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AEC7F" w14:textId="0F7EFF6A" w:rsidR="00EB7CDB" w:rsidRDefault="00B91B74" w:rsidP="009448E6">
      <w:pPr>
        <w:spacing w:line="360" w:lineRule="auto"/>
        <w:jc w:val="both"/>
        <w:rPr>
          <w:rFonts w:ascii="Arial" w:hAnsi="Arial" w:cs="Arial"/>
        </w:rPr>
      </w:pPr>
      <w:r>
        <w:rPr>
          <w:rFonts w:ascii="Arial" w:hAnsi="Arial" w:cs="Arial"/>
        </w:rPr>
        <w:t xml:space="preserve">                                                                                                                   </w:t>
      </w:r>
      <w:r w:rsidR="005717FD">
        <w:rPr>
          <w:rFonts w:ascii="Arial" w:hAnsi="Arial" w:cs="Arial"/>
        </w:rPr>
        <w:t>2.0</w:t>
      </w:r>
      <w:r w:rsidR="00D557E3">
        <w:rPr>
          <w:rFonts w:ascii="Arial" w:hAnsi="Arial" w:cs="Arial"/>
        </w:rPr>
        <w:t>9</w:t>
      </w:r>
      <w:r w:rsidR="000A374D">
        <w:rPr>
          <w:rFonts w:ascii="Arial" w:hAnsi="Arial" w:cs="Arial"/>
        </w:rPr>
        <w:t>5</w:t>
      </w:r>
      <w:r w:rsidR="005717FD">
        <w:rPr>
          <w:rFonts w:ascii="Arial" w:hAnsi="Arial" w:cs="Arial"/>
        </w:rPr>
        <w:t xml:space="preserve"> </w:t>
      </w:r>
      <w:r>
        <w:rPr>
          <w:rFonts w:ascii="Arial" w:hAnsi="Arial" w:cs="Arial"/>
        </w:rPr>
        <w:t>words</w:t>
      </w:r>
    </w:p>
    <w:p w14:paraId="6F8D6B5B" w14:textId="77777777" w:rsidR="00EB7CDB" w:rsidRDefault="00EB7CDB" w:rsidP="009448E6">
      <w:pPr>
        <w:spacing w:line="360" w:lineRule="auto"/>
        <w:jc w:val="both"/>
        <w:rPr>
          <w:rFonts w:ascii="Arial" w:hAnsi="Arial" w:cs="Arial"/>
        </w:rPr>
      </w:pPr>
    </w:p>
    <w:p w14:paraId="37F5F901" w14:textId="77777777" w:rsidR="00EB7CDB" w:rsidRDefault="00EB7CDB" w:rsidP="009448E6">
      <w:pPr>
        <w:spacing w:line="360" w:lineRule="auto"/>
        <w:jc w:val="both"/>
        <w:rPr>
          <w:rFonts w:ascii="Arial" w:hAnsi="Arial" w:cs="Arial"/>
        </w:rPr>
      </w:pPr>
    </w:p>
    <w:p w14:paraId="2DC2F20E" w14:textId="77777777" w:rsidR="00EB7CDB" w:rsidRDefault="00EB7CDB" w:rsidP="009448E6">
      <w:pPr>
        <w:spacing w:line="360" w:lineRule="auto"/>
        <w:jc w:val="both"/>
        <w:rPr>
          <w:rFonts w:ascii="Arial" w:hAnsi="Arial" w:cs="Arial"/>
        </w:rPr>
      </w:pPr>
    </w:p>
    <w:p w14:paraId="0CFCE789" w14:textId="77777777" w:rsidR="00EB7CDB" w:rsidRDefault="00EB7CDB" w:rsidP="009448E6">
      <w:pPr>
        <w:spacing w:line="360" w:lineRule="auto"/>
        <w:jc w:val="both"/>
        <w:rPr>
          <w:rFonts w:ascii="Arial" w:hAnsi="Arial" w:cs="Arial"/>
        </w:rPr>
      </w:pPr>
    </w:p>
    <w:p w14:paraId="29123906" w14:textId="77777777" w:rsidR="00EB7CDB" w:rsidRDefault="00EB7CDB" w:rsidP="009448E6">
      <w:pPr>
        <w:spacing w:line="360" w:lineRule="auto"/>
        <w:jc w:val="both"/>
        <w:rPr>
          <w:rFonts w:ascii="Arial" w:hAnsi="Arial" w:cs="Arial"/>
        </w:rPr>
      </w:pPr>
    </w:p>
    <w:p w14:paraId="30B437BC" w14:textId="77777777" w:rsidR="00EB7CDB" w:rsidRDefault="00EB7CDB" w:rsidP="009448E6">
      <w:pPr>
        <w:spacing w:line="360" w:lineRule="auto"/>
        <w:jc w:val="both"/>
        <w:rPr>
          <w:rFonts w:ascii="Arial" w:hAnsi="Arial" w:cs="Arial"/>
        </w:rPr>
      </w:pPr>
    </w:p>
    <w:p w14:paraId="6847F9A9" w14:textId="21BA276B" w:rsidR="007A0295" w:rsidRPr="009448E6" w:rsidRDefault="007A0295" w:rsidP="009448E6">
      <w:pPr>
        <w:spacing w:line="360" w:lineRule="auto"/>
        <w:jc w:val="both"/>
        <w:rPr>
          <w:rFonts w:ascii="Arial" w:hAnsi="Arial" w:cs="Arial"/>
        </w:rPr>
      </w:pPr>
    </w:p>
    <w:p w14:paraId="0C605FCD" w14:textId="509D1BB7" w:rsidR="007A0295" w:rsidRDefault="00181A04" w:rsidP="009448E6">
      <w:pPr>
        <w:pStyle w:val="NormalWeb"/>
        <w:spacing w:line="360" w:lineRule="auto"/>
        <w:jc w:val="both"/>
        <w:rPr>
          <w:rFonts w:ascii="Arial" w:hAnsi="Arial" w:cs="Arial"/>
        </w:rPr>
      </w:pPr>
      <w:r w:rsidRPr="009448E6">
        <w:rPr>
          <w:rFonts w:ascii="Arial" w:hAnsi="Arial" w:cs="Arial"/>
        </w:rPr>
        <w:t xml:space="preserve">                </w:t>
      </w:r>
      <w:r w:rsidR="00EB7CDB">
        <w:rPr>
          <w:rFonts w:ascii="Arial" w:hAnsi="Arial" w:cs="Arial"/>
        </w:rPr>
        <w:t xml:space="preserve">                 </w:t>
      </w:r>
      <w:r w:rsidRPr="009448E6">
        <w:rPr>
          <w:rFonts w:ascii="Arial" w:hAnsi="Arial" w:cs="Arial"/>
        </w:rPr>
        <w:t xml:space="preserve">                        </w:t>
      </w:r>
      <w:r w:rsidR="007A0295" w:rsidRPr="009448E6">
        <w:rPr>
          <w:rFonts w:ascii="Arial" w:hAnsi="Arial" w:cs="Arial"/>
        </w:rPr>
        <w:t>Delia Sandra Isaic</w:t>
      </w:r>
    </w:p>
    <w:p w14:paraId="363D261B" w14:textId="16434610" w:rsidR="00B91B74" w:rsidRPr="009448E6" w:rsidRDefault="00B91B74" w:rsidP="009448E6">
      <w:pPr>
        <w:pStyle w:val="NormalWeb"/>
        <w:spacing w:line="360" w:lineRule="auto"/>
        <w:jc w:val="both"/>
        <w:rPr>
          <w:rFonts w:ascii="Arial" w:hAnsi="Arial" w:cs="Arial"/>
        </w:rPr>
      </w:pPr>
      <w:r>
        <w:rPr>
          <w:rFonts w:ascii="Arial" w:hAnsi="Arial" w:cs="Arial"/>
        </w:rPr>
        <w:t xml:space="preserve">                                                               2119909</w:t>
      </w:r>
    </w:p>
    <w:p w14:paraId="45358121" w14:textId="1F1BAC4F" w:rsidR="00863BDC" w:rsidRPr="009448E6" w:rsidRDefault="00181A04" w:rsidP="009448E6">
      <w:pPr>
        <w:pStyle w:val="NormalWeb"/>
        <w:spacing w:line="360" w:lineRule="auto"/>
        <w:jc w:val="both"/>
        <w:rPr>
          <w:rFonts w:ascii="Arial" w:hAnsi="Arial" w:cs="Arial"/>
        </w:rPr>
      </w:pPr>
      <w:r w:rsidRPr="009448E6">
        <w:rPr>
          <w:rFonts w:ascii="Arial" w:hAnsi="Arial" w:cs="Arial"/>
        </w:rPr>
        <w:t xml:space="preserve">                 </w:t>
      </w:r>
      <w:r w:rsidR="00EB7CDB">
        <w:rPr>
          <w:rFonts w:ascii="Arial" w:hAnsi="Arial" w:cs="Arial"/>
        </w:rPr>
        <w:t xml:space="preserve">           </w:t>
      </w:r>
      <w:r w:rsidRPr="009448E6">
        <w:rPr>
          <w:rFonts w:ascii="Arial" w:hAnsi="Arial" w:cs="Arial"/>
        </w:rPr>
        <w:t xml:space="preserve">          </w:t>
      </w:r>
      <w:r w:rsidR="00863BDC" w:rsidRPr="009448E6">
        <w:rPr>
          <w:rFonts w:ascii="Arial" w:hAnsi="Arial" w:cs="Arial"/>
        </w:rPr>
        <w:t xml:space="preserve">Personnel Resourcing and Development </w:t>
      </w:r>
    </w:p>
    <w:p w14:paraId="3A13DC9C" w14:textId="37B69F96" w:rsidR="007A0295" w:rsidRPr="009448E6" w:rsidRDefault="00181A04" w:rsidP="009448E6">
      <w:pPr>
        <w:pStyle w:val="NormalWeb"/>
        <w:spacing w:line="360" w:lineRule="auto"/>
        <w:jc w:val="both"/>
        <w:rPr>
          <w:rFonts w:ascii="Arial" w:hAnsi="Arial" w:cs="Arial"/>
        </w:rPr>
      </w:pPr>
      <w:r w:rsidRPr="009448E6">
        <w:rPr>
          <w:rFonts w:ascii="Arial" w:hAnsi="Arial" w:cs="Arial"/>
        </w:rPr>
        <w:t xml:space="preserve">                    </w:t>
      </w:r>
      <w:r w:rsidR="00EB7CDB">
        <w:rPr>
          <w:rFonts w:ascii="Arial" w:hAnsi="Arial" w:cs="Arial"/>
        </w:rPr>
        <w:t xml:space="preserve">                     </w:t>
      </w:r>
      <w:r w:rsidRPr="009448E6">
        <w:rPr>
          <w:rFonts w:ascii="Arial" w:hAnsi="Arial" w:cs="Arial"/>
        </w:rPr>
        <w:t xml:space="preserve">                     </w:t>
      </w:r>
      <w:r w:rsidR="007A0295" w:rsidRPr="009448E6">
        <w:rPr>
          <w:rFonts w:ascii="Arial" w:hAnsi="Arial" w:cs="Arial"/>
        </w:rPr>
        <w:t xml:space="preserve">BMIH5005 </w:t>
      </w:r>
    </w:p>
    <w:p w14:paraId="679F8034" w14:textId="32AEE63D" w:rsidR="007A0295" w:rsidRPr="009448E6" w:rsidRDefault="00181A04" w:rsidP="009448E6">
      <w:pPr>
        <w:pStyle w:val="NormalWeb"/>
        <w:spacing w:line="360" w:lineRule="auto"/>
        <w:jc w:val="both"/>
        <w:rPr>
          <w:rFonts w:ascii="Arial" w:hAnsi="Arial" w:cs="Arial"/>
        </w:rPr>
      </w:pPr>
      <w:r w:rsidRPr="009448E6">
        <w:rPr>
          <w:rFonts w:ascii="Arial" w:hAnsi="Arial" w:cs="Arial"/>
        </w:rPr>
        <w:t xml:space="preserve">                     </w:t>
      </w:r>
      <w:r w:rsidR="00EB7CDB">
        <w:rPr>
          <w:rFonts w:ascii="Arial" w:hAnsi="Arial" w:cs="Arial"/>
        </w:rPr>
        <w:t xml:space="preserve">                </w:t>
      </w:r>
      <w:r w:rsidRPr="009448E6">
        <w:rPr>
          <w:rFonts w:ascii="Arial" w:hAnsi="Arial" w:cs="Arial"/>
        </w:rPr>
        <w:t xml:space="preserve">                  </w:t>
      </w:r>
      <w:r w:rsidR="007A0295" w:rsidRPr="009448E6">
        <w:rPr>
          <w:rFonts w:ascii="Arial" w:hAnsi="Arial" w:cs="Arial"/>
        </w:rPr>
        <w:t xml:space="preserve">Christopher Wilkin </w:t>
      </w:r>
    </w:p>
    <w:p w14:paraId="0F3940ED" w14:textId="227C6D29" w:rsidR="00181A04" w:rsidRPr="009448E6" w:rsidRDefault="00181A04" w:rsidP="009448E6">
      <w:pPr>
        <w:pStyle w:val="NormalWeb"/>
        <w:spacing w:line="360" w:lineRule="auto"/>
        <w:jc w:val="both"/>
        <w:rPr>
          <w:rFonts w:ascii="Arial" w:hAnsi="Arial" w:cs="Arial"/>
        </w:rPr>
      </w:pPr>
    </w:p>
    <w:p w14:paraId="1A74860E" w14:textId="0347777E" w:rsidR="00181A04" w:rsidRPr="009448E6" w:rsidRDefault="00181A04" w:rsidP="009448E6">
      <w:pPr>
        <w:pStyle w:val="NormalWeb"/>
        <w:spacing w:line="360" w:lineRule="auto"/>
        <w:jc w:val="both"/>
        <w:rPr>
          <w:rFonts w:ascii="Arial" w:hAnsi="Arial" w:cs="Arial"/>
        </w:rPr>
      </w:pPr>
    </w:p>
    <w:p w14:paraId="67BFDD49" w14:textId="4699226C" w:rsidR="00181A04" w:rsidRPr="009448E6" w:rsidRDefault="00181A04" w:rsidP="009448E6">
      <w:pPr>
        <w:pStyle w:val="NormalWeb"/>
        <w:spacing w:line="360" w:lineRule="auto"/>
        <w:jc w:val="both"/>
        <w:rPr>
          <w:rFonts w:ascii="Arial" w:hAnsi="Arial" w:cs="Arial"/>
        </w:rPr>
      </w:pPr>
    </w:p>
    <w:p w14:paraId="7BCA5F19" w14:textId="1DAF486E" w:rsidR="00181A04" w:rsidRPr="009448E6" w:rsidRDefault="00181A04" w:rsidP="009448E6">
      <w:pPr>
        <w:pStyle w:val="NormalWeb"/>
        <w:spacing w:line="360" w:lineRule="auto"/>
        <w:jc w:val="both"/>
        <w:rPr>
          <w:rFonts w:ascii="Arial" w:hAnsi="Arial" w:cs="Arial"/>
        </w:rPr>
      </w:pPr>
    </w:p>
    <w:p w14:paraId="687A71A9" w14:textId="3C674819" w:rsidR="00181A04" w:rsidRPr="009448E6" w:rsidRDefault="00181A04" w:rsidP="009448E6">
      <w:pPr>
        <w:pStyle w:val="NormalWeb"/>
        <w:spacing w:line="360" w:lineRule="auto"/>
        <w:jc w:val="both"/>
        <w:rPr>
          <w:rFonts w:ascii="Arial" w:hAnsi="Arial" w:cs="Arial"/>
        </w:rPr>
      </w:pPr>
    </w:p>
    <w:p w14:paraId="6145A98B" w14:textId="488617C1" w:rsidR="00181A04" w:rsidRPr="009448E6" w:rsidRDefault="00181A04" w:rsidP="009448E6">
      <w:pPr>
        <w:pStyle w:val="NormalWeb"/>
        <w:spacing w:line="360" w:lineRule="auto"/>
        <w:jc w:val="both"/>
        <w:rPr>
          <w:rFonts w:ascii="Arial" w:hAnsi="Arial" w:cs="Arial"/>
        </w:rPr>
      </w:pPr>
    </w:p>
    <w:p w14:paraId="5B4A3448" w14:textId="48C4A0F2" w:rsidR="00181A04" w:rsidRPr="009448E6" w:rsidRDefault="00181A04" w:rsidP="009448E6">
      <w:pPr>
        <w:pStyle w:val="NormalWeb"/>
        <w:spacing w:line="360" w:lineRule="auto"/>
        <w:jc w:val="both"/>
        <w:rPr>
          <w:rFonts w:ascii="Arial" w:hAnsi="Arial" w:cs="Arial"/>
        </w:rPr>
      </w:pPr>
    </w:p>
    <w:p w14:paraId="3A5F483E" w14:textId="746354AD" w:rsidR="00181A04" w:rsidRPr="009448E6" w:rsidRDefault="00181A04" w:rsidP="009448E6">
      <w:pPr>
        <w:pStyle w:val="NormalWeb"/>
        <w:spacing w:line="360" w:lineRule="auto"/>
        <w:jc w:val="both"/>
        <w:rPr>
          <w:rFonts w:ascii="Arial" w:hAnsi="Arial" w:cs="Arial"/>
        </w:rPr>
      </w:pPr>
    </w:p>
    <w:p w14:paraId="356A90E9" w14:textId="5A5D0138" w:rsidR="00181A04" w:rsidRDefault="00181A04" w:rsidP="009448E6">
      <w:pPr>
        <w:pStyle w:val="NormalWeb"/>
        <w:spacing w:line="360" w:lineRule="auto"/>
        <w:jc w:val="both"/>
        <w:rPr>
          <w:rFonts w:ascii="Arial" w:hAnsi="Arial" w:cs="Arial"/>
        </w:rPr>
      </w:pPr>
    </w:p>
    <w:p w14:paraId="7F7856F9" w14:textId="77777777" w:rsidR="00E9242F" w:rsidRDefault="00E9242F" w:rsidP="0078559A">
      <w:pPr>
        <w:spacing w:line="360" w:lineRule="auto"/>
        <w:jc w:val="both"/>
        <w:rPr>
          <w:rFonts w:ascii="Arial" w:hAnsi="Arial" w:cs="Arial"/>
        </w:rPr>
      </w:pPr>
    </w:p>
    <w:p w14:paraId="644E6220" w14:textId="08839AF6" w:rsidR="0078559A" w:rsidRDefault="0078559A" w:rsidP="0078559A">
      <w:pPr>
        <w:spacing w:line="360" w:lineRule="auto"/>
        <w:jc w:val="both"/>
        <w:rPr>
          <w:rFonts w:ascii="Arial" w:hAnsi="Arial" w:cs="Arial"/>
        </w:rPr>
      </w:pPr>
      <w:r>
        <w:rPr>
          <w:rFonts w:ascii="Arial" w:hAnsi="Arial" w:cs="Arial"/>
        </w:rPr>
        <w:lastRenderedPageBreak/>
        <w:t xml:space="preserve">               </w:t>
      </w:r>
      <w:r w:rsidRPr="009448E6">
        <w:rPr>
          <w:rFonts w:ascii="Arial" w:hAnsi="Arial" w:cs="Arial"/>
        </w:rPr>
        <w:t>How to engage employees throughout the employee lifecycle</w:t>
      </w:r>
      <w:r w:rsidR="00E9242F">
        <w:rPr>
          <w:rFonts w:ascii="Arial" w:hAnsi="Arial" w:cs="Arial"/>
        </w:rPr>
        <w:t>!</w:t>
      </w:r>
    </w:p>
    <w:p w14:paraId="05121B22" w14:textId="77777777" w:rsidR="005717FD" w:rsidRPr="005717FD" w:rsidRDefault="005717FD" w:rsidP="005717FD">
      <w:pPr>
        <w:spacing w:line="360" w:lineRule="auto"/>
        <w:jc w:val="both"/>
        <w:rPr>
          <w:rFonts w:ascii="Arial" w:hAnsi="Arial" w:cs="Arial"/>
          <w:color w:val="000000" w:themeColor="text1"/>
        </w:rPr>
      </w:pPr>
    </w:p>
    <w:p w14:paraId="5DF49113" w14:textId="3A7FCE56" w:rsidR="0078559A" w:rsidRPr="00D557E3" w:rsidRDefault="005717FD" w:rsidP="00D557E3">
      <w:pPr>
        <w:spacing w:line="360" w:lineRule="auto"/>
        <w:jc w:val="both"/>
        <w:rPr>
          <w:rFonts w:ascii="Arial" w:hAnsi="Arial" w:cs="Arial"/>
          <w:color w:val="000000" w:themeColor="text1"/>
        </w:rPr>
      </w:pPr>
      <w:r w:rsidRPr="00D557E3">
        <w:rPr>
          <w:rFonts w:ascii="Arial" w:hAnsi="Arial" w:cs="Arial"/>
          <w:color w:val="000000" w:themeColor="text1"/>
        </w:rPr>
        <w:t>Employee engagement has been at the top of HR</w:t>
      </w:r>
      <w:r w:rsidR="00E9242F" w:rsidRPr="00D557E3">
        <w:rPr>
          <w:rFonts w:ascii="Arial" w:hAnsi="Arial" w:cs="Arial"/>
          <w:color w:val="000000" w:themeColor="text1"/>
        </w:rPr>
        <w:t xml:space="preserve"> management </w:t>
      </w:r>
      <w:r w:rsidR="000A374D" w:rsidRPr="00D557E3">
        <w:rPr>
          <w:rFonts w:ascii="Arial" w:hAnsi="Arial" w:cs="Arial"/>
          <w:color w:val="000000" w:themeColor="text1"/>
        </w:rPr>
        <w:t>plans for</w:t>
      </w:r>
      <w:r w:rsidRPr="00D557E3">
        <w:rPr>
          <w:rFonts w:ascii="Arial" w:hAnsi="Arial" w:cs="Arial"/>
          <w:color w:val="000000" w:themeColor="text1"/>
        </w:rPr>
        <w:t xml:space="preserve"> a few years now. Employee engagement is the </w:t>
      </w:r>
      <w:r w:rsidR="00E9242F" w:rsidRPr="00D557E3">
        <w:rPr>
          <w:rFonts w:ascii="Arial" w:hAnsi="Arial" w:cs="Arial"/>
          <w:color w:val="000000" w:themeColor="text1"/>
        </w:rPr>
        <w:t>degree</w:t>
      </w:r>
      <w:r w:rsidRPr="00D557E3">
        <w:rPr>
          <w:rFonts w:ascii="Arial" w:hAnsi="Arial" w:cs="Arial"/>
          <w:color w:val="000000" w:themeColor="text1"/>
        </w:rPr>
        <w:t xml:space="preserve"> of employee involvement in the </w:t>
      </w:r>
      <w:r w:rsidR="00E9242F" w:rsidRPr="00D557E3">
        <w:rPr>
          <w:rFonts w:ascii="Arial" w:hAnsi="Arial" w:cs="Arial"/>
          <w:color w:val="000000" w:themeColor="text1"/>
        </w:rPr>
        <w:t>business</w:t>
      </w:r>
      <w:r w:rsidRPr="00D557E3">
        <w:rPr>
          <w:rFonts w:ascii="Arial" w:hAnsi="Arial" w:cs="Arial"/>
          <w:color w:val="000000" w:themeColor="text1"/>
        </w:rPr>
        <w:t xml:space="preserve">. The </w:t>
      </w:r>
      <w:r w:rsidR="00E9242F" w:rsidRPr="00D557E3">
        <w:rPr>
          <w:rFonts w:ascii="Arial" w:hAnsi="Arial" w:cs="Arial"/>
          <w:color w:val="000000" w:themeColor="text1"/>
        </w:rPr>
        <w:t>employee</w:t>
      </w:r>
      <w:r w:rsidRPr="00D557E3">
        <w:rPr>
          <w:rFonts w:ascii="Arial" w:hAnsi="Arial" w:cs="Arial"/>
          <w:color w:val="000000" w:themeColor="text1"/>
        </w:rPr>
        <w:t xml:space="preserve"> who feels involved in the company's </w:t>
      </w:r>
      <w:r w:rsidR="00E9242F" w:rsidRPr="00D557E3">
        <w:rPr>
          <w:rFonts w:ascii="Arial" w:hAnsi="Arial" w:cs="Arial"/>
          <w:color w:val="000000" w:themeColor="text1"/>
        </w:rPr>
        <w:t>goals</w:t>
      </w:r>
      <w:r w:rsidRPr="00D557E3">
        <w:rPr>
          <w:rFonts w:ascii="Arial" w:hAnsi="Arial" w:cs="Arial"/>
          <w:color w:val="000000" w:themeColor="text1"/>
        </w:rPr>
        <w:t xml:space="preserve"> and shares values is more productive. </w:t>
      </w:r>
      <w:r w:rsidR="0078559A" w:rsidRPr="00D557E3">
        <w:rPr>
          <w:rFonts w:ascii="Arial" w:hAnsi="Arial" w:cs="Arial"/>
          <w:color w:val="000000" w:themeColor="text1"/>
          <w:shd w:val="clear" w:color="auto" w:fill="FFFFFF"/>
          <w:lang w:val="en"/>
        </w:rPr>
        <w:t>T</w:t>
      </w:r>
      <w:r w:rsidR="009448E6" w:rsidRPr="00D557E3">
        <w:rPr>
          <w:rFonts w:ascii="Arial" w:hAnsi="Arial" w:cs="Arial"/>
          <w:color w:val="000000" w:themeColor="text1"/>
          <w:shd w:val="clear" w:color="auto" w:fill="FFFFFF"/>
          <w:lang w:val="en"/>
        </w:rPr>
        <w:t>he cycle of the employee in a company</w:t>
      </w:r>
      <w:r w:rsidR="005E4210" w:rsidRPr="00D557E3">
        <w:rPr>
          <w:rFonts w:ascii="Arial" w:hAnsi="Arial" w:cs="Arial"/>
          <w:color w:val="000000" w:themeColor="text1"/>
          <w:shd w:val="clear" w:color="auto" w:fill="FFFFFF"/>
          <w:lang w:val="en"/>
        </w:rPr>
        <w:t xml:space="preserve"> and</w:t>
      </w:r>
      <w:r w:rsidR="009448E6" w:rsidRPr="00D557E3">
        <w:rPr>
          <w:rFonts w:ascii="Arial" w:hAnsi="Arial" w:cs="Arial"/>
          <w:color w:val="000000" w:themeColor="text1"/>
          <w:shd w:val="clear" w:color="auto" w:fill="FFFFFF"/>
          <w:lang w:val="en"/>
        </w:rPr>
        <w:t xml:space="preserve"> </w:t>
      </w:r>
      <w:r w:rsidR="0078559A" w:rsidRPr="00D557E3">
        <w:rPr>
          <w:rFonts w:ascii="Arial" w:hAnsi="Arial" w:cs="Arial"/>
          <w:color w:val="000000" w:themeColor="text1"/>
          <w:shd w:val="clear" w:color="auto" w:fill="FFFFFF"/>
          <w:lang w:val="en"/>
        </w:rPr>
        <w:t>the</w:t>
      </w:r>
      <w:r w:rsidR="009448E6" w:rsidRPr="00D557E3">
        <w:rPr>
          <w:rFonts w:ascii="Arial" w:hAnsi="Arial" w:cs="Arial"/>
          <w:color w:val="000000" w:themeColor="text1"/>
          <w:shd w:val="clear" w:color="auto" w:fill="FFFFFF"/>
          <w:lang w:val="en"/>
        </w:rPr>
        <w:t xml:space="preserve"> behaves </w:t>
      </w:r>
      <w:r w:rsidRPr="00D557E3">
        <w:rPr>
          <w:rFonts w:ascii="Arial" w:hAnsi="Arial" w:cs="Arial"/>
          <w:color w:val="000000" w:themeColor="text1"/>
          <w:shd w:val="clear" w:color="auto" w:fill="FFFFFF"/>
          <w:lang w:val="en"/>
        </w:rPr>
        <w:t>and expectations</w:t>
      </w:r>
      <w:r w:rsidR="005E4210" w:rsidRPr="00D557E3">
        <w:rPr>
          <w:rFonts w:ascii="Arial" w:hAnsi="Arial" w:cs="Arial"/>
          <w:color w:val="000000" w:themeColor="text1"/>
          <w:shd w:val="clear" w:color="auto" w:fill="FFFFFF"/>
          <w:lang w:val="en"/>
        </w:rPr>
        <w:t xml:space="preserve"> that the</w:t>
      </w:r>
      <w:r w:rsidR="009448E6" w:rsidRPr="00D557E3">
        <w:rPr>
          <w:rFonts w:ascii="Arial" w:hAnsi="Arial" w:cs="Arial"/>
          <w:color w:val="000000" w:themeColor="text1"/>
          <w:shd w:val="clear" w:color="auto" w:fill="FFFFFF"/>
          <w:lang w:val="en"/>
        </w:rPr>
        <w:t xml:space="preserve"> employee </w:t>
      </w:r>
      <w:r w:rsidR="005E4210" w:rsidRPr="00D557E3">
        <w:rPr>
          <w:rFonts w:ascii="Arial" w:hAnsi="Arial" w:cs="Arial"/>
          <w:color w:val="000000" w:themeColor="text1"/>
          <w:shd w:val="clear" w:color="auto" w:fill="FFFFFF"/>
          <w:lang w:val="en"/>
        </w:rPr>
        <w:t xml:space="preserve">have in </w:t>
      </w:r>
      <w:r w:rsidR="009448E6" w:rsidRPr="00D557E3">
        <w:rPr>
          <w:rFonts w:ascii="Arial" w:hAnsi="Arial" w:cs="Arial"/>
          <w:color w:val="000000" w:themeColor="text1"/>
          <w:shd w:val="clear" w:color="auto" w:fill="FFFFFF"/>
          <w:lang w:val="en"/>
        </w:rPr>
        <w:t xml:space="preserve">the company. </w:t>
      </w:r>
      <w:r w:rsidR="005E4210" w:rsidRPr="00D557E3">
        <w:rPr>
          <w:rFonts w:ascii="Arial" w:hAnsi="Arial" w:cs="Arial"/>
          <w:color w:val="000000" w:themeColor="text1"/>
          <w:shd w:val="clear" w:color="auto" w:fill="FFFFFF"/>
          <w:lang w:val="en"/>
        </w:rPr>
        <w:t xml:space="preserve">There are some </w:t>
      </w:r>
      <w:r w:rsidR="009448E6" w:rsidRPr="00D557E3">
        <w:rPr>
          <w:rFonts w:ascii="Arial" w:hAnsi="Arial" w:cs="Arial"/>
          <w:color w:val="000000" w:themeColor="text1"/>
          <w:shd w:val="clear" w:color="auto" w:fill="FFFFFF"/>
          <w:lang w:val="en"/>
        </w:rPr>
        <w:t>various models that help companies to improve the relationship between employees</w:t>
      </w:r>
      <w:r w:rsidRPr="00D557E3">
        <w:rPr>
          <w:rFonts w:ascii="Arial" w:hAnsi="Arial" w:cs="Arial"/>
          <w:color w:val="000000" w:themeColor="text1"/>
          <w:shd w:val="clear" w:color="auto" w:fill="FFFFFF"/>
          <w:lang w:val="en"/>
        </w:rPr>
        <w:t xml:space="preserve">. And on example of </w:t>
      </w:r>
      <w:r w:rsidR="009448E6" w:rsidRPr="00D557E3">
        <w:rPr>
          <w:rFonts w:ascii="Arial" w:hAnsi="Arial" w:cs="Arial"/>
          <w:color w:val="000000" w:themeColor="text1"/>
          <w:shd w:val="clear" w:color="auto" w:fill="FFFFFF"/>
          <w:lang w:val="en"/>
        </w:rPr>
        <w:t xml:space="preserve">Marriott </w:t>
      </w:r>
      <w:r w:rsidR="00EB7CDB" w:rsidRPr="00D557E3">
        <w:rPr>
          <w:rFonts w:ascii="Arial" w:hAnsi="Arial" w:cs="Arial"/>
          <w:color w:val="000000" w:themeColor="text1"/>
          <w:shd w:val="clear" w:color="auto" w:fill="FFFFFF"/>
          <w:lang w:val="en"/>
        </w:rPr>
        <w:t>hotel</w:t>
      </w:r>
      <w:r w:rsidR="009448E6" w:rsidRPr="00D557E3">
        <w:rPr>
          <w:rFonts w:ascii="Arial" w:hAnsi="Arial" w:cs="Arial"/>
          <w:color w:val="000000" w:themeColor="text1"/>
          <w:shd w:val="clear" w:color="auto" w:fill="FFFFFF"/>
          <w:lang w:val="en"/>
        </w:rPr>
        <w:t xml:space="preserve"> and what model it </w:t>
      </w:r>
      <w:r w:rsidR="005E4210" w:rsidRPr="00D557E3">
        <w:rPr>
          <w:rFonts w:ascii="Arial" w:hAnsi="Arial" w:cs="Arial"/>
          <w:color w:val="000000" w:themeColor="text1"/>
          <w:shd w:val="clear" w:color="auto" w:fill="FFFFFF"/>
          <w:lang w:val="en"/>
        </w:rPr>
        <w:t>uses</w:t>
      </w:r>
      <w:r w:rsidR="009B7047" w:rsidRPr="00D557E3">
        <w:rPr>
          <w:rFonts w:ascii="Arial" w:hAnsi="Arial" w:cs="Arial"/>
          <w:color w:val="000000" w:themeColor="text1"/>
          <w:shd w:val="clear" w:color="auto" w:fill="FFFFFF"/>
          <w:lang w:val="en"/>
        </w:rPr>
        <w:t xml:space="preserve"> to </w:t>
      </w:r>
      <w:r w:rsidR="009448E6" w:rsidRPr="00D557E3">
        <w:rPr>
          <w:rFonts w:ascii="Arial" w:hAnsi="Arial" w:cs="Arial"/>
          <w:color w:val="000000" w:themeColor="text1"/>
          <w:shd w:val="clear" w:color="auto" w:fill="FFFFFF"/>
          <w:lang w:val="en"/>
        </w:rPr>
        <w:t>gets help to improve relationships.</w:t>
      </w:r>
    </w:p>
    <w:p w14:paraId="0A50151C" w14:textId="77777777" w:rsidR="005717FD" w:rsidRPr="00D557E3" w:rsidRDefault="005717FD" w:rsidP="00D557E3">
      <w:pPr>
        <w:spacing w:line="360" w:lineRule="auto"/>
        <w:jc w:val="both"/>
        <w:rPr>
          <w:rFonts w:ascii="Arial" w:hAnsi="Arial" w:cs="Arial"/>
          <w:color w:val="000000" w:themeColor="text1"/>
        </w:rPr>
      </w:pPr>
    </w:p>
    <w:p w14:paraId="4E3B7857" w14:textId="3637DF11" w:rsidR="00D557E3" w:rsidRPr="00D557E3" w:rsidRDefault="009448E6" w:rsidP="00D557E3">
      <w:pPr>
        <w:pStyle w:val="NormalWeb"/>
        <w:spacing w:line="360" w:lineRule="auto"/>
        <w:jc w:val="both"/>
        <w:rPr>
          <w:rFonts w:ascii="Arial" w:hAnsi="Arial" w:cs="Arial"/>
          <w:color w:val="000000" w:themeColor="text1"/>
          <w:shd w:val="clear" w:color="auto" w:fill="FFFFFF"/>
          <w:lang w:val="en"/>
        </w:rPr>
      </w:pPr>
      <w:r w:rsidRPr="00D557E3">
        <w:rPr>
          <w:rFonts w:ascii="Arial" w:hAnsi="Arial" w:cs="Arial"/>
          <w:color w:val="000000" w:themeColor="text1"/>
          <w:shd w:val="clear" w:color="auto" w:fill="FFFFFF"/>
          <w:lang w:val="en"/>
        </w:rPr>
        <w:t xml:space="preserve">Within a company there is </w:t>
      </w:r>
      <w:r w:rsidR="0078559A" w:rsidRPr="00D557E3">
        <w:rPr>
          <w:rFonts w:ascii="Arial" w:hAnsi="Arial" w:cs="Arial"/>
          <w:color w:val="000000" w:themeColor="text1"/>
          <w:shd w:val="clear" w:color="auto" w:fill="FFFFFF"/>
          <w:lang w:val="en"/>
        </w:rPr>
        <w:t xml:space="preserve">a </w:t>
      </w:r>
      <w:r w:rsidRPr="00D557E3">
        <w:rPr>
          <w:rFonts w:ascii="Arial" w:hAnsi="Arial" w:cs="Arial"/>
          <w:color w:val="000000" w:themeColor="text1"/>
          <w:shd w:val="clear" w:color="auto" w:fill="FFFFFF"/>
          <w:lang w:val="en"/>
        </w:rPr>
        <w:t>Human Resources (HR) service, which covers multiple aspects, all very important for the</w:t>
      </w:r>
      <w:r w:rsidR="008E7327" w:rsidRPr="00D557E3">
        <w:rPr>
          <w:rFonts w:ascii="Arial" w:hAnsi="Arial" w:cs="Arial"/>
          <w:color w:val="000000" w:themeColor="text1"/>
          <w:shd w:val="clear" w:color="auto" w:fill="FFFFFF"/>
          <w:lang w:val="en"/>
        </w:rPr>
        <w:t xml:space="preserve"> growth</w:t>
      </w:r>
      <w:r w:rsidRPr="00D557E3">
        <w:rPr>
          <w:rFonts w:ascii="Arial" w:hAnsi="Arial" w:cs="Arial"/>
          <w:color w:val="000000" w:themeColor="text1"/>
          <w:shd w:val="clear" w:color="auto" w:fill="FFFFFF"/>
          <w:lang w:val="en"/>
        </w:rPr>
        <w:t xml:space="preserve"> of the company. The structure of human resources varies depending on the size of the company. Its management can be carried out in different ways, both internally and externally with a specialized recruitment company. The HR management strategy must be effective and efficient to recruit new talent, but above all to retain current employees. Definition of human resources</w:t>
      </w:r>
      <w:r w:rsidR="000A374D">
        <w:rPr>
          <w:rFonts w:ascii="Arial" w:hAnsi="Arial" w:cs="Arial"/>
          <w:color w:val="000000" w:themeColor="text1"/>
          <w:shd w:val="clear" w:color="auto" w:fill="FFFFFF"/>
          <w:lang w:val="en"/>
        </w:rPr>
        <w:t xml:space="preserve"> </w:t>
      </w:r>
      <w:r w:rsidR="009B7047" w:rsidRPr="00D557E3">
        <w:rPr>
          <w:rFonts w:ascii="Arial" w:hAnsi="Arial" w:cs="Arial"/>
          <w:color w:val="000000" w:themeColor="text1"/>
          <w:shd w:val="clear" w:color="auto" w:fill="FFFFFF"/>
          <w:lang w:val="en"/>
        </w:rPr>
        <w:t>(</w:t>
      </w:r>
      <w:proofErr w:type="spellStart"/>
      <w:r w:rsidR="009B7047" w:rsidRPr="00D557E3">
        <w:rPr>
          <w:rFonts w:ascii="Arial" w:hAnsi="Arial" w:cs="Arial"/>
          <w:color w:val="000000" w:themeColor="text1"/>
          <w:shd w:val="clear" w:color="auto" w:fill="FFFFFF"/>
          <w:lang w:val="en"/>
        </w:rPr>
        <w:t>Beardwell</w:t>
      </w:r>
      <w:proofErr w:type="spellEnd"/>
      <w:r w:rsidR="009B7047" w:rsidRPr="00D557E3">
        <w:rPr>
          <w:rFonts w:ascii="Arial" w:hAnsi="Arial" w:cs="Arial"/>
          <w:color w:val="000000" w:themeColor="text1"/>
          <w:shd w:val="clear" w:color="auto" w:fill="FFFFFF"/>
          <w:lang w:val="en"/>
        </w:rPr>
        <w:t xml:space="preserve">, </w:t>
      </w:r>
      <w:r w:rsidR="0078559A" w:rsidRPr="00D557E3">
        <w:rPr>
          <w:rFonts w:ascii="Arial" w:hAnsi="Arial" w:cs="Arial"/>
          <w:color w:val="000000" w:themeColor="text1"/>
          <w:shd w:val="clear" w:color="auto" w:fill="FFFFFF"/>
          <w:lang w:val="en"/>
        </w:rPr>
        <w:t xml:space="preserve">and </w:t>
      </w:r>
      <w:r w:rsidR="009B7047" w:rsidRPr="00D557E3">
        <w:rPr>
          <w:rFonts w:ascii="Arial" w:hAnsi="Arial" w:cs="Arial"/>
          <w:color w:val="000000" w:themeColor="text1"/>
          <w:shd w:val="clear" w:color="auto" w:fill="FFFFFF"/>
          <w:lang w:val="en"/>
        </w:rPr>
        <w:t>Thompson, 2017</w:t>
      </w:r>
      <w:r w:rsidR="000A374D" w:rsidRPr="00D557E3">
        <w:rPr>
          <w:rFonts w:ascii="Arial" w:hAnsi="Arial" w:cs="Arial"/>
          <w:color w:val="000000" w:themeColor="text1"/>
          <w:shd w:val="clear" w:color="auto" w:fill="FFFFFF"/>
          <w:lang w:val="en"/>
        </w:rPr>
        <w:t>)</w:t>
      </w:r>
      <w:r w:rsidR="000A374D">
        <w:rPr>
          <w:rFonts w:ascii="Arial" w:hAnsi="Arial" w:cs="Arial"/>
          <w:color w:val="000000" w:themeColor="text1"/>
          <w:shd w:val="clear" w:color="auto" w:fill="FFFFFF"/>
          <w:lang w:val="en"/>
        </w:rPr>
        <w:t>.</w:t>
      </w:r>
      <w:r w:rsidR="000A374D" w:rsidRPr="00D557E3">
        <w:rPr>
          <w:rFonts w:ascii="Arial" w:hAnsi="Arial" w:cs="Arial"/>
          <w:color w:val="000000" w:themeColor="text1"/>
          <w:shd w:val="clear" w:color="auto" w:fill="FFFFFF"/>
          <w:lang w:val="en"/>
        </w:rPr>
        <w:t xml:space="preserve"> The</w:t>
      </w:r>
      <w:r w:rsidR="00E3384A" w:rsidRPr="00D557E3">
        <w:rPr>
          <w:rFonts w:ascii="Arial" w:hAnsi="Arial" w:cs="Arial"/>
          <w:color w:val="000000" w:themeColor="text1"/>
          <w:shd w:val="clear" w:color="auto" w:fill="FFFFFF"/>
          <w:lang w:val="en"/>
        </w:rPr>
        <w:t xml:space="preserve"> main functions and responsibilities of the HR department include the processes of recruiting new team members, managing employees, and processing layoffs or resignations from the team. In addition to this, it is also responsible for: create the job offer, search for candidates, candidate moderation, personnel selection, onboarding of new workers, management of transfers and time control, management of employee holidays and absences, professional development, compensation plan development, employee assistance plan, relocation, employee data collection, legal issues, mediation between employees and layoffs</w:t>
      </w:r>
      <w:r w:rsidR="000A374D">
        <w:rPr>
          <w:rFonts w:ascii="Arial" w:hAnsi="Arial" w:cs="Arial"/>
          <w:color w:val="000000" w:themeColor="text1"/>
          <w:shd w:val="clear" w:color="auto" w:fill="FFFFFF"/>
          <w:lang w:val="en"/>
        </w:rPr>
        <w:t xml:space="preserve"> </w:t>
      </w:r>
      <w:r w:rsidR="009B7047" w:rsidRPr="00D557E3">
        <w:rPr>
          <w:rFonts w:ascii="Arial" w:hAnsi="Arial" w:cs="Arial"/>
          <w:color w:val="000000" w:themeColor="text1"/>
          <w:shd w:val="clear" w:color="auto" w:fill="FFFFFF"/>
          <w:lang w:val="en"/>
        </w:rPr>
        <w:t>(</w:t>
      </w:r>
      <w:proofErr w:type="spellStart"/>
      <w:r w:rsidR="009B7047" w:rsidRPr="00D557E3">
        <w:rPr>
          <w:rFonts w:ascii="Arial" w:hAnsi="Arial" w:cs="Arial"/>
          <w:color w:val="000000" w:themeColor="text1"/>
          <w:shd w:val="clear" w:color="auto" w:fill="FFFFFF"/>
          <w:lang w:val="en"/>
        </w:rPr>
        <w:t>Mattice</w:t>
      </w:r>
      <w:proofErr w:type="spellEnd"/>
      <w:r w:rsidR="009B7047" w:rsidRPr="00D557E3">
        <w:rPr>
          <w:rFonts w:ascii="Arial" w:hAnsi="Arial" w:cs="Arial"/>
          <w:color w:val="000000" w:themeColor="text1"/>
          <w:shd w:val="clear" w:color="auto" w:fill="FFFFFF"/>
          <w:lang w:val="en"/>
        </w:rPr>
        <w:t xml:space="preserve"> 2018</w:t>
      </w:r>
      <w:r w:rsidR="000A374D" w:rsidRPr="00D557E3">
        <w:rPr>
          <w:rFonts w:ascii="Arial" w:hAnsi="Arial" w:cs="Arial"/>
          <w:color w:val="000000" w:themeColor="text1"/>
          <w:shd w:val="clear" w:color="auto" w:fill="FFFFFF"/>
          <w:lang w:val="en"/>
        </w:rPr>
        <w:t>)</w:t>
      </w:r>
      <w:r w:rsidR="000A374D">
        <w:rPr>
          <w:rFonts w:ascii="Arial" w:hAnsi="Arial" w:cs="Arial"/>
          <w:color w:val="000000" w:themeColor="text1"/>
          <w:shd w:val="clear" w:color="auto" w:fill="FFFFFF"/>
          <w:lang w:val="en"/>
        </w:rPr>
        <w:t>.</w:t>
      </w:r>
      <w:r w:rsidR="000A374D" w:rsidRPr="00D557E3">
        <w:rPr>
          <w:rFonts w:ascii="Arial" w:hAnsi="Arial" w:cs="Arial"/>
          <w:color w:val="000000" w:themeColor="text1"/>
          <w:shd w:val="clear" w:color="auto" w:fill="FFFFFF"/>
          <w:lang w:val="en"/>
        </w:rPr>
        <w:t xml:space="preserve"> To</w:t>
      </w:r>
      <w:r w:rsidRPr="00D557E3">
        <w:rPr>
          <w:rFonts w:ascii="Arial" w:hAnsi="Arial" w:cs="Arial"/>
          <w:color w:val="000000" w:themeColor="text1"/>
          <w:shd w:val="clear" w:color="auto" w:fill="FFFFFF"/>
          <w:lang w:val="en"/>
        </w:rPr>
        <w:t xml:space="preserve"> work in human resources, you must be </w:t>
      </w:r>
      <w:r w:rsidR="00E3384A" w:rsidRPr="00D557E3">
        <w:rPr>
          <w:rFonts w:ascii="Arial" w:hAnsi="Arial" w:cs="Arial"/>
          <w:color w:val="000000" w:themeColor="text1"/>
          <w:shd w:val="clear" w:color="auto" w:fill="FFFFFF"/>
          <w:lang w:val="en"/>
        </w:rPr>
        <w:t xml:space="preserve">careful </w:t>
      </w:r>
      <w:r w:rsidRPr="00D557E3">
        <w:rPr>
          <w:rFonts w:ascii="Arial" w:hAnsi="Arial" w:cs="Arial"/>
          <w:color w:val="000000" w:themeColor="text1"/>
          <w:shd w:val="clear" w:color="auto" w:fill="FFFFFF"/>
          <w:lang w:val="en"/>
        </w:rPr>
        <w:t xml:space="preserve">on the administrative side, but above all you must know how to listen carefully to employees. Manage employment related issues such as complaints and employee welfare. </w:t>
      </w:r>
      <w:r w:rsidR="009B7047" w:rsidRPr="00D557E3">
        <w:rPr>
          <w:rFonts w:ascii="Arial" w:hAnsi="Arial" w:cs="Arial"/>
          <w:color w:val="000000" w:themeColor="text1"/>
          <w:shd w:val="clear" w:color="auto" w:fill="FFFFFF"/>
          <w:lang w:val="en"/>
        </w:rPr>
        <w:t>Handling</w:t>
      </w:r>
      <w:r w:rsidRPr="00D557E3">
        <w:rPr>
          <w:rFonts w:ascii="Arial" w:hAnsi="Arial" w:cs="Arial"/>
          <w:color w:val="000000" w:themeColor="text1"/>
          <w:shd w:val="clear" w:color="auto" w:fill="FFFFFF"/>
          <w:lang w:val="en"/>
        </w:rPr>
        <w:t xml:space="preserve"> the recruitment process, including the selection and interview of candidates. Collaborate with other business managers, sometimes internationally, to ensure the smooth running of the company from the point of view of people. Work with senior operations staff, including the HR </w:t>
      </w:r>
      <w:r w:rsidR="009B7047" w:rsidRPr="00D557E3">
        <w:rPr>
          <w:rFonts w:ascii="Arial" w:hAnsi="Arial" w:cs="Arial"/>
          <w:color w:val="000000" w:themeColor="text1"/>
          <w:shd w:val="clear" w:color="auto" w:fill="FFFFFF"/>
          <w:lang w:val="en"/>
        </w:rPr>
        <w:t>director, to</w:t>
      </w:r>
      <w:r w:rsidRPr="00D557E3">
        <w:rPr>
          <w:rFonts w:ascii="Arial" w:hAnsi="Arial" w:cs="Arial"/>
          <w:color w:val="000000" w:themeColor="text1"/>
          <w:shd w:val="clear" w:color="auto" w:fill="FFFFFF"/>
          <w:lang w:val="en"/>
        </w:rPr>
        <w:t xml:space="preserve"> establish and implement the people strategy (Torrington.2020</w:t>
      </w:r>
      <w:r w:rsidR="009B7047" w:rsidRPr="00D557E3">
        <w:rPr>
          <w:rFonts w:ascii="Arial" w:hAnsi="Arial" w:cs="Arial"/>
          <w:color w:val="000000" w:themeColor="text1"/>
          <w:shd w:val="clear" w:color="auto" w:fill="FFFFFF"/>
          <w:lang w:val="en"/>
        </w:rPr>
        <w:t>). Supervision</w:t>
      </w:r>
      <w:r w:rsidRPr="00D557E3">
        <w:rPr>
          <w:rFonts w:ascii="Arial" w:hAnsi="Arial" w:cs="Arial"/>
          <w:color w:val="000000" w:themeColor="text1"/>
          <w:shd w:val="clear" w:color="auto" w:fill="FFFFFF"/>
          <w:lang w:val="en"/>
        </w:rPr>
        <w:t xml:space="preserve"> of staff presence and monitoring of absences. Provide detailed HR reports to senior management teams. Administer employee-</w:t>
      </w:r>
      <w:r w:rsidRPr="00D557E3">
        <w:rPr>
          <w:rFonts w:ascii="Arial" w:hAnsi="Arial" w:cs="Arial"/>
          <w:color w:val="000000" w:themeColor="text1"/>
          <w:shd w:val="clear" w:color="auto" w:fill="FFFFFF"/>
          <w:lang w:val="en"/>
        </w:rPr>
        <w:lastRenderedPageBreak/>
        <w:t>related documents, such as employment contracts, new startup packages, or formal termination notices. Leading new starter company inductions. Managing talent pools and succession plans to ensure the company can continue to operate in the future. Supervise employee training and development. Administer financial elements such as payroll, compensation and benefits, and pension schemes. Manage highly confidential information honestly and reliably (Torrington 2017).</w:t>
      </w:r>
    </w:p>
    <w:p w14:paraId="6101F630" w14:textId="22F8671A" w:rsidR="00D557E3" w:rsidRPr="00D557E3" w:rsidRDefault="009448E6" w:rsidP="00D557E3">
      <w:pPr>
        <w:pStyle w:val="NormalWeb"/>
        <w:spacing w:line="360" w:lineRule="auto"/>
        <w:jc w:val="both"/>
        <w:rPr>
          <w:rFonts w:ascii="Arial" w:hAnsi="Arial" w:cs="Arial"/>
          <w:color w:val="000000" w:themeColor="text1"/>
          <w:shd w:val="clear" w:color="auto" w:fill="FFFFFF"/>
          <w:lang w:val="en"/>
        </w:rPr>
      </w:pPr>
      <w:r w:rsidRPr="00D557E3">
        <w:rPr>
          <w:rFonts w:ascii="Arial" w:hAnsi="Arial" w:cs="Arial"/>
          <w:color w:val="000000" w:themeColor="text1"/>
          <w:lang w:val="en"/>
        </w:rPr>
        <w:t xml:space="preserve">To have a team involved, the manager should show enthusiasm, strengthen the bond between all team members </w:t>
      </w:r>
      <w:r w:rsidR="00EB7CDB" w:rsidRPr="00D557E3">
        <w:rPr>
          <w:rFonts w:ascii="Arial" w:hAnsi="Arial" w:cs="Arial"/>
          <w:color w:val="000000" w:themeColor="text1"/>
          <w:lang w:val="en"/>
        </w:rPr>
        <w:t>to</w:t>
      </w:r>
      <w:r w:rsidRPr="00D557E3">
        <w:rPr>
          <w:rFonts w:ascii="Arial" w:hAnsi="Arial" w:cs="Arial"/>
          <w:color w:val="000000" w:themeColor="text1"/>
          <w:lang w:val="en"/>
        </w:rPr>
        <w:t xml:space="preserve"> overcome difficulties more easily; sharing objectives, creating a good working environment with welcoming offices also from the point of view of furniture; encourage employees to take short breaks during the day which will stimulate them to give their best by appreciating the work environment more.  creating the culture of training and opportunities and leaving room for mistakes that help to grow; encouraging growth that goes beyond the skills already acquired and consolidated; showing transparency, </w:t>
      </w:r>
      <w:r w:rsidR="00EB7CDB" w:rsidRPr="00D557E3">
        <w:rPr>
          <w:rFonts w:ascii="Arial" w:hAnsi="Arial" w:cs="Arial"/>
          <w:color w:val="000000" w:themeColor="text1"/>
          <w:lang w:val="en"/>
        </w:rPr>
        <w:t>honesty,</w:t>
      </w:r>
      <w:r w:rsidRPr="00D557E3">
        <w:rPr>
          <w:rFonts w:ascii="Arial" w:hAnsi="Arial" w:cs="Arial"/>
          <w:color w:val="000000" w:themeColor="text1"/>
          <w:lang w:val="en"/>
        </w:rPr>
        <w:t xml:space="preserve"> and trust</w:t>
      </w:r>
      <w:r w:rsidR="000A374D">
        <w:rPr>
          <w:rFonts w:ascii="Arial" w:hAnsi="Arial" w:cs="Arial"/>
          <w:color w:val="000000" w:themeColor="text1"/>
          <w:lang w:val="en"/>
        </w:rPr>
        <w:t xml:space="preserve"> </w:t>
      </w:r>
      <w:r w:rsidRPr="00D557E3">
        <w:rPr>
          <w:rFonts w:ascii="Arial" w:hAnsi="Arial" w:cs="Arial"/>
          <w:color w:val="000000" w:themeColor="text1"/>
          <w:lang w:val="en"/>
        </w:rPr>
        <w:t>(Armstrong 2020</w:t>
      </w:r>
      <w:r w:rsidR="0078559A" w:rsidRPr="00D557E3">
        <w:rPr>
          <w:rFonts w:ascii="Arial" w:hAnsi="Arial" w:cs="Arial"/>
          <w:color w:val="000000" w:themeColor="text1"/>
          <w:lang w:val="en"/>
        </w:rPr>
        <w:t>).</w:t>
      </w:r>
    </w:p>
    <w:p w14:paraId="6446EC50" w14:textId="7F34529A" w:rsidR="00D557E3" w:rsidRPr="00D557E3" w:rsidRDefault="0078559A" w:rsidP="00D557E3">
      <w:pPr>
        <w:pStyle w:val="NormalWeb"/>
        <w:spacing w:line="360" w:lineRule="auto"/>
        <w:jc w:val="both"/>
        <w:rPr>
          <w:rFonts w:ascii="Arial" w:hAnsi="Arial" w:cs="Arial"/>
          <w:color w:val="000000" w:themeColor="text1"/>
          <w:shd w:val="clear" w:color="auto" w:fill="FFFFFF"/>
          <w:lang w:val="en"/>
        </w:rPr>
      </w:pPr>
      <w:r w:rsidRPr="00D557E3">
        <w:rPr>
          <w:rFonts w:ascii="Arial" w:hAnsi="Arial" w:cs="Arial"/>
          <w:color w:val="000000" w:themeColor="text1"/>
          <w:shd w:val="clear" w:color="auto" w:fill="FFFFFF"/>
          <w:lang w:val="en"/>
        </w:rPr>
        <w:t>Zinger the</w:t>
      </w:r>
      <w:r w:rsidR="009448E6" w:rsidRPr="00D557E3">
        <w:rPr>
          <w:rFonts w:ascii="Arial" w:hAnsi="Arial" w:cs="Arial"/>
          <w:color w:val="000000" w:themeColor="text1"/>
          <w:shd w:val="clear" w:color="auto" w:fill="FFFFFF"/>
          <w:lang w:val="en"/>
        </w:rPr>
        <w:t xml:space="preserve"> life cycle of the employee is divided into 6 parts or more. The attraction </w:t>
      </w:r>
      <w:r w:rsidR="009448E6" w:rsidRPr="00D557E3">
        <w:rPr>
          <w:rFonts w:ascii="Arial" w:hAnsi="Arial" w:cs="Arial"/>
          <w:color w:val="000000" w:themeColor="text1"/>
          <w:spacing w:val="-8"/>
          <w:lang w:val="en"/>
        </w:rPr>
        <w:t xml:space="preserve">and importance of creating an effective corporate image that can attract talent. In fact, future employees will decide to be part of the company not only because of the salary and opportunities offered to them, but also because they can recognize themselves in the image and purpose of the brand, in motherhood, overtime and work-life balance. This is followed by the recruitment phase where he must take care of job advertisements and advertise on many platforms, curate your </w:t>
      </w:r>
      <w:r w:rsidR="00EB7CDB" w:rsidRPr="00D557E3">
        <w:rPr>
          <w:rFonts w:ascii="Arial" w:hAnsi="Arial" w:cs="Arial"/>
          <w:color w:val="000000" w:themeColor="text1"/>
          <w:spacing w:val="-8"/>
          <w:lang w:val="en"/>
        </w:rPr>
        <w:t>website,</w:t>
      </w:r>
      <w:r w:rsidR="009448E6" w:rsidRPr="00D557E3">
        <w:rPr>
          <w:rFonts w:ascii="Arial" w:hAnsi="Arial" w:cs="Arial"/>
          <w:color w:val="000000" w:themeColor="text1"/>
          <w:spacing w:val="-8"/>
          <w:lang w:val="en"/>
        </w:rPr>
        <w:t xml:space="preserve"> and try to attract talent by looking for them in large spectra of candidates, but do not forget to value the employees of your company who aspire to a career improvement</w:t>
      </w:r>
      <w:r w:rsidR="000A374D">
        <w:rPr>
          <w:rFonts w:ascii="Arial" w:hAnsi="Arial" w:cs="Arial"/>
          <w:color w:val="000000" w:themeColor="text1"/>
          <w:spacing w:val="-8"/>
          <w:lang w:val="en"/>
        </w:rPr>
        <w:t xml:space="preserve"> </w:t>
      </w:r>
      <w:r w:rsidR="009448E6" w:rsidRPr="00D557E3">
        <w:rPr>
          <w:rFonts w:ascii="Arial" w:hAnsi="Arial" w:cs="Arial"/>
          <w:color w:val="000000" w:themeColor="text1"/>
          <w:shd w:val="clear" w:color="auto" w:fill="FFFFFF"/>
          <w:lang w:val="en"/>
        </w:rPr>
        <w:t xml:space="preserve">(CATTERMOLE, </w:t>
      </w:r>
      <w:r w:rsidRPr="00D557E3">
        <w:rPr>
          <w:rFonts w:ascii="Arial" w:hAnsi="Arial" w:cs="Arial"/>
          <w:color w:val="000000" w:themeColor="text1"/>
          <w:shd w:val="clear" w:color="auto" w:fill="FFFFFF"/>
          <w:lang w:val="en"/>
        </w:rPr>
        <w:t>2019)</w:t>
      </w:r>
      <w:r w:rsidR="000A374D">
        <w:rPr>
          <w:rFonts w:ascii="Arial" w:hAnsi="Arial" w:cs="Arial"/>
          <w:color w:val="000000" w:themeColor="text1"/>
          <w:shd w:val="clear" w:color="auto" w:fill="FFFFFF"/>
          <w:lang w:val="en"/>
        </w:rPr>
        <w:t>.</w:t>
      </w:r>
    </w:p>
    <w:p w14:paraId="136E6BDB" w14:textId="48215833" w:rsidR="00D557E3" w:rsidRPr="00D557E3" w:rsidRDefault="0078559A" w:rsidP="00D557E3">
      <w:pPr>
        <w:pStyle w:val="NormalWeb"/>
        <w:spacing w:line="360" w:lineRule="auto"/>
        <w:jc w:val="both"/>
        <w:rPr>
          <w:rFonts w:ascii="Arial" w:hAnsi="Arial" w:cs="Arial"/>
          <w:color w:val="000000" w:themeColor="text1"/>
          <w:shd w:val="clear" w:color="auto" w:fill="FFFFFF"/>
          <w:lang w:val="en"/>
        </w:rPr>
      </w:pPr>
      <w:r w:rsidRPr="00D557E3">
        <w:rPr>
          <w:rFonts w:ascii="Arial" w:hAnsi="Arial" w:cs="Arial"/>
          <w:color w:val="000000" w:themeColor="text1"/>
          <w:shd w:val="clear" w:color="auto" w:fill="FFFFFF"/>
          <w:lang w:val="en"/>
        </w:rPr>
        <w:t>Then</w:t>
      </w:r>
      <w:r w:rsidR="009448E6" w:rsidRPr="00D557E3">
        <w:rPr>
          <w:rFonts w:ascii="Arial" w:hAnsi="Arial" w:cs="Arial"/>
          <w:color w:val="000000" w:themeColor="text1"/>
          <w:shd w:val="clear" w:color="auto" w:fill="FFFFFF"/>
          <w:lang w:val="en"/>
        </w:rPr>
        <w:t xml:space="preserve"> there </w:t>
      </w:r>
      <w:r w:rsidR="00934124">
        <w:rPr>
          <w:rFonts w:ascii="Arial" w:hAnsi="Arial" w:cs="Arial"/>
          <w:color w:val="000000" w:themeColor="text1"/>
          <w:shd w:val="clear" w:color="auto" w:fill="FFFFFF"/>
          <w:lang w:val="en"/>
        </w:rPr>
        <w:t>is</w:t>
      </w:r>
      <w:r w:rsidR="009448E6" w:rsidRPr="00D557E3">
        <w:rPr>
          <w:rFonts w:ascii="Arial" w:hAnsi="Arial" w:cs="Arial"/>
          <w:color w:val="000000" w:themeColor="text1"/>
          <w:shd w:val="clear" w:color="auto" w:fill="FFFFFF"/>
          <w:lang w:val="en"/>
        </w:rPr>
        <w:t xml:space="preserve"> the</w:t>
      </w:r>
      <w:r w:rsidR="009448E6" w:rsidRPr="00D557E3">
        <w:rPr>
          <w:rFonts w:ascii="Arial" w:hAnsi="Arial" w:cs="Arial"/>
          <w:color w:val="000000" w:themeColor="text1"/>
          <w:spacing w:val="-8"/>
          <w:lang w:val="en"/>
        </w:rPr>
        <w:t xml:space="preserve"> onboarding dedicated to allowing the new employee to become part of the team through clear communication of the identity and values of the company. And now that you will have to use the assessment tools: even if the first few weeks seem few for an evaluation of the work done, it is good to make it clear immediately what to expect from the employee. Strengthen the bond between employees </w:t>
      </w:r>
      <w:r w:rsidR="00EB7CDB" w:rsidRPr="00D557E3">
        <w:rPr>
          <w:rFonts w:ascii="Arial" w:hAnsi="Arial" w:cs="Arial"/>
          <w:color w:val="000000" w:themeColor="text1"/>
          <w:spacing w:val="-8"/>
          <w:lang w:val="en"/>
        </w:rPr>
        <w:t>to</w:t>
      </w:r>
      <w:r w:rsidR="009448E6" w:rsidRPr="00D557E3">
        <w:rPr>
          <w:rFonts w:ascii="Arial" w:hAnsi="Arial" w:cs="Arial"/>
          <w:color w:val="000000" w:themeColor="text1"/>
          <w:spacing w:val="-8"/>
          <w:lang w:val="en"/>
        </w:rPr>
        <w:t xml:space="preserve"> spread the company culture and provide the opportunity to get in touch with a coach who can answer all their questions. Stimulate employees to deepen their knowledge through conferences or </w:t>
      </w:r>
      <w:r w:rsidR="00EB7CDB" w:rsidRPr="00D557E3">
        <w:rPr>
          <w:rFonts w:ascii="Arial" w:hAnsi="Arial" w:cs="Arial"/>
          <w:color w:val="000000" w:themeColor="text1"/>
          <w:spacing w:val="-8"/>
          <w:lang w:val="en"/>
        </w:rPr>
        <w:t>seminars.</w:t>
      </w:r>
      <w:r w:rsidR="009448E6" w:rsidRPr="00D557E3">
        <w:rPr>
          <w:rFonts w:ascii="Arial" w:hAnsi="Arial" w:cs="Arial"/>
          <w:color w:val="000000" w:themeColor="text1"/>
          <w:spacing w:val="-8"/>
          <w:lang w:val="en"/>
        </w:rPr>
        <w:t xml:space="preserve"> Investing in employee education is the best way to demonstrate interest in them</w:t>
      </w:r>
      <w:r w:rsidR="000A374D">
        <w:rPr>
          <w:rFonts w:ascii="Arial" w:hAnsi="Arial" w:cs="Arial"/>
          <w:color w:val="000000" w:themeColor="text1"/>
          <w:spacing w:val="-8"/>
          <w:lang w:val="en"/>
        </w:rPr>
        <w:t xml:space="preserve"> </w:t>
      </w:r>
      <w:r w:rsidR="009448E6" w:rsidRPr="00D557E3">
        <w:rPr>
          <w:rFonts w:ascii="Arial" w:hAnsi="Arial" w:cs="Arial"/>
          <w:color w:val="000000" w:themeColor="text1"/>
          <w:shd w:val="clear" w:color="auto" w:fill="FFFFFF"/>
          <w:lang w:val="en"/>
        </w:rPr>
        <w:t xml:space="preserve">(Phin ,2018). </w:t>
      </w:r>
    </w:p>
    <w:p w14:paraId="3A868BD9" w14:textId="63419302" w:rsidR="009448E6" w:rsidRPr="00D557E3" w:rsidRDefault="009448E6" w:rsidP="00D557E3">
      <w:pPr>
        <w:pStyle w:val="NormalWeb"/>
        <w:spacing w:line="360" w:lineRule="auto"/>
        <w:jc w:val="both"/>
        <w:rPr>
          <w:rFonts w:ascii="Arial" w:hAnsi="Arial" w:cs="Arial"/>
          <w:color w:val="000000" w:themeColor="text1"/>
          <w:spacing w:val="-8"/>
          <w:lang w:val="en"/>
        </w:rPr>
      </w:pPr>
      <w:r w:rsidRPr="00D557E3">
        <w:rPr>
          <w:rFonts w:ascii="Arial" w:hAnsi="Arial" w:cs="Arial"/>
          <w:color w:val="000000" w:themeColor="text1"/>
          <w:lang w:val="en"/>
        </w:rPr>
        <w:lastRenderedPageBreak/>
        <w:t xml:space="preserve">After that comes the </w:t>
      </w:r>
      <w:r w:rsidRPr="00D557E3">
        <w:rPr>
          <w:rFonts w:ascii="Arial" w:hAnsi="Arial" w:cs="Arial"/>
          <w:color w:val="000000" w:themeColor="text1"/>
          <w:spacing w:val="-8"/>
          <w:lang w:val="en"/>
        </w:rPr>
        <w:t xml:space="preserve">crucial stage in the life cycle of an employee. In fact, after some time spent in a company, the employee may no longer feel stimulated or gratified by the employer. This is the time to provide recognition and rewards for the good work done so that the employee always has clear objectives to </w:t>
      </w:r>
      <w:r w:rsidR="00EB7CDB" w:rsidRPr="00D557E3">
        <w:rPr>
          <w:rFonts w:ascii="Arial" w:hAnsi="Arial" w:cs="Arial"/>
          <w:color w:val="000000" w:themeColor="text1"/>
          <w:spacing w:val="-8"/>
          <w:lang w:val="en"/>
        </w:rPr>
        <w:t>follow,</w:t>
      </w:r>
      <w:r w:rsidRPr="00D557E3">
        <w:rPr>
          <w:rFonts w:ascii="Arial" w:hAnsi="Arial" w:cs="Arial"/>
          <w:color w:val="000000" w:themeColor="text1"/>
          <w:spacing w:val="-8"/>
          <w:lang w:val="en"/>
        </w:rPr>
        <w:t xml:space="preserve"> and the employer </w:t>
      </w:r>
      <w:r w:rsidR="00EB7CDB" w:rsidRPr="00D557E3">
        <w:rPr>
          <w:rFonts w:ascii="Arial" w:hAnsi="Arial" w:cs="Arial"/>
          <w:color w:val="000000" w:themeColor="text1"/>
          <w:spacing w:val="-8"/>
          <w:lang w:val="en"/>
        </w:rPr>
        <w:t>considers</w:t>
      </w:r>
      <w:r w:rsidRPr="00D557E3">
        <w:rPr>
          <w:rFonts w:ascii="Arial" w:hAnsi="Arial" w:cs="Arial"/>
          <w:color w:val="000000" w:themeColor="text1"/>
          <w:spacing w:val="-8"/>
          <w:lang w:val="en"/>
        </w:rPr>
        <w:t xml:space="preserve"> the successes that the employee has achieved. Also considering the possibility of increasing his salary. And in the </w:t>
      </w:r>
      <w:r w:rsidR="00EB7CDB" w:rsidRPr="00D557E3">
        <w:rPr>
          <w:rFonts w:ascii="Arial" w:hAnsi="Arial" w:cs="Arial"/>
          <w:color w:val="000000" w:themeColor="text1"/>
          <w:spacing w:val="-8"/>
          <w:lang w:val="en"/>
        </w:rPr>
        <w:t>end,</w:t>
      </w:r>
      <w:r w:rsidRPr="00D557E3">
        <w:rPr>
          <w:rFonts w:ascii="Arial" w:hAnsi="Arial" w:cs="Arial"/>
          <w:color w:val="000000" w:themeColor="text1"/>
          <w:spacing w:val="-8"/>
          <w:lang w:val="en"/>
        </w:rPr>
        <w:t xml:space="preserve"> there is separation for reasons of looking for job opportunities that he no longer finds in that job or retire or decide to start their own business. This moment is used by the company to receive feedback so they can understand where the company needs to be improved or not</w:t>
      </w:r>
      <w:r w:rsidR="000A374D">
        <w:rPr>
          <w:rFonts w:ascii="Arial" w:hAnsi="Arial" w:cs="Arial"/>
          <w:color w:val="000000" w:themeColor="text1"/>
          <w:spacing w:val="-8"/>
          <w:lang w:val="en"/>
        </w:rPr>
        <w:t xml:space="preserve"> </w:t>
      </w:r>
      <w:r w:rsidRPr="00D557E3">
        <w:rPr>
          <w:rFonts w:ascii="Arial" w:hAnsi="Arial" w:cs="Arial"/>
          <w:color w:val="000000" w:themeColor="text1"/>
          <w:spacing w:val="-8"/>
          <w:lang w:val="en"/>
        </w:rPr>
        <w:t>(Tessier 2021</w:t>
      </w:r>
      <w:r w:rsidR="00934124" w:rsidRPr="00D557E3">
        <w:rPr>
          <w:rFonts w:ascii="Arial" w:hAnsi="Arial" w:cs="Arial"/>
          <w:color w:val="000000" w:themeColor="text1"/>
          <w:spacing w:val="-8"/>
          <w:lang w:val="en"/>
        </w:rPr>
        <w:t>).</w:t>
      </w:r>
    </w:p>
    <w:p w14:paraId="7B8C5A1F" w14:textId="4D19F562" w:rsidR="001A17C1" w:rsidRPr="00D557E3" w:rsidRDefault="00D557E3" w:rsidP="00D557E3">
      <w:pPr>
        <w:pStyle w:val="NormalWeb"/>
        <w:shd w:val="clear" w:color="auto" w:fill="FFFFFF"/>
        <w:spacing w:before="0" w:beforeAutospacing="0" w:line="360" w:lineRule="auto"/>
        <w:jc w:val="both"/>
        <w:rPr>
          <w:rFonts w:ascii="Arial" w:hAnsi="Arial" w:cs="Arial"/>
          <w:color w:val="000000" w:themeColor="text1"/>
          <w:lang w:val="en"/>
        </w:rPr>
      </w:pPr>
      <w:r>
        <w:rPr>
          <w:rFonts w:ascii="Arial" w:hAnsi="Arial" w:cs="Arial"/>
          <w:color w:val="000000" w:themeColor="text1"/>
          <w:spacing w:val="-8"/>
          <w:lang w:val="en"/>
        </w:rPr>
        <w:t>They must not</w:t>
      </w:r>
      <w:r w:rsidR="009448E6" w:rsidRPr="00D557E3">
        <w:rPr>
          <w:rFonts w:ascii="Arial" w:hAnsi="Arial" w:cs="Arial"/>
          <w:color w:val="000000" w:themeColor="text1"/>
          <w:spacing w:val="-8"/>
          <w:lang w:val="en"/>
        </w:rPr>
        <w:t xml:space="preserve"> forget to offer support to employees who remain with the company and get the opportunity to involve them in the new recruitment process. Do not forget that employees who have had a good experience with the company can become promoters: you can cultivate the relationship with them also asking for advice on new talents to hire. If the memory of the working relationship is </w:t>
      </w:r>
      <w:r w:rsidR="00EB7CDB" w:rsidRPr="00D557E3">
        <w:rPr>
          <w:rFonts w:ascii="Arial" w:hAnsi="Arial" w:cs="Arial"/>
          <w:color w:val="000000" w:themeColor="text1"/>
          <w:spacing w:val="-8"/>
          <w:lang w:val="en"/>
        </w:rPr>
        <w:t>pleasant,</w:t>
      </w:r>
      <w:r w:rsidR="009448E6" w:rsidRPr="00D557E3">
        <w:rPr>
          <w:rFonts w:ascii="Arial" w:hAnsi="Arial" w:cs="Arial"/>
          <w:color w:val="000000" w:themeColor="text1"/>
          <w:spacing w:val="-8"/>
          <w:lang w:val="en"/>
        </w:rPr>
        <w:t xml:space="preserve"> they can recommend the company to all acquaintances</w:t>
      </w:r>
      <w:r w:rsidR="000A374D">
        <w:rPr>
          <w:rFonts w:ascii="Arial" w:hAnsi="Arial" w:cs="Arial"/>
          <w:color w:val="000000" w:themeColor="text1"/>
          <w:spacing w:val="-8"/>
          <w:lang w:val="en"/>
        </w:rPr>
        <w:t xml:space="preserve"> </w:t>
      </w:r>
      <w:r w:rsidR="009448E6" w:rsidRPr="00D557E3">
        <w:rPr>
          <w:rFonts w:ascii="Arial" w:hAnsi="Arial" w:cs="Arial"/>
          <w:color w:val="000000" w:themeColor="text1"/>
          <w:shd w:val="clear" w:color="auto" w:fill="FFFFFF"/>
          <w:lang w:val="en"/>
        </w:rPr>
        <w:t>(Burns, &amp; Carver, .2022</w:t>
      </w:r>
      <w:r w:rsidR="0078559A" w:rsidRPr="00D557E3">
        <w:rPr>
          <w:rFonts w:ascii="Arial" w:hAnsi="Arial" w:cs="Arial"/>
          <w:color w:val="000000" w:themeColor="text1"/>
          <w:shd w:val="clear" w:color="auto" w:fill="FFFFFF"/>
          <w:lang w:val="en"/>
        </w:rPr>
        <w:t>).</w:t>
      </w:r>
      <w:r w:rsidR="0078559A" w:rsidRPr="00D557E3">
        <w:rPr>
          <w:rFonts w:ascii="Arial" w:hAnsi="Arial" w:cs="Arial"/>
          <w:color w:val="000000" w:themeColor="text1"/>
          <w:lang w:val="en"/>
        </w:rPr>
        <w:t xml:space="preserve"> They</w:t>
      </w:r>
      <w:r w:rsidR="009448E6" w:rsidRPr="00D557E3">
        <w:rPr>
          <w:rFonts w:ascii="Arial" w:hAnsi="Arial" w:cs="Arial"/>
          <w:color w:val="000000" w:themeColor="text1"/>
          <w:lang w:val="en"/>
        </w:rPr>
        <w:t xml:space="preserve"> always say that the company is made up of people, so working with the right team is extremely important. But the company is also based on ideas: without good ideas, there would be no good company. However, without a good team, even with the best ideas it becomes difficult to achieve good results! Every entrepreneur always has big plans for his business: results are what counts, always and in any case! Ideas, </w:t>
      </w:r>
      <w:r w:rsidR="00EB7CDB" w:rsidRPr="00D557E3">
        <w:rPr>
          <w:rFonts w:ascii="Arial" w:hAnsi="Arial" w:cs="Arial"/>
          <w:color w:val="000000" w:themeColor="text1"/>
          <w:lang w:val="en"/>
        </w:rPr>
        <w:t>projects,</w:t>
      </w:r>
      <w:r w:rsidR="009448E6" w:rsidRPr="00D557E3">
        <w:rPr>
          <w:rFonts w:ascii="Arial" w:hAnsi="Arial" w:cs="Arial"/>
          <w:color w:val="000000" w:themeColor="text1"/>
          <w:lang w:val="en"/>
        </w:rPr>
        <w:t xml:space="preserve"> and goals are important, but how to achieve them is also crucial to success. </w:t>
      </w:r>
      <w:r w:rsidR="00EB7CDB" w:rsidRPr="00D557E3">
        <w:rPr>
          <w:rFonts w:ascii="Arial" w:hAnsi="Arial" w:cs="Arial"/>
          <w:color w:val="000000" w:themeColor="text1"/>
          <w:lang w:val="en"/>
        </w:rPr>
        <w:t>Therefore,</w:t>
      </w:r>
      <w:r w:rsidR="009448E6" w:rsidRPr="00D557E3">
        <w:rPr>
          <w:rFonts w:ascii="Arial" w:hAnsi="Arial" w:cs="Arial"/>
          <w:color w:val="000000" w:themeColor="text1"/>
          <w:lang w:val="en"/>
        </w:rPr>
        <w:t xml:space="preserve"> there is often a need for a work team that, with its combined skills and dynamics, helps the entrepreneur in obtaining the results he wants for his business</w:t>
      </w:r>
      <w:r w:rsidR="000A374D">
        <w:rPr>
          <w:rFonts w:ascii="Arial" w:hAnsi="Arial" w:cs="Arial"/>
          <w:color w:val="000000" w:themeColor="text1"/>
          <w:lang w:val="en"/>
        </w:rPr>
        <w:t xml:space="preserve"> </w:t>
      </w:r>
      <w:r w:rsidR="009448E6" w:rsidRPr="00D557E3">
        <w:rPr>
          <w:rFonts w:ascii="Arial" w:hAnsi="Arial" w:cs="Arial"/>
          <w:color w:val="000000" w:themeColor="text1"/>
          <w:shd w:val="clear" w:color="auto" w:fill="FFFFFF"/>
          <w:lang w:val="en"/>
        </w:rPr>
        <w:t xml:space="preserve">(Campbell, &amp; </w:t>
      </w:r>
      <w:proofErr w:type="spellStart"/>
      <w:r w:rsidR="009448E6" w:rsidRPr="00D557E3">
        <w:rPr>
          <w:rFonts w:ascii="Arial" w:hAnsi="Arial" w:cs="Arial"/>
          <w:color w:val="000000" w:themeColor="text1"/>
          <w:shd w:val="clear" w:color="auto" w:fill="FFFFFF"/>
          <w:lang w:val="en"/>
        </w:rPr>
        <w:t>Pahl</w:t>
      </w:r>
      <w:proofErr w:type="spellEnd"/>
      <w:r w:rsidR="009448E6" w:rsidRPr="00D557E3">
        <w:rPr>
          <w:rFonts w:ascii="Arial" w:hAnsi="Arial" w:cs="Arial"/>
          <w:color w:val="000000" w:themeColor="text1"/>
          <w:shd w:val="clear" w:color="auto" w:fill="FFFFFF"/>
          <w:lang w:val="en"/>
        </w:rPr>
        <w:t>, K. 2018</w:t>
      </w:r>
      <w:r w:rsidR="000A374D" w:rsidRPr="00D557E3">
        <w:rPr>
          <w:rFonts w:ascii="Arial" w:hAnsi="Arial" w:cs="Arial"/>
          <w:color w:val="000000" w:themeColor="text1"/>
          <w:shd w:val="clear" w:color="auto" w:fill="FFFFFF"/>
          <w:lang w:val="en"/>
        </w:rPr>
        <w:t>)</w:t>
      </w:r>
      <w:r w:rsidR="000A374D">
        <w:rPr>
          <w:rFonts w:ascii="Arial" w:hAnsi="Arial" w:cs="Arial"/>
          <w:color w:val="000000" w:themeColor="text1"/>
          <w:shd w:val="clear" w:color="auto" w:fill="FFFFFF"/>
          <w:lang w:val="en"/>
        </w:rPr>
        <w:t>.</w:t>
      </w:r>
      <w:r w:rsidR="000A374D" w:rsidRPr="00D557E3">
        <w:rPr>
          <w:rFonts w:ascii="Arial" w:hAnsi="Arial" w:cs="Arial"/>
          <w:color w:val="000000" w:themeColor="text1"/>
          <w:lang w:val="en"/>
        </w:rPr>
        <w:t xml:space="preserve"> But</w:t>
      </w:r>
      <w:r w:rsidR="009448E6" w:rsidRPr="00D557E3">
        <w:rPr>
          <w:rFonts w:ascii="Arial" w:hAnsi="Arial" w:cs="Arial"/>
          <w:color w:val="000000" w:themeColor="text1"/>
          <w:lang w:val="en"/>
        </w:rPr>
        <w:t xml:space="preserve"> creating a work team does not just mean bringing together a few people with the right experience, </w:t>
      </w:r>
      <w:r w:rsidR="00EB7CDB" w:rsidRPr="00D557E3">
        <w:rPr>
          <w:rFonts w:ascii="Arial" w:hAnsi="Arial" w:cs="Arial"/>
          <w:color w:val="000000" w:themeColor="text1"/>
          <w:lang w:val="en"/>
        </w:rPr>
        <w:t>skills,</w:t>
      </w:r>
      <w:r w:rsidR="009448E6" w:rsidRPr="00D557E3">
        <w:rPr>
          <w:rFonts w:ascii="Arial" w:hAnsi="Arial" w:cs="Arial"/>
          <w:color w:val="000000" w:themeColor="text1"/>
          <w:lang w:val="en"/>
        </w:rPr>
        <w:t xml:space="preserve"> and knowledge. It also means finding the right people, in tune with each other and with the progetto.ci are some elements that should not be missing in all work </w:t>
      </w:r>
      <w:r w:rsidR="00EB7CDB" w:rsidRPr="00D557E3">
        <w:rPr>
          <w:rFonts w:ascii="Arial" w:hAnsi="Arial" w:cs="Arial"/>
          <w:color w:val="000000" w:themeColor="text1"/>
          <w:lang w:val="en"/>
        </w:rPr>
        <w:t>teams: It</w:t>
      </w:r>
      <w:r w:rsidR="009448E6" w:rsidRPr="00D557E3">
        <w:rPr>
          <w:rFonts w:ascii="Arial" w:hAnsi="Arial" w:cs="Arial"/>
          <w:color w:val="000000" w:themeColor="text1"/>
          <w:lang w:val="en"/>
        </w:rPr>
        <w:t xml:space="preserve"> may seem obvious, but communication is always the first fundamental element to </w:t>
      </w:r>
      <w:r w:rsidR="00EB7CDB" w:rsidRPr="00D557E3">
        <w:rPr>
          <w:rFonts w:ascii="Arial" w:hAnsi="Arial" w:cs="Arial"/>
          <w:color w:val="000000" w:themeColor="text1"/>
          <w:lang w:val="en"/>
        </w:rPr>
        <w:t>consider</w:t>
      </w:r>
      <w:r w:rsidR="009448E6" w:rsidRPr="00D557E3">
        <w:rPr>
          <w:rFonts w:ascii="Arial" w:hAnsi="Arial" w:cs="Arial"/>
          <w:color w:val="000000" w:themeColor="text1"/>
          <w:lang w:val="en"/>
        </w:rPr>
        <w:t xml:space="preserve"> </w:t>
      </w:r>
      <w:r w:rsidR="00EB7CDB" w:rsidRPr="00D557E3">
        <w:rPr>
          <w:rFonts w:ascii="Arial" w:hAnsi="Arial" w:cs="Arial"/>
          <w:color w:val="000000" w:themeColor="text1"/>
          <w:lang w:val="en"/>
        </w:rPr>
        <w:t>creating</w:t>
      </w:r>
      <w:r w:rsidR="009448E6" w:rsidRPr="00D557E3">
        <w:rPr>
          <w:rFonts w:ascii="Arial" w:hAnsi="Arial" w:cs="Arial"/>
          <w:color w:val="000000" w:themeColor="text1"/>
          <w:lang w:val="en"/>
        </w:rPr>
        <w:t xml:space="preserve"> a team. If communication doesn't work, the working group doesn't work. And if communication is not effective, the team does not work well</w:t>
      </w:r>
      <w:r w:rsidR="000A374D">
        <w:rPr>
          <w:rFonts w:ascii="Arial" w:hAnsi="Arial" w:cs="Arial"/>
          <w:color w:val="000000" w:themeColor="text1"/>
          <w:lang w:val="en"/>
        </w:rPr>
        <w:t xml:space="preserve"> </w:t>
      </w:r>
      <w:r w:rsidR="009448E6" w:rsidRPr="00D557E3">
        <w:rPr>
          <w:rFonts w:ascii="Arial" w:hAnsi="Arial" w:cs="Arial"/>
          <w:color w:val="000000" w:themeColor="text1"/>
          <w:lang w:val="en"/>
        </w:rPr>
        <w:t>(Madden and all 2020)</w:t>
      </w:r>
      <w:r w:rsidRPr="00D557E3">
        <w:rPr>
          <w:rFonts w:ascii="Arial" w:hAnsi="Arial" w:cs="Arial"/>
          <w:color w:val="000000" w:themeColor="text1"/>
          <w:lang w:val="en"/>
        </w:rPr>
        <w:t xml:space="preserve">. </w:t>
      </w:r>
      <w:r w:rsidR="009B7047" w:rsidRPr="00D557E3">
        <w:rPr>
          <w:rFonts w:ascii="Arial" w:hAnsi="Arial" w:cs="Arial"/>
          <w:color w:val="000000" w:themeColor="text1"/>
          <w:lang w:val="en"/>
        </w:rPr>
        <w:t>I</w:t>
      </w:r>
      <w:r w:rsidR="009448E6" w:rsidRPr="00D557E3">
        <w:rPr>
          <w:rFonts w:ascii="Arial" w:hAnsi="Arial" w:cs="Arial"/>
          <w:color w:val="000000" w:themeColor="text1"/>
          <w:lang w:val="en"/>
        </w:rPr>
        <w:t xml:space="preserve">n the workplace, there is often the risk of exaggerating communication or managing it badly: they are often flooded with information and there is a risk of losing sight of the most important notions. For a work team, this could be a big problem: within the team, communication must instead be honest, </w:t>
      </w:r>
      <w:r w:rsidR="00EB7CDB" w:rsidRPr="00D557E3">
        <w:rPr>
          <w:rFonts w:ascii="Arial" w:hAnsi="Arial" w:cs="Arial"/>
          <w:color w:val="000000" w:themeColor="text1"/>
          <w:lang w:val="en"/>
        </w:rPr>
        <w:t>direct,</w:t>
      </w:r>
      <w:r w:rsidR="009448E6" w:rsidRPr="00D557E3">
        <w:rPr>
          <w:rFonts w:ascii="Arial" w:hAnsi="Arial" w:cs="Arial"/>
          <w:color w:val="000000" w:themeColor="text1"/>
          <w:lang w:val="en"/>
        </w:rPr>
        <w:t xml:space="preserve"> and effective, so as not to create </w:t>
      </w:r>
      <w:r w:rsidR="009448E6" w:rsidRPr="00D557E3">
        <w:rPr>
          <w:rFonts w:ascii="Arial" w:hAnsi="Arial" w:cs="Arial"/>
          <w:color w:val="000000" w:themeColor="text1"/>
          <w:lang w:val="en"/>
        </w:rPr>
        <w:lastRenderedPageBreak/>
        <w:t>misunderstandings or doubts. Establishing a policy of good communication means helping to create an environment where everyone can feel comfortable and free to express themselves. In this environment, it will be easier to ensure mutual trust</w:t>
      </w:r>
      <w:r w:rsidR="000A374D">
        <w:rPr>
          <w:rFonts w:ascii="Arial" w:hAnsi="Arial" w:cs="Arial"/>
          <w:color w:val="000000" w:themeColor="text1"/>
          <w:lang w:val="en"/>
        </w:rPr>
        <w:t xml:space="preserve"> </w:t>
      </w:r>
      <w:r w:rsidR="009448E6" w:rsidRPr="00D557E3">
        <w:rPr>
          <w:rFonts w:ascii="Arial" w:hAnsi="Arial" w:cs="Arial"/>
          <w:color w:val="000000" w:themeColor="text1"/>
          <w:lang w:val="en"/>
        </w:rPr>
        <w:t xml:space="preserve">(Mercer and all </w:t>
      </w:r>
      <w:r w:rsidR="00564B39" w:rsidRPr="00D557E3">
        <w:rPr>
          <w:rFonts w:ascii="Arial" w:hAnsi="Arial" w:cs="Arial"/>
          <w:color w:val="000000" w:themeColor="text1"/>
          <w:lang w:val="en"/>
        </w:rPr>
        <w:t>2019)</w:t>
      </w:r>
      <w:r w:rsidR="000A374D">
        <w:rPr>
          <w:rFonts w:ascii="Arial" w:hAnsi="Arial" w:cs="Arial"/>
          <w:color w:val="000000" w:themeColor="text1"/>
          <w:lang w:val="en"/>
        </w:rPr>
        <w:t>.</w:t>
      </w:r>
      <w:r w:rsidR="00564B39" w:rsidRPr="00D557E3">
        <w:rPr>
          <w:rFonts w:ascii="Arial" w:hAnsi="Arial" w:cs="Arial"/>
          <w:color w:val="000000" w:themeColor="text1"/>
          <w:lang w:val="en"/>
        </w:rPr>
        <w:t xml:space="preserve"> Sincerity</w:t>
      </w:r>
      <w:r w:rsidR="009448E6" w:rsidRPr="00D557E3">
        <w:rPr>
          <w:rFonts w:ascii="Arial" w:hAnsi="Arial" w:cs="Arial"/>
          <w:color w:val="000000" w:themeColor="text1"/>
          <w:lang w:val="en"/>
        </w:rPr>
        <w:t xml:space="preserve"> and trust between the members of the team are in fact indispensable: the awareness that everyone is giving their best and diligently takes care of their tasks contributes not only to the good work of each one but also, consequently, to the best functioning of the team. A team works when everyone knows well what his role is and the responsibilities that derive from it: everyone knows that </w:t>
      </w:r>
      <w:r w:rsidR="005717FD" w:rsidRPr="00D557E3">
        <w:rPr>
          <w:rFonts w:ascii="Arial" w:hAnsi="Arial" w:cs="Arial"/>
          <w:color w:val="000000" w:themeColor="text1"/>
          <w:lang w:val="en"/>
        </w:rPr>
        <w:t>they</w:t>
      </w:r>
      <w:r w:rsidR="009448E6" w:rsidRPr="00D557E3">
        <w:rPr>
          <w:rFonts w:ascii="Arial" w:hAnsi="Arial" w:cs="Arial"/>
          <w:color w:val="000000" w:themeColor="text1"/>
          <w:lang w:val="en"/>
        </w:rPr>
        <w:t xml:space="preserve"> can count on others for this reason too. Well-defined roles and tasks allow each team member to do their job optimally, with awareness and motivation</w:t>
      </w:r>
      <w:r w:rsidR="000A374D">
        <w:rPr>
          <w:rFonts w:ascii="Arial" w:hAnsi="Arial" w:cs="Arial"/>
          <w:color w:val="000000" w:themeColor="text1"/>
          <w:lang w:val="en"/>
        </w:rPr>
        <w:t xml:space="preserve"> </w:t>
      </w:r>
      <w:r w:rsidR="009448E6" w:rsidRPr="00D557E3">
        <w:rPr>
          <w:rFonts w:ascii="Arial" w:hAnsi="Arial" w:cs="Arial"/>
          <w:color w:val="000000" w:themeColor="text1"/>
          <w:lang w:val="en"/>
        </w:rPr>
        <w:t>(</w:t>
      </w:r>
      <w:proofErr w:type="spellStart"/>
      <w:r w:rsidR="009448E6" w:rsidRPr="00D557E3">
        <w:rPr>
          <w:rFonts w:ascii="Arial" w:hAnsi="Arial" w:cs="Arial"/>
          <w:color w:val="000000" w:themeColor="text1"/>
          <w:lang w:val="en"/>
        </w:rPr>
        <w:t>Zoonen</w:t>
      </w:r>
      <w:proofErr w:type="spellEnd"/>
      <w:r w:rsidR="009448E6" w:rsidRPr="00D557E3">
        <w:rPr>
          <w:rFonts w:ascii="Arial" w:hAnsi="Arial" w:cs="Arial"/>
          <w:color w:val="000000" w:themeColor="text1"/>
          <w:lang w:val="en"/>
        </w:rPr>
        <w:t xml:space="preserve"> and all </w:t>
      </w:r>
      <w:r w:rsidR="00564B39" w:rsidRPr="00D557E3">
        <w:rPr>
          <w:rFonts w:ascii="Arial" w:hAnsi="Arial" w:cs="Arial"/>
          <w:color w:val="000000" w:themeColor="text1"/>
          <w:lang w:val="en"/>
        </w:rPr>
        <w:t>2021)</w:t>
      </w:r>
      <w:r w:rsidR="000A374D">
        <w:rPr>
          <w:rFonts w:ascii="Arial" w:hAnsi="Arial" w:cs="Arial"/>
          <w:color w:val="000000" w:themeColor="text1"/>
          <w:lang w:val="en"/>
        </w:rPr>
        <w:t>.</w:t>
      </w:r>
    </w:p>
    <w:p w14:paraId="779F80A1" w14:textId="144C8503" w:rsidR="005717FD" w:rsidRPr="00D557E3" w:rsidRDefault="00D557E3" w:rsidP="00D557E3">
      <w:pPr>
        <w:pStyle w:val="NormalWeb"/>
        <w:shd w:val="clear" w:color="auto" w:fill="FFFFFF"/>
        <w:spacing w:before="0" w:beforeAutospacing="0" w:line="360" w:lineRule="auto"/>
        <w:jc w:val="both"/>
        <w:rPr>
          <w:rFonts w:ascii="Arial" w:hAnsi="Arial" w:cs="Arial"/>
          <w:color w:val="000000" w:themeColor="text1"/>
          <w:lang w:val="en"/>
        </w:rPr>
      </w:pPr>
      <w:r w:rsidRPr="00D557E3">
        <w:rPr>
          <w:rFonts w:ascii="Arial" w:hAnsi="Arial" w:cs="Arial"/>
          <w:color w:val="000000" w:themeColor="text1"/>
          <w:lang w:val="en"/>
        </w:rPr>
        <w:t>“Marriott</w:t>
      </w:r>
      <w:r w:rsidR="001A17C1" w:rsidRPr="00D557E3">
        <w:rPr>
          <w:rFonts w:ascii="Arial" w:hAnsi="Arial" w:cs="Arial"/>
          <w:color w:val="000000" w:themeColor="text1"/>
          <w:lang w:val="en"/>
        </w:rPr>
        <w:t xml:space="preserve"> is successfully positioned at the top position in the Indian hospitality space. While Marriott’s attrition rates are 11 percent below the industry average, its engagement scores are 22 percent higher. It is Marriott’s culture that puts people first is at the core of all its people strategies and practices”</w:t>
      </w:r>
      <w:r w:rsidR="000A374D">
        <w:rPr>
          <w:rFonts w:ascii="Arial" w:hAnsi="Arial" w:cs="Arial"/>
          <w:color w:val="000000" w:themeColor="text1"/>
          <w:lang w:val="en"/>
        </w:rPr>
        <w:t xml:space="preserve"> </w:t>
      </w:r>
      <w:r w:rsidR="001A17C1" w:rsidRPr="00D557E3">
        <w:rPr>
          <w:rFonts w:ascii="Arial" w:hAnsi="Arial" w:cs="Arial"/>
          <w:color w:val="000000" w:themeColor="text1"/>
          <w:lang w:val="en"/>
        </w:rPr>
        <w:t>(People 2023)</w:t>
      </w:r>
      <w:r w:rsidR="000A374D">
        <w:rPr>
          <w:rFonts w:ascii="Arial" w:hAnsi="Arial" w:cs="Arial"/>
          <w:color w:val="000000" w:themeColor="text1"/>
          <w:lang w:val="en"/>
        </w:rPr>
        <w:t>.</w:t>
      </w:r>
    </w:p>
    <w:p w14:paraId="0AC0A3C2" w14:textId="7E036FFC" w:rsidR="00D557E3" w:rsidRPr="00D557E3" w:rsidRDefault="00564B39" w:rsidP="00D557E3">
      <w:pPr>
        <w:pStyle w:val="NormalWeb"/>
        <w:shd w:val="clear" w:color="auto" w:fill="FFFFFF"/>
        <w:spacing w:before="0" w:beforeAutospacing="0" w:line="360" w:lineRule="auto"/>
        <w:jc w:val="both"/>
        <w:rPr>
          <w:rFonts w:ascii="Arial" w:hAnsi="Arial" w:cs="Arial"/>
          <w:color w:val="000000" w:themeColor="text1"/>
          <w:lang w:val="en"/>
        </w:rPr>
      </w:pPr>
      <w:r w:rsidRPr="00D557E3">
        <w:rPr>
          <w:rFonts w:ascii="Arial" w:hAnsi="Arial" w:cs="Arial"/>
          <w:color w:val="000000" w:themeColor="text1"/>
          <w:lang w:val="en"/>
        </w:rPr>
        <w:t>Well</w:t>
      </w:r>
      <w:r w:rsidR="009448E6" w:rsidRPr="00D557E3">
        <w:rPr>
          <w:rFonts w:ascii="Arial" w:hAnsi="Arial" w:cs="Arial"/>
          <w:color w:val="000000" w:themeColor="text1"/>
          <w:lang w:val="en"/>
        </w:rPr>
        <w:t xml:space="preserve">-organized roles also help to foster a climate of reliability and trust, allowing the team to work to the best of its ability and to take full advantage of the skills and abilities of each component. Within a team it is important to know what to do but it is also important to know why they do it Having clear objectives to be achieved helps to create greater cohesion and enthusiasm within a team. Defining the common goals and individual goals of each team member will help everyone to clearly visualize the weight within the team, providing motivation and strengthening involvement and bonds within the team (Green </w:t>
      </w:r>
      <w:r w:rsidR="0063235A" w:rsidRPr="00D557E3">
        <w:rPr>
          <w:rFonts w:ascii="Arial" w:hAnsi="Arial" w:cs="Arial"/>
          <w:color w:val="000000" w:themeColor="text1"/>
          <w:lang w:val="en"/>
        </w:rPr>
        <w:t>2021)</w:t>
      </w:r>
      <w:r w:rsidR="000A374D">
        <w:rPr>
          <w:rFonts w:ascii="Arial" w:hAnsi="Arial" w:cs="Arial"/>
          <w:color w:val="000000" w:themeColor="text1"/>
          <w:lang w:val="en"/>
        </w:rPr>
        <w:t>.</w:t>
      </w:r>
      <w:r w:rsidR="0063235A" w:rsidRPr="00D557E3">
        <w:rPr>
          <w:rFonts w:ascii="Arial" w:hAnsi="Arial" w:cs="Arial"/>
          <w:color w:val="000000" w:themeColor="text1"/>
          <w:lang w:val="en"/>
        </w:rPr>
        <w:t xml:space="preserve"> Feeling</w:t>
      </w:r>
      <w:r w:rsidR="009448E6" w:rsidRPr="00D557E3">
        <w:rPr>
          <w:rFonts w:ascii="Arial" w:hAnsi="Arial" w:cs="Arial"/>
          <w:color w:val="000000" w:themeColor="text1"/>
          <w:lang w:val="en"/>
        </w:rPr>
        <w:t xml:space="preserve"> comfortable and happy at work helps you work better.  Emotions and empathy are an essential component of human relationships, and therefore undoubtedly also of teamwork. A serene and positive atmosphere promotes teamwork and productivity: if everyone feels relaxed and comfortable, helping to create a more dynamic and stimulating environment and consequently more productive. The team is stronger than the sum of its components. There are no </w:t>
      </w:r>
      <w:r w:rsidR="00EB7CDB" w:rsidRPr="00D557E3">
        <w:rPr>
          <w:rFonts w:ascii="Arial" w:hAnsi="Arial" w:cs="Arial"/>
          <w:color w:val="000000" w:themeColor="text1"/>
          <w:lang w:val="en"/>
        </w:rPr>
        <w:t>professional</w:t>
      </w:r>
      <w:r w:rsidR="009448E6" w:rsidRPr="00D557E3">
        <w:rPr>
          <w:rFonts w:ascii="Arial" w:hAnsi="Arial" w:cs="Arial"/>
          <w:color w:val="000000" w:themeColor="text1"/>
          <w:lang w:val="en"/>
        </w:rPr>
        <w:t xml:space="preserve"> figures, technical </w:t>
      </w:r>
      <w:r w:rsidR="00EB7CDB" w:rsidRPr="00D557E3">
        <w:rPr>
          <w:rFonts w:ascii="Arial" w:hAnsi="Arial" w:cs="Arial"/>
          <w:color w:val="000000" w:themeColor="text1"/>
          <w:lang w:val="en"/>
        </w:rPr>
        <w:t>skills,</w:t>
      </w:r>
      <w:r w:rsidR="009448E6" w:rsidRPr="00D557E3">
        <w:rPr>
          <w:rFonts w:ascii="Arial" w:hAnsi="Arial" w:cs="Arial"/>
          <w:color w:val="000000" w:themeColor="text1"/>
          <w:lang w:val="en"/>
        </w:rPr>
        <w:t xml:space="preserve"> or knowledge. The main elements to </w:t>
      </w:r>
      <w:r w:rsidR="00EB7CDB" w:rsidRPr="00D557E3">
        <w:rPr>
          <w:rFonts w:ascii="Arial" w:hAnsi="Arial" w:cs="Arial"/>
          <w:color w:val="000000" w:themeColor="text1"/>
          <w:lang w:val="en"/>
        </w:rPr>
        <w:t>consider</w:t>
      </w:r>
      <w:r w:rsidR="009448E6" w:rsidRPr="00D557E3">
        <w:rPr>
          <w:rFonts w:ascii="Arial" w:hAnsi="Arial" w:cs="Arial"/>
          <w:color w:val="000000" w:themeColor="text1"/>
          <w:lang w:val="en"/>
        </w:rPr>
        <w:t xml:space="preserve"> </w:t>
      </w:r>
      <w:r w:rsidR="00EB7CDB" w:rsidRPr="00D557E3">
        <w:rPr>
          <w:rFonts w:ascii="Arial" w:hAnsi="Arial" w:cs="Arial"/>
          <w:color w:val="000000" w:themeColor="text1"/>
          <w:lang w:val="en"/>
        </w:rPr>
        <w:t>creating</w:t>
      </w:r>
      <w:r w:rsidR="009448E6" w:rsidRPr="00D557E3">
        <w:rPr>
          <w:rFonts w:ascii="Arial" w:hAnsi="Arial" w:cs="Arial"/>
          <w:color w:val="000000" w:themeColor="text1"/>
          <w:lang w:val="en"/>
        </w:rPr>
        <w:t xml:space="preserve"> a successful team are in fact the interactions between people (</w:t>
      </w:r>
      <w:proofErr w:type="spellStart"/>
      <w:r w:rsidR="009448E6" w:rsidRPr="00D557E3">
        <w:rPr>
          <w:rFonts w:ascii="Arial" w:hAnsi="Arial" w:cs="Arial"/>
          <w:color w:val="000000" w:themeColor="text1"/>
          <w:lang w:val="en"/>
        </w:rPr>
        <w:t>Keshmiri</w:t>
      </w:r>
      <w:proofErr w:type="spellEnd"/>
      <w:r w:rsidR="009448E6" w:rsidRPr="00D557E3">
        <w:rPr>
          <w:rFonts w:ascii="Arial" w:hAnsi="Arial" w:cs="Arial"/>
          <w:color w:val="000000" w:themeColor="text1"/>
          <w:lang w:val="en"/>
        </w:rPr>
        <w:t xml:space="preserve"> and all </w:t>
      </w:r>
      <w:r w:rsidR="0063235A" w:rsidRPr="00D557E3">
        <w:rPr>
          <w:rFonts w:ascii="Arial" w:hAnsi="Arial" w:cs="Arial"/>
          <w:color w:val="000000" w:themeColor="text1"/>
          <w:lang w:val="en"/>
        </w:rPr>
        <w:t>2020)</w:t>
      </w:r>
      <w:r w:rsidR="000A374D">
        <w:rPr>
          <w:rFonts w:ascii="Arial" w:hAnsi="Arial" w:cs="Arial"/>
          <w:color w:val="000000" w:themeColor="text1"/>
          <w:lang w:val="en"/>
        </w:rPr>
        <w:t>.</w:t>
      </w:r>
      <w:r w:rsidR="0063235A" w:rsidRPr="00D557E3">
        <w:rPr>
          <w:rFonts w:ascii="Arial" w:hAnsi="Arial" w:cs="Arial"/>
          <w:color w:val="000000" w:themeColor="text1"/>
          <w:lang w:val="en"/>
        </w:rPr>
        <w:t xml:space="preserve"> In</w:t>
      </w:r>
      <w:r w:rsidR="009448E6" w:rsidRPr="00D557E3">
        <w:rPr>
          <w:rFonts w:ascii="Arial" w:hAnsi="Arial" w:cs="Arial"/>
          <w:color w:val="000000" w:themeColor="text1"/>
          <w:lang w:val="en"/>
        </w:rPr>
        <w:t xml:space="preserve"> fact, for the success of teamwork, how the people who make up the team relate, how they communicate, perceive their work is decisive. In putting together a </w:t>
      </w:r>
      <w:r w:rsidR="009448E6" w:rsidRPr="00D557E3">
        <w:rPr>
          <w:rFonts w:ascii="Arial" w:hAnsi="Arial" w:cs="Arial"/>
          <w:color w:val="000000" w:themeColor="text1"/>
          <w:lang w:val="en"/>
        </w:rPr>
        <w:lastRenderedPageBreak/>
        <w:t xml:space="preserve">truly effective team, it's important to keep in mind that a team is more than just the sum of its members. A team is a group of people who work in synergy, taking their work and skills to a higher level to achieve amazing </w:t>
      </w:r>
      <w:r w:rsidR="00EB7CDB" w:rsidRPr="00D557E3">
        <w:rPr>
          <w:rFonts w:ascii="Arial" w:hAnsi="Arial" w:cs="Arial"/>
          <w:color w:val="000000" w:themeColor="text1"/>
          <w:lang w:val="en"/>
        </w:rPr>
        <w:t xml:space="preserve">results </w:t>
      </w:r>
      <w:r w:rsidR="00346E12" w:rsidRPr="00D557E3">
        <w:rPr>
          <w:rFonts w:ascii="Arial" w:hAnsi="Arial" w:cs="Arial"/>
          <w:color w:val="000000" w:themeColor="text1"/>
          <w:lang w:val="en"/>
        </w:rPr>
        <w:t>(Burgess</w:t>
      </w:r>
      <w:r w:rsidR="009448E6" w:rsidRPr="00D557E3">
        <w:rPr>
          <w:rFonts w:ascii="Arial" w:hAnsi="Arial" w:cs="Arial"/>
          <w:color w:val="000000" w:themeColor="text1"/>
          <w:lang w:val="en"/>
        </w:rPr>
        <w:t xml:space="preserve"> 2020</w:t>
      </w:r>
      <w:r w:rsidR="000A374D" w:rsidRPr="00D557E3">
        <w:rPr>
          <w:rFonts w:ascii="Arial" w:hAnsi="Arial" w:cs="Arial"/>
          <w:color w:val="000000" w:themeColor="text1"/>
          <w:lang w:val="en"/>
        </w:rPr>
        <w:t>)</w:t>
      </w:r>
      <w:r w:rsidR="000A374D">
        <w:rPr>
          <w:rFonts w:ascii="Arial" w:hAnsi="Arial" w:cs="Arial"/>
          <w:color w:val="000000" w:themeColor="text1"/>
          <w:lang w:val="en"/>
        </w:rPr>
        <w:t>.</w:t>
      </w:r>
      <w:r w:rsidR="000A374D" w:rsidRPr="00D557E3">
        <w:rPr>
          <w:rFonts w:ascii="Arial" w:hAnsi="Arial" w:cs="Arial"/>
          <w:color w:val="000000" w:themeColor="text1"/>
          <w:lang w:val="en"/>
        </w:rPr>
        <w:t xml:space="preserve"> The</w:t>
      </w:r>
      <w:r w:rsidR="009448E6" w:rsidRPr="00D557E3">
        <w:rPr>
          <w:rFonts w:ascii="Arial" w:hAnsi="Arial" w:cs="Arial"/>
          <w:color w:val="000000" w:themeColor="text1"/>
          <w:lang w:val="en"/>
        </w:rPr>
        <w:t xml:space="preserve"> employee engagement model it is the key to a thriving workplace. They are many </w:t>
      </w:r>
      <w:r w:rsidR="0020398F" w:rsidRPr="00D557E3">
        <w:rPr>
          <w:rFonts w:ascii="Arial" w:hAnsi="Arial" w:cs="Arial"/>
          <w:color w:val="000000" w:themeColor="text1"/>
          <w:lang w:val="en"/>
        </w:rPr>
        <w:t>types</w:t>
      </w:r>
      <w:r w:rsidR="009448E6" w:rsidRPr="00D557E3">
        <w:rPr>
          <w:rFonts w:ascii="Arial" w:hAnsi="Arial" w:cs="Arial"/>
          <w:color w:val="000000" w:themeColor="text1"/>
          <w:lang w:val="en"/>
        </w:rPr>
        <w:t xml:space="preserve"> of employee engagement model for </w:t>
      </w:r>
      <w:r w:rsidR="00EB7CDB" w:rsidRPr="00D557E3">
        <w:rPr>
          <w:rFonts w:ascii="Arial" w:hAnsi="Arial" w:cs="Arial"/>
          <w:color w:val="000000" w:themeColor="text1"/>
          <w:lang w:val="en"/>
        </w:rPr>
        <w:t>example:</w:t>
      </w:r>
      <w:r w:rsidR="009448E6" w:rsidRPr="00D557E3">
        <w:rPr>
          <w:rFonts w:ascii="Arial" w:hAnsi="Arial" w:cs="Arial"/>
          <w:color w:val="000000" w:themeColor="text1"/>
          <w:lang w:val="en"/>
        </w:rPr>
        <w:t xml:space="preserve"> The </w:t>
      </w:r>
      <w:r w:rsidR="00346E12" w:rsidRPr="00D557E3">
        <w:rPr>
          <w:rFonts w:ascii="Arial" w:hAnsi="Arial" w:cs="Arial"/>
          <w:color w:val="000000" w:themeColor="text1"/>
          <w:lang w:val="en"/>
        </w:rPr>
        <w:t>Zinger, Gallup, AON</w:t>
      </w:r>
      <w:r w:rsidR="009448E6" w:rsidRPr="00D557E3">
        <w:rPr>
          <w:rFonts w:ascii="Arial" w:hAnsi="Arial" w:cs="Arial"/>
          <w:color w:val="000000" w:themeColor="text1"/>
          <w:lang w:val="en"/>
        </w:rPr>
        <w:t>-</w:t>
      </w:r>
      <w:r w:rsidR="00346E12" w:rsidRPr="00D557E3">
        <w:rPr>
          <w:rFonts w:ascii="Arial" w:hAnsi="Arial" w:cs="Arial"/>
          <w:color w:val="000000" w:themeColor="text1"/>
          <w:lang w:val="en"/>
        </w:rPr>
        <w:t>Hewitt, Kahn</w:t>
      </w:r>
      <w:r w:rsidR="009448E6" w:rsidRPr="00D557E3">
        <w:rPr>
          <w:rFonts w:ascii="Arial" w:hAnsi="Arial" w:cs="Arial"/>
          <w:color w:val="000000" w:themeColor="text1"/>
          <w:lang w:val="en"/>
        </w:rPr>
        <w:t xml:space="preserve"> </w:t>
      </w:r>
      <w:r w:rsidR="0020398F" w:rsidRPr="00D557E3">
        <w:rPr>
          <w:rFonts w:ascii="Arial" w:hAnsi="Arial" w:cs="Arial"/>
          <w:color w:val="000000" w:themeColor="text1"/>
          <w:lang w:val="en"/>
        </w:rPr>
        <w:t>Maslow,</w:t>
      </w:r>
      <w:r w:rsidR="009448E6" w:rsidRPr="00D557E3">
        <w:rPr>
          <w:rFonts w:ascii="Arial" w:hAnsi="Arial" w:cs="Arial"/>
          <w:color w:val="000000" w:themeColor="text1"/>
          <w:lang w:val="en"/>
        </w:rPr>
        <w:t xml:space="preserve"> and JD-R model. Each of them they have different ways and benefits. This essay </w:t>
      </w:r>
      <w:r w:rsidR="00EB7CDB" w:rsidRPr="00D557E3">
        <w:rPr>
          <w:rFonts w:ascii="Arial" w:hAnsi="Arial" w:cs="Arial"/>
          <w:color w:val="000000" w:themeColor="text1"/>
          <w:lang w:val="en"/>
        </w:rPr>
        <w:t>Ilustre</w:t>
      </w:r>
      <w:r w:rsidR="009448E6" w:rsidRPr="00D557E3">
        <w:rPr>
          <w:rFonts w:ascii="Arial" w:hAnsi="Arial" w:cs="Arial"/>
          <w:color w:val="000000" w:themeColor="text1"/>
          <w:lang w:val="en"/>
        </w:rPr>
        <w:t xml:space="preserve"> in more depth the Zinger model </w:t>
      </w:r>
      <w:r w:rsidR="00EB7CDB" w:rsidRPr="00D557E3">
        <w:rPr>
          <w:rFonts w:ascii="Arial" w:hAnsi="Arial" w:cs="Arial"/>
          <w:color w:val="000000" w:themeColor="text1"/>
          <w:lang w:val="en"/>
        </w:rPr>
        <w:t>which</w:t>
      </w:r>
      <w:r w:rsidR="009448E6" w:rsidRPr="00D557E3">
        <w:rPr>
          <w:rFonts w:ascii="Arial" w:hAnsi="Arial" w:cs="Arial"/>
          <w:color w:val="000000" w:themeColor="text1"/>
          <w:lang w:val="en"/>
        </w:rPr>
        <w:t xml:space="preserve"> is also the model that Marriott </w:t>
      </w:r>
      <w:r w:rsidR="00EB7CDB" w:rsidRPr="00D557E3">
        <w:rPr>
          <w:rFonts w:ascii="Arial" w:hAnsi="Arial" w:cs="Arial"/>
          <w:color w:val="000000" w:themeColor="text1"/>
          <w:lang w:val="en"/>
        </w:rPr>
        <w:t>uses. The</w:t>
      </w:r>
      <w:r w:rsidR="009448E6" w:rsidRPr="00D557E3">
        <w:rPr>
          <w:rFonts w:ascii="Arial" w:hAnsi="Arial" w:cs="Arial"/>
          <w:color w:val="000000" w:themeColor="text1"/>
          <w:lang w:val="en"/>
        </w:rPr>
        <w:t xml:space="preserve"> Zinger model </w:t>
      </w:r>
      <w:r w:rsidR="00EB7CDB" w:rsidRPr="00D557E3">
        <w:rPr>
          <w:rFonts w:ascii="Arial" w:hAnsi="Arial" w:cs="Arial"/>
          <w:color w:val="000000" w:themeColor="text1"/>
          <w:lang w:val="en"/>
        </w:rPr>
        <w:t>it is</w:t>
      </w:r>
      <w:r w:rsidR="009448E6" w:rsidRPr="00D557E3">
        <w:rPr>
          <w:rFonts w:ascii="Arial" w:hAnsi="Arial" w:cs="Arial"/>
          <w:color w:val="000000" w:themeColor="text1"/>
          <w:lang w:val="en"/>
        </w:rPr>
        <w:t xml:space="preserve"> the connection </w:t>
      </w:r>
      <w:r w:rsidR="00EB7CDB" w:rsidRPr="00D557E3">
        <w:rPr>
          <w:rFonts w:ascii="Arial" w:hAnsi="Arial" w:cs="Arial"/>
          <w:color w:val="000000" w:themeColor="text1"/>
          <w:lang w:val="en"/>
        </w:rPr>
        <w:t>the most</w:t>
      </w:r>
      <w:r w:rsidR="009448E6" w:rsidRPr="00D557E3">
        <w:rPr>
          <w:rFonts w:ascii="Arial" w:hAnsi="Arial" w:cs="Arial"/>
          <w:color w:val="000000" w:themeColor="text1"/>
          <w:lang w:val="en"/>
        </w:rPr>
        <w:t xml:space="preserve"> important after </w:t>
      </w:r>
      <w:r w:rsidR="00EB7CDB" w:rsidRPr="00D557E3">
        <w:rPr>
          <w:rFonts w:ascii="Arial" w:hAnsi="Arial" w:cs="Arial"/>
          <w:color w:val="000000" w:themeColor="text1"/>
          <w:lang w:val="en"/>
        </w:rPr>
        <w:t>is the</w:t>
      </w:r>
      <w:r w:rsidR="009448E6" w:rsidRPr="00D557E3">
        <w:rPr>
          <w:rFonts w:ascii="Arial" w:hAnsi="Arial" w:cs="Arial"/>
          <w:color w:val="000000" w:themeColor="text1"/>
          <w:lang w:val="en"/>
        </w:rPr>
        <w:t xml:space="preserve"> </w:t>
      </w:r>
      <w:r w:rsidR="00EB7CDB" w:rsidRPr="00D557E3">
        <w:rPr>
          <w:rFonts w:ascii="Arial" w:hAnsi="Arial" w:cs="Arial"/>
          <w:color w:val="000000" w:themeColor="text1"/>
          <w:lang w:val="en"/>
        </w:rPr>
        <w:t>relationships.</w:t>
      </w:r>
      <w:r w:rsidR="009448E6" w:rsidRPr="00D557E3">
        <w:rPr>
          <w:rFonts w:ascii="Arial" w:hAnsi="Arial" w:cs="Arial"/>
          <w:color w:val="000000" w:themeColor="text1"/>
          <w:lang w:val="en"/>
        </w:rPr>
        <w:t xml:space="preserve"> </w:t>
      </w:r>
      <w:r w:rsidR="00EB7CDB" w:rsidRPr="00D557E3">
        <w:rPr>
          <w:rFonts w:ascii="Arial" w:hAnsi="Arial" w:cs="Arial"/>
          <w:color w:val="000000" w:themeColor="text1"/>
          <w:lang w:val="en"/>
        </w:rPr>
        <w:t>T</w:t>
      </w:r>
      <w:r w:rsidR="009448E6" w:rsidRPr="00D557E3">
        <w:rPr>
          <w:rFonts w:ascii="Arial" w:hAnsi="Arial" w:cs="Arial"/>
          <w:color w:val="000000" w:themeColor="text1"/>
          <w:lang w:val="en"/>
        </w:rPr>
        <w:t xml:space="preserve">he employee effort gets results and </w:t>
      </w:r>
      <w:r w:rsidR="00EB7CDB" w:rsidRPr="00D557E3">
        <w:rPr>
          <w:rFonts w:ascii="Arial" w:hAnsi="Arial" w:cs="Arial"/>
          <w:color w:val="000000" w:themeColor="text1"/>
          <w:lang w:val="en"/>
        </w:rPr>
        <w:t xml:space="preserve">always </w:t>
      </w:r>
      <w:r w:rsidR="00346E12" w:rsidRPr="00D557E3">
        <w:rPr>
          <w:rFonts w:ascii="Arial" w:hAnsi="Arial" w:cs="Arial"/>
          <w:color w:val="000000" w:themeColor="text1"/>
          <w:lang w:val="en"/>
        </w:rPr>
        <w:t>engage (</w:t>
      </w:r>
      <w:proofErr w:type="spellStart"/>
      <w:r w:rsidR="00346E12" w:rsidRPr="00D557E3">
        <w:rPr>
          <w:rFonts w:ascii="Arial" w:hAnsi="Arial" w:cs="Arial"/>
          <w:color w:val="000000" w:themeColor="text1"/>
          <w:lang w:val="en"/>
        </w:rPr>
        <w:t>Leapsome</w:t>
      </w:r>
      <w:proofErr w:type="spellEnd"/>
      <w:r w:rsidR="001E075B" w:rsidRPr="00D557E3">
        <w:rPr>
          <w:rFonts w:ascii="Arial" w:hAnsi="Arial" w:cs="Arial"/>
          <w:color w:val="000000" w:themeColor="text1"/>
          <w:lang w:val="en"/>
        </w:rPr>
        <w:t xml:space="preserve"> </w:t>
      </w:r>
      <w:r w:rsidR="00346E12" w:rsidRPr="00D557E3">
        <w:rPr>
          <w:rFonts w:ascii="Arial" w:hAnsi="Arial" w:cs="Arial"/>
          <w:color w:val="000000" w:themeColor="text1"/>
          <w:lang w:val="en"/>
        </w:rPr>
        <w:t>2021)</w:t>
      </w:r>
      <w:r w:rsidR="000A374D">
        <w:rPr>
          <w:rFonts w:ascii="Arial" w:hAnsi="Arial" w:cs="Arial"/>
          <w:color w:val="000000" w:themeColor="text1"/>
          <w:lang w:val="en"/>
        </w:rPr>
        <w:t>.</w:t>
      </w:r>
      <w:r w:rsidR="00346E12" w:rsidRPr="00D557E3">
        <w:rPr>
          <w:rFonts w:ascii="Arial" w:hAnsi="Arial" w:cs="Arial"/>
          <w:color w:val="000000" w:themeColor="text1"/>
          <w:lang w:val="en"/>
        </w:rPr>
        <w:t xml:space="preserve"> The</w:t>
      </w:r>
      <w:r w:rsidR="009448E6" w:rsidRPr="00D557E3">
        <w:rPr>
          <w:rFonts w:ascii="Arial" w:hAnsi="Arial" w:cs="Arial"/>
          <w:color w:val="000000" w:themeColor="text1"/>
          <w:lang w:val="en"/>
        </w:rPr>
        <w:t xml:space="preserve"> Marriott are of the opinion that if an employees have a </w:t>
      </w:r>
      <w:r w:rsidR="00EB7CDB" w:rsidRPr="00D557E3">
        <w:rPr>
          <w:rFonts w:ascii="Arial" w:hAnsi="Arial" w:cs="Arial"/>
          <w:color w:val="000000" w:themeColor="text1"/>
          <w:lang w:val="en"/>
        </w:rPr>
        <w:t>good relationship</w:t>
      </w:r>
      <w:r w:rsidR="009448E6" w:rsidRPr="00D557E3">
        <w:rPr>
          <w:rFonts w:ascii="Arial" w:hAnsi="Arial" w:cs="Arial"/>
          <w:color w:val="000000" w:themeColor="text1"/>
          <w:lang w:val="en"/>
        </w:rPr>
        <w:t xml:space="preserve"> with all team and a good</w:t>
      </w:r>
      <w:r w:rsidRPr="00D557E3">
        <w:rPr>
          <w:rFonts w:ascii="Arial" w:hAnsi="Arial" w:cs="Arial"/>
          <w:color w:val="000000" w:themeColor="text1"/>
          <w:lang w:val="en"/>
        </w:rPr>
        <w:t xml:space="preserve"> atmosphere</w:t>
      </w:r>
      <w:r w:rsidR="00EB7CDB" w:rsidRPr="00D557E3">
        <w:rPr>
          <w:rFonts w:ascii="Arial" w:hAnsi="Arial" w:cs="Arial"/>
          <w:color w:val="000000" w:themeColor="text1"/>
          <w:lang w:val="en"/>
        </w:rPr>
        <w:t>,</w:t>
      </w:r>
      <w:r w:rsidR="009448E6" w:rsidRPr="00D557E3">
        <w:rPr>
          <w:rFonts w:ascii="Arial" w:hAnsi="Arial" w:cs="Arial"/>
          <w:color w:val="000000" w:themeColor="text1"/>
          <w:lang w:val="en"/>
        </w:rPr>
        <w:t xml:space="preserve"> the employees well take care of the customers. And if the </w:t>
      </w:r>
      <w:r w:rsidR="00EB7CDB" w:rsidRPr="00D557E3">
        <w:rPr>
          <w:rFonts w:ascii="Arial" w:hAnsi="Arial" w:cs="Arial"/>
          <w:color w:val="000000" w:themeColor="text1"/>
          <w:lang w:val="en"/>
        </w:rPr>
        <w:t>costumers</w:t>
      </w:r>
      <w:r w:rsidR="009448E6" w:rsidRPr="00D557E3">
        <w:rPr>
          <w:rFonts w:ascii="Arial" w:hAnsi="Arial" w:cs="Arial"/>
          <w:color w:val="000000" w:themeColor="text1"/>
          <w:lang w:val="en"/>
        </w:rPr>
        <w:t xml:space="preserve"> it is happy about the service </w:t>
      </w:r>
      <w:r w:rsidR="00EB7CDB" w:rsidRPr="00D557E3">
        <w:rPr>
          <w:rFonts w:ascii="Arial" w:hAnsi="Arial" w:cs="Arial"/>
          <w:color w:val="000000" w:themeColor="text1"/>
          <w:lang w:val="en"/>
        </w:rPr>
        <w:t>that</w:t>
      </w:r>
      <w:r w:rsidR="009448E6" w:rsidRPr="00D557E3">
        <w:rPr>
          <w:rFonts w:ascii="Arial" w:hAnsi="Arial" w:cs="Arial"/>
          <w:color w:val="000000" w:themeColor="text1"/>
          <w:lang w:val="en"/>
        </w:rPr>
        <w:t xml:space="preserve"> they have they will come </w:t>
      </w:r>
      <w:r w:rsidR="00EB7CDB" w:rsidRPr="00D557E3">
        <w:rPr>
          <w:rFonts w:ascii="Arial" w:hAnsi="Arial" w:cs="Arial"/>
          <w:color w:val="000000" w:themeColor="text1"/>
          <w:lang w:val="en"/>
        </w:rPr>
        <w:t>back</w:t>
      </w:r>
      <w:r w:rsidR="000A374D">
        <w:rPr>
          <w:rFonts w:ascii="Arial" w:hAnsi="Arial" w:cs="Arial"/>
          <w:color w:val="000000" w:themeColor="text1"/>
          <w:lang w:val="en"/>
        </w:rPr>
        <w:t xml:space="preserve"> </w:t>
      </w:r>
      <w:r w:rsidR="00EB7CDB" w:rsidRPr="00D557E3">
        <w:rPr>
          <w:rFonts w:ascii="Arial" w:hAnsi="Arial" w:cs="Arial"/>
          <w:color w:val="000000" w:themeColor="text1"/>
        </w:rPr>
        <w:t>(</w:t>
      </w:r>
      <w:r w:rsidR="00174879" w:rsidRPr="00D557E3">
        <w:rPr>
          <w:rFonts w:ascii="Arial" w:hAnsi="Arial" w:cs="Arial"/>
          <w:color w:val="000000" w:themeColor="text1"/>
        </w:rPr>
        <w:t xml:space="preserve">Marriott </w:t>
      </w:r>
      <w:r w:rsidR="00D83FEF" w:rsidRPr="00D557E3">
        <w:rPr>
          <w:rFonts w:ascii="Arial" w:hAnsi="Arial" w:cs="Arial"/>
          <w:color w:val="000000" w:themeColor="text1"/>
        </w:rPr>
        <w:t>2023)</w:t>
      </w:r>
      <w:r w:rsidR="000A374D">
        <w:rPr>
          <w:rFonts w:ascii="Arial" w:hAnsi="Arial" w:cs="Arial"/>
          <w:color w:val="000000" w:themeColor="text1"/>
        </w:rPr>
        <w:t>.</w:t>
      </w:r>
    </w:p>
    <w:p w14:paraId="1537E62C" w14:textId="4008E9A5" w:rsidR="009B7047" w:rsidRPr="00D557E3" w:rsidRDefault="009B701D" w:rsidP="00D557E3">
      <w:pPr>
        <w:pStyle w:val="NormalWeb"/>
        <w:spacing w:line="360" w:lineRule="auto"/>
        <w:jc w:val="both"/>
        <w:rPr>
          <w:rFonts w:ascii="Arial" w:hAnsi="Arial" w:cs="Arial"/>
          <w:color w:val="000000" w:themeColor="text1"/>
          <w:lang w:val="en"/>
        </w:rPr>
      </w:pPr>
      <w:r w:rsidRPr="00D557E3">
        <w:rPr>
          <w:rFonts w:ascii="Arial" w:hAnsi="Arial" w:cs="Arial"/>
          <w:color w:val="000000" w:themeColor="text1"/>
        </w:rPr>
        <w:t xml:space="preserve">For Marriott the employee </w:t>
      </w:r>
      <w:r w:rsidR="00346E12" w:rsidRPr="00D557E3">
        <w:rPr>
          <w:rFonts w:ascii="Arial" w:hAnsi="Arial" w:cs="Arial"/>
          <w:color w:val="000000" w:themeColor="text1"/>
        </w:rPr>
        <w:t>is</w:t>
      </w:r>
      <w:r w:rsidRPr="00D557E3">
        <w:rPr>
          <w:rFonts w:ascii="Arial" w:hAnsi="Arial" w:cs="Arial"/>
          <w:color w:val="000000" w:themeColor="text1"/>
        </w:rPr>
        <w:t xml:space="preserve"> the most important figure of the </w:t>
      </w:r>
      <w:r w:rsidR="00346E12" w:rsidRPr="00D557E3">
        <w:rPr>
          <w:rFonts w:ascii="Arial" w:hAnsi="Arial" w:cs="Arial"/>
          <w:color w:val="000000" w:themeColor="text1"/>
        </w:rPr>
        <w:t>company. They</w:t>
      </w:r>
      <w:r w:rsidRPr="00D557E3">
        <w:rPr>
          <w:rFonts w:ascii="Arial" w:hAnsi="Arial" w:cs="Arial"/>
          <w:color w:val="000000" w:themeColor="text1"/>
        </w:rPr>
        <w:t xml:space="preserve"> are history of the </w:t>
      </w:r>
      <w:r w:rsidR="00346E12" w:rsidRPr="00D557E3">
        <w:rPr>
          <w:rFonts w:ascii="Arial" w:hAnsi="Arial" w:cs="Arial"/>
          <w:color w:val="000000" w:themeColor="text1"/>
        </w:rPr>
        <w:t>company.</w:t>
      </w:r>
      <w:r w:rsidRPr="00D557E3">
        <w:rPr>
          <w:rFonts w:ascii="Arial" w:hAnsi="Arial" w:cs="Arial"/>
          <w:color w:val="000000" w:themeColor="text1"/>
        </w:rPr>
        <w:t xml:space="preserve"> They have a foundation “Takecare Movement” it is the platform of </w:t>
      </w:r>
      <w:r w:rsidR="00346E12" w:rsidRPr="00D557E3">
        <w:rPr>
          <w:rFonts w:ascii="Arial" w:hAnsi="Arial" w:cs="Arial"/>
          <w:color w:val="000000" w:themeColor="text1"/>
        </w:rPr>
        <w:t>the</w:t>
      </w:r>
      <w:r w:rsidRPr="00D557E3">
        <w:rPr>
          <w:rFonts w:ascii="Arial" w:hAnsi="Arial" w:cs="Arial"/>
          <w:color w:val="000000" w:themeColor="text1"/>
        </w:rPr>
        <w:t xml:space="preserve"> employee is a </w:t>
      </w:r>
      <w:r w:rsidR="00346E12" w:rsidRPr="00D557E3">
        <w:rPr>
          <w:rFonts w:ascii="Arial" w:hAnsi="Arial" w:cs="Arial"/>
          <w:color w:val="000000" w:themeColor="text1"/>
        </w:rPr>
        <w:t>wellbeing</w:t>
      </w:r>
      <w:r w:rsidRPr="00D557E3">
        <w:rPr>
          <w:rFonts w:ascii="Arial" w:hAnsi="Arial" w:cs="Arial"/>
          <w:color w:val="000000" w:themeColor="text1"/>
        </w:rPr>
        <w:t xml:space="preserve"> program. They employees need to be happy about what they are </w:t>
      </w:r>
      <w:r w:rsidR="00346E12" w:rsidRPr="00D557E3">
        <w:rPr>
          <w:rFonts w:ascii="Arial" w:hAnsi="Arial" w:cs="Arial"/>
          <w:color w:val="000000" w:themeColor="text1"/>
        </w:rPr>
        <w:t>doing. Marriott</w:t>
      </w:r>
      <w:r w:rsidRPr="00D557E3">
        <w:rPr>
          <w:rFonts w:ascii="Arial" w:hAnsi="Arial" w:cs="Arial"/>
          <w:color w:val="000000" w:themeColor="text1"/>
        </w:rPr>
        <w:t xml:space="preserve"> don’t </w:t>
      </w:r>
      <w:r w:rsidR="00346E12" w:rsidRPr="00D557E3">
        <w:rPr>
          <w:rFonts w:ascii="Arial" w:hAnsi="Arial" w:cs="Arial"/>
          <w:color w:val="000000" w:themeColor="text1"/>
        </w:rPr>
        <w:t>want</w:t>
      </w:r>
      <w:r w:rsidRPr="00D557E3">
        <w:rPr>
          <w:rFonts w:ascii="Arial" w:hAnsi="Arial" w:cs="Arial"/>
          <w:color w:val="000000" w:themeColor="text1"/>
        </w:rPr>
        <w:t xml:space="preserve"> to have employees that are coming at work just because they need but because they like to work </w:t>
      </w:r>
      <w:r w:rsidR="00346E12" w:rsidRPr="00D557E3">
        <w:rPr>
          <w:rFonts w:ascii="Arial" w:hAnsi="Arial" w:cs="Arial"/>
          <w:color w:val="000000" w:themeColor="text1"/>
        </w:rPr>
        <w:t>to. It encourages employees to use the online environment to show others their experiences in the field (Serenity 2020)</w:t>
      </w:r>
      <w:r w:rsidR="00EE74A9" w:rsidRPr="00D557E3">
        <w:rPr>
          <w:rFonts w:ascii="Arial" w:hAnsi="Arial" w:cs="Arial"/>
          <w:color w:val="000000" w:themeColor="text1"/>
        </w:rPr>
        <w:t xml:space="preserve"> Marriott </w:t>
      </w:r>
      <w:r w:rsidR="00934124" w:rsidRPr="00D557E3">
        <w:rPr>
          <w:rFonts w:ascii="Arial" w:hAnsi="Arial" w:cs="Arial"/>
          <w:color w:val="000000" w:themeColor="text1"/>
        </w:rPr>
        <w:t>have</w:t>
      </w:r>
      <w:r w:rsidR="00EE74A9" w:rsidRPr="00D557E3">
        <w:rPr>
          <w:rFonts w:ascii="Arial" w:hAnsi="Arial" w:cs="Arial"/>
          <w:color w:val="000000" w:themeColor="text1"/>
        </w:rPr>
        <w:t xml:space="preserve"> three fundamental points that help them grow in the employee-employer relationship. The first is the opportunity, then the community and purpose. </w:t>
      </w:r>
      <w:r w:rsidR="00584B30" w:rsidRPr="00D557E3">
        <w:rPr>
          <w:rFonts w:ascii="Arial" w:hAnsi="Arial" w:cs="Arial"/>
          <w:color w:val="000000" w:themeColor="text1"/>
        </w:rPr>
        <w:t>Them</w:t>
      </w:r>
      <w:r w:rsidR="00EE74A9" w:rsidRPr="00D557E3">
        <w:rPr>
          <w:rFonts w:ascii="Arial" w:hAnsi="Arial" w:cs="Arial"/>
          <w:color w:val="000000" w:themeColor="text1"/>
        </w:rPr>
        <w:t xml:space="preserve"> engage employee model focuses a lot on growing each employee in their own career. It helps them think bigger and expands their way of thinking. It makes them have more confidence in and makes them understand that whatever is possible.</w:t>
      </w:r>
      <w:r w:rsidR="00584B30" w:rsidRPr="00D557E3">
        <w:rPr>
          <w:rFonts w:ascii="Arial" w:hAnsi="Arial" w:cs="Arial"/>
          <w:color w:val="000000" w:themeColor="text1"/>
        </w:rPr>
        <w:t xml:space="preserve"> Their community is based on creating a good relationship between colleagues and being honest with each other but also helping each other. It makes them feel like a big family. By doing so, I can have trust, </w:t>
      </w:r>
      <w:r w:rsidR="009B7047" w:rsidRPr="00D557E3">
        <w:rPr>
          <w:rFonts w:ascii="Arial" w:hAnsi="Arial" w:cs="Arial"/>
          <w:color w:val="000000" w:themeColor="text1"/>
        </w:rPr>
        <w:t>respect, appreciation,</w:t>
      </w:r>
      <w:r w:rsidR="00584B30" w:rsidRPr="00D557E3">
        <w:rPr>
          <w:rFonts w:ascii="Arial" w:hAnsi="Arial" w:cs="Arial"/>
          <w:color w:val="000000" w:themeColor="text1"/>
        </w:rPr>
        <w:t xml:space="preserve"> and lindens (Marriott 2023)</w:t>
      </w:r>
      <w:r w:rsidR="000A374D">
        <w:rPr>
          <w:rFonts w:ascii="Arial" w:hAnsi="Arial" w:cs="Arial"/>
          <w:color w:val="000000" w:themeColor="text1"/>
        </w:rPr>
        <w:t>.</w:t>
      </w:r>
    </w:p>
    <w:p w14:paraId="1A316C58" w14:textId="04060FD2" w:rsidR="009B7047" w:rsidRDefault="00E953B7" w:rsidP="008316C5">
      <w:pPr>
        <w:spacing w:line="360" w:lineRule="auto"/>
        <w:jc w:val="both"/>
        <w:rPr>
          <w:rFonts w:ascii="Arial" w:hAnsi="Arial" w:cs="Arial"/>
        </w:rPr>
      </w:pPr>
      <w:r w:rsidRPr="00D557E3">
        <w:rPr>
          <w:rFonts w:ascii="Arial" w:hAnsi="Arial" w:cs="Arial"/>
        </w:rPr>
        <w:t xml:space="preserve">For business to improve employee engagement, they need to </w:t>
      </w:r>
      <w:r w:rsidR="00641C74" w:rsidRPr="00D557E3">
        <w:rPr>
          <w:rFonts w:ascii="Arial" w:hAnsi="Arial" w:cs="Arial"/>
        </w:rPr>
        <w:t>delineate</w:t>
      </w:r>
      <w:r w:rsidRPr="00D557E3">
        <w:rPr>
          <w:rFonts w:ascii="Arial" w:hAnsi="Arial" w:cs="Arial"/>
        </w:rPr>
        <w:t xml:space="preserve"> it. Employee engagement is the emotional connection employees feel towards their workplace. Employee engagement affects essentially every business outcome, from revenue to customer </w:t>
      </w:r>
      <w:r w:rsidR="00641C74" w:rsidRPr="00D557E3">
        <w:rPr>
          <w:rFonts w:ascii="Arial" w:hAnsi="Arial" w:cs="Arial"/>
        </w:rPr>
        <w:t>service. For</w:t>
      </w:r>
      <w:r w:rsidRPr="00D557E3">
        <w:rPr>
          <w:rFonts w:ascii="Arial" w:hAnsi="Arial" w:cs="Arial"/>
        </w:rPr>
        <w:t xml:space="preserve"> this reason, it is incredibly important that employers understand their level of employee engagement and actively work to improve it whenever possible.</w:t>
      </w:r>
    </w:p>
    <w:p w14:paraId="7BBF4A6B" w14:textId="1D45CF61" w:rsidR="00EE74A9" w:rsidRPr="00F65CB4" w:rsidRDefault="00EE74A9" w:rsidP="008316C5">
      <w:pPr>
        <w:spacing w:line="360" w:lineRule="auto"/>
        <w:jc w:val="both"/>
        <w:rPr>
          <w:rFonts w:ascii="Arial" w:hAnsi="Arial" w:cs="Arial"/>
          <w:color w:val="000000" w:themeColor="text1"/>
        </w:rPr>
      </w:pPr>
      <w:r w:rsidRPr="00F65CB4">
        <w:rPr>
          <w:rFonts w:ascii="Arial" w:hAnsi="Arial" w:cs="Arial"/>
          <w:color w:val="000000" w:themeColor="text1"/>
        </w:rPr>
        <w:lastRenderedPageBreak/>
        <w:t>Reference list:</w:t>
      </w:r>
    </w:p>
    <w:p w14:paraId="6C02E2B9" w14:textId="486A5B29" w:rsidR="00AC01B1" w:rsidRPr="00F65CB4" w:rsidRDefault="001A17C1" w:rsidP="008316C5">
      <w:pPr>
        <w:spacing w:line="360" w:lineRule="auto"/>
        <w:jc w:val="both"/>
        <w:rPr>
          <w:rFonts w:ascii="Arial" w:hAnsi="Arial" w:cs="Arial"/>
          <w:color w:val="000000" w:themeColor="text1"/>
        </w:rPr>
      </w:pPr>
      <w:r>
        <w:rPr>
          <w:rFonts w:ascii="Arial" w:hAnsi="Arial" w:cs="Arial"/>
          <w:color w:val="000000" w:themeColor="text1"/>
        </w:rPr>
        <w:t xml:space="preserve">  </w:t>
      </w:r>
      <w:r w:rsidR="00AC01B1" w:rsidRPr="00F65CB4">
        <w:rPr>
          <w:rFonts w:ascii="Arial" w:hAnsi="Arial" w:cs="Arial"/>
          <w:color w:val="000000" w:themeColor="text1"/>
        </w:rPr>
        <w:t>Armstrong</w:t>
      </w:r>
      <w:r w:rsidR="000700FC" w:rsidRPr="00F65CB4">
        <w:rPr>
          <w:rFonts w:ascii="Arial" w:hAnsi="Arial" w:cs="Arial"/>
          <w:color w:val="000000" w:themeColor="text1"/>
        </w:rPr>
        <w:t>,</w:t>
      </w:r>
      <w:r w:rsidR="00AC01B1" w:rsidRPr="00F65CB4">
        <w:rPr>
          <w:rFonts w:ascii="Arial" w:hAnsi="Arial" w:cs="Arial"/>
          <w:color w:val="000000" w:themeColor="text1"/>
        </w:rPr>
        <w:t xml:space="preserve"> (2020). </w:t>
      </w:r>
      <w:r w:rsidR="00AC01B1" w:rsidRPr="00F65CB4">
        <w:rPr>
          <w:rFonts w:ascii="Arial" w:hAnsi="Arial" w:cs="Arial"/>
          <w:i/>
          <w:iCs/>
          <w:color w:val="000000" w:themeColor="text1"/>
        </w:rPr>
        <w:t xml:space="preserve">Armstrong’s handbook of human resource management </w:t>
      </w:r>
      <w:r w:rsidR="00934124" w:rsidRPr="00F65CB4">
        <w:rPr>
          <w:rFonts w:ascii="Arial" w:hAnsi="Arial" w:cs="Arial"/>
          <w:i/>
          <w:iCs/>
          <w:color w:val="000000" w:themeColor="text1"/>
        </w:rPr>
        <w:t>practice</w:t>
      </w:r>
      <w:r w:rsidR="00934124" w:rsidRPr="00F65CB4">
        <w:rPr>
          <w:rFonts w:ascii="Arial" w:hAnsi="Arial" w:cs="Arial"/>
          <w:color w:val="000000" w:themeColor="text1"/>
        </w:rPr>
        <w:t xml:space="preserve"> </w:t>
      </w:r>
      <w:r w:rsidR="00934124">
        <w:rPr>
          <w:rFonts w:ascii="Arial" w:hAnsi="Arial" w:cs="Arial"/>
          <w:color w:val="000000" w:themeColor="text1"/>
        </w:rPr>
        <w:t>(</w:t>
      </w:r>
      <w:r w:rsidR="00AC01B1" w:rsidRPr="00F65CB4">
        <w:rPr>
          <w:rFonts w:ascii="Arial" w:hAnsi="Arial" w:cs="Arial"/>
          <w:color w:val="000000" w:themeColor="text1"/>
        </w:rPr>
        <w:t>Taylor, Ed; Fifteen edition.). Kogan Page.</w:t>
      </w:r>
    </w:p>
    <w:p w14:paraId="5F7B740B" w14:textId="3B5A1EFB" w:rsidR="000D2E56"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proofErr w:type="spellStart"/>
      <w:r w:rsidR="003022F8" w:rsidRPr="00F65CB4">
        <w:rPr>
          <w:rFonts w:ascii="Arial" w:hAnsi="Arial" w:cs="Arial"/>
          <w:color w:val="000000" w:themeColor="text1"/>
          <w:shd w:val="clear" w:color="auto" w:fill="FFFFFF"/>
        </w:rPr>
        <w:t>Beardwell</w:t>
      </w:r>
      <w:proofErr w:type="spellEnd"/>
      <w:r w:rsidR="003022F8" w:rsidRPr="00F65CB4">
        <w:rPr>
          <w:rFonts w:ascii="Arial" w:hAnsi="Arial" w:cs="Arial"/>
          <w:color w:val="000000" w:themeColor="text1"/>
          <w:shd w:val="clear" w:color="auto" w:fill="FFFFFF"/>
        </w:rPr>
        <w:t>, &amp; Thompson, A. (2017). </w:t>
      </w:r>
      <w:r w:rsidR="003022F8" w:rsidRPr="00F65CB4">
        <w:rPr>
          <w:rFonts w:ascii="Arial" w:hAnsi="Arial" w:cs="Arial"/>
          <w:i/>
          <w:iCs/>
          <w:color w:val="000000" w:themeColor="text1"/>
          <w:shd w:val="clear" w:color="auto" w:fill="FFFFFF"/>
        </w:rPr>
        <w:t>Human Resource Management</w:t>
      </w:r>
      <w:r w:rsidR="003022F8" w:rsidRPr="00F65CB4">
        <w:rPr>
          <w:rFonts w:ascii="Arial" w:hAnsi="Arial" w:cs="Arial"/>
          <w:color w:val="000000" w:themeColor="text1"/>
          <w:shd w:val="clear" w:color="auto" w:fill="FFFFFF"/>
        </w:rPr>
        <w:t> (8th ed.) Pearson Education Limited.</w:t>
      </w:r>
    </w:p>
    <w:p w14:paraId="29792E6E" w14:textId="1BF4FB67" w:rsidR="00745980"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0D4F3A" w:rsidRPr="00F65CB4">
        <w:rPr>
          <w:rFonts w:ascii="Arial" w:hAnsi="Arial" w:cs="Arial"/>
          <w:color w:val="000000" w:themeColor="text1"/>
          <w:shd w:val="clear" w:color="auto" w:fill="FFFFFF"/>
        </w:rPr>
        <w:t xml:space="preserve">Burgess, </w:t>
      </w:r>
      <w:proofErr w:type="spellStart"/>
      <w:r w:rsidR="000D4F3A" w:rsidRPr="00F65CB4">
        <w:rPr>
          <w:rFonts w:ascii="Arial" w:hAnsi="Arial" w:cs="Arial"/>
          <w:color w:val="000000" w:themeColor="text1"/>
          <w:shd w:val="clear" w:color="auto" w:fill="FFFFFF"/>
        </w:rPr>
        <w:t>Kalman</w:t>
      </w:r>
      <w:r w:rsidR="00745980" w:rsidRPr="00F65CB4">
        <w:rPr>
          <w:rFonts w:ascii="Arial" w:hAnsi="Arial" w:cs="Arial"/>
          <w:color w:val="000000" w:themeColor="text1"/>
          <w:shd w:val="clear" w:color="auto" w:fill="FFFFFF"/>
        </w:rPr>
        <w:t>.</w:t>
      </w:r>
      <w:r w:rsidR="000D4F3A">
        <w:rPr>
          <w:rFonts w:ascii="Arial" w:hAnsi="Arial" w:cs="Arial"/>
          <w:color w:val="000000" w:themeColor="text1"/>
          <w:shd w:val="clear" w:color="auto" w:fill="FFFFFF"/>
        </w:rPr>
        <w:t>E</w:t>
      </w:r>
      <w:proofErr w:type="spellEnd"/>
      <w:r w:rsidR="00745980" w:rsidRPr="00F65CB4">
        <w:rPr>
          <w:rFonts w:ascii="Arial" w:hAnsi="Arial" w:cs="Arial"/>
          <w:color w:val="000000" w:themeColor="text1"/>
          <w:shd w:val="clear" w:color="auto" w:fill="FFFFFF"/>
        </w:rPr>
        <w:t>,</w:t>
      </w:r>
      <w:r w:rsidR="000D4F3A">
        <w:rPr>
          <w:rFonts w:ascii="Arial" w:hAnsi="Arial" w:cs="Arial"/>
          <w:color w:val="000000" w:themeColor="text1"/>
          <w:shd w:val="clear" w:color="auto" w:fill="FFFFFF"/>
        </w:rPr>
        <w:t xml:space="preserve"> </w:t>
      </w:r>
      <w:proofErr w:type="spellStart"/>
      <w:r w:rsidR="00745980" w:rsidRPr="00F65CB4">
        <w:rPr>
          <w:rFonts w:ascii="Arial" w:hAnsi="Arial" w:cs="Arial"/>
          <w:color w:val="000000" w:themeColor="text1"/>
          <w:shd w:val="clear" w:color="auto" w:fill="FFFFFF"/>
        </w:rPr>
        <w:t>Haq</w:t>
      </w:r>
      <w:proofErr w:type="spellEnd"/>
      <w:r w:rsidR="00745980" w:rsidRPr="00F65CB4">
        <w:rPr>
          <w:rFonts w:ascii="Arial" w:hAnsi="Arial" w:cs="Arial"/>
          <w:color w:val="000000" w:themeColor="text1"/>
          <w:shd w:val="clear" w:color="auto" w:fill="FFFFFF"/>
        </w:rPr>
        <w:t xml:space="preserve">, I, Leaver, A, Roberts, C, &amp; </w:t>
      </w:r>
      <w:proofErr w:type="spellStart"/>
      <w:r w:rsidR="00745980" w:rsidRPr="00F65CB4">
        <w:rPr>
          <w:rFonts w:ascii="Arial" w:hAnsi="Arial" w:cs="Arial"/>
          <w:color w:val="000000" w:themeColor="text1"/>
          <w:shd w:val="clear" w:color="auto" w:fill="FFFFFF"/>
        </w:rPr>
        <w:t>Bleasel</w:t>
      </w:r>
      <w:proofErr w:type="spellEnd"/>
      <w:r w:rsidR="00745980" w:rsidRPr="00F65CB4">
        <w:rPr>
          <w:rFonts w:ascii="Arial" w:hAnsi="Arial" w:cs="Arial"/>
          <w:color w:val="000000" w:themeColor="text1"/>
          <w:shd w:val="clear" w:color="auto" w:fill="FFFFFF"/>
        </w:rPr>
        <w:t xml:space="preserve">, J. (2020). </w:t>
      </w:r>
      <w:r w:rsidR="00745980" w:rsidRPr="000D4F3A">
        <w:rPr>
          <w:rFonts w:ascii="Arial" w:hAnsi="Arial" w:cs="Arial"/>
          <w:color w:val="000000" w:themeColor="text1"/>
          <w:shd w:val="clear" w:color="auto" w:fill="FFFFFF"/>
        </w:rPr>
        <w:t>Interprofessional team-based learning</w:t>
      </w:r>
      <w:r w:rsidR="00745980" w:rsidRPr="00F65CB4">
        <w:rPr>
          <w:rFonts w:ascii="Arial" w:hAnsi="Arial" w:cs="Arial"/>
          <w:i/>
          <w:iCs/>
          <w:color w:val="000000" w:themeColor="text1"/>
          <w:shd w:val="clear" w:color="auto" w:fill="FFFFFF"/>
        </w:rPr>
        <w:t xml:space="preserve"> (TBL</w:t>
      </w:r>
      <w:r w:rsidR="00745980" w:rsidRPr="00F65CB4">
        <w:rPr>
          <w:rFonts w:ascii="Arial" w:hAnsi="Arial" w:cs="Arial"/>
          <w:color w:val="000000" w:themeColor="text1"/>
          <w:shd w:val="clear" w:color="auto" w:fill="FFFFFF"/>
        </w:rPr>
        <w:t xml:space="preserve">): </w:t>
      </w:r>
      <w:r w:rsidR="00745980" w:rsidRPr="000D4F3A">
        <w:rPr>
          <w:rFonts w:ascii="Arial" w:hAnsi="Arial" w:cs="Arial"/>
          <w:i/>
          <w:iCs/>
          <w:color w:val="000000" w:themeColor="text1"/>
          <w:shd w:val="clear" w:color="auto" w:fill="FFFFFF"/>
        </w:rPr>
        <w:t xml:space="preserve">how do students engage? </w:t>
      </w:r>
      <w:r w:rsidR="00745980" w:rsidRPr="00F65CB4">
        <w:rPr>
          <w:rFonts w:ascii="Arial" w:hAnsi="Arial" w:cs="Arial"/>
          <w:color w:val="000000" w:themeColor="text1"/>
          <w:shd w:val="clear" w:color="auto" w:fill="FFFFFF"/>
        </w:rPr>
        <w:t>BMC Medical Education, 20(1), 118–118.</w:t>
      </w:r>
      <w:r w:rsidR="000D4F3A">
        <w:rPr>
          <w:rFonts w:ascii="Arial" w:hAnsi="Arial" w:cs="Arial"/>
          <w:color w:val="000000" w:themeColor="text1"/>
          <w:shd w:val="clear" w:color="auto" w:fill="FFFFFF"/>
        </w:rPr>
        <w:t xml:space="preserve"> </w:t>
      </w:r>
      <w:r w:rsidR="000D4F3A" w:rsidRPr="00F65CB4">
        <w:rPr>
          <w:rFonts w:ascii="Arial" w:hAnsi="Arial" w:cs="Arial"/>
          <w:color w:val="000000" w:themeColor="text1"/>
          <w:shd w:val="clear" w:color="auto" w:fill="FFFFFF"/>
        </w:rPr>
        <w:t>Available</w:t>
      </w:r>
      <w:r w:rsidR="001E075B" w:rsidRPr="00F65CB4">
        <w:rPr>
          <w:rFonts w:ascii="Arial" w:hAnsi="Arial" w:cs="Arial"/>
          <w:color w:val="000000" w:themeColor="text1"/>
          <w:shd w:val="clear" w:color="auto" w:fill="FFFFFF"/>
        </w:rPr>
        <w:t xml:space="preserve"> at:</w:t>
      </w:r>
      <w:r w:rsidR="00745980" w:rsidRPr="00F65CB4">
        <w:rPr>
          <w:rFonts w:ascii="Arial" w:hAnsi="Arial" w:cs="Arial"/>
          <w:color w:val="000000" w:themeColor="text1"/>
          <w:shd w:val="clear" w:color="auto" w:fill="FFFFFF"/>
        </w:rPr>
        <w:t xml:space="preserve"> </w:t>
      </w:r>
      <w:hyperlink r:id="rId5" w:history="1">
        <w:r w:rsidR="00E74BF0" w:rsidRPr="001D6218">
          <w:rPr>
            <w:rStyle w:val="Hyperlink"/>
            <w:rFonts w:ascii="Arial" w:hAnsi="Arial" w:cs="Arial"/>
            <w:shd w:val="clear" w:color="auto" w:fill="FFFFFF"/>
          </w:rPr>
          <w:t>https://doi.org/10.1186/s12909-020-02024-5</w:t>
        </w:r>
      </w:hyperlink>
      <w:r w:rsidR="00E74BF0">
        <w:rPr>
          <w:rFonts w:ascii="Arial" w:hAnsi="Arial" w:cs="Arial"/>
          <w:color w:val="333333"/>
          <w:shd w:val="clear" w:color="auto" w:fill="FFFFFF"/>
        </w:rPr>
        <w:t xml:space="preserve"> </w:t>
      </w:r>
      <w:r w:rsidR="001E075B">
        <w:rPr>
          <w:rFonts w:ascii="Arial" w:hAnsi="Arial" w:cs="Arial"/>
          <w:color w:val="333333"/>
          <w:shd w:val="clear" w:color="auto" w:fill="FFFFFF"/>
        </w:rPr>
        <w:t>(</w:t>
      </w:r>
      <w:r w:rsidR="001E075B" w:rsidRPr="00F65CB4">
        <w:rPr>
          <w:rFonts w:ascii="Arial" w:hAnsi="Arial" w:cs="Arial"/>
          <w:color w:val="000000" w:themeColor="text1"/>
          <w:shd w:val="clear" w:color="auto" w:fill="FFFFFF"/>
        </w:rPr>
        <w:t>Accessed:</w:t>
      </w:r>
      <w:r w:rsidR="000D4F3A">
        <w:rPr>
          <w:rFonts w:ascii="Arial" w:hAnsi="Arial" w:cs="Arial"/>
          <w:color w:val="000000" w:themeColor="text1"/>
          <w:shd w:val="clear" w:color="auto" w:fill="FFFFFF"/>
        </w:rPr>
        <w:t xml:space="preserve"> </w:t>
      </w:r>
      <w:r w:rsidR="001E075B" w:rsidRPr="00F65CB4">
        <w:rPr>
          <w:rFonts w:ascii="Arial" w:hAnsi="Arial" w:cs="Arial"/>
          <w:color w:val="000000" w:themeColor="text1"/>
          <w:shd w:val="clear" w:color="auto" w:fill="FFFFFF"/>
        </w:rPr>
        <w:t>23 January 2023).</w:t>
      </w:r>
    </w:p>
    <w:p w14:paraId="3FFA6F21" w14:textId="36194C82" w:rsidR="00D21ED5"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0D2E56" w:rsidRPr="00F65CB4">
        <w:rPr>
          <w:rFonts w:ascii="Arial" w:hAnsi="Arial" w:cs="Arial"/>
          <w:color w:val="000000" w:themeColor="text1"/>
          <w:shd w:val="clear" w:color="auto" w:fill="FFFFFF"/>
        </w:rPr>
        <w:t xml:space="preserve">Burns, &amp; Carver, J. (2022). </w:t>
      </w:r>
      <w:r w:rsidR="000D2E56" w:rsidRPr="00F65CB4">
        <w:rPr>
          <w:rFonts w:ascii="Arial" w:hAnsi="Arial" w:cs="Arial"/>
          <w:i/>
          <w:iCs/>
          <w:color w:val="000000" w:themeColor="text1"/>
          <w:shd w:val="clear" w:color="auto" w:fill="FFFFFF"/>
        </w:rPr>
        <w:t xml:space="preserve">Stories of fashion, </w:t>
      </w:r>
      <w:r w:rsidR="0020398F" w:rsidRPr="00F65CB4">
        <w:rPr>
          <w:rFonts w:ascii="Arial" w:hAnsi="Arial" w:cs="Arial"/>
          <w:i/>
          <w:iCs/>
          <w:color w:val="000000" w:themeColor="text1"/>
          <w:shd w:val="clear" w:color="auto" w:fill="FFFFFF"/>
        </w:rPr>
        <w:t>textiles,</w:t>
      </w:r>
      <w:r w:rsidR="000D2E56" w:rsidRPr="00F65CB4">
        <w:rPr>
          <w:rFonts w:ascii="Arial" w:hAnsi="Arial" w:cs="Arial"/>
          <w:i/>
          <w:iCs/>
          <w:color w:val="000000" w:themeColor="text1"/>
          <w:shd w:val="clear" w:color="auto" w:fill="FFFFFF"/>
        </w:rPr>
        <w:t xml:space="preserve"> and </w:t>
      </w:r>
      <w:r w:rsidR="00346E12" w:rsidRPr="00F65CB4">
        <w:rPr>
          <w:rFonts w:ascii="Arial" w:hAnsi="Arial" w:cs="Arial"/>
          <w:i/>
          <w:iCs/>
          <w:color w:val="000000" w:themeColor="text1"/>
          <w:shd w:val="clear" w:color="auto" w:fill="FFFFFF"/>
        </w:rPr>
        <w:t>place:</w:t>
      </w:r>
      <w:r w:rsidR="000D2E56" w:rsidRPr="00F65CB4">
        <w:rPr>
          <w:rFonts w:ascii="Arial" w:hAnsi="Arial" w:cs="Arial"/>
          <w:color w:val="000000" w:themeColor="text1"/>
          <w:shd w:val="clear" w:color="auto" w:fill="FFFFFF"/>
        </w:rPr>
        <w:t xml:space="preserve"> evolving sustainable supply chains. Bloomsbury Publishing.</w:t>
      </w:r>
    </w:p>
    <w:p w14:paraId="04E961BC" w14:textId="2754BC1E" w:rsidR="00D21ED5"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D21ED5" w:rsidRPr="00F65CB4">
        <w:rPr>
          <w:rFonts w:ascii="Arial" w:hAnsi="Arial" w:cs="Arial"/>
          <w:color w:val="000000" w:themeColor="text1"/>
          <w:shd w:val="clear" w:color="auto" w:fill="FFFFFF"/>
        </w:rPr>
        <w:t xml:space="preserve">Campbell, &amp; </w:t>
      </w:r>
      <w:proofErr w:type="spellStart"/>
      <w:r w:rsidR="00D21ED5" w:rsidRPr="00F65CB4">
        <w:rPr>
          <w:rFonts w:ascii="Arial" w:hAnsi="Arial" w:cs="Arial"/>
          <w:color w:val="000000" w:themeColor="text1"/>
          <w:shd w:val="clear" w:color="auto" w:fill="FFFFFF"/>
        </w:rPr>
        <w:t>Pahl</w:t>
      </w:r>
      <w:proofErr w:type="spellEnd"/>
      <w:r w:rsidR="00D21ED5" w:rsidRPr="00F65CB4">
        <w:rPr>
          <w:rFonts w:ascii="Arial" w:hAnsi="Arial" w:cs="Arial"/>
          <w:color w:val="000000" w:themeColor="text1"/>
          <w:shd w:val="clear" w:color="auto" w:fill="FFFFFF"/>
        </w:rPr>
        <w:t xml:space="preserve">, K. (2018). </w:t>
      </w:r>
      <w:r w:rsidR="00D21ED5" w:rsidRPr="00F65CB4">
        <w:rPr>
          <w:rFonts w:ascii="Arial" w:hAnsi="Arial" w:cs="Arial"/>
          <w:i/>
          <w:iCs/>
          <w:color w:val="000000" w:themeColor="text1"/>
          <w:shd w:val="clear" w:color="auto" w:fill="FFFFFF"/>
        </w:rPr>
        <w:t>Re-imagining contested communities</w:t>
      </w:r>
      <w:r w:rsidR="00D21ED5" w:rsidRPr="00F65CB4">
        <w:rPr>
          <w:rFonts w:ascii="Arial" w:hAnsi="Arial" w:cs="Arial"/>
          <w:color w:val="000000" w:themeColor="text1"/>
          <w:shd w:val="clear" w:color="auto" w:fill="FFFFFF"/>
        </w:rPr>
        <w:t>: Connecting Rotherham through research (1st ed.). Policy Press.</w:t>
      </w:r>
    </w:p>
    <w:p w14:paraId="4D9AE337" w14:textId="6644D3EB" w:rsidR="0023027D"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0700FC" w:rsidRPr="00F65CB4">
        <w:rPr>
          <w:rFonts w:ascii="Arial" w:hAnsi="Arial" w:cs="Arial"/>
          <w:color w:val="000000" w:themeColor="text1"/>
          <w:shd w:val="clear" w:color="auto" w:fill="FFFFFF"/>
        </w:rPr>
        <w:t xml:space="preserve">CATTERMOLE, </w:t>
      </w:r>
      <w:r w:rsidR="00346E12" w:rsidRPr="00F65CB4">
        <w:rPr>
          <w:rFonts w:ascii="Arial" w:hAnsi="Arial" w:cs="Arial"/>
          <w:color w:val="000000" w:themeColor="text1"/>
          <w:shd w:val="clear" w:color="auto" w:fill="FFFFFF"/>
        </w:rPr>
        <w:t>G, (2019</w:t>
      </w:r>
      <w:r w:rsidR="000700FC" w:rsidRPr="00F65CB4">
        <w:rPr>
          <w:rFonts w:ascii="Arial" w:hAnsi="Arial" w:cs="Arial"/>
          <w:color w:val="000000" w:themeColor="text1"/>
          <w:shd w:val="clear" w:color="auto" w:fill="FFFFFF"/>
        </w:rPr>
        <w:t xml:space="preserve">). </w:t>
      </w:r>
      <w:r w:rsidR="000700FC" w:rsidRPr="000D4F3A">
        <w:rPr>
          <w:rFonts w:ascii="Arial" w:hAnsi="Arial" w:cs="Arial"/>
          <w:i/>
          <w:iCs/>
          <w:color w:val="000000" w:themeColor="text1"/>
          <w:shd w:val="clear" w:color="auto" w:fill="FFFFFF"/>
        </w:rPr>
        <w:t>Developing the employee lifecycle to keep top talent.</w:t>
      </w:r>
      <w:r w:rsidR="000700FC" w:rsidRPr="00F65CB4">
        <w:rPr>
          <w:rFonts w:ascii="Arial" w:hAnsi="Arial" w:cs="Arial"/>
          <w:color w:val="000000" w:themeColor="text1"/>
          <w:shd w:val="clear" w:color="auto" w:fill="FFFFFF"/>
        </w:rPr>
        <w:t> </w:t>
      </w:r>
      <w:r w:rsidR="000700FC" w:rsidRPr="000D4F3A">
        <w:rPr>
          <w:rFonts w:ascii="Arial" w:hAnsi="Arial" w:cs="Arial"/>
          <w:color w:val="000000" w:themeColor="text1"/>
          <w:shd w:val="clear" w:color="auto" w:fill="FFFFFF"/>
        </w:rPr>
        <w:t>Strategic HR Review</w:t>
      </w:r>
      <w:r w:rsidR="000700FC" w:rsidRPr="00F65CB4">
        <w:rPr>
          <w:rFonts w:ascii="Arial" w:hAnsi="Arial" w:cs="Arial"/>
          <w:i/>
          <w:iCs/>
          <w:color w:val="000000" w:themeColor="text1"/>
          <w:shd w:val="clear" w:color="auto" w:fill="FFFFFF"/>
        </w:rPr>
        <w:t>, </w:t>
      </w:r>
      <w:r w:rsidR="000700FC" w:rsidRPr="00F65CB4">
        <w:rPr>
          <w:rFonts w:ascii="Arial" w:hAnsi="Arial" w:cs="Arial"/>
          <w:b/>
          <w:bCs/>
          <w:color w:val="000000" w:themeColor="text1"/>
          <w:shd w:val="clear" w:color="auto" w:fill="FFFFFF"/>
        </w:rPr>
        <w:t>18</w:t>
      </w:r>
      <w:r w:rsidR="000700FC" w:rsidRPr="00F65CB4">
        <w:rPr>
          <w:rFonts w:ascii="Arial" w:hAnsi="Arial" w:cs="Arial"/>
          <w:color w:val="000000" w:themeColor="text1"/>
          <w:shd w:val="clear" w:color="auto" w:fill="FFFFFF"/>
        </w:rPr>
        <w:t>(6), pp. 258-262.</w:t>
      </w:r>
    </w:p>
    <w:p w14:paraId="37BAE83D" w14:textId="1E827943" w:rsidR="0023027D"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23027D" w:rsidRPr="00F65CB4">
        <w:rPr>
          <w:rFonts w:ascii="Arial" w:hAnsi="Arial" w:cs="Arial"/>
          <w:color w:val="000000" w:themeColor="text1"/>
          <w:shd w:val="clear" w:color="auto" w:fill="FFFFFF"/>
        </w:rPr>
        <w:t xml:space="preserve">Green. (2021). </w:t>
      </w:r>
      <w:r w:rsidR="0023027D" w:rsidRPr="00F65CB4">
        <w:rPr>
          <w:rFonts w:ascii="Arial" w:hAnsi="Arial" w:cs="Arial"/>
          <w:i/>
          <w:iCs/>
          <w:color w:val="000000" w:themeColor="text1"/>
          <w:shd w:val="clear" w:color="auto" w:fill="FFFFFF"/>
        </w:rPr>
        <w:t>TBL Fridays</w:t>
      </w:r>
      <w:r w:rsidR="0023027D" w:rsidRPr="00F65CB4">
        <w:rPr>
          <w:rFonts w:ascii="Arial" w:hAnsi="Arial" w:cs="Arial"/>
          <w:color w:val="000000" w:themeColor="text1"/>
          <w:shd w:val="clear" w:color="auto" w:fill="FFFFFF"/>
        </w:rPr>
        <w:t xml:space="preserve">: Using team-based learning to engage in policy debates in an introductory class. The Journal of Economic Education, 52(3), 257–263. </w:t>
      </w:r>
      <w:r w:rsidR="001E075B" w:rsidRPr="00F65CB4">
        <w:rPr>
          <w:rFonts w:ascii="Arial" w:hAnsi="Arial" w:cs="Arial"/>
          <w:color w:val="000000" w:themeColor="text1"/>
          <w:shd w:val="clear" w:color="auto" w:fill="FFFFFF"/>
        </w:rPr>
        <w:t xml:space="preserve">Available </w:t>
      </w:r>
      <w:r w:rsidR="00346E12" w:rsidRPr="00F65CB4">
        <w:rPr>
          <w:rFonts w:ascii="Arial" w:hAnsi="Arial" w:cs="Arial"/>
          <w:color w:val="000000" w:themeColor="text1"/>
          <w:shd w:val="clear" w:color="auto" w:fill="FFFFFF"/>
        </w:rPr>
        <w:t>at</w:t>
      </w:r>
      <w:r w:rsidR="00346E12">
        <w:rPr>
          <w:rFonts w:ascii="Arial" w:hAnsi="Arial" w:cs="Arial"/>
          <w:color w:val="555555"/>
          <w:shd w:val="clear" w:color="auto" w:fill="FFFFFF"/>
        </w:rPr>
        <w:t>:</w:t>
      </w:r>
      <w:r w:rsidR="001E075B">
        <w:rPr>
          <w:rFonts w:ascii="Arial" w:hAnsi="Arial" w:cs="Arial"/>
          <w:color w:val="555555"/>
          <w:shd w:val="clear" w:color="auto" w:fill="FFFFFF"/>
        </w:rPr>
        <w:t xml:space="preserve"> </w:t>
      </w:r>
      <w:hyperlink r:id="rId6" w:history="1">
        <w:r w:rsidR="001E075B" w:rsidRPr="001D6218">
          <w:rPr>
            <w:rStyle w:val="Hyperlink"/>
            <w:rFonts w:ascii="Arial" w:hAnsi="Arial" w:cs="Arial"/>
            <w:shd w:val="clear" w:color="auto" w:fill="FFFFFF"/>
          </w:rPr>
          <w:t>https://doi.org/10.1080/00220485.2021.1925186</w:t>
        </w:r>
      </w:hyperlink>
      <w:r w:rsidR="001E075B">
        <w:rPr>
          <w:rFonts w:ascii="Arial" w:hAnsi="Arial" w:cs="Arial"/>
          <w:color w:val="555555"/>
          <w:shd w:val="clear" w:color="auto" w:fill="FFFFFF"/>
        </w:rPr>
        <w:t xml:space="preserve"> </w:t>
      </w:r>
      <w:r w:rsidR="001E075B" w:rsidRPr="00F65CB4">
        <w:rPr>
          <w:rFonts w:ascii="Arial" w:hAnsi="Arial" w:cs="Arial"/>
          <w:color w:val="000000" w:themeColor="text1"/>
          <w:shd w:val="clear" w:color="auto" w:fill="FFFFFF"/>
        </w:rPr>
        <w:t>(Accessed: 25 January 2023</w:t>
      </w:r>
      <w:r w:rsidR="00346E12" w:rsidRPr="00F65CB4">
        <w:rPr>
          <w:rFonts w:ascii="Arial" w:hAnsi="Arial" w:cs="Arial"/>
          <w:color w:val="000000" w:themeColor="text1"/>
          <w:shd w:val="clear" w:color="auto" w:fill="FFFFFF"/>
        </w:rPr>
        <w:t>).</w:t>
      </w:r>
    </w:p>
    <w:p w14:paraId="21FBA863" w14:textId="21CA2CE6" w:rsidR="0023027D"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proofErr w:type="spellStart"/>
      <w:r w:rsidR="0023027D" w:rsidRPr="00F65CB4">
        <w:rPr>
          <w:rFonts w:ascii="Arial" w:hAnsi="Arial" w:cs="Arial"/>
          <w:color w:val="000000" w:themeColor="text1"/>
          <w:shd w:val="clear" w:color="auto" w:fill="FFFFFF"/>
        </w:rPr>
        <w:t>Keshmiri</w:t>
      </w:r>
      <w:proofErr w:type="spellEnd"/>
      <w:r w:rsidR="0023027D" w:rsidRPr="00F65CB4">
        <w:rPr>
          <w:rFonts w:ascii="Arial" w:hAnsi="Arial" w:cs="Arial"/>
          <w:color w:val="000000" w:themeColor="text1"/>
          <w:shd w:val="clear" w:color="auto" w:fill="FFFFFF"/>
        </w:rPr>
        <w:t xml:space="preserve">, </w:t>
      </w:r>
      <w:proofErr w:type="spellStart"/>
      <w:r w:rsidR="0023027D" w:rsidRPr="00F65CB4">
        <w:rPr>
          <w:rFonts w:ascii="Arial" w:hAnsi="Arial" w:cs="Arial"/>
          <w:color w:val="000000" w:themeColor="text1"/>
          <w:shd w:val="clear" w:color="auto" w:fill="FFFFFF"/>
        </w:rPr>
        <w:t>Rezai</w:t>
      </w:r>
      <w:proofErr w:type="spellEnd"/>
      <w:r w:rsidR="0023027D" w:rsidRPr="00F65CB4">
        <w:rPr>
          <w:rFonts w:ascii="Arial" w:hAnsi="Arial" w:cs="Arial"/>
          <w:color w:val="000000" w:themeColor="text1"/>
          <w:shd w:val="clear" w:color="auto" w:fill="FFFFFF"/>
        </w:rPr>
        <w:t>, M., &amp; Tavakoli, N. (2020</w:t>
      </w:r>
      <w:r w:rsidR="0023027D" w:rsidRPr="000D4F3A">
        <w:rPr>
          <w:rFonts w:ascii="Arial" w:hAnsi="Arial" w:cs="Arial"/>
          <w:color w:val="000000" w:themeColor="text1"/>
          <w:shd w:val="clear" w:color="auto" w:fill="FFFFFF"/>
        </w:rPr>
        <w:t>). The effect of interprofessional education on healthcare providers’ intentions to engage in interprofessional shared decision</w:t>
      </w:r>
      <w:r w:rsidR="0023027D" w:rsidRPr="000D4F3A">
        <w:rPr>
          <w:rFonts w:ascii="Cambria Math" w:hAnsi="Cambria Math" w:cs="Cambria Math"/>
          <w:color w:val="000000" w:themeColor="text1"/>
          <w:shd w:val="clear" w:color="auto" w:fill="FFFFFF"/>
        </w:rPr>
        <w:t>‐</w:t>
      </w:r>
      <w:r w:rsidR="0023027D" w:rsidRPr="000D4F3A">
        <w:rPr>
          <w:rFonts w:ascii="Arial" w:hAnsi="Arial" w:cs="Arial"/>
          <w:color w:val="000000" w:themeColor="text1"/>
          <w:shd w:val="clear" w:color="auto" w:fill="FFFFFF"/>
        </w:rPr>
        <w:t>making</w:t>
      </w:r>
      <w:r w:rsidR="0023027D" w:rsidRPr="00F65CB4">
        <w:rPr>
          <w:rFonts w:ascii="Arial" w:hAnsi="Arial" w:cs="Arial"/>
          <w:color w:val="000000" w:themeColor="text1"/>
          <w:shd w:val="clear" w:color="auto" w:fill="FFFFFF"/>
        </w:rPr>
        <w:t xml:space="preserve">: </w:t>
      </w:r>
      <w:r w:rsidR="0023027D" w:rsidRPr="00F65CB4">
        <w:rPr>
          <w:rFonts w:ascii="Arial" w:hAnsi="Arial" w:cs="Arial"/>
          <w:i/>
          <w:iCs/>
          <w:color w:val="000000" w:themeColor="text1"/>
          <w:shd w:val="clear" w:color="auto" w:fill="FFFFFF"/>
        </w:rPr>
        <w:t>Perspectives from the theory of planned behaviour</w:t>
      </w:r>
      <w:r w:rsidR="0023027D" w:rsidRPr="00F65CB4">
        <w:rPr>
          <w:rFonts w:ascii="Arial" w:hAnsi="Arial" w:cs="Arial"/>
          <w:color w:val="000000" w:themeColor="text1"/>
          <w:shd w:val="clear" w:color="auto" w:fill="FFFFFF"/>
        </w:rPr>
        <w:t>. Journal of Evaluation in Clinical Practice, 26(4), 1153–1161.</w:t>
      </w:r>
      <w:r w:rsidR="008316C5" w:rsidRPr="00F65CB4">
        <w:rPr>
          <w:rFonts w:ascii="Arial" w:hAnsi="Arial" w:cs="Arial"/>
          <w:color w:val="000000" w:themeColor="text1"/>
          <w:shd w:val="clear" w:color="auto" w:fill="FFFFFF"/>
        </w:rPr>
        <w:t xml:space="preserve">Avaliable </w:t>
      </w:r>
      <w:r w:rsidR="00346E12" w:rsidRPr="00F65CB4">
        <w:rPr>
          <w:rFonts w:ascii="Arial" w:hAnsi="Arial" w:cs="Arial"/>
          <w:color w:val="000000" w:themeColor="text1"/>
          <w:shd w:val="clear" w:color="auto" w:fill="FFFFFF"/>
        </w:rPr>
        <w:t>at:</w:t>
      </w:r>
      <w:r w:rsidR="00F65CB4">
        <w:rPr>
          <w:rFonts w:ascii="Arial" w:hAnsi="Arial" w:cs="Arial"/>
          <w:color w:val="000000" w:themeColor="text1"/>
          <w:shd w:val="clear" w:color="auto" w:fill="FFFFFF"/>
        </w:rPr>
        <w:t xml:space="preserve"> </w:t>
      </w:r>
      <w:hyperlink r:id="rId7" w:history="1">
        <w:r w:rsidR="00F65CB4" w:rsidRPr="001D6218">
          <w:rPr>
            <w:rStyle w:val="Hyperlink"/>
            <w:rFonts w:ascii="Arial" w:hAnsi="Arial" w:cs="Arial"/>
            <w:shd w:val="clear" w:color="auto" w:fill="FFFFFF"/>
          </w:rPr>
          <w:t>https://doi.org/10.1111/jep.13379</w:t>
        </w:r>
      </w:hyperlink>
      <w:r w:rsidR="008316C5" w:rsidRPr="008316C5">
        <w:rPr>
          <w:rFonts w:ascii="Arial" w:hAnsi="Arial" w:cs="Arial"/>
          <w:color w:val="555555"/>
          <w:shd w:val="clear" w:color="auto" w:fill="FFFFFF"/>
        </w:rPr>
        <w:t xml:space="preserve"> </w:t>
      </w:r>
      <w:r w:rsidR="001E075B" w:rsidRPr="00F65CB4">
        <w:rPr>
          <w:rFonts w:ascii="Arial" w:hAnsi="Arial" w:cs="Arial"/>
          <w:color w:val="000000" w:themeColor="text1"/>
          <w:shd w:val="clear" w:color="auto" w:fill="FFFFFF"/>
        </w:rPr>
        <w:t>(</w:t>
      </w:r>
      <w:r w:rsidR="00346E12" w:rsidRPr="00F65CB4">
        <w:rPr>
          <w:rFonts w:ascii="Arial" w:hAnsi="Arial" w:cs="Arial"/>
          <w:color w:val="000000" w:themeColor="text1"/>
          <w:shd w:val="clear" w:color="auto" w:fill="FFFFFF"/>
        </w:rPr>
        <w:t>Accessed:</w:t>
      </w:r>
      <w:r w:rsidR="008316C5" w:rsidRPr="00F65CB4">
        <w:rPr>
          <w:rFonts w:ascii="Arial" w:hAnsi="Arial" w:cs="Arial"/>
          <w:color w:val="000000" w:themeColor="text1"/>
          <w:shd w:val="clear" w:color="auto" w:fill="FFFFFF"/>
        </w:rPr>
        <w:t xml:space="preserve"> 30</w:t>
      </w:r>
      <w:r w:rsidR="001E075B" w:rsidRPr="00F65CB4">
        <w:rPr>
          <w:rFonts w:ascii="Arial" w:hAnsi="Arial" w:cs="Arial"/>
          <w:color w:val="000000" w:themeColor="text1"/>
          <w:shd w:val="clear" w:color="auto" w:fill="FFFFFF"/>
        </w:rPr>
        <w:t xml:space="preserve"> January 20</w:t>
      </w:r>
      <w:r w:rsidR="008316C5" w:rsidRPr="00F65CB4">
        <w:rPr>
          <w:rFonts w:ascii="Arial" w:hAnsi="Arial" w:cs="Arial"/>
          <w:color w:val="000000" w:themeColor="text1"/>
          <w:shd w:val="clear" w:color="auto" w:fill="FFFFFF"/>
        </w:rPr>
        <w:t>23</w:t>
      </w:r>
      <w:r w:rsidR="001E075B" w:rsidRPr="00F65CB4">
        <w:rPr>
          <w:rFonts w:ascii="Arial" w:hAnsi="Arial" w:cs="Arial"/>
          <w:color w:val="000000" w:themeColor="text1"/>
          <w:shd w:val="clear" w:color="auto" w:fill="FFFFFF"/>
        </w:rPr>
        <w:t>).</w:t>
      </w:r>
    </w:p>
    <w:p w14:paraId="00BA28DD" w14:textId="29566D79" w:rsidR="00D83FEF"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D83FEF" w:rsidRPr="00F65CB4">
        <w:rPr>
          <w:rFonts w:ascii="Arial" w:hAnsi="Arial" w:cs="Arial"/>
          <w:color w:val="000000" w:themeColor="text1"/>
          <w:shd w:val="clear" w:color="auto" w:fill="FFFFFF"/>
        </w:rPr>
        <w:t xml:space="preserve">J. Willard </w:t>
      </w:r>
      <w:r w:rsidR="00346E12" w:rsidRPr="00F65CB4">
        <w:rPr>
          <w:rFonts w:ascii="Arial" w:hAnsi="Arial" w:cs="Arial"/>
          <w:color w:val="000000" w:themeColor="text1"/>
          <w:shd w:val="clear" w:color="auto" w:fill="FFFFFF"/>
        </w:rPr>
        <w:t>Marriott (2023)</w:t>
      </w:r>
      <w:r w:rsidR="00346E12" w:rsidRPr="00F65CB4">
        <w:rPr>
          <w:rFonts w:ascii="Arial" w:hAnsi="Arial" w:cs="Arial"/>
          <w:i/>
          <w:iCs/>
          <w:color w:val="000000" w:themeColor="text1"/>
          <w:shd w:val="clear" w:color="auto" w:fill="FFFFFF"/>
        </w:rPr>
        <w:t xml:space="preserve"> Quatefancy</w:t>
      </w:r>
      <w:r w:rsidR="00346E12" w:rsidRPr="00F65CB4">
        <w:rPr>
          <w:rFonts w:ascii="Arial" w:hAnsi="Arial" w:cs="Arial"/>
          <w:color w:val="000000" w:themeColor="text1"/>
          <w:shd w:val="clear" w:color="auto" w:fill="FFFFFF"/>
        </w:rPr>
        <w:t>. Available</w:t>
      </w:r>
      <w:r w:rsidR="008316C5" w:rsidRPr="00F65CB4">
        <w:rPr>
          <w:rFonts w:ascii="Arial" w:hAnsi="Arial" w:cs="Arial"/>
          <w:color w:val="000000" w:themeColor="text1"/>
          <w:shd w:val="clear" w:color="auto" w:fill="FFFFFF"/>
        </w:rPr>
        <w:t xml:space="preserve"> at: </w:t>
      </w:r>
      <w:hyperlink r:id="rId8" w:history="1">
        <w:r w:rsidR="001E075B" w:rsidRPr="001D6218">
          <w:rPr>
            <w:rStyle w:val="Hyperlink"/>
            <w:rFonts w:ascii="Arial" w:hAnsi="Arial" w:cs="Arial"/>
            <w:shd w:val="clear" w:color="auto" w:fill="FFFFFF"/>
          </w:rPr>
          <w:t>https://quotefancy.com/courage-quotes .</w:t>
        </w:r>
      </w:hyperlink>
      <w:r w:rsidR="008316C5" w:rsidRPr="008316C5">
        <w:rPr>
          <w:rFonts w:ascii="Arial" w:hAnsi="Arial" w:cs="Arial"/>
          <w:color w:val="555555"/>
          <w:shd w:val="clear" w:color="auto" w:fill="FFFFFF"/>
        </w:rPr>
        <w:t xml:space="preserve"> </w:t>
      </w:r>
      <w:r w:rsidR="001E075B">
        <w:rPr>
          <w:rFonts w:ascii="Arial" w:hAnsi="Arial" w:cs="Arial"/>
          <w:color w:val="555555"/>
          <w:shd w:val="clear" w:color="auto" w:fill="FFFFFF"/>
        </w:rPr>
        <w:t>(</w:t>
      </w:r>
      <w:r w:rsidR="001E075B" w:rsidRPr="00F65CB4">
        <w:rPr>
          <w:rFonts w:ascii="Arial" w:hAnsi="Arial" w:cs="Arial"/>
          <w:color w:val="000000" w:themeColor="text1"/>
          <w:shd w:val="clear" w:color="auto" w:fill="FFFFFF"/>
        </w:rPr>
        <w:t>Accessed:</w:t>
      </w:r>
      <w:r w:rsidR="008316C5" w:rsidRPr="00F65CB4">
        <w:rPr>
          <w:rFonts w:ascii="Arial" w:hAnsi="Arial" w:cs="Arial"/>
          <w:color w:val="000000" w:themeColor="text1"/>
          <w:shd w:val="clear" w:color="auto" w:fill="FFFFFF"/>
        </w:rPr>
        <w:t xml:space="preserve"> 31</w:t>
      </w:r>
      <w:r w:rsidR="001E075B" w:rsidRPr="00F65CB4">
        <w:rPr>
          <w:rFonts w:ascii="Arial" w:hAnsi="Arial" w:cs="Arial"/>
          <w:color w:val="000000" w:themeColor="text1"/>
          <w:shd w:val="clear" w:color="auto" w:fill="FFFFFF"/>
        </w:rPr>
        <w:t xml:space="preserve"> January 20</w:t>
      </w:r>
      <w:r w:rsidR="008316C5" w:rsidRPr="00F65CB4">
        <w:rPr>
          <w:rFonts w:ascii="Arial" w:hAnsi="Arial" w:cs="Arial"/>
          <w:color w:val="000000" w:themeColor="text1"/>
          <w:shd w:val="clear" w:color="auto" w:fill="FFFFFF"/>
        </w:rPr>
        <w:t>23</w:t>
      </w:r>
      <w:r w:rsidR="001E075B" w:rsidRPr="00F65CB4">
        <w:rPr>
          <w:rFonts w:ascii="Arial" w:hAnsi="Arial" w:cs="Arial"/>
          <w:color w:val="000000" w:themeColor="text1"/>
          <w:shd w:val="clear" w:color="auto" w:fill="FFFFFF"/>
        </w:rPr>
        <w:t>).</w:t>
      </w:r>
    </w:p>
    <w:p w14:paraId="31E12659" w14:textId="5EA54359" w:rsidR="009B701D" w:rsidRPr="00F65CB4" w:rsidRDefault="001A17C1" w:rsidP="008316C5">
      <w:pPr>
        <w:spacing w:line="360" w:lineRule="auto"/>
        <w:jc w:val="both"/>
        <w:rPr>
          <w:rFonts w:ascii="Arial" w:hAnsi="Arial" w:cs="Arial"/>
          <w:i/>
          <w:iCs/>
          <w:color w:val="000000" w:themeColor="text1"/>
          <w:shd w:val="clear" w:color="auto" w:fill="FFFFFF"/>
        </w:rPr>
      </w:pPr>
      <w:r>
        <w:rPr>
          <w:rFonts w:ascii="Arial" w:hAnsi="Arial" w:cs="Arial"/>
          <w:color w:val="000000" w:themeColor="text1"/>
          <w:shd w:val="clear" w:color="auto" w:fill="FFFFFF"/>
        </w:rPr>
        <w:t xml:space="preserve">  </w:t>
      </w:r>
      <w:proofErr w:type="spellStart"/>
      <w:r w:rsidR="009B701D" w:rsidRPr="00F65CB4">
        <w:rPr>
          <w:rFonts w:ascii="Arial" w:hAnsi="Arial" w:cs="Arial"/>
          <w:color w:val="000000" w:themeColor="text1"/>
          <w:shd w:val="clear" w:color="auto" w:fill="FFFFFF"/>
        </w:rPr>
        <w:t>Leapsome</w:t>
      </w:r>
      <w:proofErr w:type="spellEnd"/>
      <w:r w:rsidR="009B701D" w:rsidRPr="00F65CB4">
        <w:rPr>
          <w:rFonts w:ascii="Arial" w:hAnsi="Arial" w:cs="Arial"/>
          <w:color w:val="000000" w:themeColor="text1"/>
          <w:shd w:val="clear" w:color="auto" w:fill="FFFFFF"/>
        </w:rPr>
        <w:t xml:space="preserve"> (2021)</w:t>
      </w:r>
      <w:r w:rsidR="009B701D" w:rsidRPr="00F65CB4">
        <w:rPr>
          <w:color w:val="000000" w:themeColor="text1"/>
        </w:rPr>
        <w:t xml:space="preserve"> </w:t>
      </w:r>
      <w:r w:rsidR="009B701D" w:rsidRPr="00F65CB4">
        <w:rPr>
          <w:rFonts w:ascii="Arial" w:hAnsi="Arial" w:cs="Arial"/>
          <w:i/>
          <w:iCs/>
          <w:color w:val="000000" w:themeColor="text1"/>
          <w:shd w:val="clear" w:color="auto" w:fill="FFFFFF"/>
        </w:rPr>
        <w:t xml:space="preserve">6 employee engagement models for a thriving workplace. </w:t>
      </w:r>
      <w:r w:rsidR="009B701D" w:rsidRPr="00F65CB4">
        <w:rPr>
          <w:rFonts w:ascii="Arial" w:hAnsi="Arial" w:cs="Arial"/>
          <w:color w:val="000000" w:themeColor="text1"/>
          <w:shd w:val="clear" w:color="auto" w:fill="FFFFFF"/>
        </w:rPr>
        <w:t>Available at:</w:t>
      </w:r>
      <w:r w:rsidR="009B701D" w:rsidRPr="009B701D">
        <w:t xml:space="preserve"> </w:t>
      </w:r>
      <w:hyperlink r:id="rId9" w:history="1">
        <w:r w:rsidR="009B701D" w:rsidRPr="001D6218">
          <w:rPr>
            <w:rStyle w:val="Hyperlink"/>
            <w:rFonts w:ascii="Arial" w:hAnsi="Arial" w:cs="Arial"/>
            <w:shd w:val="clear" w:color="auto" w:fill="FFFFFF"/>
          </w:rPr>
          <w:t>https://www.leapsome.com/blog/employee-engagement-models</w:t>
        </w:r>
      </w:hyperlink>
      <w:r w:rsidR="009B701D">
        <w:rPr>
          <w:rFonts w:ascii="Arial" w:hAnsi="Arial" w:cs="Arial"/>
          <w:color w:val="555555"/>
          <w:shd w:val="clear" w:color="auto" w:fill="FFFFFF"/>
        </w:rPr>
        <w:t xml:space="preserve"> </w:t>
      </w:r>
      <w:r w:rsidR="009B701D" w:rsidRPr="00F65CB4">
        <w:rPr>
          <w:rFonts w:ascii="Arial" w:hAnsi="Arial" w:cs="Arial"/>
          <w:color w:val="000000" w:themeColor="text1"/>
          <w:shd w:val="clear" w:color="auto" w:fill="FFFFFF"/>
        </w:rPr>
        <w:t>(Accessed:</w:t>
      </w:r>
      <w:r w:rsidR="000D4F3A">
        <w:rPr>
          <w:rFonts w:ascii="Arial" w:hAnsi="Arial" w:cs="Arial"/>
          <w:color w:val="000000" w:themeColor="text1"/>
          <w:shd w:val="clear" w:color="auto" w:fill="FFFFFF"/>
        </w:rPr>
        <w:t xml:space="preserve"> </w:t>
      </w:r>
      <w:r w:rsidR="009B701D" w:rsidRPr="00F65CB4">
        <w:rPr>
          <w:rFonts w:ascii="Arial" w:hAnsi="Arial" w:cs="Arial"/>
          <w:color w:val="000000" w:themeColor="text1"/>
          <w:shd w:val="clear" w:color="auto" w:fill="FFFFFF"/>
        </w:rPr>
        <w:t>01</w:t>
      </w:r>
      <w:r w:rsidR="000D4F3A">
        <w:rPr>
          <w:rFonts w:ascii="Arial" w:hAnsi="Arial" w:cs="Arial"/>
          <w:color w:val="000000" w:themeColor="text1"/>
          <w:shd w:val="clear" w:color="auto" w:fill="FFFFFF"/>
        </w:rPr>
        <w:t xml:space="preserve"> </w:t>
      </w:r>
      <w:r w:rsidR="009B701D" w:rsidRPr="00F65CB4">
        <w:rPr>
          <w:rFonts w:ascii="Arial" w:hAnsi="Arial" w:cs="Arial"/>
          <w:color w:val="000000" w:themeColor="text1"/>
          <w:shd w:val="clear" w:color="auto" w:fill="FFFFFF"/>
        </w:rPr>
        <w:t>February 2023)</w:t>
      </w:r>
      <w:r>
        <w:rPr>
          <w:rFonts w:ascii="Arial" w:hAnsi="Arial" w:cs="Arial"/>
          <w:color w:val="000000" w:themeColor="text1"/>
          <w:shd w:val="clear" w:color="auto" w:fill="FFFFFF"/>
        </w:rPr>
        <w:t>.</w:t>
      </w:r>
    </w:p>
    <w:p w14:paraId="575093D9" w14:textId="5144822D" w:rsidR="00D83FEF" w:rsidRDefault="001A17C1" w:rsidP="001E075B">
      <w:pPr>
        <w:spacing w:line="360" w:lineRule="auto"/>
        <w:jc w:val="both"/>
        <w:rPr>
          <w:rStyle w:val="Hyperlink"/>
          <w:rFonts w:ascii="Arial" w:hAnsi="Arial" w:cs="Arial"/>
          <w:color w:val="000000" w:themeColor="text1"/>
          <w:u w:val="none"/>
          <w:shd w:val="clear" w:color="auto" w:fill="FFFFFF"/>
        </w:rPr>
      </w:pPr>
      <w:r>
        <w:rPr>
          <w:rFonts w:ascii="Arial" w:hAnsi="Arial" w:cs="Arial"/>
          <w:color w:val="000000" w:themeColor="text1"/>
          <w:shd w:val="clear" w:color="auto" w:fill="FFFFFF"/>
        </w:rPr>
        <w:t xml:space="preserve">  </w:t>
      </w:r>
      <w:r w:rsidR="003952A9" w:rsidRPr="00F65CB4">
        <w:rPr>
          <w:rFonts w:ascii="Arial" w:hAnsi="Arial" w:cs="Arial"/>
          <w:color w:val="000000" w:themeColor="text1"/>
          <w:shd w:val="clear" w:color="auto" w:fill="FFFFFF"/>
        </w:rPr>
        <w:t xml:space="preserve">Madden, </w:t>
      </w:r>
      <w:proofErr w:type="spellStart"/>
      <w:r w:rsidR="003952A9" w:rsidRPr="00F65CB4">
        <w:rPr>
          <w:rFonts w:ascii="Arial" w:hAnsi="Arial" w:cs="Arial"/>
          <w:color w:val="000000" w:themeColor="text1"/>
          <w:shd w:val="clear" w:color="auto" w:fill="FFFFFF"/>
        </w:rPr>
        <w:t>Kalishman</w:t>
      </w:r>
      <w:proofErr w:type="spellEnd"/>
      <w:r w:rsidR="003952A9" w:rsidRPr="00F65CB4">
        <w:rPr>
          <w:rFonts w:ascii="Arial" w:hAnsi="Arial" w:cs="Arial"/>
          <w:color w:val="000000" w:themeColor="text1"/>
          <w:shd w:val="clear" w:color="auto" w:fill="FFFFFF"/>
        </w:rPr>
        <w:t>, S</w:t>
      </w:r>
      <w:r w:rsidR="000D4F3A">
        <w:rPr>
          <w:rFonts w:ascii="Arial" w:hAnsi="Arial" w:cs="Arial"/>
          <w:color w:val="000000" w:themeColor="text1"/>
          <w:shd w:val="clear" w:color="auto" w:fill="FFFFFF"/>
        </w:rPr>
        <w:t>.</w:t>
      </w:r>
      <w:r w:rsidR="003952A9" w:rsidRPr="00F65CB4">
        <w:rPr>
          <w:rFonts w:ascii="Arial" w:hAnsi="Arial" w:cs="Arial"/>
          <w:color w:val="000000" w:themeColor="text1"/>
          <w:shd w:val="clear" w:color="auto" w:fill="FFFFFF"/>
        </w:rPr>
        <w:t xml:space="preserve"> Zurawski, A</w:t>
      </w:r>
      <w:r w:rsidR="000D4F3A">
        <w:rPr>
          <w:rFonts w:ascii="Arial" w:hAnsi="Arial" w:cs="Arial"/>
          <w:color w:val="000000" w:themeColor="text1"/>
          <w:shd w:val="clear" w:color="auto" w:fill="FFFFFF"/>
        </w:rPr>
        <w:t>.</w:t>
      </w:r>
      <w:r w:rsidR="003952A9" w:rsidRPr="00F65CB4">
        <w:rPr>
          <w:rFonts w:ascii="Arial" w:hAnsi="Arial" w:cs="Arial"/>
          <w:color w:val="000000" w:themeColor="text1"/>
          <w:shd w:val="clear" w:color="auto" w:fill="FFFFFF"/>
        </w:rPr>
        <w:t xml:space="preserve"> O’Sullivan, P. Arora, S. &amp; Komaromy, M. (2020). </w:t>
      </w:r>
      <w:r w:rsidR="003952A9" w:rsidRPr="00F65CB4">
        <w:rPr>
          <w:rFonts w:ascii="Arial" w:hAnsi="Arial" w:cs="Arial"/>
          <w:i/>
          <w:iCs/>
          <w:color w:val="000000" w:themeColor="text1"/>
          <w:shd w:val="clear" w:color="auto" w:fill="FFFFFF"/>
        </w:rPr>
        <w:t>Strategies Used by Interprofessional Teams to Counter Healthcare</w:t>
      </w:r>
      <w:r w:rsidR="003952A9" w:rsidRPr="00F65CB4">
        <w:rPr>
          <w:rFonts w:ascii="Arial" w:hAnsi="Arial" w:cs="Arial"/>
          <w:color w:val="000000" w:themeColor="text1"/>
          <w:shd w:val="clear" w:color="auto" w:fill="FFFFFF"/>
        </w:rPr>
        <w:t xml:space="preserve"> Marginalization and Engage Complex Patients. Qualitative Health Research, 30(7), 1058–1071.</w:t>
      </w:r>
      <w:r w:rsidR="001E075B" w:rsidRPr="00F65CB4">
        <w:rPr>
          <w:rFonts w:ascii="Arial" w:hAnsi="Arial" w:cs="Arial"/>
          <w:color w:val="000000" w:themeColor="text1"/>
          <w:shd w:val="clear" w:color="auto" w:fill="FFFFFF"/>
        </w:rPr>
        <w:t xml:space="preserve">Avaliable </w:t>
      </w:r>
      <w:r w:rsidR="00346E12" w:rsidRPr="00F65CB4">
        <w:rPr>
          <w:rFonts w:ascii="Arial" w:hAnsi="Arial" w:cs="Arial"/>
          <w:color w:val="000000" w:themeColor="text1"/>
          <w:shd w:val="clear" w:color="auto" w:fill="FFFFFF"/>
        </w:rPr>
        <w:t>at:</w:t>
      </w:r>
      <w:r w:rsidR="003952A9" w:rsidRPr="008316C5">
        <w:rPr>
          <w:rFonts w:ascii="Arial" w:hAnsi="Arial" w:cs="Arial"/>
          <w:color w:val="555555"/>
          <w:shd w:val="clear" w:color="auto" w:fill="FFFFFF"/>
        </w:rPr>
        <w:t xml:space="preserve"> </w:t>
      </w:r>
      <w:hyperlink r:id="rId10" w:history="1">
        <w:r w:rsidR="0023027D" w:rsidRPr="008316C5">
          <w:rPr>
            <w:rStyle w:val="Hyperlink"/>
            <w:rFonts w:ascii="Arial" w:hAnsi="Arial" w:cs="Arial"/>
            <w:shd w:val="clear" w:color="auto" w:fill="FFFFFF"/>
          </w:rPr>
          <w:t>https://doi.org/10.1177/1049732320909100</w:t>
        </w:r>
      </w:hyperlink>
      <w:r w:rsidR="001E075B">
        <w:rPr>
          <w:rStyle w:val="Hyperlink"/>
          <w:rFonts w:ascii="Arial" w:hAnsi="Arial" w:cs="Arial"/>
          <w:shd w:val="clear" w:color="auto" w:fill="FFFFFF"/>
        </w:rPr>
        <w:t>.</w:t>
      </w:r>
      <w:r w:rsidR="001E075B" w:rsidRPr="001E075B">
        <w:rPr>
          <w:rStyle w:val="Hyperlink"/>
          <w:rFonts w:ascii="Arial" w:hAnsi="Arial" w:cs="Arial"/>
          <w:color w:val="000000" w:themeColor="text1"/>
          <w:shd w:val="clear" w:color="auto" w:fill="FFFFFF"/>
        </w:rPr>
        <w:t>(</w:t>
      </w:r>
      <w:r w:rsidR="001E075B" w:rsidRPr="001E075B">
        <w:rPr>
          <w:rStyle w:val="Hyperlink"/>
          <w:rFonts w:ascii="Arial" w:hAnsi="Arial" w:cs="Arial"/>
          <w:color w:val="000000" w:themeColor="text1"/>
          <w:u w:val="none"/>
          <w:shd w:val="clear" w:color="auto" w:fill="FFFFFF"/>
        </w:rPr>
        <w:t>Accessed: 26 January 2023)</w:t>
      </w:r>
      <w:r>
        <w:rPr>
          <w:rStyle w:val="Hyperlink"/>
          <w:rFonts w:ascii="Arial" w:hAnsi="Arial" w:cs="Arial"/>
          <w:color w:val="000000" w:themeColor="text1"/>
          <w:u w:val="none"/>
          <w:shd w:val="clear" w:color="auto" w:fill="FFFFFF"/>
        </w:rPr>
        <w:t>.</w:t>
      </w:r>
      <w:r w:rsidR="001E075B" w:rsidRPr="001E075B">
        <w:rPr>
          <w:rStyle w:val="Hyperlink"/>
          <w:rFonts w:ascii="Arial" w:hAnsi="Arial" w:cs="Arial"/>
          <w:color w:val="000000" w:themeColor="text1"/>
          <w:u w:val="none"/>
          <w:shd w:val="clear" w:color="auto" w:fill="FFFFFF"/>
        </w:rPr>
        <w:t xml:space="preserve"> </w:t>
      </w:r>
    </w:p>
    <w:p w14:paraId="4F57FAE1" w14:textId="09C6E7B6" w:rsidR="00584B30" w:rsidRDefault="001A17C1" w:rsidP="001E075B">
      <w:pPr>
        <w:spacing w:line="360" w:lineRule="auto"/>
        <w:jc w:val="both"/>
        <w:rPr>
          <w:rStyle w:val="Hyperlink"/>
          <w:rFonts w:ascii="Arial" w:hAnsi="Arial" w:cs="Arial"/>
          <w:color w:val="000000" w:themeColor="text1"/>
          <w:u w:val="none"/>
          <w:shd w:val="clear" w:color="auto" w:fill="FFFFFF"/>
        </w:rPr>
      </w:pPr>
      <w:r>
        <w:rPr>
          <w:rStyle w:val="Hyperlink"/>
          <w:rFonts w:ascii="Arial" w:hAnsi="Arial" w:cs="Arial"/>
          <w:color w:val="000000" w:themeColor="text1"/>
          <w:u w:val="none"/>
          <w:shd w:val="clear" w:color="auto" w:fill="FFFFFF"/>
        </w:rPr>
        <w:lastRenderedPageBreak/>
        <w:t xml:space="preserve">  </w:t>
      </w:r>
      <w:r w:rsidR="00584B30">
        <w:rPr>
          <w:rStyle w:val="Hyperlink"/>
          <w:rFonts w:ascii="Arial" w:hAnsi="Arial" w:cs="Arial"/>
          <w:color w:val="000000" w:themeColor="text1"/>
          <w:u w:val="none"/>
          <w:shd w:val="clear" w:color="auto" w:fill="FFFFFF"/>
        </w:rPr>
        <w:t xml:space="preserve">Marriott (2023). </w:t>
      </w:r>
      <w:r w:rsidR="00584B30" w:rsidRPr="00584B30">
        <w:rPr>
          <w:rStyle w:val="Hyperlink"/>
          <w:rFonts w:ascii="Arial" w:hAnsi="Arial" w:cs="Arial"/>
          <w:i/>
          <w:iCs/>
          <w:color w:val="000000" w:themeColor="text1"/>
          <w:u w:val="none"/>
          <w:shd w:val="clear" w:color="auto" w:fill="FFFFFF"/>
        </w:rPr>
        <w:t>Life at Marriott.</w:t>
      </w:r>
      <w:r w:rsidR="00584B30">
        <w:rPr>
          <w:rStyle w:val="Hyperlink"/>
          <w:rFonts w:ascii="Arial" w:hAnsi="Arial" w:cs="Arial"/>
          <w:color w:val="000000" w:themeColor="text1"/>
          <w:u w:val="none"/>
          <w:shd w:val="clear" w:color="auto" w:fill="FFFFFF"/>
        </w:rPr>
        <w:t xml:space="preserve"> Available </w:t>
      </w:r>
      <w:r w:rsidR="00934124">
        <w:rPr>
          <w:rStyle w:val="Hyperlink"/>
          <w:rFonts w:ascii="Arial" w:hAnsi="Arial" w:cs="Arial"/>
          <w:color w:val="000000" w:themeColor="text1"/>
          <w:u w:val="none"/>
          <w:shd w:val="clear" w:color="auto" w:fill="FFFFFF"/>
        </w:rPr>
        <w:t>at:</w:t>
      </w:r>
      <w:r w:rsidR="00584B30" w:rsidRPr="00584B30">
        <w:t xml:space="preserve"> </w:t>
      </w:r>
      <w:hyperlink r:id="rId11" w:history="1">
        <w:r w:rsidR="00584B30" w:rsidRPr="001D6218">
          <w:rPr>
            <w:rStyle w:val="Hyperlink"/>
            <w:rFonts w:ascii="Arial" w:hAnsi="Arial" w:cs="Arial"/>
            <w:shd w:val="clear" w:color="auto" w:fill="FFFFFF"/>
          </w:rPr>
          <w:t>https://careers.marriott.com/en-GB/life-at-marriott/</w:t>
        </w:r>
      </w:hyperlink>
      <w:r w:rsidR="00584B30">
        <w:rPr>
          <w:rStyle w:val="Hyperlink"/>
          <w:rFonts w:ascii="Arial" w:hAnsi="Arial" w:cs="Arial"/>
          <w:color w:val="000000" w:themeColor="text1"/>
          <w:u w:val="none"/>
          <w:shd w:val="clear" w:color="auto" w:fill="FFFFFF"/>
        </w:rPr>
        <w:t>. (Accessed 01 February. 2023)</w:t>
      </w:r>
      <w:r>
        <w:rPr>
          <w:rStyle w:val="Hyperlink"/>
          <w:rFonts w:ascii="Arial" w:hAnsi="Arial" w:cs="Arial"/>
          <w:color w:val="000000" w:themeColor="text1"/>
          <w:u w:val="none"/>
          <w:shd w:val="clear" w:color="auto" w:fill="FFFFFF"/>
        </w:rPr>
        <w:t>.</w:t>
      </w:r>
    </w:p>
    <w:p w14:paraId="42201337" w14:textId="14F168F4" w:rsidR="009B7047" w:rsidRDefault="001A17C1" w:rsidP="009B7047">
      <w:pPr>
        <w:spacing w:line="360" w:lineRule="auto"/>
        <w:jc w:val="both"/>
        <w:rPr>
          <w:rStyle w:val="Hyperlink"/>
          <w:rFonts w:ascii="Arial" w:hAnsi="Arial" w:cs="Arial"/>
          <w:color w:val="000000" w:themeColor="text1"/>
          <w:u w:val="none"/>
          <w:shd w:val="clear" w:color="auto" w:fill="FFFFFF"/>
        </w:rPr>
      </w:pPr>
      <w:r>
        <w:rPr>
          <w:rStyle w:val="Hyperlink"/>
          <w:rFonts w:ascii="Arial" w:hAnsi="Arial" w:cs="Arial"/>
          <w:color w:val="000000" w:themeColor="text1"/>
          <w:u w:val="none"/>
          <w:shd w:val="clear" w:color="auto" w:fill="FFFFFF"/>
        </w:rPr>
        <w:t xml:space="preserve">  </w:t>
      </w:r>
      <w:proofErr w:type="spellStart"/>
      <w:r w:rsidR="009B7047" w:rsidRPr="009B7047">
        <w:rPr>
          <w:rStyle w:val="Hyperlink"/>
          <w:rFonts w:ascii="Arial" w:hAnsi="Arial" w:cs="Arial"/>
          <w:color w:val="000000" w:themeColor="text1"/>
          <w:u w:val="none"/>
          <w:shd w:val="clear" w:color="auto" w:fill="FFFFFF"/>
        </w:rPr>
        <w:t>Mattice</w:t>
      </w:r>
      <w:proofErr w:type="spellEnd"/>
      <w:r w:rsidR="009B7047" w:rsidRPr="009B7047">
        <w:rPr>
          <w:rStyle w:val="Hyperlink"/>
          <w:rFonts w:ascii="Arial" w:hAnsi="Arial" w:cs="Arial"/>
          <w:color w:val="000000" w:themeColor="text1"/>
          <w:u w:val="none"/>
          <w:shd w:val="clear" w:color="auto" w:fill="FFFFFF"/>
        </w:rPr>
        <w:t xml:space="preserve"> Zundel. (2018). </w:t>
      </w:r>
      <w:r w:rsidR="009B7047" w:rsidRPr="000D4F3A">
        <w:rPr>
          <w:rStyle w:val="Hyperlink"/>
          <w:rFonts w:ascii="Arial" w:hAnsi="Arial" w:cs="Arial"/>
          <w:i/>
          <w:iCs/>
          <w:color w:val="000000" w:themeColor="text1"/>
          <w:u w:val="none"/>
          <w:shd w:val="clear" w:color="auto" w:fill="FFFFFF"/>
        </w:rPr>
        <w:t>Human Resources</w:t>
      </w:r>
      <w:r w:rsidR="009B7047" w:rsidRPr="009B7047">
        <w:rPr>
          <w:rStyle w:val="Hyperlink"/>
          <w:rFonts w:ascii="Arial" w:hAnsi="Arial" w:cs="Arial"/>
          <w:color w:val="000000" w:themeColor="text1"/>
          <w:u w:val="none"/>
          <w:shd w:val="clear" w:color="auto" w:fill="FFFFFF"/>
        </w:rPr>
        <w:t xml:space="preserve">: </w:t>
      </w:r>
      <w:r w:rsidR="009B7047" w:rsidRPr="000D4F3A">
        <w:rPr>
          <w:rStyle w:val="Hyperlink"/>
          <w:rFonts w:ascii="Arial" w:hAnsi="Arial" w:cs="Arial"/>
          <w:color w:val="000000" w:themeColor="text1"/>
          <w:u w:val="none"/>
          <w:shd w:val="clear" w:color="auto" w:fill="FFFFFF"/>
        </w:rPr>
        <w:t>Using Metrics to Drive HR Strategy</w:t>
      </w:r>
      <w:r w:rsidR="009B7047" w:rsidRPr="009B7047">
        <w:rPr>
          <w:rStyle w:val="Hyperlink"/>
          <w:rFonts w:ascii="Arial" w:hAnsi="Arial" w:cs="Arial"/>
          <w:i/>
          <w:iCs/>
          <w:color w:val="000000" w:themeColor="text1"/>
          <w:u w:val="none"/>
          <w:shd w:val="clear" w:color="auto" w:fill="FFFFFF"/>
        </w:rPr>
        <w:t>.</w:t>
      </w:r>
      <w:r w:rsidR="009B7047" w:rsidRPr="009B7047">
        <w:rPr>
          <w:rStyle w:val="Hyperlink"/>
          <w:rFonts w:ascii="Arial" w:hAnsi="Arial" w:cs="Arial"/>
          <w:color w:val="000000" w:themeColor="text1"/>
          <w:u w:val="none"/>
          <w:shd w:val="clear" w:color="auto" w:fill="FFFFFF"/>
        </w:rPr>
        <w:t xml:space="preserve"> </w:t>
      </w:r>
      <w:r w:rsidR="009B7047">
        <w:rPr>
          <w:rStyle w:val="Hyperlink"/>
          <w:rFonts w:ascii="Arial" w:hAnsi="Arial" w:cs="Arial"/>
          <w:color w:val="000000" w:themeColor="text1"/>
          <w:u w:val="none"/>
          <w:shd w:val="clear" w:color="auto" w:fill="FFFFFF"/>
        </w:rPr>
        <w:t xml:space="preserve">Available at: </w:t>
      </w:r>
      <w:hyperlink r:id="rId12" w:history="1">
        <w:r w:rsidR="00F65CB4" w:rsidRPr="001D6218">
          <w:rPr>
            <w:rStyle w:val="Hyperlink"/>
            <w:rFonts w:ascii="Arial" w:hAnsi="Arial" w:cs="Arial"/>
            <w:shd w:val="clear" w:color="auto" w:fill="FFFFFF"/>
          </w:rPr>
          <w:t>https://www.linkedin.com/learning/human-resources-using-metrics-to-drive-hr-strategy/welcome?autoplay=true&amp;u=77966930</w:t>
        </w:r>
      </w:hyperlink>
      <w:r w:rsidR="00F65CB4">
        <w:rPr>
          <w:rStyle w:val="Hyperlink"/>
          <w:rFonts w:ascii="Arial" w:hAnsi="Arial" w:cs="Arial"/>
          <w:color w:val="000000" w:themeColor="text1"/>
          <w:u w:val="none"/>
          <w:shd w:val="clear" w:color="auto" w:fill="FFFFFF"/>
        </w:rPr>
        <w:t xml:space="preserve"> (Accessed 27 January 2023)</w:t>
      </w:r>
    </w:p>
    <w:p w14:paraId="04F825D2" w14:textId="11F239AA" w:rsidR="0023027D"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23027D" w:rsidRPr="00F65CB4">
        <w:rPr>
          <w:rFonts w:ascii="Arial" w:hAnsi="Arial" w:cs="Arial"/>
          <w:color w:val="000000" w:themeColor="text1"/>
          <w:shd w:val="clear" w:color="auto" w:fill="FFFFFF"/>
        </w:rPr>
        <w:t xml:space="preserve">Mercer, Sonnenberg, P. </w:t>
      </w:r>
      <w:proofErr w:type="spellStart"/>
      <w:r w:rsidR="0023027D" w:rsidRPr="00F65CB4">
        <w:rPr>
          <w:rFonts w:ascii="Arial" w:hAnsi="Arial" w:cs="Arial"/>
          <w:color w:val="000000" w:themeColor="text1"/>
          <w:shd w:val="clear" w:color="auto" w:fill="FFFFFF"/>
        </w:rPr>
        <w:t>Woode</w:t>
      </w:r>
      <w:proofErr w:type="spellEnd"/>
      <w:r w:rsidR="0023027D" w:rsidRPr="00F65CB4">
        <w:rPr>
          <w:rFonts w:ascii="Arial" w:hAnsi="Arial" w:cs="Arial"/>
          <w:color w:val="000000" w:themeColor="text1"/>
          <w:shd w:val="clear" w:color="auto" w:fill="FFFFFF"/>
        </w:rPr>
        <w:t xml:space="preserve">-Owusu, M. Clifton, S. &amp; Ridge, M.-C. (2019). </w:t>
      </w:r>
      <w:r w:rsidR="0023027D" w:rsidRPr="00F65CB4">
        <w:rPr>
          <w:rFonts w:ascii="Arial" w:hAnsi="Arial" w:cs="Arial"/>
          <w:i/>
          <w:iCs/>
          <w:color w:val="000000" w:themeColor="text1"/>
          <w:shd w:val="clear" w:color="auto" w:fill="FFFFFF"/>
        </w:rPr>
        <w:t>Engage with the next wave of Britain’s National Survey of Sexual Attitudes and Lifestyles</w:t>
      </w:r>
      <w:r w:rsidR="0023027D" w:rsidRPr="00F65CB4">
        <w:rPr>
          <w:rFonts w:ascii="Arial" w:hAnsi="Arial" w:cs="Arial"/>
          <w:color w:val="000000" w:themeColor="text1"/>
          <w:shd w:val="clear" w:color="auto" w:fill="FFFFFF"/>
        </w:rPr>
        <w:t xml:space="preserve">. BMJ (Online), 366, l4721–l4721.Avaliable at: </w:t>
      </w:r>
      <w:hyperlink r:id="rId13" w:history="1">
        <w:r w:rsidR="0023027D" w:rsidRPr="008316C5">
          <w:rPr>
            <w:rStyle w:val="Hyperlink"/>
            <w:rFonts w:ascii="Arial" w:hAnsi="Arial" w:cs="Arial"/>
            <w:shd w:val="clear" w:color="auto" w:fill="FFFFFF"/>
          </w:rPr>
          <w:t>https://doi.org/10.1136/bmj.l4721</w:t>
        </w:r>
      </w:hyperlink>
      <w:r w:rsidR="0023027D" w:rsidRPr="008316C5">
        <w:rPr>
          <w:rFonts w:ascii="Arial" w:hAnsi="Arial" w:cs="Arial"/>
          <w:color w:val="555555"/>
          <w:shd w:val="clear" w:color="auto" w:fill="FFFFFF"/>
        </w:rPr>
        <w:t xml:space="preserve"> </w:t>
      </w:r>
      <w:r w:rsidR="001E075B">
        <w:rPr>
          <w:rFonts w:ascii="Arial" w:hAnsi="Arial" w:cs="Arial"/>
          <w:color w:val="555555"/>
          <w:shd w:val="clear" w:color="auto" w:fill="FFFFFF"/>
        </w:rPr>
        <w:t>.</w:t>
      </w:r>
      <w:r w:rsidR="001E075B" w:rsidRPr="00F65CB4">
        <w:rPr>
          <w:rFonts w:ascii="Arial" w:hAnsi="Arial" w:cs="Arial"/>
          <w:color w:val="000000" w:themeColor="text1"/>
          <w:shd w:val="clear" w:color="auto" w:fill="FFFFFF"/>
        </w:rPr>
        <w:t>(Accessed 22 January 2023)</w:t>
      </w:r>
      <w:r>
        <w:rPr>
          <w:rFonts w:ascii="Arial" w:hAnsi="Arial" w:cs="Arial"/>
          <w:color w:val="000000" w:themeColor="text1"/>
          <w:shd w:val="clear" w:color="auto" w:fill="FFFFFF"/>
        </w:rPr>
        <w:t>.</w:t>
      </w:r>
    </w:p>
    <w:p w14:paraId="6B975918" w14:textId="1E2B45FB" w:rsidR="00215068"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215068" w:rsidRPr="00F65CB4">
        <w:rPr>
          <w:rFonts w:ascii="Arial" w:hAnsi="Arial" w:cs="Arial"/>
          <w:color w:val="000000" w:themeColor="text1"/>
          <w:shd w:val="clear" w:color="auto" w:fill="FFFFFF"/>
        </w:rPr>
        <w:t>Phin. (2018). </w:t>
      </w:r>
      <w:r w:rsidR="00215068" w:rsidRPr="00F65CB4">
        <w:rPr>
          <w:rFonts w:ascii="Arial" w:hAnsi="Arial" w:cs="Arial"/>
          <w:i/>
          <w:iCs/>
          <w:color w:val="000000" w:themeColor="text1"/>
          <w:shd w:val="clear" w:color="auto" w:fill="FFFFFF"/>
        </w:rPr>
        <w:t xml:space="preserve">Human Resources: </w:t>
      </w:r>
      <w:r w:rsidR="00215068" w:rsidRPr="000D4F3A">
        <w:rPr>
          <w:rFonts w:ascii="Arial" w:hAnsi="Arial" w:cs="Arial"/>
          <w:color w:val="000000" w:themeColor="text1"/>
          <w:shd w:val="clear" w:color="auto" w:fill="FFFFFF"/>
        </w:rPr>
        <w:t>Selecting an HR System</w:t>
      </w:r>
      <w:r w:rsidR="00215068" w:rsidRPr="00F65CB4">
        <w:rPr>
          <w:rFonts w:ascii="Arial" w:hAnsi="Arial" w:cs="Arial"/>
          <w:i/>
          <w:iCs/>
          <w:color w:val="000000" w:themeColor="text1"/>
          <w:shd w:val="clear" w:color="auto" w:fill="FFFFFF"/>
        </w:rPr>
        <w:t xml:space="preserve">. </w:t>
      </w:r>
      <w:r w:rsidR="00215068" w:rsidRPr="00F65CB4">
        <w:rPr>
          <w:rFonts w:ascii="Arial" w:hAnsi="Arial" w:cs="Arial"/>
          <w:color w:val="000000" w:themeColor="text1"/>
          <w:shd w:val="clear" w:color="auto" w:fill="FFFFFF"/>
        </w:rPr>
        <w:t xml:space="preserve"> Available </w:t>
      </w:r>
      <w:r w:rsidR="00346E12" w:rsidRPr="00F65CB4">
        <w:rPr>
          <w:rFonts w:ascii="Arial" w:hAnsi="Arial" w:cs="Arial"/>
          <w:color w:val="000000" w:themeColor="text1"/>
          <w:shd w:val="clear" w:color="auto" w:fill="FFFFFF"/>
        </w:rPr>
        <w:t>at:</w:t>
      </w:r>
      <w:r w:rsidR="00215068" w:rsidRPr="00F65CB4">
        <w:rPr>
          <w:rFonts w:ascii="Arial" w:hAnsi="Arial" w:cs="Arial"/>
          <w:color w:val="000000" w:themeColor="text1"/>
        </w:rPr>
        <w:t xml:space="preserve"> </w:t>
      </w:r>
      <w:hyperlink r:id="rId14" w:history="1">
        <w:r w:rsidR="00215068" w:rsidRPr="008316C5">
          <w:rPr>
            <w:rStyle w:val="Hyperlink"/>
            <w:rFonts w:ascii="Arial" w:hAnsi="Arial" w:cs="Arial"/>
            <w:shd w:val="clear" w:color="auto" w:fill="FFFFFF"/>
          </w:rPr>
          <w:t>https://www.linkedin.com/learning/human-resources-selecting-an-hr-system/welcome?autoplay=true&amp;u=77966930</w:t>
        </w:r>
      </w:hyperlink>
      <w:r w:rsidR="00215068" w:rsidRPr="008316C5">
        <w:rPr>
          <w:rFonts w:ascii="Arial" w:hAnsi="Arial" w:cs="Arial"/>
          <w:color w:val="3A3A3A"/>
          <w:shd w:val="clear" w:color="auto" w:fill="FFFFFF"/>
        </w:rPr>
        <w:t xml:space="preserve"> </w:t>
      </w:r>
      <w:r w:rsidR="001E075B">
        <w:rPr>
          <w:rFonts w:ascii="Arial" w:hAnsi="Arial" w:cs="Arial"/>
          <w:color w:val="3A3A3A"/>
          <w:shd w:val="clear" w:color="auto" w:fill="FFFFFF"/>
        </w:rPr>
        <w:t xml:space="preserve">. </w:t>
      </w:r>
      <w:r w:rsidR="001E075B" w:rsidRPr="00F65CB4">
        <w:rPr>
          <w:rFonts w:ascii="Arial" w:hAnsi="Arial" w:cs="Arial"/>
          <w:color w:val="000000" w:themeColor="text1"/>
          <w:shd w:val="clear" w:color="auto" w:fill="FFFFFF"/>
        </w:rPr>
        <w:t>(</w:t>
      </w:r>
      <w:r w:rsidR="00346E12" w:rsidRPr="00F65CB4">
        <w:rPr>
          <w:rFonts w:ascii="Arial" w:hAnsi="Arial" w:cs="Arial"/>
          <w:color w:val="000000" w:themeColor="text1"/>
          <w:shd w:val="clear" w:color="auto" w:fill="FFFFFF"/>
        </w:rPr>
        <w:t>Accessed:</w:t>
      </w:r>
      <w:r w:rsidR="001E075B" w:rsidRPr="00F65CB4">
        <w:rPr>
          <w:rFonts w:ascii="Arial" w:hAnsi="Arial" w:cs="Arial"/>
          <w:color w:val="000000" w:themeColor="text1"/>
          <w:shd w:val="clear" w:color="auto" w:fill="FFFFFF"/>
        </w:rPr>
        <w:t xml:space="preserve"> 26 January 2023)</w:t>
      </w:r>
      <w:r>
        <w:rPr>
          <w:rFonts w:ascii="Arial" w:hAnsi="Arial" w:cs="Arial"/>
          <w:color w:val="000000" w:themeColor="text1"/>
          <w:shd w:val="clear" w:color="auto" w:fill="FFFFFF"/>
        </w:rPr>
        <w:t>.</w:t>
      </w:r>
    </w:p>
    <w:p w14:paraId="2AE6DDF0" w14:textId="78A915F6" w:rsidR="001A17C1"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People matters (2023) </w:t>
      </w:r>
      <w:r w:rsidRPr="001A17C1">
        <w:rPr>
          <w:rFonts w:ascii="Arial" w:hAnsi="Arial" w:cs="Arial"/>
          <w:i/>
          <w:iCs/>
          <w:color w:val="000000" w:themeColor="text1"/>
          <w:shd w:val="clear" w:color="auto" w:fill="FFFFFF"/>
        </w:rPr>
        <w:t>Marriott International focusing on employee engagement</w:t>
      </w:r>
      <w:r>
        <w:rPr>
          <w:rFonts w:ascii="Arial" w:hAnsi="Arial" w:cs="Arial"/>
          <w:i/>
          <w:iCs/>
          <w:color w:val="000000" w:themeColor="text1"/>
          <w:shd w:val="clear" w:color="auto" w:fill="FFFFFF"/>
        </w:rPr>
        <w:t xml:space="preserve">. Available at : </w:t>
      </w:r>
      <w:hyperlink r:id="rId15" w:history="1">
        <w:r w:rsidRPr="00E0051E">
          <w:rPr>
            <w:rStyle w:val="Hyperlink"/>
            <w:rFonts w:ascii="Arial" w:hAnsi="Arial" w:cs="Arial"/>
            <w:i/>
            <w:iCs/>
            <w:shd w:val="clear" w:color="auto" w:fill="FFFFFF"/>
          </w:rPr>
          <w:t>https://www.peoplematters.in/article/c-suite/marriott-international-focusing-on-employee-engagement-15680</w:t>
        </w:r>
      </w:hyperlink>
      <w:r>
        <w:rPr>
          <w:rFonts w:ascii="Arial" w:hAnsi="Arial" w:cs="Arial"/>
          <w:i/>
          <w:iCs/>
          <w:color w:val="000000" w:themeColor="text1"/>
          <w:shd w:val="clear" w:color="auto" w:fill="FFFFFF"/>
        </w:rPr>
        <w:t xml:space="preserve">  (</w:t>
      </w:r>
      <w:r w:rsidRPr="001A17C1">
        <w:rPr>
          <w:rFonts w:ascii="Arial" w:hAnsi="Arial" w:cs="Arial"/>
          <w:color w:val="000000" w:themeColor="text1"/>
          <w:shd w:val="clear" w:color="auto" w:fill="FFFFFF"/>
        </w:rPr>
        <w:t>Accessed : 03 February 2023).</w:t>
      </w:r>
    </w:p>
    <w:p w14:paraId="25A4ECF0" w14:textId="3EC84959" w:rsidR="00346E12"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346E12" w:rsidRPr="00F65CB4">
        <w:rPr>
          <w:rFonts w:ascii="Arial" w:hAnsi="Arial" w:cs="Arial"/>
          <w:color w:val="000000" w:themeColor="text1"/>
          <w:shd w:val="clear" w:color="auto" w:fill="FFFFFF"/>
        </w:rPr>
        <w:t>Serenity Gibbons (2020).</w:t>
      </w:r>
      <w:r w:rsidR="00346E12" w:rsidRPr="00F65CB4">
        <w:rPr>
          <w:color w:val="000000" w:themeColor="text1"/>
        </w:rPr>
        <w:t xml:space="preserve"> </w:t>
      </w:r>
      <w:r w:rsidR="00346E12" w:rsidRPr="00F65CB4">
        <w:rPr>
          <w:rFonts w:ascii="Arial" w:hAnsi="Arial" w:cs="Arial"/>
          <w:i/>
          <w:iCs/>
          <w:color w:val="000000" w:themeColor="text1"/>
          <w:shd w:val="clear" w:color="auto" w:fill="FFFFFF"/>
        </w:rPr>
        <w:t>3 Things You Can Learn From Marriott About Taking Care</w:t>
      </w:r>
      <w:r w:rsidR="00EE74A9" w:rsidRPr="00F65CB4">
        <w:rPr>
          <w:rFonts w:ascii="Arial" w:hAnsi="Arial" w:cs="Arial"/>
          <w:i/>
          <w:iCs/>
          <w:color w:val="000000" w:themeColor="text1"/>
          <w:shd w:val="clear" w:color="auto" w:fill="FFFFFF"/>
        </w:rPr>
        <w:t xml:space="preserve"> </w:t>
      </w:r>
      <w:r w:rsidR="00346E12" w:rsidRPr="00F65CB4">
        <w:rPr>
          <w:rFonts w:ascii="Arial" w:hAnsi="Arial" w:cs="Arial"/>
          <w:i/>
          <w:iCs/>
          <w:color w:val="000000" w:themeColor="text1"/>
          <w:shd w:val="clear" w:color="auto" w:fill="FFFFFF"/>
        </w:rPr>
        <w:t>Of</w:t>
      </w:r>
      <w:r w:rsidR="00EE74A9" w:rsidRPr="00F65CB4">
        <w:rPr>
          <w:rFonts w:ascii="Arial" w:hAnsi="Arial" w:cs="Arial"/>
          <w:i/>
          <w:iCs/>
          <w:color w:val="000000" w:themeColor="text1"/>
          <w:shd w:val="clear" w:color="auto" w:fill="FFFFFF"/>
        </w:rPr>
        <w:t xml:space="preserve"> </w:t>
      </w:r>
      <w:r w:rsidR="00346E12" w:rsidRPr="00F65CB4">
        <w:rPr>
          <w:rFonts w:ascii="Arial" w:hAnsi="Arial" w:cs="Arial"/>
          <w:i/>
          <w:iCs/>
          <w:color w:val="000000" w:themeColor="text1"/>
          <w:shd w:val="clear" w:color="auto" w:fill="FFFFFF"/>
        </w:rPr>
        <w:t>Employees</w:t>
      </w:r>
      <w:r w:rsidR="00EE74A9" w:rsidRPr="00F65CB4">
        <w:rPr>
          <w:rFonts w:ascii="Arial" w:hAnsi="Arial" w:cs="Arial"/>
          <w:i/>
          <w:iCs/>
          <w:color w:val="000000" w:themeColor="text1"/>
          <w:shd w:val="clear" w:color="auto" w:fill="FFFFFF"/>
        </w:rPr>
        <w:t xml:space="preserve"> </w:t>
      </w:r>
      <w:r w:rsidR="00346E12" w:rsidRPr="00F65CB4">
        <w:rPr>
          <w:rFonts w:ascii="Arial" w:hAnsi="Arial" w:cs="Arial"/>
          <w:i/>
          <w:iCs/>
          <w:color w:val="000000" w:themeColor="text1"/>
          <w:shd w:val="clear" w:color="auto" w:fill="FFFFFF"/>
        </w:rPr>
        <w:t>.</w:t>
      </w:r>
      <w:r w:rsidR="00EE74A9" w:rsidRPr="00F65CB4">
        <w:rPr>
          <w:rFonts w:ascii="Arial" w:hAnsi="Arial" w:cs="Arial"/>
          <w:color w:val="000000" w:themeColor="text1"/>
          <w:shd w:val="clear" w:color="auto" w:fill="FFFFFF"/>
        </w:rPr>
        <w:t>Available at</w:t>
      </w:r>
      <w:r w:rsidR="00346E12" w:rsidRPr="00F65CB4">
        <w:rPr>
          <w:rFonts w:ascii="Arial" w:hAnsi="Arial" w:cs="Arial"/>
          <w:color w:val="000000" w:themeColor="text1"/>
          <w:shd w:val="clear" w:color="auto" w:fill="FFFFFF"/>
        </w:rPr>
        <w:t>:</w:t>
      </w:r>
      <w:r w:rsidR="00346E12" w:rsidRPr="00F65CB4">
        <w:rPr>
          <w:color w:val="000000" w:themeColor="text1"/>
        </w:rPr>
        <w:t xml:space="preserve"> </w:t>
      </w:r>
      <w:hyperlink r:id="rId16" w:history="1">
        <w:r w:rsidR="00EE74A9" w:rsidRPr="001D6218">
          <w:rPr>
            <w:rStyle w:val="Hyperlink"/>
            <w:rFonts w:ascii="Arial" w:hAnsi="Arial" w:cs="Arial"/>
            <w:shd w:val="clear" w:color="auto" w:fill="FFFFFF"/>
          </w:rPr>
          <w:t>https://www.forbes.com/sites/serenitygibbons/2020/04/30/3-things-you-can-learn-from-marriott-about-taking-care-of-employees/?sh=6dfea0772bca</w:t>
        </w:r>
      </w:hyperlink>
      <w:r w:rsidR="00EE74A9">
        <w:rPr>
          <w:rFonts w:ascii="Arial" w:hAnsi="Arial" w:cs="Arial"/>
          <w:color w:val="3A3A3A"/>
          <w:shd w:val="clear" w:color="auto" w:fill="FFFFFF"/>
        </w:rPr>
        <w:t xml:space="preserve">. </w:t>
      </w:r>
      <w:r w:rsidR="00EE74A9" w:rsidRPr="00F65CB4">
        <w:rPr>
          <w:rFonts w:ascii="Arial" w:hAnsi="Arial" w:cs="Arial"/>
          <w:color w:val="000000" w:themeColor="text1"/>
          <w:shd w:val="clear" w:color="auto" w:fill="FFFFFF"/>
        </w:rPr>
        <w:t>(Accessed:01 February 2023)</w:t>
      </w:r>
      <w:r>
        <w:rPr>
          <w:rFonts w:ascii="Arial" w:hAnsi="Arial" w:cs="Arial"/>
          <w:color w:val="000000" w:themeColor="text1"/>
          <w:shd w:val="clear" w:color="auto" w:fill="FFFFFF"/>
        </w:rPr>
        <w:t>.</w:t>
      </w:r>
    </w:p>
    <w:p w14:paraId="61550DF2" w14:textId="6A592436" w:rsidR="000D2E56"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0D2E56" w:rsidRPr="00F65CB4">
        <w:rPr>
          <w:rFonts w:ascii="Arial" w:hAnsi="Arial" w:cs="Arial"/>
          <w:color w:val="000000" w:themeColor="text1"/>
          <w:shd w:val="clear" w:color="auto" w:fill="FFFFFF"/>
        </w:rPr>
        <w:t xml:space="preserve">Tessier. (2021). </w:t>
      </w:r>
      <w:r w:rsidR="000D2E56" w:rsidRPr="00F65CB4">
        <w:rPr>
          <w:rFonts w:ascii="Arial" w:hAnsi="Arial" w:cs="Arial"/>
          <w:i/>
          <w:iCs/>
          <w:color w:val="000000" w:themeColor="text1"/>
          <w:shd w:val="clear" w:color="auto" w:fill="FFFFFF"/>
        </w:rPr>
        <w:t>Handbook of research on organizational culture strategies for effective knowledge management and performance</w:t>
      </w:r>
      <w:r w:rsidR="000D2E56" w:rsidRPr="00F65CB4">
        <w:rPr>
          <w:rFonts w:ascii="Arial" w:hAnsi="Arial" w:cs="Arial"/>
          <w:color w:val="000000" w:themeColor="text1"/>
          <w:shd w:val="clear" w:color="auto" w:fill="FFFFFF"/>
        </w:rPr>
        <w:t xml:space="preserve"> (Tessier, Ed.). IGI Global.</w:t>
      </w:r>
    </w:p>
    <w:p w14:paraId="05F85A54" w14:textId="3DD5CBBC" w:rsidR="003022F8"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3022F8" w:rsidRPr="00F65CB4">
        <w:rPr>
          <w:rFonts w:ascii="Arial" w:hAnsi="Arial" w:cs="Arial"/>
          <w:color w:val="000000" w:themeColor="text1"/>
          <w:shd w:val="clear" w:color="auto" w:fill="FFFFFF"/>
        </w:rPr>
        <w:t>Torrington</w:t>
      </w:r>
      <w:r w:rsidR="000700FC" w:rsidRPr="00F65CB4">
        <w:rPr>
          <w:rFonts w:ascii="Arial" w:hAnsi="Arial" w:cs="Arial"/>
          <w:color w:val="000000" w:themeColor="text1"/>
          <w:shd w:val="clear" w:color="auto" w:fill="FFFFFF"/>
        </w:rPr>
        <w:t>,</w:t>
      </w:r>
      <w:r w:rsidR="003022F8" w:rsidRPr="00F65CB4">
        <w:rPr>
          <w:rFonts w:ascii="Arial" w:hAnsi="Arial" w:cs="Arial"/>
          <w:color w:val="000000" w:themeColor="text1"/>
          <w:shd w:val="clear" w:color="auto" w:fill="FFFFFF"/>
        </w:rPr>
        <w:t xml:space="preserve"> (2020). </w:t>
      </w:r>
      <w:r w:rsidR="003022F8" w:rsidRPr="00F65CB4">
        <w:rPr>
          <w:rFonts w:ascii="Arial" w:hAnsi="Arial" w:cs="Arial"/>
          <w:i/>
          <w:iCs/>
          <w:color w:val="000000" w:themeColor="text1"/>
          <w:shd w:val="clear" w:color="auto" w:fill="FFFFFF"/>
        </w:rPr>
        <w:t xml:space="preserve">Human resource </w:t>
      </w:r>
      <w:r w:rsidR="00346E12" w:rsidRPr="00F65CB4">
        <w:rPr>
          <w:rFonts w:ascii="Arial" w:hAnsi="Arial" w:cs="Arial"/>
          <w:i/>
          <w:iCs/>
          <w:color w:val="000000" w:themeColor="text1"/>
          <w:shd w:val="clear" w:color="auto" w:fill="FFFFFF"/>
        </w:rPr>
        <w:t>management</w:t>
      </w:r>
      <w:r w:rsidR="00346E12" w:rsidRPr="00F65CB4">
        <w:rPr>
          <w:rFonts w:ascii="Arial" w:hAnsi="Arial" w:cs="Arial"/>
          <w:color w:val="000000" w:themeColor="text1"/>
          <w:shd w:val="clear" w:color="auto" w:fill="FFFFFF"/>
        </w:rPr>
        <w:t xml:space="preserve"> (</w:t>
      </w:r>
      <w:r w:rsidR="003022F8" w:rsidRPr="00F65CB4">
        <w:rPr>
          <w:rFonts w:ascii="Arial" w:hAnsi="Arial" w:cs="Arial"/>
          <w:color w:val="000000" w:themeColor="text1"/>
          <w:shd w:val="clear" w:color="auto" w:fill="FFFFFF"/>
        </w:rPr>
        <w:t>Eleventh edition.). Pearson.</w:t>
      </w:r>
    </w:p>
    <w:p w14:paraId="2E7261D5" w14:textId="55D2609F" w:rsidR="00FA1B9B" w:rsidRPr="00F65CB4" w:rsidRDefault="001A17C1" w:rsidP="008316C5">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FA1B9B" w:rsidRPr="00F65CB4">
        <w:rPr>
          <w:rFonts w:ascii="Arial" w:hAnsi="Arial" w:cs="Arial"/>
          <w:color w:val="000000" w:themeColor="text1"/>
          <w:shd w:val="clear" w:color="auto" w:fill="FFFFFF"/>
        </w:rPr>
        <w:t>Torrington</w:t>
      </w:r>
      <w:r w:rsidR="000700FC" w:rsidRPr="00F65CB4">
        <w:rPr>
          <w:rFonts w:ascii="Arial" w:hAnsi="Arial" w:cs="Arial"/>
          <w:color w:val="000000" w:themeColor="text1"/>
          <w:shd w:val="clear" w:color="auto" w:fill="FFFFFF"/>
        </w:rPr>
        <w:t>,</w:t>
      </w:r>
      <w:r w:rsidR="00FA1B9B" w:rsidRPr="00F65CB4">
        <w:rPr>
          <w:rFonts w:ascii="Arial" w:hAnsi="Arial" w:cs="Arial"/>
          <w:color w:val="000000" w:themeColor="text1"/>
          <w:shd w:val="clear" w:color="auto" w:fill="FFFFFF"/>
        </w:rPr>
        <w:t xml:space="preserve"> (2017). </w:t>
      </w:r>
      <w:r w:rsidR="00FA1B9B" w:rsidRPr="00F65CB4">
        <w:rPr>
          <w:rFonts w:ascii="Arial" w:hAnsi="Arial" w:cs="Arial"/>
          <w:i/>
          <w:iCs/>
          <w:color w:val="000000" w:themeColor="text1"/>
          <w:shd w:val="clear" w:color="auto" w:fill="FFFFFF"/>
        </w:rPr>
        <w:t xml:space="preserve">Human resource </w:t>
      </w:r>
      <w:r w:rsidR="00346E12" w:rsidRPr="00F65CB4">
        <w:rPr>
          <w:rFonts w:ascii="Arial" w:hAnsi="Arial" w:cs="Arial"/>
          <w:i/>
          <w:iCs/>
          <w:color w:val="000000" w:themeColor="text1"/>
          <w:shd w:val="clear" w:color="auto" w:fill="FFFFFF"/>
        </w:rPr>
        <w:t>management</w:t>
      </w:r>
      <w:r w:rsidR="00346E12" w:rsidRPr="00F65CB4">
        <w:rPr>
          <w:rFonts w:ascii="Arial" w:hAnsi="Arial" w:cs="Arial"/>
          <w:color w:val="000000" w:themeColor="text1"/>
          <w:shd w:val="clear" w:color="auto" w:fill="FFFFFF"/>
        </w:rPr>
        <w:t xml:space="preserve"> (</w:t>
      </w:r>
      <w:r w:rsidR="00FA1B9B" w:rsidRPr="00F65CB4">
        <w:rPr>
          <w:rFonts w:ascii="Arial" w:hAnsi="Arial" w:cs="Arial"/>
          <w:color w:val="000000" w:themeColor="text1"/>
          <w:shd w:val="clear" w:color="auto" w:fill="FFFFFF"/>
        </w:rPr>
        <w:t>Laura Hall 1952- author., Stephen Taylor 1965- author., &amp; Carol Atkinson author., Eds.; Tenth edition.). Pearson.</w:t>
      </w:r>
    </w:p>
    <w:p w14:paraId="55329CA0" w14:textId="0D3CEFD7" w:rsidR="00EB7CDB" w:rsidRDefault="001A17C1" w:rsidP="008316C5">
      <w:pPr>
        <w:spacing w:line="360" w:lineRule="auto"/>
        <w:jc w:val="both"/>
        <w:rPr>
          <w:rFonts w:ascii="Arial" w:hAnsi="Arial" w:cs="Arial"/>
          <w:color w:val="333333"/>
          <w:shd w:val="clear" w:color="auto" w:fill="FFFFFF"/>
        </w:rPr>
      </w:pPr>
      <w:r>
        <w:rPr>
          <w:rFonts w:ascii="Arial" w:hAnsi="Arial" w:cs="Arial"/>
          <w:color w:val="000000" w:themeColor="text1"/>
          <w:shd w:val="clear" w:color="auto" w:fill="FFFFFF"/>
        </w:rPr>
        <w:t xml:space="preserve">  </w:t>
      </w:r>
      <w:r w:rsidR="00F65CB4" w:rsidRPr="00F65CB4">
        <w:rPr>
          <w:rFonts w:ascii="Arial" w:hAnsi="Arial" w:cs="Arial"/>
          <w:color w:val="000000" w:themeColor="text1"/>
          <w:shd w:val="clear" w:color="auto" w:fill="FFFFFF"/>
        </w:rPr>
        <w:t>V</w:t>
      </w:r>
      <w:r w:rsidR="0023027D" w:rsidRPr="00F65CB4">
        <w:rPr>
          <w:rFonts w:ascii="Arial" w:hAnsi="Arial" w:cs="Arial"/>
          <w:color w:val="000000" w:themeColor="text1"/>
          <w:shd w:val="clear" w:color="auto" w:fill="FFFFFF"/>
        </w:rPr>
        <w:t xml:space="preserve">an </w:t>
      </w:r>
      <w:proofErr w:type="spellStart"/>
      <w:r w:rsidR="0023027D" w:rsidRPr="00F65CB4">
        <w:rPr>
          <w:rFonts w:ascii="Arial" w:hAnsi="Arial" w:cs="Arial"/>
          <w:color w:val="000000" w:themeColor="text1"/>
          <w:shd w:val="clear" w:color="auto" w:fill="FFFFFF"/>
        </w:rPr>
        <w:t>Zoonen</w:t>
      </w:r>
      <w:proofErr w:type="spellEnd"/>
      <w:r w:rsidR="0023027D" w:rsidRPr="00F65CB4">
        <w:rPr>
          <w:rFonts w:ascii="Arial" w:hAnsi="Arial" w:cs="Arial"/>
          <w:color w:val="000000" w:themeColor="text1"/>
          <w:shd w:val="clear" w:color="auto" w:fill="FFFFFF"/>
        </w:rPr>
        <w:t xml:space="preserve">, </w:t>
      </w:r>
      <w:proofErr w:type="spellStart"/>
      <w:r w:rsidR="0023027D" w:rsidRPr="00F65CB4">
        <w:rPr>
          <w:rFonts w:ascii="Arial" w:hAnsi="Arial" w:cs="Arial"/>
          <w:color w:val="000000" w:themeColor="text1"/>
          <w:shd w:val="clear" w:color="auto" w:fill="FFFFFF"/>
        </w:rPr>
        <w:t>Sivunen</w:t>
      </w:r>
      <w:proofErr w:type="spellEnd"/>
      <w:r w:rsidR="0023027D" w:rsidRPr="00F65CB4">
        <w:rPr>
          <w:rFonts w:ascii="Arial" w:hAnsi="Arial" w:cs="Arial"/>
          <w:color w:val="000000" w:themeColor="text1"/>
          <w:shd w:val="clear" w:color="auto" w:fill="FFFFFF"/>
        </w:rPr>
        <w:t xml:space="preserve">, A., &amp; Treem, </w:t>
      </w:r>
      <w:r w:rsidR="00346E12" w:rsidRPr="00F65CB4">
        <w:rPr>
          <w:rFonts w:ascii="Arial" w:hAnsi="Arial" w:cs="Arial"/>
          <w:color w:val="000000" w:themeColor="text1"/>
          <w:shd w:val="clear" w:color="auto" w:fill="FFFFFF"/>
        </w:rPr>
        <w:t>J.</w:t>
      </w:r>
      <w:r w:rsidR="0023027D" w:rsidRPr="00F65CB4">
        <w:rPr>
          <w:rFonts w:ascii="Arial" w:hAnsi="Arial" w:cs="Arial"/>
          <w:color w:val="000000" w:themeColor="text1"/>
          <w:shd w:val="clear" w:color="auto" w:fill="FFFFFF"/>
        </w:rPr>
        <w:t xml:space="preserve"> (2021). </w:t>
      </w:r>
      <w:r w:rsidR="0023027D" w:rsidRPr="00F65CB4">
        <w:rPr>
          <w:rFonts w:ascii="Arial" w:hAnsi="Arial" w:cs="Arial"/>
          <w:i/>
          <w:iCs/>
          <w:color w:val="000000" w:themeColor="text1"/>
          <w:shd w:val="clear" w:color="auto" w:fill="FFFFFF"/>
        </w:rPr>
        <w:t>Why people engage in supplemental work</w:t>
      </w:r>
      <w:r w:rsidR="0023027D" w:rsidRPr="00F65CB4">
        <w:rPr>
          <w:rFonts w:ascii="Arial" w:hAnsi="Arial" w:cs="Arial"/>
          <w:color w:val="000000" w:themeColor="text1"/>
          <w:shd w:val="clear" w:color="auto" w:fill="FFFFFF"/>
        </w:rPr>
        <w:t>: The role of technology, response expectations, and communication persistence. Journal of Organizational Behavior, 42(7), 867–884.</w:t>
      </w:r>
      <w:r w:rsidR="001E075B" w:rsidRPr="00F65CB4">
        <w:rPr>
          <w:rFonts w:ascii="Arial" w:hAnsi="Arial" w:cs="Arial"/>
          <w:color w:val="000000" w:themeColor="text1"/>
          <w:shd w:val="clear" w:color="auto" w:fill="FFFFFF"/>
        </w:rPr>
        <w:t>Avaliable at:</w:t>
      </w:r>
      <w:r w:rsidR="0023027D" w:rsidRPr="00F65CB4">
        <w:rPr>
          <w:rFonts w:ascii="Arial" w:hAnsi="Arial" w:cs="Arial"/>
          <w:color w:val="000000" w:themeColor="text1"/>
          <w:shd w:val="clear" w:color="auto" w:fill="FFFFFF"/>
        </w:rPr>
        <w:t xml:space="preserve"> </w:t>
      </w:r>
      <w:hyperlink r:id="rId17" w:history="1">
        <w:r w:rsidR="00EB7CDB" w:rsidRPr="001D6218">
          <w:rPr>
            <w:rStyle w:val="Hyperlink"/>
            <w:rFonts w:ascii="Arial" w:hAnsi="Arial" w:cs="Arial"/>
            <w:shd w:val="clear" w:color="auto" w:fill="FFFFFF"/>
          </w:rPr>
          <w:t>https://doi.org/10.1002/job.2538</w:t>
        </w:r>
      </w:hyperlink>
      <w:r w:rsidR="001E075B">
        <w:rPr>
          <w:rFonts w:ascii="Arial" w:hAnsi="Arial" w:cs="Arial"/>
          <w:color w:val="333333"/>
          <w:shd w:val="clear" w:color="auto" w:fill="FFFFFF"/>
        </w:rPr>
        <w:t xml:space="preserve"> </w:t>
      </w:r>
      <w:r w:rsidR="001E075B" w:rsidRPr="00F65CB4">
        <w:rPr>
          <w:rFonts w:ascii="Arial" w:hAnsi="Arial" w:cs="Arial"/>
          <w:color w:val="000000" w:themeColor="text1"/>
          <w:shd w:val="clear" w:color="auto" w:fill="FFFFFF"/>
        </w:rPr>
        <w:t>(Accessed :28 January 2023)</w:t>
      </w:r>
      <w:r>
        <w:rPr>
          <w:rFonts w:ascii="Arial" w:hAnsi="Arial" w:cs="Arial"/>
          <w:color w:val="000000" w:themeColor="text1"/>
          <w:shd w:val="clear" w:color="auto" w:fill="FFFFFF"/>
        </w:rPr>
        <w:t>.</w:t>
      </w:r>
    </w:p>
    <w:p w14:paraId="5C3132F8" w14:textId="70ED8A95" w:rsidR="00EB7CDB" w:rsidRPr="008316C5" w:rsidRDefault="00EB7CDB" w:rsidP="008316C5">
      <w:pPr>
        <w:spacing w:line="360" w:lineRule="auto"/>
        <w:jc w:val="both"/>
        <w:rPr>
          <w:rFonts w:ascii="Arial" w:hAnsi="Arial" w:cs="Arial"/>
          <w:color w:val="333333"/>
          <w:shd w:val="clear" w:color="auto" w:fill="FFFFFF"/>
        </w:rPr>
      </w:pPr>
    </w:p>
    <w:sectPr w:rsidR="00EB7CDB" w:rsidRPr="008316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D220B"/>
    <w:multiLevelType w:val="multilevel"/>
    <w:tmpl w:val="5568D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351B2F"/>
    <w:multiLevelType w:val="multilevel"/>
    <w:tmpl w:val="260AA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B77553"/>
    <w:multiLevelType w:val="multilevel"/>
    <w:tmpl w:val="AA561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DD490B"/>
    <w:multiLevelType w:val="multilevel"/>
    <w:tmpl w:val="BFA6F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4C602C7"/>
    <w:multiLevelType w:val="multilevel"/>
    <w:tmpl w:val="5A2A6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83358D"/>
    <w:multiLevelType w:val="multilevel"/>
    <w:tmpl w:val="28C47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9209502">
    <w:abstractNumId w:val="3"/>
  </w:num>
  <w:num w:numId="2" w16cid:durableId="1696879134">
    <w:abstractNumId w:val="0"/>
  </w:num>
  <w:num w:numId="3" w16cid:durableId="477499707">
    <w:abstractNumId w:val="5"/>
  </w:num>
  <w:num w:numId="4" w16cid:durableId="1200782491">
    <w:abstractNumId w:val="4"/>
  </w:num>
  <w:num w:numId="5" w16cid:durableId="1047799052">
    <w:abstractNumId w:val="1"/>
  </w:num>
  <w:num w:numId="6" w16cid:durableId="14579849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67D"/>
    <w:rsid w:val="0002059E"/>
    <w:rsid w:val="000700FC"/>
    <w:rsid w:val="000A374D"/>
    <w:rsid w:val="000D2E56"/>
    <w:rsid w:val="000D4F3A"/>
    <w:rsid w:val="000F3D7D"/>
    <w:rsid w:val="0017274B"/>
    <w:rsid w:val="00174879"/>
    <w:rsid w:val="00181A04"/>
    <w:rsid w:val="001A17C1"/>
    <w:rsid w:val="001E075B"/>
    <w:rsid w:val="0020398F"/>
    <w:rsid w:val="00215068"/>
    <w:rsid w:val="0023027D"/>
    <w:rsid w:val="002758C2"/>
    <w:rsid w:val="002A60C2"/>
    <w:rsid w:val="002B200B"/>
    <w:rsid w:val="003022F8"/>
    <w:rsid w:val="00346E12"/>
    <w:rsid w:val="003761B3"/>
    <w:rsid w:val="0038367D"/>
    <w:rsid w:val="003952A9"/>
    <w:rsid w:val="00430D1D"/>
    <w:rsid w:val="00564B39"/>
    <w:rsid w:val="005717FD"/>
    <w:rsid w:val="00584B30"/>
    <w:rsid w:val="005E4210"/>
    <w:rsid w:val="0063235A"/>
    <w:rsid w:val="00641C74"/>
    <w:rsid w:val="00745980"/>
    <w:rsid w:val="0078559A"/>
    <w:rsid w:val="007A0295"/>
    <w:rsid w:val="00810A48"/>
    <w:rsid w:val="008316C5"/>
    <w:rsid w:val="00863BDC"/>
    <w:rsid w:val="008A1160"/>
    <w:rsid w:val="008E7327"/>
    <w:rsid w:val="00934124"/>
    <w:rsid w:val="009448E6"/>
    <w:rsid w:val="009B701D"/>
    <w:rsid w:val="009B7047"/>
    <w:rsid w:val="00A13EC0"/>
    <w:rsid w:val="00A518AD"/>
    <w:rsid w:val="00AC01B1"/>
    <w:rsid w:val="00B91B74"/>
    <w:rsid w:val="00D21ED5"/>
    <w:rsid w:val="00D53579"/>
    <w:rsid w:val="00D557E3"/>
    <w:rsid w:val="00D75224"/>
    <w:rsid w:val="00D83FEF"/>
    <w:rsid w:val="00DD2FFA"/>
    <w:rsid w:val="00E3384A"/>
    <w:rsid w:val="00E74BF0"/>
    <w:rsid w:val="00E9242F"/>
    <w:rsid w:val="00E953B7"/>
    <w:rsid w:val="00EB7CDB"/>
    <w:rsid w:val="00EE74A9"/>
    <w:rsid w:val="00F06E16"/>
    <w:rsid w:val="00F13B0D"/>
    <w:rsid w:val="00F65CB4"/>
    <w:rsid w:val="00FA1B9B"/>
    <w:rsid w:val="00FE3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760F0B"/>
  <w15:chartTrackingRefBased/>
  <w15:docId w15:val="{44D97670-3E34-434F-9016-F17BD019E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8367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A0295"/>
    <w:pPr>
      <w:ind w:left="720"/>
      <w:contextualSpacing/>
    </w:pPr>
  </w:style>
  <w:style w:type="character" w:styleId="Hyperlink">
    <w:name w:val="Hyperlink"/>
    <w:basedOn w:val="DefaultParagraphFont"/>
    <w:uiPriority w:val="99"/>
    <w:unhideWhenUsed/>
    <w:rsid w:val="00215068"/>
    <w:rPr>
      <w:color w:val="0563C1" w:themeColor="hyperlink"/>
      <w:u w:val="single"/>
    </w:rPr>
  </w:style>
  <w:style w:type="character" w:styleId="UnresolvedMention">
    <w:name w:val="Unresolved Mention"/>
    <w:basedOn w:val="DefaultParagraphFont"/>
    <w:uiPriority w:val="99"/>
    <w:semiHidden/>
    <w:unhideWhenUsed/>
    <w:rsid w:val="00215068"/>
    <w:rPr>
      <w:color w:val="605E5C"/>
      <w:shd w:val="clear" w:color="auto" w:fill="E1DFDD"/>
    </w:rPr>
  </w:style>
  <w:style w:type="paragraph" w:customStyle="1" w:styleId="quote-p">
    <w:name w:val="quote-p"/>
    <w:basedOn w:val="Normal"/>
    <w:rsid w:val="00430D1D"/>
    <w:pPr>
      <w:spacing w:before="100" w:beforeAutospacing="1" w:after="100" w:afterAutospacing="1"/>
    </w:pPr>
    <w:rPr>
      <w:rFonts w:ascii="Times New Roman" w:eastAsia="Times New Roman" w:hAnsi="Times New Roman" w:cs="Times New Roman"/>
      <w:lang w:eastAsia="en-GB"/>
    </w:rPr>
  </w:style>
  <w:style w:type="paragraph" w:customStyle="1" w:styleId="author-p">
    <w:name w:val="author-p"/>
    <w:basedOn w:val="Normal"/>
    <w:rsid w:val="00430D1D"/>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E075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7306">
      <w:bodyDiv w:val="1"/>
      <w:marLeft w:val="0"/>
      <w:marRight w:val="0"/>
      <w:marTop w:val="0"/>
      <w:marBottom w:val="0"/>
      <w:divBdr>
        <w:top w:val="none" w:sz="0" w:space="0" w:color="auto"/>
        <w:left w:val="none" w:sz="0" w:space="0" w:color="auto"/>
        <w:bottom w:val="none" w:sz="0" w:space="0" w:color="auto"/>
        <w:right w:val="none" w:sz="0" w:space="0" w:color="auto"/>
      </w:divBdr>
      <w:divsChild>
        <w:div w:id="570963952">
          <w:marLeft w:val="0"/>
          <w:marRight w:val="0"/>
          <w:marTop w:val="0"/>
          <w:marBottom w:val="0"/>
          <w:divBdr>
            <w:top w:val="none" w:sz="0" w:space="0" w:color="auto"/>
            <w:left w:val="none" w:sz="0" w:space="0" w:color="auto"/>
            <w:bottom w:val="none" w:sz="0" w:space="0" w:color="auto"/>
            <w:right w:val="none" w:sz="0" w:space="0" w:color="auto"/>
          </w:divBdr>
          <w:divsChild>
            <w:div w:id="1550536420">
              <w:marLeft w:val="0"/>
              <w:marRight w:val="0"/>
              <w:marTop w:val="0"/>
              <w:marBottom w:val="0"/>
              <w:divBdr>
                <w:top w:val="none" w:sz="0" w:space="0" w:color="auto"/>
                <w:left w:val="none" w:sz="0" w:space="0" w:color="auto"/>
                <w:bottom w:val="none" w:sz="0" w:space="0" w:color="auto"/>
                <w:right w:val="none" w:sz="0" w:space="0" w:color="auto"/>
              </w:divBdr>
              <w:divsChild>
                <w:div w:id="1491798202">
                  <w:marLeft w:val="0"/>
                  <w:marRight w:val="0"/>
                  <w:marTop w:val="0"/>
                  <w:marBottom w:val="0"/>
                  <w:divBdr>
                    <w:top w:val="none" w:sz="0" w:space="0" w:color="auto"/>
                    <w:left w:val="none" w:sz="0" w:space="0" w:color="auto"/>
                    <w:bottom w:val="none" w:sz="0" w:space="0" w:color="auto"/>
                    <w:right w:val="none" w:sz="0" w:space="0" w:color="auto"/>
                  </w:divBdr>
                  <w:divsChild>
                    <w:div w:id="153886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25133">
      <w:bodyDiv w:val="1"/>
      <w:marLeft w:val="0"/>
      <w:marRight w:val="0"/>
      <w:marTop w:val="0"/>
      <w:marBottom w:val="0"/>
      <w:divBdr>
        <w:top w:val="none" w:sz="0" w:space="0" w:color="auto"/>
        <w:left w:val="none" w:sz="0" w:space="0" w:color="auto"/>
        <w:bottom w:val="none" w:sz="0" w:space="0" w:color="auto"/>
        <w:right w:val="none" w:sz="0" w:space="0" w:color="auto"/>
      </w:divBdr>
    </w:div>
    <w:div w:id="95835184">
      <w:bodyDiv w:val="1"/>
      <w:marLeft w:val="0"/>
      <w:marRight w:val="0"/>
      <w:marTop w:val="0"/>
      <w:marBottom w:val="0"/>
      <w:divBdr>
        <w:top w:val="none" w:sz="0" w:space="0" w:color="auto"/>
        <w:left w:val="none" w:sz="0" w:space="0" w:color="auto"/>
        <w:bottom w:val="none" w:sz="0" w:space="0" w:color="auto"/>
        <w:right w:val="none" w:sz="0" w:space="0" w:color="auto"/>
      </w:divBdr>
      <w:divsChild>
        <w:div w:id="191842746">
          <w:marLeft w:val="0"/>
          <w:marRight w:val="0"/>
          <w:marTop w:val="0"/>
          <w:marBottom w:val="0"/>
          <w:divBdr>
            <w:top w:val="none" w:sz="0" w:space="0" w:color="auto"/>
            <w:left w:val="none" w:sz="0" w:space="0" w:color="auto"/>
            <w:bottom w:val="none" w:sz="0" w:space="0" w:color="auto"/>
            <w:right w:val="none" w:sz="0" w:space="0" w:color="auto"/>
          </w:divBdr>
          <w:divsChild>
            <w:div w:id="207650415">
              <w:marLeft w:val="0"/>
              <w:marRight w:val="0"/>
              <w:marTop w:val="0"/>
              <w:marBottom w:val="0"/>
              <w:divBdr>
                <w:top w:val="none" w:sz="0" w:space="0" w:color="auto"/>
                <w:left w:val="none" w:sz="0" w:space="0" w:color="auto"/>
                <w:bottom w:val="none" w:sz="0" w:space="0" w:color="auto"/>
                <w:right w:val="none" w:sz="0" w:space="0" w:color="auto"/>
              </w:divBdr>
              <w:divsChild>
                <w:div w:id="117565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36259">
      <w:bodyDiv w:val="1"/>
      <w:marLeft w:val="0"/>
      <w:marRight w:val="0"/>
      <w:marTop w:val="0"/>
      <w:marBottom w:val="0"/>
      <w:divBdr>
        <w:top w:val="none" w:sz="0" w:space="0" w:color="auto"/>
        <w:left w:val="none" w:sz="0" w:space="0" w:color="auto"/>
        <w:bottom w:val="none" w:sz="0" w:space="0" w:color="auto"/>
        <w:right w:val="none" w:sz="0" w:space="0" w:color="auto"/>
      </w:divBdr>
      <w:divsChild>
        <w:div w:id="312104075">
          <w:marLeft w:val="0"/>
          <w:marRight w:val="0"/>
          <w:marTop w:val="0"/>
          <w:marBottom w:val="0"/>
          <w:divBdr>
            <w:top w:val="none" w:sz="0" w:space="0" w:color="auto"/>
            <w:left w:val="none" w:sz="0" w:space="0" w:color="auto"/>
            <w:bottom w:val="none" w:sz="0" w:space="0" w:color="auto"/>
            <w:right w:val="none" w:sz="0" w:space="0" w:color="auto"/>
          </w:divBdr>
          <w:divsChild>
            <w:div w:id="804739933">
              <w:marLeft w:val="0"/>
              <w:marRight w:val="0"/>
              <w:marTop w:val="0"/>
              <w:marBottom w:val="0"/>
              <w:divBdr>
                <w:top w:val="none" w:sz="0" w:space="0" w:color="auto"/>
                <w:left w:val="none" w:sz="0" w:space="0" w:color="auto"/>
                <w:bottom w:val="none" w:sz="0" w:space="0" w:color="auto"/>
                <w:right w:val="none" w:sz="0" w:space="0" w:color="auto"/>
              </w:divBdr>
              <w:divsChild>
                <w:div w:id="93902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08332">
      <w:bodyDiv w:val="1"/>
      <w:marLeft w:val="0"/>
      <w:marRight w:val="0"/>
      <w:marTop w:val="0"/>
      <w:marBottom w:val="0"/>
      <w:divBdr>
        <w:top w:val="none" w:sz="0" w:space="0" w:color="auto"/>
        <w:left w:val="none" w:sz="0" w:space="0" w:color="auto"/>
        <w:bottom w:val="none" w:sz="0" w:space="0" w:color="auto"/>
        <w:right w:val="none" w:sz="0" w:space="0" w:color="auto"/>
      </w:divBdr>
    </w:div>
    <w:div w:id="171996058">
      <w:bodyDiv w:val="1"/>
      <w:marLeft w:val="0"/>
      <w:marRight w:val="0"/>
      <w:marTop w:val="0"/>
      <w:marBottom w:val="0"/>
      <w:divBdr>
        <w:top w:val="none" w:sz="0" w:space="0" w:color="auto"/>
        <w:left w:val="none" w:sz="0" w:space="0" w:color="auto"/>
        <w:bottom w:val="none" w:sz="0" w:space="0" w:color="auto"/>
        <w:right w:val="none" w:sz="0" w:space="0" w:color="auto"/>
      </w:divBdr>
      <w:divsChild>
        <w:div w:id="1485197731">
          <w:blockQuote w:val="1"/>
          <w:marLeft w:val="720"/>
          <w:marRight w:val="240"/>
          <w:marTop w:val="360"/>
          <w:marBottom w:val="360"/>
          <w:divBdr>
            <w:top w:val="none" w:sz="0" w:space="0" w:color="auto"/>
            <w:left w:val="none" w:sz="0" w:space="0" w:color="auto"/>
            <w:bottom w:val="none" w:sz="0" w:space="0" w:color="auto"/>
            <w:right w:val="none" w:sz="0" w:space="0" w:color="auto"/>
          </w:divBdr>
        </w:div>
      </w:divsChild>
    </w:div>
    <w:div w:id="250891353">
      <w:bodyDiv w:val="1"/>
      <w:marLeft w:val="0"/>
      <w:marRight w:val="0"/>
      <w:marTop w:val="0"/>
      <w:marBottom w:val="0"/>
      <w:divBdr>
        <w:top w:val="none" w:sz="0" w:space="0" w:color="auto"/>
        <w:left w:val="none" w:sz="0" w:space="0" w:color="auto"/>
        <w:bottom w:val="none" w:sz="0" w:space="0" w:color="auto"/>
        <w:right w:val="none" w:sz="0" w:space="0" w:color="auto"/>
      </w:divBdr>
    </w:div>
    <w:div w:id="403265230">
      <w:bodyDiv w:val="1"/>
      <w:marLeft w:val="0"/>
      <w:marRight w:val="0"/>
      <w:marTop w:val="0"/>
      <w:marBottom w:val="0"/>
      <w:divBdr>
        <w:top w:val="none" w:sz="0" w:space="0" w:color="auto"/>
        <w:left w:val="none" w:sz="0" w:space="0" w:color="auto"/>
        <w:bottom w:val="none" w:sz="0" w:space="0" w:color="auto"/>
        <w:right w:val="none" w:sz="0" w:space="0" w:color="auto"/>
      </w:divBdr>
    </w:div>
    <w:div w:id="460611424">
      <w:bodyDiv w:val="1"/>
      <w:marLeft w:val="0"/>
      <w:marRight w:val="0"/>
      <w:marTop w:val="0"/>
      <w:marBottom w:val="0"/>
      <w:divBdr>
        <w:top w:val="none" w:sz="0" w:space="0" w:color="auto"/>
        <w:left w:val="none" w:sz="0" w:space="0" w:color="auto"/>
        <w:bottom w:val="none" w:sz="0" w:space="0" w:color="auto"/>
        <w:right w:val="none" w:sz="0" w:space="0" w:color="auto"/>
      </w:divBdr>
      <w:divsChild>
        <w:div w:id="1871604400">
          <w:marLeft w:val="0"/>
          <w:marRight w:val="0"/>
          <w:marTop w:val="0"/>
          <w:marBottom w:val="0"/>
          <w:divBdr>
            <w:top w:val="none" w:sz="0" w:space="0" w:color="auto"/>
            <w:left w:val="none" w:sz="0" w:space="0" w:color="auto"/>
            <w:bottom w:val="none" w:sz="0" w:space="0" w:color="auto"/>
            <w:right w:val="none" w:sz="0" w:space="0" w:color="auto"/>
          </w:divBdr>
          <w:divsChild>
            <w:div w:id="1709909855">
              <w:marLeft w:val="0"/>
              <w:marRight w:val="0"/>
              <w:marTop w:val="0"/>
              <w:marBottom w:val="0"/>
              <w:divBdr>
                <w:top w:val="none" w:sz="0" w:space="0" w:color="auto"/>
                <w:left w:val="none" w:sz="0" w:space="0" w:color="auto"/>
                <w:bottom w:val="none" w:sz="0" w:space="0" w:color="auto"/>
                <w:right w:val="none" w:sz="0" w:space="0" w:color="auto"/>
              </w:divBdr>
              <w:divsChild>
                <w:div w:id="67530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699917">
      <w:bodyDiv w:val="1"/>
      <w:marLeft w:val="0"/>
      <w:marRight w:val="0"/>
      <w:marTop w:val="0"/>
      <w:marBottom w:val="0"/>
      <w:divBdr>
        <w:top w:val="none" w:sz="0" w:space="0" w:color="auto"/>
        <w:left w:val="none" w:sz="0" w:space="0" w:color="auto"/>
        <w:bottom w:val="none" w:sz="0" w:space="0" w:color="auto"/>
        <w:right w:val="none" w:sz="0" w:space="0" w:color="auto"/>
      </w:divBdr>
    </w:div>
    <w:div w:id="650410431">
      <w:bodyDiv w:val="1"/>
      <w:marLeft w:val="0"/>
      <w:marRight w:val="0"/>
      <w:marTop w:val="0"/>
      <w:marBottom w:val="0"/>
      <w:divBdr>
        <w:top w:val="none" w:sz="0" w:space="0" w:color="auto"/>
        <w:left w:val="none" w:sz="0" w:space="0" w:color="auto"/>
        <w:bottom w:val="none" w:sz="0" w:space="0" w:color="auto"/>
        <w:right w:val="none" w:sz="0" w:space="0" w:color="auto"/>
      </w:divBdr>
      <w:divsChild>
        <w:div w:id="763842316">
          <w:marLeft w:val="0"/>
          <w:marRight w:val="0"/>
          <w:marTop w:val="0"/>
          <w:marBottom w:val="0"/>
          <w:divBdr>
            <w:top w:val="none" w:sz="0" w:space="0" w:color="auto"/>
            <w:left w:val="none" w:sz="0" w:space="0" w:color="auto"/>
            <w:bottom w:val="none" w:sz="0" w:space="0" w:color="auto"/>
            <w:right w:val="none" w:sz="0" w:space="0" w:color="auto"/>
          </w:divBdr>
          <w:divsChild>
            <w:div w:id="976841183">
              <w:marLeft w:val="0"/>
              <w:marRight w:val="0"/>
              <w:marTop w:val="0"/>
              <w:marBottom w:val="0"/>
              <w:divBdr>
                <w:top w:val="none" w:sz="0" w:space="0" w:color="auto"/>
                <w:left w:val="none" w:sz="0" w:space="0" w:color="auto"/>
                <w:bottom w:val="none" w:sz="0" w:space="0" w:color="auto"/>
                <w:right w:val="none" w:sz="0" w:space="0" w:color="auto"/>
              </w:divBdr>
              <w:divsChild>
                <w:div w:id="32015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895892">
      <w:bodyDiv w:val="1"/>
      <w:marLeft w:val="0"/>
      <w:marRight w:val="0"/>
      <w:marTop w:val="0"/>
      <w:marBottom w:val="0"/>
      <w:divBdr>
        <w:top w:val="none" w:sz="0" w:space="0" w:color="auto"/>
        <w:left w:val="none" w:sz="0" w:space="0" w:color="auto"/>
        <w:bottom w:val="none" w:sz="0" w:space="0" w:color="auto"/>
        <w:right w:val="none" w:sz="0" w:space="0" w:color="auto"/>
      </w:divBdr>
    </w:div>
    <w:div w:id="892039086">
      <w:bodyDiv w:val="1"/>
      <w:marLeft w:val="0"/>
      <w:marRight w:val="0"/>
      <w:marTop w:val="0"/>
      <w:marBottom w:val="0"/>
      <w:divBdr>
        <w:top w:val="none" w:sz="0" w:space="0" w:color="auto"/>
        <w:left w:val="none" w:sz="0" w:space="0" w:color="auto"/>
        <w:bottom w:val="none" w:sz="0" w:space="0" w:color="auto"/>
        <w:right w:val="none" w:sz="0" w:space="0" w:color="auto"/>
      </w:divBdr>
      <w:divsChild>
        <w:div w:id="1749421292">
          <w:marLeft w:val="0"/>
          <w:marRight w:val="0"/>
          <w:marTop w:val="0"/>
          <w:marBottom w:val="0"/>
          <w:divBdr>
            <w:top w:val="none" w:sz="0" w:space="0" w:color="auto"/>
            <w:left w:val="none" w:sz="0" w:space="0" w:color="auto"/>
            <w:bottom w:val="none" w:sz="0" w:space="0" w:color="auto"/>
            <w:right w:val="none" w:sz="0" w:space="0" w:color="auto"/>
          </w:divBdr>
          <w:divsChild>
            <w:div w:id="270088062">
              <w:marLeft w:val="0"/>
              <w:marRight w:val="0"/>
              <w:marTop w:val="0"/>
              <w:marBottom w:val="0"/>
              <w:divBdr>
                <w:top w:val="none" w:sz="0" w:space="0" w:color="auto"/>
                <w:left w:val="none" w:sz="0" w:space="0" w:color="auto"/>
                <w:bottom w:val="none" w:sz="0" w:space="0" w:color="auto"/>
                <w:right w:val="none" w:sz="0" w:space="0" w:color="auto"/>
              </w:divBdr>
              <w:divsChild>
                <w:div w:id="204304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550906">
      <w:bodyDiv w:val="1"/>
      <w:marLeft w:val="0"/>
      <w:marRight w:val="0"/>
      <w:marTop w:val="0"/>
      <w:marBottom w:val="0"/>
      <w:divBdr>
        <w:top w:val="none" w:sz="0" w:space="0" w:color="auto"/>
        <w:left w:val="none" w:sz="0" w:space="0" w:color="auto"/>
        <w:bottom w:val="none" w:sz="0" w:space="0" w:color="auto"/>
        <w:right w:val="none" w:sz="0" w:space="0" w:color="auto"/>
      </w:divBdr>
      <w:divsChild>
        <w:div w:id="1733504642">
          <w:marLeft w:val="0"/>
          <w:marRight w:val="0"/>
          <w:marTop w:val="0"/>
          <w:marBottom w:val="0"/>
          <w:divBdr>
            <w:top w:val="none" w:sz="0" w:space="0" w:color="auto"/>
            <w:left w:val="none" w:sz="0" w:space="0" w:color="auto"/>
            <w:bottom w:val="none" w:sz="0" w:space="0" w:color="auto"/>
            <w:right w:val="none" w:sz="0" w:space="0" w:color="auto"/>
          </w:divBdr>
          <w:divsChild>
            <w:div w:id="1558585532">
              <w:marLeft w:val="0"/>
              <w:marRight w:val="0"/>
              <w:marTop w:val="0"/>
              <w:marBottom w:val="0"/>
              <w:divBdr>
                <w:top w:val="none" w:sz="0" w:space="0" w:color="auto"/>
                <w:left w:val="none" w:sz="0" w:space="0" w:color="auto"/>
                <w:bottom w:val="none" w:sz="0" w:space="0" w:color="auto"/>
                <w:right w:val="none" w:sz="0" w:space="0" w:color="auto"/>
              </w:divBdr>
              <w:divsChild>
                <w:div w:id="41860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550973">
      <w:bodyDiv w:val="1"/>
      <w:marLeft w:val="0"/>
      <w:marRight w:val="0"/>
      <w:marTop w:val="0"/>
      <w:marBottom w:val="0"/>
      <w:divBdr>
        <w:top w:val="none" w:sz="0" w:space="0" w:color="auto"/>
        <w:left w:val="none" w:sz="0" w:space="0" w:color="auto"/>
        <w:bottom w:val="none" w:sz="0" w:space="0" w:color="auto"/>
        <w:right w:val="none" w:sz="0" w:space="0" w:color="auto"/>
      </w:divBdr>
    </w:div>
    <w:div w:id="1076829598">
      <w:bodyDiv w:val="1"/>
      <w:marLeft w:val="0"/>
      <w:marRight w:val="0"/>
      <w:marTop w:val="0"/>
      <w:marBottom w:val="0"/>
      <w:divBdr>
        <w:top w:val="none" w:sz="0" w:space="0" w:color="auto"/>
        <w:left w:val="none" w:sz="0" w:space="0" w:color="auto"/>
        <w:bottom w:val="none" w:sz="0" w:space="0" w:color="auto"/>
        <w:right w:val="none" w:sz="0" w:space="0" w:color="auto"/>
      </w:divBdr>
    </w:div>
    <w:div w:id="1192456493">
      <w:bodyDiv w:val="1"/>
      <w:marLeft w:val="0"/>
      <w:marRight w:val="0"/>
      <w:marTop w:val="0"/>
      <w:marBottom w:val="0"/>
      <w:divBdr>
        <w:top w:val="none" w:sz="0" w:space="0" w:color="auto"/>
        <w:left w:val="none" w:sz="0" w:space="0" w:color="auto"/>
        <w:bottom w:val="none" w:sz="0" w:space="0" w:color="auto"/>
        <w:right w:val="none" w:sz="0" w:space="0" w:color="auto"/>
      </w:divBdr>
      <w:divsChild>
        <w:div w:id="1876037511">
          <w:marLeft w:val="0"/>
          <w:marRight w:val="0"/>
          <w:marTop w:val="0"/>
          <w:marBottom w:val="0"/>
          <w:divBdr>
            <w:top w:val="none" w:sz="0" w:space="0" w:color="auto"/>
            <w:left w:val="none" w:sz="0" w:space="0" w:color="auto"/>
            <w:bottom w:val="none" w:sz="0" w:space="0" w:color="auto"/>
            <w:right w:val="none" w:sz="0" w:space="0" w:color="auto"/>
          </w:divBdr>
          <w:divsChild>
            <w:div w:id="1448114431">
              <w:marLeft w:val="0"/>
              <w:marRight w:val="0"/>
              <w:marTop w:val="0"/>
              <w:marBottom w:val="0"/>
              <w:divBdr>
                <w:top w:val="none" w:sz="0" w:space="0" w:color="auto"/>
                <w:left w:val="none" w:sz="0" w:space="0" w:color="auto"/>
                <w:bottom w:val="none" w:sz="0" w:space="0" w:color="auto"/>
                <w:right w:val="none" w:sz="0" w:space="0" w:color="auto"/>
              </w:divBdr>
              <w:divsChild>
                <w:div w:id="879049044">
                  <w:marLeft w:val="0"/>
                  <w:marRight w:val="0"/>
                  <w:marTop w:val="0"/>
                  <w:marBottom w:val="0"/>
                  <w:divBdr>
                    <w:top w:val="none" w:sz="0" w:space="0" w:color="auto"/>
                    <w:left w:val="none" w:sz="0" w:space="0" w:color="auto"/>
                    <w:bottom w:val="none" w:sz="0" w:space="0" w:color="auto"/>
                    <w:right w:val="none" w:sz="0" w:space="0" w:color="auto"/>
                  </w:divBdr>
                  <w:divsChild>
                    <w:div w:id="152825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820113">
      <w:bodyDiv w:val="1"/>
      <w:marLeft w:val="0"/>
      <w:marRight w:val="0"/>
      <w:marTop w:val="0"/>
      <w:marBottom w:val="0"/>
      <w:divBdr>
        <w:top w:val="none" w:sz="0" w:space="0" w:color="auto"/>
        <w:left w:val="none" w:sz="0" w:space="0" w:color="auto"/>
        <w:bottom w:val="none" w:sz="0" w:space="0" w:color="auto"/>
        <w:right w:val="none" w:sz="0" w:space="0" w:color="auto"/>
      </w:divBdr>
      <w:divsChild>
        <w:div w:id="2111272046">
          <w:marLeft w:val="0"/>
          <w:marRight w:val="0"/>
          <w:marTop w:val="0"/>
          <w:marBottom w:val="0"/>
          <w:divBdr>
            <w:top w:val="none" w:sz="0" w:space="0" w:color="auto"/>
            <w:left w:val="none" w:sz="0" w:space="0" w:color="auto"/>
            <w:bottom w:val="none" w:sz="0" w:space="0" w:color="auto"/>
            <w:right w:val="none" w:sz="0" w:space="0" w:color="auto"/>
          </w:divBdr>
          <w:divsChild>
            <w:div w:id="1738474750">
              <w:marLeft w:val="0"/>
              <w:marRight w:val="0"/>
              <w:marTop w:val="0"/>
              <w:marBottom w:val="0"/>
              <w:divBdr>
                <w:top w:val="none" w:sz="0" w:space="0" w:color="auto"/>
                <w:left w:val="none" w:sz="0" w:space="0" w:color="auto"/>
                <w:bottom w:val="none" w:sz="0" w:space="0" w:color="auto"/>
                <w:right w:val="none" w:sz="0" w:space="0" w:color="auto"/>
              </w:divBdr>
              <w:divsChild>
                <w:div w:id="77871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640969">
      <w:bodyDiv w:val="1"/>
      <w:marLeft w:val="0"/>
      <w:marRight w:val="0"/>
      <w:marTop w:val="0"/>
      <w:marBottom w:val="0"/>
      <w:divBdr>
        <w:top w:val="none" w:sz="0" w:space="0" w:color="auto"/>
        <w:left w:val="none" w:sz="0" w:space="0" w:color="auto"/>
        <w:bottom w:val="none" w:sz="0" w:space="0" w:color="auto"/>
        <w:right w:val="none" w:sz="0" w:space="0" w:color="auto"/>
      </w:divBdr>
    </w:div>
    <w:div w:id="1312172727">
      <w:bodyDiv w:val="1"/>
      <w:marLeft w:val="0"/>
      <w:marRight w:val="0"/>
      <w:marTop w:val="0"/>
      <w:marBottom w:val="0"/>
      <w:divBdr>
        <w:top w:val="none" w:sz="0" w:space="0" w:color="auto"/>
        <w:left w:val="none" w:sz="0" w:space="0" w:color="auto"/>
        <w:bottom w:val="none" w:sz="0" w:space="0" w:color="auto"/>
        <w:right w:val="none" w:sz="0" w:space="0" w:color="auto"/>
      </w:divBdr>
      <w:divsChild>
        <w:div w:id="1470586899">
          <w:marLeft w:val="0"/>
          <w:marRight w:val="0"/>
          <w:marTop w:val="0"/>
          <w:marBottom w:val="0"/>
          <w:divBdr>
            <w:top w:val="none" w:sz="0" w:space="0" w:color="auto"/>
            <w:left w:val="none" w:sz="0" w:space="0" w:color="auto"/>
            <w:bottom w:val="none" w:sz="0" w:space="0" w:color="auto"/>
            <w:right w:val="none" w:sz="0" w:space="0" w:color="auto"/>
          </w:divBdr>
          <w:divsChild>
            <w:div w:id="1007713014">
              <w:marLeft w:val="0"/>
              <w:marRight w:val="0"/>
              <w:marTop w:val="0"/>
              <w:marBottom w:val="0"/>
              <w:divBdr>
                <w:top w:val="none" w:sz="0" w:space="0" w:color="auto"/>
                <w:left w:val="none" w:sz="0" w:space="0" w:color="auto"/>
                <w:bottom w:val="none" w:sz="0" w:space="0" w:color="auto"/>
                <w:right w:val="none" w:sz="0" w:space="0" w:color="auto"/>
              </w:divBdr>
              <w:divsChild>
                <w:div w:id="1519196533">
                  <w:marLeft w:val="0"/>
                  <w:marRight w:val="0"/>
                  <w:marTop w:val="0"/>
                  <w:marBottom w:val="0"/>
                  <w:divBdr>
                    <w:top w:val="none" w:sz="0" w:space="0" w:color="auto"/>
                    <w:left w:val="none" w:sz="0" w:space="0" w:color="auto"/>
                    <w:bottom w:val="none" w:sz="0" w:space="0" w:color="auto"/>
                    <w:right w:val="none" w:sz="0" w:space="0" w:color="auto"/>
                  </w:divBdr>
                  <w:divsChild>
                    <w:div w:id="111837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872853">
      <w:bodyDiv w:val="1"/>
      <w:marLeft w:val="0"/>
      <w:marRight w:val="0"/>
      <w:marTop w:val="0"/>
      <w:marBottom w:val="0"/>
      <w:divBdr>
        <w:top w:val="none" w:sz="0" w:space="0" w:color="auto"/>
        <w:left w:val="none" w:sz="0" w:space="0" w:color="auto"/>
        <w:bottom w:val="none" w:sz="0" w:space="0" w:color="auto"/>
        <w:right w:val="none" w:sz="0" w:space="0" w:color="auto"/>
      </w:divBdr>
      <w:divsChild>
        <w:div w:id="2002076398">
          <w:marLeft w:val="0"/>
          <w:marRight w:val="0"/>
          <w:marTop w:val="0"/>
          <w:marBottom w:val="0"/>
          <w:divBdr>
            <w:top w:val="none" w:sz="0" w:space="0" w:color="auto"/>
            <w:left w:val="none" w:sz="0" w:space="0" w:color="auto"/>
            <w:bottom w:val="none" w:sz="0" w:space="0" w:color="auto"/>
            <w:right w:val="none" w:sz="0" w:space="0" w:color="auto"/>
          </w:divBdr>
          <w:divsChild>
            <w:div w:id="1834756158">
              <w:marLeft w:val="0"/>
              <w:marRight w:val="0"/>
              <w:marTop w:val="0"/>
              <w:marBottom w:val="0"/>
              <w:divBdr>
                <w:top w:val="none" w:sz="0" w:space="0" w:color="auto"/>
                <w:left w:val="none" w:sz="0" w:space="0" w:color="auto"/>
                <w:bottom w:val="none" w:sz="0" w:space="0" w:color="auto"/>
                <w:right w:val="none" w:sz="0" w:space="0" w:color="auto"/>
              </w:divBdr>
              <w:divsChild>
                <w:div w:id="1733191176">
                  <w:marLeft w:val="0"/>
                  <w:marRight w:val="0"/>
                  <w:marTop w:val="0"/>
                  <w:marBottom w:val="0"/>
                  <w:divBdr>
                    <w:top w:val="none" w:sz="0" w:space="0" w:color="auto"/>
                    <w:left w:val="none" w:sz="0" w:space="0" w:color="auto"/>
                    <w:bottom w:val="none" w:sz="0" w:space="0" w:color="auto"/>
                    <w:right w:val="none" w:sz="0" w:space="0" w:color="auto"/>
                  </w:divBdr>
                  <w:divsChild>
                    <w:div w:id="147621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618326">
      <w:bodyDiv w:val="1"/>
      <w:marLeft w:val="0"/>
      <w:marRight w:val="0"/>
      <w:marTop w:val="0"/>
      <w:marBottom w:val="0"/>
      <w:divBdr>
        <w:top w:val="none" w:sz="0" w:space="0" w:color="auto"/>
        <w:left w:val="none" w:sz="0" w:space="0" w:color="auto"/>
        <w:bottom w:val="none" w:sz="0" w:space="0" w:color="auto"/>
        <w:right w:val="none" w:sz="0" w:space="0" w:color="auto"/>
      </w:divBdr>
    </w:div>
    <w:div w:id="1415393980">
      <w:bodyDiv w:val="1"/>
      <w:marLeft w:val="0"/>
      <w:marRight w:val="0"/>
      <w:marTop w:val="0"/>
      <w:marBottom w:val="0"/>
      <w:divBdr>
        <w:top w:val="none" w:sz="0" w:space="0" w:color="auto"/>
        <w:left w:val="none" w:sz="0" w:space="0" w:color="auto"/>
        <w:bottom w:val="none" w:sz="0" w:space="0" w:color="auto"/>
        <w:right w:val="none" w:sz="0" w:space="0" w:color="auto"/>
      </w:divBdr>
      <w:divsChild>
        <w:div w:id="2082484927">
          <w:marLeft w:val="0"/>
          <w:marRight w:val="0"/>
          <w:marTop w:val="0"/>
          <w:marBottom w:val="0"/>
          <w:divBdr>
            <w:top w:val="none" w:sz="0" w:space="0" w:color="auto"/>
            <w:left w:val="none" w:sz="0" w:space="0" w:color="auto"/>
            <w:bottom w:val="none" w:sz="0" w:space="0" w:color="auto"/>
            <w:right w:val="none" w:sz="0" w:space="0" w:color="auto"/>
          </w:divBdr>
          <w:divsChild>
            <w:div w:id="1889030483">
              <w:marLeft w:val="0"/>
              <w:marRight w:val="0"/>
              <w:marTop w:val="0"/>
              <w:marBottom w:val="0"/>
              <w:divBdr>
                <w:top w:val="none" w:sz="0" w:space="0" w:color="auto"/>
                <w:left w:val="none" w:sz="0" w:space="0" w:color="auto"/>
                <w:bottom w:val="none" w:sz="0" w:space="0" w:color="auto"/>
                <w:right w:val="none" w:sz="0" w:space="0" w:color="auto"/>
              </w:divBdr>
              <w:divsChild>
                <w:div w:id="173061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619284">
      <w:bodyDiv w:val="1"/>
      <w:marLeft w:val="0"/>
      <w:marRight w:val="0"/>
      <w:marTop w:val="0"/>
      <w:marBottom w:val="0"/>
      <w:divBdr>
        <w:top w:val="none" w:sz="0" w:space="0" w:color="auto"/>
        <w:left w:val="none" w:sz="0" w:space="0" w:color="auto"/>
        <w:bottom w:val="none" w:sz="0" w:space="0" w:color="auto"/>
        <w:right w:val="none" w:sz="0" w:space="0" w:color="auto"/>
      </w:divBdr>
    </w:div>
    <w:div w:id="1512837100">
      <w:bodyDiv w:val="1"/>
      <w:marLeft w:val="0"/>
      <w:marRight w:val="0"/>
      <w:marTop w:val="0"/>
      <w:marBottom w:val="0"/>
      <w:divBdr>
        <w:top w:val="none" w:sz="0" w:space="0" w:color="auto"/>
        <w:left w:val="none" w:sz="0" w:space="0" w:color="auto"/>
        <w:bottom w:val="none" w:sz="0" w:space="0" w:color="auto"/>
        <w:right w:val="none" w:sz="0" w:space="0" w:color="auto"/>
      </w:divBdr>
      <w:divsChild>
        <w:div w:id="715203387">
          <w:marLeft w:val="0"/>
          <w:marRight w:val="0"/>
          <w:marTop w:val="0"/>
          <w:marBottom w:val="0"/>
          <w:divBdr>
            <w:top w:val="none" w:sz="0" w:space="0" w:color="auto"/>
            <w:left w:val="none" w:sz="0" w:space="0" w:color="auto"/>
            <w:bottom w:val="none" w:sz="0" w:space="0" w:color="auto"/>
            <w:right w:val="none" w:sz="0" w:space="0" w:color="auto"/>
          </w:divBdr>
          <w:divsChild>
            <w:div w:id="984512139">
              <w:marLeft w:val="0"/>
              <w:marRight w:val="0"/>
              <w:marTop w:val="0"/>
              <w:marBottom w:val="0"/>
              <w:divBdr>
                <w:top w:val="none" w:sz="0" w:space="0" w:color="auto"/>
                <w:left w:val="none" w:sz="0" w:space="0" w:color="auto"/>
                <w:bottom w:val="none" w:sz="0" w:space="0" w:color="auto"/>
                <w:right w:val="none" w:sz="0" w:space="0" w:color="auto"/>
              </w:divBdr>
              <w:divsChild>
                <w:div w:id="1570072435">
                  <w:marLeft w:val="0"/>
                  <w:marRight w:val="0"/>
                  <w:marTop w:val="0"/>
                  <w:marBottom w:val="0"/>
                  <w:divBdr>
                    <w:top w:val="none" w:sz="0" w:space="0" w:color="auto"/>
                    <w:left w:val="none" w:sz="0" w:space="0" w:color="auto"/>
                    <w:bottom w:val="none" w:sz="0" w:space="0" w:color="auto"/>
                    <w:right w:val="none" w:sz="0" w:space="0" w:color="auto"/>
                  </w:divBdr>
                </w:div>
              </w:divsChild>
            </w:div>
            <w:div w:id="1224869753">
              <w:marLeft w:val="0"/>
              <w:marRight w:val="0"/>
              <w:marTop w:val="0"/>
              <w:marBottom w:val="0"/>
              <w:divBdr>
                <w:top w:val="none" w:sz="0" w:space="0" w:color="auto"/>
                <w:left w:val="none" w:sz="0" w:space="0" w:color="auto"/>
                <w:bottom w:val="none" w:sz="0" w:space="0" w:color="auto"/>
                <w:right w:val="none" w:sz="0" w:space="0" w:color="auto"/>
              </w:divBdr>
              <w:divsChild>
                <w:div w:id="137635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989702">
          <w:marLeft w:val="0"/>
          <w:marRight w:val="0"/>
          <w:marTop w:val="0"/>
          <w:marBottom w:val="0"/>
          <w:divBdr>
            <w:top w:val="none" w:sz="0" w:space="0" w:color="auto"/>
            <w:left w:val="none" w:sz="0" w:space="0" w:color="auto"/>
            <w:bottom w:val="none" w:sz="0" w:space="0" w:color="auto"/>
            <w:right w:val="none" w:sz="0" w:space="0" w:color="auto"/>
          </w:divBdr>
          <w:divsChild>
            <w:div w:id="1411269347">
              <w:marLeft w:val="0"/>
              <w:marRight w:val="0"/>
              <w:marTop w:val="0"/>
              <w:marBottom w:val="0"/>
              <w:divBdr>
                <w:top w:val="none" w:sz="0" w:space="0" w:color="auto"/>
                <w:left w:val="none" w:sz="0" w:space="0" w:color="auto"/>
                <w:bottom w:val="none" w:sz="0" w:space="0" w:color="auto"/>
                <w:right w:val="none" w:sz="0" w:space="0" w:color="auto"/>
              </w:divBdr>
              <w:divsChild>
                <w:div w:id="85866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235147">
      <w:bodyDiv w:val="1"/>
      <w:marLeft w:val="0"/>
      <w:marRight w:val="0"/>
      <w:marTop w:val="0"/>
      <w:marBottom w:val="0"/>
      <w:divBdr>
        <w:top w:val="none" w:sz="0" w:space="0" w:color="auto"/>
        <w:left w:val="none" w:sz="0" w:space="0" w:color="auto"/>
        <w:bottom w:val="none" w:sz="0" w:space="0" w:color="auto"/>
        <w:right w:val="none" w:sz="0" w:space="0" w:color="auto"/>
      </w:divBdr>
    </w:div>
    <w:div w:id="1649432848">
      <w:bodyDiv w:val="1"/>
      <w:marLeft w:val="0"/>
      <w:marRight w:val="0"/>
      <w:marTop w:val="0"/>
      <w:marBottom w:val="0"/>
      <w:divBdr>
        <w:top w:val="none" w:sz="0" w:space="0" w:color="auto"/>
        <w:left w:val="none" w:sz="0" w:space="0" w:color="auto"/>
        <w:bottom w:val="none" w:sz="0" w:space="0" w:color="auto"/>
        <w:right w:val="none" w:sz="0" w:space="0" w:color="auto"/>
      </w:divBdr>
      <w:divsChild>
        <w:div w:id="1674409251">
          <w:marLeft w:val="0"/>
          <w:marRight w:val="0"/>
          <w:marTop w:val="0"/>
          <w:marBottom w:val="0"/>
          <w:divBdr>
            <w:top w:val="none" w:sz="0" w:space="0" w:color="auto"/>
            <w:left w:val="none" w:sz="0" w:space="0" w:color="auto"/>
            <w:bottom w:val="none" w:sz="0" w:space="0" w:color="auto"/>
            <w:right w:val="none" w:sz="0" w:space="0" w:color="auto"/>
          </w:divBdr>
          <w:divsChild>
            <w:div w:id="1888763874">
              <w:marLeft w:val="0"/>
              <w:marRight w:val="0"/>
              <w:marTop w:val="0"/>
              <w:marBottom w:val="0"/>
              <w:divBdr>
                <w:top w:val="none" w:sz="0" w:space="0" w:color="auto"/>
                <w:left w:val="none" w:sz="0" w:space="0" w:color="auto"/>
                <w:bottom w:val="none" w:sz="0" w:space="0" w:color="auto"/>
                <w:right w:val="none" w:sz="0" w:space="0" w:color="auto"/>
              </w:divBdr>
              <w:divsChild>
                <w:div w:id="727263151">
                  <w:marLeft w:val="0"/>
                  <w:marRight w:val="0"/>
                  <w:marTop w:val="0"/>
                  <w:marBottom w:val="0"/>
                  <w:divBdr>
                    <w:top w:val="none" w:sz="0" w:space="0" w:color="auto"/>
                    <w:left w:val="none" w:sz="0" w:space="0" w:color="auto"/>
                    <w:bottom w:val="none" w:sz="0" w:space="0" w:color="auto"/>
                    <w:right w:val="none" w:sz="0" w:space="0" w:color="auto"/>
                  </w:divBdr>
                  <w:divsChild>
                    <w:div w:id="182191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918863">
      <w:bodyDiv w:val="1"/>
      <w:marLeft w:val="0"/>
      <w:marRight w:val="0"/>
      <w:marTop w:val="0"/>
      <w:marBottom w:val="0"/>
      <w:divBdr>
        <w:top w:val="none" w:sz="0" w:space="0" w:color="auto"/>
        <w:left w:val="none" w:sz="0" w:space="0" w:color="auto"/>
        <w:bottom w:val="none" w:sz="0" w:space="0" w:color="auto"/>
        <w:right w:val="none" w:sz="0" w:space="0" w:color="auto"/>
      </w:divBdr>
    </w:div>
    <w:div w:id="1664240342">
      <w:bodyDiv w:val="1"/>
      <w:marLeft w:val="0"/>
      <w:marRight w:val="0"/>
      <w:marTop w:val="0"/>
      <w:marBottom w:val="0"/>
      <w:divBdr>
        <w:top w:val="none" w:sz="0" w:space="0" w:color="auto"/>
        <w:left w:val="none" w:sz="0" w:space="0" w:color="auto"/>
        <w:bottom w:val="none" w:sz="0" w:space="0" w:color="auto"/>
        <w:right w:val="none" w:sz="0" w:space="0" w:color="auto"/>
      </w:divBdr>
      <w:divsChild>
        <w:div w:id="2060935267">
          <w:marLeft w:val="0"/>
          <w:marRight w:val="0"/>
          <w:marTop w:val="0"/>
          <w:marBottom w:val="0"/>
          <w:divBdr>
            <w:top w:val="none" w:sz="0" w:space="0" w:color="auto"/>
            <w:left w:val="none" w:sz="0" w:space="0" w:color="auto"/>
            <w:bottom w:val="none" w:sz="0" w:space="0" w:color="auto"/>
            <w:right w:val="none" w:sz="0" w:space="0" w:color="auto"/>
          </w:divBdr>
          <w:divsChild>
            <w:div w:id="1398896695">
              <w:marLeft w:val="0"/>
              <w:marRight w:val="0"/>
              <w:marTop w:val="0"/>
              <w:marBottom w:val="0"/>
              <w:divBdr>
                <w:top w:val="none" w:sz="0" w:space="0" w:color="auto"/>
                <w:left w:val="none" w:sz="0" w:space="0" w:color="auto"/>
                <w:bottom w:val="none" w:sz="0" w:space="0" w:color="auto"/>
                <w:right w:val="none" w:sz="0" w:space="0" w:color="auto"/>
              </w:divBdr>
              <w:divsChild>
                <w:div w:id="499777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573073">
      <w:bodyDiv w:val="1"/>
      <w:marLeft w:val="0"/>
      <w:marRight w:val="0"/>
      <w:marTop w:val="0"/>
      <w:marBottom w:val="0"/>
      <w:divBdr>
        <w:top w:val="none" w:sz="0" w:space="0" w:color="auto"/>
        <w:left w:val="none" w:sz="0" w:space="0" w:color="auto"/>
        <w:bottom w:val="none" w:sz="0" w:space="0" w:color="auto"/>
        <w:right w:val="none" w:sz="0" w:space="0" w:color="auto"/>
      </w:divBdr>
      <w:divsChild>
        <w:div w:id="596905284">
          <w:marLeft w:val="0"/>
          <w:marRight w:val="0"/>
          <w:marTop w:val="0"/>
          <w:marBottom w:val="0"/>
          <w:divBdr>
            <w:top w:val="none" w:sz="0" w:space="0" w:color="auto"/>
            <w:left w:val="none" w:sz="0" w:space="0" w:color="auto"/>
            <w:bottom w:val="none" w:sz="0" w:space="0" w:color="auto"/>
            <w:right w:val="none" w:sz="0" w:space="0" w:color="auto"/>
          </w:divBdr>
          <w:divsChild>
            <w:div w:id="597831671">
              <w:marLeft w:val="0"/>
              <w:marRight w:val="0"/>
              <w:marTop w:val="0"/>
              <w:marBottom w:val="0"/>
              <w:divBdr>
                <w:top w:val="none" w:sz="0" w:space="0" w:color="auto"/>
                <w:left w:val="none" w:sz="0" w:space="0" w:color="auto"/>
                <w:bottom w:val="none" w:sz="0" w:space="0" w:color="auto"/>
                <w:right w:val="none" w:sz="0" w:space="0" w:color="auto"/>
              </w:divBdr>
              <w:divsChild>
                <w:div w:id="20718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273131">
      <w:bodyDiv w:val="1"/>
      <w:marLeft w:val="0"/>
      <w:marRight w:val="0"/>
      <w:marTop w:val="0"/>
      <w:marBottom w:val="0"/>
      <w:divBdr>
        <w:top w:val="none" w:sz="0" w:space="0" w:color="auto"/>
        <w:left w:val="none" w:sz="0" w:space="0" w:color="auto"/>
        <w:bottom w:val="none" w:sz="0" w:space="0" w:color="auto"/>
        <w:right w:val="none" w:sz="0" w:space="0" w:color="auto"/>
      </w:divBdr>
      <w:divsChild>
        <w:div w:id="663971119">
          <w:marLeft w:val="0"/>
          <w:marRight w:val="0"/>
          <w:marTop w:val="0"/>
          <w:marBottom w:val="0"/>
          <w:divBdr>
            <w:top w:val="none" w:sz="0" w:space="0" w:color="auto"/>
            <w:left w:val="none" w:sz="0" w:space="0" w:color="auto"/>
            <w:bottom w:val="none" w:sz="0" w:space="0" w:color="auto"/>
            <w:right w:val="none" w:sz="0" w:space="0" w:color="auto"/>
          </w:divBdr>
          <w:divsChild>
            <w:div w:id="90467944">
              <w:marLeft w:val="0"/>
              <w:marRight w:val="0"/>
              <w:marTop w:val="0"/>
              <w:marBottom w:val="0"/>
              <w:divBdr>
                <w:top w:val="none" w:sz="0" w:space="0" w:color="auto"/>
                <w:left w:val="none" w:sz="0" w:space="0" w:color="auto"/>
                <w:bottom w:val="none" w:sz="0" w:space="0" w:color="auto"/>
                <w:right w:val="none" w:sz="0" w:space="0" w:color="auto"/>
              </w:divBdr>
              <w:divsChild>
                <w:div w:id="180554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899842">
      <w:bodyDiv w:val="1"/>
      <w:marLeft w:val="0"/>
      <w:marRight w:val="0"/>
      <w:marTop w:val="0"/>
      <w:marBottom w:val="0"/>
      <w:divBdr>
        <w:top w:val="none" w:sz="0" w:space="0" w:color="auto"/>
        <w:left w:val="none" w:sz="0" w:space="0" w:color="auto"/>
        <w:bottom w:val="none" w:sz="0" w:space="0" w:color="auto"/>
        <w:right w:val="none" w:sz="0" w:space="0" w:color="auto"/>
      </w:divBdr>
    </w:div>
    <w:div w:id="1828858570">
      <w:bodyDiv w:val="1"/>
      <w:marLeft w:val="0"/>
      <w:marRight w:val="0"/>
      <w:marTop w:val="0"/>
      <w:marBottom w:val="0"/>
      <w:divBdr>
        <w:top w:val="none" w:sz="0" w:space="0" w:color="auto"/>
        <w:left w:val="none" w:sz="0" w:space="0" w:color="auto"/>
        <w:bottom w:val="none" w:sz="0" w:space="0" w:color="auto"/>
        <w:right w:val="none" w:sz="0" w:space="0" w:color="auto"/>
      </w:divBdr>
    </w:div>
    <w:div w:id="2061779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uotefancy.com/courage-quotes%20." TargetMode="External"/><Relationship Id="rId13" Type="http://schemas.openxmlformats.org/officeDocument/2006/relationships/hyperlink" Target="https://doi.org/10.1136/bmj.l472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jep.13379" TargetMode="External"/><Relationship Id="rId12" Type="http://schemas.openxmlformats.org/officeDocument/2006/relationships/hyperlink" Target="https://www.linkedin.com/learning/human-resources-using-metrics-to-drive-hr-strategy/welcome?autoplay=true&amp;u=77966930" TargetMode="External"/><Relationship Id="rId17" Type="http://schemas.openxmlformats.org/officeDocument/2006/relationships/hyperlink" Target="https://doi.org/10.1002/job.2538" TargetMode="External"/><Relationship Id="rId2" Type="http://schemas.openxmlformats.org/officeDocument/2006/relationships/styles" Target="styles.xml"/><Relationship Id="rId16" Type="http://schemas.openxmlformats.org/officeDocument/2006/relationships/hyperlink" Target="https://www.forbes.com/sites/serenitygibbons/2020/04/30/3-things-you-can-learn-from-marriott-about-taking-care-of-employees/?sh=6dfea0772bca" TargetMode="External"/><Relationship Id="rId1" Type="http://schemas.openxmlformats.org/officeDocument/2006/relationships/numbering" Target="numbering.xml"/><Relationship Id="rId6" Type="http://schemas.openxmlformats.org/officeDocument/2006/relationships/hyperlink" Target="https://doi.org/10.1080/00220485.2021.1925186" TargetMode="External"/><Relationship Id="rId11" Type="http://schemas.openxmlformats.org/officeDocument/2006/relationships/hyperlink" Target="https://careers.marriott.com/en-GB/life-at-marriott/" TargetMode="External"/><Relationship Id="rId5" Type="http://schemas.openxmlformats.org/officeDocument/2006/relationships/hyperlink" Target="https://doi.org/10.1186/s12909-020-02024-5" TargetMode="External"/><Relationship Id="rId15" Type="http://schemas.openxmlformats.org/officeDocument/2006/relationships/hyperlink" Target="https://www.peoplematters.in/article/c-suite/marriott-international-focusing-on-employee-engagement-15680" TargetMode="External"/><Relationship Id="rId10" Type="http://schemas.openxmlformats.org/officeDocument/2006/relationships/hyperlink" Target="https://doi.org/10.1177/104973232090910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apsome.com/blog/employee-engagement-models" TargetMode="External"/><Relationship Id="rId14" Type="http://schemas.openxmlformats.org/officeDocument/2006/relationships/hyperlink" Target="https://www.linkedin.com/learning/human-resources-selecting-an-hr-system/welcome?autoplay=true&amp;u=77966930"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TotalTime>
  <Pages>8</Pages>
  <Words>2810</Words>
  <Characters>16021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Delia Sandra Isaic (2119909)</dc:creator>
  <cp:keywords/>
  <dc:description/>
  <cp:lastModifiedBy>Delia Sandra Isaic (2119909)</cp:lastModifiedBy>
  <cp:revision>35</cp:revision>
  <dcterms:created xsi:type="dcterms:W3CDTF">2023-01-09T14:37:00Z</dcterms:created>
  <dcterms:modified xsi:type="dcterms:W3CDTF">2023-02-07T11:09:00Z</dcterms:modified>
</cp:coreProperties>
</file>