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A1B34E" w14:textId="77777777" w:rsidR="00552DCF" w:rsidRDefault="00552DCF" w:rsidP="00552DCF">
      <w:pPr>
        <w:jc w:val="center"/>
        <w:rPr>
          <w:rFonts w:ascii="Arial" w:hAnsi="Arial" w:cs="Arial"/>
          <w:sz w:val="24"/>
          <w:szCs w:val="24"/>
        </w:rPr>
      </w:pPr>
    </w:p>
    <w:p w14:paraId="41176BB1" w14:textId="77777777" w:rsidR="00552DCF" w:rsidRDefault="00552DCF" w:rsidP="00552DCF">
      <w:pPr>
        <w:jc w:val="center"/>
        <w:rPr>
          <w:rFonts w:ascii="Arial" w:hAnsi="Arial" w:cs="Arial"/>
          <w:sz w:val="24"/>
          <w:szCs w:val="24"/>
        </w:rPr>
      </w:pPr>
    </w:p>
    <w:tbl>
      <w:tblPr>
        <w:tblStyle w:val="TableGrid"/>
        <w:tblW w:w="0" w:type="auto"/>
        <w:tblInd w:w="0" w:type="dxa"/>
        <w:tblLook w:val="04A0" w:firstRow="1" w:lastRow="0" w:firstColumn="1" w:lastColumn="0" w:noHBand="0" w:noVBand="1"/>
      </w:tblPr>
      <w:tblGrid>
        <w:gridCol w:w="1722"/>
        <w:gridCol w:w="3647"/>
        <w:gridCol w:w="3647"/>
      </w:tblGrid>
      <w:tr w:rsidR="003B22ED" w14:paraId="4C826991" w14:textId="77777777" w:rsidTr="00DC2CC7">
        <w:tc>
          <w:tcPr>
            <w:tcW w:w="1722" w:type="dxa"/>
            <w:tcBorders>
              <w:top w:val="single" w:sz="4" w:space="0" w:color="auto"/>
              <w:left w:val="single" w:sz="4" w:space="0" w:color="auto"/>
              <w:bottom w:val="single" w:sz="4" w:space="0" w:color="auto"/>
              <w:right w:val="single" w:sz="4" w:space="0" w:color="auto"/>
            </w:tcBorders>
          </w:tcPr>
          <w:p w14:paraId="61D0262F" w14:textId="77777777" w:rsidR="003B22ED" w:rsidRDefault="003B22ED" w:rsidP="00DC2CC7">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0955B829" w14:textId="77777777" w:rsidR="003B22ED" w:rsidRDefault="003B22ED" w:rsidP="00DC2CC7">
            <w:pPr>
              <w:pStyle w:val="AssignBody"/>
            </w:pPr>
            <w:r>
              <w:t>Targed/target</w:t>
            </w:r>
          </w:p>
        </w:tc>
        <w:tc>
          <w:tcPr>
            <w:tcW w:w="3647" w:type="dxa"/>
            <w:tcBorders>
              <w:top w:val="single" w:sz="4" w:space="0" w:color="auto"/>
              <w:left w:val="single" w:sz="4" w:space="0" w:color="auto"/>
              <w:bottom w:val="single" w:sz="4" w:space="0" w:color="auto"/>
              <w:right w:val="single" w:sz="4" w:space="0" w:color="auto"/>
            </w:tcBorders>
          </w:tcPr>
          <w:p w14:paraId="3886C3A1" w14:textId="77777777" w:rsidR="003B22ED" w:rsidRDefault="003B22ED" w:rsidP="00DC2CC7">
            <w:pPr>
              <w:pStyle w:val="NormalWeb"/>
              <w:spacing w:before="0" w:beforeAutospacing="0" w:after="0" w:afterAutospacing="0"/>
              <w:rPr>
                <w:rFonts w:ascii="Arial" w:hAnsi="Arial" w:cs="Arial"/>
                <w:color w:val="222222"/>
                <w:sz w:val="22"/>
                <w:szCs w:val="22"/>
                <w:lang w:val="en-US" w:eastAsia="en-US"/>
              </w:rPr>
            </w:pPr>
            <w:r>
              <w:rPr>
                <w:rFonts w:ascii="Arial" w:hAnsi="Arial" w:cs="Arial"/>
                <w:color w:val="222222"/>
                <w:sz w:val="22"/>
                <w:szCs w:val="22"/>
                <w:shd w:val="clear" w:color="auto" w:fill="F8F9FA"/>
                <w:lang w:val="en-US" w:eastAsia="en-US"/>
              </w:rPr>
              <w:t>Yr hyn yr wyf wedi'i wneud yn yr aseiniad hwn</w:t>
            </w:r>
          </w:p>
          <w:p w14:paraId="250BBCF3" w14:textId="77777777" w:rsidR="003B22ED" w:rsidRDefault="003B22ED" w:rsidP="00DC2CC7">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p w14:paraId="4E5C785D" w14:textId="77777777" w:rsidR="003B22ED" w:rsidRDefault="003B22ED" w:rsidP="00DC2CC7">
            <w:pPr>
              <w:pStyle w:val="AssignBody"/>
              <w:rPr>
                <w:rFonts w:cstheme="minorBidi"/>
              </w:rPr>
            </w:pPr>
          </w:p>
        </w:tc>
      </w:tr>
      <w:tr w:rsidR="003B22ED" w14:paraId="4EA68F70" w14:textId="77777777" w:rsidTr="00DC2CC7">
        <w:tc>
          <w:tcPr>
            <w:tcW w:w="1722" w:type="dxa"/>
            <w:tcBorders>
              <w:top w:val="single" w:sz="4" w:space="0" w:color="auto"/>
              <w:left w:val="single" w:sz="4" w:space="0" w:color="auto"/>
              <w:bottom w:val="single" w:sz="4" w:space="0" w:color="auto"/>
              <w:right w:val="single" w:sz="4" w:space="0" w:color="auto"/>
            </w:tcBorders>
            <w:hideMark/>
          </w:tcPr>
          <w:p w14:paraId="4218BB17" w14:textId="77777777" w:rsidR="003B22ED" w:rsidRDefault="003B22ED" w:rsidP="00DC2CC7">
            <w:pPr>
              <w:pStyle w:val="AssignBody"/>
            </w:pPr>
            <w:r>
              <w:t>Targed/Target 1</w:t>
            </w:r>
          </w:p>
        </w:tc>
        <w:tc>
          <w:tcPr>
            <w:tcW w:w="3647" w:type="dxa"/>
            <w:tcBorders>
              <w:top w:val="single" w:sz="4" w:space="0" w:color="auto"/>
              <w:left w:val="single" w:sz="4" w:space="0" w:color="auto"/>
              <w:bottom w:val="single" w:sz="4" w:space="0" w:color="auto"/>
              <w:right w:val="single" w:sz="4" w:space="0" w:color="auto"/>
            </w:tcBorders>
          </w:tcPr>
          <w:p w14:paraId="49CE2BE9" w14:textId="61A0E8C2" w:rsidR="003B22ED" w:rsidRDefault="00035A57" w:rsidP="00DC2CC7">
            <w:pPr>
              <w:pStyle w:val="AssignBody"/>
            </w:pPr>
            <w:r w:rsidRPr="00035A57">
              <w:rPr>
                <w:rFonts w:ascii="Roboto" w:hAnsi="Roboto" w:cstheme="minorBidi"/>
                <w:color w:val="283041"/>
                <w:kern w:val="2"/>
                <w:sz w:val="21"/>
                <w:szCs w:val="21"/>
                <w:shd w:val="clear" w:color="auto" w:fill="FFFFFF"/>
                <w14:ligatures w14:val="standardContextual"/>
              </w:rPr>
              <w:t>Please look at </w:t>
            </w:r>
            <w:hyperlink r:id="rId5" w:history="1">
              <w:r w:rsidRPr="00035A57">
                <w:rPr>
                  <w:rFonts w:ascii="Roboto" w:hAnsi="Roboto" w:cstheme="minorBidi"/>
                  <w:color w:val="1E7BBB"/>
                  <w:kern w:val="2"/>
                  <w:sz w:val="21"/>
                  <w:szCs w:val="21"/>
                  <w:u w:val="single"/>
                  <w:shd w:val="clear" w:color="auto" w:fill="FFFFFF"/>
                  <w14:ligatures w14:val="standardContextual"/>
                </w:rPr>
                <w:t>Academic Phrasebank | Being critical (manchester.ac.uk)</w:t>
              </w:r>
            </w:hyperlink>
            <w:r w:rsidRPr="00035A57">
              <w:rPr>
                <w:rFonts w:ascii="Roboto" w:hAnsi="Roboto" w:cstheme="minorBidi"/>
                <w:color w:val="283041"/>
                <w:kern w:val="2"/>
                <w:sz w:val="21"/>
                <w:szCs w:val="21"/>
                <w:shd w:val="clear" w:color="auto" w:fill="FFFFFF"/>
                <w14:ligatures w14:val="standardContextual"/>
              </w:rPr>
              <w:t> which will help you develop a more academic style of writing. You should also check your use of the possessive apostrophe and always proof read your writing carefully</w:t>
            </w:r>
            <w:r w:rsidR="00A2353B">
              <w:rPr>
                <w:rFonts w:ascii="Roboto" w:hAnsi="Roboto" w:cstheme="minorBidi"/>
                <w:color w:val="283041"/>
                <w:kern w:val="2"/>
                <w:sz w:val="21"/>
                <w:szCs w:val="21"/>
                <w:shd w:val="clear" w:color="auto" w:fill="FFFFFF"/>
                <w14:ligatures w14:val="standardContextual"/>
              </w:rPr>
              <w:t>.</w:t>
            </w:r>
          </w:p>
        </w:tc>
        <w:tc>
          <w:tcPr>
            <w:tcW w:w="3647" w:type="dxa"/>
            <w:tcBorders>
              <w:top w:val="single" w:sz="4" w:space="0" w:color="auto"/>
              <w:left w:val="single" w:sz="4" w:space="0" w:color="auto"/>
              <w:bottom w:val="single" w:sz="4" w:space="0" w:color="auto"/>
              <w:right w:val="single" w:sz="4" w:space="0" w:color="auto"/>
            </w:tcBorders>
          </w:tcPr>
          <w:p w14:paraId="05775939" w14:textId="4307DE00" w:rsidR="003B22ED" w:rsidRDefault="00A2353B" w:rsidP="00DC2CC7">
            <w:pPr>
              <w:pStyle w:val="AssignBody"/>
            </w:pPr>
            <w:r>
              <w:t>Asked a friend to proof read my writing.</w:t>
            </w:r>
          </w:p>
        </w:tc>
      </w:tr>
      <w:tr w:rsidR="003B22ED" w14:paraId="7580509E" w14:textId="77777777" w:rsidTr="00DC2CC7">
        <w:tc>
          <w:tcPr>
            <w:tcW w:w="1722" w:type="dxa"/>
            <w:tcBorders>
              <w:top w:val="single" w:sz="4" w:space="0" w:color="auto"/>
              <w:left w:val="single" w:sz="4" w:space="0" w:color="auto"/>
              <w:bottom w:val="single" w:sz="4" w:space="0" w:color="auto"/>
              <w:right w:val="single" w:sz="4" w:space="0" w:color="auto"/>
            </w:tcBorders>
            <w:hideMark/>
          </w:tcPr>
          <w:p w14:paraId="66D98A36" w14:textId="77777777" w:rsidR="003B22ED" w:rsidRDefault="003B22ED" w:rsidP="00DC2CC7">
            <w:pPr>
              <w:pStyle w:val="AssignBody"/>
            </w:pPr>
            <w:r>
              <w:t>Targed/Target 2</w:t>
            </w:r>
          </w:p>
        </w:tc>
        <w:tc>
          <w:tcPr>
            <w:tcW w:w="3647" w:type="dxa"/>
            <w:tcBorders>
              <w:top w:val="single" w:sz="4" w:space="0" w:color="auto"/>
              <w:left w:val="single" w:sz="4" w:space="0" w:color="auto"/>
              <w:bottom w:val="single" w:sz="4" w:space="0" w:color="auto"/>
              <w:right w:val="single" w:sz="4" w:space="0" w:color="auto"/>
            </w:tcBorders>
          </w:tcPr>
          <w:p w14:paraId="1FDBDCD3" w14:textId="77777777" w:rsidR="00721952" w:rsidRDefault="00BF41BC" w:rsidP="00721952">
            <w:pPr>
              <w:pStyle w:val="NormalWeb"/>
              <w:shd w:val="clear" w:color="auto" w:fill="FFFFFF"/>
              <w:spacing w:before="0" w:beforeAutospacing="0" w:after="0" w:afterAutospacing="0"/>
              <w:rPr>
                <w:rFonts w:ascii="Roboto" w:hAnsi="Roboto"/>
                <w:color w:val="283041"/>
                <w:sz w:val="21"/>
                <w:szCs w:val="21"/>
              </w:rPr>
            </w:pPr>
            <w:r w:rsidRPr="00BF41BC">
              <w:rPr>
                <w:rFonts w:ascii="Roboto" w:hAnsi="Roboto" w:cstheme="minorBidi"/>
                <w:color w:val="283041"/>
                <w:kern w:val="2"/>
                <w:sz w:val="21"/>
                <w:szCs w:val="21"/>
                <w:shd w:val="clear" w:color="auto" w:fill="FFFFFF"/>
                <w14:ligatures w14:val="standardContextual"/>
              </w:rPr>
              <w:t>You should aim to paraphrase what you read rather than include chunks of quoted text - this is why your similarity % is so high at 20% - your referencing is also in accurate which is a factor here - this was a previous target and one that you should address before your next assignment submission. You should refer to </w:t>
            </w:r>
            <w:hyperlink r:id="rId6" w:history="1">
              <w:r w:rsidRPr="00BF41BC">
                <w:rPr>
                  <w:rFonts w:ascii="Roboto" w:hAnsi="Roboto" w:cstheme="minorBidi"/>
                  <w:color w:val="1E7BBB"/>
                  <w:kern w:val="2"/>
                  <w:sz w:val="21"/>
                  <w:szCs w:val="21"/>
                  <w:u w:val="single"/>
                  <w:shd w:val="clear" w:color="auto" w:fill="FFFFFF"/>
                  <w14:ligatures w14:val="standardContextual"/>
                </w:rPr>
                <w:t>Harvard Ref (uwtsd.ac.uk)</w:t>
              </w:r>
            </w:hyperlink>
            <w:r w:rsidRPr="00BF41BC">
              <w:rPr>
                <w:rFonts w:ascii="Roboto" w:hAnsi="Roboto" w:cstheme="minorBidi"/>
                <w:color w:val="283041"/>
                <w:kern w:val="2"/>
                <w:sz w:val="21"/>
                <w:szCs w:val="21"/>
                <w:shd w:val="clear" w:color="auto" w:fill="FFFFFF"/>
                <w14:ligatures w14:val="standardContextual"/>
              </w:rPr>
              <w:t> </w:t>
            </w:r>
            <w:r w:rsidR="00721952">
              <w:rPr>
                <w:rFonts w:ascii="Roboto" w:hAnsi="Roboto"/>
                <w:color w:val="283041"/>
                <w:sz w:val="21"/>
                <w:szCs w:val="21"/>
              </w:rPr>
              <w:t>as you are making many errors with your referencing which you should also  address before your next assignment. Please ask your personal Tutor or Student Services for help in this area.</w:t>
            </w:r>
          </w:p>
          <w:p w14:paraId="4298213E" w14:textId="0BFDD4A4" w:rsidR="003B22ED" w:rsidRDefault="003B22ED" w:rsidP="0058255B">
            <w:pPr>
              <w:pStyle w:val="NormalWeb"/>
              <w:shd w:val="clear" w:color="auto" w:fill="FFFFFF"/>
              <w:spacing w:before="0" w:beforeAutospacing="0" w:after="0" w:afterAutospacing="0"/>
            </w:pPr>
          </w:p>
        </w:tc>
        <w:tc>
          <w:tcPr>
            <w:tcW w:w="3647" w:type="dxa"/>
            <w:tcBorders>
              <w:top w:val="single" w:sz="4" w:space="0" w:color="auto"/>
              <w:left w:val="single" w:sz="4" w:space="0" w:color="auto"/>
              <w:bottom w:val="single" w:sz="4" w:space="0" w:color="auto"/>
              <w:right w:val="single" w:sz="4" w:space="0" w:color="auto"/>
            </w:tcBorders>
          </w:tcPr>
          <w:p w14:paraId="39BA4B05" w14:textId="77777777" w:rsidR="003B22ED" w:rsidRDefault="0058255B" w:rsidP="00DC2CC7">
            <w:pPr>
              <w:pStyle w:val="AssignBody"/>
            </w:pPr>
            <w:r>
              <w:t>I do use Harvard referencing on word.</w:t>
            </w:r>
          </w:p>
          <w:p w14:paraId="61402961" w14:textId="602C465C" w:rsidR="00662678" w:rsidRDefault="00662678" w:rsidP="00DC2CC7">
            <w:pPr>
              <w:pStyle w:val="AssignBody"/>
            </w:pPr>
            <w:r>
              <w:t xml:space="preserve">I have aimed to paraphrase in the essay. </w:t>
            </w:r>
          </w:p>
        </w:tc>
      </w:tr>
      <w:tr w:rsidR="003B22ED" w14:paraId="0B2F1B18" w14:textId="77777777" w:rsidTr="00DC2CC7">
        <w:tc>
          <w:tcPr>
            <w:tcW w:w="1722" w:type="dxa"/>
            <w:tcBorders>
              <w:top w:val="single" w:sz="4" w:space="0" w:color="auto"/>
              <w:left w:val="single" w:sz="4" w:space="0" w:color="auto"/>
              <w:bottom w:val="single" w:sz="4" w:space="0" w:color="auto"/>
              <w:right w:val="single" w:sz="4" w:space="0" w:color="auto"/>
            </w:tcBorders>
            <w:hideMark/>
          </w:tcPr>
          <w:p w14:paraId="56A1AA31" w14:textId="77777777" w:rsidR="003B22ED" w:rsidRDefault="003B22ED" w:rsidP="00DC2CC7">
            <w:pPr>
              <w:pStyle w:val="AssignBody"/>
            </w:pPr>
            <w:r>
              <w:t>Targed/Target 3</w:t>
            </w:r>
          </w:p>
        </w:tc>
        <w:tc>
          <w:tcPr>
            <w:tcW w:w="3647" w:type="dxa"/>
            <w:tcBorders>
              <w:top w:val="single" w:sz="4" w:space="0" w:color="auto"/>
              <w:left w:val="single" w:sz="4" w:space="0" w:color="auto"/>
              <w:bottom w:val="single" w:sz="4" w:space="0" w:color="auto"/>
              <w:right w:val="single" w:sz="4" w:space="0" w:color="auto"/>
            </w:tcBorders>
          </w:tcPr>
          <w:p w14:paraId="130B101E" w14:textId="65935ECC" w:rsidR="003B22ED" w:rsidRDefault="0058255B" w:rsidP="00DC2CC7">
            <w:pPr>
              <w:pStyle w:val="AssignBody"/>
            </w:pPr>
            <w:r>
              <w:rPr>
                <w:rFonts w:ascii="Roboto" w:hAnsi="Roboto"/>
                <w:color w:val="283041"/>
                <w:sz w:val="21"/>
                <w:szCs w:val="21"/>
              </w:rPr>
              <w:t>You should ensure that you engage with a wider range of literature and use this to reinforce what you are trying to say - you need to avoid sweeping statements and name the authors whose work you are referring to</w:t>
            </w:r>
          </w:p>
        </w:tc>
        <w:tc>
          <w:tcPr>
            <w:tcW w:w="3647" w:type="dxa"/>
            <w:tcBorders>
              <w:top w:val="single" w:sz="4" w:space="0" w:color="auto"/>
              <w:left w:val="single" w:sz="4" w:space="0" w:color="auto"/>
              <w:bottom w:val="single" w:sz="4" w:space="0" w:color="auto"/>
              <w:right w:val="single" w:sz="4" w:space="0" w:color="auto"/>
            </w:tcBorders>
          </w:tcPr>
          <w:p w14:paraId="357DA34C" w14:textId="77777777" w:rsidR="003B22ED" w:rsidRDefault="00500EA5" w:rsidP="00DC2CC7">
            <w:pPr>
              <w:pStyle w:val="AssignBody"/>
            </w:pPr>
            <w:r>
              <w:t xml:space="preserve">I have widen my literature </w:t>
            </w:r>
            <w:r w:rsidR="00D10670">
              <w:t xml:space="preserve">, done a lot of research. </w:t>
            </w:r>
          </w:p>
          <w:p w14:paraId="2A75FB1C" w14:textId="57F2FAF0" w:rsidR="00D10670" w:rsidRDefault="00D10670" w:rsidP="00DC2CC7">
            <w:pPr>
              <w:pStyle w:val="AssignBody"/>
            </w:pPr>
          </w:p>
        </w:tc>
      </w:tr>
    </w:tbl>
    <w:p w14:paraId="08AC34A7" w14:textId="77777777" w:rsidR="00552DCF" w:rsidRDefault="00552DCF" w:rsidP="00552DCF">
      <w:pPr>
        <w:jc w:val="center"/>
        <w:rPr>
          <w:rFonts w:ascii="Arial" w:hAnsi="Arial" w:cs="Arial"/>
          <w:sz w:val="24"/>
          <w:szCs w:val="24"/>
        </w:rPr>
      </w:pPr>
    </w:p>
    <w:p w14:paraId="50E46D21" w14:textId="77777777" w:rsidR="00552DCF" w:rsidRDefault="00552DCF" w:rsidP="00552DCF">
      <w:pPr>
        <w:jc w:val="center"/>
        <w:rPr>
          <w:rFonts w:ascii="Arial" w:hAnsi="Arial" w:cs="Arial"/>
          <w:sz w:val="24"/>
          <w:szCs w:val="24"/>
        </w:rPr>
      </w:pPr>
    </w:p>
    <w:p w14:paraId="0E057CCC" w14:textId="77777777" w:rsidR="00552DCF" w:rsidRDefault="00552DCF" w:rsidP="00552DCF">
      <w:pPr>
        <w:jc w:val="center"/>
        <w:rPr>
          <w:rFonts w:ascii="Arial" w:hAnsi="Arial" w:cs="Arial"/>
          <w:sz w:val="24"/>
          <w:szCs w:val="24"/>
        </w:rPr>
      </w:pPr>
    </w:p>
    <w:p w14:paraId="791BF75A" w14:textId="77777777" w:rsidR="00552DCF" w:rsidRDefault="00552DCF" w:rsidP="00552DCF">
      <w:pPr>
        <w:jc w:val="center"/>
        <w:rPr>
          <w:rFonts w:ascii="Arial" w:hAnsi="Arial" w:cs="Arial"/>
          <w:sz w:val="24"/>
          <w:szCs w:val="24"/>
        </w:rPr>
      </w:pPr>
    </w:p>
    <w:p w14:paraId="648F6671" w14:textId="77777777" w:rsidR="00552DCF" w:rsidRDefault="00552DCF" w:rsidP="00552DCF">
      <w:pPr>
        <w:jc w:val="center"/>
        <w:rPr>
          <w:rFonts w:ascii="Arial" w:hAnsi="Arial" w:cs="Arial"/>
          <w:sz w:val="24"/>
          <w:szCs w:val="24"/>
        </w:rPr>
      </w:pPr>
    </w:p>
    <w:p w14:paraId="50A0B774" w14:textId="77777777" w:rsidR="00552DCF" w:rsidRDefault="00552DCF" w:rsidP="00552DCF">
      <w:pPr>
        <w:jc w:val="center"/>
        <w:rPr>
          <w:rFonts w:ascii="Arial" w:hAnsi="Arial" w:cs="Arial"/>
          <w:sz w:val="24"/>
          <w:szCs w:val="24"/>
        </w:rPr>
      </w:pPr>
    </w:p>
    <w:p w14:paraId="79D79D61" w14:textId="77777777" w:rsidR="00552DCF" w:rsidRPr="009778A8" w:rsidRDefault="00552DCF" w:rsidP="009778A8">
      <w:pPr>
        <w:spacing w:line="360" w:lineRule="auto"/>
        <w:jc w:val="center"/>
        <w:rPr>
          <w:rFonts w:ascii="Arial" w:hAnsi="Arial" w:cs="Arial"/>
          <w:b/>
          <w:bCs/>
          <w:sz w:val="28"/>
          <w:szCs w:val="28"/>
        </w:rPr>
      </w:pPr>
    </w:p>
    <w:p w14:paraId="118BE3CF" w14:textId="77777777" w:rsidR="003B22ED" w:rsidRDefault="003B22ED" w:rsidP="009778A8">
      <w:pPr>
        <w:spacing w:line="360" w:lineRule="auto"/>
        <w:jc w:val="center"/>
        <w:rPr>
          <w:rFonts w:ascii="Arial" w:hAnsi="Arial" w:cs="Arial"/>
          <w:b/>
          <w:bCs/>
          <w:sz w:val="36"/>
          <w:szCs w:val="36"/>
          <w:u w:val="single"/>
        </w:rPr>
      </w:pPr>
    </w:p>
    <w:p w14:paraId="64DB4DF4" w14:textId="77777777" w:rsidR="003B22ED" w:rsidRDefault="003B22ED" w:rsidP="009778A8">
      <w:pPr>
        <w:spacing w:line="360" w:lineRule="auto"/>
        <w:jc w:val="center"/>
        <w:rPr>
          <w:rFonts w:ascii="Arial" w:hAnsi="Arial" w:cs="Arial"/>
          <w:b/>
          <w:bCs/>
          <w:sz w:val="36"/>
          <w:szCs w:val="36"/>
          <w:u w:val="single"/>
        </w:rPr>
      </w:pPr>
    </w:p>
    <w:p w14:paraId="5F6979BD" w14:textId="77777777" w:rsidR="003B22ED" w:rsidRDefault="003B22ED" w:rsidP="009778A8">
      <w:pPr>
        <w:spacing w:line="360" w:lineRule="auto"/>
        <w:jc w:val="center"/>
        <w:rPr>
          <w:rFonts w:ascii="Arial" w:hAnsi="Arial" w:cs="Arial"/>
          <w:b/>
          <w:bCs/>
          <w:sz w:val="36"/>
          <w:szCs w:val="36"/>
          <w:u w:val="single"/>
        </w:rPr>
      </w:pPr>
    </w:p>
    <w:p w14:paraId="26FE0370" w14:textId="77777777" w:rsidR="003B22ED" w:rsidRDefault="003B22ED" w:rsidP="009778A8">
      <w:pPr>
        <w:spacing w:line="360" w:lineRule="auto"/>
        <w:jc w:val="center"/>
        <w:rPr>
          <w:rFonts w:ascii="Arial" w:hAnsi="Arial" w:cs="Arial"/>
          <w:b/>
          <w:bCs/>
          <w:sz w:val="36"/>
          <w:szCs w:val="36"/>
          <w:u w:val="single"/>
        </w:rPr>
      </w:pPr>
    </w:p>
    <w:p w14:paraId="6DC3F6D7" w14:textId="77777777" w:rsidR="003B22ED" w:rsidRDefault="003B22ED" w:rsidP="009778A8">
      <w:pPr>
        <w:spacing w:line="360" w:lineRule="auto"/>
        <w:jc w:val="center"/>
        <w:rPr>
          <w:rFonts w:ascii="Arial" w:hAnsi="Arial" w:cs="Arial"/>
          <w:b/>
          <w:bCs/>
          <w:sz w:val="36"/>
          <w:szCs w:val="36"/>
          <w:u w:val="single"/>
        </w:rPr>
      </w:pPr>
    </w:p>
    <w:p w14:paraId="27343245" w14:textId="74F17289" w:rsidR="00C02524" w:rsidRPr="009778A8" w:rsidRDefault="00552DCF" w:rsidP="009778A8">
      <w:pPr>
        <w:spacing w:line="360" w:lineRule="auto"/>
        <w:jc w:val="center"/>
        <w:rPr>
          <w:rFonts w:ascii="Arial" w:hAnsi="Arial" w:cs="Arial"/>
          <w:b/>
          <w:bCs/>
          <w:sz w:val="36"/>
          <w:szCs w:val="36"/>
          <w:u w:val="single"/>
        </w:rPr>
      </w:pPr>
      <w:r w:rsidRPr="009778A8">
        <w:rPr>
          <w:rFonts w:ascii="Arial" w:hAnsi="Arial" w:cs="Arial"/>
          <w:b/>
          <w:bCs/>
          <w:sz w:val="36"/>
          <w:szCs w:val="36"/>
          <w:u w:val="single"/>
        </w:rPr>
        <w:t>How a school develops one aspect of its SDP: a report that critically reflects on the actions, impact, and evidence base.</w:t>
      </w:r>
    </w:p>
    <w:p w14:paraId="07F53BCD" w14:textId="403539C7" w:rsidR="00552DCF" w:rsidRPr="009778A8" w:rsidRDefault="00552DCF" w:rsidP="009778A8">
      <w:pPr>
        <w:spacing w:line="360" w:lineRule="auto"/>
        <w:jc w:val="center"/>
        <w:rPr>
          <w:rFonts w:ascii="Arial" w:hAnsi="Arial" w:cs="Arial"/>
          <w:b/>
          <w:bCs/>
          <w:sz w:val="36"/>
          <w:szCs w:val="36"/>
          <w:u w:val="single"/>
        </w:rPr>
      </w:pPr>
      <w:r w:rsidRPr="009778A8">
        <w:rPr>
          <w:rFonts w:ascii="Arial" w:hAnsi="Arial" w:cs="Arial"/>
          <w:b/>
          <w:bCs/>
          <w:sz w:val="36"/>
          <w:szCs w:val="36"/>
          <w:u w:val="single"/>
        </w:rPr>
        <w:t>ECAD7003</w:t>
      </w:r>
    </w:p>
    <w:p w14:paraId="4B3A5E13" w14:textId="5C2CE1BA" w:rsidR="00552DCF" w:rsidRDefault="00552DCF" w:rsidP="009778A8">
      <w:pPr>
        <w:spacing w:line="360" w:lineRule="auto"/>
        <w:jc w:val="center"/>
        <w:rPr>
          <w:rFonts w:ascii="Arial" w:hAnsi="Arial" w:cs="Arial"/>
          <w:b/>
          <w:bCs/>
          <w:sz w:val="36"/>
          <w:szCs w:val="36"/>
          <w:u w:val="single"/>
        </w:rPr>
      </w:pPr>
      <w:r w:rsidRPr="009778A8">
        <w:rPr>
          <w:rFonts w:ascii="Arial" w:hAnsi="Arial" w:cs="Arial"/>
          <w:b/>
          <w:bCs/>
          <w:sz w:val="36"/>
          <w:szCs w:val="36"/>
          <w:u w:val="single"/>
        </w:rPr>
        <w:t>Student number: 2301209</w:t>
      </w:r>
    </w:p>
    <w:p w14:paraId="19960A4D" w14:textId="45A2DF66" w:rsidR="007D6A17" w:rsidRPr="009778A8" w:rsidRDefault="007D6A17" w:rsidP="009778A8">
      <w:pPr>
        <w:spacing w:line="360" w:lineRule="auto"/>
        <w:jc w:val="center"/>
        <w:rPr>
          <w:rFonts w:ascii="Arial" w:hAnsi="Arial" w:cs="Arial"/>
          <w:b/>
          <w:bCs/>
          <w:sz w:val="36"/>
          <w:szCs w:val="36"/>
          <w:u w:val="single"/>
        </w:rPr>
      </w:pPr>
      <w:r>
        <w:rPr>
          <w:rFonts w:ascii="Arial" w:hAnsi="Arial" w:cs="Arial"/>
          <w:b/>
          <w:bCs/>
          <w:sz w:val="36"/>
          <w:szCs w:val="36"/>
          <w:u w:val="single"/>
        </w:rPr>
        <w:t>Word count: 2,280</w:t>
      </w:r>
    </w:p>
    <w:p w14:paraId="0B4C8EBE" w14:textId="77777777" w:rsidR="00552DCF" w:rsidRDefault="00552DCF" w:rsidP="00552DCF">
      <w:pPr>
        <w:jc w:val="center"/>
        <w:rPr>
          <w:rFonts w:ascii="Arial" w:hAnsi="Arial" w:cs="Arial"/>
          <w:sz w:val="28"/>
          <w:szCs w:val="28"/>
        </w:rPr>
      </w:pPr>
    </w:p>
    <w:p w14:paraId="69A0106A" w14:textId="77777777" w:rsidR="00552DCF" w:rsidRDefault="00552DCF" w:rsidP="00552DCF">
      <w:pPr>
        <w:jc w:val="center"/>
        <w:rPr>
          <w:rFonts w:ascii="Arial" w:hAnsi="Arial" w:cs="Arial"/>
          <w:sz w:val="28"/>
          <w:szCs w:val="28"/>
        </w:rPr>
      </w:pPr>
    </w:p>
    <w:p w14:paraId="459B2539" w14:textId="77777777" w:rsidR="00552DCF" w:rsidRDefault="00552DCF" w:rsidP="00552DCF">
      <w:pPr>
        <w:jc w:val="center"/>
        <w:rPr>
          <w:rFonts w:ascii="Arial" w:hAnsi="Arial" w:cs="Arial"/>
          <w:sz w:val="28"/>
          <w:szCs w:val="28"/>
        </w:rPr>
      </w:pPr>
    </w:p>
    <w:p w14:paraId="6D4D1198" w14:textId="77777777" w:rsidR="00552DCF" w:rsidRDefault="00552DCF" w:rsidP="00552DCF">
      <w:pPr>
        <w:jc w:val="center"/>
        <w:rPr>
          <w:rFonts w:ascii="Arial" w:hAnsi="Arial" w:cs="Arial"/>
          <w:sz w:val="28"/>
          <w:szCs w:val="28"/>
        </w:rPr>
      </w:pPr>
    </w:p>
    <w:p w14:paraId="2B7F32F3" w14:textId="77777777" w:rsidR="00552DCF" w:rsidRDefault="00552DCF" w:rsidP="00552DCF">
      <w:pPr>
        <w:jc w:val="center"/>
        <w:rPr>
          <w:rFonts w:ascii="Arial" w:hAnsi="Arial" w:cs="Arial"/>
          <w:sz w:val="28"/>
          <w:szCs w:val="28"/>
        </w:rPr>
      </w:pPr>
    </w:p>
    <w:p w14:paraId="2786F5B4" w14:textId="77777777" w:rsidR="00552DCF" w:rsidRDefault="00552DCF" w:rsidP="00552DCF">
      <w:pPr>
        <w:jc w:val="center"/>
        <w:rPr>
          <w:rFonts w:ascii="Arial" w:hAnsi="Arial" w:cs="Arial"/>
          <w:sz w:val="28"/>
          <w:szCs w:val="28"/>
        </w:rPr>
      </w:pPr>
    </w:p>
    <w:p w14:paraId="71C9248F" w14:textId="77777777" w:rsidR="00D10670" w:rsidRDefault="00D10670" w:rsidP="00552DCF">
      <w:pPr>
        <w:rPr>
          <w:rFonts w:ascii="Arial" w:hAnsi="Arial" w:cs="Arial"/>
          <w:sz w:val="28"/>
          <w:szCs w:val="28"/>
        </w:rPr>
      </w:pPr>
    </w:p>
    <w:p w14:paraId="78301419" w14:textId="7F86CF3C" w:rsidR="00552DCF" w:rsidRPr="00C556E1" w:rsidRDefault="00552DCF" w:rsidP="00552DCF">
      <w:pPr>
        <w:rPr>
          <w:rFonts w:ascii="Arial" w:hAnsi="Arial" w:cs="Arial"/>
          <w:b/>
          <w:bCs/>
          <w:sz w:val="28"/>
          <w:szCs w:val="28"/>
          <w:u w:val="single"/>
        </w:rPr>
      </w:pPr>
      <w:r w:rsidRPr="00C556E1">
        <w:rPr>
          <w:rFonts w:ascii="Arial" w:hAnsi="Arial" w:cs="Arial"/>
          <w:b/>
          <w:bCs/>
          <w:sz w:val="28"/>
          <w:szCs w:val="28"/>
          <w:u w:val="single"/>
        </w:rPr>
        <w:lastRenderedPageBreak/>
        <w:t>Introduction</w:t>
      </w:r>
    </w:p>
    <w:p w14:paraId="1FA60B1F" w14:textId="1C2B09FF" w:rsidR="007D7948" w:rsidRPr="003B22ED" w:rsidRDefault="00487348" w:rsidP="007D7948">
      <w:pPr>
        <w:rPr>
          <w:rFonts w:ascii="Arial" w:hAnsi="Arial" w:cs="Arial"/>
        </w:rPr>
      </w:pPr>
      <w:r w:rsidRPr="00487348">
        <w:rPr>
          <w:rFonts w:ascii="Arial" w:hAnsi="Arial" w:cs="Arial"/>
          <w:color w:val="0D0D0D"/>
          <w:shd w:val="clear" w:color="auto" w:fill="FFFFFF"/>
        </w:rPr>
        <w:t>This report critically reflects on actions, impacts, and evidence to achieve the objective of enhancing consistency in assessment and recording procedures across the entire school</w:t>
      </w:r>
      <w:r>
        <w:rPr>
          <w:rFonts w:ascii="Segoe UI" w:hAnsi="Segoe UI" w:cs="Segoe UI"/>
          <w:color w:val="0D0D0D"/>
          <w:shd w:val="clear" w:color="auto" w:fill="FFFFFF"/>
        </w:rPr>
        <w:t>.</w:t>
      </w:r>
      <w:r w:rsidR="003B22ED" w:rsidRPr="00C556E1">
        <w:rPr>
          <w:rFonts w:ascii="Arial" w:hAnsi="Arial" w:cs="Arial"/>
        </w:rPr>
        <w:t>This report will show and support findings of the school development plan that was provided by the school from PTE1</w:t>
      </w:r>
      <w:r w:rsidR="00453CB1">
        <w:rPr>
          <w:rFonts w:ascii="Arial" w:hAnsi="Arial" w:cs="Arial"/>
        </w:rPr>
        <w:t xml:space="preserve">. </w:t>
      </w:r>
      <w:r w:rsidR="00453CB1" w:rsidRPr="00453CB1">
        <w:rPr>
          <w:rFonts w:ascii="Arial" w:hAnsi="Arial" w:cs="Arial"/>
          <w:color w:val="0D0D0D"/>
          <w:shd w:val="clear" w:color="auto" w:fill="FFFFFF"/>
        </w:rPr>
        <w:t>Literature will be utilized to support the chosen actions and define success criteria, helping to establish the intended outcomes that the school aims to achieve by the end of the year</w:t>
      </w:r>
      <w:r w:rsidR="00453CB1">
        <w:rPr>
          <w:rFonts w:ascii="Segoe UI" w:hAnsi="Segoe UI" w:cs="Segoe UI"/>
          <w:color w:val="0D0D0D"/>
          <w:shd w:val="clear" w:color="auto" w:fill="FFFFFF"/>
        </w:rPr>
        <w:t>.</w:t>
      </w:r>
      <w:r w:rsidR="003B22ED" w:rsidRPr="00C556E1">
        <w:rPr>
          <w:rFonts w:ascii="Arial" w:hAnsi="Arial" w:cs="Arial"/>
        </w:rPr>
        <w:t xml:space="preserve"> </w:t>
      </w:r>
      <w:r w:rsidR="0054074B" w:rsidRPr="00C556E1">
        <w:rPr>
          <w:rFonts w:ascii="Arial" w:hAnsi="Arial" w:cs="Arial"/>
        </w:rPr>
        <w:t xml:space="preserve">School P has </w:t>
      </w:r>
      <w:r w:rsidR="007F1F48" w:rsidRPr="00C556E1">
        <w:rPr>
          <w:rFonts w:ascii="Arial" w:hAnsi="Arial" w:cs="Arial"/>
        </w:rPr>
        <w:t xml:space="preserve">approximately 127 </w:t>
      </w:r>
      <w:r w:rsidR="004200A4" w:rsidRPr="00C556E1">
        <w:rPr>
          <w:rFonts w:ascii="Arial" w:hAnsi="Arial" w:cs="Arial"/>
        </w:rPr>
        <w:t>children,</w:t>
      </w:r>
      <w:r w:rsidR="007F1F48" w:rsidRPr="00C556E1">
        <w:rPr>
          <w:rFonts w:ascii="Arial" w:hAnsi="Arial" w:cs="Arial"/>
        </w:rPr>
        <w:t xml:space="preserve"> </w:t>
      </w:r>
      <w:r w:rsidR="00013D8E" w:rsidRPr="00C556E1">
        <w:rPr>
          <w:rFonts w:ascii="Arial" w:hAnsi="Arial" w:cs="Arial"/>
        </w:rPr>
        <w:t xml:space="preserve">it’s </w:t>
      </w:r>
      <w:r w:rsidR="000F44EF" w:rsidRPr="00C556E1">
        <w:rPr>
          <w:rFonts w:ascii="Arial" w:hAnsi="Arial" w:cs="Arial"/>
        </w:rPr>
        <w:t>an</w:t>
      </w:r>
      <w:r w:rsidR="00013D8E" w:rsidRPr="00C556E1">
        <w:rPr>
          <w:rFonts w:ascii="Arial" w:hAnsi="Arial" w:cs="Arial"/>
        </w:rPr>
        <w:t xml:space="preserve"> English medium </w:t>
      </w:r>
      <w:r w:rsidR="003B7A92" w:rsidRPr="00C556E1">
        <w:rPr>
          <w:rFonts w:ascii="Arial" w:hAnsi="Arial" w:cs="Arial"/>
        </w:rPr>
        <w:t>school,</w:t>
      </w:r>
      <w:r w:rsidR="00531913" w:rsidRPr="00C556E1">
        <w:rPr>
          <w:rFonts w:ascii="Arial" w:hAnsi="Arial" w:cs="Arial"/>
        </w:rPr>
        <w:t xml:space="preserve"> in the last three years free </w:t>
      </w:r>
      <w:r w:rsidR="004A21FA" w:rsidRPr="00C556E1">
        <w:rPr>
          <w:rFonts w:ascii="Arial" w:hAnsi="Arial" w:cs="Arial"/>
        </w:rPr>
        <w:t>school’s</w:t>
      </w:r>
      <w:r w:rsidR="00531913" w:rsidRPr="00C556E1">
        <w:rPr>
          <w:rFonts w:ascii="Arial" w:hAnsi="Arial" w:cs="Arial"/>
        </w:rPr>
        <w:t xml:space="preserve"> meals is 9.4%</w:t>
      </w:r>
      <w:r w:rsidR="001D26E3" w:rsidRPr="00C556E1">
        <w:rPr>
          <w:rFonts w:ascii="Arial" w:hAnsi="Arial" w:cs="Arial"/>
        </w:rPr>
        <w:t xml:space="preserve"> and there are 15 children </w:t>
      </w:r>
      <w:r w:rsidR="00A9232E">
        <w:rPr>
          <w:rFonts w:ascii="Arial" w:hAnsi="Arial" w:cs="Arial"/>
        </w:rPr>
        <w:t>with</w:t>
      </w:r>
      <w:r w:rsidR="001D26E3" w:rsidRPr="00C556E1">
        <w:rPr>
          <w:rFonts w:ascii="Arial" w:hAnsi="Arial" w:cs="Arial"/>
        </w:rPr>
        <w:t xml:space="preserve"> IDP’s. </w:t>
      </w:r>
      <w:r w:rsidR="00E000CB" w:rsidRPr="00C556E1">
        <w:rPr>
          <w:rFonts w:ascii="Arial" w:hAnsi="Arial" w:cs="Arial"/>
          <w:shd w:val="clear" w:color="auto" w:fill="FFFFFF"/>
        </w:rPr>
        <w:t>The purpose of an SDP is to provide a roadmap for achieving educational objectives and enhancing the quality of teaching and learning within the school.</w:t>
      </w:r>
      <w:r w:rsidR="007D7948">
        <w:rPr>
          <w:rFonts w:ascii="Arial" w:hAnsi="Arial" w:cs="Arial"/>
        </w:rPr>
        <w:t xml:space="preserve"> </w:t>
      </w:r>
    </w:p>
    <w:p w14:paraId="189E063F" w14:textId="400565F9" w:rsidR="00097E28" w:rsidRPr="00C556E1" w:rsidRDefault="00097E28" w:rsidP="00552DCF">
      <w:pPr>
        <w:rPr>
          <w:rFonts w:ascii="Arial" w:hAnsi="Arial" w:cs="Arial"/>
          <w:shd w:val="clear" w:color="auto" w:fill="FFFFFF"/>
        </w:rPr>
      </w:pPr>
    </w:p>
    <w:p w14:paraId="068D0EA1" w14:textId="77777777" w:rsidR="004A21FA" w:rsidRPr="00C556E1" w:rsidRDefault="004A21FA" w:rsidP="00552DCF">
      <w:pPr>
        <w:rPr>
          <w:rFonts w:ascii="Arial" w:hAnsi="Arial" w:cs="Arial"/>
          <w:shd w:val="clear" w:color="auto" w:fill="FFFFFF"/>
        </w:rPr>
      </w:pPr>
    </w:p>
    <w:p w14:paraId="4E2E2EEB" w14:textId="57FF78CF" w:rsidR="004E3602" w:rsidRDefault="00C556E1" w:rsidP="00552DCF">
      <w:pPr>
        <w:rPr>
          <w:rFonts w:ascii="Arial" w:hAnsi="Arial" w:cs="Arial"/>
          <w:b/>
          <w:bCs/>
          <w:sz w:val="28"/>
          <w:szCs w:val="28"/>
          <w:u w:val="single"/>
          <w:shd w:val="clear" w:color="auto" w:fill="FFFFFF"/>
        </w:rPr>
      </w:pPr>
      <w:r w:rsidRPr="00C556E1">
        <w:rPr>
          <w:rFonts w:ascii="Arial" w:hAnsi="Arial" w:cs="Arial"/>
          <w:b/>
          <w:bCs/>
          <w:sz w:val="28"/>
          <w:szCs w:val="28"/>
          <w:u w:val="single"/>
          <w:shd w:val="clear" w:color="auto" w:fill="FFFFFF"/>
        </w:rPr>
        <w:t>School development plan</w:t>
      </w:r>
    </w:p>
    <w:p w14:paraId="2A980F01" w14:textId="1D165D18" w:rsidR="00C556E1" w:rsidRDefault="00B95529" w:rsidP="00552DCF">
      <w:pPr>
        <w:rPr>
          <w:rFonts w:ascii="Arial" w:hAnsi="Arial" w:cs="Arial"/>
          <w:color w:val="0D0D0D"/>
          <w:shd w:val="clear" w:color="auto" w:fill="FFFFFF"/>
        </w:rPr>
      </w:pPr>
      <w:r w:rsidRPr="008579FA">
        <w:rPr>
          <w:rFonts w:ascii="Arial" w:hAnsi="Arial" w:cs="Arial"/>
          <w:color w:val="0D0D0D"/>
          <w:shd w:val="clear" w:color="auto" w:fill="FFFFFF"/>
        </w:rPr>
        <w:t xml:space="preserve">Within the SDP, schools outline the specific actions they will take to drive improvements in various aspects of education, ultimately aiming to enhance the academic achievement, personal development, and overall well-being of their students </w:t>
      </w:r>
      <w:sdt>
        <w:sdtPr>
          <w:rPr>
            <w:rFonts w:ascii="Arial" w:hAnsi="Arial" w:cs="Arial"/>
            <w:color w:val="0D0D0D"/>
            <w:shd w:val="clear" w:color="auto" w:fill="FFFFFF"/>
          </w:rPr>
          <w:id w:val="-70893745"/>
          <w:citation/>
        </w:sdtPr>
        <w:sdtContent>
          <w:r w:rsidR="009D2A66">
            <w:rPr>
              <w:rFonts w:ascii="Arial" w:hAnsi="Arial" w:cs="Arial"/>
              <w:color w:val="0D0D0D"/>
              <w:shd w:val="clear" w:color="auto" w:fill="FFFFFF"/>
            </w:rPr>
            <w:fldChar w:fldCharType="begin"/>
          </w:r>
          <w:r w:rsidR="009D2A66">
            <w:rPr>
              <w:rFonts w:ascii="Arial" w:hAnsi="Arial" w:cs="Arial"/>
              <w:color w:val="0D0D0D"/>
              <w:shd w:val="clear" w:color="auto" w:fill="FFFFFF"/>
            </w:rPr>
            <w:instrText xml:space="preserve"> CITATION Wel14 \l 2057 </w:instrText>
          </w:r>
          <w:r w:rsidR="009D2A66">
            <w:rPr>
              <w:rFonts w:ascii="Arial" w:hAnsi="Arial" w:cs="Arial"/>
              <w:color w:val="0D0D0D"/>
              <w:shd w:val="clear" w:color="auto" w:fill="FFFFFF"/>
            </w:rPr>
            <w:fldChar w:fldCharType="separate"/>
          </w:r>
          <w:r w:rsidR="009D2A66" w:rsidRPr="009D2A66">
            <w:rPr>
              <w:rFonts w:ascii="Arial" w:hAnsi="Arial" w:cs="Arial"/>
              <w:noProof/>
              <w:color w:val="0D0D0D"/>
              <w:shd w:val="clear" w:color="auto" w:fill="FFFFFF"/>
            </w:rPr>
            <w:t>(Government, 2014)</w:t>
          </w:r>
          <w:r w:rsidR="009D2A66">
            <w:rPr>
              <w:rFonts w:ascii="Arial" w:hAnsi="Arial" w:cs="Arial"/>
              <w:color w:val="0D0D0D"/>
              <w:shd w:val="clear" w:color="auto" w:fill="FFFFFF"/>
            </w:rPr>
            <w:fldChar w:fldCharType="end"/>
          </w:r>
        </w:sdtContent>
      </w:sdt>
      <w:r w:rsidR="00B4151A">
        <w:rPr>
          <w:rFonts w:ascii="Arial" w:hAnsi="Arial" w:cs="Arial"/>
          <w:color w:val="0D0D0D"/>
          <w:shd w:val="clear" w:color="auto" w:fill="FFFFFF"/>
        </w:rPr>
        <w:t xml:space="preserve">. </w:t>
      </w:r>
    </w:p>
    <w:p w14:paraId="4C367B68" w14:textId="7AFF30E4" w:rsidR="008D5353" w:rsidRPr="00A23373" w:rsidRDefault="008D5353" w:rsidP="00552DCF">
      <w:pPr>
        <w:rPr>
          <w:rFonts w:ascii="Arial" w:hAnsi="Arial" w:cs="Arial"/>
          <w:b/>
          <w:bCs/>
          <w:u w:val="single"/>
          <w:shd w:val="clear" w:color="auto" w:fill="FFFFFF"/>
        </w:rPr>
      </w:pPr>
      <w:r>
        <w:rPr>
          <w:rFonts w:ascii="Arial" w:hAnsi="Arial" w:cs="Arial"/>
          <w:color w:val="0D0D0D"/>
          <w:shd w:val="clear" w:color="auto" w:fill="FFFFFF"/>
        </w:rPr>
        <w:t>All schools have a school development plan (SDP</w:t>
      </w:r>
      <w:r w:rsidR="006C14CC">
        <w:rPr>
          <w:rFonts w:ascii="Arial" w:hAnsi="Arial" w:cs="Arial"/>
          <w:color w:val="0D0D0D"/>
          <w:shd w:val="clear" w:color="auto" w:fill="FFFFFF"/>
        </w:rPr>
        <w:t>),</w:t>
      </w:r>
      <w:r w:rsidR="00FB21FF">
        <w:rPr>
          <w:rFonts w:ascii="Arial" w:hAnsi="Arial" w:cs="Arial"/>
          <w:color w:val="0D0D0D"/>
          <w:shd w:val="clear" w:color="auto" w:fill="FFFFFF"/>
        </w:rPr>
        <w:t xml:space="preserve"> they will have different objectives and actions based on their own findings and understanding of what their school needs. </w:t>
      </w:r>
      <w:r w:rsidR="0042286C">
        <w:rPr>
          <w:rFonts w:ascii="Arial" w:hAnsi="Arial" w:cs="Arial"/>
          <w:color w:val="0D0D0D"/>
          <w:shd w:val="clear" w:color="auto" w:fill="FFFFFF"/>
        </w:rPr>
        <w:t xml:space="preserve">Their priorities </w:t>
      </w:r>
      <w:r w:rsidR="0006353D">
        <w:rPr>
          <w:rFonts w:ascii="Arial" w:hAnsi="Arial" w:cs="Arial"/>
          <w:color w:val="0D0D0D"/>
          <w:shd w:val="clear" w:color="auto" w:fill="FFFFFF"/>
        </w:rPr>
        <w:t xml:space="preserve">will need to include how the school is addressing the national </w:t>
      </w:r>
      <w:r w:rsidR="007E35EE">
        <w:rPr>
          <w:rFonts w:ascii="Arial" w:hAnsi="Arial" w:cs="Arial"/>
          <w:color w:val="0D0D0D"/>
          <w:shd w:val="clear" w:color="auto" w:fill="FFFFFF"/>
        </w:rPr>
        <w:t>priorities</w:t>
      </w:r>
      <w:r w:rsidR="00A74311">
        <w:rPr>
          <w:rFonts w:ascii="Arial" w:hAnsi="Arial" w:cs="Arial"/>
          <w:color w:val="0D0D0D"/>
          <w:shd w:val="clear" w:color="auto" w:fill="FFFFFF"/>
        </w:rPr>
        <w:t xml:space="preserve">. </w:t>
      </w:r>
      <w:r w:rsidR="00A74311" w:rsidRPr="00A74311">
        <w:rPr>
          <w:rFonts w:ascii="Arial" w:hAnsi="Arial" w:cs="Arial"/>
          <w:color w:val="0D0D0D"/>
          <w:shd w:val="clear" w:color="auto" w:fill="FFFFFF"/>
        </w:rPr>
        <w:t>By adopting a whole-system approach to education, policymakers, institutions, and stakeholders can collaborate to create a more equitable, inclusive, and dynamic higher education landscape. This collaborative effort aims to empower individuals, foster innovation, and drive sustainable development</w:t>
      </w:r>
      <w:r w:rsidR="00A23373">
        <w:rPr>
          <w:rFonts w:ascii="Arial" w:hAnsi="Arial" w:cs="Arial"/>
          <w:shd w:val="clear" w:color="auto" w:fill="FFFFFF"/>
        </w:rPr>
        <w:t xml:space="preserve"> </w:t>
      </w:r>
      <w:sdt>
        <w:sdtPr>
          <w:rPr>
            <w:rFonts w:ascii="Arial" w:hAnsi="Arial" w:cs="Arial"/>
            <w:shd w:val="clear" w:color="auto" w:fill="FFFFFF"/>
          </w:rPr>
          <w:id w:val="-119992793"/>
          <w:citation/>
        </w:sdtPr>
        <w:sdtContent>
          <w:r w:rsidR="00A23373">
            <w:rPr>
              <w:rFonts w:ascii="Arial" w:hAnsi="Arial" w:cs="Arial"/>
              <w:shd w:val="clear" w:color="auto" w:fill="FFFFFF"/>
            </w:rPr>
            <w:fldChar w:fldCharType="begin"/>
          </w:r>
          <w:r w:rsidR="00A23373">
            <w:rPr>
              <w:rFonts w:ascii="Arial" w:hAnsi="Arial" w:cs="Arial"/>
              <w:shd w:val="clear" w:color="auto" w:fill="FFFFFF"/>
            </w:rPr>
            <w:instrText xml:space="preserve"> CITATION Jem23 \l 2057 </w:instrText>
          </w:r>
          <w:r w:rsidR="00A23373">
            <w:rPr>
              <w:rFonts w:ascii="Arial" w:hAnsi="Arial" w:cs="Arial"/>
              <w:shd w:val="clear" w:color="auto" w:fill="FFFFFF"/>
            </w:rPr>
            <w:fldChar w:fldCharType="separate"/>
          </w:r>
          <w:r w:rsidR="00A23373" w:rsidRPr="00A23373">
            <w:rPr>
              <w:rFonts w:ascii="Arial" w:hAnsi="Arial" w:cs="Arial"/>
              <w:noProof/>
              <w:shd w:val="clear" w:color="auto" w:fill="FFFFFF"/>
            </w:rPr>
            <w:t>(MS, 2023)</w:t>
          </w:r>
          <w:r w:rsidR="00A23373">
            <w:rPr>
              <w:rFonts w:ascii="Arial" w:hAnsi="Arial" w:cs="Arial"/>
              <w:shd w:val="clear" w:color="auto" w:fill="FFFFFF"/>
            </w:rPr>
            <w:fldChar w:fldCharType="end"/>
          </w:r>
        </w:sdtContent>
      </w:sdt>
      <w:r w:rsidR="00A23373">
        <w:rPr>
          <w:rFonts w:ascii="Arial" w:hAnsi="Arial" w:cs="Arial"/>
          <w:shd w:val="clear" w:color="auto" w:fill="FFFFFF"/>
        </w:rPr>
        <w:t xml:space="preserve"> </w:t>
      </w:r>
    </w:p>
    <w:p w14:paraId="041EBA24" w14:textId="21F8DC93" w:rsidR="00F038B8" w:rsidRDefault="00F07613" w:rsidP="00552DCF">
      <w:pPr>
        <w:rPr>
          <w:rFonts w:ascii="Arial" w:hAnsi="Arial" w:cs="Arial"/>
        </w:rPr>
      </w:pPr>
      <w:r>
        <w:rPr>
          <w:rFonts w:ascii="Arial" w:hAnsi="Arial" w:cs="Arial"/>
        </w:rPr>
        <w:t xml:space="preserve">During the </w:t>
      </w:r>
      <w:r w:rsidR="00C511D1">
        <w:rPr>
          <w:rFonts w:ascii="Arial" w:hAnsi="Arial" w:cs="Arial"/>
        </w:rPr>
        <w:t xml:space="preserve">process of the school development plan everyone is involved, the staff, </w:t>
      </w:r>
      <w:r w:rsidR="00F244A0">
        <w:rPr>
          <w:rFonts w:ascii="Arial" w:hAnsi="Arial" w:cs="Arial"/>
        </w:rPr>
        <w:t>children,</w:t>
      </w:r>
      <w:r w:rsidR="00C511D1">
        <w:rPr>
          <w:rFonts w:ascii="Arial" w:hAnsi="Arial" w:cs="Arial"/>
        </w:rPr>
        <w:t xml:space="preserve"> </w:t>
      </w:r>
      <w:r w:rsidR="00E34EB9">
        <w:rPr>
          <w:rFonts w:ascii="Arial" w:hAnsi="Arial" w:cs="Arial"/>
        </w:rPr>
        <w:t>parents,</w:t>
      </w:r>
      <w:r w:rsidR="00C511D1">
        <w:rPr>
          <w:rFonts w:ascii="Arial" w:hAnsi="Arial" w:cs="Arial"/>
        </w:rPr>
        <w:t xml:space="preserve"> and governors.</w:t>
      </w:r>
      <w:r w:rsidR="00500D51">
        <w:rPr>
          <w:rFonts w:ascii="Arial" w:hAnsi="Arial" w:cs="Arial"/>
        </w:rPr>
        <w:t xml:space="preserve"> </w:t>
      </w:r>
      <w:r w:rsidR="00252513">
        <w:rPr>
          <w:rFonts w:ascii="Arial" w:hAnsi="Arial" w:cs="Arial"/>
        </w:rPr>
        <w:t xml:space="preserve">The governing body of the school play a critical role </w:t>
      </w:r>
      <w:r w:rsidR="00915BB0">
        <w:rPr>
          <w:rFonts w:ascii="Arial" w:hAnsi="Arial" w:cs="Arial"/>
        </w:rPr>
        <w:t xml:space="preserve">in holding schools accountable for their performance and ensuring they are fulfilling </w:t>
      </w:r>
      <w:r w:rsidR="00500D51">
        <w:rPr>
          <w:rFonts w:ascii="Arial" w:hAnsi="Arial" w:cs="Arial"/>
        </w:rPr>
        <w:t xml:space="preserve">the education missions to provide children with high quality learning experiences and outcomes. </w:t>
      </w:r>
      <w:sdt>
        <w:sdtPr>
          <w:rPr>
            <w:rFonts w:ascii="Arial" w:hAnsi="Arial" w:cs="Arial"/>
          </w:rPr>
          <w:id w:val="-1368986198"/>
          <w:citation/>
        </w:sdtPr>
        <w:sdtContent>
          <w:r w:rsidR="00875D84">
            <w:rPr>
              <w:rFonts w:ascii="Arial" w:hAnsi="Arial" w:cs="Arial"/>
            </w:rPr>
            <w:fldChar w:fldCharType="begin"/>
          </w:r>
          <w:r w:rsidR="00875D84">
            <w:rPr>
              <w:rFonts w:ascii="Arial" w:hAnsi="Arial" w:cs="Arial"/>
            </w:rPr>
            <w:instrText xml:space="preserve"> CITATION Wel22 \l 2057 </w:instrText>
          </w:r>
          <w:r w:rsidR="00875D84">
            <w:rPr>
              <w:rFonts w:ascii="Arial" w:hAnsi="Arial" w:cs="Arial"/>
            </w:rPr>
            <w:fldChar w:fldCharType="separate"/>
          </w:r>
          <w:r w:rsidR="00875D84" w:rsidRPr="00875D84">
            <w:rPr>
              <w:rFonts w:ascii="Arial" w:hAnsi="Arial" w:cs="Arial"/>
              <w:noProof/>
            </w:rPr>
            <w:t>(Government, 2022)</w:t>
          </w:r>
          <w:r w:rsidR="00875D84">
            <w:rPr>
              <w:rFonts w:ascii="Arial" w:hAnsi="Arial" w:cs="Arial"/>
            </w:rPr>
            <w:fldChar w:fldCharType="end"/>
          </w:r>
        </w:sdtContent>
      </w:sdt>
      <w:r w:rsidR="00500D51">
        <w:rPr>
          <w:rFonts w:ascii="Arial" w:hAnsi="Arial" w:cs="Arial"/>
        </w:rPr>
        <w:t xml:space="preserve"> </w:t>
      </w:r>
      <w:r w:rsidR="00875D84">
        <w:rPr>
          <w:rFonts w:ascii="Arial" w:hAnsi="Arial" w:cs="Arial"/>
        </w:rPr>
        <w:t xml:space="preserve">. </w:t>
      </w:r>
      <w:r w:rsidR="005E76B0">
        <w:rPr>
          <w:rFonts w:ascii="Arial" w:hAnsi="Arial" w:cs="Arial"/>
        </w:rPr>
        <w:t xml:space="preserve">Accountability has to be taken when developing the </w:t>
      </w:r>
      <w:r w:rsidR="00D256DE">
        <w:rPr>
          <w:rFonts w:ascii="Arial" w:hAnsi="Arial" w:cs="Arial"/>
        </w:rPr>
        <w:t>SDP,</w:t>
      </w:r>
      <w:r w:rsidR="00FA0ECB">
        <w:rPr>
          <w:rFonts w:ascii="Arial" w:hAnsi="Arial" w:cs="Arial"/>
        </w:rPr>
        <w:t xml:space="preserve"> </w:t>
      </w:r>
      <w:r w:rsidR="00C4413A">
        <w:rPr>
          <w:rFonts w:ascii="Arial" w:hAnsi="Arial" w:cs="Arial"/>
        </w:rPr>
        <w:t xml:space="preserve">everyone involved is responsible for the provision of </w:t>
      </w:r>
      <w:r w:rsidR="001E3EB1">
        <w:rPr>
          <w:rFonts w:ascii="Arial" w:hAnsi="Arial" w:cs="Arial"/>
        </w:rPr>
        <w:t>the making</w:t>
      </w:r>
      <w:r w:rsidR="00D256DE">
        <w:rPr>
          <w:rFonts w:ascii="Arial" w:hAnsi="Arial" w:cs="Arial"/>
        </w:rPr>
        <w:t>. The school staff are responsible for car</w:t>
      </w:r>
      <w:r w:rsidR="00AA1D5F">
        <w:rPr>
          <w:rFonts w:ascii="Arial" w:hAnsi="Arial" w:cs="Arial"/>
        </w:rPr>
        <w:t>rying</w:t>
      </w:r>
      <w:r w:rsidR="00D256DE">
        <w:rPr>
          <w:rFonts w:ascii="Arial" w:hAnsi="Arial" w:cs="Arial"/>
        </w:rPr>
        <w:t xml:space="preserve"> out the objectives and actions of the SDP.</w:t>
      </w:r>
    </w:p>
    <w:p w14:paraId="2929B97D" w14:textId="1FC2B429" w:rsidR="00AB5D60" w:rsidRDefault="000420CB" w:rsidP="00552DCF">
      <w:pPr>
        <w:rPr>
          <w:rFonts w:ascii="Arial" w:hAnsi="Arial" w:cs="Arial"/>
        </w:rPr>
      </w:pPr>
      <w:r>
        <w:rPr>
          <w:rFonts w:ascii="Arial" w:hAnsi="Arial" w:cs="Arial"/>
        </w:rPr>
        <w:t xml:space="preserve">Schools </w:t>
      </w:r>
      <w:r w:rsidR="00F369E5">
        <w:rPr>
          <w:rFonts w:ascii="Arial" w:hAnsi="Arial" w:cs="Arial"/>
        </w:rPr>
        <w:t>ask their children for their input</w:t>
      </w:r>
      <w:r w:rsidR="00A0743F">
        <w:rPr>
          <w:rFonts w:ascii="Arial" w:hAnsi="Arial" w:cs="Arial"/>
        </w:rPr>
        <w:t xml:space="preserve"> at the start of the SDP process, pupil voice </w:t>
      </w:r>
      <w:r w:rsidR="00421341">
        <w:rPr>
          <w:rFonts w:ascii="Arial" w:hAnsi="Arial" w:cs="Arial"/>
        </w:rPr>
        <w:t xml:space="preserve">is a way children express their </w:t>
      </w:r>
      <w:r w:rsidR="00300C99">
        <w:rPr>
          <w:rFonts w:ascii="Arial" w:hAnsi="Arial" w:cs="Arial"/>
        </w:rPr>
        <w:t>thoughts</w:t>
      </w:r>
      <w:r w:rsidR="00421341">
        <w:rPr>
          <w:rFonts w:ascii="Arial" w:hAnsi="Arial" w:cs="Arial"/>
        </w:rPr>
        <w:t xml:space="preserve">, feelings , opinions </w:t>
      </w:r>
      <w:r w:rsidR="00300C99">
        <w:rPr>
          <w:rFonts w:ascii="Arial" w:hAnsi="Arial" w:cs="Arial"/>
        </w:rPr>
        <w:t>and engaging with and then acted upon with the setting.</w:t>
      </w:r>
      <w:sdt>
        <w:sdtPr>
          <w:rPr>
            <w:rFonts w:ascii="Arial" w:hAnsi="Arial" w:cs="Arial"/>
          </w:rPr>
          <w:id w:val="1517342185"/>
          <w:citation/>
        </w:sdtPr>
        <w:sdtContent>
          <w:r w:rsidR="00037AD7">
            <w:rPr>
              <w:rFonts w:ascii="Arial" w:hAnsi="Arial" w:cs="Arial"/>
            </w:rPr>
            <w:fldChar w:fldCharType="begin"/>
          </w:r>
          <w:r w:rsidR="00037AD7">
            <w:rPr>
              <w:rFonts w:ascii="Arial" w:hAnsi="Arial" w:cs="Arial"/>
            </w:rPr>
            <w:instrText xml:space="preserve"> CITATION Cla23 \l 2057 </w:instrText>
          </w:r>
          <w:r w:rsidR="00037AD7">
            <w:rPr>
              <w:rFonts w:ascii="Arial" w:hAnsi="Arial" w:cs="Arial"/>
            </w:rPr>
            <w:fldChar w:fldCharType="separate"/>
          </w:r>
          <w:r w:rsidR="00037AD7">
            <w:rPr>
              <w:rFonts w:ascii="Arial" w:hAnsi="Arial" w:cs="Arial"/>
              <w:noProof/>
            </w:rPr>
            <w:t xml:space="preserve"> </w:t>
          </w:r>
          <w:r w:rsidR="00037AD7" w:rsidRPr="00037AD7">
            <w:rPr>
              <w:rFonts w:ascii="Arial" w:hAnsi="Arial" w:cs="Arial"/>
              <w:noProof/>
            </w:rPr>
            <w:t>(Watts, 2023)</w:t>
          </w:r>
          <w:r w:rsidR="00037AD7">
            <w:rPr>
              <w:rFonts w:ascii="Arial" w:hAnsi="Arial" w:cs="Arial"/>
            </w:rPr>
            <w:fldChar w:fldCharType="end"/>
          </w:r>
        </w:sdtContent>
      </w:sdt>
      <w:r w:rsidR="006F7B03">
        <w:rPr>
          <w:rFonts w:ascii="Arial" w:hAnsi="Arial" w:cs="Arial"/>
        </w:rPr>
        <w:t xml:space="preserve">. The children are the learners, their </w:t>
      </w:r>
      <w:r w:rsidR="005F25A6">
        <w:rPr>
          <w:rFonts w:ascii="Arial" w:hAnsi="Arial" w:cs="Arial"/>
        </w:rPr>
        <w:t xml:space="preserve">input on their own learning has a positive impact on how they will engage within the school </w:t>
      </w:r>
      <w:r w:rsidR="00D85D20">
        <w:rPr>
          <w:rFonts w:ascii="Arial" w:hAnsi="Arial" w:cs="Arial"/>
        </w:rPr>
        <w:t xml:space="preserve">and all children are included </w:t>
      </w:r>
      <w:r w:rsidR="00EA6864">
        <w:rPr>
          <w:rFonts w:ascii="Arial" w:hAnsi="Arial" w:cs="Arial"/>
        </w:rPr>
        <w:t xml:space="preserve">, each child individually expressing their thoughts and </w:t>
      </w:r>
      <w:r w:rsidR="00FA257A">
        <w:rPr>
          <w:rFonts w:ascii="Arial" w:hAnsi="Arial" w:cs="Arial"/>
        </w:rPr>
        <w:t xml:space="preserve">providing input on what can be improved within the school environment </w:t>
      </w:r>
      <w:r w:rsidR="00E055FE">
        <w:rPr>
          <w:rFonts w:ascii="Arial" w:hAnsi="Arial" w:cs="Arial"/>
        </w:rPr>
        <w:t xml:space="preserve">will provide </w:t>
      </w:r>
      <w:r w:rsidR="005A1780">
        <w:rPr>
          <w:rFonts w:ascii="Arial" w:hAnsi="Arial" w:cs="Arial"/>
        </w:rPr>
        <w:t xml:space="preserve">a lot of </w:t>
      </w:r>
      <w:r w:rsidR="00E055FE">
        <w:rPr>
          <w:rFonts w:ascii="Arial" w:hAnsi="Arial" w:cs="Arial"/>
        </w:rPr>
        <w:t>information</w:t>
      </w:r>
      <w:r w:rsidR="005A1780">
        <w:rPr>
          <w:rFonts w:ascii="Arial" w:hAnsi="Arial" w:cs="Arial"/>
        </w:rPr>
        <w:t xml:space="preserve"> about changes</w:t>
      </w:r>
      <w:r w:rsidR="00E055FE">
        <w:rPr>
          <w:rFonts w:ascii="Arial" w:hAnsi="Arial" w:cs="Arial"/>
        </w:rPr>
        <w:t xml:space="preserve"> as that child has </w:t>
      </w:r>
      <w:r w:rsidR="00C30FA7">
        <w:rPr>
          <w:rFonts w:ascii="Arial" w:hAnsi="Arial" w:cs="Arial"/>
        </w:rPr>
        <w:t xml:space="preserve">firsthand </w:t>
      </w:r>
      <w:r w:rsidR="00E055FE">
        <w:rPr>
          <w:rFonts w:ascii="Arial" w:hAnsi="Arial" w:cs="Arial"/>
        </w:rPr>
        <w:t>experience</w:t>
      </w:r>
      <w:r w:rsidR="00C30FA7">
        <w:rPr>
          <w:rFonts w:ascii="Arial" w:hAnsi="Arial" w:cs="Arial"/>
        </w:rPr>
        <w:t xml:space="preserve">. </w:t>
      </w:r>
      <w:sdt>
        <w:sdtPr>
          <w:rPr>
            <w:rFonts w:ascii="Arial" w:hAnsi="Arial" w:cs="Arial"/>
          </w:rPr>
          <w:id w:val="675849649"/>
          <w:citation/>
        </w:sdtPr>
        <w:sdtContent>
          <w:r w:rsidR="009543E2">
            <w:rPr>
              <w:rFonts w:ascii="Arial" w:hAnsi="Arial" w:cs="Arial"/>
            </w:rPr>
            <w:fldChar w:fldCharType="begin"/>
          </w:r>
          <w:r w:rsidR="009543E2">
            <w:rPr>
              <w:rFonts w:ascii="Arial" w:hAnsi="Arial" w:cs="Arial"/>
            </w:rPr>
            <w:instrText xml:space="preserve"> CITATION Lan07 \l 2057 </w:instrText>
          </w:r>
          <w:r w:rsidR="009543E2">
            <w:rPr>
              <w:rFonts w:ascii="Arial" w:hAnsi="Arial" w:cs="Arial"/>
            </w:rPr>
            <w:fldChar w:fldCharType="separate"/>
          </w:r>
          <w:r w:rsidR="009543E2" w:rsidRPr="009543E2">
            <w:rPr>
              <w:rFonts w:ascii="Arial" w:hAnsi="Arial" w:cs="Arial"/>
              <w:noProof/>
            </w:rPr>
            <w:t>(Florian, 2007)</w:t>
          </w:r>
          <w:r w:rsidR="009543E2">
            <w:rPr>
              <w:rFonts w:ascii="Arial" w:hAnsi="Arial" w:cs="Arial"/>
            </w:rPr>
            <w:fldChar w:fldCharType="end"/>
          </w:r>
        </w:sdtContent>
      </w:sdt>
    </w:p>
    <w:p w14:paraId="4F02E24A" w14:textId="34650C44" w:rsidR="001571BC" w:rsidRDefault="00784EEE" w:rsidP="00552DCF">
      <w:pPr>
        <w:rPr>
          <w:rFonts w:ascii="Arial" w:hAnsi="Arial" w:cs="Arial"/>
          <w:shd w:val="clear" w:color="auto" w:fill="FFFFFF"/>
        </w:rPr>
      </w:pPr>
      <w:r>
        <w:rPr>
          <w:rFonts w:ascii="Arial" w:hAnsi="Arial" w:cs="Arial"/>
        </w:rPr>
        <w:t xml:space="preserve">Once the SDP is put in place and has been discussed </w:t>
      </w:r>
      <w:r w:rsidR="00C45FD1">
        <w:rPr>
          <w:rFonts w:ascii="Arial" w:hAnsi="Arial" w:cs="Arial"/>
        </w:rPr>
        <w:t xml:space="preserve">and finalised </w:t>
      </w:r>
      <w:r>
        <w:rPr>
          <w:rFonts w:ascii="Arial" w:hAnsi="Arial" w:cs="Arial"/>
        </w:rPr>
        <w:t>with all stakeholders</w:t>
      </w:r>
      <w:r w:rsidR="00C45FD1">
        <w:rPr>
          <w:rFonts w:ascii="Arial" w:hAnsi="Arial" w:cs="Arial"/>
        </w:rPr>
        <w:t xml:space="preserve"> it becomes the responsibility of staff within the school. </w:t>
      </w:r>
      <w:r w:rsidR="00296574" w:rsidRPr="00296574">
        <w:rPr>
          <w:rFonts w:ascii="Arial" w:hAnsi="Arial" w:cs="Arial"/>
          <w:shd w:val="clear" w:color="auto" w:fill="FFFFFF"/>
        </w:rPr>
        <w:t>By holding staff accountable for the quality of their work and the standards that their pupils achieve, headteachers play a pivotal role in driving school improvement and ensuring that every student receives a high-quality education that prepares them for success.</w:t>
      </w:r>
      <w:r w:rsidR="0080141F">
        <w:rPr>
          <w:rFonts w:ascii="Arial" w:hAnsi="Arial" w:cs="Arial"/>
          <w:shd w:val="clear" w:color="auto" w:fill="FFFFFF"/>
        </w:rPr>
        <w:t xml:space="preserve"> </w:t>
      </w:r>
      <w:sdt>
        <w:sdtPr>
          <w:rPr>
            <w:rFonts w:ascii="Arial" w:hAnsi="Arial" w:cs="Arial"/>
            <w:shd w:val="clear" w:color="auto" w:fill="FFFFFF"/>
          </w:rPr>
          <w:id w:val="-200635798"/>
          <w:citation/>
        </w:sdtPr>
        <w:sdtContent>
          <w:r w:rsidR="0080141F">
            <w:rPr>
              <w:rFonts w:ascii="Arial" w:hAnsi="Arial" w:cs="Arial"/>
              <w:shd w:val="clear" w:color="auto" w:fill="FFFFFF"/>
            </w:rPr>
            <w:fldChar w:fldCharType="begin"/>
          </w:r>
          <w:r w:rsidR="0080141F">
            <w:rPr>
              <w:rFonts w:ascii="Arial" w:hAnsi="Arial" w:cs="Arial"/>
              <w:shd w:val="clear" w:color="auto" w:fill="FFFFFF"/>
            </w:rPr>
            <w:instrText xml:space="preserve"> CITATION Est16 \l 2057 </w:instrText>
          </w:r>
          <w:r w:rsidR="0080141F">
            <w:rPr>
              <w:rFonts w:ascii="Arial" w:hAnsi="Arial" w:cs="Arial"/>
              <w:shd w:val="clear" w:color="auto" w:fill="FFFFFF"/>
            </w:rPr>
            <w:fldChar w:fldCharType="separate"/>
          </w:r>
          <w:r w:rsidR="0080141F" w:rsidRPr="0080141F">
            <w:rPr>
              <w:rFonts w:ascii="Arial" w:hAnsi="Arial" w:cs="Arial"/>
              <w:noProof/>
              <w:shd w:val="clear" w:color="auto" w:fill="FFFFFF"/>
            </w:rPr>
            <w:t>(Estyn, 2016)</w:t>
          </w:r>
          <w:r w:rsidR="0080141F">
            <w:rPr>
              <w:rFonts w:ascii="Arial" w:hAnsi="Arial" w:cs="Arial"/>
              <w:shd w:val="clear" w:color="auto" w:fill="FFFFFF"/>
            </w:rPr>
            <w:fldChar w:fldCharType="end"/>
          </w:r>
        </w:sdtContent>
      </w:sdt>
      <w:r w:rsidR="001571BC">
        <w:rPr>
          <w:rFonts w:ascii="Arial" w:hAnsi="Arial" w:cs="Arial"/>
          <w:shd w:val="clear" w:color="auto" w:fill="FFFFFF"/>
        </w:rPr>
        <w:t xml:space="preserve">. Regular meetings will be set, children’s work will be monitored to see the improvement and staff will work together to ensure all the actions are being met </w:t>
      </w:r>
      <w:r w:rsidR="00EF2784">
        <w:rPr>
          <w:rFonts w:ascii="Arial" w:hAnsi="Arial" w:cs="Arial"/>
          <w:shd w:val="clear" w:color="auto" w:fill="FFFFFF"/>
        </w:rPr>
        <w:t xml:space="preserve">and the school is improving as a whole. </w:t>
      </w:r>
    </w:p>
    <w:p w14:paraId="0D48EA07" w14:textId="77777777" w:rsidR="00EF2784" w:rsidRPr="001571BC" w:rsidRDefault="00EF2784" w:rsidP="00552DCF">
      <w:pPr>
        <w:rPr>
          <w:rFonts w:ascii="Arial" w:hAnsi="Arial" w:cs="Arial"/>
          <w:shd w:val="clear" w:color="auto" w:fill="FFFFFF"/>
        </w:rPr>
      </w:pPr>
    </w:p>
    <w:p w14:paraId="3720C1BF" w14:textId="6982E9A3" w:rsidR="009543E2" w:rsidRDefault="00761387" w:rsidP="00552DCF">
      <w:pPr>
        <w:rPr>
          <w:rFonts w:ascii="Arial" w:hAnsi="Arial" w:cs="Arial"/>
          <w:b/>
          <w:bCs/>
          <w:sz w:val="28"/>
          <w:szCs w:val="28"/>
          <w:u w:val="single"/>
        </w:rPr>
      </w:pPr>
      <w:r>
        <w:rPr>
          <w:rFonts w:ascii="Arial" w:hAnsi="Arial" w:cs="Arial"/>
          <w:b/>
          <w:bCs/>
          <w:noProof/>
          <w:sz w:val="28"/>
          <w:szCs w:val="28"/>
          <w:u w:val="single"/>
        </w:rPr>
        <w:drawing>
          <wp:anchor distT="0" distB="0" distL="114300" distR="114300" simplePos="0" relativeHeight="251658240" behindDoc="1" locked="0" layoutInCell="1" allowOverlap="1" wp14:anchorId="68355D24" wp14:editId="7E5E4BBD">
            <wp:simplePos x="0" y="0"/>
            <wp:positionH relativeFrom="margin">
              <wp:posOffset>1645920</wp:posOffset>
            </wp:positionH>
            <wp:positionV relativeFrom="paragraph">
              <wp:posOffset>639445</wp:posOffset>
            </wp:positionV>
            <wp:extent cx="2272665" cy="2053590"/>
            <wp:effectExtent l="0" t="0" r="0" b="3810"/>
            <wp:wrapTight wrapText="bothSides">
              <wp:wrapPolygon edited="0">
                <wp:start x="0" y="0"/>
                <wp:lineTo x="0" y="21440"/>
                <wp:lineTo x="21365" y="21440"/>
                <wp:lineTo x="21365" y="0"/>
                <wp:lineTo x="0" y="0"/>
              </wp:wrapPolygon>
            </wp:wrapTight>
            <wp:docPr id="1459293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72665" cy="2053590"/>
                    </a:xfrm>
                    <a:prstGeom prst="rect">
                      <a:avLst/>
                    </a:prstGeom>
                    <a:noFill/>
                  </pic:spPr>
                </pic:pic>
              </a:graphicData>
            </a:graphic>
            <wp14:sizeRelH relativeFrom="page">
              <wp14:pctWidth>0</wp14:pctWidth>
            </wp14:sizeRelH>
            <wp14:sizeRelV relativeFrom="page">
              <wp14:pctHeight>0</wp14:pctHeight>
            </wp14:sizeRelV>
          </wp:anchor>
        </w:drawing>
      </w:r>
      <w:r w:rsidR="00DC3E1F" w:rsidRPr="00DC3E1F">
        <w:rPr>
          <w:rFonts w:ascii="Arial" w:hAnsi="Arial" w:cs="Arial"/>
          <w:b/>
          <w:bCs/>
          <w:sz w:val="28"/>
          <w:szCs w:val="28"/>
          <w:u w:val="single"/>
        </w:rPr>
        <w:t>Revisit AFL strategies to ensure new staff are fully informed of strategies and pre-existing staff members receive refresher sessions.</w:t>
      </w:r>
    </w:p>
    <w:p w14:paraId="10882586" w14:textId="577974CE" w:rsidR="00761387" w:rsidRDefault="00761387" w:rsidP="00552DCF">
      <w:pPr>
        <w:rPr>
          <w:rFonts w:ascii="Arial" w:hAnsi="Arial" w:cs="Arial"/>
          <w:b/>
          <w:bCs/>
          <w:sz w:val="28"/>
          <w:szCs w:val="28"/>
          <w:u w:val="single"/>
        </w:rPr>
      </w:pPr>
    </w:p>
    <w:p w14:paraId="6B605688" w14:textId="3C9C7455" w:rsidR="00761387" w:rsidRDefault="00761387" w:rsidP="00552DCF">
      <w:pPr>
        <w:rPr>
          <w:rFonts w:ascii="Arial" w:hAnsi="Arial" w:cs="Arial"/>
          <w:b/>
          <w:bCs/>
          <w:sz w:val="28"/>
          <w:szCs w:val="28"/>
          <w:u w:val="single"/>
        </w:rPr>
      </w:pPr>
    </w:p>
    <w:p w14:paraId="28993C81" w14:textId="77777777" w:rsidR="00761387" w:rsidRDefault="00761387" w:rsidP="00552DCF">
      <w:pPr>
        <w:rPr>
          <w:rFonts w:ascii="Arial" w:hAnsi="Arial" w:cs="Arial"/>
        </w:rPr>
      </w:pPr>
    </w:p>
    <w:p w14:paraId="7F30B0B0" w14:textId="77777777" w:rsidR="00761387" w:rsidRDefault="00761387" w:rsidP="00552DCF">
      <w:pPr>
        <w:rPr>
          <w:rFonts w:ascii="Arial" w:hAnsi="Arial" w:cs="Arial"/>
        </w:rPr>
      </w:pPr>
    </w:p>
    <w:p w14:paraId="7044714A" w14:textId="77777777" w:rsidR="00761387" w:rsidRDefault="00761387" w:rsidP="00552DCF">
      <w:pPr>
        <w:rPr>
          <w:rFonts w:ascii="Arial" w:hAnsi="Arial" w:cs="Arial"/>
        </w:rPr>
      </w:pPr>
    </w:p>
    <w:p w14:paraId="7E25D22D" w14:textId="77777777" w:rsidR="00FA621C" w:rsidRDefault="00FA621C" w:rsidP="00552DCF">
      <w:pPr>
        <w:rPr>
          <w:rFonts w:ascii="Arial" w:hAnsi="Arial" w:cs="Arial"/>
        </w:rPr>
      </w:pPr>
    </w:p>
    <w:p w14:paraId="0B8B51A9" w14:textId="77777777" w:rsidR="00FA621C" w:rsidRDefault="00FA621C" w:rsidP="00552DCF">
      <w:pPr>
        <w:rPr>
          <w:rFonts w:ascii="Arial" w:hAnsi="Arial" w:cs="Arial"/>
        </w:rPr>
      </w:pPr>
    </w:p>
    <w:p w14:paraId="0C69D78B" w14:textId="487D8265" w:rsidR="00FA621C" w:rsidRDefault="00000000" w:rsidP="00552DCF">
      <w:pPr>
        <w:rPr>
          <w:rFonts w:ascii="Arial" w:hAnsi="Arial" w:cs="Arial"/>
        </w:rPr>
      </w:pPr>
      <w:hyperlink r:id="rId8" w:history="1">
        <w:r w:rsidR="00FA621C" w:rsidRPr="00C20615">
          <w:rPr>
            <w:rStyle w:val="Hyperlink"/>
            <w:rFonts w:ascii="Arial" w:hAnsi="Arial" w:cs="Arial"/>
          </w:rPr>
          <w:t>https://www.structural-learning.com/post/strategies-for-assessment-for-learning</w:t>
        </w:r>
      </w:hyperlink>
      <w:r w:rsidR="00FA621C">
        <w:rPr>
          <w:rFonts w:ascii="Arial" w:hAnsi="Arial" w:cs="Arial"/>
        </w:rPr>
        <w:t xml:space="preserve"> </w:t>
      </w:r>
    </w:p>
    <w:p w14:paraId="4A2B3961" w14:textId="511C1B0F" w:rsidR="00E740FF" w:rsidRPr="00E740FF" w:rsidRDefault="00E740FF" w:rsidP="00552DCF">
      <w:pPr>
        <w:rPr>
          <w:rFonts w:ascii="Arial" w:hAnsi="Arial" w:cs="Arial"/>
          <w:color w:val="0D0D0D"/>
          <w:shd w:val="clear" w:color="auto" w:fill="FFFFFF"/>
        </w:rPr>
      </w:pPr>
      <w:r w:rsidRPr="00E740FF">
        <w:rPr>
          <w:rFonts w:ascii="Arial" w:hAnsi="Arial" w:cs="Arial"/>
          <w:color w:val="0D0D0D"/>
          <w:shd w:val="clear" w:color="auto" w:fill="FFFFFF"/>
        </w:rPr>
        <w:t>Assessment for learning (AFL) is a teaching and learning approach that generates feedback used to enhance students’ progress. Understanding AFL is crucial for children's learning, and by incorporating this into their School Development Plan (SDP), School P ensures that all staff stay current on AFL strategies. This will help provide the best learning outcomes for the students.</w:t>
      </w:r>
      <w:r w:rsidR="00D76421">
        <w:rPr>
          <w:rFonts w:ascii="Arial" w:hAnsi="Arial" w:cs="Arial"/>
          <w:color w:val="0D0D0D"/>
          <w:shd w:val="clear" w:color="auto" w:fill="FFFFFF"/>
        </w:rPr>
        <w:t xml:space="preserve"> </w:t>
      </w:r>
      <w:r w:rsidR="00D2530E" w:rsidRPr="00D2530E">
        <w:rPr>
          <w:rFonts w:ascii="Arial" w:hAnsi="Arial" w:cs="Arial"/>
          <w:color w:val="0D0D0D"/>
          <w:shd w:val="clear" w:color="auto" w:fill="FFFFFF"/>
        </w:rPr>
        <w:t>School P highlighted in their School Development Plan (SDP) that comprehensive training sessions were conducted for all staff members. These sessions ensured that everyone is up-to-date and thoroughly understands all Assessment for Learning (AFL) strategies. By prioritizing this professional development, School P aims to equip educators with the necessary skills and knowledge to effectively implement AFL practices, thereby enhancing student learning outcomes across the entire school</w:t>
      </w:r>
      <w:r w:rsidR="00024D01" w:rsidRPr="00D2530E">
        <w:rPr>
          <w:rFonts w:ascii="Arial" w:hAnsi="Arial" w:cs="Arial"/>
          <w:color w:val="0D0D0D"/>
          <w:shd w:val="clear" w:color="auto" w:fill="FFFFFF"/>
        </w:rPr>
        <w:t>.</w:t>
      </w:r>
      <w:r w:rsidR="00024D01">
        <w:rPr>
          <w:rFonts w:ascii="Arial" w:hAnsi="Arial" w:cs="Arial"/>
          <w:color w:val="0D0D0D"/>
          <w:shd w:val="clear" w:color="auto" w:fill="FFFFFF"/>
        </w:rPr>
        <w:t xml:space="preserve"> </w:t>
      </w:r>
    </w:p>
    <w:p w14:paraId="27692D39" w14:textId="072182AF" w:rsidR="008B1C92" w:rsidRDefault="00271280" w:rsidP="00552DCF">
      <w:pPr>
        <w:rPr>
          <w:rFonts w:ascii="Arial" w:hAnsi="Arial" w:cs="Arial"/>
        </w:rPr>
      </w:pPr>
      <w:r>
        <w:rPr>
          <w:rFonts w:ascii="Arial" w:hAnsi="Arial" w:cs="Arial"/>
        </w:rPr>
        <w:t xml:space="preserve">Being able to </w:t>
      </w:r>
      <w:r w:rsidR="00724579">
        <w:rPr>
          <w:rFonts w:ascii="Arial" w:hAnsi="Arial" w:cs="Arial"/>
        </w:rPr>
        <w:t>self-evaluation</w:t>
      </w:r>
      <w:r w:rsidR="00297D72">
        <w:rPr>
          <w:rFonts w:ascii="Arial" w:hAnsi="Arial" w:cs="Arial"/>
        </w:rPr>
        <w:t xml:space="preserve"> will </w:t>
      </w:r>
      <w:r w:rsidR="00724579">
        <w:rPr>
          <w:rFonts w:ascii="Arial" w:hAnsi="Arial" w:cs="Arial"/>
        </w:rPr>
        <w:t>identify</w:t>
      </w:r>
      <w:r w:rsidR="00297D72">
        <w:rPr>
          <w:rFonts w:ascii="Arial" w:hAnsi="Arial" w:cs="Arial"/>
        </w:rPr>
        <w:t xml:space="preserve"> any areas of </w:t>
      </w:r>
      <w:r w:rsidR="00D273E1">
        <w:rPr>
          <w:rFonts w:ascii="Arial" w:hAnsi="Arial" w:cs="Arial"/>
        </w:rPr>
        <w:t>improvement,</w:t>
      </w:r>
      <w:r w:rsidR="00297D72">
        <w:rPr>
          <w:rFonts w:ascii="Arial" w:hAnsi="Arial" w:cs="Arial"/>
        </w:rPr>
        <w:t xml:space="preserve"> identify strengths and </w:t>
      </w:r>
      <w:r w:rsidR="00724579">
        <w:rPr>
          <w:rFonts w:ascii="Arial" w:hAnsi="Arial" w:cs="Arial"/>
        </w:rPr>
        <w:t>weaknesses</w:t>
      </w:r>
      <w:r w:rsidR="00297D72">
        <w:rPr>
          <w:rFonts w:ascii="Arial" w:hAnsi="Arial" w:cs="Arial"/>
        </w:rPr>
        <w:t xml:space="preserve">. </w:t>
      </w:r>
      <w:r w:rsidR="00452E40">
        <w:rPr>
          <w:rFonts w:ascii="Arial" w:hAnsi="Arial" w:cs="Arial"/>
        </w:rPr>
        <w:t xml:space="preserve">SDP </w:t>
      </w:r>
      <w:r w:rsidR="003826DF">
        <w:rPr>
          <w:rFonts w:ascii="Arial" w:hAnsi="Arial" w:cs="Arial"/>
        </w:rPr>
        <w:t xml:space="preserve">planning </w:t>
      </w:r>
      <w:r w:rsidR="00810C0C">
        <w:rPr>
          <w:rFonts w:ascii="Arial" w:hAnsi="Arial" w:cs="Arial"/>
        </w:rPr>
        <w:t xml:space="preserve">includes identifying </w:t>
      </w:r>
      <w:r w:rsidR="00F620E4">
        <w:rPr>
          <w:rFonts w:ascii="Arial" w:hAnsi="Arial" w:cs="Arial"/>
        </w:rPr>
        <w:t xml:space="preserve">areas of </w:t>
      </w:r>
      <w:r w:rsidR="00172A29">
        <w:rPr>
          <w:rFonts w:ascii="Arial" w:hAnsi="Arial" w:cs="Arial"/>
        </w:rPr>
        <w:t>improvements</w:t>
      </w:r>
      <w:r w:rsidR="00F620E4">
        <w:rPr>
          <w:rFonts w:ascii="Arial" w:hAnsi="Arial" w:cs="Arial"/>
        </w:rPr>
        <w:t xml:space="preserve"> within the school </w:t>
      </w:r>
      <w:r w:rsidR="00FA7170">
        <w:rPr>
          <w:rFonts w:ascii="Arial" w:hAnsi="Arial" w:cs="Arial"/>
        </w:rPr>
        <w:t xml:space="preserve">and identifying the strengths and </w:t>
      </w:r>
      <w:r w:rsidR="00D62883">
        <w:rPr>
          <w:rFonts w:ascii="Arial" w:hAnsi="Arial" w:cs="Arial"/>
        </w:rPr>
        <w:t>weaknesses,</w:t>
      </w:r>
      <w:r w:rsidR="00172A29">
        <w:rPr>
          <w:rFonts w:ascii="Arial" w:hAnsi="Arial" w:cs="Arial"/>
        </w:rPr>
        <w:t xml:space="preserve"> being able to identify what needs to be improved </w:t>
      </w:r>
      <w:r w:rsidR="00B204D9">
        <w:rPr>
          <w:rFonts w:ascii="Arial" w:hAnsi="Arial" w:cs="Arial"/>
        </w:rPr>
        <w:t xml:space="preserve">provides the best outcomes for the school. </w:t>
      </w:r>
      <w:r w:rsidR="00F84F8A">
        <w:rPr>
          <w:rFonts w:ascii="Arial" w:hAnsi="Arial" w:cs="Arial"/>
        </w:rPr>
        <w:t>Self-evaluation leading to sustained self-improvement is at the core of a school development plan</w:t>
      </w:r>
      <w:r w:rsidR="00FF7DAC">
        <w:rPr>
          <w:rFonts w:ascii="Arial" w:hAnsi="Arial" w:cs="Arial"/>
        </w:rPr>
        <w:t xml:space="preserve"> </w:t>
      </w:r>
      <w:sdt>
        <w:sdtPr>
          <w:rPr>
            <w:rFonts w:ascii="Arial" w:hAnsi="Arial" w:cs="Arial"/>
          </w:rPr>
          <w:id w:val="-1386486972"/>
          <w:citation/>
        </w:sdtPr>
        <w:sdtContent>
          <w:r w:rsidR="00FF7DAC">
            <w:rPr>
              <w:rFonts w:ascii="Arial" w:hAnsi="Arial" w:cs="Arial"/>
            </w:rPr>
            <w:fldChar w:fldCharType="begin"/>
          </w:r>
          <w:r w:rsidR="00FF7DAC">
            <w:rPr>
              <w:rFonts w:ascii="Arial" w:hAnsi="Arial" w:cs="Arial"/>
            </w:rPr>
            <w:instrText xml:space="preserve"> CITATION Wel22 \l 2057 </w:instrText>
          </w:r>
          <w:r w:rsidR="00FF7DAC">
            <w:rPr>
              <w:rFonts w:ascii="Arial" w:hAnsi="Arial" w:cs="Arial"/>
            </w:rPr>
            <w:fldChar w:fldCharType="separate"/>
          </w:r>
          <w:r w:rsidR="00FF7DAC" w:rsidRPr="00FF7DAC">
            <w:rPr>
              <w:rFonts w:ascii="Arial" w:hAnsi="Arial" w:cs="Arial"/>
              <w:noProof/>
            </w:rPr>
            <w:t>(Government, 2022)</w:t>
          </w:r>
          <w:r w:rsidR="00FF7DAC">
            <w:rPr>
              <w:rFonts w:ascii="Arial" w:hAnsi="Arial" w:cs="Arial"/>
            </w:rPr>
            <w:fldChar w:fldCharType="end"/>
          </w:r>
        </w:sdtContent>
      </w:sdt>
      <w:r w:rsidR="009F4610">
        <w:rPr>
          <w:rFonts w:ascii="Arial" w:hAnsi="Arial" w:cs="Arial"/>
        </w:rPr>
        <w:t>.</w:t>
      </w:r>
    </w:p>
    <w:p w14:paraId="560F3354" w14:textId="5AAEB41F" w:rsidR="00271280" w:rsidRDefault="007E0A7A" w:rsidP="00552DCF">
      <w:pPr>
        <w:rPr>
          <w:rFonts w:ascii="Arial" w:hAnsi="Arial" w:cs="Arial"/>
          <w:shd w:val="clear" w:color="auto" w:fill="FFFFFF"/>
        </w:rPr>
      </w:pPr>
      <w:r w:rsidRPr="007E0A7A">
        <w:rPr>
          <w:rFonts w:ascii="Arial" w:hAnsi="Arial" w:cs="Arial"/>
          <w:color w:val="0D0D0D"/>
          <w:shd w:val="clear" w:color="auto" w:fill="FFFFFF"/>
        </w:rPr>
        <w:t>While it is essential for schools to set ambitious improvement goals, they must also remain realistic about what can be accomplished, considering their specific context and available resources</w:t>
      </w:r>
      <w:r w:rsidR="008B1C92" w:rsidRPr="002D5CDE">
        <w:rPr>
          <w:rFonts w:ascii="Arial" w:hAnsi="Arial" w:cs="Arial"/>
          <w:shd w:val="clear" w:color="auto" w:fill="FFFFFF"/>
        </w:rPr>
        <w:t>.</w:t>
      </w:r>
      <w:sdt>
        <w:sdtPr>
          <w:rPr>
            <w:rFonts w:ascii="Arial" w:hAnsi="Arial" w:cs="Arial"/>
            <w:shd w:val="clear" w:color="auto" w:fill="FFFFFF"/>
          </w:rPr>
          <w:id w:val="-697005055"/>
          <w:citation/>
        </w:sdtPr>
        <w:sdtContent>
          <w:r w:rsidR="005E7F0E">
            <w:rPr>
              <w:rFonts w:ascii="Arial" w:hAnsi="Arial" w:cs="Arial"/>
              <w:shd w:val="clear" w:color="auto" w:fill="FFFFFF"/>
            </w:rPr>
            <w:fldChar w:fldCharType="begin"/>
          </w:r>
          <w:r w:rsidR="009F4610">
            <w:rPr>
              <w:rFonts w:ascii="Arial" w:hAnsi="Arial" w:cs="Arial"/>
              <w:shd w:val="clear" w:color="auto" w:fill="FFFFFF"/>
            </w:rPr>
            <w:instrText xml:space="preserve">CITATION Wel21 \l 2057 </w:instrText>
          </w:r>
          <w:r w:rsidR="005E7F0E">
            <w:rPr>
              <w:rFonts w:ascii="Arial" w:hAnsi="Arial" w:cs="Arial"/>
              <w:shd w:val="clear" w:color="auto" w:fill="FFFFFF"/>
            </w:rPr>
            <w:fldChar w:fldCharType="separate"/>
          </w:r>
          <w:r w:rsidR="009F4610">
            <w:rPr>
              <w:rFonts w:ascii="Arial" w:hAnsi="Arial" w:cs="Arial"/>
              <w:noProof/>
              <w:shd w:val="clear" w:color="auto" w:fill="FFFFFF"/>
            </w:rPr>
            <w:t xml:space="preserve"> </w:t>
          </w:r>
          <w:r w:rsidR="009F4610" w:rsidRPr="009F4610">
            <w:rPr>
              <w:rFonts w:ascii="Arial" w:hAnsi="Arial" w:cs="Arial"/>
              <w:noProof/>
              <w:shd w:val="clear" w:color="auto" w:fill="FFFFFF"/>
            </w:rPr>
            <w:t>(government, 2021)</w:t>
          </w:r>
          <w:r w:rsidR="005E7F0E">
            <w:rPr>
              <w:rFonts w:ascii="Arial" w:hAnsi="Arial" w:cs="Arial"/>
              <w:shd w:val="clear" w:color="auto" w:fill="FFFFFF"/>
            </w:rPr>
            <w:fldChar w:fldCharType="end"/>
          </w:r>
        </w:sdtContent>
      </w:sdt>
      <w:r w:rsidR="007C6B70">
        <w:rPr>
          <w:rFonts w:ascii="Arial" w:hAnsi="Arial" w:cs="Arial"/>
          <w:shd w:val="clear" w:color="auto" w:fill="FFFFFF"/>
        </w:rPr>
        <w:t xml:space="preserve"> </w:t>
      </w:r>
    </w:p>
    <w:p w14:paraId="1CB05F09" w14:textId="45DC6272" w:rsidR="00D46BF9" w:rsidRPr="002D5CDE" w:rsidRDefault="00D46BF9" w:rsidP="00552DCF">
      <w:pPr>
        <w:rPr>
          <w:rFonts w:ascii="Arial" w:hAnsi="Arial" w:cs="Arial"/>
        </w:rPr>
      </w:pPr>
      <w:r>
        <w:rPr>
          <w:rFonts w:ascii="Arial" w:hAnsi="Arial" w:cs="Arial"/>
          <w:shd w:val="clear" w:color="auto" w:fill="FFFFFF"/>
        </w:rPr>
        <w:t xml:space="preserve">All SDP’s have set objectives with actions to take to reach the objective. </w:t>
      </w:r>
      <w:r w:rsidR="003A746F">
        <w:rPr>
          <w:rFonts w:ascii="Arial" w:hAnsi="Arial" w:cs="Arial"/>
          <w:shd w:val="clear" w:color="auto" w:fill="FFFFFF"/>
        </w:rPr>
        <w:t xml:space="preserve">The actions are taken by the staff in the </w:t>
      </w:r>
      <w:r w:rsidR="00F97EAA">
        <w:rPr>
          <w:rFonts w:ascii="Arial" w:hAnsi="Arial" w:cs="Arial"/>
          <w:shd w:val="clear" w:color="auto" w:fill="FFFFFF"/>
        </w:rPr>
        <w:t>school,</w:t>
      </w:r>
      <w:r w:rsidR="003A746F">
        <w:rPr>
          <w:rFonts w:ascii="Arial" w:hAnsi="Arial" w:cs="Arial"/>
          <w:shd w:val="clear" w:color="auto" w:fill="FFFFFF"/>
        </w:rPr>
        <w:t xml:space="preserve"> and they </w:t>
      </w:r>
      <w:r w:rsidR="001C56BE">
        <w:rPr>
          <w:rFonts w:ascii="Arial" w:hAnsi="Arial" w:cs="Arial"/>
          <w:shd w:val="clear" w:color="auto" w:fill="FFFFFF"/>
        </w:rPr>
        <w:t xml:space="preserve">have set dates of when the actions will be relooked at. </w:t>
      </w:r>
      <w:r w:rsidR="001A0360" w:rsidRPr="001A0360">
        <w:rPr>
          <w:rFonts w:ascii="Arial" w:hAnsi="Arial" w:cs="Arial"/>
          <w:shd w:val="clear" w:color="auto" w:fill="FFFFFF"/>
        </w:rPr>
        <w:t>This could involve implementing formative assessments, analysing standardized test results, or collecting feedback from students, parents, and teachers.</w:t>
      </w:r>
    </w:p>
    <w:p w14:paraId="6F09C00A" w14:textId="4E118CB1" w:rsidR="00DD6AF5" w:rsidRPr="00DD6AF5" w:rsidRDefault="00DD6AF5" w:rsidP="00552DCF">
      <w:pPr>
        <w:rPr>
          <w:rFonts w:ascii="Arial" w:hAnsi="Arial" w:cs="Arial"/>
        </w:rPr>
      </w:pPr>
      <w:r w:rsidRPr="00DD6AF5">
        <w:rPr>
          <w:rFonts w:ascii="Arial" w:hAnsi="Arial" w:cs="Arial"/>
          <w:shd w:val="clear" w:color="auto" w:fill="FFFFFF"/>
        </w:rPr>
        <w:t>Teachers analyse student achievement data, including assessment results, observations, and feedback, to identify areas of strength and areas needing improvement.</w:t>
      </w:r>
      <w:r w:rsidR="00E63EA6">
        <w:rPr>
          <w:rFonts w:ascii="Arial" w:hAnsi="Arial" w:cs="Arial"/>
          <w:shd w:val="clear" w:color="auto" w:fill="FFFFFF"/>
        </w:rPr>
        <w:t xml:space="preserve"> </w:t>
      </w:r>
      <w:sdt>
        <w:sdtPr>
          <w:rPr>
            <w:rFonts w:ascii="Arial" w:hAnsi="Arial" w:cs="Arial"/>
            <w:shd w:val="clear" w:color="auto" w:fill="FFFFFF"/>
          </w:rPr>
          <w:id w:val="-1176033106"/>
          <w:citation/>
        </w:sdtPr>
        <w:sdtContent>
          <w:r w:rsidR="00E63EA6">
            <w:rPr>
              <w:rFonts w:ascii="Arial" w:hAnsi="Arial" w:cs="Arial"/>
              <w:shd w:val="clear" w:color="auto" w:fill="FFFFFF"/>
            </w:rPr>
            <w:fldChar w:fldCharType="begin"/>
          </w:r>
          <w:r w:rsidR="00E63EA6">
            <w:rPr>
              <w:rFonts w:ascii="Arial" w:hAnsi="Arial" w:cs="Arial"/>
              <w:shd w:val="clear" w:color="auto" w:fill="FFFFFF"/>
            </w:rPr>
            <w:instrText xml:space="preserve"> CITATION Pua21 \l 2057 </w:instrText>
          </w:r>
          <w:r w:rsidR="00E63EA6">
            <w:rPr>
              <w:rFonts w:ascii="Arial" w:hAnsi="Arial" w:cs="Arial"/>
              <w:shd w:val="clear" w:color="auto" w:fill="FFFFFF"/>
            </w:rPr>
            <w:fldChar w:fldCharType="separate"/>
          </w:r>
          <w:r w:rsidR="00E63EA6" w:rsidRPr="00E63EA6">
            <w:rPr>
              <w:rFonts w:ascii="Arial" w:hAnsi="Arial" w:cs="Arial"/>
              <w:noProof/>
              <w:shd w:val="clear" w:color="auto" w:fill="FFFFFF"/>
            </w:rPr>
            <w:t>(Main, 2021)</w:t>
          </w:r>
          <w:r w:rsidR="00E63EA6">
            <w:rPr>
              <w:rFonts w:ascii="Arial" w:hAnsi="Arial" w:cs="Arial"/>
              <w:shd w:val="clear" w:color="auto" w:fill="FFFFFF"/>
            </w:rPr>
            <w:fldChar w:fldCharType="end"/>
          </w:r>
        </w:sdtContent>
      </w:sdt>
    </w:p>
    <w:p w14:paraId="04E1BB92" w14:textId="32AA6969" w:rsidR="005E1425" w:rsidRPr="00A57F1C" w:rsidRDefault="00A57F1C" w:rsidP="00552DCF">
      <w:pPr>
        <w:rPr>
          <w:rFonts w:ascii="Arial" w:hAnsi="Arial" w:cs="Arial"/>
          <w:shd w:val="clear" w:color="auto" w:fill="FFFFFF"/>
        </w:rPr>
      </w:pPr>
      <w:r w:rsidRPr="00A57F1C">
        <w:rPr>
          <w:rFonts w:ascii="Arial" w:hAnsi="Arial" w:cs="Arial"/>
          <w:color w:val="0D0D0D"/>
          <w:shd w:val="clear" w:color="auto" w:fill="FFFFFF"/>
        </w:rPr>
        <w:t xml:space="preserve">Assessment for Learning (AfL) is a pedagogical approach aimed at bridging the gap between a learner's current level of understanding or performance and their desired learning outcomes. This method involves continuous feedback and formative assessments that guide students toward improvement. Skilled teachers are instrumental in this process, as they meticulously plan tasks and activities designed to identify learning gaps, provide constructive </w:t>
      </w:r>
      <w:r w:rsidRPr="00A57F1C">
        <w:rPr>
          <w:rFonts w:ascii="Arial" w:hAnsi="Arial" w:cs="Arial"/>
          <w:color w:val="0D0D0D"/>
          <w:shd w:val="clear" w:color="auto" w:fill="FFFFFF"/>
        </w:rPr>
        <w:lastRenderedPageBreak/>
        <w:t>feedback, and support students in achieving their academic goals. By tailoring instruction to meet individual needs and fostering a growth mindset, educators utilizing AfL can significantly enhance student engagement, motivation, and overall achievement.</w:t>
      </w:r>
    </w:p>
    <w:p w14:paraId="54D8F40A" w14:textId="77777777" w:rsidR="00A57F1C" w:rsidRDefault="00A57F1C" w:rsidP="00552DCF">
      <w:pPr>
        <w:rPr>
          <w:rFonts w:ascii="Arial" w:hAnsi="Arial" w:cs="Arial"/>
          <w:b/>
          <w:bCs/>
          <w:sz w:val="28"/>
          <w:szCs w:val="28"/>
          <w:u w:val="single"/>
          <w:shd w:val="clear" w:color="auto" w:fill="FFFFFF"/>
        </w:rPr>
      </w:pPr>
    </w:p>
    <w:p w14:paraId="72327664" w14:textId="173484D7" w:rsidR="00A57F1C" w:rsidRDefault="00EE1D08" w:rsidP="00552DCF">
      <w:pPr>
        <w:rPr>
          <w:rFonts w:ascii="Arial" w:hAnsi="Arial" w:cs="Arial"/>
          <w:b/>
          <w:bCs/>
          <w:sz w:val="28"/>
          <w:szCs w:val="28"/>
          <w:u w:val="single"/>
          <w:shd w:val="clear" w:color="auto" w:fill="FFFFFF"/>
        </w:rPr>
      </w:pPr>
      <w:r w:rsidRPr="008D02C4">
        <w:rPr>
          <w:rFonts w:ascii="Arial" w:hAnsi="Arial" w:cs="Arial"/>
          <w:b/>
          <w:bCs/>
          <w:sz w:val="28"/>
          <w:szCs w:val="28"/>
          <w:u w:val="single"/>
          <w:shd w:val="clear" w:color="auto" w:fill="FFFFFF"/>
        </w:rPr>
        <w:t>Action Plan</w:t>
      </w:r>
    </w:p>
    <w:p w14:paraId="6B70D0C7" w14:textId="77777777" w:rsidR="00D22F6E" w:rsidRDefault="00122044" w:rsidP="00F70774">
      <w:pPr>
        <w:rPr>
          <w:rFonts w:ascii="Arial" w:hAnsi="Arial" w:cs="Arial"/>
        </w:rPr>
      </w:pPr>
      <w:r w:rsidRPr="00122044">
        <w:rPr>
          <w:rFonts w:ascii="Arial" w:hAnsi="Arial" w:cs="Arial"/>
        </w:rPr>
        <w:t>Each class has an appropriate and effective range of AforL strategies that they use to assess understanding ‘on the spot’. Thus, enabling children to make progress in their learning that is appropriate to their knowledge and ability to progress.</w:t>
      </w:r>
      <w:r w:rsidR="00666AFB">
        <w:rPr>
          <w:rFonts w:ascii="Arial" w:hAnsi="Arial" w:cs="Arial"/>
        </w:rPr>
        <w:t xml:space="preserve"> This is the </w:t>
      </w:r>
      <w:r w:rsidR="00747A66">
        <w:rPr>
          <w:rFonts w:ascii="Arial" w:hAnsi="Arial" w:cs="Arial"/>
        </w:rPr>
        <w:t>action</w:t>
      </w:r>
      <w:r w:rsidR="00666AFB">
        <w:rPr>
          <w:rFonts w:ascii="Arial" w:hAnsi="Arial" w:cs="Arial"/>
        </w:rPr>
        <w:t xml:space="preserve"> </w:t>
      </w:r>
      <w:r w:rsidR="00747A66">
        <w:rPr>
          <w:rFonts w:ascii="Arial" w:hAnsi="Arial" w:cs="Arial"/>
        </w:rPr>
        <w:t xml:space="preserve">set by school P that they would like to complete by the end of the school year. </w:t>
      </w:r>
    </w:p>
    <w:p w14:paraId="62F4FAB2" w14:textId="0D46AD3E" w:rsidR="00F70774" w:rsidRPr="00D22F6E" w:rsidRDefault="00D22F6E" w:rsidP="00F70774">
      <w:pPr>
        <w:rPr>
          <w:rFonts w:ascii="Arial" w:hAnsi="Arial" w:cs="Arial"/>
          <w:color w:val="0D0D0D"/>
          <w:shd w:val="clear" w:color="auto" w:fill="FFFFFF"/>
        </w:rPr>
      </w:pPr>
      <w:r w:rsidRPr="00D22F6E">
        <w:rPr>
          <w:rFonts w:ascii="Arial" w:hAnsi="Arial" w:cs="Arial"/>
          <w:color w:val="0D0D0D"/>
          <w:shd w:val="clear" w:color="auto" w:fill="FFFFFF"/>
        </w:rPr>
        <w:t>A School Development Plan (SDP) is an annual blueprint that outlines the objectives and actions to be implemented throughout the school year. This plan is crafted through a collaborative process involving staff meetings where educators discuss areas needing improvement and devise strategies to address them. According to Underdown (2021), school staff work together to plan lessons, share resources, and exchange ideas for enhancing teaching and learning practices.</w:t>
      </w:r>
    </w:p>
    <w:p w14:paraId="28540707" w14:textId="4BABB137" w:rsidR="00D22F6E" w:rsidRPr="00D22F6E" w:rsidRDefault="00D22F6E" w:rsidP="00F70774">
      <w:pPr>
        <w:rPr>
          <w:rFonts w:ascii="Arial" w:hAnsi="Arial" w:cs="Arial"/>
        </w:rPr>
      </w:pPr>
      <w:r w:rsidRPr="00D22F6E">
        <w:rPr>
          <w:rFonts w:ascii="Arial" w:hAnsi="Arial" w:cs="Arial"/>
          <w:color w:val="0D0D0D"/>
          <w:shd w:val="clear" w:color="auto" w:fill="FFFFFF"/>
        </w:rPr>
        <w:t>Effective collaboration is essential for the success of an SDP. When staff members actively engage in open communication and cooperative efforts, they can identify areas of concern more accurately and develop more effective solutions. Collaborative planning sessions allow teachers to draw on each other's strengths, share best practices, and innovate new approaches to education. This collective effort not only enriches the teaching experience but also leads to better learning outcomes for students.</w:t>
      </w:r>
    </w:p>
    <w:p w14:paraId="7542D1B3" w14:textId="2FFEF55D" w:rsidR="001F537C" w:rsidRDefault="00DD1EE7" w:rsidP="00552DCF">
      <w:pPr>
        <w:rPr>
          <w:rFonts w:ascii="Arial" w:hAnsi="Arial" w:cs="Arial"/>
          <w:shd w:val="clear" w:color="auto" w:fill="FFFFFF"/>
        </w:rPr>
      </w:pPr>
      <w:r>
        <w:rPr>
          <w:rFonts w:ascii="Arial" w:hAnsi="Arial" w:cs="Arial"/>
          <w:shd w:val="clear" w:color="auto" w:fill="FFFFFF"/>
        </w:rPr>
        <w:t xml:space="preserve">To </w:t>
      </w:r>
      <w:r w:rsidR="00EF20C0">
        <w:rPr>
          <w:rFonts w:ascii="Arial" w:hAnsi="Arial" w:cs="Arial"/>
          <w:shd w:val="clear" w:color="auto" w:fill="FFFFFF"/>
        </w:rPr>
        <w:t xml:space="preserve">provide a positive and well written SDP </w:t>
      </w:r>
      <w:r w:rsidR="00FA5A06">
        <w:rPr>
          <w:rFonts w:ascii="Arial" w:hAnsi="Arial" w:cs="Arial"/>
          <w:shd w:val="clear" w:color="auto" w:fill="FFFFFF"/>
        </w:rPr>
        <w:t xml:space="preserve">it is important for all stakeholder’s to be involved and understand </w:t>
      </w:r>
      <w:r w:rsidR="002C177B">
        <w:rPr>
          <w:rFonts w:ascii="Arial" w:hAnsi="Arial" w:cs="Arial"/>
          <w:shd w:val="clear" w:color="auto" w:fill="FFFFFF"/>
        </w:rPr>
        <w:t xml:space="preserve">the main objectives and actions </w:t>
      </w:r>
      <w:r w:rsidR="00704012">
        <w:rPr>
          <w:rFonts w:ascii="Arial" w:hAnsi="Arial" w:cs="Arial"/>
          <w:shd w:val="clear" w:color="auto" w:fill="FFFFFF"/>
        </w:rPr>
        <w:t xml:space="preserve">that are going to be carried out. </w:t>
      </w:r>
    </w:p>
    <w:p w14:paraId="6A0425D8" w14:textId="6DDA9E8D" w:rsidR="00987F96" w:rsidRDefault="00756110" w:rsidP="00552DCF">
      <w:pPr>
        <w:rPr>
          <w:rFonts w:ascii="Arial" w:hAnsi="Arial" w:cs="Arial"/>
          <w:shd w:val="clear" w:color="auto" w:fill="FFFFFF"/>
        </w:rPr>
      </w:pPr>
      <w:r w:rsidRPr="00756110">
        <w:rPr>
          <w:rFonts w:ascii="Arial" w:hAnsi="Arial" w:cs="Arial"/>
          <w:shd w:val="clear" w:color="auto" w:fill="FFFFFF"/>
        </w:rPr>
        <w:t>The leadership team carefully reviews the objectives and strategies outlined in the SDP, considering factors such as student performance data, staff feedback, stakeholder input, and emerging trends in education. They identify areas of strength, areas for improvement, and emerging priorities that require attention.</w:t>
      </w:r>
      <w:sdt>
        <w:sdtPr>
          <w:rPr>
            <w:rFonts w:ascii="Arial" w:hAnsi="Arial" w:cs="Arial"/>
            <w:shd w:val="clear" w:color="auto" w:fill="FFFFFF"/>
          </w:rPr>
          <w:id w:val="907111162"/>
          <w:citation/>
        </w:sdtPr>
        <w:sdtContent>
          <w:r w:rsidR="00B64CC7">
            <w:rPr>
              <w:rFonts w:ascii="Arial" w:hAnsi="Arial" w:cs="Arial"/>
              <w:shd w:val="clear" w:color="auto" w:fill="FFFFFF"/>
            </w:rPr>
            <w:fldChar w:fldCharType="begin"/>
          </w:r>
          <w:r w:rsidR="00B64CC7">
            <w:rPr>
              <w:rFonts w:ascii="Arial" w:hAnsi="Arial" w:cs="Arial"/>
              <w:shd w:val="clear" w:color="auto" w:fill="FFFFFF"/>
            </w:rPr>
            <w:instrText xml:space="preserve"> CITATION Est201 \l 2057 </w:instrText>
          </w:r>
          <w:r w:rsidR="00B64CC7">
            <w:rPr>
              <w:rFonts w:ascii="Arial" w:hAnsi="Arial" w:cs="Arial"/>
              <w:shd w:val="clear" w:color="auto" w:fill="FFFFFF"/>
            </w:rPr>
            <w:fldChar w:fldCharType="separate"/>
          </w:r>
          <w:r w:rsidR="00B64CC7">
            <w:rPr>
              <w:rFonts w:ascii="Arial" w:hAnsi="Arial" w:cs="Arial"/>
              <w:noProof/>
              <w:shd w:val="clear" w:color="auto" w:fill="FFFFFF"/>
            </w:rPr>
            <w:t xml:space="preserve"> </w:t>
          </w:r>
          <w:r w:rsidR="00B64CC7" w:rsidRPr="00B64CC7">
            <w:rPr>
              <w:rFonts w:ascii="Arial" w:hAnsi="Arial" w:cs="Arial"/>
              <w:noProof/>
              <w:shd w:val="clear" w:color="auto" w:fill="FFFFFF"/>
            </w:rPr>
            <w:t>(Estyn, 2020)</w:t>
          </w:r>
          <w:r w:rsidR="00B64CC7">
            <w:rPr>
              <w:rFonts w:ascii="Arial" w:hAnsi="Arial" w:cs="Arial"/>
              <w:shd w:val="clear" w:color="auto" w:fill="FFFFFF"/>
            </w:rPr>
            <w:fldChar w:fldCharType="end"/>
          </w:r>
        </w:sdtContent>
      </w:sdt>
    </w:p>
    <w:p w14:paraId="198C6DBB" w14:textId="13273F22" w:rsidR="00805B69" w:rsidRDefault="00345C89" w:rsidP="00552DCF">
      <w:pPr>
        <w:rPr>
          <w:rFonts w:ascii="Arial" w:hAnsi="Arial" w:cs="Arial"/>
          <w:shd w:val="clear" w:color="auto" w:fill="FFFFFF"/>
        </w:rPr>
      </w:pPr>
      <w:r>
        <w:rPr>
          <w:rFonts w:ascii="Arial" w:hAnsi="Arial" w:cs="Arial"/>
          <w:shd w:val="clear" w:color="auto" w:fill="FFFFFF"/>
        </w:rPr>
        <w:t xml:space="preserve">Data </w:t>
      </w:r>
      <w:r w:rsidR="00971060">
        <w:rPr>
          <w:rFonts w:ascii="Arial" w:hAnsi="Arial" w:cs="Arial"/>
          <w:shd w:val="clear" w:color="auto" w:fill="FFFFFF"/>
        </w:rPr>
        <w:t>is collected by assessing the children</w:t>
      </w:r>
      <w:r w:rsidR="008C2494">
        <w:rPr>
          <w:rFonts w:ascii="Arial" w:hAnsi="Arial" w:cs="Arial"/>
          <w:shd w:val="clear" w:color="auto" w:fill="FFFFFF"/>
        </w:rPr>
        <w:t xml:space="preserve">, seeing how they preform in different areas of learning and development. </w:t>
      </w:r>
      <w:r w:rsidR="00B730F8">
        <w:rPr>
          <w:rFonts w:ascii="Arial" w:hAnsi="Arial" w:cs="Arial"/>
          <w:shd w:val="clear" w:color="auto" w:fill="FFFFFF"/>
        </w:rPr>
        <w:t xml:space="preserve">Observing children will </w:t>
      </w:r>
      <w:r w:rsidR="00E21868">
        <w:rPr>
          <w:rFonts w:ascii="Arial" w:hAnsi="Arial" w:cs="Arial"/>
          <w:shd w:val="clear" w:color="auto" w:fill="FFFFFF"/>
        </w:rPr>
        <w:t xml:space="preserve">provide data both qualitative and quantitative data can be collected when assessing and observing children. </w:t>
      </w:r>
      <w:r w:rsidR="008F0409">
        <w:rPr>
          <w:rFonts w:ascii="Arial" w:hAnsi="Arial" w:cs="Arial"/>
          <w:shd w:val="clear" w:color="auto" w:fill="FFFFFF"/>
        </w:rPr>
        <w:t xml:space="preserve">The data being collected is not just on children’s learning and development, behaviour, </w:t>
      </w:r>
      <w:r w:rsidR="00805B69">
        <w:rPr>
          <w:rFonts w:ascii="Arial" w:hAnsi="Arial" w:cs="Arial"/>
          <w:shd w:val="clear" w:color="auto" w:fill="FFFFFF"/>
        </w:rPr>
        <w:t>attendance,</w:t>
      </w:r>
      <w:r w:rsidR="008F0409">
        <w:rPr>
          <w:rFonts w:ascii="Arial" w:hAnsi="Arial" w:cs="Arial"/>
          <w:shd w:val="clear" w:color="auto" w:fill="FFFFFF"/>
        </w:rPr>
        <w:t xml:space="preserve"> and </w:t>
      </w:r>
      <w:r w:rsidR="0065009F">
        <w:rPr>
          <w:rFonts w:ascii="Arial" w:hAnsi="Arial" w:cs="Arial"/>
          <w:shd w:val="clear" w:color="auto" w:fill="FFFFFF"/>
        </w:rPr>
        <w:t>AFL strategies all have an impact on the planning of the SDP</w:t>
      </w:r>
      <w:r w:rsidR="0065009F" w:rsidRPr="009E37F6">
        <w:rPr>
          <w:rFonts w:ascii="Arial" w:hAnsi="Arial" w:cs="Arial"/>
          <w:shd w:val="clear" w:color="auto" w:fill="FFFFFF"/>
        </w:rPr>
        <w:t xml:space="preserve">. </w:t>
      </w:r>
      <w:r w:rsidR="009E37F6" w:rsidRPr="009E37F6">
        <w:rPr>
          <w:rFonts w:ascii="Arial" w:hAnsi="Arial" w:cs="Arial"/>
          <w:shd w:val="clear" w:color="auto" w:fill="FFFFFF"/>
        </w:rPr>
        <w:t xml:space="preserve">Ensure that the data collected are accurate, reliable, and </w:t>
      </w:r>
      <w:r w:rsidR="00805B69" w:rsidRPr="009E37F6">
        <w:rPr>
          <w:rFonts w:ascii="Arial" w:hAnsi="Arial" w:cs="Arial"/>
          <w:shd w:val="clear" w:color="auto" w:fill="FFFFFF"/>
        </w:rPr>
        <w:t>up to date</w:t>
      </w:r>
      <w:r w:rsidR="009E37F6" w:rsidRPr="009E37F6">
        <w:rPr>
          <w:rFonts w:ascii="Arial" w:hAnsi="Arial" w:cs="Arial"/>
          <w:shd w:val="clear" w:color="auto" w:fill="FFFFFF"/>
        </w:rPr>
        <w:t>.</w:t>
      </w:r>
      <w:r w:rsidR="009E37F6">
        <w:rPr>
          <w:rFonts w:ascii="Arial" w:hAnsi="Arial" w:cs="Arial"/>
          <w:shd w:val="clear" w:color="auto" w:fill="FFFFFF"/>
        </w:rPr>
        <w:t xml:space="preserve"> </w:t>
      </w:r>
      <w:sdt>
        <w:sdtPr>
          <w:rPr>
            <w:rFonts w:ascii="Arial" w:hAnsi="Arial" w:cs="Arial"/>
            <w:shd w:val="clear" w:color="auto" w:fill="FFFFFF"/>
          </w:rPr>
          <w:id w:val="-609819917"/>
          <w:citation/>
        </w:sdtPr>
        <w:sdtContent>
          <w:r w:rsidR="004F4531">
            <w:rPr>
              <w:rFonts w:ascii="Arial" w:hAnsi="Arial" w:cs="Arial"/>
              <w:shd w:val="clear" w:color="auto" w:fill="FFFFFF"/>
            </w:rPr>
            <w:fldChar w:fldCharType="begin"/>
          </w:r>
          <w:r w:rsidR="004F4531">
            <w:rPr>
              <w:rFonts w:ascii="Arial" w:hAnsi="Arial" w:cs="Arial"/>
              <w:shd w:val="clear" w:color="auto" w:fill="FFFFFF"/>
            </w:rPr>
            <w:instrText xml:space="preserve"> CITATION Fit04 \l 2057 </w:instrText>
          </w:r>
          <w:r w:rsidR="004F4531">
            <w:rPr>
              <w:rFonts w:ascii="Arial" w:hAnsi="Arial" w:cs="Arial"/>
              <w:shd w:val="clear" w:color="auto" w:fill="FFFFFF"/>
            </w:rPr>
            <w:fldChar w:fldCharType="separate"/>
          </w:r>
          <w:r w:rsidR="004F4531" w:rsidRPr="004F4531">
            <w:rPr>
              <w:rFonts w:ascii="Arial" w:hAnsi="Arial" w:cs="Arial"/>
              <w:noProof/>
              <w:shd w:val="clear" w:color="auto" w:fill="FFFFFF"/>
            </w:rPr>
            <w:t>(Fitzpatrick, 2004)</w:t>
          </w:r>
          <w:r w:rsidR="004F4531">
            <w:rPr>
              <w:rFonts w:ascii="Arial" w:hAnsi="Arial" w:cs="Arial"/>
              <w:shd w:val="clear" w:color="auto" w:fill="FFFFFF"/>
            </w:rPr>
            <w:fldChar w:fldCharType="end"/>
          </w:r>
        </w:sdtContent>
      </w:sdt>
      <w:r w:rsidR="00B02063">
        <w:rPr>
          <w:rFonts w:ascii="Arial" w:hAnsi="Arial" w:cs="Arial"/>
          <w:shd w:val="clear" w:color="auto" w:fill="FFFFFF"/>
        </w:rPr>
        <w:t xml:space="preserve">. </w:t>
      </w:r>
      <w:r w:rsidR="008C6643">
        <w:rPr>
          <w:rFonts w:ascii="Arial" w:hAnsi="Arial" w:cs="Arial"/>
          <w:shd w:val="clear" w:color="auto" w:fill="FFFFFF"/>
        </w:rPr>
        <w:t xml:space="preserve">Collecting data can get in the way of understanding the children’s needs, </w:t>
      </w:r>
      <w:r w:rsidR="005D7979">
        <w:rPr>
          <w:rFonts w:ascii="Arial" w:hAnsi="Arial" w:cs="Arial"/>
          <w:shd w:val="clear" w:color="auto" w:fill="FFFFFF"/>
        </w:rPr>
        <w:t xml:space="preserve">practitioners are so focused on getting the information needed and thinking the children need to be at a certain level they </w:t>
      </w:r>
      <w:r w:rsidR="00685C55">
        <w:rPr>
          <w:rFonts w:ascii="Arial" w:hAnsi="Arial" w:cs="Arial"/>
          <w:shd w:val="clear" w:color="auto" w:fill="FFFFFF"/>
        </w:rPr>
        <w:t xml:space="preserve">dismiss what the children actually need and how they can support them. </w:t>
      </w:r>
    </w:p>
    <w:p w14:paraId="2C3AF63D" w14:textId="38679177" w:rsidR="00D82717" w:rsidRPr="00856A9B" w:rsidRDefault="00D82717" w:rsidP="00552DCF">
      <w:pPr>
        <w:rPr>
          <w:rFonts w:ascii="Segoe UI" w:hAnsi="Segoe UI" w:cs="Segoe UI"/>
          <w:color w:val="0D0D0D"/>
          <w:shd w:val="clear" w:color="auto" w:fill="FFFFFF"/>
        </w:rPr>
      </w:pPr>
      <w:r>
        <w:rPr>
          <w:rFonts w:ascii="Arial" w:hAnsi="Arial" w:cs="Arial"/>
          <w:shd w:val="clear" w:color="auto" w:fill="FFFFFF"/>
        </w:rPr>
        <w:t xml:space="preserve">When involving stake holders in the process of the SDP </w:t>
      </w:r>
      <w:r w:rsidR="004A7375">
        <w:rPr>
          <w:rFonts w:ascii="Arial" w:hAnsi="Arial" w:cs="Arial"/>
          <w:shd w:val="clear" w:color="auto" w:fill="FFFFFF"/>
        </w:rPr>
        <w:t>the school is being provided with different perspectives</w:t>
      </w:r>
      <w:r w:rsidR="00F2640F">
        <w:rPr>
          <w:rFonts w:ascii="Arial" w:hAnsi="Arial" w:cs="Arial"/>
          <w:shd w:val="clear" w:color="auto" w:fill="FFFFFF"/>
        </w:rPr>
        <w:t xml:space="preserve">. </w:t>
      </w:r>
      <w:r w:rsidR="00B04D57" w:rsidRPr="00B04D57">
        <w:rPr>
          <w:rFonts w:ascii="Arial" w:hAnsi="Arial" w:cs="Arial"/>
          <w:shd w:val="clear" w:color="auto" w:fill="FFFFFF"/>
        </w:rPr>
        <w:t>Engaging and collaborating with these stakeholders in the school development plan ensures that diverse perspectives are considered, priorities are aligned, and efforts are focused on achieving collective goals for the benefit of students and the school community.</w:t>
      </w:r>
      <w:sdt>
        <w:sdtPr>
          <w:rPr>
            <w:rFonts w:ascii="Arial" w:hAnsi="Arial" w:cs="Arial"/>
            <w:shd w:val="clear" w:color="auto" w:fill="FFFFFF"/>
          </w:rPr>
          <w:id w:val="1169289906"/>
          <w:citation/>
        </w:sdtPr>
        <w:sdtContent>
          <w:r w:rsidR="00460C5B">
            <w:rPr>
              <w:rFonts w:ascii="Arial" w:hAnsi="Arial" w:cs="Arial"/>
              <w:shd w:val="clear" w:color="auto" w:fill="FFFFFF"/>
            </w:rPr>
            <w:fldChar w:fldCharType="begin"/>
          </w:r>
          <w:r w:rsidR="00460C5B">
            <w:rPr>
              <w:rFonts w:ascii="Arial" w:hAnsi="Arial" w:cs="Arial"/>
              <w:shd w:val="clear" w:color="auto" w:fill="FFFFFF"/>
            </w:rPr>
            <w:instrText xml:space="preserve"> CITATION Bri99 \l 2057 </w:instrText>
          </w:r>
          <w:r w:rsidR="00460C5B">
            <w:rPr>
              <w:rFonts w:ascii="Arial" w:hAnsi="Arial" w:cs="Arial"/>
              <w:shd w:val="clear" w:color="auto" w:fill="FFFFFF"/>
            </w:rPr>
            <w:fldChar w:fldCharType="separate"/>
          </w:r>
          <w:r w:rsidR="00460C5B">
            <w:rPr>
              <w:rFonts w:ascii="Arial" w:hAnsi="Arial" w:cs="Arial"/>
              <w:noProof/>
              <w:shd w:val="clear" w:color="auto" w:fill="FFFFFF"/>
            </w:rPr>
            <w:t xml:space="preserve"> </w:t>
          </w:r>
          <w:r w:rsidR="00460C5B" w:rsidRPr="00460C5B">
            <w:rPr>
              <w:rFonts w:ascii="Arial" w:hAnsi="Arial" w:cs="Arial"/>
              <w:noProof/>
              <w:shd w:val="clear" w:color="auto" w:fill="FFFFFF"/>
            </w:rPr>
            <w:t>(woods, 1999)</w:t>
          </w:r>
          <w:r w:rsidR="00460C5B">
            <w:rPr>
              <w:rFonts w:ascii="Arial" w:hAnsi="Arial" w:cs="Arial"/>
              <w:shd w:val="clear" w:color="auto" w:fill="FFFFFF"/>
            </w:rPr>
            <w:fldChar w:fldCharType="end"/>
          </w:r>
        </w:sdtContent>
      </w:sdt>
      <w:r w:rsidR="002E2AEB">
        <w:rPr>
          <w:rFonts w:ascii="Arial" w:hAnsi="Arial" w:cs="Arial"/>
          <w:shd w:val="clear" w:color="auto" w:fill="FFFFFF"/>
        </w:rPr>
        <w:t xml:space="preserve">. When involving stakeholders they don’t always have a good understanding of the school </w:t>
      </w:r>
      <w:r w:rsidR="008A6557">
        <w:rPr>
          <w:rFonts w:ascii="Arial" w:hAnsi="Arial" w:cs="Arial"/>
          <w:shd w:val="clear" w:color="auto" w:fill="FFFFFF"/>
        </w:rPr>
        <w:t xml:space="preserve">, they do not see what the children are learning or how they are being taught. </w:t>
      </w:r>
      <w:r w:rsidR="001A6415" w:rsidRPr="00856A9B">
        <w:rPr>
          <w:rFonts w:ascii="Arial" w:hAnsi="Arial" w:cs="Arial"/>
          <w:color w:val="0D0D0D"/>
          <w:shd w:val="clear" w:color="auto" w:fill="FFFFFF"/>
        </w:rPr>
        <w:t xml:space="preserve">The stakeholders involved in the School Development Plan (SDP) process include governors, parents, and members of the local community. While these stakeholders bring valuable perspectives and insights into various aspects of the school </w:t>
      </w:r>
      <w:r w:rsidR="001A6415" w:rsidRPr="00856A9B">
        <w:rPr>
          <w:rFonts w:ascii="Arial" w:hAnsi="Arial" w:cs="Arial"/>
          <w:color w:val="0D0D0D"/>
          <w:shd w:val="clear" w:color="auto" w:fill="FFFFFF"/>
        </w:rPr>
        <w:lastRenderedPageBreak/>
        <w:t>environment, they may not have a comprehensive understanding of the diverse teaching strategies and the extensive effort invested in children's learning and development</w:t>
      </w:r>
      <w:r w:rsidR="001A6415">
        <w:rPr>
          <w:rFonts w:ascii="Segoe UI" w:hAnsi="Segoe UI" w:cs="Segoe UI"/>
          <w:color w:val="0D0D0D"/>
          <w:shd w:val="clear" w:color="auto" w:fill="FFFFFF"/>
        </w:rPr>
        <w:t xml:space="preserve">. </w:t>
      </w:r>
      <w:r w:rsidR="008A6557">
        <w:rPr>
          <w:rFonts w:ascii="Arial" w:hAnsi="Arial" w:cs="Arial"/>
          <w:shd w:val="clear" w:color="auto" w:fill="FFFFFF"/>
        </w:rPr>
        <w:t xml:space="preserve">They can provide </w:t>
      </w:r>
      <w:r w:rsidR="006E314F">
        <w:rPr>
          <w:rFonts w:ascii="Arial" w:hAnsi="Arial" w:cs="Arial"/>
          <w:shd w:val="clear" w:color="auto" w:fill="FFFFFF"/>
        </w:rPr>
        <w:t xml:space="preserve">ideas and give their </w:t>
      </w:r>
      <w:r w:rsidR="00F5663C">
        <w:rPr>
          <w:rFonts w:ascii="Arial" w:hAnsi="Arial" w:cs="Arial"/>
          <w:shd w:val="clear" w:color="auto" w:fill="FFFFFF"/>
        </w:rPr>
        <w:t>input</w:t>
      </w:r>
      <w:r w:rsidR="006E314F">
        <w:rPr>
          <w:rFonts w:ascii="Arial" w:hAnsi="Arial" w:cs="Arial"/>
          <w:shd w:val="clear" w:color="auto" w:fill="FFFFFF"/>
        </w:rPr>
        <w:t xml:space="preserve"> during the planning </w:t>
      </w:r>
      <w:r w:rsidR="00F5663C">
        <w:rPr>
          <w:rFonts w:ascii="Arial" w:hAnsi="Arial" w:cs="Arial"/>
          <w:shd w:val="clear" w:color="auto" w:fill="FFFFFF"/>
        </w:rPr>
        <w:t xml:space="preserve">, the main outcomes for the SDP should be provided by the staff and children within the setting. </w:t>
      </w:r>
      <w:r w:rsidR="00502F23">
        <w:rPr>
          <w:rFonts w:ascii="Arial" w:hAnsi="Arial" w:cs="Arial"/>
          <w:shd w:val="clear" w:color="auto" w:fill="FFFFFF"/>
        </w:rPr>
        <w:t>From being in school P , they asked the children about what they think needs to be improved within the school and their learning. Having the child’s input provides pupil voice and no one understands better than the children</w:t>
      </w:r>
      <w:r w:rsidR="00DB1FBD">
        <w:rPr>
          <w:rFonts w:ascii="Arial" w:hAnsi="Arial" w:cs="Arial"/>
          <w:shd w:val="clear" w:color="auto" w:fill="FFFFFF"/>
        </w:rPr>
        <w:t xml:space="preserve"> when it comes to their learning.</w:t>
      </w:r>
      <w:r w:rsidR="00B74F82">
        <w:rPr>
          <w:rFonts w:ascii="Arial" w:hAnsi="Arial" w:cs="Arial"/>
          <w:shd w:val="clear" w:color="auto" w:fill="FFFFFF"/>
        </w:rPr>
        <w:t xml:space="preserve"> </w:t>
      </w:r>
      <w:r w:rsidR="008D62A0" w:rsidRPr="00A347B6">
        <w:rPr>
          <w:rFonts w:ascii="Arial" w:hAnsi="Arial" w:cs="Arial"/>
          <w:color w:val="0D0D0D"/>
          <w:shd w:val="clear" w:color="auto" w:fill="FFFFFF"/>
        </w:rPr>
        <w:t>Practitioners can ascertain when their children are learning by observing the progress they make over time. This progress can</w:t>
      </w:r>
      <w:r w:rsidR="00A347B6" w:rsidRPr="00A347B6">
        <w:rPr>
          <w:rFonts w:ascii="Arial" w:hAnsi="Arial" w:cs="Arial"/>
          <w:color w:val="0D0D0D"/>
          <w:shd w:val="clear" w:color="auto" w:fill="FFFFFF"/>
        </w:rPr>
        <w:t xml:space="preserve"> be done</w:t>
      </w:r>
      <w:r w:rsidR="008D62A0" w:rsidRPr="00A347B6">
        <w:rPr>
          <w:rFonts w:ascii="Arial" w:hAnsi="Arial" w:cs="Arial"/>
          <w:color w:val="0D0D0D"/>
          <w:shd w:val="clear" w:color="auto" w:fill="FFFFFF"/>
        </w:rPr>
        <w:t xml:space="preserve"> in various forms, such as improved academic performance, enhanced skills, and increased engagement in the learning process. Through careful monitoring and assessment, educators can identify key indicators of learning and development</w:t>
      </w:r>
      <w:r w:rsidR="008D62A0">
        <w:rPr>
          <w:rFonts w:ascii="Segoe UI" w:hAnsi="Segoe UI" w:cs="Segoe UI"/>
          <w:color w:val="0D0D0D"/>
          <w:shd w:val="clear" w:color="auto" w:fill="FFFFFF"/>
        </w:rPr>
        <w:t>.</w:t>
      </w:r>
      <w:r w:rsidR="00721253">
        <w:rPr>
          <w:rFonts w:ascii="Arial" w:hAnsi="Arial" w:cs="Arial"/>
          <w:shd w:val="clear" w:color="auto" w:fill="FFFFFF"/>
        </w:rPr>
        <w:t xml:space="preserve"> </w:t>
      </w:r>
    </w:p>
    <w:p w14:paraId="60739968" w14:textId="77777777" w:rsidR="00D066A5" w:rsidRDefault="00D066A5" w:rsidP="00552DCF">
      <w:pPr>
        <w:rPr>
          <w:rFonts w:ascii="Arial" w:hAnsi="Arial" w:cs="Arial"/>
          <w:shd w:val="clear" w:color="auto" w:fill="FFFFFF"/>
        </w:rPr>
      </w:pPr>
    </w:p>
    <w:p w14:paraId="79F0832A" w14:textId="0A0B5D80" w:rsidR="00D066A5" w:rsidRDefault="00C73E54" w:rsidP="00552DCF">
      <w:pPr>
        <w:rPr>
          <w:rFonts w:ascii="Arial" w:hAnsi="Arial" w:cs="Arial"/>
          <w:b/>
          <w:bCs/>
          <w:sz w:val="28"/>
          <w:szCs w:val="28"/>
          <w:u w:val="single"/>
          <w:shd w:val="clear" w:color="auto" w:fill="FFFFFF"/>
        </w:rPr>
      </w:pPr>
      <w:r w:rsidRPr="00C73E54">
        <w:rPr>
          <w:rFonts w:ascii="Arial" w:hAnsi="Arial" w:cs="Arial"/>
          <w:b/>
          <w:bCs/>
          <w:sz w:val="28"/>
          <w:szCs w:val="28"/>
          <w:u w:val="single"/>
          <w:shd w:val="clear" w:color="auto" w:fill="FFFFFF"/>
        </w:rPr>
        <w:t xml:space="preserve">Reflection and evaluation </w:t>
      </w:r>
    </w:p>
    <w:p w14:paraId="5B5783C4" w14:textId="00D6C9FA" w:rsidR="00C73E54" w:rsidRDefault="007934CE" w:rsidP="00552DCF">
      <w:pPr>
        <w:rPr>
          <w:rFonts w:ascii="Arial" w:hAnsi="Arial" w:cs="Arial"/>
          <w:shd w:val="clear" w:color="auto" w:fill="FFFFFF"/>
        </w:rPr>
      </w:pPr>
      <w:r>
        <w:rPr>
          <w:rFonts w:ascii="Arial" w:hAnsi="Arial" w:cs="Arial"/>
          <w:shd w:val="clear" w:color="auto" w:fill="FFFFFF"/>
        </w:rPr>
        <w:t xml:space="preserve">The school has provided </w:t>
      </w:r>
      <w:r w:rsidR="00E7199F">
        <w:rPr>
          <w:rFonts w:ascii="Arial" w:hAnsi="Arial" w:cs="Arial"/>
          <w:shd w:val="clear" w:color="auto" w:fill="FFFFFF"/>
        </w:rPr>
        <w:t>an</w:t>
      </w:r>
      <w:r>
        <w:rPr>
          <w:rFonts w:ascii="Arial" w:hAnsi="Arial" w:cs="Arial"/>
          <w:shd w:val="clear" w:color="auto" w:fill="FFFFFF"/>
        </w:rPr>
        <w:t xml:space="preserve"> SDP </w:t>
      </w:r>
      <w:r w:rsidR="00502FEA">
        <w:rPr>
          <w:rFonts w:ascii="Arial" w:hAnsi="Arial" w:cs="Arial"/>
          <w:shd w:val="clear" w:color="auto" w:fill="FFFFFF"/>
        </w:rPr>
        <w:t xml:space="preserve">based on objectives and actions they have identified as areas of concerns. </w:t>
      </w:r>
      <w:r w:rsidR="00E7199F">
        <w:rPr>
          <w:rFonts w:ascii="Arial" w:hAnsi="Arial" w:cs="Arial"/>
          <w:shd w:val="clear" w:color="auto" w:fill="FFFFFF"/>
        </w:rPr>
        <w:t>AFL strategies is one of the main areas of focus as it has been identified as an issue</w:t>
      </w:r>
      <w:r w:rsidR="000F585C">
        <w:rPr>
          <w:rFonts w:ascii="Arial" w:hAnsi="Arial" w:cs="Arial"/>
          <w:shd w:val="clear" w:color="auto" w:fill="FFFFFF"/>
        </w:rPr>
        <w:t xml:space="preserve">. </w:t>
      </w:r>
      <w:r w:rsidR="005F312E">
        <w:rPr>
          <w:rFonts w:ascii="Arial" w:hAnsi="Arial" w:cs="Arial"/>
          <w:shd w:val="clear" w:color="auto" w:fill="FFFFFF"/>
        </w:rPr>
        <w:t xml:space="preserve">Understanding different AFL strategies such as teaching assessment, </w:t>
      </w:r>
      <w:r w:rsidR="007F0C7A">
        <w:rPr>
          <w:rFonts w:ascii="Arial" w:hAnsi="Arial" w:cs="Arial"/>
          <w:shd w:val="clear" w:color="auto" w:fill="FFFFFF"/>
        </w:rPr>
        <w:t>self-assessment</w:t>
      </w:r>
      <w:r w:rsidR="005F312E">
        <w:rPr>
          <w:rFonts w:ascii="Arial" w:hAnsi="Arial" w:cs="Arial"/>
          <w:shd w:val="clear" w:color="auto" w:fill="FFFFFF"/>
        </w:rPr>
        <w:t xml:space="preserve"> and peer assessment </w:t>
      </w:r>
      <w:r w:rsidR="007F0C7A">
        <w:rPr>
          <w:rFonts w:ascii="Arial" w:hAnsi="Arial" w:cs="Arial"/>
          <w:shd w:val="clear" w:color="auto" w:fill="FFFFFF"/>
        </w:rPr>
        <w:t xml:space="preserve">which get children more engaged in their learning and being provided with the best teaching. </w:t>
      </w:r>
      <w:r w:rsidR="00185B08" w:rsidRPr="00185B08">
        <w:rPr>
          <w:rFonts w:ascii="Arial" w:hAnsi="Arial" w:cs="Arial"/>
          <w:shd w:val="clear" w:color="auto" w:fill="FFFFFF"/>
        </w:rPr>
        <w:t>By incorporating a variety of assessment for learning strategies into their teaching practice, teachers can create a supportive and responsive learning environment that meets the diverse needs of students, fosters continuous improvement, and enhances student achievement</w:t>
      </w:r>
      <w:r w:rsidR="00185B08">
        <w:rPr>
          <w:rFonts w:ascii="Arial" w:hAnsi="Arial" w:cs="Arial"/>
          <w:shd w:val="clear" w:color="auto" w:fill="FFFFFF"/>
        </w:rPr>
        <w:t xml:space="preserve">. </w:t>
      </w:r>
      <w:sdt>
        <w:sdtPr>
          <w:rPr>
            <w:rFonts w:ascii="Arial" w:hAnsi="Arial" w:cs="Arial"/>
            <w:shd w:val="clear" w:color="auto" w:fill="FFFFFF"/>
          </w:rPr>
          <w:id w:val="1442882807"/>
          <w:citation/>
        </w:sdtPr>
        <w:sdtContent>
          <w:r w:rsidR="00A2069D">
            <w:rPr>
              <w:rFonts w:ascii="Arial" w:hAnsi="Arial" w:cs="Arial"/>
              <w:shd w:val="clear" w:color="auto" w:fill="FFFFFF"/>
            </w:rPr>
            <w:fldChar w:fldCharType="begin"/>
          </w:r>
          <w:r w:rsidR="00A2069D">
            <w:rPr>
              <w:rFonts w:ascii="Arial" w:hAnsi="Arial" w:cs="Arial"/>
              <w:shd w:val="clear" w:color="auto" w:fill="FFFFFF"/>
            </w:rPr>
            <w:instrText xml:space="preserve"> CITATION Emm23 \l 2057 </w:instrText>
          </w:r>
          <w:r w:rsidR="00A2069D">
            <w:rPr>
              <w:rFonts w:ascii="Arial" w:hAnsi="Arial" w:cs="Arial"/>
              <w:shd w:val="clear" w:color="auto" w:fill="FFFFFF"/>
            </w:rPr>
            <w:fldChar w:fldCharType="separate"/>
          </w:r>
          <w:r w:rsidR="00A2069D" w:rsidRPr="00A2069D">
            <w:rPr>
              <w:rFonts w:ascii="Arial" w:hAnsi="Arial" w:cs="Arial"/>
              <w:noProof/>
              <w:shd w:val="clear" w:color="auto" w:fill="FFFFFF"/>
            </w:rPr>
            <w:t>(Johnson, 2023)</w:t>
          </w:r>
          <w:r w:rsidR="00A2069D">
            <w:rPr>
              <w:rFonts w:ascii="Arial" w:hAnsi="Arial" w:cs="Arial"/>
              <w:shd w:val="clear" w:color="auto" w:fill="FFFFFF"/>
            </w:rPr>
            <w:fldChar w:fldCharType="end"/>
          </w:r>
        </w:sdtContent>
      </w:sdt>
    </w:p>
    <w:p w14:paraId="77BEBA21" w14:textId="20632698" w:rsidR="006767D4" w:rsidRDefault="00D50BC1" w:rsidP="00552DCF">
      <w:pPr>
        <w:rPr>
          <w:rFonts w:ascii="Arial" w:hAnsi="Arial" w:cs="Arial"/>
          <w:shd w:val="clear" w:color="auto" w:fill="FFFFFF"/>
        </w:rPr>
      </w:pPr>
      <w:r w:rsidRPr="00D50BC1">
        <w:rPr>
          <w:rFonts w:ascii="Arial" w:hAnsi="Arial" w:cs="Arial"/>
          <w:color w:val="0D0D0D"/>
          <w:shd w:val="clear" w:color="auto" w:fill="FFFFFF"/>
        </w:rPr>
        <w:t>Throughout my t</w:t>
      </w:r>
      <w:r w:rsidRPr="00D50BC1">
        <w:rPr>
          <w:rFonts w:ascii="Arial" w:hAnsi="Arial" w:cs="Arial"/>
          <w:color w:val="0D0D0D"/>
          <w:shd w:val="clear" w:color="auto" w:fill="FFFFFF"/>
        </w:rPr>
        <w:t>ime</w:t>
      </w:r>
      <w:r w:rsidRPr="00D50BC1">
        <w:rPr>
          <w:rFonts w:ascii="Arial" w:hAnsi="Arial" w:cs="Arial"/>
          <w:color w:val="0D0D0D"/>
          <w:shd w:val="clear" w:color="auto" w:fill="FFFFFF"/>
        </w:rPr>
        <w:t xml:space="preserve"> at School P, self-assessment and peer assessment were frequently integrated into the learning process within my classroom.</w:t>
      </w:r>
      <w:r w:rsidR="00C81D8C">
        <w:rPr>
          <w:rFonts w:ascii="Arial" w:hAnsi="Arial" w:cs="Arial"/>
          <w:shd w:val="clear" w:color="auto" w:fill="FFFFFF"/>
        </w:rPr>
        <w:t xml:space="preserve">The children were encouraged to mark their own work and then ask a peer to mark it. When marking the children’s </w:t>
      </w:r>
      <w:r w:rsidR="00374D88">
        <w:rPr>
          <w:rFonts w:ascii="Arial" w:hAnsi="Arial" w:cs="Arial"/>
          <w:shd w:val="clear" w:color="auto" w:fill="FFFFFF"/>
        </w:rPr>
        <w:t>work,</w:t>
      </w:r>
      <w:r w:rsidR="00C81D8C">
        <w:rPr>
          <w:rFonts w:ascii="Arial" w:hAnsi="Arial" w:cs="Arial"/>
          <w:shd w:val="clear" w:color="auto" w:fill="FFFFFF"/>
        </w:rPr>
        <w:t xml:space="preserve"> </w:t>
      </w:r>
      <w:r w:rsidR="00C56943">
        <w:rPr>
          <w:rFonts w:ascii="Arial" w:hAnsi="Arial" w:cs="Arial"/>
          <w:shd w:val="clear" w:color="auto" w:fill="FFFFFF"/>
        </w:rPr>
        <w:t xml:space="preserve">it was ‘closing the gap’ and questioning the children’s answers. </w:t>
      </w:r>
      <w:r w:rsidR="00374D88">
        <w:rPr>
          <w:rFonts w:ascii="Arial" w:hAnsi="Arial" w:cs="Arial"/>
          <w:shd w:val="clear" w:color="auto" w:fill="FFFFFF"/>
        </w:rPr>
        <w:t>Questioning</w:t>
      </w:r>
      <w:r w:rsidR="0083761E">
        <w:rPr>
          <w:rFonts w:ascii="Arial" w:hAnsi="Arial" w:cs="Arial"/>
          <w:shd w:val="clear" w:color="auto" w:fill="FFFFFF"/>
        </w:rPr>
        <w:t xml:space="preserve"> the children </w:t>
      </w:r>
      <w:r w:rsidR="00374D88">
        <w:rPr>
          <w:rFonts w:ascii="Arial" w:hAnsi="Arial" w:cs="Arial"/>
          <w:shd w:val="clear" w:color="auto" w:fill="FFFFFF"/>
        </w:rPr>
        <w:t xml:space="preserve">provides a clear understanding of how they work out the answer and it provides instant feedback. Providing children with the opportunity to </w:t>
      </w:r>
      <w:r w:rsidR="00EA2258">
        <w:rPr>
          <w:rFonts w:ascii="Arial" w:hAnsi="Arial" w:cs="Arial"/>
          <w:shd w:val="clear" w:color="auto" w:fill="FFFFFF"/>
        </w:rPr>
        <w:t>self-assess</w:t>
      </w:r>
      <w:r w:rsidR="00374D88">
        <w:rPr>
          <w:rFonts w:ascii="Arial" w:hAnsi="Arial" w:cs="Arial"/>
          <w:shd w:val="clear" w:color="auto" w:fill="FFFFFF"/>
        </w:rPr>
        <w:t xml:space="preserve"> their work </w:t>
      </w:r>
      <w:r w:rsidR="00EA2258">
        <w:rPr>
          <w:rFonts w:ascii="Arial" w:hAnsi="Arial" w:cs="Arial"/>
          <w:shd w:val="clear" w:color="auto" w:fill="FFFFFF"/>
        </w:rPr>
        <w:t xml:space="preserve">allows the to identify their own mistakes and understand how to correct them. </w:t>
      </w:r>
      <w:r w:rsidR="00DC0932" w:rsidRPr="00DC0932">
        <w:rPr>
          <w:rFonts w:ascii="Arial" w:hAnsi="Arial" w:cs="Arial"/>
          <w:color w:val="0D0D0D"/>
          <w:shd w:val="clear" w:color="auto" w:fill="FFFFFF"/>
        </w:rPr>
        <w:t>The goal of enhancing AFL strategies within the school involves equipping all staff, both new and existing, with comprehensive information to deepen their understanding of AFL strategies. I firmly believe that ensuring children have a thorough grasp of the concept and its benefits is paramount</w:t>
      </w:r>
      <w:r w:rsidR="00F00AFD" w:rsidRPr="00DC0932">
        <w:rPr>
          <w:rFonts w:ascii="Arial" w:hAnsi="Arial" w:cs="Arial"/>
          <w:shd w:val="clear" w:color="auto" w:fill="FFFFFF"/>
        </w:rPr>
        <w:t>.</w:t>
      </w:r>
      <w:r w:rsidR="00F00AFD">
        <w:rPr>
          <w:rFonts w:ascii="Arial" w:hAnsi="Arial" w:cs="Arial"/>
          <w:shd w:val="clear" w:color="auto" w:fill="FFFFFF"/>
        </w:rPr>
        <w:t xml:space="preserve"> The children need to understand how to </w:t>
      </w:r>
      <w:r w:rsidR="001F671A">
        <w:rPr>
          <w:rFonts w:ascii="Arial" w:hAnsi="Arial" w:cs="Arial"/>
          <w:shd w:val="clear" w:color="auto" w:fill="FFFFFF"/>
        </w:rPr>
        <w:t>self-assess</w:t>
      </w:r>
      <w:r w:rsidR="00F00AFD">
        <w:rPr>
          <w:rFonts w:ascii="Arial" w:hAnsi="Arial" w:cs="Arial"/>
          <w:shd w:val="clear" w:color="auto" w:fill="FFFFFF"/>
        </w:rPr>
        <w:t xml:space="preserve"> and peer assess correctly. </w:t>
      </w:r>
      <w:r w:rsidR="00DE2FC8" w:rsidRPr="00DE2FC8">
        <w:rPr>
          <w:rFonts w:ascii="Arial" w:hAnsi="Arial" w:cs="Arial"/>
          <w:shd w:val="clear" w:color="auto" w:fill="FFFFFF"/>
        </w:rPr>
        <w:t>The teacher's role in modelling and teaching children how to self-assess and peer assess, as well as guiding them in setting their own targets and goals, is indeed crucial.</w:t>
      </w:r>
      <w:sdt>
        <w:sdtPr>
          <w:rPr>
            <w:rFonts w:ascii="Arial" w:hAnsi="Arial" w:cs="Arial"/>
            <w:shd w:val="clear" w:color="auto" w:fill="FFFFFF"/>
          </w:rPr>
          <w:id w:val="2136443185"/>
          <w:citation/>
        </w:sdtPr>
        <w:sdtContent>
          <w:r w:rsidR="00925EA1">
            <w:rPr>
              <w:rFonts w:ascii="Arial" w:hAnsi="Arial" w:cs="Arial"/>
              <w:shd w:val="clear" w:color="auto" w:fill="FFFFFF"/>
            </w:rPr>
            <w:fldChar w:fldCharType="begin"/>
          </w:r>
          <w:r w:rsidR="00925EA1">
            <w:rPr>
              <w:rFonts w:ascii="Arial" w:hAnsi="Arial" w:cs="Arial"/>
              <w:shd w:val="clear" w:color="auto" w:fill="FFFFFF"/>
            </w:rPr>
            <w:instrText xml:space="preserve"> CITATION Why21 \l 2057 </w:instrText>
          </w:r>
          <w:r w:rsidR="00925EA1">
            <w:rPr>
              <w:rFonts w:ascii="Arial" w:hAnsi="Arial" w:cs="Arial"/>
              <w:shd w:val="clear" w:color="auto" w:fill="FFFFFF"/>
            </w:rPr>
            <w:fldChar w:fldCharType="separate"/>
          </w:r>
          <w:r w:rsidR="00925EA1">
            <w:rPr>
              <w:rFonts w:ascii="Arial" w:hAnsi="Arial" w:cs="Arial"/>
              <w:noProof/>
              <w:shd w:val="clear" w:color="auto" w:fill="FFFFFF"/>
            </w:rPr>
            <w:t xml:space="preserve"> </w:t>
          </w:r>
          <w:r w:rsidR="00925EA1" w:rsidRPr="00925EA1">
            <w:rPr>
              <w:rFonts w:ascii="Arial" w:hAnsi="Arial" w:cs="Arial"/>
              <w:noProof/>
              <w:shd w:val="clear" w:color="auto" w:fill="FFFFFF"/>
            </w:rPr>
            <w:t>(Anon., 2021)</w:t>
          </w:r>
          <w:r w:rsidR="00925EA1">
            <w:rPr>
              <w:rFonts w:ascii="Arial" w:hAnsi="Arial" w:cs="Arial"/>
              <w:shd w:val="clear" w:color="auto" w:fill="FFFFFF"/>
            </w:rPr>
            <w:fldChar w:fldCharType="end"/>
          </w:r>
        </w:sdtContent>
      </w:sdt>
      <w:r w:rsidR="00772597">
        <w:rPr>
          <w:rFonts w:ascii="Arial" w:hAnsi="Arial" w:cs="Arial"/>
          <w:shd w:val="clear" w:color="auto" w:fill="FFFFFF"/>
        </w:rPr>
        <w:t xml:space="preserve"> </w:t>
      </w:r>
    </w:p>
    <w:p w14:paraId="67968060" w14:textId="0C89DB12" w:rsidR="00C93F30" w:rsidRDefault="007D46E8" w:rsidP="00552DCF">
      <w:pPr>
        <w:rPr>
          <w:rFonts w:ascii="Arial" w:hAnsi="Arial" w:cs="Arial"/>
          <w:shd w:val="clear" w:color="auto" w:fill="FFFFFF"/>
        </w:rPr>
      </w:pPr>
      <w:r>
        <w:rPr>
          <w:rFonts w:ascii="Arial" w:hAnsi="Arial" w:cs="Arial"/>
          <w:shd w:val="clear" w:color="auto" w:fill="FFFFFF"/>
        </w:rPr>
        <w:t xml:space="preserve">As a school I would ensure all AFL strategies are being implemented throughout the whole school, ensuring all members of staff </w:t>
      </w:r>
      <w:r w:rsidR="003D3BF1">
        <w:rPr>
          <w:rFonts w:ascii="Arial" w:hAnsi="Arial" w:cs="Arial"/>
          <w:shd w:val="clear" w:color="auto" w:fill="FFFFFF"/>
        </w:rPr>
        <w:t xml:space="preserve">are up to date with the </w:t>
      </w:r>
      <w:r w:rsidR="00ED119B">
        <w:rPr>
          <w:rFonts w:ascii="Arial" w:hAnsi="Arial" w:cs="Arial"/>
          <w:shd w:val="clear" w:color="auto" w:fill="FFFFFF"/>
        </w:rPr>
        <w:t xml:space="preserve">strategies that want to be implemented. </w:t>
      </w:r>
      <w:r w:rsidR="00401006">
        <w:rPr>
          <w:rFonts w:ascii="Arial" w:hAnsi="Arial" w:cs="Arial"/>
          <w:shd w:val="clear" w:color="auto" w:fill="FFFFFF"/>
        </w:rPr>
        <w:t xml:space="preserve">Encouraging the children to use the AFL strategies and providing them with a clear understanding of the impact it will have on their learning. </w:t>
      </w:r>
      <w:r w:rsidR="00FA7932">
        <w:rPr>
          <w:rFonts w:ascii="Arial" w:hAnsi="Arial" w:cs="Arial"/>
          <w:shd w:val="clear" w:color="auto" w:fill="FFFFFF"/>
        </w:rPr>
        <w:t xml:space="preserve">These strategies need to be consistent within the school </w:t>
      </w:r>
      <w:r w:rsidR="007D7948">
        <w:rPr>
          <w:rFonts w:ascii="Arial" w:hAnsi="Arial" w:cs="Arial"/>
          <w:shd w:val="clear" w:color="auto" w:fill="FFFFFF"/>
        </w:rPr>
        <w:t>setting,</w:t>
      </w:r>
      <w:r w:rsidR="00FA7932">
        <w:rPr>
          <w:rFonts w:ascii="Arial" w:hAnsi="Arial" w:cs="Arial"/>
          <w:shd w:val="clear" w:color="auto" w:fill="FFFFFF"/>
        </w:rPr>
        <w:t xml:space="preserve"> in each classroom to ensure they provide a positive outcome and the action is met by the set deadline within the SDP.</w:t>
      </w:r>
    </w:p>
    <w:p w14:paraId="6CFD8E0F" w14:textId="77777777" w:rsidR="00FA7932" w:rsidRDefault="00FA7932" w:rsidP="00552DCF">
      <w:pPr>
        <w:rPr>
          <w:rFonts w:ascii="Arial" w:hAnsi="Arial" w:cs="Arial"/>
          <w:shd w:val="clear" w:color="auto" w:fill="FFFFFF"/>
        </w:rPr>
      </w:pPr>
    </w:p>
    <w:p w14:paraId="66F1DC12" w14:textId="2036C8D2" w:rsidR="00FA7932" w:rsidRDefault="00B1716F" w:rsidP="00552DCF">
      <w:pPr>
        <w:rPr>
          <w:rFonts w:ascii="Arial" w:hAnsi="Arial" w:cs="Arial"/>
          <w:b/>
          <w:bCs/>
          <w:sz w:val="28"/>
          <w:szCs w:val="28"/>
          <w:u w:val="single"/>
          <w:shd w:val="clear" w:color="auto" w:fill="FFFFFF"/>
        </w:rPr>
      </w:pPr>
      <w:r w:rsidRPr="00B1716F">
        <w:rPr>
          <w:rFonts w:ascii="Arial" w:hAnsi="Arial" w:cs="Arial"/>
          <w:b/>
          <w:bCs/>
          <w:sz w:val="28"/>
          <w:szCs w:val="28"/>
          <w:u w:val="single"/>
          <w:shd w:val="clear" w:color="auto" w:fill="FFFFFF"/>
        </w:rPr>
        <w:t xml:space="preserve">Conclusion </w:t>
      </w:r>
    </w:p>
    <w:p w14:paraId="54FAE3C2" w14:textId="58D555DD" w:rsidR="00805B69" w:rsidRPr="002534D3" w:rsidRDefault="00D55C2B" w:rsidP="00552DCF">
      <w:pPr>
        <w:rPr>
          <w:rFonts w:ascii="Arial" w:hAnsi="Arial" w:cs="Arial"/>
          <w:color w:val="0D0D0D"/>
          <w:shd w:val="clear" w:color="auto" w:fill="FFFFFF"/>
        </w:rPr>
      </w:pPr>
      <w:r w:rsidRPr="002534D3">
        <w:rPr>
          <w:rFonts w:ascii="Arial" w:hAnsi="Arial" w:cs="Arial"/>
          <w:color w:val="0D0D0D"/>
          <w:shd w:val="clear" w:color="auto" w:fill="FFFFFF"/>
        </w:rPr>
        <w:t>In conclusion, the School Development Plan (SDP) serves as a crucial tool for facilitating continuous improvement within a school, ultimately aiming to optimize learning and teaching outcomes. Through my placement experience, engagement with the SDP, and</w:t>
      </w:r>
      <w:r>
        <w:rPr>
          <w:rFonts w:ascii="Segoe UI" w:hAnsi="Segoe UI" w:cs="Segoe UI"/>
          <w:color w:val="0D0D0D"/>
          <w:shd w:val="clear" w:color="auto" w:fill="FFFFFF"/>
        </w:rPr>
        <w:t xml:space="preserve"> </w:t>
      </w:r>
      <w:r w:rsidRPr="002534D3">
        <w:rPr>
          <w:rFonts w:ascii="Arial" w:hAnsi="Arial" w:cs="Arial"/>
          <w:color w:val="0D0D0D"/>
          <w:shd w:val="clear" w:color="auto" w:fill="FFFFFF"/>
        </w:rPr>
        <w:t xml:space="preserve">research, I </w:t>
      </w:r>
      <w:r w:rsidRPr="002534D3">
        <w:rPr>
          <w:rFonts w:ascii="Arial" w:hAnsi="Arial" w:cs="Arial"/>
          <w:color w:val="0D0D0D"/>
          <w:shd w:val="clear" w:color="auto" w:fill="FFFFFF"/>
        </w:rPr>
        <w:lastRenderedPageBreak/>
        <w:t>have gained a profound understanding of its implementation and significance within the school context.</w:t>
      </w:r>
    </w:p>
    <w:p w14:paraId="20F17296" w14:textId="349E9712" w:rsidR="00D55C2B" w:rsidRPr="002534D3" w:rsidRDefault="00D55C2B" w:rsidP="00552DCF">
      <w:pPr>
        <w:rPr>
          <w:rFonts w:ascii="Arial" w:hAnsi="Arial" w:cs="Arial"/>
          <w:color w:val="0D0D0D"/>
          <w:shd w:val="clear" w:color="auto" w:fill="FFFFFF"/>
        </w:rPr>
      </w:pPr>
      <w:r w:rsidRPr="002534D3">
        <w:rPr>
          <w:rFonts w:ascii="Arial" w:hAnsi="Arial" w:cs="Arial"/>
          <w:color w:val="0D0D0D"/>
          <w:shd w:val="clear" w:color="auto" w:fill="FFFFFF"/>
        </w:rPr>
        <w:t>Furthermore, exploring various Assessment for Learning (AFL) strategies has underscored the importance of tailoring teaching approaches to meet diverse learning needs. By incorporating these strategies effectively, schools can create enriching learning environments that foster student engagement and achievement.</w:t>
      </w:r>
    </w:p>
    <w:p w14:paraId="3ADABDCF" w14:textId="434B6C93" w:rsidR="00D55C2B" w:rsidRPr="002534D3" w:rsidRDefault="00886739" w:rsidP="00552DCF">
      <w:pPr>
        <w:rPr>
          <w:rFonts w:ascii="Arial" w:hAnsi="Arial" w:cs="Arial"/>
          <w:color w:val="0D0D0D"/>
          <w:shd w:val="clear" w:color="auto" w:fill="FFFFFF"/>
        </w:rPr>
      </w:pPr>
      <w:r w:rsidRPr="002534D3">
        <w:rPr>
          <w:rFonts w:ascii="Arial" w:hAnsi="Arial" w:cs="Arial"/>
          <w:color w:val="0D0D0D"/>
          <w:shd w:val="clear" w:color="auto" w:fill="FFFFFF"/>
        </w:rPr>
        <w:t>Looking ahead to my future practice, I aspire to contribute to the development and implementation of SDPs, offering objective insights and actionable strategies to enhance learning and teaching experiences. By actively participating in this process, I aim to play a role in creating a supportive and conducive environment for both students and staff.</w:t>
      </w:r>
    </w:p>
    <w:p w14:paraId="155FE92E" w14:textId="19E91C80" w:rsidR="002534D3" w:rsidRPr="002534D3" w:rsidRDefault="002534D3" w:rsidP="00552DCF">
      <w:pPr>
        <w:rPr>
          <w:rFonts w:ascii="Arial" w:hAnsi="Arial" w:cs="Arial"/>
          <w:shd w:val="clear" w:color="auto" w:fill="FFFFFF"/>
        </w:rPr>
      </w:pPr>
      <w:r w:rsidRPr="002534D3">
        <w:rPr>
          <w:rFonts w:ascii="Arial" w:hAnsi="Arial" w:cs="Arial"/>
          <w:color w:val="0D0D0D"/>
          <w:shd w:val="clear" w:color="auto" w:fill="FFFFFF"/>
        </w:rPr>
        <w:t>Witnessing firsthand the profound impact of an effective SDP on a school's ethos and performance has reinforced my commitment to achieving positive outcomes in educational settings. I am inspired to continue working towards creating meaningful and lasting improvements that benefit all stakeholders involved in the learning journey.</w:t>
      </w:r>
    </w:p>
    <w:p w14:paraId="0BF9D724" w14:textId="77777777" w:rsidR="001704CF" w:rsidRDefault="001704CF" w:rsidP="00552DCF">
      <w:pPr>
        <w:rPr>
          <w:rFonts w:ascii="Arial" w:hAnsi="Arial" w:cs="Arial"/>
        </w:rPr>
      </w:pPr>
    </w:p>
    <w:p w14:paraId="32FEA1FF" w14:textId="77777777" w:rsidR="00D10670" w:rsidRPr="005C3140" w:rsidRDefault="00D10670" w:rsidP="00552DCF">
      <w:pPr>
        <w:rPr>
          <w:rFonts w:ascii="Arial" w:hAnsi="Arial" w:cs="Arial"/>
        </w:rPr>
      </w:pPr>
    </w:p>
    <w:p w14:paraId="0469EE46" w14:textId="7FD4190B" w:rsidR="00552DCF" w:rsidRDefault="00552DCF" w:rsidP="00552DCF">
      <w:pPr>
        <w:rPr>
          <w:rFonts w:ascii="Arial" w:hAnsi="Arial" w:cs="Arial"/>
          <w:sz w:val="24"/>
          <w:szCs w:val="24"/>
        </w:rPr>
      </w:pPr>
    </w:p>
    <w:p w14:paraId="2B0EE4EC" w14:textId="77777777" w:rsidR="002534D3" w:rsidRDefault="002534D3" w:rsidP="00552DCF">
      <w:pPr>
        <w:rPr>
          <w:rFonts w:ascii="Arial" w:hAnsi="Arial" w:cs="Arial"/>
          <w:sz w:val="24"/>
          <w:szCs w:val="24"/>
        </w:rPr>
      </w:pPr>
    </w:p>
    <w:p w14:paraId="097A5EBF" w14:textId="77777777" w:rsidR="002534D3" w:rsidRDefault="002534D3" w:rsidP="00552DCF">
      <w:pPr>
        <w:rPr>
          <w:rFonts w:ascii="Arial" w:hAnsi="Arial" w:cs="Arial"/>
          <w:sz w:val="24"/>
          <w:szCs w:val="24"/>
        </w:rPr>
      </w:pPr>
    </w:p>
    <w:p w14:paraId="067780B8" w14:textId="77777777" w:rsidR="002534D3" w:rsidRDefault="002534D3" w:rsidP="00552DCF">
      <w:pPr>
        <w:rPr>
          <w:rFonts w:ascii="Arial" w:hAnsi="Arial" w:cs="Arial"/>
          <w:sz w:val="24"/>
          <w:szCs w:val="24"/>
        </w:rPr>
      </w:pPr>
    </w:p>
    <w:p w14:paraId="4049CB46" w14:textId="77777777" w:rsidR="002534D3" w:rsidRDefault="002534D3" w:rsidP="00552DCF">
      <w:pPr>
        <w:rPr>
          <w:rFonts w:ascii="Arial" w:hAnsi="Arial" w:cs="Arial"/>
          <w:sz w:val="24"/>
          <w:szCs w:val="24"/>
        </w:rPr>
      </w:pPr>
    </w:p>
    <w:p w14:paraId="505FC85D" w14:textId="77777777" w:rsidR="002534D3" w:rsidRDefault="002534D3" w:rsidP="00552DCF">
      <w:pPr>
        <w:rPr>
          <w:rFonts w:ascii="Arial" w:hAnsi="Arial" w:cs="Arial"/>
          <w:sz w:val="24"/>
          <w:szCs w:val="24"/>
        </w:rPr>
      </w:pPr>
    </w:p>
    <w:p w14:paraId="77191E3A" w14:textId="77777777" w:rsidR="002534D3" w:rsidRDefault="002534D3" w:rsidP="00552DCF">
      <w:pPr>
        <w:rPr>
          <w:rFonts w:ascii="Arial" w:hAnsi="Arial" w:cs="Arial"/>
          <w:sz w:val="24"/>
          <w:szCs w:val="24"/>
        </w:rPr>
      </w:pPr>
    </w:p>
    <w:p w14:paraId="173D4B49" w14:textId="77777777" w:rsidR="002534D3" w:rsidRDefault="002534D3" w:rsidP="00552DCF">
      <w:pPr>
        <w:rPr>
          <w:rFonts w:ascii="Arial" w:hAnsi="Arial" w:cs="Arial"/>
          <w:sz w:val="24"/>
          <w:szCs w:val="24"/>
        </w:rPr>
      </w:pPr>
    </w:p>
    <w:p w14:paraId="6D5415F3" w14:textId="77777777" w:rsidR="002534D3" w:rsidRDefault="002534D3" w:rsidP="00552DCF">
      <w:pPr>
        <w:rPr>
          <w:rFonts w:ascii="Arial" w:hAnsi="Arial" w:cs="Arial"/>
          <w:sz w:val="24"/>
          <w:szCs w:val="24"/>
        </w:rPr>
      </w:pPr>
    </w:p>
    <w:p w14:paraId="62665821" w14:textId="77777777" w:rsidR="002534D3" w:rsidRDefault="002534D3" w:rsidP="00552DCF">
      <w:pPr>
        <w:rPr>
          <w:rFonts w:ascii="Arial" w:hAnsi="Arial" w:cs="Arial"/>
          <w:sz w:val="24"/>
          <w:szCs w:val="24"/>
        </w:rPr>
      </w:pPr>
    </w:p>
    <w:p w14:paraId="0EF003FE" w14:textId="77777777" w:rsidR="002534D3" w:rsidRDefault="002534D3" w:rsidP="00552DCF">
      <w:pPr>
        <w:rPr>
          <w:rFonts w:ascii="Arial" w:hAnsi="Arial" w:cs="Arial"/>
          <w:sz w:val="24"/>
          <w:szCs w:val="24"/>
        </w:rPr>
      </w:pPr>
    </w:p>
    <w:p w14:paraId="2ED12DF3" w14:textId="77777777" w:rsidR="002534D3" w:rsidRDefault="002534D3" w:rsidP="00552DCF">
      <w:pPr>
        <w:rPr>
          <w:rFonts w:ascii="Arial" w:hAnsi="Arial" w:cs="Arial"/>
          <w:sz w:val="24"/>
          <w:szCs w:val="24"/>
        </w:rPr>
      </w:pPr>
    </w:p>
    <w:p w14:paraId="0E118A42" w14:textId="77777777" w:rsidR="002534D3" w:rsidRDefault="002534D3" w:rsidP="00552DCF">
      <w:pPr>
        <w:rPr>
          <w:rFonts w:ascii="Arial" w:hAnsi="Arial" w:cs="Arial"/>
          <w:sz w:val="24"/>
          <w:szCs w:val="24"/>
        </w:rPr>
      </w:pPr>
    </w:p>
    <w:p w14:paraId="40815308" w14:textId="77777777" w:rsidR="002534D3" w:rsidRDefault="002534D3" w:rsidP="00552DCF">
      <w:pPr>
        <w:rPr>
          <w:rFonts w:ascii="Arial" w:hAnsi="Arial" w:cs="Arial"/>
          <w:sz w:val="24"/>
          <w:szCs w:val="24"/>
        </w:rPr>
      </w:pPr>
    </w:p>
    <w:p w14:paraId="0ED7BADA" w14:textId="77777777" w:rsidR="002534D3" w:rsidRDefault="002534D3" w:rsidP="00552DCF">
      <w:pPr>
        <w:rPr>
          <w:rFonts w:ascii="Arial" w:hAnsi="Arial" w:cs="Arial"/>
          <w:sz w:val="24"/>
          <w:szCs w:val="24"/>
        </w:rPr>
      </w:pPr>
    </w:p>
    <w:p w14:paraId="679F2FC9" w14:textId="77777777" w:rsidR="002534D3" w:rsidRPr="00552DCF" w:rsidRDefault="002534D3" w:rsidP="00552DCF">
      <w:pPr>
        <w:rPr>
          <w:rFonts w:ascii="Arial" w:hAnsi="Arial" w:cs="Arial"/>
          <w:sz w:val="24"/>
          <w:szCs w:val="24"/>
        </w:rPr>
      </w:pPr>
    </w:p>
    <w:sdt>
      <w:sdtPr>
        <w:rPr>
          <w:rFonts w:asciiTheme="minorHAnsi" w:eastAsiaTheme="minorHAnsi" w:hAnsiTheme="minorHAnsi" w:cstheme="minorBidi"/>
          <w:color w:val="auto"/>
          <w:kern w:val="2"/>
          <w:sz w:val="22"/>
          <w:szCs w:val="22"/>
          <w:lang w:val="en-GB"/>
          <w14:ligatures w14:val="standardContextual"/>
        </w:rPr>
        <w:id w:val="-1332683534"/>
        <w:docPartObj>
          <w:docPartGallery w:val="Bibliographies"/>
          <w:docPartUnique/>
        </w:docPartObj>
      </w:sdtPr>
      <w:sdtContent>
        <w:p w14:paraId="26292EFA" w14:textId="617B751B" w:rsidR="007D6A17" w:rsidRDefault="007D6A17">
          <w:pPr>
            <w:pStyle w:val="Heading1"/>
          </w:pPr>
          <w:r>
            <w:t>References</w:t>
          </w:r>
        </w:p>
        <w:sdt>
          <w:sdtPr>
            <w:id w:val="-573587230"/>
            <w:bibliography/>
          </w:sdtPr>
          <w:sdtContent>
            <w:p w14:paraId="0E8F0E24" w14:textId="77777777" w:rsidR="007D6A17" w:rsidRDefault="007D6A17" w:rsidP="007D6A17">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Anon., 2021. </w:t>
              </w:r>
              <w:r>
                <w:rPr>
                  <w:i/>
                  <w:iCs/>
                  <w:noProof/>
                  <w:lang w:val="en-US"/>
                </w:rPr>
                <w:t xml:space="preserve">Why self assessement by children is vital for learning. </w:t>
              </w:r>
              <w:r>
                <w:rPr>
                  <w:noProof/>
                  <w:lang w:val="en-US"/>
                </w:rPr>
                <w:t xml:space="preserve">[Online] </w:t>
              </w:r>
              <w:r>
                <w:rPr>
                  <w:noProof/>
                  <w:lang w:val="en-US"/>
                </w:rPr>
                <w:br/>
                <w:t xml:space="preserve">Available at: </w:t>
              </w:r>
              <w:r>
                <w:rPr>
                  <w:noProof/>
                  <w:u w:val="single"/>
                  <w:lang w:val="en-US"/>
                </w:rPr>
                <w:t>https://mathsnoproblem.com/blog/classroom-assessment/self-assessment-by-children</w:t>
              </w:r>
              <w:r>
                <w:rPr>
                  <w:noProof/>
                  <w:lang w:val="en-US"/>
                </w:rPr>
                <w:br/>
                <w:t>[Accessed 28 June 2021].</w:t>
              </w:r>
            </w:p>
            <w:p w14:paraId="211E21E5" w14:textId="77777777" w:rsidR="007D6A17" w:rsidRDefault="007D6A17" w:rsidP="007D6A17">
              <w:pPr>
                <w:pStyle w:val="Bibliography"/>
                <w:rPr>
                  <w:noProof/>
                  <w:lang w:val="en-US"/>
                </w:rPr>
              </w:pPr>
              <w:r>
                <w:rPr>
                  <w:noProof/>
                  <w:lang w:val="en-US"/>
                </w:rPr>
                <w:t xml:space="preserve">authority, E., 2023. </w:t>
              </w:r>
              <w:r>
                <w:rPr>
                  <w:i/>
                  <w:iCs/>
                  <w:noProof/>
                  <w:lang w:val="en-US"/>
                </w:rPr>
                <w:t xml:space="preserve">school improvement and self evalutaion for school govenors. </w:t>
              </w:r>
              <w:r>
                <w:rPr>
                  <w:noProof/>
                  <w:lang w:val="en-US"/>
                </w:rPr>
                <w:t xml:space="preserve">[Online] </w:t>
              </w:r>
              <w:r>
                <w:rPr>
                  <w:noProof/>
                  <w:lang w:val="en-US"/>
                </w:rPr>
                <w:br/>
                <w:t xml:space="preserve">Available at: </w:t>
              </w:r>
              <w:r>
                <w:rPr>
                  <w:noProof/>
                  <w:u w:val="single"/>
                  <w:lang w:val="en-US"/>
                </w:rPr>
                <w:t>https://www.eani.org.uk/school-governance/school-improvement-and-self-evaluation-for-school-governors</w:t>
              </w:r>
              <w:r>
                <w:rPr>
                  <w:noProof/>
                  <w:lang w:val="en-US"/>
                </w:rPr>
                <w:br/>
                <w:t>[Accessed 3 November 2023].</w:t>
              </w:r>
            </w:p>
            <w:p w14:paraId="1C07051E" w14:textId="77777777" w:rsidR="007D6A17" w:rsidRDefault="007D6A17" w:rsidP="007D6A17">
              <w:pPr>
                <w:pStyle w:val="Bibliography"/>
                <w:rPr>
                  <w:noProof/>
                  <w:lang w:val="en-US"/>
                </w:rPr>
              </w:pPr>
              <w:r>
                <w:rPr>
                  <w:noProof/>
                  <w:lang w:val="en-US"/>
                </w:rPr>
                <w:t xml:space="preserve">education, C. i., 2014. </w:t>
              </w:r>
              <w:r>
                <w:rPr>
                  <w:i/>
                  <w:iCs/>
                  <w:noProof/>
                  <w:lang w:val="en-US"/>
                </w:rPr>
                <w:t xml:space="preserve">camrbidge Assessment. </w:t>
              </w:r>
              <w:r>
                <w:rPr>
                  <w:noProof/>
                  <w:lang w:val="en-US"/>
                </w:rPr>
                <w:t xml:space="preserve">[Online] </w:t>
              </w:r>
              <w:r>
                <w:rPr>
                  <w:noProof/>
                  <w:lang w:val="en-US"/>
                </w:rPr>
                <w:br/>
                <w:t xml:space="preserve">Available at: </w:t>
              </w:r>
              <w:r>
                <w:rPr>
                  <w:noProof/>
                  <w:u w:val="single"/>
                  <w:lang w:val="en-US"/>
                </w:rPr>
                <w:t>Assessment for Learning (AfL) is a pedagogical approach that focuses on closing the gap between a learner's current level of understanding or performance and their desired learning outcomes. Skilled teachers play a crucial role in planning tasks and activ</w:t>
              </w:r>
              <w:r>
                <w:rPr>
                  <w:noProof/>
                  <w:lang w:val="en-US"/>
                </w:rPr>
                <w:br/>
                <w:t>[Accessed Febuary 2014].</w:t>
              </w:r>
            </w:p>
            <w:p w14:paraId="545C08D8" w14:textId="77777777" w:rsidR="007D6A17" w:rsidRDefault="007D6A17" w:rsidP="007D6A17">
              <w:pPr>
                <w:pStyle w:val="Bibliography"/>
                <w:rPr>
                  <w:noProof/>
                  <w:lang w:val="en-US"/>
                </w:rPr>
              </w:pPr>
              <w:r>
                <w:rPr>
                  <w:noProof/>
                  <w:lang w:val="en-US"/>
                </w:rPr>
                <w:t xml:space="preserve">Estyn, 2016. </w:t>
              </w:r>
              <w:r>
                <w:rPr>
                  <w:i/>
                  <w:iCs/>
                  <w:noProof/>
                  <w:lang w:val="en-US"/>
                </w:rPr>
                <w:t xml:space="preserve">Leadership and primary school improvement. </w:t>
              </w:r>
              <w:r>
                <w:rPr>
                  <w:noProof/>
                  <w:lang w:val="en-US"/>
                </w:rPr>
                <w:t xml:space="preserve">[Online] </w:t>
              </w:r>
              <w:r>
                <w:rPr>
                  <w:noProof/>
                  <w:lang w:val="en-US"/>
                </w:rPr>
                <w:br/>
                <w:t xml:space="preserve">Available at: </w:t>
              </w:r>
              <w:r>
                <w:rPr>
                  <w:noProof/>
                  <w:u w:val="single"/>
                  <w:lang w:val="en-US"/>
                </w:rPr>
                <w:t>estyn.gov.wales</w:t>
              </w:r>
              <w:r>
                <w:rPr>
                  <w:noProof/>
                  <w:lang w:val="en-US"/>
                </w:rPr>
                <w:br/>
                <w:t>[Accessed September 2016].</w:t>
              </w:r>
            </w:p>
            <w:p w14:paraId="69CC221B" w14:textId="77777777" w:rsidR="007D6A17" w:rsidRDefault="007D6A17" w:rsidP="007D6A17">
              <w:pPr>
                <w:pStyle w:val="Bibliography"/>
                <w:rPr>
                  <w:noProof/>
                  <w:lang w:val="en-US"/>
                </w:rPr>
              </w:pPr>
              <w:r>
                <w:rPr>
                  <w:noProof/>
                  <w:lang w:val="en-US"/>
                </w:rPr>
                <w:t xml:space="preserve">Estyn, 2020. </w:t>
              </w:r>
              <w:r>
                <w:rPr>
                  <w:i/>
                  <w:iCs/>
                  <w:noProof/>
                  <w:lang w:val="en-US"/>
                </w:rPr>
                <w:t xml:space="preserve">Including all staff in self-evaluation process. </w:t>
              </w:r>
              <w:r>
                <w:rPr>
                  <w:noProof/>
                  <w:lang w:val="en-US"/>
                </w:rPr>
                <w:t xml:space="preserve">[Online] </w:t>
              </w:r>
              <w:r>
                <w:rPr>
                  <w:noProof/>
                  <w:lang w:val="en-US"/>
                </w:rPr>
                <w:br/>
                <w:t xml:space="preserve">Available at: </w:t>
              </w:r>
              <w:r>
                <w:rPr>
                  <w:noProof/>
                  <w:u w:val="single"/>
                  <w:lang w:val="en-US"/>
                </w:rPr>
                <w:t>https://www.estyn.gov.wales/effective-practice/including-all-staff-self-evaluation-process</w:t>
              </w:r>
              <w:r>
                <w:rPr>
                  <w:noProof/>
                  <w:lang w:val="en-US"/>
                </w:rPr>
                <w:br/>
                <w:t>[Accessed 18 february 2020].</w:t>
              </w:r>
            </w:p>
            <w:p w14:paraId="57454544" w14:textId="77777777" w:rsidR="007D6A17" w:rsidRDefault="007D6A17" w:rsidP="007D6A17">
              <w:pPr>
                <w:pStyle w:val="Bibliography"/>
                <w:rPr>
                  <w:noProof/>
                  <w:lang w:val="en-US"/>
                </w:rPr>
              </w:pPr>
              <w:r>
                <w:rPr>
                  <w:noProof/>
                  <w:lang w:val="en-US"/>
                </w:rPr>
                <w:t xml:space="preserve">Fitzpatrick, M., 2004. Education resources information centre. </w:t>
              </w:r>
              <w:r>
                <w:rPr>
                  <w:i/>
                  <w:iCs/>
                  <w:noProof/>
                  <w:lang w:val="en-US"/>
                </w:rPr>
                <w:t xml:space="preserve">North central regional educational labortory, </w:t>
              </w:r>
              <w:r>
                <w:rPr>
                  <w:noProof/>
                  <w:lang w:val="en-US"/>
                </w:rPr>
                <w:t>Issue 7, pp. 1-14.</w:t>
              </w:r>
            </w:p>
            <w:p w14:paraId="177F2B48" w14:textId="77777777" w:rsidR="007D6A17" w:rsidRDefault="007D6A17" w:rsidP="007D6A17">
              <w:pPr>
                <w:pStyle w:val="Bibliography"/>
                <w:rPr>
                  <w:noProof/>
                  <w:lang w:val="en-US"/>
                </w:rPr>
              </w:pPr>
              <w:r>
                <w:rPr>
                  <w:noProof/>
                  <w:lang w:val="en-US"/>
                </w:rPr>
                <w:t xml:space="preserve">Florian, L., 2007. </w:t>
              </w:r>
              <w:r>
                <w:rPr>
                  <w:i/>
                  <w:iCs/>
                  <w:noProof/>
                  <w:lang w:val="en-US"/>
                </w:rPr>
                <w:t xml:space="preserve">The sage handbook of speical education. </w:t>
              </w:r>
              <w:r>
                <w:rPr>
                  <w:noProof/>
                  <w:lang w:val="en-US"/>
                </w:rPr>
                <w:t>1st ed. London: Sage publication LTD.</w:t>
              </w:r>
            </w:p>
            <w:p w14:paraId="04AC1A03" w14:textId="77777777" w:rsidR="007D6A17" w:rsidRDefault="007D6A17" w:rsidP="007D6A17">
              <w:pPr>
                <w:pStyle w:val="Bibliography"/>
                <w:rPr>
                  <w:noProof/>
                  <w:lang w:val="en-US"/>
                </w:rPr>
              </w:pPr>
              <w:r>
                <w:rPr>
                  <w:noProof/>
                  <w:lang w:val="en-US"/>
                </w:rPr>
                <w:t xml:space="preserve">Government, W., 2014. </w:t>
              </w:r>
              <w:r>
                <w:rPr>
                  <w:i/>
                  <w:iCs/>
                  <w:noProof/>
                  <w:lang w:val="en-US"/>
                </w:rPr>
                <w:t xml:space="preserve">School development plans. </w:t>
              </w:r>
              <w:r>
                <w:rPr>
                  <w:noProof/>
                  <w:lang w:val="en-US"/>
                </w:rPr>
                <w:t xml:space="preserve">[Online] </w:t>
              </w:r>
              <w:r>
                <w:rPr>
                  <w:noProof/>
                  <w:lang w:val="en-US"/>
                </w:rPr>
                <w:br/>
                <w:t xml:space="preserve">Available at: </w:t>
              </w:r>
              <w:r>
                <w:rPr>
                  <w:noProof/>
                  <w:u w:val="single"/>
                  <w:lang w:val="en-US"/>
                </w:rPr>
                <w:t>www.cymru.gov.uk</w:t>
              </w:r>
              <w:r>
                <w:rPr>
                  <w:noProof/>
                  <w:lang w:val="en-US"/>
                </w:rPr>
                <w:br/>
                <w:t>[Accessed October 2014].</w:t>
              </w:r>
            </w:p>
            <w:p w14:paraId="596EA90C" w14:textId="77777777" w:rsidR="007D6A17" w:rsidRDefault="007D6A17" w:rsidP="007D6A17">
              <w:pPr>
                <w:pStyle w:val="Bibliography"/>
                <w:rPr>
                  <w:noProof/>
                  <w:lang w:val="en-US"/>
                </w:rPr>
              </w:pPr>
              <w:r>
                <w:rPr>
                  <w:noProof/>
                  <w:lang w:val="en-US"/>
                </w:rPr>
                <w:t xml:space="preserve">government, W., 2021. </w:t>
              </w:r>
              <w:r>
                <w:rPr>
                  <w:i/>
                  <w:iCs/>
                  <w:noProof/>
                  <w:lang w:val="en-US"/>
                </w:rPr>
                <w:t xml:space="preserve">Planning and implimenting improvement. </w:t>
              </w:r>
              <w:r>
                <w:rPr>
                  <w:noProof/>
                  <w:lang w:val="en-US"/>
                </w:rPr>
                <w:t xml:space="preserve">[Online] </w:t>
              </w:r>
              <w:r>
                <w:rPr>
                  <w:noProof/>
                  <w:lang w:val="en-US"/>
                </w:rPr>
                <w:br/>
                <w:t xml:space="preserve">Available at: </w:t>
              </w:r>
              <w:r>
                <w:rPr>
                  <w:noProof/>
                  <w:u w:val="single"/>
                  <w:lang w:val="en-US"/>
                </w:rPr>
                <w:t>https://hwb.gov.wales/evaluation-improvement-and-accountability/the-national-resource-evaluation-and-improvement/evaluation-and-improvement-principles/planning-and-implementing-improvement/</w:t>
              </w:r>
              <w:r>
                <w:rPr>
                  <w:noProof/>
                  <w:lang w:val="en-US"/>
                </w:rPr>
                <w:br/>
                <w:t>[Accessed 8 November 2021].</w:t>
              </w:r>
            </w:p>
            <w:p w14:paraId="055827E6" w14:textId="77777777" w:rsidR="007D6A17" w:rsidRDefault="007D6A17" w:rsidP="007D6A17">
              <w:pPr>
                <w:pStyle w:val="Bibliography"/>
                <w:rPr>
                  <w:noProof/>
                  <w:lang w:val="en-US"/>
                </w:rPr>
              </w:pPr>
              <w:r>
                <w:rPr>
                  <w:noProof/>
                  <w:lang w:val="en-US"/>
                </w:rPr>
                <w:t xml:space="preserve">Government, W., 2022. </w:t>
              </w:r>
              <w:r>
                <w:rPr>
                  <w:i/>
                  <w:iCs/>
                  <w:noProof/>
                  <w:lang w:val="en-US"/>
                </w:rPr>
                <w:t xml:space="preserve">School improvement guidance : framework for evualtion , improvement and accountability.. </w:t>
              </w:r>
              <w:r>
                <w:rPr>
                  <w:noProof/>
                  <w:lang w:val="en-US"/>
                </w:rPr>
                <w:t xml:space="preserve">[Online] </w:t>
              </w:r>
              <w:r>
                <w:rPr>
                  <w:noProof/>
                  <w:lang w:val="en-US"/>
                </w:rPr>
                <w:br/>
                <w:t xml:space="preserve">Available at: </w:t>
              </w:r>
              <w:r>
                <w:rPr>
                  <w:noProof/>
                  <w:u w:val="single"/>
                  <w:lang w:val="en-US"/>
                </w:rPr>
                <w:t>Hwb.gov.wales</w:t>
              </w:r>
              <w:r>
                <w:rPr>
                  <w:noProof/>
                  <w:lang w:val="en-US"/>
                </w:rPr>
                <w:br/>
                <w:t>[Accessed 28 June 2022].</w:t>
              </w:r>
            </w:p>
            <w:p w14:paraId="21FF63AB" w14:textId="77777777" w:rsidR="007D6A17" w:rsidRDefault="007D6A17" w:rsidP="007D6A17">
              <w:pPr>
                <w:pStyle w:val="Bibliography"/>
                <w:rPr>
                  <w:noProof/>
                  <w:lang w:val="en-US"/>
                </w:rPr>
              </w:pPr>
              <w:r>
                <w:rPr>
                  <w:noProof/>
                  <w:lang w:val="en-US"/>
                </w:rPr>
                <w:t xml:space="preserve">Johnson, E., 2023. </w:t>
              </w:r>
              <w:r>
                <w:rPr>
                  <w:i/>
                  <w:iCs/>
                  <w:noProof/>
                  <w:lang w:val="en-US"/>
                </w:rPr>
                <w:t xml:space="preserve">Third space learning. </w:t>
              </w:r>
              <w:r>
                <w:rPr>
                  <w:noProof/>
                  <w:lang w:val="en-US"/>
                </w:rPr>
                <w:t xml:space="preserve">[Online] </w:t>
              </w:r>
              <w:r>
                <w:rPr>
                  <w:noProof/>
                  <w:lang w:val="en-US"/>
                </w:rPr>
                <w:br/>
                <w:t xml:space="preserve">Available at: </w:t>
              </w:r>
              <w:r>
                <w:rPr>
                  <w:noProof/>
                  <w:u w:val="single"/>
                  <w:lang w:val="en-US"/>
                </w:rPr>
                <w:t>https://thirdspacelearning.com/blog/assessment-for-learning-strategies/#0-what-are-assessment-for-learning-strategies</w:t>
              </w:r>
              <w:r>
                <w:rPr>
                  <w:noProof/>
                  <w:lang w:val="en-US"/>
                </w:rPr>
                <w:br/>
                <w:t>[Accessed 11 Decemeber 2023].</w:t>
              </w:r>
            </w:p>
            <w:p w14:paraId="5D9F6B0A" w14:textId="77777777" w:rsidR="007D6A17" w:rsidRDefault="007D6A17" w:rsidP="007D6A17">
              <w:pPr>
                <w:pStyle w:val="Bibliography"/>
                <w:rPr>
                  <w:noProof/>
                  <w:lang w:val="en-US"/>
                </w:rPr>
              </w:pPr>
              <w:r>
                <w:rPr>
                  <w:noProof/>
                  <w:lang w:val="en-US"/>
                </w:rPr>
                <w:lastRenderedPageBreak/>
                <w:t xml:space="preserve">Main, P., 2021. </w:t>
              </w:r>
              <w:r>
                <w:rPr>
                  <w:i/>
                  <w:iCs/>
                  <w:noProof/>
                  <w:lang w:val="en-US"/>
                </w:rPr>
                <w:t xml:space="preserve">Structural learning. </w:t>
              </w:r>
              <w:r>
                <w:rPr>
                  <w:noProof/>
                  <w:lang w:val="en-US"/>
                </w:rPr>
                <w:t xml:space="preserve">[Online] </w:t>
              </w:r>
              <w:r>
                <w:rPr>
                  <w:noProof/>
                  <w:lang w:val="en-US"/>
                </w:rPr>
                <w:br/>
                <w:t xml:space="preserve">Available at: </w:t>
              </w:r>
              <w:r>
                <w:rPr>
                  <w:noProof/>
                  <w:u w:val="single"/>
                  <w:lang w:val="en-US"/>
                </w:rPr>
                <w:t>https://www.structural-learning.com/post/strategies-for-assessment-for-learning</w:t>
              </w:r>
              <w:r>
                <w:rPr>
                  <w:noProof/>
                  <w:lang w:val="en-US"/>
                </w:rPr>
                <w:br/>
                <w:t>[Accessed 20 July 2021].</w:t>
              </w:r>
            </w:p>
            <w:p w14:paraId="47DA4941" w14:textId="77777777" w:rsidR="007D6A17" w:rsidRDefault="007D6A17" w:rsidP="007D6A17">
              <w:pPr>
                <w:pStyle w:val="Bibliography"/>
                <w:rPr>
                  <w:noProof/>
                  <w:lang w:val="en-US"/>
                </w:rPr>
              </w:pPr>
              <w:r>
                <w:rPr>
                  <w:noProof/>
                  <w:lang w:val="en-US"/>
                </w:rPr>
                <w:t xml:space="preserve">MS, J. M., 2023. </w:t>
              </w:r>
              <w:r>
                <w:rPr>
                  <w:i/>
                  <w:iCs/>
                  <w:noProof/>
                  <w:lang w:val="en-US"/>
                </w:rPr>
                <w:t xml:space="preserve">Our national mission : high standard and aspirations for all. </w:t>
              </w:r>
              <w:r>
                <w:rPr>
                  <w:noProof/>
                  <w:lang w:val="en-US"/>
                </w:rPr>
                <w:t xml:space="preserve">[Online] </w:t>
              </w:r>
              <w:r>
                <w:rPr>
                  <w:noProof/>
                  <w:lang w:val="en-US"/>
                </w:rPr>
                <w:br/>
                <w:t xml:space="preserve">Available at: </w:t>
              </w:r>
              <w:r>
                <w:rPr>
                  <w:noProof/>
                  <w:u w:val="single"/>
                  <w:lang w:val="en-US"/>
                </w:rPr>
                <w:t>Gov.wales</w:t>
              </w:r>
            </w:p>
            <w:p w14:paraId="1C392EAA" w14:textId="77777777" w:rsidR="007D6A17" w:rsidRDefault="007D6A17" w:rsidP="007D6A17">
              <w:pPr>
                <w:pStyle w:val="Bibliography"/>
                <w:rPr>
                  <w:noProof/>
                  <w:lang w:val="en-US"/>
                </w:rPr>
              </w:pPr>
              <w:r>
                <w:rPr>
                  <w:noProof/>
                  <w:lang w:val="en-US"/>
                </w:rPr>
                <w:t xml:space="preserve">Underdown, A., 2021. </w:t>
              </w:r>
              <w:r>
                <w:rPr>
                  <w:i/>
                  <w:iCs/>
                  <w:noProof/>
                  <w:lang w:val="en-US"/>
                </w:rPr>
                <w:t xml:space="preserve">Arbor. </w:t>
              </w:r>
              <w:r>
                <w:rPr>
                  <w:noProof/>
                  <w:lang w:val="en-US"/>
                </w:rPr>
                <w:t xml:space="preserve">[Online] </w:t>
              </w:r>
              <w:r>
                <w:rPr>
                  <w:noProof/>
                  <w:lang w:val="en-US"/>
                </w:rPr>
                <w:br/>
                <w:t xml:space="preserve">Available at: </w:t>
              </w:r>
              <w:r>
                <w:rPr>
                  <w:noProof/>
                  <w:u w:val="single"/>
                  <w:lang w:val="en-US"/>
                </w:rPr>
                <w:t>https://arbor-education.com/blog-effective-school-improvement-plan/</w:t>
              </w:r>
              <w:r>
                <w:rPr>
                  <w:noProof/>
                  <w:lang w:val="en-US"/>
                </w:rPr>
                <w:br/>
                <w:t>[Accessed 7 June 2021].</w:t>
              </w:r>
            </w:p>
            <w:p w14:paraId="58BFE063" w14:textId="77777777" w:rsidR="007D6A17" w:rsidRDefault="007D6A17" w:rsidP="007D6A17">
              <w:pPr>
                <w:pStyle w:val="Bibliography"/>
                <w:rPr>
                  <w:noProof/>
                  <w:lang w:val="en-US"/>
                </w:rPr>
              </w:pPr>
              <w:r>
                <w:rPr>
                  <w:noProof/>
                  <w:lang w:val="en-US"/>
                </w:rPr>
                <w:t xml:space="preserve">Watts, C., 2023. </w:t>
              </w:r>
              <w:r>
                <w:rPr>
                  <w:i/>
                  <w:iCs/>
                  <w:noProof/>
                  <w:lang w:val="en-US"/>
                </w:rPr>
                <w:t xml:space="preserve">High speed training. </w:t>
              </w:r>
              <w:r>
                <w:rPr>
                  <w:noProof/>
                  <w:lang w:val="en-US"/>
                </w:rPr>
                <w:t xml:space="preserve">[Online] </w:t>
              </w:r>
              <w:r>
                <w:rPr>
                  <w:noProof/>
                  <w:lang w:val="en-US"/>
                </w:rPr>
                <w:br/>
                <w:t xml:space="preserve">Available at: </w:t>
              </w:r>
              <w:r>
                <w:rPr>
                  <w:noProof/>
                  <w:u w:val="single"/>
                  <w:lang w:val="en-US"/>
                </w:rPr>
                <w:t>https://www.highspeedtraining.co.uk/hub/pupil-voice/#:~:text=Pupil%20voice%20refers%20to%20ways,consider%20later%20in%20this%20article.</w:t>
              </w:r>
              <w:r>
                <w:rPr>
                  <w:noProof/>
                  <w:lang w:val="en-US"/>
                </w:rPr>
                <w:br/>
                <w:t>[Accessed 15 May 2023].</w:t>
              </w:r>
            </w:p>
            <w:p w14:paraId="54100B62" w14:textId="77777777" w:rsidR="007D6A17" w:rsidRDefault="007D6A17" w:rsidP="007D6A17">
              <w:pPr>
                <w:pStyle w:val="Bibliography"/>
                <w:rPr>
                  <w:noProof/>
                  <w:lang w:val="en-US"/>
                </w:rPr>
              </w:pPr>
              <w:r>
                <w:rPr>
                  <w:noProof/>
                  <w:lang w:val="en-US"/>
                </w:rPr>
                <w:t xml:space="preserve">woods, B. a., 1999. Stakeholders and partners. In: </w:t>
              </w:r>
              <w:r>
                <w:rPr>
                  <w:i/>
                  <w:iCs/>
                  <w:noProof/>
                  <w:lang w:val="en-US"/>
                </w:rPr>
                <w:t xml:space="preserve">How to improve your school. </w:t>
              </w:r>
              <w:r>
                <w:rPr>
                  <w:noProof/>
                  <w:lang w:val="en-US"/>
                </w:rPr>
                <w:t>s.l.:s.n., pp. 21-36.</w:t>
              </w:r>
            </w:p>
            <w:p w14:paraId="14FBEC83" w14:textId="7309FEA8" w:rsidR="007D6A17" w:rsidRDefault="007D6A17" w:rsidP="007D6A17">
              <w:r>
                <w:rPr>
                  <w:b/>
                  <w:bCs/>
                  <w:noProof/>
                </w:rPr>
                <w:fldChar w:fldCharType="end"/>
              </w:r>
            </w:p>
          </w:sdtContent>
        </w:sdt>
      </w:sdtContent>
    </w:sdt>
    <w:p w14:paraId="6541659B" w14:textId="77777777" w:rsidR="00552DCF" w:rsidRPr="00552DCF" w:rsidRDefault="00552DCF" w:rsidP="00552DCF">
      <w:pPr>
        <w:jc w:val="center"/>
        <w:rPr>
          <w:rFonts w:ascii="Arial" w:hAnsi="Arial" w:cs="Arial"/>
          <w:sz w:val="28"/>
          <w:szCs w:val="28"/>
        </w:rPr>
      </w:pPr>
    </w:p>
    <w:sectPr w:rsidR="00552DCF" w:rsidRPr="00552D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DCF"/>
    <w:rsid w:val="00013D8E"/>
    <w:rsid w:val="00017E5B"/>
    <w:rsid w:val="00024D01"/>
    <w:rsid w:val="00035A57"/>
    <w:rsid w:val="00037AD7"/>
    <w:rsid w:val="000420CB"/>
    <w:rsid w:val="0006353D"/>
    <w:rsid w:val="00097E28"/>
    <w:rsid w:val="000D23E0"/>
    <w:rsid w:val="000E292D"/>
    <w:rsid w:val="000E5D9B"/>
    <w:rsid w:val="000F44EF"/>
    <w:rsid w:val="000F585C"/>
    <w:rsid w:val="000F6AA1"/>
    <w:rsid w:val="0011011E"/>
    <w:rsid w:val="00122044"/>
    <w:rsid w:val="001402F0"/>
    <w:rsid w:val="001571BC"/>
    <w:rsid w:val="001704CF"/>
    <w:rsid w:val="00172A29"/>
    <w:rsid w:val="00185B08"/>
    <w:rsid w:val="00187263"/>
    <w:rsid w:val="001A0360"/>
    <w:rsid w:val="001A6415"/>
    <w:rsid w:val="001B6491"/>
    <w:rsid w:val="001C56BE"/>
    <w:rsid w:val="001D26E3"/>
    <w:rsid w:val="001E3EB1"/>
    <w:rsid w:val="001F537C"/>
    <w:rsid w:val="001F671A"/>
    <w:rsid w:val="00215D6F"/>
    <w:rsid w:val="00252513"/>
    <w:rsid w:val="002534D3"/>
    <w:rsid w:val="00271280"/>
    <w:rsid w:val="00277760"/>
    <w:rsid w:val="00296574"/>
    <w:rsid w:val="00297D72"/>
    <w:rsid w:val="002C177B"/>
    <w:rsid w:val="002D5CDE"/>
    <w:rsid w:val="002E13FF"/>
    <w:rsid w:val="002E2AEB"/>
    <w:rsid w:val="002F0494"/>
    <w:rsid w:val="00300C99"/>
    <w:rsid w:val="00304DAE"/>
    <w:rsid w:val="00322039"/>
    <w:rsid w:val="00345C89"/>
    <w:rsid w:val="00361280"/>
    <w:rsid w:val="003651B4"/>
    <w:rsid w:val="00374322"/>
    <w:rsid w:val="00374D88"/>
    <w:rsid w:val="003826DF"/>
    <w:rsid w:val="003A746F"/>
    <w:rsid w:val="003B22ED"/>
    <w:rsid w:val="003B2B00"/>
    <w:rsid w:val="003B7A92"/>
    <w:rsid w:val="003D3BF1"/>
    <w:rsid w:val="003F6DCD"/>
    <w:rsid w:val="00401006"/>
    <w:rsid w:val="004200A4"/>
    <w:rsid w:val="00421341"/>
    <w:rsid w:val="0042286C"/>
    <w:rsid w:val="004258A2"/>
    <w:rsid w:val="00435045"/>
    <w:rsid w:val="00452E40"/>
    <w:rsid w:val="00453CB1"/>
    <w:rsid w:val="00460C5B"/>
    <w:rsid w:val="00487348"/>
    <w:rsid w:val="004908DC"/>
    <w:rsid w:val="004A21FA"/>
    <w:rsid w:val="004A7375"/>
    <w:rsid w:val="004C64CB"/>
    <w:rsid w:val="004E3602"/>
    <w:rsid w:val="004F4531"/>
    <w:rsid w:val="00500D51"/>
    <w:rsid w:val="00500EA5"/>
    <w:rsid w:val="00502F23"/>
    <w:rsid w:val="00502FEA"/>
    <w:rsid w:val="00531913"/>
    <w:rsid w:val="0054074B"/>
    <w:rsid w:val="00552DCF"/>
    <w:rsid w:val="0058255B"/>
    <w:rsid w:val="005A09AE"/>
    <w:rsid w:val="005A1780"/>
    <w:rsid w:val="005A7766"/>
    <w:rsid w:val="005A7D3F"/>
    <w:rsid w:val="005C16A1"/>
    <w:rsid w:val="005C3140"/>
    <w:rsid w:val="005C4641"/>
    <w:rsid w:val="005D7979"/>
    <w:rsid w:val="005E1425"/>
    <w:rsid w:val="005E76B0"/>
    <w:rsid w:val="005E7F0E"/>
    <w:rsid w:val="005F25A6"/>
    <w:rsid w:val="005F312E"/>
    <w:rsid w:val="00616FE1"/>
    <w:rsid w:val="00634048"/>
    <w:rsid w:val="0065009F"/>
    <w:rsid w:val="00662678"/>
    <w:rsid w:val="00662C4C"/>
    <w:rsid w:val="00666AFB"/>
    <w:rsid w:val="006767D4"/>
    <w:rsid w:val="00685C55"/>
    <w:rsid w:val="00687378"/>
    <w:rsid w:val="00687A78"/>
    <w:rsid w:val="006B4222"/>
    <w:rsid w:val="006C14CC"/>
    <w:rsid w:val="006E314F"/>
    <w:rsid w:val="006F7B03"/>
    <w:rsid w:val="00704012"/>
    <w:rsid w:val="007104A3"/>
    <w:rsid w:val="00716D5D"/>
    <w:rsid w:val="00721253"/>
    <w:rsid w:val="00721952"/>
    <w:rsid w:val="00724579"/>
    <w:rsid w:val="0074139A"/>
    <w:rsid w:val="00747A66"/>
    <w:rsid w:val="00756110"/>
    <w:rsid w:val="00761387"/>
    <w:rsid w:val="00766D40"/>
    <w:rsid w:val="00771C50"/>
    <w:rsid w:val="00772597"/>
    <w:rsid w:val="00784EEE"/>
    <w:rsid w:val="007934CE"/>
    <w:rsid w:val="007C4407"/>
    <w:rsid w:val="007C6B70"/>
    <w:rsid w:val="007D46E8"/>
    <w:rsid w:val="007D6A17"/>
    <w:rsid w:val="007D7948"/>
    <w:rsid w:val="007E0A7A"/>
    <w:rsid w:val="007E17A1"/>
    <w:rsid w:val="007E299F"/>
    <w:rsid w:val="007E35EE"/>
    <w:rsid w:val="007E72EE"/>
    <w:rsid w:val="007F0C7A"/>
    <w:rsid w:val="007F1631"/>
    <w:rsid w:val="007F1F48"/>
    <w:rsid w:val="007F20DA"/>
    <w:rsid w:val="0080141F"/>
    <w:rsid w:val="00805B69"/>
    <w:rsid w:val="00810C0C"/>
    <w:rsid w:val="0083761E"/>
    <w:rsid w:val="00856A9B"/>
    <w:rsid w:val="008579FA"/>
    <w:rsid w:val="00875D84"/>
    <w:rsid w:val="00886739"/>
    <w:rsid w:val="00894B89"/>
    <w:rsid w:val="008A6557"/>
    <w:rsid w:val="008B1908"/>
    <w:rsid w:val="008B1C92"/>
    <w:rsid w:val="008B3918"/>
    <w:rsid w:val="008C2494"/>
    <w:rsid w:val="008C6643"/>
    <w:rsid w:val="008D02C4"/>
    <w:rsid w:val="008D5353"/>
    <w:rsid w:val="008D62A0"/>
    <w:rsid w:val="008F0409"/>
    <w:rsid w:val="008F64DE"/>
    <w:rsid w:val="009038C9"/>
    <w:rsid w:val="00915BB0"/>
    <w:rsid w:val="00925EA1"/>
    <w:rsid w:val="009543E2"/>
    <w:rsid w:val="00971060"/>
    <w:rsid w:val="009778A8"/>
    <w:rsid w:val="00987F96"/>
    <w:rsid w:val="009D2A66"/>
    <w:rsid w:val="009E37F6"/>
    <w:rsid w:val="009F4610"/>
    <w:rsid w:val="00A05016"/>
    <w:rsid w:val="00A0743F"/>
    <w:rsid w:val="00A10864"/>
    <w:rsid w:val="00A2069D"/>
    <w:rsid w:val="00A23373"/>
    <w:rsid w:val="00A2353B"/>
    <w:rsid w:val="00A347B6"/>
    <w:rsid w:val="00A3785E"/>
    <w:rsid w:val="00A57F1C"/>
    <w:rsid w:val="00A74311"/>
    <w:rsid w:val="00A804B7"/>
    <w:rsid w:val="00A9232E"/>
    <w:rsid w:val="00AA1D5F"/>
    <w:rsid w:val="00AB5D60"/>
    <w:rsid w:val="00AE75D5"/>
    <w:rsid w:val="00B01510"/>
    <w:rsid w:val="00B02063"/>
    <w:rsid w:val="00B04D57"/>
    <w:rsid w:val="00B12B0F"/>
    <w:rsid w:val="00B1716F"/>
    <w:rsid w:val="00B204D9"/>
    <w:rsid w:val="00B4151A"/>
    <w:rsid w:val="00B51E2A"/>
    <w:rsid w:val="00B64CC7"/>
    <w:rsid w:val="00B730F8"/>
    <w:rsid w:val="00B74F82"/>
    <w:rsid w:val="00B92E83"/>
    <w:rsid w:val="00B95529"/>
    <w:rsid w:val="00BD5C90"/>
    <w:rsid w:val="00BE2F82"/>
    <w:rsid w:val="00BF41BC"/>
    <w:rsid w:val="00C02524"/>
    <w:rsid w:val="00C30FA7"/>
    <w:rsid w:val="00C4413A"/>
    <w:rsid w:val="00C45FD1"/>
    <w:rsid w:val="00C511D1"/>
    <w:rsid w:val="00C556E1"/>
    <w:rsid w:val="00C56943"/>
    <w:rsid w:val="00C73E54"/>
    <w:rsid w:val="00C74515"/>
    <w:rsid w:val="00C81D8C"/>
    <w:rsid w:val="00C93F30"/>
    <w:rsid w:val="00CD36A3"/>
    <w:rsid w:val="00CE4369"/>
    <w:rsid w:val="00CE7F96"/>
    <w:rsid w:val="00D066A5"/>
    <w:rsid w:val="00D10670"/>
    <w:rsid w:val="00D17EF7"/>
    <w:rsid w:val="00D22F6E"/>
    <w:rsid w:val="00D2530E"/>
    <w:rsid w:val="00D256DE"/>
    <w:rsid w:val="00D273E1"/>
    <w:rsid w:val="00D46BF9"/>
    <w:rsid w:val="00D50BC1"/>
    <w:rsid w:val="00D55C2B"/>
    <w:rsid w:val="00D62883"/>
    <w:rsid w:val="00D62AC6"/>
    <w:rsid w:val="00D66D87"/>
    <w:rsid w:val="00D76421"/>
    <w:rsid w:val="00D82717"/>
    <w:rsid w:val="00D85D20"/>
    <w:rsid w:val="00D97E6C"/>
    <w:rsid w:val="00DB1FBD"/>
    <w:rsid w:val="00DC0932"/>
    <w:rsid w:val="00DC3E1F"/>
    <w:rsid w:val="00DD1EE7"/>
    <w:rsid w:val="00DD6AF5"/>
    <w:rsid w:val="00DE2FC8"/>
    <w:rsid w:val="00DF6F4A"/>
    <w:rsid w:val="00E000CB"/>
    <w:rsid w:val="00E00E9C"/>
    <w:rsid w:val="00E055FE"/>
    <w:rsid w:val="00E21868"/>
    <w:rsid w:val="00E34EB9"/>
    <w:rsid w:val="00E52BDD"/>
    <w:rsid w:val="00E53E7E"/>
    <w:rsid w:val="00E63EA6"/>
    <w:rsid w:val="00E7199F"/>
    <w:rsid w:val="00E740FF"/>
    <w:rsid w:val="00EA2258"/>
    <w:rsid w:val="00EA6864"/>
    <w:rsid w:val="00ED119B"/>
    <w:rsid w:val="00EE1D08"/>
    <w:rsid w:val="00EF20C0"/>
    <w:rsid w:val="00EF2784"/>
    <w:rsid w:val="00F00AFD"/>
    <w:rsid w:val="00F038B8"/>
    <w:rsid w:val="00F07613"/>
    <w:rsid w:val="00F21206"/>
    <w:rsid w:val="00F244A0"/>
    <w:rsid w:val="00F24E4B"/>
    <w:rsid w:val="00F2640F"/>
    <w:rsid w:val="00F369E5"/>
    <w:rsid w:val="00F5663C"/>
    <w:rsid w:val="00F620E4"/>
    <w:rsid w:val="00F70774"/>
    <w:rsid w:val="00F84F8A"/>
    <w:rsid w:val="00F92A5F"/>
    <w:rsid w:val="00F97EAA"/>
    <w:rsid w:val="00FA0ECB"/>
    <w:rsid w:val="00FA257A"/>
    <w:rsid w:val="00FA2AC2"/>
    <w:rsid w:val="00FA5A06"/>
    <w:rsid w:val="00FA621C"/>
    <w:rsid w:val="00FA7170"/>
    <w:rsid w:val="00FA7932"/>
    <w:rsid w:val="00FB21FF"/>
    <w:rsid w:val="00FF70E9"/>
    <w:rsid w:val="00FF7D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4E045"/>
  <w15:chartTrackingRefBased/>
  <w15:docId w15:val="{61E80596-DBF0-424E-87D1-16AB5F077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6A17"/>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778A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ssignBodyChar">
    <w:name w:val="AssignBody Char"/>
    <w:basedOn w:val="DefaultParagraphFont"/>
    <w:link w:val="AssignBody"/>
    <w:semiHidden/>
    <w:locked/>
    <w:rsid w:val="009778A8"/>
    <w:rPr>
      <w:rFonts w:ascii="Arial" w:hAnsi="Arial" w:cs="Arial"/>
    </w:rPr>
  </w:style>
  <w:style w:type="paragraph" w:customStyle="1" w:styleId="AssignBody">
    <w:name w:val="AssignBody"/>
    <w:basedOn w:val="Normal"/>
    <w:link w:val="AssignBodyChar"/>
    <w:semiHidden/>
    <w:qFormat/>
    <w:rsid w:val="009778A8"/>
    <w:pPr>
      <w:spacing w:after="0" w:line="360" w:lineRule="auto"/>
    </w:pPr>
    <w:rPr>
      <w:rFonts w:ascii="Arial" w:hAnsi="Arial" w:cs="Arial"/>
    </w:rPr>
  </w:style>
  <w:style w:type="table" w:styleId="TableGrid">
    <w:name w:val="Table Grid"/>
    <w:basedOn w:val="TableNormal"/>
    <w:uiPriority w:val="39"/>
    <w:rsid w:val="009778A8"/>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A621C"/>
    <w:rPr>
      <w:color w:val="0563C1" w:themeColor="hyperlink"/>
      <w:u w:val="single"/>
    </w:rPr>
  </w:style>
  <w:style w:type="character" w:styleId="UnresolvedMention">
    <w:name w:val="Unresolved Mention"/>
    <w:basedOn w:val="DefaultParagraphFont"/>
    <w:uiPriority w:val="99"/>
    <w:semiHidden/>
    <w:unhideWhenUsed/>
    <w:rsid w:val="00FA621C"/>
    <w:rPr>
      <w:color w:val="605E5C"/>
      <w:shd w:val="clear" w:color="auto" w:fill="E1DFDD"/>
    </w:rPr>
  </w:style>
  <w:style w:type="character" w:customStyle="1" w:styleId="Heading1Char">
    <w:name w:val="Heading 1 Char"/>
    <w:basedOn w:val="DefaultParagraphFont"/>
    <w:link w:val="Heading1"/>
    <w:uiPriority w:val="9"/>
    <w:rsid w:val="007D6A17"/>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7D6A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64216">
      <w:bodyDiv w:val="1"/>
      <w:marLeft w:val="0"/>
      <w:marRight w:val="0"/>
      <w:marTop w:val="0"/>
      <w:marBottom w:val="0"/>
      <w:divBdr>
        <w:top w:val="none" w:sz="0" w:space="0" w:color="auto"/>
        <w:left w:val="none" w:sz="0" w:space="0" w:color="auto"/>
        <w:bottom w:val="none" w:sz="0" w:space="0" w:color="auto"/>
        <w:right w:val="none" w:sz="0" w:space="0" w:color="auto"/>
      </w:divBdr>
    </w:div>
    <w:div w:id="202601089">
      <w:bodyDiv w:val="1"/>
      <w:marLeft w:val="0"/>
      <w:marRight w:val="0"/>
      <w:marTop w:val="0"/>
      <w:marBottom w:val="0"/>
      <w:divBdr>
        <w:top w:val="none" w:sz="0" w:space="0" w:color="auto"/>
        <w:left w:val="none" w:sz="0" w:space="0" w:color="auto"/>
        <w:bottom w:val="none" w:sz="0" w:space="0" w:color="auto"/>
        <w:right w:val="none" w:sz="0" w:space="0" w:color="auto"/>
      </w:divBdr>
    </w:div>
    <w:div w:id="212231352">
      <w:bodyDiv w:val="1"/>
      <w:marLeft w:val="0"/>
      <w:marRight w:val="0"/>
      <w:marTop w:val="0"/>
      <w:marBottom w:val="0"/>
      <w:divBdr>
        <w:top w:val="none" w:sz="0" w:space="0" w:color="auto"/>
        <w:left w:val="none" w:sz="0" w:space="0" w:color="auto"/>
        <w:bottom w:val="none" w:sz="0" w:space="0" w:color="auto"/>
        <w:right w:val="none" w:sz="0" w:space="0" w:color="auto"/>
      </w:divBdr>
    </w:div>
    <w:div w:id="292322986">
      <w:bodyDiv w:val="1"/>
      <w:marLeft w:val="0"/>
      <w:marRight w:val="0"/>
      <w:marTop w:val="0"/>
      <w:marBottom w:val="0"/>
      <w:divBdr>
        <w:top w:val="none" w:sz="0" w:space="0" w:color="auto"/>
        <w:left w:val="none" w:sz="0" w:space="0" w:color="auto"/>
        <w:bottom w:val="none" w:sz="0" w:space="0" w:color="auto"/>
        <w:right w:val="none" w:sz="0" w:space="0" w:color="auto"/>
      </w:divBdr>
    </w:div>
    <w:div w:id="307782008">
      <w:bodyDiv w:val="1"/>
      <w:marLeft w:val="0"/>
      <w:marRight w:val="0"/>
      <w:marTop w:val="0"/>
      <w:marBottom w:val="0"/>
      <w:divBdr>
        <w:top w:val="none" w:sz="0" w:space="0" w:color="auto"/>
        <w:left w:val="none" w:sz="0" w:space="0" w:color="auto"/>
        <w:bottom w:val="none" w:sz="0" w:space="0" w:color="auto"/>
        <w:right w:val="none" w:sz="0" w:space="0" w:color="auto"/>
      </w:divBdr>
    </w:div>
    <w:div w:id="409959977">
      <w:bodyDiv w:val="1"/>
      <w:marLeft w:val="0"/>
      <w:marRight w:val="0"/>
      <w:marTop w:val="0"/>
      <w:marBottom w:val="0"/>
      <w:divBdr>
        <w:top w:val="none" w:sz="0" w:space="0" w:color="auto"/>
        <w:left w:val="none" w:sz="0" w:space="0" w:color="auto"/>
        <w:bottom w:val="none" w:sz="0" w:space="0" w:color="auto"/>
        <w:right w:val="none" w:sz="0" w:space="0" w:color="auto"/>
      </w:divBdr>
    </w:div>
    <w:div w:id="465975922">
      <w:bodyDiv w:val="1"/>
      <w:marLeft w:val="0"/>
      <w:marRight w:val="0"/>
      <w:marTop w:val="0"/>
      <w:marBottom w:val="0"/>
      <w:divBdr>
        <w:top w:val="none" w:sz="0" w:space="0" w:color="auto"/>
        <w:left w:val="none" w:sz="0" w:space="0" w:color="auto"/>
        <w:bottom w:val="none" w:sz="0" w:space="0" w:color="auto"/>
        <w:right w:val="none" w:sz="0" w:space="0" w:color="auto"/>
      </w:divBdr>
    </w:div>
    <w:div w:id="531386297">
      <w:bodyDiv w:val="1"/>
      <w:marLeft w:val="0"/>
      <w:marRight w:val="0"/>
      <w:marTop w:val="0"/>
      <w:marBottom w:val="0"/>
      <w:divBdr>
        <w:top w:val="none" w:sz="0" w:space="0" w:color="auto"/>
        <w:left w:val="none" w:sz="0" w:space="0" w:color="auto"/>
        <w:bottom w:val="none" w:sz="0" w:space="0" w:color="auto"/>
        <w:right w:val="none" w:sz="0" w:space="0" w:color="auto"/>
      </w:divBdr>
    </w:div>
    <w:div w:id="550503691">
      <w:bodyDiv w:val="1"/>
      <w:marLeft w:val="0"/>
      <w:marRight w:val="0"/>
      <w:marTop w:val="0"/>
      <w:marBottom w:val="0"/>
      <w:divBdr>
        <w:top w:val="none" w:sz="0" w:space="0" w:color="auto"/>
        <w:left w:val="none" w:sz="0" w:space="0" w:color="auto"/>
        <w:bottom w:val="none" w:sz="0" w:space="0" w:color="auto"/>
        <w:right w:val="none" w:sz="0" w:space="0" w:color="auto"/>
      </w:divBdr>
    </w:div>
    <w:div w:id="665475827">
      <w:bodyDiv w:val="1"/>
      <w:marLeft w:val="0"/>
      <w:marRight w:val="0"/>
      <w:marTop w:val="0"/>
      <w:marBottom w:val="0"/>
      <w:divBdr>
        <w:top w:val="none" w:sz="0" w:space="0" w:color="auto"/>
        <w:left w:val="none" w:sz="0" w:space="0" w:color="auto"/>
        <w:bottom w:val="none" w:sz="0" w:space="0" w:color="auto"/>
        <w:right w:val="none" w:sz="0" w:space="0" w:color="auto"/>
      </w:divBdr>
    </w:div>
    <w:div w:id="833840922">
      <w:bodyDiv w:val="1"/>
      <w:marLeft w:val="0"/>
      <w:marRight w:val="0"/>
      <w:marTop w:val="0"/>
      <w:marBottom w:val="0"/>
      <w:divBdr>
        <w:top w:val="none" w:sz="0" w:space="0" w:color="auto"/>
        <w:left w:val="none" w:sz="0" w:space="0" w:color="auto"/>
        <w:bottom w:val="none" w:sz="0" w:space="0" w:color="auto"/>
        <w:right w:val="none" w:sz="0" w:space="0" w:color="auto"/>
      </w:divBdr>
    </w:div>
    <w:div w:id="896865174">
      <w:bodyDiv w:val="1"/>
      <w:marLeft w:val="0"/>
      <w:marRight w:val="0"/>
      <w:marTop w:val="0"/>
      <w:marBottom w:val="0"/>
      <w:divBdr>
        <w:top w:val="none" w:sz="0" w:space="0" w:color="auto"/>
        <w:left w:val="none" w:sz="0" w:space="0" w:color="auto"/>
        <w:bottom w:val="none" w:sz="0" w:space="0" w:color="auto"/>
        <w:right w:val="none" w:sz="0" w:space="0" w:color="auto"/>
      </w:divBdr>
    </w:div>
    <w:div w:id="1035738169">
      <w:bodyDiv w:val="1"/>
      <w:marLeft w:val="0"/>
      <w:marRight w:val="0"/>
      <w:marTop w:val="0"/>
      <w:marBottom w:val="0"/>
      <w:divBdr>
        <w:top w:val="none" w:sz="0" w:space="0" w:color="auto"/>
        <w:left w:val="none" w:sz="0" w:space="0" w:color="auto"/>
        <w:bottom w:val="none" w:sz="0" w:space="0" w:color="auto"/>
        <w:right w:val="none" w:sz="0" w:space="0" w:color="auto"/>
      </w:divBdr>
    </w:div>
    <w:div w:id="1064253293">
      <w:bodyDiv w:val="1"/>
      <w:marLeft w:val="0"/>
      <w:marRight w:val="0"/>
      <w:marTop w:val="0"/>
      <w:marBottom w:val="0"/>
      <w:divBdr>
        <w:top w:val="none" w:sz="0" w:space="0" w:color="auto"/>
        <w:left w:val="none" w:sz="0" w:space="0" w:color="auto"/>
        <w:bottom w:val="none" w:sz="0" w:space="0" w:color="auto"/>
        <w:right w:val="none" w:sz="0" w:space="0" w:color="auto"/>
      </w:divBdr>
    </w:div>
    <w:div w:id="1144271732">
      <w:bodyDiv w:val="1"/>
      <w:marLeft w:val="0"/>
      <w:marRight w:val="0"/>
      <w:marTop w:val="0"/>
      <w:marBottom w:val="0"/>
      <w:divBdr>
        <w:top w:val="none" w:sz="0" w:space="0" w:color="auto"/>
        <w:left w:val="none" w:sz="0" w:space="0" w:color="auto"/>
        <w:bottom w:val="none" w:sz="0" w:space="0" w:color="auto"/>
        <w:right w:val="none" w:sz="0" w:space="0" w:color="auto"/>
      </w:divBdr>
    </w:div>
    <w:div w:id="1193494980">
      <w:bodyDiv w:val="1"/>
      <w:marLeft w:val="0"/>
      <w:marRight w:val="0"/>
      <w:marTop w:val="0"/>
      <w:marBottom w:val="0"/>
      <w:divBdr>
        <w:top w:val="none" w:sz="0" w:space="0" w:color="auto"/>
        <w:left w:val="none" w:sz="0" w:space="0" w:color="auto"/>
        <w:bottom w:val="none" w:sz="0" w:space="0" w:color="auto"/>
        <w:right w:val="none" w:sz="0" w:space="0" w:color="auto"/>
      </w:divBdr>
    </w:div>
    <w:div w:id="1197814906">
      <w:bodyDiv w:val="1"/>
      <w:marLeft w:val="0"/>
      <w:marRight w:val="0"/>
      <w:marTop w:val="0"/>
      <w:marBottom w:val="0"/>
      <w:divBdr>
        <w:top w:val="none" w:sz="0" w:space="0" w:color="auto"/>
        <w:left w:val="none" w:sz="0" w:space="0" w:color="auto"/>
        <w:bottom w:val="none" w:sz="0" w:space="0" w:color="auto"/>
        <w:right w:val="none" w:sz="0" w:space="0" w:color="auto"/>
      </w:divBdr>
    </w:div>
    <w:div w:id="1342506641">
      <w:bodyDiv w:val="1"/>
      <w:marLeft w:val="0"/>
      <w:marRight w:val="0"/>
      <w:marTop w:val="0"/>
      <w:marBottom w:val="0"/>
      <w:divBdr>
        <w:top w:val="none" w:sz="0" w:space="0" w:color="auto"/>
        <w:left w:val="none" w:sz="0" w:space="0" w:color="auto"/>
        <w:bottom w:val="none" w:sz="0" w:space="0" w:color="auto"/>
        <w:right w:val="none" w:sz="0" w:space="0" w:color="auto"/>
      </w:divBdr>
    </w:div>
    <w:div w:id="1409425559">
      <w:bodyDiv w:val="1"/>
      <w:marLeft w:val="0"/>
      <w:marRight w:val="0"/>
      <w:marTop w:val="0"/>
      <w:marBottom w:val="0"/>
      <w:divBdr>
        <w:top w:val="none" w:sz="0" w:space="0" w:color="auto"/>
        <w:left w:val="none" w:sz="0" w:space="0" w:color="auto"/>
        <w:bottom w:val="none" w:sz="0" w:space="0" w:color="auto"/>
        <w:right w:val="none" w:sz="0" w:space="0" w:color="auto"/>
      </w:divBdr>
    </w:div>
    <w:div w:id="1493638474">
      <w:bodyDiv w:val="1"/>
      <w:marLeft w:val="0"/>
      <w:marRight w:val="0"/>
      <w:marTop w:val="0"/>
      <w:marBottom w:val="0"/>
      <w:divBdr>
        <w:top w:val="none" w:sz="0" w:space="0" w:color="auto"/>
        <w:left w:val="none" w:sz="0" w:space="0" w:color="auto"/>
        <w:bottom w:val="none" w:sz="0" w:space="0" w:color="auto"/>
        <w:right w:val="none" w:sz="0" w:space="0" w:color="auto"/>
      </w:divBdr>
    </w:div>
    <w:div w:id="1716389429">
      <w:bodyDiv w:val="1"/>
      <w:marLeft w:val="0"/>
      <w:marRight w:val="0"/>
      <w:marTop w:val="0"/>
      <w:marBottom w:val="0"/>
      <w:divBdr>
        <w:top w:val="none" w:sz="0" w:space="0" w:color="auto"/>
        <w:left w:val="none" w:sz="0" w:space="0" w:color="auto"/>
        <w:bottom w:val="none" w:sz="0" w:space="0" w:color="auto"/>
        <w:right w:val="none" w:sz="0" w:space="0" w:color="auto"/>
      </w:divBdr>
    </w:div>
    <w:div w:id="1841694690">
      <w:bodyDiv w:val="1"/>
      <w:marLeft w:val="0"/>
      <w:marRight w:val="0"/>
      <w:marTop w:val="0"/>
      <w:marBottom w:val="0"/>
      <w:divBdr>
        <w:top w:val="none" w:sz="0" w:space="0" w:color="auto"/>
        <w:left w:val="none" w:sz="0" w:space="0" w:color="auto"/>
        <w:bottom w:val="none" w:sz="0" w:space="0" w:color="auto"/>
        <w:right w:val="none" w:sz="0" w:space="0" w:color="auto"/>
      </w:divBdr>
    </w:div>
    <w:div w:id="1924220150">
      <w:bodyDiv w:val="1"/>
      <w:marLeft w:val="0"/>
      <w:marRight w:val="0"/>
      <w:marTop w:val="0"/>
      <w:marBottom w:val="0"/>
      <w:divBdr>
        <w:top w:val="none" w:sz="0" w:space="0" w:color="auto"/>
        <w:left w:val="none" w:sz="0" w:space="0" w:color="auto"/>
        <w:bottom w:val="none" w:sz="0" w:space="0" w:color="auto"/>
        <w:right w:val="none" w:sz="0" w:space="0" w:color="auto"/>
      </w:divBdr>
    </w:div>
    <w:div w:id="1930430769">
      <w:bodyDiv w:val="1"/>
      <w:marLeft w:val="0"/>
      <w:marRight w:val="0"/>
      <w:marTop w:val="0"/>
      <w:marBottom w:val="0"/>
      <w:divBdr>
        <w:top w:val="none" w:sz="0" w:space="0" w:color="auto"/>
        <w:left w:val="none" w:sz="0" w:space="0" w:color="auto"/>
        <w:bottom w:val="none" w:sz="0" w:space="0" w:color="auto"/>
        <w:right w:val="none" w:sz="0" w:space="0" w:color="auto"/>
      </w:divBdr>
    </w:div>
    <w:div w:id="2124689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ructural-learning.com/post/strategies-for-assessment-for-learning"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uwtsd.ac.uk/media/uwtsd-website/content-assets/documents/library-and-learning-resources/Harvard-en_v.1.3-(V6).pdf" TargetMode="External"/><Relationship Id="rId5" Type="http://schemas.openxmlformats.org/officeDocument/2006/relationships/hyperlink" Target="https://www.phrasebank.manchester.ac.uk/being-critica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Wel14</b:Tag>
    <b:SourceType>DocumentFromInternetSite</b:SourceType>
    <b:Guid>{BC983BCA-2A17-4ECF-A943-962796405208}</b:Guid>
    <b:Title>School development plans</b:Title>
    <b:Year>2014</b:Year>
    <b:YearAccessed>2014</b:YearAccessed>
    <b:MonthAccessed>October</b:MonthAccessed>
    <b:URL>www.cymru.gov.uk</b:URL>
    <b:Author>
      <b:Author>
        <b:NameList>
          <b:Person>
            <b:Last>Government</b:Last>
            <b:First>Welsh</b:First>
          </b:Person>
        </b:NameList>
      </b:Author>
    </b:Author>
    <b:Month>October</b:Month>
    <b:RefOrder>1</b:RefOrder>
  </b:Source>
  <b:Source>
    <b:Tag>Jem23</b:Tag>
    <b:SourceType>DocumentFromInternetSite</b:SourceType>
    <b:Guid>{46EC6D88-38FE-4551-A6EB-2CA48AD1F2AF}</b:Guid>
    <b:Author>
      <b:Author>
        <b:NameList>
          <b:Person>
            <b:Last>MS</b:Last>
            <b:First>Jemery</b:First>
            <b:Middle>Miles</b:Middle>
          </b:Person>
        </b:NameList>
      </b:Author>
    </b:Author>
    <b:Title>Our national mission : high standard and aspirations for all</b:Title>
    <b:Year>2023</b:Year>
    <b:Month>March</b:Month>
    <b:Day>21</b:Day>
    <b:URL>Gov.wales</b:URL>
    <b:RefOrder>2</b:RefOrder>
  </b:Source>
  <b:Source>
    <b:Tag>Wel22</b:Tag>
    <b:SourceType>DocumentFromInternetSite</b:SourceType>
    <b:Guid>{C30C17FD-A033-4540-9742-A6E60C922AEB}</b:Guid>
    <b:Author>
      <b:Author>
        <b:NameList>
          <b:Person>
            <b:Last>Government</b:Last>
            <b:First>Welsh</b:First>
          </b:Person>
        </b:NameList>
      </b:Author>
    </b:Author>
    <b:Title>School improvement guidance : framework for evualtion , improvement and accountability.</b:Title>
    <b:Year>2022</b:Year>
    <b:Month>August </b:Month>
    <b:Day>18</b:Day>
    <b:YearAccessed>2022</b:YearAccessed>
    <b:MonthAccessed>June</b:MonthAccessed>
    <b:DayAccessed>28</b:DayAccessed>
    <b:URL>Hwb.gov.wales</b:URL>
    <b:RefOrder>3</b:RefOrder>
  </b:Source>
  <b:Source>
    <b:Tag>Cla23</b:Tag>
    <b:SourceType>InternetSite</b:SourceType>
    <b:Guid>{8399FE15-357B-40EA-B9C2-A329CC537854}</b:Guid>
    <b:Title>High speed training</b:Title>
    <b:Year>2023</b:Year>
    <b:YearAccessed>2023</b:YearAccessed>
    <b:MonthAccessed>May</b:MonthAccessed>
    <b:DayAccessed>15</b:DayAccessed>
    <b:URL>https://www.highspeedtraining.co.uk/hub/pupil-voice/#:~:text=Pupil%20voice%20refers%20to%20ways,consider%20later%20in%20this%20article.</b:URL>
    <b:Author>
      <b:Author>
        <b:NameList>
          <b:Person>
            <b:Last>Watts</b:Last>
            <b:First>Claire</b:First>
          </b:Person>
        </b:NameList>
      </b:Author>
    </b:Author>
    <b:RefOrder>4</b:RefOrder>
  </b:Source>
  <b:Source>
    <b:Tag>Est16</b:Tag>
    <b:SourceType>InternetSite</b:SourceType>
    <b:Guid>{DD226111-82B4-4376-B79A-EB582F4FB058}</b:Guid>
    <b:Title>Leadership and primary school improvement</b:Title>
    <b:Year>2016</b:Year>
    <b:YearAccessed>2016</b:YearAccessed>
    <b:MonthAccessed>September</b:MonthAccessed>
    <b:URL>estyn.gov.wales</b:URL>
    <b:Author>
      <b:Author>
        <b:NameList>
          <b:Person>
            <b:Last>Estyn</b:Last>
          </b:Person>
        </b:NameList>
      </b:Author>
    </b:Author>
    <b:RefOrder>6</b:RefOrder>
  </b:Source>
  <b:Source>
    <b:Tag>Lan07</b:Tag>
    <b:SourceType>Book</b:SourceType>
    <b:Guid>{1DA81FB6-E02A-4D59-9664-4004E0A6E9FD}</b:Guid>
    <b:Title>The sage handbook of speical education</b:Title>
    <b:Year>2007</b:Year>
    <b:Author>
      <b:Author>
        <b:NameList>
          <b:Person>
            <b:Last>Florian</b:Last>
            <b:First>Lani</b:First>
          </b:Person>
        </b:NameList>
      </b:Author>
    </b:Author>
    <b:City>London</b:City>
    <b:Publisher>Sage publication LTD</b:Publisher>
    <b:Edition>1st</b:Edition>
    <b:RefOrder>5</b:RefOrder>
  </b:Source>
  <b:Source>
    <b:Tag>Cam14</b:Tag>
    <b:SourceType>InternetSite</b:SourceType>
    <b:Guid>{A1AF6418-D22A-4B84-A7CE-7EF1CA7F869B}</b:Guid>
    <b:Title>camrbidge Assessment</b:Title>
    <b:Year>2014</b:Year>
    <b:Author>
      <b:Author>
        <b:NameList>
          <b:Person>
            <b:Last>education</b:Last>
            <b:First>Cambridge</b:First>
            <b:Middle>international</b:Middle>
          </b:Person>
        </b:NameList>
      </b:Author>
    </b:Author>
    <b:YearAccessed>2014</b:YearAccessed>
    <b:MonthAccessed>Febuary</b:MonthAccessed>
    <b:URL>Assessment for Learning (AfL) is a pedagogical approach that focuses on closing the gap between a learner's current level of understanding or performance and their desired learning outcomes. Skilled teachers play a crucial role in planning tasks and activ</b:URL>
    <b:RefOrder>9</b:RefOrder>
  </b:Source>
  <b:Source>
    <b:Tag>Pua21</b:Tag>
    <b:SourceType>InternetSite</b:SourceType>
    <b:Guid>{34538814-E721-426E-9CD1-26B008C8F921}</b:Guid>
    <b:Title>Structural learning</b:Title>
    <b:Year>2021</b:Year>
    <b:YearAccessed>2021</b:YearAccessed>
    <b:MonthAccessed>July</b:MonthAccessed>
    <b:DayAccessed>20</b:DayAccessed>
    <b:URL>https://www.structural-learning.com/post/strategies-for-assessment-for-learning</b:URL>
    <b:Author>
      <b:Author>
        <b:NameList>
          <b:Person>
            <b:Last>Main</b:Last>
            <b:First>Pual</b:First>
          </b:Person>
        </b:NameList>
      </b:Author>
    </b:Author>
    <b:RefOrder>8</b:RefOrder>
  </b:Source>
  <b:Source>
    <b:Tag>Edu23</b:Tag>
    <b:SourceType>InternetSite</b:SourceType>
    <b:Guid>{855E9EE0-DF9A-4F79-BEBD-9EB47185BF50}</b:Guid>
    <b:Author>
      <b:Author>
        <b:NameList>
          <b:Person>
            <b:Last>authority</b:Last>
            <b:First>Education</b:First>
          </b:Person>
        </b:NameList>
      </b:Author>
    </b:Author>
    <b:Title>school improvement and self evalutaion for school govenors </b:Title>
    <b:Year>2023</b:Year>
    <b:YearAccessed>2023</b:YearAccessed>
    <b:MonthAccessed>November</b:MonthAccessed>
    <b:DayAccessed>3</b:DayAccessed>
    <b:URL>https://www.eani.org.uk/school-governance/school-improvement-and-self-evaluation-for-school-governors</b:URL>
    <b:RefOrder>16</b:RefOrder>
  </b:Source>
  <b:Source>
    <b:Tag>Amy21</b:Tag>
    <b:SourceType>InternetSite</b:SourceType>
    <b:Guid>{B0EDB8FC-DDB8-402C-A99B-66DD6CF3B58A}</b:Guid>
    <b:Author>
      <b:Author>
        <b:NameList>
          <b:Person>
            <b:Last>Underdown</b:Last>
            <b:First>Amy</b:First>
          </b:Person>
        </b:NameList>
      </b:Author>
    </b:Author>
    <b:Title>Arbor</b:Title>
    <b:Year>2021</b:Year>
    <b:YearAccessed>2021</b:YearAccessed>
    <b:MonthAccessed>June</b:MonthAccessed>
    <b:DayAccessed>7</b:DayAccessed>
    <b:URL>https://arbor-education.com/blog-effective-school-improvement-plan/</b:URL>
    <b:RefOrder>10</b:RefOrder>
  </b:Source>
  <b:Source>
    <b:Tag>Est201</b:Tag>
    <b:SourceType>InternetSite</b:SourceType>
    <b:Guid>{DE2F09BD-302B-456C-94FE-C72B6EA56DA7}</b:Guid>
    <b:Author>
      <b:Author>
        <b:NameList>
          <b:Person>
            <b:Last>Estyn</b:Last>
          </b:Person>
        </b:NameList>
      </b:Author>
    </b:Author>
    <b:Title>Including all staff in self-evaluation process</b:Title>
    <b:Year>2020</b:Year>
    <b:YearAccessed>2020</b:YearAccessed>
    <b:MonthAccessed>february</b:MonthAccessed>
    <b:DayAccessed>18</b:DayAccessed>
    <b:URL>https://www.estyn.gov.wales/effective-practice/including-all-staff-self-evaluation-process</b:URL>
    <b:RefOrder>11</b:RefOrder>
  </b:Source>
  <b:Source>
    <b:Tag>Fit04</b:Tag>
    <b:SourceType>JournalArticle</b:SourceType>
    <b:Guid>{B56E8DC4-6077-4556-9D22-56AA761F9D17}</b:Guid>
    <b:Title>Education resources information centre</b:Title>
    <b:Year>2004</b:Year>
    <b:JournalName>North central regional educational labortory</b:JournalName>
    <b:Pages>1-14</b:Pages>
    <b:Issue>7</b:Issue>
    <b:Author>
      <b:Author>
        <b:NameList>
          <b:Person>
            <b:Last>Fitzpatrick</b:Last>
            <b:First>M</b:First>
          </b:Person>
        </b:NameList>
      </b:Author>
    </b:Author>
    <b:RefOrder>12</b:RefOrder>
  </b:Source>
  <b:Source>
    <b:Tag>Bri99</b:Tag>
    <b:SourceType>BookSection</b:SourceType>
    <b:Guid>{EE487C01-65C2-4BCA-A54B-D95B229F0B9F}</b:Guid>
    <b:Title>Stakeholders and partners</b:Title>
    <b:Year>1999</b:Year>
    <b:Pages>21-36</b:Pages>
    <b:Author>
      <b:Author>
        <b:NameList>
          <b:Person>
            <b:Last>woods</b:Last>
            <b:First>Bridghouse</b:First>
            <b:Middle>and</b:Middle>
          </b:Person>
        </b:NameList>
      </b:Author>
    </b:Author>
    <b:BookTitle>How to improve your school</b:BookTitle>
    <b:RefOrder>13</b:RefOrder>
  </b:Source>
  <b:Source>
    <b:Tag>Emm23</b:Tag>
    <b:SourceType>InternetSite</b:SourceType>
    <b:Guid>{BCA81CA5-C5E2-4A75-931D-06150DB3B576}</b:Guid>
    <b:Title>Third space learning</b:Title>
    <b:Year>2023</b:Year>
    <b:Author>
      <b:Author>
        <b:NameList>
          <b:Person>
            <b:Last>Johnson</b:Last>
            <b:First>Emma</b:First>
          </b:Person>
        </b:NameList>
      </b:Author>
    </b:Author>
    <b:YearAccessed>2023</b:YearAccessed>
    <b:MonthAccessed>Decemeber</b:MonthAccessed>
    <b:DayAccessed>11</b:DayAccessed>
    <b:URL>https://thirdspacelearning.com/blog/assessment-for-learning-strategies/#0-what-are-assessment-for-learning-strategies</b:URL>
    <b:RefOrder>14</b:RefOrder>
  </b:Source>
  <b:Source>
    <b:Tag>Why21</b:Tag>
    <b:SourceType>InternetSite</b:SourceType>
    <b:Guid>{12AB7961-28A9-4973-80E4-85F648A5D595}</b:Guid>
    <b:Title>Why self assessement by children is vital for learning</b:Title>
    <b:Year>2021</b:Year>
    <b:YearAccessed>2021</b:YearAccessed>
    <b:MonthAccessed>June</b:MonthAccessed>
    <b:DayAccessed>28</b:DayAccessed>
    <b:URL>https://mathsnoproblem.com/blog/classroom-assessment/self-assessment-by-children</b:URL>
    <b:RefOrder>15</b:RefOrder>
  </b:Source>
  <b:Source>
    <b:Tag>Wel21</b:Tag>
    <b:SourceType>InternetSite</b:SourceType>
    <b:Guid>{CAA43CD9-8834-455F-8F85-47CC417F6669}</b:Guid>
    <b:Author>
      <b:Author>
        <b:NameList>
          <b:Person>
            <b:Last>government</b:Last>
            <b:First>Welsh</b:First>
          </b:Person>
        </b:NameList>
      </b:Author>
    </b:Author>
    <b:Title>Planning and implimenting improvement</b:Title>
    <b:Year>2021</b:Year>
    <b:YearAccessed>2021</b:YearAccessed>
    <b:MonthAccessed>November</b:MonthAccessed>
    <b:DayAccessed>8</b:DayAccessed>
    <b:URL>https://hwb.gov.wales/evaluation-improvement-and-accountability/the-national-resource-evaluation-and-improvement/evaluation-and-improvement-principles/planning-and-implementing-improvement/</b:URL>
    <b:RefOrder>7</b:RefOrder>
  </b:Source>
</b:Sources>
</file>

<file path=customXml/itemProps1.xml><?xml version="1.0" encoding="utf-8"?>
<ds:datastoreItem xmlns:ds="http://schemas.openxmlformats.org/officeDocument/2006/customXml" ds:itemID="{25639125-CC34-4746-8F58-3078422A4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17706</TotalTime>
  <Pages>9</Pages>
  <Words>2945</Words>
  <Characters>16792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Charley Randall</dc:creator>
  <cp:keywords/>
  <dc:description/>
  <cp:lastModifiedBy>Charley Randall</cp:lastModifiedBy>
  <cp:revision>271</cp:revision>
  <dcterms:created xsi:type="dcterms:W3CDTF">2024-02-07T10:10:00Z</dcterms:created>
  <dcterms:modified xsi:type="dcterms:W3CDTF">2024-05-30T09:55:00Z</dcterms:modified>
</cp:coreProperties>
</file>