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6E306C94">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6D8D0C10">
        <w:tc>
          <w:tcPr>
            <w:tcW w:w="8500" w:type="dxa"/>
            <w:shd w:val="clear" w:color="auto" w:fill="auto"/>
          </w:tcPr>
          <w:p w14:paraId="7FB1B882" w14:textId="57DF4153"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B86D56">
              <w:rPr>
                <w:b/>
                <w:color w:val="auto"/>
                <w:sz w:val="32"/>
              </w:rPr>
              <w:t>Hannah Adams</w:t>
            </w:r>
          </w:p>
          <w:p w14:paraId="44290483" w14:textId="77777777" w:rsidR="00FF6BE0" w:rsidRDefault="00FF6BE0" w:rsidP="00340E9A">
            <w:pPr>
              <w:overflowPunct/>
              <w:autoSpaceDE/>
              <w:autoSpaceDN/>
              <w:adjustRightInd/>
              <w:ind w:right="237"/>
              <w:textAlignment w:val="auto"/>
              <w:rPr>
                <w:b/>
                <w:color w:val="auto"/>
                <w:sz w:val="32"/>
              </w:rPr>
            </w:pPr>
          </w:p>
          <w:p w14:paraId="161E8B2D" w14:textId="2640F221"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B86D56">
              <w:rPr>
                <w:b/>
                <w:color w:val="auto"/>
                <w:sz w:val="32"/>
              </w:rPr>
              <w:t xml:space="preserve"> 2016513</w:t>
            </w:r>
          </w:p>
          <w:p w14:paraId="52B439D7" w14:textId="5C139424"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to </w:t>
      </w:r>
      <w:r w:rsidR="0081788E">
        <w:rPr>
          <w:rFonts w:eastAsia="Arial"/>
          <w:b/>
          <w:color w:val="000000" w:themeColor="text1"/>
          <w:sz w:val="24"/>
          <w:szCs w:val="24"/>
        </w:rPr>
        <w:t xml:space="preserve"> </w:t>
      </w:r>
      <w:r w:rsidRPr="00D93CA6">
        <w:rPr>
          <w:rFonts w:eastAsia="Arial"/>
          <w:b/>
          <w:color w:val="000000" w:themeColor="text1"/>
          <w:sz w:val="24"/>
          <w:szCs w:val="24"/>
        </w:rPr>
        <w:t>elements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 </w:t>
      </w:r>
      <w:r w:rsidR="00B66369">
        <w:rPr>
          <w:rFonts w:eastAsia="Arial"/>
          <w:b/>
          <w:color w:val="000000" w:themeColor="text1"/>
          <w:sz w:val="24"/>
          <w:szCs w:val="24"/>
        </w:rPr>
        <w:t>:</w:t>
      </w:r>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t xml:space="preserve">You may wish to use the same incidents as you’ve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t xml:space="preserve"> </w:t>
      </w:r>
    </w:p>
    <w:p w14:paraId="29B190D7" w14:textId="659E522D" w:rsidR="6D8D0C10" w:rsidRDefault="6D8D0C10" w:rsidP="6D8D0C10">
      <w:pPr>
        <w:jc w:val="both"/>
      </w:pPr>
      <w:r w:rsidRPr="6D8D0C10">
        <w:rPr>
          <w:rFonts w:eastAsia="Arial"/>
          <w:b/>
          <w:bCs/>
          <w:color w:val="000000" w:themeColor="text1"/>
          <w:sz w:val="24"/>
          <w:szCs w:val="24"/>
        </w:rPr>
        <w:t>How should the workbook be presented?</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1F6545B"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BEED807" w14:textId="7451DC14" w:rsidR="6D8D0C10" w:rsidRDefault="00A74359"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How is the workbook assessed?</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544349C6"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C1DBF4D">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1C1DBF4D">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C1DBF4D">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06135294" w:rsidR="00446F80" w:rsidRPr="001E7592" w:rsidRDefault="6616B3E0" w:rsidP="5848403C">
            <w:pPr>
              <w:ind w:right="237"/>
              <w:jc w:val="both"/>
              <w:rPr>
                <w:b/>
                <w:bCs/>
                <w:sz w:val="22"/>
                <w:szCs w:val="22"/>
              </w:rPr>
            </w:pPr>
            <w:r w:rsidRPr="1C1DBF4D">
              <w:rPr>
                <w:b/>
                <w:bCs/>
                <w:sz w:val="22"/>
                <w:szCs w:val="22"/>
              </w:rPr>
              <w:t>750</w:t>
            </w:r>
          </w:p>
        </w:tc>
      </w:tr>
      <w:tr w:rsidR="00113DB1" w:rsidRPr="00270EEB" w14:paraId="73724C95" w14:textId="5CDFE9D3" w:rsidTr="1C1DBF4D">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419E9202" w:rsidR="00113DB1" w:rsidRPr="001E7592" w:rsidRDefault="5848403C" w:rsidP="5848403C">
            <w:pPr>
              <w:ind w:right="237"/>
              <w:jc w:val="both"/>
              <w:rPr>
                <w:b/>
                <w:bCs/>
                <w:color w:val="auto"/>
                <w:sz w:val="22"/>
                <w:szCs w:val="22"/>
              </w:rPr>
            </w:pPr>
            <w:r w:rsidRPr="1C1DBF4D">
              <w:rPr>
                <w:b/>
                <w:bCs/>
                <w:color w:val="auto"/>
                <w:sz w:val="22"/>
                <w:szCs w:val="22"/>
              </w:rPr>
              <w:t>1</w:t>
            </w:r>
            <w:r w:rsidR="2F3A7EA0" w:rsidRPr="1C1DBF4D">
              <w:rPr>
                <w:b/>
                <w:bCs/>
                <w:color w:val="auto"/>
                <w:sz w:val="22"/>
                <w:szCs w:val="22"/>
              </w:rPr>
              <w:t>250</w:t>
            </w:r>
          </w:p>
        </w:tc>
      </w:tr>
      <w:tr w:rsidR="00113DB1" w:rsidRPr="00270EEB" w14:paraId="6953A260" w14:textId="25AAFF4B" w:rsidTr="1C1DBF4D">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56BB2C9C" w:rsidR="00113DB1" w:rsidRPr="001E7592" w:rsidRDefault="5848403C" w:rsidP="5848403C">
            <w:pPr>
              <w:ind w:right="237"/>
              <w:jc w:val="both"/>
              <w:rPr>
                <w:b/>
                <w:bCs/>
                <w:sz w:val="22"/>
                <w:szCs w:val="22"/>
              </w:rPr>
            </w:pPr>
            <w:r w:rsidRPr="1C1DBF4D">
              <w:rPr>
                <w:b/>
                <w:bCs/>
                <w:sz w:val="22"/>
                <w:szCs w:val="22"/>
              </w:rPr>
              <w:t>1</w:t>
            </w:r>
            <w:r w:rsidR="7CF45CF4" w:rsidRPr="1C1DBF4D">
              <w:rPr>
                <w:b/>
                <w:bCs/>
                <w:sz w:val="22"/>
                <w:szCs w:val="22"/>
              </w:rPr>
              <w:t>250</w:t>
            </w:r>
          </w:p>
        </w:tc>
      </w:tr>
      <w:tr w:rsidR="00BF75A9" w:rsidRPr="00270EEB" w14:paraId="06C2DD94" w14:textId="77777777" w:rsidTr="1C1DBF4D">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C1DBF4D">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0D7EB6CE" w:rsidR="00113DB1" w:rsidRPr="001E7592" w:rsidRDefault="54A54F70" w:rsidP="5848403C">
            <w:pPr>
              <w:ind w:right="237"/>
              <w:jc w:val="both"/>
              <w:rPr>
                <w:b/>
                <w:bCs/>
                <w:sz w:val="22"/>
                <w:szCs w:val="22"/>
              </w:rPr>
            </w:pPr>
            <w:r w:rsidRPr="1C1DBF4D">
              <w:rPr>
                <w:b/>
                <w:bCs/>
                <w:sz w:val="22"/>
                <w:szCs w:val="22"/>
              </w:rPr>
              <w:t>1750</w:t>
            </w:r>
          </w:p>
        </w:tc>
      </w:tr>
      <w:tr w:rsidR="5A3BBC78" w14:paraId="5B2BA5E8" w14:textId="77777777" w:rsidTr="1C1DBF4D">
        <w:trPr>
          <w:trHeight w:val="81"/>
        </w:trPr>
        <w:tc>
          <w:tcPr>
            <w:tcW w:w="2040" w:type="dxa"/>
            <w:shd w:val="clear" w:color="auto" w:fill="auto"/>
          </w:tcPr>
          <w:p w14:paraId="6341F84C" w14:textId="638680BC" w:rsidR="5A3BBC78" w:rsidRDefault="16A2191F" w:rsidP="1C1DBF4D">
            <w:pPr>
              <w:jc w:val="both"/>
              <w:rPr>
                <w:b/>
                <w:bCs/>
                <w:color w:val="auto"/>
                <w:sz w:val="22"/>
                <w:szCs w:val="22"/>
              </w:rPr>
            </w:pPr>
            <w:r w:rsidRPr="1C1DBF4D">
              <w:rPr>
                <w:b/>
                <w:bCs/>
                <w:color w:val="auto"/>
                <w:sz w:val="22"/>
                <w:szCs w:val="22"/>
              </w:rPr>
              <w:t>Task 5</w:t>
            </w: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58B52A2B" w:rsidR="007D7D78" w:rsidRDefault="41BEF5E3" w:rsidP="1C1DBF4D">
            <w:pPr>
              <w:rPr>
                <w:b/>
                <w:bCs/>
              </w:rPr>
            </w:pPr>
            <w:r w:rsidRPr="1C1DBF4D">
              <w:rPr>
                <w:b/>
                <w:bCs/>
                <w:sz w:val="22"/>
                <w:szCs w:val="22"/>
              </w:rPr>
              <w:t>1000</w:t>
            </w:r>
          </w:p>
        </w:tc>
      </w:tr>
      <w:tr w:rsidR="1C1DBF4D" w14:paraId="1B3F1F98" w14:textId="77777777" w:rsidTr="1C1DBF4D">
        <w:trPr>
          <w:trHeight w:val="81"/>
        </w:trPr>
        <w:tc>
          <w:tcPr>
            <w:tcW w:w="2040" w:type="dxa"/>
            <w:shd w:val="clear" w:color="auto" w:fill="auto"/>
          </w:tcPr>
          <w:p w14:paraId="155426AA" w14:textId="2F3A6343" w:rsidR="1C1DBF4D" w:rsidRDefault="1C1DBF4D" w:rsidP="1C1DBF4D">
            <w:pPr>
              <w:jc w:val="both"/>
              <w:rPr>
                <w:b/>
                <w:bCs/>
                <w:color w:val="000000" w:themeColor="text1"/>
                <w:sz w:val="22"/>
                <w:szCs w:val="22"/>
              </w:rPr>
            </w:pPr>
          </w:p>
        </w:tc>
        <w:tc>
          <w:tcPr>
            <w:tcW w:w="5535" w:type="dxa"/>
            <w:shd w:val="clear" w:color="auto" w:fill="auto"/>
          </w:tcPr>
          <w:p w14:paraId="3879427C" w14:textId="2B003528" w:rsidR="45692679" w:rsidRDefault="45692679" w:rsidP="1C1DBF4D">
            <w:pPr>
              <w:rPr>
                <w:b/>
                <w:bCs/>
                <w:color w:val="000000" w:themeColor="text1"/>
                <w:sz w:val="22"/>
                <w:szCs w:val="22"/>
              </w:rPr>
            </w:pPr>
            <w:r w:rsidRPr="1C1DBF4D">
              <w:rPr>
                <w:b/>
                <w:bCs/>
                <w:color w:val="000000" w:themeColor="text1"/>
                <w:sz w:val="22"/>
                <w:szCs w:val="22"/>
              </w:rPr>
              <w:t>Total</w:t>
            </w:r>
          </w:p>
        </w:tc>
        <w:tc>
          <w:tcPr>
            <w:tcW w:w="1545" w:type="dxa"/>
          </w:tcPr>
          <w:p w14:paraId="2432630A" w14:textId="6D36C805" w:rsidR="45692679" w:rsidRDefault="45692679" w:rsidP="1C1DBF4D">
            <w:pPr>
              <w:rPr>
                <w:b/>
                <w:bCs/>
                <w:color w:val="000000" w:themeColor="text1"/>
                <w:sz w:val="22"/>
                <w:szCs w:val="22"/>
              </w:rPr>
            </w:pPr>
            <w:r w:rsidRPr="1C1DBF4D">
              <w:rPr>
                <w:b/>
                <w:bCs/>
                <w:color w:val="000000" w:themeColor="text1"/>
                <w:sz w:val="22"/>
                <w:szCs w:val="22"/>
              </w:rPr>
              <w:t>6000</w:t>
            </w:r>
          </w:p>
        </w:tc>
      </w:tr>
      <w:tr w:rsidR="5A3BBC78" w14:paraId="510A129D" w14:textId="77777777" w:rsidTr="1C1DBF4D">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C1DBF4D">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7BEC37B7" w14:textId="7608DF3F" w:rsidR="44BCD504" w:rsidRDefault="44BCD504"/>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1C1DBF4D">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42A7383F" w:rsidR="004F1E21" w:rsidRPr="00270EEB" w:rsidRDefault="0BB17DB1" w:rsidP="1C1DBF4D">
            <w:pPr>
              <w:ind w:right="237"/>
              <w:jc w:val="both"/>
              <w:rPr>
                <w:i/>
                <w:iCs/>
                <w:sz w:val="24"/>
                <w:szCs w:val="24"/>
              </w:rPr>
            </w:pPr>
            <w:r w:rsidRPr="1C1DBF4D">
              <w:rPr>
                <w:i/>
                <w:iCs/>
                <w:sz w:val="24"/>
                <w:szCs w:val="24"/>
              </w:rPr>
              <w:t>750</w:t>
            </w:r>
            <w:r w:rsidR="62136AEF" w:rsidRPr="1C1DBF4D">
              <w:rPr>
                <w:i/>
                <w:iCs/>
                <w:sz w:val="24"/>
                <w:szCs w:val="24"/>
              </w:rPr>
              <w:t xml:space="preserve"> </w:t>
            </w:r>
            <w:r w:rsidR="5848403C" w:rsidRPr="1C1DBF4D">
              <w:rPr>
                <w:i/>
                <w:iCs/>
                <w:sz w:val="24"/>
                <w:szCs w:val="24"/>
              </w:rPr>
              <w:t>words (+/- 10%: include your actual word count at the end of each section)</w:t>
            </w:r>
          </w:p>
        </w:tc>
      </w:tr>
    </w:tbl>
    <w:p w14:paraId="59E27F1E" w14:textId="0CF61F4F" w:rsidR="44BCD504" w:rsidRDefault="44BCD504"/>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08DD2535" w:rsidR="00FF7784" w:rsidRDefault="00FF7784" w:rsidP="00340E9A">
      <w:pPr>
        <w:ind w:right="237"/>
        <w:jc w:val="both"/>
        <w:rPr>
          <w:sz w:val="24"/>
          <w:szCs w:val="24"/>
        </w:rPr>
      </w:pPr>
    </w:p>
    <w:p w14:paraId="475D8FF5" w14:textId="5D30D189" w:rsidR="009A338C" w:rsidRDefault="009A338C" w:rsidP="009A338C">
      <w:pPr>
        <w:rPr>
          <w:rFonts w:asciiTheme="minorHAnsi" w:hAnsiTheme="minorHAnsi" w:cstheme="minorHAnsi"/>
          <w:sz w:val="22"/>
          <w:szCs w:val="22"/>
        </w:rPr>
      </w:pPr>
      <w:r w:rsidRPr="009A338C">
        <w:rPr>
          <w:rFonts w:asciiTheme="minorHAnsi" w:hAnsiTheme="minorHAnsi" w:cstheme="minorHAnsi"/>
          <w:sz w:val="22"/>
          <w:szCs w:val="22"/>
        </w:rPr>
        <w:t>Throughout my tutorship, my main coping strategy has been training at the gym I attend in Bridgend, on an almost daily basis.</w:t>
      </w:r>
    </w:p>
    <w:p w14:paraId="34E36B02" w14:textId="77777777" w:rsidR="009A338C" w:rsidRPr="009A338C" w:rsidRDefault="009A338C" w:rsidP="009A338C">
      <w:pPr>
        <w:rPr>
          <w:rFonts w:asciiTheme="minorHAnsi" w:hAnsiTheme="minorHAnsi" w:cstheme="minorHAnsi"/>
          <w:sz w:val="22"/>
          <w:szCs w:val="22"/>
        </w:rPr>
      </w:pPr>
    </w:p>
    <w:p w14:paraId="6B688E55" w14:textId="224D30CF" w:rsidR="009A338C" w:rsidRDefault="009A338C" w:rsidP="009A338C">
      <w:pPr>
        <w:rPr>
          <w:rFonts w:asciiTheme="minorHAnsi" w:hAnsiTheme="minorHAnsi" w:cstheme="minorHAnsi"/>
          <w:sz w:val="22"/>
          <w:szCs w:val="22"/>
        </w:rPr>
      </w:pPr>
      <w:r w:rsidRPr="009A338C">
        <w:rPr>
          <w:rFonts w:asciiTheme="minorHAnsi" w:hAnsiTheme="minorHAnsi" w:cstheme="minorHAnsi"/>
          <w:sz w:val="22"/>
          <w:szCs w:val="22"/>
        </w:rPr>
        <w:t xml:space="preserve">Either before work, or after work. Depending on what shift I am working, I plan for the gym and attend the gym. I have done this so that my body and fitness is exercised regularly, but also my mind. </w:t>
      </w:r>
    </w:p>
    <w:p w14:paraId="065648C0" w14:textId="77777777" w:rsidR="009A338C" w:rsidRPr="009A338C" w:rsidRDefault="009A338C" w:rsidP="009A338C">
      <w:pPr>
        <w:rPr>
          <w:rFonts w:asciiTheme="minorHAnsi" w:hAnsiTheme="minorHAnsi" w:cstheme="minorHAnsi"/>
          <w:sz w:val="22"/>
          <w:szCs w:val="22"/>
        </w:rPr>
      </w:pPr>
    </w:p>
    <w:p w14:paraId="25293509" w14:textId="13B5EC6D" w:rsidR="009A338C" w:rsidRDefault="009A338C" w:rsidP="009A338C">
      <w:pPr>
        <w:rPr>
          <w:rFonts w:asciiTheme="minorHAnsi" w:hAnsiTheme="minorHAnsi" w:cstheme="minorHAnsi"/>
          <w:sz w:val="22"/>
          <w:szCs w:val="22"/>
        </w:rPr>
      </w:pPr>
      <w:r w:rsidRPr="009A338C">
        <w:rPr>
          <w:rFonts w:asciiTheme="minorHAnsi" w:hAnsiTheme="minorHAnsi" w:cstheme="minorHAnsi"/>
          <w:sz w:val="22"/>
          <w:szCs w:val="22"/>
        </w:rPr>
        <w:t xml:space="preserve">I believe that it is important to look after my mental health just as much as my physical health, as I feel that I need to have both hand-in-hand with one another in order to be a good and professional Police Constable. </w:t>
      </w:r>
    </w:p>
    <w:p w14:paraId="453BC05A" w14:textId="77777777" w:rsidR="009A338C" w:rsidRPr="009A338C" w:rsidRDefault="009A338C" w:rsidP="009A338C">
      <w:pPr>
        <w:rPr>
          <w:rFonts w:asciiTheme="minorHAnsi" w:hAnsiTheme="minorHAnsi" w:cstheme="minorHAnsi"/>
          <w:sz w:val="22"/>
          <w:szCs w:val="22"/>
        </w:rPr>
      </w:pPr>
    </w:p>
    <w:p w14:paraId="38E47250" w14:textId="23AA5240" w:rsidR="009A338C" w:rsidRDefault="009A338C" w:rsidP="009A338C">
      <w:pPr>
        <w:rPr>
          <w:rFonts w:asciiTheme="minorHAnsi" w:hAnsiTheme="minorHAnsi" w:cstheme="minorHAnsi"/>
          <w:sz w:val="22"/>
          <w:szCs w:val="22"/>
        </w:rPr>
      </w:pPr>
      <w:r w:rsidRPr="009A338C">
        <w:rPr>
          <w:rFonts w:asciiTheme="minorHAnsi" w:hAnsiTheme="minorHAnsi" w:cstheme="minorHAnsi"/>
          <w:sz w:val="22"/>
          <w:szCs w:val="22"/>
        </w:rPr>
        <w:t xml:space="preserve">Working out at the gym, and doing any form of exercise is scientifically proven, to release a hormone </w:t>
      </w:r>
      <w:r>
        <w:rPr>
          <w:rFonts w:asciiTheme="minorHAnsi" w:hAnsiTheme="minorHAnsi" w:cstheme="minorHAnsi"/>
          <w:sz w:val="22"/>
          <w:szCs w:val="22"/>
        </w:rPr>
        <w:t>in the body called ‘Endorphins’.</w:t>
      </w:r>
    </w:p>
    <w:p w14:paraId="6E56857F" w14:textId="77777777" w:rsidR="009A338C" w:rsidRPr="009A338C" w:rsidRDefault="009A338C" w:rsidP="009A338C">
      <w:pPr>
        <w:rPr>
          <w:rFonts w:asciiTheme="minorHAnsi" w:hAnsiTheme="minorHAnsi" w:cstheme="minorHAnsi"/>
          <w:sz w:val="22"/>
          <w:szCs w:val="22"/>
        </w:rPr>
      </w:pPr>
    </w:p>
    <w:p w14:paraId="2F022AF3" w14:textId="40D7410F" w:rsidR="009A338C" w:rsidRDefault="009A338C" w:rsidP="009A338C">
      <w:pPr>
        <w:rPr>
          <w:rFonts w:asciiTheme="minorHAnsi" w:hAnsiTheme="minorHAnsi" w:cstheme="minorHAnsi"/>
          <w:sz w:val="22"/>
          <w:szCs w:val="22"/>
        </w:rPr>
      </w:pPr>
      <w:r w:rsidRPr="009A338C">
        <w:rPr>
          <w:rFonts w:asciiTheme="minorHAnsi" w:hAnsiTheme="minorHAnsi" w:cstheme="minorHAnsi"/>
          <w:sz w:val="22"/>
          <w:szCs w:val="22"/>
        </w:rPr>
        <w:t>This hormone results in the person feeling happy, joyful and satisfactory. I can personally confirm that this happens to me every time I train, and this is why I chose working out at my local gym as the best coping strategy, due to the stress and overwhelming feeling, that being in my line of work brings.</w:t>
      </w:r>
    </w:p>
    <w:p w14:paraId="1CE7A103" w14:textId="77777777" w:rsidR="009A338C" w:rsidRPr="009A338C" w:rsidRDefault="009A338C" w:rsidP="009A338C">
      <w:pPr>
        <w:rPr>
          <w:rFonts w:asciiTheme="minorHAnsi" w:hAnsiTheme="minorHAnsi" w:cstheme="minorHAnsi"/>
          <w:sz w:val="22"/>
          <w:szCs w:val="22"/>
        </w:rPr>
      </w:pPr>
    </w:p>
    <w:p w14:paraId="0136757D" w14:textId="77777777" w:rsidR="009A338C" w:rsidRPr="009A338C" w:rsidRDefault="009A338C" w:rsidP="009A338C">
      <w:pPr>
        <w:rPr>
          <w:rFonts w:asciiTheme="minorHAnsi" w:hAnsiTheme="minorHAnsi" w:cstheme="minorHAnsi"/>
          <w:sz w:val="22"/>
          <w:szCs w:val="22"/>
        </w:rPr>
      </w:pPr>
      <w:r w:rsidRPr="009A338C">
        <w:rPr>
          <w:rFonts w:asciiTheme="minorHAnsi" w:hAnsiTheme="minorHAnsi" w:cstheme="minorHAnsi"/>
          <w:sz w:val="22"/>
          <w:szCs w:val="22"/>
        </w:rPr>
        <w:t xml:space="preserve">I have researched how working out at the gym affects someone’s stress levels, and I have discovered a website that discusses how exercising can also boost self-esteem levels in people and help grow their confidence. </w:t>
      </w:r>
      <w:r w:rsidRPr="009A338C">
        <w:rPr>
          <w:rFonts w:asciiTheme="minorHAnsi" w:hAnsiTheme="minorHAnsi" w:cstheme="minorHAnsi"/>
          <w:sz w:val="22"/>
          <w:szCs w:val="22"/>
        </w:rPr>
        <w:br/>
      </w:r>
      <w:r w:rsidRPr="006D2DAD">
        <w:rPr>
          <w:rFonts w:asciiTheme="minorHAnsi" w:hAnsiTheme="minorHAnsi" w:cstheme="minorHAnsi"/>
          <w:sz w:val="22"/>
          <w:szCs w:val="22"/>
        </w:rPr>
        <w:t>Live Healthy - Chron.com. (2018). </w:t>
      </w:r>
      <w:r w:rsidRPr="006D2DAD">
        <w:rPr>
          <w:rFonts w:asciiTheme="minorHAnsi" w:hAnsiTheme="minorHAnsi" w:cstheme="minorHAnsi"/>
          <w:i/>
          <w:sz w:val="22"/>
          <w:szCs w:val="22"/>
        </w:rPr>
        <w:t>How the Gym Reduces Stress</w:t>
      </w:r>
      <w:r w:rsidRPr="006D2DAD">
        <w:rPr>
          <w:rFonts w:asciiTheme="minorHAnsi" w:hAnsiTheme="minorHAnsi" w:cstheme="minorHAnsi"/>
          <w:sz w:val="22"/>
          <w:szCs w:val="22"/>
        </w:rPr>
        <w:t>. [online] Available at: https://livehealthy.chron.com/gym-reduces-stress-3950.html.[Accessed on 29 May 2021]</w:t>
      </w:r>
    </w:p>
    <w:p w14:paraId="2145DB48" w14:textId="77777777" w:rsidR="009A338C" w:rsidRPr="009A338C" w:rsidRDefault="009A338C" w:rsidP="009A338C">
      <w:pPr>
        <w:rPr>
          <w:rFonts w:asciiTheme="minorHAnsi" w:hAnsiTheme="minorHAnsi" w:cstheme="minorHAnsi"/>
          <w:sz w:val="22"/>
          <w:szCs w:val="22"/>
        </w:rPr>
      </w:pPr>
    </w:p>
    <w:p w14:paraId="022D98B6" w14:textId="77777777" w:rsidR="009A338C" w:rsidRDefault="009A338C" w:rsidP="009A338C">
      <w:pPr>
        <w:rPr>
          <w:rFonts w:asciiTheme="minorHAnsi" w:hAnsiTheme="minorHAnsi" w:cstheme="minorHAnsi"/>
          <w:sz w:val="22"/>
          <w:szCs w:val="22"/>
        </w:rPr>
      </w:pPr>
      <w:r w:rsidRPr="009A338C">
        <w:rPr>
          <w:rFonts w:asciiTheme="minorHAnsi" w:hAnsiTheme="minorHAnsi" w:cstheme="minorHAnsi"/>
          <w:sz w:val="22"/>
          <w:szCs w:val="22"/>
        </w:rPr>
        <w:t>During my tutorship, I have felt overwhelmed due to the sheer amount of things I have had to learn. As I have entered the job as an external candidate, I have to start learning from the very basics. For example, I need to learn the law and legislation, Niche, how to use the radio, how to use my handheld devices, how to use and access Body Worn Video, how to communicate to different members of the public. Even things such as getting used to wearing uniform, and how to adjust to working shift patterns.</w:t>
      </w:r>
    </w:p>
    <w:p w14:paraId="0B91C8AD" w14:textId="338F40C9" w:rsidR="009A338C" w:rsidRDefault="009A338C" w:rsidP="009A338C">
      <w:pPr>
        <w:rPr>
          <w:rFonts w:asciiTheme="minorHAnsi" w:hAnsiTheme="minorHAnsi" w:cstheme="minorHAnsi"/>
          <w:sz w:val="22"/>
          <w:szCs w:val="22"/>
        </w:rPr>
      </w:pPr>
      <w:r w:rsidRPr="009A338C">
        <w:rPr>
          <w:rFonts w:asciiTheme="minorHAnsi" w:hAnsiTheme="minorHAnsi" w:cstheme="minorHAnsi"/>
          <w:sz w:val="22"/>
          <w:szCs w:val="22"/>
        </w:rPr>
        <w:lastRenderedPageBreak/>
        <w:t>I have never worked shifts prior to the Police, therefore, I knew that this was going to be a task that I had to face. I have never been in confrontational situations in my jobs prior to joining the Police, therefore, I had to adjust to and adapt to the nature of the job.</w:t>
      </w:r>
    </w:p>
    <w:p w14:paraId="19B53005" w14:textId="77777777" w:rsidR="009A338C" w:rsidRPr="009A338C" w:rsidRDefault="009A338C" w:rsidP="009A338C">
      <w:pPr>
        <w:rPr>
          <w:rFonts w:asciiTheme="minorHAnsi" w:hAnsiTheme="minorHAnsi" w:cstheme="minorHAnsi"/>
          <w:sz w:val="22"/>
          <w:szCs w:val="22"/>
        </w:rPr>
      </w:pPr>
    </w:p>
    <w:p w14:paraId="72CC576B" w14:textId="70EA2ABD" w:rsidR="009A338C" w:rsidRDefault="009A338C" w:rsidP="009A338C">
      <w:pPr>
        <w:rPr>
          <w:rFonts w:asciiTheme="minorHAnsi" w:hAnsiTheme="minorHAnsi" w:cstheme="minorHAnsi"/>
          <w:sz w:val="22"/>
          <w:szCs w:val="22"/>
        </w:rPr>
      </w:pPr>
      <w:r w:rsidRPr="009A338C">
        <w:rPr>
          <w:rFonts w:asciiTheme="minorHAnsi" w:hAnsiTheme="minorHAnsi" w:cstheme="minorHAnsi"/>
          <w:sz w:val="22"/>
          <w:szCs w:val="22"/>
        </w:rPr>
        <w:t>I have ensured to get plenty of sleep and rest after my shift to allow myself to be fully ready and prepared for the next shift. For example, after finishing a night shift at 7:00AM, I ensure that I sleep until the minimum time of 14:00PM. I believe that it is vital that I get plenty of sleep so that I can do my job properly and safely.</w:t>
      </w:r>
    </w:p>
    <w:p w14:paraId="627694A3" w14:textId="77777777" w:rsidR="009A338C" w:rsidRPr="009A338C" w:rsidRDefault="009A338C" w:rsidP="009A338C">
      <w:pPr>
        <w:rPr>
          <w:rFonts w:asciiTheme="minorHAnsi" w:hAnsiTheme="minorHAnsi" w:cstheme="minorHAnsi"/>
          <w:sz w:val="22"/>
          <w:szCs w:val="22"/>
        </w:rPr>
      </w:pPr>
    </w:p>
    <w:p w14:paraId="24429FC4" w14:textId="425B922B" w:rsidR="009A338C" w:rsidRDefault="009A338C" w:rsidP="009A338C">
      <w:pPr>
        <w:rPr>
          <w:rFonts w:asciiTheme="minorHAnsi" w:hAnsiTheme="minorHAnsi" w:cstheme="minorHAnsi"/>
          <w:sz w:val="22"/>
          <w:szCs w:val="22"/>
        </w:rPr>
      </w:pPr>
      <w:r w:rsidRPr="009A338C">
        <w:rPr>
          <w:rFonts w:asciiTheme="minorHAnsi" w:hAnsiTheme="minorHAnsi" w:cstheme="minorHAnsi"/>
          <w:sz w:val="22"/>
          <w:szCs w:val="22"/>
        </w:rPr>
        <w:t>As a Police Constable I need to be alert at all times, and it would be very difficult to stay alert throughout the shift if I have not had an appropriate amount of sleep.</w:t>
      </w:r>
    </w:p>
    <w:p w14:paraId="4E0351CA" w14:textId="77777777" w:rsidR="009A338C" w:rsidRPr="009A338C" w:rsidRDefault="009A338C" w:rsidP="009A338C">
      <w:pPr>
        <w:rPr>
          <w:rFonts w:asciiTheme="minorHAnsi" w:hAnsiTheme="minorHAnsi" w:cstheme="minorHAnsi"/>
          <w:sz w:val="22"/>
          <w:szCs w:val="22"/>
        </w:rPr>
      </w:pPr>
    </w:p>
    <w:p w14:paraId="2AF7F60D" w14:textId="56DF40DA" w:rsidR="009A338C" w:rsidRDefault="009A338C" w:rsidP="009A338C">
      <w:pPr>
        <w:rPr>
          <w:rFonts w:asciiTheme="minorHAnsi" w:hAnsiTheme="minorHAnsi" w:cstheme="minorHAnsi"/>
          <w:sz w:val="22"/>
          <w:szCs w:val="22"/>
        </w:rPr>
      </w:pPr>
      <w:r w:rsidRPr="009A338C">
        <w:rPr>
          <w:rFonts w:asciiTheme="minorHAnsi" w:hAnsiTheme="minorHAnsi" w:cstheme="minorHAnsi"/>
          <w:sz w:val="22"/>
          <w:szCs w:val="22"/>
        </w:rPr>
        <w:t xml:space="preserve">Joining a new team in this job has also been a challenge. Prior to the Police, I worked at my previous employment for six years with the same team. Because of this, the thought of not only joining a new organisation, </w:t>
      </w:r>
      <w:r>
        <w:rPr>
          <w:rFonts w:asciiTheme="minorHAnsi" w:hAnsiTheme="minorHAnsi" w:cstheme="minorHAnsi"/>
          <w:sz w:val="22"/>
          <w:szCs w:val="22"/>
        </w:rPr>
        <w:t>that</w:t>
      </w:r>
      <w:r w:rsidRPr="009A338C">
        <w:rPr>
          <w:rFonts w:asciiTheme="minorHAnsi" w:hAnsiTheme="minorHAnsi" w:cstheme="minorHAnsi"/>
          <w:sz w:val="22"/>
          <w:szCs w:val="22"/>
        </w:rPr>
        <w:t xml:space="preserve"> </w:t>
      </w:r>
      <w:r>
        <w:rPr>
          <w:rFonts w:asciiTheme="minorHAnsi" w:hAnsiTheme="minorHAnsi" w:cstheme="minorHAnsi"/>
          <w:sz w:val="22"/>
          <w:szCs w:val="22"/>
        </w:rPr>
        <w:t>is</w:t>
      </w:r>
      <w:r w:rsidRPr="009A338C">
        <w:rPr>
          <w:rFonts w:asciiTheme="minorHAnsi" w:hAnsiTheme="minorHAnsi" w:cstheme="minorHAnsi"/>
          <w:sz w:val="22"/>
          <w:szCs w:val="22"/>
        </w:rPr>
        <w:t xml:space="preserve"> demanding and overwhelming, but also having to join a new team was daunting. </w:t>
      </w:r>
    </w:p>
    <w:p w14:paraId="10BB6D8C" w14:textId="77777777" w:rsidR="009A338C" w:rsidRPr="009A338C" w:rsidRDefault="009A338C" w:rsidP="009A338C">
      <w:pPr>
        <w:rPr>
          <w:rFonts w:asciiTheme="minorHAnsi" w:hAnsiTheme="minorHAnsi" w:cstheme="minorHAnsi"/>
          <w:sz w:val="22"/>
          <w:szCs w:val="22"/>
        </w:rPr>
      </w:pPr>
    </w:p>
    <w:p w14:paraId="05A70E05" w14:textId="51CFAB1D" w:rsidR="009A338C" w:rsidRDefault="009A338C" w:rsidP="009A338C">
      <w:pPr>
        <w:rPr>
          <w:rFonts w:asciiTheme="minorHAnsi" w:hAnsiTheme="minorHAnsi" w:cstheme="minorHAnsi"/>
          <w:sz w:val="22"/>
          <w:szCs w:val="22"/>
        </w:rPr>
      </w:pPr>
      <w:r w:rsidRPr="009A338C">
        <w:rPr>
          <w:rFonts w:asciiTheme="minorHAnsi" w:hAnsiTheme="minorHAnsi" w:cstheme="minorHAnsi"/>
          <w:sz w:val="22"/>
          <w:szCs w:val="22"/>
        </w:rPr>
        <w:t>I have attempted to adapt to joining a new team by making effort with each individual on that team. For example, I have brought in things for the team to eat such as cakes and treats. I attend the station a little earlier than usual to start preparing refreshments for the team, and I also make effort to ask about their personal lives, what are their hobbies and interests and if they have any plans for rest days.</w:t>
      </w:r>
    </w:p>
    <w:p w14:paraId="26E45C3E" w14:textId="77777777" w:rsidR="009A338C" w:rsidRPr="009A338C" w:rsidRDefault="009A338C" w:rsidP="009A338C">
      <w:pPr>
        <w:rPr>
          <w:rFonts w:asciiTheme="minorHAnsi" w:hAnsiTheme="minorHAnsi" w:cstheme="minorHAnsi"/>
          <w:sz w:val="22"/>
          <w:szCs w:val="22"/>
        </w:rPr>
      </w:pPr>
    </w:p>
    <w:p w14:paraId="74D17941" w14:textId="2D69422B" w:rsidR="009A338C" w:rsidRDefault="009A338C" w:rsidP="009A338C">
      <w:pPr>
        <w:rPr>
          <w:rFonts w:asciiTheme="minorHAnsi" w:hAnsiTheme="minorHAnsi" w:cstheme="minorHAnsi"/>
          <w:sz w:val="22"/>
          <w:szCs w:val="22"/>
        </w:rPr>
      </w:pPr>
      <w:r w:rsidRPr="009A338C">
        <w:rPr>
          <w:rFonts w:asciiTheme="minorHAnsi" w:hAnsiTheme="minorHAnsi" w:cstheme="minorHAnsi"/>
          <w:sz w:val="22"/>
          <w:szCs w:val="22"/>
        </w:rPr>
        <w:t>I believe that this has helped me adapt to the pressures of joining a new team as I have slowly ‘broken the ice’ with my team and began to try to understand everyone’s personalities.</w:t>
      </w:r>
    </w:p>
    <w:p w14:paraId="3A1C3401" w14:textId="77777777" w:rsidR="009A338C" w:rsidRPr="009A338C" w:rsidRDefault="009A338C" w:rsidP="009A338C">
      <w:pPr>
        <w:rPr>
          <w:rFonts w:asciiTheme="minorHAnsi" w:hAnsiTheme="minorHAnsi" w:cstheme="minorHAnsi"/>
          <w:sz w:val="22"/>
          <w:szCs w:val="22"/>
        </w:rPr>
      </w:pPr>
    </w:p>
    <w:p w14:paraId="2325AF99" w14:textId="4F68FE91" w:rsidR="009A338C" w:rsidRDefault="009A338C" w:rsidP="009A338C">
      <w:pPr>
        <w:rPr>
          <w:rFonts w:asciiTheme="minorHAnsi" w:hAnsiTheme="minorHAnsi" w:cstheme="minorHAnsi"/>
          <w:sz w:val="22"/>
          <w:szCs w:val="22"/>
        </w:rPr>
      </w:pPr>
      <w:r w:rsidRPr="009A338C">
        <w:rPr>
          <w:rFonts w:asciiTheme="minorHAnsi" w:hAnsiTheme="minorHAnsi" w:cstheme="minorHAnsi"/>
          <w:sz w:val="22"/>
          <w:szCs w:val="22"/>
        </w:rPr>
        <w:t>I feel that I have adapted to the nature of the work well, and I have coped when dealing with confrontational people.</w:t>
      </w:r>
    </w:p>
    <w:p w14:paraId="09FAD426" w14:textId="77777777" w:rsidR="009A338C" w:rsidRPr="009A338C" w:rsidRDefault="009A338C" w:rsidP="009A338C">
      <w:pPr>
        <w:rPr>
          <w:rFonts w:asciiTheme="minorHAnsi" w:hAnsiTheme="minorHAnsi" w:cstheme="minorHAnsi"/>
          <w:sz w:val="22"/>
          <w:szCs w:val="22"/>
        </w:rPr>
      </w:pPr>
    </w:p>
    <w:p w14:paraId="77CE3328" w14:textId="341BBA5D" w:rsidR="009A338C" w:rsidRDefault="009A338C" w:rsidP="009A338C">
      <w:pPr>
        <w:rPr>
          <w:rFonts w:asciiTheme="minorHAnsi" w:hAnsiTheme="minorHAnsi" w:cstheme="minorHAnsi"/>
          <w:sz w:val="22"/>
          <w:szCs w:val="22"/>
        </w:rPr>
      </w:pPr>
      <w:r w:rsidRPr="009A338C">
        <w:rPr>
          <w:rFonts w:asciiTheme="minorHAnsi" w:hAnsiTheme="minorHAnsi" w:cstheme="minorHAnsi"/>
          <w:sz w:val="22"/>
          <w:szCs w:val="22"/>
        </w:rPr>
        <w:t xml:space="preserve">I remain calm, but I also show authority and control of the situation when needs be. </w:t>
      </w:r>
    </w:p>
    <w:p w14:paraId="26C948E5" w14:textId="77777777" w:rsidR="009A338C" w:rsidRPr="009A338C" w:rsidRDefault="009A338C" w:rsidP="009A338C">
      <w:pPr>
        <w:rPr>
          <w:rFonts w:asciiTheme="minorHAnsi" w:hAnsiTheme="minorHAnsi" w:cstheme="minorHAnsi"/>
          <w:sz w:val="22"/>
          <w:szCs w:val="22"/>
        </w:rPr>
      </w:pPr>
    </w:p>
    <w:p w14:paraId="3C8D76AC" w14:textId="77777777" w:rsidR="009A338C" w:rsidRPr="009A338C" w:rsidRDefault="009A338C" w:rsidP="009A338C">
      <w:pPr>
        <w:rPr>
          <w:rFonts w:asciiTheme="minorHAnsi" w:hAnsiTheme="minorHAnsi" w:cstheme="minorHAnsi"/>
          <w:sz w:val="22"/>
          <w:szCs w:val="22"/>
        </w:rPr>
      </w:pPr>
      <w:r w:rsidRPr="009A338C">
        <w:rPr>
          <w:rFonts w:asciiTheme="minorHAnsi" w:hAnsiTheme="minorHAnsi" w:cstheme="minorHAnsi"/>
          <w:sz w:val="22"/>
          <w:szCs w:val="22"/>
        </w:rPr>
        <w:t>On reflection of my tutorship, I am happy with my performance. I feel that I have performed well and professional. I have managed to form friendships with colleagues already, and gain the respect and trust of my Sergeants. Sometimes I doubt myself and feel that working shifts, doing a degree, learning the job and trying to maintain a social life is too hard, but I will get there.</w:t>
      </w:r>
    </w:p>
    <w:p w14:paraId="1A0E891E" w14:textId="77777777" w:rsidR="009A338C" w:rsidRPr="009A338C" w:rsidRDefault="009A338C" w:rsidP="009A338C">
      <w:pPr>
        <w:rPr>
          <w:rFonts w:asciiTheme="minorHAnsi" w:hAnsiTheme="minorHAnsi" w:cstheme="minorHAnsi"/>
          <w:sz w:val="22"/>
          <w:szCs w:val="22"/>
        </w:rPr>
      </w:pPr>
    </w:p>
    <w:p w14:paraId="3AAEF534" w14:textId="77777777" w:rsidR="009A338C" w:rsidRPr="009A338C" w:rsidRDefault="009A338C" w:rsidP="009A338C">
      <w:pPr>
        <w:rPr>
          <w:rFonts w:asciiTheme="minorHAnsi" w:hAnsiTheme="minorHAnsi" w:cstheme="minorHAnsi"/>
          <w:sz w:val="22"/>
          <w:szCs w:val="22"/>
        </w:rPr>
      </w:pPr>
      <w:r w:rsidRPr="009A338C">
        <w:rPr>
          <w:rFonts w:asciiTheme="minorHAnsi" w:hAnsiTheme="minorHAnsi" w:cstheme="minorHAnsi"/>
          <w:sz w:val="22"/>
          <w:szCs w:val="22"/>
        </w:rPr>
        <w:t xml:space="preserve">Task 1 Word Count – 759 </w:t>
      </w:r>
    </w:p>
    <w:p w14:paraId="6501934C" w14:textId="77777777" w:rsidR="009A338C" w:rsidRDefault="009A338C" w:rsidP="009A338C"/>
    <w:p w14:paraId="26E915E2" w14:textId="77777777" w:rsidR="009A338C" w:rsidRDefault="009A338C" w:rsidP="00340E9A">
      <w:pPr>
        <w:ind w:right="237"/>
        <w:jc w:val="both"/>
        <w:rPr>
          <w:sz w:val="24"/>
          <w:szCs w:val="24"/>
        </w:rPr>
      </w:pPr>
    </w:p>
    <w:p w14:paraId="1070A95E" w14:textId="77777777" w:rsidR="009A637E" w:rsidRPr="00270EEB" w:rsidRDefault="009A637E"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3D4900DE" w14:textId="06B2A9C9" w:rsidR="000F7ECD" w:rsidRPr="00270EEB" w:rsidRDefault="000F7ECD" w:rsidP="00340E9A">
      <w:pPr>
        <w:ind w:right="237"/>
        <w:jc w:val="both"/>
        <w:rPr>
          <w:sz w:val="24"/>
          <w:szCs w:val="24"/>
        </w:rPr>
        <w:sectPr w:rsidR="000F7ECD" w:rsidRPr="00270EEB" w:rsidSect="00B86D56">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21DAD219" w14:textId="77777777" w:rsidR="0011237D" w:rsidRDefault="1717EFC7" w:rsidP="003613E8">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C1DBF4D">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7CC4D92A" w:rsidR="008171E4" w:rsidRPr="00270EEB" w:rsidRDefault="5848403C" w:rsidP="5848403C">
            <w:pPr>
              <w:ind w:right="237"/>
              <w:jc w:val="both"/>
              <w:rPr>
                <w:sz w:val="24"/>
                <w:szCs w:val="24"/>
              </w:rPr>
            </w:pPr>
            <w:r w:rsidRPr="1C1DBF4D">
              <w:rPr>
                <w:sz w:val="24"/>
                <w:szCs w:val="24"/>
              </w:rPr>
              <w:t>1</w:t>
            </w:r>
            <w:r w:rsidR="51AF3244"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tc>
      </w:tr>
    </w:tbl>
    <w:p w14:paraId="065F8C31" w14:textId="25BDD33B" w:rsidR="1626479C" w:rsidRDefault="1626479C"/>
    <w:p w14:paraId="6A5EE498" w14:textId="71FE9AC2" w:rsidR="44BCD504" w:rsidRDefault="44BCD504"/>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3B31234D" w14:textId="77777777" w:rsidR="003700D1" w:rsidRPr="003700D1" w:rsidRDefault="003700D1" w:rsidP="003700D1">
      <w:pPr>
        <w:rPr>
          <w:rFonts w:asciiTheme="minorHAnsi" w:hAnsiTheme="minorHAnsi" w:cstheme="minorHAnsi"/>
          <w:sz w:val="22"/>
          <w:szCs w:val="22"/>
        </w:rPr>
      </w:pPr>
      <w:r w:rsidRPr="003700D1">
        <w:rPr>
          <w:rFonts w:asciiTheme="minorHAnsi" w:hAnsiTheme="minorHAnsi" w:cstheme="minorHAnsi"/>
          <w:sz w:val="22"/>
          <w:szCs w:val="22"/>
        </w:rPr>
        <w:t xml:space="preserve">On one occasion during my tutorship, I was involved with resolving a fire incident. </w:t>
      </w:r>
    </w:p>
    <w:p w14:paraId="67240CB9" w14:textId="6C608F0A" w:rsidR="003700D1" w:rsidRDefault="003700D1" w:rsidP="003700D1">
      <w:pPr>
        <w:rPr>
          <w:rFonts w:asciiTheme="minorHAnsi" w:hAnsiTheme="minorHAnsi" w:cstheme="minorHAnsi"/>
          <w:sz w:val="22"/>
          <w:szCs w:val="22"/>
        </w:rPr>
      </w:pPr>
      <w:r w:rsidRPr="003700D1">
        <w:rPr>
          <w:rFonts w:asciiTheme="minorHAnsi" w:hAnsiTheme="minorHAnsi" w:cstheme="minorHAnsi"/>
          <w:sz w:val="22"/>
          <w:szCs w:val="22"/>
        </w:rPr>
        <w:t xml:space="preserve">On my way back to the Police Station where I am based, I noticed a glow of a fire that immediately caught my attention. </w:t>
      </w:r>
    </w:p>
    <w:p w14:paraId="4F5C6665" w14:textId="77777777" w:rsidR="003700D1" w:rsidRPr="003700D1" w:rsidRDefault="003700D1" w:rsidP="003700D1">
      <w:pPr>
        <w:rPr>
          <w:rFonts w:asciiTheme="minorHAnsi" w:hAnsiTheme="minorHAnsi" w:cstheme="minorHAnsi"/>
          <w:sz w:val="22"/>
          <w:szCs w:val="22"/>
        </w:rPr>
      </w:pPr>
    </w:p>
    <w:p w14:paraId="6D09078C" w14:textId="77777777" w:rsidR="003700D1" w:rsidRPr="003700D1" w:rsidRDefault="003700D1" w:rsidP="003700D1">
      <w:pPr>
        <w:rPr>
          <w:rFonts w:asciiTheme="minorHAnsi" w:hAnsiTheme="minorHAnsi" w:cstheme="minorHAnsi"/>
          <w:sz w:val="22"/>
          <w:szCs w:val="22"/>
        </w:rPr>
      </w:pPr>
      <w:r w:rsidRPr="003700D1">
        <w:rPr>
          <w:rFonts w:asciiTheme="minorHAnsi" w:hAnsiTheme="minorHAnsi" w:cstheme="minorHAnsi"/>
          <w:sz w:val="22"/>
          <w:szCs w:val="22"/>
        </w:rPr>
        <w:t>My mind starting thinking of numerous different things such as;</w:t>
      </w:r>
    </w:p>
    <w:p w14:paraId="0E7366BF" w14:textId="1314229D" w:rsidR="003700D1" w:rsidRPr="003700D1" w:rsidRDefault="003700D1" w:rsidP="003700D1">
      <w:pPr>
        <w:rPr>
          <w:rFonts w:asciiTheme="minorHAnsi" w:hAnsiTheme="minorHAnsi" w:cstheme="minorHAnsi"/>
          <w:sz w:val="22"/>
          <w:szCs w:val="22"/>
        </w:rPr>
      </w:pPr>
      <w:r w:rsidRPr="003700D1">
        <w:rPr>
          <w:rFonts w:asciiTheme="minorHAnsi" w:hAnsiTheme="minorHAnsi" w:cstheme="minorHAnsi"/>
          <w:sz w:val="22"/>
          <w:szCs w:val="22"/>
        </w:rPr>
        <w:t>Is this a controlled fire? Is this an accidental fire? Is this a deliberate fire? Is this arson? Are people, properties, vehicles or animals at risk?</w:t>
      </w:r>
      <w:r>
        <w:rPr>
          <w:rFonts w:asciiTheme="minorHAnsi" w:hAnsiTheme="minorHAnsi" w:cstheme="minorHAnsi"/>
          <w:sz w:val="22"/>
          <w:szCs w:val="22"/>
        </w:rPr>
        <w:br/>
      </w:r>
    </w:p>
    <w:p w14:paraId="7C395B9D" w14:textId="77777777" w:rsidR="003700D1" w:rsidRPr="003700D1" w:rsidRDefault="003700D1" w:rsidP="003700D1">
      <w:pPr>
        <w:rPr>
          <w:rFonts w:asciiTheme="minorHAnsi" w:hAnsiTheme="minorHAnsi" w:cstheme="minorHAnsi"/>
          <w:sz w:val="22"/>
          <w:szCs w:val="22"/>
        </w:rPr>
      </w:pPr>
      <w:r w:rsidRPr="003700D1">
        <w:rPr>
          <w:rFonts w:asciiTheme="minorHAnsi" w:hAnsiTheme="minorHAnsi" w:cstheme="minorHAnsi"/>
          <w:sz w:val="22"/>
          <w:szCs w:val="22"/>
        </w:rPr>
        <w:t>Where the fire was located, is a large amount of allotment land. Due to this, I thought it could possibly be a controlled fire by a member of the allotments.</w:t>
      </w:r>
    </w:p>
    <w:p w14:paraId="3F7C9903" w14:textId="77777777" w:rsidR="003700D1" w:rsidRPr="003700D1" w:rsidRDefault="003700D1" w:rsidP="003700D1">
      <w:pPr>
        <w:rPr>
          <w:rFonts w:asciiTheme="minorHAnsi" w:hAnsiTheme="minorHAnsi" w:cstheme="minorHAnsi"/>
          <w:sz w:val="22"/>
          <w:szCs w:val="22"/>
        </w:rPr>
      </w:pPr>
      <w:r w:rsidRPr="003700D1">
        <w:rPr>
          <w:rFonts w:asciiTheme="minorHAnsi" w:hAnsiTheme="minorHAnsi" w:cstheme="minorHAnsi"/>
          <w:sz w:val="22"/>
          <w:szCs w:val="22"/>
        </w:rPr>
        <w:t>However, either way I was going to investigate the fire to find out exactly what it was.</w:t>
      </w:r>
    </w:p>
    <w:p w14:paraId="2A06CF0C" w14:textId="58DAE97E" w:rsidR="003700D1" w:rsidRDefault="003700D1" w:rsidP="003700D1">
      <w:pPr>
        <w:rPr>
          <w:rFonts w:asciiTheme="minorHAnsi" w:hAnsiTheme="minorHAnsi" w:cstheme="minorHAnsi"/>
          <w:sz w:val="22"/>
          <w:szCs w:val="22"/>
        </w:rPr>
      </w:pPr>
      <w:r w:rsidRPr="003700D1">
        <w:rPr>
          <w:rFonts w:asciiTheme="minorHAnsi" w:hAnsiTheme="minorHAnsi" w:cstheme="minorHAnsi"/>
          <w:sz w:val="22"/>
          <w:szCs w:val="22"/>
        </w:rPr>
        <w:lastRenderedPageBreak/>
        <w:t>My tutor did not notice the fire so I pointed it out and said we must go and investigate it as the closer we got, the more I realised that the fire was not in the allotment land.</w:t>
      </w:r>
    </w:p>
    <w:p w14:paraId="613C6D6C" w14:textId="77777777" w:rsidR="003700D1" w:rsidRPr="003700D1" w:rsidRDefault="003700D1" w:rsidP="003700D1">
      <w:pPr>
        <w:rPr>
          <w:rFonts w:asciiTheme="minorHAnsi" w:hAnsiTheme="minorHAnsi" w:cstheme="minorHAnsi"/>
          <w:sz w:val="22"/>
          <w:szCs w:val="22"/>
        </w:rPr>
      </w:pPr>
    </w:p>
    <w:p w14:paraId="6241D9B9" w14:textId="46C8CDF6" w:rsidR="003700D1" w:rsidRDefault="003700D1" w:rsidP="003700D1">
      <w:pPr>
        <w:rPr>
          <w:rFonts w:asciiTheme="minorHAnsi" w:hAnsiTheme="minorHAnsi" w:cstheme="minorHAnsi"/>
          <w:sz w:val="22"/>
          <w:szCs w:val="22"/>
        </w:rPr>
      </w:pPr>
      <w:r w:rsidRPr="003700D1">
        <w:rPr>
          <w:rFonts w:asciiTheme="minorHAnsi" w:hAnsiTheme="minorHAnsi" w:cstheme="minorHAnsi"/>
          <w:sz w:val="22"/>
          <w:szCs w:val="22"/>
        </w:rPr>
        <w:t>As we arrived at the fire, I discovered that it was in fact, a digger that was on fire. The digger was located inside a building site. To one side of the building site was the allotments previously mentioned, and to the other side of the building site was a row of houses.</w:t>
      </w:r>
    </w:p>
    <w:p w14:paraId="20922E09" w14:textId="77777777" w:rsidR="003700D1" w:rsidRPr="003700D1" w:rsidRDefault="003700D1" w:rsidP="003700D1">
      <w:pPr>
        <w:rPr>
          <w:rFonts w:asciiTheme="minorHAnsi" w:hAnsiTheme="minorHAnsi" w:cstheme="minorHAnsi"/>
          <w:sz w:val="22"/>
          <w:szCs w:val="22"/>
        </w:rPr>
      </w:pPr>
    </w:p>
    <w:p w14:paraId="134A6A4C" w14:textId="119EB4E5" w:rsidR="003700D1" w:rsidRDefault="003700D1" w:rsidP="003700D1">
      <w:pPr>
        <w:rPr>
          <w:rFonts w:asciiTheme="minorHAnsi" w:hAnsiTheme="minorHAnsi" w:cstheme="minorHAnsi"/>
          <w:sz w:val="22"/>
          <w:szCs w:val="22"/>
        </w:rPr>
      </w:pPr>
      <w:r w:rsidRPr="003700D1">
        <w:rPr>
          <w:rFonts w:asciiTheme="minorHAnsi" w:hAnsiTheme="minorHAnsi" w:cstheme="minorHAnsi"/>
          <w:sz w:val="22"/>
          <w:szCs w:val="22"/>
        </w:rPr>
        <w:t>Immediately I thought safeguarding and public protection was my responsibility. It is a Police Constable’s first line of duty to preserve life.</w:t>
      </w:r>
    </w:p>
    <w:p w14:paraId="108E7D20" w14:textId="77777777" w:rsidR="003700D1" w:rsidRPr="003700D1" w:rsidRDefault="003700D1" w:rsidP="003700D1">
      <w:pPr>
        <w:rPr>
          <w:rFonts w:asciiTheme="minorHAnsi" w:hAnsiTheme="minorHAnsi" w:cstheme="minorHAnsi"/>
          <w:sz w:val="22"/>
          <w:szCs w:val="22"/>
        </w:rPr>
      </w:pPr>
    </w:p>
    <w:p w14:paraId="28DCA227" w14:textId="263072CB" w:rsidR="003700D1" w:rsidRDefault="003700D1" w:rsidP="003700D1">
      <w:pPr>
        <w:rPr>
          <w:rFonts w:asciiTheme="minorHAnsi" w:hAnsiTheme="minorHAnsi" w:cstheme="minorHAnsi"/>
          <w:sz w:val="22"/>
          <w:szCs w:val="22"/>
        </w:rPr>
      </w:pPr>
      <w:r w:rsidRPr="003700D1">
        <w:rPr>
          <w:rFonts w:asciiTheme="minorHAnsi" w:hAnsiTheme="minorHAnsi" w:cstheme="minorHAnsi"/>
          <w:sz w:val="22"/>
          <w:szCs w:val="22"/>
        </w:rPr>
        <w:t xml:space="preserve">I called WL using my radio, gave my location and circumstances and requested the Fire Services immediately. </w:t>
      </w:r>
    </w:p>
    <w:p w14:paraId="2BB0A89E" w14:textId="77777777" w:rsidR="003700D1" w:rsidRPr="003700D1" w:rsidRDefault="003700D1" w:rsidP="003700D1">
      <w:pPr>
        <w:rPr>
          <w:rFonts w:asciiTheme="minorHAnsi" w:hAnsiTheme="minorHAnsi" w:cstheme="minorHAnsi"/>
          <w:sz w:val="22"/>
          <w:szCs w:val="22"/>
        </w:rPr>
      </w:pPr>
    </w:p>
    <w:p w14:paraId="33458304" w14:textId="72DE6A0D" w:rsidR="003700D1" w:rsidRDefault="003700D1" w:rsidP="003700D1">
      <w:pPr>
        <w:rPr>
          <w:rFonts w:asciiTheme="minorHAnsi" w:hAnsiTheme="minorHAnsi" w:cstheme="minorHAnsi"/>
          <w:sz w:val="22"/>
          <w:szCs w:val="22"/>
        </w:rPr>
      </w:pPr>
      <w:r w:rsidRPr="003700D1">
        <w:rPr>
          <w:rFonts w:asciiTheme="minorHAnsi" w:hAnsiTheme="minorHAnsi" w:cstheme="minorHAnsi"/>
          <w:sz w:val="22"/>
          <w:szCs w:val="22"/>
        </w:rPr>
        <w:t>I then knocked on the doors of the houses next to the fire to alert the occupants of the fire. I knew it was my responsibility to ensure public protection in this incident and I knew that I had to act fast, just in case the fire accelerated or even worse, the digger exploded and caused far more damage.</w:t>
      </w:r>
    </w:p>
    <w:p w14:paraId="59977094" w14:textId="77777777" w:rsidR="003700D1" w:rsidRPr="003700D1" w:rsidRDefault="003700D1" w:rsidP="003700D1">
      <w:pPr>
        <w:rPr>
          <w:rFonts w:asciiTheme="minorHAnsi" w:hAnsiTheme="minorHAnsi" w:cstheme="minorHAnsi"/>
          <w:sz w:val="22"/>
          <w:szCs w:val="22"/>
        </w:rPr>
      </w:pPr>
    </w:p>
    <w:p w14:paraId="0CC009EC" w14:textId="435286A1" w:rsidR="003700D1" w:rsidRDefault="003700D1" w:rsidP="003700D1">
      <w:pPr>
        <w:rPr>
          <w:rFonts w:asciiTheme="minorHAnsi" w:hAnsiTheme="minorHAnsi" w:cstheme="minorHAnsi"/>
          <w:sz w:val="22"/>
          <w:szCs w:val="22"/>
        </w:rPr>
      </w:pPr>
      <w:r w:rsidRPr="003700D1">
        <w:rPr>
          <w:rFonts w:asciiTheme="minorHAnsi" w:hAnsiTheme="minorHAnsi" w:cstheme="minorHAnsi"/>
          <w:sz w:val="22"/>
          <w:szCs w:val="22"/>
        </w:rPr>
        <w:t>I alerted the occupants of the houses and informed them of the fire. I told them that the fire was small and at that moment in time, they did not need to evacuate. I used my verbal communication skills to calm people and reassure them that the matter was being dealt with, and that their safety and protection of their lives was my priority.</w:t>
      </w:r>
    </w:p>
    <w:p w14:paraId="5003AE19" w14:textId="77777777" w:rsidR="003700D1" w:rsidRPr="003700D1" w:rsidRDefault="003700D1" w:rsidP="003700D1">
      <w:pPr>
        <w:rPr>
          <w:rFonts w:asciiTheme="minorHAnsi" w:hAnsiTheme="minorHAnsi" w:cstheme="minorHAnsi"/>
          <w:sz w:val="22"/>
          <w:szCs w:val="22"/>
        </w:rPr>
      </w:pPr>
    </w:p>
    <w:p w14:paraId="3E495191" w14:textId="77777777" w:rsidR="003700D1" w:rsidRPr="003700D1" w:rsidRDefault="003700D1" w:rsidP="003700D1">
      <w:pPr>
        <w:rPr>
          <w:rFonts w:asciiTheme="minorHAnsi" w:hAnsiTheme="minorHAnsi" w:cstheme="minorHAnsi"/>
          <w:sz w:val="22"/>
          <w:szCs w:val="22"/>
        </w:rPr>
      </w:pPr>
      <w:r w:rsidRPr="003700D1">
        <w:rPr>
          <w:rFonts w:asciiTheme="minorHAnsi" w:hAnsiTheme="minorHAnsi" w:cstheme="minorHAnsi"/>
          <w:sz w:val="22"/>
          <w:szCs w:val="22"/>
        </w:rPr>
        <w:t xml:space="preserve">I have since researched a police officer’s role at a fire, and I have read the </w:t>
      </w:r>
      <w:r w:rsidRPr="003700D1">
        <w:rPr>
          <w:rFonts w:asciiTheme="minorHAnsi" w:hAnsiTheme="minorHAnsi" w:cstheme="minorHAnsi"/>
          <w:i/>
          <w:sz w:val="22"/>
          <w:szCs w:val="22"/>
        </w:rPr>
        <w:t>Blackstone’s Handbook for students 2020</w:t>
      </w:r>
      <w:r w:rsidRPr="003700D1">
        <w:rPr>
          <w:rFonts w:asciiTheme="minorHAnsi" w:hAnsiTheme="minorHAnsi" w:cstheme="minorHAnsi"/>
          <w:sz w:val="22"/>
          <w:szCs w:val="22"/>
        </w:rPr>
        <w:t>.</w:t>
      </w:r>
    </w:p>
    <w:p w14:paraId="1DCAEF4F" w14:textId="77777777" w:rsidR="003700D1" w:rsidRPr="003700D1" w:rsidRDefault="003700D1" w:rsidP="003700D1">
      <w:pPr>
        <w:rPr>
          <w:rFonts w:asciiTheme="minorHAnsi" w:hAnsiTheme="minorHAnsi" w:cstheme="minorHAnsi"/>
          <w:sz w:val="22"/>
          <w:szCs w:val="22"/>
        </w:rPr>
      </w:pPr>
      <w:r w:rsidRPr="006D2DAD">
        <w:rPr>
          <w:rFonts w:asciiTheme="minorHAnsi" w:hAnsiTheme="minorHAnsi" w:cstheme="minorHAnsi"/>
          <w:sz w:val="22"/>
          <w:szCs w:val="22"/>
        </w:rPr>
        <w:t xml:space="preserve">Bryant, R. Bryant, S. (2020) </w:t>
      </w:r>
      <w:r w:rsidRPr="006D2DAD">
        <w:rPr>
          <w:rFonts w:asciiTheme="minorHAnsi" w:hAnsiTheme="minorHAnsi" w:cstheme="minorHAnsi"/>
          <w:i/>
          <w:sz w:val="22"/>
          <w:szCs w:val="22"/>
        </w:rPr>
        <w:t>Blackstone’s Handbook for students</w:t>
      </w:r>
      <w:r w:rsidRPr="006D2DAD">
        <w:rPr>
          <w:rFonts w:asciiTheme="minorHAnsi" w:hAnsiTheme="minorHAnsi" w:cstheme="minorHAnsi"/>
          <w:sz w:val="22"/>
          <w:szCs w:val="22"/>
        </w:rPr>
        <w:t xml:space="preserve"> </w:t>
      </w:r>
      <w:r w:rsidRPr="006D2DAD">
        <w:rPr>
          <w:rFonts w:asciiTheme="minorHAnsi" w:hAnsiTheme="minorHAnsi" w:cstheme="minorHAnsi"/>
          <w:i/>
          <w:sz w:val="22"/>
          <w:szCs w:val="22"/>
        </w:rPr>
        <w:t>2020.</w:t>
      </w:r>
      <w:r w:rsidRPr="006D2DAD">
        <w:rPr>
          <w:rFonts w:asciiTheme="minorHAnsi" w:hAnsiTheme="minorHAnsi" w:cstheme="minorHAnsi"/>
          <w:sz w:val="22"/>
          <w:szCs w:val="22"/>
        </w:rPr>
        <w:t xml:space="preserve"> 14</w:t>
      </w:r>
      <w:r w:rsidRPr="006D2DAD">
        <w:rPr>
          <w:rFonts w:asciiTheme="minorHAnsi" w:hAnsiTheme="minorHAnsi" w:cstheme="minorHAnsi"/>
          <w:sz w:val="22"/>
          <w:szCs w:val="22"/>
          <w:vertAlign w:val="superscript"/>
        </w:rPr>
        <w:t>th</w:t>
      </w:r>
      <w:r w:rsidRPr="006D2DAD">
        <w:rPr>
          <w:rFonts w:asciiTheme="minorHAnsi" w:hAnsiTheme="minorHAnsi" w:cstheme="minorHAnsi"/>
          <w:sz w:val="22"/>
          <w:szCs w:val="22"/>
        </w:rPr>
        <w:t xml:space="preserve"> ed. Oxford: Oxford University Press.</w:t>
      </w:r>
    </w:p>
    <w:p w14:paraId="0D4B760E" w14:textId="77777777" w:rsidR="003700D1" w:rsidRPr="003700D1" w:rsidRDefault="003700D1" w:rsidP="003700D1">
      <w:pPr>
        <w:rPr>
          <w:rFonts w:asciiTheme="minorHAnsi" w:hAnsiTheme="minorHAnsi" w:cstheme="minorHAnsi"/>
          <w:sz w:val="22"/>
          <w:szCs w:val="22"/>
        </w:rPr>
      </w:pPr>
    </w:p>
    <w:p w14:paraId="22FCAE16" w14:textId="77777777" w:rsidR="003700D1" w:rsidRPr="003700D1" w:rsidRDefault="003700D1" w:rsidP="003700D1">
      <w:pPr>
        <w:rPr>
          <w:rFonts w:asciiTheme="minorHAnsi" w:hAnsiTheme="minorHAnsi" w:cstheme="minorHAnsi"/>
          <w:sz w:val="22"/>
          <w:szCs w:val="22"/>
        </w:rPr>
      </w:pPr>
      <w:r w:rsidRPr="003700D1">
        <w:rPr>
          <w:rFonts w:asciiTheme="minorHAnsi" w:hAnsiTheme="minorHAnsi" w:cstheme="minorHAnsi"/>
          <w:sz w:val="22"/>
          <w:szCs w:val="22"/>
        </w:rPr>
        <w:t>I then called WL using my radio again, and gave the information of the company who owned the building site, along with the security company information. Luckily, on the entrance of the building site there were listed contact numbers, so I passed these onto WL and asked that they contacted both the building site company and the security company to alert them of the fire.</w:t>
      </w:r>
    </w:p>
    <w:p w14:paraId="52AF41E8" w14:textId="77777777" w:rsidR="003700D1" w:rsidRPr="003700D1" w:rsidRDefault="003700D1" w:rsidP="003700D1">
      <w:pPr>
        <w:rPr>
          <w:rFonts w:asciiTheme="minorHAnsi" w:hAnsiTheme="minorHAnsi" w:cstheme="minorHAnsi"/>
          <w:sz w:val="22"/>
          <w:szCs w:val="22"/>
        </w:rPr>
      </w:pPr>
    </w:p>
    <w:p w14:paraId="288038CD" w14:textId="77777777" w:rsidR="003700D1" w:rsidRPr="003700D1" w:rsidRDefault="003700D1" w:rsidP="003700D1">
      <w:pPr>
        <w:rPr>
          <w:rFonts w:asciiTheme="minorHAnsi" w:hAnsiTheme="minorHAnsi" w:cstheme="minorHAnsi"/>
          <w:sz w:val="22"/>
          <w:szCs w:val="22"/>
        </w:rPr>
      </w:pPr>
      <w:r w:rsidRPr="003700D1">
        <w:rPr>
          <w:rFonts w:asciiTheme="minorHAnsi" w:hAnsiTheme="minorHAnsi" w:cstheme="minorHAnsi"/>
          <w:sz w:val="22"/>
          <w:szCs w:val="22"/>
        </w:rPr>
        <w:t>I was discussing with my tutor how the fire would have started. My tutor asked for my thoughts that were;</w:t>
      </w:r>
    </w:p>
    <w:p w14:paraId="5A0FC9F1" w14:textId="77777777" w:rsidR="003700D1" w:rsidRPr="003700D1" w:rsidRDefault="003700D1" w:rsidP="003700D1">
      <w:pPr>
        <w:pStyle w:val="ListParagraph"/>
        <w:numPr>
          <w:ilvl w:val="0"/>
          <w:numId w:val="5"/>
        </w:numPr>
        <w:overflowPunct/>
        <w:autoSpaceDE/>
        <w:autoSpaceDN/>
        <w:adjustRightInd/>
        <w:spacing w:after="160" w:line="259" w:lineRule="auto"/>
        <w:textAlignment w:val="auto"/>
        <w:rPr>
          <w:rFonts w:asciiTheme="minorHAnsi" w:hAnsiTheme="minorHAnsi" w:cstheme="minorHAnsi"/>
          <w:sz w:val="22"/>
          <w:szCs w:val="22"/>
        </w:rPr>
      </w:pPr>
      <w:r w:rsidRPr="003700D1">
        <w:rPr>
          <w:rFonts w:asciiTheme="minorHAnsi" w:hAnsiTheme="minorHAnsi" w:cstheme="minorHAnsi"/>
          <w:sz w:val="22"/>
          <w:szCs w:val="22"/>
        </w:rPr>
        <w:t>The fire was due to an electrical/mechanical fault</w:t>
      </w:r>
    </w:p>
    <w:p w14:paraId="2AC3089B" w14:textId="77777777" w:rsidR="003700D1" w:rsidRPr="003700D1" w:rsidRDefault="003700D1" w:rsidP="003700D1">
      <w:pPr>
        <w:pStyle w:val="ListParagraph"/>
        <w:numPr>
          <w:ilvl w:val="0"/>
          <w:numId w:val="5"/>
        </w:numPr>
        <w:overflowPunct/>
        <w:autoSpaceDE/>
        <w:autoSpaceDN/>
        <w:adjustRightInd/>
        <w:spacing w:after="160" w:line="259" w:lineRule="auto"/>
        <w:textAlignment w:val="auto"/>
        <w:rPr>
          <w:rFonts w:asciiTheme="minorHAnsi" w:hAnsiTheme="minorHAnsi" w:cstheme="minorHAnsi"/>
          <w:sz w:val="22"/>
          <w:szCs w:val="22"/>
        </w:rPr>
      </w:pPr>
      <w:r w:rsidRPr="003700D1">
        <w:rPr>
          <w:rFonts w:asciiTheme="minorHAnsi" w:hAnsiTheme="minorHAnsi" w:cstheme="minorHAnsi"/>
          <w:sz w:val="22"/>
          <w:szCs w:val="22"/>
        </w:rPr>
        <w:t>The fire was deliberately started</w:t>
      </w:r>
    </w:p>
    <w:p w14:paraId="172DE4EC" w14:textId="77777777" w:rsidR="003700D1" w:rsidRPr="003700D1" w:rsidRDefault="003700D1" w:rsidP="003700D1">
      <w:pPr>
        <w:rPr>
          <w:rFonts w:asciiTheme="minorHAnsi" w:hAnsiTheme="minorHAnsi" w:cstheme="minorHAnsi"/>
          <w:sz w:val="22"/>
          <w:szCs w:val="22"/>
        </w:rPr>
      </w:pPr>
    </w:p>
    <w:p w14:paraId="56B3F791" w14:textId="21B66A32" w:rsidR="003700D1" w:rsidRDefault="003700D1" w:rsidP="003700D1">
      <w:pPr>
        <w:rPr>
          <w:rFonts w:asciiTheme="minorHAnsi" w:hAnsiTheme="minorHAnsi" w:cstheme="minorHAnsi"/>
          <w:sz w:val="22"/>
          <w:szCs w:val="22"/>
        </w:rPr>
      </w:pPr>
      <w:r w:rsidRPr="003700D1">
        <w:rPr>
          <w:rFonts w:asciiTheme="minorHAnsi" w:hAnsiTheme="minorHAnsi" w:cstheme="minorHAnsi"/>
          <w:sz w:val="22"/>
          <w:szCs w:val="22"/>
        </w:rPr>
        <w:t xml:space="preserve">On the Fire Service’s arrival, the head firefighter came to me for the circumstances and information. He asked that I stayed on site with him, and that he would be speaking to me as main point of contact. As a student Constable, I did feel anxious however, I put aside my emotions and understood that it is my role as police Constable to be professional and in control of the situation alongside the Fire Service. </w:t>
      </w:r>
    </w:p>
    <w:p w14:paraId="6E14C4CC" w14:textId="77777777" w:rsidR="003700D1" w:rsidRPr="003700D1" w:rsidRDefault="003700D1" w:rsidP="003700D1">
      <w:pPr>
        <w:rPr>
          <w:rFonts w:asciiTheme="minorHAnsi" w:hAnsiTheme="minorHAnsi" w:cstheme="minorHAnsi"/>
          <w:sz w:val="22"/>
          <w:szCs w:val="22"/>
        </w:rPr>
      </w:pPr>
    </w:p>
    <w:p w14:paraId="512D5A9A" w14:textId="1114319E" w:rsidR="003700D1" w:rsidRDefault="003700D1" w:rsidP="003700D1">
      <w:pPr>
        <w:rPr>
          <w:rFonts w:asciiTheme="minorHAnsi" w:hAnsiTheme="minorHAnsi" w:cstheme="minorHAnsi"/>
          <w:sz w:val="22"/>
          <w:szCs w:val="22"/>
        </w:rPr>
      </w:pPr>
      <w:r w:rsidRPr="003700D1">
        <w:rPr>
          <w:rFonts w:asciiTheme="minorHAnsi" w:hAnsiTheme="minorHAnsi" w:cstheme="minorHAnsi"/>
          <w:sz w:val="22"/>
          <w:szCs w:val="22"/>
        </w:rPr>
        <w:t xml:space="preserve">Once the firefighters had put out the fire, and declared that it was safe for me to enter the site, I investigated and observed the digger with the head firefighter. </w:t>
      </w:r>
    </w:p>
    <w:p w14:paraId="4EC0342B" w14:textId="77777777" w:rsidR="003700D1" w:rsidRPr="003700D1" w:rsidRDefault="003700D1" w:rsidP="003700D1">
      <w:pPr>
        <w:rPr>
          <w:rFonts w:asciiTheme="minorHAnsi" w:hAnsiTheme="minorHAnsi" w:cstheme="minorHAnsi"/>
          <w:sz w:val="22"/>
          <w:szCs w:val="22"/>
        </w:rPr>
      </w:pPr>
    </w:p>
    <w:p w14:paraId="53F9B97C" w14:textId="19D88677" w:rsidR="003700D1" w:rsidRDefault="003700D1" w:rsidP="003700D1">
      <w:pPr>
        <w:rPr>
          <w:rFonts w:asciiTheme="minorHAnsi" w:hAnsiTheme="minorHAnsi" w:cstheme="minorHAnsi"/>
          <w:sz w:val="22"/>
          <w:szCs w:val="22"/>
        </w:rPr>
      </w:pPr>
      <w:r w:rsidRPr="003700D1">
        <w:rPr>
          <w:rFonts w:asciiTheme="minorHAnsi" w:hAnsiTheme="minorHAnsi" w:cstheme="minorHAnsi"/>
          <w:sz w:val="22"/>
          <w:szCs w:val="22"/>
        </w:rPr>
        <w:t xml:space="preserve">He looked inside the digger and shone his torch down onto a pile of burnt pieces of wood. The head firefighter and I then agreed that this fire was deliberately set. </w:t>
      </w:r>
    </w:p>
    <w:p w14:paraId="22AB3BE1" w14:textId="77777777" w:rsidR="003700D1" w:rsidRPr="003700D1" w:rsidRDefault="003700D1" w:rsidP="003700D1">
      <w:pPr>
        <w:rPr>
          <w:rFonts w:asciiTheme="minorHAnsi" w:hAnsiTheme="minorHAnsi" w:cstheme="minorHAnsi"/>
          <w:sz w:val="22"/>
          <w:szCs w:val="22"/>
        </w:rPr>
      </w:pPr>
    </w:p>
    <w:p w14:paraId="2E4DA756" w14:textId="553DCB73" w:rsidR="003700D1" w:rsidRDefault="003700D1" w:rsidP="003700D1">
      <w:pPr>
        <w:rPr>
          <w:rFonts w:asciiTheme="minorHAnsi" w:hAnsiTheme="minorHAnsi" w:cstheme="minorHAnsi"/>
          <w:sz w:val="22"/>
          <w:szCs w:val="22"/>
        </w:rPr>
      </w:pPr>
      <w:r w:rsidRPr="003700D1">
        <w:rPr>
          <w:rFonts w:asciiTheme="minorHAnsi" w:hAnsiTheme="minorHAnsi" w:cstheme="minorHAnsi"/>
          <w:sz w:val="22"/>
          <w:szCs w:val="22"/>
        </w:rPr>
        <w:lastRenderedPageBreak/>
        <w:t>Prior to the Fire Service’s arrival, I had completed an area search to the best of my ability for both any possible suspects and the point of entry.</w:t>
      </w:r>
    </w:p>
    <w:p w14:paraId="3EB2F07D" w14:textId="77777777" w:rsidR="003700D1" w:rsidRPr="003700D1" w:rsidRDefault="003700D1" w:rsidP="003700D1">
      <w:pPr>
        <w:rPr>
          <w:rFonts w:asciiTheme="minorHAnsi" w:hAnsiTheme="minorHAnsi" w:cstheme="minorHAnsi"/>
          <w:sz w:val="22"/>
          <w:szCs w:val="22"/>
        </w:rPr>
      </w:pPr>
    </w:p>
    <w:p w14:paraId="7419472F" w14:textId="77777777" w:rsidR="003700D1" w:rsidRPr="003700D1" w:rsidRDefault="003700D1" w:rsidP="003700D1">
      <w:pPr>
        <w:rPr>
          <w:rFonts w:asciiTheme="minorHAnsi" w:hAnsiTheme="minorHAnsi" w:cstheme="minorHAnsi"/>
          <w:sz w:val="22"/>
          <w:szCs w:val="22"/>
        </w:rPr>
      </w:pPr>
      <w:r w:rsidRPr="003700D1">
        <w:rPr>
          <w:rFonts w:asciiTheme="minorHAnsi" w:hAnsiTheme="minorHAnsi" w:cstheme="minorHAnsi"/>
          <w:sz w:val="22"/>
          <w:szCs w:val="22"/>
        </w:rPr>
        <w:t>I did not find any possible suspects however, I was confident that I found the point of entry.</w:t>
      </w:r>
    </w:p>
    <w:p w14:paraId="1B805B07" w14:textId="77777777" w:rsidR="003700D1" w:rsidRDefault="003700D1" w:rsidP="003700D1">
      <w:pPr>
        <w:rPr>
          <w:rFonts w:asciiTheme="minorHAnsi" w:hAnsiTheme="minorHAnsi" w:cstheme="minorHAnsi"/>
          <w:sz w:val="22"/>
          <w:szCs w:val="22"/>
        </w:rPr>
      </w:pPr>
      <w:r w:rsidRPr="003700D1">
        <w:rPr>
          <w:rFonts w:asciiTheme="minorHAnsi" w:hAnsiTheme="minorHAnsi" w:cstheme="minorHAnsi"/>
          <w:sz w:val="22"/>
          <w:szCs w:val="22"/>
        </w:rPr>
        <w:t xml:space="preserve">As previously mentioned, next to the building site in which the digger was set alight, was a row of houses. I entered the front garden of the property, which was located right next to the building site and located a side path that had no gate or fence. </w:t>
      </w:r>
    </w:p>
    <w:p w14:paraId="7D5DC8E9" w14:textId="77777777" w:rsidR="003700D1" w:rsidRDefault="003700D1" w:rsidP="003700D1">
      <w:pPr>
        <w:rPr>
          <w:rFonts w:asciiTheme="minorHAnsi" w:hAnsiTheme="minorHAnsi" w:cstheme="minorHAnsi"/>
          <w:sz w:val="22"/>
          <w:szCs w:val="22"/>
        </w:rPr>
      </w:pPr>
    </w:p>
    <w:p w14:paraId="08CCD814" w14:textId="377180A7" w:rsidR="003700D1" w:rsidRDefault="003700D1" w:rsidP="003700D1">
      <w:pPr>
        <w:rPr>
          <w:rFonts w:asciiTheme="minorHAnsi" w:hAnsiTheme="minorHAnsi" w:cstheme="minorHAnsi"/>
          <w:sz w:val="22"/>
          <w:szCs w:val="22"/>
        </w:rPr>
      </w:pPr>
      <w:r w:rsidRPr="003700D1">
        <w:rPr>
          <w:rFonts w:asciiTheme="minorHAnsi" w:hAnsiTheme="minorHAnsi" w:cstheme="minorHAnsi"/>
          <w:sz w:val="22"/>
          <w:szCs w:val="22"/>
        </w:rPr>
        <w:t>It was open for anyone to walk down which immediately made me suspect that this could potentially be the lead to the point of entry for the person(s) responsible for the fire.</w:t>
      </w:r>
    </w:p>
    <w:p w14:paraId="1861647B" w14:textId="77777777" w:rsidR="003700D1" w:rsidRPr="003700D1" w:rsidRDefault="003700D1" w:rsidP="003700D1">
      <w:pPr>
        <w:rPr>
          <w:rFonts w:asciiTheme="minorHAnsi" w:hAnsiTheme="minorHAnsi" w:cstheme="minorHAnsi"/>
          <w:sz w:val="22"/>
          <w:szCs w:val="22"/>
        </w:rPr>
      </w:pPr>
    </w:p>
    <w:p w14:paraId="358A3070" w14:textId="0136C9C7" w:rsidR="003700D1" w:rsidRDefault="003700D1" w:rsidP="003700D1">
      <w:pPr>
        <w:rPr>
          <w:rFonts w:asciiTheme="minorHAnsi" w:hAnsiTheme="minorHAnsi" w:cstheme="minorHAnsi"/>
          <w:sz w:val="22"/>
          <w:szCs w:val="22"/>
        </w:rPr>
      </w:pPr>
      <w:r w:rsidRPr="003700D1">
        <w:rPr>
          <w:rFonts w:asciiTheme="minorHAnsi" w:hAnsiTheme="minorHAnsi" w:cstheme="minorHAnsi"/>
          <w:sz w:val="22"/>
          <w:szCs w:val="22"/>
        </w:rPr>
        <w:t>The head firefighter asked me to show him this location, which I did, and he agreed that this would be the likely point of entry. Here I showed my investigation skills as a Police Constable.</w:t>
      </w:r>
    </w:p>
    <w:p w14:paraId="2DE78094" w14:textId="77777777" w:rsidR="003700D1" w:rsidRPr="003700D1" w:rsidRDefault="003700D1" w:rsidP="003700D1">
      <w:pPr>
        <w:rPr>
          <w:rFonts w:asciiTheme="minorHAnsi" w:hAnsiTheme="minorHAnsi" w:cstheme="minorHAnsi"/>
          <w:sz w:val="22"/>
          <w:szCs w:val="22"/>
        </w:rPr>
      </w:pPr>
    </w:p>
    <w:p w14:paraId="117102DF" w14:textId="7F419515" w:rsidR="003700D1" w:rsidRDefault="003700D1" w:rsidP="003700D1">
      <w:pPr>
        <w:rPr>
          <w:rFonts w:asciiTheme="minorHAnsi" w:hAnsiTheme="minorHAnsi" w:cstheme="minorHAnsi"/>
          <w:sz w:val="22"/>
          <w:szCs w:val="22"/>
        </w:rPr>
      </w:pPr>
      <w:r w:rsidRPr="003700D1">
        <w:rPr>
          <w:rFonts w:asciiTheme="minorHAnsi" w:hAnsiTheme="minorHAnsi" w:cstheme="minorHAnsi"/>
          <w:sz w:val="22"/>
          <w:szCs w:val="22"/>
        </w:rPr>
        <w:t>We both agreed that this incident was Arson.</w:t>
      </w:r>
    </w:p>
    <w:p w14:paraId="120152AC" w14:textId="77777777" w:rsidR="003700D1" w:rsidRPr="003700D1" w:rsidRDefault="003700D1" w:rsidP="003700D1">
      <w:pPr>
        <w:rPr>
          <w:rFonts w:asciiTheme="minorHAnsi" w:hAnsiTheme="minorHAnsi" w:cstheme="minorHAnsi"/>
          <w:sz w:val="22"/>
          <w:szCs w:val="22"/>
        </w:rPr>
      </w:pPr>
    </w:p>
    <w:p w14:paraId="3787D1BF" w14:textId="4444B54B" w:rsidR="003700D1" w:rsidRDefault="003700D1" w:rsidP="003700D1">
      <w:pPr>
        <w:rPr>
          <w:rFonts w:asciiTheme="minorHAnsi" w:hAnsiTheme="minorHAnsi" w:cstheme="minorHAnsi"/>
          <w:sz w:val="22"/>
          <w:szCs w:val="22"/>
        </w:rPr>
      </w:pPr>
      <w:r w:rsidRPr="003700D1">
        <w:rPr>
          <w:rFonts w:asciiTheme="minorHAnsi" w:hAnsiTheme="minorHAnsi" w:cstheme="minorHAnsi"/>
          <w:sz w:val="22"/>
          <w:szCs w:val="22"/>
        </w:rPr>
        <w:t>Arson - Section 1(3) Criminal Damage Act 1971</w:t>
      </w:r>
    </w:p>
    <w:p w14:paraId="1AEBE8CC" w14:textId="77777777" w:rsidR="003700D1" w:rsidRPr="003700D1" w:rsidRDefault="003700D1" w:rsidP="003700D1">
      <w:pPr>
        <w:rPr>
          <w:rFonts w:asciiTheme="minorHAnsi" w:hAnsiTheme="minorHAnsi" w:cstheme="minorHAnsi"/>
          <w:sz w:val="22"/>
          <w:szCs w:val="22"/>
        </w:rPr>
      </w:pPr>
    </w:p>
    <w:p w14:paraId="708650B8" w14:textId="51C209CB" w:rsidR="003700D1" w:rsidRDefault="003700D1" w:rsidP="003700D1">
      <w:pPr>
        <w:rPr>
          <w:rFonts w:asciiTheme="minorHAnsi" w:hAnsiTheme="minorHAnsi" w:cstheme="minorHAnsi"/>
          <w:sz w:val="22"/>
          <w:szCs w:val="22"/>
        </w:rPr>
      </w:pPr>
      <w:r>
        <w:rPr>
          <w:rFonts w:asciiTheme="minorHAnsi" w:hAnsiTheme="minorHAnsi" w:cstheme="minorHAnsi"/>
          <w:sz w:val="22"/>
          <w:szCs w:val="22"/>
        </w:rPr>
        <w:t>‘’</w:t>
      </w:r>
      <w:r w:rsidRPr="003700D1">
        <w:rPr>
          <w:rFonts w:asciiTheme="minorHAnsi" w:hAnsiTheme="minorHAnsi" w:cstheme="minorHAnsi"/>
          <w:sz w:val="22"/>
          <w:szCs w:val="22"/>
        </w:rPr>
        <w:t>An offence committed under this section by destroying or damaging property by fire shall</w:t>
      </w:r>
      <w:r>
        <w:rPr>
          <w:rFonts w:asciiTheme="minorHAnsi" w:hAnsiTheme="minorHAnsi" w:cstheme="minorHAnsi"/>
          <w:sz w:val="22"/>
          <w:szCs w:val="22"/>
        </w:rPr>
        <w:t xml:space="preserve"> be charged as arson.’’</w:t>
      </w:r>
    </w:p>
    <w:p w14:paraId="3B42E697" w14:textId="77777777" w:rsidR="003700D1" w:rsidRPr="003700D1" w:rsidRDefault="003700D1" w:rsidP="003700D1">
      <w:pPr>
        <w:rPr>
          <w:rFonts w:asciiTheme="minorHAnsi" w:hAnsiTheme="minorHAnsi" w:cstheme="minorHAnsi"/>
          <w:sz w:val="22"/>
          <w:szCs w:val="22"/>
        </w:rPr>
      </w:pPr>
    </w:p>
    <w:p w14:paraId="6BD395DB" w14:textId="71493B95" w:rsidR="003700D1" w:rsidRDefault="003700D1" w:rsidP="003700D1">
      <w:pPr>
        <w:rPr>
          <w:rFonts w:asciiTheme="minorHAnsi" w:hAnsiTheme="minorHAnsi" w:cstheme="minorHAnsi"/>
          <w:sz w:val="22"/>
          <w:szCs w:val="22"/>
        </w:rPr>
      </w:pPr>
      <w:r w:rsidRPr="003700D1">
        <w:rPr>
          <w:rFonts w:asciiTheme="minorHAnsi" w:hAnsiTheme="minorHAnsi" w:cstheme="minorHAnsi"/>
          <w:sz w:val="22"/>
          <w:szCs w:val="22"/>
        </w:rPr>
        <w:t>I have since read my Blackstone’s Handbook to research further into Arson. Blackstone’s states that ‘’for a person to be found guilty of this offence at least some of the damage must have been caused by fire excluding smoke damage.’’ (Bryant, 2020, p.497).</w:t>
      </w:r>
    </w:p>
    <w:p w14:paraId="217FB865" w14:textId="77777777" w:rsidR="003700D1" w:rsidRPr="003700D1" w:rsidRDefault="003700D1" w:rsidP="003700D1">
      <w:pPr>
        <w:rPr>
          <w:rFonts w:asciiTheme="minorHAnsi" w:hAnsiTheme="minorHAnsi" w:cstheme="minorHAnsi"/>
          <w:sz w:val="22"/>
          <w:szCs w:val="22"/>
        </w:rPr>
      </w:pPr>
    </w:p>
    <w:p w14:paraId="2F28EBDE" w14:textId="22BB3D01" w:rsidR="003700D1" w:rsidRDefault="003700D1" w:rsidP="003700D1">
      <w:pPr>
        <w:rPr>
          <w:rFonts w:asciiTheme="minorHAnsi" w:hAnsiTheme="minorHAnsi" w:cstheme="minorHAnsi"/>
          <w:sz w:val="22"/>
          <w:szCs w:val="22"/>
        </w:rPr>
      </w:pPr>
      <w:r w:rsidRPr="006D2DAD">
        <w:rPr>
          <w:rFonts w:asciiTheme="minorHAnsi" w:hAnsiTheme="minorHAnsi" w:cstheme="minorHAnsi"/>
          <w:sz w:val="22"/>
          <w:szCs w:val="22"/>
        </w:rPr>
        <w:t xml:space="preserve">Bryant, R. Bryant, S. (2020) </w:t>
      </w:r>
      <w:r w:rsidRPr="006D2DAD">
        <w:rPr>
          <w:rFonts w:asciiTheme="minorHAnsi" w:hAnsiTheme="minorHAnsi" w:cstheme="minorHAnsi"/>
          <w:i/>
          <w:sz w:val="22"/>
          <w:szCs w:val="22"/>
        </w:rPr>
        <w:t>Blackstone’s Handbook for students</w:t>
      </w:r>
      <w:r w:rsidRPr="006D2DAD">
        <w:rPr>
          <w:rFonts w:asciiTheme="minorHAnsi" w:hAnsiTheme="minorHAnsi" w:cstheme="minorHAnsi"/>
          <w:sz w:val="22"/>
          <w:szCs w:val="22"/>
        </w:rPr>
        <w:t xml:space="preserve"> </w:t>
      </w:r>
      <w:r w:rsidRPr="006D2DAD">
        <w:rPr>
          <w:rFonts w:asciiTheme="minorHAnsi" w:hAnsiTheme="minorHAnsi" w:cstheme="minorHAnsi"/>
          <w:i/>
          <w:sz w:val="22"/>
          <w:szCs w:val="22"/>
        </w:rPr>
        <w:t>2020.</w:t>
      </w:r>
      <w:r w:rsidRPr="006D2DAD">
        <w:rPr>
          <w:rFonts w:asciiTheme="minorHAnsi" w:hAnsiTheme="minorHAnsi" w:cstheme="minorHAnsi"/>
          <w:sz w:val="22"/>
          <w:szCs w:val="22"/>
        </w:rPr>
        <w:t xml:space="preserve"> 14</w:t>
      </w:r>
      <w:r w:rsidRPr="006D2DAD">
        <w:rPr>
          <w:rFonts w:asciiTheme="minorHAnsi" w:hAnsiTheme="minorHAnsi" w:cstheme="minorHAnsi"/>
          <w:sz w:val="22"/>
          <w:szCs w:val="22"/>
          <w:vertAlign w:val="superscript"/>
        </w:rPr>
        <w:t>th</w:t>
      </w:r>
      <w:r w:rsidRPr="006D2DAD">
        <w:rPr>
          <w:rFonts w:asciiTheme="minorHAnsi" w:hAnsiTheme="minorHAnsi" w:cstheme="minorHAnsi"/>
          <w:sz w:val="22"/>
          <w:szCs w:val="22"/>
        </w:rPr>
        <w:t xml:space="preserve"> ed. Oxford: Oxford University Press.</w:t>
      </w:r>
    </w:p>
    <w:p w14:paraId="04201D98" w14:textId="77777777" w:rsidR="003700D1" w:rsidRPr="003700D1" w:rsidRDefault="003700D1" w:rsidP="003700D1">
      <w:pPr>
        <w:rPr>
          <w:rFonts w:asciiTheme="minorHAnsi" w:hAnsiTheme="minorHAnsi" w:cstheme="minorHAnsi"/>
          <w:sz w:val="22"/>
          <w:szCs w:val="22"/>
        </w:rPr>
      </w:pPr>
    </w:p>
    <w:p w14:paraId="4FED807C" w14:textId="09769163" w:rsidR="003700D1" w:rsidRDefault="003700D1" w:rsidP="003700D1">
      <w:pPr>
        <w:rPr>
          <w:rFonts w:asciiTheme="minorHAnsi" w:hAnsiTheme="minorHAnsi" w:cstheme="minorHAnsi"/>
          <w:sz w:val="22"/>
          <w:szCs w:val="22"/>
        </w:rPr>
      </w:pPr>
      <w:r w:rsidRPr="003700D1">
        <w:rPr>
          <w:rFonts w:asciiTheme="minorHAnsi" w:hAnsiTheme="minorHAnsi" w:cstheme="minorHAnsi"/>
          <w:sz w:val="22"/>
          <w:szCs w:val="22"/>
        </w:rPr>
        <w:t xml:space="preserve">I have since reflected on this incident, and how I dealt with it as a Police Constable, and I believe that I showed a good understanding of my responsibilities as a Police Constable. I ensured to protect the public and property and preserve human life. </w:t>
      </w:r>
    </w:p>
    <w:p w14:paraId="24B43CF6" w14:textId="77777777" w:rsidR="003700D1" w:rsidRPr="003700D1" w:rsidRDefault="003700D1" w:rsidP="003700D1">
      <w:pPr>
        <w:rPr>
          <w:rFonts w:asciiTheme="minorHAnsi" w:hAnsiTheme="minorHAnsi" w:cstheme="minorHAnsi"/>
          <w:sz w:val="22"/>
          <w:szCs w:val="22"/>
        </w:rPr>
      </w:pPr>
    </w:p>
    <w:p w14:paraId="6566F0E8" w14:textId="6C86FD0D" w:rsidR="003700D1" w:rsidRDefault="003700D1" w:rsidP="003700D1">
      <w:pPr>
        <w:rPr>
          <w:rFonts w:asciiTheme="minorHAnsi" w:hAnsiTheme="minorHAnsi" w:cstheme="minorHAnsi"/>
          <w:sz w:val="22"/>
          <w:szCs w:val="22"/>
        </w:rPr>
      </w:pPr>
      <w:r w:rsidRPr="003700D1">
        <w:rPr>
          <w:rFonts w:asciiTheme="minorHAnsi" w:hAnsiTheme="minorHAnsi" w:cstheme="minorHAnsi"/>
          <w:sz w:val="22"/>
          <w:szCs w:val="22"/>
        </w:rPr>
        <w:t>I have gone back to the beginning of me joining South Wales Police and read the Attestation of Police Constables, and The Police Service Statement of Common Purpose and Values. I have read this in my Blackstone’s Handbook, and part of the Statement states ‘’protect, help and reassure the community.’’ (Bryant, 2020, p.74).</w:t>
      </w:r>
    </w:p>
    <w:p w14:paraId="11A6C334" w14:textId="77777777" w:rsidR="003700D1" w:rsidRPr="003700D1" w:rsidRDefault="003700D1" w:rsidP="003700D1">
      <w:pPr>
        <w:rPr>
          <w:rFonts w:asciiTheme="minorHAnsi" w:hAnsiTheme="minorHAnsi" w:cstheme="minorHAnsi"/>
          <w:sz w:val="22"/>
          <w:szCs w:val="22"/>
        </w:rPr>
      </w:pPr>
    </w:p>
    <w:p w14:paraId="3934E8A5" w14:textId="19686275" w:rsidR="003700D1" w:rsidRDefault="003700D1" w:rsidP="003700D1">
      <w:pPr>
        <w:rPr>
          <w:rFonts w:asciiTheme="minorHAnsi" w:hAnsiTheme="minorHAnsi" w:cstheme="minorHAnsi"/>
          <w:sz w:val="22"/>
          <w:szCs w:val="22"/>
        </w:rPr>
      </w:pPr>
      <w:r w:rsidRPr="006D2DAD">
        <w:rPr>
          <w:rFonts w:asciiTheme="minorHAnsi" w:hAnsiTheme="minorHAnsi" w:cstheme="minorHAnsi"/>
          <w:sz w:val="22"/>
          <w:szCs w:val="22"/>
        </w:rPr>
        <w:t xml:space="preserve">Bryant, R. Bryant, S. (2020) </w:t>
      </w:r>
      <w:r w:rsidRPr="006D2DAD">
        <w:rPr>
          <w:rFonts w:asciiTheme="minorHAnsi" w:hAnsiTheme="minorHAnsi" w:cstheme="minorHAnsi"/>
          <w:i/>
          <w:sz w:val="22"/>
          <w:szCs w:val="22"/>
        </w:rPr>
        <w:t>Blackstone’s Handbook for students</w:t>
      </w:r>
      <w:r w:rsidRPr="006D2DAD">
        <w:rPr>
          <w:rFonts w:asciiTheme="minorHAnsi" w:hAnsiTheme="minorHAnsi" w:cstheme="minorHAnsi"/>
          <w:sz w:val="22"/>
          <w:szCs w:val="22"/>
        </w:rPr>
        <w:t xml:space="preserve"> </w:t>
      </w:r>
      <w:r w:rsidRPr="006D2DAD">
        <w:rPr>
          <w:rFonts w:asciiTheme="minorHAnsi" w:hAnsiTheme="minorHAnsi" w:cstheme="minorHAnsi"/>
          <w:i/>
          <w:sz w:val="22"/>
          <w:szCs w:val="22"/>
        </w:rPr>
        <w:t>2020.</w:t>
      </w:r>
      <w:r w:rsidRPr="006D2DAD">
        <w:rPr>
          <w:rFonts w:asciiTheme="minorHAnsi" w:hAnsiTheme="minorHAnsi" w:cstheme="minorHAnsi"/>
          <w:sz w:val="22"/>
          <w:szCs w:val="22"/>
        </w:rPr>
        <w:t xml:space="preserve"> 14</w:t>
      </w:r>
      <w:r w:rsidRPr="006D2DAD">
        <w:rPr>
          <w:rFonts w:asciiTheme="minorHAnsi" w:hAnsiTheme="minorHAnsi" w:cstheme="minorHAnsi"/>
          <w:sz w:val="22"/>
          <w:szCs w:val="22"/>
          <w:vertAlign w:val="superscript"/>
        </w:rPr>
        <w:t>th</w:t>
      </w:r>
      <w:r w:rsidRPr="006D2DAD">
        <w:rPr>
          <w:rFonts w:asciiTheme="minorHAnsi" w:hAnsiTheme="minorHAnsi" w:cstheme="minorHAnsi"/>
          <w:sz w:val="22"/>
          <w:szCs w:val="22"/>
        </w:rPr>
        <w:t xml:space="preserve"> ed. Oxford: Oxford University Press.</w:t>
      </w:r>
    </w:p>
    <w:p w14:paraId="5495D7C7" w14:textId="77777777" w:rsidR="003700D1" w:rsidRPr="003700D1" w:rsidRDefault="003700D1" w:rsidP="003700D1">
      <w:pPr>
        <w:rPr>
          <w:rFonts w:asciiTheme="minorHAnsi" w:hAnsiTheme="minorHAnsi" w:cstheme="minorHAnsi"/>
          <w:sz w:val="22"/>
          <w:szCs w:val="22"/>
        </w:rPr>
      </w:pPr>
    </w:p>
    <w:p w14:paraId="3DCDDF27" w14:textId="77777777" w:rsidR="003700D1" w:rsidRPr="003700D1" w:rsidRDefault="003700D1" w:rsidP="003700D1">
      <w:pPr>
        <w:rPr>
          <w:rFonts w:asciiTheme="minorHAnsi" w:hAnsiTheme="minorHAnsi" w:cstheme="minorHAnsi"/>
          <w:sz w:val="22"/>
          <w:szCs w:val="22"/>
        </w:rPr>
      </w:pPr>
      <w:r w:rsidRPr="003700D1">
        <w:rPr>
          <w:rFonts w:asciiTheme="minorHAnsi" w:hAnsiTheme="minorHAnsi" w:cstheme="minorHAnsi"/>
          <w:sz w:val="22"/>
          <w:szCs w:val="22"/>
        </w:rPr>
        <w:t>In this instance, I do firmly feel that I did in fact protect, help and reassure the community. I done this by:</w:t>
      </w:r>
    </w:p>
    <w:p w14:paraId="1DF6B383" w14:textId="77777777" w:rsidR="003700D1" w:rsidRPr="003700D1" w:rsidRDefault="003700D1" w:rsidP="003700D1">
      <w:pPr>
        <w:pStyle w:val="ListParagraph"/>
        <w:numPr>
          <w:ilvl w:val="0"/>
          <w:numId w:val="6"/>
        </w:numPr>
        <w:overflowPunct/>
        <w:autoSpaceDE/>
        <w:autoSpaceDN/>
        <w:adjustRightInd/>
        <w:spacing w:after="160" w:line="259" w:lineRule="auto"/>
        <w:textAlignment w:val="auto"/>
        <w:rPr>
          <w:rFonts w:asciiTheme="minorHAnsi" w:hAnsiTheme="minorHAnsi" w:cstheme="minorHAnsi"/>
          <w:sz w:val="22"/>
          <w:szCs w:val="22"/>
        </w:rPr>
      </w:pPr>
      <w:r w:rsidRPr="003700D1">
        <w:rPr>
          <w:rFonts w:asciiTheme="minorHAnsi" w:hAnsiTheme="minorHAnsi" w:cstheme="minorHAnsi"/>
          <w:sz w:val="22"/>
          <w:szCs w:val="22"/>
        </w:rPr>
        <w:t xml:space="preserve">Alerting the Fire Service </w:t>
      </w:r>
    </w:p>
    <w:p w14:paraId="1C5161FD" w14:textId="77777777" w:rsidR="003700D1" w:rsidRPr="003700D1" w:rsidRDefault="003700D1" w:rsidP="003700D1">
      <w:pPr>
        <w:pStyle w:val="ListParagraph"/>
        <w:numPr>
          <w:ilvl w:val="0"/>
          <w:numId w:val="6"/>
        </w:numPr>
        <w:overflowPunct/>
        <w:autoSpaceDE/>
        <w:autoSpaceDN/>
        <w:adjustRightInd/>
        <w:spacing w:after="160" w:line="259" w:lineRule="auto"/>
        <w:textAlignment w:val="auto"/>
        <w:rPr>
          <w:rFonts w:asciiTheme="minorHAnsi" w:hAnsiTheme="minorHAnsi" w:cstheme="minorHAnsi"/>
          <w:sz w:val="22"/>
          <w:szCs w:val="22"/>
        </w:rPr>
      </w:pPr>
      <w:r w:rsidRPr="003700D1">
        <w:rPr>
          <w:rFonts w:asciiTheme="minorHAnsi" w:hAnsiTheme="minorHAnsi" w:cstheme="minorHAnsi"/>
          <w:sz w:val="22"/>
          <w:szCs w:val="22"/>
        </w:rPr>
        <w:t>Alerting the building company</w:t>
      </w:r>
    </w:p>
    <w:p w14:paraId="7928DFA1" w14:textId="77777777" w:rsidR="003700D1" w:rsidRPr="003700D1" w:rsidRDefault="003700D1" w:rsidP="003700D1">
      <w:pPr>
        <w:pStyle w:val="ListParagraph"/>
        <w:numPr>
          <w:ilvl w:val="0"/>
          <w:numId w:val="6"/>
        </w:numPr>
        <w:overflowPunct/>
        <w:autoSpaceDE/>
        <w:autoSpaceDN/>
        <w:adjustRightInd/>
        <w:spacing w:after="160" w:line="259" w:lineRule="auto"/>
        <w:textAlignment w:val="auto"/>
        <w:rPr>
          <w:rFonts w:asciiTheme="minorHAnsi" w:hAnsiTheme="minorHAnsi" w:cstheme="minorHAnsi"/>
          <w:sz w:val="22"/>
          <w:szCs w:val="22"/>
        </w:rPr>
      </w:pPr>
      <w:r w:rsidRPr="003700D1">
        <w:rPr>
          <w:rFonts w:asciiTheme="minorHAnsi" w:hAnsiTheme="minorHAnsi" w:cstheme="minorHAnsi"/>
          <w:sz w:val="22"/>
          <w:szCs w:val="22"/>
        </w:rPr>
        <w:t>Alerting the security company</w:t>
      </w:r>
    </w:p>
    <w:p w14:paraId="30181096" w14:textId="77777777" w:rsidR="003700D1" w:rsidRPr="003700D1" w:rsidRDefault="003700D1" w:rsidP="003700D1">
      <w:pPr>
        <w:pStyle w:val="ListParagraph"/>
        <w:numPr>
          <w:ilvl w:val="0"/>
          <w:numId w:val="6"/>
        </w:numPr>
        <w:overflowPunct/>
        <w:autoSpaceDE/>
        <w:autoSpaceDN/>
        <w:adjustRightInd/>
        <w:spacing w:after="160" w:line="259" w:lineRule="auto"/>
        <w:textAlignment w:val="auto"/>
        <w:rPr>
          <w:rFonts w:asciiTheme="minorHAnsi" w:hAnsiTheme="minorHAnsi" w:cstheme="minorHAnsi"/>
          <w:sz w:val="22"/>
          <w:szCs w:val="22"/>
        </w:rPr>
      </w:pPr>
      <w:r w:rsidRPr="003700D1">
        <w:rPr>
          <w:rFonts w:asciiTheme="minorHAnsi" w:hAnsiTheme="minorHAnsi" w:cstheme="minorHAnsi"/>
          <w:sz w:val="22"/>
          <w:szCs w:val="22"/>
        </w:rPr>
        <w:t>Alerting the occupants of the houses next to the fire</w:t>
      </w:r>
    </w:p>
    <w:p w14:paraId="26410FF4" w14:textId="77777777" w:rsidR="003700D1" w:rsidRPr="003700D1" w:rsidRDefault="003700D1" w:rsidP="003700D1">
      <w:pPr>
        <w:pStyle w:val="ListParagraph"/>
        <w:numPr>
          <w:ilvl w:val="0"/>
          <w:numId w:val="6"/>
        </w:numPr>
        <w:overflowPunct/>
        <w:autoSpaceDE/>
        <w:autoSpaceDN/>
        <w:adjustRightInd/>
        <w:spacing w:after="160" w:line="259" w:lineRule="auto"/>
        <w:textAlignment w:val="auto"/>
        <w:rPr>
          <w:rFonts w:asciiTheme="minorHAnsi" w:hAnsiTheme="minorHAnsi" w:cstheme="minorHAnsi"/>
          <w:sz w:val="22"/>
          <w:szCs w:val="22"/>
        </w:rPr>
      </w:pPr>
      <w:r w:rsidRPr="003700D1">
        <w:rPr>
          <w:rFonts w:asciiTheme="minorHAnsi" w:hAnsiTheme="minorHAnsi" w:cstheme="minorHAnsi"/>
          <w:sz w:val="22"/>
          <w:szCs w:val="22"/>
        </w:rPr>
        <w:t>Assuring the occupants of the houses that the matter is being dealt with, and if the fire worsens I would inform them and evacuate them</w:t>
      </w:r>
    </w:p>
    <w:p w14:paraId="290DC5BB" w14:textId="77777777" w:rsidR="003700D1" w:rsidRPr="003700D1" w:rsidRDefault="003700D1" w:rsidP="003700D1">
      <w:pPr>
        <w:pStyle w:val="ListParagraph"/>
        <w:numPr>
          <w:ilvl w:val="0"/>
          <w:numId w:val="6"/>
        </w:numPr>
        <w:overflowPunct/>
        <w:autoSpaceDE/>
        <w:autoSpaceDN/>
        <w:adjustRightInd/>
        <w:spacing w:after="160" w:line="259" w:lineRule="auto"/>
        <w:textAlignment w:val="auto"/>
        <w:rPr>
          <w:rFonts w:asciiTheme="minorHAnsi" w:hAnsiTheme="minorHAnsi" w:cstheme="minorHAnsi"/>
          <w:sz w:val="22"/>
          <w:szCs w:val="22"/>
        </w:rPr>
      </w:pPr>
      <w:r w:rsidRPr="003700D1">
        <w:rPr>
          <w:rFonts w:asciiTheme="minorHAnsi" w:hAnsiTheme="minorHAnsi" w:cstheme="minorHAnsi"/>
          <w:sz w:val="22"/>
          <w:szCs w:val="22"/>
        </w:rPr>
        <w:lastRenderedPageBreak/>
        <w:t>Assured the occupants that I would be remaining on scene and they could come out to talk to me and ask me questions to reassure them in any way</w:t>
      </w:r>
    </w:p>
    <w:p w14:paraId="1067525B" w14:textId="77777777" w:rsidR="003700D1" w:rsidRPr="003700D1" w:rsidRDefault="003700D1" w:rsidP="003700D1">
      <w:pPr>
        <w:rPr>
          <w:rFonts w:asciiTheme="minorHAnsi" w:hAnsiTheme="minorHAnsi" w:cstheme="minorHAnsi"/>
          <w:sz w:val="22"/>
          <w:szCs w:val="22"/>
        </w:rPr>
      </w:pPr>
    </w:p>
    <w:p w14:paraId="66CF221B" w14:textId="1C651EC2" w:rsidR="003700D1" w:rsidRDefault="003700D1" w:rsidP="003700D1">
      <w:pPr>
        <w:rPr>
          <w:rFonts w:asciiTheme="minorHAnsi" w:hAnsiTheme="minorHAnsi" w:cstheme="minorHAnsi"/>
          <w:sz w:val="22"/>
          <w:szCs w:val="22"/>
        </w:rPr>
      </w:pPr>
      <w:r w:rsidRPr="003700D1">
        <w:rPr>
          <w:rFonts w:asciiTheme="minorHAnsi" w:hAnsiTheme="minorHAnsi" w:cstheme="minorHAnsi"/>
          <w:sz w:val="22"/>
          <w:szCs w:val="22"/>
        </w:rPr>
        <w:t xml:space="preserve">As fire was involved in this incident, serious harm could have been caused, to both life and property. This is why to the utmost best of my ability; I assured that both life and property were protected. I contacted the relevant services, and as previously mentioned, contacted WL via radio for all to hear. I decided that if all local units were aware of the fire then this would be the safest and most appropriate option. </w:t>
      </w:r>
    </w:p>
    <w:p w14:paraId="6E59B1CB" w14:textId="77777777" w:rsidR="003700D1" w:rsidRPr="003700D1" w:rsidRDefault="003700D1" w:rsidP="003700D1">
      <w:pPr>
        <w:rPr>
          <w:rFonts w:asciiTheme="minorHAnsi" w:hAnsiTheme="minorHAnsi" w:cstheme="minorHAnsi"/>
          <w:sz w:val="22"/>
          <w:szCs w:val="22"/>
        </w:rPr>
      </w:pPr>
    </w:p>
    <w:p w14:paraId="335C56BA" w14:textId="1BF777C2" w:rsidR="003700D1" w:rsidRDefault="003700D1" w:rsidP="003700D1">
      <w:pPr>
        <w:rPr>
          <w:rFonts w:asciiTheme="minorHAnsi" w:hAnsiTheme="minorHAnsi" w:cstheme="minorHAnsi"/>
          <w:sz w:val="22"/>
          <w:szCs w:val="22"/>
        </w:rPr>
      </w:pPr>
      <w:r w:rsidRPr="003700D1">
        <w:rPr>
          <w:rFonts w:asciiTheme="minorHAnsi" w:hAnsiTheme="minorHAnsi" w:cstheme="minorHAnsi"/>
          <w:sz w:val="22"/>
          <w:szCs w:val="22"/>
        </w:rPr>
        <w:t>I thought that if other officers were aware of the fire, this would allow them to be alert and on the ‘listen out’ for any assistance calls if the fire were to worsen.</w:t>
      </w:r>
    </w:p>
    <w:p w14:paraId="7FBA16D4" w14:textId="77777777" w:rsidR="003700D1" w:rsidRPr="003700D1" w:rsidRDefault="003700D1" w:rsidP="003700D1">
      <w:pPr>
        <w:rPr>
          <w:rFonts w:asciiTheme="minorHAnsi" w:hAnsiTheme="minorHAnsi" w:cstheme="minorHAnsi"/>
          <w:sz w:val="22"/>
          <w:szCs w:val="22"/>
        </w:rPr>
      </w:pPr>
    </w:p>
    <w:p w14:paraId="7877ED24" w14:textId="540C6F70" w:rsidR="003700D1" w:rsidRDefault="003700D1" w:rsidP="003700D1">
      <w:pPr>
        <w:rPr>
          <w:rFonts w:asciiTheme="minorHAnsi" w:hAnsiTheme="minorHAnsi" w:cstheme="minorHAnsi"/>
          <w:sz w:val="22"/>
          <w:szCs w:val="22"/>
        </w:rPr>
      </w:pPr>
      <w:r w:rsidRPr="003700D1">
        <w:rPr>
          <w:rFonts w:asciiTheme="minorHAnsi" w:hAnsiTheme="minorHAnsi" w:cstheme="minorHAnsi"/>
          <w:sz w:val="22"/>
          <w:szCs w:val="22"/>
        </w:rPr>
        <w:t>That way, it would result in more officers attending the scene quicker, which would later result in life and property of the community protected even more securely.</w:t>
      </w:r>
    </w:p>
    <w:p w14:paraId="7C1BF287" w14:textId="61D97B5E" w:rsidR="003700D1" w:rsidRDefault="003700D1" w:rsidP="003700D1">
      <w:pPr>
        <w:rPr>
          <w:rFonts w:asciiTheme="minorHAnsi" w:hAnsiTheme="minorHAnsi" w:cstheme="minorHAnsi"/>
          <w:sz w:val="22"/>
          <w:szCs w:val="22"/>
        </w:rPr>
      </w:pPr>
    </w:p>
    <w:p w14:paraId="6F5EAEDF" w14:textId="15ED8086" w:rsidR="003700D1" w:rsidRDefault="003700D1" w:rsidP="003700D1">
      <w:r>
        <w:rPr>
          <w:rFonts w:asciiTheme="minorHAnsi" w:hAnsiTheme="minorHAnsi" w:cstheme="minorHAnsi"/>
          <w:sz w:val="22"/>
          <w:szCs w:val="22"/>
        </w:rPr>
        <w:t xml:space="preserve">Task 2 Word Count – 1,249 </w:t>
      </w:r>
    </w:p>
    <w:p w14:paraId="2BD17A89" w14:textId="77777777" w:rsidR="003700D1" w:rsidRDefault="003700D1" w:rsidP="003700D1">
      <w:r>
        <w:br/>
      </w:r>
    </w:p>
    <w:p w14:paraId="1E56A85F" w14:textId="77777777" w:rsidR="003700D1" w:rsidRDefault="003700D1" w:rsidP="003700D1">
      <w:r>
        <w:br/>
      </w:r>
    </w:p>
    <w:p w14:paraId="7D860CBD" w14:textId="77777777" w:rsidR="003700D1" w:rsidRDefault="003700D1" w:rsidP="003700D1"/>
    <w:p w14:paraId="1AA3B2C3" w14:textId="77777777" w:rsidR="003700D1" w:rsidRDefault="003700D1" w:rsidP="003700D1"/>
    <w:p w14:paraId="150D9F4F" w14:textId="77777777" w:rsidR="003700D1" w:rsidRPr="00167BB0" w:rsidRDefault="003700D1" w:rsidP="003700D1"/>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3F14851" w14:textId="77777777" w:rsidR="0011237D" w:rsidRDefault="1717EFC7" w:rsidP="0011237D">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C1DBF4D">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47F05697" w:rsidR="00711A70" w:rsidRDefault="5848403C" w:rsidP="1C1DBF4D">
            <w:pPr>
              <w:ind w:right="237"/>
              <w:jc w:val="both"/>
              <w:rPr>
                <w:i/>
                <w:iCs/>
                <w:sz w:val="24"/>
                <w:szCs w:val="24"/>
              </w:rPr>
            </w:pPr>
            <w:r w:rsidRPr="1C1DBF4D">
              <w:rPr>
                <w:sz w:val="24"/>
                <w:szCs w:val="24"/>
              </w:rPr>
              <w:t>1</w:t>
            </w:r>
            <w:r w:rsidR="68EAAA5F"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22A372BF" w14:textId="6195583D" w:rsidR="44BCD504" w:rsidRDefault="44BCD504"/>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218CC843" w:rsidR="00025650" w:rsidRPr="001147B2" w:rsidRDefault="00025650" w:rsidP="00340E9A">
      <w:pPr>
        <w:ind w:right="237"/>
        <w:jc w:val="both"/>
        <w:rPr>
          <w:rFonts w:asciiTheme="minorHAnsi" w:hAnsiTheme="minorHAnsi" w:cstheme="minorHAnsi"/>
          <w:sz w:val="22"/>
          <w:szCs w:val="22"/>
        </w:rPr>
      </w:pPr>
    </w:p>
    <w:p w14:paraId="4A94F7D7" w14:textId="77777777" w:rsidR="001147B2" w:rsidRPr="001147B2" w:rsidRDefault="001147B2" w:rsidP="001147B2">
      <w:pPr>
        <w:rPr>
          <w:rFonts w:asciiTheme="minorHAnsi" w:hAnsiTheme="minorHAnsi" w:cstheme="minorHAnsi"/>
          <w:sz w:val="22"/>
          <w:szCs w:val="22"/>
        </w:rPr>
      </w:pPr>
      <w:r w:rsidRPr="001147B2">
        <w:rPr>
          <w:rFonts w:asciiTheme="minorHAnsi" w:hAnsiTheme="minorHAnsi" w:cstheme="minorHAnsi"/>
          <w:sz w:val="22"/>
          <w:szCs w:val="22"/>
        </w:rPr>
        <w:t xml:space="preserve">During my tutorship period, my tutor and I interviewed a suspect under caution for Criminal Damage and Racially Aggravated Common Assault. </w:t>
      </w:r>
    </w:p>
    <w:p w14:paraId="4FF4DF87" w14:textId="77777777" w:rsidR="001147B2" w:rsidRPr="001147B2" w:rsidRDefault="001147B2" w:rsidP="001147B2">
      <w:pPr>
        <w:rPr>
          <w:rFonts w:asciiTheme="minorHAnsi" w:hAnsiTheme="minorHAnsi" w:cstheme="minorHAnsi"/>
          <w:sz w:val="22"/>
          <w:szCs w:val="22"/>
        </w:rPr>
      </w:pPr>
    </w:p>
    <w:p w14:paraId="00301184" w14:textId="77777777" w:rsidR="001147B2" w:rsidRPr="001147B2" w:rsidRDefault="001147B2" w:rsidP="001147B2">
      <w:pPr>
        <w:rPr>
          <w:rFonts w:asciiTheme="minorHAnsi" w:hAnsiTheme="minorHAnsi" w:cstheme="minorHAnsi"/>
          <w:b/>
          <w:sz w:val="22"/>
          <w:szCs w:val="22"/>
          <w:u w:val="single"/>
        </w:rPr>
      </w:pPr>
      <w:r w:rsidRPr="001147B2">
        <w:rPr>
          <w:rFonts w:asciiTheme="minorHAnsi" w:hAnsiTheme="minorHAnsi" w:cstheme="minorHAnsi"/>
          <w:b/>
          <w:sz w:val="22"/>
          <w:szCs w:val="22"/>
          <w:u w:val="single"/>
        </w:rPr>
        <w:t>Criminal Damage Section 1(1) Criminal Damage Act 1971</w:t>
      </w:r>
    </w:p>
    <w:p w14:paraId="4F1CB5C4" w14:textId="77777777" w:rsidR="001147B2" w:rsidRPr="001147B2" w:rsidRDefault="001147B2" w:rsidP="001147B2">
      <w:pPr>
        <w:jc w:val="center"/>
        <w:rPr>
          <w:rFonts w:asciiTheme="minorHAnsi" w:hAnsiTheme="minorHAnsi" w:cstheme="minorHAnsi"/>
          <w:sz w:val="22"/>
          <w:szCs w:val="22"/>
        </w:rPr>
      </w:pPr>
      <w:r w:rsidRPr="001147B2">
        <w:rPr>
          <w:rFonts w:asciiTheme="minorHAnsi" w:hAnsiTheme="minorHAnsi" w:cstheme="minorHAnsi"/>
          <w:sz w:val="22"/>
          <w:szCs w:val="22"/>
        </w:rPr>
        <w:t>A person who without lawful excuse destroys or damages property belonging to another intending to destroy or damage such property or being reckless as to whether any such property would be destroyed or damaged shall be guilty of an offence</w:t>
      </w:r>
    </w:p>
    <w:p w14:paraId="1B75FE9E" w14:textId="77777777" w:rsidR="001147B2" w:rsidRPr="001147B2" w:rsidRDefault="001147B2" w:rsidP="001147B2">
      <w:pPr>
        <w:jc w:val="center"/>
        <w:rPr>
          <w:rFonts w:asciiTheme="minorHAnsi" w:hAnsiTheme="minorHAnsi" w:cstheme="minorHAnsi"/>
          <w:sz w:val="22"/>
          <w:szCs w:val="22"/>
        </w:rPr>
      </w:pPr>
    </w:p>
    <w:p w14:paraId="18B5B02B" w14:textId="77777777" w:rsidR="001147B2" w:rsidRPr="001147B2" w:rsidRDefault="001147B2" w:rsidP="001147B2">
      <w:pPr>
        <w:rPr>
          <w:rFonts w:asciiTheme="minorHAnsi" w:hAnsiTheme="minorHAnsi" w:cstheme="minorHAnsi"/>
          <w:b/>
          <w:sz w:val="22"/>
          <w:szCs w:val="22"/>
          <w:u w:val="single"/>
        </w:rPr>
      </w:pPr>
      <w:r w:rsidRPr="001147B2">
        <w:rPr>
          <w:rFonts w:asciiTheme="minorHAnsi" w:hAnsiTheme="minorHAnsi" w:cstheme="minorHAnsi"/>
          <w:b/>
          <w:sz w:val="22"/>
          <w:szCs w:val="22"/>
          <w:u w:val="single"/>
        </w:rPr>
        <w:t>Racially or religiously aggravated offences Section 28 Crime and Disorder Act 1998</w:t>
      </w:r>
    </w:p>
    <w:p w14:paraId="0D342104" w14:textId="77777777" w:rsidR="001147B2" w:rsidRPr="001147B2" w:rsidRDefault="001147B2" w:rsidP="001147B2">
      <w:pPr>
        <w:jc w:val="center"/>
        <w:rPr>
          <w:rFonts w:asciiTheme="minorHAnsi" w:hAnsiTheme="minorHAnsi" w:cstheme="minorHAnsi"/>
          <w:sz w:val="22"/>
          <w:szCs w:val="22"/>
        </w:rPr>
      </w:pPr>
      <w:r w:rsidRPr="001147B2">
        <w:rPr>
          <w:rFonts w:asciiTheme="minorHAnsi" w:hAnsiTheme="minorHAnsi" w:cstheme="minorHAnsi"/>
          <w:sz w:val="22"/>
          <w:szCs w:val="22"/>
        </w:rPr>
        <w:t>An offence is racially or religiously aggravated for the purposes of section 29 to 32 below if –</w:t>
      </w:r>
    </w:p>
    <w:p w14:paraId="23E33D31" w14:textId="77777777" w:rsidR="001147B2" w:rsidRPr="001147B2" w:rsidRDefault="001147B2" w:rsidP="001147B2">
      <w:pPr>
        <w:jc w:val="center"/>
        <w:rPr>
          <w:rFonts w:asciiTheme="minorHAnsi" w:hAnsiTheme="minorHAnsi" w:cstheme="minorHAnsi"/>
          <w:sz w:val="22"/>
          <w:szCs w:val="22"/>
        </w:rPr>
      </w:pPr>
      <w:r w:rsidRPr="001147B2">
        <w:rPr>
          <w:rFonts w:asciiTheme="minorHAnsi" w:hAnsiTheme="minorHAnsi" w:cstheme="minorHAnsi"/>
          <w:sz w:val="22"/>
          <w:szCs w:val="22"/>
        </w:rPr>
        <w:t>a) At the time of committing the offence, or immediately before or after doing so, the offender demonstrates towards the victim of the offence hostility based on the victim’s membership or presumed membership of a racial or religious group, or</w:t>
      </w:r>
    </w:p>
    <w:p w14:paraId="5FAF571E" w14:textId="77777777" w:rsidR="001147B2" w:rsidRPr="001147B2" w:rsidRDefault="001147B2" w:rsidP="001147B2">
      <w:pPr>
        <w:jc w:val="center"/>
        <w:rPr>
          <w:rFonts w:asciiTheme="minorHAnsi" w:hAnsiTheme="minorHAnsi" w:cstheme="minorHAnsi"/>
          <w:sz w:val="22"/>
          <w:szCs w:val="22"/>
        </w:rPr>
      </w:pPr>
      <w:r w:rsidRPr="001147B2">
        <w:rPr>
          <w:rFonts w:asciiTheme="minorHAnsi" w:hAnsiTheme="minorHAnsi" w:cstheme="minorHAnsi"/>
          <w:sz w:val="22"/>
          <w:szCs w:val="22"/>
        </w:rPr>
        <w:t>b) The offence is motivated wholly or partly by hostility towards members of a racial or religious group based on their membership of that group</w:t>
      </w:r>
    </w:p>
    <w:p w14:paraId="64ADFD54" w14:textId="474D5EC3" w:rsidR="001147B2" w:rsidRDefault="001147B2" w:rsidP="001147B2">
      <w:pPr>
        <w:jc w:val="center"/>
        <w:rPr>
          <w:rFonts w:asciiTheme="minorHAnsi" w:hAnsiTheme="minorHAnsi" w:cstheme="minorHAnsi"/>
          <w:sz w:val="22"/>
          <w:szCs w:val="22"/>
        </w:rPr>
      </w:pPr>
    </w:p>
    <w:p w14:paraId="7E393B86" w14:textId="77777777" w:rsidR="001147B2" w:rsidRPr="001147B2" w:rsidRDefault="001147B2" w:rsidP="001147B2">
      <w:pPr>
        <w:jc w:val="center"/>
        <w:rPr>
          <w:rFonts w:asciiTheme="minorHAnsi" w:hAnsiTheme="minorHAnsi" w:cstheme="minorHAnsi"/>
          <w:sz w:val="22"/>
          <w:szCs w:val="22"/>
        </w:rPr>
      </w:pPr>
    </w:p>
    <w:p w14:paraId="01DC5AC8" w14:textId="53EB4632" w:rsidR="001147B2" w:rsidRDefault="001147B2" w:rsidP="001147B2">
      <w:pPr>
        <w:rPr>
          <w:rFonts w:asciiTheme="minorHAnsi" w:hAnsiTheme="minorHAnsi" w:cstheme="minorHAnsi"/>
          <w:sz w:val="22"/>
          <w:szCs w:val="22"/>
        </w:rPr>
      </w:pPr>
      <w:r w:rsidRPr="001147B2">
        <w:rPr>
          <w:rFonts w:asciiTheme="minorHAnsi" w:hAnsiTheme="minorHAnsi" w:cstheme="minorHAnsi"/>
          <w:sz w:val="22"/>
          <w:szCs w:val="22"/>
        </w:rPr>
        <w:lastRenderedPageBreak/>
        <w:t>I knew that in order to prepare for my interview thoroughly, I needed to gather as much evidence as possible to put to the suspect, and challenge the subject.</w:t>
      </w:r>
    </w:p>
    <w:p w14:paraId="03F0C170" w14:textId="77777777" w:rsidR="001147B2" w:rsidRPr="001147B2" w:rsidRDefault="001147B2" w:rsidP="001147B2">
      <w:pPr>
        <w:rPr>
          <w:rFonts w:asciiTheme="minorHAnsi" w:hAnsiTheme="minorHAnsi" w:cstheme="minorHAnsi"/>
          <w:sz w:val="22"/>
          <w:szCs w:val="22"/>
        </w:rPr>
      </w:pPr>
    </w:p>
    <w:p w14:paraId="7D936745" w14:textId="46E83445" w:rsidR="001147B2" w:rsidRDefault="001147B2" w:rsidP="001147B2">
      <w:pPr>
        <w:rPr>
          <w:rFonts w:asciiTheme="minorHAnsi" w:hAnsiTheme="minorHAnsi" w:cstheme="minorHAnsi"/>
          <w:sz w:val="22"/>
          <w:szCs w:val="22"/>
        </w:rPr>
      </w:pPr>
      <w:r w:rsidRPr="001147B2">
        <w:rPr>
          <w:rFonts w:asciiTheme="minorHAnsi" w:hAnsiTheme="minorHAnsi" w:cstheme="minorHAnsi"/>
          <w:sz w:val="22"/>
          <w:szCs w:val="22"/>
        </w:rPr>
        <w:t xml:space="preserve">It was my responsibility to gather all evidence, to know inside out exactly what had happened, and put it to the suspect in a lawful, fair and appropriate way. </w:t>
      </w:r>
    </w:p>
    <w:p w14:paraId="552A05C5" w14:textId="77777777" w:rsidR="001147B2" w:rsidRPr="001147B2" w:rsidRDefault="001147B2" w:rsidP="001147B2">
      <w:pPr>
        <w:rPr>
          <w:rFonts w:asciiTheme="minorHAnsi" w:hAnsiTheme="minorHAnsi" w:cstheme="minorHAnsi"/>
          <w:sz w:val="22"/>
          <w:szCs w:val="22"/>
        </w:rPr>
      </w:pPr>
    </w:p>
    <w:p w14:paraId="1AEDC040" w14:textId="36AFCF48" w:rsidR="001147B2" w:rsidRDefault="001147B2" w:rsidP="001147B2">
      <w:pPr>
        <w:rPr>
          <w:rFonts w:asciiTheme="minorHAnsi" w:hAnsiTheme="minorHAnsi" w:cstheme="minorHAnsi"/>
          <w:sz w:val="22"/>
          <w:szCs w:val="22"/>
        </w:rPr>
      </w:pPr>
      <w:r w:rsidRPr="001147B2">
        <w:rPr>
          <w:rFonts w:asciiTheme="minorHAnsi" w:hAnsiTheme="minorHAnsi" w:cstheme="minorHAnsi"/>
          <w:sz w:val="22"/>
          <w:szCs w:val="22"/>
        </w:rPr>
        <w:t xml:space="preserve">Regarding the suspect’s rights, I knew that the suspect was entitled to a solicitor therefore; I contacted the preferred solicitor’s company of the suspect’s and arranged a solicitor for interview. Due to COVID-19 restrictions, the solicitor decided to take part in the interview via telephone and did not physically attend the interview. </w:t>
      </w:r>
    </w:p>
    <w:p w14:paraId="11AFDFEA" w14:textId="77777777" w:rsidR="001147B2" w:rsidRPr="001147B2" w:rsidRDefault="001147B2" w:rsidP="001147B2">
      <w:pPr>
        <w:rPr>
          <w:rFonts w:asciiTheme="minorHAnsi" w:hAnsiTheme="minorHAnsi" w:cstheme="minorHAnsi"/>
          <w:sz w:val="22"/>
          <w:szCs w:val="22"/>
        </w:rPr>
      </w:pPr>
    </w:p>
    <w:p w14:paraId="2DF51D4F" w14:textId="66A7E077" w:rsidR="001147B2" w:rsidRDefault="001147B2" w:rsidP="001147B2">
      <w:pPr>
        <w:rPr>
          <w:rFonts w:asciiTheme="minorHAnsi" w:hAnsiTheme="minorHAnsi" w:cstheme="minorHAnsi"/>
          <w:sz w:val="22"/>
          <w:szCs w:val="22"/>
        </w:rPr>
      </w:pPr>
      <w:r w:rsidRPr="001147B2">
        <w:rPr>
          <w:rFonts w:asciiTheme="minorHAnsi" w:hAnsiTheme="minorHAnsi" w:cstheme="minorHAnsi"/>
          <w:sz w:val="22"/>
          <w:szCs w:val="22"/>
        </w:rPr>
        <w:t>I disclosed all information and evidence to the solicitor prior to interview.</w:t>
      </w:r>
    </w:p>
    <w:p w14:paraId="515B27B8" w14:textId="77777777" w:rsidR="001147B2" w:rsidRPr="001147B2" w:rsidRDefault="001147B2" w:rsidP="001147B2">
      <w:pPr>
        <w:rPr>
          <w:rFonts w:asciiTheme="minorHAnsi" w:hAnsiTheme="minorHAnsi" w:cstheme="minorHAnsi"/>
          <w:sz w:val="22"/>
          <w:szCs w:val="22"/>
        </w:rPr>
      </w:pPr>
    </w:p>
    <w:p w14:paraId="2F72332C" w14:textId="4739611B" w:rsidR="001147B2" w:rsidRDefault="001147B2" w:rsidP="001147B2">
      <w:pPr>
        <w:rPr>
          <w:rFonts w:asciiTheme="minorHAnsi" w:hAnsiTheme="minorHAnsi" w:cstheme="minorHAnsi"/>
          <w:sz w:val="22"/>
          <w:szCs w:val="22"/>
        </w:rPr>
      </w:pPr>
      <w:r w:rsidRPr="001147B2">
        <w:rPr>
          <w:rFonts w:asciiTheme="minorHAnsi" w:hAnsiTheme="minorHAnsi" w:cstheme="minorHAnsi"/>
          <w:sz w:val="22"/>
          <w:szCs w:val="22"/>
        </w:rPr>
        <w:t>The suspect was also entitled to an appropriate adult due to the suspect’s mental health. An appropriate adult was also arranged, and the appropriate adult physically attended the interview.</w:t>
      </w:r>
    </w:p>
    <w:p w14:paraId="7F4F2557" w14:textId="77777777" w:rsidR="001147B2" w:rsidRPr="001147B2" w:rsidRDefault="001147B2" w:rsidP="001147B2">
      <w:pPr>
        <w:rPr>
          <w:rFonts w:asciiTheme="minorHAnsi" w:hAnsiTheme="minorHAnsi" w:cstheme="minorHAnsi"/>
          <w:sz w:val="22"/>
          <w:szCs w:val="22"/>
        </w:rPr>
      </w:pPr>
    </w:p>
    <w:p w14:paraId="4B21DFCC" w14:textId="0D78C7DD" w:rsidR="001147B2" w:rsidRDefault="001147B2" w:rsidP="001147B2">
      <w:pPr>
        <w:rPr>
          <w:rFonts w:asciiTheme="minorHAnsi" w:hAnsiTheme="minorHAnsi" w:cstheme="minorHAnsi"/>
          <w:sz w:val="22"/>
          <w:szCs w:val="22"/>
        </w:rPr>
      </w:pPr>
      <w:r w:rsidRPr="001147B2">
        <w:rPr>
          <w:rFonts w:asciiTheme="minorHAnsi" w:hAnsiTheme="minorHAnsi" w:cstheme="minorHAnsi"/>
          <w:sz w:val="22"/>
          <w:szCs w:val="22"/>
        </w:rPr>
        <w:t>I gathered evidence for the interview by obtaining CCTV footage from the hotel and watched it. On watching it, I saw that it clearly showed the suspect picking up objects from the reception area of the hotel, and throwing them around the reception and at the victim.</w:t>
      </w:r>
    </w:p>
    <w:p w14:paraId="6D982C7E" w14:textId="77777777" w:rsidR="001147B2" w:rsidRPr="001147B2" w:rsidRDefault="001147B2" w:rsidP="001147B2">
      <w:pPr>
        <w:rPr>
          <w:rFonts w:asciiTheme="minorHAnsi" w:hAnsiTheme="minorHAnsi" w:cstheme="minorHAnsi"/>
          <w:sz w:val="22"/>
          <w:szCs w:val="22"/>
        </w:rPr>
      </w:pPr>
    </w:p>
    <w:p w14:paraId="6D937384" w14:textId="032B5BD7" w:rsidR="001147B2" w:rsidRDefault="001147B2" w:rsidP="001147B2">
      <w:pPr>
        <w:rPr>
          <w:rFonts w:asciiTheme="minorHAnsi" w:hAnsiTheme="minorHAnsi" w:cstheme="minorHAnsi"/>
          <w:sz w:val="22"/>
          <w:szCs w:val="22"/>
        </w:rPr>
      </w:pPr>
      <w:r w:rsidRPr="001147B2">
        <w:rPr>
          <w:rFonts w:asciiTheme="minorHAnsi" w:hAnsiTheme="minorHAnsi" w:cstheme="minorHAnsi"/>
          <w:sz w:val="22"/>
          <w:szCs w:val="22"/>
        </w:rPr>
        <w:t>I also had a statement from the victim explaining what happened. In this case, the victim was both a victim and a witness.</w:t>
      </w:r>
    </w:p>
    <w:p w14:paraId="316EFA6F" w14:textId="77777777" w:rsidR="001147B2" w:rsidRPr="001147B2" w:rsidRDefault="001147B2" w:rsidP="001147B2">
      <w:pPr>
        <w:rPr>
          <w:rFonts w:asciiTheme="minorHAnsi" w:hAnsiTheme="minorHAnsi" w:cstheme="minorHAnsi"/>
          <w:sz w:val="22"/>
          <w:szCs w:val="22"/>
        </w:rPr>
      </w:pPr>
    </w:p>
    <w:p w14:paraId="4CC38A0F" w14:textId="77777777" w:rsidR="001147B2" w:rsidRPr="001147B2" w:rsidRDefault="001147B2" w:rsidP="001147B2">
      <w:pPr>
        <w:rPr>
          <w:rFonts w:asciiTheme="minorHAnsi" w:hAnsiTheme="minorHAnsi" w:cstheme="minorHAnsi"/>
          <w:sz w:val="22"/>
          <w:szCs w:val="22"/>
        </w:rPr>
      </w:pPr>
      <w:r w:rsidRPr="001147B2">
        <w:rPr>
          <w:rFonts w:asciiTheme="minorHAnsi" w:hAnsiTheme="minorHAnsi" w:cstheme="minorHAnsi"/>
          <w:sz w:val="22"/>
          <w:szCs w:val="22"/>
        </w:rPr>
        <w:t xml:space="preserve">I have since looked up the definition of victim and witness in my dictionary. </w:t>
      </w:r>
    </w:p>
    <w:p w14:paraId="48373A96" w14:textId="37E39631" w:rsidR="001147B2" w:rsidRPr="001147B2" w:rsidRDefault="001147B2" w:rsidP="001147B2">
      <w:pPr>
        <w:rPr>
          <w:rFonts w:asciiTheme="minorHAnsi" w:hAnsiTheme="minorHAnsi" w:cstheme="minorHAnsi"/>
          <w:b/>
          <w:sz w:val="22"/>
          <w:szCs w:val="22"/>
          <w:u w:val="single"/>
        </w:rPr>
      </w:pPr>
    </w:p>
    <w:p w14:paraId="09CF637D" w14:textId="77777777" w:rsidR="001147B2" w:rsidRPr="001147B2" w:rsidRDefault="001147B2" w:rsidP="001147B2">
      <w:pPr>
        <w:rPr>
          <w:rFonts w:asciiTheme="minorHAnsi" w:hAnsiTheme="minorHAnsi" w:cstheme="minorHAnsi"/>
          <w:b/>
          <w:sz w:val="22"/>
          <w:szCs w:val="22"/>
          <w:u w:val="single"/>
        </w:rPr>
      </w:pPr>
    </w:p>
    <w:p w14:paraId="74286176" w14:textId="77777777" w:rsidR="001147B2" w:rsidRPr="001147B2" w:rsidRDefault="001147B2" w:rsidP="001147B2">
      <w:pPr>
        <w:rPr>
          <w:rFonts w:asciiTheme="minorHAnsi" w:hAnsiTheme="minorHAnsi" w:cstheme="minorHAnsi"/>
          <w:b/>
          <w:sz w:val="22"/>
          <w:szCs w:val="22"/>
          <w:u w:val="single"/>
        </w:rPr>
      </w:pPr>
      <w:r w:rsidRPr="001147B2">
        <w:rPr>
          <w:rFonts w:asciiTheme="minorHAnsi" w:hAnsiTheme="minorHAnsi" w:cstheme="minorHAnsi"/>
          <w:b/>
          <w:sz w:val="22"/>
          <w:szCs w:val="22"/>
          <w:u w:val="single"/>
        </w:rPr>
        <w:t>Victim definition</w:t>
      </w:r>
    </w:p>
    <w:p w14:paraId="4C2FEEC4" w14:textId="213552A3" w:rsidR="001147B2" w:rsidRDefault="001147B2" w:rsidP="001147B2">
      <w:pPr>
        <w:rPr>
          <w:rFonts w:asciiTheme="minorHAnsi" w:hAnsiTheme="minorHAnsi" w:cstheme="minorHAnsi"/>
          <w:sz w:val="22"/>
          <w:szCs w:val="22"/>
        </w:rPr>
      </w:pPr>
      <w:r w:rsidRPr="001147B2">
        <w:rPr>
          <w:rFonts w:asciiTheme="minorHAnsi" w:hAnsiTheme="minorHAnsi" w:cstheme="minorHAnsi"/>
          <w:sz w:val="22"/>
          <w:szCs w:val="22"/>
        </w:rPr>
        <w:t>‘’A person who is harmed or killed as a result of a crime, injustice or accident.’’ (Maurice, Hawker, 2009, p.1031)</w:t>
      </w:r>
    </w:p>
    <w:p w14:paraId="15AFF6C2" w14:textId="77777777" w:rsidR="001147B2" w:rsidRPr="001147B2" w:rsidRDefault="001147B2" w:rsidP="001147B2">
      <w:pPr>
        <w:rPr>
          <w:rFonts w:asciiTheme="minorHAnsi" w:hAnsiTheme="minorHAnsi" w:cstheme="minorHAnsi"/>
          <w:sz w:val="22"/>
          <w:szCs w:val="22"/>
        </w:rPr>
      </w:pPr>
    </w:p>
    <w:p w14:paraId="65E7BBA1" w14:textId="65FED0CD" w:rsidR="001147B2" w:rsidRDefault="001147B2" w:rsidP="001147B2">
      <w:pPr>
        <w:rPr>
          <w:rFonts w:asciiTheme="minorHAnsi" w:hAnsiTheme="minorHAnsi" w:cstheme="minorHAnsi"/>
          <w:sz w:val="22"/>
          <w:szCs w:val="22"/>
        </w:rPr>
      </w:pPr>
      <w:r w:rsidRPr="006D2DAD">
        <w:rPr>
          <w:rFonts w:asciiTheme="minorHAnsi" w:hAnsiTheme="minorHAnsi" w:cstheme="minorHAnsi"/>
          <w:sz w:val="22"/>
          <w:szCs w:val="22"/>
        </w:rPr>
        <w:t xml:space="preserve">Maurice, W. Hawker, S. (2009) </w:t>
      </w:r>
      <w:r w:rsidRPr="006D2DAD">
        <w:rPr>
          <w:rFonts w:asciiTheme="minorHAnsi" w:hAnsiTheme="minorHAnsi" w:cstheme="minorHAnsi"/>
          <w:i/>
          <w:sz w:val="22"/>
          <w:szCs w:val="22"/>
        </w:rPr>
        <w:t>Oxford Paperback Dictionary &amp; Thesaurus</w:t>
      </w:r>
      <w:r w:rsidRPr="006D2DAD">
        <w:rPr>
          <w:rFonts w:asciiTheme="minorHAnsi" w:hAnsiTheme="minorHAnsi" w:cstheme="minorHAnsi"/>
          <w:sz w:val="22"/>
          <w:szCs w:val="22"/>
        </w:rPr>
        <w:t>. 3rd ed. Oxford: Oxford University Press.</w:t>
      </w:r>
    </w:p>
    <w:p w14:paraId="7B9D3245" w14:textId="77777777" w:rsidR="001147B2" w:rsidRPr="001147B2" w:rsidRDefault="001147B2" w:rsidP="001147B2">
      <w:pPr>
        <w:rPr>
          <w:rFonts w:asciiTheme="minorHAnsi" w:hAnsiTheme="minorHAnsi" w:cstheme="minorHAnsi"/>
          <w:sz w:val="22"/>
          <w:szCs w:val="22"/>
        </w:rPr>
      </w:pPr>
    </w:p>
    <w:p w14:paraId="0615F4F2" w14:textId="4E249AEB" w:rsidR="001147B2" w:rsidRDefault="001147B2" w:rsidP="001147B2">
      <w:pPr>
        <w:rPr>
          <w:rFonts w:asciiTheme="minorHAnsi" w:hAnsiTheme="minorHAnsi" w:cstheme="minorHAnsi"/>
          <w:b/>
          <w:sz w:val="22"/>
          <w:szCs w:val="22"/>
          <w:u w:val="single"/>
        </w:rPr>
      </w:pPr>
      <w:r w:rsidRPr="001147B2">
        <w:rPr>
          <w:rFonts w:asciiTheme="minorHAnsi" w:hAnsiTheme="minorHAnsi" w:cstheme="minorHAnsi"/>
          <w:b/>
          <w:sz w:val="22"/>
          <w:szCs w:val="22"/>
          <w:u w:val="single"/>
        </w:rPr>
        <w:t>Witness definition</w:t>
      </w:r>
    </w:p>
    <w:p w14:paraId="13629925" w14:textId="6E08862D" w:rsidR="001147B2" w:rsidRDefault="001147B2" w:rsidP="001147B2">
      <w:pPr>
        <w:rPr>
          <w:rFonts w:asciiTheme="minorHAnsi" w:hAnsiTheme="minorHAnsi" w:cstheme="minorHAnsi"/>
          <w:sz w:val="22"/>
          <w:szCs w:val="22"/>
        </w:rPr>
      </w:pPr>
      <w:r w:rsidRPr="001147B2">
        <w:rPr>
          <w:rFonts w:asciiTheme="minorHAnsi" w:hAnsiTheme="minorHAnsi" w:cstheme="minorHAnsi"/>
          <w:sz w:val="22"/>
          <w:szCs w:val="22"/>
        </w:rPr>
        <w:t>‘’A person who sees an event take place. A person who gives evidence in court of law. A person who is present at the signing of a document and signs it themselves to confirm this.’’</w:t>
      </w:r>
    </w:p>
    <w:p w14:paraId="26D99EB7" w14:textId="77777777" w:rsidR="001147B2" w:rsidRPr="001147B2" w:rsidRDefault="001147B2" w:rsidP="001147B2">
      <w:pPr>
        <w:rPr>
          <w:rFonts w:asciiTheme="minorHAnsi" w:hAnsiTheme="minorHAnsi" w:cstheme="minorHAnsi"/>
          <w:sz w:val="22"/>
          <w:szCs w:val="22"/>
        </w:rPr>
      </w:pPr>
    </w:p>
    <w:p w14:paraId="4899E0E1" w14:textId="4A2639D1" w:rsidR="001147B2" w:rsidRDefault="001147B2" w:rsidP="001147B2">
      <w:pPr>
        <w:rPr>
          <w:rFonts w:asciiTheme="minorHAnsi" w:hAnsiTheme="minorHAnsi" w:cstheme="minorHAnsi"/>
          <w:sz w:val="22"/>
          <w:szCs w:val="22"/>
        </w:rPr>
      </w:pPr>
      <w:r w:rsidRPr="006D2DAD">
        <w:rPr>
          <w:rFonts w:asciiTheme="minorHAnsi" w:hAnsiTheme="minorHAnsi" w:cstheme="minorHAnsi"/>
          <w:sz w:val="22"/>
          <w:szCs w:val="22"/>
        </w:rPr>
        <w:t xml:space="preserve">Maurice, W. Hawker, S. (2009) </w:t>
      </w:r>
      <w:r w:rsidRPr="006D2DAD">
        <w:rPr>
          <w:rFonts w:asciiTheme="minorHAnsi" w:hAnsiTheme="minorHAnsi" w:cstheme="minorHAnsi"/>
          <w:i/>
          <w:sz w:val="22"/>
          <w:szCs w:val="22"/>
        </w:rPr>
        <w:t>Oxford Paperback Dictionary &amp; Thesaurus</w:t>
      </w:r>
      <w:r w:rsidRPr="006D2DAD">
        <w:rPr>
          <w:rFonts w:asciiTheme="minorHAnsi" w:hAnsiTheme="minorHAnsi" w:cstheme="minorHAnsi"/>
          <w:sz w:val="22"/>
          <w:szCs w:val="22"/>
        </w:rPr>
        <w:t>. 3rd ed. Oxford: Oxford University Press.</w:t>
      </w:r>
    </w:p>
    <w:p w14:paraId="3784D800" w14:textId="77777777" w:rsidR="001147B2" w:rsidRPr="001147B2" w:rsidRDefault="001147B2" w:rsidP="001147B2">
      <w:pPr>
        <w:rPr>
          <w:rFonts w:asciiTheme="minorHAnsi" w:hAnsiTheme="minorHAnsi" w:cstheme="minorHAnsi"/>
          <w:sz w:val="22"/>
          <w:szCs w:val="22"/>
        </w:rPr>
      </w:pPr>
    </w:p>
    <w:p w14:paraId="5254F9AB" w14:textId="77777777" w:rsidR="001147B2" w:rsidRPr="001147B2" w:rsidRDefault="001147B2" w:rsidP="001147B2">
      <w:pPr>
        <w:rPr>
          <w:rFonts w:asciiTheme="minorHAnsi" w:hAnsiTheme="minorHAnsi" w:cstheme="minorHAnsi"/>
          <w:sz w:val="22"/>
          <w:szCs w:val="22"/>
        </w:rPr>
      </w:pPr>
    </w:p>
    <w:p w14:paraId="20FAFE79" w14:textId="6912D092" w:rsidR="001147B2" w:rsidRDefault="001147B2" w:rsidP="001147B2">
      <w:pPr>
        <w:rPr>
          <w:rFonts w:asciiTheme="minorHAnsi" w:hAnsiTheme="minorHAnsi" w:cstheme="minorHAnsi"/>
          <w:sz w:val="22"/>
          <w:szCs w:val="22"/>
        </w:rPr>
      </w:pPr>
      <w:r w:rsidRPr="001147B2">
        <w:rPr>
          <w:rFonts w:asciiTheme="minorHAnsi" w:hAnsiTheme="minorHAnsi" w:cstheme="minorHAnsi"/>
          <w:sz w:val="22"/>
          <w:szCs w:val="22"/>
        </w:rPr>
        <w:t>The suspect had been arrested for criminal damage. However, on preparation of the interview, it was noted that the victim told Police after the suspect had been arrested, that during the incident the suspect shouted to the victim ‘’GO BACK TO GERMANY YOU NAZI BITCH.’’ and threw objects at the victim which resulted in a minor injury to the victim’s foot.</w:t>
      </w:r>
    </w:p>
    <w:p w14:paraId="11D85A51" w14:textId="77777777" w:rsidR="001147B2" w:rsidRPr="001147B2" w:rsidRDefault="001147B2" w:rsidP="001147B2">
      <w:pPr>
        <w:rPr>
          <w:rFonts w:asciiTheme="minorHAnsi" w:hAnsiTheme="minorHAnsi" w:cstheme="minorHAnsi"/>
          <w:sz w:val="22"/>
          <w:szCs w:val="22"/>
        </w:rPr>
      </w:pPr>
    </w:p>
    <w:p w14:paraId="58012A44" w14:textId="3BFAFBB1" w:rsidR="001147B2" w:rsidRDefault="001147B2" w:rsidP="001147B2">
      <w:pPr>
        <w:rPr>
          <w:rFonts w:asciiTheme="minorHAnsi" w:hAnsiTheme="minorHAnsi" w:cstheme="minorHAnsi"/>
          <w:sz w:val="22"/>
          <w:szCs w:val="22"/>
        </w:rPr>
      </w:pPr>
      <w:r w:rsidRPr="001147B2">
        <w:rPr>
          <w:rFonts w:asciiTheme="minorHAnsi" w:hAnsiTheme="minorHAnsi" w:cstheme="minorHAnsi"/>
          <w:sz w:val="22"/>
          <w:szCs w:val="22"/>
        </w:rPr>
        <w:t xml:space="preserve">Due to this new information, I further arrested the suspect in interview on suspicion of racially aggravated common assault. </w:t>
      </w:r>
    </w:p>
    <w:p w14:paraId="2696924A" w14:textId="77777777" w:rsidR="001147B2" w:rsidRPr="001147B2" w:rsidRDefault="001147B2" w:rsidP="001147B2">
      <w:pPr>
        <w:rPr>
          <w:rFonts w:asciiTheme="minorHAnsi" w:hAnsiTheme="minorHAnsi" w:cstheme="minorHAnsi"/>
          <w:sz w:val="22"/>
          <w:szCs w:val="22"/>
        </w:rPr>
      </w:pPr>
    </w:p>
    <w:p w14:paraId="3FBF6964" w14:textId="22B6F97B" w:rsidR="001147B2" w:rsidRDefault="001147B2" w:rsidP="001147B2">
      <w:pPr>
        <w:rPr>
          <w:rFonts w:asciiTheme="minorHAnsi" w:hAnsiTheme="minorHAnsi" w:cstheme="minorHAnsi"/>
          <w:sz w:val="22"/>
          <w:szCs w:val="22"/>
        </w:rPr>
      </w:pPr>
      <w:r w:rsidRPr="001147B2">
        <w:rPr>
          <w:rFonts w:asciiTheme="minorHAnsi" w:hAnsiTheme="minorHAnsi" w:cstheme="minorHAnsi"/>
          <w:sz w:val="22"/>
          <w:szCs w:val="22"/>
        </w:rPr>
        <w:lastRenderedPageBreak/>
        <w:t>The suspect was entitled to an appropriate adult due to their mental health warning markers however, I believed that the suspect was putting on a charade during interview. I felt this way due to the suspect’s mood and speech changing frequently throughout the interview.</w:t>
      </w:r>
    </w:p>
    <w:p w14:paraId="608DAC23" w14:textId="77777777" w:rsidR="001147B2" w:rsidRPr="001147B2" w:rsidRDefault="001147B2" w:rsidP="001147B2">
      <w:pPr>
        <w:rPr>
          <w:rFonts w:asciiTheme="minorHAnsi" w:hAnsiTheme="minorHAnsi" w:cstheme="minorHAnsi"/>
          <w:sz w:val="22"/>
          <w:szCs w:val="22"/>
        </w:rPr>
      </w:pPr>
    </w:p>
    <w:p w14:paraId="2D3AF061" w14:textId="5F0BA250" w:rsidR="001147B2" w:rsidRDefault="001147B2" w:rsidP="001147B2">
      <w:pPr>
        <w:rPr>
          <w:rFonts w:asciiTheme="minorHAnsi" w:hAnsiTheme="minorHAnsi" w:cstheme="minorHAnsi"/>
          <w:sz w:val="22"/>
          <w:szCs w:val="22"/>
        </w:rPr>
      </w:pPr>
      <w:r w:rsidRPr="001147B2">
        <w:rPr>
          <w:rFonts w:asciiTheme="minorHAnsi" w:hAnsiTheme="minorHAnsi" w:cstheme="minorHAnsi"/>
          <w:sz w:val="22"/>
          <w:szCs w:val="22"/>
        </w:rPr>
        <w:t xml:space="preserve">The suspect began speaking gently and in an almost child-like voice, and then changed to an adult appropriate voice and began to show disrespect towards my tutor and I by saying things like ‘’I HATE PIGS.’’ </w:t>
      </w:r>
    </w:p>
    <w:p w14:paraId="5C5EB9D1" w14:textId="77777777" w:rsidR="001147B2" w:rsidRPr="001147B2" w:rsidRDefault="001147B2" w:rsidP="001147B2">
      <w:pPr>
        <w:rPr>
          <w:rFonts w:asciiTheme="minorHAnsi" w:hAnsiTheme="minorHAnsi" w:cstheme="minorHAnsi"/>
          <w:sz w:val="22"/>
          <w:szCs w:val="22"/>
        </w:rPr>
      </w:pPr>
    </w:p>
    <w:p w14:paraId="492484EA" w14:textId="22715791" w:rsidR="001147B2" w:rsidRDefault="001147B2" w:rsidP="001147B2">
      <w:pPr>
        <w:rPr>
          <w:rFonts w:asciiTheme="minorHAnsi" w:hAnsiTheme="minorHAnsi" w:cstheme="minorHAnsi"/>
          <w:sz w:val="22"/>
          <w:szCs w:val="22"/>
        </w:rPr>
      </w:pPr>
      <w:r w:rsidRPr="001147B2">
        <w:rPr>
          <w:rFonts w:asciiTheme="minorHAnsi" w:hAnsiTheme="minorHAnsi" w:cstheme="minorHAnsi"/>
          <w:sz w:val="22"/>
          <w:szCs w:val="22"/>
        </w:rPr>
        <w:t>When I challenged the suspect with things disclosed by the victim such as the ‘’NAZI’’ comment, this is when the suspect would become high rate and aggressive.</w:t>
      </w:r>
    </w:p>
    <w:p w14:paraId="713911EA" w14:textId="77777777" w:rsidR="001147B2" w:rsidRPr="001147B2" w:rsidRDefault="001147B2" w:rsidP="001147B2">
      <w:pPr>
        <w:rPr>
          <w:rFonts w:asciiTheme="minorHAnsi" w:hAnsiTheme="minorHAnsi" w:cstheme="minorHAnsi"/>
          <w:sz w:val="22"/>
          <w:szCs w:val="22"/>
        </w:rPr>
      </w:pPr>
    </w:p>
    <w:p w14:paraId="190BF062" w14:textId="5BEB0290" w:rsidR="001147B2" w:rsidRDefault="001147B2" w:rsidP="001147B2">
      <w:pPr>
        <w:rPr>
          <w:rFonts w:asciiTheme="minorHAnsi" w:hAnsiTheme="minorHAnsi" w:cstheme="minorHAnsi"/>
          <w:sz w:val="22"/>
          <w:szCs w:val="22"/>
        </w:rPr>
      </w:pPr>
      <w:r w:rsidRPr="001147B2">
        <w:rPr>
          <w:rFonts w:asciiTheme="minorHAnsi" w:hAnsiTheme="minorHAnsi" w:cstheme="minorHAnsi"/>
          <w:sz w:val="22"/>
          <w:szCs w:val="22"/>
        </w:rPr>
        <w:t>Even though I felt as if the suspect was putting on a charade for officers, I did not allow this to cloud my judgement in any way. I remained professional and continued with the interview, keeping in mind ANNEX E – CODE C and ANNEX G – CODE C</w:t>
      </w:r>
    </w:p>
    <w:p w14:paraId="61CE3C61" w14:textId="77777777" w:rsidR="001147B2" w:rsidRPr="001147B2" w:rsidRDefault="001147B2" w:rsidP="001147B2">
      <w:pPr>
        <w:rPr>
          <w:rFonts w:asciiTheme="minorHAnsi" w:hAnsiTheme="minorHAnsi" w:cstheme="minorHAnsi"/>
          <w:sz w:val="22"/>
          <w:szCs w:val="22"/>
        </w:rPr>
      </w:pPr>
    </w:p>
    <w:p w14:paraId="7A119E3D" w14:textId="77777777" w:rsidR="001147B2" w:rsidRPr="001147B2" w:rsidRDefault="001147B2" w:rsidP="001147B2">
      <w:pPr>
        <w:rPr>
          <w:rFonts w:asciiTheme="minorHAnsi" w:hAnsiTheme="minorHAnsi" w:cstheme="minorHAnsi"/>
          <w:b/>
          <w:sz w:val="22"/>
          <w:szCs w:val="22"/>
          <w:u w:val="single"/>
        </w:rPr>
      </w:pPr>
      <w:r w:rsidRPr="001147B2">
        <w:rPr>
          <w:rFonts w:asciiTheme="minorHAnsi" w:hAnsiTheme="minorHAnsi" w:cstheme="minorHAnsi"/>
          <w:b/>
          <w:sz w:val="22"/>
          <w:szCs w:val="22"/>
          <w:u w:val="single"/>
        </w:rPr>
        <w:t>ANNEX E – CODE C</w:t>
      </w:r>
    </w:p>
    <w:p w14:paraId="10F084AC" w14:textId="4AF73DAE" w:rsidR="001147B2" w:rsidRDefault="001147B2" w:rsidP="001147B2">
      <w:pPr>
        <w:rPr>
          <w:rFonts w:asciiTheme="minorHAnsi" w:hAnsiTheme="minorHAnsi" w:cstheme="minorHAnsi"/>
          <w:sz w:val="22"/>
          <w:szCs w:val="22"/>
        </w:rPr>
      </w:pPr>
      <w:r w:rsidRPr="001147B2">
        <w:rPr>
          <w:rFonts w:asciiTheme="minorHAnsi" w:hAnsiTheme="minorHAnsi" w:cstheme="minorHAnsi"/>
          <w:sz w:val="22"/>
          <w:szCs w:val="22"/>
        </w:rPr>
        <w:t>Officers must act in accordance with the person’s welfare during interview e.g. appropriate adult.</w:t>
      </w:r>
    </w:p>
    <w:p w14:paraId="0A062065" w14:textId="77777777" w:rsidR="001147B2" w:rsidRPr="001147B2" w:rsidRDefault="001147B2" w:rsidP="001147B2">
      <w:pPr>
        <w:rPr>
          <w:rFonts w:asciiTheme="minorHAnsi" w:hAnsiTheme="minorHAnsi" w:cstheme="minorHAnsi"/>
          <w:sz w:val="22"/>
          <w:szCs w:val="22"/>
        </w:rPr>
      </w:pPr>
    </w:p>
    <w:p w14:paraId="761E6D5C" w14:textId="77777777" w:rsidR="001147B2" w:rsidRPr="001147B2" w:rsidRDefault="001147B2" w:rsidP="001147B2">
      <w:pPr>
        <w:rPr>
          <w:rFonts w:asciiTheme="minorHAnsi" w:hAnsiTheme="minorHAnsi" w:cstheme="minorHAnsi"/>
          <w:b/>
          <w:sz w:val="22"/>
          <w:szCs w:val="22"/>
          <w:u w:val="single"/>
        </w:rPr>
      </w:pPr>
      <w:r w:rsidRPr="001147B2">
        <w:rPr>
          <w:rFonts w:asciiTheme="minorHAnsi" w:hAnsiTheme="minorHAnsi" w:cstheme="minorHAnsi"/>
          <w:b/>
          <w:sz w:val="22"/>
          <w:szCs w:val="22"/>
          <w:u w:val="single"/>
        </w:rPr>
        <w:t xml:space="preserve">ANNEX G – CODE C is a code created for </w:t>
      </w:r>
    </w:p>
    <w:p w14:paraId="08564914" w14:textId="77777777" w:rsidR="001147B2" w:rsidRPr="001147B2" w:rsidRDefault="001147B2" w:rsidP="001147B2">
      <w:pPr>
        <w:rPr>
          <w:rFonts w:asciiTheme="minorHAnsi" w:hAnsiTheme="minorHAnsi" w:cstheme="minorHAnsi"/>
          <w:sz w:val="22"/>
          <w:szCs w:val="22"/>
        </w:rPr>
      </w:pPr>
      <w:r w:rsidRPr="001147B2">
        <w:rPr>
          <w:rFonts w:asciiTheme="minorHAnsi" w:hAnsiTheme="minorHAnsi" w:cstheme="minorHAnsi"/>
          <w:sz w:val="22"/>
          <w:szCs w:val="22"/>
        </w:rPr>
        <w:t xml:space="preserve">Officers must ensure that a suspect is fit to be interviewed. </w:t>
      </w:r>
    </w:p>
    <w:p w14:paraId="713E320B" w14:textId="77777777" w:rsidR="001147B2" w:rsidRPr="001147B2" w:rsidRDefault="001147B2" w:rsidP="001147B2">
      <w:pPr>
        <w:rPr>
          <w:rFonts w:asciiTheme="minorHAnsi" w:hAnsiTheme="minorHAnsi" w:cstheme="minorHAnsi"/>
          <w:sz w:val="22"/>
          <w:szCs w:val="22"/>
        </w:rPr>
      </w:pPr>
    </w:p>
    <w:p w14:paraId="7A12CF85" w14:textId="77777777" w:rsidR="001147B2" w:rsidRPr="006D2DAD" w:rsidRDefault="001147B2" w:rsidP="001147B2">
      <w:pPr>
        <w:rPr>
          <w:rFonts w:asciiTheme="minorHAnsi" w:hAnsiTheme="minorHAnsi" w:cstheme="minorHAnsi"/>
          <w:sz w:val="22"/>
          <w:szCs w:val="22"/>
        </w:rPr>
      </w:pPr>
      <w:r w:rsidRPr="006D2DAD">
        <w:rPr>
          <w:rFonts w:asciiTheme="minorHAnsi" w:hAnsiTheme="minorHAnsi" w:cstheme="minorHAnsi"/>
          <w:sz w:val="22"/>
          <w:szCs w:val="22"/>
        </w:rPr>
        <w:t>GOV.UK. (2019). </w:t>
      </w:r>
      <w:r w:rsidRPr="006D2DAD">
        <w:rPr>
          <w:rFonts w:asciiTheme="minorHAnsi" w:hAnsiTheme="minorHAnsi" w:cstheme="minorHAnsi"/>
          <w:i/>
          <w:sz w:val="22"/>
          <w:szCs w:val="22"/>
        </w:rPr>
        <w:t>PACE Code C 2019</w:t>
      </w:r>
      <w:r w:rsidRPr="006D2DAD">
        <w:rPr>
          <w:rFonts w:asciiTheme="minorHAnsi" w:hAnsiTheme="minorHAnsi" w:cstheme="minorHAnsi"/>
          <w:sz w:val="22"/>
          <w:szCs w:val="22"/>
        </w:rPr>
        <w:t>. [Online] Available at: https://www.gov.uk/government/publications/pace-code-c-2019. [Accessed on 9 June 2021]</w:t>
      </w:r>
    </w:p>
    <w:p w14:paraId="3EB02783" w14:textId="77777777" w:rsidR="001147B2" w:rsidRPr="001147B2" w:rsidRDefault="001147B2" w:rsidP="001147B2">
      <w:pPr>
        <w:rPr>
          <w:rFonts w:asciiTheme="minorHAnsi" w:hAnsiTheme="minorHAnsi" w:cstheme="minorHAnsi"/>
          <w:sz w:val="22"/>
          <w:szCs w:val="22"/>
        </w:rPr>
      </w:pPr>
    </w:p>
    <w:p w14:paraId="06E8B2B9" w14:textId="77777777" w:rsidR="001147B2" w:rsidRPr="001147B2" w:rsidRDefault="001147B2" w:rsidP="001147B2">
      <w:pPr>
        <w:rPr>
          <w:rFonts w:asciiTheme="minorHAnsi" w:hAnsiTheme="minorHAnsi" w:cstheme="minorHAnsi"/>
          <w:sz w:val="22"/>
          <w:szCs w:val="22"/>
        </w:rPr>
      </w:pPr>
    </w:p>
    <w:p w14:paraId="281D066D" w14:textId="66200BED" w:rsidR="001147B2" w:rsidRDefault="001147B2" w:rsidP="001147B2">
      <w:pPr>
        <w:rPr>
          <w:rFonts w:asciiTheme="minorHAnsi" w:hAnsiTheme="minorHAnsi" w:cstheme="minorHAnsi"/>
          <w:sz w:val="22"/>
          <w:szCs w:val="22"/>
        </w:rPr>
      </w:pPr>
      <w:r w:rsidRPr="001147B2">
        <w:rPr>
          <w:rFonts w:asciiTheme="minorHAnsi" w:hAnsiTheme="minorHAnsi" w:cstheme="minorHAnsi"/>
          <w:sz w:val="22"/>
          <w:szCs w:val="22"/>
        </w:rPr>
        <w:t>Throughout the interview, my tutor and I questioned the suspect on the incident. The suspect gave numerous different answers from contradictory answers to ‘’NO COMMENT.’’</w:t>
      </w:r>
    </w:p>
    <w:p w14:paraId="76766939" w14:textId="77777777" w:rsidR="001147B2" w:rsidRPr="001147B2" w:rsidRDefault="001147B2" w:rsidP="001147B2">
      <w:pPr>
        <w:rPr>
          <w:rFonts w:asciiTheme="minorHAnsi" w:hAnsiTheme="minorHAnsi" w:cstheme="minorHAnsi"/>
          <w:sz w:val="22"/>
          <w:szCs w:val="22"/>
        </w:rPr>
      </w:pPr>
    </w:p>
    <w:p w14:paraId="7C8C454E" w14:textId="219307F1" w:rsidR="001147B2" w:rsidRDefault="001147B2" w:rsidP="001147B2">
      <w:pPr>
        <w:rPr>
          <w:rFonts w:asciiTheme="minorHAnsi" w:hAnsiTheme="minorHAnsi" w:cstheme="minorHAnsi"/>
          <w:sz w:val="22"/>
          <w:szCs w:val="22"/>
        </w:rPr>
      </w:pPr>
      <w:r w:rsidRPr="001147B2">
        <w:rPr>
          <w:rFonts w:asciiTheme="minorHAnsi" w:hAnsiTheme="minorHAnsi" w:cstheme="minorHAnsi"/>
          <w:sz w:val="22"/>
          <w:szCs w:val="22"/>
        </w:rPr>
        <w:t>I found it difficult at times not to allow my emotions to take over and remain professional. I felt that the suspect was not taking the matter seriously. The suspect made comments such as ‘’I’VE DONE TIME BEFORE I’M NOT AFRAID TO DO IT AGAIN.’’</w:t>
      </w:r>
    </w:p>
    <w:p w14:paraId="20A45ECD" w14:textId="77777777" w:rsidR="001147B2" w:rsidRPr="001147B2" w:rsidRDefault="001147B2" w:rsidP="001147B2">
      <w:pPr>
        <w:rPr>
          <w:rFonts w:asciiTheme="minorHAnsi" w:hAnsiTheme="minorHAnsi" w:cstheme="minorHAnsi"/>
          <w:sz w:val="22"/>
          <w:szCs w:val="22"/>
        </w:rPr>
      </w:pPr>
    </w:p>
    <w:p w14:paraId="2C4BCD01" w14:textId="1231B173" w:rsidR="001147B2" w:rsidRDefault="001147B2" w:rsidP="001147B2">
      <w:pPr>
        <w:rPr>
          <w:rFonts w:asciiTheme="minorHAnsi" w:hAnsiTheme="minorHAnsi" w:cstheme="minorHAnsi"/>
          <w:sz w:val="22"/>
          <w:szCs w:val="22"/>
        </w:rPr>
      </w:pPr>
      <w:r w:rsidRPr="001147B2">
        <w:rPr>
          <w:rFonts w:asciiTheme="minorHAnsi" w:hAnsiTheme="minorHAnsi" w:cstheme="minorHAnsi"/>
          <w:sz w:val="22"/>
          <w:szCs w:val="22"/>
        </w:rPr>
        <w:t xml:space="preserve">This made me feel that the suspect was not taking the matter seriously, did not have any remorse for their actions, and did not respect or fear the criminal justice system. </w:t>
      </w:r>
    </w:p>
    <w:p w14:paraId="17713D28" w14:textId="77777777" w:rsidR="001147B2" w:rsidRPr="001147B2" w:rsidRDefault="001147B2" w:rsidP="001147B2">
      <w:pPr>
        <w:rPr>
          <w:rFonts w:asciiTheme="minorHAnsi" w:hAnsiTheme="minorHAnsi" w:cstheme="minorHAnsi"/>
          <w:sz w:val="22"/>
          <w:szCs w:val="22"/>
        </w:rPr>
      </w:pPr>
    </w:p>
    <w:p w14:paraId="73046904" w14:textId="509157D3" w:rsidR="001147B2" w:rsidRDefault="001147B2" w:rsidP="001147B2">
      <w:pPr>
        <w:rPr>
          <w:rFonts w:asciiTheme="minorHAnsi" w:hAnsiTheme="minorHAnsi" w:cstheme="minorHAnsi"/>
          <w:sz w:val="22"/>
          <w:szCs w:val="22"/>
        </w:rPr>
      </w:pPr>
      <w:r w:rsidRPr="001147B2">
        <w:rPr>
          <w:rFonts w:asciiTheme="minorHAnsi" w:hAnsiTheme="minorHAnsi" w:cstheme="minorHAnsi"/>
          <w:sz w:val="22"/>
          <w:szCs w:val="22"/>
        </w:rPr>
        <w:t>Prior to the interview, I did not look into the background of the suspect or any possible previous arrests or convictions as I wanted to remain as non-bias as possible. Post interview, I looked into the suspect’s previous criminal history if any, to see if this incident was out of character. Unfortunately, it was not.</w:t>
      </w:r>
    </w:p>
    <w:p w14:paraId="72E31DE7" w14:textId="77777777" w:rsidR="001147B2" w:rsidRPr="001147B2" w:rsidRDefault="001147B2" w:rsidP="001147B2">
      <w:pPr>
        <w:rPr>
          <w:rFonts w:asciiTheme="minorHAnsi" w:hAnsiTheme="minorHAnsi" w:cstheme="minorHAnsi"/>
          <w:sz w:val="22"/>
          <w:szCs w:val="22"/>
        </w:rPr>
      </w:pPr>
    </w:p>
    <w:p w14:paraId="0B3DAD80" w14:textId="439EB6BC" w:rsidR="001147B2" w:rsidRDefault="001147B2" w:rsidP="001147B2">
      <w:pPr>
        <w:rPr>
          <w:rFonts w:asciiTheme="minorHAnsi" w:hAnsiTheme="minorHAnsi" w:cstheme="minorHAnsi"/>
          <w:sz w:val="22"/>
          <w:szCs w:val="22"/>
        </w:rPr>
      </w:pPr>
      <w:r w:rsidRPr="001147B2">
        <w:rPr>
          <w:rFonts w:asciiTheme="minorHAnsi" w:hAnsiTheme="minorHAnsi" w:cstheme="minorHAnsi"/>
          <w:sz w:val="22"/>
          <w:szCs w:val="22"/>
        </w:rPr>
        <w:t xml:space="preserve">I found that the suspect had been arrested, and charged for similar incidents and racially aggravated crime previously, which I found very disappointing and dissatisfying. </w:t>
      </w:r>
    </w:p>
    <w:p w14:paraId="3AD52C3B" w14:textId="77777777" w:rsidR="001147B2" w:rsidRPr="001147B2" w:rsidRDefault="001147B2" w:rsidP="001147B2">
      <w:pPr>
        <w:rPr>
          <w:rFonts w:asciiTheme="minorHAnsi" w:hAnsiTheme="minorHAnsi" w:cstheme="minorHAnsi"/>
          <w:sz w:val="22"/>
          <w:szCs w:val="22"/>
        </w:rPr>
      </w:pPr>
    </w:p>
    <w:p w14:paraId="5835C278" w14:textId="034E5CE0" w:rsidR="001147B2" w:rsidRDefault="001147B2" w:rsidP="001147B2">
      <w:pPr>
        <w:rPr>
          <w:rFonts w:asciiTheme="minorHAnsi" w:hAnsiTheme="minorHAnsi" w:cstheme="minorHAnsi"/>
          <w:sz w:val="22"/>
          <w:szCs w:val="22"/>
        </w:rPr>
      </w:pPr>
      <w:r w:rsidRPr="001147B2">
        <w:rPr>
          <w:rFonts w:asciiTheme="minorHAnsi" w:hAnsiTheme="minorHAnsi" w:cstheme="minorHAnsi"/>
          <w:sz w:val="22"/>
          <w:szCs w:val="22"/>
        </w:rPr>
        <w:t xml:space="preserve">I have since researched repeat offenders, and found that from January 2018 – January 2019 there was the largest year-on-year decrease in statistics of adult reoffending. </w:t>
      </w:r>
    </w:p>
    <w:p w14:paraId="704DA217" w14:textId="77777777" w:rsidR="001147B2" w:rsidRPr="001147B2" w:rsidRDefault="001147B2" w:rsidP="001147B2">
      <w:pPr>
        <w:rPr>
          <w:rFonts w:asciiTheme="minorHAnsi" w:hAnsiTheme="minorHAnsi" w:cstheme="minorHAnsi"/>
          <w:sz w:val="22"/>
          <w:szCs w:val="22"/>
        </w:rPr>
      </w:pPr>
    </w:p>
    <w:p w14:paraId="21724D90" w14:textId="77777777" w:rsidR="001147B2" w:rsidRPr="006D2DAD" w:rsidRDefault="001147B2" w:rsidP="001147B2">
      <w:pPr>
        <w:rPr>
          <w:rFonts w:asciiTheme="minorHAnsi" w:hAnsiTheme="minorHAnsi" w:cstheme="minorHAnsi"/>
          <w:sz w:val="22"/>
          <w:szCs w:val="22"/>
        </w:rPr>
      </w:pPr>
      <w:r w:rsidRPr="006D2DAD">
        <w:rPr>
          <w:rFonts w:asciiTheme="minorHAnsi" w:hAnsiTheme="minorHAnsi" w:cstheme="minorHAnsi"/>
          <w:sz w:val="22"/>
          <w:szCs w:val="22"/>
        </w:rPr>
        <w:t>GOV.UK. (2021). </w:t>
      </w:r>
      <w:r w:rsidRPr="006D2DAD">
        <w:rPr>
          <w:rFonts w:asciiTheme="minorHAnsi" w:hAnsiTheme="minorHAnsi" w:cstheme="minorHAnsi"/>
          <w:i/>
          <w:sz w:val="22"/>
          <w:szCs w:val="22"/>
        </w:rPr>
        <w:t>Proven reoffending statistics: January to March 2019</w:t>
      </w:r>
      <w:r w:rsidRPr="006D2DAD">
        <w:rPr>
          <w:rFonts w:asciiTheme="minorHAnsi" w:hAnsiTheme="minorHAnsi" w:cstheme="minorHAnsi"/>
          <w:sz w:val="22"/>
          <w:szCs w:val="22"/>
        </w:rPr>
        <w:t>. [Online] Available at: https://www.gov.uk/government/statistics/proven-reoffending-statistics-january-to-march-2019/proven-reoffending-statistics-january-to-march-2019#adult-offenders [Accessed 9 June 2021].</w:t>
      </w:r>
    </w:p>
    <w:p w14:paraId="39164A3B" w14:textId="77777777" w:rsidR="001147B2" w:rsidRPr="001147B2" w:rsidRDefault="001147B2" w:rsidP="001147B2">
      <w:pPr>
        <w:rPr>
          <w:rFonts w:asciiTheme="minorHAnsi" w:hAnsiTheme="minorHAnsi" w:cstheme="minorHAnsi"/>
          <w:sz w:val="22"/>
          <w:szCs w:val="22"/>
        </w:rPr>
      </w:pPr>
    </w:p>
    <w:p w14:paraId="272A86C3" w14:textId="61EA33BC" w:rsidR="001147B2" w:rsidRDefault="001147B2" w:rsidP="001147B2">
      <w:pPr>
        <w:rPr>
          <w:rFonts w:asciiTheme="minorHAnsi" w:hAnsiTheme="minorHAnsi" w:cstheme="minorHAnsi"/>
          <w:sz w:val="22"/>
          <w:szCs w:val="22"/>
        </w:rPr>
      </w:pPr>
      <w:r w:rsidRPr="001147B2">
        <w:rPr>
          <w:rFonts w:asciiTheme="minorHAnsi" w:hAnsiTheme="minorHAnsi" w:cstheme="minorHAnsi"/>
          <w:sz w:val="22"/>
          <w:szCs w:val="22"/>
        </w:rPr>
        <w:lastRenderedPageBreak/>
        <w:t xml:space="preserve">During the interview, the suspect fluctuated between answering no comment, denying the allegations and admitting the allegations. I remained professional and continued to take notes of the suspect’s response. </w:t>
      </w:r>
    </w:p>
    <w:p w14:paraId="70CFA08A" w14:textId="77777777" w:rsidR="001147B2" w:rsidRPr="001147B2" w:rsidRDefault="001147B2" w:rsidP="001147B2">
      <w:pPr>
        <w:rPr>
          <w:rFonts w:asciiTheme="minorHAnsi" w:hAnsiTheme="minorHAnsi" w:cstheme="minorHAnsi"/>
          <w:sz w:val="22"/>
          <w:szCs w:val="22"/>
        </w:rPr>
      </w:pPr>
    </w:p>
    <w:p w14:paraId="2580ABB3" w14:textId="02DF7D7D" w:rsidR="001147B2" w:rsidRDefault="001147B2" w:rsidP="001147B2">
      <w:pPr>
        <w:rPr>
          <w:rFonts w:asciiTheme="minorHAnsi" w:hAnsiTheme="minorHAnsi" w:cstheme="minorHAnsi"/>
          <w:sz w:val="22"/>
          <w:szCs w:val="22"/>
        </w:rPr>
      </w:pPr>
      <w:r w:rsidRPr="001147B2">
        <w:rPr>
          <w:rFonts w:asciiTheme="minorHAnsi" w:hAnsiTheme="minorHAnsi" w:cstheme="minorHAnsi"/>
          <w:sz w:val="22"/>
          <w:szCs w:val="22"/>
        </w:rPr>
        <w:t xml:space="preserve">I knew that the way in which the suspect was conducting themselves in interview, and the numerous different answers they were giving, was not going to help them in court. </w:t>
      </w:r>
    </w:p>
    <w:p w14:paraId="52DDD064" w14:textId="77777777" w:rsidR="001147B2" w:rsidRPr="001147B2" w:rsidRDefault="001147B2" w:rsidP="001147B2">
      <w:pPr>
        <w:rPr>
          <w:rFonts w:asciiTheme="minorHAnsi" w:hAnsiTheme="minorHAnsi" w:cstheme="minorHAnsi"/>
          <w:sz w:val="22"/>
          <w:szCs w:val="22"/>
        </w:rPr>
      </w:pPr>
    </w:p>
    <w:p w14:paraId="5447C918" w14:textId="39516739" w:rsidR="001147B2" w:rsidRDefault="001147B2" w:rsidP="001147B2">
      <w:pPr>
        <w:rPr>
          <w:rFonts w:asciiTheme="minorHAnsi" w:hAnsiTheme="minorHAnsi" w:cstheme="minorHAnsi"/>
          <w:sz w:val="22"/>
          <w:szCs w:val="22"/>
        </w:rPr>
      </w:pPr>
      <w:r w:rsidRPr="001147B2">
        <w:rPr>
          <w:rFonts w:asciiTheme="minorHAnsi" w:hAnsiTheme="minorHAnsi" w:cstheme="minorHAnsi"/>
          <w:sz w:val="22"/>
          <w:szCs w:val="22"/>
        </w:rPr>
        <w:t>Ultimately, I knew it was the court’s final decision whether or not the suspect would be charged and punished however, I continued with the interview, as I wanted to try to gain justice for the victim.</w:t>
      </w:r>
    </w:p>
    <w:p w14:paraId="02F1D8C4" w14:textId="77777777" w:rsidR="001147B2" w:rsidRPr="001147B2" w:rsidRDefault="001147B2" w:rsidP="001147B2">
      <w:pPr>
        <w:rPr>
          <w:rFonts w:asciiTheme="minorHAnsi" w:hAnsiTheme="minorHAnsi" w:cstheme="minorHAnsi"/>
          <w:sz w:val="22"/>
          <w:szCs w:val="22"/>
        </w:rPr>
      </w:pPr>
    </w:p>
    <w:p w14:paraId="60FA7A1B" w14:textId="502AAFB6" w:rsidR="001147B2" w:rsidRDefault="001147B2" w:rsidP="001147B2">
      <w:pPr>
        <w:rPr>
          <w:rFonts w:asciiTheme="minorHAnsi" w:hAnsiTheme="minorHAnsi" w:cstheme="minorHAnsi"/>
          <w:sz w:val="22"/>
          <w:szCs w:val="22"/>
        </w:rPr>
      </w:pPr>
      <w:r w:rsidRPr="001147B2">
        <w:rPr>
          <w:rFonts w:asciiTheme="minorHAnsi" w:hAnsiTheme="minorHAnsi" w:cstheme="minorHAnsi"/>
          <w:sz w:val="22"/>
          <w:szCs w:val="22"/>
        </w:rPr>
        <w:t xml:space="preserve">I have since read the South Wales Police New Code of Practice for Victims on our BOB website, which is a document to help Police officers and staff meet the standards set by the force when dealing with victims. </w:t>
      </w:r>
    </w:p>
    <w:p w14:paraId="10A3AED7" w14:textId="77777777" w:rsidR="001147B2" w:rsidRPr="001147B2" w:rsidRDefault="001147B2" w:rsidP="001147B2">
      <w:pPr>
        <w:rPr>
          <w:rFonts w:asciiTheme="minorHAnsi" w:hAnsiTheme="minorHAnsi" w:cstheme="minorHAnsi"/>
          <w:sz w:val="22"/>
          <w:szCs w:val="22"/>
        </w:rPr>
      </w:pPr>
    </w:p>
    <w:p w14:paraId="042B363A" w14:textId="77777777" w:rsidR="001147B2" w:rsidRPr="006D2DAD" w:rsidRDefault="001147B2" w:rsidP="001147B2">
      <w:pPr>
        <w:rPr>
          <w:rFonts w:asciiTheme="minorHAnsi" w:hAnsiTheme="minorHAnsi" w:cstheme="minorHAnsi"/>
          <w:sz w:val="22"/>
          <w:szCs w:val="22"/>
        </w:rPr>
      </w:pPr>
      <w:r w:rsidRPr="006D2DAD">
        <w:rPr>
          <w:rFonts w:asciiTheme="minorHAnsi" w:hAnsiTheme="minorHAnsi" w:cstheme="minorHAnsi"/>
          <w:sz w:val="22"/>
          <w:szCs w:val="22"/>
        </w:rPr>
        <w:t>Code of Practice for Victims of Crime in. (2020). [Online]. Available at: https://assets.publishing.service.gov.uk/government/uploads/system/uploads/attachment_data/file/974376/victims-code-2020.pdf. [Accessed on 9 June 2021]</w:t>
      </w:r>
    </w:p>
    <w:p w14:paraId="08CC0F70" w14:textId="77777777" w:rsidR="001147B2" w:rsidRPr="001147B2" w:rsidRDefault="001147B2" w:rsidP="001147B2">
      <w:pPr>
        <w:rPr>
          <w:rFonts w:asciiTheme="minorHAnsi" w:hAnsiTheme="minorHAnsi" w:cstheme="minorHAnsi"/>
          <w:color w:val="2C3E50"/>
          <w:sz w:val="22"/>
          <w:szCs w:val="22"/>
          <w:shd w:val="clear" w:color="auto" w:fill="FEF1C4"/>
        </w:rPr>
      </w:pPr>
    </w:p>
    <w:p w14:paraId="1778F04A" w14:textId="69E1269B" w:rsidR="001147B2" w:rsidRDefault="001147B2" w:rsidP="001147B2">
      <w:pPr>
        <w:rPr>
          <w:rFonts w:asciiTheme="minorHAnsi" w:hAnsiTheme="minorHAnsi" w:cstheme="minorHAnsi"/>
          <w:sz w:val="22"/>
          <w:szCs w:val="22"/>
        </w:rPr>
      </w:pPr>
      <w:r w:rsidRPr="001147B2">
        <w:rPr>
          <w:rFonts w:asciiTheme="minorHAnsi" w:hAnsiTheme="minorHAnsi" w:cstheme="minorHAnsi"/>
          <w:sz w:val="22"/>
          <w:szCs w:val="22"/>
        </w:rPr>
        <w:t>The next day the suspect stood before Magistrates court. The suspect gave a full admission to the court of his actions, and told the court that ‘’THE OFFICERS HOUNDED ME LIKE SHARKS.’’</w:t>
      </w:r>
    </w:p>
    <w:p w14:paraId="7D92F686" w14:textId="77777777" w:rsidR="001147B2" w:rsidRPr="001147B2" w:rsidRDefault="001147B2" w:rsidP="001147B2">
      <w:pPr>
        <w:rPr>
          <w:rFonts w:asciiTheme="minorHAnsi" w:hAnsiTheme="minorHAnsi" w:cstheme="minorHAnsi"/>
          <w:sz w:val="22"/>
          <w:szCs w:val="22"/>
        </w:rPr>
      </w:pPr>
    </w:p>
    <w:p w14:paraId="15A70DFE" w14:textId="07292F0E" w:rsidR="001147B2" w:rsidRDefault="001147B2" w:rsidP="001147B2">
      <w:pPr>
        <w:rPr>
          <w:rFonts w:asciiTheme="minorHAnsi" w:hAnsiTheme="minorHAnsi" w:cstheme="minorHAnsi"/>
          <w:sz w:val="22"/>
          <w:szCs w:val="22"/>
        </w:rPr>
      </w:pPr>
      <w:r w:rsidRPr="001147B2">
        <w:rPr>
          <w:rFonts w:asciiTheme="minorHAnsi" w:hAnsiTheme="minorHAnsi" w:cstheme="minorHAnsi"/>
          <w:sz w:val="22"/>
          <w:szCs w:val="22"/>
        </w:rPr>
        <w:t xml:space="preserve">I am satisfied with the outcome of the Magistrates court appearance, as I believe that the victim was entitled to positive police action and justice from the criminal justice service. </w:t>
      </w:r>
    </w:p>
    <w:p w14:paraId="51FEF271" w14:textId="77777777" w:rsidR="001147B2" w:rsidRPr="001147B2" w:rsidRDefault="001147B2" w:rsidP="001147B2">
      <w:pPr>
        <w:rPr>
          <w:rFonts w:asciiTheme="minorHAnsi" w:hAnsiTheme="minorHAnsi" w:cstheme="minorHAnsi"/>
          <w:sz w:val="22"/>
          <w:szCs w:val="22"/>
        </w:rPr>
      </w:pPr>
    </w:p>
    <w:p w14:paraId="44D08B36" w14:textId="77777777" w:rsidR="001147B2" w:rsidRPr="001147B2" w:rsidRDefault="001147B2" w:rsidP="001147B2">
      <w:pPr>
        <w:rPr>
          <w:rFonts w:asciiTheme="minorHAnsi" w:hAnsiTheme="minorHAnsi" w:cstheme="minorHAnsi"/>
          <w:sz w:val="22"/>
          <w:szCs w:val="22"/>
        </w:rPr>
      </w:pPr>
      <w:r w:rsidRPr="001147B2">
        <w:rPr>
          <w:rFonts w:asciiTheme="minorHAnsi" w:hAnsiTheme="minorHAnsi" w:cstheme="minorHAnsi"/>
          <w:sz w:val="22"/>
          <w:szCs w:val="22"/>
        </w:rPr>
        <w:t xml:space="preserve">No person should be targeted because of his or her ethnicity, race, religion, sexual orientation or any other characteristic. I believe that my investigation, evidence gathering and interviewing strategy played a part in the positive outcome of this incident. </w:t>
      </w:r>
    </w:p>
    <w:p w14:paraId="0F796A77" w14:textId="77777777" w:rsidR="001147B2" w:rsidRPr="001147B2" w:rsidRDefault="001147B2" w:rsidP="001147B2">
      <w:pPr>
        <w:rPr>
          <w:rFonts w:asciiTheme="minorHAnsi" w:hAnsiTheme="minorHAnsi" w:cstheme="minorHAnsi"/>
          <w:sz w:val="22"/>
          <w:szCs w:val="22"/>
        </w:rPr>
      </w:pPr>
    </w:p>
    <w:p w14:paraId="3FF61486" w14:textId="77777777" w:rsidR="001147B2" w:rsidRPr="001147B2" w:rsidRDefault="001147B2" w:rsidP="001147B2">
      <w:pPr>
        <w:rPr>
          <w:rFonts w:asciiTheme="minorHAnsi" w:hAnsiTheme="minorHAnsi" w:cstheme="minorHAnsi"/>
          <w:sz w:val="22"/>
          <w:szCs w:val="22"/>
        </w:rPr>
      </w:pPr>
      <w:r w:rsidRPr="001147B2">
        <w:rPr>
          <w:rFonts w:asciiTheme="minorHAnsi" w:hAnsiTheme="minorHAnsi" w:cstheme="minorHAnsi"/>
          <w:sz w:val="22"/>
          <w:szCs w:val="22"/>
        </w:rPr>
        <w:t>Task 3 Word Count - 1,253</w:t>
      </w:r>
    </w:p>
    <w:p w14:paraId="30EB8044" w14:textId="77777777" w:rsidR="001147B2" w:rsidRPr="001147B2" w:rsidRDefault="001147B2" w:rsidP="00340E9A">
      <w:pPr>
        <w:ind w:right="237"/>
        <w:jc w:val="both"/>
        <w:rPr>
          <w:rFonts w:asciiTheme="minorHAnsi" w:hAnsiTheme="minorHAnsi" w:cstheme="minorHAnsi"/>
          <w:sz w:val="22"/>
          <w:szCs w:val="22"/>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386D18A" w14:textId="22BA7D63" w:rsidR="1717EFC7" w:rsidRDefault="1717EFC7" w:rsidP="1717EFC7">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C1DBF4D">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Considering your experience to date, reflect on any aspect of problem solving, evidence based policing, decision making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7BC5741C" w:rsidR="00BD1F45" w:rsidRPr="00BD1F45" w:rsidRDefault="00BD1F45" w:rsidP="00BD1F45">
            <w:pPr>
              <w:ind w:right="237"/>
              <w:jc w:val="both"/>
              <w:rPr>
                <w:i/>
                <w:sz w:val="24"/>
                <w:szCs w:val="24"/>
              </w:rPr>
            </w:pPr>
            <w:r w:rsidRPr="00BD1F45">
              <w:rPr>
                <w:i/>
                <w:sz w:val="24"/>
                <w:szCs w:val="24"/>
              </w:rPr>
              <w:t xml:space="preserve">How has your experience of policing the night time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417DABC8" w:rsidR="003C458C" w:rsidRPr="00270EEB" w:rsidRDefault="2461808A" w:rsidP="5848403C">
            <w:pPr>
              <w:ind w:right="237"/>
              <w:jc w:val="both"/>
              <w:rPr>
                <w:sz w:val="24"/>
                <w:szCs w:val="24"/>
              </w:rPr>
            </w:pPr>
            <w:r w:rsidRPr="1C1DBF4D">
              <w:rPr>
                <w:sz w:val="24"/>
                <w:szCs w:val="24"/>
              </w:rPr>
              <w:t>1</w:t>
            </w:r>
            <w:r w:rsidR="6F2546C7" w:rsidRPr="1C1DBF4D">
              <w:rPr>
                <w:sz w:val="24"/>
                <w:szCs w:val="24"/>
              </w:rPr>
              <w:t>750</w:t>
            </w:r>
            <w:r w:rsidRPr="1C1DBF4D">
              <w:rPr>
                <w:sz w:val="24"/>
                <w:szCs w:val="24"/>
              </w:rPr>
              <w:t xml:space="preserve"> </w:t>
            </w:r>
            <w:r w:rsidR="5848403C" w:rsidRPr="1C1DBF4D">
              <w:rPr>
                <w:sz w:val="24"/>
                <w:szCs w:val="24"/>
              </w:rPr>
              <w:t xml:space="preserve">words </w:t>
            </w:r>
            <w:r w:rsidR="5848403C" w:rsidRPr="1C1DBF4D">
              <w:rPr>
                <w:i/>
                <w:iCs/>
                <w:sz w:val="24"/>
                <w:szCs w:val="24"/>
              </w:rPr>
              <w:t>(+/- 10%: include your actual word count at the end of each section)</w:t>
            </w:r>
          </w:p>
        </w:tc>
      </w:tr>
      <w:tr w:rsidR="00BD1F45" w:rsidRPr="00270EEB" w14:paraId="446DD42C" w14:textId="77777777" w:rsidTr="1C1DBF4D">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638B599F" w:rsidR="00025650" w:rsidRPr="00175172" w:rsidRDefault="00025650" w:rsidP="00340E9A">
      <w:pPr>
        <w:ind w:right="237"/>
        <w:jc w:val="both"/>
        <w:rPr>
          <w:rFonts w:asciiTheme="minorHAnsi" w:hAnsiTheme="minorHAnsi" w:cstheme="minorHAnsi"/>
          <w:sz w:val="22"/>
          <w:szCs w:val="22"/>
        </w:rPr>
      </w:pPr>
    </w:p>
    <w:p w14:paraId="045FF2F9" w14:textId="78AB249F" w:rsidR="00175172" w:rsidRDefault="00175172" w:rsidP="00175172">
      <w:pPr>
        <w:rPr>
          <w:rFonts w:asciiTheme="minorHAnsi" w:hAnsiTheme="minorHAnsi" w:cstheme="minorHAnsi"/>
          <w:sz w:val="22"/>
          <w:szCs w:val="22"/>
        </w:rPr>
      </w:pPr>
      <w:r w:rsidRPr="00175172">
        <w:rPr>
          <w:rFonts w:asciiTheme="minorHAnsi" w:hAnsiTheme="minorHAnsi" w:cstheme="minorHAnsi"/>
          <w:sz w:val="22"/>
          <w:szCs w:val="22"/>
        </w:rPr>
        <w:t>Throughout my period in tutorship, I have not dealt with many anti-social behaviour incidents as they are policed by NPT (Neighbourhood Policing Team).</w:t>
      </w:r>
    </w:p>
    <w:p w14:paraId="58A8D7EE" w14:textId="77777777" w:rsidR="000154F4" w:rsidRPr="00175172" w:rsidRDefault="000154F4" w:rsidP="00175172">
      <w:pPr>
        <w:rPr>
          <w:rFonts w:asciiTheme="minorHAnsi" w:hAnsiTheme="minorHAnsi" w:cstheme="minorHAnsi"/>
          <w:sz w:val="22"/>
          <w:szCs w:val="22"/>
        </w:rPr>
      </w:pPr>
    </w:p>
    <w:p w14:paraId="6FF8E085" w14:textId="77777777" w:rsidR="00175172" w:rsidRPr="00175172" w:rsidRDefault="00175172" w:rsidP="00175172">
      <w:pPr>
        <w:rPr>
          <w:rFonts w:asciiTheme="minorHAnsi" w:hAnsiTheme="minorHAnsi" w:cstheme="minorHAnsi"/>
          <w:sz w:val="22"/>
          <w:szCs w:val="22"/>
        </w:rPr>
      </w:pPr>
      <w:r w:rsidRPr="00175172">
        <w:rPr>
          <w:rFonts w:asciiTheme="minorHAnsi" w:hAnsiTheme="minorHAnsi" w:cstheme="minorHAnsi"/>
          <w:sz w:val="22"/>
          <w:szCs w:val="22"/>
        </w:rPr>
        <w:t xml:space="preserve">I have however, attended a G1 anti-social behaviour call involving at least 40 youths. </w:t>
      </w:r>
    </w:p>
    <w:p w14:paraId="0B742E81" w14:textId="77777777" w:rsidR="000154F4" w:rsidRDefault="00175172" w:rsidP="00175172">
      <w:pPr>
        <w:rPr>
          <w:rFonts w:asciiTheme="minorHAnsi" w:hAnsiTheme="minorHAnsi" w:cstheme="minorHAnsi"/>
          <w:sz w:val="22"/>
          <w:szCs w:val="22"/>
        </w:rPr>
      </w:pPr>
      <w:r w:rsidRPr="00175172">
        <w:rPr>
          <w:rFonts w:asciiTheme="minorHAnsi" w:hAnsiTheme="minorHAnsi" w:cstheme="minorHAnsi"/>
          <w:sz w:val="22"/>
          <w:szCs w:val="22"/>
        </w:rPr>
        <w:t xml:space="preserve">My tutor and I, attended a large park location in the area that we work, following a few calls that came in from residents of that location. </w:t>
      </w:r>
    </w:p>
    <w:p w14:paraId="39CA32A5" w14:textId="5FF19BEB" w:rsidR="00175172" w:rsidRDefault="00175172" w:rsidP="00175172">
      <w:pPr>
        <w:rPr>
          <w:rFonts w:asciiTheme="minorHAnsi" w:hAnsiTheme="minorHAnsi" w:cstheme="minorHAnsi"/>
          <w:sz w:val="22"/>
          <w:szCs w:val="22"/>
        </w:rPr>
      </w:pPr>
      <w:r w:rsidRPr="00175172">
        <w:rPr>
          <w:rFonts w:asciiTheme="minorHAnsi" w:hAnsiTheme="minorHAnsi" w:cstheme="minorHAnsi"/>
          <w:sz w:val="22"/>
          <w:szCs w:val="22"/>
        </w:rPr>
        <w:lastRenderedPageBreak/>
        <w:t>Residents were complaining that a very large group of youths had swarmed the local park, which their houses look over, and face.</w:t>
      </w:r>
    </w:p>
    <w:p w14:paraId="52F76202" w14:textId="77777777" w:rsidR="000154F4" w:rsidRPr="00175172" w:rsidRDefault="000154F4" w:rsidP="00175172">
      <w:pPr>
        <w:rPr>
          <w:rFonts w:asciiTheme="minorHAnsi" w:hAnsiTheme="minorHAnsi" w:cstheme="minorHAnsi"/>
          <w:sz w:val="22"/>
          <w:szCs w:val="22"/>
        </w:rPr>
      </w:pPr>
    </w:p>
    <w:p w14:paraId="1D05C62D" w14:textId="277329ED" w:rsidR="00175172" w:rsidRDefault="00175172" w:rsidP="00175172">
      <w:pPr>
        <w:rPr>
          <w:rFonts w:asciiTheme="minorHAnsi" w:hAnsiTheme="minorHAnsi" w:cstheme="minorHAnsi"/>
          <w:sz w:val="22"/>
          <w:szCs w:val="22"/>
        </w:rPr>
      </w:pPr>
      <w:r w:rsidRPr="00175172">
        <w:rPr>
          <w:rFonts w:asciiTheme="minorHAnsi" w:hAnsiTheme="minorHAnsi" w:cstheme="minorHAnsi"/>
          <w:sz w:val="22"/>
          <w:szCs w:val="22"/>
        </w:rPr>
        <w:t xml:space="preserve">The residents were concerned for the youths, as they believed that they were drinking alcohol under age. They also complained about the amount of noise that the youths were making, and how intimidating they looked due to the sheer volume of them. </w:t>
      </w:r>
    </w:p>
    <w:p w14:paraId="081C30F5" w14:textId="77777777" w:rsidR="000154F4" w:rsidRPr="00175172" w:rsidRDefault="000154F4" w:rsidP="00175172">
      <w:pPr>
        <w:rPr>
          <w:rFonts w:asciiTheme="minorHAnsi" w:hAnsiTheme="minorHAnsi" w:cstheme="minorHAnsi"/>
          <w:sz w:val="22"/>
          <w:szCs w:val="22"/>
        </w:rPr>
      </w:pPr>
    </w:p>
    <w:p w14:paraId="019064D9" w14:textId="524CB38B" w:rsidR="00175172" w:rsidRDefault="00175172" w:rsidP="00175172">
      <w:pPr>
        <w:rPr>
          <w:rFonts w:asciiTheme="minorHAnsi" w:hAnsiTheme="minorHAnsi" w:cstheme="minorHAnsi"/>
          <w:sz w:val="22"/>
          <w:szCs w:val="22"/>
        </w:rPr>
      </w:pPr>
      <w:r w:rsidRPr="00175172">
        <w:rPr>
          <w:rFonts w:asciiTheme="minorHAnsi" w:hAnsiTheme="minorHAnsi" w:cstheme="minorHAnsi"/>
          <w:sz w:val="22"/>
          <w:szCs w:val="22"/>
        </w:rPr>
        <w:t>On arrival at the park, I was shocked to see the amount of youths that were there. I thought that the residents had exaggerated on the amount of youths however, they did not.</w:t>
      </w:r>
    </w:p>
    <w:p w14:paraId="6390BA0E" w14:textId="77777777" w:rsidR="000154F4" w:rsidRPr="00175172" w:rsidRDefault="000154F4" w:rsidP="00175172">
      <w:pPr>
        <w:rPr>
          <w:rFonts w:asciiTheme="minorHAnsi" w:hAnsiTheme="minorHAnsi" w:cstheme="minorHAnsi"/>
          <w:sz w:val="22"/>
          <w:szCs w:val="22"/>
        </w:rPr>
      </w:pPr>
    </w:p>
    <w:p w14:paraId="1B798AA9" w14:textId="4455B8EE" w:rsidR="00175172" w:rsidRDefault="00175172" w:rsidP="00175172">
      <w:pPr>
        <w:rPr>
          <w:rFonts w:asciiTheme="minorHAnsi" w:hAnsiTheme="minorHAnsi" w:cstheme="minorHAnsi"/>
          <w:sz w:val="22"/>
          <w:szCs w:val="22"/>
        </w:rPr>
      </w:pPr>
      <w:r w:rsidRPr="00175172">
        <w:rPr>
          <w:rFonts w:asciiTheme="minorHAnsi" w:hAnsiTheme="minorHAnsi" w:cstheme="minorHAnsi"/>
          <w:sz w:val="22"/>
          <w:szCs w:val="22"/>
        </w:rPr>
        <w:t xml:space="preserve">I immediately realised that I needed to show my authority in this situation as there was 40 youths and 2 Police officers. One of the youths shouted ‘’ITS ONLY TWO GIRL OFFICERS WHAT ARE THEY GOING TO DO?’’ </w:t>
      </w:r>
    </w:p>
    <w:p w14:paraId="27A4691D" w14:textId="77777777" w:rsidR="000154F4" w:rsidRPr="00175172" w:rsidRDefault="000154F4" w:rsidP="00175172">
      <w:pPr>
        <w:rPr>
          <w:rFonts w:asciiTheme="minorHAnsi" w:hAnsiTheme="minorHAnsi" w:cstheme="minorHAnsi"/>
          <w:sz w:val="22"/>
          <w:szCs w:val="22"/>
        </w:rPr>
      </w:pPr>
    </w:p>
    <w:p w14:paraId="20C94738" w14:textId="75602FDB" w:rsidR="00175172" w:rsidRDefault="00175172" w:rsidP="00175172">
      <w:pPr>
        <w:rPr>
          <w:rFonts w:asciiTheme="minorHAnsi" w:hAnsiTheme="minorHAnsi" w:cstheme="minorHAnsi"/>
          <w:sz w:val="22"/>
          <w:szCs w:val="22"/>
        </w:rPr>
      </w:pPr>
      <w:r w:rsidRPr="00175172">
        <w:rPr>
          <w:rFonts w:asciiTheme="minorHAnsi" w:hAnsiTheme="minorHAnsi" w:cstheme="minorHAnsi"/>
          <w:sz w:val="22"/>
          <w:szCs w:val="22"/>
        </w:rPr>
        <w:t xml:space="preserve">As I am a feminist, and believe in equality of men and women, this comment instantly tested my professionalism. I had to learn not to allow my emotions to take over, and remain Proud, Professional, and Positive. </w:t>
      </w:r>
    </w:p>
    <w:p w14:paraId="0618E092" w14:textId="77777777" w:rsidR="000154F4" w:rsidRPr="00175172" w:rsidRDefault="000154F4" w:rsidP="00175172">
      <w:pPr>
        <w:rPr>
          <w:rFonts w:asciiTheme="minorHAnsi" w:hAnsiTheme="minorHAnsi" w:cstheme="minorHAnsi"/>
          <w:sz w:val="22"/>
          <w:szCs w:val="22"/>
        </w:rPr>
      </w:pPr>
    </w:p>
    <w:p w14:paraId="64BDFBCE" w14:textId="6AAFABD4" w:rsidR="00175172" w:rsidRDefault="00175172" w:rsidP="00175172">
      <w:pPr>
        <w:rPr>
          <w:rFonts w:asciiTheme="minorHAnsi" w:hAnsiTheme="minorHAnsi" w:cstheme="minorHAnsi"/>
          <w:sz w:val="22"/>
          <w:szCs w:val="22"/>
        </w:rPr>
      </w:pPr>
      <w:r w:rsidRPr="00175172">
        <w:rPr>
          <w:rFonts w:asciiTheme="minorHAnsi" w:hAnsiTheme="minorHAnsi" w:cstheme="minorHAnsi"/>
          <w:sz w:val="22"/>
          <w:szCs w:val="22"/>
        </w:rPr>
        <w:t>I have since researched into Feminist movements and the Police, and found a very interesting time line of events showing how changes were made and how women were allowed to obtain jobs and involvement in the Police forces of the United Kingdom.</w:t>
      </w:r>
    </w:p>
    <w:p w14:paraId="705FD887" w14:textId="77777777" w:rsidR="000154F4" w:rsidRPr="00175172" w:rsidRDefault="000154F4" w:rsidP="00175172">
      <w:pPr>
        <w:rPr>
          <w:rFonts w:asciiTheme="minorHAnsi" w:hAnsiTheme="minorHAnsi" w:cstheme="minorHAnsi"/>
          <w:sz w:val="22"/>
          <w:szCs w:val="22"/>
        </w:rPr>
      </w:pPr>
    </w:p>
    <w:p w14:paraId="677208D4" w14:textId="1EC45241" w:rsidR="00175172" w:rsidRPr="006D2DAD" w:rsidRDefault="00175172" w:rsidP="00175172">
      <w:pPr>
        <w:rPr>
          <w:rFonts w:asciiTheme="minorHAnsi" w:hAnsiTheme="minorHAnsi" w:cstheme="minorHAnsi"/>
          <w:sz w:val="22"/>
          <w:szCs w:val="22"/>
        </w:rPr>
      </w:pPr>
      <w:r w:rsidRPr="006D2DAD">
        <w:rPr>
          <w:rFonts w:asciiTheme="minorHAnsi" w:hAnsiTheme="minorHAnsi" w:cstheme="minorHAnsi"/>
          <w:sz w:val="22"/>
          <w:szCs w:val="22"/>
        </w:rPr>
        <w:t>Old Police Cells Museum. (2016). </w:t>
      </w:r>
      <w:r w:rsidRPr="006D2DAD">
        <w:rPr>
          <w:rFonts w:asciiTheme="minorHAnsi" w:hAnsiTheme="minorHAnsi" w:cstheme="minorHAnsi"/>
          <w:i/>
          <w:sz w:val="22"/>
          <w:szCs w:val="22"/>
        </w:rPr>
        <w:t>Timeline of Female Police Officers within the United Kingdom</w:t>
      </w:r>
      <w:r w:rsidRPr="006D2DAD">
        <w:rPr>
          <w:rFonts w:asciiTheme="minorHAnsi" w:hAnsiTheme="minorHAnsi" w:cstheme="minorHAnsi"/>
          <w:sz w:val="22"/>
          <w:szCs w:val="22"/>
        </w:rPr>
        <w:t xml:space="preserve">. [online] Available at: </w:t>
      </w:r>
      <w:r w:rsidR="000154F4" w:rsidRPr="006D2DAD">
        <w:rPr>
          <w:rFonts w:asciiTheme="minorHAnsi" w:hAnsiTheme="minorHAnsi" w:cstheme="minorHAnsi"/>
          <w:sz w:val="22"/>
          <w:szCs w:val="22"/>
        </w:rPr>
        <w:t>https://www.oldpolicecellsmuseum.org.uk/content/history/women_police_officers/time_line</w:t>
      </w:r>
      <w:r w:rsidRPr="006D2DAD">
        <w:rPr>
          <w:rFonts w:asciiTheme="minorHAnsi" w:hAnsiTheme="minorHAnsi" w:cstheme="minorHAnsi"/>
          <w:sz w:val="22"/>
          <w:szCs w:val="22"/>
        </w:rPr>
        <w:t>.</w:t>
      </w:r>
      <w:r w:rsidR="000154F4" w:rsidRPr="006D2DAD">
        <w:rPr>
          <w:rFonts w:asciiTheme="minorHAnsi" w:hAnsiTheme="minorHAnsi" w:cstheme="minorHAnsi"/>
          <w:sz w:val="22"/>
          <w:szCs w:val="22"/>
        </w:rPr>
        <w:t xml:space="preserve"> </w:t>
      </w:r>
      <w:r w:rsidRPr="006D2DAD">
        <w:rPr>
          <w:rFonts w:asciiTheme="minorHAnsi" w:hAnsiTheme="minorHAnsi" w:cstheme="minorHAnsi"/>
          <w:sz w:val="22"/>
          <w:szCs w:val="22"/>
        </w:rPr>
        <w:t>[Accessed on 14 June 2021]</w:t>
      </w:r>
    </w:p>
    <w:p w14:paraId="1CC9A042" w14:textId="77777777" w:rsidR="00175172" w:rsidRPr="00175172" w:rsidRDefault="00175172" w:rsidP="00175172">
      <w:pPr>
        <w:rPr>
          <w:rFonts w:asciiTheme="minorHAnsi" w:hAnsiTheme="minorHAnsi" w:cstheme="minorHAnsi"/>
          <w:color w:val="2C3E50"/>
          <w:sz w:val="22"/>
          <w:szCs w:val="22"/>
          <w:shd w:val="clear" w:color="auto" w:fill="FEF1C4"/>
        </w:rPr>
      </w:pPr>
    </w:p>
    <w:p w14:paraId="7E15C563" w14:textId="3E2E7868" w:rsidR="00175172" w:rsidRDefault="00175172" w:rsidP="00175172">
      <w:pPr>
        <w:rPr>
          <w:rFonts w:asciiTheme="minorHAnsi" w:hAnsiTheme="minorHAnsi" w:cstheme="minorHAnsi"/>
          <w:sz w:val="22"/>
          <w:szCs w:val="22"/>
        </w:rPr>
      </w:pPr>
      <w:r w:rsidRPr="00175172">
        <w:rPr>
          <w:rFonts w:asciiTheme="minorHAnsi" w:hAnsiTheme="minorHAnsi" w:cstheme="minorHAnsi"/>
          <w:sz w:val="22"/>
          <w:szCs w:val="22"/>
        </w:rPr>
        <w:t>I decided that it would be best to engage with the youths, talk to them and treat them with respect. I do not think that stamping down authority with no form of communication or mutual respect is helpful in these situations, as the youths would take offence and not engage with us.</w:t>
      </w:r>
    </w:p>
    <w:p w14:paraId="17CE0766" w14:textId="77777777" w:rsidR="000154F4" w:rsidRPr="00175172" w:rsidRDefault="000154F4" w:rsidP="00175172">
      <w:pPr>
        <w:rPr>
          <w:rFonts w:asciiTheme="minorHAnsi" w:hAnsiTheme="minorHAnsi" w:cstheme="minorHAnsi"/>
          <w:sz w:val="22"/>
          <w:szCs w:val="22"/>
        </w:rPr>
      </w:pPr>
    </w:p>
    <w:p w14:paraId="244256C3" w14:textId="77777777" w:rsidR="00175172" w:rsidRPr="00175172" w:rsidRDefault="00175172" w:rsidP="00175172">
      <w:pPr>
        <w:rPr>
          <w:rFonts w:asciiTheme="minorHAnsi" w:hAnsiTheme="minorHAnsi" w:cstheme="minorHAnsi"/>
          <w:sz w:val="22"/>
          <w:szCs w:val="22"/>
        </w:rPr>
      </w:pPr>
      <w:r w:rsidRPr="00175172">
        <w:rPr>
          <w:rFonts w:asciiTheme="minorHAnsi" w:hAnsiTheme="minorHAnsi" w:cstheme="minorHAnsi"/>
          <w:sz w:val="22"/>
          <w:szCs w:val="22"/>
        </w:rPr>
        <w:t>My tutor and I entered the park and began calmly walking up to some of the youths to ask them questions such as;</w:t>
      </w:r>
    </w:p>
    <w:p w14:paraId="20072A9E" w14:textId="5F73D7E6" w:rsidR="00175172" w:rsidRDefault="00175172" w:rsidP="00175172">
      <w:pPr>
        <w:rPr>
          <w:rFonts w:asciiTheme="minorHAnsi" w:hAnsiTheme="minorHAnsi" w:cstheme="minorHAnsi"/>
          <w:sz w:val="22"/>
          <w:szCs w:val="22"/>
        </w:rPr>
      </w:pPr>
      <w:r w:rsidRPr="00175172">
        <w:rPr>
          <w:rFonts w:asciiTheme="minorHAnsi" w:hAnsiTheme="minorHAnsi" w:cstheme="minorHAnsi"/>
          <w:sz w:val="22"/>
          <w:szCs w:val="22"/>
        </w:rPr>
        <w:t>What are you doing? Have you had a nice day? Where do you live? Are you all friends?</w:t>
      </w:r>
    </w:p>
    <w:p w14:paraId="7A2E82DE" w14:textId="77777777" w:rsidR="000154F4" w:rsidRPr="00175172" w:rsidRDefault="000154F4" w:rsidP="00175172">
      <w:pPr>
        <w:rPr>
          <w:rFonts w:asciiTheme="minorHAnsi" w:hAnsiTheme="minorHAnsi" w:cstheme="minorHAnsi"/>
          <w:sz w:val="22"/>
          <w:szCs w:val="22"/>
        </w:rPr>
      </w:pPr>
    </w:p>
    <w:p w14:paraId="4DFAB694" w14:textId="77777777" w:rsidR="00175172" w:rsidRPr="00175172" w:rsidRDefault="00175172" w:rsidP="00175172">
      <w:pPr>
        <w:rPr>
          <w:rFonts w:asciiTheme="minorHAnsi" w:hAnsiTheme="minorHAnsi" w:cstheme="minorHAnsi"/>
          <w:sz w:val="22"/>
          <w:szCs w:val="22"/>
        </w:rPr>
      </w:pPr>
      <w:r w:rsidRPr="00175172">
        <w:rPr>
          <w:rFonts w:asciiTheme="minorHAnsi" w:hAnsiTheme="minorHAnsi" w:cstheme="minorHAnsi"/>
          <w:sz w:val="22"/>
          <w:szCs w:val="22"/>
        </w:rPr>
        <w:t xml:space="preserve">I decided to ask these questions to show the youths that I was interested in them and that I wasn’t there to spoil their run. I was attempting to keep positive perception of the Police. </w:t>
      </w:r>
    </w:p>
    <w:p w14:paraId="263B3B09" w14:textId="60C5160D" w:rsidR="00175172" w:rsidRDefault="00175172" w:rsidP="00175172">
      <w:pPr>
        <w:rPr>
          <w:rFonts w:asciiTheme="minorHAnsi" w:hAnsiTheme="minorHAnsi" w:cstheme="minorHAnsi"/>
          <w:sz w:val="22"/>
          <w:szCs w:val="22"/>
        </w:rPr>
      </w:pPr>
      <w:r w:rsidRPr="00175172">
        <w:rPr>
          <w:rFonts w:asciiTheme="minorHAnsi" w:hAnsiTheme="minorHAnsi" w:cstheme="minorHAnsi"/>
          <w:sz w:val="22"/>
          <w:szCs w:val="22"/>
        </w:rPr>
        <w:t>I also wanted to gain information as to who we were dealing with and where these youths were from.</w:t>
      </w:r>
    </w:p>
    <w:p w14:paraId="03EBE4DE" w14:textId="77777777" w:rsidR="000154F4" w:rsidRPr="00175172" w:rsidRDefault="000154F4" w:rsidP="00175172">
      <w:pPr>
        <w:rPr>
          <w:rFonts w:asciiTheme="minorHAnsi" w:hAnsiTheme="minorHAnsi" w:cstheme="minorHAnsi"/>
          <w:sz w:val="22"/>
          <w:szCs w:val="22"/>
        </w:rPr>
      </w:pPr>
    </w:p>
    <w:p w14:paraId="495497FE" w14:textId="35A55FEF" w:rsidR="00175172" w:rsidRDefault="00175172" w:rsidP="00175172">
      <w:pPr>
        <w:rPr>
          <w:rFonts w:asciiTheme="minorHAnsi" w:hAnsiTheme="minorHAnsi" w:cstheme="minorHAnsi"/>
          <w:sz w:val="22"/>
          <w:szCs w:val="22"/>
        </w:rPr>
      </w:pPr>
      <w:r w:rsidRPr="00175172">
        <w:rPr>
          <w:rFonts w:asciiTheme="minorHAnsi" w:hAnsiTheme="minorHAnsi" w:cstheme="minorHAnsi"/>
          <w:sz w:val="22"/>
          <w:szCs w:val="22"/>
        </w:rPr>
        <w:t xml:space="preserve">I felt that if I engaged positively with these youths, then they would remember having a positive dealing with the Police. I hope that this would result in them having more respect and feeling that they could speak to the Police in the future if needs be. </w:t>
      </w:r>
    </w:p>
    <w:p w14:paraId="245E3648" w14:textId="77777777" w:rsidR="000154F4" w:rsidRPr="00175172" w:rsidRDefault="000154F4" w:rsidP="00175172">
      <w:pPr>
        <w:rPr>
          <w:rFonts w:asciiTheme="minorHAnsi" w:hAnsiTheme="minorHAnsi" w:cstheme="minorHAnsi"/>
          <w:sz w:val="22"/>
          <w:szCs w:val="22"/>
        </w:rPr>
      </w:pPr>
    </w:p>
    <w:p w14:paraId="4D57CF4D" w14:textId="2F65D890" w:rsidR="00175172" w:rsidRDefault="00175172" w:rsidP="00175172">
      <w:pPr>
        <w:rPr>
          <w:rFonts w:asciiTheme="minorHAnsi" w:hAnsiTheme="minorHAnsi" w:cstheme="minorHAnsi"/>
          <w:sz w:val="22"/>
          <w:szCs w:val="22"/>
        </w:rPr>
      </w:pPr>
      <w:r w:rsidRPr="00175172">
        <w:rPr>
          <w:rFonts w:asciiTheme="minorHAnsi" w:hAnsiTheme="minorHAnsi" w:cstheme="minorHAnsi"/>
          <w:sz w:val="22"/>
          <w:szCs w:val="22"/>
        </w:rPr>
        <w:t>At first the youths were walking away from us, acting cheeky and making silly comments however, I allowed it to happen and continued walking with them and talking to them.</w:t>
      </w:r>
    </w:p>
    <w:p w14:paraId="7131EA45" w14:textId="77777777" w:rsidR="000154F4" w:rsidRPr="00175172" w:rsidRDefault="000154F4" w:rsidP="00175172">
      <w:pPr>
        <w:rPr>
          <w:rFonts w:asciiTheme="minorHAnsi" w:hAnsiTheme="minorHAnsi" w:cstheme="minorHAnsi"/>
          <w:sz w:val="22"/>
          <w:szCs w:val="22"/>
        </w:rPr>
      </w:pPr>
    </w:p>
    <w:p w14:paraId="3CB8A99F" w14:textId="77777777" w:rsidR="00175172" w:rsidRPr="00175172" w:rsidRDefault="00175172" w:rsidP="00175172">
      <w:pPr>
        <w:rPr>
          <w:rFonts w:asciiTheme="minorHAnsi" w:hAnsiTheme="minorHAnsi" w:cstheme="minorHAnsi"/>
          <w:sz w:val="22"/>
          <w:szCs w:val="22"/>
        </w:rPr>
      </w:pPr>
      <w:r w:rsidRPr="00175172">
        <w:rPr>
          <w:rFonts w:asciiTheme="minorHAnsi" w:hAnsiTheme="minorHAnsi" w:cstheme="minorHAnsi"/>
          <w:sz w:val="22"/>
          <w:szCs w:val="22"/>
        </w:rPr>
        <w:t>I did not want to seem judgemental or bias towards the youths.</w:t>
      </w:r>
    </w:p>
    <w:p w14:paraId="134FFAC7" w14:textId="77777777" w:rsidR="00175172" w:rsidRPr="00175172" w:rsidRDefault="00175172" w:rsidP="00175172">
      <w:pPr>
        <w:rPr>
          <w:rFonts w:asciiTheme="minorHAnsi" w:hAnsiTheme="minorHAnsi" w:cstheme="minorHAnsi"/>
          <w:sz w:val="22"/>
          <w:szCs w:val="22"/>
        </w:rPr>
      </w:pPr>
      <w:r w:rsidRPr="00175172">
        <w:rPr>
          <w:rFonts w:asciiTheme="minorHAnsi" w:hAnsiTheme="minorHAnsi" w:cstheme="minorHAnsi"/>
          <w:sz w:val="22"/>
          <w:szCs w:val="22"/>
        </w:rPr>
        <w:t xml:space="preserve">Youths are usually seen to be troublemakers and ‘up to no good’ however, I ensured that I did not give off that vibe to them, as I wanted to gain their trust and respect. </w:t>
      </w:r>
    </w:p>
    <w:p w14:paraId="7E5458BD" w14:textId="3AD909A3" w:rsidR="00175172" w:rsidRDefault="00175172" w:rsidP="00175172">
      <w:pPr>
        <w:rPr>
          <w:rFonts w:asciiTheme="minorHAnsi" w:hAnsiTheme="minorHAnsi" w:cstheme="minorHAnsi"/>
          <w:sz w:val="22"/>
          <w:szCs w:val="22"/>
        </w:rPr>
      </w:pPr>
      <w:r w:rsidRPr="00175172">
        <w:rPr>
          <w:rFonts w:asciiTheme="minorHAnsi" w:hAnsiTheme="minorHAnsi" w:cstheme="minorHAnsi"/>
          <w:sz w:val="22"/>
          <w:szCs w:val="22"/>
        </w:rPr>
        <w:lastRenderedPageBreak/>
        <w:t>I done this be engaging with them and talking to them on their level. I chose my language carefully by still speaking professionally and properly however, in a more relaxed way of vocabulary than I would when dealing with a large group of adults.</w:t>
      </w:r>
    </w:p>
    <w:p w14:paraId="335387B6" w14:textId="77777777" w:rsidR="000154F4" w:rsidRPr="00175172" w:rsidRDefault="000154F4" w:rsidP="00175172">
      <w:pPr>
        <w:rPr>
          <w:rFonts w:asciiTheme="minorHAnsi" w:hAnsiTheme="minorHAnsi" w:cstheme="minorHAnsi"/>
          <w:sz w:val="22"/>
          <w:szCs w:val="22"/>
        </w:rPr>
      </w:pPr>
    </w:p>
    <w:p w14:paraId="04DD5090" w14:textId="4ADBFB4E" w:rsidR="00175172" w:rsidRDefault="00175172" w:rsidP="00175172">
      <w:pPr>
        <w:rPr>
          <w:rFonts w:asciiTheme="minorHAnsi" w:hAnsiTheme="minorHAnsi" w:cstheme="minorHAnsi"/>
          <w:sz w:val="22"/>
          <w:szCs w:val="22"/>
        </w:rPr>
      </w:pPr>
      <w:r w:rsidRPr="00175172">
        <w:rPr>
          <w:rFonts w:asciiTheme="minorHAnsi" w:hAnsiTheme="minorHAnsi" w:cstheme="minorHAnsi"/>
          <w:sz w:val="22"/>
          <w:szCs w:val="22"/>
        </w:rPr>
        <w:t>I wanted to prevent any bias behaviour from me, but I also wanted to prevent any anti-social behaviour by them.</w:t>
      </w:r>
    </w:p>
    <w:p w14:paraId="7444B7F9" w14:textId="77777777" w:rsidR="000154F4" w:rsidRPr="00175172" w:rsidRDefault="000154F4" w:rsidP="00175172">
      <w:pPr>
        <w:rPr>
          <w:rFonts w:asciiTheme="minorHAnsi" w:hAnsiTheme="minorHAnsi" w:cstheme="minorHAnsi"/>
          <w:sz w:val="22"/>
          <w:szCs w:val="22"/>
        </w:rPr>
      </w:pPr>
    </w:p>
    <w:p w14:paraId="39684834" w14:textId="13D92FC9" w:rsidR="00175172" w:rsidRDefault="00175172" w:rsidP="00175172">
      <w:pPr>
        <w:rPr>
          <w:rFonts w:asciiTheme="minorHAnsi" w:hAnsiTheme="minorHAnsi" w:cstheme="minorHAnsi"/>
          <w:sz w:val="22"/>
          <w:szCs w:val="22"/>
        </w:rPr>
      </w:pPr>
      <w:r w:rsidRPr="00175172">
        <w:rPr>
          <w:rFonts w:asciiTheme="minorHAnsi" w:hAnsiTheme="minorHAnsi" w:cstheme="minorHAnsi"/>
          <w:sz w:val="22"/>
          <w:szCs w:val="22"/>
        </w:rPr>
        <w:t>I did not want the youths to think that I was stereotyping them, as in today’s society youths are sometimes viewed in a negative light, especially when there is a large group of them.</w:t>
      </w:r>
      <w:r w:rsidR="000154F4">
        <w:rPr>
          <w:rFonts w:asciiTheme="minorHAnsi" w:hAnsiTheme="minorHAnsi" w:cstheme="minorHAnsi"/>
          <w:sz w:val="22"/>
          <w:szCs w:val="22"/>
        </w:rPr>
        <w:t>#</w:t>
      </w:r>
    </w:p>
    <w:p w14:paraId="0E0AEE7D" w14:textId="77777777" w:rsidR="000154F4" w:rsidRPr="00175172" w:rsidRDefault="000154F4" w:rsidP="00175172">
      <w:pPr>
        <w:rPr>
          <w:rFonts w:asciiTheme="minorHAnsi" w:hAnsiTheme="minorHAnsi" w:cstheme="minorHAnsi"/>
          <w:sz w:val="22"/>
          <w:szCs w:val="22"/>
        </w:rPr>
      </w:pPr>
    </w:p>
    <w:p w14:paraId="70A6CCF4" w14:textId="1642A160" w:rsidR="00175172" w:rsidRDefault="00175172" w:rsidP="00175172">
      <w:pPr>
        <w:rPr>
          <w:rFonts w:asciiTheme="minorHAnsi" w:hAnsiTheme="minorHAnsi" w:cstheme="minorHAnsi"/>
          <w:sz w:val="22"/>
          <w:szCs w:val="22"/>
        </w:rPr>
      </w:pPr>
      <w:r w:rsidRPr="00175172">
        <w:rPr>
          <w:rFonts w:asciiTheme="minorHAnsi" w:hAnsiTheme="minorHAnsi" w:cstheme="minorHAnsi"/>
          <w:sz w:val="22"/>
          <w:szCs w:val="22"/>
        </w:rPr>
        <w:t>I have since looked into unconscious bias, and I have read a website explaining what unconscious bias is, giving examples and ways of avoiding it.</w:t>
      </w:r>
    </w:p>
    <w:p w14:paraId="1535A7E2" w14:textId="77777777" w:rsidR="000154F4" w:rsidRPr="00175172" w:rsidRDefault="000154F4" w:rsidP="00175172">
      <w:pPr>
        <w:rPr>
          <w:rFonts w:asciiTheme="minorHAnsi" w:hAnsiTheme="minorHAnsi" w:cstheme="minorHAnsi"/>
          <w:sz w:val="22"/>
          <w:szCs w:val="22"/>
        </w:rPr>
      </w:pPr>
    </w:p>
    <w:p w14:paraId="4A119338" w14:textId="0AB62095" w:rsidR="00175172" w:rsidRPr="006D2DAD" w:rsidRDefault="00175172" w:rsidP="00175172">
      <w:pPr>
        <w:rPr>
          <w:rFonts w:asciiTheme="minorHAnsi" w:hAnsiTheme="minorHAnsi" w:cstheme="minorHAnsi"/>
          <w:sz w:val="22"/>
          <w:szCs w:val="22"/>
        </w:rPr>
      </w:pPr>
      <w:r w:rsidRPr="006D2DAD">
        <w:rPr>
          <w:rFonts w:asciiTheme="minorHAnsi" w:hAnsiTheme="minorHAnsi" w:cstheme="minorHAnsi"/>
          <w:sz w:val="22"/>
          <w:szCs w:val="22"/>
        </w:rPr>
        <w:t>www.acas.org.uk. (2021). </w:t>
      </w:r>
      <w:r w:rsidRPr="006D2DAD">
        <w:rPr>
          <w:rFonts w:asciiTheme="minorHAnsi" w:hAnsiTheme="minorHAnsi" w:cstheme="minorHAnsi"/>
          <w:i/>
          <w:sz w:val="22"/>
          <w:szCs w:val="22"/>
        </w:rPr>
        <w:t>Dealing with unconscious bias: Improving equality, diversity and inclusion in your workplace - Acas</w:t>
      </w:r>
      <w:r w:rsidRPr="006D2DAD">
        <w:rPr>
          <w:rFonts w:asciiTheme="minorHAnsi" w:hAnsiTheme="minorHAnsi" w:cstheme="minorHAnsi"/>
          <w:sz w:val="22"/>
          <w:szCs w:val="22"/>
        </w:rPr>
        <w:t>. [online] Available at: https://www.acas.org.uk/improving-equality-diversity-and-inclusion/unconscious-bias.[Accessed on 14 June 2021]</w:t>
      </w:r>
    </w:p>
    <w:p w14:paraId="080CB22C" w14:textId="77777777" w:rsidR="000154F4" w:rsidRPr="00175172" w:rsidRDefault="000154F4" w:rsidP="00175172">
      <w:pPr>
        <w:rPr>
          <w:rFonts w:asciiTheme="minorHAnsi" w:hAnsiTheme="minorHAnsi" w:cstheme="minorHAnsi"/>
          <w:color w:val="auto"/>
          <w:sz w:val="22"/>
          <w:szCs w:val="22"/>
        </w:rPr>
      </w:pPr>
    </w:p>
    <w:p w14:paraId="1F499873" w14:textId="77777777" w:rsidR="00175172" w:rsidRPr="00175172" w:rsidRDefault="00175172" w:rsidP="00175172">
      <w:pPr>
        <w:rPr>
          <w:rFonts w:asciiTheme="minorHAnsi" w:hAnsiTheme="minorHAnsi" w:cstheme="minorHAnsi"/>
          <w:sz w:val="22"/>
          <w:szCs w:val="22"/>
        </w:rPr>
      </w:pPr>
      <w:r w:rsidRPr="00175172">
        <w:rPr>
          <w:rFonts w:asciiTheme="minorHAnsi" w:hAnsiTheme="minorHAnsi" w:cstheme="minorHAnsi"/>
          <w:sz w:val="22"/>
          <w:szCs w:val="22"/>
        </w:rPr>
        <w:t>I could see that some of the youths were holding water bottles with liquid in them that was not the colour of normal clear water. I also noticed that many of these youths were carrying backpacks.</w:t>
      </w:r>
    </w:p>
    <w:p w14:paraId="656A23BB" w14:textId="77777777" w:rsidR="00175172" w:rsidRPr="00175172" w:rsidRDefault="00175172" w:rsidP="00175172">
      <w:pPr>
        <w:rPr>
          <w:rFonts w:asciiTheme="minorHAnsi" w:hAnsiTheme="minorHAnsi" w:cstheme="minorHAnsi"/>
          <w:sz w:val="22"/>
          <w:szCs w:val="22"/>
        </w:rPr>
      </w:pPr>
      <w:r w:rsidRPr="00175172">
        <w:rPr>
          <w:rFonts w:asciiTheme="minorHAnsi" w:hAnsiTheme="minorHAnsi" w:cstheme="minorHAnsi"/>
          <w:sz w:val="22"/>
          <w:szCs w:val="22"/>
        </w:rPr>
        <w:t>I suspected that many of these youths were consuming alcohol under age, just as it had been reported by the residents. I knew I had to act on this due to:</w:t>
      </w:r>
    </w:p>
    <w:p w14:paraId="33E9A05D" w14:textId="77777777" w:rsidR="00175172" w:rsidRPr="00175172" w:rsidRDefault="00175172" w:rsidP="00175172">
      <w:pPr>
        <w:pStyle w:val="ListParagraph"/>
        <w:numPr>
          <w:ilvl w:val="0"/>
          <w:numId w:val="7"/>
        </w:numPr>
        <w:overflowPunct/>
        <w:autoSpaceDE/>
        <w:autoSpaceDN/>
        <w:adjustRightInd/>
        <w:spacing w:after="160" w:line="259" w:lineRule="auto"/>
        <w:textAlignment w:val="auto"/>
        <w:rPr>
          <w:rFonts w:asciiTheme="minorHAnsi" w:hAnsiTheme="minorHAnsi" w:cstheme="minorHAnsi"/>
          <w:sz w:val="22"/>
          <w:szCs w:val="22"/>
        </w:rPr>
      </w:pPr>
      <w:r w:rsidRPr="00175172">
        <w:rPr>
          <w:rFonts w:asciiTheme="minorHAnsi" w:hAnsiTheme="minorHAnsi" w:cstheme="minorHAnsi"/>
          <w:sz w:val="22"/>
          <w:szCs w:val="22"/>
        </w:rPr>
        <w:t>The children being under age</w:t>
      </w:r>
    </w:p>
    <w:p w14:paraId="24B9EB0D" w14:textId="77777777" w:rsidR="00175172" w:rsidRPr="00175172" w:rsidRDefault="00175172" w:rsidP="00175172">
      <w:pPr>
        <w:pStyle w:val="ListParagraph"/>
        <w:numPr>
          <w:ilvl w:val="0"/>
          <w:numId w:val="7"/>
        </w:numPr>
        <w:overflowPunct/>
        <w:autoSpaceDE/>
        <w:autoSpaceDN/>
        <w:adjustRightInd/>
        <w:spacing w:after="160" w:line="259" w:lineRule="auto"/>
        <w:textAlignment w:val="auto"/>
        <w:rPr>
          <w:rFonts w:asciiTheme="minorHAnsi" w:hAnsiTheme="minorHAnsi" w:cstheme="minorHAnsi"/>
          <w:sz w:val="22"/>
          <w:szCs w:val="22"/>
        </w:rPr>
      </w:pPr>
      <w:r w:rsidRPr="00175172">
        <w:rPr>
          <w:rFonts w:asciiTheme="minorHAnsi" w:hAnsiTheme="minorHAnsi" w:cstheme="minorHAnsi"/>
          <w:sz w:val="22"/>
          <w:szCs w:val="22"/>
        </w:rPr>
        <w:t xml:space="preserve">Public perception of the Police by the residents reporting </w:t>
      </w:r>
    </w:p>
    <w:p w14:paraId="0B7B0E58" w14:textId="77777777" w:rsidR="00175172" w:rsidRPr="00175172" w:rsidRDefault="00175172" w:rsidP="00175172">
      <w:pPr>
        <w:rPr>
          <w:rFonts w:asciiTheme="minorHAnsi" w:hAnsiTheme="minorHAnsi" w:cstheme="minorHAnsi"/>
          <w:sz w:val="22"/>
          <w:szCs w:val="22"/>
        </w:rPr>
      </w:pPr>
    </w:p>
    <w:p w14:paraId="57ED124D" w14:textId="327289C4" w:rsidR="000154F4" w:rsidRPr="00175172" w:rsidRDefault="00175172" w:rsidP="00175172">
      <w:pPr>
        <w:rPr>
          <w:rFonts w:asciiTheme="minorHAnsi" w:hAnsiTheme="minorHAnsi" w:cstheme="minorHAnsi"/>
          <w:sz w:val="22"/>
          <w:szCs w:val="22"/>
        </w:rPr>
      </w:pPr>
      <w:r w:rsidRPr="00175172">
        <w:rPr>
          <w:rFonts w:asciiTheme="minorHAnsi" w:hAnsiTheme="minorHAnsi" w:cstheme="minorHAnsi"/>
          <w:sz w:val="22"/>
          <w:szCs w:val="22"/>
        </w:rPr>
        <w:t>I started to ask some of the youths how old they were, and what their birthdays were. I established that all youths I was engaging with were in fact, under 18.</w:t>
      </w:r>
    </w:p>
    <w:p w14:paraId="19DDBF95" w14:textId="77777777" w:rsidR="00175172" w:rsidRPr="00175172" w:rsidRDefault="00175172" w:rsidP="00175172">
      <w:pPr>
        <w:pStyle w:val="Heading1"/>
        <w:shd w:val="clear" w:color="auto" w:fill="FFFFFF"/>
        <w:spacing w:before="0" w:after="120"/>
        <w:rPr>
          <w:rFonts w:asciiTheme="minorHAnsi" w:hAnsiTheme="minorHAnsi" w:cstheme="minorHAnsi"/>
          <w:b w:val="0"/>
          <w:sz w:val="22"/>
          <w:szCs w:val="22"/>
        </w:rPr>
      </w:pPr>
      <w:r w:rsidRPr="00175172">
        <w:rPr>
          <w:rFonts w:asciiTheme="minorHAnsi" w:hAnsiTheme="minorHAnsi" w:cstheme="minorHAnsi"/>
          <w:b w:val="0"/>
          <w:sz w:val="22"/>
          <w:szCs w:val="22"/>
        </w:rPr>
        <w:t>One youth in particular was 17 and showed me his provisional driving licence. He was holding a 1-litre bottle of Roberto Cavalli Gold Vodka. I asked him what was in the bottle, to which he answered ‘’water’’ and laughed. I took the bottle of him, opened it and smelt it.</w:t>
      </w:r>
    </w:p>
    <w:p w14:paraId="6B0B6655" w14:textId="77777777" w:rsidR="00175172" w:rsidRPr="00175172" w:rsidRDefault="00175172" w:rsidP="00175172">
      <w:pPr>
        <w:pStyle w:val="Heading1"/>
        <w:shd w:val="clear" w:color="auto" w:fill="FFFFFF"/>
        <w:spacing w:before="0" w:after="120"/>
        <w:rPr>
          <w:rFonts w:asciiTheme="minorHAnsi" w:hAnsiTheme="minorHAnsi" w:cstheme="minorHAnsi"/>
          <w:b w:val="0"/>
          <w:sz w:val="22"/>
          <w:szCs w:val="22"/>
        </w:rPr>
      </w:pPr>
      <w:r w:rsidRPr="00175172">
        <w:rPr>
          <w:rFonts w:asciiTheme="minorHAnsi" w:hAnsiTheme="minorHAnsi" w:cstheme="minorHAnsi"/>
          <w:b w:val="0"/>
          <w:sz w:val="22"/>
          <w:szCs w:val="22"/>
        </w:rPr>
        <w:t>The liquid inside was not Vodka, but instead a colourful type alcohol. I then poured out the alcohol in front of the boy and the other youths, to show authority and seriousness of the situation.</w:t>
      </w:r>
    </w:p>
    <w:p w14:paraId="2F61B55A" w14:textId="77777777" w:rsidR="00175172" w:rsidRPr="00175172" w:rsidRDefault="00175172" w:rsidP="00175172">
      <w:pPr>
        <w:pStyle w:val="Heading1"/>
        <w:shd w:val="clear" w:color="auto" w:fill="FFFFFF"/>
        <w:spacing w:before="0" w:after="120"/>
        <w:rPr>
          <w:rFonts w:asciiTheme="minorHAnsi" w:hAnsiTheme="minorHAnsi" w:cstheme="minorHAnsi"/>
          <w:b w:val="0"/>
          <w:sz w:val="22"/>
          <w:szCs w:val="22"/>
        </w:rPr>
      </w:pPr>
      <w:r w:rsidRPr="00175172">
        <w:rPr>
          <w:rFonts w:asciiTheme="minorHAnsi" w:hAnsiTheme="minorHAnsi" w:cstheme="minorHAnsi"/>
          <w:b w:val="0"/>
          <w:sz w:val="22"/>
          <w:szCs w:val="22"/>
        </w:rPr>
        <w:t>I decided to pour out the alcohol that I had found because not only was this boy under age and not legally allowed to consume alcohol, but I thought ahead to the potential risk factors in the near future if I allowed the youth to keep the alcohol.</w:t>
      </w:r>
    </w:p>
    <w:p w14:paraId="2EEBC203" w14:textId="77777777" w:rsidR="000154F4" w:rsidRDefault="00175172" w:rsidP="00175172">
      <w:pPr>
        <w:pStyle w:val="Heading1"/>
        <w:shd w:val="clear" w:color="auto" w:fill="FFFFFF"/>
        <w:spacing w:before="0" w:after="120"/>
        <w:rPr>
          <w:rFonts w:asciiTheme="minorHAnsi" w:hAnsiTheme="minorHAnsi" w:cstheme="minorHAnsi"/>
          <w:b w:val="0"/>
          <w:sz w:val="22"/>
          <w:szCs w:val="22"/>
        </w:rPr>
      </w:pPr>
      <w:r w:rsidRPr="00175172">
        <w:rPr>
          <w:rFonts w:asciiTheme="minorHAnsi" w:hAnsiTheme="minorHAnsi" w:cstheme="minorHAnsi"/>
          <w:b w:val="0"/>
          <w:sz w:val="22"/>
          <w:szCs w:val="22"/>
        </w:rPr>
        <w:t xml:space="preserve">Preventing the youths drinking alcohol on the streets, would prevent any anti-social behaviour later on that evening. I risk </w:t>
      </w:r>
      <w:r w:rsidR="000154F4">
        <w:rPr>
          <w:rFonts w:asciiTheme="minorHAnsi" w:hAnsiTheme="minorHAnsi" w:cstheme="minorHAnsi"/>
          <w:b w:val="0"/>
          <w:sz w:val="22"/>
          <w:szCs w:val="22"/>
        </w:rPr>
        <w:t xml:space="preserve">assessed the situation and knew </w:t>
      </w:r>
      <w:r w:rsidRPr="00175172">
        <w:rPr>
          <w:rFonts w:asciiTheme="minorHAnsi" w:hAnsiTheme="minorHAnsi" w:cstheme="minorHAnsi"/>
          <w:b w:val="0"/>
          <w:sz w:val="22"/>
          <w:szCs w:val="22"/>
        </w:rPr>
        <w:t xml:space="preserve">that this was the best way forward. </w:t>
      </w:r>
    </w:p>
    <w:p w14:paraId="52771BE1" w14:textId="15E28A99" w:rsidR="00175172" w:rsidRPr="00175172" w:rsidRDefault="00175172" w:rsidP="00175172">
      <w:pPr>
        <w:pStyle w:val="Heading1"/>
        <w:shd w:val="clear" w:color="auto" w:fill="FFFFFF"/>
        <w:spacing w:before="0" w:after="120"/>
        <w:rPr>
          <w:rFonts w:asciiTheme="minorHAnsi" w:hAnsiTheme="minorHAnsi" w:cstheme="minorHAnsi"/>
          <w:b w:val="0"/>
          <w:sz w:val="22"/>
          <w:szCs w:val="22"/>
        </w:rPr>
      </w:pPr>
      <w:r w:rsidRPr="00175172">
        <w:rPr>
          <w:rFonts w:asciiTheme="minorHAnsi" w:hAnsiTheme="minorHAnsi" w:cstheme="minorHAnsi"/>
          <w:b w:val="0"/>
          <w:sz w:val="22"/>
          <w:szCs w:val="22"/>
        </w:rPr>
        <w:t xml:space="preserve">If I </w:t>
      </w:r>
      <w:r w:rsidR="000154F4">
        <w:rPr>
          <w:rFonts w:asciiTheme="minorHAnsi" w:hAnsiTheme="minorHAnsi" w:cstheme="minorHAnsi"/>
          <w:b w:val="0"/>
          <w:sz w:val="22"/>
          <w:szCs w:val="22"/>
        </w:rPr>
        <w:t xml:space="preserve">had </w:t>
      </w:r>
      <w:r w:rsidRPr="00175172">
        <w:rPr>
          <w:rFonts w:asciiTheme="minorHAnsi" w:hAnsiTheme="minorHAnsi" w:cstheme="minorHAnsi"/>
          <w:b w:val="0"/>
          <w:sz w:val="22"/>
          <w:szCs w:val="22"/>
        </w:rPr>
        <w:t xml:space="preserve">decided not to investigate what the liquid was, then I was allowing the risk of injury and harm to the youths by getting drunk, with the potential of anything happening. </w:t>
      </w:r>
    </w:p>
    <w:p w14:paraId="3E756CF1" w14:textId="77777777" w:rsidR="00175172" w:rsidRPr="00175172" w:rsidRDefault="00175172" w:rsidP="00175172">
      <w:pPr>
        <w:pStyle w:val="Heading1"/>
        <w:shd w:val="clear" w:color="auto" w:fill="FFFFFF"/>
        <w:spacing w:before="0" w:after="120"/>
        <w:rPr>
          <w:rFonts w:asciiTheme="minorHAnsi" w:hAnsiTheme="minorHAnsi" w:cstheme="minorHAnsi"/>
          <w:b w:val="0"/>
          <w:sz w:val="22"/>
          <w:szCs w:val="22"/>
        </w:rPr>
      </w:pPr>
    </w:p>
    <w:p w14:paraId="39E12A19" w14:textId="77777777" w:rsidR="00175172" w:rsidRPr="00175172" w:rsidRDefault="00175172" w:rsidP="00175172">
      <w:pPr>
        <w:pStyle w:val="Heading1"/>
        <w:shd w:val="clear" w:color="auto" w:fill="FFFFFF"/>
        <w:spacing w:before="0" w:after="120"/>
        <w:rPr>
          <w:rFonts w:asciiTheme="minorHAnsi" w:hAnsiTheme="minorHAnsi" w:cstheme="minorHAnsi"/>
          <w:b w:val="0"/>
          <w:sz w:val="22"/>
          <w:szCs w:val="22"/>
        </w:rPr>
      </w:pPr>
      <w:r w:rsidRPr="00175172">
        <w:rPr>
          <w:rFonts w:asciiTheme="minorHAnsi" w:hAnsiTheme="minorHAnsi" w:cstheme="minorHAnsi"/>
          <w:b w:val="0"/>
          <w:sz w:val="22"/>
          <w:szCs w:val="22"/>
        </w:rPr>
        <w:t xml:space="preserve">I have since researched how the human body absorbs alcohol, and how drinking alcohol under age can affect the human body. </w:t>
      </w:r>
    </w:p>
    <w:p w14:paraId="0E18E50A" w14:textId="77777777" w:rsidR="00175172" w:rsidRPr="006D2DAD" w:rsidRDefault="00175172" w:rsidP="00175172">
      <w:pPr>
        <w:pStyle w:val="Heading1"/>
        <w:shd w:val="clear" w:color="auto" w:fill="FFFFFF"/>
        <w:spacing w:before="0" w:after="120"/>
        <w:rPr>
          <w:rFonts w:asciiTheme="minorHAnsi" w:hAnsiTheme="minorHAnsi" w:cstheme="minorHAnsi"/>
          <w:b w:val="0"/>
          <w:sz w:val="22"/>
          <w:szCs w:val="22"/>
        </w:rPr>
      </w:pPr>
      <w:r w:rsidRPr="006D2DAD">
        <w:rPr>
          <w:rFonts w:asciiTheme="minorHAnsi" w:hAnsiTheme="minorHAnsi" w:cstheme="minorHAnsi"/>
          <w:b w:val="0"/>
          <w:sz w:val="22"/>
          <w:szCs w:val="22"/>
        </w:rPr>
        <w:t>Dr. Gregory Okhifun (2016). </w:t>
      </w:r>
      <w:r w:rsidRPr="006D2DAD">
        <w:rPr>
          <w:rFonts w:asciiTheme="minorHAnsi" w:hAnsiTheme="minorHAnsi" w:cstheme="minorHAnsi"/>
          <w:b w:val="0"/>
          <w:i/>
          <w:sz w:val="22"/>
          <w:szCs w:val="22"/>
        </w:rPr>
        <w:t>Underage Drinking: Facts, Figures and the Health Dangers It</w:t>
      </w:r>
      <w:r w:rsidRPr="006D2DAD">
        <w:rPr>
          <w:rFonts w:asciiTheme="minorHAnsi" w:hAnsiTheme="minorHAnsi" w:cstheme="minorHAnsi"/>
          <w:b w:val="0"/>
          <w:sz w:val="22"/>
          <w:szCs w:val="22"/>
        </w:rPr>
        <w:t>... [online] AlcoRehab.org. Available at: https://alcorehab.org/alcoholism/underage-drinking/.[Accessed on 14 June 2021]</w:t>
      </w:r>
    </w:p>
    <w:p w14:paraId="6C176FF2" w14:textId="77777777" w:rsidR="00175172" w:rsidRPr="00175172" w:rsidRDefault="00175172" w:rsidP="00175172">
      <w:pPr>
        <w:pStyle w:val="Heading1"/>
        <w:shd w:val="clear" w:color="auto" w:fill="FFFFFF"/>
        <w:spacing w:before="0" w:after="120"/>
        <w:rPr>
          <w:rFonts w:asciiTheme="minorHAnsi" w:hAnsiTheme="minorHAnsi" w:cstheme="minorHAnsi"/>
          <w:b w:val="0"/>
          <w:sz w:val="22"/>
          <w:szCs w:val="22"/>
        </w:rPr>
      </w:pPr>
      <w:r w:rsidRPr="00175172">
        <w:rPr>
          <w:rFonts w:asciiTheme="minorHAnsi" w:hAnsiTheme="minorHAnsi" w:cstheme="minorHAnsi"/>
          <w:b w:val="0"/>
          <w:sz w:val="22"/>
          <w:szCs w:val="22"/>
        </w:rPr>
        <w:t xml:space="preserve">I have decided to use the knowledge and information I have read on the above website, in the future when/if I deal with underage drinkers again. I believe that giving youths facts on what damage can </w:t>
      </w:r>
      <w:r w:rsidRPr="00175172">
        <w:rPr>
          <w:rFonts w:asciiTheme="minorHAnsi" w:hAnsiTheme="minorHAnsi" w:cstheme="minorHAnsi"/>
          <w:b w:val="0"/>
          <w:sz w:val="22"/>
          <w:szCs w:val="22"/>
        </w:rPr>
        <w:lastRenderedPageBreak/>
        <w:t>be caused by drinking alcohol underage, is a good starting point on attempting to prevent them doing it again.</w:t>
      </w:r>
    </w:p>
    <w:p w14:paraId="5A2E8369" w14:textId="77777777" w:rsidR="00175172" w:rsidRPr="00175172" w:rsidRDefault="00175172" w:rsidP="00175172">
      <w:pPr>
        <w:pStyle w:val="Heading1"/>
        <w:shd w:val="clear" w:color="auto" w:fill="FFFFFF"/>
        <w:spacing w:before="0" w:after="120"/>
        <w:rPr>
          <w:rFonts w:asciiTheme="minorHAnsi" w:hAnsiTheme="minorHAnsi" w:cstheme="minorHAnsi"/>
          <w:b w:val="0"/>
          <w:sz w:val="22"/>
          <w:szCs w:val="22"/>
        </w:rPr>
      </w:pPr>
    </w:p>
    <w:p w14:paraId="45742D95" w14:textId="77777777" w:rsidR="00175172" w:rsidRPr="00175172" w:rsidRDefault="00175172" w:rsidP="00175172">
      <w:pPr>
        <w:pStyle w:val="Heading1"/>
        <w:shd w:val="clear" w:color="auto" w:fill="FFFFFF"/>
        <w:spacing w:before="0" w:after="120"/>
        <w:rPr>
          <w:rFonts w:asciiTheme="minorHAnsi" w:hAnsiTheme="minorHAnsi" w:cstheme="minorHAnsi"/>
          <w:b w:val="0"/>
          <w:sz w:val="22"/>
          <w:szCs w:val="22"/>
        </w:rPr>
      </w:pPr>
      <w:r w:rsidRPr="00175172">
        <w:rPr>
          <w:rFonts w:asciiTheme="minorHAnsi" w:hAnsiTheme="minorHAnsi" w:cstheme="minorHAnsi"/>
          <w:b w:val="0"/>
          <w:sz w:val="22"/>
          <w:szCs w:val="22"/>
        </w:rPr>
        <w:t>This incident took place in the early evening to night-time. This affected my decision-making when dealing with the youths as I was conscious of their age. Some of the youths in particular were 14 years old and therefore, vulnerable to be out late at night.</w:t>
      </w:r>
    </w:p>
    <w:p w14:paraId="15059030" w14:textId="77777777" w:rsidR="00175172" w:rsidRPr="00175172" w:rsidRDefault="00175172" w:rsidP="00175172">
      <w:pPr>
        <w:pStyle w:val="Heading1"/>
        <w:shd w:val="clear" w:color="auto" w:fill="FFFFFF"/>
        <w:spacing w:before="0" w:after="120"/>
        <w:rPr>
          <w:rFonts w:asciiTheme="minorHAnsi" w:hAnsiTheme="minorHAnsi" w:cstheme="minorHAnsi"/>
          <w:b w:val="0"/>
          <w:sz w:val="22"/>
          <w:szCs w:val="22"/>
        </w:rPr>
      </w:pPr>
      <w:r w:rsidRPr="00175172">
        <w:rPr>
          <w:rFonts w:asciiTheme="minorHAnsi" w:hAnsiTheme="minorHAnsi" w:cstheme="minorHAnsi"/>
          <w:b w:val="0"/>
          <w:sz w:val="22"/>
          <w:szCs w:val="22"/>
        </w:rPr>
        <w:t xml:space="preserve">I informed the youths that did not live local to contact their parents or guardians and ask to be picked up as soon as possible, to which they obliged.  </w:t>
      </w:r>
    </w:p>
    <w:p w14:paraId="117939DD" w14:textId="77777777" w:rsidR="00175172" w:rsidRPr="00175172" w:rsidRDefault="00175172" w:rsidP="00175172">
      <w:pPr>
        <w:pStyle w:val="Heading1"/>
        <w:shd w:val="clear" w:color="auto" w:fill="FFFFFF"/>
        <w:spacing w:before="0" w:after="120"/>
        <w:rPr>
          <w:rFonts w:asciiTheme="minorHAnsi" w:hAnsiTheme="minorHAnsi" w:cstheme="minorHAnsi"/>
          <w:b w:val="0"/>
          <w:sz w:val="22"/>
          <w:szCs w:val="22"/>
        </w:rPr>
      </w:pPr>
      <w:r w:rsidRPr="00175172">
        <w:rPr>
          <w:rFonts w:asciiTheme="minorHAnsi" w:hAnsiTheme="minorHAnsi" w:cstheme="minorHAnsi"/>
          <w:b w:val="0"/>
          <w:sz w:val="22"/>
          <w:szCs w:val="22"/>
        </w:rPr>
        <w:t>I informed the youths that lived local to put their rubbish in the bins around the park, and to safely start making their way home, to which they obliged.</w:t>
      </w:r>
    </w:p>
    <w:p w14:paraId="72AD7E24" w14:textId="77777777" w:rsidR="00175172" w:rsidRPr="00175172" w:rsidRDefault="00175172" w:rsidP="00175172">
      <w:pPr>
        <w:pStyle w:val="Heading1"/>
        <w:shd w:val="clear" w:color="auto" w:fill="FFFFFF"/>
        <w:spacing w:before="0" w:after="120"/>
        <w:rPr>
          <w:rFonts w:asciiTheme="minorHAnsi" w:hAnsiTheme="minorHAnsi" w:cstheme="minorHAnsi"/>
          <w:b w:val="0"/>
          <w:sz w:val="22"/>
          <w:szCs w:val="22"/>
        </w:rPr>
      </w:pPr>
      <w:r w:rsidRPr="00175172">
        <w:rPr>
          <w:rFonts w:asciiTheme="minorHAnsi" w:hAnsiTheme="minorHAnsi" w:cstheme="minorHAnsi"/>
          <w:b w:val="0"/>
          <w:sz w:val="22"/>
          <w:szCs w:val="22"/>
        </w:rPr>
        <w:t xml:space="preserve">Looking back on my decision-making in this incident, I believe that I made the right decisions an Policed the incident as well as I could. My Policing-values were engaged as I knew I had to control the situation and prevent any anti-social behaviour taking place. </w:t>
      </w:r>
    </w:p>
    <w:p w14:paraId="04CD2763" w14:textId="77777777" w:rsidR="00175172" w:rsidRPr="00175172" w:rsidRDefault="00175172" w:rsidP="00175172">
      <w:pPr>
        <w:pStyle w:val="Heading1"/>
        <w:shd w:val="clear" w:color="auto" w:fill="FFFFFF"/>
        <w:spacing w:before="0" w:after="120"/>
        <w:rPr>
          <w:rFonts w:asciiTheme="minorHAnsi" w:hAnsiTheme="minorHAnsi" w:cstheme="minorHAnsi"/>
          <w:b w:val="0"/>
          <w:sz w:val="22"/>
          <w:szCs w:val="22"/>
        </w:rPr>
      </w:pPr>
      <w:r w:rsidRPr="00175172">
        <w:rPr>
          <w:rFonts w:asciiTheme="minorHAnsi" w:hAnsiTheme="minorHAnsi" w:cstheme="minorHAnsi"/>
          <w:b w:val="0"/>
          <w:sz w:val="22"/>
          <w:szCs w:val="22"/>
        </w:rPr>
        <w:t>I had to ensure that the youths were safe and that the residents that had made the report to the Police, were happy with my work and the outcome of the incident.</w:t>
      </w:r>
    </w:p>
    <w:p w14:paraId="4D6CC1A1" w14:textId="77777777" w:rsidR="00175172" w:rsidRPr="00175172" w:rsidRDefault="00175172" w:rsidP="00175172">
      <w:pPr>
        <w:pStyle w:val="Heading1"/>
        <w:shd w:val="clear" w:color="auto" w:fill="FFFFFF"/>
        <w:spacing w:before="0" w:after="120"/>
        <w:rPr>
          <w:rFonts w:asciiTheme="minorHAnsi" w:hAnsiTheme="minorHAnsi" w:cstheme="minorHAnsi"/>
          <w:b w:val="0"/>
          <w:sz w:val="22"/>
          <w:szCs w:val="22"/>
        </w:rPr>
      </w:pPr>
    </w:p>
    <w:p w14:paraId="604D0DF6" w14:textId="77777777" w:rsidR="00175172" w:rsidRPr="00175172" w:rsidRDefault="00175172" w:rsidP="00175172">
      <w:pPr>
        <w:pStyle w:val="Heading1"/>
        <w:shd w:val="clear" w:color="auto" w:fill="FFFFFF"/>
        <w:spacing w:before="0" w:after="120"/>
        <w:rPr>
          <w:rFonts w:asciiTheme="minorHAnsi" w:hAnsiTheme="minorHAnsi" w:cstheme="minorHAnsi"/>
          <w:b w:val="0"/>
          <w:sz w:val="22"/>
          <w:szCs w:val="22"/>
        </w:rPr>
      </w:pPr>
      <w:r w:rsidRPr="00175172">
        <w:rPr>
          <w:rFonts w:asciiTheme="minorHAnsi" w:hAnsiTheme="minorHAnsi" w:cstheme="minorHAnsi"/>
          <w:b w:val="0"/>
          <w:sz w:val="22"/>
          <w:szCs w:val="22"/>
        </w:rPr>
        <w:t>I have read my Blackstone’s Handbook for extra guidance and reassurance on how I dealt with this matter. I have read about the below:</w:t>
      </w:r>
    </w:p>
    <w:p w14:paraId="071D735B" w14:textId="77777777" w:rsidR="00175172" w:rsidRPr="00175172" w:rsidRDefault="00175172" w:rsidP="00175172">
      <w:pPr>
        <w:pStyle w:val="Heading1"/>
        <w:keepNext w:val="0"/>
        <w:numPr>
          <w:ilvl w:val="0"/>
          <w:numId w:val="8"/>
        </w:numPr>
        <w:shd w:val="clear" w:color="auto" w:fill="FFFFFF"/>
        <w:overflowPunct/>
        <w:autoSpaceDE/>
        <w:autoSpaceDN/>
        <w:adjustRightInd/>
        <w:spacing w:before="0" w:after="120"/>
        <w:textAlignment w:val="auto"/>
        <w:rPr>
          <w:rFonts w:asciiTheme="minorHAnsi" w:hAnsiTheme="minorHAnsi" w:cstheme="minorHAnsi"/>
          <w:b w:val="0"/>
          <w:sz w:val="22"/>
          <w:szCs w:val="22"/>
        </w:rPr>
      </w:pPr>
      <w:r w:rsidRPr="00175172">
        <w:rPr>
          <w:rFonts w:asciiTheme="minorHAnsi" w:hAnsiTheme="minorHAnsi" w:cstheme="minorHAnsi"/>
          <w:b w:val="0"/>
          <w:sz w:val="22"/>
          <w:szCs w:val="22"/>
        </w:rPr>
        <w:t>Neighbourhood Policing</w:t>
      </w:r>
    </w:p>
    <w:p w14:paraId="0FDF2D7F" w14:textId="77777777" w:rsidR="00175172" w:rsidRPr="00175172" w:rsidRDefault="00175172" w:rsidP="00175172">
      <w:pPr>
        <w:pStyle w:val="Heading1"/>
        <w:keepNext w:val="0"/>
        <w:numPr>
          <w:ilvl w:val="0"/>
          <w:numId w:val="8"/>
        </w:numPr>
        <w:shd w:val="clear" w:color="auto" w:fill="FFFFFF"/>
        <w:overflowPunct/>
        <w:autoSpaceDE/>
        <w:autoSpaceDN/>
        <w:adjustRightInd/>
        <w:spacing w:before="0" w:after="120"/>
        <w:textAlignment w:val="auto"/>
        <w:rPr>
          <w:rFonts w:asciiTheme="minorHAnsi" w:hAnsiTheme="minorHAnsi" w:cstheme="minorHAnsi"/>
          <w:b w:val="0"/>
          <w:sz w:val="22"/>
          <w:szCs w:val="22"/>
        </w:rPr>
      </w:pPr>
      <w:r w:rsidRPr="00175172">
        <w:rPr>
          <w:rFonts w:asciiTheme="minorHAnsi" w:hAnsiTheme="minorHAnsi" w:cstheme="minorHAnsi"/>
          <w:b w:val="0"/>
          <w:sz w:val="22"/>
          <w:szCs w:val="22"/>
        </w:rPr>
        <w:t>Alcohol and Young People</w:t>
      </w:r>
    </w:p>
    <w:p w14:paraId="7FE126E4" w14:textId="77777777" w:rsidR="00175172" w:rsidRPr="00175172" w:rsidRDefault="00175172" w:rsidP="00175172">
      <w:pPr>
        <w:pStyle w:val="Heading1"/>
        <w:keepNext w:val="0"/>
        <w:numPr>
          <w:ilvl w:val="0"/>
          <w:numId w:val="8"/>
        </w:numPr>
        <w:shd w:val="clear" w:color="auto" w:fill="FFFFFF"/>
        <w:overflowPunct/>
        <w:autoSpaceDE/>
        <w:autoSpaceDN/>
        <w:adjustRightInd/>
        <w:spacing w:before="0" w:after="120"/>
        <w:textAlignment w:val="auto"/>
        <w:rPr>
          <w:rFonts w:asciiTheme="minorHAnsi" w:hAnsiTheme="minorHAnsi" w:cstheme="minorHAnsi"/>
          <w:b w:val="0"/>
          <w:sz w:val="22"/>
          <w:szCs w:val="22"/>
        </w:rPr>
      </w:pPr>
      <w:r w:rsidRPr="00175172">
        <w:rPr>
          <w:rFonts w:asciiTheme="minorHAnsi" w:hAnsiTheme="minorHAnsi" w:cstheme="minorHAnsi"/>
          <w:b w:val="0"/>
          <w:sz w:val="22"/>
          <w:szCs w:val="22"/>
        </w:rPr>
        <w:t>Policing Anti-social behaviour</w:t>
      </w:r>
    </w:p>
    <w:p w14:paraId="7B9DFD26" w14:textId="77777777" w:rsidR="00175172" w:rsidRPr="00175172" w:rsidRDefault="00175172" w:rsidP="00175172">
      <w:pPr>
        <w:rPr>
          <w:rFonts w:asciiTheme="minorHAnsi" w:hAnsiTheme="minorHAnsi" w:cstheme="minorHAnsi"/>
          <w:sz w:val="22"/>
          <w:szCs w:val="22"/>
          <w:highlight w:val="yellow"/>
        </w:rPr>
      </w:pPr>
    </w:p>
    <w:p w14:paraId="7705929D" w14:textId="0949E8EB" w:rsidR="00175172" w:rsidRPr="006D2DAD" w:rsidRDefault="00175172" w:rsidP="006D2DAD">
      <w:pPr>
        <w:pStyle w:val="Heading1"/>
        <w:shd w:val="clear" w:color="auto" w:fill="FFFFFF"/>
        <w:spacing w:before="0" w:after="120"/>
        <w:rPr>
          <w:rFonts w:asciiTheme="minorHAnsi" w:hAnsiTheme="minorHAnsi" w:cstheme="minorHAnsi"/>
          <w:b w:val="0"/>
          <w:sz w:val="22"/>
          <w:szCs w:val="22"/>
        </w:rPr>
      </w:pPr>
      <w:r w:rsidRPr="006D2DAD">
        <w:rPr>
          <w:rFonts w:asciiTheme="minorHAnsi" w:hAnsiTheme="minorHAnsi" w:cstheme="minorHAnsi"/>
          <w:b w:val="0"/>
          <w:sz w:val="22"/>
          <w:szCs w:val="22"/>
        </w:rPr>
        <w:t xml:space="preserve">Bryant, R. Bryant, S. (2020) Blackstone’s </w:t>
      </w:r>
      <w:r w:rsidRPr="006D2DAD">
        <w:rPr>
          <w:rFonts w:asciiTheme="minorHAnsi" w:hAnsiTheme="minorHAnsi" w:cstheme="minorHAnsi"/>
          <w:b w:val="0"/>
          <w:i/>
          <w:sz w:val="22"/>
          <w:szCs w:val="22"/>
        </w:rPr>
        <w:t>Handbook for students 2020</w:t>
      </w:r>
      <w:r w:rsidRPr="006D2DAD">
        <w:rPr>
          <w:rFonts w:asciiTheme="minorHAnsi" w:hAnsiTheme="minorHAnsi" w:cstheme="minorHAnsi"/>
          <w:b w:val="0"/>
          <w:sz w:val="22"/>
          <w:szCs w:val="22"/>
        </w:rPr>
        <w:t>. 14th ed. Oxford: Oxford University Press.</w:t>
      </w:r>
    </w:p>
    <w:p w14:paraId="73793265" w14:textId="77777777" w:rsidR="000154F4" w:rsidRPr="00175172" w:rsidRDefault="000154F4" w:rsidP="00175172">
      <w:pPr>
        <w:rPr>
          <w:rFonts w:asciiTheme="minorHAnsi" w:hAnsiTheme="minorHAnsi" w:cstheme="minorHAnsi"/>
          <w:sz w:val="22"/>
          <w:szCs w:val="22"/>
        </w:rPr>
      </w:pPr>
    </w:p>
    <w:p w14:paraId="2BD67BF6" w14:textId="2A1317B7" w:rsidR="00175172" w:rsidRDefault="00175172" w:rsidP="00175172">
      <w:pPr>
        <w:rPr>
          <w:rFonts w:asciiTheme="minorHAnsi" w:hAnsiTheme="minorHAnsi" w:cstheme="minorHAnsi"/>
          <w:b/>
          <w:sz w:val="22"/>
          <w:szCs w:val="22"/>
          <w:u w:val="single"/>
        </w:rPr>
      </w:pPr>
      <w:r w:rsidRPr="00175172">
        <w:rPr>
          <w:rFonts w:asciiTheme="minorHAnsi" w:hAnsiTheme="minorHAnsi" w:cstheme="minorHAnsi"/>
          <w:b/>
          <w:sz w:val="22"/>
          <w:szCs w:val="22"/>
          <w:u w:val="single"/>
        </w:rPr>
        <w:t>Neighbourhood Policing</w:t>
      </w:r>
    </w:p>
    <w:p w14:paraId="398184B3" w14:textId="77777777" w:rsidR="006D2DAD" w:rsidRPr="00175172" w:rsidRDefault="006D2DAD" w:rsidP="00175172">
      <w:pPr>
        <w:rPr>
          <w:rFonts w:asciiTheme="minorHAnsi" w:hAnsiTheme="minorHAnsi" w:cstheme="minorHAnsi"/>
          <w:b/>
          <w:sz w:val="22"/>
          <w:szCs w:val="22"/>
          <w:u w:val="single"/>
        </w:rPr>
      </w:pPr>
    </w:p>
    <w:p w14:paraId="5E5E47A2" w14:textId="12F303F8" w:rsidR="00175172" w:rsidRDefault="00175172" w:rsidP="00175172">
      <w:pPr>
        <w:rPr>
          <w:rFonts w:asciiTheme="minorHAnsi" w:hAnsiTheme="minorHAnsi" w:cstheme="minorHAnsi"/>
          <w:sz w:val="22"/>
          <w:szCs w:val="22"/>
        </w:rPr>
      </w:pPr>
      <w:r w:rsidRPr="00175172">
        <w:rPr>
          <w:rFonts w:asciiTheme="minorHAnsi" w:hAnsiTheme="minorHAnsi" w:cstheme="minorHAnsi"/>
          <w:sz w:val="22"/>
          <w:szCs w:val="22"/>
        </w:rPr>
        <w:t>My Blackstone’s Handbook states that Neighbourhood Policing is ‘’often perceived as the ‘softer’ side of Policing’’ Bryant, 2020, p.154.</w:t>
      </w:r>
    </w:p>
    <w:p w14:paraId="0FEBE97C" w14:textId="77777777" w:rsidR="000154F4" w:rsidRPr="00175172" w:rsidRDefault="000154F4" w:rsidP="00175172">
      <w:pPr>
        <w:rPr>
          <w:rFonts w:asciiTheme="minorHAnsi" w:hAnsiTheme="minorHAnsi" w:cstheme="minorHAnsi"/>
          <w:sz w:val="22"/>
          <w:szCs w:val="22"/>
        </w:rPr>
      </w:pPr>
    </w:p>
    <w:p w14:paraId="61EF05B0" w14:textId="20BD9A41" w:rsidR="00175172" w:rsidRDefault="00175172" w:rsidP="00175172">
      <w:pPr>
        <w:rPr>
          <w:rFonts w:asciiTheme="minorHAnsi" w:hAnsiTheme="minorHAnsi" w:cstheme="minorHAnsi"/>
          <w:sz w:val="22"/>
          <w:szCs w:val="22"/>
        </w:rPr>
      </w:pPr>
      <w:r w:rsidRPr="00175172">
        <w:rPr>
          <w:rFonts w:asciiTheme="minorHAnsi" w:hAnsiTheme="minorHAnsi" w:cstheme="minorHAnsi"/>
          <w:sz w:val="22"/>
          <w:szCs w:val="22"/>
        </w:rPr>
        <w:t>I agree with the above statement as Neighbourhood Policing is on the lower spectrum of Policing incidents and Policing crime. Neighbourhood Policing often deals with Anti-social behaviour which does not always involve crime.</w:t>
      </w:r>
    </w:p>
    <w:p w14:paraId="24D37E4A" w14:textId="77777777" w:rsidR="000154F4" w:rsidRPr="00175172" w:rsidRDefault="000154F4" w:rsidP="00175172">
      <w:pPr>
        <w:rPr>
          <w:rFonts w:asciiTheme="minorHAnsi" w:hAnsiTheme="minorHAnsi" w:cstheme="minorHAnsi"/>
          <w:sz w:val="22"/>
          <w:szCs w:val="22"/>
        </w:rPr>
      </w:pPr>
    </w:p>
    <w:p w14:paraId="29BA2A19" w14:textId="5969EC97" w:rsidR="00175172" w:rsidRDefault="00175172" w:rsidP="00175172">
      <w:pPr>
        <w:rPr>
          <w:rFonts w:asciiTheme="minorHAnsi" w:hAnsiTheme="minorHAnsi" w:cstheme="minorHAnsi"/>
          <w:b/>
          <w:sz w:val="22"/>
          <w:szCs w:val="22"/>
          <w:u w:val="single"/>
        </w:rPr>
      </w:pPr>
      <w:r w:rsidRPr="00175172">
        <w:rPr>
          <w:rFonts w:asciiTheme="minorHAnsi" w:hAnsiTheme="minorHAnsi" w:cstheme="minorHAnsi"/>
          <w:b/>
          <w:sz w:val="22"/>
          <w:szCs w:val="22"/>
          <w:u w:val="single"/>
        </w:rPr>
        <w:t>Alcohol and Young People</w:t>
      </w:r>
    </w:p>
    <w:p w14:paraId="4FA64215" w14:textId="77777777" w:rsidR="006D2DAD" w:rsidRPr="00175172" w:rsidRDefault="006D2DAD" w:rsidP="00175172">
      <w:pPr>
        <w:rPr>
          <w:rFonts w:asciiTheme="minorHAnsi" w:hAnsiTheme="minorHAnsi" w:cstheme="minorHAnsi"/>
          <w:b/>
          <w:sz w:val="22"/>
          <w:szCs w:val="22"/>
          <w:u w:val="single"/>
        </w:rPr>
      </w:pPr>
    </w:p>
    <w:p w14:paraId="65EDCFE8" w14:textId="77777777" w:rsidR="00175172" w:rsidRPr="00175172" w:rsidRDefault="00175172" w:rsidP="00175172">
      <w:pPr>
        <w:rPr>
          <w:rFonts w:asciiTheme="minorHAnsi" w:hAnsiTheme="minorHAnsi" w:cstheme="minorHAnsi"/>
          <w:sz w:val="22"/>
          <w:szCs w:val="22"/>
        </w:rPr>
      </w:pPr>
      <w:r w:rsidRPr="00175172">
        <w:rPr>
          <w:rFonts w:asciiTheme="minorHAnsi" w:hAnsiTheme="minorHAnsi" w:cstheme="minorHAnsi"/>
          <w:sz w:val="22"/>
          <w:szCs w:val="22"/>
        </w:rPr>
        <w:t xml:space="preserve">My Blackstone’s Handbook states that a report that was completed, in 2017-2018 indicates that ‘’early initiation to drinking, drunkenness, and drinking to excess are all associated with increased risk of alcohol disorders and dependency, unplanned and unprotected sex, and injury to young people.’’ Bryant, 2020, p.252. </w:t>
      </w:r>
    </w:p>
    <w:p w14:paraId="6F4DD46A" w14:textId="77777777" w:rsidR="00175172" w:rsidRPr="00175172" w:rsidRDefault="00175172" w:rsidP="00175172">
      <w:pPr>
        <w:pStyle w:val="Heading1"/>
        <w:shd w:val="clear" w:color="auto" w:fill="FFFFFF"/>
        <w:spacing w:before="0" w:after="120"/>
        <w:rPr>
          <w:rFonts w:asciiTheme="minorHAnsi" w:hAnsiTheme="minorHAnsi" w:cstheme="minorHAnsi"/>
          <w:sz w:val="22"/>
          <w:szCs w:val="22"/>
          <w:u w:val="single"/>
        </w:rPr>
      </w:pPr>
      <w:r w:rsidRPr="00175172">
        <w:rPr>
          <w:rFonts w:asciiTheme="minorHAnsi" w:hAnsiTheme="minorHAnsi" w:cstheme="minorHAnsi"/>
          <w:sz w:val="22"/>
          <w:szCs w:val="22"/>
          <w:u w:val="single"/>
        </w:rPr>
        <w:lastRenderedPageBreak/>
        <w:t>Policing Anti-social Behaviour</w:t>
      </w:r>
    </w:p>
    <w:p w14:paraId="17DADE3F" w14:textId="77777777" w:rsidR="00175172" w:rsidRPr="00175172" w:rsidRDefault="00175172" w:rsidP="00175172">
      <w:pPr>
        <w:pStyle w:val="Heading1"/>
        <w:shd w:val="clear" w:color="auto" w:fill="FFFFFF"/>
        <w:spacing w:before="0" w:after="120"/>
        <w:rPr>
          <w:rFonts w:asciiTheme="minorHAnsi" w:hAnsiTheme="minorHAnsi" w:cstheme="minorHAnsi"/>
          <w:b w:val="0"/>
          <w:sz w:val="22"/>
          <w:szCs w:val="22"/>
        </w:rPr>
      </w:pPr>
      <w:r w:rsidRPr="00175172">
        <w:rPr>
          <w:rFonts w:asciiTheme="minorHAnsi" w:hAnsiTheme="minorHAnsi" w:cstheme="minorHAnsi"/>
          <w:b w:val="0"/>
          <w:sz w:val="22"/>
          <w:szCs w:val="22"/>
        </w:rPr>
        <w:t>My Blackstone’s Handbook states that ‘’Anti-social Behaviour is not necessarily ‘crime’ as such, but the term covers a number of disruptive activities, some of which are criminal offences.’’ Bryant, 2020, p.301.</w:t>
      </w:r>
    </w:p>
    <w:p w14:paraId="428CD48E" w14:textId="77777777" w:rsidR="00175172" w:rsidRPr="00175172" w:rsidRDefault="00175172" w:rsidP="00175172">
      <w:pPr>
        <w:pStyle w:val="Heading1"/>
        <w:shd w:val="clear" w:color="auto" w:fill="FFFFFF"/>
        <w:spacing w:before="0" w:after="120"/>
        <w:rPr>
          <w:rFonts w:asciiTheme="minorHAnsi" w:hAnsiTheme="minorHAnsi" w:cstheme="minorHAnsi"/>
          <w:b w:val="0"/>
          <w:sz w:val="22"/>
          <w:szCs w:val="22"/>
        </w:rPr>
      </w:pPr>
    </w:p>
    <w:p w14:paraId="2FC311DF" w14:textId="77777777" w:rsidR="00175172" w:rsidRPr="00175172" w:rsidRDefault="00175172" w:rsidP="00175172">
      <w:pPr>
        <w:pStyle w:val="Heading1"/>
        <w:shd w:val="clear" w:color="auto" w:fill="FFFFFF"/>
        <w:spacing w:before="0" w:after="120"/>
        <w:rPr>
          <w:rFonts w:asciiTheme="minorHAnsi" w:hAnsiTheme="minorHAnsi" w:cstheme="minorHAnsi"/>
          <w:b w:val="0"/>
          <w:sz w:val="22"/>
          <w:szCs w:val="22"/>
        </w:rPr>
      </w:pPr>
    </w:p>
    <w:p w14:paraId="69915A05" w14:textId="77777777" w:rsidR="00175172" w:rsidRPr="00175172" w:rsidRDefault="00175172" w:rsidP="00175172">
      <w:pPr>
        <w:pStyle w:val="Heading1"/>
        <w:shd w:val="clear" w:color="auto" w:fill="FFFFFF"/>
        <w:spacing w:before="0" w:after="120"/>
        <w:rPr>
          <w:rFonts w:asciiTheme="minorHAnsi" w:hAnsiTheme="minorHAnsi" w:cstheme="minorHAnsi"/>
          <w:b w:val="0"/>
          <w:sz w:val="22"/>
          <w:szCs w:val="22"/>
        </w:rPr>
      </w:pPr>
      <w:r w:rsidRPr="00175172">
        <w:rPr>
          <w:rFonts w:asciiTheme="minorHAnsi" w:hAnsiTheme="minorHAnsi" w:cstheme="minorHAnsi"/>
          <w:b w:val="0"/>
          <w:sz w:val="22"/>
          <w:szCs w:val="22"/>
        </w:rPr>
        <w:t>Policing the night-time economy has influenced my perception of the wider community by showing me how all sorts of events can take place during the night.</w:t>
      </w:r>
    </w:p>
    <w:p w14:paraId="083772FF" w14:textId="77777777" w:rsidR="00175172" w:rsidRPr="00175172" w:rsidRDefault="00175172" w:rsidP="00175172">
      <w:pPr>
        <w:pStyle w:val="Heading1"/>
        <w:shd w:val="clear" w:color="auto" w:fill="FFFFFF"/>
        <w:spacing w:before="0" w:after="120"/>
        <w:rPr>
          <w:rFonts w:asciiTheme="minorHAnsi" w:hAnsiTheme="minorHAnsi" w:cstheme="minorHAnsi"/>
          <w:b w:val="0"/>
          <w:sz w:val="22"/>
          <w:szCs w:val="22"/>
        </w:rPr>
      </w:pPr>
      <w:r w:rsidRPr="00175172">
        <w:rPr>
          <w:rFonts w:asciiTheme="minorHAnsi" w:hAnsiTheme="minorHAnsi" w:cstheme="minorHAnsi"/>
          <w:b w:val="0"/>
          <w:sz w:val="22"/>
          <w:szCs w:val="22"/>
        </w:rPr>
        <w:t>Night-time economy seems to result in numerous different incidents taking place, with each call being unique and very different.</w:t>
      </w:r>
    </w:p>
    <w:p w14:paraId="524359CE" w14:textId="77777777" w:rsidR="00175172" w:rsidRPr="00175172" w:rsidRDefault="00175172" w:rsidP="00175172">
      <w:pPr>
        <w:pStyle w:val="Heading1"/>
        <w:shd w:val="clear" w:color="auto" w:fill="FFFFFF"/>
        <w:spacing w:before="0" w:after="120"/>
        <w:rPr>
          <w:rFonts w:asciiTheme="minorHAnsi" w:hAnsiTheme="minorHAnsi" w:cstheme="minorHAnsi"/>
          <w:b w:val="0"/>
          <w:sz w:val="22"/>
          <w:szCs w:val="22"/>
        </w:rPr>
      </w:pPr>
      <w:r w:rsidRPr="00175172">
        <w:rPr>
          <w:rFonts w:asciiTheme="minorHAnsi" w:hAnsiTheme="minorHAnsi" w:cstheme="minorHAnsi"/>
          <w:b w:val="0"/>
          <w:sz w:val="22"/>
          <w:szCs w:val="22"/>
        </w:rPr>
        <w:t xml:space="preserve">My night-time economy experience has exposed me to dealing with a lot of MISPERS (missing person(s)) and I find it concerning how almost every missing person I have experienced has been a child. </w:t>
      </w:r>
    </w:p>
    <w:p w14:paraId="7CD92460" w14:textId="77777777" w:rsidR="00175172" w:rsidRPr="00175172" w:rsidRDefault="00175172" w:rsidP="00175172">
      <w:pPr>
        <w:pStyle w:val="Heading1"/>
        <w:shd w:val="clear" w:color="auto" w:fill="FFFFFF"/>
        <w:spacing w:before="0" w:after="120"/>
        <w:rPr>
          <w:rFonts w:asciiTheme="minorHAnsi" w:hAnsiTheme="minorHAnsi" w:cstheme="minorHAnsi"/>
          <w:b w:val="0"/>
          <w:sz w:val="22"/>
          <w:szCs w:val="22"/>
        </w:rPr>
      </w:pPr>
      <w:r w:rsidRPr="00175172">
        <w:rPr>
          <w:rFonts w:asciiTheme="minorHAnsi" w:hAnsiTheme="minorHAnsi" w:cstheme="minorHAnsi"/>
          <w:b w:val="0"/>
          <w:sz w:val="22"/>
          <w:szCs w:val="22"/>
        </w:rPr>
        <w:t>I have found that young people under the age of 18 seem to get involved with the Police during night-time. I believe that this is due to numerous different factors such as; boredom, unhappy at home, suffering bullying, hanging around with ‘the wrong crowd’ or older youths whom have already had involvements with the Police.</w:t>
      </w:r>
    </w:p>
    <w:p w14:paraId="31557056" w14:textId="77777777" w:rsidR="00175172" w:rsidRPr="00175172" w:rsidRDefault="00175172" w:rsidP="00175172">
      <w:pPr>
        <w:pStyle w:val="Heading1"/>
        <w:shd w:val="clear" w:color="auto" w:fill="FFFFFF"/>
        <w:spacing w:before="0" w:after="120"/>
        <w:rPr>
          <w:rFonts w:asciiTheme="minorHAnsi" w:hAnsiTheme="minorHAnsi" w:cstheme="minorHAnsi"/>
          <w:b w:val="0"/>
          <w:sz w:val="22"/>
          <w:szCs w:val="22"/>
        </w:rPr>
      </w:pPr>
      <w:r w:rsidRPr="00175172">
        <w:rPr>
          <w:rFonts w:asciiTheme="minorHAnsi" w:hAnsiTheme="minorHAnsi" w:cstheme="minorHAnsi"/>
          <w:b w:val="0"/>
          <w:sz w:val="22"/>
          <w:szCs w:val="22"/>
        </w:rPr>
        <w:t xml:space="preserve">I also feel that when children are exposed to crime early on in life, this often results in them growing up to following similar paths as to what they have been exposed to. </w:t>
      </w:r>
    </w:p>
    <w:p w14:paraId="35C357A7" w14:textId="77777777" w:rsidR="00175172" w:rsidRPr="00175172" w:rsidRDefault="00175172" w:rsidP="00175172">
      <w:pPr>
        <w:pStyle w:val="Heading1"/>
        <w:shd w:val="clear" w:color="auto" w:fill="FFFFFF"/>
        <w:spacing w:before="0" w:after="120"/>
        <w:rPr>
          <w:rFonts w:asciiTheme="minorHAnsi" w:hAnsiTheme="minorHAnsi" w:cstheme="minorHAnsi"/>
          <w:b w:val="0"/>
          <w:sz w:val="22"/>
          <w:szCs w:val="22"/>
        </w:rPr>
      </w:pPr>
      <w:r w:rsidRPr="00175172">
        <w:rPr>
          <w:rFonts w:asciiTheme="minorHAnsi" w:hAnsiTheme="minorHAnsi" w:cstheme="minorHAnsi"/>
          <w:b w:val="0"/>
          <w:sz w:val="22"/>
          <w:szCs w:val="22"/>
        </w:rPr>
        <w:t>I have since researched this further, and found that in some cases children who are exposed to crime early on, can later suffer from thing such as poor academic performances, poor social skills and often live fearful.</w:t>
      </w:r>
    </w:p>
    <w:p w14:paraId="2206754A" w14:textId="77777777" w:rsidR="00175172" w:rsidRPr="006D2DAD" w:rsidRDefault="00175172" w:rsidP="00175172">
      <w:pPr>
        <w:pStyle w:val="Heading1"/>
        <w:shd w:val="clear" w:color="auto" w:fill="FFFFFF"/>
        <w:spacing w:before="0" w:after="120"/>
        <w:rPr>
          <w:rFonts w:asciiTheme="minorHAnsi" w:hAnsiTheme="minorHAnsi" w:cstheme="minorHAnsi"/>
          <w:b w:val="0"/>
          <w:sz w:val="22"/>
          <w:szCs w:val="22"/>
        </w:rPr>
      </w:pPr>
      <w:r w:rsidRPr="006D2DAD">
        <w:rPr>
          <w:rFonts w:asciiTheme="minorHAnsi" w:hAnsiTheme="minorHAnsi" w:cstheme="minorHAnsi"/>
          <w:b w:val="0"/>
          <w:sz w:val="22"/>
          <w:szCs w:val="22"/>
        </w:rPr>
        <w:t>HealthyChildren.org. (2019). </w:t>
      </w:r>
      <w:r w:rsidRPr="006D2DAD">
        <w:rPr>
          <w:rFonts w:asciiTheme="minorHAnsi" w:hAnsiTheme="minorHAnsi" w:cstheme="minorHAnsi"/>
          <w:b w:val="0"/>
          <w:i/>
          <w:sz w:val="22"/>
          <w:szCs w:val="22"/>
        </w:rPr>
        <w:t>Childhood Exposure to Violence</w:t>
      </w:r>
      <w:r w:rsidRPr="006D2DAD">
        <w:rPr>
          <w:rFonts w:asciiTheme="minorHAnsi" w:hAnsiTheme="minorHAnsi" w:cstheme="minorHAnsi"/>
          <w:b w:val="0"/>
          <w:sz w:val="22"/>
          <w:szCs w:val="22"/>
        </w:rPr>
        <w:t>. [online] Available at: https://www.healthychildren.org/English/safety-prevention/at-home/Pages/Crime-Violence-and-Your-Child.aspx.[Accessed on 14 June 2021]</w:t>
      </w:r>
    </w:p>
    <w:p w14:paraId="6CCE66A1" w14:textId="77777777" w:rsidR="00175172" w:rsidRPr="00175172" w:rsidRDefault="00175172" w:rsidP="00175172">
      <w:pPr>
        <w:pStyle w:val="Heading1"/>
        <w:shd w:val="clear" w:color="auto" w:fill="FFFFFF"/>
        <w:spacing w:before="0" w:after="120"/>
        <w:rPr>
          <w:rFonts w:asciiTheme="minorHAnsi" w:hAnsiTheme="minorHAnsi" w:cstheme="minorHAnsi"/>
          <w:b w:val="0"/>
          <w:sz w:val="22"/>
          <w:szCs w:val="22"/>
          <w:shd w:val="clear" w:color="auto" w:fill="FEF1C4"/>
        </w:rPr>
      </w:pPr>
    </w:p>
    <w:p w14:paraId="45442B05" w14:textId="77777777" w:rsidR="00175172" w:rsidRPr="00175172" w:rsidRDefault="00175172" w:rsidP="00175172">
      <w:pPr>
        <w:pStyle w:val="Heading1"/>
        <w:shd w:val="clear" w:color="auto" w:fill="FFFFFF"/>
        <w:spacing w:before="0" w:after="120"/>
        <w:rPr>
          <w:rFonts w:asciiTheme="minorHAnsi" w:hAnsiTheme="minorHAnsi" w:cstheme="minorHAnsi"/>
          <w:b w:val="0"/>
          <w:sz w:val="22"/>
          <w:szCs w:val="22"/>
        </w:rPr>
      </w:pPr>
      <w:r w:rsidRPr="00175172">
        <w:rPr>
          <w:rFonts w:asciiTheme="minorHAnsi" w:hAnsiTheme="minorHAnsi" w:cstheme="minorHAnsi"/>
          <w:b w:val="0"/>
          <w:sz w:val="22"/>
          <w:szCs w:val="22"/>
        </w:rPr>
        <w:t xml:space="preserve">Following on from the anti-social behaviour incident I have dealt with, I have learnt from it in numerous different ways. I have developed communication skills when dealing with youths. I have developed knowledge as to where youths may loiter when drinking alcohol. I can use this knowledge throughout my career. </w:t>
      </w:r>
    </w:p>
    <w:p w14:paraId="63333475" w14:textId="77777777" w:rsidR="00175172" w:rsidRPr="00175172" w:rsidRDefault="00175172" w:rsidP="00175172">
      <w:pPr>
        <w:pStyle w:val="Heading1"/>
        <w:shd w:val="clear" w:color="auto" w:fill="FFFFFF"/>
        <w:spacing w:before="0" w:after="120"/>
        <w:rPr>
          <w:rFonts w:asciiTheme="minorHAnsi" w:hAnsiTheme="minorHAnsi" w:cstheme="minorHAnsi"/>
          <w:b w:val="0"/>
          <w:sz w:val="22"/>
          <w:szCs w:val="22"/>
        </w:rPr>
      </w:pPr>
    </w:p>
    <w:p w14:paraId="3E705DF2" w14:textId="77777777" w:rsidR="00175172" w:rsidRPr="00175172" w:rsidRDefault="00175172" w:rsidP="00175172">
      <w:pPr>
        <w:pStyle w:val="Heading1"/>
        <w:shd w:val="clear" w:color="auto" w:fill="FFFFFF"/>
        <w:spacing w:before="0" w:after="120"/>
        <w:rPr>
          <w:rFonts w:asciiTheme="minorHAnsi" w:hAnsiTheme="minorHAnsi" w:cstheme="minorHAnsi"/>
          <w:b w:val="0"/>
          <w:sz w:val="22"/>
          <w:szCs w:val="22"/>
        </w:rPr>
      </w:pPr>
      <w:r w:rsidRPr="00175172">
        <w:rPr>
          <w:rFonts w:asciiTheme="minorHAnsi" w:hAnsiTheme="minorHAnsi" w:cstheme="minorHAnsi"/>
          <w:b w:val="0"/>
          <w:sz w:val="22"/>
          <w:szCs w:val="22"/>
        </w:rPr>
        <w:t>Task 4 Word Count – 1,760</w:t>
      </w:r>
    </w:p>
    <w:p w14:paraId="77D0E6E6" w14:textId="77777777" w:rsidR="00175172" w:rsidRPr="000E12F4" w:rsidRDefault="00175172" w:rsidP="00175172"/>
    <w:p w14:paraId="24370B87" w14:textId="77777777" w:rsidR="00175172" w:rsidRDefault="00175172" w:rsidP="00175172">
      <w:pPr>
        <w:rPr>
          <w:rFonts w:cstheme="minorHAnsi"/>
          <w:color w:val="2C3E50"/>
          <w:shd w:val="clear" w:color="auto" w:fill="FEF1C4"/>
        </w:rPr>
      </w:pPr>
    </w:p>
    <w:p w14:paraId="6EC20B30" w14:textId="77777777" w:rsidR="00175172" w:rsidRDefault="00175172" w:rsidP="00175172">
      <w:pPr>
        <w:rPr>
          <w:rFonts w:cstheme="minorHAnsi"/>
          <w:color w:val="2C3E50"/>
          <w:shd w:val="clear" w:color="auto" w:fill="FEF1C4"/>
        </w:rPr>
      </w:pPr>
    </w:p>
    <w:p w14:paraId="253425C7" w14:textId="77777777" w:rsidR="00175172" w:rsidRPr="000435AC" w:rsidRDefault="00175172" w:rsidP="00175172">
      <w:pPr>
        <w:rPr>
          <w:rFonts w:cstheme="minorHAnsi"/>
        </w:rPr>
      </w:pPr>
    </w:p>
    <w:p w14:paraId="5C9A0827" w14:textId="77777777" w:rsidR="00175172" w:rsidRPr="00F82921" w:rsidRDefault="00175172" w:rsidP="00175172"/>
    <w:p w14:paraId="73FA255D" w14:textId="77777777" w:rsidR="00175172" w:rsidRPr="00270EEB" w:rsidRDefault="00175172"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B86D56">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2B4DA333" w14:textId="77777777" w:rsidR="004923DA" w:rsidRPr="00270EEB" w:rsidRDefault="5848403C" w:rsidP="5848403C">
      <w:pPr>
        <w:keepNext/>
        <w:spacing w:before="240" w:after="60"/>
        <w:ind w:right="237"/>
        <w:jc w:val="both"/>
        <w:rPr>
          <w:b/>
          <w:bCs/>
          <w:sz w:val="24"/>
          <w:szCs w:val="24"/>
        </w:rPr>
      </w:pPr>
      <w:r w:rsidRPr="5848403C">
        <w:rPr>
          <w:b/>
          <w:bCs/>
          <w:sz w:val="24"/>
          <w:szCs w:val="24"/>
        </w:rPr>
        <w:lastRenderedPageBreak/>
        <w:t>Bibliography</w:t>
      </w:r>
    </w:p>
    <w:p w14:paraId="5C7A9DD6" w14:textId="066C737F" w:rsidR="00390074" w:rsidRDefault="5848403C" w:rsidP="5848403C">
      <w:pPr>
        <w:keepNext/>
        <w:spacing w:before="240" w:after="60"/>
        <w:ind w:right="237"/>
        <w:jc w:val="both"/>
        <w:rPr>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09979007" w14:textId="77777777" w:rsidR="006D2DAD" w:rsidRDefault="006D2DAD" w:rsidP="5848403C">
      <w:pPr>
        <w:keepNext/>
        <w:spacing w:before="240" w:after="60"/>
        <w:ind w:right="237"/>
        <w:jc w:val="both"/>
        <w:rPr>
          <w:sz w:val="24"/>
          <w:szCs w:val="24"/>
        </w:rPr>
      </w:pPr>
    </w:p>
    <w:p w14:paraId="29787ECF" w14:textId="16AFAB07" w:rsidR="006D2DAD" w:rsidRDefault="006D2DAD" w:rsidP="006D2DAD">
      <w:pPr>
        <w:rPr>
          <w:rFonts w:asciiTheme="minorHAnsi" w:hAnsiTheme="minorHAnsi" w:cstheme="minorHAnsi"/>
          <w:sz w:val="22"/>
          <w:szCs w:val="22"/>
        </w:rPr>
      </w:pPr>
      <w:r w:rsidRPr="002730EB">
        <w:rPr>
          <w:rFonts w:asciiTheme="minorHAnsi" w:hAnsiTheme="minorHAnsi" w:cstheme="minorHAnsi"/>
          <w:sz w:val="22"/>
          <w:szCs w:val="22"/>
        </w:rPr>
        <w:t xml:space="preserve">Bryant, R. Bryant, S. (2020) </w:t>
      </w:r>
      <w:r w:rsidRPr="002730EB">
        <w:rPr>
          <w:rFonts w:asciiTheme="minorHAnsi" w:hAnsiTheme="minorHAnsi" w:cstheme="minorHAnsi"/>
          <w:i/>
          <w:sz w:val="22"/>
          <w:szCs w:val="22"/>
        </w:rPr>
        <w:t>Blackstone’s Handbook for students</w:t>
      </w:r>
      <w:r w:rsidRPr="002730EB">
        <w:rPr>
          <w:rFonts w:asciiTheme="minorHAnsi" w:hAnsiTheme="minorHAnsi" w:cstheme="minorHAnsi"/>
          <w:sz w:val="22"/>
          <w:szCs w:val="22"/>
        </w:rPr>
        <w:t xml:space="preserve"> </w:t>
      </w:r>
      <w:r w:rsidRPr="002730EB">
        <w:rPr>
          <w:rFonts w:asciiTheme="minorHAnsi" w:hAnsiTheme="minorHAnsi" w:cstheme="minorHAnsi"/>
          <w:i/>
          <w:sz w:val="22"/>
          <w:szCs w:val="22"/>
        </w:rPr>
        <w:t>2020.</w:t>
      </w:r>
      <w:r w:rsidRPr="002730EB">
        <w:rPr>
          <w:rFonts w:asciiTheme="minorHAnsi" w:hAnsiTheme="minorHAnsi" w:cstheme="minorHAnsi"/>
          <w:sz w:val="22"/>
          <w:szCs w:val="22"/>
        </w:rPr>
        <w:t xml:space="preserve"> 14</w:t>
      </w:r>
      <w:r w:rsidRPr="002730EB">
        <w:rPr>
          <w:rFonts w:asciiTheme="minorHAnsi" w:hAnsiTheme="minorHAnsi" w:cstheme="minorHAnsi"/>
          <w:sz w:val="22"/>
          <w:szCs w:val="22"/>
          <w:vertAlign w:val="superscript"/>
        </w:rPr>
        <w:t>th</w:t>
      </w:r>
      <w:r w:rsidRPr="002730EB">
        <w:rPr>
          <w:rFonts w:asciiTheme="minorHAnsi" w:hAnsiTheme="minorHAnsi" w:cstheme="minorHAnsi"/>
          <w:sz w:val="22"/>
          <w:szCs w:val="22"/>
        </w:rPr>
        <w:t xml:space="preserve"> ed. Oxford: Oxford University Press.</w:t>
      </w:r>
    </w:p>
    <w:p w14:paraId="6C40D666" w14:textId="77777777" w:rsidR="006D2DAD" w:rsidRPr="002730EB" w:rsidRDefault="006D2DAD" w:rsidP="006D2DAD">
      <w:pPr>
        <w:rPr>
          <w:rFonts w:asciiTheme="minorHAnsi" w:hAnsiTheme="minorHAnsi" w:cstheme="minorHAnsi"/>
          <w:sz w:val="22"/>
          <w:szCs w:val="22"/>
        </w:rPr>
      </w:pPr>
    </w:p>
    <w:p w14:paraId="0EA5A0B2" w14:textId="70A725D0" w:rsidR="006D2DAD" w:rsidRDefault="006D2DAD" w:rsidP="006D2DAD">
      <w:pPr>
        <w:rPr>
          <w:rFonts w:asciiTheme="minorHAnsi" w:hAnsiTheme="minorHAnsi" w:cstheme="minorHAnsi"/>
          <w:sz w:val="22"/>
          <w:szCs w:val="22"/>
        </w:rPr>
      </w:pPr>
      <w:r w:rsidRPr="002730EB">
        <w:rPr>
          <w:rFonts w:asciiTheme="minorHAnsi" w:hAnsiTheme="minorHAnsi" w:cstheme="minorHAnsi"/>
          <w:sz w:val="22"/>
          <w:szCs w:val="22"/>
        </w:rPr>
        <w:t xml:space="preserve">Bryant, R. Bryant, S. (2020) </w:t>
      </w:r>
      <w:r w:rsidRPr="002730EB">
        <w:rPr>
          <w:rFonts w:asciiTheme="minorHAnsi" w:hAnsiTheme="minorHAnsi" w:cstheme="minorHAnsi"/>
          <w:i/>
          <w:sz w:val="22"/>
          <w:szCs w:val="22"/>
        </w:rPr>
        <w:t>Blackstone’s Handbook for students</w:t>
      </w:r>
      <w:r w:rsidRPr="002730EB">
        <w:rPr>
          <w:rFonts w:asciiTheme="minorHAnsi" w:hAnsiTheme="minorHAnsi" w:cstheme="minorHAnsi"/>
          <w:sz w:val="22"/>
          <w:szCs w:val="22"/>
        </w:rPr>
        <w:t xml:space="preserve"> </w:t>
      </w:r>
      <w:r w:rsidRPr="002730EB">
        <w:rPr>
          <w:rFonts w:asciiTheme="minorHAnsi" w:hAnsiTheme="minorHAnsi" w:cstheme="minorHAnsi"/>
          <w:i/>
          <w:sz w:val="22"/>
          <w:szCs w:val="22"/>
        </w:rPr>
        <w:t>2020.</w:t>
      </w:r>
      <w:r w:rsidRPr="002730EB">
        <w:rPr>
          <w:rFonts w:asciiTheme="minorHAnsi" w:hAnsiTheme="minorHAnsi" w:cstheme="minorHAnsi"/>
          <w:sz w:val="22"/>
          <w:szCs w:val="22"/>
        </w:rPr>
        <w:t xml:space="preserve"> 14</w:t>
      </w:r>
      <w:r w:rsidRPr="002730EB">
        <w:rPr>
          <w:rFonts w:asciiTheme="minorHAnsi" w:hAnsiTheme="minorHAnsi" w:cstheme="minorHAnsi"/>
          <w:sz w:val="22"/>
          <w:szCs w:val="22"/>
          <w:vertAlign w:val="superscript"/>
        </w:rPr>
        <w:t>th</w:t>
      </w:r>
      <w:r w:rsidRPr="002730EB">
        <w:rPr>
          <w:rFonts w:asciiTheme="minorHAnsi" w:hAnsiTheme="minorHAnsi" w:cstheme="minorHAnsi"/>
          <w:sz w:val="22"/>
          <w:szCs w:val="22"/>
        </w:rPr>
        <w:t xml:space="preserve"> ed. Oxford: Oxford University Press.</w:t>
      </w:r>
    </w:p>
    <w:p w14:paraId="57629A11" w14:textId="77777777" w:rsidR="006D2DAD" w:rsidRPr="002730EB" w:rsidRDefault="006D2DAD" w:rsidP="006D2DAD">
      <w:pPr>
        <w:rPr>
          <w:rFonts w:asciiTheme="minorHAnsi" w:hAnsiTheme="minorHAnsi" w:cstheme="minorHAnsi"/>
          <w:sz w:val="22"/>
          <w:szCs w:val="22"/>
        </w:rPr>
      </w:pPr>
    </w:p>
    <w:p w14:paraId="031289CF" w14:textId="7F4C46E2" w:rsidR="006D2DAD" w:rsidRDefault="006D2DAD" w:rsidP="006D2DAD">
      <w:pPr>
        <w:rPr>
          <w:rFonts w:asciiTheme="minorHAnsi" w:hAnsiTheme="minorHAnsi" w:cstheme="minorHAnsi"/>
          <w:sz w:val="22"/>
          <w:szCs w:val="22"/>
        </w:rPr>
      </w:pPr>
      <w:r w:rsidRPr="002730EB">
        <w:rPr>
          <w:rFonts w:asciiTheme="minorHAnsi" w:hAnsiTheme="minorHAnsi" w:cstheme="minorHAnsi"/>
          <w:sz w:val="22"/>
          <w:szCs w:val="22"/>
        </w:rPr>
        <w:t xml:space="preserve">Bryant, R. Bryant, S. (2020) </w:t>
      </w:r>
      <w:r w:rsidRPr="002730EB">
        <w:rPr>
          <w:rFonts w:asciiTheme="minorHAnsi" w:hAnsiTheme="minorHAnsi" w:cstheme="minorHAnsi"/>
          <w:i/>
          <w:sz w:val="22"/>
          <w:szCs w:val="22"/>
        </w:rPr>
        <w:t>Blackstone’s Handbook for students</w:t>
      </w:r>
      <w:r w:rsidRPr="002730EB">
        <w:rPr>
          <w:rFonts w:asciiTheme="minorHAnsi" w:hAnsiTheme="minorHAnsi" w:cstheme="minorHAnsi"/>
          <w:sz w:val="22"/>
          <w:szCs w:val="22"/>
        </w:rPr>
        <w:t xml:space="preserve"> </w:t>
      </w:r>
      <w:r w:rsidRPr="002730EB">
        <w:rPr>
          <w:rFonts w:asciiTheme="minorHAnsi" w:hAnsiTheme="minorHAnsi" w:cstheme="minorHAnsi"/>
          <w:i/>
          <w:sz w:val="22"/>
          <w:szCs w:val="22"/>
        </w:rPr>
        <w:t>2020.</w:t>
      </w:r>
      <w:r w:rsidRPr="002730EB">
        <w:rPr>
          <w:rFonts w:asciiTheme="minorHAnsi" w:hAnsiTheme="minorHAnsi" w:cstheme="minorHAnsi"/>
          <w:sz w:val="22"/>
          <w:szCs w:val="22"/>
        </w:rPr>
        <w:t xml:space="preserve"> 14</w:t>
      </w:r>
      <w:r w:rsidRPr="002730EB">
        <w:rPr>
          <w:rFonts w:asciiTheme="minorHAnsi" w:hAnsiTheme="minorHAnsi" w:cstheme="minorHAnsi"/>
          <w:sz w:val="22"/>
          <w:szCs w:val="22"/>
          <w:vertAlign w:val="superscript"/>
        </w:rPr>
        <w:t>th</w:t>
      </w:r>
      <w:r w:rsidRPr="002730EB">
        <w:rPr>
          <w:rFonts w:asciiTheme="minorHAnsi" w:hAnsiTheme="minorHAnsi" w:cstheme="minorHAnsi"/>
          <w:sz w:val="22"/>
          <w:szCs w:val="22"/>
        </w:rPr>
        <w:t xml:space="preserve"> ed. Oxford: Oxford University Press.</w:t>
      </w:r>
    </w:p>
    <w:p w14:paraId="2C48578C" w14:textId="77777777" w:rsidR="006D2DAD" w:rsidRPr="002730EB" w:rsidRDefault="006D2DAD" w:rsidP="006D2DAD">
      <w:pPr>
        <w:rPr>
          <w:rFonts w:asciiTheme="minorHAnsi" w:hAnsiTheme="minorHAnsi" w:cstheme="minorHAnsi"/>
          <w:sz w:val="22"/>
          <w:szCs w:val="22"/>
        </w:rPr>
      </w:pPr>
    </w:p>
    <w:p w14:paraId="793D8610" w14:textId="7667BFC7" w:rsidR="006D2DAD" w:rsidRDefault="006D2DAD" w:rsidP="006D2DAD">
      <w:pPr>
        <w:rPr>
          <w:rFonts w:asciiTheme="minorHAnsi" w:hAnsiTheme="minorHAnsi" w:cstheme="minorHAnsi"/>
          <w:sz w:val="22"/>
          <w:szCs w:val="22"/>
        </w:rPr>
      </w:pPr>
      <w:r w:rsidRPr="002730EB">
        <w:rPr>
          <w:rFonts w:asciiTheme="minorHAnsi" w:hAnsiTheme="minorHAnsi" w:cstheme="minorHAnsi"/>
          <w:sz w:val="22"/>
          <w:szCs w:val="22"/>
        </w:rPr>
        <w:t xml:space="preserve">Bryant, R. Bryant, S. (2020) </w:t>
      </w:r>
      <w:r w:rsidRPr="002730EB">
        <w:rPr>
          <w:rFonts w:asciiTheme="minorHAnsi" w:hAnsiTheme="minorHAnsi" w:cstheme="minorHAnsi"/>
          <w:i/>
          <w:sz w:val="22"/>
          <w:szCs w:val="22"/>
        </w:rPr>
        <w:t>Blackstone’s Handbook for students</w:t>
      </w:r>
      <w:r w:rsidRPr="002730EB">
        <w:rPr>
          <w:rFonts w:asciiTheme="minorHAnsi" w:hAnsiTheme="minorHAnsi" w:cstheme="minorHAnsi"/>
          <w:sz w:val="22"/>
          <w:szCs w:val="22"/>
        </w:rPr>
        <w:t xml:space="preserve"> </w:t>
      </w:r>
      <w:r w:rsidRPr="002730EB">
        <w:rPr>
          <w:rFonts w:asciiTheme="minorHAnsi" w:hAnsiTheme="minorHAnsi" w:cstheme="minorHAnsi"/>
          <w:i/>
          <w:sz w:val="22"/>
          <w:szCs w:val="22"/>
        </w:rPr>
        <w:t>2020.</w:t>
      </w:r>
      <w:r w:rsidRPr="002730EB">
        <w:rPr>
          <w:rFonts w:asciiTheme="minorHAnsi" w:hAnsiTheme="minorHAnsi" w:cstheme="minorHAnsi"/>
          <w:sz w:val="22"/>
          <w:szCs w:val="22"/>
        </w:rPr>
        <w:t xml:space="preserve"> 14</w:t>
      </w:r>
      <w:r w:rsidRPr="002730EB">
        <w:rPr>
          <w:rFonts w:asciiTheme="minorHAnsi" w:hAnsiTheme="minorHAnsi" w:cstheme="minorHAnsi"/>
          <w:sz w:val="22"/>
          <w:szCs w:val="22"/>
          <w:vertAlign w:val="superscript"/>
        </w:rPr>
        <w:t>th</w:t>
      </w:r>
      <w:r w:rsidRPr="002730EB">
        <w:rPr>
          <w:rFonts w:asciiTheme="minorHAnsi" w:hAnsiTheme="minorHAnsi" w:cstheme="minorHAnsi"/>
          <w:sz w:val="22"/>
          <w:szCs w:val="22"/>
        </w:rPr>
        <w:t xml:space="preserve"> ed. Oxford: Oxford University Press.</w:t>
      </w:r>
    </w:p>
    <w:p w14:paraId="053520D2" w14:textId="77777777" w:rsidR="006D2DAD" w:rsidRPr="002730EB" w:rsidRDefault="006D2DAD" w:rsidP="006D2DAD">
      <w:pPr>
        <w:rPr>
          <w:rFonts w:asciiTheme="minorHAnsi" w:hAnsiTheme="minorHAnsi" w:cstheme="minorHAnsi"/>
          <w:sz w:val="22"/>
          <w:szCs w:val="22"/>
        </w:rPr>
      </w:pPr>
    </w:p>
    <w:p w14:paraId="484D190A" w14:textId="20753A7D" w:rsidR="006D2DAD" w:rsidRDefault="006D2DAD" w:rsidP="006D2DAD">
      <w:pPr>
        <w:rPr>
          <w:rFonts w:asciiTheme="minorHAnsi" w:hAnsiTheme="minorHAnsi" w:cstheme="minorHAnsi"/>
          <w:color w:val="auto"/>
          <w:sz w:val="22"/>
          <w:szCs w:val="22"/>
        </w:rPr>
      </w:pPr>
      <w:r w:rsidRPr="002730EB">
        <w:rPr>
          <w:rFonts w:asciiTheme="minorHAnsi" w:hAnsiTheme="minorHAnsi" w:cstheme="minorHAnsi"/>
          <w:color w:val="auto"/>
          <w:sz w:val="22"/>
          <w:szCs w:val="22"/>
        </w:rPr>
        <w:t>Code of Practice for Victims of Crime in. (2020). [Online]. Available at: https://assets.publishing.service.gov.uk/government/uploads/system/uploads/attachment_data/file/974376/victims-code-2020.pdf. [Accessed on 9 June 2021]</w:t>
      </w:r>
    </w:p>
    <w:p w14:paraId="4C5182FC" w14:textId="77777777" w:rsidR="006D2DAD" w:rsidRPr="002730EB" w:rsidRDefault="006D2DAD" w:rsidP="006D2DAD">
      <w:pPr>
        <w:rPr>
          <w:rFonts w:asciiTheme="minorHAnsi" w:hAnsiTheme="minorHAnsi" w:cstheme="minorHAnsi"/>
          <w:color w:val="auto"/>
          <w:sz w:val="22"/>
          <w:szCs w:val="22"/>
        </w:rPr>
      </w:pPr>
    </w:p>
    <w:p w14:paraId="50C65D8A" w14:textId="7CFA4222" w:rsidR="006D2DAD" w:rsidRDefault="006D2DAD" w:rsidP="006D2DAD">
      <w:pPr>
        <w:rPr>
          <w:rFonts w:asciiTheme="minorHAnsi" w:hAnsiTheme="minorHAnsi" w:cstheme="minorHAnsi"/>
          <w:sz w:val="22"/>
          <w:szCs w:val="22"/>
        </w:rPr>
      </w:pPr>
      <w:r w:rsidRPr="002730EB">
        <w:rPr>
          <w:rFonts w:asciiTheme="minorHAnsi" w:hAnsiTheme="minorHAnsi" w:cstheme="minorHAnsi"/>
          <w:sz w:val="22"/>
          <w:szCs w:val="22"/>
        </w:rPr>
        <w:t>Dr. Gregory Okhifun (2016). </w:t>
      </w:r>
      <w:r w:rsidRPr="002730EB">
        <w:rPr>
          <w:rFonts w:asciiTheme="minorHAnsi" w:hAnsiTheme="minorHAnsi" w:cstheme="minorHAnsi"/>
          <w:i/>
          <w:sz w:val="22"/>
          <w:szCs w:val="22"/>
        </w:rPr>
        <w:t>Underage Drinking: Facts, Figures and the Health Dangers It</w:t>
      </w:r>
      <w:r w:rsidRPr="002730EB">
        <w:rPr>
          <w:rFonts w:asciiTheme="minorHAnsi" w:hAnsiTheme="minorHAnsi" w:cstheme="minorHAnsi"/>
          <w:sz w:val="22"/>
          <w:szCs w:val="22"/>
        </w:rPr>
        <w:t>... [online] AlcoRehab.org. Available at: https://alcorehab.org/alcoholism/underage-drinking/.[Accessed on 14 June 2021]</w:t>
      </w:r>
    </w:p>
    <w:p w14:paraId="27C807C4" w14:textId="77777777" w:rsidR="006D2DAD" w:rsidRPr="002730EB" w:rsidRDefault="006D2DAD" w:rsidP="006D2DAD">
      <w:pPr>
        <w:rPr>
          <w:rFonts w:asciiTheme="minorHAnsi" w:hAnsiTheme="minorHAnsi" w:cstheme="minorHAnsi"/>
          <w:sz w:val="22"/>
          <w:szCs w:val="22"/>
        </w:rPr>
      </w:pPr>
    </w:p>
    <w:p w14:paraId="64FF46DB" w14:textId="195C6D54" w:rsidR="006D2DAD" w:rsidRDefault="006D2DAD" w:rsidP="006D2DAD">
      <w:pPr>
        <w:rPr>
          <w:rFonts w:asciiTheme="minorHAnsi" w:hAnsiTheme="minorHAnsi" w:cstheme="minorHAnsi"/>
          <w:color w:val="auto"/>
          <w:sz w:val="22"/>
          <w:szCs w:val="22"/>
        </w:rPr>
      </w:pPr>
      <w:r w:rsidRPr="002730EB">
        <w:rPr>
          <w:rFonts w:asciiTheme="minorHAnsi" w:hAnsiTheme="minorHAnsi" w:cstheme="minorHAnsi"/>
          <w:color w:val="auto"/>
          <w:sz w:val="22"/>
          <w:szCs w:val="22"/>
        </w:rPr>
        <w:t>GOV.UK. (2019). </w:t>
      </w:r>
      <w:r w:rsidRPr="002730EB">
        <w:rPr>
          <w:rFonts w:asciiTheme="minorHAnsi" w:hAnsiTheme="minorHAnsi" w:cstheme="minorHAnsi"/>
          <w:i/>
          <w:color w:val="auto"/>
          <w:sz w:val="22"/>
          <w:szCs w:val="22"/>
        </w:rPr>
        <w:t>PACE Code C 2019</w:t>
      </w:r>
      <w:r w:rsidRPr="002730EB">
        <w:rPr>
          <w:rFonts w:asciiTheme="minorHAnsi" w:hAnsiTheme="minorHAnsi" w:cstheme="minorHAnsi"/>
          <w:color w:val="auto"/>
          <w:sz w:val="22"/>
          <w:szCs w:val="22"/>
        </w:rPr>
        <w:t>. [Online] Available at: https://www.gov.uk/government/publications/pace-code-c-2019. [Accessed on 9 June 2021]</w:t>
      </w:r>
    </w:p>
    <w:p w14:paraId="09DAFBF2" w14:textId="77777777" w:rsidR="006D2DAD" w:rsidRPr="002730EB" w:rsidRDefault="006D2DAD" w:rsidP="006D2DAD">
      <w:pPr>
        <w:rPr>
          <w:rFonts w:asciiTheme="minorHAnsi" w:hAnsiTheme="minorHAnsi" w:cstheme="minorHAnsi"/>
          <w:sz w:val="22"/>
          <w:szCs w:val="22"/>
        </w:rPr>
      </w:pPr>
    </w:p>
    <w:p w14:paraId="304E2397" w14:textId="671CB1D8" w:rsidR="006D2DAD" w:rsidRDefault="006D2DAD" w:rsidP="006D2DAD">
      <w:pPr>
        <w:rPr>
          <w:rFonts w:asciiTheme="minorHAnsi" w:hAnsiTheme="minorHAnsi" w:cstheme="minorHAnsi"/>
          <w:color w:val="auto"/>
          <w:sz w:val="22"/>
          <w:szCs w:val="22"/>
        </w:rPr>
      </w:pPr>
      <w:r w:rsidRPr="002730EB">
        <w:rPr>
          <w:rFonts w:asciiTheme="minorHAnsi" w:hAnsiTheme="minorHAnsi" w:cstheme="minorHAnsi"/>
          <w:color w:val="auto"/>
          <w:sz w:val="22"/>
          <w:szCs w:val="22"/>
        </w:rPr>
        <w:t>GOV.UK. (2021). </w:t>
      </w:r>
      <w:r w:rsidRPr="002730EB">
        <w:rPr>
          <w:rFonts w:asciiTheme="minorHAnsi" w:hAnsiTheme="minorHAnsi" w:cstheme="minorHAnsi"/>
          <w:i/>
          <w:color w:val="auto"/>
          <w:sz w:val="22"/>
          <w:szCs w:val="22"/>
        </w:rPr>
        <w:t>Proven reoffending statistics: January to March 2019</w:t>
      </w:r>
      <w:r w:rsidRPr="002730EB">
        <w:rPr>
          <w:rFonts w:asciiTheme="minorHAnsi" w:hAnsiTheme="minorHAnsi" w:cstheme="minorHAnsi"/>
          <w:color w:val="auto"/>
          <w:sz w:val="22"/>
          <w:szCs w:val="22"/>
        </w:rPr>
        <w:t>. [Online] Available at: https://www.gov.uk/government/statistics/proven-reoffending-statistics-january-to-march-2019/proven-reoffending-statistics-january-to-march-2019#adult-offenders [Accessed 9 June 2021].</w:t>
      </w:r>
    </w:p>
    <w:p w14:paraId="52DF9CAF" w14:textId="77777777" w:rsidR="006D2DAD" w:rsidRPr="002730EB" w:rsidRDefault="006D2DAD" w:rsidP="006D2DAD">
      <w:pPr>
        <w:rPr>
          <w:rFonts w:asciiTheme="minorHAnsi" w:hAnsiTheme="minorHAnsi" w:cstheme="minorHAnsi"/>
          <w:color w:val="auto"/>
          <w:sz w:val="22"/>
          <w:szCs w:val="22"/>
        </w:rPr>
      </w:pPr>
    </w:p>
    <w:p w14:paraId="40B81E23" w14:textId="2AA72F15" w:rsidR="006D2DAD" w:rsidRDefault="006D2DAD" w:rsidP="006D2DAD">
      <w:pPr>
        <w:rPr>
          <w:rFonts w:asciiTheme="minorHAnsi" w:hAnsiTheme="minorHAnsi" w:cstheme="minorHAnsi"/>
          <w:sz w:val="22"/>
          <w:szCs w:val="22"/>
        </w:rPr>
      </w:pPr>
      <w:r w:rsidRPr="002730EB">
        <w:rPr>
          <w:rFonts w:asciiTheme="minorHAnsi" w:hAnsiTheme="minorHAnsi" w:cstheme="minorHAnsi"/>
          <w:sz w:val="22"/>
          <w:szCs w:val="22"/>
        </w:rPr>
        <w:t>HealthyChildren.org. (2019). </w:t>
      </w:r>
      <w:r w:rsidRPr="002730EB">
        <w:rPr>
          <w:rFonts w:asciiTheme="minorHAnsi" w:hAnsiTheme="minorHAnsi" w:cstheme="minorHAnsi"/>
          <w:i/>
          <w:sz w:val="22"/>
          <w:szCs w:val="22"/>
        </w:rPr>
        <w:t>Childhood Exposure to Violence</w:t>
      </w:r>
      <w:r w:rsidRPr="002730EB">
        <w:rPr>
          <w:rFonts w:asciiTheme="minorHAnsi" w:hAnsiTheme="minorHAnsi" w:cstheme="minorHAnsi"/>
          <w:sz w:val="22"/>
          <w:szCs w:val="22"/>
        </w:rPr>
        <w:t>. [online] Available at: https://www.healthychildren.org/English/safety-prevention/at-home/Pages/Crime-Violence-and-Your-Child.aspx.[Accessed on 14 June 2021]</w:t>
      </w:r>
    </w:p>
    <w:p w14:paraId="6AC61349" w14:textId="77777777" w:rsidR="006D2DAD" w:rsidRPr="002730EB" w:rsidRDefault="006D2DAD" w:rsidP="006D2DAD">
      <w:pPr>
        <w:rPr>
          <w:rFonts w:asciiTheme="minorHAnsi" w:hAnsiTheme="minorHAnsi" w:cstheme="minorHAnsi"/>
          <w:sz w:val="22"/>
          <w:szCs w:val="22"/>
        </w:rPr>
      </w:pPr>
    </w:p>
    <w:p w14:paraId="72690D16" w14:textId="382E9863" w:rsidR="006D2DAD" w:rsidRDefault="006D2DAD" w:rsidP="006D2DAD">
      <w:pPr>
        <w:rPr>
          <w:rFonts w:asciiTheme="minorHAnsi" w:hAnsiTheme="minorHAnsi" w:cstheme="minorHAnsi"/>
          <w:sz w:val="22"/>
          <w:szCs w:val="22"/>
        </w:rPr>
      </w:pPr>
      <w:r w:rsidRPr="002730EB">
        <w:rPr>
          <w:rFonts w:asciiTheme="minorHAnsi" w:hAnsiTheme="minorHAnsi" w:cstheme="minorHAnsi"/>
          <w:sz w:val="22"/>
          <w:szCs w:val="22"/>
        </w:rPr>
        <w:t>Live Healthy - Chron.com. (2018). </w:t>
      </w:r>
      <w:r w:rsidRPr="002730EB">
        <w:rPr>
          <w:rFonts w:asciiTheme="minorHAnsi" w:hAnsiTheme="minorHAnsi" w:cstheme="minorHAnsi"/>
          <w:i/>
          <w:sz w:val="22"/>
          <w:szCs w:val="22"/>
        </w:rPr>
        <w:t>How the Gym Reduces Stress</w:t>
      </w:r>
      <w:r w:rsidRPr="002730EB">
        <w:rPr>
          <w:rFonts w:asciiTheme="minorHAnsi" w:hAnsiTheme="minorHAnsi" w:cstheme="minorHAnsi"/>
          <w:sz w:val="22"/>
          <w:szCs w:val="22"/>
        </w:rPr>
        <w:t>. [online] Available at: https://livehealthy.chron.com/gym-reduces-stress-3950.html.[Accessed on 29 May 2021]</w:t>
      </w:r>
    </w:p>
    <w:p w14:paraId="6E98CCAD" w14:textId="77777777" w:rsidR="006D2DAD" w:rsidRPr="002730EB" w:rsidRDefault="006D2DAD" w:rsidP="006D2DAD">
      <w:pPr>
        <w:rPr>
          <w:rFonts w:asciiTheme="minorHAnsi" w:hAnsiTheme="minorHAnsi" w:cstheme="minorHAnsi"/>
          <w:sz w:val="22"/>
          <w:szCs w:val="22"/>
        </w:rPr>
      </w:pPr>
    </w:p>
    <w:p w14:paraId="4328062B" w14:textId="1FE5D279" w:rsidR="006D2DAD" w:rsidRDefault="006D2DAD" w:rsidP="006D2DAD">
      <w:pPr>
        <w:rPr>
          <w:rFonts w:asciiTheme="minorHAnsi" w:hAnsiTheme="minorHAnsi" w:cstheme="minorHAnsi"/>
          <w:sz w:val="22"/>
          <w:szCs w:val="22"/>
        </w:rPr>
      </w:pPr>
      <w:r w:rsidRPr="002730EB">
        <w:rPr>
          <w:rFonts w:asciiTheme="minorHAnsi" w:hAnsiTheme="minorHAnsi" w:cstheme="minorHAnsi"/>
          <w:sz w:val="22"/>
          <w:szCs w:val="22"/>
        </w:rPr>
        <w:t xml:space="preserve">Maurice, W. Hawker, S. (2009) </w:t>
      </w:r>
      <w:r w:rsidRPr="002730EB">
        <w:rPr>
          <w:rFonts w:asciiTheme="minorHAnsi" w:hAnsiTheme="minorHAnsi" w:cstheme="minorHAnsi"/>
          <w:i/>
          <w:sz w:val="22"/>
          <w:szCs w:val="22"/>
        </w:rPr>
        <w:t xml:space="preserve">Oxford Paperback Dictionary &amp; Thesaurus. </w:t>
      </w:r>
      <w:r w:rsidRPr="002730EB">
        <w:rPr>
          <w:rFonts w:asciiTheme="minorHAnsi" w:hAnsiTheme="minorHAnsi" w:cstheme="minorHAnsi"/>
          <w:sz w:val="22"/>
          <w:szCs w:val="22"/>
        </w:rPr>
        <w:t>3</w:t>
      </w:r>
      <w:r w:rsidRPr="002730EB">
        <w:rPr>
          <w:rFonts w:asciiTheme="minorHAnsi" w:hAnsiTheme="minorHAnsi" w:cstheme="minorHAnsi"/>
          <w:sz w:val="22"/>
          <w:szCs w:val="22"/>
          <w:vertAlign w:val="superscript"/>
        </w:rPr>
        <w:t>rd</w:t>
      </w:r>
      <w:r w:rsidRPr="002730EB">
        <w:rPr>
          <w:rFonts w:asciiTheme="minorHAnsi" w:hAnsiTheme="minorHAnsi" w:cstheme="minorHAnsi"/>
          <w:sz w:val="22"/>
          <w:szCs w:val="22"/>
        </w:rPr>
        <w:t xml:space="preserve"> ed.</w:t>
      </w:r>
      <w:r w:rsidRPr="002730EB">
        <w:rPr>
          <w:rFonts w:asciiTheme="minorHAnsi" w:hAnsiTheme="minorHAnsi" w:cstheme="minorHAnsi"/>
          <w:i/>
          <w:sz w:val="22"/>
          <w:szCs w:val="22"/>
        </w:rPr>
        <w:t xml:space="preserve"> </w:t>
      </w:r>
      <w:r w:rsidRPr="002730EB">
        <w:rPr>
          <w:rFonts w:asciiTheme="minorHAnsi" w:hAnsiTheme="minorHAnsi" w:cstheme="minorHAnsi"/>
          <w:sz w:val="22"/>
          <w:szCs w:val="22"/>
        </w:rPr>
        <w:t>Oxford: Oxford University Press.</w:t>
      </w:r>
    </w:p>
    <w:p w14:paraId="4EC83C5B" w14:textId="77777777" w:rsidR="006D2DAD" w:rsidRPr="002730EB" w:rsidRDefault="006D2DAD" w:rsidP="006D2DAD">
      <w:pPr>
        <w:rPr>
          <w:rFonts w:asciiTheme="minorHAnsi" w:hAnsiTheme="minorHAnsi" w:cstheme="minorHAnsi"/>
          <w:sz w:val="22"/>
          <w:szCs w:val="22"/>
        </w:rPr>
      </w:pPr>
    </w:p>
    <w:p w14:paraId="71817F27" w14:textId="77777777" w:rsidR="006D2DAD" w:rsidRPr="002730EB" w:rsidRDefault="006D2DAD" w:rsidP="006D2DAD">
      <w:pPr>
        <w:rPr>
          <w:rFonts w:asciiTheme="minorHAnsi" w:hAnsiTheme="minorHAnsi" w:cstheme="minorHAnsi"/>
          <w:sz w:val="22"/>
          <w:szCs w:val="22"/>
        </w:rPr>
      </w:pPr>
      <w:r w:rsidRPr="002730EB">
        <w:rPr>
          <w:rFonts w:asciiTheme="minorHAnsi" w:hAnsiTheme="minorHAnsi" w:cstheme="minorHAnsi"/>
          <w:sz w:val="22"/>
          <w:szCs w:val="22"/>
        </w:rPr>
        <w:t xml:space="preserve">Maurice, W. Hawker, S. (2009) </w:t>
      </w:r>
      <w:r w:rsidRPr="002730EB">
        <w:rPr>
          <w:rFonts w:asciiTheme="minorHAnsi" w:hAnsiTheme="minorHAnsi" w:cstheme="minorHAnsi"/>
          <w:i/>
          <w:sz w:val="22"/>
          <w:szCs w:val="22"/>
        </w:rPr>
        <w:t xml:space="preserve">Oxford Paperback Dictionary &amp; Thesaurus. </w:t>
      </w:r>
      <w:r w:rsidRPr="002730EB">
        <w:rPr>
          <w:rFonts w:asciiTheme="minorHAnsi" w:hAnsiTheme="minorHAnsi" w:cstheme="minorHAnsi"/>
          <w:sz w:val="22"/>
          <w:szCs w:val="22"/>
        </w:rPr>
        <w:t>3</w:t>
      </w:r>
      <w:r w:rsidRPr="002730EB">
        <w:rPr>
          <w:rFonts w:asciiTheme="minorHAnsi" w:hAnsiTheme="minorHAnsi" w:cstheme="minorHAnsi"/>
          <w:sz w:val="22"/>
          <w:szCs w:val="22"/>
          <w:vertAlign w:val="superscript"/>
        </w:rPr>
        <w:t>rd</w:t>
      </w:r>
      <w:r w:rsidRPr="002730EB">
        <w:rPr>
          <w:rFonts w:asciiTheme="minorHAnsi" w:hAnsiTheme="minorHAnsi" w:cstheme="minorHAnsi"/>
          <w:sz w:val="22"/>
          <w:szCs w:val="22"/>
        </w:rPr>
        <w:t xml:space="preserve"> ed.</w:t>
      </w:r>
      <w:r w:rsidRPr="002730EB">
        <w:rPr>
          <w:rFonts w:asciiTheme="minorHAnsi" w:hAnsiTheme="minorHAnsi" w:cstheme="minorHAnsi"/>
          <w:i/>
          <w:sz w:val="22"/>
          <w:szCs w:val="22"/>
        </w:rPr>
        <w:t xml:space="preserve"> </w:t>
      </w:r>
      <w:r w:rsidRPr="002730EB">
        <w:rPr>
          <w:rFonts w:asciiTheme="minorHAnsi" w:hAnsiTheme="minorHAnsi" w:cstheme="minorHAnsi"/>
          <w:sz w:val="22"/>
          <w:szCs w:val="22"/>
        </w:rPr>
        <w:t>Oxford: Oxford University Press.</w:t>
      </w:r>
    </w:p>
    <w:p w14:paraId="0FF7EBB7" w14:textId="5331B4E8" w:rsidR="006D2DAD" w:rsidRDefault="006D2DAD" w:rsidP="006D2DAD">
      <w:pPr>
        <w:rPr>
          <w:rFonts w:asciiTheme="minorHAnsi" w:hAnsiTheme="minorHAnsi" w:cstheme="minorHAnsi"/>
          <w:color w:val="auto"/>
          <w:sz w:val="22"/>
          <w:szCs w:val="22"/>
        </w:rPr>
      </w:pPr>
      <w:r w:rsidRPr="002730EB">
        <w:rPr>
          <w:rFonts w:asciiTheme="minorHAnsi" w:hAnsiTheme="minorHAnsi" w:cstheme="minorHAnsi"/>
          <w:color w:val="auto"/>
          <w:sz w:val="22"/>
          <w:szCs w:val="22"/>
        </w:rPr>
        <w:lastRenderedPageBreak/>
        <w:t>Old Police Cells Museum. (2016). </w:t>
      </w:r>
      <w:r w:rsidRPr="002730EB">
        <w:rPr>
          <w:rFonts w:asciiTheme="minorHAnsi" w:hAnsiTheme="minorHAnsi" w:cstheme="minorHAnsi"/>
          <w:i/>
          <w:color w:val="auto"/>
          <w:sz w:val="22"/>
          <w:szCs w:val="22"/>
        </w:rPr>
        <w:t>Timeline of Female Police Officers within the United Kingdom.</w:t>
      </w:r>
      <w:r w:rsidRPr="002730EB">
        <w:rPr>
          <w:rFonts w:asciiTheme="minorHAnsi" w:hAnsiTheme="minorHAnsi" w:cstheme="minorHAnsi"/>
          <w:color w:val="auto"/>
          <w:sz w:val="22"/>
          <w:szCs w:val="22"/>
        </w:rPr>
        <w:t xml:space="preserve"> [online] Available at: https://www.oldpolicecellsmuseum.org.uk/content/history/women_police_officers/time_line. [Accessed on 14 June 2021]</w:t>
      </w:r>
    </w:p>
    <w:p w14:paraId="34F61707" w14:textId="77777777" w:rsidR="006D2DAD" w:rsidRPr="002730EB" w:rsidRDefault="006D2DAD" w:rsidP="006D2DAD">
      <w:pPr>
        <w:rPr>
          <w:rFonts w:asciiTheme="minorHAnsi" w:hAnsiTheme="minorHAnsi" w:cstheme="minorHAnsi"/>
          <w:color w:val="auto"/>
          <w:sz w:val="22"/>
          <w:szCs w:val="22"/>
        </w:rPr>
      </w:pPr>
    </w:p>
    <w:p w14:paraId="351A785D" w14:textId="77777777" w:rsidR="006D2DAD" w:rsidRPr="002730EB" w:rsidRDefault="006D2DAD" w:rsidP="006D2DAD">
      <w:pPr>
        <w:rPr>
          <w:rFonts w:asciiTheme="minorHAnsi" w:hAnsiTheme="minorHAnsi" w:cstheme="minorHAnsi"/>
          <w:color w:val="auto"/>
          <w:sz w:val="22"/>
          <w:szCs w:val="22"/>
        </w:rPr>
      </w:pPr>
      <w:r w:rsidRPr="002730EB">
        <w:rPr>
          <w:rFonts w:asciiTheme="minorHAnsi" w:hAnsiTheme="minorHAnsi" w:cstheme="minorHAnsi"/>
          <w:color w:val="auto"/>
          <w:sz w:val="22"/>
          <w:szCs w:val="22"/>
        </w:rPr>
        <w:t>www.acas.org.uk. (2021). </w:t>
      </w:r>
      <w:r w:rsidRPr="002730EB">
        <w:rPr>
          <w:rFonts w:asciiTheme="minorHAnsi" w:hAnsiTheme="minorHAnsi" w:cstheme="minorHAnsi"/>
          <w:i/>
          <w:color w:val="auto"/>
          <w:sz w:val="22"/>
          <w:szCs w:val="22"/>
        </w:rPr>
        <w:t>Dealing with unconscious bias: Improving equality, diversity and inclusion in your workplace - Acas</w:t>
      </w:r>
      <w:r w:rsidRPr="002730EB">
        <w:rPr>
          <w:rFonts w:asciiTheme="minorHAnsi" w:hAnsiTheme="minorHAnsi" w:cstheme="minorHAnsi"/>
          <w:color w:val="auto"/>
          <w:sz w:val="22"/>
          <w:szCs w:val="22"/>
        </w:rPr>
        <w:t>. [online] Available at: https://www.acas.org.uk/improving-equality-diversity-and-inclusion/unconscious-bias.[Accessed on 14 June 2021]</w:t>
      </w:r>
    </w:p>
    <w:p w14:paraId="095614D9" w14:textId="77777777" w:rsidR="006D2DAD" w:rsidRPr="00270EEB" w:rsidRDefault="006D2DAD" w:rsidP="5848403C">
      <w:pPr>
        <w:keepNext/>
        <w:spacing w:before="240" w:after="60"/>
        <w:ind w:right="237"/>
        <w:jc w:val="both"/>
        <w:rPr>
          <w:b/>
          <w:bCs/>
          <w:sz w:val="24"/>
          <w:szCs w:val="24"/>
        </w:rPr>
      </w:pPr>
    </w:p>
    <w:p w14:paraId="6706116D" w14:textId="77777777" w:rsidR="00390074" w:rsidRPr="00270EEB" w:rsidRDefault="00390074" w:rsidP="5848403C">
      <w:pPr>
        <w:ind w:right="237"/>
        <w:jc w:val="both"/>
        <w:rPr>
          <w:b/>
          <w:bCs/>
          <w:sz w:val="24"/>
          <w:szCs w:val="24"/>
        </w:rPr>
      </w:pPr>
    </w:p>
    <w:p w14:paraId="6ED77802" w14:textId="77777777" w:rsidR="0093018C" w:rsidRPr="00294868" w:rsidRDefault="00BC5725" w:rsidP="5848403C">
      <w:pPr>
        <w:keepNext/>
        <w:ind w:right="237"/>
        <w:jc w:val="center"/>
        <w:rPr>
          <w:b/>
          <w:bCs/>
          <w:sz w:val="24"/>
          <w:szCs w:val="24"/>
        </w:rPr>
      </w:pPr>
      <w:r w:rsidRPr="5848403C">
        <w:rPr>
          <w:b/>
          <w:bCs/>
          <w:sz w:val="24"/>
          <w:szCs w:val="24"/>
        </w:rPr>
        <w:br w:type="page"/>
      </w:r>
    </w:p>
    <w:p w14:paraId="5B23D6C4"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7EC30E2C" w:rsidR="5848403C" w:rsidRDefault="5848403C" w:rsidP="5848403C">
      <w:pPr>
        <w:jc w:val="both"/>
        <w:rPr>
          <w:rFonts w:eastAsia="Arial"/>
          <w:color w:val="000000" w:themeColor="text1"/>
          <w:sz w:val="24"/>
          <w:szCs w:val="24"/>
        </w:rPr>
      </w:pPr>
    </w:p>
    <w:p w14:paraId="3A0AFA71" w14:textId="4EB6D5D5"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w:t>
      </w:r>
      <w:r w:rsidR="005371F2">
        <w:rPr>
          <w:rFonts w:eastAsia="Arial"/>
          <w:color w:val="000000" w:themeColor="text1"/>
          <w:sz w:val="24"/>
          <w:szCs w:val="24"/>
        </w:rPr>
        <w:t xml:space="preserve">Hannah Adams </w:t>
      </w:r>
      <w:r w:rsidRPr="5848403C">
        <w:rPr>
          <w:rFonts w:eastAsia="Arial"/>
          <w:color w:val="000000" w:themeColor="text1"/>
          <w:sz w:val="24"/>
          <w:szCs w:val="24"/>
        </w:rPr>
        <w:t>(Learner</w:t>
      </w:r>
      <w:r w:rsidR="00363318">
        <w:rPr>
          <w:rFonts w:eastAsia="Arial"/>
          <w:color w:val="000000" w:themeColor="text1"/>
          <w:sz w:val="24"/>
          <w:szCs w:val="24"/>
        </w:rPr>
        <w:t>)</w:t>
      </w:r>
    </w:p>
    <w:p w14:paraId="5473B39D" w14:textId="25489F28" w:rsidR="5848403C" w:rsidRDefault="5848403C" w:rsidP="5848403C">
      <w:pPr>
        <w:jc w:val="both"/>
        <w:rPr>
          <w:rFonts w:eastAsia="Arial"/>
          <w:color w:val="000000" w:themeColor="text1"/>
          <w:sz w:val="24"/>
          <w:szCs w:val="24"/>
        </w:rPr>
      </w:pPr>
    </w:p>
    <w:p w14:paraId="4EC5D203" w14:textId="5CFC44F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w:t>
      </w:r>
      <w:r w:rsidR="005371F2">
        <w:rPr>
          <w:rFonts w:eastAsia="Arial"/>
          <w:color w:val="000000" w:themeColor="text1"/>
          <w:sz w:val="24"/>
          <w:szCs w:val="24"/>
        </w:rPr>
        <w:t>14/06/2021</w:t>
      </w:r>
    </w:p>
    <w:p w14:paraId="0572E841" w14:textId="33ACBE85" w:rsidR="5848403C" w:rsidRDefault="5848403C" w:rsidP="5848403C">
      <w:pPr>
        <w:jc w:val="both"/>
        <w:rPr>
          <w:rFonts w:eastAsia="Arial"/>
          <w:color w:val="000000" w:themeColor="text1"/>
          <w:sz w:val="24"/>
          <w:szCs w:val="24"/>
        </w:rPr>
      </w:pPr>
    </w:p>
    <w:p w14:paraId="73107FB2" w14:textId="508AD9EC" w:rsidR="5848403C" w:rsidRDefault="5848403C" w:rsidP="5848403C">
      <w:pPr>
        <w:ind w:right="180"/>
        <w:jc w:val="both"/>
        <w:rPr>
          <w:rFonts w:eastAsia="Arial"/>
          <w:color w:val="000000" w:themeColor="text1"/>
          <w:sz w:val="24"/>
          <w:szCs w:val="24"/>
        </w:rPr>
      </w:pPr>
    </w:p>
    <w:p w14:paraId="03F095FE" w14:textId="3FC8555D" w:rsidR="5848403C" w:rsidRDefault="5848403C" w:rsidP="5848403C">
      <w:pPr>
        <w:jc w:val="both"/>
        <w:rPr>
          <w:rFonts w:eastAsia="Arial"/>
          <w:color w:val="000000" w:themeColor="text1"/>
          <w:sz w:val="24"/>
          <w:szCs w:val="24"/>
        </w:rPr>
      </w:pPr>
    </w:p>
    <w:p w14:paraId="22B9C8E7" w14:textId="700CF00A" w:rsidR="5848403C" w:rsidRDefault="5848403C" w:rsidP="5848403C">
      <w:pPr>
        <w:ind w:right="237"/>
        <w:jc w:val="both"/>
        <w:rPr>
          <w:sz w:val="24"/>
          <w:szCs w:val="24"/>
        </w:rPr>
        <w:sectPr w:rsidR="5848403C" w:rsidSect="00B86D56">
          <w:headerReference w:type="even" r:id="rId26"/>
          <w:headerReference w:type="default" r:id="rId27"/>
          <w:footerReference w:type="even" r:id="rId28"/>
          <w:footerReference w:type="default" r:id="rId29"/>
          <w:headerReference w:type="first" r:id="rId30"/>
          <w:footerReference w:type="first" r:id="rId31"/>
          <w:pgSz w:w="11906" w:h="16838" w:code="9"/>
          <w:pgMar w:top="1440" w:right="1440" w:bottom="1440" w:left="1440" w:header="720" w:footer="720" w:gutter="0"/>
          <w:cols w:space="720"/>
          <w:titlePg/>
          <w:docGrid w:linePitch="272"/>
        </w:sectPr>
      </w:pPr>
    </w:p>
    <w:p w14:paraId="764995CC" w14:textId="5CA1FC66" w:rsidR="50BF2D26" w:rsidRDefault="50BF2D26" w:rsidP="1C1DBF4D">
      <w:pPr>
        <w:rPr>
          <w:rFonts w:eastAsia="Arial"/>
          <w:b/>
          <w:bCs/>
          <w:color w:val="000000" w:themeColor="text1"/>
          <w:sz w:val="24"/>
          <w:szCs w:val="24"/>
        </w:rPr>
      </w:pPr>
      <w:r w:rsidRPr="1C1DBF4D">
        <w:rPr>
          <w:rFonts w:eastAsia="Arial"/>
          <w:b/>
          <w:bCs/>
          <w:color w:val="000000" w:themeColor="text1"/>
          <w:sz w:val="24"/>
          <w:szCs w:val="24"/>
        </w:rPr>
        <w:lastRenderedPageBreak/>
        <w:t>TASK 5</w:t>
      </w:r>
    </w:p>
    <w:p w14:paraId="6DF90208" w14:textId="3961A440" w:rsidR="1C1DBF4D" w:rsidRDefault="1C1DBF4D" w:rsidP="1C1DBF4D">
      <w:pPr>
        <w:rPr>
          <w:rFonts w:eastAsia="Arial"/>
          <w:b/>
          <w:bCs/>
          <w:color w:val="000000" w:themeColor="text1"/>
          <w:sz w:val="24"/>
          <w:szCs w:val="24"/>
        </w:rPr>
      </w:pPr>
    </w:p>
    <w:p w14:paraId="415BEA4F" w14:textId="7BA51687" w:rsidR="5848403C" w:rsidRDefault="1717EFC7" w:rsidP="1717EFC7">
      <w:pPr>
        <w:rPr>
          <w:rFonts w:eastAsia="Arial"/>
          <w:color w:val="000000" w:themeColor="text1"/>
          <w:sz w:val="24"/>
          <w:szCs w:val="24"/>
        </w:rPr>
      </w:pPr>
      <w:r w:rsidRPr="1717EFC7">
        <w:rPr>
          <w:rFonts w:eastAsia="Arial"/>
          <w:b/>
          <w:bCs/>
          <w:color w:val="000000" w:themeColor="text1"/>
          <w:sz w:val="24"/>
          <w:szCs w:val="24"/>
        </w:rPr>
        <w:t>Confirmation of the progress on the Occupational Competency Portfolio (OCP).</w:t>
      </w:r>
    </w:p>
    <w:p w14:paraId="3F50D29A" w14:textId="5640796F" w:rsidR="5848403C" w:rsidRDefault="5848403C" w:rsidP="5848403C">
      <w:pPr>
        <w:rPr>
          <w:rFonts w:eastAsia="Arial"/>
          <w:color w:val="000000" w:themeColor="text1"/>
          <w:sz w:val="24"/>
          <w:szCs w:val="24"/>
        </w:rPr>
      </w:pPr>
    </w:p>
    <w:p w14:paraId="2E294A5F" w14:textId="25EFA144" w:rsidR="5848403C" w:rsidRDefault="5848403C" w:rsidP="5848403C">
      <w:pPr>
        <w:rPr>
          <w:rFonts w:eastAsia="Arial"/>
          <w:color w:val="000000" w:themeColor="text1"/>
          <w:sz w:val="24"/>
          <w:szCs w:val="24"/>
        </w:rPr>
      </w:pPr>
      <w:r w:rsidRPr="5848403C">
        <w:rPr>
          <w:rFonts w:eastAsia="Arial"/>
          <w:color w:val="000000" w:themeColor="text1"/>
          <w:sz w:val="24"/>
          <w:szCs w:val="24"/>
        </w:rPr>
        <w:t xml:space="preserve">I confirm that I am progressing with the Occupational Competency Portfolio (OCP) in accordance to the regulations. </w:t>
      </w:r>
    </w:p>
    <w:p w14:paraId="1CC68254" w14:textId="7D407271" w:rsidR="5848403C" w:rsidRDefault="5848403C" w:rsidP="5848403C">
      <w:pPr>
        <w:rPr>
          <w:rFonts w:eastAsia="Arial"/>
          <w:color w:val="000000" w:themeColor="text1"/>
          <w:sz w:val="24"/>
          <w:szCs w:val="24"/>
        </w:rPr>
      </w:pPr>
    </w:p>
    <w:p w14:paraId="763F8F59" w14:textId="579DC2C9"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w:t>
      </w:r>
      <w:r w:rsidR="00A74359">
        <w:rPr>
          <w:rFonts w:eastAsia="Arial"/>
          <w:color w:val="000000" w:themeColor="text1"/>
          <w:sz w:val="24"/>
          <w:szCs w:val="24"/>
        </w:rPr>
        <w:t>Hannah Adams</w:t>
      </w:r>
      <w:r w:rsidRPr="5848403C">
        <w:rPr>
          <w:rFonts w:eastAsia="Arial"/>
          <w:color w:val="000000" w:themeColor="text1"/>
          <w:sz w:val="24"/>
          <w:szCs w:val="24"/>
        </w:rPr>
        <w:t xml:space="preserve"> (Learner)</w:t>
      </w:r>
    </w:p>
    <w:p w14:paraId="3EC01EFA" w14:textId="0F1AEED0" w:rsidR="5848403C" w:rsidRDefault="5848403C" w:rsidP="5848403C">
      <w:pPr>
        <w:jc w:val="both"/>
        <w:rPr>
          <w:rFonts w:eastAsia="Arial"/>
          <w:color w:val="000000" w:themeColor="text1"/>
          <w:sz w:val="24"/>
          <w:szCs w:val="24"/>
        </w:rPr>
      </w:pPr>
    </w:p>
    <w:p w14:paraId="6058463E" w14:textId="65FC8D9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w:t>
      </w:r>
      <w:r w:rsidR="00A74359">
        <w:rPr>
          <w:rFonts w:eastAsia="Arial"/>
          <w:color w:val="000000" w:themeColor="text1"/>
          <w:sz w:val="24"/>
          <w:szCs w:val="24"/>
        </w:rPr>
        <w:t>14/06/21</w:t>
      </w:r>
    </w:p>
    <w:p w14:paraId="76D2E6CD" w14:textId="104A7DFF" w:rsidR="5848403C" w:rsidRDefault="5848403C" w:rsidP="5848403C">
      <w:pPr>
        <w:rPr>
          <w:rFonts w:eastAsia="Arial"/>
          <w:color w:val="000000" w:themeColor="text1"/>
          <w:sz w:val="24"/>
          <w:szCs w:val="24"/>
        </w:rPr>
      </w:pPr>
    </w:p>
    <w:p w14:paraId="1A0FF0EC" w14:textId="0C951A99" w:rsidR="5848403C" w:rsidRDefault="5848403C" w:rsidP="5848403C">
      <w:pPr>
        <w:rPr>
          <w:rFonts w:eastAsia="Arial"/>
          <w:color w:val="000000" w:themeColor="text1"/>
          <w:sz w:val="24"/>
          <w:szCs w:val="24"/>
        </w:rPr>
      </w:pPr>
    </w:p>
    <w:p w14:paraId="024A9AD6" w14:textId="6D8C12EF"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w:t>
      </w:r>
      <w:r w:rsidR="00A74359">
        <w:rPr>
          <w:rFonts w:eastAsia="Arial"/>
          <w:color w:val="000000" w:themeColor="text1"/>
          <w:sz w:val="24"/>
          <w:szCs w:val="24"/>
        </w:rPr>
        <w:t>Lisa Thomas</w:t>
      </w:r>
      <w:r w:rsidRPr="5848403C">
        <w:rPr>
          <w:rFonts w:eastAsia="Arial"/>
          <w:color w:val="000000" w:themeColor="text1"/>
          <w:sz w:val="24"/>
          <w:szCs w:val="24"/>
        </w:rPr>
        <w:t xml:space="preserve"> (Tutor</w:t>
      </w:r>
      <w:bookmarkStart w:id="18" w:name="_GoBack"/>
      <w:bookmarkEnd w:id="18"/>
      <w:r w:rsidRPr="5848403C">
        <w:rPr>
          <w:rFonts w:eastAsia="Arial"/>
          <w:color w:val="000000" w:themeColor="text1"/>
          <w:sz w:val="24"/>
          <w:szCs w:val="24"/>
        </w:rPr>
        <w:t xml:space="preserve"> Constable) </w:t>
      </w:r>
    </w:p>
    <w:p w14:paraId="143CEFC4" w14:textId="5E98B60C" w:rsidR="5848403C" w:rsidRDefault="5848403C" w:rsidP="5848403C">
      <w:pPr>
        <w:jc w:val="both"/>
        <w:rPr>
          <w:rFonts w:eastAsia="Arial"/>
          <w:color w:val="000000" w:themeColor="text1"/>
          <w:sz w:val="24"/>
          <w:szCs w:val="24"/>
        </w:rPr>
      </w:pPr>
    </w:p>
    <w:p w14:paraId="1F0252AC" w14:textId="217F6BAF"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w:t>
      </w:r>
      <w:r w:rsidR="00A74359">
        <w:rPr>
          <w:rFonts w:eastAsia="Arial"/>
          <w:color w:val="000000" w:themeColor="text1"/>
          <w:sz w:val="24"/>
          <w:szCs w:val="24"/>
        </w:rPr>
        <w:t>14/06/21</w:t>
      </w:r>
    </w:p>
    <w:p w14:paraId="2D39D2D5" w14:textId="666342B6" w:rsidR="5848403C" w:rsidRDefault="5848403C" w:rsidP="5848403C">
      <w:pPr>
        <w:rPr>
          <w:rFonts w:eastAsia="Arial"/>
          <w:color w:val="000000" w:themeColor="text1"/>
          <w:sz w:val="24"/>
          <w:szCs w:val="24"/>
        </w:rPr>
      </w:pPr>
    </w:p>
    <w:p w14:paraId="63F4B661" w14:textId="739C2B3E" w:rsidR="5848403C" w:rsidRDefault="5848403C" w:rsidP="5848403C">
      <w:pPr>
        <w:rPr>
          <w:rFonts w:eastAsia="Arial"/>
          <w:color w:val="000000" w:themeColor="text1"/>
          <w:sz w:val="24"/>
          <w:szCs w:val="24"/>
        </w:rPr>
      </w:pPr>
    </w:p>
    <w:p w14:paraId="22699BD9" w14:textId="4629C4A0" w:rsidR="5848403C" w:rsidRDefault="5848403C" w:rsidP="5848403C">
      <w:pPr>
        <w:rPr>
          <w:rFonts w:eastAsia="Arial"/>
          <w:color w:val="000000" w:themeColor="text1"/>
          <w:sz w:val="24"/>
          <w:szCs w:val="24"/>
        </w:rPr>
      </w:pPr>
      <w:r w:rsidRPr="5848403C">
        <w:rPr>
          <w:rFonts w:eastAsia="Arial"/>
          <w:b/>
          <w:bCs/>
          <w:color w:val="000000" w:themeColor="text1"/>
          <w:sz w:val="24"/>
          <w:szCs w:val="24"/>
        </w:rPr>
        <w:t>(Please print this page, sign it, and scan it and add it back into the document)</w:t>
      </w:r>
    </w:p>
    <w:p w14:paraId="6C39F012" w14:textId="379B492C" w:rsidR="5848403C" w:rsidRDefault="5848403C" w:rsidP="5848403C"/>
    <w:sectPr w:rsidR="5848403C" w:rsidSect="00B86D56">
      <w:headerReference w:type="even" r:id="rId32"/>
      <w:headerReference w:type="default" r:id="rId33"/>
      <w:footerReference w:type="even" r:id="rId34"/>
      <w:footerReference w:type="default" r:id="rId35"/>
      <w:headerReference w:type="first" r:id="rId36"/>
      <w:footerReference w:type="first" r:id="rId37"/>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8B7CF9" w14:textId="77777777" w:rsidR="009329DE" w:rsidRDefault="009329DE">
      <w:r>
        <w:separator/>
      </w:r>
    </w:p>
  </w:endnote>
  <w:endnote w:type="continuationSeparator" w:id="0">
    <w:p w14:paraId="2FD44551" w14:textId="77777777" w:rsidR="009329DE" w:rsidRDefault="009329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B92D97" w14:textId="50DC331D" w:rsidR="009329DE" w:rsidRDefault="00A74359" w:rsidP="00A74359">
    <w:pPr>
      <w:pStyle w:val="Footer"/>
      <w:rPr>
        <w:sz w:val="17"/>
      </w:rPr>
    </w:pPr>
    <w:bookmarkStart w:id="2" w:name="TITUS1FooterEvenPages"/>
    <w:r>
      <w:rPr>
        <w:sz w:val="17"/>
      </w:rPr>
      <w:t> </w:t>
    </w:r>
  </w:p>
  <w:bookmarkEnd w:id="2"/>
  <w:p w14:paraId="2B7E38A6" w14:textId="569123AA" w:rsidR="009329DE" w:rsidRDefault="009329DE" w:rsidP="00B86D56">
    <w:pPr>
      <w:pStyle w:val="Footer"/>
      <w:jc w:val="right"/>
    </w:pPr>
    <w:r>
      <w:fldChar w:fldCharType="begin"/>
    </w:r>
    <w:r>
      <w:instrText xml:space="preserve"> PAGE   \* MERGEFORMAT </w:instrText>
    </w:r>
    <w:r>
      <w:fldChar w:fldCharType="separate"/>
    </w:r>
    <w:r w:rsidR="00A74359">
      <w:rPr>
        <w:noProof/>
      </w:rPr>
      <w:t>6</w:t>
    </w:r>
    <w:r>
      <w:rPr>
        <w:noProof/>
      </w:rPr>
      <w:fldChar w:fldCharType="end"/>
    </w:r>
  </w:p>
  <w:p w14:paraId="24500675" w14:textId="77777777" w:rsidR="009329DE" w:rsidRPr="00BB5EAA" w:rsidRDefault="009329DE" w:rsidP="00B86D56">
    <w:pPr>
      <w:pStyle w:val="Footer"/>
      <w:ind w:right="360"/>
      <w:jc w:val="center"/>
    </w:pPr>
  </w:p>
  <w:p w14:paraId="4912D7E7" w14:textId="77777777" w:rsidR="009329DE" w:rsidRDefault="009329D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A5662C" w14:textId="16697593" w:rsidR="009329DE" w:rsidRDefault="00A74359" w:rsidP="00A74359">
    <w:pPr>
      <w:pStyle w:val="Footer"/>
      <w:rPr>
        <w:sz w:val="17"/>
      </w:rPr>
    </w:pPr>
    <w:bookmarkStart w:id="3" w:name="TITUS1FooterPrimary"/>
    <w:r>
      <w:rPr>
        <w:sz w:val="17"/>
      </w:rPr>
      <w:t> </w:t>
    </w:r>
  </w:p>
  <w:bookmarkEnd w:id="3"/>
  <w:p w14:paraId="50521BFA" w14:textId="722C9E93" w:rsidR="009329DE" w:rsidRDefault="009329DE">
    <w:pPr>
      <w:pStyle w:val="Footer"/>
      <w:jc w:val="right"/>
    </w:pPr>
    <w:r>
      <w:fldChar w:fldCharType="begin"/>
    </w:r>
    <w:r>
      <w:instrText xml:space="preserve"> PAGE   \* MERGEFORMAT </w:instrText>
    </w:r>
    <w:r>
      <w:fldChar w:fldCharType="separate"/>
    </w:r>
    <w:r w:rsidR="00A74359">
      <w:rPr>
        <w:noProof/>
      </w:rPr>
      <w:t>7</w:t>
    </w:r>
    <w:r>
      <w:rPr>
        <w:noProof/>
      </w:rPr>
      <w:fldChar w:fldCharType="end"/>
    </w:r>
  </w:p>
  <w:p w14:paraId="790812FF" w14:textId="77777777" w:rsidR="009329DE" w:rsidRPr="00BB5EAA" w:rsidRDefault="009329DE"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501208" w14:textId="4C2C1303" w:rsidR="009329DE" w:rsidRDefault="00A74359" w:rsidP="00A74359">
    <w:pPr>
      <w:pStyle w:val="Footer"/>
      <w:rPr>
        <w:sz w:val="17"/>
      </w:rPr>
    </w:pPr>
    <w:bookmarkStart w:id="5" w:name="TITUS1FooterFirstPage"/>
    <w:r>
      <w:rPr>
        <w:sz w:val="17"/>
      </w:rPr>
      <w:t> </w:t>
    </w:r>
  </w:p>
  <w:bookmarkEnd w:id="5"/>
  <w:p w14:paraId="4F5EE882" w14:textId="4381744E" w:rsidR="009329DE" w:rsidRDefault="009329DE" w:rsidP="00B86D56">
    <w:pPr>
      <w:pStyle w:val="Footer"/>
      <w:jc w:val="right"/>
    </w:pPr>
    <w:r>
      <w:fldChar w:fldCharType="begin"/>
    </w:r>
    <w:r>
      <w:instrText xml:space="preserve"> PAGE   \* MERGEFORMAT </w:instrText>
    </w:r>
    <w:r>
      <w:fldChar w:fldCharType="separate"/>
    </w:r>
    <w:r w:rsidR="00A74359">
      <w:rPr>
        <w:noProof/>
      </w:rPr>
      <w:t>1</w:t>
    </w:r>
    <w:r>
      <w:rPr>
        <w:noProof/>
      </w:rPr>
      <w:fldChar w:fldCharType="end"/>
    </w:r>
  </w:p>
  <w:p w14:paraId="070A9F2B" w14:textId="77777777" w:rsidR="009329DE" w:rsidRPr="00BB5EAA" w:rsidRDefault="009329DE" w:rsidP="00B86D56">
    <w:pPr>
      <w:pStyle w:val="Footer"/>
      <w:ind w:right="360"/>
      <w:jc w:val="center"/>
    </w:pPr>
  </w:p>
  <w:p w14:paraId="043DDB20" w14:textId="77777777" w:rsidR="009329DE" w:rsidRDefault="009329D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84686D" w14:textId="3610E9B8" w:rsidR="009329DE" w:rsidRDefault="00A74359" w:rsidP="00A74359">
    <w:pPr>
      <w:pStyle w:val="Footer"/>
      <w:rPr>
        <w:sz w:val="17"/>
      </w:rPr>
    </w:pPr>
    <w:bookmarkStart w:id="8" w:name="TITUS2FooterEvenPages"/>
    <w:r>
      <w:rPr>
        <w:sz w:val="17"/>
      </w:rPr>
      <w:t> </w:t>
    </w:r>
  </w:p>
  <w:bookmarkEnd w:id="8"/>
  <w:p w14:paraId="7400AD7E" w14:textId="77777777" w:rsidR="009329DE" w:rsidRDefault="009329DE" w:rsidP="00B86D56">
    <w:pPr>
      <w:pStyle w:val="Footer"/>
      <w:jc w:val="right"/>
    </w:pPr>
  </w:p>
  <w:p w14:paraId="1CA6E71B" w14:textId="38360A86" w:rsidR="009329DE" w:rsidRDefault="009329DE" w:rsidP="00B86D56">
    <w:pPr>
      <w:pStyle w:val="Footer"/>
      <w:jc w:val="right"/>
    </w:pPr>
    <w:r>
      <w:fldChar w:fldCharType="begin"/>
    </w:r>
    <w:r>
      <w:instrText xml:space="preserve"> PAGE   \* MERGEFORMAT </w:instrText>
    </w:r>
    <w:r>
      <w:fldChar w:fldCharType="separate"/>
    </w:r>
    <w:r w:rsidR="00A74359">
      <w:rPr>
        <w:noProof/>
      </w:rPr>
      <w:t>20</w:t>
    </w:r>
    <w:r>
      <w:rPr>
        <w:noProof/>
      </w:rPr>
      <w:fldChar w:fldCharType="end"/>
    </w:r>
  </w:p>
  <w:p w14:paraId="49FCB18D" w14:textId="77777777" w:rsidR="009329DE" w:rsidRPr="00BB5EAA" w:rsidRDefault="009329DE" w:rsidP="00B86D56">
    <w:pPr>
      <w:pStyle w:val="Footer"/>
      <w:ind w:right="360"/>
      <w:jc w:val="center"/>
    </w:pPr>
  </w:p>
  <w:p w14:paraId="7E3457A5" w14:textId="77777777" w:rsidR="009329DE" w:rsidRDefault="009329DE">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4666FB" w14:textId="7986E4EC" w:rsidR="009329DE" w:rsidRDefault="00A74359" w:rsidP="00A74359">
    <w:pPr>
      <w:pStyle w:val="Footer"/>
      <w:rPr>
        <w:sz w:val="17"/>
      </w:rPr>
    </w:pPr>
    <w:bookmarkStart w:id="9" w:name="TITUS2FooterPrimary"/>
    <w:r>
      <w:rPr>
        <w:sz w:val="17"/>
      </w:rPr>
      <w:t> </w:t>
    </w:r>
  </w:p>
  <w:bookmarkEnd w:id="9"/>
  <w:p w14:paraId="04C9212B" w14:textId="77777777" w:rsidR="009329DE" w:rsidRDefault="009329DE">
    <w:pPr>
      <w:pStyle w:val="Footer"/>
      <w:jc w:val="right"/>
    </w:pPr>
  </w:p>
  <w:p w14:paraId="1EE9A41F" w14:textId="3DC6E3F6" w:rsidR="009329DE" w:rsidRDefault="009329DE">
    <w:pPr>
      <w:pStyle w:val="Footer"/>
      <w:jc w:val="right"/>
    </w:pPr>
    <w:r>
      <w:fldChar w:fldCharType="begin"/>
    </w:r>
    <w:r>
      <w:instrText xml:space="preserve"> PAGE   \* MERGEFORMAT </w:instrText>
    </w:r>
    <w:r>
      <w:fldChar w:fldCharType="separate"/>
    </w:r>
    <w:r w:rsidR="00A74359">
      <w:rPr>
        <w:noProof/>
      </w:rPr>
      <w:t>21</w:t>
    </w:r>
    <w:r>
      <w:rPr>
        <w:noProof/>
      </w:rPr>
      <w:fldChar w:fldCharType="end"/>
    </w:r>
  </w:p>
  <w:p w14:paraId="044A0192" w14:textId="77777777" w:rsidR="009329DE" w:rsidRPr="00BB5EAA" w:rsidRDefault="009329DE"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B5BD72" w14:textId="0806D89E" w:rsidR="009329DE" w:rsidRDefault="00A74359" w:rsidP="00A74359">
    <w:pPr>
      <w:pStyle w:val="Footer"/>
      <w:rPr>
        <w:sz w:val="17"/>
      </w:rPr>
    </w:pPr>
    <w:bookmarkStart w:id="11" w:name="TITUS2FooterFirstPage"/>
    <w:r>
      <w:rPr>
        <w:sz w:val="17"/>
      </w:rPr>
      <w:t> </w:t>
    </w:r>
  </w:p>
  <w:bookmarkEnd w:id="11"/>
  <w:p w14:paraId="55268054" w14:textId="77777777" w:rsidR="009329DE" w:rsidRDefault="009329DE" w:rsidP="00B86D56">
    <w:pPr>
      <w:pStyle w:val="Footer"/>
      <w:jc w:val="right"/>
    </w:pPr>
  </w:p>
  <w:p w14:paraId="20319F99" w14:textId="585CBDD5" w:rsidR="009329DE" w:rsidRDefault="009329DE" w:rsidP="00B86D56">
    <w:pPr>
      <w:pStyle w:val="Footer"/>
      <w:jc w:val="right"/>
    </w:pPr>
    <w:r>
      <w:fldChar w:fldCharType="begin"/>
    </w:r>
    <w:r>
      <w:instrText xml:space="preserve"> PAGE   \* MERGEFORMAT </w:instrText>
    </w:r>
    <w:r>
      <w:fldChar w:fldCharType="separate"/>
    </w:r>
    <w:r w:rsidR="00A74359">
      <w:rPr>
        <w:noProof/>
      </w:rPr>
      <w:t>8</w:t>
    </w:r>
    <w:r>
      <w:rPr>
        <w:noProof/>
      </w:rPr>
      <w:fldChar w:fldCharType="end"/>
    </w:r>
  </w:p>
  <w:p w14:paraId="2AC47A9D" w14:textId="77777777" w:rsidR="009329DE" w:rsidRPr="00BB5EAA" w:rsidRDefault="009329DE" w:rsidP="00B86D56">
    <w:pPr>
      <w:pStyle w:val="Footer"/>
      <w:ind w:right="360"/>
      <w:jc w:val="center"/>
    </w:pPr>
  </w:p>
  <w:p w14:paraId="06616AD5" w14:textId="77777777" w:rsidR="009329DE" w:rsidRDefault="009329DE">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785BA6" w14:textId="2844CB1B" w:rsidR="009329DE" w:rsidRDefault="00A74359" w:rsidP="00A74359">
    <w:pPr>
      <w:pStyle w:val="Footer"/>
      <w:rPr>
        <w:sz w:val="17"/>
      </w:rPr>
    </w:pPr>
    <w:bookmarkStart w:id="14" w:name="TITUS3FooterEvenPages"/>
    <w:r>
      <w:rPr>
        <w:sz w:val="17"/>
      </w:rPr>
      <w:t> </w:t>
    </w:r>
  </w:p>
  <w:bookmarkEnd w:id="14"/>
  <w:p w14:paraId="5AA9D566" w14:textId="77777777" w:rsidR="009329DE" w:rsidRDefault="009329DE" w:rsidP="00B86D56">
    <w:pPr>
      <w:pStyle w:val="Footer"/>
      <w:jc w:val="right"/>
    </w:pPr>
  </w:p>
  <w:p w14:paraId="3160E10D" w14:textId="7D01C89C" w:rsidR="009329DE" w:rsidRDefault="009329DE" w:rsidP="00B86D56">
    <w:pPr>
      <w:pStyle w:val="Footer"/>
      <w:jc w:val="right"/>
    </w:pPr>
    <w:r>
      <w:fldChar w:fldCharType="begin"/>
    </w:r>
    <w:r>
      <w:instrText xml:space="preserve"> PAGE   \* MERGEFORMAT </w:instrText>
    </w:r>
    <w:r>
      <w:fldChar w:fldCharType="separate"/>
    </w:r>
    <w:r w:rsidR="00A74359">
      <w:rPr>
        <w:noProof/>
      </w:rPr>
      <w:t>24</w:t>
    </w:r>
    <w:r>
      <w:rPr>
        <w:noProof/>
      </w:rPr>
      <w:fldChar w:fldCharType="end"/>
    </w:r>
  </w:p>
  <w:p w14:paraId="6CA66FEF" w14:textId="77777777" w:rsidR="009329DE" w:rsidRPr="00BB5EAA" w:rsidRDefault="009329DE" w:rsidP="00B86D56">
    <w:pPr>
      <w:pStyle w:val="Footer"/>
      <w:ind w:right="360"/>
      <w:jc w:val="center"/>
    </w:pPr>
  </w:p>
  <w:p w14:paraId="48211737" w14:textId="77777777" w:rsidR="009329DE" w:rsidRDefault="009329DE">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595FFB" w14:textId="2255D8C2" w:rsidR="009329DE" w:rsidRDefault="00A74359" w:rsidP="00A74359">
    <w:pPr>
      <w:pStyle w:val="Footer"/>
      <w:rPr>
        <w:sz w:val="17"/>
      </w:rPr>
    </w:pPr>
    <w:bookmarkStart w:id="15" w:name="TITUS3FooterPrimary"/>
    <w:r>
      <w:rPr>
        <w:sz w:val="17"/>
      </w:rPr>
      <w:t> </w:t>
    </w:r>
  </w:p>
  <w:bookmarkEnd w:id="15"/>
  <w:p w14:paraId="70D06948" w14:textId="77777777" w:rsidR="009329DE" w:rsidRDefault="009329DE">
    <w:pPr>
      <w:pStyle w:val="Footer"/>
      <w:jc w:val="right"/>
    </w:pPr>
  </w:p>
  <w:p w14:paraId="0EC41107" w14:textId="6DF8CC99" w:rsidR="009329DE" w:rsidRDefault="009329DE">
    <w:pPr>
      <w:pStyle w:val="Footer"/>
      <w:jc w:val="right"/>
    </w:pPr>
    <w:r>
      <w:fldChar w:fldCharType="begin"/>
    </w:r>
    <w:r>
      <w:instrText xml:space="preserve"> PAGE   \* MERGEFORMAT </w:instrText>
    </w:r>
    <w:r>
      <w:fldChar w:fldCharType="separate"/>
    </w:r>
    <w:r w:rsidR="00A74359">
      <w:rPr>
        <w:noProof/>
      </w:rPr>
      <w:t>23</w:t>
    </w:r>
    <w:r>
      <w:rPr>
        <w:noProof/>
      </w:rPr>
      <w:fldChar w:fldCharType="end"/>
    </w:r>
  </w:p>
  <w:p w14:paraId="12CE0227" w14:textId="77777777" w:rsidR="009329DE" w:rsidRPr="00BB5EAA" w:rsidRDefault="009329DE"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9709FD" w14:textId="6631D698" w:rsidR="009329DE" w:rsidRDefault="00A74359" w:rsidP="00A74359">
    <w:pPr>
      <w:pStyle w:val="Footer"/>
      <w:rPr>
        <w:sz w:val="17"/>
      </w:rPr>
    </w:pPr>
    <w:bookmarkStart w:id="17" w:name="TITUS3FooterFirstPage"/>
    <w:r>
      <w:rPr>
        <w:sz w:val="17"/>
      </w:rPr>
      <w:t> </w:t>
    </w:r>
  </w:p>
  <w:bookmarkEnd w:id="17"/>
  <w:p w14:paraId="1D4942A9" w14:textId="77777777" w:rsidR="009329DE" w:rsidRDefault="009329DE" w:rsidP="00B86D56">
    <w:pPr>
      <w:pStyle w:val="Footer"/>
      <w:jc w:val="right"/>
    </w:pPr>
  </w:p>
  <w:p w14:paraId="3E672586" w14:textId="38C37596" w:rsidR="009329DE" w:rsidRDefault="009329DE" w:rsidP="00B86D56">
    <w:pPr>
      <w:pStyle w:val="Footer"/>
      <w:jc w:val="right"/>
    </w:pPr>
    <w:r>
      <w:fldChar w:fldCharType="begin"/>
    </w:r>
    <w:r>
      <w:instrText xml:space="preserve"> PAGE   \* MERGEFORMAT </w:instrText>
    </w:r>
    <w:r>
      <w:fldChar w:fldCharType="separate"/>
    </w:r>
    <w:r w:rsidR="00A74359">
      <w:rPr>
        <w:noProof/>
      </w:rPr>
      <w:t>22</w:t>
    </w:r>
    <w:r>
      <w:rPr>
        <w:noProof/>
      </w:rPr>
      <w:fldChar w:fldCharType="end"/>
    </w:r>
  </w:p>
  <w:p w14:paraId="16174DD7" w14:textId="77777777" w:rsidR="009329DE" w:rsidRPr="00BB5EAA" w:rsidRDefault="009329DE" w:rsidP="00B86D56">
    <w:pPr>
      <w:pStyle w:val="Footer"/>
      <w:ind w:right="360"/>
      <w:jc w:val="center"/>
    </w:pPr>
  </w:p>
  <w:p w14:paraId="6433AB03" w14:textId="77777777" w:rsidR="009329DE" w:rsidRDefault="009329DE">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6AAAC9" w14:textId="72ADD8EE" w:rsidR="009329DE" w:rsidRDefault="00A74359" w:rsidP="00A74359">
    <w:pPr>
      <w:pStyle w:val="Footer"/>
      <w:rPr>
        <w:sz w:val="17"/>
      </w:rPr>
    </w:pPr>
    <w:bookmarkStart w:id="21" w:name="TITUS4FooterEvenPages"/>
    <w:r>
      <w:rPr>
        <w:sz w:val="17"/>
      </w:rPr>
      <w:t> </w:t>
    </w:r>
  </w:p>
  <w:bookmarkEnd w:id="21"/>
  <w:p w14:paraId="0BA12EE9" w14:textId="77777777" w:rsidR="009329DE" w:rsidRDefault="009329DE" w:rsidP="00B86D56">
    <w:pPr>
      <w:pStyle w:val="Footer"/>
      <w:jc w:val="right"/>
    </w:pPr>
  </w:p>
  <w:p w14:paraId="65269564" w14:textId="77777777" w:rsidR="009329DE" w:rsidRDefault="009329DE" w:rsidP="00B86D56">
    <w:pPr>
      <w:pStyle w:val="Footer"/>
      <w:jc w:val="right"/>
    </w:pPr>
    <w:r>
      <w:fldChar w:fldCharType="begin"/>
    </w:r>
    <w:r>
      <w:instrText xml:space="preserve"> PAGE   \* MERGEFORMAT </w:instrText>
    </w:r>
    <w:r>
      <w:fldChar w:fldCharType="separate"/>
    </w:r>
    <w:r>
      <w:rPr>
        <w:noProof/>
      </w:rPr>
      <w:t>1</w:t>
    </w:r>
    <w:r>
      <w:rPr>
        <w:noProof/>
      </w:rPr>
      <w:fldChar w:fldCharType="end"/>
    </w:r>
  </w:p>
  <w:p w14:paraId="143E1C42" w14:textId="77777777" w:rsidR="009329DE" w:rsidRPr="00BB5EAA" w:rsidRDefault="009329DE" w:rsidP="00B86D56">
    <w:pPr>
      <w:pStyle w:val="Footer"/>
      <w:ind w:right="360"/>
      <w:jc w:val="center"/>
    </w:pPr>
  </w:p>
  <w:p w14:paraId="2DCEDE47" w14:textId="77777777" w:rsidR="009329DE" w:rsidRDefault="009329DE">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AF0F62" w14:textId="3FD3CADA" w:rsidR="009329DE" w:rsidRDefault="00A74359" w:rsidP="00A74359">
    <w:pPr>
      <w:pStyle w:val="Footer"/>
      <w:rPr>
        <w:sz w:val="17"/>
      </w:rPr>
    </w:pPr>
    <w:bookmarkStart w:id="22" w:name="TITUS4FooterPrimary"/>
    <w:r>
      <w:rPr>
        <w:sz w:val="17"/>
      </w:rPr>
      <w:t> </w:t>
    </w:r>
  </w:p>
  <w:bookmarkEnd w:id="22"/>
  <w:p w14:paraId="616BBF2C" w14:textId="77777777" w:rsidR="009329DE" w:rsidRDefault="009329DE">
    <w:pPr>
      <w:pStyle w:val="Footer"/>
      <w:jc w:val="right"/>
    </w:pPr>
  </w:p>
  <w:p w14:paraId="73EDF253" w14:textId="77777777" w:rsidR="009329DE" w:rsidRDefault="009329DE">
    <w:pPr>
      <w:pStyle w:val="Footer"/>
      <w:jc w:val="right"/>
    </w:pPr>
    <w:r>
      <w:fldChar w:fldCharType="begin"/>
    </w:r>
    <w:r>
      <w:instrText xml:space="preserve"> PAGE   \* MERGEFORMAT </w:instrText>
    </w:r>
    <w:r>
      <w:fldChar w:fldCharType="separate"/>
    </w:r>
    <w:r>
      <w:rPr>
        <w:noProof/>
      </w:rPr>
      <w:t>1</w:t>
    </w:r>
    <w:r>
      <w:rPr>
        <w:noProof/>
      </w:rPr>
      <w:fldChar w:fldCharType="end"/>
    </w:r>
  </w:p>
  <w:p w14:paraId="0A763E2F" w14:textId="77777777" w:rsidR="009329DE" w:rsidRPr="00BB5EAA" w:rsidRDefault="009329DE"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3A7E3C" w14:textId="71ACDC88" w:rsidR="009329DE" w:rsidRDefault="00A74359" w:rsidP="00A74359">
    <w:pPr>
      <w:pStyle w:val="Footer"/>
      <w:rPr>
        <w:sz w:val="17"/>
      </w:rPr>
    </w:pPr>
    <w:bookmarkStart w:id="24" w:name="TITUS4FooterFirstPage"/>
    <w:r>
      <w:rPr>
        <w:sz w:val="17"/>
      </w:rPr>
      <w:t> </w:t>
    </w:r>
  </w:p>
  <w:bookmarkEnd w:id="24"/>
  <w:p w14:paraId="7FB6B688" w14:textId="77777777" w:rsidR="009329DE" w:rsidRDefault="009329DE" w:rsidP="00B86D56">
    <w:pPr>
      <w:pStyle w:val="Footer"/>
      <w:jc w:val="right"/>
    </w:pPr>
  </w:p>
  <w:p w14:paraId="23096DAF" w14:textId="4C06774B" w:rsidR="009329DE" w:rsidRDefault="009329DE" w:rsidP="00B86D56">
    <w:pPr>
      <w:pStyle w:val="Footer"/>
      <w:jc w:val="right"/>
    </w:pPr>
    <w:r>
      <w:fldChar w:fldCharType="begin"/>
    </w:r>
    <w:r>
      <w:instrText xml:space="preserve"> PAGE   \* MERGEFORMAT </w:instrText>
    </w:r>
    <w:r>
      <w:fldChar w:fldCharType="separate"/>
    </w:r>
    <w:r w:rsidR="00A74359">
      <w:rPr>
        <w:noProof/>
      </w:rPr>
      <w:t>25</w:t>
    </w:r>
    <w:r>
      <w:rPr>
        <w:noProof/>
      </w:rPr>
      <w:fldChar w:fldCharType="end"/>
    </w:r>
  </w:p>
  <w:p w14:paraId="3BC19AA8" w14:textId="77777777" w:rsidR="009329DE" w:rsidRPr="00BB5EAA" w:rsidRDefault="009329DE" w:rsidP="00B86D56">
    <w:pPr>
      <w:pStyle w:val="Footer"/>
      <w:ind w:right="360"/>
      <w:jc w:val="center"/>
    </w:pPr>
  </w:p>
  <w:p w14:paraId="3FE00127" w14:textId="77777777" w:rsidR="009329DE" w:rsidRDefault="009329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9ECF1D" w14:textId="77777777" w:rsidR="009329DE" w:rsidRDefault="009329DE">
      <w:r>
        <w:separator/>
      </w:r>
    </w:p>
  </w:footnote>
  <w:footnote w:type="continuationSeparator" w:id="0">
    <w:p w14:paraId="458DDD75" w14:textId="77777777" w:rsidR="009329DE" w:rsidRDefault="009329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E089FE" w14:textId="0E3B8746" w:rsidR="009329DE" w:rsidRDefault="00A74359" w:rsidP="00A74359">
    <w:pPr>
      <w:pStyle w:val="Header"/>
      <w:rPr>
        <w:sz w:val="17"/>
      </w:rPr>
    </w:pPr>
    <w:bookmarkStart w:id="0" w:name="TITUS1HeaderEvenPages"/>
    <w:r>
      <w:rPr>
        <w:sz w:val="17"/>
      </w:rPr>
      <w:t> </w:t>
    </w:r>
  </w:p>
  <w:bookmarkEnd w:id="0"/>
  <w:p w14:paraId="6FACF603" w14:textId="77777777" w:rsidR="009329DE" w:rsidRDefault="009329DE" w:rsidP="007D6B70">
    <w:pPr>
      <w:pStyle w:val="Header"/>
    </w:pPr>
  </w:p>
  <w:p w14:paraId="05CA95FC" w14:textId="77777777" w:rsidR="009329DE" w:rsidRDefault="009329D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89D907" w14:textId="65A50719" w:rsidR="009329DE" w:rsidRDefault="00A74359" w:rsidP="00A74359">
    <w:pPr>
      <w:pStyle w:val="Header"/>
      <w:rPr>
        <w:sz w:val="17"/>
      </w:rPr>
    </w:pPr>
    <w:bookmarkStart w:id="1" w:name="TITUS1HeaderPrimary"/>
    <w:r>
      <w:rPr>
        <w:sz w:val="17"/>
      </w:rPr>
      <w:t> </w:t>
    </w:r>
  </w:p>
  <w:bookmarkEnd w:id="1"/>
  <w:p w14:paraId="3F2035EB" w14:textId="77777777" w:rsidR="009329DE" w:rsidRDefault="009329D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77F88D" w14:textId="609536DB" w:rsidR="009329DE" w:rsidRDefault="00A74359" w:rsidP="00A74359">
    <w:pPr>
      <w:pStyle w:val="Header"/>
      <w:rPr>
        <w:sz w:val="17"/>
      </w:rPr>
    </w:pPr>
    <w:bookmarkStart w:id="4" w:name="TITUS1HeaderFirstPage"/>
    <w:r>
      <w:rPr>
        <w:sz w:val="17"/>
      </w:rPr>
      <w:t> </w:t>
    </w:r>
  </w:p>
  <w:bookmarkEnd w:id="4"/>
  <w:p w14:paraId="44F65D3C" w14:textId="77777777" w:rsidR="009329DE" w:rsidRDefault="009329D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3D644A" w14:textId="04B153F2" w:rsidR="009329DE" w:rsidRDefault="00A74359" w:rsidP="00A74359">
    <w:pPr>
      <w:pStyle w:val="Header"/>
      <w:rPr>
        <w:sz w:val="17"/>
      </w:rPr>
    </w:pPr>
    <w:bookmarkStart w:id="6" w:name="TITUS2HeaderEvenPages"/>
    <w:r>
      <w:rPr>
        <w:sz w:val="17"/>
      </w:rPr>
      <w:t> </w:t>
    </w:r>
  </w:p>
  <w:bookmarkEnd w:id="6"/>
  <w:p w14:paraId="56C190C0" w14:textId="77777777" w:rsidR="009329DE" w:rsidRDefault="009329DE" w:rsidP="00B86D56">
    <w:pPr>
      <w:pStyle w:val="Header"/>
    </w:pPr>
  </w:p>
  <w:p w14:paraId="242993F8" w14:textId="77777777" w:rsidR="009329DE" w:rsidRDefault="009329DE">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165CBC" w14:textId="5B5033E9" w:rsidR="009329DE" w:rsidRDefault="00A74359" w:rsidP="00A74359">
    <w:pPr>
      <w:pStyle w:val="Header"/>
      <w:rPr>
        <w:sz w:val="17"/>
      </w:rPr>
    </w:pPr>
    <w:bookmarkStart w:id="7" w:name="TITUS2HeaderPrimary"/>
    <w:r>
      <w:rPr>
        <w:sz w:val="17"/>
      </w:rPr>
      <w:t> </w:t>
    </w:r>
  </w:p>
  <w:bookmarkEnd w:id="7"/>
  <w:p w14:paraId="4CCD4AE0" w14:textId="77777777" w:rsidR="009329DE" w:rsidRDefault="009329DE">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FCF6F0" w14:textId="2F88E481" w:rsidR="009329DE" w:rsidRDefault="00A74359" w:rsidP="00A74359">
    <w:pPr>
      <w:pStyle w:val="Header"/>
      <w:rPr>
        <w:sz w:val="17"/>
      </w:rPr>
    </w:pPr>
    <w:bookmarkStart w:id="10" w:name="TITUS2HeaderFirstPage"/>
    <w:r>
      <w:rPr>
        <w:sz w:val="17"/>
      </w:rPr>
      <w:t> </w:t>
    </w:r>
  </w:p>
  <w:bookmarkEnd w:id="10"/>
  <w:p w14:paraId="1CAA7F95" w14:textId="77777777" w:rsidR="009329DE" w:rsidRDefault="009329DE" w:rsidP="00B86D56">
    <w:pPr>
      <w:pStyle w:val="Header"/>
    </w:pPr>
  </w:p>
  <w:p w14:paraId="266A080B" w14:textId="77777777" w:rsidR="009329DE" w:rsidRDefault="009329DE">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F7E94B" w14:textId="2E05BB83" w:rsidR="009329DE" w:rsidRDefault="00A74359" w:rsidP="00A74359">
    <w:pPr>
      <w:pStyle w:val="Header"/>
      <w:rPr>
        <w:sz w:val="17"/>
      </w:rPr>
    </w:pPr>
    <w:bookmarkStart w:id="12" w:name="TITUS3HeaderEvenPages"/>
    <w:r>
      <w:rPr>
        <w:sz w:val="17"/>
      </w:rPr>
      <w:t> </w:t>
    </w:r>
  </w:p>
  <w:bookmarkEnd w:id="12"/>
  <w:p w14:paraId="4AA34611" w14:textId="77777777" w:rsidR="009329DE" w:rsidRDefault="009329DE" w:rsidP="00B86D56">
    <w:pPr>
      <w:pStyle w:val="Header"/>
    </w:pPr>
  </w:p>
  <w:p w14:paraId="6FBDA621" w14:textId="77777777" w:rsidR="009329DE" w:rsidRDefault="009329DE">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456149" w14:textId="263DB0FC" w:rsidR="009329DE" w:rsidRDefault="00A74359" w:rsidP="00A74359">
    <w:pPr>
      <w:pStyle w:val="Header"/>
      <w:rPr>
        <w:sz w:val="17"/>
      </w:rPr>
    </w:pPr>
    <w:bookmarkStart w:id="13" w:name="TITUS3HeaderPrimary"/>
    <w:r>
      <w:rPr>
        <w:sz w:val="17"/>
      </w:rPr>
      <w:t> </w:t>
    </w:r>
  </w:p>
  <w:bookmarkEnd w:id="13"/>
  <w:p w14:paraId="391BE285" w14:textId="77777777" w:rsidR="009329DE" w:rsidRDefault="009329DE">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9609FD" w14:textId="13BD6482" w:rsidR="009329DE" w:rsidRDefault="00A74359" w:rsidP="00A74359">
    <w:pPr>
      <w:pStyle w:val="Header"/>
      <w:rPr>
        <w:sz w:val="17"/>
      </w:rPr>
    </w:pPr>
    <w:bookmarkStart w:id="16" w:name="TITUS3HeaderFirstPage"/>
    <w:r>
      <w:rPr>
        <w:sz w:val="17"/>
      </w:rPr>
      <w:t> </w:t>
    </w:r>
  </w:p>
  <w:bookmarkEnd w:id="16"/>
  <w:p w14:paraId="17D1AD51" w14:textId="77777777" w:rsidR="009329DE" w:rsidRDefault="009329DE" w:rsidP="00B86D56">
    <w:pPr>
      <w:pStyle w:val="Header"/>
    </w:pPr>
  </w:p>
  <w:p w14:paraId="0E5AD9E6" w14:textId="77777777" w:rsidR="009329DE" w:rsidRDefault="009329DE">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97745E" w14:textId="4E4EB053" w:rsidR="009329DE" w:rsidRDefault="00A74359" w:rsidP="00A74359">
    <w:pPr>
      <w:pStyle w:val="Header"/>
      <w:rPr>
        <w:sz w:val="17"/>
      </w:rPr>
    </w:pPr>
    <w:bookmarkStart w:id="19" w:name="TITUS4HeaderEvenPages"/>
    <w:r>
      <w:rPr>
        <w:sz w:val="17"/>
      </w:rPr>
      <w:t> </w:t>
    </w:r>
  </w:p>
  <w:bookmarkEnd w:id="19"/>
  <w:p w14:paraId="417CBBCF" w14:textId="77777777" w:rsidR="009329DE" w:rsidRDefault="009329DE" w:rsidP="00B86D56">
    <w:pPr>
      <w:pStyle w:val="Header"/>
    </w:pPr>
  </w:p>
  <w:p w14:paraId="45581FAD" w14:textId="77777777" w:rsidR="009329DE" w:rsidRDefault="009329DE">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A67A4F" w14:textId="3CB6A121" w:rsidR="009329DE" w:rsidRDefault="00A74359" w:rsidP="00A74359">
    <w:pPr>
      <w:pStyle w:val="Header"/>
      <w:rPr>
        <w:sz w:val="17"/>
      </w:rPr>
    </w:pPr>
    <w:bookmarkStart w:id="20" w:name="TITUS4HeaderPrimary"/>
    <w:r>
      <w:rPr>
        <w:sz w:val="17"/>
      </w:rPr>
      <w:t> </w:t>
    </w:r>
  </w:p>
  <w:bookmarkEnd w:id="20"/>
  <w:p w14:paraId="41676613" w14:textId="77777777" w:rsidR="009329DE" w:rsidRDefault="009329DE">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A88218" w14:textId="748793A7" w:rsidR="009329DE" w:rsidRDefault="00A74359" w:rsidP="00A74359">
    <w:pPr>
      <w:pStyle w:val="Header"/>
      <w:rPr>
        <w:sz w:val="17"/>
      </w:rPr>
    </w:pPr>
    <w:bookmarkStart w:id="23" w:name="TITUS4HeaderFirstPage"/>
    <w:r>
      <w:rPr>
        <w:sz w:val="17"/>
      </w:rPr>
      <w:t> </w:t>
    </w:r>
  </w:p>
  <w:bookmarkEnd w:id="23"/>
  <w:p w14:paraId="04359A60" w14:textId="77777777" w:rsidR="009329DE" w:rsidRDefault="009329DE" w:rsidP="00B86D56">
    <w:pPr>
      <w:pStyle w:val="Header"/>
    </w:pPr>
  </w:p>
  <w:p w14:paraId="1A58CB25" w14:textId="77777777" w:rsidR="009329DE" w:rsidRDefault="009329D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1"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3" w15:restartNumberingAfterBreak="0">
    <w:nsid w:val="346F45F3"/>
    <w:multiLevelType w:val="hybridMultilevel"/>
    <w:tmpl w:val="63BA5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A955A5"/>
    <w:multiLevelType w:val="hybridMultilevel"/>
    <w:tmpl w:val="39E0BE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ECB289B"/>
    <w:multiLevelType w:val="hybridMultilevel"/>
    <w:tmpl w:val="CBA2C3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AB84548"/>
    <w:multiLevelType w:val="hybridMultilevel"/>
    <w:tmpl w:val="33581F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7"/>
  </w:num>
  <w:num w:numId="4">
    <w:abstractNumId w:val="1"/>
  </w:num>
  <w:num w:numId="5">
    <w:abstractNumId w:val="5"/>
  </w:num>
  <w:num w:numId="6">
    <w:abstractNumId w:val="6"/>
  </w:num>
  <w:num w:numId="7">
    <w:abstractNumId w:val="4"/>
  </w:num>
  <w:num w:numId="8">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154F4"/>
    <w:rsid w:val="00020EEC"/>
    <w:rsid w:val="00025650"/>
    <w:rsid w:val="000264F3"/>
    <w:rsid w:val="00026FAB"/>
    <w:rsid w:val="00027B1F"/>
    <w:rsid w:val="0003088B"/>
    <w:rsid w:val="000325D9"/>
    <w:rsid w:val="00033C47"/>
    <w:rsid w:val="000372B2"/>
    <w:rsid w:val="0004079F"/>
    <w:rsid w:val="000407DC"/>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631B"/>
    <w:rsid w:val="000C378F"/>
    <w:rsid w:val="000C6892"/>
    <w:rsid w:val="000C6FFE"/>
    <w:rsid w:val="000D0BB6"/>
    <w:rsid w:val="000D4604"/>
    <w:rsid w:val="000E26B0"/>
    <w:rsid w:val="000F1599"/>
    <w:rsid w:val="000F1769"/>
    <w:rsid w:val="000F6196"/>
    <w:rsid w:val="000F7ECD"/>
    <w:rsid w:val="00102E64"/>
    <w:rsid w:val="0010312C"/>
    <w:rsid w:val="00106DC7"/>
    <w:rsid w:val="0011237D"/>
    <w:rsid w:val="00112391"/>
    <w:rsid w:val="00113DB1"/>
    <w:rsid w:val="001147B2"/>
    <w:rsid w:val="00114F52"/>
    <w:rsid w:val="0012135C"/>
    <w:rsid w:val="001347F8"/>
    <w:rsid w:val="00137BB5"/>
    <w:rsid w:val="00137E05"/>
    <w:rsid w:val="001447F6"/>
    <w:rsid w:val="00147DE3"/>
    <w:rsid w:val="00150794"/>
    <w:rsid w:val="001608C4"/>
    <w:rsid w:val="00171418"/>
    <w:rsid w:val="00175172"/>
    <w:rsid w:val="00190913"/>
    <w:rsid w:val="001961CF"/>
    <w:rsid w:val="001A59BB"/>
    <w:rsid w:val="001A6A51"/>
    <w:rsid w:val="001A79C4"/>
    <w:rsid w:val="001B331A"/>
    <w:rsid w:val="001C0E74"/>
    <w:rsid w:val="001C6CEC"/>
    <w:rsid w:val="001D1C68"/>
    <w:rsid w:val="001D229F"/>
    <w:rsid w:val="001D6162"/>
    <w:rsid w:val="001E7592"/>
    <w:rsid w:val="001F3878"/>
    <w:rsid w:val="001F4552"/>
    <w:rsid w:val="001F6939"/>
    <w:rsid w:val="002019EB"/>
    <w:rsid w:val="002030F2"/>
    <w:rsid w:val="00205051"/>
    <w:rsid w:val="00210996"/>
    <w:rsid w:val="00211F65"/>
    <w:rsid w:val="0022001B"/>
    <w:rsid w:val="00220D06"/>
    <w:rsid w:val="002219BA"/>
    <w:rsid w:val="002246A0"/>
    <w:rsid w:val="00224AF9"/>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0778C"/>
    <w:rsid w:val="0031350A"/>
    <w:rsid w:val="00316815"/>
    <w:rsid w:val="003168CA"/>
    <w:rsid w:val="00321255"/>
    <w:rsid w:val="0032230D"/>
    <w:rsid w:val="00322A0B"/>
    <w:rsid w:val="00335FC5"/>
    <w:rsid w:val="00340E9A"/>
    <w:rsid w:val="003516C0"/>
    <w:rsid w:val="00352E59"/>
    <w:rsid w:val="00354DBE"/>
    <w:rsid w:val="00355210"/>
    <w:rsid w:val="003613E8"/>
    <w:rsid w:val="00363318"/>
    <w:rsid w:val="00365DF9"/>
    <w:rsid w:val="003700D1"/>
    <w:rsid w:val="00372DB4"/>
    <w:rsid w:val="0037490C"/>
    <w:rsid w:val="00375AF5"/>
    <w:rsid w:val="003761BD"/>
    <w:rsid w:val="003769F6"/>
    <w:rsid w:val="00385414"/>
    <w:rsid w:val="00390074"/>
    <w:rsid w:val="0039762B"/>
    <w:rsid w:val="003A0C37"/>
    <w:rsid w:val="003A11F9"/>
    <w:rsid w:val="003A1B6B"/>
    <w:rsid w:val="003A2F82"/>
    <w:rsid w:val="003A46C0"/>
    <w:rsid w:val="003A600E"/>
    <w:rsid w:val="003A6513"/>
    <w:rsid w:val="003A7625"/>
    <w:rsid w:val="003B16C7"/>
    <w:rsid w:val="003C19F1"/>
    <w:rsid w:val="003C4186"/>
    <w:rsid w:val="003C458C"/>
    <w:rsid w:val="003C6185"/>
    <w:rsid w:val="003D0D2D"/>
    <w:rsid w:val="003D4710"/>
    <w:rsid w:val="003E16D7"/>
    <w:rsid w:val="003E197E"/>
    <w:rsid w:val="003E3063"/>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371F2"/>
    <w:rsid w:val="005414F4"/>
    <w:rsid w:val="00546187"/>
    <w:rsid w:val="005463F1"/>
    <w:rsid w:val="00557D77"/>
    <w:rsid w:val="00562EAA"/>
    <w:rsid w:val="00563B58"/>
    <w:rsid w:val="005640C4"/>
    <w:rsid w:val="00564C53"/>
    <w:rsid w:val="0056684C"/>
    <w:rsid w:val="00571847"/>
    <w:rsid w:val="00574A0C"/>
    <w:rsid w:val="00576E4C"/>
    <w:rsid w:val="0057780F"/>
    <w:rsid w:val="00581E0A"/>
    <w:rsid w:val="00586D89"/>
    <w:rsid w:val="005916B8"/>
    <w:rsid w:val="005A1B4C"/>
    <w:rsid w:val="005A1BA3"/>
    <w:rsid w:val="005A545C"/>
    <w:rsid w:val="005B4607"/>
    <w:rsid w:val="005C09D1"/>
    <w:rsid w:val="005C1567"/>
    <w:rsid w:val="005C6CE5"/>
    <w:rsid w:val="005D3F07"/>
    <w:rsid w:val="005D583E"/>
    <w:rsid w:val="005E13EA"/>
    <w:rsid w:val="005E53BD"/>
    <w:rsid w:val="005F3A5F"/>
    <w:rsid w:val="006016DB"/>
    <w:rsid w:val="00601C05"/>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453"/>
    <w:rsid w:val="00684B16"/>
    <w:rsid w:val="00696F65"/>
    <w:rsid w:val="006A7A6D"/>
    <w:rsid w:val="006B5E67"/>
    <w:rsid w:val="006C2EB5"/>
    <w:rsid w:val="006D18A3"/>
    <w:rsid w:val="006D2DAD"/>
    <w:rsid w:val="006D5970"/>
    <w:rsid w:val="006E481E"/>
    <w:rsid w:val="006E795F"/>
    <w:rsid w:val="006F408E"/>
    <w:rsid w:val="00700249"/>
    <w:rsid w:val="0070604C"/>
    <w:rsid w:val="007069CD"/>
    <w:rsid w:val="007070D8"/>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730EC"/>
    <w:rsid w:val="00777588"/>
    <w:rsid w:val="00784EC4"/>
    <w:rsid w:val="007872F2"/>
    <w:rsid w:val="007874BC"/>
    <w:rsid w:val="00787DE7"/>
    <w:rsid w:val="007908E0"/>
    <w:rsid w:val="00793EB3"/>
    <w:rsid w:val="00794205"/>
    <w:rsid w:val="00797012"/>
    <w:rsid w:val="007A1F6A"/>
    <w:rsid w:val="007B0DE3"/>
    <w:rsid w:val="007B135A"/>
    <w:rsid w:val="007B491F"/>
    <w:rsid w:val="007B5CB2"/>
    <w:rsid w:val="007B7191"/>
    <w:rsid w:val="007C1634"/>
    <w:rsid w:val="007C1D94"/>
    <w:rsid w:val="007C2879"/>
    <w:rsid w:val="007C2FA8"/>
    <w:rsid w:val="007C6A87"/>
    <w:rsid w:val="007C705D"/>
    <w:rsid w:val="007D0A07"/>
    <w:rsid w:val="007D0C96"/>
    <w:rsid w:val="007D133D"/>
    <w:rsid w:val="007D3EB4"/>
    <w:rsid w:val="007D3F16"/>
    <w:rsid w:val="007D6B70"/>
    <w:rsid w:val="007D78CC"/>
    <w:rsid w:val="007D7D78"/>
    <w:rsid w:val="007E32FA"/>
    <w:rsid w:val="007F3F7E"/>
    <w:rsid w:val="007F5497"/>
    <w:rsid w:val="007F63AC"/>
    <w:rsid w:val="008134D1"/>
    <w:rsid w:val="00813CEC"/>
    <w:rsid w:val="0081534C"/>
    <w:rsid w:val="008171E4"/>
    <w:rsid w:val="0081788E"/>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B42E7"/>
    <w:rsid w:val="008C14C7"/>
    <w:rsid w:val="008C2FFB"/>
    <w:rsid w:val="008C6EEA"/>
    <w:rsid w:val="008D5813"/>
    <w:rsid w:val="008D634E"/>
    <w:rsid w:val="008D778A"/>
    <w:rsid w:val="008E01E5"/>
    <w:rsid w:val="008F22BD"/>
    <w:rsid w:val="009079BD"/>
    <w:rsid w:val="00912BD9"/>
    <w:rsid w:val="00920E5B"/>
    <w:rsid w:val="00926436"/>
    <w:rsid w:val="0093018C"/>
    <w:rsid w:val="009329DE"/>
    <w:rsid w:val="00932CCA"/>
    <w:rsid w:val="009544C0"/>
    <w:rsid w:val="00954FA4"/>
    <w:rsid w:val="00956AE9"/>
    <w:rsid w:val="00964CC6"/>
    <w:rsid w:val="00991FDA"/>
    <w:rsid w:val="009927A1"/>
    <w:rsid w:val="0099774D"/>
    <w:rsid w:val="009A338C"/>
    <w:rsid w:val="009A5F3B"/>
    <w:rsid w:val="009A637E"/>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22D"/>
    <w:rsid w:val="00A47621"/>
    <w:rsid w:val="00A479CD"/>
    <w:rsid w:val="00A50CFC"/>
    <w:rsid w:val="00A54D67"/>
    <w:rsid w:val="00A55A3F"/>
    <w:rsid w:val="00A56BC4"/>
    <w:rsid w:val="00A652F6"/>
    <w:rsid w:val="00A732EA"/>
    <w:rsid w:val="00A74359"/>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6E9F"/>
    <w:rsid w:val="00B47734"/>
    <w:rsid w:val="00B50FBA"/>
    <w:rsid w:val="00B558EB"/>
    <w:rsid w:val="00B577D3"/>
    <w:rsid w:val="00B60466"/>
    <w:rsid w:val="00B6548F"/>
    <w:rsid w:val="00B66369"/>
    <w:rsid w:val="00B7502A"/>
    <w:rsid w:val="00B77305"/>
    <w:rsid w:val="00B82CC2"/>
    <w:rsid w:val="00B84A89"/>
    <w:rsid w:val="00B86D56"/>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1D91"/>
    <w:rsid w:val="00BD1F45"/>
    <w:rsid w:val="00BD30B1"/>
    <w:rsid w:val="00BD4823"/>
    <w:rsid w:val="00BE0F7B"/>
    <w:rsid w:val="00BE10C2"/>
    <w:rsid w:val="00BF75A9"/>
    <w:rsid w:val="00C01D14"/>
    <w:rsid w:val="00C025B4"/>
    <w:rsid w:val="00C115DA"/>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D5D3F"/>
    <w:rsid w:val="00CF1E90"/>
    <w:rsid w:val="00CF3DB3"/>
    <w:rsid w:val="00D03877"/>
    <w:rsid w:val="00D052BC"/>
    <w:rsid w:val="00D07026"/>
    <w:rsid w:val="00D11C62"/>
    <w:rsid w:val="00D22C8F"/>
    <w:rsid w:val="00D33491"/>
    <w:rsid w:val="00D44F8E"/>
    <w:rsid w:val="00D44FD0"/>
    <w:rsid w:val="00D5733C"/>
    <w:rsid w:val="00D6037A"/>
    <w:rsid w:val="00D607EF"/>
    <w:rsid w:val="00D60F88"/>
    <w:rsid w:val="00D625E7"/>
    <w:rsid w:val="00D646BD"/>
    <w:rsid w:val="00D70239"/>
    <w:rsid w:val="00D71201"/>
    <w:rsid w:val="00D720C7"/>
    <w:rsid w:val="00D77A04"/>
    <w:rsid w:val="00D81D06"/>
    <w:rsid w:val="00D8652C"/>
    <w:rsid w:val="00D876E6"/>
    <w:rsid w:val="00D93CA6"/>
    <w:rsid w:val="00D94C3D"/>
    <w:rsid w:val="00D951B9"/>
    <w:rsid w:val="00DA1025"/>
    <w:rsid w:val="00DA22EC"/>
    <w:rsid w:val="00DA5860"/>
    <w:rsid w:val="00DB2767"/>
    <w:rsid w:val="00DC418E"/>
    <w:rsid w:val="00DC4729"/>
    <w:rsid w:val="00DD233A"/>
    <w:rsid w:val="00DE556F"/>
    <w:rsid w:val="00E03B6D"/>
    <w:rsid w:val="00E17160"/>
    <w:rsid w:val="00E35BEC"/>
    <w:rsid w:val="00E42DC4"/>
    <w:rsid w:val="00E50821"/>
    <w:rsid w:val="00E50EF8"/>
    <w:rsid w:val="00E51F91"/>
    <w:rsid w:val="00E66D20"/>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62E6"/>
    <w:rsid w:val="00ED1B30"/>
    <w:rsid w:val="00ED250E"/>
    <w:rsid w:val="00ED528D"/>
    <w:rsid w:val="00EE1AC1"/>
    <w:rsid w:val="00EE39D6"/>
    <w:rsid w:val="00EE413C"/>
    <w:rsid w:val="00EE52AD"/>
    <w:rsid w:val="00F00945"/>
    <w:rsid w:val="00F01F92"/>
    <w:rsid w:val="00F10A08"/>
    <w:rsid w:val="00F13770"/>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6399"/>
    <w:rsid w:val="00F709C0"/>
    <w:rsid w:val="00F927A1"/>
    <w:rsid w:val="00F92E4D"/>
    <w:rsid w:val="00FA3764"/>
    <w:rsid w:val="00FA56ED"/>
    <w:rsid w:val="00FB5BA0"/>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6A5E664"/>
    <w:rsid w:val="0B13D890"/>
    <w:rsid w:val="0BB17DB1"/>
    <w:rsid w:val="0CAFA8F1"/>
    <w:rsid w:val="1163014B"/>
    <w:rsid w:val="1626479C"/>
    <w:rsid w:val="16A2191F"/>
    <w:rsid w:val="1717EFC7"/>
    <w:rsid w:val="1C1DBF4D"/>
    <w:rsid w:val="21797D3D"/>
    <w:rsid w:val="2461808A"/>
    <w:rsid w:val="2593E56B"/>
    <w:rsid w:val="264C6F5B"/>
    <w:rsid w:val="290F4E2C"/>
    <w:rsid w:val="2F3A7EA0"/>
    <w:rsid w:val="348D7E4B"/>
    <w:rsid w:val="38D12EC7"/>
    <w:rsid w:val="3E1912F6"/>
    <w:rsid w:val="4096612A"/>
    <w:rsid w:val="41BEF5E3"/>
    <w:rsid w:val="44BCD504"/>
    <w:rsid w:val="45692679"/>
    <w:rsid w:val="4E216C8D"/>
    <w:rsid w:val="4FFD4A64"/>
    <w:rsid w:val="50BF2D26"/>
    <w:rsid w:val="51AF3244"/>
    <w:rsid w:val="54A54F70"/>
    <w:rsid w:val="55EFB594"/>
    <w:rsid w:val="5848403C"/>
    <w:rsid w:val="5A3BBC78"/>
    <w:rsid w:val="62136AEF"/>
    <w:rsid w:val="6616B3E0"/>
    <w:rsid w:val="68EAAA5F"/>
    <w:rsid w:val="69D1BD01"/>
    <w:rsid w:val="6D8D0C10"/>
    <w:rsid w:val="6DCD00FE"/>
    <w:rsid w:val="6F2546C7"/>
    <w:rsid w:val="734FF7E3"/>
    <w:rsid w:val="7CF45CF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7.xm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footer" Target="footer10.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eader" Target="header11.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eader" Target="header10.xml"/><Relationship Id="rId37" Type="http://schemas.openxmlformats.org/officeDocument/2006/relationships/footer" Target="footer1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36" Type="http://schemas.openxmlformats.org/officeDocument/2006/relationships/header" Target="header12.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9.xml"/><Relationship Id="rId35" Type="http://schemas.openxmlformats.org/officeDocument/2006/relationships/footer" Target="foot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2.xml><?xml version="1.0" encoding="utf-8"?>
<ds:datastoreItem xmlns:ds="http://schemas.openxmlformats.org/officeDocument/2006/customXml" ds:itemID="{74BD973E-5FB5-4983-879D-C084181335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EE4CF55-A4C9-48B9-9928-4B592A115C4E}">
  <ds:schemaRefs>
    <ds:schemaRef ds:uri="http://schemas.openxmlformats.org/package/2006/metadata/core-properties"/>
    <ds:schemaRef ds:uri="http://purl.org/dc/terms/"/>
    <ds:schemaRef ds:uri="http://schemas.microsoft.com/office/infopath/2007/PartnerControls"/>
    <ds:schemaRef ds:uri="http://purl.org/dc/dcmitype/"/>
    <ds:schemaRef ds:uri="http://purl.org/dc/elements/1.1/"/>
    <ds:schemaRef ds:uri="http://schemas.microsoft.com/office/2006/documentManagement/types"/>
    <ds:schemaRef ds:uri="2e89cfda-a374-4413-9f0d-8b601eddeb70"/>
    <ds:schemaRef ds:uri="1ecf5648-3750-43f5-867d-bfaa16e6e17e"/>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94971821-96C7-4019-8264-5CCB7F9C06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TotalTime>
  <Pages>25</Pages>
  <Words>6974</Words>
  <Characters>37654</Characters>
  <Application>Microsoft Office Word</Application>
  <DocSecurity>0</DocSecurity>
  <Lines>313</Lines>
  <Paragraphs>89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44539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Adams,Hannah swp6744</cp:lastModifiedBy>
  <cp:revision>15</cp:revision>
  <cp:lastPrinted>2019-09-26T14:40:00Z</cp:lastPrinted>
  <dcterms:created xsi:type="dcterms:W3CDTF">2021-05-29T15:36:00Z</dcterms:created>
  <dcterms:modified xsi:type="dcterms:W3CDTF">2021-06-14T10:21:00Z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567d8ad3-20cc-4ea4-af02-f109ffbd2af8</vt:lpwstr>
  </property>
  <property fmtid="{D5CDD505-2E9C-101B-9397-08002B2CF9AE}" pid="4" name="Classification">
    <vt:lpwstr>OFFICIAL</vt:lpwstr>
  </property>
  <property fmtid="{D5CDD505-2E9C-101B-9397-08002B2CF9AE}" pid="5" name="Visibility">
    <vt:lpwstr>NOT VISIBLE</vt:lpwstr>
  </property>
</Properties>
</file>