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color w:val="auto"/>
          <w:sz w:val="28"/>
          <w:szCs w:val="28"/>
          <w:u w:val="single"/>
        </w:rPr>
      </w:pPr>
      <w:r>
        <w:drawing>
          <wp:inline distT="0" distB="0" distL="114300" distR="114300">
            <wp:extent cx="2888615" cy="1136015"/>
            <wp:effectExtent l="0" t="0" r="6985"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2888615" cy="1136015"/>
                    </a:xfrm>
                    <a:prstGeom prst="rect">
                      <a:avLst/>
                    </a:prstGeom>
                    <a:noFill/>
                    <a:ln>
                      <a:noFill/>
                    </a:ln>
                  </pic:spPr>
                </pic:pic>
              </a:graphicData>
            </a:graphic>
          </wp:inline>
        </w:drawing>
      </w:r>
    </w:p>
    <w:p>
      <w:pPr>
        <w:rPr>
          <w:rFonts w:hint="eastAsia" w:ascii="Arial" w:hAnsi="Arial" w:cs="Arial"/>
          <w:sz w:val="36"/>
          <w:szCs w:val="36"/>
        </w:rPr>
      </w:pPr>
    </w:p>
    <w:p>
      <w:pPr>
        <w:rPr>
          <w:rFonts w:hint="eastAsia" w:ascii="Arial" w:hAnsi="Arial" w:cs="Arial"/>
          <w:sz w:val="36"/>
          <w:szCs w:val="36"/>
        </w:rPr>
      </w:pPr>
    </w:p>
    <w:p>
      <w:pPr>
        <w:rPr>
          <w:rFonts w:hint="default" w:ascii="Arial" w:hAnsi="Arial" w:eastAsia="宋体" w:cs="Arial"/>
          <w:sz w:val="36"/>
          <w:szCs w:val="36"/>
          <w:lang w:val="en-US" w:eastAsia="zh-CN"/>
        </w:rPr>
      </w:pPr>
      <w:r>
        <w:rPr>
          <w:rFonts w:hint="eastAsia" w:ascii="Arial" w:hAnsi="Arial" w:eastAsia="宋体" w:cs="Arial"/>
          <w:sz w:val="36"/>
          <w:szCs w:val="36"/>
          <w:lang w:val="en-US" w:eastAsia="zh-CN"/>
        </w:rPr>
        <w:t xml:space="preserve">  </w:t>
      </w:r>
    </w:p>
    <w:p>
      <w:pPr>
        <w:jc w:val="both"/>
        <w:rPr>
          <w:rFonts w:hint="eastAsia" w:ascii="Arial" w:hAnsi="Arial" w:cs="Arial"/>
          <w:sz w:val="36"/>
          <w:szCs w:val="36"/>
        </w:rPr>
      </w:pPr>
    </w:p>
    <w:p>
      <w:pPr>
        <w:bidi w:val="0"/>
        <w:jc w:val="both"/>
        <w:rPr>
          <w:rFonts w:hint="eastAsia" w:ascii="Arial" w:hAnsi="Arial" w:eastAsia="宋体" w:cs="Arial"/>
          <w:sz w:val="36"/>
          <w:szCs w:val="36"/>
          <w:lang w:val="en-US" w:eastAsia="zh-CN"/>
        </w:rPr>
      </w:pPr>
      <w:r>
        <w:rPr>
          <w:rFonts w:hint="eastAsia" w:ascii="Arial" w:hAnsi="Arial" w:eastAsia="宋体" w:cs="Arial"/>
          <w:sz w:val="36"/>
          <w:szCs w:val="36"/>
          <w:lang w:val="en-US" w:eastAsia="zh-CN"/>
        </w:rPr>
        <w:t xml:space="preserve"> </w:t>
      </w:r>
    </w:p>
    <w:p>
      <w:pPr>
        <w:bidi w:val="0"/>
        <w:ind w:firstLine="2520" w:firstLineChars="700"/>
        <w:rPr>
          <w:rFonts w:hint="default" w:ascii="Arial" w:hAnsi="Arial" w:cs="Arial"/>
          <w:sz w:val="36"/>
          <w:szCs w:val="36"/>
        </w:rPr>
      </w:pPr>
      <w:r>
        <w:rPr>
          <w:rFonts w:hint="default" w:ascii="Arial" w:hAnsi="Arial" w:cs="Arial"/>
          <w:sz w:val="36"/>
          <w:szCs w:val="36"/>
          <w:lang w:val="en-US" w:eastAsia="zh-CN"/>
        </w:rPr>
        <w:t>Dai Bicong 2110091</w:t>
      </w:r>
    </w:p>
    <w:p>
      <w:pPr>
        <w:bidi w:val="0"/>
        <w:rPr>
          <w:rFonts w:hint="default" w:ascii="Arial" w:hAnsi="Arial" w:cs="Arial"/>
          <w:sz w:val="36"/>
          <w:szCs w:val="36"/>
        </w:rPr>
      </w:pPr>
      <w:r>
        <w:rPr>
          <w:rFonts w:hint="eastAsia" w:ascii="Arial" w:hAnsi="Arial" w:eastAsia="宋体" w:cs="Arial"/>
          <w:sz w:val="36"/>
          <w:szCs w:val="36"/>
          <w:lang w:val="en-US" w:eastAsia="zh-CN"/>
        </w:rPr>
        <w:t xml:space="preserve">                      </w:t>
      </w:r>
      <w:r>
        <w:rPr>
          <w:rFonts w:hint="default" w:ascii="Arial" w:hAnsi="Arial" w:cs="Arial"/>
          <w:sz w:val="36"/>
          <w:szCs w:val="36"/>
        </w:rPr>
        <w:t>Module Lead: Lisa Knight</w:t>
      </w:r>
    </w:p>
    <w:p>
      <w:pPr>
        <w:bidi w:val="0"/>
        <w:jc w:val="both"/>
        <w:rPr>
          <w:rFonts w:hint="default" w:ascii="Arial" w:hAnsi="Arial" w:eastAsia="宋体" w:cs="Arial"/>
          <w:sz w:val="36"/>
          <w:szCs w:val="36"/>
          <w:lang w:val="en-US" w:eastAsia="zh-CN"/>
        </w:rPr>
      </w:pPr>
      <w:r>
        <w:rPr>
          <w:rFonts w:hint="eastAsia" w:ascii="Arial" w:hAnsi="Arial" w:eastAsia="宋体" w:cs="Arial"/>
          <w:sz w:val="36"/>
          <w:szCs w:val="36"/>
          <w:lang w:val="en-US" w:eastAsia="zh-CN"/>
        </w:rPr>
        <w:t xml:space="preserve">                          17 March 2022</w:t>
      </w:r>
    </w:p>
    <w:p>
      <w:pPr>
        <w:bidi w:val="0"/>
        <w:ind w:firstLine="2880" w:firstLineChars="800"/>
        <w:rPr>
          <w:rFonts w:hint="default" w:ascii="Arial" w:hAnsi="Arial" w:cs="Arial"/>
          <w:sz w:val="36"/>
          <w:szCs w:val="36"/>
        </w:rPr>
      </w:pPr>
      <w:r>
        <w:rPr>
          <w:rFonts w:hint="default" w:ascii="Arial" w:hAnsi="Arial" w:cs="Arial"/>
          <w:sz w:val="36"/>
          <w:szCs w:val="36"/>
        </w:rPr>
        <w:t xml:space="preserve">LEVEL 6 </w:t>
      </w:r>
    </w:p>
    <w:p>
      <w:pPr>
        <w:bidi w:val="0"/>
        <w:ind w:firstLine="1800" w:firstLineChars="500"/>
        <w:rPr>
          <w:rFonts w:hint="default" w:ascii="Arial" w:hAnsi="Arial" w:cs="Arial"/>
          <w:sz w:val="36"/>
          <w:szCs w:val="36"/>
        </w:rPr>
      </w:pPr>
      <w:r>
        <w:rPr>
          <w:rFonts w:hint="default" w:ascii="Arial" w:hAnsi="Arial" w:cs="Arial"/>
          <w:sz w:val="36"/>
          <w:szCs w:val="36"/>
        </w:rPr>
        <w:t xml:space="preserve">Semester 2: 2021-2022  </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cs="Times New Roman"/>
          <w:color w:val="auto"/>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bCs/>
          <w:color w:val="auto"/>
          <w:sz w:val="24"/>
          <w:szCs w:val="24"/>
          <w:u w:val="single"/>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bCs/>
          <w:color w:val="auto"/>
          <w:sz w:val="24"/>
          <w:szCs w:val="24"/>
          <w:u w:val="single"/>
        </w:rPr>
      </w:pPr>
    </w:p>
    <w:p>
      <w:pPr>
        <w:bidi w:val="0"/>
        <w:jc w:val="both"/>
        <w:rPr>
          <w:rFonts w:hint="default" w:ascii="Arial" w:hAnsi="Arial" w:cs="Arial"/>
          <w:sz w:val="36"/>
          <w:szCs w:val="36"/>
        </w:rPr>
      </w:pPr>
      <w:r>
        <w:rPr>
          <w:rFonts w:hint="default" w:ascii="Arial" w:hAnsi="Arial" w:cs="Arial"/>
          <w:sz w:val="36"/>
          <w:szCs w:val="36"/>
        </w:rPr>
        <w:t>A report submitted to meet the requirements of BMBM60</w:t>
      </w:r>
      <w:r>
        <w:rPr>
          <w:rFonts w:hint="default" w:ascii="Arial" w:hAnsi="Arial" w:cs="Arial"/>
          <w:sz w:val="36"/>
          <w:szCs w:val="36"/>
          <w:lang w:val="en-US" w:eastAsia="zh-CN"/>
        </w:rPr>
        <w:t>16</w:t>
      </w:r>
      <w:r>
        <w:rPr>
          <w:rFonts w:hint="default" w:ascii="Arial" w:hAnsi="Arial" w:cs="Arial"/>
          <w:sz w:val="36"/>
          <w:szCs w:val="36"/>
        </w:rPr>
        <w:t xml:space="preserve"> course of Strategic Marketing </w:t>
      </w:r>
      <w:r>
        <w:rPr>
          <w:rFonts w:hint="default" w:ascii="Arial" w:hAnsi="Arial" w:cs="Arial"/>
          <w:sz w:val="36"/>
          <w:szCs w:val="36"/>
          <w:lang w:val="en-US" w:eastAsia="zh-CN"/>
        </w:rPr>
        <w:t xml:space="preserve">   </w:t>
      </w:r>
      <w:r>
        <w:rPr>
          <w:rFonts w:hint="default" w:ascii="Arial" w:hAnsi="Arial" w:cs="Arial"/>
          <w:sz w:val="36"/>
          <w:szCs w:val="36"/>
        </w:rPr>
        <w:t>in University of Wales Trinity Saint David.</w:t>
      </w:r>
    </w:p>
    <w:p>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bCs/>
          <w:color w:val="auto"/>
          <w:sz w:val="24"/>
          <w:szCs w:val="24"/>
          <w:u w:val="single"/>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bCs/>
          <w:color w:val="auto"/>
          <w:sz w:val="24"/>
          <w:szCs w:val="24"/>
          <w:u w:val="single"/>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bCs/>
          <w:color w:val="auto"/>
          <w:sz w:val="24"/>
          <w:szCs w:val="24"/>
          <w:u w:val="single"/>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bCs/>
          <w:color w:val="auto"/>
          <w:sz w:val="24"/>
          <w:szCs w:val="24"/>
          <w:u w:val="single"/>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bCs/>
          <w:color w:val="auto"/>
          <w:sz w:val="24"/>
          <w:szCs w:val="24"/>
          <w:u w:val="single"/>
        </w:rPr>
      </w:pPr>
    </w:p>
    <w:p>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bCs/>
          <w:color w:val="auto"/>
          <w:sz w:val="24"/>
          <w:szCs w:val="24"/>
          <w:u w:val="single"/>
        </w:rPr>
      </w:pPr>
    </w:p>
    <w:p>
      <w:pPr>
        <w:bidi w:val="0"/>
        <w:rPr>
          <w:rFonts w:hint="default"/>
        </w:rPr>
      </w:pPr>
      <w:r>
        <w:rPr>
          <w:rFonts w:hint="default"/>
        </w:rPr>
        <w:t xml:space="preserve">Executive Summary </w:t>
      </w:r>
    </w:p>
    <w:p>
      <w:pPr>
        <w:bidi w:val="0"/>
        <w:jc w:val="both"/>
        <w:rPr>
          <w:rFonts w:hint="eastAsia"/>
          <w:lang w:val="en-US" w:eastAsia="zh-CN"/>
        </w:rPr>
      </w:pPr>
      <w:r>
        <w:t xml:space="preserve">This report mainly analyzes the internal and external environmental problems faced by Green Guoting Hotel after Covid-19 outbreak, and puts forward some suggestions for the future development of the hotel. </w:t>
      </w:r>
      <w:r>
        <w:rPr>
          <w:rFonts w:hint="default"/>
        </w:rPr>
        <w:t>In this paper, SWOT model, PESTEL model, Porter's Five Forces model and McKinsey 7S model are used to determine the market position and advantages and disadvantages of hotels. And analyze the impact on hotels after the outbreak.</w:t>
      </w:r>
    </w:p>
    <w:p>
      <w:pPr>
        <w:pStyle w:val="2"/>
        <w:bidi w:val="0"/>
        <w:outlineLvl w:val="9"/>
        <w:rPr>
          <w:rFonts w:hint="eastAsia"/>
          <w:lang w:val="en-US" w:eastAsia="zh-CN"/>
        </w:rPr>
      </w:pPr>
    </w:p>
    <w:p>
      <w:pPr>
        <w:pStyle w:val="2"/>
        <w:bidi w:val="0"/>
        <w:outlineLvl w:val="9"/>
        <w:rPr>
          <w:rFonts w:hint="eastAsia"/>
          <w:lang w:val="en-US" w:eastAsia="zh-CN"/>
        </w:rPr>
      </w:pPr>
    </w:p>
    <w:p>
      <w:pPr>
        <w:rPr>
          <w:rFonts w:hint="eastAsia"/>
          <w:lang w:val="en-US" w:eastAsia="zh-CN"/>
        </w:rPr>
      </w:pPr>
    </w:p>
    <w:p>
      <w:pPr>
        <w:pStyle w:val="2"/>
        <w:bidi w:val="0"/>
        <w:outlineLvl w:val="9"/>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2"/>
        <w:bidi w:val="0"/>
        <w:outlineLvl w:val="9"/>
        <w:rPr>
          <w:rFonts w:hint="eastAsia"/>
          <w:lang w:val="en-US" w:eastAsia="zh-CN"/>
        </w:rPr>
        <w:sectPr>
          <w:pgSz w:w="11906" w:h="16838"/>
          <w:pgMar w:top="1440" w:right="1440" w:bottom="1440" w:left="1440" w:header="708" w:footer="708" w:gutter="0"/>
          <w:cols w:space="708" w:num="1"/>
          <w:docGrid w:linePitch="360" w:charSpace="0"/>
        </w:sectPr>
      </w:pPr>
    </w:p>
    <w:sdt>
      <w:sdtPr>
        <w:rPr>
          <w:rFonts w:hint="default" w:ascii="宋体" w:hAnsi="宋体" w:eastAsia="宋体" w:cstheme="minorBidi"/>
          <w:sz w:val="21"/>
          <w:szCs w:val="22"/>
          <w:lang w:val="en-US" w:eastAsia="en-US" w:bidi="ar-SA"/>
        </w:rPr>
        <w:id w:val="147479860"/>
        <w15:color w:val="DBDBDB"/>
        <w:docPartObj>
          <w:docPartGallery w:val="Table of Contents"/>
          <w:docPartUnique/>
        </w:docPartObj>
      </w:sdtPr>
      <w:sdtEndPr>
        <w:rPr>
          <w:rFonts w:hint="eastAsia" w:ascii="Times New Roman" w:hAnsi="Times New Roman" w:eastAsiaTheme="minorEastAsia" w:cstheme="minorBidi"/>
          <w:b/>
          <w:kern w:val="44"/>
          <w:sz w:val="44"/>
          <w:szCs w:val="22"/>
          <w:lang w:val="en-US" w:eastAsia="zh-CN" w:bidi="ar-SA"/>
        </w:rPr>
      </w:sdtEndPr>
      <w:sdtContent>
        <w:p>
          <w:pPr>
            <w:spacing w:before="0" w:beforeLines="0" w:after="0" w:afterLines="0" w:line="240" w:lineRule="auto"/>
            <w:ind w:left="0" w:leftChars="0" w:right="0" w:rightChars="0" w:firstLine="0" w:firstLineChars="0"/>
            <w:jc w:val="center"/>
            <w:rPr>
              <w:rFonts w:hint="default" w:eastAsia="宋体"/>
              <w:lang w:val="en-US" w:eastAsia="zh-CN"/>
            </w:rPr>
          </w:pPr>
          <w:r>
            <w:rPr>
              <w:rFonts w:hint="default" w:ascii="Times New Roman" w:hAnsi="Times New Roman" w:eastAsia="宋体" w:cs="Times New Roman"/>
              <w:sz w:val="30"/>
              <w:szCs w:val="30"/>
              <w:lang w:val="en-US" w:eastAsia="zh-CN" w:bidi="ar-SA"/>
            </w:rPr>
            <w:t>content</w:t>
          </w:r>
        </w:p>
        <w:p>
          <w:pPr>
            <w:pStyle w:val="13"/>
            <w:tabs>
              <w:tab w:val="right" w:leader="dot" w:pos="9026"/>
            </w:tabs>
            <w:rPr>
              <w:rFonts w:hint="default" w:ascii="Times New Roman" w:hAnsi="Times New Roman" w:cs="Times New Roman"/>
              <w:sz w:val="30"/>
              <w:szCs w:val="30"/>
            </w:rPr>
          </w:pPr>
          <w:r>
            <w:rPr>
              <w:rFonts w:hint="default" w:ascii="Times New Roman" w:hAnsi="Times New Roman" w:cs="Times New Roman"/>
              <w:sz w:val="30"/>
              <w:szCs w:val="30"/>
              <w:lang w:val="en-US" w:eastAsia="zh-CN"/>
            </w:rPr>
            <w:fldChar w:fldCharType="begin"/>
          </w:r>
          <w:r>
            <w:rPr>
              <w:rFonts w:hint="default" w:ascii="Times New Roman" w:hAnsi="Times New Roman" w:cs="Times New Roman"/>
              <w:sz w:val="30"/>
              <w:szCs w:val="30"/>
              <w:lang w:val="en-US" w:eastAsia="zh-CN"/>
            </w:rPr>
            <w:instrText xml:space="preserve">TOC \o "1-3" \h \u </w:instrText>
          </w:r>
          <w:r>
            <w:rPr>
              <w:rFonts w:hint="default" w:ascii="Times New Roman" w:hAnsi="Times New Roman" w:cs="Times New Roman"/>
              <w:sz w:val="30"/>
              <w:szCs w:val="30"/>
              <w:lang w:val="en-US" w:eastAsia="zh-CN"/>
            </w:rPr>
            <w:fldChar w:fldCharType="separate"/>
          </w:r>
          <w:r>
            <w:rPr>
              <w:rFonts w:hint="default" w:ascii="Times New Roman" w:hAnsi="Times New Roman" w:cs="Times New Roman"/>
              <w:sz w:val="30"/>
              <w:szCs w:val="30"/>
              <w:lang w:val="en-US" w:eastAsia="zh-CN"/>
            </w:rPr>
            <w:fldChar w:fldCharType="begin"/>
          </w:r>
          <w:r>
            <w:rPr>
              <w:rFonts w:hint="default" w:ascii="Times New Roman" w:hAnsi="Times New Roman" w:cs="Times New Roman"/>
              <w:sz w:val="30"/>
              <w:szCs w:val="30"/>
              <w:lang w:val="en-US" w:eastAsia="zh-CN"/>
            </w:rPr>
            <w:instrText xml:space="preserve"> HYPERLINK \l _Toc18824 </w:instrText>
          </w:r>
          <w:r>
            <w:rPr>
              <w:rFonts w:hint="default" w:ascii="Times New Roman" w:hAnsi="Times New Roman" w:cs="Times New Roman"/>
              <w:sz w:val="30"/>
              <w:szCs w:val="30"/>
              <w:lang w:val="en-US" w:eastAsia="zh-CN"/>
            </w:rPr>
            <w:fldChar w:fldCharType="separate"/>
          </w:r>
          <w:r>
            <w:rPr>
              <w:rFonts w:hint="default" w:ascii="Times New Roman" w:hAnsi="Times New Roman" w:cs="Times New Roman"/>
              <w:sz w:val="30"/>
              <w:szCs w:val="30"/>
              <w:lang w:val="en-US" w:eastAsia="zh-CN"/>
            </w:rPr>
            <w:t>1.0</w:t>
          </w:r>
          <w:r>
            <w:rPr>
              <w:rFonts w:hint="default" w:ascii="Times New Roman" w:hAnsi="Times New Roman" w:cs="Times New Roman"/>
              <w:sz w:val="30"/>
              <w:szCs w:val="30"/>
            </w:rPr>
            <w:t>Introduction</w:t>
          </w:r>
          <w:r>
            <w:rPr>
              <w:rFonts w:hint="default" w:ascii="Times New Roman" w:hAnsi="Times New Roman" w:cs="Times New Roman"/>
              <w:sz w:val="30"/>
              <w:szCs w:val="30"/>
            </w:rPr>
            <w:tab/>
          </w: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PAGEREF _Toc18824 \h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4</w:t>
          </w:r>
          <w:r>
            <w:rPr>
              <w:rFonts w:hint="default" w:ascii="Times New Roman" w:hAnsi="Times New Roman" w:cs="Times New Roman"/>
              <w:sz w:val="30"/>
              <w:szCs w:val="30"/>
            </w:rPr>
            <w:fldChar w:fldCharType="end"/>
          </w:r>
          <w:r>
            <w:rPr>
              <w:rFonts w:hint="default" w:ascii="Times New Roman" w:hAnsi="Times New Roman" w:cs="Times New Roman"/>
              <w:sz w:val="30"/>
              <w:szCs w:val="30"/>
              <w:lang w:val="en-US" w:eastAsia="zh-CN"/>
            </w:rPr>
            <w:fldChar w:fldCharType="end"/>
          </w:r>
        </w:p>
        <w:p>
          <w:pPr>
            <w:pStyle w:val="13"/>
            <w:tabs>
              <w:tab w:val="right" w:leader="dot" w:pos="9026"/>
            </w:tabs>
            <w:rPr>
              <w:rFonts w:hint="default" w:ascii="Times New Roman" w:hAnsi="Times New Roman" w:cs="Times New Roman"/>
              <w:sz w:val="30"/>
              <w:szCs w:val="30"/>
            </w:rPr>
          </w:pPr>
          <w:r>
            <w:rPr>
              <w:rFonts w:hint="default" w:ascii="Times New Roman" w:hAnsi="Times New Roman" w:cs="Times New Roman"/>
              <w:sz w:val="30"/>
              <w:szCs w:val="30"/>
              <w:lang w:val="en-US" w:eastAsia="zh-CN"/>
            </w:rPr>
            <w:fldChar w:fldCharType="begin"/>
          </w:r>
          <w:r>
            <w:rPr>
              <w:rFonts w:hint="default" w:ascii="Times New Roman" w:hAnsi="Times New Roman" w:cs="Times New Roman"/>
              <w:sz w:val="30"/>
              <w:szCs w:val="30"/>
              <w:lang w:val="en-US" w:eastAsia="zh-CN"/>
            </w:rPr>
            <w:instrText xml:space="preserve"> HYPERLINK \l _Toc23766 </w:instrText>
          </w:r>
          <w:r>
            <w:rPr>
              <w:rFonts w:hint="default" w:ascii="Times New Roman" w:hAnsi="Times New Roman" w:cs="Times New Roman"/>
              <w:sz w:val="30"/>
              <w:szCs w:val="30"/>
              <w:lang w:val="en-US" w:eastAsia="zh-CN"/>
            </w:rPr>
            <w:fldChar w:fldCharType="separate"/>
          </w:r>
          <w:r>
            <w:rPr>
              <w:rFonts w:hint="default" w:ascii="Times New Roman" w:hAnsi="Times New Roman" w:eastAsia="宋体" w:cs="Times New Roman"/>
              <w:sz w:val="30"/>
              <w:szCs w:val="30"/>
              <w:lang w:val="en-US" w:eastAsia="zh-CN"/>
            </w:rPr>
            <w:t>2.0</w:t>
          </w:r>
          <w:r>
            <w:rPr>
              <w:rFonts w:hint="default" w:ascii="Times New Roman" w:hAnsi="Times New Roman" w:cs="Times New Roman"/>
              <w:sz w:val="30"/>
              <w:szCs w:val="30"/>
            </w:rPr>
            <w:t>Main Findings</w:t>
          </w:r>
          <w:r>
            <w:rPr>
              <w:rFonts w:hint="default" w:ascii="Times New Roman" w:hAnsi="Times New Roman" w:cs="Times New Roman"/>
              <w:sz w:val="30"/>
              <w:szCs w:val="30"/>
            </w:rPr>
            <w:tab/>
          </w: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PAGEREF _Toc23766 \h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4</w:t>
          </w:r>
          <w:r>
            <w:rPr>
              <w:rFonts w:hint="default" w:ascii="Times New Roman" w:hAnsi="Times New Roman" w:cs="Times New Roman"/>
              <w:sz w:val="30"/>
              <w:szCs w:val="30"/>
            </w:rPr>
            <w:fldChar w:fldCharType="end"/>
          </w:r>
          <w:r>
            <w:rPr>
              <w:rFonts w:hint="default" w:ascii="Times New Roman" w:hAnsi="Times New Roman" w:cs="Times New Roman"/>
              <w:sz w:val="30"/>
              <w:szCs w:val="30"/>
              <w:lang w:val="en-US" w:eastAsia="zh-CN"/>
            </w:rPr>
            <w:fldChar w:fldCharType="end"/>
          </w:r>
        </w:p>
        <w:p>
          <w:pPr>
            <w:pStyle w:val="14"/>
            <w:tabs>
              <w:tab w:val="right" w:leader="dot" w:pos="9026"/>
            </w:tabs>
            <w:rPr>
              <w:rFonts w:hint="default" w:ascii="Times New Roman" w:hAnsi="Times New Roman" w:cs="Times New Roman"/>
              <w:sz w:val="30"/>
              <w:szCs w:val="30"/>
            </w:rPr>
          </w:pPr>
          <w:r>
            <w:rPr>
              <w:rFonts w:hint="default" w:ascii="Times New Roman" w:hAnsi="Times New Roman" w:cs="Times New Roman"/>
              <w:sz w:val="30"/>
              <w:szCs w:val="30"/>
              <w:lang w:val="en-US" w:eastAsia="zh-CN"/>
            </w:rPr>
            <w:fldChar w:fldCharType="begin"/>
          </w:r>
          <w:r>
            <w:rPr>
              <w:rFonts w:hint="default" w:ascii="Times New Roman" w:hAnsi="Times New Roman" w:cs="Times New Roman"/>
              <w:sz w:val="30"/>
              <w:szCs w:val="30"/>
              <w:lang w:val="en-US" w:eastAsia="zh-CN"/>
            </w:rPr>
            <w:instrText xml:space="preserve"> HYPERLINK \l _Toc1053 </w:instrText>
          </w:r>
          <w:r>
            <w:rPr>
              <w:rFonts w:hint="default" w:ascii="Times New Roman" w:hAnsi="Times New Roman" w:cs="Times New Roman"/>
              <w:sz w:val="30"/>
              <w:szCs w:val="30"/>
              <w:lang w:val="en-US" w:eastAsia="zh-CN"/>
            </w:rPr>
            <w:fldChar w:fldCharType="separate"/>
          </w:r>
          <w:r>
            <w:rPr>
              <w:rFonts w:hint="default" w:ascii="Times New Roman" w:hAnsi="Times New Roman" w:cs="Times New Roman"/>
              <w:sz w:val="30"/>
              <w:szCs w:val="30"/>
              <w:lang w:val="en-US" w:eastAsia="zh-CN"/>
            </w:rPr>
            <w:t>2.1 PESTEL analysis</w:t>
          </w:r>
          <w:r>
            <w:rPr>
              <w:rFonts w:hint="default" w:ascii="Times New Roman" w:hAnsi="Times New Roman" w:cs="Times New Roman"/>
              <w:sz w:val="30"/>
              <w:szCs w:val="30"/>
            </w:rPr>
            <w:tab/>
          </w: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PAGEREF _Toc1053 \h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4</w:t>
          </w:r>
          <w:r>
            <w:rPr>
              <w:rFonts w:hint="default" w:ascii="Times New Roman" w:hAnsi="Times New Roman" w:cs="Times New Roman"/>
              <w:sz w:val="30"/>
              <w:szCs w:val="30"/>
            </w:rPr>
            <w:fldChar w:fldCharType="end"/>
          </w:r>
          <w:r>
            <w:rPr>
              <w:rFonts w:hint="default" w:ascii="Times New Roman" w:hAnsi="Times New Roman" w:cs="Times New Roman"/>
              <w:sz w:val="30"/>
              <w:szCs w:val="30"/>
              <w:lang w:val="en-US" w:eastAsia="zh-CN"/>
            </w:rPr>
            <w:fldChar w:fldCharType="end"/>
          </w:r>
        </w:p>
        <w:p>
          <w:pPr>
            <w:pStyle w:val="14"/>
            <w:tabs>
              <w:tab w:val="right" w:leader="dot" w:pos="9026"/>
            </w:tabs>
            <w:rPr>
              <w:rFonts w:hint="default" w:ascii="Times New Roman" w:hAnsi="Times New Roman" w:cs="Times New Roman"/>
              <w:sz w:val="30"/>
              <w:szCs w:val="30"/>
            </w:rPr>
          </w:pPr>
          <w:r>
            <w:rPr>
              <w:rFonts w:hint="default" w:ascii="Times New Roman" w:hAnsi="Times New Roman" w:cs="Times New Roman"/>
              <w:sz w:val="30"/>
              <w:szCs w:val="30"/>
              <w:lang w:val="en-US" w:eastAsia="zh-CN"/>
            </w:rPr>
            <w:fldChar w:fldCharType="begin"/>
          </w:r>
          <w:r>
            <w:rPr>
              <w:rFonts w:hint="default" w:ascii="Times New Roman" w:hAnsi="Times New Roman" w:cs="Times New Roman"/>
              <w:sz w:val="30"/>
              <w:szCs w:val="30"/>
              <w:lang w:val="en-US" w:eastAsia="zh-CN"/>
            </w:rPr>
            <w:instrText xml:space="preserve"> HYPERLINK \l _Toc13666 </w:instrText>
          </w:r>
          <w:r>
            <w:rPr>
              <w:rFonts w:hint="default" w:ascii="Times New Roman" w:hAnsi="Times New Roman" w:cs="Times New Roman"/>
              <w:sz w:val="30"/>
              <w:szCs w:val="30"/>
              <w:lang w:val="en-US" w:eastAsia="zh-CN"/>
            </w:rPr>
            <w:fldChar w:fldCharType="separate"/>
          </w:r>
          <w:r>
            <w:rPr>
              <w:rFonts w:hint="default" w:ascii="Times New Roman" w:hAnsi="Times New Roman" w:cs="Times New Roman"/>
              <w:sz w:val="30"/>
              <w:szCs w:val="30"/>
              <w:lang w:val="en-US" w:eastAsia="zh-CN"/>
            </w:rPr>
            <w:t>2.2 SWOT analysis</w:t>
          </w:r>
          <w:r>
            <w:rPr>
              <w:rFonts w:hint="default" w:ascii="Times New Roman" w:hAnsi="Times New Roman" w:cs="Times New Roman"/>
              <w:sz w:val="30"/>
              <w:szCs w:val="30"/>
            </w:rPr>
            <w:tab/>
          </w: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PAGEREF _Toc13666 \h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5</w:t>
          </w:r>
          <w:r>
            <w:rPr>
              <w:rFonts w:hint="default" w:ascii="Times New Roman" w:hAnsi="Times New Roman" w:cs="Times New Roman"/>
              <w:sz w:val="30"/>
              <w:szCs w:val="30"/>
            </w:rPr>
            <w:fldChar w:fldCharType="end"/>
          </w:r>
          <w:r>
            <w:rPr>
              <w:rFonts w:hint="default" w:ascii="Times New Roman" w:hAnsi="Times New Roman" w:cs="Times New Roman"/>
              <w:sz w:val="30"/>
              <w:szCs w:val="30"/>
              <w:lang w:val="en-US" w:eastAsia="zh-CN"/>
            </w:rPr>
            <w:fldChar w:fldCharType="end"/>
          </w:r>
        </w:p>
        <w:p>
          <w:pPr>
            <w:pStyle w:val="14"/>
            <w:tabs>
              <w:tab w:val="right" w:leader="dot" w:pos="9026"/>
            </w:tabs>
            <w:rPr>
              <w:rFonts w:hint="default" w:ascii="Times New Roman" w:hAnsi="Times New Roman" w:cs="Times New Roman"/>
              <w:sz w:val="30"/>
              <w:szCs w:val="30"/>
            </w:rPr>
          </w:pPr>
          <w:r>
            <w:rPr>
              <w:rFonts w:hint="default" w:ascii="Times New Roman" w:hAnsi="Times New Roman" w:cs="Times New Roman"/>
              <w:sz w:val="30"/>
              <w:szCs w:val="30"/>
              <w:lang w:val="en-US" w:eastAsia="zh-CN"/>
            </w:rPr>
            <w:fldChar w:fldCharType="begin"/>
          </w:r>
          <w:r>
            <w:rPr>
              <w:rFonts w:hint="default" w:ascii="Times New Roman" w:hAnsi="Times New Roman" w:cs="Times New Roman"/>
              <w:sz w:val="30"/>
              <w:szCs w:val="30"/>
              <w:lang w:val="en-US" w:eastAsia="zh-CN"/>
            </w:rPr>
            <w:instrText xml:space="preserve"> HYPERLINK \l _Toc3132 </w:instrText>
          </w:r>
          <w:r>
            <w:rPr>
              <w:rFonts w:hint="default" w:ascii="Times New Roman" w:hAnsi="Times New Roman" w:cs="Times New Roman"/>
              <w:sz w:val="30"/>
              <w:szCs w:val="30"/>
              <w:lang w:val="en-US" w:eastAsia="zh-CN"/>
            </w:rPr>
            <w:fldChar w:fldCharType="separate"/>
          </w:r>
          <w:r>
            <w:rPr>
              <w:rFonts w:hint="default" w:ascii="Times New Roman" w:hAnsi="Times New Roman" w:cs="Times New Roman"/>
              <w:sz w:val="30"/>
              <w:szCs w:val="30"/>
              <w:lang w:val="en-US" w:eastAsia="zh-CN"/>
            </w:rPr>
            <w:t>2.3 Porter's five forces model</w:t>
          </w:r>
          <w:r>
            <w:rPr>
              <w:rFonts w:hint="default" w:ascii="Times New Roman" w:hAnsi="Times New Roman" w:cs="Times New Roman"/>
              <w:sz w:val="30"/>
              <w:szCs w:val="30"/>
            </w:rPr>
            <w:tab/>
          </w: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PAGEREF _Toc3132 \h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7</w:t>
          </w:r>
          <w:r>
            <w:rPr>
              <w:rFonts w:hint="default" w:ascii="Times New Roman" w:hAnsi="Times New Roman" w:cs="Times New Roman"/>
              <w:sz w:val="30"/>
              <w:szCs w:val="30"/>
            </w:rPr>
            <w:fldChar w:fldCharType="end"/>
          </w:r>
          <w:r>
            <w:rPr>
              <w:rFonts w:hint="default" w:ascii="Times New Roman" w:hAnsi="Times New Roman" w:cs="Times New Roman"/>
              <w:sz w:val="30"/>
              <w:szCs w:val="30"/>
              <w:lang w:val="en-US" w:eastAsia="zh-CN"/>
            </w:rPr>
            <w:fldChar w:fldCharType="end"/>
          </w:r>
        </w:p>
        <w:p>
          <w:pPr>
            <w:pStyle w:val="17"/>
            <w:tabs>
              <w:tab w:val="right" w:leader="dot" w:pos="9026"/>
            </w:tabs>
            <w:rPr>
              <w:rFonts w:hint="default" w:ascii="Times New Roman" w:hAnsi="Times New Roman" w:cs="Times New Roman"/>
              <w:sz w:val="30"/>
              <w:szCs w:val="30"/>
            </w:rPr>
          </w:pPr>
          <w:r>
            <w:rPr>
              <w:rFonts w:hint="default" w:ascii="Times New Roman" w:hAnsi="Times New Roman" w:cs="Times New Roman"/>
              <w:sz w:val="30"/>
              <w:szCs w:val="30"/>
              <w:lang w:val="en-US" w:eastAsia="zh-CN"/>
            </w:rPr>
            <w:fldChar w:fldCharType="begin"/>
          </w:r>
          <w:r>
            <w:rPr>
              <w:rFonts w:hint="default" w:ascii="Times New Roman" w:hAnsi="Times New Roman" w:cs="Times New Roman"/>
              <w:sz w:val="30"/>
              <w:szCs w:val="30"/>
              <w:lang w:val="en-US" w:eastAsia="zh-CN"/>
            </w:rPr>
            <w:instrText xml:space="preserve"> HYPERLINK \l _Toc26589 </w:instrText>
          </w:r>
          <w:r>
            <w:rPr>
              <w:rFonts w:hint="default" w:ascii="Times New Roman" w:hAnsi="Times New Roman" w:cs="Times New Roman"/>
              <w:sz w:val="30"/>
              <w:szCs w:val="30"/>
              <w:lang w:val="en-US" w:eastAsia="zh-CN"/>
            </w:rPr>
            <w:fldChar w:fldCharType="separate"/>
          </w:r>
          <w:r>
            <w:rPr>
              <w:rFonts w:hint="default" w:ascii="Times New Roman" w:hAnsi="Times New Roman" w:cs="Times New Roman"/>
              <w:sz w:val="30"/>
              <w:szCs w:val="30"/>
              <w:lang w:val="en-US" w:eastAsia="zh-CN"/>
            </w:rPr>
            <w:t>2.3.1</w:t>
          </w:r>
          <w:r>
            <w:rPr>
              <w:rFonts w:hint="default" w:ascii="Times New Roman" w:hAnsi="Times New Roman" w:cs="Times New Roman"/>
              <w:sz w:val="30"/>
              <w:szCs w:val="30"/>
            </w:rPr>
            <w:t>Threat of Substitutes</w:t>
          </w:r>
          <w:r>
            <w:rPr>
              <w:rFonts w:hint="default" w:ascii="Times New Roman" w:hAnsi="Times New Roman" w:cs="Times New Roman"/>
              <w:sz w:val="30"/>
              <w:szCs w:val="30"/>
            </w:rPr>
            <w:tab/>
          </w: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PAGEREF _Toc26589 \h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7</w:t>
          </w:r>
          <w:r>
            <w:rPr>
              <w:rFonts w:hint="default" w:ascii="Times New Roman" w:hAnsi="Times New Roman" w:cs="Times New Roman"/>
              <w:sz w:val="30"/>
              <w:szCs w:val="30"/>
            </w:rPr>
            <w:fldChar w:fldCharType="end"/>
          </w:r>
          <w:r>
            <w:rPr>
              <w:rFonts w:hint="default" w:ascii="Times New Roman" w:hAnsi="Times New Roman" w:cs="Times New Roman"/>
              <w:sz w:val="30"/>
              <w:szCs w:val="30"/>
              <w:lang w:val="en-US" w:eastAsia="zh-CN"/>
            </w:rPr>
            <w:fldChar w:fldCharType="end"/>
          </w:r>
        </w:p>
        <w:p>
          <w:pPr>
            <w:pStyle w:val="14"/>
            <w:tabs>
              <w:tab w:val="right" w:leader="dot" w:pos="9026"/>
            </w:tabs>
            <w:rPr>
              <w:rFonts w:hint="default" w:ascii="Times New Roman" w:hAnsi="Times New Roman" w:cs="Times New Roman"/>
              <w:sz w:val="30"/>
              <w:szCs w:val="30"/>
            </w:rPr>
          </w:pPr>
          <w:r>
            <w:rPr>
              <w:rFonts w:hint="default" w:ascii="Times New Roman" w:hAnsi="Times New Roman" w:cs="Times New Roman"/>
              <w:sz w:val="30"/>
              <w:szCs w:val="30"/>
              <w:lang w:val="en-US" w:eastAsia="zh-CN"/>
            </w:rPr>
            <w:fldChar w:fldCharType="begin"/>
          </w:r>
          <w:r>
            <w:rPr>
              <w:rFonts w:hint="default" w:ascii="Times New Roman" w:hAnsi="Times New Roman" w:cs="Times New Roman"/>
              <w:sz w:val="30"/>
              <w:szCs w:val="30"/>
              <w:lang w:val="en-US" w:eastAsia="zh-CN"/>
            </w:rPr>
            <w:instrText xml:space="preserve"> HYPERLINK \l _Toc5079 </w:instrText>
          </w:r>
          <w:r>
            <w:rPr>
              <w:rFonts w:hint="default" w:ascii="Times New Roman" w:hAnsi="Times New Roman" w:cs="Times New Roman"/>
              <w:sz w:val="30"/>
              <w:szCs w:val="30"/>
              <w:lang w:val="en-US" w:eastAsia="zh-CN"/>
            </w:rPr>
            <w:fldChar w:fldCharType="separate"/>
          </w:r>
          <w:r>
            <w:rPr>
              <w:rFonts w:hint="default" w:ascii="Times New Roman" w:hAnsi="Times New Roman" w:cs="Times New Roman"/>
              <w:sz w:val="30"/>
              <w:szCs w:val="30"/>
              <w:lang w:val="en-US" w:eastAsia="zh-CN"/>
            </w:rPr>
            <w:t>2.4 McKinsey 7S Model Analysis of Four Seasons Hotel</w:t>
          </w:r>
          <w:r>
            <w:rPr>
              <w:rFonts w:hint="default" w:ascii="Times New Roman" w:hAnsi="Times New Roman" w:cs="Times New Roman"/>
              <w:sz w:val="30"/>
              <w:szCs w:val="30"/>
            </w:rPr>
            <w:tab/>
          </w: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PAGEREF _Toc5079 \h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8</w:t>
          </w:r>
          <w:r>
            <w:rPr>
              <w:rFonts w:hint="default" w:ascii="Times New Roman" w:hAnsi="Times New Roman" w:cs="Times New Roman"/>
              <w:sz w:val="30"/>
              <w:szCs w:val="30"/>
            </w:rPr>
            <w:fldChar w:fldCharType="end"/>
          </w:r>
          <w:r>
            <w:rPr>
              <w:rFonts w:hint="default" w:ascii="Times New Roman" w:hAnsi="Times New Roman" w:cs="Times New Roman"/>
              <w:sz w:val="30"/>
              <w:szCs w:val="30"/>
              <w:lang w:val="en-US" w:eastAsia="zh-CN"/>
            </w:rPr>
            <w:fldChar w:fldCharType="end"/>
          </w:r>
        </w:p>
        <w:p>
          <w:pPr>
            <w:pStyle w:val="13"/>
            <w:tabs>
              <w:tab w:val="right" w:leader="dot" w:pos="9026"/>
            </w:tabs>
            <w:rPr>
              <w:rFonts w:hint="default" w:ascii="Times New Roman" w:hAnsi="Times New Roman" w:cs="Times New Roman"/>
              <w:sz w:val="30"/>
              <w:szCs w:val="30"/>
            </w:rPr>
          </w:pPr>
          <w:r>
            <w:rPr>
              <w:rFonts w:hint="default" w:ascii="Times New Roman" w:hAnsi="Times New Roman" w:cs="Times New Roman"/>
              <w:sz w:val="30"/>
              <w:szCs w:val="30"/>
              <w:lang w:val="en-US" w:eastAsia="zh-CN"/>
            </w:rPr>
            <w:fldChar w:fldCharType="begin"/>
          </w:r>
          <w:r>
            <w:rPr>
              <w:rFonts w:hint="default" w:ascii="Times New Roman" w:hAnsi="Times New Roman" w:cs="Times New Roman"/>
              <w:sz w:val="30"/>
              <w:szCs w:val="30"/>
              <w:lang w:val="en-US" w:eastAsia="zh-CN"/>
            </w:rPr>
            <w:instrText xml:space="preserve"> HYPERLINK \l _Toc29955 </w:instrText>
          </w:r>
          <w:r>
            <w:rPr>
              <w:rFonts w:hint="default" w:ascii="Times New Roman" w:hAnsi="Times New Roman" w:cs="Times New Roman"/>
              <w:sz w:val="30"/>
              <w:szCs w:val="30"/>
              <w:lang w:val="en-US" w:eastAsia="zh-CN"/>
            </w:rPr>
            <w:fldChar w:fldCharType="separate"/>
          </w:r>
          <w:r>
            <w:rPr>
              <w:rFonts w:hint="default" w:ascii="Times New Roman" w:hAnsi="Times New Roman" w:eastAsia="宋体" w:cs="Times New Roman"/>
              <w:sz w:val="30"/>
              <w:szCs w:val="30"/>
              <w:lang w:val="en-US" w:eastAsia="zh-CN"/>
            </w:rPr>
            <w:t>3.0</w:t>
          </w:r>
          <w:r>
            <w:rPr>
              <w:rFonts w:hint="default" w:ascii="Times New Roman" w:hAnsi="Times New Roman" w:cs="Times New Roman"/>
              <w:sz w:val="30"/>
              <w:szCs w:val="30"/>
            </w:rPr>
            <w:t>Recommendations</w:t>
          </w:r>
          <w:r>
            <w:rPr>
              <w:rFonts w:hint="default" w:ascii="Times New Roman" w:hAnsi="Times New Roman" w:cs="Times New Roman"/>
              <w:sz w:val="30"/>
              <w:szCs w:val="30"/>
            </w:rPr>
            <w:tab/>
          </w: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PAGEREF _Toc29955 \h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9</w:t>
          </w:r>
          <w:r>
            <w:rPr>
              <w:rFonts w:hint="default" w:ascii="Times New Roman" w:hAnsi="Times New Roman" w:cs="Times New Roman"/>
              <w:sz w:val="30"/>
              <w:szCs w:val="30"/>
            </w:rPr>
            <w:fldChar w:fldCharType="end"/>
          </w:r>
          <w:r>
            <w:rPr>
              <w:rFonts w:hint="default" w:ascii="Times New Roman" w:hAnsi="Times New Roman" w:cs="Times New Roman"/>
              <w:sz w:val="30"/>
              <w:szCs w:val="30"/>
              <w:lang w:val="en-US" w:eastAsia="zh-CN"/>
            </w:rPr>
            <w:fldChar w:fldCharType="end"/>
          </w:r>
        </w:p>
        <w:p>
          <w:pPr>
            <w:pStyle w:val="13"/>
            <w:tabs>
              <w:tab w:val="right" w:leader="dot" w:pos="9026"/>
            </w:tabs>
            <w:rPr>
              <w:rFonts w:hint="default" w:ascii="Times New Roman" w:hAnsi="Times New Roman" w:cs="Times New Roman"/>
              <w:sz w:val="30"/>
              <w:szCs w:val="30"/>
            </w:rPr>
          </w:pPr>
          <w:r>
            <w:rPr>
              <w:rFonts w:hint="default" w:ascii="Times New Roman" w:hAnsi="Times New Roman" w:cs="Times New Roman"/>
              <w:sz w:val="30"/>
              <w:szCs w:val="30"/>
              <w:lang w:val="en-US" w:eastAsia="zh-CN"/>
            </w:rPr>
            <w:fldChar w:fldCharType="begin"/>
          </w:r>
          <w:r>
            <w:rPr>
              <w:rFonts w:hint="default" w:ascii="Times New Roman" w:hAnsi="Times New Roman" w:cs="Times New Roman"/>
              <w:sz w:val="30"/>
              <w:szCs w:val="30"/>
              <w:lang w:val="en-US" w:eastAsia="zh-CN"/>
            </w:rPr>
            <w:instrText xml:space="preserve"> HYPERLINK \l _Toc32034 </w:instrText>
          </w:r>
          <w:r>
            <w:rPr>
              <w:rFonts w:hint="default" w:ascii="Times New Roman" w:hAnsi="Times New Roman" w:cs="Times New Roman"/>
              <w:sz w:val="30"/>
              <w:szCs w:val="30"/>
              <w:lang w:val="en-US" w:eastAsia="zh-CN"/>
            </w:rPr>
            <w:fldChar w:fldCharType="separate"/>
          </w:r>
          <w:r>
            <w:rPr>
              <w:rFonts w:hint="default" w:ascii="Times New Roman" w:hAnsi="Times New Roman" w:cs="Times New Roman"/>
              <w:sz w:val="30"/>
              <w:szCs w:val="30"/>
              <w:lang w:val="en-US" w:eastAsia="zh-CN"/>
            </w:rPr>
            <w:t>4.0</w:t>
          </w:r>
          <w:r>
            <w:rPr>
              <w:rFonts w:hint="default" w:ascii="Times New Roman" w:hAnsi="Times New Roman" w:cs="Times New Roman"/>
              <w:sz w:val="30"/>
              <w:szCs w:val="30"/>
            </w:rPr>
            <w:t>Conclusions</w:t>
          </w:r>
          <w:r>
            <w:rPr>
              <w:rFonts w:hint="default" w:ascii="Times New Roman" w:hAnsi="Times New Roman" w:cs="Times New Roman"/>
              <w:sz w:val="30"/>
              <w:szCs w:val="30"/>
            </w:rPr>
            <w:tab/>
          </w: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PAGEREF _Toc32034 \h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11</w:t>
          </w:r>
          <w:r>
            <w:rPr>
              <w:rFonts w:hint="default" w:ascii="Times New Roman" w:hAnsi="Times New Roman" w:cs="Times New Roman"/>
              <w:sz w:val="30"/>
              <w:szCs w:val="30"/>
            </w:rPr>
            <w:fldChar w:fldCharType="end"/>
          </w:r>
          <w:r>
            <w:rPr>
              <w:rFonts w:hint="default" w:ascii="Times New Roman" w:hAnsi="Times New Roman" w:cs="Times New Roman"/>
              <w:sz w:val="30"/>
              <w:szCs w:val="30"/>
              <w:lang w:val="en-US" w:eastAsia="zh-CN"/>
            </w:rPr>
            <w:fldChar w:fldCharType="end"/>
          </w:r>
        </w:p>
        <w:p>
          <w:pPr>
            <w:pStyle w:val="13"/>
            <w:tabs>
              <w:tab w:val="right" w:leader="dot" w:pos="9026"/>
            </w:tabs>
            <w:rPr>
              <w:rFonts w:hint="default" w:ascii="Times New Roman" w:hAnsi="Times New Roman" w:cs="Times New Roman"/>
              <w:sz w:val="30"/>
              <w:szCs w:val="30"/>
            </w:rPr>
          </w:pPr>
          <w:r>
            <w:rPr>
              <w:rFonts w:hint="default" w:ascii="Times New Roman" w:hAnsi="Times New Roman" w:cs="Times New Roman"/>
              <w:sz w:val="30"/>
              <w:szCs w:val="30"/>
              <w:lang w:val="en-US" w:eastAsia="zh-CN"/>
            </w:rPr>
            <w:fldChar w:fldCharType="begin"/>
          </w:r>
          <w:r>
            <w:rPr>
              <w:rFonts w:hint="default" w:ascii="Times New Roman" w:hAnsi="Times New Roman" w:cs="Times New Roman"/>
              <w:sz w:val="30"/>
              <w:szCs w:val="30"/>
              <w:lang w:val="en-US" w:eastAsia="zh-CN"/>
            </w:rPr>
            <w:instrText xml:space="preserve"> HYPERLINK \l _Toc4366 </w:instrText>
          </w:r>
          <w:r>
            <w:rPr>
              <w:rFonts w:hint="default" w:ascii="Times New Roman" w:hAnsi="Times New Roman" w:cs="Times New Roman"/>
              <w:sz w:val="30"/>
              <w:szCs w:val="30"/>
              <w:lang w:val="en-US" w:eastAsia="zh-CN"/>
            </w:rPr>
            <w:fldChar w:fldCharType="separate"/>
          </w:r>
          <w:r>
            <w:rPr>
              <w:rFonts w:hint="default" w:ascii="Times New Roman" w:hAnsi="Times New Roman" w:eastAsia="宋体" w:cs="Times New Roman"/>
              <w:sz w:val="30"/>
              <w:szCs w:val="30"/>
              <w:lang w:val="en-US" w:eastAsia="zh-CN"/>
            </w:rPr>
            <w:t>5.0</w:t>
          </w:r>
          <w:r>
            <w:rPr>
              <w:rFonts w:hint="default" w:ascii="Times New Roman" w:hAnsi="Times New Roman" w:cs="Times New Roman"/>
              <w:sz w:val="30"/>
              <w:szCs w:val="30"/>
            </w:rPr>
            <w:t>Reference</w:t>
          </w:r>
          <w:r>
            <w:rPr>
              <w:rFonts w:hint="default" w:ascii="Times New Roman" w:hAnsi="Times New Roman" w:cs="Times New Roman"/>
              <w:sz w:val="30"/>
              <w:szCs w:val="30"/>
            </w:rPr>
            <w:tab/>
          </w:r>
          <w:r>
            <w:rPr>
              <w:rFonts w:hint="default" w:ascii="Times New Roman" w:hAnsi="Times New Roman" w:cs="Times New Roman"/>
              <w:sz w:val="30"/>
              <w:szCs w:val="30"/>
            </w:rPr>
            <w:fldChar w:fldCharType="begin"/>
          </w:r>
          <w:r>
            <w:rPr>
              <w:rFonts w:hint="default" w:ascii="Times New Roman" w:hAnsi="Times New Roman" w:cs="Times New Roman"/>
              <w:sz w:val="30"/>
              <w:szCs w:val="30"/>
            </w:rPr>
            <w:instrText xml:space="preserve"> PAGEREF _Toc4366 \h </w:instrText>
          </w:r>
          <w:r>
            <w:rPr>
              <w:rFonts w:hint="default" w:ascii="Times New Roman" w:hAnsi="Times New Roman" w:cs="Times New Roman"/>
              <w:sz w:val="30"/>
              <w:szCs w:val="30"/>
            </w:rPr>
            <w:fldChar w:fldCharType="separate"/>
          </w:r>
          <w:r>
            <w:rPr>
              <w:rFonts w:hint="default" w:ascii="Times New Roman" w:hAnsi="Times New Roman" w:cs="Times New Roman"/>
              <w:sz w:val="30"/>
              <w:szCs w:val="30"/>
            </w:rPr>
            <w:t>12</w:t>
          </w:r>
          <w:r>
            <w:rPr>
              <w:rFonts w:hint="default" w:ascii="Times New Roman" w:hAnsi="Times New Roman" w:cs="Times New Roman"/>
              <w:sz w:val="30"/>
              <w:szCs w:val="30"/>
            </w:rPr>
            <w:fldChar w:fldCharType="end"/>
          </w:r>
          <w:r>
            <w:rPr>
              <w:rFonts w:hint="default" w:ascii="Times New Roman" w:hAnsi="Times New Roman" w:cs="Times New Roman"/>
              <w:sz w:val="30"/>
              <w:szCs w:val="30"/>
              <w:lang w:val="en-US" w:eastAsia="zh-CN"/>
            </w:rPr>
            <w:fldChar w:fldCharType="end"/>
          </w:r>
        </w:p>
        <w:p>
          <w:pPr>
            <w:pStyle w:val="2"/>
            <w:bidi w:val="0"/>
            <w:outlineLvl w:val="9"/>
            <w:rPr>
              <w:rFonts w:hint="eastAsia"/>
              <w:lang w:val="en-US" w:eastAsia="zh-CN"/>
            </w:rPr>
            <w:sectPr>
              <w:pgSz w:w="11906" w:h="16838"/>
              <w:pgMar w:top="1440" w:right="1440" w:bottom="1440" w:left="1440" w:header="708" w:footer="708" w:gutter="0"/>
              <w:cols w:space="708" w:num="1"/>
              <w:docGrid w:linePitch="360" w:charSpace="0"/>
            </w:sectPr>
          </w:pPr>
          <w:r>
            <w:rPr>
              <w:rFonts w:hint="default" w:ascii="Times New Roman" w:hAnsi="Times New Roman" w:cs="Times New Roman"/>
              <w:sz w:val="30"/>
              <w:szCs w:val="30"/>
              <w:lang w:val="en-US" w:eastAsia="zh-CN"/>
            </w:rPr>
            <w:fldChar w:fldCharType="end"/>
          </w:r>
          <w:bookmarkStart w:id="11" w:name="_GoBack"/>
          <w:bookmarkEnd w:id="11"/>
        </w:p>
      </w:sdtContent>
    </w:sdt>
    <w:p>
      <w:pPr>
        <w:pStyle w:val="2"/>
        <w:bidi w:val="0"/>
        <w:rPr>
          <w:rFonts w:hint="default"/>
        </w:rPr>
      </w:pPr>
      <w:bookmarkStart w:id="0" w:name="_Toc18824"/>
      <w:r>
        <w:rPr>
          <w:rFonts w:hint="eastAsia"/>
          <w:lang w:val="en-US" w:eastAsia="zh-CN"/>
        </w:rPr>
        <w:t>1.0</w:t>
      </w:r>
      <w:r>
        <w:rPr>
          <w:rFonts w:hint="default"/>
        </w:rPr>
        <w:t>Introduction</w:t>
      </w:r>
      <w:bookmarkEnd w:id="0"/>
    </w:p>
    <w:p>
      <w:pPr>
        <w:jc w:val="both"/>
        <w:rPr>
          <w:rFonts w:hint="eastAsia" w:ascii="Helvetica" w:hAnsi="Helvetica" w:eastAsia="宋体" w:cs="Helvetica"/>
          <w:b/>
          <w:bCs/>
          <w:i w:val="0"/>
          <w:iCs w:val="0"/>
          <w:caps w:val="0"/>
          <w:color w:val="555555"/>
          <w:spacing w:val="0"/>
          <w:sz w:val="21"/>
          <w:szCs w:val="21"/>
          <w:shd w:val="clear" w:fill="FFFFFF"/>
          <w:lang w:val="en-US" w:eastAsia="zh-CN"/>
        </w:rPr>
      </w:pPr>
      <w:r>
        <w:t xml:space="preserve">The external environment mainly refers to the external forces that can influence the business development of an enterprise, which can usually be expressed by PESTEL model, namely, political, economic, social and cultural, technological, environmental and legal factors. </w:t>
      </w:r>
      <w:r>
        <w:rPr>
          <w:rFonts w:hint="default"/>
        </w:rPr>
        <w:t>(Sarah Sagal, 2022) It can effectively analyze the macro environment and help enterprises to see the future development trend and general direction of the hotel industry in advance.</w:t>
      </w:r>
    </w:p>
    <w:p>
      <w:pPr>
        <w:jc w:val="both"/>
        <w:rPr>
          <w:rFonts w:hint="eastAsia"/>
          <w:lang w:val="en-US" w:eastAsia="zh-CN"/>
        </w:rPr>
      </w:pPr>
      <w:r>
        <w:t>The internal environment is mainly the force that can affect the operation of the company (Surbhi S, 2020). By studying the internal environment, we can identify the enterprise resources, analyze the enterprise capabilities and understand the core competitiveness of the enterprise, which will provide the basis for the future development and deployment of the enterprise.</w:t>
      </w:r>
      <w:r>
        <w:rPr>
          <w:rFonts w:hint="eastAsia"/>
          <w:lang w:val="en-US" w:eastAsia="zh-CN"/>
        </w:rPr>
        <w:t xml:space="preserve"> </w:t>
      </w:r>
    </w:p>
    <w:p>
      <w:pPr>
        <w:bidi w:val="0"/>
        <w:jc w:val="both"/>
        <w:rPr>
          <w:rFonts w:hint="default"/>
          <w:lang w:val="en-US" w:eastAsia="zh-CN"/>
        </w:rPr>
      </w:pPr>
      <w:r>
        <w:t xml:space="preserve">Green Guoting Hotel is a multi-functional business hotel. The Group invested 10 million yuan to build a boutique hotel in southern Jiangsu, with an area of 6,000 square meters. </w:t>
      </w:r>
      <w:r>
        <w:rPr>
          <w:rFonts w:hint="default"/>
        </w:rPr>
        <w:t>There are more than 300 rooms in total. After the outbreak of Covid-19, the room occupancy rate in Chinese mainland dropped directly from the highest 75% to 10%. Compared with the average occupancy rate of 55% in Chinese New Year in the past, Covid-19 outbreak has caused great trauma to Chinese hotel industry.</w:t>
      </w:r>
      <w:r>
        <w:rPr>
          <w:rFonts w:hint="default"/>
          <w:lang w:val="en-US" w:eastAsia="zh-CN"/>
        </w:rPr>
        <w:t>(</w:t>
      </w:r>
      <w:r>
        <w:fldChar w:fldCharType="begin"/>
      </w:r>
      <w:r>
        <w:instrText xml:space="preserve"> HYPERLINK "https://hospitalityinsights.ehl.edu/author/avik-bhattacharya" </w:instrText>
      </w:r>
      <w:r>
        <w:fldChar w:fldCharType="separate"/>
      </w:r>
      <w:r>
        <w:rPr>
          <w:rFonts w:hint="default"/>
        </w:rPr>
        <w:t>Avik Bhattacharya</w:t>
      </w:r>
      <w:r>
        <w:rPr>
          <w:rFonts w:hint="default"/>
        </w:rPr>
        <w:fldChar w:fldCharType="end"/>
      </w:r>
      <w:r>
        <w:rPr>
          <w:rFonts w:hint="default"/>
          <w:lang w:val="en-US" w:eastAsia="zh-CN"/>
        </w:rPr>
        <w:t>，</w:t>
      </w:r>
      <w:r>
        <w:rPr>
          <w:rFonts w:hint="default"/>
          <w:lang w:val="en-US" w:eastAsia="zh-CN"/>
        </w:rPr>
        <w:t>2021)</w:t>
      </w:r>
    </w:p>
    <w:p>
      <w:pPr>
        <w:bidi w:val="0"/>
        <w:jc w:val="both"/>
      </w:pPr>
      <w:r>
        <w:t>This report will use PESTEL analysis, SWOT analysis, Porter's Five Forces analysis and McKinsey's 7S model analysis to analyze the internal and external environment, market position, advantages and disadvantages of Green Guoting Hotel, and put forward suggestions.</w:t>
      </w:r>
    </w:p>
    <w:p>
      <w:pPr>
        <w:pStyle w:val="2"/>
        <w:bidi w:val="0"/>
        <w:rPr>
          <w:rFonts w:hint="default"/>
        </w:rPr>
      </w:pPr>
      <w:bookmarkStart w:id="1" w:name="_Toc23766"/>
      <w:r>
        <w:rPr>
          <w:rFonts w:hint="eastAsia" w:eastAsia="宋体"/>
          <w:lang w:val="en-US" w:eastAsia="zh-CN"/>
        </w:rPr>
        <w:t>2.0</w:t>
      </w:r>
      <w:r>
        <w:rPr>
          <w:rFonts w:hint="default"/>
        </w:rPr>
        <w:t>Main Findings</w:t>
      </w:r>
      <w:bookmarkEnd w:id="1"/>
    </w:p>
    <w:p>
      <w:pPr>
        <w:bidi w:val="0"/>
        <w:jc w:val="both"/>
        <w:rPr>
          <w:rFonts w:hint="default"/>
          <w:lang w:val="en-US" w:eastAsia="zh-CN"/>
        </w:rPr>
      </w:pPr>
      <w:r>
        <w:t xml:space="preserve">PESTEL analysis is a strategic framework, representing political, economic, socio-cultural, technological, environmental and legal factors. </w:t>
      </w:r>
      <w:r>
        <w:rPr>
          <w:rFonts w:hint="default"/>
        </w:rPr>
        <w:t>Usually used for comprehensive environmental analysis outside the enterprise. To determine the changes of the macro environment in the market to get more information. Often compared with other organizations, getting more information means having a competitive advantage over other organizations</w:t>
      </w:r>
      <w:r>
        <w:rPr>
          <w:rFonts w:hint="eastAsia"/>
          <w:lang w:val="en-US" w:eastAsia="zh-CN"/>
        </w:rPr>
        <w:t>.</w:t>
      </w:r>
      <w:r>
        <w:rPr>
          <w:rFonts w:hint="eastAsia"/>
          <w:lang w:eastAsia="zh-CN"/>
        </w:rPr>
        <w:t>（</w:t>
      </w:r>
      <w:r>
        <w:fldChar w:fldCharType="begin"/>
      </w:r>
      <w:r>
        <w:instrText xml:space="preserve"> HYPERLINK "https://corporatefinanceinstitute.com/author/kyle-peterdy/" </w:instrText>
      </w:r>
      <w:r>
        <w:fldChar w:fldCharType="separate"/>
      </w:r>
      <w:r>
        <w:rPr>
          <w:rFonts w:hint="default"/>
        </w:rPr>
        <w:t>Kyle Peterdy</w:t>
      </w:r>
      <w:r>
        <w:rPr>
          <w:rFonts w:hint="default"/>
        </w:rPr>
        <w:fldChar w:fldCharType="end"/>
      </w:r>
      <w:r>
        <w:rPr>
          <w:rFonts w:hint="eastAsia"/>
          <w:lang w:eastAsia="zh-CN"/>
        </w:rPr>
        <w:t>，</w:t>
      </w:r>
      <w:r>
        <w:t>2022</w:t>
      </w:r>
      <w:r>
        <w:rPr>
          <w:rFonts w:hint="eastAsia"/>
          <w:lang w:val="en-US" w:eastAsia="zh-CN"/>
        </w:rPr>
        <w:t>）</w:t>
      </w:r>
    </w:p>
    <w:p>
      <w:pPr>
        <w:pStyle w:val="3"/>
        <w:bidi w:val="0"/>
        <w:rPr>
          <w:rFonts w:hint="default"/>
          <w:lang w:val="en-US" w:eastAsia="zh-CN"/>
        </w:rPr>
      </w:pPr>
      <w:bookmarkStart w:id="2" w:name="_Toc1053"/>
      <w:r>
        <w:rPr>
          <w:rFonts w:hint="eastAsia"/>
          <w:lang w:val="en-US" w:eastAsia="zh-CN"/>
        </w:rPr>
        <w:t>2.1 PESTEL analysis</w:t>
      </w:r>
      <w:bookmarkEnd w:id="2"/>
    </w:p>
    <w:p>
      <w:pPr>
        <w:numPr>
          <w:numId w:val="0"/>
        </w:numPr>
        <w:bidi w:val="0"/>
        <w:rPr>
          <w:rFonts w:hint="default"/>
        </w:rPr>
      </w:pPr>
      <w:r>
        <w:rPr>
          <w:rFonts w:hint="default"/>
        </w:rPr>
        <w:t>Political</w:t>
      </w:r>
    </w:p>
    <w:p>
      <w:pPr>
        <w:jc w:val="both"/>
        <w:rPr>
          <w:rFonts w:hint="default"/>
          <w:lang w:val="en-US"/>
        </w:rPr>
      </w:pPr>
      <w:r>
        <w:t xml:space="preserve">First of all, under the influence of the epidemic situation, the shutdown rate of accommodation and catering hotels has increased sharply, the number of customers has shrunk, the funds are tight, and the operating income has dropped sharply, which makes the whole hotel industry cry. </w:t>
      </w:r>
      <w:r>
        <w:rPr>
          <w:rFonts w:hint="default"/>
        </w:rPr>
        <w:t>However, the state will subsidize the losses caused by the accommodation of teams and meetings, wedding banquets and banquets returned due to the epidemic. In addition, the state has reduced or exempted the natural gas, steam, telephone network fees and trade union dues used by the hotel industry. Give room travel subsidies to teams outside the introduction area of large and medium-sized hotels. Under these favorable policies, Suzhou Guoting Hotel can successfully tide over this period of epidemic outbreak and make better preparations for the consumption period of resuming work and production</w:t>
      </w:r>
      <w:r>
        <w:rPr>
          <w:rFonts w:hint="eastAsia"/>
          <w:lang w:val="en-US" w:eastAsia="zh-CN"/>
        </w:rPr>
        <w:t>(</w:t>
      </w:r>
    </w:p>
    <w:p>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after="360" w:afterAutospacing="0" w:line="360" w:lineRule="auto"/>
        <w:ind w:right="150" w:rightChars="0"/>
        <w:jc w:val="both"/>
        <w:textAlignment w:val="auto"/>
        <w:rPr>
          <w:rFonts w:hint="default" w:ascii="Times New Roman" w:hAnsi="Times New Roman" w:eastAsia="Segoe UI Symbol" w:cs="Times New Roman"/>
          <w:color w:val="auto"/>
          <w:sz w:val="22"/>
          <w:szCs w:val="22"/>
        </w:rPr>
      </w:pPr>
      <w:r>
        <w:rPr>
          <w:rFonts w:hint="default" w:ascii="Times New Roman" w:hAnsi="Times New Roman" w:cs="Times New Roman"/>
          <w:color w:val="auto"/>
        </w:rPr>
        <w:t>Chen Rui</w:t>
      </w:r>
      <w:r>
        <w:rPr>
          <w:rFonts w:hint="eastAsia" w:ascii="Times New Roman" w:hAnsi="Times New Roman" w:cs="Times New Roman"/>
          <w:color w:val="auto"/>
          <w:lang w:val="en-US" w:eastAsia="zh-CN"/>
        </w:rPr>
        <w:t>,2018)</w:t>
      </w:r>
      <w:r>
        <w:rPr>
          <w:rFonts w:hint="default"/>
        </w:rPr>
        <w:t>.</w:t>
      </w:r>
    </w:p>
    <w:p>
      <w:pPr>
        <w:numPr>
          <w:numId w:val="0"/>
        </w:numPr>
        <w:bidi w:val="0"/>
        <w:rPr>
          <w:rFonts w:hint="default"/>
        </w:rPr>
      </w:pPr>
      <w:r>
        <w:rPr>
          <w:rFonts w:hint="default"/>
        </w:rPr>
        <w:t>Economic</w:t>
      </w:r>
    </w:p>
    <w:p>
      <w:pPr>
        <w:bidi w:val="0"/>
        <w:jc w:val="both"/>
        <w:rPr>
          <w:rFonts w:hint="default"/>
        </w:rPr>
      </w:pPr>
      <w:r>
        <w:t xml:space="preserve">As a result of the outbreak of the epidemic, the whole society is facing economic retrogression. </w:t>
      </w:r>
      <w:r>
        <w:rPr>
          <w:rFonts w:hint="default"/>
        </w:rPr>
        <w:t>The hotel industry is under unprecedented impact. People have returned the New Year's Eve dinner, canceled the original reserved rooms, and postponed the wedding banquet that has been sent invitations. Hotels that have always been open for 365 days have no choice but to close because of the epidemic. After the epidemic, the operating income of large and medium-sized star-rated hotels is less than 10% of usual, but the high fixed cost still needs to be maintained. Facing the labor cost of several hundred employees, Suzhou Guoting Hotel is in a loss state.</w:t>
      </w:r>
    </w:p>
    <w:p>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after="360" w:afterAutospacing="0" w:line="360" w:lineRule="auto"/>
        <w:ind w:right="150" w:rightChars="0"/>
        <w:jc w:val="both"/>
        <w:textAlignment w:val="auto"/>
        <w:rPr>
          <w:rFonts w:hint="default" w:ascii="Times New Roman" w:hAnsi="Times New Roman" w:eastAsia="Segoe UI Symbol" w:cs="Times New Roman"/>
          <w:color w:val="auto"/>
          <w:sz w:val="22"/>
          <w:szCs w:val="22"/>
        </w:rPr>
      </w:pPr>
    </w:p>
    <w:p>
      <w:pPr>
        <w:pStyle w:val="3"/>
        <w:bidi w:val="0"/>
        <w:rPr>
          <w:rFonts w:hint="eastAsia"/>
          <w:lang w:val="en-US" w:eastAsia="zh-CN"/>
        </w:rPr>
      </w:pPr>
      <w:bookmarkStart w:id="3" w:name="_Toc13666"/>
      <w:r>
        <w:rPr>
          <w:rFonts w:hint="eastAsia"/>
          <w:lang w:val="en-US" w:eastAsia="zh-CN"/>
        </w:rPr>
        <w:t>2.2 SWOT analysis</w:t>
      </w:r>
      <w:bookmarkEnd w:id="3"/>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1"/>
        <w:gridCol w:w="66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1" w:type="dxa"/>
          </w:tcPr>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auto"/>
                <w:sz w:val="22"/>
                <w:szCs w:val="22"/>
                <w:vertAlign w:val="baseline"/>
              </w:rPr>
            </w:pPr>
            <w:r>
              <w:rPr>
                <w:rFonts w:hint="default" w:ascii="Times New Roman" w:hAnsi="Times New Roman" w:eastAsia="Segoe UI Symbol" w:cs="Times New Roman"/>
                <w:color w:val="auto"/>
                <w:sz w:val="22"/>
                <w:szCs w:val="22"/>
              </w:rPr>
              <w:t>Strengths</w:t>
            </w:r>
            <w:r>
              <w:rPr>
                <w:rFonts w:hint="default" w:ascii="Times New Roman" w:hAnsi="Times New Roman" w:eastAsia="宋体" w:cs="Times New Roman"/>
                <w:color w:val="auto"/>
                <w:sz w:val="22"/>
                <w:szCs w:val="22"/>
                <w:lang w:val="en-US" w:eastAsia="zh-CN"/>
              </w:rPr>
              <w:t>:</w:t>
            </w:r>
          </w:p>
        </w:tc>
        <w:tc>
          <w:tcPr>
            <w:tcW w:w="6661" w:type="dxa"/>
          </w:tcPr>
          <w:p>
            <w:pPr>
              <w:bidi w:val="0"/>
              <w:jc w:val="both"/>
              <w:rPr>
                <w:rFonts w:hint="default"/>
                <w:lang w:val="en-US" w:eastAsia="zh-CN"/>
              </w:rPr>
            </w:pPr>
            <w:r>
              <w:rPr>
                <w:rFonts w:hint="default"/>
                <w:lang w:val="en-US" w:eastAsia="zh-CN"/>
              </w:rPr>
              <w:t>After the reform and opening up, the service of Suzhou Green Guoting Hotel industry has been continuously improved. With the development of tourism in various regions, the overall industry of Suzhou Green Guoting Hotel in China has developed rapidly. In particular, after benefiting from the classification of hotels, it will further promote the maximization of market demand of suzhou Green Guoting hotel industry. The high Suzhou Green Palace Hotel, which involves accommodation, catering and conference, has felt unprecedented market demand, which plays a key role in promoting the gradual return to strategic development of suzhou green Palace hotel industry</w:t>
            </w:r>
            <w:r>
              <w:rPr>
                <w:rFonts w:hint="eastAsia"/>
                <w:lang w:val="en-US" w:eastAsia="zh-CN"/>
              </w:rPr>
              <w:t>(</w:t>
            </w:r>
            <w:r>
              <w:rPr>
                <w:rFonts w:hint="default" w:ascii="Times New Roman" w:hAnsi="Times New Roman" w:cs="Times New Roman"/>
                <w:color w:val="auto"/>
              </w:rPr>
              <w:t>Lin Yang</w:t>
            </w:r>
            <w:r>
              <w:rPr>
                <w:rFonts w:hint="eastAsia" w:ascii="Times New Roman" w:hAnsi="Times New Roman" w:cs="Times New Roman"/>
                <w:color w:val="auto"/>
                <w:lang w:val="en-US" w:eastAsia="zh-CN"/>
              </w:rPr>
              <w:t>,</w:t>
            </w:r>
            <w:r>
              <w:rPr>
                <w:rFonts w:hint="default" w:ascii="Times New Roman" w:hAnsi="Times New Roman" w:cs="Times New Roman"/>
                <w:color w:val="auto"/>
              </w:rPr>
              <w:t xml:space="preserve"> Ke</w:t>
            </w:r>
            <w:r>
              <w:rPr>
                <w:rFonts w:hint="eastAsia" w:ascii="Times New Roman" w:hAnsi="Times New Roman" w:cs="Times New Roman"/>
                <w:color w:val="auto"/>
                <w:lang w:val="en-US" w:eastAsia="zh-CN"/>
              </w:rPr>
              <w:t xml:space="preserve"> T</w:t>
            </w:r>
            <w:r>
              <w:rPr>
                <w:rFonts w:hint="default" w:ascii="Times New Roman" w:hAnsi="Times New Roman" w:cs="Times New Roman"/>
                <w:color w:val="auto"/>
              </w:rPr>
              <w:t>i</w:t>
            </w:r>
            <w:r>
              <w:rPr>
                <w:rFonts w:hint="eastAsia" w:ascii="Times New Roman" w:hAnsi="Times New Roman" w:cs="Times New Roman"/>
                <w:color w:val="auto"/>
                <w:lang w:val="en-US" w:eastAsia="zh-CN"/>
              </w:rPr>
              <w:t>,2018)</w:t>
            </w:r>
            <w:r>
              <w:rPr>
                <w:rFonts w:hint="default"/>
                <w:lang w:val="en-US" w:eastAsia="zh-CN"/>
              </w:rPr>
              <w:t xml:space="preserve">. At the same time, the existing problems and solutions of domestic Green Goating Hotel suzhou, as well as the cost of food and beverage related to privacy and security, are all signs of the development and competition of </w:t>
            </w:r>
            <w:r>
              <w:rPr>
                <w:rFonts w:hint="default"/>
                <w:lang w:val="en-US" w:eastAsia="zh-CN"/>
              </w:rPr>
              <w:t>China's Suzhou Green Goating Hotel becoming mature</w:t>
            </w:r>
            <w:r>
              <w:rPr>
                <w:rFonts w:hint="eastAsia"/>
                <w:lang w:val="en-US" w:eastAsia="zh-CN"/>
              </w:rPr>
              <w:t>（</w:t>
            </w:r>
            <w:r>
              <w:rPr>
                <w:rFonts w:hint="default"/>
              </w:rPr>
              <w:t>Liu Junbo, Wei Nan, Xiao Yabo</w:t>
            </w:r>
            <w:r>
              <w:rPr>
                <w:rFonts w:hint="eastAsia"/>
                <w:lang w:eastAsia="zh-CN"/>
              </w:rPr>
              <w:t>，</w:t>
            </w:r>
            <w:r>
              <w:rPr>
                <w:rFonts w:hint="eastAsia"/>
                <w:lang w:val="en-US" w:eastAsia="zh-CN"/>
              </w:rPr>
              <w:t>2019</w:t>
            </w:r>
            <w:r>
              <w:rPr>
                <w:rFonts w:hint="eastAsia"/>
                <w:lang w:eastAsia="zh-CN"/>
              </w:rPr>
              <w:t>）</w:t>
            </w:r>
            <w:r>
              <w:rPr>
                <w:rFonts w:hint="default"/>
                <w:lang w:val="en-US" w:eastAsia="zh-CN"/>
              </w:rPr>
              <w:t>.</w:t>
            </w:r>
          </w:p>
          <w:p>
            <w:pPr>
              <w:bidi w:val="0"/>
              <w:jc w:val="both"/>
              <w:rPr>
                <w:rFonts w:hint="default"/>
              </w:rPr>
            </w:pPr>
          </w:p>
          <w:p>
            <w:pPr>
              <w:bidi w:val="0"/>
              <w:jc w:val="both"/>
              <w:rPr>
                <w:rFonts w:hint="defau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1" w:type="dxa"/>
          </w:tcPr>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auto"/>
                <w:sz w:val="22"/>
                <w:szCs w:val="22"/>
                <w:vertAlign w:val="baseline"/>
              </w:rPr>
            </w:pPr>
            <w:r>
              <w:rPr>
                <w:rFonts w:hint="default" w:ascii="Times New Roman" w:hAnsi="Times New Roman" w:eastAsia="Segoe UI Symbol" w:cs="Times New Roman"/>
                <w:color w:val="auto"/>
                <w:sz w:val="22"/>
                <w:szCs w:val="22"/>
              </w:rPr>
              <w:t>Weaknesses</w:t>
            </w:r>
            <w:r>
              <w:rPr>
                <w:rFonts w:hint="default" w:ascii="Times New Roman" w:hAnsi="Times New Roman" w:eastAsia="宋体" w:cs="Times New Roman"/>
                <w:color w:val="auto"/>
                <w:sz w:val="22"/>
                <w:szCs w:val="22"/>
                <w:lang w:val="en-US" w:eastAsia="zh-CN"/>
              </w:rPr>
              <w:t>:</w:t>
            </w:r>
          </w:p>
        </w:tc>
        <w:tc>
          <w:tcPr>
            <w:tcW w:w="6661" w:type="dxa"/>
          </w:tcPr>
          <w:p>
            <w:pPr>
              <w:bidi w:val="0"/>
              <w:jc w:val="both"/>
              <w:rPr>
                <w:rFonts w:hint="default"/>
                <w:lang w:val="en-US" w:eastAsia="zh-CN"/>
              </w:rPr>
            </w:pPr>
            <w:r>
              <w:rPr>
                <w:rFonts w:hint="eastAsia"/>
                <w:lang w:val="en-US" w:eastAsia="zh-CN"/>
              </w:rPr>
              <w:t>A</w:t>
            </w:r>
            <w:r>
              <w:rPr>
                <w:rFonts w:hint="default"/>
                <w:lang w:val="en-US" w:eastAsia="zh-CN"/>
              </w:rPr>
              <w:t>s domestic suzhou green GuoTing hotel, the concept of "attaches great importance to the hardware, ignoring the software has already won't work. Nowadays, not only the color and taste of dishes and service attitude, public consumption has become the main force of the hotel catering industry. The training mechanism of so</w:t>
            </w:r>
            <w:r>
              <w:rPr>
                <w:rFonts w:hint="default"/>
                <w:lang w:val="en-US" w:eastAsia="zh-CN"/>
              </w:rPr>
              <w:t xml:space="preserve">me enterprises for managers is not sound, and personnel can only be promoted by their own efforts; 3. Entering the management level too quickly, lacking professional and management ability; 4, there is no good training and their own attention, perennial low efficiency; </w:t>
            </w:r>
            <w:r>
              <w:rPr>
                <w:rFonts w:hint="eastAsia"/>
                <w:lang w:val="en-US" w:eastAsia="zh-CN"/>
              </w:rPr>
              <w:t>（</w:t>
            </w:r>
            <w:r>
              <w:rPr>
                <w:rFonts w:hint="default"/>
              </w:rPr>
              <w:t>Sa Shi</w:t>
            </w:r>
            <w:r>
              <w:rPr>
                <w:rFonts w:hint="eastAsia"/>
                <w:lang w:val="en-US" w:eastAsia="zh-CN"/>
              </w:rPr>
              <w:t>x</w:t>
            </w:r>
            <w:r>
              <w:rPr>
                <w:rFonts w:hint="default"/>
              </w:rPr>
              <w:t>uan, Wang Jian</w:t>
            </w:r>
            <w:r>
              <w:rPr>
                <w:rFonts w:hint="eastAsia"/>
                <w:lang w:eastAsia="zh-CN"/>
              </w:rPr>
              <w:t>，</w:t>
            </w:r>
            <w:r>
              <w:rPr>
                <w:rFonts w:hint="eastAsia"/>
                <w:lang w:val="en-US" w:eastAsia="zh-CN"/>
              </w:rPr>
              <w:t>2007）</w:t>
            </w:r>
            <w:r>
              <w:rPr>
                <w:rFonts w:hint="default"/>
                <w:lang w:val="en-US" w:eastAsia="zh-CN"/>
              </w:rPr>
              <w:t>.</w:t>
            </w:r>
          </w:p>
          <w:p>
            <w:pPr>
              <w:bidi w:val="0"/>
              <w:jc w:val="both"/>
              <w:rPr>
                <w:rFonts w:hint="default"/>
                <w:lang w:val="en-US" w:eastAsia="zh-CN"/>
              </w:rPr>
            </w:pPr>
          </w:p>
          <w:p>
            <w:pPr>
              <w:bidi w:val="0"/>
              <w:jc w:val="both"/>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1" w:type="dxa"/>
          </w:tcPr>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auto"/>
                <w:sz w:val="22"/>
                <w:szCs w:val="22"/>
                <w:vertAlign w:val="baseline"/>
              </w:rPr>
            </w:pPr>
            <w:r>
              <w:rPr>
                <w:rFonts w:hint="default" w:ascii="Times New Roman" w:hAnsi="Times New Roman" w:eastAsia="Segoe UI Symbol" w:cs="Times New Roman"/>
                <w:color w:val="auto"/>
                <w:sz w:val="22"/>
                <w:szCs w:val="22"/>
              </w:rPr>
              <w:t>Opportunities</w:t>
            </w:r>
            <w:r>
              <w:rPr>
                <w:rFonts w:hint="default" w:ascii="Times New Roman" w:hAnsi="Times New Roman" w:eastAsia="宋体" w:cs="Times New Roman"/>
                <w:color w:val="auto"/>
                <w:sz w:val="22"/>
                <w:szCs w:val="22"/>
                <w:lang w:val="en-US" w:eastAsia="zh-CN"/>
              </w:rPr>
              <w:t>:</w:t>
            </w:r>
          </w:p>
        </w:tc>
        <w:tc>
          <w:tcPr>
            <w:tcW w:w="6661" w:type="dxa"/>
          </w:tcPr>
          <w:p>
            <w:pPr>
              <w:bidi w:val="0"/>
              <w:jc w:val="both"/>
              <w:rPr>
                <w:rFonts w:hint="default"/>
                <w:lang w:val="en-US" w:eastAsia="zh-CN"/>
              </w:rPr>
            </w:pPr>
            <w:r>
              <w:rPr>
                <w:rFonts w:hint="default"/>
                <w:lang w:val="en-US" w:eastAsia="zh-CN"/>
              </w:rPr>
              <w:t>Suzhou green GuoTing hotel market need to combined with the feature of fashion multielement, positive change factors, basic conditions for the future development of the hotel by cutting prices, innovative services to attract ordinary people consumption</w:t>
            </w:r>
            <w:r>
              <w:rPr>
                <w:rFonts w:hint="eastAsia"/>
                <w:lang w:val="en-US" w:eastAsia="zh-CN"/>
              </w:rPr>
              <w:t>.</w:t>
            </w:r>
          </w:p>
          <w:p>
            <w:pPr>
              <w:bidi w:val="0"/>
              <w:jc w:val="both"/>
              <w:rPr>
                <w:rFonts w:hint="default"/>
                <w:lang w:val="en-US" w:eastAsia="zh-CN"/>
              </w:rPr>
            </w:pPr>
            <w:r>
              <w:rPr>
                <w:rFonts w:hint="default"/>
                <w:lang w:val="en-US" w:eastAsia="zh-CN"/>
              </w:rPr>
              <w:t xml:space="preserve"> "</w:t>
            </w:r>
            <w:r>
              <w:rPr>
                <w:rFonts w:hint="eastAsia"/>
                <w:lang w:val="en-US" w:eastAsia="zh-CN"/>
              </w:rPr>
              <w:t>T</w:t>
            </w:r>
            <w:r>
              <w:rPr>
                <w:rFonts w:hint="default"/>
                <w:lang w:val="en-US" w:eastAsia="zh-CN"/>
              </w:rPr>
              <w:t>hrift, eliminate waste" is not the winter of the hotel, this is the correct trend of social development, and the profit of the hotel catering is not built on the waste of resources. The waste of food and beverage in the whole assembly line is very serious. Strengthen management, practice internal skills, high into high, low into low. Keep profit margins king. Highly responsive to the government call, take advantage of the situation to establish a brand image</w:t>
            </w:r>
            <w:r>
              <w:rPr>
                <w:rFonts w:hint="eastAsia"/>
                <w:lang w:val="en-US" w:eastAsia="zh-CN"/>
              </w:rPr>
              <w:t>(</w:t>
            </w:r>
            <w:r>
              <w:rPr>
                <w:rFonts w:hint="default"/>
              </w:rPr>
              <w:t>Wang Shilin</w:t>
            </w:r>
            <w:r>
              <w:rPr>
                <w:rFonts w:hint="eastAsia"/>
                <w:lang w:val="en-US" w:eastAsia="zh-CN"/>
              </w:rPr>
              <w:t>,2015)</w:t>
            </w:r>
            <w:r>
              <w:rPr>
                <w:rFonts w:hint="default"/>
                <w:lang w:val="en-US" w:eastAsia="zh-CN"/>
              </w:rPr>
              <w:t>.</w:t>
            </w:r>
          </w:p>
          <w:p>
            <w:pPr>
              <w:bidi w:val="0"/>
              <w:jc w:val="both"/>
              <w:rPr>
                <w:rFonts w:hint="eastAsia" w:eastAsiaTheme="minorEastAsia"/>
                <w:lang w:val="en-US" w:eastAsia="zh-CN"/>
              </w:rPr>
            </w:pPr>
            <w:r>
              <w:rPr>
                <w:rFonts w:hint="default"/>
                <w:lang w:val="en-US" w:eastAsia="zh-CN"/>
              </w:rPr>
              <w:t>As a medium-sized city, Suzhou Green Palace Hotel, the hotel industry supply and demand relationship is very important, to go hand in hand in hardware and software. Over 60% for seven consecutive years. Average income of available rooms, 30%-40% of manpower, with the gradual decentralization of government policies, 6-20 years for stable income period</w:t>
            </w:r>
            <w:r>
              <w:rPr>
                <w:rFonts w:hint="eastAsia"/>
                <w:lang w:val="en-US" w:eastAsia="zh-CN"/>
              </w:rPr>
              <w:t>(</w:t>
            </w:r>
            <w:r>
              <w:rPr>
                <w:rFonts w:hint="default"/>
              </w:rPr>
              <w:t>Peng Weimin</w:t>
            </w:r>
            <w:r>
              <w:rPr>
                <w:rFonts w:hint="eastAsia"/>
                <w:lang w:val="en-US" w:eastAsia="zh-CN"/>
              </w:rPr>
              <w:t>,2005)</w:t>
            </w:r>
            <w:r>
              <w:rPr>
                <w:rFonts w:hint="default"/>
                <w:lang w:val="en-US" w:eastAsia="zh-CN"/>
              </w:rPr>
              <w:t>. The economic power should be left to the market, and 5% to 9% material consumption and Gop are important indicators. Nowadays, all industries should seize this opportunity to improve their own enterprise hardware and software together</w:t>
            </w:r>
            <w:r>
              <w:rPr>
                <w:rFonts w:hint="eastAsia"/>
                <w:lang w:val="en-US" w:eastAsia="zh-CN"/>
              </w:rPr>
              <w:t>.</w:t>
            </w:r>
            <w:r>
              <w:rPr>
                <w:rFonts w:hint="eastAsia"/>
                <w:lang w:val="en-US" w:eastAsia="zh-CN"/>
              </w:rPr>
              <w:t>（</w:t>
            </w:r>
            <w:r>
              <w:rPr>
                <w:rFonts w:hint="default"/>
              </w:rPr>
              <w:t xml:space="preserve">Wang Lu </w:t>
            </w:r>
            <w:r>
              <w:rPr>
                <w:rFonts w:hint="eastAsia"/>
                <w:lang w:eastAsia="zh-CN"/>
              </w:rPr>
              <w:t>，</w:t>
            </w:r>
            <w:r>
              <w:rPr>
                <w:rFonts w:hint="eastAsia"/>
                <w:lang w:val="en-US" w:eastAsia="zh-CN"/>
              </w:rPr>
              <w:t>2006</w:t>
            </w:r>
            <w:r>
              <w:rPr>
                <w:rFonts w:hint="eastAsia"/>
                <w:lang w:eastAsia="zh-CN"/>
              </w:rPr>
              <w:t>）</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0"/>
              <w:jc w:val="both"/>
              <w:rPr>
                <w:rFonts w:hint="default"/>
              </w:rPr>
            </w:pPr>
            <w:r>
              <w:t xml:space="preserve">During the epidemic, Suzhou Guoting Hotel decisively looked for opportunities in the crisis and explored a new path of catering development. </w:t>
            </w:r>
            <w:r>
              <w:rPr>
                <w:rFonts w:hint="default"/>
              </w:rPr>
              <w:t>New Year's take-out package is introduced according to the quality standard of high-star hotels, which includes both single meals with balanced nutrition and combined packages for families of three to four. All takeout supports self-delivery or delivery. In addition to normal temperature measurement and disinfection, a take-out peace-of-mind card is specially added to track and monitor the person in charge of each take-out production process, from name to post, from body temperature to whether there is a record of returning home, etc., including rider brother. Before taking meals, you need to go through temperature measurement and cleaning to ensure food safety, food loading safety and delivery safety</w:t>
            </w:r>
            <w:r>
              <w:rPr>
                <w:rFonts w:hint="eastAsia"/>
                <w:lang w:val="en-US" w:eastAsia="zh-CN"/>
              </w:rPr>
              <w:t>(Hang Ye，2020)</w:t>
            </w:r>
            <w:r>
              <w:rPr>
                <w:rFonts w:hint="default"/>
              </w:rPr>
              <w:t>.</w:t>
            </w:r>
          </w:p>
          <w:p>
            <w:pPr>
              <w:pStyle w:val="7"/>
              <w:keepNext w:val="0"/>
              <w:keepLines w:val="0"/>
              <w:pageBreakBefore w:val="0"/>
              <w:widowControl/>
              <w:suppressLineNumbers w:val="0"/>
              <w:kinsoku/>
              <w:wordWrap/>
              <w:overflowPunct/>
              <w:topLinePunct w:val="0"/>
              <w:autoSpaceDE/>
              <w:autoSpaceDN/>
              <w:bidi w:val="0"/>
              <w:adjustRightInd/>
              <w:snapToGrid/>
              <w:spacing w:after="360" w:afterAutospacing="0" w:line="360" w:lineRule="auto"/>
              <w:ind w:left="0" w:right="150"/>
              <w:jc w:val="both"/>
              <w:textAlignment w:val="auto"/>
              <w:rPr>
                <w:rFonts w:hint="default" w:ascii="Times New Roman" w:hAnsi="Times New Roman" w:eastAsia="宋体" w:cs="Times New Roman"/>
                <w:color w:val="auto"/>
                <w:sz w:val="22"/>
                <w:szCs w:val="22"/>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auto"/>
                <w:sz w:val="22"/>
                <w:szCs w:val="2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1" w:type="dxa"/>
          </w:tcPr>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auto"/>
                <w:sz w:val="22"/>
                <w:szCs w:val="22"/>
                <w:vertAlign w:val="baseline"/>
              </w:rPr>
            </w:pPr>
            <w:r>
              <w:rPr>
                <w:rFonts w:hint="default" w:ascii="Times New Roman" w:hAnsi="Times New Roman" w:eastAsia="Segoe UI Symbol" w:cs="Times New Roman"/>
                <w:color w:val="auto"/>
                <w:sz w:val="22"/>
                <w:szCs w:val="22"/>
              </w:rPr>
              <w:t>Threats</w:t>
            </w:r>
            <w:r>
              <w:rPr>
                <w:rFonts w:hint="default" w:ascii="Times New Roman" w:hAnsi="Times New Roman" w:eastAsia="宋体" w:cs="Times New Roman"/>
                <w:color w:val="auto"/>
                <w:sz w:val="22"/>
                <w:szCs w:val="22"/>
                <w:lang w:val="en-US" w:eastAsia="zh-CN"/>
              </w:rPr>
              <w:t>:</w:t>
            </w:r>
          </w:p>
        </w:tc>
        <w:tc>
          <w:tcPr>
            <w:tcW w:w="6661" w:type="dxa"/>
          </w:tcPr>
          <w:p>
            <w:pPr>
              <w:pStyle w:val="7"/>
              <w:keepNext w:val="0"/>
              <w:keepLines w:val="0"/>
              <w:pageBreakBefore w:val="0"/>
              <w:widowControl/>
              <w:suppressLineNumbers w:val="0"/>
              <w:kinsoku/>
              <w:wordWrap/>
              <w:overflowPunct/>
              <w:topLinePunct w:val="0"/>
              <w:autoSpaceDE/>
              <w:autoSpaceDN/>
              <w:bidi w:val="0"/>
              <w:adjustRightInd/>
              <w:snapToGrid/>
              <w:spacing w:after="360" w:afterAutospacing="0" w:line="360" w:lineRule="auto"/>
              <w:ind w:left="0" w:right="150"/>
              <w:jc w:val="both"/>
              <w:textAlignment w:val="auto"/>
              <w:rPr>
                <w:rFonts w:hint="default" w:ascii="Arial" w:hAnsi="Arial" w:eastAsia="宋体" w:cs="Arial"/>
                <w:i w:val="0"/>
                <w:iCs w:val="0"/>
                <w:caps w:val="0"/>
                <w:color w:val="333333"/>
                <w:spacing w:val="0"/>
                <w:sz w:val="24"/>
                <w:szCs w:val="24"/>
                <w:shd w:val="clear" w:fill="FFFFFF"/>
                <w:lang w:val="en-US" w:eastAsia="zh-CN"/>
              </w:rPr>
            </w:pPr>
            <w:r>
              <w:t xml:space="preserve">By 2019, the total number of limited service hotels in China had reached 42,419, up by 2,669 (up by 12.4%) year-on-year, and the total number of rooms was 4,144,700, up by 165,500. </w:t>
            </w:r>
            <w:r>
              <w:rPr>
                <w:rFonts w:hint="default"/>
              </w:rPr>
              <w:t>Therefore, the hotel industry is under great competitive pressure. Due to the outbreak of the epidemic, the room occupancy rate has dropped to 10%, which makes the hotel industry under great pressure even</w:t>
            </w:r>
            <w:r>
              <w:rPr>
                <w:rFonts w:hint="eastAsia"/>
                <w:lang w:val="en-US" w:eastAsia="zh-CN"/>
              </w:rPr>
              <w:t xml:space="preserve"> </w:t>
            </w:r>
            <w:r>
              <w:rPr>
                <w:rFonts w:hint="default"/>
              </w:rPr>
              <w:t>more</w:t>
            </w:r>
            <w:r>
              <w:rPr>
                <w:rFonts w:hint="eastAsia"/>
                <w:lang w:val="en-US" w:eastAsia="zh-CN"/>
              </w:rPr>
              <w:t xml:space="preserve"> </w:t>
            </w:r>
            <w:r>
              <w:rPr>
                <w:rFonts w:hint="default"/>
              </w:rPr>
              <w:t>serious</w:t>
            </w:r>
            <w:r>
              <w:rPr>
                <w:rFonts w:hint="eastAsia"/>
                <w:lang w:val="en-US" w:eastAsia="zh-CN"/>
              </w:rPr>
              <w:t>.(Fu You，2020）</w:t>
            </w:r>
          </w:p>
        </w:tc>
      </w:tr>
    </w:tbl>
    <w:p>
      <w:pPr>
        <w:pStyle w:val="3"/>
        <w:bidi w:val="0"/>
        <w:rPr>
          <w:rFonts w:hint="eastAsia"/>
          <w:lang w:val="en-US" w:eastAsia="zh-CN"/>
        </w:rPr>
      </w:pPr>
      <w:bookmarkStart w:id="4" w:name="_Toc3132"/>
      <w:r>
        <w:rPr>
          <w:rFonts w:hint="eastAsia"/>
          <w:lang w:val="en-US" w:eastAsia="zh-CN"/>
        </w:rPr>
        <w:t>2.3 Porter's five forces model</w:t>
      </w:r>
      <w:bookmarkEnd w:id="4"/>
    </w:p>
    <w:p>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after="360" w:afterAutospacing="0" w:line="360" w:lineRule="auto"/>
        <w:ind w:right="150" w:rightChars="0"/>
        <w:jc w:val="both"/>
        <w:textAlignment w:val="auto"/>
        <w:rPr>
          <w:rFonts w:hint="default" w:ascii="Times New Roman" w:hAnsi="Times New Roman" w:cs="Times New Roman"/>
          <w:color w:val="auto"/>
          <w:sz w:val="22"/>
          <w:szCs w:val="22"/>
        </w:rPr>
      </w:pPr>
      <w:r>
        <w:rPr>
          <w:rFonts w:hint="eastAsia" w:ascii="Times New Roman" w:hAnsi="Times New Roman" w:eastAsia="Segoe UI Symbol" w:cs="Times New Roman"/>
          <w:color w:val="auto"/>
          <w:sz w:val="22"/>
          <w:szCs w:val="22"/>
          <w:lang w:val="en-US" w:eastAsia="zh-CN"/>
        </w:rPr>
        <w:t>Porter's five forces model: the five forces are the competitiveness of existing competitors in the same industry, the entry ability of potential competitors, the substitution ability of substitutes, the bargaining power of suppliers and the bargaining power of buyers(</w:t>
      </w:r>
      <w:r>
        <w:fldChar w:fldCharType="begin"/>
      </w:r>
      <w:r>
        <w:instrText xml:space="preserve"> HYPERLINK "https://www.investopedia.com/contributors/82594/" </w:instrText>
      </w:r>
      <w:r>
        <w:fldChar w:fldCharType="separate"/>
      </w:r>
      <w:r>
        <w:rPr>
          <w:rFonts w:hint="default"/>
        </w:rPr>
        <w:t>GORDON SCOTT</w:t>
      </w:r>
      <w:r>
        <w:rPr>
          <w:rFonts w:hint="default"/>
        </w:rPr>
        <w:fldChar w:fldCharType="end"/>
      </w:r>
      <w:r>
        <w:rPr>
          <w:rFonts w:hint="eastAsia"/>
          <w:lang w:val="en-US" w:eastAsia="zh-CN"/>
        </w:rPr>
        <w:t>,2020)</w:t>
      </w:r>
      <w:r>
        <w:rPr>
          <w:rFonts w:hint="eastAsia" w:ascii="sans-serif" w:hAnsi="sans-serif" w:eastAsia="宋体" w:cs="sans-serif"/>
          <w:i w:val="0"/>
          <w:iCs w:val="0"/>
          <w:caps/>
          <w:color w:val="111111"/>
          <w:sz w:val="21"/>
          <w:szCs w:val="21"/>
          <w:u w:val="none"/>
          <w:shd w:val="clear" w:fill="FFFFFF"/>
          <w:lang w:val="en-US" w:eastAsia="zh-CN"/>
        </w:rPr>
        <w:t xml:space="preserve"> </w:t>
      </w:r>
      <w:r>
        <w:rPr>
          <w:rFonts w:hint="eastAsia" w:ascii="Times New Roman" w:hAnsi="Times New Roman" w:eastAsia="Segoe UI Symbol" w:cs="Times New Roman"/>
          <w:color w:val="auto"/>
          <w:sz w:val="22"/>
          <w:szCs w:val="22"/>
          <w:lang w:val="en-US" w:eastAsia="zh-CN"/>
        </w:rPr>
        <w:t>.</w:t>
      </w:r>
    </w:p>
    <w:p>
      <w:pPr>
        <w:pStyle w:val="4"/>
        <w:bidi w:val="0"/>
        <w:rPr>
          <w:rFonts w:hint="default"/>
        </w:rPr>
      </w:pPr>
      <w:bookmarkStart w:id="5" w:name="_Toc26589"/>
      <w:bookmarkStart w:id="6" w:name="_Toc19660"/>
      <w:r>
        <w:rPr>
          <w:rFonts w:hint="eastAsia"/>
          <w:lang w:val="en-US" w:eastAsia="zh-CN"/>
        </w:rPr>
        <w:t>2.3.1</w:t>
      </w:r>
      <w:r>
        <w:rPr>
          <w:rFonts w:hint="default"/>
        </w:rPr>
        <w:t>Threat of Substitutes</w:t>
      </w:r>
      <w:bookmarkEnd w:id="5"/>
    </w:p>
    <w:p>
      <w:pPr>
        <w:keepNext w:val="0"/>
        <w:keepLines w:val="0"/>
        <w:widowControl/>
        <w:suppressLineNumbers w:val="0"/>
        <w:jc w:val="both"/>
        <w:rPr>
          <w:rFonts w:hint="eastAsia"/>
          <w:lang w:val="en-US" w:eastAsia="zh-CN"/>
        </w:rPr>
      </w:pPr>
      <w:r>
        <w:t xml:space="preserve">Airbnb was established in August, 2008, with its headquarters in San Francisco, California, USA. After years of business expansion, Airbnb has now become a global booking platform for B&amp;B apartments in short rent, covering short rent B&amp;B houses in 220 countries and regions. There are 6 million characteristic B&amp;Bs, short rent, hotels and apartments in the world, and now there are 4 million "landlords" who have received more than 1 billion guests in all countries/regions around the world. </w:t>
      </w:r>
      <w:r>
        <w:rPr>
          <w:rFonts w:hint="default"/>
        </w:rPr>
        <w:t>The accumulated contribution to the landlord's income exceeds USD 150 billion, and the market value as of May 2022 exceeds USD 68.6 billion. With the rapid development of the sharing economy, it can be seen that Airbnb, a giant of shared homestays, has subverted the income of high-end hotels through the sharing mode of bicycles in mobike and Meituan. Airbnb's decision to enter the Chinese market in 2015 poses a great threat to Green Guoting Hotel, because the low price advantage of B&amp;B is obvious, and Airbnb can be regarded as a substitute threat in providing accommodation services</w:t>
      </w:r>
      <w:r>
        <w:rPr>
          <w:rFonts w:hint="eastAsia"/>
          <w:lang w:val="en-US" w:eastAsia="zh-CN"/>
        </w:rPr>
        <w:t>(</w:t>
      </w:r>
      <w:r>
        <w:rPr>
          <w:rFonts w:ascii="sans-serif" w:hAnsi="sans-serif" w:eastAsia="sans-serif" w:cs="sans-serif"/>
          <w:i w:val="0"/>
          <w:iCs w:val="0"/>
          <w:caps w:val="0"/>
          <w:color w:val="111111"/>
          <w:spacing w:val="1"/>
          <w:kern w:val="0"/>
          <w:sz w:val="21"/>
          <w:szCs w:val="21"/>
          <w:shd w:val="clear" w:fill="FFFFFF"/>
          <w:lang w:val="en-US" w:eastAsia="zh-CN" w:bidi="ar"/>
        </w:rPr>
        <w:t> </w:t>
      </w:r>
      <w:r>
        <w:rPr>
          <w:rFonts w:hint="eastAsia" w:cs="Times New Roman"/>
          <w:lang w:val="en-US" w:eastAsia="zh-CN"/>
        </w:rPr>
        <w:t xml:space="preserve"> Marguerita Cheng,2022</w:t>
      </w:r>
      <w:r>
        <w:rPr>
          <w:rFonts w:hint="eastAsia"/>
          <w:lang w:val="en-US" w:eastAsia="zh-CN"/>
        </w:rPr>
        <w:t>)</w:t>
      </w:r>
      <w:r>
        <w:rPr>
          <w:rFonts w:hint="default"/>
        </w:rPr>
        <w:t>.</w:t>
      </w:r>
    </w:p>
    <w:p>
      <w:pPr>
        <w:pStyle w:val="2"/>
        <w:bidi w:val="0"/>
        <w:outlineLvl w:val="9"/>
        <w:rPr>
          <w:rFonts w:hint="eastAsia" w:ascii="Times New Roman" w:hAnsi="Times New Roman" w:cs="Times New Roman"/>
          <w:lang w:val="en-US" w:eastAsia="zh-CN"/>
        </w:rPr>
      </w:pPr>
    </w:p>
    <w:p>
      <w:pPr>
        <w:pStyle w:val="3"/>
        <w:bidi w:val="0"/>
        <w:rPr>
          <w:rFonts w:hint="default"/>
          <w:lang w:val="en-US" w:eastAsia="zh-CN"/>
        </w:rPr>
      </w:pPr>
      <w:bookmarkStart w:id="7" w:name="_Toc5079"/>
      <w:r>
        <w:rPr>
          <w:rFonts w:hint="eastAsia"/>
          <w:lang w:val="en-US" w:eastAsia="zh-CN"/>
        </w:rPr>
        <w:t xml:space="preserve">2.4 </w:t>
      </w:r>
      <w:r>
        <w:rPr>
          <w:rFonts w:hint="default"/>
          <w:lang w:val="en-US" w:eastAsia="zh-CN"/>
        </w:rPr>
        <w:t xml:space="preserve">McKinsey 7S </w:t>
      </w:r>
      <w:r>
        <w:rPr>
          <w:rFonts w:hint="eastAsia"/>
          <w:lang w:val="en-US" w:eastAsia="zh-CN"/>
        </w:rPr>
        <w:t>M</w:t>
      </w:r>
      <w:r>
        <w:rPr>
          <w:rFonts w:hint="default"/>
          <w:lang w:val="en-US" w:eastAsia="zh-CN"/>
        </w:rPr>
        <w:t xml:space="preserve">odel </w:t>
      </w:r>
      <w:r>
        <w:rPr>
          <w:rFonts w:hint="eastAsia"/>
          <w:lang w:val="en-US" w:eastAsia="zh-CN"/>
        </w:rPr>
        <w:t>A</w:t>
      </w:r>
      <w:r>
        <w:rPr>
          <w:rFonts w:hint="default"/>
          <w:lang w:val="en-US" w:eastAsia="zh-CN"/>
        </w:rPr>
        <w:t>nalysis of Four Seasons Hotel</w:t>
      </w:r>
      <w:bookmarkEnd w:id="6"/>
      <w:bookmarkEnd w:id="7"/>
    </w:p>
    <w:p>
      <w:pPr>
        <w:jc w:val="both"/>
        <w:rPr>
          <w:rFonts w:hint="default"/>
        </w:rPr>
      </w:pPr>
      <w:r>
        <w:t xml:space="preserve">McKinsey's 7-S model points out that enterprises must consider all aspects in the development process. </w:t>
      </w:r>
      <w:r>
        <w:rPr>
          <w:rFonts w:hint="default"/>
        </w:rPr>
        <w:t>Robert Waterman, Richard Pascale and Tom Peters put forward seven aspects: structure, strategy, system, shared values, skills, style and employees to determine the effectiveness of enterprise organization</w:t>
      </w:r>
      <w:r>
        <w:rPr>
          <w:rFonts w:hint="eastAsia" w:ascii="Arial" w:hAnsi="Arial" w:eastAsia="宋体" w:cs="Arial"/>
          <w:i w:val="0"/>
          <w:iCs w:val="0"/>
          <w:caps w:val="0"/>
          <w:color w:val="333333"/>
          <w:spacing w:val="0"/>
          <w:sz w:val="27"/>
          <w:szCs w:val="27"/>
          <w:shd w:val="clear" w:fill="FFFFFF"/>
          <w:lang w:val="en-US" w:eastAsia="zh-CN"/>
        </w:rPr>
        <w:t>(</w:t>
      </w:r>
      <w:r>
        <w:t>Priyanka Malik</w:t>
      </w:r>
      <w:r>
        <w:rPr>
          <w:rFonts w:hint="eastAsia"/>
          <w:lang w:val="en-US" w:eastAsia="zh-CN"/>
        </w:rPr>
        <w:t>,202</w:t>
      </w:r>
      <w:r>
        <w:rPr>
          <w:rFonts w:hint="eastAsia"/>
          <w:lang w:val="en-US" w:eastAsia="zh-CN"/>
        </w:rPr>
        <w:t>2</w:t>
      </w:r>
      <w:r>
        <w:rPr>
          <w:rFonts w:hint="eastAsia"/>
          <w:lang w:val="en-US" w:eastAsia="zh-CN"/>
        </w:rPr>
        <w:t>)</w:t>
      </w:r>
      <w:r>
        <w:rPr>
          <w:rFonts w:hint="default"/>
        </w:rPr>
        <w:t>.</w:t>
      </w:r>
    </w:p>
    <w:p>
      <w:pPr>
        <w:jc w:val="both"/>
        <w:rPr>
          <w:rFonts w:hint="default"/>
          <w:lang w:val="en-US" w:eastAsia="zh-CN"/>
        </w:rPr>
      </w:pPr>
      <w:r>
        <w:rPr>
          <w:rFonts w:hint="default"/>
        </w:rPr>
        <w:t>Shared Values</w:t>
      </w:r>
      <w:r>
        <w:rPr>
          <w:rFonts w:hint="eastAsia"/>
          <w:lang w:val="en-US" w:eastAsia="zh-CN"/>
        </w:rPr>
        <w:t>:</w:t>
      </w:r>
      <w:r>
        <w:rPr>
          <w:rFonts w:hint="default"/>
        </w:rPr>
        <w:t>Green hotel culture refers to the hotel marketing and management process, set up a green cultural concept, urge the hotel staff to set up a green concept, also help consumers to set up a green concept, help people to enhance the culture of civilization</w:t>
      </w:r>
      <w:r>
        <w:rPr>
          <w:rFonts w:hint="eastAsia"/>
          <w:lang w:val="en-US" w:eastAsia="zh-CN"/>
        </w:rPr>
        <w:t>(</w:t>
      </w:r>
      <w:r>
        <w:rPr>
          <w:rFonts w:hint="default" w:ascii="Times New Roman" w:hAnsi="Times New Roman" w:cs="Times New Roman"/>
          <w:color w:val="auto"/>
        </w:rPr>
        <w:t>Liu Wenjing</w:t>
      </w:r>
      <w:r>
        <w:rPr>
          <w:rFonts w:hint="eastAsia" w:ascii="Times New Roman" w:hAnsi="Times New Roman" w:cs="Times New Roman"/>
          <w:color w:val="auto"/>
          <w:lang w:val="en-US" w:eastAsia="zh-CN"/>
        </w:rPr>
        <w:t>,2018</w:t>
      </w:r>
      <w:r>
        <w:rPr>
          <w:rFonts w:hint="eastAsia"/>
          <w:lang w:val="en-US" w:eastAsia="zh-CN"/>
        </w:rPr>
        <w:t>).</w:t>
      </w:r>
    </w:p>
    <w:p>
      <w:pPr>
        <w:bidi w:val="0"/>
        <w:jc w:val="both"/>
        <w:rPr>
          <w:rFonts w:hint="default"/>
        </w:rPr>
      </w:pPr>
      <w:r>
        <w:rPr>
          <w:rFonts w:hint="default"/>
        </w:rPr>
        <w:t xml:space="preserve"> Systems</w:t>
      </w:r>
      <w:r>
        <w:rPr>
          <w:rFonts w:hint="eastAsia"/>
          <w:lang w:eastAsia="zh-CN"/>
        </w:rPr>
        <w:t>：</w:t>
      </w:r>
      <w:r>
        <w:rPr>
          <w:rFonts w:hint="default"/>
        </w:rPr>
        <w:t>To establish a scientific and effective catering cost accounting system, first of all, we should develop the hotel product attributes, for the operation process, the basis of cost control, the basis of all kinds of costs, to form a coherent and reasonable cost management system, and can timely existing problems, reasonable control</w:t>
      </w:r>
      <w:r>
        <w:rPr>
          <w:rFonts w:hint="eastAsia"/>
          <w:lang w:val="en-US" w:eastAsia="zh-CN"/>
        </w:rPr>
        <w:t>（</w:t>
      </w:r>
      <w:r>
        <w:rPr>
          <w:rFonts w:hint="default" w:ascii="Times New Roman" w:hAnsi="Times New Roman" w:cs="Times New Roman"/>
          <w:color w:val="auto"/>
        </w:rPr>
        <w:t xml:space="preserve">Yang </w:t>
      </w:r>
      <w:r>
        <w:rPr>
          <w:rFonts w:hint="eastAsia" w:ascii="Times New Roman" w:hAnsi="Times New Roman" w:cs="Times New Roman"/>
          <w:color w:val="auto"/>
          <w:lang w:val="en-US" w:eastAsia="zh-CN"/>
        </w:rPr>
        <w:t>Yun</w:t>
      </w:r>
      <w:r>
        <w:rPr>
          <w:rFonts w:hint="default" w:ascii="Times New Roman" w:hAnsi="Times New Roman" w:cs="Times New Roman"/>
          <w:color w:val="auto"/>
        </w:rPr>
        <w:t>hui</w:t>
      </w:r>
      <w:r>
        <w:rPr>
          <w:rFonts w:hint="eastAsia" w:ascii="Times New Roman" w:hAnsi="Times New Roman" w:cs="Times New Roman"/>
          <w:color w:val="auto"/>
          <w:lang w:eastAsia="zh-CN"/>
        </w:rPr>
        <w:t>，</w:t>
      </w:r>
      <w:r>
        <w:rPr>
          <w:rFonts w:hint="eastAsia" w:ascii="Times New Roman" w:hAnsi="Times New Roman" w:cs="Times New Roman"/>
          <w:color w:val="auto"/>
          <w:lang w:val="en-US" w:eastAsia="zh-CN"/>
        </w:rPr>
        <w:t>2003</w:t>
      </w:r>
      <w:r>
        <w:rPr>
          <w:rFonts w:hint="eastAsia"/>
          <w:lang w:val="en-US" w:eastAsia="zh-CN"/>
        </w:rPr>
        <w:t>）</w:t>
      </w:r>
      <w:r>
        <w:rPr>
          <w:rFonts w:hint="default"/>
        </w:rPr>
        <w:t>.</w:t>
      </w:r>
    </w:p>
    <w:p>
      <w:pPr>
        <w:bidi w:val="0"/>
        <w:jc w:val="both"/>
        <w:rPr>
          <w:rFonts w:hint="default"/>
        </w:rPr>
      </w:pPr>
      <w:r>
        <w:rPr>
          <w:rFonts w:hint="eastAsia"/>
          <w:lang w:val="en-US" w:eastAsia="zh-CN"/>
        </w:rPr>
        <w:t>Skill:</w:t>
      </w:r>
      <w:r>
        <w:rPr>
          <w:rFonts w:hint="default"/>
        </w:rPr>
        <w:t xml:space="preserve">Hotel enterprise safety production work is the basis of orderly operation, to carry out safety training regularly, improve the quality of personnel; Experience and lessons should be summarized, the complaint rate of customers should be reduced, and emergency plans should be formulated to deal with conflicts and disputes. The hotel should have temperature and actively negotiate to solve problems </w:t>
      </w:r>
      <w:r>
        <w:rPr>
          <w:rFonts w:hint="eastAsia"/>
          <w:lang w:eastAsia="zh-CN"/>
        </w:rPr>
        <w:t>（</w:t>
      </w:r>
      <w:r>
        <w:rPr>
          <w:rFonts w:hint="default" w:ascii="Times New Roman" w:hAnsi="Times New Roman" w:cs="Times New Roman"/>
          <w:color w:val="auto"/>
        </w:rPr>
        <w:t>Shang Junjie</w:t>
      </w:r>
      <w:r>
        <w:rPr>
          <w:rFonts w:hint="eastAsia" w:ascii="Times New Roman" w:hAnsi="Times New Roman" w:cs="Times New Roman"/>
          <w:color w:val="auto"/>
          <w:lang w:eastAsia="zh-CN"/>
        </w:rPr>
        <w:t>，</w:t>
      </w:r>
      <w:r>
        <w:rPr>
          <w:rFonts w:hint="eastAsia" w:ascii="Times New Roman" w:hAnsi="Times New Roman" w:cs="Times New Roman"/>
          <w:color w:val="auto"/>
          <w:lang w:val="en-US" w:eastAsia="zh-CN"/>
        </w:rPr>
        <w:t>2003</w:t>
      </w:r>
      <w:r>
        <w:rPr>
          <w:rFonts w:hint="eastAsia"/>
          <w:lang w:eastAsia="zh-CN"/>
        </w:rPr>
        <w:t>）</w:t>
      </w:r>
      <w:r>
        <w:rPr>
          <w:rFonts w:hint="default"/>
        </w:rPr>
        <w:t>.</w:t>
      </w:r>
    </w:p>
    <w:p>
      <w:pPr>
        <w:bidi w:val="0"/>
        <w:jc w:val="both"/>
        <w:rPr>
          <w:rFonts w:hint="default"/>
        </w:rPr>
      </w:pPr>
    </w:p>
    <w:p>
      <w:pPr>
        <w:bidi w:val="0"/>
        <w:jc w:val="both"/>
        <w:rPr>
          <w:rFonts w:hint="default"/>
        </w:rPr>
      </w:pPr>
    </w:p>
    <w:p>
      <w:pPr>
        <w:bidi w:val="0"/>
        <w:jc w:val="both"/>
        <w:rPr>
          <w:rFonts w:hint="default"/>
        </w:rPr>
      </w:pPr>
    </w:p>
    <w:p>
      <w:pPr>
        <w:bidi w:val="0"/>
        <w:jc w:val="both"/>
        <w:rPr>
          <w:rFonts w:hint="default"/>
        </w:rPr>
      </w:pPr>
    </w:p>
    <w:p>
      <w:pPr>
        <w:bidi w:val="0"/>
        <w:jc w:val="both"/>
        <w:rPr>
          <w:rFonts w:hint="default"/>
        </w:rPr>
      </w:pPr>
    </w:p>
    <w:p>
      <w:pPr>
        <w:bidi w:val="0"/>
        <w:jc w:val="both"/>
        <w:rPr>
          <w:rFonts w:hint="default"/>
        </w:rPr>
      </w:pPr>
    </w:p>
    <w:p>
      <w:pPr>
        <w:pStyle w:val="2"/>
        <w:bidi w:val="0"/>
        <w:rPr>
          <w:rFonts w:hint="default"/>
        </w:rPr>
      </w:pPr>
      <w:bookmarkStart w:id="8" w:name="_Toc29955"/>
      <w:r>
        <w:rPr>
          <w:rFonts w:hint="eastAsia" w:eastAsia="宋体"/>
          <w:lang w:val="en-US" w:eastAsia="zh-CN"/>
        </w:rPr>
        <w:t>3.0</w:t>
      </w:r>
      <w:r>
        <w:rPr>
          <w:rFonts w:hint="default"/>
        </w:rPr>
        <w:t>Recommendations</w:t>
      </w:r>
      <w:bookmarkEnd w:id="8"/>
    </w:p>
    <w:p>
      <w:pPr>
        <w:bidi w:val="0"/>
        <w:jc w:val="both"/>
        <w:rPr>
          <w:rFonts w:hint="default"/>
        </w:rPr>
      </w:pPr>
      <w:r>
        <w:t xml:space="preserve">After the outbreak, hotels with safe and healthy diet will be preferred. </w:t>
      </w:r>
      <w:r>
        <w:rPr>
          <w:rFonts w:hint="default"/>
        </w:rPr>
        <w:t>During the operation of Green Guoting Hotel, attention should be paid to hotel catering, and green pure natural food should also be reflected. Through green raw materials and green processing, catering services also need to conform to the concept of green hotels, providing customers with high-quality and healthy green services, so that customers can feel the greatest degree of green marketing from accommodation to food. You can feel the business philosophy of green hotels everywhere, highlighting the product features.</w:t>
      </w:r>
    </w:p>
    <w:p>
      <w:pPr>
        <w:bidi w:val="0"/>
        <w:jc w:val="both"/>
        <w:rPr>
          <w:rFonts w:hint="default"/>
        </w:rPr>
      </w:pPr>
      <w:r>
        <w:t xml:space="preserve">Adding Green Concepts Suzhou Green Guoting Hotel can enhance users' experience and cognition by adding green elements. </w:t>
      </w:r>
      <w:r>
        <w:rPr>
          <w:rFonts w:hint="default"/>
        </w:rPr>
        <w:t xml:space="preserve">Suzhou Green Guoting Hotel can expand its advantages and develop green marketing. In hotel design, environmental protection concept is the starting point, and environmental protection decoration materials are used in hotel building and decoration materials, thus avoiding environmental pollution, which is accepted by many consumers </w:t>
      </w:r>
      <w:r>
        <w:rPr>
          <w:rFonts w:hint="eastAsia"/>
          <w:lang w:eastAsia="zh-CN"/>
        </w:rPr>
        <w:t>（</w:t>
      </w:r>
      <w:r>
        <w:rPr>
          <w:rFonts w:hint="default" w:ascii="Times New Roman" w:hAnsi="Times New Roman" w:cs="Times New Roman"/>
          <w:color w:val="auto"/>
        </w:rPr>
        <w:t>Zhang Yadong</w:t>
      </w:r>
      <w:r>
        <w:rPr>
          <w:rFonts w:hint="eastAsia" w:ascii="Times New Roman" w:hAnsi="Times New Roman" w:cs="Times New Roman"/>
          <w:color w:val="auto"/>
          <w:lang w:eastAsia="zh-CN"/>
        </w:rPr>
        <w:t>，</w:t>
      </w:r>
      <w:r>
        <w:rPr>
          <w:rFonts w:hint="eastAsia" w:ascii="Times New Roman" w:hAnsi="Times New Roman" w:cs="Times New Roman"/>
          <w:color w:val="auto"/>
          <w:lang w:val="en-US" w:eastAsia="zh-CN"/>
        </w:rPr>
        <w:t>2001</w:t>
      </w:r>
      <w:r>
        <w:rPr>
          <w:rFonts w:hint="eastAsia" w:ascii="Times New Roman" w:hAnsi="Times New Roman" w:cs="Times New Roman"/>
          <w:color w:val="auto"/>
          <w:lang w:eastAsia="zh-CN"/>
        </w:rPr>
        <w:t>）</w:t>
      </w:r>
      <w:r>
        <w:rPr>
          <w:rFonts w:hint="eastAsia" w:ascii="Times New Roman" w:hAnsi="Times New Roman" w:cs="Times New Roman"/>
          <w:color w:val="auto"/>
          <w:lang w:val="en-US" w:eastAsia="zh-CN"/>
        </w:rPr>
        <w:t>.</w:t>
      </w:r>
      <w:r>
        <w:rPr>
          <w:rFonts w:hint="default"/>
        </w:rPr>
        <w:t xml:space="preserve"> We all know that many chemicals are volatile now, which will cause serious pollution to the environment, and even lead to serious diseases. Therefore, from the use of decoration materials and products in guest rooms, the hotel will play a very good role in green marketing by using natural pollution-free materials. At present, Suzhou Green Guo Ting Hotel uses natural fiber, cotton and linen and other decorations as well as room supplies </w:t>
      </w:r>
      <w:r>
        <w:rPr>
          <w:rFonts w:hint="eastAsia"/>
          <w:lang w:val="en-US" w:eastAsia="zh-CN"/>
        </w:rPr>
        <w:t>(</w:t>
      </w:r>
      <w:r>
        <w:rPr>
          <w:rFonts w:hint="default" w:ascii="Times New Roman" w:hAnsi="Times New Roman" w:cs="Times New Roman"/>
          <w:color w:val="auto"/>
        </w:rPr>
        <w:t>Zhang Lin</w:t>
      </w:r>
      <w:r>
        <w:rPr>
          <w:rFonts w:hint="eastAsia" w:ascii="Times New Roman" w:hAnsi="Times New Roman" w:cs="Times New Roman"/>
          <w:color w:val="auto"/>
          <w:lang w:val="en-US" w:eastAsia="zh-CN"/>
        </w:rPr>
        <w:t>,2006</w:t>
      </w:r>
      <w:r>
        <w:rPr>
          <w:rFonts w:hint="eastAsia"/>
          <w:lang w:val="en-US" w:eastAsia="zh-CN"/>
        </w:rPr>
        <w:t>)</w:t>
      </w:r>
      <w:r>
        <w:rPr>
          <w:rFonts w:hint="default"/>
        </w:rPr>
        <w:t>. Energy-saving lamps are used on the lighting and touch switches are used on the water switches to automatically turn off the water supply, which helps the hotel to establish a good green concept. In today's environment-oriented consumption era, more and more people's inner spirits have been sublimated, and they are beginning to realize the importance of environmental protection and resource conservation, so more and more people are pursuing green life. In hotel room marketing, taking green as the theme will attract more people with environmental awareness to stay, so green rooms will improve the economic benefits of hotels</w:t>
      </w:r>
      <w:r>
        <w:rPr>
          <w:rFonts w:hint="eastAsia"/>
          <w:lang w:eastAsia="zh-CN"/>
        </w:rPr>
        <w:t>（</w:t>
      </w:r>
      <w:r>
        <w:rPr>
          <w:rFonts w:hint="default" w:ascii="Times New Roman" w:hAnsi="Times New Roman" w:cs="Times New Roman"/>
          <w:color w:val="auto"/>
        </w:rPr>
        <w:t>Zhai Guangyu</w:t>
      </w:r>
      <w:r>
        <w:rPr>
          <w:rFonts w:hint="eastAsia" w:ascii="Times New Roman" w:hAnsi="Times New Roman" w:cs="Times New Roman"/>
          <w:color w:val="auto"/>
          <w:lang w:eastAsia="zh-CN"/>
        </w:rPr>
        <w:t>，</w:t>
      </w:r>
      <w:r>
        <w:rPr>
          <w:rFonts w:hint="eastAsia" w:ascii="Times New Roman" w:hAnsi="Times New Roman" w:cs="Times New Roman"/>
          <w:color w:val="auto"/>
          <w:lang w:val="en-US" w:eastAsia="zh-CN"/>
        </w:rPr>
        <w:t>2005)</w:t>
      </w:r>
      <w:r>
        <w:rPr>
          <w:rFonts w:hint="default"/>
        </w:rPr>
        <w:t xml:space="preserve">. </w:t>
      </w:r>
    </w:p>
    <w:p>
      <w:pPr>
        <w:bidi w:val="0"/>
        <w:jc w:val="both"/>
        <w:rPr>
          <w:rFonts w:hint="default"/>
        </w:rPr>
      </w:pPr>
      <w:r>
        <w:rPr>
          <w:rFonts w:hint="default"/>
        </w:rPr>
        <w:t>Creating Green Hotel Culture Green hotel culture is the pillar of hotel development, and a good green hotel culture is conducive to the cooperation of hotel staff, innovation and improvement of management and business</w:t>
      </w:r>
      <w:r>
        <w:rPr>
          <w:rFonts w:hint="eastAsia"/>
          <w:lang w:val="en-US" w:eastAsia="zh-CN"/>
        </w:rPr>
        <w:t>(</w:t>
      </w:r>
      <w:r>
        <w:rPr>
          <w:rFonts w:hint="eastAsia" w:ascii="Times New Roman" w:hAnsi="Times New Roman" w:cs="Times New Roman"/>
          <w:color w:val="auto"/>
          <w:lang w:val="en-US" w:eastAsia="zh-CN"/>
        </w:rPr>
        <w:t>Yu</w:t>
      </w:r>
      <w:r>
        <w:rPr>
          <w:rFonts w:hint="default" w:ascii="Times New Roman" w:hAnsi="Times New Roman" w:cs="Times New Roman"/>
          <w:color w:val="auto"/>
        </w:rPr>
        <w:t xml:space="preserve"> Lin</w:t>
      </w:r>
      <w:r>
        <w:rPr>
          <w:rFonts w:hint="eastAsia" w:ascii="Times New Roman" w:hAnsi="Times New Roman" w:cs="Times New Roman"/>
          <w:color w:val="auto"/>
          <w:lang w:val="en-US" w:eastAsia="zh-CN"/>
        </w:rPr>
        <w:t>,2019</w:t>
      </w:r>
      <w:r>
        <w:rPr>
          <w:rFonts w:hint="eastAsia"/>
          <w:lang w:val="en-US" w:eastAsia="zh-CN"/>
        </w:rPr>
        <w:t>)</w:t>
      </w:r>
      <w:r>
        <w:rPr>
          <w:rFonts w:hint="default"/>
        </w:rPr>
        <w:t>. Without a good green hotel culture, hotels will lack cohesion and motivation for long-term development. In the process of creating a green hotel, it is very important to create a green hotel culture, which can improve employees' awareness of environmental protection, enhance the hotel's image in local hotels and strengthen the hotel's characteristics. In the design of resource protection, foreign green rooms combine many factors such as ecology, climatology, human geography, etc., so as to seek a suitable environment to build green rooms. On top of hotel facilities, the electrical appliances of green rooms will also be made of natural, environmentally friendly and recyclable materials. Try to protect the existing vegetation, protect the living environment of plants as much as possible, consider designing new plants, and use greening to adjust the microclimate. Perfect site development should minimize the interference to the existing environment, and the hotel site selection should fully consider the existing municipal infrastructure and public service facilities, which is conducive to hotel maintenance and inspection.Launch Green Products Suzhou Green Guoting hotel should launch green products. We should avoid the singleness of hotel products as far as possible, and stress the diversification of products</w:t>
      </w:r>
      <w:r>
        <w:rPr>
          <w:rFonts w:hint="eastAsia"/>
          <w:lang w:val="en-US" w:eastAsia="zh-CN"/>
        </w:rPr>
        <w:t>(</w:t>
      </w:r>
      <w:r>
        <w:rPr>
          <w:rFonts w:hint="default" w:ascii="Times New Roman" w:hAnsi="Times New Roman" w:cs="Times New Roman"/>
          <w:color w:val="auto"/>
        </w:rPr>
        <w:t>Liu Xueming</w:t>
      </w:r>
      <w:r>
        <w:rPr>
          <w:rFonts w:hint="eastAsia" w:ascii="Times New Roman" w:hAnsi="Times New Roman" w:cs="Times New Roman"/>
          <w:color w:val="auto"/>
          <w:lang w:val="en-US" w:eastAsia="zh-CN"/>
        </w:rPr>
        <w:t>,2009</w:t>
      </w:r>
      <w:r>
        <w:rPr>
          <w:rFonts w:hint="eastAsia"/>
          <w:lang w:val="en-US" w:eastAsia="zh-CN"/>
        </w:rPr>
        <w:t>)</w:t>
      </w:r>
      <w:r>
        <w:rPr>
          <w:rFonts w:hint="default"/>
        </w:rPr>
        <w:t>. In the course of hotel marketing, we can launch the main product Green Room, so that more consumers can recognize the green room, close to the Green Room. In the green room decoration, you can use pure natural decoration style, you can also use a relatively simple rural style, through the leisurely style to reflect the Green Hotel Room Marketing, and highlight the hotel’s distinctive taste. Hotel in the theme above, should be green economy, health as the theme, so that customers can see the characteristics of the hotel at a glance, reflect the room is to green management concept. The green guest room starts from the resource conservation, on the water, electricity and material conservation question, carries on the Green Environmental Protection Development, the safety, the health, the Green Guest Room emphasizes the sustainable development of the resources, pays attention to the recycling of the goods, at the same time also pay attention to the health and hygiene of food, clothing, shelter and transportation. Green rooms to save resources, environmental protection as the main thrust, in line with the current concept of environmental protection, but also to provide people with a comfortable and healthy life and enjoy</w:t>
      </w:r>
      <w:r>
        <w:rPr>
          <w:rFonts w:hint="eastAsia"/>
          <w:lang w:val="en-US" w:eastAsia="zh-CN"/>
        </w:rPr>
        <w:t>(</w:t>
      </w:r>
      <w:r>
        <w:rPr>
          <w:rFonts w:hint="default" w:ascii="Times New Roman" w:hAnsi="Times New Roman" w:cs="Times New Roman"/>
          <w:color w:val="auto"/>
        </w:rPr>
        <w:t xml:space="preserve">Gao Youxian </w:t>
      </w:r>
      <w:r>
        <w:rPr>
          <w:rFonts w:hint="eastAsia" w:ascii="Times New Roman" w:hAnsi="Times New Roman" w:cs="Times New Roman"/>
          <w:color w:val="auto"/>
          <w:lang w:val="en-US" w:eastAsia="zh-CN"/>
        </w:rPr>
        <w:t>,2017</w:t>
      </w:r>
      <w:r>
        <w:rPr>
          <w:rFonts w:hint="eastAsia"/>
          <w:lang w:val="en-US" w:eastAsia="zh-CN"/>
        </w:rPr>
        <w:t>)</w:t>
      </w:r>
      <w:r>
        <w:rPr>
          <w:rFonts w:hint="default"/>
        </w:rPr>
        <w:t>.</w:t>
      </w: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keepNext w:val="0"/>
        <w:keepLines w:val="0"/>
        <w:pageBreakBefore w:val="0"/>
        <w:widowControl/>
        <w:numPr>
          <w:ilvl w:val="0"/>
          <w:numId w:val="0"/>
        </w:numPr>
        <w:kinsoku/>
        <w:wordWrap/>
        <w:overflowPunct/>
        <w:topLinePunct w:val="0"/>
        <w:autoSpaceDE/>
        <w:autoSpaceDN/>
        <w:bidi w:val="0"/>
        <w:adjustRightInd/>
        <w:snapToGrid/>
        <w:spacing w:after="160" w:line="360" w:lineRule="auto"/>
        <w:jc w:val="both"/>
        <w:textAlignment w:val="auto"/>
        <w:rPr>
          <w:rFonts w:hint="default" w:ascii="Times New Roman" w:hAnsi="Times New Roman" w:cs="Times New Roman"/>
          <w:color w:val="auto"/>
          <w:sz w:val="22"/>
          <w:szCs w:val="22"/>
        </w:rPr>
      </w:pPr>
    </w:p>
    <w:p>
      <w:pPr>
        <w:pStyle w:val="2"/>
        <w:bidi w:val="0"/>
        <w:rPr>
          <w:rFonts w:hint="default"/>
        </w:rPr>
      </w:pPr>
      <w:bookmarkStart w:id="9" w:name="_Toc32034"/>
      <w:r>
        <w:rPr>
          <w:rFonts w:hint="eastAsia"/>
          <w:lang w:val="en-US" w:eastAsia="zh-CN"/>
        </w:rPr>
        <w:t>4.0</w:t>
      </w:r>
      <w:r>
        <w:rPr>
          <w:rFonts w:hint="default"/>
        </w:rPr>
        <w:t>Conclusions</w:t>
      </w:r>
      <w:bookmarkEnd w:id="9"/>
    </w:p>
    <w:p>
      <w:pPr>
        <w:bidi w:val="0"/>
        <w:jc w:val="both"/>
        <w:rPr>
          <w:rFonts w:hint="default"/>
          <w:lang w:val="en-US" w:eastAsia="zh-CN"/>
        </w:rPr>
      </w:pPr>
      <w:r>
        <w:rPr>
          <w:rFonts w:hint="default"/>
        </w:rPr>
        <w:t xml:space="preserve">The hotel industry is an area with huge development potential but full competition. </w:t>
      </w:r>
      <w:r>
        <w:t xml:space="preserve">This report focuses on the analysis of the internal and external environment of Green Guoting Hotel after the outbreak of the epidemic. </w:t>
      </w:r>
      <w:r>
        <w:rPr>
          <w:rFonts w:hint="default"/>
        </w:rPr>
        <w:t xml:space="preserve">SWOT model, PESTEL model, Porter's Five Forces model and McKinsey's 7S model are used for analysis. Among them, PESTEL analysis belongs to macro-environmental analysis. This paper mainly analyzes the influence of economic and political factors on hotels. SWOT model mainly analyzes the strengths, weaknesses, opportunities and threats of Guoting Hotel. </w:t>
      </w:r>
      <w:r>
        <w:t xml:space="preserve">The five-force model mainly analyzes the threat of Airbnb B&amp;B app to Green Country Pavilion Hotel. </w:t>
      </w:r>
      <w:r>
        <w:rPr>
          <w:rFonts w:hint="default"/>
        </w:rPr>
        <w:t>Finally, the McKinsey 7S model is used to analyze the internal environment of Guoting Hotel from three aspects: shared value, management system and staff skills. Finally, three suggestions are put forward to help hotels improve occupancy rate.</w:t>
      </w:r>
    </w:p>
    <w:p>
      <w:pPr>
        <w:pStyle w:val="2"/>
        <w:bidi w:val="0"/>
        <w:outlineLvl w:val="9"/>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pStyle w:val="2"/>
        <w:bidi w:val="0"/>
        <w:rPr>
          <w:rFonts w:hint="default"/>
        </w:rPr>
      </w:pPr>
      <w:bookmarkStart w:id="10" w:name="_Toc4366"/>
      <w:r>
        <w:rPr>
          <w:rFonts w:hint="eastAsia" w:eastAsia="宋体"/>
          <w:lang w:val="en-US" w:eastAsia="zh-CN"/>
        </w:rPr>
        <w:t>5.0</w:t>
      </w:r>
      <w:r>
        <w:rPr>
          <w:rFonts w:hint="default"/>
        </w:rPr>
        <w:t>Reference</w:t>
      </w:r>
      <w:bookmarkEnd w:id="10"/>
      <w:r>
        <w:rPr>
          <w:rFonts w:hint="default"/>
        </w:rPr>
        <w:t xml:space="preserve"> </w:t>
      </w:r>
    </w:p>
    <w:p>
      <w:pPr>
        <w:bidi w:val="0"/>
        <w:jc w:val="both"/>
        <w:rPr>
          <w:rFonts w:hint="default"/>
          <w:lang w:val="en-US" w:eastAsia="zh-CN"/>
        </w:rPr>
      </w:pPr>
      <w:r>
        <w:fldChar w:fldCharType="begin"/>
      </w:r>
      <w:r>
        <w:instrText xml:space="preserve"> HYPERLINK "https://hospitalityinsights.ehl.edu/author/avik-bhattacharya" </w:instrText>
      </w:r>
      <w:r>
        <w:fldChar w:fldCharType="separate"/>
      </w:r>
      <w:r>
        <w:rPr>
          <w:rFonts w:hint="default"/>
        </w:rPr>
        <w:t>Avik Bhattacharya</w:t>
      </w:r>
      <w:r>
        <w:rPr>
          <w:rFonts w:hint="default"/>
        </w:rPr>
        <w:fldChar w:fldCharType="end"/>
      </w:r>
      <w:r>
        <w:rPr>
          <w:rFonts w:hint="eastAsia"/>
          <w:lang w:eastAsia="zh-CN"/>
        </w:rPr>
        <w:t>（</w:t>
      </w:r>
      <w:r>
        <w:rPr>
          <w:rFonts w:hint="default"/>
          <w:lang w:val="en-US" w:eastAsia="zh-CN"/>
        </w:rPr>
        <w:t>2021</w:t>
      </w:r>
      <w:r>
        <w:rPr>
          <w:rFonts w:hint="eastAsia"/>
          <w:lang w:val="en-US" w:eastAsia="zh-CN"/>
        </w:rPr>
        <w:t xml:space="preserve">） </w:t>
      </w:r>
      <w:r>
        <w:t>Hospitality Industry After Covid-19: How to Survive?</w:t>
      </w:r>
      <w:r>
        <w:rPr>
          <w:rFonts w:hint="eastAsia"/>
          <w:lang w:val="en-US" w:eastAsia="zh-CN"/>
        </w:rPr>
        <w:t xml:space="preserve"> </w:t>
      </w:r>
      <w:r>
        <w:t>Available at:</w:t>
      </w:r>
      <w:r>
        <w:rPr>
          <w:rFonts w:hint="eastAsia"/>
          <w:lang w:val="en-US" w:eastAsia="zh-CN"/>
        </w:rPr>
        <w:t xml:space="preserve">      </w:t>
      </w:r>
      <w:r>
        <w:rPr>
          <w:rFonts w:hint="default"/>
          <w:lang w:val="en-US" w:eastAsia="zh-CN"/>
        </w:rPr>
        <w:fldChar w:fldCharType="begin"/>
      </w:r>
      <w:r>
        <w:rPr>
          <w:rFonts w:hint="default"/>
          <w:lang w:val="en-US" w:eastAsia="zh-CN"/>
        </w:rPr>
        <w:instrText xml:space="preserve"> HYPERLINK "https://hospitalityinsights.ehl.edu/hospitality-covid19-crisis" </w:instrText>
      </w:r>
      <w:r>
        <w:rPr>
          <w:rFonts w:hint="default"/>
          <w:lang w:val="en-US" w:eastAsia="zh-CN"/>
        </w:rPr>
        <w:fldChar w:fldCharType="separate"/>
      </w:r>
      <w:r>
        <w:rPr>
          <w:rStyle w:val="11"/>
          <w:rFonts w:hint="default" w:ascii="Helvetica" w:hAnsi="Helvetica" w:eastAsia="宋体" w:cs="Helvetica"/>
          <w:b/>
          <w:bCs/>
          <w:i w:val="0"/>
          <w:iCs w:val="0"/>
          <w:caps w:val="0"/>
          <w:color w:val="555555"/>
          <w:spacing w:val="0"/>
          <w:szCs w:val="21"/>
          <w:shd w:val="clear" w:fill="FFFFFF"/>
          <w:lang w:val="en-US" w:eastAsia="zh-CN"/>
        </w:rPr>
        <w:t>https://hospitalityinsights.ehl.edu/hospitality-covid19-crisis</w:t>
      </w:r>
      <w:r>
        <w:rPr>
          <w:rFonts w:hint="default"/>
          <w:lang w:val="en-US" w:eastAsia="zh-CN"/>
        </w:rPr>
        <w:fldChar w:fldCharType="end"/>
      </w:r>
      <w:r>
        <w:rPr>
          <w:rFonts w:hint="eastAsia"/>
          <w:lang w:val="en-US" w:eastAsia="zh-CN"/>
        </w:rPr>
        <w:t xml:space="preserve"> </w:t>
      </w:r>
      <w:r>
        <w:t xml:space="preserve">[Accessed </w:t>
      </w:r>
      <w:r>
        <w:rPr>
          <w:rFonts w:hint="eastAsia"/>
          <w:lang w:val="en-US" w:eastAsia="zh-CN"/>
        </w:rPr>
        <w:t>25</w:t>
      </w:r>
      <w:r>
        <w:t xml:space="preserve">  </w:t>
      </w:r>
      <w:r>
        <w:rPr>
          <w:rFonts w:hint="eastAsia"/>
          <w:lang w:val="en-US" w:eastAsia="zh-CN"/>
        </w:rPr>
        <w:t>June</w:t>
      </w:r>
      <w:r>
        <w:t>202</w:t>
      </w:r>
      <w:r>
        <w:rPr>
          <w:rFonts w:hint="eastAsia"/>
          <w:lang w:val="en-US" w:eastAsia="zh-CN"/>
        </w:rPr>
        <w:t>2</w:t>
      </w:r>
      <w:r>
        <w:t>]</w:t>
      </w:r>
    </w:p>
    <w:p>
      <w:pPr>
        <w:bidi w:val="0"/>
        <w:jc w:val="both"/>
        <w:rPr>
          <w:rFonts w:hint="default"/>
          <w:lang w:val="en-US"/>
        </w:rPr>
      </w:pPr>
    </w:p>
    <w:p>
      <w:pPr>
        <w:bidi w:val="0"/>
        <w:jc w:val="both"/>
        <w:rPr>
          <w:rFonts w:hint="default"/>
        </w:rPr>
      </w:pPr>
      <w:r>
        <w:rPr>
          <w:rFonts w:hint="default"/>
        </w:rPr>
        <w:t xml:space="preserve">Chen Rui. On the development and mode innovation of Hotel Group in China </w:t>
      </w:r>
      <w:r>
        <w:rPr>
          <w:rFonts w:hint="default"/>
          <w:lang w:eastAsia="zh-CN"/>
        </w:rPr>
        <w:t>[J].</w:t>
      </w:r>
      <w:r>
        <w:rPr>
          <w:rFonts w:hint="default"/>
        </w:rPr>
        <w:t xml:space="preserve">. Gold Card Project (economics and Law) , 2018, (7) : 283. </w:t>
      </w:r>
    </w:p>
    <w:p>
      <w:pPr>
        <w:bidi w:val="0"/>
        <w:jc w:val="both"/>
        <w:rPr>
          <w:rFonts w:hint="eastAsia"/>
          <w:lang w:val="en-US" w:eastAsia="zh-CN"/>
        </w:rPr>
      </w:pPr>
      <w:r>
        <w:rPr>
          <w:rFonts w:hint="eastAsia"/>
          <w:lang w:val="en-US" w:eastAsia="zh-CN"/>
        </w:rPr>
        <w:t>Fu You(2020</w:t>
      </w:r>
      <w:r>
        <w:rPr>
          <w:rFonts w:hint="eastAsia"/>
          <w:lang w:eastAsia="zh-CN"/>
        </w:rPr>
        <w:t>）</w:t>
      </w:r>
      <w:r>
        <w:rPr>
          <w:rFonts w:hint="default"/>
        </w:rPr>
        <w:t>.</w:t>
      </w:r>
      <w:r>
        <w:rPr>
          <w:rFonts w:hint="eastAsia"/>
          <w:lang w:val="en-US" w:eastAsia="zh-CN"/>
        </w:rPr>
        <w:t xml:space="preserve">    </w:t>
      </w:r>
      <w:r>
        <w:t>Current situation of Chinese hotel industry market</w:t>
      </w:r>
      <w:r>
        <w:rPr>
          <w:rFonts w:hint="eastAsia"/>
          <w:lang w:val="en-US" w:eastAsia="zh-CN"/>
        </w:rPr>
        <w:t xml:space="preserve"> </w:t>
      </w:r>
      <w:r>
        <w:t>Available at:</w:t>
      </w:r>
    </w:p>
    <w:p>
      <w:pPr>
        <w:bidi w:val="0"/>
        <w:jc w:val="both"/>
        <w:rPr>
          <w:rFonts w:hint="default"/>
          <w:lang w:val="en-US"/>
        </w:rPr>
      </w:pPr>
      <w:r>
        <w:rPr>
          <w:rFonts w:hint="default"/>
          <w:lang w:val="en-US" w:eastAsia="zh-CN"/>
        </w:rPr>
        <w:fldChar w:fldCharType="begin"/>
      </w:r>
      <w:r>
        <w:rPr>
          <w:rFonts w:hint="default"/>
          <w:lang w:val="en-US" w:eastAsia="zh-CN"/>
        </w:rPr>
        <w:instrText xml:space="preserve"> HYPERLINK "https://www.zhihu.com/question/360305430" </w:instrText>
      </w:r>
      <w:r>
        <w:rPr>
          <w:rFonts w:hint="default"/>
          <w:lang w:val="en-US" w:eastAsia="zh-CN"/>
        </w:rPr>
        <w:fldChar w:fldCharType="separate"/>
      </w:r>
      <w:r>
        <w:rPr>
          <w:rStyle w:val="11"/>
          <w:rFonts w:hint="default" w:ascii="Arial" w:hAnsi="Arial" w:eastAsia="宋体" w:cs="Arial"/>
          <w:i w:val="0"/>
          <w:iCs w:val="0"/>
          <w:caps w:val="0"/>
          <w:color w:val="333333"/>
          <w:spacing w:val="0"/>
          <w:szCs w:val="24"/>
          <w:shd w:val="clear" w:fill="FFFFFF"/>
          <w:lang w:val="en-US" w:eastAsia="zh-CN"/>
        </w:rPr>
        <w:t>https://www.zhihu.com/question/360305430</w:t>
      </w:r>
      <w:r>
        <w:rPr>
          <w:rFonts w:hint="default"/>
          <w:lang w:val="en-US" w:eastAsia="zh-CN"/>
        </w:rPr>
        <w:fldChar w:fldCharType="end"/>
      </w:r>
      <w:r>
        <w:rPr>
          <w:rFonts w:hint="eastAsia"/>
          <w:lang w:val="en-US" w:eastAsia="zh-CN"/>
        </w:rPr>
        <w:t xml:space="preserve">  </w:t>
      </w:r>
      <w:r>
        <w:t xml:space="preserve">[Accessed </w:t>
      </w:r>
      <w:r>
        <w:rPr>
          <w:rFonts w:hint="eastAsia"/>
          <w:lang w:val="en-US" w:eastAsia="zh-CN"/>
        </w:rPr>
        <w:t>28</w:t>
      </w:r>
      <w:r>
        <w:t xml:space="preserve">  </w:t>
      </w:r>
      <w:r>
        <w:rPr>
          <w:rFonts w:hint="eastAsia"/>
          <w:lang w:val="en-US" w:eastAsia="zh-CN"/>
        </w:rPr>
        <w:t>June</w:t>
      </w:r>
      <w:r>
        <w:t>202</w:t>
      </w:r>
      <w:r>
        <w:rPr>
          <w:rFonts w:hint="eastAsia"/>
          <w:lang w:val="en-US" w:eastAsia="zh-CN"/>
        </w:rPr>
        <w:t>2</w:t>
      </w:r>
      <w:r>
        <w:t>]</w:t>
      </w:r>
    </w:p>
    <w:p>
      <w:pPr>
        <w:bidi w:val="0"/>
        <w:jc w:val="both"/>
        <w:rPr>
          <w:rFonts w:hint="default"/>
        </w:rPr>
      </w:pPr>
      <w:r>
        <w:rPr>
          <w:rFonts w:hint="default"/>
        </w:rPr>
        <w:t xml:space="preserve">Gao Youxian . Rational analysis of Green Hotel </w:t>
      </w:r>
      <w:r>
        <w:rPr>
          <w:rFonts w:hint="default"/>
          <w:lang w:eastAsia="zh-CN"/>
        </w:rPr>
        <w:t>[J].</w:t>
      </w:r>
      <w:r>
        <w:rPr>
          <w:rFonts w:hint="default"/>
        </w:rPr>
        <w:t>. Gold Card Project (economics and law) , 2017, (9) : 302</w:t>
      </w:r>
    </w:p>
    <w:p>
      <w:pPr>
        <w:bidi w:val="0"/>
        <w:jc w:val="both"/>
        <w:rPr>
          <w:rFonts w:hint="eastAsia"/>
          <w:lang w:val="en-US" w:eastAsia="zh-CN"/>
        </w:rPr>
      </w:pPr>
      <w:r>
        <w:fldChar w:fldCharType="begin"/>
      </w:r>
      <w:r>
        <w:instrText xml:space="preserve"> HYPERLINK "https://www.investopedia.com/contributors/82594/" </w:instrText>
      </w:r>
      <w:r>
        <w:fldChar w:fldCharType="separate"/>
      </w:r>
      <w:r>
        <w:rPr>
          <w:rFonts w:hint="default"/>
        </w:rPr>
        <w:t>G</w:t>
      </w:r>
      <w:r>
        <w:rPr>
          <w:rFonts w:hint="eastAsia"/>
          <w:lang w:val="en-US" w:eastAsia="zh-CN"/>
        </w:rPr>
        <w:t>ordon</w:t>
      </w:r>
      <w:r>
        <w:rPr>
          <w:rFonts w:hint="default"/>
        </w:rPr>
        <w:t xml:space="preserve"> S</w:t>
      </w:r>
      <w:r>
        <w:rPr>
          <w:rFonts w:hint="eastAsia"/>
          <w:lang w:val="en-US" w:eastAsia="zh-CN"/>
        </w:rPr>
        <w:t>c</w:t>
      </w:r>
      <w:r>
        <w:rPr>
          <w:rFonts w:hint="default"/>
        </w:rPr>
        <w:fldChar w:fldCharType="end"/>
      </w:r>
      <w:r>
        <w:rPr>
          <w:rFonts w:hint="eastAsia"/>
          <w:lang w:val="en-US" w:eastAsia="zh-CN"/>
        </w:rPr>
        <w:t>ott (2020)</w:t>
      </w:r>
      <w:r>
        <w:rPr>
          <w:rFonts w:hint="default"/>
        </w:rPr>
        <w:t>Porter's 5 Forces</w:t>
      </w:r>
      <w:r>
        <w:rPr>
          <w:rFonts w:hint="eastAsia"/>
          <w:lang w:val="en-US" w:eastAsia="zh-CN"/>
        </w:rPr>
        <w:t xml:space="preserve"> </w:t>
      </w:r>
      <w:r>
        <w:t>Available at:</w:t>
      </w:r>
      <w:r>
        <w:rPr>
          <w:rFonts w:hint="eastAsia"/>
          <w:lang w:val="en-US" w:eastAsia="zh-CN"/>
        </w:rPr>
        <w:t xml:space="preserve">  </w:t>
      </w:r>
    </w:p>
    <w:p>
      <w:pPr>
        <w:bidi w:val="0"/>
        <w:jc w:val="both"/>
        <w:rPr>
          <w:rFonts w:hint="default"/>
          <w:lang w:val="en-US"/>
        </w:rPr>
      </w:pPr>
      <w:r>
        <w:rPr>
          <w:rStyle w:val="11"/>
          <w:rFonts w:hint="eastAsia"/>
          <w:lang w:val="en-US" w:eastAsia="zh-CN"/>
        </w:rPr>
        <w:fldChar w:fldCharType="begin"/>
      </w:r>
      <w:r>
        <w:rPr>
          <w:rStyle w:val="11"/>
          <w:rFonts w:hint="eastAsia"/>
          <w:lang w:val="en-US" w:eastAsia="zh-CN"/>
        </w:rPr>
        <w:instrText xml:space="preserve"> HYPERLINK "https://www.investopedia.com/terms/p/porter.asp" </w:instrText>
      </w:r>
      <w:r>
        <w:rPr>
          <w:rStyle w:val="11"/>
          <w:rFonts w:hint="eastAsia"/>
          <w:lang w:val="en-US" w:eastAsia="zh-CN"/>
        </w:rPr>
        <w:fldChar w:fldCharType="separate"/>
      </w:r>
      <w:r>
        <w:rPr>
          <w:rStyle w:val="11"/>
          <w:rFonts w:hint="eastAsia"/>
          <w:lang w:val="en-US" w:eastAsia="zh-CN"/>
        </w:rPr>
        <w:t>https://www.investopedia.com/terms/p/porter.asp</w:t>
      </w:r>
      <w:r>
        <w:rPr>
          <w:rStyle w:val="11"/>
          <w:rFonts w:hint="eastAsia"/>
          <w:lang w:val="en-US" w:eastAsia="zh-CN"/>
        </w:rPr>
        <w:fldChar w:fldCharType="end"/>
      </w:r>
      <w:r>
        <w:rPr>
          <w:rStyle w:val="11"/>
          <w:rFonts w:hint="eastAsia"/>
          <w:lang w:val="en-US" w:eastAsia="zh-CN"/>
        </w:rPr>
        <w:t xml:space="preserve"> </w:t>
      </w:r>
      <w:r>
        <w:rPr>
          <w:rStyle w:val="11"/>
          <w:rFonts w:hint="eastAsia"/>
          <w:lang w:val="en-US" w:eastAsia="zh-CN"/>
        </w:rPr>
        <w:t xml:space="preserve"> </w:t>
      </w:r>
      <w:r>
        <w:rPr>
          <w:rFonts w:hint="eastAsia"/>
          <w:lang w:val="en-US" w:eastAsia="zh-CN"/>
        </w:rPr>
        <w:t xml:space="preserve">  </w:t>
      </w:r>
      <w:r>
        <w:t xml:space="preserve">[Accessed </w:t>
      </w:r>
      <w:r>
        <w:rPr>
          <w:rFonts w:hint="eastAsia"/>
          <w:lang w:val="en-US" w:eastAsia="zh-CN"/>
        </w:rPr>
        <w:t>29</w:t>
      </w:r>
      <w:r>
        <w:t xml:space="preserve">  </w:t>
      </w:r>
      <w:r>
        <w:rPr>
          <w:rFonts w:hint="eastAsia"/>
          <w:lang w:val="en-US" w:eastAsia="zh-CN"/>
        </w:rPr>
        <w:t>June</w:t>
      </w:r>
      <w:r>
        <w:t>202</w:t>
      </w:r>
      <w:r>
        <w:rPr>
          <w:rFonts w:hint="eastAsia"/>
          <w:lang w:val="en-US" w:eastAsia="zh-CN"/>
        </w:rPr>
        <w:t>2</w:t>
      </w:r>
      <w:r>
        <w:t>]</w:t>
      </w:r>
    </w:p>
    <w:p>
      <w:pPr>
        <w:bidi w:val="0"/>
        <w:jc w:val="both"/>
        <w:rPr>
          <w:rFonts w:hint="eastAsia"/>
          <w:lang w:val="en-US" w:eastAsia="zh-CN"/>
        </w:rPr>
      </w:pPr>
    </w:p>
    <w:p>
      <w:pPr>
        <w:bidi w:val="0"/>
        <w:jc w:val="both"/>
        <w:rPr>
          <w:rFonts w:hint="eastAsia"/>
          <w:lang w:val="en-US" w:eastAsia="zh-CN"/>
        </w:rPr>
      </w:pPr>
      <w:r>
        <w:rPr>
          <w:rFonts w:hint="eastAsia"/>
          <w:lang w:val="en-US" w:eastAsia="zh-CN"/>
        </w:rPr>
        <w:t>Hang Ye（2020)</w:t>
      </w:r>
      <w:r>
        <w:rPr>
          <w:rFonts w:hint="default"/>
        </w:rPr>
        <w:t>.</w:t>
      </w:r>
      <w:r>
        <w:t>What is the impact of the hotel industry after the epidemic?</w:t>
      </w:r>
      <w:r>
        <w:rPr>
          <w:rFonts w:hint="eastAsia"/>
          <w:lang w:val="en-US" w:eastAsia="zh-CN"/>
        </w:rPr>
        <w:t xml:space="preserve"> </w:t>
      </w:r>
      <w:r>
        <w:t>Available at:</w:t>
      </w:r>
      <w:r>
        <w:rPr>
          <w:rFonts w:hint="eastAsia"/>
          <w:lang w:val="en-US" w:eastAsia="zh-CN"/>
        </w:rPr>
        <w:t xml:space="preserve">  </w:t>
      </w:r>
    </w:p>
    <w:p>
      <w:pPr>
        <w:bidi w:val="0"/>
        <w:jc w:val="both"/>
        <w:rPr>
          <w:rFonts w:hint="eastAsia"/>
          <w:lang w:val="en-US" w:eastAsia="zh-CN"/>
        </w:rPr>
      </w:pPr>
      <w:r>
        <w:rPr>
          <w:rFonts w:hint="default"/>
        </w:rPr>
        <w:fldChar w:fldCharType="begin"/>
      </w:r>
      <w:r>
        <w:rPr>
          <w:rFonts w:hint="default"/>
        </w:rPr>
        <w:instrText xml:space="preserve"> HYPERLINK "https://www.touziqin.com/qmwd/5085.html" </w:instrText>
      </w:r>
      <w:r>
        <w:rPr>
          <w:rFonts w:hint="default"/>
        </w:rPr>
        <w:fldChar w:fldCharType="separate"/>
      </w:r>
      <w:r>
        <w:rPr>
          <w:rStyle w:val="11"/>
          <w:rFonts w:hint="default" w:ascii="Arial" w:hAnsi="Arial" w:cs="Arial"/>
          <w:i w:val="0"/>
          <w:iCs w:val="0"/>
          <w:caps w:val="0"/>
          <w:color w:val="333333"/>
          <w:spacing w:val="0"/>
          <w:szCs w:val="24"/>
          <w:shd w:val="clear" w:fill="FFFFFF"/>
        </w:rPr>
        <w:t>https://www.touziqin.com/qmwd/5085.html</w:t>
      </w:r>
      <w:r>
        <w:rPr>
          <w:rFonts w:hint="default"/>
        </w:rPr>
        <w:fldChar w:fldCharType="end"/>
      </w:r>
      <w:r>
        <w:rPr>
          <w:rFonts w:hint="eastAsia"/>
          <w:lang w:val="en-US" w:eastAsia="zh-CN"/>
        </w:rPr>
        <w:t xml:space="preserve"> </w:t>
      </w:r>
      <w:r>
        <w:t xml:space="preserve">[Accessed </w:t>
      </w:r>
      <w:r>
        <w:rPr>
          <w:rFonts w:hint="eastAsia"/>
          <w:lang w:val="en-US" w:eastAsia="zh-CN"/>
        </w:rPr>
        <w:t>27</w:t>
      </w:r>
      <w:r>
        <w:t xml:space="preserve">  </w:t>
      </w:r>
      <w:r>
        <w:rPr>
          <w:rFonts w:hint="eastAsia"/>
          <w:lang w:val="en-US" w:eastAsia="zh-CN"/>
        </w:rPr>
        <w:t>June</w:t>
      </w:r>
      <w:r>
        <w:t>202</w:t>
      </w:r>
      <w:r>
        <w:rPr>
          <w:rFonts w:hint="eastAsia"/>
          <w:lang w:val="en-US" w:eastAsia="zh-CN"/>
        </w:rPr>
        <w:t>2</w:t>
      </w:r>
      <w:r>
        <w:t>]</w:t>
      </w:r>
    </w:p>
    <w:p>
      <w:pPr>
        <w:bidi w:val="0"/>
        <w:jc w:val="both"/>
        <w:rPr>
          <w:rFonts w:hint="default"/>
        </w:rPr>
      </w:pPr>
    </w:p>
    <w:p>
      <w:pPr>
        <w:bidi w:val="0"/>
        <w:jc w:val="both"/>
      </w:pPr>
      <w:r>
        <w:fldChar w:fldCharType="begin"/>
      </w:r>
      <w:r>
        <w:instrText xml:space="preserve"> HYPERLINK "https://corporatefinanceinstitute.com/author/kyle-peterdy/" </w:instrText>
      </w:r>
      <w:r>
        <w:fldChar w:fldCharType="separate"/>
      </w:r>
      <w:r>
        <w:rPr>
          <w:rFonts w:hint="default"/>
        </w:rPr>
        <w:t>Kyle Peterdy</w:t>
      </w:r>
      <w:r>
        <w:rPr>
          <w:rFonts w:hint="default"/>
        </w:rPr>
        <w:fldChar w:fldCharType="end"/>
      </w:r>
      <w:r>
        <w:rPr>
          <w:rFonts w:hint="eastAsia"/>
          <w:lang w:eastAsia="zh-CN"/>
        </w:rPr>
        <w:t>（</w:t>
      </w:r>
      <w:r>
        <w:t>2022</w:t>
      </w:r>
      <w:r>
        <w:rPr>
          <w:rFonts w:hint="eastAsia"/>
          <w:lang w:val="en-US" w:eastAsia="zh-CN"/>
        </w:rPr>
        <w:t>）</w:t>
      </w:r>
      <w:r>
        <w:rPr>
          <w:rFonts w:hint="default"/>
        </w:rPr>
        <w:t>PESTEL Analysis</w:t>
      </w:r>
      <w:r>
        <w:rPr>
          <w:rFonts w:hint="eastAsia"/>
          <w:lang w:val="en-US" w:eastAsia="zh-CN"/>
        </w:rPr>
        <w:t xml:space="preserve"> </w:t>
      </w:r>
      <w:r>
        <w:t>Available at:</w:t>
      </w:r>
    </w:p>
    <w:p>
      <w:pPr>
        <w:bidi w:val="0"/>
        <w:jc w:val="both"/>
        <w:rPr>
          <w:rFonts w:hint="eastAsia"/>
          <w:lang w:val="en-US" w:eastAsia="zh-CN"/>
        </w:rPr>
      </w:pPr>
      <w:r>
        <w:rPr>
          <w:rFonts w:hint="eastAsia"/>
          <w:lang w:val="en-US" w:eastAsia="zh-CN"/>
        </w:rPr>
        <w:fldChar w:fldCharType="begin"/>
      </w:r>
      <w:r>
        <w:rPr>
          <w:rFonts w:hint="eastAsia"/>
          <w:lang w:val="en-US" w:eastAsia="zh-CN"/>
        </w:rPr>
        <w:instrText xml:space="preserve"> HYPERLINK "https://corporatefinanceinstitute.com/resources/knowledge/strategy/pestel-analysis/" </w:instrText>
      </w:r>
      <w:r>
        <w:rPr>
          <w:rFonts w:hint="eastAsia"/>
          <w:lang w:val="en-US" w:eastAsia="zh-CN"/>
        </w:rPr>
        <w:fldChar w:fldCharType="separate"/>
      </w:r>
      <w:r>
        <w:rPr>
          <w:rStyle w:val="11"/>
          <w:rFonts w:hint="eastAsia"/>
          <w:lang w:val="en-US" w:eastAsia="zh-CN"/>
        </w:rPr>
        <w:t>https://corporatefinanceinstitute.com/resources/knowledge/strategy/pestel-analysis/</w:t>
      </w:r>
      <w:r>
        <w:rPr>
          <w:rFonts w:hint="eastAsia"/>
          <w:lang w:val="en-US" w:eastAsia="zh-CN"/>
        </w:rPr>
        <w:fldChar w:fldCharType="end"/>
      </w:r>
      <w:r>
        <w:rPr>
          <w:rFonts w:hint="eastAsia"/>
          <w:lang w:val="en-US" w:eastAsia="zh-CN"/>
        </w:rPr>
        <w:t xml:space="preserve"> </w:t>
      </w:r>
    </w:p>
    <w:p>
      <w:pPr>
        <w:bidi w:val="0"/>
        <w:jc w:val="both"/>
        <w:rPr>
          <w:rFonts w:hint="default"/>
          <w:lang w:val="en-US" w:eastAsia="zh-CN"/>
        </w:rPr>
      </w:pPr>
      <w:r>
        <w:t xml:space="preserve">[Accessed </w:t>
      </w:r>
      <w:r>
        <w:rPr>
          <w:rFonts w:hint="eastAsia"/>
          <w:lang w:val="en-US" w:eastAsia="zh-CN"/>
        </w:rPr>
        <w:t>25</w:t>
      </w:r>
      <w:r>
        <w:t xml:space="preserve">  </w:t>
      </w:r>
      <w:r>
        <w:rPr>
          <w:rFonts w:hint="eastAsia"/>
          <w:lang w:val="en-US" w:eastAsia="zh-CN"/>
        </w:rPr>
        <w:t>June</w:t>
      </w:r>
      <w:r>
        <w:t>202</w:t>
      </w:r>
      <w:r>
        <w:rPr>
          <w:rFonts w:hint="eastAsia"/>
          <w:lang w:val="en-US" w:eastAsia="zh-CN"/>
        </w:rPr>
        <w:t>2</w:t>
      </w:r>
      <w:r>
        <w:t>]</w:t>
      </w:r>
    </w:p>
    <w:p>
      <w:pPr>
        <w:bidi w:val="0"/>
        <w:jc w:val="both"/>
        <w:rPr>
          <w:rFonts w:hint="default"/>
        </w:rPr>
      </w:pPr>
      <w:r>
        <w:rPr>
          <w:rFonts w:hint="default"/>
        </w:rPr>
        <w:t>Liu Xueming. Hotel Housekeeping. Guangdong: Guangdong Tourism Press, 2009.</w:t>
      </w:r>
    </w:p>
    <w:p>
      <w:pPr>
        <w:bidi w:val="0"/>
        <w:jc w:val="both"/>
        <w:rPr>
          <w:rFonts w:hint="default"/>
        </w:rPr>
      </w:pPr>
      <w:r>
        <w:rPr>
          <w:rFonts w:hint="default"/>
        </w:rPr>
        <w:t xml:space="preserve">Liu Wenjing . </w:t>
      </w:r>
      <w:r>
        <w:rPr>
          <w:rFonts w:hint="eastAsia"/>
          <w:lang w:val="en-US" w:eastAsia="zh-CN"/>
        </w:rPr>
        <w:t>E</w:t>
      </w:r>
      <w:r>
        <w:rPr>
          <w:rFonts w:hint="default"/>
        </w:rPr>
        <w:t>stablishment of Green Hotel. Golden Card Project (economics and Law) , 2018, (9) : 258</w:t>
      </w:r>
    </w:p>
    <w:p>
      <w:pPr>
        <w:bidi w:val="0"/>
        <w:jc w:val="both"/>
        <w:rPr>
          <w:rFonts w:hint="default"/>
        </w:rPr>
      </w:pPr>
      <w:r>
        <w:rPr>
          <w:rFonts w:hint="default"/>
        </w:rPr>
        <w:t xml:space="preserve">Liu Junbo, Wei Nan, Xiao Yabo. An analysis of the brain drain in tourist hotels and its countermeasures. Gold Card Project (economics and law) , 2019, (7) : 241. </w:t>
      </w:r>
    </w:p>
    <w:p>
      <w:pPr>
        <w:bidi w:val="0"/>
        <w:jc w:val="both"/>
      </w:pPr>
      <w:r>
        <w:rPr>
          <w:rFonts w:hint="eastAsia"/>
          <w:lang w:val="en-US" w:eastAsia="zh-CN"/>
        </w:rPr>
        <w:t xml:space="preserve">Marguerita Cheng(2022) </w:t>
      </w:r>
      <w:r>
        <w:rPr>
          <w:rFonts w:hint="default"/>
        </w:rPr>
        <w:t>Airbnb vs. Hotels: What's the Difference?</w:t>
      </w:r>
      <w:r>
        <w:rPr>
          <w:rFonts w:hint="eastAsia"/>
          <w:lang w:val="en-US" w:eastAsia="zh-CN"/>
        </w:rPr>
        <w:t xml:space="preserve">  </w:t>
      </w:r>
      <w:r>
        <w:t>Available at:</w:t>
      </w:r>
      <w:r>
        <w:rPr>
          <w:rFonts w:hint="eastAsia"/>
          <w:lang w:val="en-US" w:eastAsia="zh-CN"/>
        </w:rPr>
        <w:t xml:space="preserve"> </w:t>
      </w:r>
      <w:r>
        <w:rPr>
          <w:rStyle w:val="11"/>
          <w:rFonts w:hint="eastAsia"/>
        </w:rPr>
        <w:fldChar w:fldCharType="begin"/>
      </w:r>
      <w:r>
        <w:rPr>
          <w:rStyle w:val="11"/>
          <w:rFonts w:hint="eastAsia"/>
        </w:rPr>
        <w:instrText xml:space="preserve"> HYPERLINK "https://www.investopedia.com/articles/investing/112414/airbnb-brings-sharing-economy-hotels.asp" </w:instrText>
      </w:r>
      <w:r>
        <w:rPr>
          <w:rStyle w:val="11"/>
          <w:rFonts w:hint="eastAsia"/>
        </w:rPr>
        <w:fldChar w:fldCharType="separate"/>
      </w:r>
      <w:r>
        <w:rPr>
          <w:rStyle w:val="11"/>
          <w:rFonts w:hint="eastAsia"/>
        </w:rPr>
        <w:t>https://www.investopedia.com/articles/investing/112414/airbnb-brings-sharing-economy-hotels.asp</w:t>
      </w:r>
      <w:r>
        <w:rPr>
          <w:rStyle w:val="11"/>
          <w:rFonts w:hint="eastAsia"/>
        </w:rPr>
        <w:fldChar w:fldCharType="end"/>
      </w:r>
      <w:r>
        <w:rPr>
          <w:rStyle w:val="11"/>
          <w:rFonts w:hint="eastAsia"/>
          <w:lang w:val="en-US" w:eastAsia="zh-CN"/>
        </w:rPr>
        <w:t xml:space="preserve"> </w:t>
      </w:r>
      <w:r>
        <w:rPr>
          <w:rFonts w:hint="eastAsia"/>
          <w:lang w:val="en-US" w:eastAsia="zh-CN"/>
        </w:rPr>
        <w:t xml:space="preserve"> </w:t>
      </w:r>
      <w:r>
        <w:t xml:space="preserve">[Accessed </w:t>
      </w:r>
      <w:r>
        <w:rPr>
          <w:rFonts w:hint="eastAsia"/>
          <w:lang w:val="en-US" w:eastAsia="zh-CN"/>
        </w:rPr>
        <w:t>29</w:t>
      </w:r>
      <w:r>
        <w:t xml:space="preserve">  </w:t>
      </w:r>
      <w:r>
        <w:rPr>
          <w:rFonts w:hint="eastAsia"/>
          <w:lang w:val="en-US" w:eastAsia="zh-CN"/>
        </w:rPr>
        <w:t>June</w:t>
      </w:r>
      <w:r>
        <w:t>202</w:t>
      </w:r>
      <w:r>
        <w:rPr>
          <w:rFonts w:hint="eastAsia"/>
          <w:lang w:val="en-US" w:eastAsia="zh-CN"/>
        </w:rPr>
        <w:t>2</w:t>
      </w:r>
      <w:r>
        <w:t>]</w:t>
      </w:r>
    </w:p>
    <w:p>
      <w:pPr>
        <w:bidi w:val="0"/>
        <w:jc w:val="both"/>
        <w:rPr>
          <w:rFonts w:hint="default"/>
        </w:rPr>
      </w:pPr>
      <w:r>
        <w:rPr>
          <w:rFonts w:hint="default"/>
        </w:rPr>
        <w:t xml:space="preserve">Peng Weimin. Modeling and implementation of requirement-based Hotel Management System. BEIJING: Peking University Press, 2005. </w:t>
      </w:r>
    </w:p>
    <w:p>
      <w:pPr>
        <w:bidi w:val="0"/>
        <w:jc w:val="both"/>
        <w:rPr>
          <w:rFonts w:hint="default"/>
        </w:rPr>
      </w:pPr>
      <w:r>
        <w:t>Priyanka Malik</w:t>
      </w:r>
      <w:r>
        <w:rPr>
          <w:rFonts w:hint="eastAsia"/>
          <w:lang w:val="en-US" w:eastAsia="zh-CN"/>
        </w:rPr>
        <w:t>(2022)</w:t>
      </w:r>
      <w:r>
        <w:rPr>
          <w:rFonts w:hint="default"/>
        </w:rPr>
        <w:t>.The McKinsey 7-S Model Framework, Explained</w:t>
      </w:r>
      <w:r>
        <w:rPr>
          <w:rFonts w:hint="eastAsia"/>
          <w:lang w:val="en-US" w:eastAsia="zh-CN"/>
        </w:rPr>
        <w:t xml:space="preserve"> </w:t>
      </w:r>
      <w:r>
        <w:t>Available at:</w:t>
      </w:r>
    </w:p>
    <w:p>
      <w:pPr>
        <w:bidi w:val="0"/>
        <w:jc w:val="both"/>
        <w:rPr>
          <w:rFonts w:hint="eastAsia"/>
          <w:lang w:val="en-US" w:eastAsia="zh-CN"/>
        </w:rPr>
      </w:pPr>
      <w:r>
        <w:rPr>
          <w:rFonts w:hint="default"/>
          <w:lang w:val="en-US" w:eastAsia="zh-CN"/>
        </w:rPr>
        <w:fldChar w:fldCharType="begin"/>
      </w:r>
      <w:r>
        <w:rPr>
          <w:rFonts w:hint="default"/>
          <w:lang w:val="en-US" w:eastAsia="zh-CN"/>
        </w:rPr>
        <w:instrText xml:space="preserve"> HYPERLINK "https://whatfix.com/blog/mckinsey-7s-model/" </w:instrText>
      </w:r>
      <w:r>
        <w:rPr>
          <w:rFonts w:hint="default"/>
          <w:lang w:val="en-US" w:eastAsia="zh-CN"/>
        </w:rPr>
        <w:fldChar w:fldCharType="separate"/>
      </w:r>
      <w:r>
        <w:rPr>
          <w:rStyle w:val="11"/>
          <w:rFonts w:hint="default" w:ascii="Arial" w:hAnsi="Arial" w:eastAsia="宋体" w:cs="Arial"/>
          <w:i w:val="0"/>
          <w:iCs w:val="0"/>
          <w:caps w:val="0"/>
          <w:spacing w:val="0"/>
          <w:szCs w:val="27"/>
          <w:shd w:val="clear" w:fill="FFFFFF"/>
          <w:lang w:val="en-US" w:eastAsia="zh-CN"/>
        </w:rPr>
        <w:t>https://whatfix.com/blog/mckinsey-7s-model/</w:t>
      </w:r>
      <w:r>
        <w:rPr>
          <w:rFonts w:hint="default"/>
          <w:lang w:val="en-US" w:eastAsia="zh-CN"/>
        </w:rPr>
        <w:fldChar w:fldCharType="end"/>
      </w:r>
      <w:r>
        <w:rPr>
          <w:rFonts w:hint="eastAsia"/>
          <w:lang w:val="en-US" w:eastAsia="zh-CN"/>
        </w:rPr>
        <w:t xml:space="preserve"> </w:t>
      </w:r>
      <w:r>
        <w:t xml:space="preserve">[Accessed </w:t>
      </w:r>
      <w:r>
        <w:rPr>
          <w:rFonts w:hint="eastAsia"/>
          <w:lang w:val="en-US" w:eastAsia="zh-CN"/>
        </w:rPr>
        <w:t>29</w:t>
      </w:r>
      <w:r>
        <w:t xml:space="preserve">  </w:t>
      </w:r>
      <w:r>
        <w:rPr>
          <w:rFonts w:hint="eastAsia"/>
          <w:lang w:val="en-US" w:eastAsia="zh-CN"/>
        </w:rPr>
        <w:t>June</w:t>
      </w:r>
      <w:r>
        <w:t>202</w:t>
      </w:r>
      <w:r>
        <w:rPr>
          <w:rFonts w:hint="eastAsia"/>
          <w:lang w:val="en-US" w:eastAsia="zh-CN"/>
        </w:rPr>
        <w:t>2</w:t>
      </w:r>
      <w:r>
        <w:t>]</w:t>
      </w:r>
    </w:p>
    <w:p>
      <w:pPr>
        <w:bidi w:val="0"/>
        <w:jc w:val="both"/>
        <w:rPr>
          <w:rFonts w:hint="default"/>
        </w:rPr>
      </w:pPr>
      <w:r>
        <w:rPr>
          <w:rFonts w:hint="default"/>
        </w:rPr>
        <w:t xml:space="preserve">Wang Fen. Discussion on personalized service in Hotel </w:t>
      </w:r>
      <w:r>
        <w:rPr>
          <w:rFonts w:hint="default"/>
          <w:lang w:eastAsia="zh-CN"/>
        </w:rPr>
        <w:t>[J].</w:t>
      </w:r>
      <w:r>
        <w:rPr>
          <w:rFonts w:hint="default"/>
        </w:rPr>
        <w:t xml:space="preserve">. Commodities and quality: Theoretical Research, 2019, (7) : 5. </w:t>
      </w:r>
    </w:p>
    <w:p>
      <w:pPr>
        <w:bidi w:val="0"/>
        <w:jc w:val="both"/>
        <w:rPr>
          <w:rFonts w:hint="default"/>
        </w:rPr>
      </w:pPr>
      <w:r>
        <w:rPr>
          <w:rFonts w:hint="default"/>
        </w:rPr>
        <w:t xml:space="preserve">Wang Shilin. Data Structure Algorithm and application. BEIJING: China Machine Press, 2005. </w:t>
      </w:r>
    </w:p>
    <w:p>
      <w:pPr>
        <w:bidi w:val="0"/>
        <w:jc w:val="both"/>
        <w:rPr>
          <w:rFonts w:hint="default"/>
        </w:rPr>
      </w:pPr>
      <w:r>
        <w:rPr>
          <w:rFonts w:hint="default"/>
        </w:rPr>
        <w:t>Sa Shi</w:t>
      </w:r>
      <w:r>
        <w:rPr>
          <w:rFonts w:hint="eastAsia"/>
          <w:lang w:val="en-US" w:eastAsia="zh-CN"/>
        </w:rPr>
        <w:t>x</w:t>
      </w:r>
      <w:r>
        <w:rPr>
          <w:rFonts w:hint="default"/>
        </w:rPr>
        <w:t xml:space="preserve">uan, Wang Jian. Introduction to database system. Higher Education Press, 2007. </w:t>
      </w:r>
    </w:p>
    <w:p>
      <w:pPr>
        <w:bidi w:val="0"/>
        <w:jc w:val="both"/>
        <w:rPr>
          <w:rFonts w:hint="default"/>
        </w:rPr>
      </w:pPr>
      <w:r>
        <w:rPr>
          <w:rFonts w:hint="default"/>
        </w:rPr>
        <w:t xml:space="preserve">Shang Junjie. Fundamentals of network programming. BEIJING: Tsinghua University Press, 2003. </w:t>
      </w:r>
    </w:p>
    <w:p>
      <w:pPr>
        <w:bidi w:val="0"/>
        <w:jc w:val="both"/>
        <w:rPr>
          <w:rFonts w:hint="eastAsia"/>
          <w:lang w:val="en-US" w:eastAsia="zh-CN"/>
        </w:rPr>
      </w:pPr>
      <w:r>
        <w:t>Surbhi S</w:t>
      </w:r>
      <w:r>
        <w:rPr>
          <w:rFonts w:hint="eastAsia"/>
          <w:lang w:eastAsia="zh-CN"/>
        </w:rPr>
        <w:t>（</w:t>
      </w:r>
      <w:r>
        <w:t>2020)</w:t>
      </w:r>
      <w:r>
        <w:rPr>
          <w:rFonts w:hint="eastAsia"/>
          <w:lang w:val="en-US" w:eastAsia="zh-CN"/>
        </w:rPr>
        <w:t xml:space="preserve"> </w:t>
      </w:r>
      <w:r>
        <w:rPr>
          <w:rFonts w:hint="default"/>
        </w:rPr>
        <w:t>Difference Between Internal and External Environment</w:t>
      </w:r>
      <w:r>
        <w:rPr>
          <w:rFonts w:hint="eastAsia"/>
          <w:lang w:val="en-US" w:eastAsia="zh-CN"/>
        </w:rPr>
        <w:t xml:space="preserve"> </w:t>
      </w:r>
      <w:r>
        <w:t>Available at:</w:t>
      </w:r>
    </w:p>
    <w:p>
      <w:pPr>
        <w:bidi w:val="0"/>
        <w:jc w:val="both"/>
        <w:rPr>
          <w:rFonts w:hint="default"/>
          <w:lang w:val="en-US" w:eastAsia="zh-CN"/>
        </w:rPr>
      </w:pPr>
      <w:r>
        <w:rPr>
          <w:rFonts w:hint="default"/>
        </w:rPr>
        <w:fldChar w:fldCharType="begin"/>
      </w:r>
      <w:r>
        <w:rPr>
          <w:rFonts w:hint="default"/>
        </w:rPr>
        <w:instrText xml:space="preserve"> HYPERLINK "https://keydifferences.com/difference-between-internal-and-external-environment.html" </w:instrText>
      </w:r>
      <w:r>
        <w:rPr>
          <w:rFonts w:hint="default"/>
        </w:rPr>
        <w:fldChar w:fldCharType="separate"/>
      </w:r>
      <w:r>
        <w:rPr>
          <w:rStyle w:val="11"/>
          <w:rFonts w:hint="default"/>
        </w:rPr>
        <w:t>https://keydifferences.com/difference-between-internal-and-external-environment.html</w:t>
      </w:r>
      <w:r>
        <w:rPr>
          <w:rFonts w:hint="default"/>
        </w:rPr>
        <w:fldChar w:fldCharType="end"/>
      </w:r>
      <w:r>
        <w:rPr>
          <w:rFonts w:hint="eastAsia"/>
          <w:lang w:val="en-US" w:eastAsia="zh-CN"/>
        </w:rPr>
        <w:t xml:space="preserve">   </w:t>
      </w:r>
      <w:r>
        <w:t xml:space="preserve">[Accessed </w:t>
      </w:r>
      <w:r>
        <w:rPr>
          <w:rFonts w:hint="eastAsia"/>
          <w:lang w:val="en-US" w:eastAsia="zh-CN"/>
        </w:rPr>
        <w:t>25</w:t>
      </w:r>
      <w:r>
        <w:t xml:space="preserve">  </w:t>
      </w:r>
      <w:r>
        <w:rPr>
          <w:rFonts w:hint="eastAsia"/>
          <w:lang w:val="en-US" w:eastAsia="zh-CN"/>
        </w:rPr>
        <w:t>June</w:t>
      </w:r>
      <w:r>
        <w:t>202</w:t>
      </w:r>
      <w:r>
        <w:rPr>
          <w:rFonts w:hint="eastAsia"/>
          <w:lang w:val="en-US" w:eastAsia="zh-CN"/>
        </w:rPr>
        <w:t>2</w:t>
      </w:r>
      <w:r>
        <w:t>]</w:t>
      </w:r>
    </w:p>
    <w:p>
      <w:pPr>
        <w:bidi w:val="0"/>
        <w:jc w:val="both"/>
      </w:pPr>
      <w:r>
        <w:rPr>
          <w:rFonts w:hint="default"/>
        </w:rPr>
        <w:t>Sarah Sagal</w:t>
      </w:r>
      <w:r>
        <w:rPr>
          <w:rFonts w:hint="eastAsia"/>
          <w:lang w:eastAsia="zh-CN"/>
        </w:rPr>
        <w:t>（</w:t>
      </w:r>
      <w:r>
        <w:rPr>
          <w:rFonts w:hint="default"/>
        </w:rPr>
        <w:t>2022</w:t>
      </w:r>
      <w:r>
        <w:rPr>
          <w:rFonts w:hint="eastAsia"/>
          <w:lang w:eastAsia="zh-CN"/>
        </w:rPr>
        <w:t>）</w:t>
      </w:r>
      <w:r>
        <w:rPr>
          <w:rFonts w:hint="default"/>
        </w:rPr>
        <w:t>External and Internal Environment Factors</w:t>
      </w:r>
      <w:r>
        <w:rPr>
          <w:rFonts w:hint="eastAsia"/>
          <w:lang w:val="en-US" w:eastAsia="zh-CN"/>
        </w:rPr>
        <w:t xml:space="preserve"> </w:t>
      </w:r>
      <w:r>
        <w:t>Available at:</w:t>
      </w:r>
    </w:p>
    <w:p>
      <w:pPr>
        <w:bidi w:val="0"/>
        <w:jc w:val="both"/>
      </w:pPr>
      <w:r>
        <w:rPr>
          <w:rFonts w:hint="eastAsia"/>
        </w:rPr>
        <w:fldChar w:fldCharType="begin"/>
      </w:r>
      <w:r>
        <w:rPr>
          <w:rFonts w:hint="eastAsia"/>
        </w:rPr>
        <w:instrText xml:space="preserve"> HYPERLINK "https://study.com/learn/lesson/external-internal-environmental-factors-summaries-differences-examples.html" </w:instrText>
      </w:r>
      <w:r>
        <w:rPr>
          <w:rFonts w:hint="eastAsia"/>
        </w:rPr>
        <w:fldChar w:fldCharType="separate"/>
      </w:r>
      <w:r>
        <w:rPr>
          <w:rStyle w:val="11"/>
          <w:rFonts w:hint="eastAsia"/>
        </w:rPr>
        <w:t>https://study.com/learn/lesson/external-internal-environmental-factors-summaries-differences-examples.html</w:t>
      </w:r>
      <w:r>
        <w:rPr>
          <w:rFonts w:hint="eastAsia"/>
        </w:rPr>
        <w:fldChar w:fldCharType="end"/>
      </w:r>
      <w:r>
        <w:rPr>
          <w:rFonts w:hint="eastAsia"/>
          <w:lang w:val="en-US" w:eastAsia="zh-CN"/>
        </w:rPr>
        <w:t xml:space="preserve"> </w:t>
      </w:r>
      <w:r>
        <w:t xml:space="preserve">[Accessed </w:t>
      </w:r>
      <w:r>
        <w:rPr>
          <w:rFonts w:hint="eastAsia"/>
          <w:lang w:val="en-US" w:eastAsia="zh-CN"/>
        </w:rPr>
        <w:t>25</w:t>
      </w:r>
      <w:r>
        <w:t xml:space="preserve">  </w:t>
      </w:r>
      <w:r>
        <w:rPr>
          <w:rFonts w:hint="eastAsia"/>
          <w:lang w:val="en-US" w:eastAsia="zh-CN"/>
        </w:rPr>
        <w:t>June</w:t>
      </w:r>
      <w:r>
        <w:t>202</w:t>
      </w:r>
      <w:r>
        <w:rPr>
          <w:rFonts w:hint="eastAsia"/>
          <w:lang w:val="en-US" w:eastAsia="zh-CN"/>
        </w:rPr>
        <w:t>2</w:t>
      </w:r>
      <w:r>
        <w:t>]</w:t>
      </w:r>
    </w:p>
    <w:p>
      <w:pPr>
        <w:bidi w:val="0"/>
        <w:jc w:val="both"/>
      </w:pPr>
      <w:r>
        <w:rPr>
          <w:rFonts w:hint="default"/>
        </w:rPr>
        <w:t xml:space="preserve">Wang Lu . Java advanced programming </w:t>
      </w:r>
      <w:r>
        <w:rPr>
          <w:rFonts w:hint="default"/>
          <w:lang w:eastAsia="zh-CN"/>
        </w:rPr>
        <w:t>[J].</w:t>
      </w:r>
      <w:r>
        <w:rPr>
          <w:rFonts w:hint="default"/>
        </w:rPr>
        <w:t xml:space="preserve">. China water conservancy and hydropower press, 2006. </w:t>
      </w:r>
    </w:p>
    <w:p>
      <w:pPr>
        <w:bidi w:val="0"/>
        <w:jc w:val="both"/>
        <w:rPr>
          <w:rFonts w:hint="default"/>
        </w:rPr>
      </w:pPr>
      <w:r>
        <w:rPr>
          <w:rFonts w:hint="default"/>
        </w:rPr>
        <w:t xml:space="preserve">Yang </w:t>
      </w:r>
      <w:r>
        <w:rPr>
          <w:rFonts w:hint="eastAsia"/>
          <w:lang w:val="en-US" w:eastAsia="zh-CN"/>
        </w:rPr>
        <w:t>Yun</w:t>
      </w:r>
      <w:r>
        <w:rPr>
          <w:rFonts w:hint="default"/>
        </w:rPr>
        <w:t>hui. Basic Web Development Techniques [ s ] . BEIJING: University Press, 2002.</w:t>
      </w:r>
    </w:p>
    <w:p>
      <w:pPr>
        <w:bidi w:val="0"/>
        <w:jc w:val="both"/>
        <w:rPr>
          <w:rFonts w:hint="default"/>
        </w:rPr>
      </w:pPr>
      <w:r>
        <w:rPr>
          <w:rFonts w:hint="default"/>
        </w:rPr>
        <w:t xml:space="preserve">Yu Lin . Research on hotel room marketing strategy based on Environmental Protection Consumption Psychology </w:t>
      </w:r>
      <w:r>
        <w:rPr>
          <w:rFonts w:hint="default"/>
          <w:lang w:eastAsia="zh-CN"/>
        </w:rPr>
        <w:t>[J].</w:t>
      </w:r>
      <w:r>
        <w:rPr>
          <w:rFonts w:hint="default"/>
        </w:rPr>
        <w:t xml:space="preserve">Shanghai Management Science, no. 4,2019(4) . </w:t>
      </w:r>
    </w:p>
    <w:p>
      <w:pPr>
        <w:bidi w:val="0"/>
        <w:jc w:val="both"/>
        <w:rPr>
          <w:rFonts w:hint="default"/>
        </w:rPr>
      </w:pPr>
      <w:r>
        <w:rPr>
          <w:rFonts w:hint="default"/>
        </w:rPr>
        <w:t xml:space="preserve">Zhang Lin. On the current situation and development trend of Hotel Product Marketing Channel </w:t>
      </w:r>
      <w:r>
        <w:rPr>
          <w:rFonts w:hint="eastAsia"/>
          <w:lang w:val="en-US" w:eastAsia="zh-CN"/>
        </w:rPr>
        <w:t>,2006</w:t>
      </w:r>
      <w:r>
        <w:rPr>
          <w:rFonts w:hint="default"/>
        </w:rPr>
        <w:t xml:space="preserve">[ J ]. </w:t>
      </w:r>
    </w:p>
    <w:p>
      <w:pPr>
        <w:bidi w:val="0"/>
        <w:jc w:val="both"/>
        <w:rPr>
          <w:rFonts w:hint="default"/>
        </w:rPr>
      </w:pPr>
      <w:r>
        <w:rPr>
          <w:rFonts w:hint="default"/>
        </w:rPr>
        <w:t xml:space="preserve">Zhang Yadong. Design and implementation of Sales Management Information System for Hotel Enterprise </w:t>
      </w:r>
      <w:r>
        <w:rPr>
          <w:rFonts w:hint="default"/>
          <w:lang w:eastAsia="zh-CN"/>
        </w:rPr>
        <w:t>[J].</w:t>
      </w:r>
      <w:r>
        <w:rPr>
          <w:rFonts w:hint="default"/>
        </w:rPr>
        <w:t xml:space="preserve">. BEIJING: Peking University Press, 2001. </w:t>
      </w:r>
    </w:p>
    <w:p>
      <w:pPr>
        <w:bidi w:val="0"/>
        <w:jc w:val="both"/>
        <w:rPr>
          <w:rFonts w:hint="default"/>
        </w:rPr>
      </w:pPr>
      <w:r>
        <w:rPr>
          <w:rFonts w:hint="default"/>
        </w:rPr>
        <w:t xml:space="preserve">Zhai Guangyu. Hotel management system based on c/s structure. Lanzhou: Journal of Lanzhou Institute of Technology, 2004. </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color w:val="auto"/>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Display Regular">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 w:name="Calibri Light">
    <w:panose1 w:val="020F0302020204030204"/>
    <w:charset w:val="00"/>
    <w:family w:val="auto"/>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ymbol">
    <w:panose1 w:val="05050102010706020507"/>
    <w:charset w:val="00"/>
    <w:family w:val="auto"/>
    <w:pitch w:val="default"/>
    <w:sig w:usb0="00000000" w:usb1="00000000" w:usb2="00000000" w:usb3="00000000" w:csb0="80000000" w:csb1="00000000"/>
  </w:font>
  <w:font w:name="华文琥珀">
    <w:panose1 w:val="02010800040101010101"/>
    <w:charset w:val="86"/>
    <w:family w:val="auto"/>
    <w:pitch w:val="default"/>
    <w:sig w:usb0="00000001" w:usb1="080F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BBE"/>
    <w:rsid w:val="00132475"/>
    <w:rsid w:val="005A7E44"/>
    <w:rsid w:val="00670578"/>
    <w:rsid w:val="00752B9C"/>
    <w:rsid w:val="00813338"/>
    <w:rsid w:val="00B47F7D"/>
    <w:rsid w:val="00B85981"/>
    <w:rsid w:val="00C2055B"/>
    <w:rsid w:val="00C73C10"/>
    <w:rsid w:val="00DD110A"/>
    <w:rsid w:val="00E67BBE"/>
    <w:rsid w:val="00EC1CE8"/>
    <w:rsid w:val="00F26584"/>
    <w:rsid w:val="0F675BE5"/>
    <w:rsid w:val="10751ED9"/>
    <w:rsid w:val="153C6C1E"/>
    <w:rsid w:val="1C994980"/>
    <w:rsid w:val="1EC319D7"/>
    <w:rsid w:val="2CF24459"/>
    <w:rsid w:val="2EE31FF3"/>
    <w:rsid w:val="2EE44595"/>
    <w:rsid w:val="3A1A58C5"/>
    <w:rsid w:val="456E23D6"/>
    <w:rsid w:val="45E76B20"/>
    <w:rsid w:val="5D635798"/>
    <w:rsid w:val="69076303"/>
    <w:rsid w:val="70736EE6"/>
    <w:rsid w:val="711D2CBC"/>
    <w:rsid w:val="7DBA1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EastAsia" w:cstheme="minorBidi"/>
      <w:sz w:val="24"/>
      <w:szCs w:val="22"/>
      <w:lang w:val="en-GB" w:eastAsia="en-US" w:bidi="ar-SA"/>
    </w:rPr>
  </w:style>
  <w:style w:type="paragraph" w:styleId="2">
    <w:name w:val="heading 1"/>
    <w:basedOn w:val="1"/>
    <w:next w:val="1"/>
    <w:link w:val="15"/>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6"/>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toc 1"/>
    <w:basedOn w:val="1"/>
    <w:next w:val="1"/>
    <w:semiHidden/>
    <w:unhideWhenUsed/>
    <w:qFormat/>
    <w:uiPriority w:val="39"/>
  </w:style>
  <w:style w:type="paragraph" w:styleId="6">
    <w:name w:val="toc 2"/>
    <w:basedOn w:val="1"/>
    <w:next w:val="1"/>
    <w:semiHidden/>
    <w:unhideWhenUsed/>
    <w:qFormat/>
    <w:uiPriority w:val="39"/>
    <w:pPr>
      <w:ind w:left="420" w:leftChars="200"/>
    </w:pPr>
  </w:style>
  <w:style w:type="paragraph" w:styleId="7">
    <w:name w:val="Normal (Web)"/>
    <w:basedOn w:val="1"/>
    <w:qFormat/>
    <w:uiPriority w:val="0"/>
    <w:pPr>
      <w:spacing w:before="0" w:beforeAutospacing="0" w:after="210" w:afterAutospacing="0"/>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unhideWhenUsed/>
    <w:qFormat/>
    <w:uiPriority w:val="99"/>
    <w:rPr>
      <w:color w:val="0000FF"/>
      <w:u w:val="single"/>
    </w:rPr>
  </w:style>
  <w:style w:type="paragraph" w:styleId="12">
    <w:name w:val="List Paragraph"/>
    <w:basedOn w:val="1"/>
    <w:qFormat/>
    <w:uiPriority w:val="34"/>
    <w:pPr>
      <w:ind w:left="720"/>
      <w:contextualSpacing/>
    </w:pPr>
  </w:style>
  <w:style w:type="paragraph" w:customStyle="1" w:styleId="13">
    <w:name w:val="WPSOffice手动目录 1"/>
    <w:qFormat/>
    <w:uiPriority w:val="0"/>
    <w:pPr>
      <w:ind w:leftChars="0"/>
    </w:pPr>
    <w:rPr>
      <w:rFonts w:ascii="Times New Roman" w:hAnsi="Times New Roman" w:eastAsia="宋体" w:cs="Times New Roman"/>
      <w:sz w:val="20"/>
      <w:szCs w:val="20"/>
    </w:rPr>
  </w:style>
  <w:style w:type="paragraph" w:customStyle="1" w:styleId="14">
    <w:name w:val="WPSOffice手动目录 2"/>
    <w:qFormat/>
    <w:uiPriority w:val="0"/>
    <w:pPr>
      <w:ind w:leftChars="200"/>
    </w:pPr>
    <w:rPr>
      <w:rFonts w:ascii="Times New Roman" w:hAnsi="Times New Roman" w:eastAsia="宋体" w:cs="Times New Roman"/>
      <w:sz w:val="20"/>
      <w:szCs w:val="20"/>
    </w:rPr>
  </w:style>
  <w:style w:type="character" w:customStyle="1" w:styleId="15">
    <w:name w:val="标题 1 Char"/>
    <w:link w:val="2"/>
    <w:qFormat/>
    <w:uiPriority w:val="9"/>
    <w:rPr>
      <w:b/>
      <w:kern w:val="44"/>
      <w:sz w:val="44"/>
    </w:rPr>
  </w:style>
  <w:style w:type="character" w:customStyle="1" w:styleId="16">
    <w:name w:val="标题 2 Char"/>
    <w:link w:val="3"/>
    <w:uiPriority w:val="9"/>
    <w:rPr>
      <w:rFonts w:ascii="Arial" w:hAnsi="Arial" w:eastAsia="黑体"/>
      <w:b/>
      <w:sz w:val="32"/>
    </w:rPr>
  </w:style>
  <w:style w:type="paragraph" w:customStyle="1" w:styleId="17">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507</Words>
  <Characters>2893</Characters>
  <Lines>24</Lines>
  <Paragraphs>6</Paragraphs>
  <TotalTime>2</TotalTime>
  <ScaleCrop>false</ScaleCrop>
  <LinksUpToDate>false</LinksUpToDate>
  <CharactersWithSpaces>3394</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2022-02-19T14:20:00Z</dcterms:created>
  <dc:creator>Lisa Knight</dc:creator>
  <cp:lastModifiedBy>★聪＆聪★→</cp:lastModifiedBy>
  <dcterms:modified xsi:type="dcterms:W3CDTF">2022-07-22T06:12:11Z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808DA29DD6784B98B6F28BE444CCC824</vt:lpwstr>
  </property>
</Properties>
</file>