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623C" w14:textId="77777777" w:rsidR="00F56710" w:rsidRDefault="00080A6A">
      <w:pPr>
        <w:pStyle w:val="BodyText"/>
        <w:ind w:left="340"/>
        <w:rPr>
          <w:rFonts w:ascii="Times New Roman"/>
          <w:sz w:val="20"/>
        </w:rPr>
      </w:pPr>
      <w:r>
        <w:pict w14:anchorId="65CECB8E">
          <v:rect id="docshape1" o:spid="_x0000_s1041" style="position:absolute;left:0;text-align:left;margin-left:0;margin-top:0;width:594.95pt;height:841.9pt;z-index:-16186880;mso-position-horizontal-relative:page;mso-position-vertical-relative:page" fillcolor="#f3fff3" stroked="f">
            <w10:wrap anchorx="page" anchory="page"/>
          </v:rect>
        </w:pict>
      </w:r>
      <w:r w:rsidR="00846BDE">
        <w:rPr>
          <w:rFonts w:ascii="Times New Roman"/>
          <w:noProof/>
          <w:sz w:val="20"/>
        </w:rPr>
        <w:drawing>
          <wp:inline distT="0" distB="0" distL="0" distR="0" wp14:anchorId="4963EF30" wp14:editId="19DBCDCC">
            <wp:extent cx="1811667"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1667" cy="600075"/>
                    </a:xfrm>
                    <a:prstGeom prst="rect">
                      <a:avLst/>
                    </a:prstGeom>
                  </pic:spPr>
                </pic:pic>
              </a:graphicData>
            </a:graphic>
          </wp:inline>
        </w:drawing>
      </w:r>
    </w:p>
    <w:p w14:paraId="4F533B2A" w14:textId="77777777" w:rsidR="00F56710" w:rsidRDefault="00846BDE">
      <w:pPr>
        <w:pStyle w:val="Heading1"/>
        <w:spacing w:before="100"/>
        <w:ind w:left="0" w:right="328"/>
        <w:jc w:val="right"/>
      </w:pPr>
      <w:r>
        <w:t>APPENDIX</w:t>
      </w:r>
      <w:r>
        <w:rPr>
          <w:spacing w:val="-12"/>
        </w:rPr>
        <w:t xml:space="preserve"> </w:t>
      </w:r>
      <w:r>
        <w:rPr>
          <w:spacing w:val="-4"/>
        </w:rPr>
        <w:t>GA36a</w:t>
      </w:r>
    </w:p>
    <w:p w14:paraId="471189E8" w14:textId="77777777" w:rsidR="00F56710" w:rsidRDefault="00080A6A">
      <w:pPr>
        <w:pStyle w:val="BodyText"/>
        <w:rPr>
          <w:b/>
          <w:sz w:val="18"/>
        </w:rPr>
      </w:pPr>
      <w:r>
        <w:pict w14:anchorId="2072B7EB">
          <v:shapetype id="_x0000_t202" coordsize="21600,21600" o:spt="202" path="m,l,21600r21600,l21600,xe">
            <v:stroke joinstyle="miter"/>
            <v:path gradientshapeok="t" o:connecttype="rect"/>
          </v:shapetype>
          <v:shape id="docshape2" o:spid="_x0000_s1040" type="#_x0000_t202" style="position:absolute;margin-left:55.8pt;margin-top:11.8pt;width:496.3pt;height:35.55pt;z-index:-15728640;mso-wrap-distance-left:0;mso-wrap-distance-right:0;mso-position-horizontal-relative:page" fillcolor="silver" strokeweight=".48pt">
            <v:textbox inset="0,0,0,0">
              <w:txbxContent>
                <w:p w14:paraId="1FA4B53F" w14:textId="77777777" w:rsidR="00F56710" w:rsidRDefault="00846BDE">
                  <w:pPr>
                    <w:spacing w:before="123"/>
                    <w:ind w:left="1109"/>
                    <w:rPr>
                      <w:b/>
                      <w:color w:val="000000"/>
                      <w:sz w:val="40"/>
                    </w:rPr>
                  </w:pPr>
                  <w:r>
                    <w:rPr>
                      <w:b/>
                      <w:color w:val="000000"/>
                      <w:sz w:val="40"/>
                    </w:rPr>
                    <w:t>LEVEL</w:t>
                  </w:r>
                  <w:r>
                    <w:rPr>
                      <w:b/>
                      <w:color w:val="000000"/>
                      <w:spacing w:val="-5"/>
                      <w:sz w:val="40"/>
                    </w:rPr>
                    <w:t xml:space="preserve"> </w:t>
                  </w:r>
                  <w:r>
                    <w:rPr>
                      <w:b/>
                      <w:color w:val="000000"/>
                      <w:sz w:val="40"/>
                    </w:rPr>
                    <w:t>4</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06E46659" w14:textId="77777777" w:rsidR="00F56710" w:rsidRDefault="00F56710">
      <w:pPr>
        <w:pStyle w:val="BodyText"/>
        <w:rPr>
          <w:b/>
          <w:sz w:val="20"/>
        </w:rPr>
      </w:pPr>
    </w:p>
    <w:p w14:paraId="03370860" w14:textId="77777777" w:rsidR="00F56710" w:rsidRDefault="00F56710">
      <w:pPr>
        <w:pStyle w:val="BodyText"/>
        <w:spacing w:before="1"/>
        <w:rPr>
          <w:b/>
          <w:sz w:val="10"/>
        </w:r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376"/>
        <w:gridCol w:w="2188"/>
        <w:gridCol w:w="2269"/>
      </w:tblGrid>
      <w:tr w:rsidR="00F56710" w14:paraId="06B2295A" w14:textId="77777777">
        <w:trPr>
          <w:trHeight w:val="494"/>
        </w:trPr>
        <w:tc>
          <w:tcPr>
            <w:tcW w:w="2096" w:type="dxa"/>
            <w:shd w:val="clear" w:color="auto" w:fill="D9D9D9"/>
          </w:tcPr>
          <w:p w14:paraId="71490C82" w14:textId="77777777" w:rsidR="00F56710" w:rsidRDefault="00846BDE">
            <w:pPr>
              <w:pStyle w:val="TableParagraph"/>
              <w:spacing w:before="120"/>
              <w:ind w:left="113"/>
              <w:rPr>
                <w:b/>
              </w:rPr>
            </w:pPr>
            <w:r>
              <w:rPr>
                <w:b/>
              </w:rPr>
              <w:t>Student</w:t>
            </w:r>
            <w:r>
              <w:rPr>
                <w:b/>
                <w:spacing w:val="-4"/>
              </w:rPr>
              <w:t xml:space="preserve"> name:</w:t>
            </w:r>
          </w:p>
        </w:tc>
        <w:tc>
          <w:tcPr>
            <w:tcW w:w="3376" w:type="dxa"/>
            <w:shd w:val="clear" w:color="auto" w:fill="F3FFF3"/>
          </w:tcPr>
          <w:p w14:paraId="1A71DBEE" w14:textId="77777777" w:rsidR="00F56710" w:rsidRDefault="00F56710">
            <w:pPr>
              <w:pStyle w:val="TableParagraph"/>
              <w:rPr>
                <w:rFonts w:ascii="Times New Roman"/>
              </w:rPr>
            </w:pPr>
          </w:p>
        </w:tc>
        <w:tc>
          <w:tcPr>
            <w:tcW w:w="2188" w:type="dxa"/>
            <w:shd w:val="clear" w:color="auto" w:fill="D9D9D9"/>
          </w:tcPr>
          <w:p w14:paraId="1D0EF7E1" w14:textId="77777777" w:rsidR="00F56710" w:rsidRDefault="00846BDE">
            <w:pPr>
              <w:pStyle w:val="TableParagraph"/>
              <w:spacing w:before="120"/>
              <w:ind w:left="111"/>
              <w:rPr>
                <w:b/>
              </w:rPr>
            </w:pPr>
            <w:r>
              <w:rPr>
                <w:b/>
              </w:rPr>
              <w:t>Student</w:t>
            </w:r>
            <w:r>
              <w:rPr>
                <w:b/>
                <w:spacing w:val="-4"/>
              </w:rPr>
              <w:t xml:space="preserve"> </w:t>
            </w:r>
            <w:r>
              <w:rPr>
                <w:b/>
              </w:rPr>
              <w:t>ID</w:t>
            </w:r>
            <w:r>
              <w:rPr>
                <w:b/>
                <w:spacing w:val="-2"/>
              </w:rPr>
              <w:t xml:space="preserve"> number:</w:t>
            </w:r>
          </w:p>
        </w:tc>
        <w:tc>
          <w:tcPr>
            <w:tcW w:w="2269" w:type="dxa"/>
            <w:shd w:val="clear" w:color="auto" w:fill="F3FFF3"/>
          </w:tcPr>
          <w:p w14:paraId="624831FA" w14:textId="77777777" w:rsidR="00F56710" w:rsidRDefault="00F56710">
            <w:pPr>
              <w:pStyle w:val="TableParagraph"/>
              <w:rPr>
                <w:rFonts w:ascii="Times New Roman"/>
              </w:rPr>
            </w:pPr>
          </w:p>
        </w:tc>
      </w:tr>
      <w:tr w:rsidR="00F56710" w14:paraId="7F9FB79B" w14:textId="77777777">
        <w:trPr>
          <w:trHeight w:val="491"/>
        </w:trPr>
        <w:tc>
          <w:tcPr>
            <w:tcW w:w="2096" w:type="dxa"/>
            <w:shd w:val="clear" w:color="auto" w:fill="D9D9D9"/>
          </w:tcPr>
          <w:p w14:paraId="7BE919E3" w14:textId="77777777" w:rsidR="00F56710" w:rsidRDefault="00846BDE">
            <w:pPr>
              <w:pStyle w:val="TableParagraph"/>
              <w:spacing w:before="120"/>
              <w:ind w:left="113"/>
              <w:rPr>
                <w:b/>
              </w:rPr>
            </w:pPr>
            <w:r>
              <w:rPr>
                <w:b/>
                <w:spacing w:val="-2"/>
              </w:rPr>
              <w:t>Programme:</w:t>
            </w:r>
          </w:p>
        </w:tc>
        <w:tc>
          <w:tcPr>
            <w:tcW w:w="7833" w:type="dxa"/>
            <w:gridSpan w:val="3"/>
            <w:shd w:val="clear" w:color="auto" w:fill="F3FFF3"/>
          </w:tcPr>
          <w:p w14:paraId="38932282" w14:textId="77777777" w:rsidR="00F56710" w:rsidRDefault="00846BDE">
            <w:pPr>
              <w:pStyle w:val="TableParagraph"/>
              <w:spacing w:before="120"/>
              <w:ind w:left="112"/>
            </w:pPr>
            <w:r>
              <w:t>Certificate</w:t>
            </w:r>
            <w:r>
              <w:rPr>
                <w:spacing w:val="-7"/>
              </w:rPr>
              <w:t xml:space="preserve"> </w:t>
            </w:r>
            <w:r>
              <w:t>of</w:t>
            </w:r>
            <w:r>
              <w:rPr>
                <w:spacing w:val="-5"/>
              </w:rPr>
              <w:t xml:space="preserve"> </w:t>
            </w:r>
            <w:r>
              <w:t>Higher</w:t>
            </w:r>
            <w:r>
              <w:rPr>
                <w:spacing w:val="-4"/>
              </w:rPr>
              <w:t xml:space="preserve"> </w:t>
            </w:r>
            <w:r>
              <w:t>Education</w:t>
            </w:r>
            <w:r>
              <w:rPr>
                <w:spacing w:val="-5"/>
              </w:rPr>
              <w:t xml:space="preserve"> </w:t>
            </w:r>
            <w:r>
              <w:t>Skills</w:t>
            </w:r>
            <w:r>
              <w:rPr>
                <w:spacing w:val="-3"/>
              </w:rPr>
              <w:t xml:space="preserve"> </w:t>
            </w:r>
            <w:r>
              <w:t>for</w:t>
            </w:r>
            <w:r>
              <w:rPr>
                <w:spacing w:val="-6"/>
              </w:rPr>
              <w:t xml:space="preserve"> </w:t>
            </w:r>
            <w:r>
              <w:t>the</w:t>
            </w:r>
            <w:r>
              <w:rPr>
                <w:spacing w:val="-6"/>
              </w:rPr>
              <w:t xml:space="preserve"> </w:t>
            </w:r>
            <w:r>
              <w:rPr>
                <w:spacing w:val="-2"/>
              </w:rPr>
              <w:t>Workplace</w:t>
            </w:r>
          </w:p>
        </w:tc>
      </w:tr>
      <w:tr w:rsidR="00F56710" w14:paraId="240FA60D" w14:textId="77777777">
        <w:trPr>
          <w:trHeight w:val="494"/>
        </w:trPr>
        <w:tc>
          <w:tcPr>
            <w:tcW w:w="2096" w:type="dxa"/>
            <w:shd w:val="clear" w:color="auto" w:fill="D9D9D9"/>
          </w:tcPr>
          <w:p w14:paraId="2D53A21B" w14:textId="77777777" w:rsidR="00F56710" w:rsidRDefault="00846BDE">
            <w:pPr>
              <w:pStyle w:val="TableParagraph"/>
              <w:spacing w:before="123"/>
              <w:ind w:left="113"/>
              <w:rPr>
                <w:b/>
              </w:rPr>
            </w:pPr>
            <w:r>
              <w:rPr>
                <w:b/>
                <w:spacing w:val="-2"/>
              </w:rPr>
              <w:t>Module:</w:t>
            </w:r>
          </w:p>
        </w:tc>
        <w:tc>
          <w:tcPr>
            <w:tcW w:w="7833" w:type="dxa"/>
            <w:gridSpan w:val="3"/>
            <w:shd w:val="clear" w:color="auto" w:fill="F3FFF3"/>
          </w:tcPr>
          <w:p w14:paraId="7C7EB5C1" w14:textId="77777777" w:rsidR="00F56710" w:rsidRDefault="00846BDE">
            <w:pPr>
              <w:pStyle w:val="TableParagraph"/>
              <w:spacing w:before="120"/>
              <w:ind w:left="112"/>
            </w:pPr>
            <w:r>
              <w:t>Effective</w:t>
            </w:r>
            <w:r>
              <w:rPr>
                <w:spacing w:val="-5"/>
              </w:rPr>
              <w:t xml:space="preserve"> </w:t>
            </w:r>
            <w:r>
              <w:t>Team</w:t>
            </w:r>
            <w:r>
              <w:rPr>
                <w:spacing w:val="-5"/>
              </w:rPr>
              <w:t xml:space="preserve"> </w:t>
            </w:r>
            <w:r>
              <w:t>Working</w:t>
            </w:r>
            <w:r>
              <w:rPr>
                <w:spacing w:val="-5"/>
              </w:rPr>
              <w:t xml:space="preserve"> </w:t>
            </w:r>
            <w:r>
              <w:t>and</w:t>
            </w:r>
            <w:r>
              <w:rPr>
                <w:spacing w:val="-4"/>
              </w:rPr>
              <w:t xml:space="preserve"> </w:t>
            </w:r>
            <w:r>
              <w:rPr>
                <w:spacing w:val="-2"/>
              </w:rPr>
              <w:t>Communication</w:t>
            </w:r>
          </w:p>
        </w:tc>
      </w:tr>
      <w:tr w:rsidR="00F56710" w14:paraId="73317BFC" w14:textId="77777777">
        <w:trPr>
          <w:trHeight w:val="757"/>
        </w:trPr>
        <w:tc>
          <w:tcPr>
            <w:tcW w:w="2096" w:type="dxa"/>
            <w:shd w:val="clear" w:color="auto" w:fill="D9D9D9"/>
          </w:tcPr>
          <w:p w14:paraId="0761FACC" w14:textId="77777777" w:rsidR="00F56710" w:rsidRDefault="00846BDE">
            <w:pPr>
              <w:pStyle w:val="TableParagraph"/>
              <w:spacing w:before="120"/>
              <w:ind w:left="113"/>
              <w:rPr>
                <w:b/>
              </w:rPr>
            </w:pPr>
            <w:r>
              <w:rPr>
                <w:b/>
              </w:rPr>
              <w:t>Module</w:t>
            </w:r>
            <w:r>
              <w:rPr>
                <w:b/>
                <w:spacing w:val="-4"/>
              </w:rPr>
              <w:t xml:space="preserve"> </w:t>
            </w:r>
            <w:r>
              <w:rPr>
                <w:b/>
                <w:spacing w:val="-2"/>
              </w:rPr>
              <w:t>code:</w:t>
            </w:r>
          </w:p>
        </w:tc>
        <w:tc>
          <w:tcPr>
            <w:tcW w:w="3376" w:type="dxa"/>
            <w:shd w:val="clear" w:color="auto" w:fill="F3FFF3"/>
          </w:tcPr>
          <w:p w14:paraId="54DF0ED1" w14:textId="77777777" w:rsidR="00F56710" w:rsidRDefault="00846BDE">
            <w:pPr>
              <w:pStyle w:val="TableParagraph"/>
              <w:spacing w:before="120"/>
              <w:ind w:left="112"/>
            </w:pPr>
            <w:r>
              <w:rPr>
                <w:spacing w:val="-2"/>
              </w:rPr>
              <w:t>BMSW4002</w:t>
            </w:r>
          </w:p>
        </w:tc>
        <w:tc>
          <w:tcPr>
            <w:tcW w:w="2188" w:type="dxa"/>
            <w:shd w:val="clear" w:color="auto" w:fill="D9D9D9"/>
          </w:tcPr>
          <w:p w14:paraId="0C48564C" w14:textId="77777777" w:rsidR="00F56710" w:rsidRDefault="00846BDE">
            <w:pPr>
              <w:pStyle w:val="TableParagraph"/>
              <w:tabs>
                <w:tab w:val="left" w:pos="1395"/>
                <w:tab w:val="left" w:pos="1955"/>
              </w:tabs>
              <w:spacing w:line="261" w:lineRule="auto"/>
              <w:ind w:left="111" w:right="30"/>
              <w:rPr>
                <w:b/>
                <w:sz w:val="20"/>
              </w:rPr>
            </w:pPr>
            <w:r>
              <w:rPr>
                <w:b/>
                <w:spacing w:val="-2"/>
                <w:sz w:val="20"/>
              </w:rPr>
              <w:t>Contribution</w:t>
            </w:r>
            <w:r>
              <w:rPr>
                <w:b/>
                <w:sz w:val="20"/>
              </w:rPr>
              <w:tab/>
            </w:r>
            <w:r>
              <w:rPr>
                <w:b/>
                <w:sz w:val="20"/>
              </w:rPr>
              <w:tab/>
            </w:r>
            <w:r>
              <w:rPr>
                <w:b/>
                <w:spacing w:val="-6"/>
                <w:sz w:val="20"/>
              </w:rPr>
              <w:t xml:space="preserve">to </w:t>
            </w:r>
            <w:r>
              <w:rPr>
                <w:b/>
                <w:spacing w:val="-2"/>
                <w:sz w:val="20"/>
              </w:rPr>
              <w:t>Overall</w:t>
            </w:r>
            <w:r>
              <w:rPr>
                <w:b/>
                <w:sz w:val="20"/>
              </w:rPr>
              <w:tab/>
            </w:r>
            <w:r>
              <w:rPr>
                <w:b/>
                <w:spacing w:val="-2"/>
                <w:sz w:val="20"/>
              </w:rPr>
              <w:t>Module</w:t>
            </w:r>
          </w:p>
          <w:p w14:paraId="4E236A70" w14:textId="77777777" w:rsidR="00F56710" w:rsidRDefault="00846BDE">
            <w:pPr>
              <w:pStyle w:val="TableParagraph"/>
              <w:ind w:left="111"/>
              <w:rPr>
                <w:b/>
                <w:sz w:val="20"/>
              </w:rPr>
            </w:pPr>
            <w:r>
              <w:rPr>
                <w:b/>
                <w:w w:val="95"/>
                <w:sz w:val="20"/>
              </w:rPr>
              <w:t>Assessment</w:t>
            </w:r>
            <w:r>
              <w:rPr>
                <w:b/>
                <w:spacing w:val="42"/>
                <w:sz w:val="20"/>
              </w:rPr>
              <w:t xml:space="preserve"> </w:t>
            </w:r>
            <w:r>
              <w:rPr>
                <w:b/>
                <w:spacing w:val="-4"/>
                <w:w w:val="95"/>
                <w:sz w:val="20"/>
              </w:rPr>
              <w:t>(%):</w:t>
            </w:r>
          </w:p>
        </w:tc>
        <w:tc>
          <w:tcPr>
            <w:tcW w:w="2269" w:type="dxa"/>
            <w:shd w:val="clear" w:color="auto" w:fill="F3FFF3"/>
          </w:tcPr>
          <w:p w14:paraId="3FB739CE" w14:textId="77777777" w:rsidR="00F56710" w:rsidRDefault="00846BDE">
            <w:pPr>
              <w:pStyle w:val="TableParagraph"/>
              <w:spacing w:before="120"/>
              <w:ind w:left="110"/>
            </w:pPr>
            <w:r>
              <w:rPr>
                <w:spacing w:val="-5"/>
              </w:rPr>
              <w:t>50%</w:t>
            </w:r>
          </w:p>
        </w:tc>
      </w:tr>
      <w:tr w:rsidR="00F56710" w14:paraId="4ED7C57F" w14:textId="77777777">
        <w:trPr>
          <w:trHeight w:val="861"/>
        </w:trPr>
        <w:tc>
          <w:tcPr>
            <w:tcW w:w="2096" w:type="dxa"/>
            <w:shd w:val="clear" w:color="auto" w:fill="D9D9D9"/>
          </w:tcPr>
          <w:p w14:paraId="4C6E5ED1" w14:textId="77777777" w:rsidR="00F56710" w:rsidRDefault="00846BDE">
            <w:pPr>
              <w:pStyle w:val="TableParagraph"/>
              <w:spacing w:before="120"/>
              <w:ind w:left="113"/>
              <w:rPr>
                <w:b/>
              </w:rPr>
            </w:pPr>
            <w:r>
              <w:rPr>
                <w:b/>
              </w:rPr>
              <w:t>Module</w:t>
            </w:r>
            <w:r>
              <w:rPr>
                <w:b/>
                <w:spacing w:val="-4"/>
              </w:rPr>
              <w:t xml:space="preserve"> </w:t>
            </w:r>
            <w:r>
              <w:rPr>
                <w:b/>
                <w:spacing w:val="-2"/>
              </w:rPr>
              <w:t>Lead:</w:t>
            </w:r>
          </w:p>
        </w:tc>
        <w:tc>
          <w:tcPr>
            <w:tcW w:w="3376" w:type="dxa"/>
            <w:shd w:val="clear" w:color="auto" w:fill="F3FFF3"/>
          </w:tcPr>
          <w:p w14:paraId="413863E6" w14:textId="77777777" w:rsidR="00F56710" w:rsidRDefault="00846BDE">
            <w:pPr>
              <w:pStyle w:val="TableParagraph"/>
              <w:spacing w:before="120"/>
              <w:ind w:left="112"/>
            </w:pPr>
            <w:r>
              <w:t>Dami</w:t>
            </w:r>
            <w:r>
              <w:rPr>
                <w:spacing w:val="-6"/>
              </w:rPr>
              <w:t xml:space="preserve"> </w:t>
            </w:r>
            <w:r>
              <w:rPr>
                <w:spacing w:val="-2"/>
              </w:rPr>
              <w:t>Pokubo</w:t>
            </w:r>
          </w:p>
        </w:tc>
        <w:tc>
          <w:tcPr>
            <w:tcW w:w="2188" w:type="dxa"/>
            <w:shd w:val="clear" w:color="auto" w:fill="D9D9D9"/>
          </w:tcPr>
          <w:p w14:paraId="2B5D3E94" w14:textId="77777777" w:rsidR="00F56710" w:rsidRDefault="00846BDE">
            <w:pPr>
              <w:pStyle w:val="TableParagraph"/>
              <w:spacing w:before="117"/>
              <w:ind w:left="111"/>
              <w:rPr>
                <w:b/>
                <w:sz w:val="20"/>
              </w:rPr>
            </w:pPr>
            <w:r>
              <w:rPr>
                <w:b/>
                <w:sz w:val="20"/>
              </w:rPr>
              <w:t>Internal</w:t>
            </w:r>
            <w:r>
              <w:rPr>
                <w:b/>
                <w:spacing w:val="-10"/>
                <w:sz w:val="20"/>
              </w:rPr>
              <w:t xml:space="preserve"> </w:t>
            </w:r>
            <w:r>
              <w:rPr>
                <w:b/>
                <w:spacing w:val="-2"/>
                <w:sz w:val="20"/>
              </w:rPr>
              <w:t>Verifier:</w:t>
            </w:r>
          </w:p>
        </w:tc>
        <w:tc>
          <w:tcPr>
            <w:tcW w:w="2269" w:type="dxa"/>
            <w:shd w:val="clear" w:color="auto" w:fill="F3FFF3"/>
          </w:tcPr>
          <w:p w14:paraId="33368D4E" w14:textId="77777777" w:rsidR="00F56710" w:rsidRDefault="00846BDE">
            <w:pPr>
              <w:pStyle w:val="TableParagraph"/>
              <w:spacing w:before="120"/>
              <w:ind w:left="110"/>
            </w:pPr>
            <w:r>
              <w:t>Yohan</w:t>
            </w:r>
            <w:r>
              <w:rPr>
                <w:spacing w:val="-4"/>
              </w:rPr>
              <w:t xml:space="preserve"> </w:t>
            </w:r>
            <w:r>
              <w:rPr>
                <w:spacing w:val="-2"/>
              </w:rPr>
              <w:t>Mendis</w:t>
            </w:r>
          </w:p>
        </w:tc>
      </w:tr>
      <w:tr w:rsidR="00F56710" w14:paraId="575DEC6D" w14:textId="77777777">
        <w:trPr>
          <w:trHeight w:val="1120"/>
        </w:trPr>
        <w:tc>
          <w:tcPr>
            <w:tcW w:w="2096" w:type="dxa"/>
            <w:shd w:val="clear" w:color="auto" w:fill="D9D9D9"/>
          </w:tcPr>
          <w:p w14:paraId="46C08303" w14:textId="77777777" w:rsidR="00F56710" w:rsidRDefault="00846BDE">
            <w:pPr>
              <w:pStyle w:val="TableParagraph"/>
              <w:spacing w:before="122"/>
              <w:ind w:left="113"/>
              <w:rPr>
                <w:b/>
              </w:rPr>
            </w:pPr>
            <w:r>
              <w:rPr>
                <w:b/>
              </w:rPr>
              <w:t>Assignment</w:t>
            </w:r>
            <w:r>
              <w:rPr>
                <w:b/>
                <w:spacing w:val="-12"/>
              </w:rPr>
              <w:t xml:space="preserve"> </w:t>
            </w:r>
            <w:r>
              <w:rPr>
                <w:b/>
                <w:spacing w:val="-2"/>
              </w:rPr>
              <w:t>Title:</w:t>
            </w:r>
          </w:p>
        </w:tc>
        <w:tc>
          <w:tcPr>
            <w:tcW w:w="3376" w:type="dxa"/>
            <w:shd w:val="clear" w:color="auto" w:fill="F3FFF3"/>
          </w:tcPr>
          <w:p w14:paraId="626ED6D1" w14:textId="77777777" w:rsidR="00F56710" w:rsidRDefault="00846BDE">
            <w:pPr>
              <w:pStyle w:val="TableParagraph"/>
              <w:spacing w:before="122" w:line="237" w:lineRule="auto"/>
              <w:ind w:left="112" w:right="85"/>
              <w:jc w:val="both"/>
            </w:pPr>
            <w:r>
              <w:t>Presentation – Strategies for Effective Communication in a Business Setting.</w:t>
            </w:r>
          </w:p>
        </w:tc>
        <w:tc>
          <w:tcPr>
            <w:tcW w:w="2188" w:type="dxa"/>
            <w:shd w:val="clear" w:color="auto" w:fill="D9D9D9"/>
          </w:tcPr>
          <w:p w14:paraId="5133E9C4" w14:textId="77777777" w:rsidR="00F56710" w:rsidRDefault="00846BDE">
            <w:pPr>
              <w:pStyle w:val="TableParagraph"/>
              <w:tabs>
                <w:tab w:val="left" w:pos="975"/>
              </w:tabs>
              <w:spacing w:before="122"/>
              <w:ind w:left="975" w:right="657" w:hanging="864"/>
              <w:rPr>
                <w:b/>
                <w:sz w:val="20"/>
              </w:rPr>
            </w:pPr>
            <w:r>
              <w:rPr>
                <w:b/>
                <w:spacing w:val="-4"/>
                <w:sz w:val="20"/>
              </w:rPr>
              <w:t>Word</w:t>
            </w:r>
            <w:r>
              <w:rPr>
                <w:b/>
                <w:sz w:val="20"/>
              </w:rPr>
              <w:tab/>
            </w:r>
            <w:r>
              <w:rPr>
                <w:b/>
                <w:spacing w:val="-2"/>
                <w:sz w:val="20"/>
              </w:rPr>
              <w:t xml:space="preserve">count </w:t>
            </w:r>
            <w:r>
              <w:rPr>
                <w:b/>
                <w:spacing w:val="-4"/>
                <w:sz w:val="20"/>
              </w:rPr>
              <w:t>(or</w:t>
            </w:r>
          </w:p>
          <w:p w14:paraId="4F9BD5E0" w14:textId="77777777" w:rsidR="00F56710" w:rsidRDefault="00846BDE">
            <w:pPr>
              <w:pStyle w:val="TableParagraph"/>
              <w:spacing w:line="228" w:lineRule="exact"/>
              <w:ind w:left="111"/>
              <w:rPr>
                <w:b/>
                <w:sz w:val="20"/>
              </w:rPr>
            </w:pPr>
            <w:r>
              <w:rPr>
                <w:b/>
                <w:spacing w:val="-2"/>
                <w:sz w:val="20"/>
              </w:rPr>
              <w:t>equivalent):</w:t>
            </w:r>
          </w:p>
        </w:tc>
        <w:tc>
          <w:tcPr>
            <w:tcW w:w="2269" w:type="dxa"/>
            <w:shd w:val="clear" w:color="auto" w:fill="F3FFF3"/>
          </w:tcPr>
          <w:p w14:paraId="2868CBC4" w14:textId="593C9F29" w:rsidR="00F56710" w:rsidRDefault="00080A6A">
            <w:pPr>
              <w:pStyle w:val="TableParagraph"/>
              <w:spacing w:before="122"/>
              <w:ind w:left="113"/>
            </w:pPr>
            <w:r>
              <w:t>10</w:t>
            </w:r>
            <w:r w:rsidR="00846BDE">
              <w:rPr>
                <w:spacing w:val="-11"/>
              </w:rPr>
              <w:t xml:space="preserve"> </w:t>
            </w:r>
            <w:r w:rsidR="00846BDE">
              <w:t>Minutes</w:t>
            </w:r>
            <w:r w:rsidR="00846BDE">
              <w:rPr>
                <w:spacing w:val="-9"/>
              </w:rPr>
              <w:t xml:space="preserve"> </w:t>
            </w:r>
            <w:r w:rsidR="00846BDE">
              <w:t xml:space="preserve">per </w:t>
            </w:r>
            <w:r w:rsidR="00846BDE">
              <w:rPr>
                <w:spacing w:val="-2"/>
              </w:rPr>
              <w:t>person</w:t>
            </w:r>
          </w:p>
        </w:tc>
      </w:tr>
      <w:tr w:rsidR="00F56710" w14:paraId="4E1228B0" w14:textId="77777777">
        <w:trPr>
          <w:trHeight w:val="1343"/>
        </w:trPr>
        <w:tc>
          <w:tcPr>
            <w:tcW w:w="2096" w:type="dxa"/>
            <w:vMerge w:val="restart"/>
            <w:shd w:val="clear" w:color="auto" w:fill="D9D9D9"/>
          </w:tcPr>
          <w:p w14:paraId="494403B7" w14:textId="77777777" w:rsidR="00F56710" w:rsidRDefault="00846BDE">
            <w:pPr>
              <w:pStyle w:val="TableParagraph"/>
              <w:spacing w:before="120"/>
              <w:ind w:left="113"/>
              <w:rPr>
                <w:b/>
              </w:rPr>
            </w:pPr>
            <w:r>
              <w:rPr>
                <w:b/>
                <w:spacing w:val="-2"/>
              </w:rPr>
              <w:t>Submission deadline:</w:t>
            </w:r>
          </w:p>
        </w:tc>
        <w:tc>
          <w:tcPr>
            <w:tcW w:w="3376" w:type="dxa"/>
            <w:shd w:val="clear" w:color="auto" w:fill="F3FFF3"/>
          </w:tcPr>
          <w:p w14:paraId="514F4F75" w14:textId="49A45AC6" w:rsidR="00F56710" w:rsidRDefault="00846BDE">
            <w:pPr>
              <w:pStyle w:val="TableParagraph"/>
              <w:spacing w:before="122" w:line="237" w:lineRule="auto"/>
              <w:ind w:left="112" w:right="87"/>
              <w:jc w:val="both"/>
              <w:rPr>
                <w:sz w:val="24"/>
              </w:rPr>
            </w:pPr>
            <w:r>
              <w:t xml:space="preserve">Group presentation slides to Turnitin </w:t>
            </w:r>
            <w:r>
              <w:rPr>
                <w:sz w:val="24"/>
              </w:rPr>
              <w:t xml:space="preserve">– </w:t>
            </w:r>
            <w:r>
              <w:rPr>
                <w:color w:val="000000"/>
                <w:sz w:val="24"/>
                <w:shd w:val="clear" w:color="auto" w:fill="FFFF00"/>
              </w:rPr>
              <w:t>02/12/22 – 3pm</w:t>
            </w:r>
          </w:p>
        </w:tc>
        <w:tc>
          <w:tcPr>
            <w:tcW w:w="2188" w:type="dxa"/>
            <w:vMerge w:val="restart"/>
            <w:shd w:val="clear" w:color="auto" w:fill="D9D9D9"/>
          </w:tcPr>
          <w:p w14:paraId="6AA81C62" w14:textId="77777777" w:rsidR="00F56710" w:rsidRDefault="00846BDE">
            <w:pPr>
              <w:pStyle w:val="TableParagraph"/>
              <w:spacing w:before="119"/>
              <w:ind w:left="111" w:right="82"/>
              <w:jc w:val="both"/>
              <w:rPr>
                <w:b/>
                <w:sz w:val="20"/>
              </w:rPr>
            </w:pPr>
            <w:r>
              <w:rPr>
                <w:b/>
                <w:sz w:val="20"/>
              </w:rPr>
              <w:t>Return date of provisional marks &amp; written feedback:</w:t>
            </w:r>
          </w:p>
        </w:tc>
        <w:tc>
          <w:tcPr>
            <w:tcW w:w="2269" w:type="dxa"/>
            <w:vMerge w:val="restart"/>
            <w:shd w:val="clear" w:color="auto" w:fill="F3FFF3"/>
          </w:tcPr>
          <w:p w14:paraId="4E55D67C" w14:textId="77777777" w:rsidR="00F56710" w:rsidRDefault="00F56710">
            <w:pPr>
              <w:pStyle w:val="TableParagraph"/>
              <w:rPr>
                <w:rFonts w:ascii="Times New Roman"/>
              </w:rPr>
            </w:pPr>
          </w:p>
        </w:tc>
      </w:tr>
      <w:tr w:rsidR="00F56710" w14:paraId="4C119479" w14:textId="77777777">
        <w:trPr>
          <w:trHeight w:val="1067"/>
        </w:trPr>
        <w:tc>
          <w:tcPr>
            <w:tcW w:w="2096" w:type="dxa"/>
            <w:vMerge/>
            <w:tcBorders>
              <w:top w:val="nil"/>
            </w:tcBorders>
            <w:shd w:val="clear" w:color="auto" w:fill="D9D9D9"/>
          </w:tcPr>
          <w:p w14:paraId="29AFD961" w14:textId="77777777" w:rsidR="00F56710" w:rsidRDefault="00F56710">
            <w:pPr>
              <w:rPr>
                <w:sz w:val="2"/>
                <w:szCs w:val="2"/>
              </w:rPr>
            </w:pPr>
          </w:p>
        </w:tc>
        <w:tc>
          <w:tcPr>
            <w:tcW w:w="3376" w:type="dxa"/>
            <w:shd w:val="clear" w:color="auto" w:fill="F3FFF3"/>
          </w:tcPr>
          <w:p w14:paraId="5A33383A" w14:textId="7A262F7D" w:rsidR="00F56710" w:rsidRDefault="00846BDE">
            <w:pPr>
              <w:pStyle w:val="TableParagraph"/>
              <w:spacing w:before="122" w:line="237" w:lineRule="auto"/>
              <w:ind w:left="112"/>
            </w:pPr>
            <w:r>
              <w:t xml:space="preserve">Group presentations – w/c </w:t>
            </w:r>
            <w:r w:rsidR="00151C18">
              <w:t>05/12/22</w:t>
            </w:r>
          </w:p>
        </w:tc>
        <w:tc>
          <w:tcPr>
            <w:tcW w:w="2188" w:type="dxa"/>
            <w:vMerge/>
            <w:tcBorders>
              <w:top w:val="nil"/>
            </w:tcBorders>
            <w:shd w:val="clear" w:color="auto" w:fill="D9D9D9"/>
          </w:tcPr>
          <w:p w14:paraId="7A00E8AD" w14:textId="77777777" w:rsidR="00F56710" w:rsidRDefault="00F56710">
            <w:pPr>
              <w:rPr>
                <w:sz w:val="2"/>
                <w:szCs w:val="2"/>
              </w:rPr>
            </w:pPr>
          </w:p>
        </w:tc>
        <w:tc>
          <w:tcPr>
            <w:tcW w:w="2269" w:type="dxa"/>
            <w:vMerge/>
            <w:tcBorders>
              <w:top w:val="nil"/>
            </w:tcBorders>
            <w:shd w:val="clear" w:color="auto" w:fill="F3FFF3"/>
          </w:tcPr>
          <w:p w14:paraId="0FEB2C5D" w14:textId="77777777" w:rsidR="00F56710" w:rsidRDefault="00F56710">
            <w:pPr>
              <w:rPr>
                <w:sz w:val="2"/>
                <w:szCs w:val="2"/>
              </w:rPr>
            </w:pPr>
          </w:p>
        </w:tc>
      </w:tr>
      <w:tr w:rsidR="00F56710" w14:paraId="43A5F781" w14:textId="77777777">
        <w:trPr>
          <w:trHeight w:val="2635"/>
        </w:trPr>
        <w:tc>
          <w:tcPr>
            <w:tcW w:w="2096" w:type="dxa"/>
            <w:shd w:val="clear" w:color="auto" w:fill="D9D9D9"/>
          </w:tcPr>
          <w:p w14:paraId="5979B1A2" w14:textId="77777777" w:rsidR="00F56710" w:rsidRDefault="00846BDE">
            <w:pPr>
              <w:pStyle w:val="TableParagraph"/>
              <w:spacing w:before="120"/>
              <w:ind w:left="113"/>
              <w:rPr>
                <w:b/>
              </w:rPr>
            </w:pPr>
            <w:r>
              <w:rPr>
                <w:b/>
                <w:spacing w:val="-2"/>
              </w:rPr>
              <w:t>Submission method:</w:t>
            </w:r>
          </w:p>
        </w:tc>
        <w:tc>
          <w:tcPr>
            <w:tcW w:w="7833" w:type="dxa"/>
            <w:gridSpan w:val="3"/>
            <w:shd w:val="clear" w:color="auto" w:fill="F3FFF3"/>
          </w:tcPr>
          <w:p w14:paraId="2CA07F3A" w14:textId="77777777" w:rsidR="00F56710" w:rsidRDefault="00846BDE">
            <w:pPr>
              <w:pStyle w:val="TableParagraph"/>
              <w:ind w:left="112"/>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243D92B6" w14:textId="77777777" w:rsidR="00F56710" w:rsidRDefault="00846BDE">
            <w:pPr>
              <w:pStyle w:val="TableParagraph"/>
              <w:spacing w:before="119"/>
              <w:ind w:left="112"/>
              <w:rPr>
                <w:b/>
              </w:rPr>
            </w:pPr>
            <w:r>
              <w:rPr>
                <w:b/>
              </w:rPr>
              <w:t>Alternative</w:t>
            </w:r>
            <w:r>
              <w:rPr>
                <w:b/>
                <w:spacing w:val="-8"/>
              </w:rPr>
              <w:t xml:space="preserve"> </w:t>
            </w:r>
            <w:r>
              <w:rPr>
                <w:b/>
              </w:rPr>
              <w:t>submission</w:t>
            </w:r>
            <w:r>
              <w:rPr>
                <w:b/>
                <w:spacing w:val="-8"/>
              </w:rPr>
              <w:t xml:space="preserve"> </w:t>
            </w:r>
            <w:r>
              <w:rPr>
                <w:b/>
              </w:rPr>
              <w:t>method</w:t>
            </w:r>
            <w:r>
              <w:rPr>
                <w:b/>
                <w:spacing w:val="-8"/>
              </w:rPr>
              <w:t xml:space="preserve"> </w:t>
            </w:r>
            <w:r>
              <w:rPr>
                <w:b/>
              </w:rPr>
              <w:t>(if</w:t>
            </w:r>
            <w:r>
              <w:rPr>
                <w:b/>
                <w:spacing w:val="-4"/>
              </w:rPr>
              <w:t xml:space="preserve"> </w:t>
            </w:r>
            <w:r>
              <w:rPr>
                <w:b/>
                <w:spacing w:val="-2"/>
              </w:rPr>
              <w:t>applicable):</w:t>
            </w:r>
          </w:p>
          <w:p w14:paraId="69322442" w14:textId="77777777" w:rsidR="00F56710" w:rsidRDefault="00846BDE">
            <w:pPr>
              <w:pStyle w:val="TableParagraph"/>
              <w:spacing w:before="121"/>
              <w:ind w:left="112" w:right="94"/>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F56710" w14:paraId="6A8A32AC" w14:textId="77777777">
        <w:trPr>
          <w:trHeight w:val="1252"/>
        </w:trPr>
        <w:tc>
          <w:tcPr>
            <w:tcW w:w="2096" w:type="dxa"/>
            <w:shd w:val="clear" w:color="auto" w:fill="D9D9D9"/>
          </w:tcPr>
          <w:p w14:paraId="5114EF8C" w14:textId="77777777" w:rsidR="00F56710" w:rsidRDefault="00846BDE">
            <w:pPr>
              <w:pStyle w:val="TableParagraph"/>
              <w:spacing w:before="122"/>
              <w:ind w:left="113" w:right="126"/>
              <w:rPr>
                <w:b/>
              </w:rPr>
            </w:pPr>
            <w:r>
              <w:rPr>
                <w:b/>
                <w:spacing w:val="-2"/>
              </w:rPr>
              <w:t xml:space="preserve">Academic </w:t>
            </w:r>
            <w:r>
              <w:rPr>
                <w:b/>
              </w:rPr>
              <w:t xml:space="preserve">honesty / </w:t>
            </w:r>
            <w:r>
              <w:rPr>
                <w:b/>
                <w:spacing w:val="-2"/>
              </w:rPr>
              <w:t>referencing:</w:t>
            </w:r>
          </w:p>
        </w:tc>
        <w:tc>
          <w:tcPr>
            <w:tcW w:w="7833" w:type="dxa"/>
            <w:gridSpan w:val="3"/>
            <w:shd w:val="clear" w:color="auto" w:fill="F3FFF3"/>
          </w:tcPr>
          <w:p w14:paraId="2B36A5FA" w14:textId="77777777" w:rsidR="00F56710" w:rsidRDefault="00846BDE">
            <w:pPr>
              <w:pStyle w:val="TableParagraph"/>
              <w:spacing w:before="122"/>
              <w:ind w:left="112" w:right="91"/>
              <w:jc w:val="both"/>
            </w:pPr>
            <w:r>
              <w:t>Academic honesty is required. In the main body of your submission you must give</w:t>
            </w:r>
            <w:r>
              <w:rPr>
                <w:spacing w:val="-16"/>
              </w:rPr>
              <w:t xml:space="preserve"> </w:t>
            </w:r>
            <w:r>
              <w:t>credit</w:t>
            </w:r>
            <w:r>
              <w:rPr>
                <w:spacing w:val="-14"/>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2"/>
              </w:rPr>
              <w:t xml:space="preserve"> </w:t>
            </w:r>
            <w:r>
              <w:t>your</w:t>
            </w:r>
            <w:r>
              <w:rPr>
                <w:spacing w:val="-10"/>
              </w:rPr>
              <w:t xml:space="preserve"> </w:t>
            </w:r>
            <w:r>
              <w:t>work</w:t>
            </w:r>
            <w:r>
              <w:rPr>
                <w:spacing w:val="-14"/>
              </w:rPr>
              <w:t xml:space="preserve"> </w:t>
            </w:r>
            <w:r>
              <w:t>is</w:t>
            </w:r>
            <w:r>
              <w:rPr>
                <w:spacing w:val="-14"/>
              </w:rPr>
              <w:t xml:space="preserve"> </w:t>
            </w:r>
            <w:r>
              <w:t>based.</w:t>
            </w:r>
            <w:r>
              <w:rPr>
                <w:spacing w:val="-11"/>
              </w:rPr>
              <w:t xml:space="preserve"> </w:t>
            </w:r>
            <w:r>
              <w:t>Append to your submission a reference list that indicates the books, articles, etc. that you have used, cited or quoted in order to complete this assessment.</w:t>
            </w:r>
          </w:p>
        </w:tc>
      </w:tr>
    </w:tbl>
    <w:p w14:paraId="52C6DBEE" w14:textId="77777777" w:rsidR="00F56710" w:rsidRDefault="00F56710">
      <w:pPr>
        <w:pStyle w:val="BodyText"/>
        <w:rPr>
          <w:b/>
          <w:sz w:val="20"/>
        </w:rPr>
      </w:pPr>
    </w:p>
    <w:p w14:paraId="31F0256F" w14:textId="77777777" w:rsidR="00F56710" w:rsidRDefault="00F56710">
      <w:pPr>
        <w:pStyle w:val="BodyText"/>
        <w:rPr>
          <w:b/>
          <w:sz w:val="20"/>
        </w:rPr>
      </w:pPr>
    </w:p>
    <w:p w14:paraId="64D8E359" w14:textId="77777777" w:rsidR="00F56710" w:rsidRDefault="00F56710">
      <w:pPr>
        <w:pStyle w:val="BodyText"/>
        <w:rPr>
          <w:b/>
          <w:sz w:val="20"/>
        </w:rPr>
      </w:pPr>
    </w:p>
    <w:p w14:paraId="6F96A6DE" w14:textId="77777777" w:rsidR="00F56710" w:rsidRDefault="00F56710">
      <w:pPr>
        <w:pStyle w:val="BodyText"/>
        <w:rPr>
          <w:b/>
          <w:sz w:val="20"/>
        </w:rPr>
      </w:pPr>
    </w:p>
    <w:p w14:paraId="018C952D" w14:textId="77777777" w:rsidR="00F56710" w:rsidRDefault="00F56710">
      <w:pPr>
        <w:pStyle w:val="BodyText"/>
        <w:rPr>
          <w:b/>
          <w:sz w:val="20"/>
        </w:rPr>
      </w:pPr>
    </w:p>
    <w:p w14:paraId="0943A303" w14:textId="77777777" w:rsidR="00F56710" w:rsidRDefault="00F56710">
      <w:pPr>
        <w:pStyle w:val="BodyText"/>
        <w:rPr>
          <w:b/>
          <w:sz w:val="20"/>
        </w:rPr>
      </w:pPr>
    </w:p>
    <w:p w14:paraId="02D15E65" w14:textId="77777777" w:rsidR="00F56710" w:rsidRDefault="00F56710">
      <w:pPr>
        <w:pStyle w:val="BodyText"/>
        <w:rPr>
          <w:b/>
          <w:sz w:val="20"/>
        </w:rPr>
      </w:pPr>
    </w:p>
    <w:p w14:paraId="351EFF6D" w14:textId="77777777" w:rsidR="00F56710" w:rsidRDefault="00F56710">
      <w:pPr>
        <w:pStyle w:val="BodyText"/>
        <w:spacing w:before="11"/>
        <w:rPr>
          <w:b/>
          <w:sz w:val="19"/>
        </w:rPr>
      </w:pPr>
    </w:p>
    <w:p w14:paraId="0139D9AC" w14:textId="77777777" w:rsidR="00F56710" w:rsidRDefault="00846BDE">
      <w:pPr>
        <w:spacing w:before="91"/>
        <w:ind w:left="5103" w:right="5104"/>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 xml:space="preserve">1 </w:t>
      </w:r>
      <w:r>
        <w:rPr>
          <w:rFonts w:ascii="Times New Roman"/>
          <w:sz w:val="20"/>
        </w:rPr>
        <w:t>of</w:t>
      </w:r>
      <w:r>
        <w:rPr>
          <w:rFonts w:ascii="Times New Roman"/>
          <w:spacing w:val="-2"/>
          <w:sz w:val="20"/>
        </w:rPr>
        <w:t xml:space="preserve"> </w:t>
      </w:r>
      <w:r>
        <w:rPr>
          <w:rFonts w:ascii="Times New Roman"/>
          <w:b/>
          <w:spacing w:val="-10"/>
          <w:sz w:val="20"/>
        </w:rPr>
        <w:t>9</w:t>
      </w:r>
    </w:p>
    <w:p w14:paraId="23605EE2" w14:textId="77777777" w:rsidR="00F56710" w:rsidRDefault="00F56710">
      <w:pPr>
        <w:jc w:val="center"/>
        <w:rPr>
          <w:rFonts w:ascii="Times New Roman"/>
          <w:sz w:val="20"/>
        </w:rPr>
        <w:sectPr w:rsidR="00F56710">
          <w:type w:val="continuous"/>
          <w:pgSz w:w="11900" w:h="16850"/>
          <w:pgMar w:top="800" w:right="380" w:bottom="280" w:left="380" w:header="720" w:footer="720" w:gutter="0"/>
          <w:cols w:space="720"/>
        </w:sectPr>
      </w:pPr>
    </w:p>
    <w:tbl>
      <w:tblPr>
        <w:tblW w:w="0" w:type="auto"/>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F56710" w14:paraId="77BB1B49" w14:textId="77777777">
        <w:trPr>
          <w:trHeight w:val="510"/>
        </w:trPr>
        <w:tc>
          <w:tcPr>
            <w:tcW w:w="9753" w:type="dxa"/>
            <w:shd w:val="clear" w:color="auto" w:fill="E3E3E3"/>
          </w:tcPr>
          <w:p w14:paraId="4324D98F" w14:textId="77777777" w:rsidR="00F56710" w:rsidRDefault="00846BDE">
            <w:pPr>
              <w:pStyle w:val="TableParagraph"/>
              <w:spacing w:line="254" w:lineRule="exact"/>
              <w:ind w:left="113" w:right="6221"/>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F56710" w14:paraId="6EE81603" w14:textId="77777777">
        <w:trPr>
          <w:trHeight w:val="1511"/>
        </w:trPr>
        <w:tc>
          <w:tcPr>
            <w:tcW w:w="9753" w:type="dxa"/>
            <w:shd w:val="clear" w:color="auto" w:fill="F3FFF3"/>
          </w:tcPr>
          <w:p w14:paraId="6012C5A4" w14:textId="77777777" w:rsidR="00F56710" w:rsidRDefault="00846BDE">
            <w:pPr>
              <w:pStyle w:val="TableParagraph"/>
              <w:ind w:left="113"/>
            </w:pPr>
            <w:r>
              <w:t>LEARNING</w:t>
            </w:r>
            <w:r>
              <w:rPr>
                <w:spacing w:val="-4"/>
              </w:rPr>
              <w:t xml:space="preserve"> </w:t>
            </w:r>
            <w:r>
              <w:t>OUTCOMES</w:t>
            </w:r>
            <w:r>
              <w:rPr>
                <w:spacing w:val="-1"/>
              </w:rPr>
              <w:t xml:space="preserve"> </w:t>
            </w:r>
            <w:r>
              <w:t>Upon</w:t>
            </w:r>
            <w:r>
              <w:rPr>
                <w:spacing w:val="-3"/>
              </w:rPr>
              <w:t xml:space="preserve"> </w:t>
            </w:r>
            <w:r>
              <w:t>the</w:t>
            </w:r>
            <w:r>
              <w:rPr>
                <w:spacing w:val="-5"/>
              </w:rPr>
              <w:t xml:space="preserve"> </w:t>
            </w:r>
            <w:r>
              <w:t>successful</w:t>
            </w:r>
            <w:r>
              <w:rPr>
                <w:spacing w:val="-6"/>
              </w:rPr>
              <w:t xml:space="preserve"> </w:t>
            </w:r>
            <w:r>
              <w:t>completion</w:t>
            </w:r>
            <w:r>
              <w:rPr>
                <w:spacing w:val="-3"/>
              </w:rPr>
              <w:t xml:space="preserve"> </w:t>
            </w:r>
            <w:r>
              <w:t>of</w:t>
            </w:r>
            <w:r>
              <w:rPr>
                <w:spacing w:val="-4"/>
              </w:rPr>
              <w:t xml:space="preserve"> </w:t>
            </w:r>
            <w:r>
              <w:t>this</w:t>
            </w:r>
            <w:r>
              <w:rPr>
                <w:spacing w:val="-5"/>
              </w:rPr>
              <w:t xml:space="preserve"> </w:t>
            </w:r>
            <w:r>
              <w:t>module,</w:t>
            </w:r>
            <w:r>
              <w:rPr>
                <w:spacing w:val="-4"/>
              </w:rPr>
              <w:t xml:space="preserve"> </w:t>
            </w:r>
            <w:r>
              <w:t>the</w:t>
            </w:r>
            <w:r>
              <w:rPr>
                <w:spacing w:val="-5"/>
              </w:rPr>
              <w:t xml:space="preserve"> </w:t>
            </w:r>
            <w:r>
              <w:t>student</w:t>
            </w:r>
            <w:r>
              <w:rPr>
                <w:spacing w:val="-4"/>
              </w:rPr>
              <w:t xml:space="preserve"> </w:t>
            </w:r>
            <w:r>
              <w:t>should</w:t>
            </w:r>
            <w:r>
              <w:rPr>
                <w:spacing w:val="-3"/>
              </w:rPr>
              <w:t xml:space="preserve"> </w:t>
            </w:r>
            <w:r>
              <w:t>be able to:</w:t>
            </w:r>
          </w:p>
          <w:p w14:paraId="4B3503D0" w14:textId="77777777" w:rsidR="00F56710" w:rsidRDefault="00846BDE">
            <w:pPr>
              <w:pStyle w:val="TableParagraph"/>
              <w:numPr>
                <w:ilvl w:val="0"/>
                <w:numId w:val="5"/>
              </w:numPr>
              <w:tabs>
                <w:tab w:val="left" w:pos="1237"/>
              </w:tabs>
              <w:spacing w:before="2"/>
              <w:ind w:right="164"/>
            </w:pPr>
            <w:r>
              <w:t>Apply</w:t>
            </w:r>
            <w:r>
              <w:rPr>
                <w:spacing w:val="-2"/>
              </w:rPr>
              <w:t xml:space="preserve"> </w:t>
            </w:r>
            <w:r>
              <w:t>the</w:t>
            </w:r>
            <w:r>
              <w:rPr>
                <w:spacing w:val="-5"/>
              </w:rPr>
              <w:t xml:space="preserve"> </w:t>
            </w:r>
            <w:r>
              <w:t>main</w:t>
            </w:r>
            <w:r>
              <w:rPr>
                <w:spacing w:val="-5"/>
              </w:rPr>
              <w:t xml:space="preserve"> </w:t>
            </w:r>
            <w:r>
              <w:t>theories</w:t>
            </w:r>
            <w:r>
              <w:rPr>
                <w:spacing w:val="-5"/>
              </w:rPr>
              <w:t xml:space="preserve"> </w:t>
            </w:r>
            <w:r>
              <w:t>relating</w:t>
            </w:r>
            <w:r>
              <w:rPr>
                <w:spacing w:val="-3"/>
              </w:rPr>
              <w:t xml:space="preserve"> </w:t>
            </w:r>
            <w:r>
              <w:t>to</w:t>
            </w:r>
            <w:r>
              <w:rPr>
                <w:spacing w:val="-3"/>
              </w:rPr>
              <w:t xml:space="preserve"> </w:t>
            </w:r>
            <w:r>
              <w:t>group</w:t>
            </w:r>
            <w:r>
              <w:rPr>
                <w:spacing w:val="-5"/>
              </w:rPr>
              <w:t xml:space="preserve"> </w:t>
            </w:r>
            <w:r>
              <w:t>dynamics,</w:t>
            </w:r>
            <w:r>
              <w:rPr>
                <w:spacing w:val="-4"/>
              </w:rPr>
              <w:t xml:space="preserve"> </w:t>
            </w:r>
            <w:r>
              <w:t>team</w:t>
            </w:r>
            <w:r>
              <w:rPr>
                <w:spacing w:val="-4"/>
              </w:rPr>
              <w:t xml:space="preserve"> </w:t>
            </w:r>
            <w:r>
              <w:t>working</w:t>
            </w:r>
            <w:r>
              <w:rPr>
                <w:spacing w:val="-5"/>
              </w:rPr>
              <w:t xml:space="preserve"> </w:t>
            </w:r>
            <w:r>
              <w:t>and</w:t>
            </w:r>
            <w:r>
              <w:rPr>
                <w:spacing w:val="-3"/>
              </w:rPr>
              <w:t xml:space="preserve"> </w:t>
            </w:r>
            <w:r>
              <w:t>communication to their own workplace examples.</w:t>
            </w:r>
          </w:p>
          <w:p w14:paraId="4BE0173B" w14:textId="77777777" w:rsidR="00F56710" w:rsidRDefault="00846BDE">
            <w:pPr>
              <w:pStyle w:val="TableParagraph"/>
              <w:numPr>
                <w:ilvl w:val="0"/>
                <w:numId w:val="5"/>
              </w:numPr>
              <w:tabs>
                <w:tab w:val="left" w:pos="1237"/>
              </w:tabs>
              <w:spacing w:before="1"/>
              <w:ind w:hanging="361"/>
            </w:pPr>
            <w:r>
              <w:t>Prepare</w:t>
            </w:r>
            <w:r>
              <w:rPr>
                <w:spacing w:val="-6"/>
              </w:rPr>
              <w:t xml:space="preserve"> </w:t>
            </w:r>
            <w:r>
              <w:t>and</w:t>
            </w:r>
            <w:r>
              <w:rPr>
                <w:spacing w:val="-7"/>
              </w:rPr>
              <w:t xml:space="preserve"> </w:t>
            </w:r>
            <w:r>
              <w:t>deliver</w:t>
            </w:r>
            <w:r>
              <w:rPr>
                <w:spacing w:val="-4"/>
              </w:rPr>
              <w:t xml:space="preserve"> </w:t>
            </w:r>
            <w:r>
              <w:t>a</w:t>
            </w:r>
            <w:r>
              <w:rPr>
                <w:spacing w:val="-7"/>
              </w:rPr>
              <w:t xml:space="preserve"> </w:t>
            </w:r>
            <w:r>
              <w:t>short</w:t>
            </w:r>
            <w:r>
              <w:rPr>
                <w:spacing w:val="-4"/>
              </w:rPr>
              <w:t xml:space="preserve"> </w:t>
            </w:r>
            <w:r>
              <w:t>presentation</w:t>
            </w:r>
            <w:r>
              <w:rPr>
                <w:spacing w:val="-7"/>
              </w:rPr>
              <w:t xml:space="preserve"> </w:t>
            </w:r>
            <w:r>
              <w:t>within</w:t>
            </w:r>
            <w:r>
              <w:rPr>
                <w:spacing w:val="-5"/>
              </w:rPr>
              <w:t xml:space="preserve"> </w:t>
            </w:r>
            <w:r>
              <w:t>a</w:t>
            </w:r>
            <w:r>
              <w:rPr>
                <w:spacing w:val="-6"/>
              </w:rPr>
              <w:t xml:space="preserve"> </w:t>
            </w:r>
            <w:r>
              <w:t>team</w:t>
            </w:r>
            <w:r>
              <w:rPr>
                <w:spacing w:val="-2"/>
              </w:rPr>
              <w:t xml:space="preserve"> </w:t>
            </w:r>
            <w:r>
              <w:t>working</w:t>
            </w:r>
            <w:r>
              <w:rPr>
                <w:spacing w:val="-14"/>
              </w:rPr>
              <w:t xml:space="preserve"> </w:t>
            </w:r>
            <w:r>
              <w:rPr>
                <w:spacing w:val="-2"/>
              </w:rPr>
              <w:t>context.</w:t>
            </w:r>
          </w:p>
        </w:tc>
      </w:tr>
    </w:tbl>
    <w:p w14:paraId="58A15A4A" w14:textId="77777777" w:rsidR="00F56710" w:rsidRDefault="00080A6A">
      <w:pPr>
        <w:pStyle w:val="BodyText"/>
        <w:rPr>
          <w:rFonts w:ascii="Times New Roman"/>
          <w:b/>
          <w:sz w:val="20"/>
        </w:rPr>
      </w:pPr>
      <w:r>
        <w:pict w14:anchorId="6C067DAC">
          <v:rect id="docshape3" o:spid="_x0000_s1039" style="position:absolute;margin-left:0;margin-top:0;width:594.95pt;height:841.9pt;z-index:-16185856;mso-position-horizontal-relative:page;mso-position-vertical-relative:page" fillcolor="#f3fff3" stroked="f">
            <w10:wrap anchorx="page" anchory="page"/>
          </v:rect>
        </w:pict>
      </w:r>
    </w:p>
    <w:p w14:paraId="4111A39F" w14:textId="77777777" w:rsidR="00F56710" w:rsidRDefault="00080A6A">
      <w:pPr>
        <w:pStyle w:val="BodyText"/>
        <w:spacing w:before="10"/>
        <w:rPr>
          <w:rFonts w:ascii="Times New Roman"/>
          <w:b/>
          <w:sz w:val="18"/>
        </w:rPr>
      </w:pPr>
      <w:r>
        <w:pict w14:anchorId="50101E61">
          <v:shape id="docshape4" o:spid="_x0000_s1038" type="#_x0000_t202" style="position:absolute;margin-left:55.8pt;margin-top:12.3pt;width:489.25pt;height:23.55pt;z-index:-15727616;mso-wrap-distance-left:0;mso-wrap-distance-right:0;mso-position-horizontal-relative:page" fillcolor="silver" strokeweight=".16936mm">
            <v:textbox inset="0,0,0,0">
              <w:txbxContent>
                <w:p w14:paraId="3911EB37" w14:textId="77777777" w:rsidR="00F56710" w:rsidRDefault="00846BDE">
                  <w:pPr>
                    <w:spacing w:line="455" w:lineRule="exact"/>
                    <w:ind w:left="2914" w:right="2912"/>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5CBEE353" w14:textId="77777777" w:rsidR="00F56710" w:rsidRDefault="00F56710">
      <w:pPr>
        <w:pStyle w:val="BodyText"/>
        <w:spacing w:before="9"/>
        <w:rPr>
          <w:rFonts w:ascii="Times New Roman"/>
          <w:b/>
          <w:sz w:val="16"/>
        </w:rPr>
      </w:pPr>
    </w:p>
    <w:p w14:paraId="2223DBD1" w14:textId="77777777" w:rsidR="00F56710" w:rsidRDefault="00846BDE">
      <w:pPr>
        <w:spacing w:before="92"/>
        <w:ind w:left="119"/>
        <w:rPr>
          <w:b/>
          <w:sz w:val="24"/>
        </w:rPr>
      </w:pPr>
      <w:r>
        <w:rPr>
          <w:b/>
          <w:sz w:val="24"/>
          <w:u w:val="single"/>
        </w:rPr>
        <w:t>Case</w:t>
      </w:r>
      <w:r>
        <w:rPr>
          <w:b/>
          <w:spacing w:val="-6"/>
          <w:sz w:val="24"/>
          <w:u w:val="single"/>
        </w:rPr>
        <w:t xml:space="preserve"> </w:t>
      </w:r>
      <w:r>
        <w:rPr>
          <w:b/>
          <w:spacing w:val="-2"/>
          <w:sz w:val="24"/>
          <w:u w:val="single"/>
        </w:rPr>
        <w:t>Study</w:t>
      </w:r>
    </w:p>
    <w:p w14:paraId="54B4B3A5" w14:textId="77777777" w:rsidR="00F56710" w:rsidRDefault="00F56710">
      <w:pPr>
        <w:pStyle w:val="BodyText"/>
        <w:rPr>
          <w:b/>
          <w:sz w:val="16"/>
        </w:rPr>
      </w:pPr>
    </w:p>
    <w:p w14:paraId="335CAF29" w14:textId="77777777" w:rsidR="00F56710" w:rsidRDefault="00846BDE">
      <w:pPr>
        <w:spacing w:before="92"/>
        <w:ind w:left="119" w:right="120"/>
        <w:jc w:val="both"/>
        <w:rPr>
          <w:sz w:val="24"/>
        </w:rPr>
      </w:pPr>
      <w:r>
        <w:rPr>
          <w:sz w:val="24"/>
        </w:rPr>
        <w:t xml:space="preserve">Amazon a global e-commerce giant has set an ambitious target of opening three large warehouses across major cities in Europe: London, Paris, and Berlin. This ambitious project aims to foster fast and reliable delivery services across Europe and is led by Tom Jackson. Tom is required to build a team before embarking on this project and to divide tasks and obligation for all members of the team to </w:t>
      </w:r>
      <w:r>
        <w:rPr>
          <w:spacing w:val="-2"/>
          <w:sz w:val="24"/>
        </w:rPr>
        <w:t>achieve.</w:t>
      </w:r>
    </w:p>
    <w:p w14:paraId="05B89928" w14:textId="77777777" w:rsidR="00F56710" w:rsidRDefault="00F56710">
      <w:pPr>
        <w:pStyle w:val="BodyText"/>
        <w:spacing w:before="1"/>
        <w:rPr>
          <w:sz w:val="24"/>
        </w:rPr>
      </w:pPr>
    </w:p>
    <w:p w14:paraId="15D83E2B" w14:textId="77777777" w:rsidR="00F56710" w:rsidRDefault="00846BDE">
      <w:pPr>
        <w:ind w:left="119" w:right="116"/>
        <w:jc w:val="both"/>
        <w:rPr>
          <w:sz w:val="24"/>
        </w:rPr>
      </w:pPr>
      <w:r>
        <w:rPr>
          <w:sz w:val="24"/>
        </w:rPr>
        <w:t>But</w:t>
      </w:r>
      <w:r>
        <w:rPr>
          <w:spacing w:val="-9"/>
          <w:sz w:val="24"/>
        </w:rPr>
        <w:t xml:space="preserve"> </w:t>
      </w:r>
      <w:r>
        <w:rPr>
          <w:sz w:val="24"/>
        </w:rPr>
        <w:t>it</w:t>
      </w:r>
      <w:r>
        <w:rPr>
          <w:spacing w:val="-7"/>
          <w:sz w:val="24"/>
        </w:rPr>
        <w:t xml:space="preserve"> </w:t>
      </w:r>
      <w:r>
        <w:rPr>
          <w:sz w:val="24"/>
        </w:rPr>
        <w:t>is</w:t>
      </w:r>
      <w:r>
        <w:rPr>
          <w:spacing w:val="-10"/>
          <w:sz w:val="24"/>
        </w:rPr>
        <w:t xml:space="preserve"> </w:t>
      </w:r>
      <w:r>
        <w:rPr>
          <w:sz w:val="24"/>
        </w:rPr>
        <w:t>evident</w:t>
      </w:r>
      <w:r>
        <w:rPr>
          <w:spacing w:val="-9"/>
          <w:sz w:val="24"/>
        </w:rPr>
        <w:t xml:space="preserve"> </w:t>
      </w:r>
      <w:r>
        <w:rPr>
          <w:sz w:val="24"/>
        </w:rPr>
        <w:t>that</w:t>
      </w:r>
      <w:r>
        <w:rPr>
          <w:spacing w:val="-9"/>
          <w:sz w:val="24"/>
        </w:rPr>
        <w:t xml:space="preserve"> </w:t>
      </w:r>
      <w:r>
        <w:rPr>
          <w:sz w:val="24"/>
        </w:rPr>
        <w:t>some</w:t>
      </w:r>
      <w:r>
        <w:rPr>
          <w:spacing w:val="-8"/>
          <w:sz w:val="24"/>
        </w:rPr>
        <w:t xml:space="preserve"> </w:t>
      </w:r>
      <w:r>
        <w:rPr>
          <w:sz w:val="24"/>
        </w:rPr>
        <w:t>aspects</w:t>
      </w:r>
      <w:r>
        <w:rPr>
          <w:spacing w:val="-9"/>
          <w:sz w:val="24"/>
        </w:rPr>
        <w:t xml:space="preserve"> </w:t>
      </w:r>
      <w:r>
        <w:rPr>
          <w:sz w:val="24"/>
        </w:rPr>
        <w:t>of</w:t>
      </w:r>
      <w:r>
        <w:rPr>
          <w:spacing w:val="-9"/>
          <w:sz w:val="24"/>
        </w:rPr>
        <w:t xml:space="preserve"> </w:t>
      </w:r>
      <w:r>
        <w:rPr>
          <w:sz w:val="24"/>
        </w:rPr>
        <w:t>the</w:t>
      </w:r>
      <w:r>
        <w:rPr>
          <w:spacing w:val="-8"/>
          <w:sz w:val="24"/>
        </w:rPr>
        <w:t xml:space="preserve"> </w:t>
      </w:r>
      <w:r>
        <w:rPr>
          <w:sz w:val="24"/>
        </w:rPr>
        <w:t>interaction</w:t>
      </w:r>
      <w:r>
        <w:rPr>
          <w:spacing w:val="-8"/>
          <w:sz w:val="24"/>
        </w:rPr>
        <w:t xml:space="preserve"> </w:t>
      </w:r>
      <w:r>
        <w:rPr>
          <w:sz w:val="24"/>
        </w:rPr>
        <w:t>between</w:t>
      </w:r>
      <w:r>
        <w:rPr>
          <w:spacing w:val="-6"/>
          <w:sz w:val="24"/>
        </w:rPr>
        <w:t xml:space="preserve"> </w:t>
      </w:r>
      <w:r>
        <w:rPr>
          <w:sz w:val="24"/>
        </w:rPr>
        <w:t>Tom</w:t>
      </w:r>
      <w:r>
        <w:rPr>
          <w:spacing w:val="-7"/>
          <w:sz w:val="24"/>
        </w:rPr>
        <w:t xml:space="preserve"> </w:t>
      </w:r>
      <w:r>
        <w:rPr>
          <w:sz w:val="24"/>
        </w:rPr>
        <w:t>and</w:t>
      </w:r>
      <w:r>
        <w:rPr>
          <w:spacing w:val="-8"/>
          <w:sz w:val="24"/>
        </w:rPr>
        <w:t xml:space="preserve"> </w:t>
      </w:r>
      <w:r>
        <w:rPr>
          <w:sz w:val="24"/>
        </w:rPr>
        <w:t>the</w:t>
      </w:r>
      <w:r>
        <w:rPr>
          <w:spacing w:val="-8"/>
          <w:sz w:val="24"/>
        </w:rPr>
        <w:t xml:space="preserve"> </w:t>
      </w:r>
      <w:r>
        <w:rPr>
          <w:sz w:val="24"/>
        </w:rPr>
        <w:t>rest</w:t>
      </w:r>
      <w:r>
        <w:rPr>
          <w:spacing w:val="-8"/>
          <w:sz w:val="24"/>
        </w:rPr>
        <w:t xml:space="preserve"> </w:t>
      </w:r>
      <w:r>
        <w:rPr>
          <w:sz w:val="24"/>
        </w:rPr>
        <w:t>of</w:t>
      </w:r>
      <w:r>
        <w:rPr>
          <w:spacing w:val="-9"/>
          <w:sz w:val="24"/>
        </w:rPr>
        <w:t xml:space="preserve"> </w:t>
      </w:r>
      <w:r>
        <w:rPr>
          <w:sz w:val="24"/>
        </w:rPr>
        <w:t>the</w:t>
      </w:r>
      <w:r>
        <w:rPr>
          <w:spacing w:val="-8"/>
          <w:sz w:val="24"/>
        </w:rPr>
        <w:t xml:space="preserve"> </w:t>
      </w:r>
      <w:r>
        <w:rPr>
          <w:sz w:val="24"/>
        </w:rPr>
        <w:t>team</w:t>
      </w:r>
      <w:r>
        <w:rPr>
          <w:spacing w:val="-8"/>
          <w:sz w:val="24"/>
        </w:rPr>
        <w:t xml:space="preserve"> </w:t>
      </w:r>
      <w:r>
        <w:rPr>
          <w:sz w:val="24"/>
        </w:rPr>
        <w:t>is</w:t>
      </w:r>
      <w:r>
        <w:rPr>
          <w:spacing w:val="-7"/>
          <w:sz w:val="24"/>
        </w:rPr>
        <w:t xml:space="preserve"> </w:t>
      </w:r>
      <w:r>
        <w:rPr>
          <w:sz w:val="24"/>
        </w:rPr>
        <w:t>flawed.</w:t>
      </w:r>
      <w:r>
        <w:rPr>
          <w:spacing w:val="-9"/>
          <w:sz w:val="24"/>
        </w:rPr>
        <w:t xml:space="preserve"> </w:t>
      </w:r>
      <w:r>
        <w:rPr>
          <w:sz w:val="24"/>
        </w:rPr>
        <w:t>As team members are not able to get over some differences that has led to so much conflict and disagreement from the early stages of the project. There was no channel of communication and there were serious</w:t>
      </w:r>
      <w:r>
        <w:rPr>
          <w:spacing w:val="-2"/>
          <w:sz w:val="24"/>
        </w:rPr>
        <w:t xml:space="preserve"> </w:t>
      </w:r>
      <w:r>
        <w:rPr>
          <w:sz w:val="24"/>
        </w:rPr>
        <w:t>limits in the way</w:t>
      </w:r>
      <w:r>
        <w:rPr>
          <w:spacing w:val="-2"/>
          <w:sz w:val="24"/>
        </w:rPr>
        <w:t xml:space="preserve"> </w:t>
      </w:r>
      <w:r>
        <w:rPr>
          <w:sz w:val="24"/>
        </w:rPr>
        <w:t>and manner</w:t>
      </w:r>
      <w:r>
        <w:rPr>
          <w:spacing w:val="-1"/>
          <w:sz w:val="24"/>
        </w:rPr>
        <w:t xml:space="preserve"> </w:t>
      </w:r>
      <w:r>
        <w:rPr>
          <w:sz w:val="24"/>
        </w:rPr>
        <w:t>they</w:t>
      </w:r>
      <w:r>
        <w:rPr>
          <w:spacing w:val="-1"/>
          <w:sz w:val="24"/>
        </w:rPr>
        <w:t xml:space="preserve"> </w:t>
      </w:r>
      <w:r>
        <w:rPr>
          <w:sz w:val="24"/>
        </w:rPr>
        <w:t>all</w:t>
      </w:r>
      <w:r>
        <w:rPr>
          <w:spacing w:val="-2"/>
          <w:sz w:val="24"/>
        </w:rPr>
        <w:t xml:space="preserve"> </w:t>
      </w:r>
      <w:r>
        <w:rPr>
          <w:sz w:val="24"/>
        </w:rPr>
        <w:t>communicated.</w:t>
      </w:r>
      <w:r>
        <w:rPr>
          <w:spacing w:val="-2"/>
          <w:sz w:val="24"/>
        </w:rPr>
        <w:t xml:space="preserve"> </w:t>
      </w:r>
      <w:r>
        <w:rPr>
          <w:sz w:val="24"/>
        </w:rPr>
        <w:t>Communication</w:t>
      </w:r>
      <w:r>
        <w:rPr>
          <w:spacing w:val="-2"/>
          <w:sz w:val="24"/>
        </w:rPr>
        <w:t xml:space="preserve"> </w:t>
      </w:r>
      <w:r>
        <w:rPr>
          <w:sz w:val="24"/>
        </w:rPr>
        <w:t>was</w:t>
      </w:r>
      <w:r>
        <w:rPr>
          <w:spacing w:val="-2"/>
          <w:sz w:val="24"/>
        </w:rPr>
        <w:t xml:space="preserve"> </w:t>
      </w:r>
      <w:r>
        <w:rPr>
          <w:sz w:val="24"/>
        </w:rPr>
        <w:t>never</w:t>
      </w:r>
      <w:r>
        <w:rPr>
          <w:spacing w:val="-2"/>
          <w:sz w:val="24"/>
        </w:rPr>
        <w:t xml:space="preserve"> </w:t>
      </w:r>
      <w:r>
        <w:rPr>
          <w:sz w:val="24"/>
        </w:rPr>
        <w:t>formal</w:t>
      </w:r>
      <w:r>
        <w:rPr>
          <w:spacing w:val="-1"/>
          <w:sz w:val="24"/>
        </w:rPr>
        <w:t xml:space="preserve"> </w:t>
      </w:r>
      <w:r>
        <w:rPr>
          <w:sz w:val="24"/>
        </w:rPr>
        <w:t>in the entire project. The closest they all had to getting a formal communication was the hastily planned pre-project meeting. This was carried out quickly and there was little they all did in terms of communication and interaction properly. All other interactions were informal.</w:t>
      </w:r>
    </w:p>
    <w:p w14:paraId="23D5B8A9" w14:textId="77777777" w:rsidR="00F56710" w:rsidRDefault="00F56710">
      <w:pPr>
        <w:pStyle w:val="BodyText"/>
        <w:rPr>
          <w:sz w:val="24"/>
        </w:rPr>
      </w:pPr>
    </w:p>
    <w:p w14:paraId="5919F858" w14:textId="77777777" w:rsidR="00F56710" w:rsidRDefault="00846BDE">
      <w:pPr>
        <w:ind w:left="119" w:right="117"/>
        <w:jc w:val="both"/>
        <w:rPr>
          <w:sz w:val="24"/>
        </w:rPr>
      </w:pPr>
      <w:r>
        <w:rPr>
          <w:sz w:val="24"/>
        </w:rPr>
        <w:t xml:space="preserve">Other forms of communication were inappropriate because the parties involved in the communication were various forms of confrontations and other private talks that were done with little or no effort to </w:t>
      </w:r>
      <w:r>
        <w:rPr>
          <w:spacing w:val="-2"/>
          <w:sz w:val="24"/>
        </w:rPr>
        <w:t>ensure</w:t>
      </w:r>
      <w:r>
        <w:rPr>
          <w:spacing w:val="-8"/>
          <w:sz w:val="24"/>
        </w:rPr>
        <w:t xml:space="preserve"> </w:t>
      </w:r>
      <w:r>
        <w:rPr>
          <w:spacing w:val="-2"/>
          <w:sz w:val="24"/>
        </w:rPr>
        <w:t>that</w:t>
      </w:r>
      <w:r>
        <w:rPr>
          <w:spacing w:val="-6"/>
          <w:sz w:val="24"/>
        </w:rPr>
        <w:t xml:space="preserve"> </w:t>
      </w:r>
      <w:r>
        <w:rPr>
          <w:spacing w:val="-2"/>
          <w:sz w:val="24"/>
        </w:rPr>
        <w:t>communication</w:t>
      </w:r>
      <w:r>
        <w:rPr>
          <w:spacing w:val="-6"/>
          <w:sz w:val="24"/>
        </w:rPr>
        <w:t xml:space="preserve"> </w:t>
      </w:r>
      <w:r>
        <w:rPr>
          <w:spacing w:val="-2"/>
          <w:sz w:val="24"/>
        </w:rPr>
        <w:t>was</w:t>
      </w:r>
      <w:r>
        <w:rPr>
          <w:spacing w:val="-6"/>
          <w:sz w:val="24"/>
        </w:rPr>
        <w:t xml:space="preserve"> </w:t>
      </w:r>
      <w:r>
        <w:rPr>
          <w:spacing w:val="-2"/>
          <w:sz w:val="24"/>
        </w:rPr>
        <w:t>coordinated</w:t>
      </w:r>
      <w:r>
        <w:rPr>
          <w:spacing w:val="-9"/>
          <w:sz w:val="24"/>
        </w:rPr>
        <w:t xml:space="preserve"> </w:t>
      </w:r>
      <w:r>
        <w:rPr>
          <w:spacing w:val="-2"/>
          <w:sz w:val="24"/>
        </w:rPr>
        <w:t>or</w:t>
      </w:r>
      <w:r>
        <w:rPr>
          <w:spacing w:val="-8"/>
          <w:sz w:val="24"/>
        </w:rPr>
        <w:t xml:space="preserve"> </w:t>
      </w:r>
      <w:r>
        <w:rPr>
          <w:spacing w:val="-2"/>
          <w:sz w:val="24"/>
        </w:rPr>
        <w:t>promoted</w:t>
      </w:r>
      <w:r>
        <w:rPr>
          <w:spacing w:val="-6"/>
          <w:sz w:val="24"/>
        </w:rPr>
        <w:t xml:space="preserve"> </w:t>
      </w:r>
      <w:r>
        <w:rPr>
          <w:spacing w:val="-2"/>
          <w:sz w:val="24"/>
        </w:rPr>
        <w:t>proper</w:t>
      </w:r>
      <w:r>
        <w:rPr>
          <w:spacing w:val="-8"/>
          <w:sz w:val="24"/>
        </w:rPr>
        <w:t xml:space="preserve"> </w:t>
      </w:r>
      <w:r>
        <w:rPr>
          <w:spacing w:val="-2"/>
          <w:sz w:val="24"/>
        </w:rPr>
        <w:t>conduct. There</w:t>
      </w:r>
      <w:r>
        <w:rPr>
          <w:spacing w:val="-8"/>
          <w:sz w:val="24"/>
        </w:rPr>
        <w:t xml:space="preserve"> </w:t>
      </w:r>
      <w:r>
        <w:rPr>
          <w:spacing w:val="-2"/>
          <w:sz w:val="24"/>
        </w:rPr>
        <w:t>was</w:t>
      </w:r>
      <w:r>
        <w:rPr>
          <w:spacing w:val="-8"/>
          <w:sz w:val="24"/>
        </w:rPr>
        <w:t xml:space="preserve"> </w:t>
      </w:r>
      <w:r>
        <w:rPr>
          <w:spacing w:val="-2"/>
          <w:sz w:val="24"/>
        </w:rPr>
        <w:t>no</w:t>
      </w:r>
      <w:r>
        <w:rPr>
          <w:spacing w:val="-6"/>
          <w:sz w:val="24"/>
        </w:rPr>
        <w:t xml:space="preserve"> </w:t>
      </w:r>
      <w:r>
        <w:rPr>
          <w:spacing w:val="-2"/>
          <w:sz w:val="24"/>
        </w:rPr>
        <w:t>suitable</w:t>
      </w:r>
      <w:r>
        <w:rPr>
          <w:spacing w:val="-6"/>
          <w:sz w:val="24"/>
        </w:rPr>
        <w:t xml:space="preserve"> </w:t>
      </w:r>
      <w:r>
        <w:rPr>
          <w:spacing w:val="-2"/>
          <w:sz w:val="24"/>
        </w:rPr>
        <w:t xml:space="preserve">channel </w:t>
      </w:r>
      <w:r>
        <w:rPr>
          <w:sz w:val="24"/>
        </w:rPr>
        <w:t>of communication used which impacted the way the team members communicated on the project.</w:t>
      </w:r>
    </w:p>
    <w:p w14:paraId="545936B6" w14:textId="77777777" w:rsidR="00F56710" w:rsidRDefault="00F56710">
      <w:pPr>
        <w:pStyle w:val="BodyText"/>
        <w:rPr>
          <w:sz w:val="26"/>
        </w:rPr>
      </w:pPr>
    </w:p>
    <w:p w14:paraId="7D94CFC9" w14:textId="77777777" w:rsidR="00F56710" w:rsidRDefault="00F56710">
      <w:pPr>
        <w:pStyle w:val="BodyText"/>
        <w:spacing w:before="1"/>
      </w:pPr>
    </w:p>
    <w:p w14:paraId="50F452E5" w14:textId="77777777" w:rsidR="00F56710" w:rsidRDefault="00846BDE">
      <w:pPr>
        <w:ind w:left="119"/>
        <w:jc w:val="both"/>
        <w:rPr>
          <w:b/>
          <w:sz w:val="24"/>
        </w:rPr>
      </w:pPr>
      <w:r>
        <w:rPr>
          <w:b/>
          <w:sz w:val="24"/>
          <w:u w:val="single"/>
        </w:rPr>
        <w:t>Task</w:t>
      </w:r>
      <w:r>
        <w:rPr>
          <w:b/>
          <w:spacing w:val="-5"/>
          <w:sz w:val="24"/>
          <w:u w:val="single"/>
        </w:rPr>
        <w:t xml:space="preserve"> </w:t>
      </w:r>
      <w:r>
        <w:rPr>
          <w:b/>
          <w:spacing w:val="-10"/>
          <w:sz w:val="24"/>
          <w:u w:val="single"/>
        </w:rPr>
        <w:t>1</w:t>
      </w:r>
    </w:p>
    <w:p w14:paraId="481D0537" w14:textId="77777777" w:rsidR="00F56710" w:rsidRDefault="00F56710">
      <w:pPr>
        <w:pStyle w:val="BodyText"/>
        <w:spacing w:before="1"/>
        <w:rPr>
          <w:b/>
          <w:sz w:val="28"/>
        </w:rPr>
      </w:pPr>
    </w:p>
    <w:p w14:paraId="1C5DE9A5" w14:textId="05B2DBAA" w:rsidR="00F56710" w:rsidRDefault="00846BDE">
      <w:pPr>
        <w:pStyle w:val="Heading1"/>
        <w:spacing w:before="92" w:line="360" w:lineRule="auto"/>
        <w:ind w:left="119"/>
      </w:pPr>
      <w:r>
        <w:t>Based</w:t>
      </w:r>
      <w:r>
        <w:rPr>
          <w:spacing w:val="63"/>
        </w:rPr>
        <w:t xml:space="preserve"> </w:t>
      </w:r>
      <w:r>
        <w:t>on</w:t>
      </w:r>
      <w:r>
        <w:rPr>
          <w:spacing w:val="63"/>
        </w:rPr>
        <w:t xml:space="preserve"> </w:t>
      </w:r>
      <w:r>
        <w:t>the</w:t>
      </w:r>
      <w:r>
        <w:rPr>
          <w:spacing w:val="62"/>
        </w:rPr>
        <w:t xml:space="preserve"> </w:t>
      </w:r>
      <w:r>
        <w:t>above</w:t>
      </w:r>
      <w:r>
        <w:rPr>
          <w:spacing w:val="66"/>
        </w:rPr>
        <w:t xml:space="preserve"> </w:t>
      </w:r>
      <w:r>
        <w:t>information</w:t>
      </w:r>
      <w:r>
        <w:rPr>
          <w:spacing w:val="64"/>
        </w:rPr>
        <w:t xml:space="preserve"> </w:t>
      </w:r>
      <w:r>
        <w:t>prepare</w:t>
      </w:r>
      <w:r>
        <w:rPr>
          <w:spacing w:val="64"/>
        </w:rPr>
        <w:t xml:space="preserve"> </w:t>
      </w:r>
      <w:r>
        <w:t>a</w:t>
      </w:r>
      <w:r>
        <w:rPr>
          <w:spacing w:val="64"/>
        </w:rPr>
        <w:t xml:space="preserve"> </w:t>
      </w:r>
      <w:r>
        <w:t>presentation</w:t>
      </w:r>
      <w:r>
        <w:rPr>
          <w:spacing w:val="63"/>
        </w:rPr>
        <w:t xml:space="preserve"> </w:t>
      </w:r>
      <w:r>
        <w:t>to</w:t>
      </w:r>
      <w:r>
        <w:rPr>
          <w:spacing w:val="40"/>
        </w:rPr>
        <w:t xml:space="preserve"> </w:t>
      </w:r>
      <w:r>
        <w:t>Tom</w:t>
      </w:r>
      <w:r>
        <w:rPr>
          <w:spacing w:val="62"/>
        </w:rPr>
        <w:t xml:space="preserve"> </w:t>
      </w:r>
      <w:r>
        <w:t>outlining</w:t>
      </w:r>
      <w:r>
        <w:rPr>
          <w:spacing w:val="65"/>
        </w:rPr>
        <w:t xml:space="preserve"> </w:t>
      </w:r>
      <w:r>
        <w:t>the strategies to use in improving communication within the project team members.</w:t>
      </w:r>
    </w:p>
    <w:p w14:paraId="59D93089" w14:textId="77777777" w:rsidR="00F56710" w:rsidRDefault="00846BDE">
      <w:pPr>
        <w:ind w:left="119"/>
        <w:rPr>
          <w:sz w:val="24"/>
        </w:rPr>
      </w:pPr>
      <w:r>
        <w:rPr>
          <w:sz w:val="24"/>
        </w:rPr>
        <w:t>Your</w:t>
      </w:r>
      <w:r>
        <w:rPr>
          <w:spacing w:val="-4"/>
          <w:sz w:val="24"/>
        </w:rPr>
        <w:t xml:space="preserve"> </w:t>
      </w:r>
      <w:r>
        <w:rPr>
          <w:sz w:val="24"/>
        </w:rPr>
        <w:t>presentation</w:t>
      </w:r>
      <w:r>
        <w:rPr>
          <w:spacing w:val="-4"/>
          <w:sz w:val="24"/>
        </w:rPr>
        <w:t xml:space="preserve"> </w:t>
      </w:r>
      <w:r>
        <w:rPr>
          <w:sz w:val="24"/>
        </w:rPr>
        <w:t>should</w:t>
      </w:r>
      <w:r>
        <w:rPr>
          <w:spacing w:val="-3"/>
          <w:sz w:val="24"/>
        </w:rPr>
        <w:t xml:space="preserve"> </w:t>
      </w:r>
      <w:r>
        <w:rPr>
          <w:spacing w:val="-2"/>
          <w:sz w:val="24"/>
        </w:rPr>
        <w:t>consider:</w:t>
      </w:r>
    </w:p>
    <w:p w14:paraId="7C27F08D" w14:textId="77777777" w:rsidR="00F56710" w:rsidRDefault="00F56710">
      <w:pPr>
        <w:pStyle w:val="BodyText"/>
        <w:rPr>
          <w:sz w:val="26"/>
        </w:rPr>
      </w:pPr>
    </w:p>
    <w:p w14:paraId="234449EF" w14:textId="77777777" w:rsidR="00F56710" w:rsidRDefault="00F56710">
      <w:pPr>
        <w:pStyle w:val="BodyText"/>
        <w:spacing w:before="1"/>
      </w:pPr>
    </w:p>
    <w:p w14:paraId="0DD52148" w14:textId="77777777" w:rsidR="00F56710" w:rsidRDefault="00846BDE">
      <w:pPr>
        <w:pStyle w:val="ListParagraph"/>
        <w:numPr>
          <w:ilvl w:val="0"/>
          <w:numId w:val="4"/>
        </w:numPr>
        <w:tabs>
          <w:tab w:val="left" w:pos="1060"/>
          <w:tab w:val="left" w:pos="1061"/>
        </w:tabs>
        <w:rPr>
          <w:b/>
          <w:sz w:val="24"/>
        </w:rPr>
      </w:pPr>
      <w:r>
        <w:rPr>
          <w:b/>
          <w:sz w:val="24"/>
        </w:rPr>
        <w:t>The</w:t>
      </w:r>
      <w:r>
        <w:rPr>
          <w:b/>
          <w:spacing w:val="-2"/>
          <w:sz w:val="24"/>
        </w:rPr>
        <w:t xml:space="preserve"> </w:t>
      </w:r>
      <w:r>
        <w:rPr>
          <w:b/>
          <w:sz w:val="24"/>
        </w:rPr>
        <w:t>benefits of</w:t>
      </w:r>
      <w:r>
        <w:rPr>
          <w:b/>
          <w:spacing w:val="-3"/>
          <w:sz w:val="24"/>
        </w:rPr>
        <w:t xml:space="preserve"> </w:t>
      </w:r>
      <w:r>
        <w:rPr>
          <w:b/>
          <w:sz w:val="24"/>
        </w:rPr>
        <w:t>effective</w:t>
      </w:r>
      <w:r>
        <w:rPr>
          <w:b/>
          <w:spacing w:val="-3"/>
          <w:sz w:val="24"/>
        </w:rPr>
        <w:t xml:space="preserve"> </w:t>
      </w:r>
      <w:r>
        <w:rPr>
          <w:b/>
          <w:sz w:val="24"/>
        </w:rPr>
        <w:t>communication</w:t>
      </w:r>
      <w:r>
        <w:rPr>
          <w:b/>
          <w:spacing w:val="-1"/>
          <w:sz w:val="24"/>
        </w:rPr>
        <w:t xml:space="preserve"> </w:t>
      </w:r>
      <w:r>
        <w:rPr>
          <w:b/>
          <w:sz w:val="24"/>
        </w:rPr>
        <w:t>to</w:t>
      </w:r>
      <w:r>
        <w:rPr>
          <w:b/>
          <w:spacing w:val="-1"/>
          <w:sz w:val="24"/>
        </w:rPr>
        <w:t xml:space="preserve"> </w:t>
      </w:r>
      <w:r>
        <w:rPr>
          <w:b/>
          <w:sz w:val="24"/>
        </w:rPr>
        <w:t>Tom,</w:t>
      </w:r>
      <w:r>
        <w:rPr>
          <w:b/>
          <w:spacing w:val="-1"/>
          <w:sz w:val="24"/>
        </w:rPr>
        <w:t xml:space="preserve"> </w:t>
      </w:r>
      <w:r>
        <w:rPr>
          <w:b/>
          <w:sz w:val="24"/>
        </w:rPr>
        <w:t>his</w:t>
      </w:r>
      <w:r>
        <w:rPr>
          <w:b/>
          <w:spacing w:val="-1"/>
          <w:sz w:val="24"/>
        </w:rPr>
        <w:t xml:space="preserve"> </w:t>
      </w:r>
      <w:r>
        <w:rPr>
          <w:b/>
          <w:sz w:val="24"/>
        </w:rPr>
        <w:t>project</w:t>
      </w:r>
      <w:r>
        <w:rPr>
          <w:b/>
          <w:spacing w:val="-1"/>
          <w:sz w:val="24"/>
        </w:rPr>
        <w:t xml:space="preserve"> </w:t>
      </w:r>
      <w:r>
        <w:rPr>
          <w:b/>
          <w:sz w:val="24"/>
        </w:rPr>
        <w:t>team</w:t>
      </w:r>
      <w:r>
        <w:rPr>
          <w:b/>
          <w:spacing w:val="-3"/>
          <w:sz w:val="24"/>
        </w:rPr>
        <w:t xml:space="preserve"> </w:t>
      </w:r>
      <w:r>
        <w:rPr>
          <w:b/>
          <w:sz w:val="24"/>
        </w:rPr>
        <w:t>and</w:t>
      </w:r>
      <w:r>
        <w:rPr>
          <w:b/>
          <w:spacing w:val="-1"/>
          <w:sz w:val="24"/>
        </w:rPr>
        <w:t xml:space="preserve"> </w:t>
      </w:r>
      <w:r>
        <w:rPr>
          <w:b/>
          <w:sz w:val="24"/>
        </w:rPr>
        <w:t>to</w:t>
      </w:r>
      <w:r>
        <w:rPr>
          <w:b/>
          <w:spacing w:val="-2"/>
          <w:sz w:val="24"/>
        </w:rPr>
        <w:t xml:space="preserve"> Amazon?</w:t>
      </w:r>
    </w:p>
    <w:p w14:paraId="446A7743" w14:textId="77777777" w:rsidR="00F56710" w:rsidRDefault="00846BDE">
      <w:pPr>
        <w:pStyle w:val="ListParagraph"/>
        <w:numPr>
          <w:ilvl w:val="0"/>
          <w:numId w:val="4"/>
        </w:numPr>
        <w:tabs>
          <w:tab w:val="left" w:pos="1060"/>
          <w:tab w:val="left" w:pos="1061"/>
        </w:tabs>
        <w:spacing w:before="136"/>
        <w:rPr>
          <w:b/>
          <w:sz w:val="24"/>
        </w:rPr>
      </w:pPr>
      <w:r>
        <w:rPr>
          <w:b/>
          <w:sz w:val="24"/>
        </w:rPr>
        <w:t>What</w:t>
      </w:r>
      <w:r>
        <w:rPr>
          <w:b/>
          <w:spacing w:val="-2"/>
          <w:sz w:val="24"/>
        </w:rPr>
        <w:t xml:space="preserve"> </w:t>
      </w:r>
      <w:r>
        <w:rPr>
          <w:b/>
          <w:sz w:val="24"/>
        </w:rPr>
        <w:t>model or</w:t>
      </w:r>
      <w:r>
        <w:rPr>
          <w:b/>
          <w:spacing w:val="-1"/>
          <w:sz w:val="24"/>
        </w:rPr>
        <w:t xml:space="preserve"> </w:t>
      </w:r>
      <w:r>
        <w:rPr>
          <w:b/>
          <w:sz w:val="24"/>
        </w:rPr>
        <w:t>models</w:t>
      </w:r>
      <w:r>
        <w:rPr>
          <w:b/>
          <w:spacing w:val="1"/>
          <w:sz w:val="24"/>
        </w:rPr>
        <w:t xml:space="preserve"> </w:t>
      </w:r>
      <w:r>
        <w:rPr>
          <w:b/>
          <w:sz w:val="24"/>
        </w:rPr>
        <w:t>of</w:t>
      </w:r>
      <w:r>
        <w:rPr>
          <w:b/>
          <w:spacing w:val="-2"/>
          <w:sz w:val="24"/>
        </w:rPr>
        <w:t xml:space="preserve"> </w:t>
      </w:r>
      <w:r>
        <w:rPr>
          <w:b/>
          <w:sz w:val="24"/>
        </w:rPr>
        <w:t>communication</w:t>
      </w:r>
      <w:r>
        <w:rPr>
          <w:b/>
          <w:spacing w:val="-4"/>
          <w:sz w:val="24"/>
        </w:rPr>
        <w:t xml:space="preserve"> </w:t>
      </w:r>
      <w:r>
        <w:rPr>
          <w:b/>
          <w:sz w:val="24"/>
        </w:rPr>
        <w:t>should</w:t>
      </w:r>
      <w:r>
        <w:rPr>
          <w:b/>
          <w:spacing w:val="-1"/>
          <w:sz w:val="24"/>
        </w:rPr>
        <w:t xml:space="preserve"> </w:t>
      </w:r>
      <w:r>
        <w:rPr>
          <w:b/>
          <w:sz w:val="24"/>
        </w:rPr>
        <w:t>Tom</w:t>
      </w:r>
      <w:r>
        <w:rPr>
          <w:b/>
          <w:spacing w:val="-4"/>
          <w:sz w:val="24"/>
        </w:rPr>
        <w:t xml:space="preserve"> </w:t>
      </w:r>
      <w:r>
        <w:rPr>
          <w:b/>
          <w:sz w:val="24"/>
        </w:rPr>
        <w:t>apply</w:t>
      </w:r>
      <w:r>
        <w:rPr>
          <w:b/>
          <w:spacing w:val="-3"/>
          <w:sz w:val="24"/>
        </w:rPr>
        <w:t xml:space="preserve"> </w:t>
      </w:r>
      <w:r>
        <w:rPr>
          <w:b/>
          <w:sz w:val="24"/>
        </w:rPr>
        <w:t>and</w:t>
      </w:r>
      <w:r>
        <w:rPr>
          <w:b/>
          <w:spacing w:val="-1"/>
          <w:sz w:val="24"/>
        </w:rPr>
        <w:t xml:space="preserve"> </w:t>
      </w:r>
      <w:r>
        <w:rPr>
          <w:b/>
          <w:spacing w:val="-4"/>
          <w:sz w:val="24"/>
        </w:rPr>
        <w:t>why?</w:t>
      </w:r>
    </w:p>
    <w:p w14:paraId="436E1058" w14:textId="77777777" w:rsidR="00F56710" w:rsidRDefault="00846BDE">
      <w:pPr>
        <w:pStyle w:val="ListParagraph"/>
        <w:numPr>
          <w:ilvl w:val="0"/>
          <w:numId w:val="4"/>
        </w:numPr>
        <w:tabs>
          <w:tab w:val="left" w:pos="1060"/>
          <w:tab w:val="left" w:pos="1061"/>
        </w:tabs>
        <w:spacing w:before="135"/>
        <w:rPr>
          <w:b/>
          <w:sz w:val="24"/>
        </w:rPr>
      </w:pPr>
      <w:r>
        <w:rPr>
          <w:b/>
          <w:sz w:val="24"/>
        </w:rPr>
        <w:t>Which</w:t>
      </w:r>
      <w:r>
        <w:rPr>
          <w:b/>
          <w:spacing w:val="-3"/>
          <w:sz w:val="24"/>
        </w:rPr>
        <w:t xml:space="preserve"> </w:t>
      </w:r>
      <w:r>
        <w:rPr>
          <w:b/>
          <w:sz w:val="24"/>
        </w:rPr>
        <w:t>communication</w:t>
      </w:r>
      <w:r>
        <w:rPr>
          <w:b/>
          <w:spacing w:val="-1"/>
          <w:sz w:val="24"/>
        </w:rPr>
        <w:t xml:space="preserve"> </w:t>
      </w:r>
      <w:r>
        <w:rPr>
          <w:b/>
          <w:sz w:val="24"/>
        </w:rPr>
        <w:t>barriers</w:t>
      </w:r>
      <w:r>
        <w:rPr>
          <w:b/>
          <w:spacing w:val="-2"/>
          <w:sz w:val="24"/>
        </w:rPr>
        <w:t xml:space="preserve"> </w:t>
      </w:r>
      <w:r>
        <w:rPr>
          <w:b/>
          <w:sz w:val="24"/>
        </w:rPr>
        <w:t>have or</w:t>
      </w:r>
      <w:r>
        <w:rPr>
          <w:b/>
          <w:spacing w:val="-4"/>
          <w:sz w:val="24"/>
        </w:rPr>
        <w:t xml:space="preserve"> </w:t>
      </w:r>
      <w:r>
        <w:rPr>
          <w:b/>
          <w:sz w:val="24"/>
        </w:rPr>
        <w:t>can</w:t>
      </w:r>
      <w:r>
        <w:rPr>
          <w:b/>
          <w:spacing w:val="-3"/>
          <w:sz w:val="24"/>
        </w:rPr>
        <w:t xml:space="preserve"> </w:t>
      </w:r>
      <w:r>
        <w:rPr>
          <w:b/>
          <w:sz w:val="24"/>
        </w:rPr>
        <w:t>negatively</w:t>
      </w:r>
      <w:r>
        <w:rPr>
          <w:b/>
          <w:spacing w:val="-1"/>
          <w:sz w:val="24"/>
        </w:rPr>
        <w:t xml:space="preserve"> </w:t>
      </w:r>
      <w:r>
        <w:rPr>
          <w:b/>
          <w:sz w:val="24"/>
        </w:rPr>
        <w:t>impact</w:t>
      </w:r>
      <w:r>
        <w:rPr>
          <w:b/>
          <w:spacing w:val="-2"/>
          <w:sz w:val="24"/>
        </w:rPr>
        <w:t xml:space="preserve"> </w:t>
      </w:r>
      <w:r>
        <w:rPr>
          <w:b/>
          <w:sz w:val="24"/>
        </w:rPr>
        <w:t>the</w:t>
      </w:r>
      <w:r>
        <w:rPr>
          <w:b/>
          <w:spacing w:val="-2"/>
          <w:sz w:val="24"/>
        </w:rPr>
        <w:t xml:space="preserve"> </w:t>
      </w:r>
      <w:r>
        <w:rPr>
          <w:b/>
          <w:sz w:val="24"/>
        </w:rPr>
        <w:t>project</w:t>
      </w:r>
      <w:r>
        <w:rPr>
          <w:b/>
          <w:spacing w:val="-2"/>
          <w:sz w:val="24"/>
        </w:rPr>
        <w:t xml:space="preserve"> team.</w:t>
      </w:r>
    </w:p>
    <w:p w14:paraId="7075D2FD" w14:textId="77777777" w:rsidR="00F56710" w:rsidRDefault="00846BDE">
      <w:pPr>
        <w:pStyle w:val="ListParagraph"/>
        <w:numPr>
          <w:ilvl w:val="0"/>
          <w:numId w:val="4"/>
        </w:numPr>
        <w:tabs>
          <w:tab w:val="left" w:pos="1060"/>
          <w:tab w:val="left" w:pos="1061"/>
        </w:tabs>
        <w:spacing w:before="136"/>
        <w:rPr>
          <w:b/>
          <w:sz w:val="24"/>
        </w:rPr>
      </w:pPr>
      <w:r>
        <w:rPr>
          <w:b/>
          <w:sz w:val="24"/>
        </w:rPr>
        <w:t>Discuss</w:t>
      </w:r>
      <w:r>
        <w:rPr>
          <w:b/>
          <w:spacing w:val="-11"/>
          <w:sz w:val="24"/>
        </w:rPr>
        <w:t xml:space="preserve"> </w:t>
      </w:r>
      <w:r>
        <w:rPr>
          <w:b/>
          <w:sz w:val="24"/>
        </w:rPr>
        <w:t>the</w:t>
      </w:r>
      <w:r>
        <w:rPr>
          <w:b/>
          <w:spacing w:val="-10"/>
          <w:sz w:val="24"/>
        </w:rPr>
        <w:t xml:space="preserve"> </w:t>
      </w:r>
      <w:r>
        <w:rPr>
          <w:b/>
          <w:sz w:val="24"/>
        </w:rPr>
        <w:t>channels</w:t>
      </w:r>
      <w:r>
        <w:rPr>
          <w:b/>
          <w:spacing w:val="-10"/>
          <w:sz w:val="24"/>
        </w:rPr>
        <w:t xml:space="preserve"> </w:t>
      </w:r>
      <w:r>
        <w:rPr>
          <w:b/>
          <w:sz w:val="24"/>
        </w:rPr>
        <w:t>of</w:t>
      </w:r>
      <w:r>
        <w:rPr>
          <w:b/>
          <w:spacing w:val="-9"/>
          <w:sz w:val="24"/>
        </w:rPr>
        <w:t xml:space="preserve"> </w:t>
      </w:r>
      <w:r>
        <w:rPr>
          <w:b/>
          <w:sz w:val="24"/>
        </w:rPr>
        <w:t>communication</w:t>
      </w:r>
      <w:r>
        <w:rPr>
          <w:b/>
          <w:spacing w:val="-9"/>
          <w:sz w:val="24"/>
        </w:rPr>
        <w:t xml:space="preserve"> </w:t>
      </w:r>
      <w:r>
        <w:rPr>
          <w:b/>
          <w:sz w:val="24"/>
        </w:rPr>
        <w:t>to</w:t>
      </w:r>
      <w:r>
        <w:rPr>
          <w:b/>
          <w:spacing w:val="-11"/>
          <w:sz w:val="24"/>
        </w:rPr>
        <w:t xml:space="preserve"> </w:t>
      </w:r>
      <w:r>
        <w:rPr>
          <w:b/>
          <w:sz w:val="24"/>
        </w:rPr>
        <w:t>be</w:t>
      </w:r>
      <w:r>
        <w:rPr>
          <w:b/>
          <w:spacing w:val="-9"/>
          <w:sz w:val="24"/>
        </w:rPr>
        <w:t xml:space="preserve"> </w:t>
      </w:r>
      <w:r>
        <w:rPr>
          <w:b/>
          <w:sz w:val="24"/>
        </w:rPr>
        <w:t>used</w:t>
      </w:r>
      <w:r>
        <w:rPr>
          <w:b/>
          <w:spacing w:val="-8"/>
          <w:sz w:val="24"/>
        </w:rPr>
        <w:t xml:space="preserve"> </w:t>
      </w:r>
      <w:r>
        <w:rPr>
          <w:b/>
          <w:sz w:val="24"/>
        </w:rPr>
        <w:t>by</w:t>
      </w:r>
      <w:r>
        <w:rPr>
          <w:b/>
          <w:spacing w:val="-11"/>
          <w:sz w:val="24"/>
        </w:rPr>
        <w:t xml:space="preserve"> </w:t>
      </w:r>
      <w:r>
        <w:rPr>
          <w:b/>
          <w:sz w:val="24"/>
        </w:rPr>
        <w:t>Tom</w:t>
      </w:r>
      <w:r>
        <w:rPr>
          <w:b/>
          <w:spacing w:val="-11"/>
          <w:sz w:val="24"/>
        </w:rPr>
        <w:t xml:space="preserve"> </w:t>
      </w:r>
      <w:r>
        <w:rPr>
          <w:b/>
          <w:sz w:val="24"/>
        </w:rPr>
        <w:t>to</w:t>
      </w:r>
      <w:r>
        <w:rPr>
          <w:b/>
          <w:spacing w:val="-10"/>
          <w:sz w:val="24"/>
        </w:rPr>
        <w:t xml:space="preserve"> </w:t>
      </w:r>
      <w:r>
        <w:rPr>
          <w:b/>
          <w:sz w:val="24"/>
        </w:rPr>
        <w:t>improve</w:t>
      </w:r>
      <w:r>
        <w:rPr>
          <w:b/>
          <w:spacing w:val="-10"/>
          <w:sz w:val="24"/>
        </w:rPr>
        <w:t xml:space="preserve"> </w:t>
      </w:r>
      <w:r>
        <w:rPr>
          <w:b/>
          <w:spacing w:val="-2"/>
          <w:sz w:val="24"/>
        </w:rPr>
        <w:t>communication?</w:t>
      </w:r>
    </w:p>
    <w:p w14:paraId="732C17A3" w14:textId="77777777" w:rsidR="00F56710" w:rsidRDefault="00F56710">
      <w:pPr>
        <w:pStyle w:val="BodyText"/>
        <w:rPr>
          <w:b/>
          <w:sz w:val="20"/>
        </w:rPr>
      </w:pPr>
    </w:p>
    <w:p w14:paraId="7D93BF6C" w14:textId="77777777" w:rsidR="00F56710" w:rsidRDefault="00F56710">
      <w:pPr>
        <w:pStyle w:val="BodyText"/>
        <w:rPr>
          <w:b/>
          <w:sz w:val="20"/>
        </w:rPr>
      </w:pPr>
    </w:p>
    <w:p w14:paraId="28239224" w14:textId="77777777" w:rsidR="00F56710" w:rsidRDefault="00F56710">
      <w:pPr>
        <w:pStyle w:val="BodyText"/>
        <w:spacing w:before="8"/>
        <w:rPr>
          <w:b/>
          <w:sz w:val="28"/>
        </w:rPr>
      </w:pPr>
    </w:p>
    <w:p w14:paraId="77AA24F3" w14:textId="77777777" w:rsidR="00F56710" w:rsidRDefault="00846BDE">
      <w:pPr>
        <w:spacing w:before="91"/>
        <w:ind w:left="5103" w:right="5104"/>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 xml:space="preserve">2 </w:t>
      </w:r>
      <w:r>
        <w:rPr>
          <w:rFonts w:ascii="Times New Roman"/>
          <w:sz w:val="20"/>
        </w:rPr>
        <w:t>of</w:t>
      </w:r>
      <w:r>
        <w:rPr>
          <w:rFonts w:ascii="Times New Roman"/>
          <w:spacing w:val="-2"/>
          <w:sz w:val="20"/>
        </w:rPr>
        <w:t xml:space="preserve"> </w:t>
      </w:r>
      <w:r>
        <w:rPr>
          <w:rFonts w:ascii="Times New Roman"/>
          <w:b/>
          <w:spacing w:val="-10"/>
          <w:sz w:val="20"/>
        </w:rPr>
        <w:t>9</w:t>
      </w:r>
    </w:p>
    <w:p w14:paraId="55586F1E" w14:textId="77777777" w:rsidR="00F56710" w:rsidRDefault="00F56710">
      <w:pPr>
        <w:jc w:val="center"/>
        <w:rPr>
          <w:rFonts w:ascii="Times New Roman"/>
          <w:sz w:val="20"/>
        </w:rPr>
        <w:sectPr w:rsidR="00F56710">
          <w:pgSz w:w="11900" w:h="16850"/>
          <w:pgMar w:top="1800" w:right="380" w:bottom="280" w:left="380" w:header="720" w:footer="720" w:gutter="0"/>
          <w:cols w:space="720"/>
        </w:sectPr>
      </w:pPr>
    </w:p>
    <w:p w14:paraId="3CABC105" w14:textId="77777777" w:rsidR="00F56710" w:rsidRDefault="00080A6A">
      <w:pPr>
        <w:pStyle w:val="Heading3"/>
        <w:spacing w:before="79"/>
        <w:ind w:left="119"/>
      </w:pPr>
      <w:r>
        <w:lastRenderedPageBreak/>
        <w:pict w14:anchorId="156A427D">
          <v:rect id="docshape5" o:spid="_x0000_s1037" style="position:absolute;left:0;text-align:left;margin-left:0;margin-top:0;width:594.95pt;height:841.9pt;z-index:-16184832;mso-position-horizontal-relative:page;mso-position-vertical-relative:page" fillcolor="#f3fff3" stroked="f">
            <w10:wrap anchorx="page" anchory="page"/>
          </v:rect>
        </w:pict>
      </w:r>
      <w:r w:rsidR="00846BDE">
        <w:t>Key</w:t>
      </w:r>
      <w:r w:rsidR="00846BDE">
        <w:rPr>
          <w:spacing w:val="-2"/>
        </w:rPr>
        <w:t xml:space="preserve"> </w:t>
      </w:r>
      <w:r w:rsidR="00846BDE">
        <w:t>Points</w:t>
      </w:r>
      <w:r w:rsidR="00846BDE">
        <w:rPr>
          <w:spacing w:val="-2"/>
        </w:rPr>
        <w:t xml:space="preserve"> </w:t>
      </w:r>
      <w:r w:rsidR="00846BDE">
        <w:t>to</w:t>
      </w:r>
      <w:r w:rsidR="00846BDE">
        <w:rPr>
          <w:spacing w:val="-3"/>
        </w:rPr>
        <w:t xml:space="preserve"> </w:t>
      </w:r>
      <w:r w:rsidR="00846BDE">
        <w:rPr>
          <w:spacing w:val="-4"/>
        </w:rPr>
        <w:t>note:</w:t>
      </w:r>
    </w:p>
    <w:p w14:paraId="24189E9B" w14:textId="77777777" w:rsidR="00F56710" w:rsidRDefault="00846BDE">
      <w:pPr>
        <w:pStyle w:val="ListParagraph"/>
        <w:numPr>
          <w:ilvl w:val="0"/>
          <w:numId w:val="3"/>
        </w:numPr>
        <w:tabs>
          <w:tab w:val="left" w:pos="1061"/>
        </w:tabs>
        <w:spacing w:before="126" w:line="362" w:lineRule="auto"/>
        <w:ind w:right="114"/>
      </w:pPr>
      <w:r>
        <w:t>As</w:t>
      </w:r>
      <w:r>
        <w:rPr>
          <w:spacing w:val="-5"/>
        </w:rPr>
        <w:t xml:space="preserve"> </w:t>
      </w:r>
      <w:r>
        <w:t>a</w:t>
      </w:r>
      <w:r>
        <w:rPr>
          <w:spacing w:val="-6"/>
        </w:rPr>
        <w:t xml:space="preserve"> </w:t>
      </w:r>
      <w:r>
        <w:t>group,</w:t>
      </w:r>
      <w:r>
        <w:rPr>
          <w:spacing w:val="-4"/>
        </w:rPr>
        <w:t xml:space="preserve"> </w:t>
      </w:r>
      <w:r>
        <w:rPr>
          <w:b/>
        </w:rPr>
        <w:t>all</w:t>
      </w:r>
      <w:r>
        <w:rPr>
          <w:b/>
          <w:spacing w:val="-5"/>
        </w:rPr>
        <w:t xml:space="preserve"> </w:t>
      </w:r>
      <w:r>
        <w:rPr>
          <w:b/>
        </w:rPr>
        <w:t>group</w:t>
      </w:r>
      <w:r>
        <w:rPr>
          <w:b/>
          <w:spacing w:val="-9"/>
        </w:rPr>
        <w:t xml:space="preserve"> </w:t>
      </w:r>
      <w:r>
        <w:rPr>
          <w:b/>
        </w:rPr>
        <w:t>members</w:t>
      </w:r>
      <w:r>
        <w:rPr>
          <w:b/>
          <w:spacing w:val="-6"/>
        </w:rPr>
        <w:t xml:space="preserve"> </w:t>
      </w:r>
      <w:r>
        <w:rPr>
          <w:b/>
        </w:rPr>
        <w:t>must</w:t>
      </w:r>
      <w:r>
        <w:rPr>
          <w:b/>
          <w:spacing w:val="-4"/>
        </w:rPr>
        <w:t xml:space="preserve"> </w:t>
      </w:r>
      <w:r>
        <w:rPr>
          <w:b/>
        </w:rPr>
        <w:t>contribute</w:t>
      </w:r>
      <w:r>
        <w:rPr>
          <w:b/>
          <w:spacing w:val="-5"/>
        </w:rPr>
        <w:t xml:space="preserve"> </w:t>
      </w:r>
      <w:r>
        <w:rPr>
          <w:b/>
        </w:rPr>
        <w:t>equally</w:t>
      </w:r>
      <w:r>
        <w:rPr>
          <w:b/>
          <w:spacing w:val="-6"/>
        </w:rPr>
        <w:t xml:space="preserve"> </w:t>
      </w:r>
      <w:r>
        <w:rPr>
          <w:b/>
        </w:rPr>
        <w:t>to</w:t>
      </w:r>
      <w:r>
        <w:rPr>
          <w:b/>
          <w:spacing w:val="-6"/>
        </w:rPr>
        <w:t xml:space="preserve"> </w:t>
      </w:r>
      <w:r>
        <w:rPr>
          <w:b/>
        </w:rPr>
        <w:t>the</w:t>
      </w:r>
      <w:r>
        <w:rPr>
          <w:b/>
          <w:spacing w:val="-7"/>
        </w:rPr>
        <w:t xml:space="preserve"> </w:t>
      </w:r>
      <w:r>
        <w:rPr>
          <w:b/>
        </w:rPr>
        <w:t>presentation</w:t>
      </w:r>
      <w:r>
        <w:rPr>
          <w:b/>
          <w:spacing w:val="-5"/>
        </w:rPr>
        <w:t xml:space="preserve"> </w:t>
      </w:r>
      <w:r>
        <w:t>and</w:t>
      </w:r>
      <w:r>
        <w:rPr>
          <w:spacing w:val="-6"/>
        </w:rPr>
        <w:t xml:space="preserve"> </w:t>
      </w:r>
      <w:r>
        <w:t>effectively</w:t>
      </w:r>
      <w:r>
        <w:rPr>
          <w:spacing w:val="-6"/>
        </w:rPr>
        <w:t xml:space="preserve"> </w:t>
      </w:r>
      <w:r>
        <w:t>support all areas of the presentation including design, content, and discussion during the presentation.</w:t>
      </w:r>
    </w:p>
    <w:p w14:paraId="5F896637" w14:textId="77777777" w:rsidR="00F56710" w:rsidRDefault="00846BDE">
      <w:pPr>
        <w:pStyle w:val="Heading2"/>
        <w:numPr>
          <w:ilvl w:val="0"/>
          <w:numId w:val="3"/>
        </w:numPr>
        <w:tabs>
          <w:tab w:val="left" w:pos="1061"/>
        </w:tabs>
        <w:spacing w:line="250" w:lineRule="exact"/>
      </w:pPr>
      <w:r>
        <w:t>You</w:t>
      </w:r>
      <w:r>
        <w:rPr>
          <w:spacing w:val="-3"/>
        </w:rPr>
        <w:t xml:space="preserve"> </w:t>
      </w:r>
      <w:r>
        <w:t>must</w:t>
      </w:r>
      <w:r>
        <w:rPr>
          <w:spacing w:val="1"/>
        </w:rPr>
        <w:t xml:space="preserve"> </w:t>
      </w:r>
      <w:r>
        <w:t>submit the</w:t>
      </w:r>
      <w:r>
        <w:rPr>
          <w:spacing w:val="-1"/>
        </w:rPr>
        <w:t xml:space="preserve"> </w:t>
      </w:r>
      <w:r>
        <w:t>presentation</w:t>
      </w:r>
      <w:r>
        <w:rPr>
          <w:spacing w:val="-1"/>
        </w:rPr>
        <w:t xml:space="preserve"> </w:t>
      </w:r>
      <w:r>
        <w:t>individually</w:t>
      </w:r>
      <w:r>
        <w:rPr>
          <w:spacing w:val="1"/>
        </w:rPr>
        <w:t xml:space="preserve"> </w:t>
      </w:r>
      <w:r>
        <w:t>to</w:t>
      </w:r>
      <w:r>
        <w:rPr>
          <w:spacing w:val="-3"/>
        </w:rPr>
        <w:t xml:space="preserve"> </w:t>
      </w:r>
      <w:r>
        <w:t>Turnitin</w:t>
      </w:r>
      <w:r>
        <w:rPr>
          <w:spacing w:val="3"/>
        </w:rPr>
        <w:t xml:space="preserve"> </w:t>
      </w:r>
      <w:r>
        <w:t>and</w:t>
      </w:r>
      <w:r>
        <w:rPr>
          <w:spacing w:val="1"/>
        </w:rPr>
        <w:t xml:space="preserve"> </w:t>
      </w:r>
      <w:r>
        <w:t>include the</w:t>
      </w:r>
      <w:r>
        <w:rPr>
          <w:spacing w:val="-1"/>
        </w:rPr>
        <w:t xml:space="preserve"> </w:t>
      </w:r>
      <w:r>
        <w:t>teamwork</w:t>
      </w:r>
      <w:r>
        <w:rPr>
          <w:spacing w:val="1"/>
        </w:rPr>
        <w:t xml:space="preserve"> </w:t>
      </w:r>
      <w:r>
        <w:rPr>
          <w:spacing w:val="-2"/>
        </w:rPr>
        <w:t>evaluation</w:t>
      </w:r>
    </w:p>
    <w:p w14:paraId="352337E1" w14:textId="77777777" w:rsidR="00F56710" w:rsidRDefault="00846BDE">
      <w:pPr>
        <w:pStyle w:val="BodyText"/>
        <w:spacing w:before="126"/>
        <w:ind w:left="1060"/>
      </w:pPr>
      <w:r>
        <w:t>slide</w:t>
      </w:r>
      <w:r>
        <w:rPr>
          <w:spacing w:val="-5"/>
        </w:rPr>
        <w:t xml:space="preserve"> </w:t>
      </w:r>
      <w:r>
        <w:t>as</w:t>
      </w:r>
      <w:r>
        <w:rPr>
          <w:spacing w:val="-5"/>
        </w:rPr>
        <w:t xml:space="preserve"> </w:t>
      </w:r>
      <w:r>
        <w:t>part</w:t>
      </w:r>
      <w:r>
        <w:rPr>
          <w:spacing w:val="-4"/>
        </w:rPr>
        <w:t xml:space="preserve"> </w:t>
      </w:r>
      <w:r>
        <w:t>of</w:t>
      </w:r>
      <w:r>
        <w:rPr>
          <w:spacing w:val="-3"/>
        </w:rPr>
        <w:t xml:space="preserve"> </w:t>
      </w:r>
      <w:r>
        <w:t>your</w:t>
      </w:r>
      <w:r>
        <w:rPr>
          <w:spacing w:val="-6"/>
        </w:rPr>
        <w:t xml:space="preserve"> </w:t>
      </w:r>
      <w:r>
        <w:t>presentation</w:t>
      </w:r>
      <w:r>
        <w:rPr>
          <w:spacing w:val="-4"/>
        </w:rPr>
        <w:t xml:space="preserve"> </w:t>
      </w:r>
      <w:r>
        <w:rPr>
          <w:spacing w:val="-2"/>
        </w:rPr>
        <w:t>slides.</w:t>
      </w:r>
    </w:p>
    <w:p w14:paraId="23237BCC" w14:textId="77777777" w:rsidR="00F56710" w:rsidRDefault="00846BDE">
      <w:pPr>
        <w:pStyle w:val="ListParagraph"/>
        <w:numPr>
          <w:ilvl w:val="0"/>
          <w:numId w:val="3"/>
        </w:numPr>
        <w:tabs>
          <w:tab w:val="left" w:pos="1061"/>
        </w:tabs>
        <w:spacing w:before="126"/>
      </w:pPr>
      <w:r>
        <w:t>The</w:t>
      </w:r>
      <w:r>
        <w:rPr>
          <w:spacing w:val="-16"/>
        </w:rPr>
        <w:t xml:space="preserve"> </w:t>
      </w:r>
      <w:r>
        <w:t>presentation</w:t>
      </w:r>
      <w:r>
        <w:rPr>
          <w:spacing w:val="-12"/>
        </w:rPr>
        <w:t xml:space="preserve"> </w:t>
      </w:r>
      <w:r>
        <w:t>should</w:t>
      </w:r>
      <w:r>
        <w:rPr>
          <w:spacing w:val="-15"/>
        </w:rPr>
        <w:t xml:space="preserve"> </w:t>
      </w:r>
      <w:r>
        <w:t>present</w:t>
      </w:r>
      <w:r>
        <w:rPr>
          <w:spacing w:val="-16"/>
        </w:rPr>
        <w:t xml:space="preserve"> </w:t>
      </w:r>
      <w:r>
        <w:t>the</w:t>
      </w:r>
      <w:r>
        <w:rPr>
          <w:spacing w:val="-14"/>
        </w:rPr>
        <w:t xml:space="preserve"> </w:t>
      </w:r>
      <w:r>
        <w:t>most</w:t>
      </w:r>
      <w:r>
        <w:rPr>
          <w:spacing w:val="-13"/>
        </w:rPr>
        <w:t xml:space="preserve"> </w:t>
      </w:r>
      <w:r>
        <w:t>salient</w:t>
      </w:r>
      <w:r>
        <w:rPr>
          <w:spacing w:val="-13"/>
        </w:rPr>
        <w:t xml:space="preserve"> </w:t>
      </w:r>
      <w:r>
        <w:t>(important)</w:t>
      </w:r>
      <w:r>
        <w:rPr>
          <w:spacing w:val="-13"/>
        </w:rPr>
        <w:t xml:space="preserve"> </w:t>
      </w:r>
      <w:r>
        <w:t>points</w:t>
      </w:r>
      <w:r>
        <w:rPr>
          <w:spacing w:val="-13"/>
        </w:rPr>
        <w:t xml:space="preserve"> </w:t>
      </w:r>
      <w:r>
        <w:t>only</w:t>
      </w:r>
      <w:r>
        <w:rPr>
          <w:spacing w:val="-11"/>
        </w:rPr>
        <w:t xml:space="preserve"> </w:t>
      </w:r>
      <w:r>
        <w:t>and</w:t>
      </w:r>
      <w:r>
        <w:rPr>
          <w:spacing w:val="-12"/>
        </w:rPr>
        <w:t xml:space="preserve"> </w:t>
      </w:r>
      <w:r>
        <w:t>you</w:t>
      </w:r>
      <w:r>
        <w:rPr>
          <w:spacing w:val="-15"/>
        </w:rPr>
        <w:t xml:space="preserve"> </w:t>
      </w:r>
      <w:r>
        <w:t>must</w:t>
      </w:r>
      <w:r>
        <w:rPr>
          <w:spacing w:val="-13"/>
        </w:rPr>
        <w:t xml:space="preserve"> </w:t>
      </w:r>
      <w:r>
        <w:t>attend</w:t>
      </w:r>
      <w:r>
        <w:rPr>
          <w:spacing w:val="-13"/>
        </w:rPr>
        <w:t xml:space="preserve"> </w:t>
      </w:r>
      <w:r>
        <w:t>in</w:t>
      </w:r>
      <w:r>
        <w:rPr>
          <w:spacing w:val="-12"/>
        </w:rPr>
        <w:t xml:space="preserve"> </w:t>
      </w:r>
      <w:r>
        <w:rPr>
          <w:spacing w:val="-2"/>
        </w:rPr>
        <w:t>person.</w:t>
      </w:r>
    </w:p>
    <w:p w14:paraId="2350F869" w14:textId="77777777" w:rsidR="00F56710" w:rsidRDefault="00846BDE">
      <w:pPr>
        <w:spacing w:before="126"/>
        <w:ind w:left="1060"/>
        <w:rPr>
          <w:b/>
        </w:rPr>
      </w:pPr>
      <w:r>
        <w:rPr>
          <w:b/>
        </w:rPr>
        <w:t>You</w:t>
      </w:r>
      <w:r>
        <w:rPr>
          <w:b/>
          <w:spacing w:val="-8"/>
        </w:rPr>
        <w:t xml:space="preserve"> </w:t>
      </w:r>
      <w:r>
        <w:rPr>
          <w:b/>
        </w:rPr>
        <w:t>will</w:t>
      </w:r>
      <w:r>
        <w:rPr>
          <w:b/>
          <w:spacing w:val="-4"/>
        </w:rPr>
        <w:t xml:space="preserve"> </w:t>
      </w:r>
      <w:r>
        <w:rPr>
          <w:b/>
        </w:rPr>
        <w:t>gain</w:t>
      </w:r>
      <w:r>
        <w:rPr>
          <w:b/>
          <w:spacing w:val="-6"/>
        </w:rPr>
        <w:t xml:space="preserve"> </w:t>
      </w:r>
      <w:r>
        <w:rPr>
          <w:b/>
        </w:rPr>
        <w:t>higher</w:t>
      </w:r>
      <w:r>
        <w:rPr>
          <w:b/>
          <w:spacing w:val="-7"/>
        </w:rPr>
        <w:t xml:space="preserve"> </w:t>
      </w:r>
      <w:r>
        <w:rPr>
          <w:b/>
        </w:rPr>
        <w:t>marks</w:t>
      </w:r>
      <w:r>
        <w:rPr>
          <w:b/>
          <w:spacing w:val="-6"/>
        </w:rPr>
        <w:t xml:space="preserve"> </w:t>
      </w:r>
      <w:r>
        <w:rPr>
          <w:b/>
        </w:rPr>
        <w:t>for</w:t>
      </w:r>
      <w:r>
        <w:rPr>
          <w:b/>
          <w:spacing w:val="-5"/>
        </w:rPr>
        <w:t xml:space="preserve"> </w:t>
      </w:r>
      <w:r>
        <w:rPr>
          <w:b/>
        </w:rPr>
        <w:t>demonstrating</w:t>
      </w:r>
      <w:r>
        <w:rPr>
          <w:b/>
          <w:spacing w:val="-5"/>
        </w:rPr>
        <w:t xml:space="preserve"> </w:t>
      </w:r>
      <w:r>
        <w:rPr>
          <w:b/>
        </w:rPr>
        <w:t>strong</w:t>
      </w:r>
      <w:r>
        <w:rPr>
          <w:b/>
          <w:spacing w:val="-8"/>
        </w:rPr>
        <w:t xml:space="preserve"> </w:t>
      </w:r>
      <w:r>
        <w:rPr>
          <w:b/>
        </w:rPr>
        <w:t>presentation</w:t>
      </w:r>
      <w:r>
        <w:rPr>
          <w:b/>
          <w:spacing w:val="-5"/>
        </w:rPr>
        <w:t xml:space="preserve"> </w:t>
      </w:r>
      <w:r>
        <w:rPr>
          <w:b/>
          <w:spacing w:val="-2"/>
        </w:rPr>
        <w:t>skills.</w:t>
      </w:r>
    </w:p>
    <w:p w14:paraId="74568991" w14:textId="77777777" w:rsidR="00F56710" w:rsidRDefault="00F56710">
      <w:pPr>
        <w:pStyle w:val="BodyText"/>
        <w:rPr>
          <w:b/>
          <w:sz w:val="24"/>
        </w:rPr>
      </w:pPr>
    </w:p>
    <w:p w14:paraId="36E86D12" w14:textId="77777777" w:rsidR="00F56710" w:rsidRDefault="00F56710">
      <w:pPr>
        <w:pStyle w:val="BodyText"/>
        <w:spacing w:before="1"/>
        <w:rPr>
          <w:b/>
          <w:sz w:val="20"/>
        </w:rPr>
      </w:pPr>
    </w:p>
    <w:p w14:paraId="0DAD2CE0" w14:textId="77777777" w:rsidR="00F56710" w:rsidRDefault="00846BDE">
      <w:pPr>
        <w:spacing w:line="360" w:lineRule="auto"/>
        <w:ind w:left="340" w:right="113"/>
        <w:jc w:val="both"/>
      </w:pPr>
      <w:r>
        <w:rPr>
          <w:sz w:val="24"/>
        </w:rPr>
        <w:t>Within</w:t>
      </w:r>
      <w:r>
        <w:rPr>
          <w:spacing w:val="-2"/>
          <w:sz w:val="24"/>
        </w:rPr>
        <w:t xml:space="preserve"> </w:t>
      </w:r>
      <w:r>
        <w:rPr>
          <w:sz w:val="24"/>
        </w:rPr>
        <w:t>your</w:t>
      </w:r>
      <w:r>
        <w:rPr>
          <w:spacing w:val="-1"/>
          <w:sz w:val="24"/>
        </w:rPr>
        <w:t xml:space="preserve"> </w:t>
      </w:r>
      <w:r>
        <w:rPr>
          <w:sz w:val="24"/>
        </w:rPr>
        <w:t>slides</w:t>
      </w:r>
      <w:r>
        <w:rPr>
          <w:spacing w:val="-2"/>
          <w:sz w:val="24"/>
        </w:rPr>
        <w:t xml:space="preserve"> </w:t>
      </w:r>
      <w:r>
        <w:rPr>
          <w:sz w:val="24"/>
        </w:rPr>
        <w:t>you</w:t>
      </w:r>
      <w:r>
        <w:rPr>
          <w:spacing w:val="-4"/>
          <w:sz w:val="24"/>
        </w:rPr>
        <w:t xml:space="preserve"> </w:t>
      </w:r>
      <w:r>
        <w:rPr>
          <w:sz w:val="24"/>
        </w:rPr>
        <w:t>should</w:t>
      </w:r>
      <w:r>
        <w:rPr>
          <w:spacing w:val="-4"/>
          <w:sz w:val="24"/>
        </w:rPr>
        <w:t xml:space="preserve"> </w:t>
      </w:r>
      <w:r>
        <w:rPr>
          <w:sz w:val="24"/>
        </w:rPr>
        <w:t>link</w:t>
      </w:r>
      <w:r>
        <w:rPr>
          <w:spacing w:val="-2"/>
          <w:sz w:val="24"/>
        </w:rPr>
        <w:t xml:space="preserve"> </w:t>
      </w:r>
      <w:r>
        <w:rPr>
          <w:sz w:val="24"/>
        </w:rPr>
        <w:t>your</w:t>
      </w:r>
      <w:r>
        <w:rPr>
          <w:spacing w:val="-1"/>
          <w:sz w:val="24"/>
        </w:rPr>
        <w:t xml:space="preserve"> </w:t>
      </w:r>
      <w:r>
        <w:rPr>
          <w:sz w:val="24"/>
        </w:rPr>
        <w:t>points</w:t>
      </w:r>
      <w:r>
        <w:rPr>
          <w:spacing w:val="-4"/>
          <w:sz w:val="24"/>
        </w:rPr>
        <w:t xml:space="preserve"> </w:t>
      </w:r>
      <w:r>
        <w:rPr>
          <w:sz w:val="24"/>
        </w:rPr>
        <w:t>to</w:t>
      </w:r>
      <w:r>
        <w:rPr>
          <w:spacing w:val="-1"/>
          <w:sz w:val="24"/>
        </w:rPr>
        <w:t xml:space="preserve"> </w:t>
      </w:r>
      <w:r>
        <w:rPr>
          <w:sz w:val="24"/>
        </w:rPr>
        <w:t>theory</w:t>
      </w:r>
      <w:r>
        <w:rPr>
          <w:spacing w:val="-5"/>
          <w:sz w:val="24"/>
        </w:rPr>
        <w:t xml:space="preserve"> </w:t>
      </w:r>
      <w:r>
        <w:rPr>
          <w:sz w:val="24"/>
        </w:rPr>
        <w:t>and</w:t>
      </w:r>
      <w:r>
        <w:rPr>
          <w:spacing w:val="-4"/>
          <w:sz w:val="24"/>
        </w:rPr>
        <w:t xml:space="preserve"> </w:t>
      </w:r>
      <w:r>
        <w:rPr>
          <w:sz w:val="24"/>
        </w:rPr>
        <w:t>reference a</w:t>
      </w:r>
      <w:r>
        <w:rPr>
          <w:spacing w:val="-4"/>
          <w:sz w:val="24"/>
        </w:rPr>
        <w:t xml:space="preserve"> </w:t>
      </w:r>
      <w:r>
        <w:rPr>
          <w:sz w:val="24"/>
        </w:rPr>
        <w:t>minimum</w:t>
      </w:r>
      <w:r>
        <w:rPr>
          <w:spacing w:val="-3"/>
          <w:sz w:val="24"/>
        </w:rPr>
        <w:t xml:space="preserve"> </w:t>
      </w:r>
      <w:r>
        <w:rPr>
          <w:sz w:val="24"/>
        </w:rPr>
        <w:t>of</w:t>
      </w:r>
      <w:r>
        <w:rPr>
          <w:spacing w:val="-2"/>
          <w:sz w:val="24"/>
        </w:rPr>
        <w:t xml:space="preserve"> </w:t>
      </w:r>
      <w:r>
        <w:rPr>
          <w:sz w:val="24"/>
        </w:rPr>
        <w:t>eight</w:t>
      </w:r>
      <w:r>
        <w:rPr>
          <w:spacing w:val="-4"/>
          <w:sz w:val="24"/>
        </w:rPr>
        <w:t xml:space="preserve"> </w:t>
      </w:r>
      <w:r>
        <w:rPr>
          <w:sz w:val="24"/>
        </w:rPr>
        <w:t>(8)</w:t>
      </w:r>
      <w:r>
        <w:rPr>
          <w:spacing w:val="-3"/>
          <w:sz w:val="24"/>
        </w:rPr>
        <w:t xml:space="preserve"> </w:t>
      </w:r>
      <w:r>
        <w:rPr>
          <w:sz w:val="24"/>
        </w:rPr>
        <w:t>credible literature. You can use examples from your own professional experience to support or enhance your points.</w:t>
      </w:r>
      <w:r>
        <w:rPr>
          <w:spacing w:val="-12"/>
          <w:sz w:val="24"/>
        </w:rPr>
        <w:t xml:space="preserve"> </w:t>
      </w:r>
      <w:r>
        <w:rPr>
          <w:sz w:val="24"/>
        </w:rPr>
        <w:t>Additional</w:t>
      </w:r>
      <w:r>
        <w:rPr>
          <w:spacing w:val="-7"/>
          <w:sz w:val="24"/>
        </w:rPr>
        <w:t xml:space="preserve"> </w:t>
      </w:r>
      <w:r>
        <w:rPr>
          <w:sz w:val="24"/>
        </w:rPr>
        <w:t>guidance</w:t>
      </w:r>
      <w:r>
        <w:rPr>
          <w:spacing w:val="-6"/>
          <w:sz w:val="24"/>
        </w:rPr>
        <w:t xml:space="preserve"> </w:t>
      </w:r>
      <w:r>
        <w:rPr>
          <w:sz w:val="24"/>
        </w:rPr>
        <w:t>is</w:t>
      </w:r>
      <w:r>
        <w:rPr>
          <w:spacing w:val="-10"/>
          <w:sz w:val="24"/>
        </w:rPr>
        <w:t xml:space="preserve"> </w:t>
      </w:r>
      <w:r>
        <w:rPr>
          <w:sz w:val="24"/>
        </w:rPr>
        <w:t>provided</w:t>
      </w:r>
      <w:r>
        <w:rPr>
          <w:spacing w:val="-8"/>
          <w:sz w:val="24"/>
        </w:rPr>
        <w:t xml:space="preserve"> </w:t>
      </w:r>
      <w:r>
        <w:rPr>
          <w:sz w:val="24"/>
        </w:rPr>
        <w:t>below</w:t>
      </w:r>
      <w:r>
        <w:rPr>
          <w:spacing w:val="-9"/>
          <w:sz w:val="24"/>
        </w:rPr>
        <w:t xml:space="preserve"> </w:t>
      </w:r>
      <w:r>
        <w:rPr>
          <w:sz w:val="24"/>
        </w:rPr>
        <w:t>and</w:t>
      </w:r>
      <w:r>
        <w:rPr>
          <w:spacing w:val="-8"/>
          <w:sz w:val="24"/>
        </w:rPr>
        <w:t xml:space="preserve"> </w:t>
      </w:r>
      <w:r>
        <w:rPr>
          <w:sz w:val="24"/>
        </w:rPr>
        <w:t>on</w:t>
      </w:r>
      <w:r>
        <w:rPr>
          <w:spacing w:val="-6"/>
          <w:sz w:val="24"/>
        </w:rPr>
        <w:t xml:space="preserve"> </w:t>
      </w:r>
      <w:r>
        <w:rPr>
          <w:sz w:val="24"/>
        </w:rPr>
        <w:t>the</w:t>
      </w:r>
      <w:r>
        <w:rPr>
          <w:spacing w:val="-6"/>
          <w:sz w:val="24"/>
        </w:rPr>
        <w:t xml:space="preserve"> </w:t>
      </w:r>
      <w:r>
        <w:rPr>
          <w:sz w:val="24"/>
        </w:rPr>
        <w:t>following</w:t>
      </w:r>
      <w:r>
        <w:rPr>
          <w:spacing w:val="-8"/>
          <w:sz w:val="24"/>
        </w:rPr>
        <w:t xml:space="preserve"> </w:t>
      </w:r>
      <w:r>
        <w:rPr>
          <w:sz w:val="24"/>
        </w:rPr>
        <w:t>pages</w:t>
      </w:r>
      <w:r>
        <w:t>.</w:t>
      </w:r>
      <w:r>
        <w:rPr>
          <w:spacing w:val="-5"/>
        </w:rPr>
        <w:t xml:space="preserve"> </w:t>
      </w:r>
      <w:r>
        <w:t>See</w:t>
      </w:r>
      <w:r>
        <w:rPr>
          <w:spacing w:val="-9"/>
        </w:rPr>
        <w:t xml:space="preserve"> </w:t>
      </w:r>
      <w:r>
        <w:t>page</w:t>
      </w:r>
      <w:r>
        <w:rPr>
          <w:spacing w:val="-7"/>
        </w:rPr>
        <w:t xml:space="preserve"> </w:t>
      </w:r>
      <w:r>
        <w:t>5</w:t>
      </w:r>
      <w:r>
        <w:rPr>
          <w:spacing w:val="-8"/>
        </w:rPr>
        <w:t xml:space="preserve"> </w:t>
      </w:r>
      <w:r>
        <w:t>for</w:t>
      </w:r>
      <w:r>
        <w:rPr>
          <w:spacing w:val="-5"/>
        </w:rPr>
        <w:t xml:space="preserve"> </w:t>
      </w:r>
      <w:r>
        <w:t>how</w:t>
      </w:r>
      <w:r>
        <w:rPr>
          <w:spacing w:val="-7"/>
        </w:rPr>
        <w:t xml:space="preserve"> </w:t>
      </w:r>
      <w:r>
        <w:t>marks</w:t>
      </w:r>
      <w:r>
        <w:rPr>
          <w:spacing w:val="-6"/>
        </w:rPr>
        <w:t xml:space="preserve"> </w:t>
      </w:r>
      <w:r>
        <w:t>will be allocated for the presentation.</w:t>
      </w:r>
    </w:p>
    <w:p w14:paraId="479F3EFA" w14:textId="77777777" w:rsidR="00F56710" w:rsidRDefault="00F56710">
      <w:pPr>
        <w:pStyle w:val="BodyText"/>
        <w:rPr>
          <w:sz w:val="24"/>
        </w:rPr>
      </w:pPr>
    </w:p>
    <w:p w14:paraId="433FE01A" w14:textId="77777777" w:rsidR="00F56710" w:rsidRDefault="00846BDE">
      <w:pPr>
        <w:spacing w:before="138"/>
        <w:ind w:left="340"/>
        <w:jc w:val="both"/>
        <w:rPr>
          <w:b/>
          <w:sz w:val="24"/>
        </w:rPr>
      </w:pPr>
      <w:r>
        <w:rPr>
          <w:b/>
          <w:sz w:val="24"/>
          <w:u w:val="single"/>
        </w:rPr>
        <w:t>Task</w:t>
      </w:r>
      <w:r>
        <w:rPr>
          <w:b/>
          <w:spacing w:val="-5"/>
          <w:sz w:val="24"/>
          <w:u w:val="single"/>
        </w:rPr>
        <w:t xml:space="preserve"> </w:t>
      </w:r>
      <w:r>
        <w:rPr>
          <w:b/>
          <w:spacing w:val="-10"/>
          <w:sz w:val="24"/>
          <w:u w:val="single"/>
        </w:rPr>
        <w:t>2</w:t>
      </w:r>
    </w:p>
    <w:p w14:paraId="048512C6" w14:textId="77777777" w:rsidR="00F56710" w:rsidRDefault="00F56710">
      <w:pPr>
        <w:pStyle w:val="BodyText"/>
        <w:spacing w:before="8"/>
        <w:rPr>
          <w:b/>
          <w:sz w:val="27"/>
        </w:rPr>
      </w:pPr>
    </w:p>
    <w:p w14:paraId="002DFACB" w14:textId="77777777" w:rsidR="00F56710" w:rsidRDefault="00080A6A">
      <w:pPr>
        <w:spacing w:before="94" w:line="360" w:lineRule="auto"/>
        <w:ind w:left="340" w:right="378"/>
        <w:jc w:val="both"/>
      </w:pPr>
      <w:r>
        <w:pict w14:anchorId="28856152">
          <v:rect id="docshape6" o:spid="_x0000_s1036" style="position:absolute;left:0;text-align:left;margin-left:248.2pt;margin-top:35.3pt;width:2.5pt;height:1.2pt;z-index:-16184320;mso-position-horizontal-relative:page" fillcolor="black" stroked="f">
            <w10:wrap anchorx="page"/>
          </v:rect>
        </w:pict>
      </w:r>
      <w:r w:rsidR="00846BDE">
        <w:t>The</w:t>
      </w:r>
      <w:r w:rsidR="00846BDE">
        <w:rPr>
          <w:spacing w:val="-3"/>
        </w:rPr>
        <w:t xml:space="preserve"> </w:t>
      </w:r>
      <w:r w:rsidR="00846BDE">
        <w:t>final</w:t>
      </w:r>
      <w:r w:rsidR="00846BDE">
        <w:rPr>
          <w:spacing w:val="-1"/>
        </w:rPr>
        <w:t xml:space="preserve"> </w:t>
      </w:r>
      <w:r w:rsidR="00846BDE">
        <w:t>slide</w:t>
      </w:r>
      <w:r w:rsidR="00846BDE">
        <w:rPr>
          <w:spacing w:val="-1"/>
        </w:rPr>
        <w:t xml:space="preserve"> </w:t>
      </w:r>
      <w:r w:rsidR="00846BDE">
        <w:t>in</w:t>
      </w:r>
      <w:r w:rsidR="00846BDE">
        <w:rPr>
          <w:spacing w:val="-3"/>
        </w:rPr>
        <w:t xml:space="preserve"> </w:t>
      </w:r>
      <w:r w:rsidR="00846BDE">
        <w:t>your</w:t>
      </w:r>
      <w:r w:rsidR="00846BDE">
        <w:rPr>
          <w:spacing w:val="-2"/>
        </w:rPr>
        <w:t xml:space="preserve"> </w:t>
      </w:r>
      <w:r w:rsidR="00846BDE">
        <w:t>presentation</w:t>
      </w:r>
      <w:r w:rsidR="00846BDE">
        <w:rPr>
          <w:spacing w:val="-3"/>
        </w:rPr>
        <w:t xml:space="preserve"> </w:t>
      </w:r>
      <w:r w:rsidR="00846BDE">
        <w:t>will</w:t>
      </w:r>
      <w:r w:rsidR="00846BDE">
        <w:rPr>
          <w:spacing w:val="-1"/>
        </w:rPr>
        <w:t xml:space="preserve"> </w:t>
      </w:r>
      <w:r w:rsidR="00846BDE">
        <w:t>be</w:t>
      </w:r>
      <w:r w:rsidR="00846BDE">
        <w:rPr>
          <w:spacing w:val="-3"/>
        </w:rPr>
        <w:t xml:space="preserve"> </w:t>
      </w:r>
      <w:r w:rsidR="00846BDE">
        <w:t>a</w:t>
      </w:r>
      <w:r w:rsidR="00846BDE">
        <w:rPr>
          <w:spacing w:val="-3"/>
        </w:rPr>
        <w:t xml:space="preserve"> </w:t>
      </w:r>
      <w:r w:rsidR="00846BDE">
        <w:t>‘Teamwork</w:t>
      </w:r>
      <w:r w:rsidR="00846BDE">
        <w:rPr>
          <w:spacing w:val="-3"/>
        </w:rPr>
        <w:t xml:space="preserve"> </w:t>
      </w:r>
      <w:r w:rsidR="00846BDE">
        <w:t>Evaluation’</w:t>
      </w:r>
      <w:r w:rsidR="00846BDE">
        <w:rPr>
          <w:spacing w:val="-3"/>
        </w:rPr>
        <w:t xml:space="preserve"> </w:t>
      </w:r>
      <w:r w:rsidR="00846BDE">
        <w:t xml:space="preserve">Slide. </w:t>
      </w:r>
      <w:r w:rsidR="00846BDE">
        <w:rPr>
          <w:b/>
          <w:i/>
          <w:color w:val="FF0000"/>
          <w:u w:val="single" w:color="FF0000"/>
        </w:rPr>
        <w:t>USE</w:t>
      </w:r>
      <w:r w:rsidR="00846BDE">
        <w:rPr>
          <w:b/>
          <w:i/>
          <w:color w:val="FF0000"/>
          <w:spacing w:val="-3"/>
          <w:u w:val="single" w:color="FF0000"/>
        </w:rPr>
        <w:t xml:space="preserve"> </w:t>
      </w:r>
      <w:r w:rsidR="00846BDE">
        <w:rPr>
          <w:b/>
          <w:i/>
          <w:color w:val="FF0000"/>
          <w:u w:val="single" w:color="FF0000"/>
        </w:rPr>
        <w:t>THE</w:t>
      </w:r>
      <w:r w:rsidR="00846BDE">
        <w:rPr>
          <w:b/>
          <w:i/>
          <w:color w:val="FF0000"/>
          <w:spacing w:val="-1"/>
          <w:u w:val="single" w:color="FF0000"/>
        </w:rPr>
        <w:t xml:space="preserve"> </w:t>
      </w:r>
      <w:r w:rsidR="00846BDE">
        <w:rPr>
          <w:b/>
          <w:i/>
          <w:color w:val="FF0000"/>
          <w:u w:val="single" w:color="FF0000"/>
        </w:rPr>
        <w:t>TABLE</w:t>
      </w:r>
      <w:r w:rsidR="00846BDE">
        <w:rPr>
          <w:b/>
          <w:i/>
          <w:color w:val="FF0000"/>
          <w:spacing w:val="-2"/>
          <w:u w:val="single" w:color="FF0000"/>
        </w:rPr>
        <w:t xml:space="preserve"> </w:t>
      </w:r>
      <w:r w:rsidR="00846BDE">
        <w:rPr>
          <w:b/>
          <w:i/>
          <w:color w:val="FF0000"/>
          <w:u w:val="single" w:color="FF0000"/>
        </w:rPr>
        <w:t>PROVIDED</w:t>
      </w:r>
      <w:r w:rsidR="00846BDE">
        <w:rPr>
          <w:b/>
          <w:i/>
          <w:color w:val="FF0000"/>
          <w:spacing w:val="-1"/>
          <w:u w:val="single" w:color="FF0000"/>
        </w:rPr>
        <w:t xml:space="preserve"> </w:t>
      </w:r>
      <w:r w:rsidR="00846BDE">
        <w:rPr>
          <w:b/>
          <w:i/>
          <w:color w:val="FF0000"/>
          <w:u w:val="single" w:color="FF0000"/>
        </w:rPr>
        <w:t>IN</w:t>
      </w:r>
      <w:r w:rsidR="00846BDE">
        <w:rPr>
          <w:b/>
          <w:i/>
          <w:color w:val="FF0000"/>
        </w:rPr>
        <w:t xml:space="preserve"> </w:t>
      </w:r>
      <w:r w:rsidR="00846BDE">
        <w:rPr>
          <w:b/>
          <w:i/>
          <w:color w:val="FF0000"/>
          <w:u w:val="single" w:color="FF0000"/>
        </w:rPr>
        <w:t>THE</w:t>
      </w:r>
      <w:r w:rsidR="00846BDE">
        <w:rPr>
          <w:b/>
          <w:i/>
          <w:color w:val="FF0000"/>
          <w:spacing w:val="-12"/>
          <w:u w:val="single" w:color="FF0000"/>
        </w:rPr>
        <w:t xml:space="preserve"> </w:t>
      </w:r>
      <w:r w:rsidR="00846BDE">
        <w:rPr>
          <w:b/>
          <w:i/>
          <w:color w:val="FF0000"/>
          <w:u w:val="single" w:color="FF0000"/>
        </w:rPr>
        <w:t>BMSW_4002</w:t>
      </w:r>
      <w:r w:rsidR="00846BDE">
        <w:rPr>
          <w:b/>
          <w:i/>
          <w:color w:val="FF0000"/>
          <w:spacing w:val="-14"/>
          <w:u w:val="single" w:color="FF0000"/>
        </w:rPr>
        <w:t xml:space="preserve"> </w:t>
      </w:r>
      <w:r w:rsidR="00846BDE">
        <w:rPr>
          <w:b/>
          <w:i/>
          <w:color w:val="FF0000"/>
          <w:u w:val="single" w:color="FF0000"/>
        </w:rPr>
        <w:t>Moodle</w:t>
      </w:r>
      <w:r w:rsidR="00846BDE">
        <w:rPr>
          <w:b/>
          <w:i/>
          <w:color w:val="FF0000"/>
          <w:spacing w:val="-14"/>
          <w:u w:val="single" w:color="FF0000"/>
        </w:rPr>
        <w:t xml:space="preserve"> </w:t>
      </w:r>
      <w:r w:rsidR="00846BDE">
        <w:rPr>
          <w:b/>
          <w:i/>
          <w:color w:val="FF0000"/>
          <w:u w:val="single" w:color="FF0000"/>
        </w:rPr>
        <w:t>WEEK10</w:t>
      </w:r>
      <w:r w:rsidR="00846BDE">
        <w:rPr>
          <w:b/>
          <w:i/>
          <w:color w:val="FF0000"/>
          <w:spacing w:val="-12"/>
          <w:u w:val="single" w:color="FF0000"/>
        </w:rPr>
        <w:t xml:space="preserve"> </w:t>
      </w:r>
      <w:r w:rsidR="00846BDE">
        <w:rPr>
          <w:b/>
          <w:i/>
          <w:color w:val="FF0000"/>
          <w:u w:val="single" w:color="FF0000"/>
        </w:rPr>
        <w:t>folder</w:t>
      </w:r>
      <w:r w:rsidR="00846BDE">
        <w:rPr>
          <w:b/>
          <w:i/>
          <w:color w:val="FF0000"/>
          <w:spacing w:val="-11"/>
        </w:rPr>
        <w:t xml:space="preserve"> </w:t>
      </w:r>
      <w:r w:rsidR="00846BDE">
        <w:t>this</w:t>
      </w:r>
      <w:r w:rsidR="00846BDE">
        <w:rPr>
          <w:spacing w:val="-11"/>
        </w:rPr>
        <w:t xml:space="preserve"> </w:t>
      </w:r>
      <w:r w:rsidR="00846BDE">
        <w:t>slide</w:t>
      </w:r>
      <w:r w:rsidR="00846BDE">
        <w:rPr>
          <w:spacing w:val="-12"/>
        </w:rPr>
        <w:t xml:space="preserve"> </w:t>
      </w:r>
      <w:r w:rsidR="00846BDE">
        <w:t>will</w:t>
      </w:r>
      <w:r w:rsidR="00846BDE">
        <w:rPr>
          <w:spacing w:val="-12"/>
        </w:rPr>
        <w:t xml:space="preserve"> </w:t>
      </w:r>
      <w:r w:rsidR="00846BDE">
        <w:t>appear</w:t>
      </w:r>
      <w:r w:rsidR="00846BDE">
        <w:rPr>
          <w:spacing w:val="-10"/>
        </w:rPr>
        <w:t xml:space="preserve"> </w:t>
      </w:r>
      <w:r w:rsidR="00846BDE">
        <w:t>after</w:t>
      </w:r>
      <w:r w:rsidR="00846BDE">
        <w:rPr>
          <w:spacing w:val="-13"/>
        </w:rPr>
        <w:t xml:space="preserve"> </w:t>
      </w:r>
      <w:r w:rsidR="00846BDE">
        <w:t>the</w:t>
      </w:r>
      <w:r w:rsidR="00846BDE">
        <w:rPr>
          <w:spacing w:val="-14"/>
        </w:rPr>
        <w:t xml:space="preserve"> </w:t>
      </w:r>
      <w:r w:rsidR="00846BDE">
        <w:t>reference</w:t>
      </w:r>
      <w:r w:rsidR="00846BDE">
        <w:rPr>
          <w:spacing w:val="-14"/>
        </w:rPr>
        <w:t xml:space="preserve"> </w:t>
      </w:r>
      <w:r w:rsidR="00846BDE">
        <w:t>slide</w:t>
      </w:r>
      <w:r w:rsidR="00846BDE">
        <w:rPr>
          <w:spacing w:val="-12"/>
        </w:rPr>
        <w:t xml:space="preserve"> </w:t>
      </w:r>
      <w:r w:rsidR="00846BDE">
        <w:t>and</w:t>
      </w:r>
      <w:r w:rsidR="00846BDE">
        <w:rPr>
          <w:spacing w:val="-11"/>
        </w:rPr>
        <w:t xml:space="preserve"> </w:t>
      </w:r>
      <w:r w:rsidR="00846BDE">
        <w:t>does</w:t>
      </w:r>
      <w:r w:rsidR="00846BDE">
        <w:rPr>
          <w:spacing w:val="-14"/>
        </w:rPr>
        <w:t xml:space="preserve"> </w:t>
      </w:r>
      <w:r w:rsidR="00846BDE">
        <w:t>not</w:t>
      </w:r>
      <w:r w:rsidR="00846BDE">
        <w:rPr>
          <w:spacing w:val="-10"/>
        </w:rPr>
        <w:t xml:space="preserve"> </w:t>
      </w:r>
      <w:r w:rsidR="00846BDE">
        <w:t>need to be presented but must be included in your TURNITIN submission.</w:t>
      </w:r>
    </w:p>
    <w:p w14:paraId="7EFAEE72" w14:textId="77777777" w:rsidR="00F56710" w:rsidRDefault="00F56710">
      <w:pPr>
        <w:pStyle w:val="BodyText"/>
        <w:rPr>
          <w:sz w:val="20"/>
        </w:rPr>
      </w:pPr>
    </w:p>
    <w:p w14:paraId="7B9A8E29" w14:textId="77777777" w:rsidR="00F56710" w:rsidRDefault="00F56710">
      <w:pPr>
        <w:pStyle w:val="BodyText"/>
        <w:rPr>
          <w:sz w:val="20"/>
        </w:rPr>
      </w:pPr>
    </w:p>
    <w:p w14:paraId="734CC822" w14:textId="77777777" w:rsidR="00F56710" w:rsidRDefault="00F56710">
      <w:pPr>
        <w:pStyle w:val="BodyText"/>
        <w:rPr>
          <w:sz w:val="20"/>
        </w:rPr>
      </w:pPr>
    </w:p>
    <w:p w14:paraId="63A6A953" w14:textId="77777777" w:rsidR="00F56710" w:rsidRDefault="00F56710">
      <w:pPr>
        <w:pStyle w:val="BodyText"/>
        <w:rPr>
          <w:sz w:val="20"/>
        </w:rPr>
      </w:pPr>
    </w:p>
    <w:p w14:paraId="0BBAC16D" w14:textId="77777777" w:rsidR="00F56710" w:rsidRDefault="00F56710">
      <w:pPr>
        <w:pStyle w:val="BodyText"/>
        <w:rPr>
          <w:sz w:val="20"/>
        </w:rPr>
      </w:pPr>
    </w:p>
    <w:p w14:paraId="169B3822" w14:textId="77777777" w:rsidR="00F56710" w:rsidRDefault="00F56710">
      <w:pPr>
        <w:pStyle w:val="BodyText"/>
        <w:rPr>
          <w:sz w:val="20"/>
        </w:rPr>
      </w:pPr>
    </w:p>
    <w:p w14:paraId="5BC53968" w14:textId="77777777" w:rsidR="00F56710" w:rsidRDefault="00F56710">
      <w:pPr>
        <w:pStyle w:val="BodyText"/>
        <w:rPr>
          <w:sz w:val="20"/>
        </w:rPr>
      </w:pPr>
    </w:p>
    <w:p w14:paraId="38382871" w14:textId="77777777" w:rsidR="00F56710" w:rsidRDefault="00F56710">
      <w:pPr>
        <w:pStyle w:val="BodyText"/>
        <w:rPr>
          <w:sz w:val="20"/>
        </w:rPr>
      </w:pPr>
    </w:p>
    <w:p w14:paraId="5D7452D6" w14:textId="77777777" w:rsidR="00F56710" w:rsidRDefault="00F56710">
      <w:pPr>
        <w:pStyle w:val="BodyText"/>
        <w:rPr>
          <w:sz w:val="20"/>
        </w:rPr>
      </w:pPr>
    </w:p>
    <w:p w14:paraId="529AC923" w14:textId="77777777" w:rsidR="00F56710" w:rsidRDefault="00F56710">
      <w:pPr>
        <w:pStyle w:val="BodyText"/>
        <w:rPr>
          <w:sz w:val="20"/>
        </w:rPr>
      </w:pPr>
    </w:p>
    <w:p w14:paraId="1723250D" w14:textId="77777777" w:rsidR="00F56710" w:rsidRDefault="00F56710">
      <w:pPr>
        <w:pStyle w:val="BodyText"/>
        <w:rPr>
          <w:sz w:val="20"/>
        </w:rPr>
      </w:pPr>
    </w:p>
    <w:p w14:paraId="3A511553" w14:textId="77777777" w:rsidR="00F56710" w:rsidRDefault="00F56710">
      <w:pPr>
        <w:pStyle w:val="BodyText"/>
        <w:rPr>
          <w:sz w:val="20"/>
        </w:rPr>
      </w:pPr>
    </w:p>
    <w:p w14:paraId="53ABF46E" w14:textId="77777777" w:rsidR="00F56710" w:rsidRDefault="00F56710">
      <w:pPr>
        <w:pStyle w:val="BodyText"/>
        <w:rPr>
          <w:sz w:val="20"/>
        </w:rPr>
      </w:pPr>
    </w:p>
    <w:p w14:paraId="06CD13A7" w14:textId="77777777" w:rsidR="00F56710" w:rsidRDefault="00F56710">
      <w:pPr>
        <w:pStyle w:val="BodyText"/>
        <w:rPr>
          <w:sz w:val="20"/>
        </w:rPr>
      </w:pPr>
    </w:p>
    <w:p w14:paraId="0477B288" w14:textId="77777777" w:rsidR="00F56710" w:rsidRDefault="00F56710">
      <w:pPr>
        <w:pStyle w:val="BodyText"/>
        <w:rPr>
          <w:sz w:val="20"/>
        </w:rPr>
      </w:pPr>
    </w:p>
    <w:p w14:paraId="7F08BC1B" w14:textId="77777777" w:rsidR="00F56710" w:rsidRDefault="00F56710">
      <w:pPr>
        <w:pStyle w:val="BodyText"/>
        <w:rPr>
          <w:sz w:val="20"/>
        </w:rPr>
      </w:pPr>
    </w:p>
    <w:p w14:paraId="0D255A90" w14:textId="77777777" w:rsidR="00F56710" w:rsidRDefault="00F56710">
      <w:pPr>
        <w:pStyle w:val="BodyText"/>
        <w:rPr>
          <w:sz w:val="20"/>
        </w:rPr>
      </w:pPr>
    </w:p>
    <w:p w14:paraId="6D0FF870" w14:textId="77777777" w:rsidR="00F56710" w:rsidRDefault="00F56710">
      <w:pPr>
        <w:pStyle w:val="BodyText"/>
        <w:rPr>
          <w:sz w:val="20"/>
        </w:rPr>
      </w:pPr>
    </w:p>
    <w:p w14:paraId="18BACE63" w14:textId="77777777" w:rsidR="00F56710" w:rsidRDefault="00080A6A">
      <w:pPr>
        <w:pStyle w:val="BodyText"/>
        <w:rPr>
          <w:sz w:val="21"/>
        </w:rPr>
      </w:pPr>
      <w:r>
        <w:pict w14:anchorId="1FF34B33">
          <v:shape id="docshape7" o:spid="_x0000_s1035" type="#_x0000_t202" style="position:absolute;margin-left:44.75pt;margin-top:14.3pt;width:503.25pt;height:102.75pt;z-index:-15726592;mso-wrap-distance-left:0;mso-wrap-distance-right:0;mso-position-horizontal-relative:page" fillcolor="#f3fff3" strokecolor="#c0504d" strokeweight="2pt">
            <v:textbox inset="0,0,0,0">
              <w:txbxContent>
                <w:p w14:paraId="71A7E9C5" w14:textId="77777777" w:rsidR="00F56710" w:rsidRDefault="00846BDE">
                  <w:pPr>
                    <w:spacing w:before="74" w:line="276" w:lineRule="exact"/>
                    <w:ind w:left="143"/>
                    <w:rPr>
                      <w:b/>
                      <w:color w:val="000000"/>
                      <w:sz w:val="24"/>
                    </w:rPr>
                  </w:pPr>
                  <w:r>
                    <w:rPr>
                      <w:b/>
                      <w:color w:val="000000"/>
                      <w:sz w:val="24"/>
                    </w:rPr>
                    <w:t>General</w:t>
                  </w:r>
                  <w:r>
                    <w:rPr>
                      <w:b/>
                      <w:color w:val="000000"/>
                      <w:spacing w:val="-3"/>
                      <w:sz w:val="24"/>
                    </w:rPr>
                    <w:t xml:space="preserve"> </w:t>
                  </w:r>
                  <w:r>
                    <w:rPr>
                      <w:b/>
                      <w:color w:val="000000"/>
                      <w:sz w:val="24"/>
                    </w:rPr>
                    <w:t>Submission</w:t>
                  </w:r>
                  <w:r>
                    <w:rPr>
                      <w:b/>
                      <w:color w:val="000000"/>
                      <w:spacing w:val="-4"/>
                      <w:sz w:val="24"/>
                    </w:rPr>
                    <w:t xml:space="preserve"> </w:t>
                  </w:r>
                  <w:r>
                    <w:rPr>
                      <w:b/>
                      <w:color w:val="000000"/>
                      <w:spacing w:val="-2"/>
                      <w:sz w:val="24"/>
                    </w:rPr>
                    <w:t>Guidance</w:t>
                  </w:r>
                </w:p>
                <w:p w14:paraId="51C01749" w14:textId="77777777" w:rsidR="00F56710" w:rsidRDefault="00846BDE">
                  <w:pPr>
                    <w:numPr>
                      <w:ilvl w:val="0"/>
                      <w:numId w:val="2"/>
                    </w:numPr>
                    <w:tabs>
                      <w:tab w:val="left" w:pos="392"/>
                    </w:tabs>
                    <w:ind w:right="266" w:firstLine="0"/>
                    <w:rPr>
                      <w:color w:val="000000"/>
                    </w:rPr>
                  </w:pPr>
                  <w:r>
                    <w:rPr>
                      <w:color w:val="000000"/>
                    </w:rPr>
                    <w:t>All</w:t>
                  </w:r>
                  <w:r>
                    <w:rPr>
                      <w:color w:val="000000"/>
                      <w:spacing w:val="-3"/>
                    </w:rPr>
                    <w:t xml:space="preserve"> </w:t>
                  </w:r>
                  <w:r>
                    <w:rPr>
                      <w:color w:val="000000"/>
                    </w:rPr>
                    <w:t>of</w:t>
                  </w:r>
                  <w:r>
                    <w:rPr>
                      <w:color w:val="000000"/>
                      <w:spacing w:val="-1"/>
                    </w:rPr>
                    <w:t xml:space="preserve"> </w:t>
                  </w:r>
                  <w:r>
                    <w:rPr>
                      <w:color w:val="000000"/>
                    </w:rPr>
                    <w:t>your</w:t>
                  </w:r>
                  <w:r>
                    <w:rPr>
                      <w:color w:val="000000"/>
                      <w:spacing w:val="-3"/>
                    </w:rPr>
                    <w:t xml:space="preserve"> </w:t>
                  </w:r>
                  <w:r>
                    <w:rPr>
                      <w:color w:val="000000"/>
                    </w:rPr>
                    <w:t>presentations</w:t>
                  </w:r>
                  <w:r>
                    <w:rPr>
                      <w:color w:val="000000"/>
                      <w:spacing w:val="-4"/>
                    </w:rPr>
                    <w:t xml:space="preserve"> </w:t>
                  </w:r>
                  <w:r>
                    <w:rPr>
                      <w:color w:val="000000"/>
                    </w:rPr>
                    <w:t>must</w:t>
                  </w:r>
                  <w:r>
                    <w:rPr>
                      <w:color w:val="000000"/>
                      <w:spacing w:val="-3"/>
                    </w:rPr>
                    <w:t xml:space="preserve"> </w:t>
                  </w:r>
                  <w:r>
                    <w:rPr>
                      <w:color w:val="000000"/>
                    </w:rPr>
                    <w:t xml:space="preserve">include </w:t>
                  </w:r>
                  <w:r>
                    <w:rPr>
                      <w:b/>
                      <w:color w:val="000000"/>
                    </w:rPr>
                    <w:t>a</w:t>
                  </w:r>
                  <w:r>
                    <w:rPr>
                      <w:b/>
                      <w:color w:val="000000"/>
                      <w:spacing w:val="-4"/>
                    </w:rPr>
                    <w:t xml:space="preserve"> </w:t>
                  </w:r>
                  <w:r>
                    <w:rPr>
                      <w:b/>
                      <w:color w:val="000000"/>
                    </w:rPr>
                    <w:t>title</w:t>
                  </w:r>
                  <w:r>
                    <w:rPr>
                      <w:b/>
                      <w:color w:val="000000"/>
                      <w:spacing w:val="-4"/>
                    </w:rPr>
                    <w:t xml:space="preserve"> </w:t>
                  </w:r>
                  <w:r>
                    <w:rPr>
                      <w:b/>
                      <w:color w:val="000000"/>
                    </w:rPr>
                    <w:t>page</w:t>
                  </w:r>
                  <w:r>
                    <w:rPr>
                      <w:b/>
                      <w:color w:val="000000"/>
                      <w:spacing w:val="-3"/>
                    </w:rPr>
                    <w:t xml:space="preserve"> </w:t>
                  </w:r>
                  <w:r>
                    <w:rPr>
                      <w:color w:val="000000"/>
                    </w:rPr>
                    <w:t>that clearly</w:t>
                  </w:r>
                  <w:r>
                    <w:rPr>
                      <w:color w:val="000000"/>
                      <w:spacing w:val="-4"/>
                    </w:rPr>
                    <w:t xml:space="preserve"> </w:t>
                  </w:r>
                  <w:r>
                    <w:rPr>
                      <w:color w:val="000000"/>
                    </w:rPr>
                    <w:t>states</w:t>
                  </w:r>
                  <w:r>
                    <w:rPr>
                      <w:color w:val="000000"/>
                      <w:spacing w:val="-3"/>
                    </w:rPr>
                    <w:t xml:space="preserve"> </w:t>
                  </w:r>
                  <w:r>
                    <w:rPr>
                      <w:b/>
                      <w:color w:val="000000"/>
                    </w:rPr>
                    <w:t>your</w:t>
                  </w:r>
                  <w:r>
                    <w:rPr>
                      <w:b/>
                      <w:color w:val="000000"/>
                      <w:spacing w:val="-6"/>
                    </w:rPr>
                    <w:t xml:space="preserve"> </w:t>
                  </w:r>
                  <w:r>
                    <w:rPr>
                      <w:b/>
                      <w:color w:val="000000"/>
                    </w:rPr>
                    <w:t>names,</w:t>
                  </w:r>
                  <w:r>
                    <w:rPr>
                      <w:b/>
                      <w:color w:val="000000"/>
                      <w:spacing w:val="-3"/>
                    </w:rPr>
                    <w:t xml:space="preserve"> </w:t>
                  </w:r>
                  <w:r>
                    <w:rPr>
                      <w:b/>
                      <w:color w:val="000000"/>
                    </w:rPr>
                    <w:t>your</w:t>
                  </w:r>
                  <w:r>
                    <w:rPr>
                      <w:b/>
                      <w:color w:val="000000"/>
                      <w:spacing w:val="-27"/>
                    </w:rPr>
                    <w:t xml:space="preserve"> </w:t>
                  </w:r>
                  <w:r>
                    <w:rPr>
                      <w:b/>
                      <w:color w:val="000000"/>
                    </w:rPr>
                    <w:t>student numbers, the module code and title, your lecturer’s name, and your assignment</w:t>
                  </w:r>
                  <w:r>
                    <w:rPr>
                      <w:b/>
                      <w:color w:val="000000"/>
                      <w:spacing w:val="-13"/>
                    </w:rPr>
                    <w:t xml:space="preserve"> </w:t>
                  </w:r>
                  <w:r>
                    <w:rPr>
                      <w:b/>
                      <w:color w:val="000000"/>
                    </w:rPr>
                    <w:t>title</w:t>
                  </w:r>
                  <w:r>
                    <w:rPr>
                      <w:color w:val="000000"/>
                    </w:rPr>
                    <w:t>.</w:t>
                  </w:r>
                </w:p>
                <w:p w14:paraId="514A3AF0" w14:textId="77777777" w:rsidR="00F56710" w:rsidRDefault="00846BDE">
                  <w:pPr>
                    <w:numPr>
                      <w:ilvl w:val="0"/>
                      <w:numId w:val="2"/>
                    </w:numPr>
                    <w:tabs>
                      <w:tab w:val="left" w:pos="392"/>
                    </w:tabs>
                    <w:spacing w:before="51"/>
                    <w:ind w:left="391" w:hanging="252"/>
                    <w:rPr>
                      <w:b/>
                      <w:color w:val="000000"/>
                    </w:rPr>
                  </w:pPr>
                  <w:r>
                    <w:rPr>
                      <w:color w:val="000000"/>
                    </w:rPr>
                    <w:t>All</w:t>
                  </w:r>
                  <w:r>
                    <w:rPr>
                      <w:color w:val="000000"/>
                      <w:spacing w:val="-7"/>
                    </w:rPr>
                    <w:t xml:space="preserve"> </w:t>
                  </w:r>
                  <w:r>
                    <w:rPr>
                      <w:color w:val="000000"/>
                    </w:rPr>
                    <w:t>presentations</w:t>
                  </w:r>
                  <w:r>
                    <w:rPr>
                      <w:color w:val="000000"/>
                      <w:spacing w:val="-6"/>
                    </w:rPr>
                    <w:t xml:space="preserve"> </w:t>
                  </w:r>
                  <w:r>
                    <w:rPr>
                      <w:color w:val="000000"/>
                    </w:rPr>
                    <w:t>must</w:t>
                  </w:r>
                  <w:r>
                    <w:rPr>
                      <w:color w:val="000000"/>
                      <w:spacing w:val="-5"/>
                    </w:rPr>
                    <w:t xml:space="preserve"> </w:t>
                  </w:r>
                  <w:r>
                    <w:rPr>
                      <w:color w:val="000000"/>
                    </w:rPr>
                    <w:t>include</w:t>
                  </w:r>
                  <w:r>
                    <w:rPr>
                      <w:color w:val="000000"/>
                      <w:spacing w:val="-4"/>
                    </w:rPr>
                    <w:t xml:space="preserve"> </w:t>
                  </w:r>
                  <w:r>
                    <w:rPr>
                      <w:color w:val="000000"/>
                    </w:rPr>
                    <w:t>a</w:t>
                  </w:r>
                  <w:r>
                    <w:rPr>
                      <w:color w:val="000000"/>
                      <w:spacing w:val="-2"/>
                    </w:rPr>
                    <w:t xml:space="preserve"> </w:t>
                  </w:r>
                  <w:r>
                    <w:rPr>
                      <w:b/>
                      <w:color w:val="000000"/>
                    </w:rPr>
                    <w:t>brief</w:t>
                  </w:r>
                  <w:r>
                    <w:rPr>
                      <w:b/>
                      <w:color w:val="000000"/>
                      <w:spacing w:val="-5"/>
                    </w:rPr>
                    <w:t xml:space="preserve"> </w:t>
                  </w:r>
                  <w:r>
                    <w:rPr>
                      <w:b/>
                      <w:color w:val="000000"/>
                    </w:rPr>
                    <w:t>background</w:t>
                  </w:r>
                  <w:r>
                    <w:rPr>
                      <w:b/>
                      <w:color w:val="000000"/>
                      <w:spacing w:val="-5"/>
                    </w:rPr>
                    <w:t xml:space="preserve"> </w:t>
                  </w:r>
                  <w:r>
                    <w:rPr>
                      <w:b/>
                      <w:color w:val="000000"/>
                    </w:rPr>
                    <w:t>or</w:t>
                  </w:r>
                  <w:r>
                    <w:rPr>
                      <w:b/>
                      <w:color w:val="000000"/>
                      <w:spacing w:val="-3"/>
                    </w:rPr>
                    <w:t xml:space="preserve"> </w:t>
                  </w:r>
                  <w:r>
                    <w:rPr>
                      <w:b/>
                      <w:color w:val="000000"/>
                    </w:rPr>
                    <w:t>overview</w:t>
                  </w:r>
                  <w:r>
                    <w:rPr>
                      <w:b/>
                      <w:color w:val="000000"/>
                      <w:spacing w:val="-5"/>
                    </w:rPr>
                    <w:t xml:space="preserve"> </w:t>
                  </w:r>
                  <w:r>
                    <w:rPr>
                      <w:b/>
                      <w:color w:val="000000"/>
                    </w:rPr>
                    <w:t>of</w:t>
                  </w:r>
                  <w:r>
                    <w:rPr>
                      <w:b/>
                      <w:color w:val="000000"/>
                      <w:spacing w:val="-5"/>
                    </w:rPr>
                    <w:t xml:space="preserve"> </w:t>
                  </w:r>
                  <w:r>
                    <w:rPr>
                      <w:b/>
                      <w:color w:val="000000"/>
                    </w:rPr>
                    <w:t>the</w:t>
                  </w:r>
                  <w:r>
                    <w:rPr>
                      <w:b/>
                      <w:color w:val="000000"/>
                      <w:spacing w:val="-7"/>
                    </w:rPr>
                    <w:t xml:space="preserve"> </w:t>
                  </w:r>
                  <w:r>
                    <w:rPr>
                      <w:b/>
                      <w:color w:val="000000"/>
                      <w:spacing w:val="-2"/>
                    </w:rPr>
                    <w:t>organisation.</w:t>
                  </w:r>
                </w:p>
                <w:p w14:paraId="27C3E6DA" w14:textId="77777777" w:rsidR="00F56710" w:rsidRDefault="00846BDE">
                  <w:pPr>
                    <w:numPr>
                      <w:ilvl w:val="0"/>
                      <w:numId w:val="2"/>
                    </w:numPr>
                    <w:tabs>
                      <w:tab w:val="left" w:pos="391"/>
                    </w:tabs>
                    <w:spacing w:before="50"/>
                    <w:ind w:right="547" w:firstLine="0"/>
                    <w:rPr>
                      <w:b/>
                      <w:color w:val="000000"/>
                    </w:rPr>
                  </w:pPr>
                  <w:r>
                    <w:rPr>
                      <w:color w:val="000000"/>
                    </w:rPr>
                    <w:t>All</w:t>
                  </w:r>
                  <w:r>
                    <w:rPr>
                      <w:color w:val="000000"/>
                      <w:spacing w:val="-3"/>
                    </w:rPr>
                    <w:t xml:space="preserve"> </w:t>
                  </w:r>
                  <w:r>
                    <w:rPr>
                      <w:color w:val="000000"/>
                    </w:rPr>
                    <w:t>presentations</w:t>
                  </w:r>
                  <w:r>
                    <w:rPr>
                      <w:color w:val="000000"/>
                      <w:spacing w:val="-4"/>
                    </w:rPr>
                    <w:t xml:space="preserve"> </w:t>
                  </w:r>
                  <w:r>
                    <w:rPr>
                      <w:color w:val="000000"/>
                    </w:rPr>
                    <w:t>must</w:t>
                  </w:r>
                  <w:r>
                    <w:rPr>
                      <w:color w:val="000000"/>
                      <w:spacing w:val="-4"/>
                    </w:rPr>
                    <w:t xml:space="preserve"> </w:t>
                  </w:r>
                  <w:r>
                    <w:rPr>
                      <w:color w:val="000000"/>
                    </w:rPr>
                    <w:t>have</w:t>
                  </w:r>
                  <w:r>
                    <w:rPr>
                      <w:color w:val="000000"/>
                      <w:spacing w:val="-3"/>
                    </w:rPr>
                    <w:t xml:space="preserve"> </w:t>
                  </w:r>
                  <w:r>
                    <w:rPr>
                      <w:color w:val="000000"/>
                    </w:rPr>
                    <w:t>a</w:t>
                  </w:r>
                  <w:r>
                    <w:rPr>
                      <w:color w:val="000000"/>
                      <w:spacing w:val="-2"/>
                    </w:rPr>
                    <w:t xml:space="preserve"> </w:t>
                  </w:r>
                  <w:r>
                    <w:rPr>
                      <w:b/>
                      <w:color w:val="000000"/>
                      <w:u w:val="single"/>
                    </w:rPr>
                    <w:t>reference</w:t>
                  </w:r>
                  <w:r>
                    <w:rPr>
                      <w:b/>
                      <w:color w:val="000000"/>
                      <w:spacing w:val="-4"/>
                      <w:u w:val="single"/>
                    </w:rPr>
                    <w:t xml:space="preserve"> </w:t>
                  </w:r>
                  <w:r>
                    <w:rPr>
                      <w:b/>
                      <w:color w:val="000000"/>
                      <w:u w:val="single"/>
                    </w:rPr>
                    <w:t>list</w:t>
                  </w:r>
                  <w:r>
                    <w:rPr>
                      <w:b/>
                      <w:color w:val="000000"/>
                      <w:spacing w:val="-4"/>
                    </w:rPr>
                    <w:t xml:space="preserve"> </w:t>
                  </w:r>
                  <w:r>
                    <w:rPr>
                      <w:b/>
                      <w:color w:val="000000"/>
                    </w:rPr>
                    <w:t>with</w:t>
                  </w:r>
                  <w:r>
                    <w:rPr>
                      <w:b/>
                      <w:color w:val="000000"/>
                      <w:spacing w:val="-3"/>
                    </w:rPr>
                    <w:t xml:space="preserve"> </w:t>
                  </w:r>
                  <w:r>
                    <w:rPr>
                      <w:b/>
                      <w:color w:val="000000"/>
                    </w:rPr>
                    <w:t>a</w:t>
                  </w:r>
                  <w:r>
                    <w:rPr>
                      <w:b/>
                      <w:color w:val="000000"/>
                      <w:spacing w:val="-4"/>
                    </w:rPr>
                    <w:t xml:space="preserve"> </w:t>
                  </w:r>
                  <w:r>
                    <w:rPr>
                      <w:b/>
                      <w:color w:val="000000"/>
                    </w:rPr>
                    <w:t>minimum</w:t>
                  </w:r>
                  <w:r>
                    <w:rPr>
                      <w:b/>
                      <w:color w:val="000000"/>
                      <w:spacing w:val="-4"/>
                    </w:rPr>
                    <w:t xml:space="preserve"> </w:t>
                  </w:r>
                  <w:r>
                    <w:rPr>
                      <w:b/>
                      <w:color w:val="000000"/>
                    </w:rPr>
                    <w:t>of</w:t>
                  </w:r>
                  <w:r>
                    <w:rPr>
                      <w:b/>
                      <w:color w:val="000000"/>
                      <w:spacing w:val="-4"/>
                    </w:rPr>
                    <w:t xml:space="preserve"> </w:t>
                  </w:r>
                  <w:r>
                    <w:rPr>
                      <w:b/>
                      <w:color w:val="000000"/>
                    </w:rPr>
                    <w:t>8</w:t>
                  </w:r>
                  <w:r>
                    <w:rPr>
                      <w:b/>
                      <w:color w:val="000000"/>
                      <w:spacing w:val="-3"/>
                    </w:rPr>
                    <w:t xml:space="preserve"> </w:t>
                  </w:r>
                  <w:r>
                    <w:rPr>
                      <w:b/>
                      <w:color w:val="000000"/>
                    </w:rPr>
                    <w:t>references</w:t>
                  </w:r>
                  <w:r>
                    <w:rPr>
                      <w:b/>
                      <w:color w:val="000000"/>
                      <w:spacing w:val="-3"/>
                    </w:rPr>
                    <w:t xml:space="preserve"> </w:t>
                  </w:r>
                  <w:r>
                    <w:rPr>
                      <w:b/>
                      <w:color w:val="000000"/>
                    </w:rPr>
                    <w:t>and</w:t>
                  </w:r>
                  <w:r>
                    <w:rPr>
                      <w:b/>
                      <w:color w:val="000000"/>
                      <w:spacing w:val="-3"/>
                    </w:rPr>
                    <w:t xml:space="preserve"> </w:t>
                  </w:r>
                  <w:r>
                    <w:rPr>
                      <w:b/>
                      <w:color w:val="000000"/>
                    </w:rPr>
                    <w:t>citations should be used throughout your work using Harvard referencing.</w:t>
                  </w:r>
                </w:p>
              </w:txbxContent>
            </v:textbox>
            <w10:wrap type="topAndBottom" anchorx="page"/>
          </v:shape>
        </w:pict>
      </w:r>
    </w:p>
    <w:p w14:paraId="518C5C71" w14:textId="77777777" w:rsidR="00F56710" w:rsidRDefault="00F56710">
      <w:pPr>
        <w:pStyle w:val="BodyText"/>
        <w:rPr>
          <w:sz w:val="20"/>
        </w:rPr>
      </w:pPr>
    </w:p>
    <w:p w14:paraId="10C348E6" w14:textId="77777777" w:rsidR="00F56710" w:rsidRDefault="00F56710">
      <w:pPr>
        <w:pStyle w:val="BodyText"/>
        <w:rPr>
          <w:sz w:val="20"/>
        </w:rPr>
      </w:pPr>
    </w:p>
    <w:p w14:paraId="2ED05DF9" w14:textId="77777777" w:rsidR="00F56710" w:rsidRDefault="00F56710">
      <w:pPr>
        <w:pStyle w:val="BodyText"/>
        <w:rPr>
          <w:sz w:val="20"/>
        </w:rPr>
      </w:pPr>
    </w:p>
    <w:p w14:paraId="0AB1D8B3" w14:textId="77777777" w:rsidR="00F56710" w:rsidRDefault="00F56710">
      <w:pPr>
        <w:pStyle w:val="BodyText"/>
        <w:rPr>
          <w:sz w:val="20"/>
        </w:rPr>
      </w:pPr>
    </w:p>
    <w:p w14:paraId="63D30A31" w14:textId="77777777" w:rsidR="00F56710" w:rsidRDefault="00846BDE">
      <w:pPr>
        <w:spacing w:before="91"/>
        <w:ind w:left="5103" w:right="5104"/>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 xml:space="preserve">3 </w:t>
      </w:r>
      <w:r>
        <w:rPr>
          <w:rFonts w:ascii="Times New Roman"/>
          <w:sz w:val="20"/>
        </w:rPr>
        <w:t>of</w:t>
      </w:r>
      <w:r>
        <w:rPr>
          <w:rFonts w:ascii="Times New Roman"/>
          <w:spacing w:val="-2"/>
          <w:sz w:val="20"/>
        </w:rPr>
        <w:t xml:space="preserve"> </w:t>
      </w:r>
      <w:r>
        <w:rPr>
          <w:rFonts w:ascii="Times New Roman"/>
          <w:b/>
          <w:spacing w:val="-10"/>
          <w:sz w:val="20"/>
        </w:rPr>
        <w:t>9</w:t>
      </w:r>
    </w:p>
    <w:p w14:paraId="323AD85D" w14:textId="77777777" w:rsidR="00F56710" w:rsidRDefault="00F56710">
      <w:pPr>
        <w:jc w:val="center"/>
        <w:rPr>
          <w:rFonts w:ascii="Times New Roman"/>
          <w:sz w:val="20"/>
        </w:rPr>
        <w:sectPr w:rsidR="00F56710">
          <w:pgSz w:w="11900" w:h="16850"/>
          <w:pgMar w:top="1500" w:right="380" w:bottom="280" w:left="380" w:header="720" w:footer="720" w:gutter="0"/>
          <w:cols w:space="720"/>
        </w:sectPr>
      </w:pPr>
    </w:p>
    <w:p w14:paraId="168B241B" w14:textId="77777777" w:rsidR="00F56710" w:rsidRDefault="00080A6A">
      <w:pPr>
        <w:pStyle w:val="BodyText"/>
        <w:ind w:left="334"/>
        <w:rPr>
          <w:rFonts w:ascii="Times New Roman"/>
          <w:sz w:val="20"/>
        </w:rPr>
      </w:pPr>
      <w:r>
        <w:lastRenderedPageBreak/>
        <w:pict w14:anchorId="5398B725">
          <v:rect id="docshape8" o:spid="_x0000_s1034" style="position:absolute;left:0;text-align:left;margin-left:0;margin-top:0;width:594.95pt;height:841.9pt;z-index:-16183296;mso-position-horizontal-relative:page;mso-position-vertical-relative:page" fillcolor="#f3fff3" stroked="f">
            <w10:wrap anchorx="page" anchory="page"/>
          </v:rect>
        </w:pict>
      </w:r>
      <w:r>
        <w:rPr>
          <w:rFonts w:ascii="Times New Roman"/>
          <w:sz w:val="20"/>
        </w:rPr>
      </w:r>
      <w:r>
        <w:rPr>
          <w:rFonts w:ascii="Times New Roman"/>
          <w:sz w:val="20"/>
        </w:rPr>
        <w:pict w14:anchorId="1ADD4CC2">
          <v:shape id="docshape9" o:spid="_x0000_s1044" type="#_x0000_t202" style="width:522.4pt;height:46.5pt;mso-left-percent:-10001;mso-top-percent:-10001;mso-position-horizontal:absolute;mso-position-horizontal-relative:char;mso-position-vertical:absolute;mso-position-vertical-relative:line;mso-left-percent:-10001;mso-top-percent:-10001" fillcolor="#d9d9d9" strokeweight=".16936mm">
            <v:textbox inset="0,0,0,0">
              <w:txbxContent>
                <w:p w14:paraId="2A7E10CC" w14:textId="77777777" w:rsidR="00F56710" w:rsidRDefault="00846BDE">
                  <w:pPr>
                    <w:ind w:left="4540"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72F4DBC0" w14:textId="77777777" w:rsidR="00F56710" w:rsidRDefault="00F56710">
      <w:pPr>
        <w:pStyle w:val="BodyText"/>
        <w:spacing w:before="7"/>
        <w:rPr>
          <w:rFonts w:ascii="Times New Roman"/>
          <w:b/>
          <w:sz w:val="8"/>
        </w:rPr>
      </w:pPr>
    </w:p>
    <w:p w14:paraId="369F3A94" w14:textId="77777777" w:rsidR="00F56710" w:rsidRDefault="00846BDE">
      <w:pPr>
        <w:pStyle w:val="Heading2"/>
        <w:spacing w:before="94"/>
        <w:ind w:left="340" w:firstLine="0"/>
      </w:pPr>
      <w:r>
        <w:t>NOTE:</w:t>
      </w:r>
      <w:r>
        <w:rPr>
          <w:spacing w:val="-7"/>
        </w:rPr>
        <w:t xml:space="preserve"> </w:t>
      </w:r>
      <w:r>
        <w:t>The</w:t>
      </w:r>
      <w:r>
        <w:rPr>
          <w:spacing w:val="-7"/>
        </w:rPr>
        <w:t xml:space="preserve"> </w:t>
      </w:r>
      <w:r>
        <w:t>guidance</w:t>
      </w:r>
      <w:r>
        <w:rPr>
          <w:spacing w:val="-6"/>
        </w:rPr>
        <w:t xml:space="preserve"> </w:t>
      </w:r>
      <w:r>
        <w:t>offered</w:t>
      </w:r>
      <w:r>
        <w:rPr>
          <w:spacing w:val="-4"/>
        </w:rPr>
        <w:t xml:space="preserve"> </w:t>
      </w:r>
      <w:r>
        <w:t>below</w:t>
      </w:r>
      <w:r>
        <w:rPr>
          <w:spacing w:val="-4"/>
        </w:rPr>
        <w:t xml:space="preserve"> </w:t>
      </w:r>
      <w:r>
        <w:t>is</w:t>
      </w:r>
      <w:r>
        <w:rPr>
          <w:spacing w:val="-6"/>
        </w:rPr>
        <w:t xml:space="preserve"> </w:t>
      </w:r>
      <w:r>
        <w:t>linked</w:t>
      </w:r>
      <w:r>
        <w:rPr>
          <w:spacing w:val="-7"/>
        </w:rPr>
        <w:t xml:space="preserve"> </w:t>
      </w:r>
      <w:r>
        <w:t>to</w:t>
      </w:r>
      <w:r>
        <w:rPr>
          <w:spacing w:val="-6"/>
        </w:rPr>
        <w:t xml:space="preserve"> </w:t>
      </w:r>
      <w:r>
        <w:t>the</w:t>
      </w:r>
      <w:r>
        <w:rPr>
          <w:spacing w:val="-6"/>
        </w:rPr>
        <w:t xml:space="preserve"> </w:t>
      </w:r>
      <w:r>
        <w:t>five</w:t>
      </w:r>
      <w:r>
        <w:rPr>
          <w:spacing w:val="-4"/>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159713EA" w14:textId="77777777" w:rsidR="00F56710" w:rsidRDefault="00F56710">
      <w:pPr>
        <w:pStyle w:val="BodyText"/>
        <w:spacing w:before="9"/>
        <w:rPr>
          <w:b/>
          <w:sz w:val="21"/>
        </w:rPr>
      </w:pPr>
    </w:p>
    <w:p w14:paraId="5FE3AACF" w14:textId="77777777" w:rsidR="00F56710" w:rsidRDefault="00846BDE">
      <w:pPr>
        <w:pStyle w:val="ListParagraph"/>
        <w:numPr>
          <w:ilvl w:val="0"/>
          <w:numId w:val="1"/>
        </w:numPr>
        <w:tabs>
          <w:tab w:val="left" w:pos="700"/>
        </w:tabs>
        <w:jc w:val="both"/>
        <w:rPr>
          <w:b/>
        </w:rPr>
      </w:pPr>
      <w:r>
        <w:rPr>
          <w:b/>
        </w:rPr>
        <w:t>Engagement</w:t>
      </w:r>
      <w:r>
        <w:rPr>
          <w:b/>
          <w:spacing w:val="-8"/>
        </w:rPr>
        <w:t xml:space="preserve"> </w:t>
      </w:r>
      <w:r>
        <w:rPr>
          <w:b/>
        </w:rPr>
        <w:t>with</w:t>
      </w:r>
      <w:r>
        <w:rPr>
          <w:b/>
          <w:spacing w:val="-9"/>
        </w:rPr>
        <w:t xml:space="preserve"> </w:t>
      </w:r>
      <w:r>
        <w:rPr>
          <w:b/>
        </w:rPr>
        <w:t>Literature</w:t>
      </w:r>
      <w:r>
        <w:rPr>
          <w:b/>
          <w:spacing w:val="-6"/>
        </w:rPr>
        <w:t xml:space="preserve"> </w:t>
      </w:r>
      <w:r>
        <w:rPr>
          <w:b/>
          <w:spacing w:val="-2"/>
        </w:rPr>
        <w:t>Skills</w:t>
      </w:r>
    </w:p>
    <w:p w14:paraId="3C1CA6E2" w14:textId="77777777" w:rsidR="00F56710" w:rsidRDefault="00846BDE">
      <w:pPr>
        <w:pStyle w:val="BodyText"/>
        <w:spacing w:before="2"/>
        <w:ind w:left="340" w:right="322"/>
        <w:jc w:val="both"/>
      </w:pPr>
      <w:r>
        <w:t>Your</w:t>
      </w:r>
      <w:r>
        <w:rPr>
          <w:spacing w:val="-11"/>
        </w:rPr>
        <w:t xml:space="preserve"> </w:t>
      </w:r>
      <w:r>
        <w:t>work</w:t>
      </w:r>
      <w:r>
        <w:rPr>
          <w:spacing w:val="-16"/>
        </w:rPr>
        <w:t xml:space="preserve"> </w:t>
      </w:r>
      <w:r>
        <w:t>must</w:t>
      </w:r>
      <w:r>
        <w:rPr>
          <w:spacing w:val="-11"/>
        </w:rPr>
        <w:t xml:space="preserve"> </w:t>
      </w:r>
      <w:r>
        <w:t>be</w:t>
      </w:r>
      <w:r>
        <w:rPr>
          <w:spacing w:val="-16"/>
        </w:rPr>
        <w:t xml:space="preserve"> </w:t>
      </w:r>
      <w:r>
        <w:t>informed</w:t>
      </w:r>
      <w:r>
        <w:rPr>
          <w:spacing w:val="-12"/>
        </w:rPr>
        <w:t xml:space="preserve"> </w:t>
      </w:r>
      <w:r>
        <w:t>and</w:t>
      </w:r>
      <w:r>
        <w:rPr>
          <w:spacing w:val="-13"/>
        </w:rPr>
        <w:t xml:space="preserve"> </w:t>
      </w:r>
      <w:r>
        <w:t>supported</w:t>
      </w:r>
      <w:r>
        <w:rPr>
          <w:spacing w:val="-16"/>
        </w:rPr>
        <w:t xml:space="preserve"> </w:t>
      </w:r>
      <w:r>
        <w:t>by</w:t>
      </w:r>
      <w:r>
        <w:rPr>
          <w:spacing w:val="-15"/>
        </w:rPr>
        <w:t xml:space="preserve"> </w:t>
      </w:r>
      <w:r>
        <w:t>scholarly</w:t>
      </w:r>
      <w:r>
        <w:rPr>
          <w:spacing w:val="-12"/>
        </w:rPr>
        <w:t xml:space="preserve"> </w:t>
      </w:r>
      <w:r>
        <w:t>material</w:t>
      </w:r>
      <w:r>
        <w:rPr>
          <w:spacing w:val="-14"/>
        </w:rPr>
        <w:t xml:space="preserve"> </w:t>
      </w:r>
      <w:r>
        <w:t>that</w:t>
      </w:r>
      <w:r>
        <w:rPr>
          <w:spacing w:val="-12"/>
        </w:rPr>
        <w:t xml:space="preserve"> </w:t>
      </w:r>
      <w:r>
        <w:t>is</w:t>
      </w:r>
      <w:r>
        <w:rPr>
          <w:spacing w:val="-11"/>
        </w:rPr>
        <w:t xml:space="preserve"> </w:t>
      </w:r>
      <w:r>
        <w:rPr>
          <w:i/>
        </w:rPr>
        <w:t>relevant</w:t>
      </w:r>
      <w:r>
        <w:rPr>
          <w:i/>
          <w:spacing w:val="-12"/>
        </w:rPr>
        <w:t xml:space="preserve"> </w:t>
      </w:r>
      <w:r>
        <w:t>to</w:t>
      </w:r>
      <w:r>
        <w:rPr>
          <w:spacing w:val="-15"/>
        </w:rPr>
        <w:t xml:space="preserve"> </w:t>
      </w:r>
      <w:r>
        <w:t>and</w:t>
      </w:r>
      <w:r>
        <w:rPr>
          <w:spacing w:val="-16"/>
        </w:rPr>
        <w:t xml:space="preserve"> </w:t>
      </w:r>
      <w:r>
        <w:rPr>
          <w:i/>
        </w:rPr>
        <w:t>focused</w:t>
      </w:r>
      <w:r>
        <w:rPr>
          <w:i/>
          <w:spacing w:val="-13"/>
        </w:rPr>
        <w:t xml:space="preserve"> </w:t>
      </w:r>
      <w:r>
        <w:t>on</w:t>
      </w:r>
      <w:r>
        <w:rPr>
          <w:spacing w:val="-16"/>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3"/>
        </w:rPr>
        <w:t xml:space="preserve"> </w:t>
      </w:r>
      <w:r>
        <w:t>including</w:t>
      </w:r>
      <w:r>
        <w:rPr>
          <w:spacing w:val="-4"/>
        </w:rPr>
        <w:t xml:space="preserve"> </w:t>
      </w:r>
      <w:r>
        <w:t>in-text</w:t>
      </w:r>
      <w:r>
        <w:rPr>
          <w:spacing w:val="-5"/>
        </w:rPr>
        <w:t xml:space="preserve"> </w:t>
      </w:r>
      <w:r>
        <w:t>citations</w:t>
      </w:r>
      <w:r>
        <w:rPr>
          <w:spacing w:val="-4"/>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3"/>
        </w:rPr>
        <w:t xml:space="preserve"> </w:t>
      </w:r>
      <w:r>
        <w:t>your</w:t>
      </w:r>
      <w:r>
        <w:rPr>
          <w:spacing w:val="-5"/>
        </w:rPr>
        <w:t xml:space="preserve"> </w:t>
      </w:r>
      <w:r>
        <w:t>work</w:t>
      </w:r>
      <w:r>
        <w:rPr>
          <w:spacing w:val="-8"/>
        </w:rPr>
        <w:t xml:space="preserve"> </w:t>
      </w:r>
      <w:r>
        <w:t>and</w:t>
      </w:r>
      <w:r>
        <w:rPr>
          <w:spacing w:val="-4"/>
        </w:rPr>
        <w:t xml:space="preserve"> </w:t>
      </w:r>
      <w:r>
        <w:t>a</w:t>
      </w:r>
      <w:r>
        <w:rPr>
          <w:spacing w:val="-6"/>
        </w:rPr>
        <w:t xml:space="preserve"> </w:t>
      </w:r>
      <w:r>
        <w:t>reference</w:t>
      </w:r>
      <w:r>
        <w:rPr>
          <w:spacing w:val="-6"/>
        </w:rPr>
        <w:t xml:space="preserve"> </w:t>
      </w:r>
      <w:r>
        <w:t>list</w:t>
      </w:r>
      <w:r>
        <w:rPr>
          <w:spacing w:val="-5"/>
        </w:rPr>
        <w:t xml:space="preserve"> </w:t>
      </w:r>
      <w:r>
        <w:t>at</w:t>
      </w:r>
      <w:r>
        <w:rPr>
          <w:spacing w:val="-7"/>
        </w:rPr>
        <w:t xml:space="preserve"> </w:t>
      </w:r>
      <w:r>
        <w:t>the</w:t>
      </w:r>
      <w:r>
        <w:rPr>
          <w:spacing w:val="-4"/>
        </w:rPr>
        <w:t xml:space="preserve"> </w:t>
      </w:r>
      <w:r>
        <w:t>end</w:t>
      </w:r>
      <w:r>
        <w:rPr>
          <w:spacing w:val="-4"/>
        </w:rPr>
        <w:t xml:space="preserve"> </w:t>
      </w:r>
      <w:r>
        <w:t>of your work.</w:t>
      </w:r>
    </w:p>
    <w:p w14:paraId="323B0438" w14:textId="77777777" w:rsidR="00F56710" w:rsidRDefault="00F56710">
      <w:pPr>
        <w:pStyle w:val="BodyText"/>
        <w:spacing w:before="11"/>
        <w:rPr>
          <w:sz w:val="21"/>
        </w:rPr>
      </w:pPr>
    </w:p>
    <w:p w14:paraId="1D1DA333" w14:textId="77777777" w:rsidR="00F56710" w:rsidRDefault="00846BDE">
      <w:pPr>
        <w:pStyle w:val="Heading3"/>
        <w:jc w:val="both"/>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150AA09D" w14:textId="77777777" w:rsidR="00F56710" w:rsidRDefault="00F56710">
      <w:pPr>
        <w:pStyle w:val="BodyText"/>
        <w:spacing w:before="3"/>
        <w:rPr>
          <w:b/>
          <w:i/>
          <w:sz w:val="24"/>
        </w:rPr>
      </w:pPr>
    </w:p>
    <w:p w14:paraId="53C06CA5" w14:textId="77777777" w:rsidR="00F56710" w:rsidRDefault="00846BDE">
      <w:pPr>
        <w:pStyle w:val="ListParagraph"/>
        <w:numPr>
          <w:ilvl w:val="1"/>
          <w:numId w:val="1"/>
        </w:numPr>
        <w:tabs>
          <w:tab w:val="left" w:pos="1060"/>
          <w:tab w:val="left" w:pos="1061"/>
        </w:tabs>
        <w:spacing w:line="237" w:lineRule="auto"/>
        <w:ind w:right="1479"/>
        <w:rPr>
          <w:i/>
        </w:rPr>
      </w:pPr>
      <w:r>
        <w:rPr>
          <w:i/>
          <w:color w:val="FF0000"/>
        </w:rPr>
        <w:t>Students</w:t>
      </w:r>
      <w:r>
        <w:rPr>
          <w:i/>
          <w:color w:val="FF0000"/>
          <w:spacing w:val="-5"/>
        </w:rPr>
        <w:t xml:space="preserve"> </w:t>
      </w:r>
      <w:r>
        <w:rPr>
          <w:i/>
          <w:color w:val="FF0000"/>
        </w:rPr>
        <w:t>must</w:t>
      </w:r>
      <w:r>
        <w:rPr>
          <w:i/>
          <w:color w:val="FF0000"/>
          <w:spacing w:val="-4"/>
        </w:rPr>
        <w:t xml:space="preserve"> </w:t>
      </w:r>
      <w:r>
        <w:rPr>
          <w:i/>
          <w:color w:val="FF0000"/>
        </w:rPr>
        <w:t>find,</w:t>
      </w:r>
      <w:r>
        <w:rPr>
          <w:i/>
          <w:color w:val="FF0000"/>
          <w:spacing w:val="-4"/>
        </w:rPr>
        <w:t xml:space="preserve"> </w:t>
      </w:r>
      <w:r>
        <w:rPr>
          <w:i/>
          <w:color w:val="FF0000"/>
        </w:rPr>
        <w:t>reference</w:t>
      </w:r>
      <w:r>
        <w:rPr>
          <w:i/>
          <w:color w:val="FF0000"/>
          <w:spacing w:val="-3"/>
        </w:rPr>
        <w:t xml:space="preserve"> </w:t>
      </w:r>
      <w:r>
        <w:rPr>
          <w:i/>
          <w:color w:val="FF0000"/>
        </w:rPr>
        <w:t>and</w:t>
      </w:r>
      <w:r>
        <w:rPr>
          <w:i/>
          <w:color w:val="FF0000"/>
          <w:spacing w:val="-1"/>
        </w:rPr>
        <w:t xml:space="preserve"> </w:t>
      </w:r>
      <w:r>
        <w:rPr>
          <w:i/>
          <w:color w:val="FF0000"/>
        </w:rPr>
        <w:t>utilise</w:t>
      </w:r>
      <w:r>
        <w:rPr>
          <w:i/>
          <w:color w:val="FF0000"/>
          <w:spacing w:val="-2"/>
        </w:rPr>
        <w:t xml:space="preserve"> </w:t>
      </w:r>
      <w:r>
        <w:rPr>
          <w:i/>
          <w:color w:val="FF0000"/>
        </w:rPr>
        <w:t>a</w:t>
      </w:r>
      <w:r>
        <w:rPr>
          <w:i/>
          <w:color w:val="FF0000"/>
          <w:spacing w:val="-5"/>
        </w:rPr>
        <w:t xml:space="preserve"> </w:t>
      </w:r>
      <w:r>
        <w:rPr>
          <w:i/>
          <w:color w:val="FF0000"/>
        </w:rPr>
        <w:t>minimum</w:t>
      </w:r>
      <w:r>
        <w:rPr>
          <w:i/>
          <w:color w:val="FF0000"/>
          <w:spacing w:val="-2"/>
        </w:rPr>
        <w:t xml:space="preserve"> </w:t>
      </w:r>
      <w:r>
        <w:rPr>
          <w:i/>
          <w:color w:val="FF0000"/>
        </w:rPr>
        <w:t>of</w:t>
      </w:r>
      <w:r>
        <w:rPr>
          <w:i/>
          <w:color w:val="FF0000"/>
          <w:spacing w:val="-1"/>
        </w:rPr>
        <w:t xml:space="preserve"> </w:t>
      </w:r>
      <w:r>
        <w:rPr>
          <w:i/>
          <w:color w:val="FF0000"/>
        </w:rPr>
        <w:t>8</w:t>
      </w:r>
      <w:r>
        <w:rPr>
          <w:i/>
          <w:color w:val="FF0000"/>
          <w:spacing w:val="-5"/>
        </w:rPr>
        <w:t xml:space="preserve"> </w:t>
      </w:r>
      <w:r>
        <w:rPr>
          <w:i/>
          <w:color w:val="FF0000"/>
        </w:rPr>
        <w:t>credible</w:t>
      </w:r>
      <w:r>
        <w:rPr>
          <w:i/>
          <w:color w:val="FF0000"/>
          <w:spacing w:val="-3"/>
        </w:rPr>
        <w:t xml:space="preserve"> </w:t>
      </w:r>
      <w:r>
        <w:rPr>
          <w:i/>
          <w:color w:val="FF0000"/>
        </w:rPr>
        <w:t>and</w:t>
      </w:r>
      <w:r>
        <w:rPr>
          <w:i/>
          <w:color w:val="FF0000"/>
          <w:spacing w:val="-5"/>
        </w:rPr>
        <w:t xml:space="preserve"> </w:t>
      </w:r>
      <w:r>
        <w:rPr>
          <w:i/>
          <w:color w:val="FF0000"/>
        </w:rPr>
        <w:t>reliable</w:t>
      </w:r>
      <w:r>
        <w:rPr>
          <w:i/>
          <w:color w:val="FF0000"/>
          <w:spacing w:val="-3"/>
        </w:rPr>
        <w:t xml:space="preserve"> </w:t>
      </w:r>
      <w:r>
        <w:rPr>
          <w:i/>
          <w:color w:val="FF0000"/>
        </w:rPr>
        <w:t>sources</w:t>
      </w:r>
      <w:r>
        <w:rPr>
          <w:i/>
          <w:color w:val="FF0000"/>
          <w:spacing w:val="-5"/>
        </w:rPr>
        <w:t xml:space="preserve"> </w:t>
      </w:r>
      <w:r>
        <w:rPr>
          <w:i/>
          <w:color w:val="FF0000"/>
        </w:rPr>
        <w:t>of information throughout the entire presentation.</w:t>
      </w:r>
    </w:p>
    <w:p w14:paraId="1814C5F8" w14:textId="77777777" w:rsidR="00F56710" w:rsidRDefault="00846BDE">
      <w:pPr>
        <w:pStyle w:val="ListParagraph"/>
        <w:numPr>
          <w:ilvl w:val="1"/>
          <w:numId w:val="1"/>
        </w:numPr>
        <w:tabs>
          <w:tab w:val="left" w:pos="1060"/>
          <w:tab w:val="left" w:pos="1061"/>
        </w:tabs>
        <w:spacing w:before="35" w:line="237" w:lineRule="auto"/>
        <w:ind w:right="1027"/>
        <w:rPr>
          <w:i/>
        </w:rPr>
      </w:pPr>
      <w:r>
        <w:rPr>
          <w:i/>
          <w:color w:val="FF0000"/>
        </w:rPr>
        <w:t>Students</w:t>
      </w:r>
      <w:r>
        <w:rPr>
          <w:i/>
          <w:color w:val="FF0000"/>
          <w:spacing w:val="-4"/>
        </w:rPr>
        <w:t xml:space="preserve"> </w:t>
      </w:r>
      <w:r>
        <w:rPr>
          <w:i/>
          <w:color w:val="FF0000"/>
        </w:rPr>
        <w:t>must</w:t>
      </w:r>
      <w:r>
        <w:rPr>
          <w:i/>
          <w:color w:val="FF0000"/>
          <w:spacing w:val="-3"/>
        </w:rPr>
        <w:t xml:space="preserve"> </w:t>
      </w:r>
      <w:r>
        <w:rPr>
          <w:i/>
          <w:color w:val="FF0000"/>
        </w:rPr>
        <w:t>cite</w:t>
      </w:r>
      <w:r>
        <w:rPr>
          <w:i/>
          <w:color w:val="FF0000"/>
          <w:spacing w:val="-2"/>
        </w:rPr>
        <w:t xml:space="preserve"> </w:t>
      </w:r>
      <w:r>
        <w:rPr>
          <w:i/>
          <w:color w:val="FF0000"/>
        </w:rPr>
        <w:t>literature</w:t>
      </w:r>
      <w:r>
        <w:rPr>
          <w:i/>
          <w:color w:val="FF0000"/>
          <w:spacing w:val="-4"/>
        </w:rPr>
        <w:t xml:space="preserve"> </w:t>
      </w:r>
      <w:r>
        <w:rPr>
          <w:i/>
          <w:color w:val="FF0000"/>
        </w:rPr>
        <w:t>throughout</w:t>
      </w:r>
      <w:r>
        <w:rPr>
          <w:i/>
          <w:color w:val="FF0000"/>
          <w:spacing w:val="-3"/>
        </w:rPr>
        <w:t xml:space="preserve"> </w:t>
      </w:r>
      <w:r>
        <w:rPr>
          <w:i/>
          <w:color w:val="FF0000"/>
        </w:rPr>
        <w:t>their</w:t>
      </w:r>
      <w:r>
        <w:rPr>
          <w:i/>
          <w:color w:val="FF0000"/>
          <w:spacing w:val="-3"/>
        </w:rPr>
        <w:t xml:space="preserve"> </w:t>
      </w:r>
      <w:r>
        <w:rPr>
          <w:i/>
          <w:color w:val="FF0000"/>
        </w:rPr>
        <w:t>slides, supporting</w:t>
      </w:r>
      <w:r>
        <w:rPr>
          <w:i/>
          <w:color w:val="FF0000"/>
          <w:spacing w:val="-4"/>
        </w:rPr>
        <w:t xml:space="preserve"> </w:t>
      </w:r>
      <w:r>
        <w:rPr>
          <w:i/>
          <w:color w:val="FF0000"/>
        </w:rPr>
        <w:t>the</w:t>
      </w:r>
      <w:r>
        <w:rPr>
          <w:i/>
          <w:color w:val="FF0000"/>
          <w:spacing w:val="-4"/>
        </w:rPr>
        <w:t xml:space="preserve"> </w:t>
      </w:r>
      <w:r>
        <w:rPr>
          <w:i/>
          <w:color w:val="FF0000"/>
        </w:rPr>
        <w:t>points</w:t>
      </w:r>
      <w:r>
        <w:rPr>
          <w:i/>
          <w:color w:val="FF0000"/>
          <w:spacing w:val="-3"/>
        </w:rPr>
        <w:t xml:space="preserve"> </w:t>
      </w:r>
      <w:r>
        <w:rPr>
          <w:i/>
          <w:color w:val="FF0000"/>
        </w:rPr>
        <w:t>that</w:t>
      </w:r>
      <w:r>
        <w:rPr>
          <w:i/>
          <w:color w:val="FF0000"/>
          <w:spacing w:val="-3"/>
        </w:rPr>
        <w:t xml:space="preserve"> </w:t>
      </w:r>
      <w:r>
        <w:rPr>
          <w:i/>
          <w:color w:val="FF0000"/>
        </w:rPr>
        <w:t>they</w:t>
      </w:r>
      <w:r>
        <w:rPr>
          <w:i/>
          <w:color w:val="FF0000"/>
          <w:spacing w:val="-4"/>
        </w:rPr>
        <w:t xml:space="preserve"> </w:t>
      </w:r>
      <w:r>
        <w:rPr>
          <w:i/>
          <w:color w:val="FF0000"/>
        </w:rPr>
        <w:t>make</w:t>
      </w:r>
      <w:r>
        <w:rPr>
          <w:i/>
          <w:color w:val="FF0000"/>
          <w:spacing w:val="-4"/>
        </w:rPr>
        <w:t xml:space="preserve"> </w:t>
      </w:r>
      <w:r>
        <w:rPr>
          <w:i/>
          <w:color w:val="FF0000"/>
        </w:rPr>
        <w:t>and referencing any images or diagrams used.</w:t>
      </w:r>
    </w:p>
    <w:p w14:paraId="6FFB6E44" w14:textId="77777777" w:rsidR="00F56710" w:rsidRDefault="00846BDE">
      <w:pPr>
        <w:pStyle w:val="ListParagraph"/>
        <w:numPr>
          <w:ilvl w:val="1"/>
          <w:numId w:val="1"/>
        </w:numPr>
        <w:tabs>
          <w:tab w:val="left" w:pos="1060"/>
          <w:tab w:val="left" w:pos="1061"/>
        </w:tabs>
        <w:spacing w:before="33"/>
        <w:ind w:hanging="364"/>
        <w:rPr>
          <w:i/>
        </w:rPr>
      </w:pPr>
      <w:r>
        <w:rPr>
          <w:i/>
          <w:color w:val="FF0000"/>
        </w:rPr>
        <w:t>A</w:t>
      </w:r>
      <w:r>
        <w:rPr>
          <w:i/>
          <w:color w:val="FF0000"/>
          <w:spacing w:val="-6"/>
        </w:rPr>
        <w:t xml:space="preserve"> </w:t>
      </w:r>
      <w:r>
        <w:rPr>
          <w:i/>
          <w:color w:val="FF0000"/>
        </w:rPr>
        <w:t>reference</w:t>
      </w:r>
      <w:r>
        <w:rPr>
          <w:i/>
          <w:color w:val="FF0000"/>
          <w:spacing w:val="-5"/>
        </w:rPr>
        <w:t xml:space="preserve"> </w:t>
      </w:r>
      <w:r>
        <w:rPr>
          <w:i/>
          <w:color w:val="FF0000"/>
        </w:rPr>
        <w:t>list</w:t>
      </w:r>
      <w:r>
        <w:rPr>
          <w:i/>
          <w:color w:val="FF0000"/>
          <w:spacing w:val="-1"/>
        </w:rPr>
        <w:t xml:space="preserve"> </w:t>
      </w:r>
      <w:r>
        <w:rPr>
          <w:i/>
          <w:color w:val="FF0000"/>
        </w:rPr>
        <w:t>should</w:t>
      </w:r>
      <w:r>
        <w:rPr>
          <w:i/>
          <w:color w:val="FF0000"/>
          <w:spacing w:val="-5"/>
        </w:rPr>
        <w:t xml:space="preserve"> </w:t>
      </w:r>
      <w:r>
        <w:rPr>
          <w:i/>
          <w:color w:val="FF0000"/>
        </w:rPr>
        <w:t>appear</w:t>
      </w:r>
      <w:r>
        <w:rPr>
          <w:i/>
          <w:color w:val="FF0000"/>
          <w:spacing w:val="-2"/>
        </w:rPr>
        <w:t xml:space="preserve"> </w:t>
      </w:r>
      <w:r>
        <w:rPr>
          <w:i/>
          <w:color w:val="FF0000"/>
        </w:rPr>
        <w:t>at</w:t>
      </w:r>
      <w:r>
        <w:rPr>
          <w:i/>
          <w:color w:val="FF0000"/>
          <w:spacing w:val="-4"/>
        </w:rPr>
        <w:t xml:space="preserve"> </w:t>
      </w:r>
      <w:r>
        <w:rPr>
          <w:i/>
          <w:color w:val="FF0000"/>
        </w:rPr>
        <w:t>the</w:t>
      </w:r>
      <w:r>
        <w:rPr>
          <w:i/>
          <w:color w:val="FF0000"/>
          <w:spacing w:val="-3"/>
        </w:rPr>
        <w:t xml:space="preserve"> </w:t>
      </w:r>
      <w:r>
        <w:rPr>
          <w:i/>
          <w:color w:val="FF0000"/>
        </w:rPr>
        <w:t>end</w:t>
      </w:r>
      <w:r>
        <w:rPr>
          <w:i/>
          <w:color w:val="FF0000"/>
          <w:spacing w:val="-5"/>
        </w:rPr>
        <w:t xml:space="preserve"> </w:t>
      </w:r>
      <w:r>
        <w:rPr>
          <w:i/>
          <w:color w:val="FF0000"/>
        </w:rPr>
        <w:t>of</w:t>
      </w:r>
      <w:r>
        <w:rPr>
          <w:i/>
          <w:color w:val="FF0000"/>
          <w:spacing w:val="-5"/>
        </w:rPr>
        <w:t xml:space="preserve"> </w:t>
      </w:r>
      <w:r>
        <w:rPr>
          <w:i/>
          <w:color w:val="FF0000"/>
        </w:rPr>
        <w:t>the</w:t>
      </w:r>
      <w:r>
        <w:rPr>
          <w:i/>
          <w:color w:val="FF0000"/>
          <w:spacing w:val="-5"/>
        </w:rPr>
        <w:t xml:space="preserve"> </w:t>
      </w:r>
      <w:r>
        <w:rPr>
          <w:i/>
          <w:color w:val="FF0000"/>
        </w:rPr>
        <w:t>group</w:t>
      </w:r>
      <w:r>
        <w:rPr>
          <w:i/>
          <w:color w:val="FF0000"/>
          <w:spacing w:val="-8"/>
        </w:rPr>
        <w:t xml:space="preserve"> </w:t>
      </w:r>
      <w:r>
        <w:rPr>
          <w:i/>
          <w:color w:val="FF0000"/>
          <w:spacing w:val="-2"/>
        </w:rPr>
        <w:t>presentation.</w:t>
      </w:r>
    </w:p>
    <w:p w14:paraId="1BC2293B" w14:textId="77777777" w:rsidR="00F56710" w:rsidRDefault="00F56710">
      <w:pPr>
        <w:pStyle w:val="BodyText"/>
        <w:rPr>
          <w:i/>
          <w:sz w:val="26"/>
        </w:rPr>
      </w:pPr>
    </w:p>
    <w:p w14:paraId="02B48019" w14:textId="77777777" w:rsidR="00F56710" w:rsidRDefault="00846BDE">
      <w:pPr>
        <w:pStyle w:val="Heading2"/>
        <w:numPr>
          <w:ilvl w:val="0"/>
          <w:numId w:val="1"/>
        </w:numPr>
        <w:tabs>
          <w:tab w:val="left" w:pos="700"/>
        </w:tabs>
        <w:spacing w:before="195"/>
        <w:jc w:val="both"/>
      </w:pPr>
      <w:r>
        <w:t>Knowledge</w:t>
      </w:r>
      <w:r>
        <w:rPr>
          <w:spacing w:val="-9"/>
        </w:rPr>
        <w:t xml:space="preserve"> </w:t>
      </w:r>
      <w:r>
        <w:t>and</w:t>
      </w:r>
      <w:r>
        <w:rPr>
          <w:spacing w:val="-6"/>
        </w:rPr>
        <w:t xml:space="preserve"> </w:t>
      </w:r>
      <w:r>
        <w:t>Understanding</w:t>
      </w:r>
      <w:r>
        <w:rPr>
          <w:spacing w:val="-10"/>
        </w:rPr>
        <w:t xml:space="preserve"> </w:t>
      </w:r>
      <w:r>
        <w:rPr>
          <w:spacing w:val="-2"/>
        </w:rPr>
        <w:t>Skills</w:t>
      </w:r>
    </w:p>
    <w:p w14:paraId="61A2F361" w14:textId="77777777" w:rsidR="00F56710" w:rsidRDefault="00846BDE">
      <w:pPr>
        <w:pStyle w:val="BodyText"/>
        <w:spacing w:before="6"/>
        <w:ind w:left="340" w:right="326"/>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3"/>
        </w:rPr>
        <w:t xml:space="preserve"> </w:t>
      </w:r>
      <w:r>
        <w:t xml:space="preserve">associated with your area(s) of study. </w:t>
      </w:r>
      <w:r>
        <w:rPr>
          <w:i/>
        </w:rPr>
        <w:t xml:space="preserve">Knowledge </w:t>
      </w:r>
      <w:r>
        <w:t>relates to the facts, information and skills you have acquired through your</w:t>
      </w:r>
      <w:r>
        <w:rPr>
          <w:spacing w:val="-1"/>
        </w:rPr>
        <w:t xml:space="preserve"> </w:t>
      </w:r>
      <w:r>
        <w:t>learning. You</w:t>
      </w:r>
      <w:r>
        <w:rPr>
          <w:spacing w:val="-4"/>
        </w:rPr>
        <w:t xml:space="preserve"> </w:t>
      </w:r>
      <w:r>
        <w:t>demonstrate</w:t>
      </w:r>
      <w:r>
        <w:rPr>
          <w:spacing w:val="-2"/>
        </w:rPr>
        <w:t xml:space="preserve"> </w:t>
      </w:r>
      <w:r>
        <w:t xml:space="preserve">your </w:t>
      </w:r>
      <w:r>
        <w:rPr>
          <w:i/>
        </w:rPr>
        <w:t>understanding</w:t>
      </w:r>
      <w:r>
        <w:rPr>
          <w:i/>
          <w:spacing w:val="-2"/>
        </w:rPr>
        <w:t xml:space="preserve"> </w:t>
      </w:r>
      <w:r>
        <w:t>by</w:t>
      </w:r>
      <w:r>
        <w:rPr>
          <w:spacing w:val="-2"/>
        </w:rPr>
        <w:t xml:space="preserve"> </w:t>
      </w:r>
      <w:r>
        <w:t>interpreting</w:t>
      </w:r>
      <w:r>
        <w:rPr>
          <w:spacing w:val="-4"/>
        </w:rPr>
        <w:t xml:space="preserve"> </w:t>
      </w:r>
      <w:r>
        <w:t>the</w:t>
      </w:r>
      <w:r>
        <w:rPr>
          <w:spacing w:val="-4"/>
        </w:rPr>
        <w:t xml:space="preserve"> </w:t>
      </w:r>
      <w:r>
        <w:t>meaning</w:t>
      </w:r>
      <w:r>
        <w:rPr>
          <w:spacing w:val="-2"/>
        </w:rPr>
        <w:t xml:space="preserve"> </w:t>
      </w:r>
      <w:r>
        <w:t>of</w:t>
      </w:r>
      <w:r>
        <w:rPr>
          <w:spacing w:val="-1"/>
        </w:rPr>
        <w:t xml:space="preserve"> </w:t>
      </w:r>
      <w:r>
        <w:t>the</w:t>
      </w:r>
      <w:r>
        <w:rPr>
          <w:spacing w:val="-4"/>
        </w:rPr>
        <w:t xml:space="preserve"> </w:t>
      </w:r>
      <w:r>
        <w:t>facts</w:t>
      </w:r>
      <w:r>
        <w:rPr>
          <w:spacing w:val="-1"/>
        </w:rPr>
        <w:t xml:space="preserve"> </w:t>
      </w:r>
      <w:r>
        <w:t>and</w:t>
      </w:r>
      <w:r>
        <w:rPr>
          <w:spacing w:val="-2"/>
        </w:rPr>
        <w:t xml:space="preserve"> </w:t>
      </w:r>
      <w:r>
        <w:t>information (knowledge).</w:t>
      </w:r>
      <w:r>
        <w:rPr>
          <w:spacing w:val="-7"/>
        </w:rPr>
        <w:t xml:space="preserve"> </w:t>
      </w:r>
      <w:r>
        <w:t>This</w:t>
      </w:r>
      <w:r>
        <w:rPr>
          <w:spacing w:val="-11"/>
        </w:rPr>
        <w:t xml:space="preserve"> </w:t>
      </w:r>
      <w:r>
        <w:t>means</w:t>
      </w:r>
      <w:r>
        <w:rPr>
          <w:spacing w:val="-11"/>
        </w:rPr>
        <w:t xml:space="preserve"> </w:t>
      </w:r>
      <w:r>
        <w:t>that</w:t>
      </w:r>
      <w:r>
        <w:rPr>
          <w:spacing w:val="-7"/>
        </w:rPr>
        <w:t xml:space="preserve"> </w:t>
      </w:r>
      <w:r>
        <w:t>you</w:t>
      </w:r>
      <w:r>
        <w:rPr>
          <w:spacing w:val="-9"/>
        </w:rPr>
        <w:t xml:space="preserve"> </w:t>
      </w:r>
      <w:r>
        <w:t>need</w:t>
      </w:r>
      <w:r>
        <w:rPr>
          <w:spacing w:val="-9"/>
        </w:rPr>
        <w:t xml:space="preserve"> </w:t>
      </w:r>
      <w:r>
        <w:t>to</w:t>
      </w:r>
      <w:r>
        <w:rPr>
          <w:spacing w:val="-9"/>
        </w:rPr>
        <w:t xml:space="preserve"> </w:t>
      </w:r>
      <w:r>
        <w:t>select</w:t>
      </w:r>
      <w:r>
        <w:rPr>
          <w:spacing w:val="-5"/>
        </w:rPr>
        <w:t xml:space="preserve"> </w:t>
      </w:r>
      <w:r>
        <w:t>and</w:t>
      </w:r>
      <w:r>
        <w:rPr>
          <w:spacing w:val="-7"/>
        </w:rPr>
        <w:t xml:space="preserve"> </w:t>
      </w:r>
      <w:r>
        <w:t>include</w:t>
      </w:r>
      <w:r>
        <w:rPr>
          <w:spacing w:val="-6"/>
        </w:rPr>
        <w:t xml:space="preserve"> </w:t>
      </w:r>
      <w:r>
        <w:t>in</w:t>
      </w:r>
      <w:r>
        <w:rPr>
          <w:spacing w:val="-6"/>
        </w:rPr>
        <w:t xml:space="preserve"> </w:t>
      </w:r>
      <w:r>
        <w:t>your</w:t>
      </w:r>
      <w:r>
        <w:rPr>
          <w:spacing w:val="-5"/>
        </w:rPr>
        <w:t xml:space="preserve"> </w:t>
      </w:r>
      <w:r>
        <w:t>work</w:t>
      </w:r>
      <w:r>
        <w:rPr>
          <w:spacing w:val="-8"/>
        </w:rPr>
        <w:t xml:space="preserve"> </w:t>
      </w:r>
      <w:r>
        <w:t>the</w:t>
      </w:r>
      <w:r>
        <w:rPr>
          <w:spacing w:val="-7"/>
        </w:rPr>
        <w:t xml:space="preserve"> </w:t>
      </w:r>
      <w:r>
        <w:t>concepts,</w:t>
      </w:r>
      <w:r>
        <w:rPr>
          <w:spacing w:val="-7"/>
        </w:rPr>
        <w:t xml:space="preserve"> </w:t>
      </w:r>
      <w:r>
        <w:t>techniques,</w:t>
      </w:r>
      <w:r>
        <w:rPr>
          <w:spacing w:val="-10"/>
        </w:rPr>
        <w:t xml:space="preserve"> </w:t>
      </w:r>
      <w:r>
        <w:t>models, theories,</w:t>
      </w:r>
      <w:r>
        <w:rPr>
          <w:spacing w:val="-12"/>
        </w:rPr>
        <w:t xml:space="preserve"> </w:t>
      </w:r>
      <w:r>
        <w:t>etc.</w:t>
      </w:r>
      <w:r>
        <w:rPr>
          <w:spacing w:val="-12"/>
        </w:rPr>
        <w:t xml:space="preserve"> </w:t>
      </w:r>
      <w:r>
        <w:t>appropriate</w:t>
      </w:r>
      <w:r>
        <w:rPr>
          <w:spacing w:val="-13"/>
        </w:rPr>
        <w:t xml:space="preserve"> </w:t>
      </w:r>
      <w:r>
        <w:t>to</w:t>
      </w:r>
      <w:r>
        <w:rPr>
          <w:spacing w:val="-14"/>
        </w:rPr>
        <w:t xml:space="preserve"> </w:t>
      </w:r>
      <w:r>
        <w:t>the</w:t>
      </w:r>
      <w:r>
        <w:rPr>
          <w:spacing w:val="-14"/>
        </w:rPr>
        <w:t xml:space="preserve"> </w:t>
      </w:r>
      <w:r>
        <w:t>task(s)</w:t>
      </w:r>
      <w:r>
        <w:rPr>
          <w:spacing w:val="-10"/>
        </w:rPr>
        <w:t xml:space="preserve"> </w:t>
      </w:r>
      <w:r>
        <w:t>set.</w:t>
      </w:r>
      <w:r>
        <w:rPr>
          <w:spacing w:val="-12"/>
        </w:rPr>
        <w:t xml:space="preserve"> </w:t>
      </w:r>
      <w:r>
        <w:t>You</w:t>
      </w:r>
      <w:r>
        <w:rPr>
          <w:spacing w:val="-14"/>
        </w:rPr>
        <w:t xml:space="preserve"> </w:t>
      </w:r>
      <w:r>
        <w:t>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4"/>
        </w:rPr>
        <w:t xml:space="preserve"> </w:t>
      </w:r>
      <w:r>
        <w:t>the</w:t>
      </w:r>
      <w:r>
        <w:rPr>
          <w:spacing w:val="-11"/>
        </w:rPr>
        <w:t xml:space="preserve"> </w:t>
      </w:r>
      <w:r>
        <w:t>theories,</w:t>
      </w:r>
      <w:r>
        <w:rPr>
          <w:spacing w:val="-13"/>
        </w:rPr>
        <w:t xml:space="preserve"> </w:t>
      </w:r>
      <w:r>
        <w:t>concepts,</w:t>
      </w:r>
      <w:r>
        <w:rPr>
          <w:spacing w:val="-12"/>
        </w:rPr>
        <w:t xml:space="preserve"> </w:t>
      </w:r>
      <w:r>
        <w:t>etc.</w:t>
      </w:r>
      <w:r>
        <w:rPr>
          <w:spacing w:val="-12"/>
        </w:rPr>
        <w:t xml:space="preserve"> </w:t>
      </w:r>
      <w:r>
        <w:t>to</w:t>
      </w:r>
      <w:r>
        <w:rPr>
          <w:spacing w:val="-14"/>
        </w:rPr>
        <w:t xml:space="preserve"> </w:t>
      </w:r>
      <w:r>
        <w:t>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435FC833" w14:textId="77777777" w:rsidR="00F56710" w:rsidRDefault="00F56710">
      <w:pPr>
        <w:pStyle w:val="BodyText"/>
      </w:pPr>
    </w:p>
    <w:p w14:paraId="4C9035F3" w14:textId="77777777" w:rsidR="00F56710" w:rsidRDefault="00846BDE">
      <w:pPr>
        <w:pStyle w:val="Heading3"/>
        <w:spacing w:line="250" w:lineRule="exact"/>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53729AEB" w14:textId="77777777" w:rsidR="00F56710" w:rsidRDefault="00846BDE">
      <w:pPr>
        <w:pStyle w:val="ListParagraph"/>
        <w:numPr>
          <w:ilvl w:val="1"/>
          <w:numId w:val="1"/>
        </w:numPr>
        <w:tabs>
          <w:tab w:val="left" w:pos="1060"/>
          <w:tab w:val="left" w:pos="1061"/>
        </w:tabs>
        <w:spacing w:line="266" w:lineRule="exact"/>
        <w:ind w:hanging="364"/>
      </w:pPr>
      <w:r>
        <w:rPr>
          <w:color w:val="FF0000"/>
        </w:rPr>
        <w:t>Students</w:t>
      </w:r>
      <w:r>
        <w:rPr>
          <w:color w:val="FF0000"/>
          <w:spacing w:val="-10"/>
        </w:rPr>
        <w:t xml:space="preserve"> </w:t>
      </w:r>
      <w:r>
        <w:rPr>
          <w:color w:val="FF0000"/>
        </w:rPr>
        <w:t>must</w:t>
      </w:r>
      <w:r>
        <w:rPr>
          <w:color w:val="FF0000"/>
          <w:spacing w:val="-7"/>
        </w:rPr>
        <w:t xml:space="preserve"> </w:t>
      </w:r>
      <w:r>
        <w:rPr>
          <w:color w:val="FF0000"/>
        </w:rPr>
        <w:t>demonstrate</w:t>
      </w:r>
      <w:r>
        <w:rPr>
          <w:color w:val="FF0000"/>
          <w:spacing w:val="-5"/>
        </w:rPr>
        <w:t xml:space="preserve"> </w:t>
      </w:r>
      <w:r>
        <w:rPr>
          <w:color w:val="FF0000"/>
        </w:rPr>
        <w:t>an</w:t>
      </w:r>
      <w:r>
        <w:rPr>
          <w:color w:val="FF0000"/>
          <w:spacing w:val="-8"/>
        </w:rPr>
        <w:t xml:space="preserve"> </w:t>
      </w:r>
      <w:r>
        <w:rPr>
          <w:color w:val="FF0000"/>
        </w:rPr>
        <w:t>understanding</w:t>
      </w:r>
      <w:r>
        <w:rPr>
          <w:color w:val="FF0000"/>
          <w:spacing w:val="-6"/>
        </w:rPr>
        <w:t xml:space="preserve"> </w:t>
      </w:r>
      <w:r>
        <w:rPr>
          <w:color w:val="FF0000"/>
        </w:rPr>
        <w:t>of</w:t>
      </w:r>
      <w:r>
        <w:rPr>
          <w:color w:val="FF0000"/>
          <w:spacing w:val="-7"/>
        </w:rPr>
        <w:t xml:space="preserve"> </w:t>
      </w:r>
      <w:r>
        <w:rPr>
          <w:color w:val="FF0000"/>
        </w:rPr>
        <w:t>relevant</w:t>
      </w:r>
      <w:r>
        <w:rPr>
          <w:color w:val="FF0000"/>
          <w:spacing w:val="-6"/>
        </w:rPr>
        <w:t xml:space="preserve"> </w:t>
      </w:r>
      <w:r>
        <w:rPr>
          <w:color w:val="FF0000"/>
        </w:rPr>
        <w:t>models</w:t>
      </w:r>
      <w:r>
        <w:rPr>
          <w:color w:val="FF0000"/>
          <w:spacing w:val="-5"/>
        </w:rPr>
        <w:t xml:space="preserve"> </w:t>
      </w:r>
      <w:r>
        <w:rPr>
          <w:color w:val="FF0000"/>
        </w:rPr>
        <w:t>of</w:t>
      </w:r>
      <w:r>
        <w:rPr>
          <w:color w:val="FF0000"/>
          <w:spacing w:val="-13"/>
        </w:rPr>
        <w:t xml:space="preserve"> </w:t>
      </w:r>
      <w:r>
        <w:rPr>
          <w:color w:val="FF0000"/>
          <w:spacing w:val="-2"/>
        </w:rPr>
        <w:t>communication,</w:t>
      </w:r>
    </w:p>
    <w:p w14:paraId="6EAE1BEF" w14:textId="77777777" w:rsidR="00F56710" w:rsidRDefault="00846BDE">
      <w:pPr>
        <w:pStyle w:val="ListParagraph"/>
        <w:numPr>
          <w:ilvl w:val="1"/>
          <w:numId w:val="1"/>
        </w:numPr>
        <w:tabs>
          <w:tab w:val="left" w:pos="1060"/>
          <w:tab w:val="left" w:pos="1061"/>
        </w:tabs>
        <w:spacing w:before="6" w:line="237" w:lineRule="auto"/>
        <w:ind w:right="938"/>
      </w:pPr>
      <w:r>
        <w:rPr>
          <w:color w:val="FF0000"/>
        </w:rPr>
        <w:t>A</w:t>
      </w:r>
      <w:r>
        <w:rPr>
          <w:color w:val="FF0000"/>
          <w:spacing w:val="-2"/>
        </w:rPr>
        <w:t xml:space="preserve"> </w:t>
      </w:r>
      <w:r>
        <w:rPr>
          <w:color w:val="FF0000"/>
        </w:rPr>
        <w:t>secure</w:t>
      </w:r>
      <w:r>
        <w:rPr>
          <w:color w:val="FF0000"/>
          <w:spacing w:val="-4"/>
        </w:rPr>
        <w:t xml:space="preserve"> </w:t>
      </w:r>
      <w:r>
        <w:rPr>
          <w:color w:val="FF0000"/>
        </w:rPr>
        <w:t>understanding</w:t>
      </w:r>
      <w:r>
        <w:rPr>
          <w:color w:val="FF0000"/>
          <w:spacing w:val="-4"/>
        </w:rPr>
        <w:t xml:space="preserve"> </w:t>
      </w:r>
      <w:r>
        <w:rPr>
          <w:color w:val="FF0000"/>
        </w:rPr>
        <w:t>should</w:t>
      </w:r>
      <w:r>
        <w:rPr>
          <w:color w:val="FF0000"/>
          <w:spacing w:val="-2"/>
        </w:rPr>
        <w:t xml:space="preserve"> </w:t>
      </w:r>
      <w:r>
        <w:rPr>
          <w:color w:val="FF0000"/>
        </w:rPr>
        <w:t>be</w:t>
      </w:r>
      <w:r>
        <w:rPr>
          <w:color w:val="FF0000"/>
          <w:spacing w:val="-2"/>
        </w:rPr>
        <w:t xml:space="preserve"> </w:t>
      </w:r>
      <w:r>
        <w:rPr>
          <w:color w:val="FF0000"/>
        </w:rPr>
        <w:t>demonstrated</w:t>
      </w:r>
      <w:r>
        <w:rPr>
          <w:color w:val="FF0000"/>
          <w:spacing w:val="-6"/>
        </w:rPr>
        <w:t xml:space="preserve"> </w:t>
      </w:r>
      <w:r>
        <w:rPr>
          <w:color w:val="FF0000"/>
        </w:rPr>
        <w:t>by</w:t>
      </w:r>
      <w:r>
        <w:rPr>
          <w:color w:val="FF0000"/>
          <w:spacing w:val="-2"/>
        </w:rPr>
        <w:t xml:space="preserve"> </w:t>
      </w:r>
      <w:r>
        <w:rPr>
          <w:color w:val="FF0000"/>
        </w:rPr>
        <w:t>means</w:t>
      </w:r>
      <w:r>
        <w:rPr>
          <w:color w:val="FF0000"/>
          <w:spacing w:val="-2"/>
        </w:rPr>
        <w:t xml:space="preserve"> </w:t>
      </w:r>
      <w:r>
        <w:rPr>
          <w:color w:val="FF0000"/>
        </w:rPr>
        <w:t>of</w:t>
      </w:r>
      <w:r>
        <w:rPr>
          <w:color w:val="FF0000"/>
          <w:spacing w:val="-1"/>
        </w:rPr>
        <w:t xml:space="preserve"> </w:t>
      </w:r>
      <w:r>
        <w:rPr>
          <w:color w:val="FF0000"/>
        </w:rPr>
        <w:t>consistent</w:t>
      </w:r>
      <w:r>
        <w:rPr>
          <w:color w:val="FF0000"/>
          <w:spacing w:val="-3"/>
        </w:rPr>
        <w:t xml:space="preserve"> </w:t>
      </w:r>
      <w:r>
        <w:rPr>
          <w:color w:val="FF0000"/>
        </w:rPr>
        <w:t>reference</w:t>
      </w:r>
      <w:r>
        <w:rPr>
          <w:color w:val="FF0000"/>
          <w:spacing w:val="-4"/>
        </w:rPr>
        <w:t xml:space="preserve"> </w:t>
      </w:r>
      <w:r>
        <w:rPr>
          <w:color w:val="FF0000"/>
        </w:rPr>
        <w:t>to</w:t>
      </w:r>
      <w:r>
        <w:rPr>
          <w:color w:val="FF0000"/>
          <w:spacing w:val="-4"/>
        </w:rPr>
        <w:t xml:space="preserve"> </w:t>
      </w:r>
      <w:r>
        <w:rPr>
          <w:color w:val="FF0000"/>
        </w:rPr>
        <w:t>relevant published information sources.</w:t>
      </w:r>
    </w:p>
    <w:p w14:paraId="2872959D" w14:textId="77777777" w:rsidR="00F56710" w:rsidRDefault="00F56710">
      <w:pPr>
        <w:pStyle w:val="BodyText"/>
        <w:rPr>
          <w:sz w:val="20"/>
        </w:rPr>
      </w:pPr>
    </w:p>
    <w:p w14:paraId="4EE27031" w14:textId="77777777" w:rsidR="00F56710" w:rsidRDefault="00F56710">
      <w:pPr>
        <w:pStyle w:val="BodyText"/>
        <w:rPr>
          <w:sz w:val="20"/>
        </w:rPr>
      </w:pPr>
    </w:p>
    <w:p w14:paraId="5FF6DE91" w14:textId="77777777" w:rsidR="00F56710" w:rsidRDefault="00F56710">
      <w:pPr>
        <w:pStyle w:val="BodyText"/>
        <w:rPr>
          <w:sz w:val="20"/>
        </w:rPr>
      </w:pPr>
    </w:p>
    <w:p w14:paraId="1CC5478E" w14:textId="77777777" w:rsidR="00F56710" w:rsidRDefault="00F56710">
      <w:pPr>
        <w:pStyle w:val="BodyText"/>
        <w:rPr>
          <w:sz w:val="20"/>
        </w:rPr>
      </w:pPr>
    </w:p>
    <w:p w14:paraId="5756D51F" w14:textId="77777777" w:rsidR="00F56710" w:rsidRDefault="00F56710">
      <w:pPr>
        <w:pStyle w:val="BodyText"/>
        <w:rPr>
          <w:sz w:val="20"/>
        </w:rPr>
      </w:pPr>
    </w:p>
    <w:p w14:paraId="393AEB7E" w14:textId="77777777" w:rsidR="00F56710" w:rsidRDefault="00F56710">
      <w:pPr>
        <w:pStyle w:val="BodyText"/>
        <w:rPr>
          <w:sz w:val="20"/>
        </w:rPr>
      </w:pPr>
    </w:p>
    <w:p w14:paraId="24690376" w14:textId="77777777" w:rsidR="00F56710" w:rsidRDefault="00F56710">
      <w:pPr>
        <w:pStyle w:val="BodyText"/>
        <w:rPr>
          <w:sz w:val="20"/>
        </w:rPr>
      </w:pPr>
    </w:p>
    <w:p w14:paraId="6BB692AB" w14:textId="77777777" w:rsidR="00F56710" w:rsidRDefault="00F56710">
      <w:pPr>
        <w:pStyle w:val="BodyText"/>
        <w:rPr>
          <w:sz w:val="20"/>
        </w:rPr>
      </w:pPr>
    </w:p>
    <w:p w14:paraId="56258AED" w14:textId="77777777" w:rsidR="00F56710" w:rsidRDefault="00F56710">
      <w:pPr>
        <w:pStyle w:val="BodyText"/>
        <w:rPr>
          <w:sz w:val="20"/>
        </w:rPr>
      </w:pPr>
    </w:p>
    <w:p w14:paraId="794F9A02" w14:textId="77777777" w:rsidR="00F56710" w:rsidRDefault="00F56710">
      <w:pPr>
        <w:pStyle w:val="BodyText"/>
        <w:rPr>
          <w:sz w:val="20"/>
        </w:rPr>
      </w:pPr>
    </w:p>
    <w:p w14:paraId="7DD43EDA" w14:textId="77777777" w:rsidR="00F56710" w:rsidRDefault="00F56710">
      <w:pPr>
        <w:pStyle w:val="BodyText"/>
        <w:rPr>
          <w:sz w:val="20"/>
        </w:rPr>
      </w:pPr>
    </w:p>
    <w:p w14:paraId="527C2269" w14:textId="77777777" w:rsidR="00F56710" w:rsidRDefault="00F56710">
      <w:pPr>
        <w:pStyle w:val="BodyText"/>
        <w:rPr>
          <w:sz w:val="20"/>
        </w:rPr>
      </w:pPr>
    </w:p>
    <w:p w14:paraId="7F4101AA" w14:textId="77777777" w:rsidR="00F56710" w:rsidRDefault="00F56710">
      <w:pPr>
        <w:pStyle w:val="BodyText"/>
        <w:rPr>
          <w:sz w:val="20"/>
        </w:rPr>
      </w:pPr>
    </w:p>
    <w:p w14:paraId="7BE9C9B2" w14:textId="77777777" w:rsidR="00F56710" w:rsidRDefault="00F56710">
      <w:pPr>
        <w:pStyle w:val="BodyText"/>
        <w:rPr>
          <w:sz w:val="20"/>
        </w:rPr>
      </w:pPr>
    </w:p>
    <w:p w14:paraId="52EBA414" w14:textId="77777777" w:rsidR="00F56710" w:rsidRDefault="00F56710">
      <w:pPr>
        <w:pStyle w:val="BodyText"/>
        <w:rPr>
          <w:sz w:val="20"/>
        </w:rPr>
      </w:pPr>
    </w:p>
    <w:p w14:paraId="35027B31" w14:textId="77777777" w:rsidR="00F56710" w:rsidRDefault="00F56710">
      <w:pPr>
        <w:pStyle w:val="BodyText"/>
        <w:rPr>
          <w:sz w:val="20"/>
        </w:rPr>
      </w:pPr>
    </w:p>
    <w:p w14:paraId="3B3CDE2B" w14:textId="77777777" w:rsidR="00F56710" w:rsidRDefault="00F56710">
      <w:pPr>
        <w:pStyle w:val="BodyText"/>
        <w:rPr>
          <w:sz w:val="20"/>
        </w:rPr>
      </w:pPr>
    </w:p>
    <w:p w14:paraId="2923E985" w14:textId="77777777" w:rsidR="00F56710" w:rsidRDefault="00F56710">
      <w:pPr>
        <w:pStyle w:val="BodyText"/>
        <w:spacing w:before="8"/>
        <w:rPr>
          <w:sz w:val="24"/>
        </w:rPr>
      </w:pPr>
    </w:p>
    <w:p w14:paraId="61C25B3F" w14:textId="77777777" w:rsidR="00F56710" w:rsidRDefault="00846BDE">
      <w:pPr>
        <w:spacing w:before="91"/>
        <w:ind w:left="5103" w:right="5104"/>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 xml:space="preserve">4 </w:t>
      </w:r>
      <w:r>
        <w:rPr>
          <w:rFonts w:ascii="Times New Roman"/>
          <w:sz w:val="20"/>
        </w:rPr>
        <w:t>of</w:t>
      </w:r>
      <w:r>
        <w:rPr>
          <w:rFonts w:ascii="Times New Roman"/>
          <w:spacing w:val="-2"/>
          <w:sz w:val="20"/>
        </w:rPr>
        <w:t xml:space="preserve"> </w:t>
      </w:r>
      <w:r>
        <w:rPr>
          <w:rFonts w:ascii="Times New Roman"/>
          <w:b/>
          <w:spacing w:val="-10"/>
          <w:sz w:val="20"/>
        </w:rPr>
        <w:t>9</w:t>
      </w:r>
    </w:p>
    <w:p w14:paraId="7833681C" w14:textId="77777777" w:rsidR="00F56710" w:rsidRDefault="00F56710">
      <w:pPr>
        <w:jc w:val="center"/>
        <w:rPr>
          <w:rFonts w:ascii="Times New Roman"/>
          <w:sz w:val="20"/>
        </w:rPr>
        <w:sectPr w:rsidR="00F56710">
          <w:pgSz w:w="11900" w:h="16850"/>
          <w:pgMar w:top="1260" w:right="380" w:bottom="280" w:left="380" w:header="720" w:footer="720" w:gutter="0"/>
          <w:cols w:space="720"/>
        </w:sectPr>
      </w:pPr>
    </w:p>
    <w:p w14:paraId="672DED69" w14:textId="77777777" w:rsidR="00F56710" w:rsidRDefault="00080A6A">
      <w:pPr>
        <w:pStyle w:val="Heading2"/>
        <w:numPr>
          <w:ilvl w:val="0"/>
          <w:numId w:val="1"/>
        </w:numPr>
        <w:tabs>
          <w:tab w:val="left" w:pos="700"/>
        </w:tabs>
        <w:spacing w:before="79"/>
        <w:jc w:val="both"/>
      </w:pPr>
      <w:r>
        <w:lastRenderedPageBreak/>
        <w:pict w14:anchorId="36D65D9B">
          <v:rect id="docshape10" o:spid="_x0000_s1032" style="position:absolute;left:0;text-align:left;margin-left:0;margin-top:0;width:594.95pt;height:841.9pt;z-index:-16182784;mso-position-horizontal-relative:page;mso-position-vertical-relative:page" fillcolor="#f3fff3" stroked="f">
            <w10:wrap anchorx="page" anchory="page"/>
          </v:rect>
        </w:pict>
      </w:r>
      <w:r w:rsidR="00846BDE">
        <w:t>Cognitive</w:t>
      </w:r>
      <w:r w:rsidR="00846BDE">
        <w:rPr>
          <w:spacing w:val="-8"/>
        </w:rPr>
        <w:t xml:space="preserve"> </w:t>
      </w:r>
      <w:r w:rsidR="00846BDE">
        <w:t>and</w:t>
      </w:r>
      <w:r w:rsidR="00846BDE">
        <w:rPr>
          <w:spacing w:val="-7"/>
        </w:rPr>
        <w:t xml:space="preserve"> </w:t>
      </w:r>
      <w:r w:rsidR="00846BDE">
        <w:t>Intellectual</w:t>
      </w:r>
      <w:r w:rsidR="00846BDE">
        <w:rPr>
          <w:spacing w:val="-4"/>
        </w:rPr>
        <w:t xml:space="preserve"> </w:t>
      </w:r>
      <w:r w:rsidR="00846BDE">
        <w:rPr>
          <w:spacing w:val="-2"/>
        </w:rPr>
        <w:t>Skills</w:t>
      </w:r>
    </w:p>
    <w:p w14:paraId="67F9BD11" w14:textId="77777777" w:rsidR="00F56710" w:rsidRDefault="00846BDE">
      <w:pPr>
        <w:pStyle w:val="BodyText"/>
        <w:spacing w:before="1"/>
        <w:ind w:left="340" w:right="322"/>
        <w:jc w:val="both"/>
      </w:pPr>
      <w:r>
        <w:t xml:space="preserve">You should be able to </w:t>
      </w:r>
      <w:r>
        <w:rPr>
          <w:b/>
        </w:rPr>
        <w:t xml:space="preserve">present, evaluate and interpret qualitative </w:t>
      </w:r>
      <w:r>
        <w:t xml:space="preserve">and </w:t>
      </w:r>
      <w:r>
        <w:rPr>
          <w:b/>
        </w:rPr>
        <w:t>quantitative data</w:t>
      </w:r>
      <w:r>
        <w:t>, in order to develop lines of argument and make sound judgements in accordance with basic theories and concepts of your subject(s) of study. You should be able to evaluate the appropriateness of different approaches to solving</w:t>
      </w:r>
      <w:r>
        <w:rPr>
          <w:spacing w:val="-14"/>
        </w:rPr>
        <w:t xml:space="preserve"> </w:t>
      </w:r>
      <w:r>
        <w:t>problems</w:t>
      </w:r>
      <w:r>
        <w:rPr>
          <w:spacing w:val="-15"/>
        </w:rPr>
        <w:t xml:space="preserve"> </w:t>
      </w:r>
      <w:r>
        <w:t>related</w:t>
      </w:r>
      <w:r>
        <w:rPr>
          <w:spacing w:val="-16"/>
        </w:rPr>
        <w:t xml:space="preserve"> </w:t>
      </w:r>
      <w:r>
        <w:t>to</w:t>
      </w:r>
      <w:r>
        <w:rPr>
          <w:spacing w:val="-10"/>
        </w:rPr>
        <w:t xml:space="preserve"> </w:t>
      </w:r>
      <w:r>
        <w:t>your</w:t>
      </w:r>
      <w:r>
        <w:rPr>
          <w:spacing w:val="-9"/>
        </w:rPr>
        <w:t xml:space="preserve"> </w:t>
      </w:r>
      <w:r>
        <w:t>area(s)</w:t>
      </w:r>
      <w:r>
        <w:rPr>
          <w:spacing w:val="-12"/>
        </w:rPr>
        <w:t xml:space="preserve"> </w:t>
      </w:r>
      <w:r>
        <w:t>of</w:t>
      </w:r>
      <w:r>
        <w:rPr>
          <w:spacing w:val="-12"/>
        </w:rPr>
        <w:t xml:space="preserve"> </w:t>
      </w:r>
      <w:r>
        <w:t>study</w:t>
      </w:r>
      <w:r>
        <w:rPr>
          <w:spacing w:val="-13"/>
        </w:rPr>
        <w:t xml:space="preserve"> </w:t>
      </w:r>
      <w:r>
        <w:t>and/or</w:t>
      </w:r>
      <w:r>
        <w:rPr>
          <w:spacing w:val="-10"/>
        </w:rPr>
        <w:t xml:space="preserve"> </w:t>
      </w:r>
      <w:r>
        <w:t>work.</w:t>
      </w:r>
      <w:r>
        <w:rPr>
          <w:spacing w:val="-14"/>
        </w:rPr>
        <w:t xml:space="preserve"> </w:t>
      </w:r>
      <w:r>
        <w:rPr>
          <w:b/>
        </w:rPr>
        <w:t>Your</w:t>
      </w:r>
      <w:r>
        <w:rPr>
          <w:b/>
          <w:spacing w:val="-15"/>
        </w:rPr>
        <w:t xml:space="preserve"> </w:t>
      </w:r>
      <w:r>
        <w:rPr>
          <w:b/>
        </w:rPr>
        <w:t>work</w:t>
      </w:r>
      <w:r>
        <w:rPr>
          <w:b/>
          <w:spacing w:val="-16"/>
        </w:rPr>
        <w:t xml:space="preserve"> </w:t>
      </w:r>
      <w:r>
        <w:rPr>
          <w:b/>
        </w:rPr>
        <w:t>must</w:t>
      </w:r>
      <w:r>
        <w:rPr>
          <w:b/>
          <w:spacing w:val="-10"/>
        </w:rPr>
        <w:t xml:space="preserve"> </w:t>
      </w:r>
      <w:r>
        <w:rPr>
          <w:b/>
        </w:rPr>
        <w:t>contain</w:t>
      </w:r>
      <w:r>
        <w:rPr>
          <w:b/>
          <w:spacing w:val="-13"/>
        </w:rPr>
        <w:t xml:space="preserve"> </w:t>
      </w:r>
      <w:r>
        <w:rPr>
          <w:b/>
        </w:rPr>
        <w:t>evidence</w:t>
      </w:r>
      <w:r>
        <w:rPr>
          <w:b/>
          <w:spacing w:val="-11"/>
        </w:rPr>
        <w:t xml:space="preserve"> </w:t>
      </w:r>
      <w:r>
        <w:rPr>
          <w:b/>
        </w:rPr>
        <w:t>of</w:t>
      </w:r>
      <w:r>
        <w:rPr>
          <w:b/>
          <w:spacing w:val="-15"/>
        </w:rPr>
        <w:t xml:space="preserve"> </w:t>
      </w:r>
      <w:r>
        <w:rPr>
          <w:b/>
        </w:rPr>
        <w:t>logical, analytical thinking</w:t>
      </w:r>
      <w:r>
        <w:t>. For example, to examine and break information down into parts, make inferences, compile, compare and contrast information. This means not just describing what! But also justifying: Why? How? When? Who? Where? At what cost? You should provide justification for your arguments and judgements</w:t>
      </w:r>
      <w:r>
        <w:rPr>
          <w:spacing w:val="-3"/>
        </w:rPr>
        <w:t xml:space="preserve"> </w:t>
      </w:r>
      <w:r>
        <w:t>using</w:t>
      </w:r>
      <w:r>
        <w:rPr>
          <w:spacing w:val="-4"/>
        </w:rPr>
        <w:t xml:space="preserve"> </w:t>
      </w:r>
      <w:r>
        <w:t>evidence</w:t>
      </w:r>
      <w:r>
        <w:rPr>
          <w:spacing w:val="-4"/>
        </w:rPr>
        <w:t xml:space="preserve"> </w:t>
      </w:r>
      <w:r>
        <w:t>that</w:t>
      </w:r>
      <w:r>
        <w:rPr>
          <w:spacing w:val="-4"/>
        </w:rPr>
        <w:t xml:space="preserve"> </w:t>
      </w:r>
      <w:r>
        <w:t>you</w:t>
      </w:r>
      <w:r>
        <w:rPr>
          <w:spacing w:val="-2"/>
        </w:rPr>
        <w:t xml:space="preserve"> </w:t>
      </w:r>
      <w:r>
        <w:t>have</w:t>
      </w:r>
      <w:r>
        <w:rPr>
          <w:spacing w:val="-9"/>
        </w:rPr>
        <w:t xml:space="preserve"> </w:t>
      </w:r>
      <w:r>
        <w:t>reflected</w:t>
      </w:r>
      <w:r>
        <w:rPr>
          <w:spacing w:val="-1"/>
        </w:rPr>
        <w:t xml:space="preserve"> </w:t>
      </w:r>
      <w:r>
        <w:t>upon</w:t>
      </w:r>
      <w:r>
        <w:rPr>
          <w:spacing w:val="-4"/>
        </w:rPr>
        <w:t xml:space="preserve"> </w:t>
      </w:r>
      <w:r>
        <w:t>the</w:t>
      </w:r>
      <w:r>
        <w:rPr>
          <w:spacing w:val="-4"/>
        </w:rPr>
        <w:t xml:space="preserve"> </w:t>
      </w:r>
      <w:r>
        <w:t>ideas</w:t>
      </w:r>
      <w:r>
        <w:rPr>
          <w:spacing w:val="-4"/>
        </w:rPr>
        <w:t xml:space="preserve"> </w:t>
      </w:r>
      <w:r>
        <w:t>of</w:t>
      </w:r>
      <w:r>
        <w:rPr>
          <w:spacing w:val="-3"/>
        </w:rPr>
        <w:t xml:space="preserve"> </w:t>
      </w:r>
      <w:r>
        <w:t>others</w:t>
      </w:r>
      <w:r>
        <w:rPr>
          <w:spacing w:val="-1"/>
        </w:rPr>
        <w:t xml:space="preserve"> </w:t>
      </w:r>
      <w:r>
        <w:t>within</w:t>
      </w:r>
      <w:r>
        <w:rPr>
          <w:spacing w:val="-3"/>
        </w:rPr>
        <w:t xml:space="preserve"> </w:t>
      </w:r>
      <w:r>
        <w:t>the</w:t>
      </w:r>
      <w:r>
        <w:rPr>
          <w:spacing w:val="-4"/>
        </w:rPr>
        <w:t xml:space="preserve"> </w:t>
      </w:r>
      <w:r>
        <w:t>subject</w:t>
      </w:r>
      <w:r>
        <w:rPr>
          <w:spacing w:val="-2"/>
        </w:rPr>
        <w:t xml:space="preserve"> </w:t>
      </w:r>
      <w:r>
        <w:t>area</w:t>
      </w:r>
      <w:r>
        <w:rPr>
          <w:spacing w:val="-4"/>
        </w:rPr>
        <w:t xml:space="preserve"> </w:t>
      </w:r>
      <w:r>
        <w:t>and</w:t>
      </w:r>
      <w:r>
        <w:rPr>
          <w:spacing w:val="-2"/>
        </w:rPr>
        <w:t xml:space="preserve"> </w:t>
      </w:r>
      <w:r>
        <w:t>that you</w:t>
      </w:r>
      <w:r>
        <w:rPr>
          <w:spacing w:val="-13"/>
        </w:rPr>
        <w:t xml:space="preserve"> </w:t>
      </w:r>
      <w:r>
        <w:t>are</w:t>
      </w:r>
      <w:r>
        <w:rPr>
          <w:spacing w:val="-12"/>
        </w:rPr>
        <w:t xml:space="preserve"> </w:t>
      </w:r>
      <w:r>
        <w:t>able</w:t>
      </w:r>
      <w:r>
        <w:rPr>
          <w:spacing w:val="-15"/>
        </w:rPr>
        <w:t xml:space="preserve"> </w:t>
      </w:r>
      <w:r>
        <w:t>to</w:t>
      </w:r>
      <w:r>
        <w:rPr>
          <w:spacing w:val="-15"/>
        </w:rPr>
        <w:t xml:space="preserve"> </w:t>
      </w:r>
      <w:r>
        <w:t>make</w:t>
      </w:r>
      <w:r>
        <w:rPr>
          <w:spacing w:val="-13"/>
        </w:rPr>
        <w:t xml:space="preserve"> </w:t>
      </w:r>
      <w:r>
        <w:t>sound</w:t>
      </w:r>
      <w:r>
        <w:rPr>
          <w:spacing w:val="-13"/>
        </w:rPr>
        <w:t xml:space="preserve"> </w:t>
      </w:r>
      <w:r>
        <w:t>judgements</w:t>
      </w:r>
      <w:r>
        <w:rPr>
          <w:spacing w:val="-15"/>
        </w:rPr>
        <w:t xml:space="preserve"> </w:t>
      </w:r>
      <w:r>
        <w:t>and</w:t>
      </w:r>
      <w:r>
        <w:rPr>
          <w:spacing w:val="-13"/>
        </w:rPr>
        <w:t xml:space="preserve"> </w:t>
      </w:r>
      <w:r>
        <w:t>arguments</w:t>
      </w:r>
      <w:r>
        <w:rPr>
          <w:spacing w:val="-15"/>
        </w:rPr>
        <w:t xml:space="preserve"> </w:t>
      </w:r>
      <w:r>
        <w:t>using</w:t>
      </w:r>
      <w:r>
        <w:rPr>
          <w:spacing w:val="-13"/>
        </w:rPr>
        <w:t xml:space="preserve"> </w:t>
      </w:r>
      <w:r>
        <w:t>data</w:t>
      </w:r>
      <w:r>
        <w:rPr>
          <w:spacing w:val="-15"/>
        </w:rPr>
        <w:t xml:space="preserve"> </w:t>
      </w:r>
      <w:r>
        <w:t>and</w:t>
      </w:r>
      <w:r>
        <w:rPr>
          <w:spacing w:val="-13"/>
        </w:rPr>
        <w:t xml:space="preserve"> </w:t>
      </w:r>
      <w:r>
        <w:t>concepts.</w:t>
      </w:r>
      <w:r>
        <w:rPr>
          <w:spacing w:val="-14"/>
        </w:rPr>
        <w:t xml:space="preserve"> </w:t>
      </w:r>
      <w:r>
        <w:t>Where</w:t>
      </w:r>
      <w:r>
        <w:rPr>
          <w:spacing w:val="-13"/>
        </w:rPr>
        <w:t xml:space="preserve"> </w:t>
      </w:r>
      <w:r>
        <w:t>relevant,</w:t>
      </w:r>
      <w:r>
        <w:rPr>
          <w:spacing w:val="-16"/>
        </w:rPr>
        <w:t xml:space="preserve"> </w:t>
      </w:r>
      <w:r>
        <w:t>alternative solutions and recommendations may be proposed.</w:t>
      </w:r>
    </w:p>
    <w:p w14:paraId="72D732E7" w14:textId="77777777" w:rsidR="00F56710" w:rsidRDefault="00F56710">
      <w:pPr>
        <w:pStyle w:val="BodyText"/>
        <w:spacing w:before="9"/>
        <w:rPr>
          <w:sz w:val="21"/>
        </w:rPr>
      </w:pPr>
    </w:p>
    <w:p w14:paraId="44C8C02E" w14:textId="77777777" w:rsidR="00F56710" w:rsidRDefault="00846BDE">
      <w:pPr>
        <w:pStyle w:val="Heading3"/>
        <w:jc w:val="both"/>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64816CB7" w14:textId="77777777" w:rsidR="00F56710" w:rsidRDefault="00846BDE">
      <w:pPr>
        <w:pStyle w:val="ListParagraph"/>
        <w:numPr>
          <w:ilvl w:val="1"/>
          <w:numId w:val="1"/>
        </w:numPr>
        <w:tabs>
          <w:tab w:val="left" w:pos="1060"/>
          <w:tab w:val="left" w:pos="1061"/>
        </w:tabs>
        <w:spacing w:before="4"/>
        <w:ind w:hanging="364"/>
      </w:pPr>
      <w:r>
        <w:rPr>
          <w:color w:val="FF0000"/>
        </w:rPr>
        <w:t>Students</w:t>
      </w:r>
      <w:r>
        <w:rPr>
          <w:color w:val="FF0000"/>
          <w:spacing w:val="-9"/>
        </w:rPr>
        <w:t xml:space="preserve"> </w:t>
      </w:r>
      <w:r>
        <w:rPr>
          <w:color w:val="FF0000"/>
        </w:rPr>
        <w:t>should</w:t>
      </w:r>
      <w:r>
        <w:rPr>
          <w:color w:val="FF0000"/>
          <w:spacing w:val="-4"/>
        </w:rPr>
        <w:t xml:space="preserve"> </w:t>
      </w:r>
      <w:r>
        <w:rPr>
          <w:color w:val="FF0000"/>
        </w:rPr>
        <w:t>pay</w:t>
      </w:r>
      <w:r>
        <w:rPr>
          <w:color w:val="FF0000"/>
          <w:spacing w:val="-6"/>
        </w:rPr>
        <w:t xml:space="preserve"> </w:t>
      </w:r>
      <w:r>
        <w:rPr>
          <w:color w:val="FF0000"/>
        </w:rPr>
        <w:t>close</w:t>
      </w:r>
      <w:r>
        <w:rPr>
          <w:color w:val="FF0000"/>
          <w:spacing w:val="-5"/>
        </w:rPr>
        <w:t xml:space="preserve"> </w:t>
      </w:r>
      <w:r>
        <w:rPr>
          <w:color w:val="FF0000"/>
        </w:rPr>
        <w:t>attention</w:t>
      </w:r>
      <w:r>
        <w:rPr>
          <w:color w:val="FF0000"/>
          <w:spacing w:val="-6"/>
        </w:rPr>
        <w:t xml:space="preserve"> </w:t>
      </w:r>
      <w:r>
        <w:rPr>
          <w:color w:val="FF0000"/>
        </w:rPr>
        <w:t>to</w:t>
      </w:r>
      <w:r>
        <w:rPr>
          <w:color w:val="FF0000"/>
          <w:spacing w:val="-4"/>
        </w:rPr>
        <w:t xml:space="preserve"> </w:t>
      </w:r>
      <w:r>
        <w:rPr>
          <w:color w:val="FF0000"/>
        </w:rPr>
        <w:t>words</w:t>
      </w:r>
      <w:r>
        <w:rPr>
          <w:color w:val="FF0000"/>
          <w:spacing w:val="-5"/>
        </w:rPr>
        <w:t xml:space="preserve"> </w:t>
      </w:r>
      <w:r>
        <w:rPr>
          <w:color w:val="FF0000"/>
        </w:rPr>
        <w:t>in</w:t>
      </w:r>
      <w:r>
        <w:rPr>
          <w:color w:val="FF0000"/>
          <w:spacing w:val="-6"/>
        </w:rPr>
        <w:t xml:space="preserve"> </w:t>
      </w:r>
      <w:r>
        <w:rPr>
          <w:color w:val="FF0000"/>
        </w:rPr>
        <w:t>bold</w:t>
      </w:r>
      <w:r>
        <w:rPr>
          <w:color w:val="FF0000"/>
          <w:spacing w:val="-4"/>
        </w:rPr>
        <w:t xml:space="preserve"> </w:t>
      </w:r>
      <w:r>
        <w:rPr>
          <w:color w:val="FF0000"/>
        </w:rPr>
        <w:t>in</w:t>
      </w:r>
      <w:r>
        <w:rPr>
          <w:color w:val="FF0000"/>
          <w:spacing w:val="-5"/>
        </w:rPr>
        <w:t xml:space="preserve"> </w:t>
      </w:r>
      <w:r>
        <w:rPr>
          <w:color w:val="FF0000"/>
        </w:rPr>
        <w:t>guidance</w:t>
      </w:r>
      <w:r>
        <w:rPr>
          <w:color w:val="FF0000"/>
          <w:spacing w:val="-13"/>
        </w:rPr>
        <w:t xml:space="preserve"> </w:t>
      </w:r>
      <w:r>
        <w:rPr>
          <w:color w:val="FF0000"/>
          <w:spacing w:val="-2"/>
        </w:rPr>
        <w:t>above.</w:t>
      </w:r>
    </w:p>
    <w:p w14:paraId="543497AC" w14:textId="77777777" w:rsidR="00F56710" w:rsidRDefault="00F56710">
      <w:pPr>
        <w:pStyle w:val="BodyText"/>
        <w:rPr>
          <w:sz w:val="26"/>
        </w:rPr>
      </w:pPr>
    </w:p>
    <w:p w14:paraId="00AB909B" w14:textId="77777777" w:rsidR="00F56710" w:rsidRDefault="00846BDE">
      <w:pPr>
        <w:pStyle w:val="Heading2"/>
        <w:numPr>
          <w:ilvl w:val="0"/>
          <w:numId w:val="1"/>
        </w:numPr>
        <w:tabs>
          <w:tab w:val="left" w:pos="700"/>
        </w:tabs>
        <w:spacing w:before="202"/>
        <w:jc w:val="both"/>
      </w:pPr>
      <w:r>
        <w:t>Practical</w:t>
      </w:r>
      <w:r>
        <w:rPr>
          <w:spacing w:val="-7"/>
        </w:rPr>
        <w:t xml:space="preserve"> </w:t>
      </w:r>
      <w:r>
        <w:rPr>
          <w:spacing w:val="-2"/>
        </w:rPr>
        <w:t>Skills</w:t>
      </w:r>
    </w:p>
    <w:p w14:paraId="50D74C18" w14:textId="77777777" w:rsidR="00F56710" w:rsidRDefault="00846BDE">
      <w:pPr>
        <w:pStyle w:val="BodyText"/>
        <w:spacing w:before="1"/>
        <w:ind w:left="340" w:right="326"/>
        <w:jc w:val="both"/>
      </w:pPr>
      <w:r>
        <w:t>At level</w:t>
      </w:r>
      <w:r>
        <w:rPr>
          <w:spacing w:val="-7"/>
        </w:rPr>
        <w:t xml:space="preserve"> </w:t>
      </w:r>
      <w:r>
        <w:t>4,</w:t>
      </w:r>
      <w:r>
        <w:rPr>
          <w:spacing w:val="-5"/>
        </w:rPr>
        <w:t xml:space="preserve"> </w:t>
      </w:r>
      <w:r>
        <w:t>you</w:t>
      </w:r>
      <w:r>
        <w:rPr>
          <w:spacing w:val="-7"/>
        </w:rPr>
        <w:t xml:space="preserve"> </w:t>
      </w:r>
      <w:r>
        <w:t>should</w:t>
      </w:r>
      <w:r>
        <w:rPr>
          <w:spacing w:val="-7"/>
        </w:rPr>
        <w:t xml:space="preserve"> </w:t>
      </w:r>
      <w:r>
        <w:t>be</w:t>
      </w:r>
      <w:r>
        <w:rPr>
          <w:spacing w:val="-11"/>
        </w:rPr>
        <w:t xml:space="preserve"> </w:t>
      </w:r>
      <w:r>
        <w:t>able</w:t>
      </w:r>
      <w:r>
        <w:rPr>
          <w:spacing w:val="-1"/>
        </w:rPr>
        <w:t xml:space="preserve"> </w:t>
      </w:r>
      <w:r>
        <w:t>to</w:t>
      </w:r>
      <w:r>
        <w:rPr>
          <w:spacing w:val="-6"/>
        </w:rPr>
        <w:t xml:space="preserve"> </w:t>
      </w:r>
      <w:r>
        <w:t>apply</w:t>
      </w:r>
      <w:r>
        <w:rPr>
          <w:spacing w:val="-9"/>
        </w:rPr>
        <w:t xml:space="preserve"> </w:t>
      </w:r>
      <w:r>
        <w:t>the</w:t>
      </w:r>
      <w:r>
        <w:rPr>
          <w:spacing w:val="-7"/>
        </w:rPr>
        <w:t xml:space="preserve"> </w:t>
      </w:r>
      <w:r>
        <w:t>basic</w:t>
      </w:r>
      <w:r>
        <w:rPr>
          <w:spacing w:val="-4"/>
        </w:rPr>
        <w:t xml:space="preserve"> </w:t>
      </w:r>
      <w:r>
        <w:t>underlying</w:t>
      </w:r>
      <w:r>
        <w:rPr>
          <w:spacing w:val="-1"/>
        </w:rPr>
        <w:t xml:space="preserve"> </w:t>
      </w:r>
      <w:r>
        <w:t>concepts</w:t>
      </w:r>
      <w:r>
        <w:rPr>
          <w:spacing w:val="-6"/>
        </w:rPr>
        <w:t xml:space="preserve"> </w:t>
      </w:r>
      <w:r>
        <w:t>and</w:t>
      </w:r>
      <w:r>
        <w:rPr>
          <w:spacing w:val="-4"/>
        </w:rPr>
        <w:t xml:space="preserve"> </w:t>
      </w:r>
      <w:r>
        <w:t>principles</w:t>
      </w:r>
      <w:r>
        <w:rPr>
          <w:spacing w:val="-1"/>
        </w:rPr>
        <w:t xml:space="preserve"> </w:t>
      </w:r>
      <w:r>
        <w:t>to</w:t>
      </w:r>
      <w:r>
        <w:rPr>
          <w:spacing w:val="-4"/>
        </w:rPr>
        <w:t xml:space="preserve"> </w:t>
      </w:r>
      <w:r>
        <w:t>evaluate</w:t>
      </w:r>
      <w:r>
        <w:rPr>
          <w:spacing w:val="-4"/>
        </w:rPr>
        <w:t xml:space="preserve"> </w:t>
      </w:r>
      <w:r>
        <w:t>and</w:t>
      </w:r>
      <w:r>
        <w:rPr>
          <w:spacing w:val="-11"/>
        </w:rPr>
        <w:t xml:space="preserve"> </w:t>
      </w:r>
      <w:r>
        <w:t>interpret these within the context of your area of study. You should be able to demonstrate how the subject-related concepts and</w:t>
      </w:r>
      <w:r>
        <w:rPr>
          <w:spacing w:val="-2"/>
        </w:rPr>
        <w:t xml:space="preserve"> </w:t>
      </w:r>
      <w:r>
        <w:t>ideas relate to</w:t>
      </w:r>
      <w:r>
        <w:rPr>
          <w:spacing w:val="-2"/>
        </w:rPr>
        <w:t xml:space="preserve"> </w:t>
      </w:r>
      <w:r>
        <w:t>real world situations</w:t>
      </w:r>
      <w:r>
        <w:rPr>
          <w:spacing w:val="-1"/>
        </w:rPr>
        <w:t xml:space="preserve"> </w:t>
      </w:r>
      <w:r>
        <w:t>and/or a</w:t>
      </w:r>
      <w:r>
        <w:rPr>
          <w:spacing w:val="-2"/>
        </w:rPr>
        <w:t xml:space="preserve"> </w:t>
      </w:r>
      <w:r>
        <w:t>particular context. How do they work</w:t>
      </w:r>
      <w:r>
        <w:rPr>
          <w:spacing w:val="-1"/>
        </w:rPr>
        <w:t xml:space="preserve"> </w:t>
      </w:r>
      <w:r>
        <w:t>in</w:t>
      </w:r>
      <w:r>
        <w:rPr>
          <w:spacing w:val="-2"/>
        </w:rPr>
        <w:t xml:space="preserve"> </w:t>
      </w:r>
      <w:r>
        <w:t>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w:t>
      </w:r>
      <w:r>
        <w:rPr>
          <w:spacing w:val="-4"/>
        </w:rPr>
        <w:t xml:space="preserve"> </w:t>
      </w:r>
      <w:r>
        <w:t>criteria.</w:t>
      </w:r>
    </w:p>
    <w:p w14:paraId="6E8F20FD" w14:textId="77777777" w:rsidR="00F56710" w:rsidRDefault="00F56710">
      <w:pPr>
        <w:pStyle w:val="BodyText"/>
      </w:pPr>
    </w:p>
    <w:p w14:paraId="03F18146" w14:textId="77777777" w:rsidR="00F56710" w:rsidRDefault="00846BDE">
      <w:pPr>
        <w:pStyle w:val="Heading3"/>
        <w:spacing w:line="250" w:lineRule="exact"/>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62F91B8A" w14:textId="77777777" w:rsidR="00F56710" w:rsidRDefault="00846BDE">
      <w:pPr>
        <w:pStyle w:val="ListParagraph"/>
        <w:numPr>
          <w:ilvl w:val="1"/>
          <w:numId w:val="1"/>
        </w:numPr>
        <w:tabs>
          <w:tab w:val="left" w:pos="1060"/>
          <w:tab w:val="left" w:pos="1061"/>
        </w:tabs>
        <w:spacing w:line="266" w:lineRule="exact"/>
        <w:ind w:hanging="364"/>
      </w:pPr>
      <w:r>
        <w:rPr>
          <w:color w:val="FF0000"/>
        </w:rPr>
        <w:t>A</w:t>
      </w:r>
      <w:r>
        <w:rPr>
          <w:color w:val="FF0000"/>
          <w:spacing w:val="-7"/>
        </w:rPr>
        <w:t xml:space="preserve"> </w:t>
      </w:r>
      <w:r>
        <w:rPr>
          <w:color w:val="FF0000"/>
        </w:rPr>
        <w:t>relevant</w:t>
      </w:r>
      <w:r>
        <w:rPr>
          <w:color w:val="FF0000"/>
          <w:spacing w:val="-5"/>
        </w:rPr>
        <w:t xml:space="preserve"> </w:t>
      </w:r>
      <w:r>
        <w:rPr>
          <w:color w:val="FF0000"/>
        </w:rPr>
        <w:t>model</w:t>
      </w:r>
      <w:r>
        <w:rPr>
          <w:color w:val="FF0000"/>
          <w:spacing w:val="-7"/>
        </w:rPr>
        <w:t xml:space="preserve"> </w:t>
      </w:r>
      <w:r>
        <w:rPr>
          <w:color w:val="FF0000"/>
        </w:rPr>
        <w:t>of</w:t>
      </w:r>
      <w:r>
        <w:rPr>
          <w:color w:val="FF0000"/>
          <w:spacing w:val="-4"/>
        </w:rPr>
        <w:t xml:space="preserve"> </w:t>
      </w:r>
      <w:r>
        <w:rPr>
          <w:color w:val="FF0000"/>
        </w:rPr>
        <w:t>communication</w:t>
      </w:r>
      <w:r>
        <w:rPr>
          <w:color w:val="FF0000"/>
          <w:spacing w:val="-6"/>
        </w:rPr>
        <w:t xml:space="preserve"> </w:t>
      </w:r>
      <w:r>
        <w:rPr>
          <w:color w:val="FF0000"/>
        </w:rPr>
        <w:t>must</w:t>
      </w:r>
      <w:r>
        <w:rPr>
          <w:color w:val="FF0000"/>
          <w:spacing w:val="-3"/>
        </w:rPr>
        <w:t xml:space="preserve"> </w:t>
      </w:r>
      <w:r>
        <w:rPr>
          <w:color w:val="FF0000"/>
        </w:rPr>
        <w:t>be</w:t>
      </w:r>
      <w:r>
        <w:rPr>
          <w:color w:val="FF0000"/>
          <w:spacing w:val="-6"/>
        </w:rPr>
        <w:t xml:space="preserve"> </w:t>
      </w:r>
      <w:r>
        <w:rPr>
          <w:color w:val="FF0000"/>
        </w:rPr>
        <w:t>discussed</w:t>
      </w:r>
      <w:r>
        <w:rPr>
          <w:color w:val="FF0000"/>
          <w:spacing w:val="-4"/>
        </w:rPr>
        <w:t xml:space="preserve"> </w:t>
      </w:r>
      <w:r>
        <w:rPr>
          <w:color w:val="FF0000"/>
        </w:rPr>
        <w:t>and</w:t>
      </w:r>
      <w:r>
        <w:rPr>
          <w:color w:val="FF0000"/>
          <w:spacing w:val="-4"/>
        </w:rPr>
        <w:t xml:space="preserve"> </w:t>
      </w:r>
      <w:r>
        <w:rPr>
          <w:color w:val="FF0000"/>
        </w:rPr>
        <w:t>applied</w:t>
      </w:r>
      <w:r>
        <w:rPr>
          <w:color w:val="FF0000"/>
          <w:spacing w:val="-4"/>
        </w:rPr>
        <w:t xml:space="preserve"> </w:t>
      </w:r>
      <w:r>
        <w:rPr>
          <w:color w:val="FF0000"/>
        </w:rPr>
        <w:t>to</w:t>
      </w:r>
      <w:r>
        <w:rPr>
          <w:color w:val="FF0000"/>
          <w:spacing w:val="-6"/>
        </w:rPr>
        <w:t xml:space="preserve"> </w:t>
      </w:r>
      <w:r>
        <w:rPr>
          <w:color w:val="FF0000"/>
        </w:rPr>
        <w:t>the</w:t>
      </w:r>
      <w:r>
        <w:rPr>
          <w:color w:val="FF0000"/>
          <w:spacing w:val="-7"/>
        </w:rPr>
        <w:t xml:space="preserve"> </w:t>
      </w:r>
      <w:r>
        <w:rPr>
          <w:color w:val="FF0000"/>
        </w:rPr>
        <w:t>context</w:t>
      </w:r>
      <w:r>
        <w:rPr>
          <w:color w:val="FF0000"/>
          <w:spacing w:val="-5"/>
        </w:rPr>
        <w:t xml:space="preserve"> </w:t>
      </w:r>
      <w:r>
        <w:rPr>
          <w:color w:val="FF0000"/>
        </w:rPr>
        <w:t>given.</w:t>
      </w:r>
      <w:r>
        <w:rPr>
          <w:color w:val="FF0000"/>
          <w:spacing w:val="-10"/>
        </w:rPr>
        <w:t xml:space="preserve"> –</w:t>
      </w:r>
    </w:p>
    <w:p w14:paraId="09A2776B" w14:textId="77777777" w:rsidR="00F56710" w:rsidRDefault="00846BDE">
      <w:pPr>
        <w:pStyle w:val="ListParagraph"/>
        <w:numPr>
          <w:ilvl w:val="1"/>
          <w:numId w:val="1"/>
        </w:numPr>
        <w:tabs>
          <w:tab w:val="left" w:pos="1060"/>
          <w:tab w:val="left" w:pos="1061"/>
        </w:tabs>
        <w:spacing w:line="269" w:lineRule="exact"/>
        <w:ind w:hanging="364"/>
      </w:pPr>
      <w:r>
        <w:rPr>
          <w:color w:val="FF0000"/>
        </w:rPr>
        <w:t>All</w:t>
      </w:r>
      <w:r>
        <w:rPr>
          <w:color w:val="FF0000"/>
          <w:spacing w:val="-6"/>
        </w:rPr>
        <w:t xml:space="preserve"> </w:t>
      </w:r>
      <w:r>
        <w:rPr>
          <w:color w:val="FF0000"/>
        </w:rPr>
        <w:t>points</w:t>
      </w:r>
      <w:r>
        <w:rPr>
          <w:color w:val="FF0000"/>
          <w:spacing w:val="-3"/>
        </w:rPr>
        <w:t xml:space="preserve"> </w:t>
      </w:r>
      <w:r>
        <w:rPr>
          <w:color w:val="FF0000"/>
        </w:rPr>
        <w:t>must</w:t>
      </w:r>
      <w:r>
        <w:rPr>
          <w:color w:val="FF0000"/>
          <w:spacing w:val="-3"/>
        </w:rPr>
        <w:t xml:space="preserve"> </w:t>
      </w:r>
      <w:r>
        <w:rPr>
          <w:color w:val="FF0000"/>
        </w:rPr>
        <w:t>be</w:t>
      </w:r>
      <w:r>
        <w:rPr>
          <w:color w:val="FF0000"/>
          <w:spacing w:val="-8"/>
        </w:rPr>
        <w:t xml:space="preserve"> </w:t>
      </w:r>
      <w:r>
        <w:rPr>
          <w:color w:val="FF0000"/>
        </w:rPr>
        <w:t>made</w:t>
      </w:r>
      <w:r>
        <w:rPr>
          <w:color w:val="FF0000"/>
          <w:spacing w:val="-6"/>
        </w:rPr>
        <w:t xml:space="preserve"> </w:t>
      </w:r>
      <w:r>
        <w:rPr>
          <w:color w:val="FF0000"/>
        </w:rPr>
        <w:t>relevant</w:t>
      </w:r>
      <w:r>
        <w:rPr>
          <w:color w:val="FF0000"/>
          <w:spacing w:val="-5"/>
        </w:rPr>
        <w:t xml:space="preserve"> </w:t>
      </w:r>
      <w:r>
        <w:rPr>
          <w:color w:val="FF0000"/>
        </w:rPr>
        <w:t>to</w:t>
      </w:r>
      <w:r>
        <w:rPr>
          <w:color w:val="FF0000"/>
          <w:spacing w:val="-6"/>
        </w:rPr>
        <w:t xml:space="preserve"> </w:t>
      </w:r>
      <w:r>
        <w:rPr>
          <w:color w:val="FF0000"/>
        </w:rPr>
        <w:t>the</w:t>
      </w:r>
      <w:r>
        <w:rPr>
          <w:color w:val="FF0000"/>
          <w:spacing w:val="-6"/>
        </w:rPr>
        <w:t xml:space="preserve"> </w:t>
      </w:r>
      <w:r>
        <w:rPr>
          <w:color w:val="FF0000"/>
        </w:rPr>
        <w:t>task</w:t>
      </w:r>
      <w:r>
        <w:rPr>
          <w:color w:val="FF0000"/>
          <w:spacing w:val="-5"/>
        </w:rPr>
        <w:t xml:space="preserve"> </w:t>
      </w:r>
      <w:r>
        <w:rPr>
          <w:color w:val="FF0000"/>
        </w:rPr>
        <w:t>outlined</w:t>
      </w:r>
      <w:r>
        <w:rPr>
          <w:color w:val="FF0000"/>
          <w:spacing w:val="-4"/>
        </w:rPr>
        <w:t xml:space="preserve"> </w:t>
      </w:r>
      <w:r>
        <w:rPr>
          <w:color w:val="FF0000"/>
        </w:rPr>
        <w:t>in</w:t>
      </w:r>
      <w:r>
        <w:rPr>
          <w:color w:val="FF0000"/>
          <w:spacing w:val="-4"/>
        </w:rPr>
        <w:t xml:space="preserve"> </w:t>
      </w:r>
      <w:r>
        <w:rPr>
          <w:color w:val="FF0000"/>
        </w:rPr>
        <w:t>the</w:t>
      </w:r>
      <w:r>
        <w:rPr>
          <w:color w:val="FF0000"/>
          <w:spacing w:val="-6"/>
        </w:rPr>
        <w:t xml:space="preserve"> </w:t>
      </w:r>
      <w:r>
        <w:rPr>
          <w:color w:val="FF0000"/>
        </w:rPr>
        <w:t>assignment</w:t>
      </w:r>
      <w:r>
        <w:rPr>
          <w:color w:val="FF0000"/>
          <w:spacing w:val="-12"/>
        </w:rPr>
        <w:t xml:space="preserve"> </w:t>
      </w:r>
      <w:r>
        <w:rPr>
          <w:color w:val="FF0000"/>
          <w:spacing w:val="-2"/>
        </w:rPr>
        <w:t>brief.</w:t>
      </w:r>
    </w:p>
    <w:p w14:paraId="38CC0822" w14:textId="77777777" w:rsidR="00F56710" w:rsidRDefault="00F56710">
      <w:pPr>
        <w:pStyle w:val="BodyText"/>
        <w:rPr>
          <w:sz w:val="26"/>
        </w:rPr>
      </w:pPr>
    </w:p>
    <w:p w14:paraId="0660C60A" w14:textId="77777777" w:rsidR="00F56710" w:rsidRDefault="00846BDE">
      <w:pPr>
        <w:pStyle w:val="Heading2"/>
        <w:numPr>
          <w:ilvl w:val="0"/>
          <w:numId w:val="1"/>
        </w:numPr>
        <w:tabs>
          <w:tab w:val="left" w:pos="700"/>
        </w:tabs>
        <w:spacing w:before="212" w:line="252" w:lineRule="exact"/>
        <w:jc w:val="both"/>
      </w:pPr>
      <w:r>
        <w:t>Transferable</w:t>
      </w:r>
      <w:r>
        <w:rPr>
          <w:spacing w:val="-6"/>
        </w:rPr>
        <w:t xml:space="preserve"> </w:t>
      </w:r>
      <w:r>
        <w:t>Skills</w:t>
      </w:r>
      <w:r>
        <w:rPr>
          <w:spacing w:val="-8"/>
        </w:rPr>
        <w:t xml:space="preserve"> </w:t>
      </w:r>
      <w:r>
        <w:t>for</w:t>
      </w:r>
      <w:r>
        <w:rPr>
          <w:spacing w:val="-9"/>
        </w:rPr>
        <w:t xml:space="preserve"> </w:t>
      </w:r>
      <w:r>
        <w:t>Life</w:t>
      </w:r>
      <w:r>
        <w:rPr>
          <w:spacing w:val="-7"/>
        </w:rPr>
        <w:t xml:space="preserve"> </w:t>
      </w:r>
      <w:r>
        <w:t>and</w:t>
      </w:r>
      <w:r>
        <w:rPr>
          <w:spacing w:val="-6"/>
        </w:rPr>
        <w:t xml:space="preserve"> </w:t>
      </w:r>
      <w:r>
        <w:t>Professional</w:t>
      </w:r>
      <w:r>
        <w:rPr>
          <w:spacing w:val="-5"/>
        </w:rPr>
        <w:t xml:space="preserve"> </w:t>
      </w:r>
      <w:r>
        <w:rPr>
          <w:spacing w:val="-2"/>
        </w:rPr>
        <w:t>Practice</w:t>
      </w:r>
    </w:p>
    <w:p w14:paraId="499A1E43" w14:textId="77777777" w:rsidR="00F56710" w:rsidRDefault="00846BDE">
      <w:pPr>
        <w:pStyle w:val="BodyText"/>
        <w:ind w:left="340" w:right="325"/>
        <w:jc w:val="both"/>
      </w:pPr>
      <w:r>
        <w:t>Your work</w:t>
      </w:r>
      <w:r>
        <w:rPr>
          <w:spacing w:val="-5"/>
        </w:rPr>
        <w:t xml:space="preserve"> </w:t>
      </w:r>
      <w:r>
        <w:t>must provide</w:t>
      </w:r>
      <w:r>
        <w:rPr>
          <w:spacing w:val="-9"/>
        </w:rPr>
        <w:t xml:space="preserve"> </w:t>
      </w:r>
      <w:r>
        <w:t>evidence</w:t>
      </w:r>
      <w:r>
        <w:rPr>
          <w:spacing w:val="-4"/>
        </w:rPr>
        <w:t xml:space="preserve"> </w:t>
      </w:r>
      <w:r>
        <w:t>of</w:t>
      </w:r>
      <w:r>
        <w:rPr>
          <w:spacing w:val="-3"/>
        </w:rPr>
        <w:t xml:space="preserve"> </w:t>
      </w:r>
      <w:r>
        <w:t>the</w:t>
      </w:r>
      <w:r>
        <w:rPr>
          <w:spacing w:val="-2"/>
        </w:rPr>
        <w:t xml:space="preserve"> </w:t>
      </w:r>
      <w:r>
        <w:t>qualities</w:t>
      </w:r>
      <w:r>
        <w:rPr>
          <w:spacing w:val="-6"/>
        </w:rPr>
        <w:t xml:space="preserve"> </w:t>
      </w:r>
      <w:r>
        <w:t>and</w:t>
      </w:r>
      <w:r>
        <w:rPr>
          <w:spacing w:val="-2"/>
        </w:rPr>
        <w:t xml:space="preserve"> </w:t>
      </w:r>
      <w:r>
        <w:t>transferable</w:t>
      </w:r>
      <w:r>
        <w:rPr>
          <w:spacing w:val="-3"/>
        </w:rPr>
        <w:t xml:space="preserve"> </w:t>
      </w:r>
      <w:r>
        <w:t>skills</w:t>
      </w:r>
      <w:r>
        <w:rPr>
          <w:spacing w:val="-1"/>
        </w:rPr>
        <w:t xml:space="preserve"> </w:t>
      </w:r>
      <w:r>
        <w:t>necessary</w:t>
      </w:r>
      <w:r>
        <w:rPr>
          <w:spacing w:val="-5"/>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5"/>
        </w:rPr>
        <w:t xml:space="preserve"> </w:t>
      </w:r>
      <w:r>
        <w:t>of</w:t>
      </w:r>
      <w:r>
        <w:rPr>
          <w:spacing w:val="-3"/>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6"/>
        </w:rPr>
        <w:t xml:space="preserve"> </w:t>
      </w:r>
      <w:r>
        <w:t>reliably, and</w:t>
      </w:r>
      <w:r>
        <w:rPr>
          <w:spacing w:val="-2"/>
        </w:rPr>
        <w:t xml:space="preserve"> </w:t>
      </w:r>
      <w:r>
        <w:t>with</w:t>
      </w:r>
      <w:r>
        <w:rPr>
          <w:spacing w:val="-6"/>
        </w:rPr>
        <w:t xml:space="preserve"> </w:t>
      </w:r>
      <w:r>
        <w:t>structured</w:t>
      </w:r>
      <w:r>
        <w:rPr>
          <w:spacing w:val="-4"/>
        </w:rPr>
        <w:t xml:space="preserve"> </w:t>
      </w:r>
      <w:r>
        <w:t>and</w:t>
      </w:r>
      <w:r>
        <w:rPr>
          <w:spacing w:val="-9"/>
        </w:rPr>
        <w:t xml:space="preserve"> </w:t>
      </w:r>
      <w:r>
        <w:t>coherent</w:t>
      </w:r>
      <w:r>
        <w:rPr>
          <w:spacing w:val="-2"/>
        </w:rPr>
        <w:t xml:space="preserve"> </w:t>
      </w:r>
      <w:r>
        <w:t>arguments;</w:t>
      </w:r>
      <w:r>
        <w:rPr>
          <w:spacing w:val="-2"/>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5"/>
        </w:rPr>
        <w:t xml:space="preserve"> </w:t>
      </w:r>
      <w:r>
        <w:t>and/or</w:t>
      </w:r>
      <w:r>
        <w:rPr>
          <w:spacing w:val="-13"/>
        </w:rPr>
        <w:t xml:space="preserve"> </w:t>
      </w:r>
      <w:r>
        <w:t>collaboratively;</w:t>
      </w:r>
      <w:r>
        <w:rPr>
          <w:spacing w:val="-15"/>
        </w:rPr>
        <w:t xml:space="preserve"> </w:t>
      </w:r>
      <w:r>
        <w:t>fluency</w:t>
      </w:r>
      <w:r>
        <w:rPr>
          <w:spacing w:val="-15"/>
        </w:rPr>
        <w:t xml:space="preserve"> </w:t>
      </w:r>
      <w:r>
        <w:t>of</w:t>
      </w:r>
      <w:r>
        <w:rPr>
          <w:spacing w:val="-16"/>
        </w:rPr>
        <w:t xml:space="preserve"> </w:t>
      </w:r>
      <w:r>
        <w:t>expression; clarity and effectiveness in presentation and organisation. Work should be coherent and well-structured in presentation and organisation.</w:t>
      </w:r>
    </w:p>
    <w:p w14:paraId="3887C5C2" w14:textId="77777777" w:rsidR="00F56710" w:rsidRDefault="00F56710">
      <w:pPr>
        <w:pStyle w:val="BodyText"/>
        <w:rPr>
          <w:sz w:val="24"/>
        </w:rPr>
      </w:pPr>
    </w:p>
    <w:p w14:paraId="4BBA8003" w14:textId="77777777" w:rsidR="00F56710" w:rsidRDefault="00F56710">
      <w:pPr>
        <w:pStyle w:val="BodyText"/>
        <w:spacing w:before="11"/>
        <w:rPr>
          <w:sz w:val="19"/>
        </w:rPr>
      </w:pPr>
    </w:p>
    <w:p w14:paraId="4CCDD971" w14:textId="77777777" w:rsidR="00F56710" w:rsidRDefault="00846BDE">
      <w:pPr>
        <w:pStyle w:val="Heading3"/>
        <w:jc w:val="both"/>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101BA28A" w14:textId="77777777" w:rsidR="00F56710" w:rsidRDefault="00F56710">
      <w:pPr>
        <w:pStyle w:val="BodyText"/>
        <w:spacing w:before="2"/>
        <w:rPr>
          <w:b/>
          <w:i/>
        </w:rPr>
      </w:pPr>
    </w:p>
    <w:p w14:paraId="0F373D7C" w14:textId="77777777" w:rsidR="00F56710" w:rsidRDefault="00846BDE">
      <w:pPr>
        <w:pStyle w:val="ListParagraph"/>
        <w:numPr>
          <w:ilvl w:val="1"/>
          <w:numId w:val="1"/>
        </w:numPr>
        <w:tabs>
          <w:tab w:val="left" w:pos="1060"/>
          <w:tab w:val="left" w:pos="1061"/>
        </w:tabs>
        <w:spacing w:before="1"/>
        <w:ind w:hanging="364"/>
      </w:pPr>
      <w:r>
        <w:rPr>
          <w:color w:val="FF0000"/>
        </w:rPr>
        <w:t>Follow</w:t>
      </w:r>
      <w:r>
        <w:rPr>
          <w:color w:val="FF0000"/>
          <w:spacing w:val="-7"/>
        </w:rPr>
        <w:t xml:space="preserve"> </w:t>
      </w:r>
      <w:r>
        <w:rPr>
          <w:color w:val="FF0000"/>
        </w:rPr>
        <w:t>the</w:t>
      </w:r>
      <w:r>
        <w:rPr>
          <w:color w:val="FF0000"/>
          <w:spacing w:val="-6"/>
        </w:rPr>
        <w:t xml:space="preserve"> </w:t>
      </w:r>
      <w:r>
        <w:rPr>
          <w:color w:val="FF0000"/>
        </w:rPr>
        <w:t>generic</w:t>
      </w:r>
      <w:r>
        <w:rPr>
          <w:color w:val="FF0000"/>
          <w:spacing w:val="-8"/>
        </w:rPr>
        <w:t xml:space="preserve"> </w:t>
      </w:r>
      <w:r>
        <w:rPr>
          <w:color w:val="FF0000"/>
        </w:rPr>
        <w:t>submission</w:t>
      </w:r>
      <w:r>
        <w:rPr>
          <w:color w:val="FF0000"/>
          <w:spacing w:val="-6"/>
        </w:rPr>
        <w:t xml:space="preserve"> </w:t>
      </w:r>
      <w:r>
        <w:rPr>
          <w:color w:val="FF0000"/>
        </w:rPr>
        <w:t>guidelines</w:t>
      </w:r>
      <w:r>
        <w:rPr>
          <w:color w:val="FF0000"/>
          <w:spacing w:val="-5"/>
        </w:rPr>
        <w:t xml:space="preserve"> </w:t>
      </w:r>
      <w:r>
        <w:rPr>
          <w:color w:val="FF0000"/>
        </w:rPr>
        <w:t>provided</w:t>
      </w:r>
      <w:r>
        <w:rPr>
          <w:color w:val="FF0000"/>
          <w:spacing w:val="-6"/>
        </w:rPr>
        <w:t xml:space="preserve"> </w:t>
      </w:r>
      <w:r>
        <w:rPr>
          <w:color w:val="FF0000"/>
        </w:rPr>
        <w:t>in</w:t>
      </w:r>
      <w:r>
        <w:rPr>
          <w:color w:val="FF0000"/>
          <w:spacing w:val="-6"/>
        </w:rPr>
        <w:t xml:space="preserve"> </w:t>
      </w:r>
      <w:r>
        <w:rPr>
          <w:color w:val="FF0000"/>
        </w:rPr>
        <w:t>page</w:t>
      </w:r>
      <w:r>
        <w:rPr>
          <w:color w:val="FF0000"/>
          <w:spacing w:val="-8"/>
        </w:rPr>
        <w:t xml:space="preserve"> </w:t>
      </w:r>
      <w:r>
        <w:rPr>
          <w:color w:val="FF0000"/>
          <w:spacing w:val="-10"/>
        </w:rPr>
        <w:t>2</w:t>
      </w:r>
    </w:p>
    <w:p w14:paraId="553E7E1C" w14:textId="77777777" w:rsidR="00F56710" w:rsidRDefault="00846BDE">
      <w:pPr>
        <w:pStyle w:val="ListParagraph"/>
        <w:numPr>
          <w:ilvl w:val="1"/>
          <w:numId w:val="1"/>
        </w:numPr>
        <w:tabs>
          <w:tab w:val="left" w:pos="1060"/>
          <w:tab w:val="left" w:pos="1061"/>
        </w:tabs>
        <w:spacing w:before="15" w:line="235" w:lineRule="auto"/>
        <w:ind w:right="536"/>
      </w:pPr>
      <w:r>
        <w:rPr>
          <w:color w:val="FF0000"/>
        </w:rPr>
        <w:t>Students</w:t>
      </w:r>
      <w:r>
        <w:rPr>
          <w:color w:val="FF0000"/>
          <w:spacing w:val="-5"/>
        </w:rPr>
        <w:t xml:space="preserve"> </w:t>
      </w:r>
      <w:r>
        <w:rPr>
          <w:color w:val="FF0000"/>
        </w:rPr>
        <w:t>should</w:t>
      </w:r>
      <w:r>
        <w:rPr>
          <w:color w:val="FF0000"/>
          <w:spacing w:val="-3"/>
        </w:rPr>
        <w:t xml:space="preserve"> </w:t>
      </w:r>
      <w:r>
        <w:rPr>
          <w:color w:val="FF0000"/>
        </w:rPr>
        <w:t>speak</w:t>
      </w:r>
      <w:r>
        <w:rPr>
          <w:color w:val="FF0000"/>
          <w:spacing w:val="-5"/>
        </w:rPr>
        <w:t xml:space="preserve"> </w:t>
      </w:r>
      <w:r>
        <w:rPr>
          <w:color w:val="FF0000"/>
        </w:rPr>
        <w:t>confidently</w:t>
      </w:r>
      <w:r>
        <w:rPr>
          <w:color w:val="FF0000"/>
          <w:spacing w:val="-3"/>
        </w:rPr>
        <w:t xml:space="preserve"> </w:t>
      </w:r>
      <w:r>
        <w:rPr>
          <w:color w:val="FF0000"/>
        </w:rPr>
        <w:t>and</w:t>
      </w:r>
      <w:r>
        <w:rPr>
          <w:color w:val="FF0000"/>
          <w:spacing w:val="-5"/>
        </w:rPr>
        <w:t xml:space="preserve"> </w:t>
      </w:r>
      <w:r>
        <w:rPr>
          <w:color w:val="FF0000"/>
        </w:rPr>
        <w:t>professionally</w:t>
      </w:r>
      <w:r>
        <w:rPr>
          <w:color w:val="FF0000"/>
          <w:spacing w:val="-2"/>
        </w:rPr>
        <w:t xml:space="preserve"> </w:t>
      </w:r>
      <w:r>
        <w:rPr>
          <w:color w:val="FF0000"/>
        </w:rPr>
        <w:t>about</w:t>
      </w:r>
      <w:r>
        <w:rPr>
          <w:color w:val="FF0000"/>
          <w:spacing w:val="-4"/>
        </w:rPr>
        <w:t xml:space="preserve"> </w:t>
      </w:r>
      <w:r>
        <w:rPr>
          <w:color w:val="FF0000"/>
        </w:rPr>
        <w:t>their</w:t>
      </w:r>
      <w:r>
        <w:rPr>
          <w:color w:val="FF0000"/>
          <w:spacing w:val="-2"/>
        </w:rPr>
        <w:t xml:space="preserve"> </w:t>
      </w:r>
      <w:r>
        <w:rPr>
          <w:color w:val="FF0000"/>
        </w:rPr>
        <w:t>work</w:t>
      </w:r>
      <w:r>
        <w:rPr>
          <w:color w:val="FF0000"/>
          <w:spacing w:val="-2"/>
        </w:rPr>
        <w:t xml:space="preserve"> </w:t>
      </w:r>
      <w:r>
        <w:rPr>
          <w:color w:val="FF0000"/>
        </w:rPr>
        <w:t>during</w:t>
      </w:r>
      <w:r>
        <w:rPr>
          <w:color w:val="FF0000"/>
          <w:spacing w:val="-3"/>
        </w:rPr>
        <w:t xml:space="preserve"> </w:t>
      </w:r>
      <w:r>
        <w:rPr>
          <w:color w:val="FF0000"/>
        </w:rPr>
        <w:t>the</w:t>
      </w:r>
      <w:r>
        <w:rPr>
          <w:color w:val="FF0000"/>
          <w:spacing w:val="-5"/>
        </w:rPr>
        <w:t xml:space="preserve"> </w:t>
      </w:r>
      <w:r>
        <w:rPr>
          <w:color w:val="FF0000"/>
        </w:rPr>
        <w:t>presentation</w:t>
      </w:r>
      <w:r>
        <w:rPr>
          <w:color w:val="FF0000"/>
          <w:spacing w:val="-5"/>
        </w:rPr>
        <w:t xml:space="preserve"> </w:t>
      </w:r>
      <w:r>
        <w:rPr>
          <w:color w:val="FF0000"/>
        </w:rPr>
        <w:t>and answer questions afterwards.</w:t>
      </w:r>
    </w:p>
    <w:p w14:paraId="5978DDA0" w14:textId="77777777" w:rsidR="00F56710" w:rsidRDefault="00846BDE">
      <w:pPr>
        <w:pStyle w:val="ListParagraph"/>
        <w:numPr>
          <w:ilvl w:val="1"/>
          <w:numId w:val="1"/>
        </w:numPr>
        <w:tabs>
          <w:tab w:val="left" w:pos="1060"/>
          <w:tab w:val="left" w:pos="1061"/>
        </w:tabs>
        <w:spacing w:before="21"/>
        <w:ind w:hanging="364"/>
      </w:pPr>
      <w:r>
        <w:rPr>
          <w:color w:val="FF0000"/>
        </w:rPr>
        <w:t>Task</w:t>
      </w:r>
      <w:r>
        <w:rPr>
          <w:color w:val="FF0000"/>
          <w:spacing w:val="-6"/>
        </w:rPr>
        <w:t xml:space="preserve"> </w:t>
      </w:r>
      <w:r>
        <w:rPr>
          <w:color w:val="FF0000"/>
        </w:rPr>
        <w:t>2</w:t>
      </w:r>
      <w:r>
        <w:rPr>
          <w:color w:val="FF0000"/>
          <w:spacing w:val="-6"/>
        </w:rPr>
        <w:t xml:space="preserve"> </w:t>
      </w:r>
      <w:r>
        <w:rPr>
          <w:color w:val="FF0000"/>
        </w:rPr>
        <w:t>should</w:t>
      </w:r>
      <w:r>
        <w:rPr>
          <w:color w:val="FF0000"/>
          <w:spacing w:val="-5"/>
        </w:rPr>
        <w:t xml:space="preserve"> </w:t>
      </w:r>
      <w:r>
        <w:rPr>
          <w:color w:val="FF0000"/>
        </w:rPr>
        <w:t>demonstrate</w:t>
      </w:r>
      <w:r>
        <w:rPr>
          <w:color w:val="FF0000"/>
          <w:spacing w:val="-4"/>
        </w:rPr>
        <w:t xml:space="preserve"> </w:t>
      </w:r>
      <w:r>
        <w:rPr>
          <w:color w:val="FF0000"/>
        </w:rPr>
        <w:t>a</w:t>
      </w:r>
      <w:r>
        <w:rPr>
          <w:color w:val="FF0000"/>
          <w:spacing w:val="-6"/>
        </w:rPr>
        <w:t xml:space="preserve"> </w:t>
      </w:r>
      <w:r>
        <w:rPr>
          <w:color w:val="FF0000"/>
        </w:rPr>
        <w:t>balanced</w:t>
      </w:r>
      <w:r>
        <w:rPr>
          <w:color w:val="FF0000"/>
          <w:spacing w:val="-6"/>
        </w:rPr>
        <w:t xml:space="preserve"> </w:t>
      </w:r>
      <w:r>
        <w:rPr>
          <w:color w:val="FF0000"/>
        </w:rPr>
        <w:t>reflection</w:t>
      </w:r>
      <w:r>
        <w:rPr>
          <w:color w:val="FF0000"/>
          <w:spacing w:val="-7"/>
        </w:rPr>
        <w:t xml:space="preserve"> </w:t>
      </w:r>
      <w:r>
        <w:rPr>
          <w:color w:val="FF0000"/>
        </w:rPr>
        <w:t>on</w:t>
      </w:r>
      <w:r>
        <w:rPr>
          <w:color w:val="FF0000"/>
          <w:spacing w:val="-6"/>
        </w:rPr>
        <w:t xml:space="preserve"> </w:t>
      </w:r>
      <w:r>
        <w:rPr>
          <w:color w:val="FF0000"/>
        </w:rPr>
        <w:t>the</w:t>
      </w:r>
      <w:r>
        <w:rPr>
          <w:color w:val="FF0000"/>
          <w:spacing w:val="-5"/>
        </w:rPr>
        <w:t xml:space="preserve"> </w:t>
      </w:r>
      <w:r>
        <w:rPr>
          <w:color w:val="FF0000"/>
        </w:rPr>
        <w:t>experience</w:t>
      </w:r>
      <w:r>
        <w:rPr>
          <w:color w:val="FF0000"/>
          <w:spacing w:val="-4"/>
        </w:rPr>
        <w:t xml:space="preserve"> </w:t>
      </w:r>
      <w:r>
        <w:rPr>
          <w:color w:val="FF0000"/>
        </w:rPr>
        <w:t>of</w:t>
      </w:r>
      <w:r>
        <w:rPr>
          <w:color w:val="FF0000"/>
          <w:spacing w:val="-3"/>
        </w:rPr>
        <w:t xml:space="preserve"> </w:t>
      </w:r>
      <w:r>
        <w:rPr>
          <w:color w:val="FF0000"/>
        </w:rPr>
        <w:t>working</w:t>
      </w:r>
      <w:r>
        <w:rPr>
          <w:color w:val="FF0000"/>
          <w:spacing w:val="-4"/>
        </w:rPr>
        <w:t xml:space="preserve"> </w:t>
      </w:r>
      <w:r>
        <w:rPr>
          <w:color w:val="FF0000"/>
        </w:rPr>
        <w:t>within</w:t>
      </w:r>
      <w:r>
        <w:rPr>
          <w:color w:val="FF0000"/>
          <w:spacing w:val="-7"/>
        </w:rPr>
        <w:t xml:space="preserve"> </w:t>
      </w:r>
      <w:r>
        <w:rPr>
          <w:color w:val="FF0000"/>
        </w:rPr>
        <w:t>the</w:t>
      </w:r>
      <w:r>
        <w:rPr>
          <w:color w:val="FF0000"/>
          <w:spacing w:val="-13"/>
        </w:rPr>
        <w:t xml:space="preserve"> </w:t>
      </w:r>
      <w:r>
        <w:rPr>
          <w:color w:val="FF0000"/>
          <w:spacing w:val="-2"/>
        </w:rPr>
        <w:t>group.</w:t>
      </w:r>
    </w:p>
    <w:p w14:paraId="0CDB1AB8" w14:textId="77777777" w:rsidR="00F56710" w:rsidRDefault="00F56710">
      <w:pPr>
        <w:pStyle w:val="BodyText"/>
        <w:rPr>
          <w:sz w:val="20"/>
        </w:rPr>
      </w:pPr>
    </w:p>
    <w:p w14:paraId="4C9CC548" w14:textId="77777777" w:rsidR="00F56710" w:rsidRDefault="00F56710">
      <w:pPr>
        <w:pStyle w:val="BodyText"/>
        <w:rPr>
          <w:sz w:val="20"/>
        </w:rPr>
      </w:pPr>
    </w:p>
    <w:p w14:paraId="35493D17" w14:textId="77777777" w:rsidR="00F56710" w:rsidRDefault="00F56710">
      <w:pPr>
        <w:pStyle w:val="BodyText"/>
        <w:rPr>
          <w:sz w:val="20"/>
        </w:rPr>
      </w:pPr>
    </w:p>
    <w:p w14:paraId="55B95E57" w14:textId="77777777" w:rsidR="00F56710" w:rsidRDefault="00F56710">
      <w:pPr>
        <w:pStyle w:val="BodyText"/>
        <w:rPr>
          <w:sz w:val="20"/>
        </w:rPr>
      </w:pPr>
    </w:p>
    <w:p w14:paraId="43651848" w14:textId="77777777" w:rsidR="00F56710" w:rsidRDefault="00F56710">
      <w:pPr>
        <w:pStyle w:val="BodyText"/>
        <w:rPr>
          <w:sz w:val="20"/>
        </w:rPr>
      </w:pPr>
    </w:p>
    <w:p w14:paraId="1861527B" w14:textId="77777777" w:rsidR="00F56710" w:rsidRDefault="00F56710">
      <w:pPr>
        <w:pStyle w:val="BodyText"/>
        <w:rPr>
          <w:sz w:val="20"/>
        </w:rPr>
      </w:pPr>
    </w:p>
    <w:p w14:paraId="68A607BB" w14:textId="77777777" w:rsidR="00F56710" w:rsidRDefault="00F56710">
      <w:pPr>
        <w:pStyle w:val="BodyText"/>
        <w:rPr>
          <w:sz w:val="20"/>
        </w:rPr>
      </w:pPr>
    </w:p>
    <w:p w14:paraId="448382F9" w14:textId="77777777" w:rsidR="00F56710" w:rsidRDefault="00F56710">
      <w:pPr>
        <w:pStyle w:val="BodyText"/>
        <w:rPr>
          <w:sz w:val="20"/>
        </w:rPr>
      </w:pPr>
    </w:p>
    <w:p w14:paraId="044475D5" w14:textId="77777777" w:rsidR="00F56710" w:rsidRDefault="00F56710">
      <w:pPr>
        <w:pStyle w:val="BodyText"/>
        <w:rPr>
          <w:sz w:val="20"/>
        </w:rPr>
      </w:pPr>
    </w:p>
    <w:p w14:paraId="51692B05" w14:textId="77777777" w:rsidR="00F56710" w:rsidRDefault="00F56710">
      <w:pPr>
        <w:pStyle w:val="BodyText"/>
        <w:rPr>
          <w:sz w:val="20"/>
        </w:rPr>
      </w:pPr>
    </w:p>
    <w:p w14:paraId="4AA432F6" w14:textId="77777777" w:rsidR="00F56710" w:rsidRDefault="00F56710">
      <w:pPr>
        <w:pStyle w:val="BodyText"/>
        <w:rPr>
          <w:sz w:val="20"/>
        </w:rPr>
      </w:pPr>
    </w:p>
    <w:p w14:paraId="1843E089" w14:textId="77777777" w:rsidR="00F56710" w:rsidRDefault="00F56710">
      <w:pPr>
        <w:pStyle w:val="BodyText"/>
        <w:rPr>
          <w:sz w:val="20"/>
        </w:rPr>
      </w:pPr>
    </w:p>
    <w:p w14:paraId="7F09A116" w14:textId="77777777" w:rsidR="00F56710" w:rsidRDefault="00F56710">
      <w:pPr>
        <w:pStyle w:val="BodyText"/>
        <w:rPr>
          <w:sz w:val="20"/>
        </w:rPr>
      </w:pPr>
    </w:p>
    <w:p w14:paraId="2F75C779" w14:textId="77777777" w:rsidR="00F56710" w:rsidRDefault="00F56710">
      <w:pPr>
        <w:pStyle w:val="BodyText"/>
        <w:rPr>
          <w:sz w:val="20"/>
        </w:rPr>
      </w:pPr>
    </w:p>
    <w:p w14:paraId="547237CF" w14:textId="77777777" w:rsidR="00F56710" w:rsidRDefault="00F56710">
      <w:pPr>
        <w:pStyle w:val="BodyText"/>
        <w:spacing w:before="8"/>
        <w:rPr>
          <w:sz w:val="16"/>
        </w:rPr>
      </w:pPr>
    </w:p>
    <w:p w14:paraId="3CD3EBA6" w14:textId="77777777" w:rsidR="00F56710" w:rsidRDefault="00846BDE">
      <w:pPr>
        <w:spacing w:before="91"/>
        <w:ind w:left="5103" w:right="5104"/>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 xml:space="preserve">5 </w:t>
      </w:r>
      <w:r>
        <w:rPr>
          <w:rFonts w:ascii="Times New Roman"/>
          <w:sz w:val="20"/>
        </w:rPr>
        <w:t>of</w:t>
      </w:r>
      <w:r>
        <w:rPr>
          <w:rFonts w:ascii="Times New Roman"/>
          <w:spacing w:val="-2"/>
          <w:sz w:val="20"/>
        </w:rPr>
        <w:t xml:space="preserve"> </w:t>
      </w:r>
      <w:r>
        <w:rPr>
          <w:rFonts w:ascii="Times New Roman"/>
          <w:b/>
          <w:spacing w:val="-10"/>
          <w:sz w:val="20"/>
        </w:rPr>
        <w:t>9</w:t>
      </w:r>
    </w:p>
    <w:p w14:paraId="290404EA" w14:textId="77777777" w:rsidR="00F56710" w:rsidRDefault="00F56710">
      <w:pPr>
        <w:jc w:val="center"/>
        <w:rPr>
          <w:rFonts w:ascii="Times New Roman"/>
          <w:sz w:val="20"/>
        </w:rPr>
        <w:sectPr w:rsidR="00F56710">
          <w:pgSz w:w="11900" w:h="16850"/>
          <w:pgMar w:top="880" w:right="380" w:bottom="280" w:left="380" w:header="720" w:footer="720" w:gutter="0"/>
          <w:cols w:space="720"/>
        </w:sectPr>
      </w:pPr>
    </w:p>
    <w:p w14:paraId="1A3D5509" w14:textId="77777777" w:rsidR="00F56710" w:rsidRDefault="00080A6A">
      <w:pPr>
        <w:pStyle w:val="BodyText"/>
        <w:ind w:left="334"/>
        <w:rPr>
          <w:rFonts w:ascii="Times New Roman"/>
          <w:sz w:val="20"/>
        </w:rPr>
      </w:pPr>
      <w:r>
        <w:lastRenderedPageBreak/>
        <w:pict w14:anchorId="58D1E6D0">
          <v:rect id="docshape11" o:spid="_x0000_s1031" style="position:absolute;left:0;text-align:left;margin-left:0;margin-top:0;width:594.95pt;height:841.9pt;z-index:-16181760;mso-position-horizontal-relative:page;mso-position-vertical-relative:page" fillcolor="#f3fff3" stroked="f">
            <w10:wrap anchorx="page" anchory="page"/>
          </v:rect>
        </w:pict>
      </w:r>
      <w:r>
        <w:rPr>
          <w:rFonts w:ascii="Times New Roman"/>
          <w:sz w:val="20"/>
        </w:rPr>
      </w:r>
      <w:r>
        <w:rPr>
          <w:rFonts w:ascii="Times New Roman"/>
          <w:sz w:val="20"/>
        </w:rPr>
        <w:pict w14:anchorId="51B5999B">
          <v:shape id="docshape12" o:spid="_x0000_s1043" type="#_x0000_t202" style="width:522.4pt;height:23.55pt;mso-left-percent:-10001;mso-top-percent:-10001;mso-position-horizontal:absolute;mso-position-horizontal-relative:char;mso-position-vertical:absolute;mso-position-vertical-relative:line;mso-left-percent:-10001;mso-top-percent:-10001" fillcolor="#bdbdbd" strokeweight=".16936mm">
            <v:textbox inset="0,0,0,0">
              <w:txbxContent>
                <w:p w14:paraId="4603603B" w14:textId="77777777" w:rsidR="00F56710" w:rsidRDefault="00846BDE">
                  <w:pPr>
                    <w:spacing w:line="454" w:lineRule="exact"/>
                    <w:ind w:left="659"/>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w:r>
    </w:p>
    <w:p w14:paraId="3DF3ED72" w14:textId="77777777" w:rsidR="00F56710" w:rsidRDefault="00846BDE">
      <w:pPr>
        <w:spacing w:before="146"/>
        <w:ind w:left="340" w:right="332"/>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1"/>
          <w:sz w:val="20"/>
        </w:rPr>
        <w:t xml:space="preserve"> </w:t>
      </w:r>
      <w:r>
        <w:rPr>
          <w:sz w:val="20"/>
        </w:rPr>
        <w:t>criteria</w:t>
      </w:r>
      <w:r>
        <w:rPr>
          <w:spacing w:val="-4"/>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4"/>
          <w:sz w:val="20"/>
        </w:rPr>
        <w:t xml:space="preserve"> </w:t>
      </w:r>
      <w:r>
        <w:rPr>
          <w:sz w:val="20"/>
        </w:rPr>
        <w:t>in</w:t>
      </w:r>
      <w:r>
        <w:rPr>
          <w:spacing w:val="-7"/>
          <w:sz w:val="20"/>
        </w:rPr>
        <w:t xml:space="preserve"> </w:t>
      </w:r>
      <w:r>
        <w:rPr>
          <w:sz w:val="20"/>
        </w:rPr>
        <w:t>turn</w:t>
      </w:r>
      <w:r>
        <w:rPr>
          <w:spacing w:val="-9"/>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E90A93" w14:textId="77777777" w:rsidR="00F56710" w:rsidRDefault="00F56710">
      <w:pPr>
        <w:pStyle w:val="BodyText"/>
        <w:spacing w:before="1"/>
      </w:pPr>
    </w:p>
    <w:tbl>
      <w:tblPr>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5"/>
      </w:tblGrid>
      <w:tr w:rsidR="00F56710" w14:paraId="6DD85545" w14:textId="77777777">
        <w:trPr>
          <w:trHeight w:val="1002"/>
        </w:trPr>
        <w:tc>
          <w:tcPr>
            <w:tcW w:w="8712" w:type="dxa"/>
            <w:shd w:val="clear" w:color="auto" w:fill="BDBDBD"/>
          </w:tcPr>
          <w:p w14:paraId="74479346" w14:textId="77777777" w:rsidR="00F56710" w:rsidRDefault="00F56710">
            <w:pPr>
              <w:pStyle w:val="TableParagraph"/>
              <w:spacing w:before="6"/>
              <w:rPr>
                <w:sz w:val="32"/>
              </w:rPr>
            </w:pPr>
          </w:p>
          <w:p w14:paraId="78E9D784" w14:textId="77777777" w:rsidR="00F56710" w:rsidRDefault="00846BDE">
            <w:pPr>
              <w:pStyle w:val="TableParagraph"/>
              <w:ind w:left="112"/>
              <w:rPr>
                <w:b/>
              </w:rPr>
            </w:pPr>
            <w:r>
              <w:rPr>
                <w:b/>
              </w:rPr>
              <w:t>Generic</w:t>
            </w:r>
            <w:r>
              <w:rPr>
                <w:b/>
                <w:spacing w:val="-10"/>
              </w:rPr>
              <w:t xml:space="preserve"> </w:t>
            </w:r>
            <w:r>
              <w:rPr>
                <w:b/>
              </w:rPr>
              <w:t>Assessment</w:t>
            </w:r>
            <w:r>
              <w:rPr>
                <w:b/>
                <w:spacing w:val="-8"/>
              </w:rPr>
              <w:t xml:space="preserve"> </w:t>
            </w:r>
            <w:r>
              <w:rPr>
                <w:b/>
                <w:spacing w:val="-2"/>
              </w:rPr>
              <w:t>Criteria</w:t>
            </w:r>
          </w:p>
        </w:tc>
        <w:tc>
          <w:tcPr>
            <w:tcW w:w="872" w:type="dxa"/>
            <w:shd w:val="clear" w:color="auto" w:fill="BDBDBD"/>
            <w:textDirection w:val="btLr"/>
          </w:tcPr>
          <w:p w14:paraId="3DFDE328" w14:textId="77777777" w:rsidR="00F56710" w:rsidRDefault="00846BDE">
            <w:pPr>
              <w:pStyle w:val="TableParagraph"/>
              <w:spacing w:before="121" w:line="254" w:lineRule="auto"/>
              <w:ind w:left="76" w:right="131" w:firstLine="120"/>
              <w:rPr>
                <w:b/>
                <w:sz w:val="18"/>
              </w:rPr>
            </w:pPr>
            <w:r>
              <w:rPr>
                <w:b/>
                <w:spacing w:val="-2"/>
                <w:sz w:val="18"/>
              </w:rPr>
              <w:t>Marks available</w:t>
            </w:r>
          </w:p>
        </w:tc>
        <w:tc>
          <w:tcPr>
            <w:tcW w:w="865" w:type="dxa"/>
            <w:shd w:val="clear" w:color="auto" w:fill="BDBDBD"/>
            <w:textDirection w:val="btLr"/>
          </w:tcPr>
          <w:p w14:paraId="50004747" w14:textId="77777777" w:rsidR="00F56710" w:rsidRDefault="00F56710">
            <w:pPr>
              <w:pStyle w:val="TableParagraph"/>
              <w:spacing w:before="5"/>
              <w:rPr>
                <w:sz w:val="20"/>
              </w:rPr>
            </w:pPr>
          </w:p>
          <w:p w14:paraId="35BB4F27" w14:textId="77777777" w:rsidR="00F56710" w:rsidRDefault="00846BDE">
            <w:pPr>
              <w:pStyle w:val="TableParagraph"/>
              <w:spacing w:line="254" w:lineRule="auto"/>
              <w:ind w:left="134" w:right="131" w:firstLine="105"/>
              <w:rPr>
                <w:b/>
                <w:sz w:val="18"/>
              </w:rPr>
            </w:pPr>
            <w:r>
              <w:rPr>
                <w:b/>
                <w:spacing w:val="-2"/>
                <w:sz w:val="18"/>
              </w:rPr>
              <w:t>Marks awarded</w:t>
            </w:r>
          </w:p>
        </w:tc>
      </w:tr>
      <w:tr w:rsidR="00F56710" w14:paraId="3E580D81" w14:textId="77777777">
        <w:trPr>
          <w:trHeight w:val="510"/>
        </w:trPr>
        <w:tc>
          <w:tcPr>
            <w:tcW w:w="8712" w:type="dxa"/>
            <w:shd w:val="clear" w:color="auto" w:fill="D9D9D9"/>
          </w:tcPr>
          <w:p w14:paraId="1F4C2A8F" w14:textId="77777777" w:rsidR="00F56710" w:rsidRDefault="00846BDE">
            <w:pPr>
              <w:pStyle w:val="TableParagraph"/>
              <w:spacing w:line="225" w:lineRule="exact"/>
              <w:ind w:left="112"/>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48097868" w14:textId="77777777" w:rsidR="00F56710" w:rsidRDefault="00846BDE">
            <w:pPr>
              <w:pStyle w:val="TableParagraph"/>
              <w:spacing w:before="6"/>
              <w:ind w:left="112"/>
              <w:rPr>
                <w:sz w:val="14"/>
              </w:rPr>
            </w:pPr>
            <w:r>
              <w:rPr>
                <w:w w:val="95"/>
                <w:sz w:val="14"/>
              </w:rPr>
              <w:t>.</w:t>
            </w:r>
          </w:p>
        </w:tc>
        <w:tc>
          <w:tcPr>
            <w:tcW w:w="872" w:type="dxa"/>
            <w:shd w:val="clear" w:color="auto" w:fill="D9D9D9"/>
          </w:tcPr>
          <w:p w14:paraId="2E5CFA0F" w14:textId="77777777" w:rsidR="00F56710" w:rsidRDefault="00F56710">
            <w:pPr>
              <w:pStyle w:val="TableParagraph"/>
              <w:rPr>
                <w:rFonts w:ascii="Times New Roman"/>
                <w:sz w:val="18"/>
              </w:rPr>
            </w:pPr>
          </w:p>
        </w:tc>
        <w:tc>
          <w:tcPr>
            <w:tcW w:w="865" w:type="dxa"/>
            <w:shd w:val="clear" w:color="auto" w:fill="D9D9D9"/>
          </w:tcPr>
          <w:p w14:paraId="3FF1E7D8" w14:textId="77777777" w:rsidR="00F56710" w:rsidRDefault="00F56710">
            <w:pPr>
              <w:pStyle w:val="TableParagraph"/>
              <w:rPr>
                <w:rFonts w:ascii="Times New Roman"/>
                <w:sz w:val="18"/>
              </w:rPr>
            </w:pPr>
          </w:p>
        </w:tc>
      </w:tr>
      <w:tr w:rsidR="00F56710" w14:paraId="25C1C323" w14:textId="77777777">
        <w:trPr>
          <w:trHeight w:val="933"/>
        </w:trPr>
        <w:tc>
          <w:tcPr>
            <w:tcW w:w="8712" w:type="dxa"/>
            <w:shd w:val="clear" w:color="auto" w:fill="F3FFF3"/>
          </w:tcPr>
          <w:p w14:paraId="530AE501" w14:textId="77777777" w:rsidR="00F56710" w:rsidRDefault="00F56710">
            <w:pPr>
              <w:pStyle w:val="TableParagraph"/>
              <w:rPr>
                <w:sz w:val="24"/>
              </w:rPr>
            </w:pPr>
          </w:p>
          <w:p w14:paraId="64003AB7" w14:textId="77777777" w:rsidR="00F56710" w:rsidRDefault="00F56710">
            <w:pPr>
              <w:pStyle w:val="TableParagraph"/>
              <w:spacing w:before="10"/>
              <w:rPr>
                <w:sz w:val="24"/>
              </w:rPr>
            </w:pPr>
          </w:p>
          <w:p w14:paraId="77D97923" w14:textId="77777777" w:rsidR="00F56710" w:rsidRDefault="00846BDE">
            <w:pPr>
              <w:pStyle w:val="TableParagraph"/>
              <w:ind w:right="86"/>
              <w:jc w:val="right"/>
            </w:pPr>
            <w:r>
              <w:t xml:space="preserve">Task </w:t>
            </w:r>
            <w:r>
              <w:rPr>
                <w:spacing w:val="-10"/>
              </w:rPr>
              <w:t>1</w:t>
            </w:r>
          </w:p>
        </w:tc>
        <w:tc>
          <w:tcPr>
            <w:tcW w:w="872" w:type="dxa"/>
            <w:shd w:val="clear" w:color="auto" w:fill="F3FFF3"/>
          </w:tcPr>
          <w:p w14:paraId="6D091AD0" w14:textId="77777777" w:rsidR="00F56710" w:rsidRDefault="00F56710">
            <w:pPr>
              <w:pStyle w:val="TableParagraph"/>
              <w:spacing w:before="10"/>
              <w:rPr>
                <w:sz w:val="39"/>
              </w:rPr>
            </w:pPr>
          </w:p>
          <w:p w14:paraId="11569B5F" w14:textId="77777777" w:rsidR="00F56710" w:rsidRDefault="00846BDE">
            <w:pPr>
              <w:pStyle w:val="TableParagraph"/>
              <w:ind w:left="243" w:right="233"/>
              <w:jc w:val="center"/>
              <w:rPr>
                <w:sz w:val="32"/>
              </w:rPr>
            </w:pPr>
            <w:r>
              <w:rPr>
                <w:spacing w:val="-5"/>
                <w:sz w:val="32"/>
              </w:rPr>
              <w:t>10</w:t>
            </w:r>
          </w:p>
        </w:tc>
        <w:tc>
          <w:tcPr>
            <w:tcW w:w="865" w:type="dxa"/>
            <w:shd w:val="clear" w:color="auto" w:fill="F3FFF3"/>
          </w:tcPr>
          <w:p w14:paraId="42933E17" w14:textId="77777777" w:rsidR="00F56710" w:rsidRDefault="00F56710">
            <w:pPr>
              <w:pStyle w:val="TableParagraph"/>
              <w:rPr>
                <w:rFonts w:ascii="Times New Roman"/>
                <w:sz w:val="18"/>
              </w:rPr>
            </w:pPr>
          </w:p>
        </w:tc>
      </w:tr>
      <w:tr w:rsidR="00F56710" w14:paraId="4A19EE5A" w14:textId="77777777">
        <w:trPr>
          <w:trHeight w:val="508"/>
        </w:trPr>
        <w:tc>
          <w:tcPr>
            <w:tcW w:w="8712" w:type="dxa"/>
            <w:shd w:val="clear" w:color="auto" w:fill="D9D9D9"/>
          </w:tcPr>
          <w:p w14:paraId="1567D3D5" w14:textId="77777777" w:rsidR="00F56710" w:rsidRDefault="00846BDE">
            <w:pPr>
              <w:pStyle w:val="TableParagraph"/>
              <w:spacing w:line="225" w:lineRule="exact"/>
              <w:ind w:left="112"/>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72" w:type="dxa"/>
            <w:shd w:val="clear" w:color="auto" w:fill="D9D9D9"/>
          </w:tcPr>
          <w:p w14:paraId="4B365C1C" w14:textId="77777777" w:rsidR="00F56710" w:rsidRDefault="00F56710">
            <w:pPr>
              <w:pStyle w:val="TableParagraph"/>
              <w:rPr>
                <w:rFonts w:ascii="Times New Roman"/>
                <w:sz w:val="18"/>
              </w:rPr>
            </w:pPr>
          </w:p>
        </w:tc>
        <w:tc>
          <w:tcPr>
            <w:tcW w:w="865" w:type="dxa"/>
            <w:shd w:val="clear" w:color="auto" w:fill="D9D9D9"/>
          </w:tcPr>
          <w:p w14:paraId="7F786DD1" w14:textId="77777777" w:rsidR="00F56710" w:rsidRDefault="00F56710">
            <w:pPr>
              <w:pStyle w:val="TableParagraph"/>
              <w:rPr>
                <w:rFonts w:ascii="Times New Roman"/>
                <w:sz w:val="18"/>
              </w:rPr>
            </w:pPr>
          </w:p>
        </w:tc>
      </w:tr>
      <w:tr w:rsidR="00F56710" w14:paraId="58EB321D" w14:textId="77777777">
        <w:trPr>
          <w:trHeight w:val="1216"/>
        </w:trPr>
        <w:tc>
          <w:tcPr>
            <w:tcW w:w="8712" w:type="dxa"/>
            <w:shd w:val="clear" w:color="auto" w:fill="F3FFF3"/>
          </w:tcPr>
          <w:p w14:paraId="5FD9BD3F" w14:textId="77777777" w:rsidR="00F56710" w:rsidRDefault="00F56710">
            <w:pPr>
              <w:pStyle w:val="TableParagraph"/>
              <w:rPr>
                <w:sz w:val="24"/>
              </w:rPr>
            </w:pPr>
          </w:p>
          <w:p w14:paraId="3F3E0FD3" w14:textId="77777777" w:rsidR="00F56710" w:rsidRDefault="00F56710">
            <w:pPr>
              <w:pStyle w:val="TableParagraph"/>
              <w:rPr>
                <w:sz w:val="25"/>
              </w:rPr>
            </w:pPr>
          </w:p>
          <w:p w14:paraId="4AF1E7BF" w14:textId="77777777" w:rsidR="00F56710" w:rsidRDefault="00846BDE">
            <w:pPr>
              <w:pStyle w:val="TableParagraph"/>
              <w:ind w:right="86"/>
              <w:jc w:val="right"/>
            </w:pPr>
            <w:r>
              <w:t xml:space="preserve">Task </w:t>
            </w:r>
            <w:r>
              <w:rPr>
                <w:spacing w:val="-10"/>
              </w:rPr>
              <w:t>1</w:t>
            </w:r>
          </w:p>
        </w:tc>
        <w:tc>
          <w:tcPr>
            <w:tcW w:w="872" w:type="dxa"/>
            <w:shd w:val="clear" w:color="auto" w:fill="F3FFF3"/>
          </w:tcPr>
          <w:p w14:paraId="3D5458E9" w14:textId="77777777" w:rsidR="00F56710" w:rsidRDefault="00F56710">
            <w:pPr>
              <w:pStyle w:val="TableParagraph"/>
              <w:rPr>
                <w:sz w:val="40"/>
              </w:rPr>
            </w:pPr>
          </w:p>
          <w:p w14:paraId="67E3CA45" w14:textId="77777777" w:rsidR="00F56710" w:rsidRDefault="00846BDE">
            <w:pPr>
              <w:pStyle w:val="TableParagraph"/>
              <w:ind w:left="243" w:right="233"/>
              <w:jc w:val="center"/>
              <w:rPr>
                <w:sz w:val="32"/>
              </w:rPr>
            </w:pPr>
            <w:r>
              <w:rPr>
                <w:spacing w:val="-5"/>
                <w:sz w:val="32"/>
              </w:rPr>
              <w:t>20</w:t>
            </w:r>
          </w:p>
        </w:tc>
        <w:tc>
          <w:tcPr>
            <w:tcW w:w="865" w:type="dxa"/>
            <w:shd w:val="clear" w:color="auto" w:fill="F3FFF3"/>
          </w:tcPr>
          <w:p w14:paraId="28D39AED" w14:textId="77777777" w:rsidR="00F56710" w:rsidRDefault="00F56710">
            <w:pPr>
              <w:pStyle w:val="TableParagraph"/>
              <w:rPr>
                <w:rFonts w:ascii="Times New Roman"/>
                <w:sz w:val="18"/>
              </w:rPr>
            </w:pPr>
          </w:p>
        </w:tc>
      </w:tr>
      <w:tr w:rsidR="00F56710" w14:paraId="0D8B4CC7" w14:textId="77777777">
        <w:trPr>
          <w:trHeight w:val="511"/>
        </w:trPr>
        <w:tc>
          <w:tcPr>
            <w:tcW w:w="8712" w:type="dxa"/>
            <w:shd w:val="clear" w:color="auto" w:fill="D9D9D9"/>
          </w:tcPr>
          <w:p w14:paraId="51EE6F55" w14:textId="77777777" w:rsidR="00F56710" w:rsidRDefault="00846BDE">
            <w:pPr>
              <w:pStyle w:val="TableParagraph"/>
              <w:spacing w:line="225" w:lineRule="exact"/>
              <w:ind w:left="112"/>
              <w:rPr>
                <w:b/>
                <w:sz w:val="20"/>
              </w:rPr>
            </w:pPr>
            <w:r>
              <w:rPr>
                <w:b/>
                <w:sz w:val="20"/>
              </w:rPr>
              <w:t>3.</w:t>
            </w:r>
            <w:r>
              <w:rPr>
                <w:b/>
                <w:spacing w:val="-8"/>
                <w:sz w:val="20"/>
              </w:rPr>
              <w:t xml:space="preserve"> </w:t>
            </w:r>
            <w:r>
              <w:rPr>
                <w:b/>
                <w:sz w:val="20"/>
              </w:rPr>
              <w:t>Cognitive</w:t>
            </w:r>
            <w:r>
              <w:rPr>
                <w:b/>
                <w:spacing w:val="-7"/>
                <w:sz w:val="20"/>
              </w:rPr>
              <w:t xml:space="preserve"> </w:t>
            </w:r>
            <w:r>
              <w:rPr>
                <w:b/>
                <w:sz w:val="20"/>
              </w:rPr>
              <w:t>and</w:t>
            </w:r>
            <w:r>
              <w:rPr>
                <w:b/>
                <w:spacing w:val="-7"/>
                <w:sz w:val="20"/>
              </w:rPr>
              <w:t xml:space="preserve"> </w:t>
            </w:r>
            <w:r>
              <w:rPr>
                <w:b/>
                <w:sz w:val="20"/>
              </w:rPr>
              <w:t>Intellectual</w:t>
            </w:r>
            <w:r>
              <w:rPr>
                <w:b/>
                <w:spacing w:val="-8"/>
                <w:sz w:val="20"/>
              </w:rPr>
              <w:t xml:space="preserve"> </w:t>
            </w:r>
            <w:r>
              <w:rPr>
                <w:b/>
                <w:spacing w:val="-2"/>
                <w:sz w:val="20"/>
              </w:rPr>
              <w:t>Skills</w:t>
            </w:r>
          </w:p>
        </w:tc>
        <w:tc>
          <w:tcPr>
            <w:tcW w:w="872" w:type="dxa"/>
            <w:shd w:val="clear" w:color="auto" w:fill="D9D9D9"/>
          </w:tcPr>
          <w:p w14:paraId="4331DFD4" w14:textId="77777777" w:rsidR="00F56710" w:rsidRDefault="00F56710">
            <w:pPr>
              <w:pStyle w:val="TableParagraph"/>
              <w:rPr>
                <w:rFonts w:ascii="Times New Roman"/>
                <w:sz w:val="18"/>
              </w:rPr>
            </w:pPr>
          </w:p>
        </w:tc>
        <w:tc>
          <w:tcPr>
            <w:tcW w:w="865" w:type="dxa"/>
            <w:shd w:val="clear" w:color="auto" w:fill="D9D9D9"/>
          </w:tcPr>
          <w:p w14:paraId="6B649A96" w14:textId="77777777" w:rsidR="00F56710" w:rsidRDefault="00F56710">
            <w:pPr>
              <w:pStyle w:val="TableParagraph"/>
              <w:rPr>
                <w:rFonts w:ascii="Times New Roman"/>
                <w:sz w:val="18"/>
              </w:rPr>
            </w:pPr>
          </w:p>
        </w:tc>
      </w:tr>
      <w:tr w:rsidR="00F56710" w14:paraId="6E36551F" w14:textId="77777777">
        <w:trPr>
          <w:trHeight w:val="935"/>
        </w:trPr>
        <w:tc>
          <w:tcPr>
            <w:tcW w:w="8712" w:type="dxa"/>
            <w:shd w:val="clear" w:color="auto" w:fill="F3FFF3"/>
          </w:tcPr>
          <w:p w14:paraId="340D3181" w14:textId="77777777" w:rsidR="00F56710" w:rsidRDefault="00F56710">
            <w:pPr>
              <w:pStyle w:val="TableParagraph"/>
              <w:rPr>
                <w:sz w:val="24"/>
              </w:rPr>
            </w:pPr>
          </w:p>
          <w:p w14:paraId="7930F914" w14:textId="77777777" w:rsidR="00F56710" w:rsidRDefault="00F56710">
            <w:pPr>
              <w:pStyle w:val="TableParagraph"/>
              <w:rPr>
                <w:sz w:val="25"/>
              </w:rPr>
            </w:pPr>
          </w:p>
          <w:p w14:paraId="66D05E96" w14:textId="77777777" w:rsidR="00F56710" w:rsidRDefault="00846BDE">
            <w:pPr>
              <w:pStyle w:val="TableParagraph"/>
              <w:ind w:right="86"/>
              <w:jc w:val="right"/>
            </w:pPr>
            <w:r>
              <w:t xml:space="preserve">Task </w:t>
            </w:r>
            <w:r>
              <w:rPr>
                <w:spacing w:val="-10"/>
              </w:rPr>
              <w:t>1</w:t>
            </w:r>
          </w:p>
        </w:tc>
        <w:tc>
          <w:tcPr>
            <w:tcW w:w="872" w:type="dxa"/>
            <w:shd w:val="clear" w:color="auto" w:fill="F3FFF3"/>
          </w:tcPr>
          <w:p w14:paraId="62C9971A" w14:textId="77777777" w:rsidR="00F56710" w:rsidRDefault="00F56710">
            <w:pPr>
              <w:pStyle w:val="TableParagraph"/>
              <w:rPr>
                <w:sz w:val="40"/>
              </w:rPr>
            </w:pPr>
          </w:p>
          <w:p w14:paraId="6AB6AEE3" w14:textId="77777777" w:rsidR="00F56710" w:rsidRDefault="00846BDE">
            <w:pPr>
              <w:pStyle w:val="TableParagraph"/>
              <w:ind w:left="243" w:right="233"/>
              <w:jc w:val="center"/>
              <w:rPr>
                <w:sz w:val="32"/>
              </w:rPr>
            </w:pPr>
            <w:r>
              <w:rPr>
                <w:spacing w:val="-5"/>
                <w:sz w:val="32"/>
              </w:rPr>
              <w:t>20</w:t>
            </w:r>
          </w:p>
        </w:tc>
        <w:tc>
          <w:tcPr>
            <w:tcW w:w="865" w:type="dxa"/>
            <w:shd w:val="clear" w:color="auto" w:fill="F3FFF3"/>
          </w:tcPr>
          <w:p w14:paraId="7D6030A0" w14:textId="77777777" w:rsidR="00F56710" w:rsidRDefault="00F56710">
            <w:pPr>
              <w:pStyle w:val="TableParagraph"/>
              <w:rPr>
                <w:rFonts w:ascii="Times New Roman"/>
                <w:sz w:val="18"/>
              </w:rPr>
            </w:pPr>
          </w:p>
        </w:tc>
      </w:tr>
      <w:tr w:rsidR="00F56710" w14:paraId="6E813DBD" w14:textId="77777777">
        <w:trPr>
          <w:trHeight w:val="510"/>
        </w:trPr>
        <w:tc>
          <w:tcPr>
            <w:tcW w:w="8712" w:type="dxa"/>
            <w:shd w:val="clear" w:color="auto" w:fill="D9D9D9"/>
          </w:tcPr>
          <w:p w14:paraId="356C6ECA" w14:textId="77777777" w:rsidR="00F56710" w:rsidRDefault="00846BDE">
            <w:pPr>
              <w:pStyle w:val="TableParagraph"/>
              <w:spacing w:line="225" w:lineRule="exact"/>
              <w:ind w:left="112"/>
              <w:rPr>
                <w:b/>
                <w:sz w:val="20"/>
              </w:rPr>
            </w:pPr>
            <w:r>
              <w:rPr>
                <w:b/>
                <w:sz w:val="20"/>
              </w:rPr>
              <w:t>4.</w:t>
            </w:r>
            <w:r>
              <w:rPr>
                <w:b/>
                <w:spacing w:val="-9"/>
                <w:sz w:val="20"/>
              </w:rPr>
              <w:t xml:space="preserve"> </w:t>
            </w:r>
            <w:r>
              <w:rPr>
                <w:b/>
                <w:sz w:val="20"/>
              </w:rPr>
              <w:t>Practical</w:t>
            </w:r>
            <w:r>
              <w:rPr>
                <w:b/>
                <w:spacing w:val="-7"/>
                <w:sz w:val="20"/>
              </w:rPr>
              <w:t xml:space="preserve"> </w:t>
            </w:r>
            <w:r>
              <w:rPr>
                <w:b/>
                <w:sz w:val="20"/>
              </w:rPr>
              <w:t>Application</w:t>
            </w:r>
            <w:r>
              <w:rPr>
                <w:b/>
                <w:spacing w:val="-5"/>
                <w:sz w:val="20"/>
              </w:rPr>
              <w:t xml:space="preserve"> </w:t>
            </w:r>
            <w:r>
              <w:rPr>
                <w:b/>
                <w:spacing w:val="-2"/>
                <w:sz w:val="20"/>
              </w:rPr>
              <w:t>Skills</w:t>
            </w:r>
          </w:p>
        </w:tc>
        <w:tc>
          <w:tcPr>
            <w:tcW w:w="872" w:type="dxa"/>
            <w:shd w:val="clear" w:color="auto" w:fill="D9D9D9"/>
          </w:tcPr>
          <w:p w14:paraId="1BE2FDD9" w14:textId="77777777" w:rsidR="00F56710" w:rsidRDefault="00F56710">
            <w:pPr>
              <w:pStyle w:val="TableParagraph"/>
              <w:rPr>
                <w:rFonts w:ascii="Times New Roman"/>
                <w:sz w:val="18"/>
              </w:rPr>
            </w:pPr>
          </w:p>
        </w:tc>
        <w:tc>
          <w:tcPr>
            <w:tcW w:w="865" w:type="dxa"/>
            <w:shd w:val="clear" w:color="auto" w:fill="D9D9D9"/>
          </w:tcPr>
          <w:p w14:paraId="6E3125BA" w14:textId="77777777" w:rsidR="00F56710" w:rsidRDefault="00F56710">
            <w:pPr>
              <w:pStyle w:val="TableParagraph"/>
              <w:rPr>
                <w:rFonts w:ascii="Times New Roman"/>
                <w:sz w:val="18"/>
              </w:rPr>
            </w:pPr>
          </w:p>
        </w:tc>
      </w:tr>
      <w:tr w:rsidR="00F56710" w14:paraId="3C072FC3" w14:textId="77777777">
        <w:trPr>
          <w:trHeight w:val="933"/>
        </w:trPr>
        <w:tc>
          <w:tcPr>
            <w:tcW w:w="8712" w:type="dxa"/>
            <w:shd w:val="clear" w:color="auto" w:fill="F3FFF3"/>
          </w:tcPr>
          <w:p w14:paraId="6F2A6E86" w14:textId="77777777" w:rsidR="00F56710" w:rsidRDefault="00F56710">
            <w:pPr>
              <w:pStyle w:val="TableParagraph"/>
              <w:rPr>
                <w:sz w:val="24"/>
              </w:rPr>
            </w:pPr>
          </w:p>
          <w:p w14:paraId="49DEF60D" w14:textId="77777777" w:rsidR="00F56710" w:rsidRDefault="00F56710">
            <w:pPr>
              <w:pStyle w:val="TableParagraph"/>
              <w:spacing w:before="9"/>
              <w:rPr>
                <w:sz w:val="24"/>
              </w:rPr>
            </w:pPr>
          </w:p>
          <w:p w14:paraId="099235CE" w14:textId="77777777" w:rsidR="00F56710" w:rsidRDefault="00846BDE">
            <w:pPr>
              <w:pStyle w:val="TableParagraph"/>
              <w:ind w:right="86"/>
              <w:jc w:val="right"/>
            </w:pPr>
            <w:r>
              <w:t xml:space="preserve">Task </w:t>
            </w:r>
            <w:r>
              <w:rPr>
                <w:spacing w:val="-10"/>
              </w:rPr>
              <w:t>1</w:t>
            </w:r>
          </w:p>
        </w:tc>
        <w:tc>
          <w:tcPr>
            <w:tcW w:w="872" w:type="dxa"/>
            <w:shd w:val="clear" w:color="auto" w:fill="F3FFF3"/>
          </w:tcPr>
          <w:p w14:paraId="4926D496" w14:textId="77777777" w:rsidR="00F56710" w:rsidRDefault="00F56710">
            <w:pPr>
              <w:pStyle w:val="TableParagraph"/>
              <w:rPr>
                <w:sz w:val="40"/>
              </w:rPr>
            </w:pPr>
          </w:p>
          <w:p w14:paraId="71B65388" w14:textId="77777777" w:rsidR="00F56710" w:rsidRDefault="00846BDE">
            <w:pPr>
              <w:pStyle w:val="TableParagraph"/>
              <w:ind w:left="243" w:right="233"/>
              <w:jc w:val="center"/>
              <w:rPr>
                <w:sz w:val="32"/>
              </w:rPr>
            </w:pPr>
            <w:r>
              <w:rPr>
                <w:spacing w:val="-5"/>
                <w:sz w:val="32"/>
              </w:rPr>
              <w:t>20</w:t>
            </w:r>
          </w:p>
        </w:tc>
        <w:tc>
          <w:tcPr>
            <w:tcW w:w="865" w:type="dxa"/>
            <w:shd w:val="clear" w:color="auto" w:fill="F3FFF3"/>
          </w:tcPr>
          <w:p w14:paraId="7AAF8ED3" w14:textId="77777777" w:rsidR="00F56710" w:rsidRDefault="00F56710">
            <w:pPr>
              <w:pStyle w:val="TableParagraph"/>
              <w:rPr>
                <w:rFonts w:ascii="Times New Roman"/>
                <w:sz w:val="18"/>
              </w:rPr>
            </w:pPr>
          </w:p>
        </w:tc>
      </w:tr>
      <w:tr w:rsidR="00F56710" w14:paraId="59F36D58" w14:textId="77777777">
        <w:trPr>
          <w:trHeight w:val="510"/>
        </w:trPr>
        <w:tc>
          <w:tcPr>
            <w:tcW w:w="8712" w:type="dxa"/>
            <w:shd w:val="clear" w:color="auto" w:fill="D9D9D9"/>
          </w:tcPr>
          <w:p w14:paraId="7AC01019" w14:textId="77777777" w:rsidR="00F56710" w:rsidRDefault="00846BDE">
            <w:pPr>
              <w:pStyle w:val="TableParagraph"/>
              <w:spacing w:line="227" w:lineRule="exact"/>
              <w:ind w:left="112"/>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7"/>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2" w:type="dxa"/>
            <w:shd w:val="clear" w:color="auto" w:fill="D9D9D9"/>
          </w:tcPr>
          <w:p w14:paraId="35367B21" w14:textId="77777777" w:rsidR="00F56710" w:rsidRDefault="00F56710">
            <w:pPr>
              <w:pStyle w:val="TableParagraph"/>
              <w:rPr>
                <w:rFonts w:ascii="Times New Roman"/>
                <w:sz w:val="18"/>
              </w:rPr>
            </w:pPr>
          </w:p>
        </w:tc>
        <w:tc>
          <w:tcPr>
            <w:tcW w:w="865" w:type="dxa"/>
            <w:shd w:val="clear" w:color="auto" w:fill="D9D9D9"/>
          </w:tcPr>
          <w:p w14:paraId="061E7822" w14:textId="77777777" w:rsidR="00F56710" w:rsidRDefault="00F56710">
            <w:pPr>
              <w:pStyle w:val="TableParagraph"/>
              <w:rPr>
                <w:rFonts w:ascii="Times New Roman"/>
                <w:sz w:val="18"/>
              </w:rPr>
            </w:pPr>
          </w:p>
        </w:tc>
      </w:tr>
      <w:tr w:rsidR="00F56710" w14:paraId="7B0F1EC0" w14:textId="77777777">
        <w:trPr>
          <w:trHeight w:val="1588"/>
        </w:trPr>
        <w:tc>
          <w:tcPr>
            <w:tcW w:w="8712" w:type="dxa"/>
            <w:shd w:val="clear" w:color="auto" w:fill="F3FFF3"/>
          </w:tcPr>
          <w:p w14:paraId="6AB69D43" w14:textId="77777777" w:rsidR="00F56710" w:rsidRDefault="00F56710">
            <w:pPr>
              <w:pStyle w:val="TableParagraph"/>
              <w:rPr>
                <w:sz w:val="24"/>
              </w:rPr>
            </w:pPr>
          </w:p>
          <w:p w14:paraId="7ABBFA70" w14:textId="77777777" w:rsidR="00F56710" w:rsidRDefault="00F56710">
            <w:pPr>
              <w:pStyle w:val="TableParagraph"/>
              <w:spacing w:before="10"/>
              <w:rPr>
                <w:sz w:val="24"/>
              </w:rPr>
            </w:pPr>
          </w:p>
          <w:p w14:paraId="1883987F" w14:textId="77777777" w:rsidR="00F56710" w:rsidRDefault="00846BDE">
            <w:pPr>
              <w:pStyle w:val="TableParagraph"/>
              <w:ind w:right="86"/>
              <w:jc w:val="right"/>
            </w:pPr>
            <w:r>
              <w:t xml:space="preserve">Task </w:t>
            </w:r>
            <w:r>
              <w:rPr>
                <w:spacing w:val="-10"/>
              </w:rPr>
              <w:t>1</w:t>
            </w:r>
          </w:p>
          <w:p w14:paraId="0B7DF2B8" w14:textId="77777777" w:rsidR="00F56710" w:rsidRDefault="00846BDE">
            <w:pPr>
              <w:pStyle w:val="TableParagraph"/>
              <w:spacing w:before="121"/>
              <w:ind w:right="86"/>
              <w:jc w:val="right"/>
            </w:pPr>
            <w:r>
              <w:t xml:space="preserve">Task </w:t>
            </w:r>
            <w:r>
              <w:rPr>
                <w:spacing w:val="-10"/>
              </w:rPr>
              <w:t>2</w:t>
            </w:r>
          </w:p>
        </w:tc>
        <w:tc>
          <w:tcPr>
            <w:tcW w:w="872" w:type="dxa"/>
            <w:shd w:val="clear" w:color="auto" w:fill="F3FFF3"/>
          </w:tcPr>
          <w:p w14:paraId="79D52141" w14:textId="77777777" w:rsidR="00F56710" w:rsidRDefault="00F56710">
            <w:pPr>
              <w:pStyle w:val="TableParagraph"/>
              <w:spacing w:before="1"/>
              <w:rPr>
                <w:sz w:val="40"/>
              </w:rPr>
            </w:pPr>
          </w:p>
          <w:p w14:paraId="0069C576" w14:textId="77777777" w:rsidR="00F56710" w:rsidRDefault="00846BDE">
            <w:pPr>
              <w:pStyle w:val="TableParagraph"/>
              <w:ind w:left="260"/>
              <w:rPr>
                <w:sz w:val="32"/>
              </w:rPr>
            </w:pPr>
            <w:r>
              <w:rPr>
                <w:spacing w:val="-5"/>
                <w:sz w:val="32"/>
              </w:rPr>
              <w:t>20</w:t>
            </w:r>
          </w:p>
          <w:p w14:paraId="74C8E34E" w14:textId="77777777" w:rsidR="00F56710" w:rsidRDefault="00846BDE">
            <w:pPr>
              <w:pStyle w:val="TableParagraph"/>
              <w:spacing w:before="1"/>
              <w:ind w:left="260"/>
              <w:rPr>
                <w:sz w:val="32"/>
              </w:rPr>
            </w:pPr>
            <w:r>
              <w:rPr>
                <w:spacing w:val="-5"/>
                <w:sz w:val="32"/>
              </w:rPr>
              <w:t>10</w:t>
            </w:r>
          </w:p>
        </w:tc>
        <w:tc>
          <w:tcPr>
            <w:tcW w:w="865" w:type="dxa"/>
            <w:shd w:val="clear" w:color="auto" w:fill="F3FFF3"/>
          </w:tcPr>
          <w:p w14:paraId="59C52451" w14:textId="77777777" w:rsidR="00F56710" w:rsidRDefault="00F56710">
            <w:pPr>
              <w:pStyle w:val="TableParagraph"/>
              <w:rPr>
                <w:rFonts w:ascii="Times New Roman"/>
                <w:sz w:val="18"/>
              </w:rPr>
            </w:pPr>
          </w:p>
        </w:tc>
      </w:tr>
    </w:tbl>
    <w:p w14:paraId="0E1B981A" w14:textId="77777777" w:rsidR="00F56710" w:rsidRDefault="00F56710">
      <w:pPr>
        <w:pStyle w:val="BodyText"/>
        <w:spacing w:before="8"/>
        <w:rPr>
          <w:sz w:val="23"/>
        </w:rPr>
      </w:pPr>
    </w:p>
    <w:tbl>
      <w:tblPr>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61"/>
      </w:tblGrid>
      <w:tr w:rsidR="00F56710" w14:paraId="2E7FC26E" w14:textId="77777777">
        <w:trPr>
          <w:trHeight w:val="369"/>
        </w:trPr>
        <w:tc>
          <w:tcPr>
            <w:tcW w:w="6064" w:type="dxa"/>
            <w:vMerge w:val="restart"/>
            <w:shd w:val="clear" w:color="auto" w:fill="D9D9D9"/>
          </w:tcPr>
          <w:p w14:paraId="53A6C3BC" w14:textId="77777777" w:rsidR="00F56710" w:rsidRDefault="00846BDE">
            <w:pPr>
              <w:pStyle w:val="TableParagraph"/>
              <w:spacing w:before="67"/>
              <w:ind w:left="112" w:right="9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3"/>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3FAFD62B" w14:textId="77777777" w:rsidR="00F56710" w:rsidRDefault="00846BDE">
            <w:pPr>
              <w:pStyle w:val="TableParagraph"/>
              <w:spacing w:line="180" w:lineRule="atLeast"/>
              <w:ind w:left="114" w:right="29"/>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shd w:val="clear" w:color="auto" w:fill="F3FFF3"/>
          </w:tcPr>
          <w:p w14:paraId="57B8056A" w14:textId="77777777" w:rsidR="00F56710" w:rsidRDefault="00F56710">
            <w:pPr>
              <w:pStyle w:val="TableParagraph"/>
              <w:spacing w:before="10"/>
            </w:pPr>
          </w:p>
          <w:p w14:paraId="49B48C86" w14:textId="77777777" w:rsidR="00F56710" w:rsidRDefault="00846BDE">
            <w:pPr>
              <w:pStyle w:val="TableParagraph"/>
              <w:ind w:right="94"/>
              <w:jc w:val="right"/>
              <w:rPr>
                <w:b/>
                <w:sz w:val="20"/>
              </w:rPr>
            </w:pPr>
            <w:r>
              <w:rPr>
                <w:b/>
                <w:w w:val="97"/>
                <w:sz w:val="20"/>
              </w:rPr>
              <w:t>%</w:t>
            </w:r>
          </w:p>
        </w:tc>
      </w:tr>
      <w:tr w:rsidR="00F56710" w14:paraId="10EC4E22" w14:textId="77777777">
        <w:trPr>
          <w:trHeight w:val="182"/>
        </w:trPr>
        <w:tc>
          <w:tcPr>
            <w:tcW w:w="6064" w:type="dxa"/>
            <w:vMerge/>
            <w:tcBorders>
              <w:top w:val="nil"/>
            </w:tcBorders>
            <w:shd w:val="clear" w:color="auto" w:fill="D9D9D9"/>
          </w:tcPr>
          <w:p w14:paraId="7652AFF4" w14:textId="77777777" w:rsidR="00F56710" w:rsidRDefault="00F56710">
            <w:pPr>
              <w:rPr>
                <w:sz w:val="2"/>
                <w:szCs w:val="2"/>
              </w:rPr>
            </w:pPr>
          </w:p>
        </w:tc>
        <w:tc>
          <w:tcPr>
            <w:tcW w:w="2907" w:type="dxa"/>
            <w:shd w:val="clear" w:color="auto" w:fill="F3FFF3"/>
          </w:tcPr>
          <w:p w14:paraId="5D35141B" w14:textId="77777777" w:rsidR="00F56710" w:rsidRDefault="00846BDE">
            <w:pPr>
              <w:pStyle w:val="TableParagraph"/>
              <w:spacing w:line="162" w:lineRule="exact"/>
              <w:ind w:left="114"/>
              <w:rPr>
                <w:sz w:val="12"/>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shd w:val="clear" w:color="auto" w:fill="F3FFF3"/>
          </w:tcPr>
          <w:p w14:paraId="5851425F" w14:textId="77777777" w:rsidR="00F56710" w:rsidRDefault="00F56710">
            <w:pPr>
              <w:pStyle w:val="TableParagraph"/>
              <w:rPr>
                <w:rFonts w:ascii="Times New Roman"/>
                <w:sz w:val="12"/>
              </w:rPr>
            </w:pPr>
          </w:p>
        </w:tc>
        <w:tc>
          <w:tcPr>
            <w:tcW w:w="1061" w:type="dxa"/>
            <w:vMerge/>
            <w:tcBorders>
              <w:top w:val="nil"/>
            </w:tcBorders>
            <w:shd w:val="clear" w:color="auto" w:fill="F3FFF3"/>
          </w:tcPr>
          <w:p w14:paraId="406C2C4D" w14:textId="77777777" w:rsidR="00F56710" w:rsidRDefault="00F56710">
            <w:pPr>
              <w:rPr>
                <w:sz w:val="2"/>
                <w:szCs w:val="2"/>
              </w:rPr>
            </w:pPr>
          </w:p>
        </w:tc>
      </w:tr>
      <w:tr w:rsidR="00F56710" w14:paraId="4FA7BAA6" w14:textId="77777777">
        <w:trPr>
          <w:trHeight w:val="184"/>
        </w:trPr>
        <w:tc>
          <w:tcPr>
            <w:tcW w:w="6064" w:type="dxa"/>
            <w:vMerge/>
            <w:tcBorders>
              <w:top w:val="nil"/>
            </w:tcBorders>
            <w:shd w:val="clear" w:color="auto" w:fill="D9D9D9"/>
          </w:tcPr>
          <w:p w14:paraId="547E1EC1" w14:textId="77777777" w:rsidR="00F56710" w:rsidRDefault="00F56710">
            <w:pPr>
              <w:rPr>
                <w:sz w:val="2"/>
                <w:szCs w:val="2"/>
              </w:rPr>
            </w:pPr>
          </w:p>
        </w:tc>
        <w:tc>
          <w:tcPr>
            <w:tcW w:w="2907" w:type="dxa"/>
            <w:shd w:val="clear" w:color="auto" w:fill="F3FFF3"/>
          </w:tcPr>
          <w:p w14:paraId="056EB8FE" w14:textId="77777777" w:rsidR="00F56710" w:rsidRDefault="00846BDE">
            <w:pPr>
              <w:pStyle w:val="TableParagraph"/>
              <w:spacing w:line="163"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shd w:val="clear" w:color="auto" w:fill="F3FFF3"/>
          </w:tcPr>
          <w:p w14:paraId="03BBAAD0" w14:textId="77777777" w:rsidR="00F56710" w:rsidRDefault="00F56710">
            <w:pPr>
              <w:pStyle w:val="TableParagraph"/>
              <w:rPr>
                <w:rFonts w:ascii="Times New Roman"/>
                <w:sz w:val="12"/>
              </w:rPr>
            </w:pPr>
          </w:p>
        </w:tc>
        <w:tc>
          <w:tcPr>
            <w:tcW w:w="1061" w:type="dxa"/>
            <w:vMerge/>
            <w:tcBorders>
              <w:top w:val="nil"/>
            </w:tcBorders>
            <w:shd w:val="clear" w:color="auto" w:fill="F3FFF3"/>
          </w:tcPr>
          <w:p w14:paraId="5194AC6D" w14:textId="77777777" w:rsidR="00F56710" w:rsidRDefault="00F56710">
            <w:pPr>
              <w:rPr>
                <w:sz w:val="2"/>
                <w:szCs w:val="2"/>
              </w:rPr>
            </w:pPr>
          </w:p>
        </w:tc>
      </w:tr>
    </w:tbl>
    <w:p w14:paraId="70B03F1B" w14:textId="77777777" w:rsidR="00F56710" w:rsidRDefault="00F56710">
      <w:pPr>
        <w:pStyle w:val="BodyText"/>
      </w:pPr>
    </w:p>
    <w:p w14:paraId="3471CF9E" w14:textId="77777777" w:rsidR="00F56710" w:rsidRDefault="00F56710">
      <w:pPr>
        <w:pStyle w:val="BodyText"/>
      </w:pPr>
    </w:p>
    <w:p w14:paraId="0D36ADF4" w14:textId="77777777" w:rsidR="00F56710" w:rsidRDefault="00F56710">
      <w:pPr>
        <w:pStyle w:val="BodyText"/>
      </w:pPr>
    </w:p>
    <w:p w14:paraId="05BC1D0C" w14:textId="77777777" w:rsidR="00F56710" w:rsidRDefault="00F56710">
      <w:pPr>
        <w:pStyle w:val="BodyText"/>
      </w:pPr>
    </w:p>
    <w:p w14:paraId="1CB2F9B4" w14:textId="77777777" w:rsidR="00F56710" w:rsidRDefault="00F56710">
      <w:pPr>
        <w:pStyle w:val="BodyText"/>
      </w:pPr>
    </w:p>
    <w:p w14:paraId="1922258A" w14:textId="77777777" w:rsidR="00F56710" w:rsidRDefault="00F56710">
      <w:pPr>
        <w:pStyle w:val="BodyText"/>
      </w:pPr>
    </w:p>
    <w:p w14:paraId="4E06ECFC" w14:textId="77777777" w:rsidR="00F56710" w:rsidRDefault="00F56710">
      <w:pPr>
        <w:pStyle w:val="BodyText"/>
      </w:pPr>
    </w:p>
    <w:p w14:paraId="7ABE4ED1" w14:textId="77777777" w:rsidR="00F56710" w:rsidRDefault="00F56710">
      <w:pPr>
        <w:pStyle w:val="BodyText"/>
      </w:pPr>
    </w:p>
    <w:p w14:paraId="71E2AEDE" w14:textId="77777777" w:rsidR="00F56710" w:rsidRDefault="00F56710">
      <w:pPr>
        <w:pStyle w:val="BodyText"/>
      </w:pPr>
    </w:p>
    <w:p w14:paraId="205B8019" w14:textId="77777777" w:rsidR="00F56710" w:rsidRDefault="00F56710">
      <w:pPr>
        <w:pStyle w:val="BodyText"/>
      </w:pPr>
    </w:p>
    <w:p w14:paraId="714E05E3" w14:textId="77777777" w:rsidR="00F56710" w:rsidRDefault="00F56710">
      <w:pPr>
        <w:pStyle w:val="BodyText"/>
        <w:spacing w:before="4"/>
        <w:rPr>
          <w:sz w:val="27"/>
        </w:rPr>
      </w:pPr>
    </w:p>
    <w:p w14:paraId="5944C841" w14:textId="77777777" w:rsidR="00F56710" w:rsidRDefault="00846BDE">
      <w:pPr>
        <w:spacing w:before="1"/>
        <w:ind w:left="5103" w:right="5104"/>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 xml:space="preserve">6 </w:t>
      </w:r>
      <w:r>
        <w:rPr>
          <w:rFonts w:ascii="Times New Roman"/>
          <w:sz w:val="20"/>
        </w:rPr>
        <w:t>of</w:t>
      </w:r>
      <w:r>
        <w:rPr>
          <w:rFonts w:ascii="Times New Roman"/>
          <w:spacing w:val="-2"/>
          <w:sz w:val="20"/>
        </w:rPr>
        <w:t xml:space="preserve"> </w:t>
      </w:r>
      <w:r>
        <w:rPr>
          <w:rFonts w:ascii="Times New Roman"/>
          <w:b/>
          <w:spacing w:val="-10"/>
          <w:sz w:val="20"/>
        </w:rPr>
        <w:t>9</w:t>
      </w:r>
    </w:p>
    <w:p w14:paraId="3EC349F1" w14:textId="77777777" w:rsidR="00F56710" w:rsidRDefault="00F56710">
      <w:pPr>
        <w:jc w:val="center"/>
        <w:rPr>
          <w:rFonts w:ascii="Times New Roman"/>
          <w:sz w:val="20"/>
        </w:rPr>
        <w:sectPr w:rsidR="00F56710">
          <w:pgSz w:w="11900" w:h="16850"/>
          <w:pgMar w:top="960" w:right="380" w:bottom="280" w:left="380" w:header="720" w:footer="720" w:gutter="0"/>
          <w:cols w:space="720"/>
        </w:sectPr>
      </w:pPr>
    </w:p>
    <w:p w14:paraId="64F884B4" w14:textId="77777777" w:rsidR="00F56710" w:rsidRDefault="00080A6A">
      <w:pPr>
        <w:pStyle w:val="BodyText"/>
        <w:ind w:left="108"/>
        <w:rPr>
          <w:rFonts w:ascii="Times New Roman"/>
          <w:sz w:val="20"/>
        </w:rPr>
      </w:pPr>
      <w:r>
        <w:lastRenderedPageBreak/>
        <w:pict w14:anchorId="3ED2A780">
          <v:rect id="docshape13" o:spid="_x0000_s1029" style="position:absolute;left:0;text-align:left;margin-left:0;margin-top:0;width:841.9pt;height:594.95pt;z-index:-16180736;mso-position-horizontal-relative:page;mso-position-vertical-relative:page" fillcolor="#f3fff3" stroked="f">
            <w10:wrap anchorx="page" anchory="page"/>
          </v:rect>
        </w:pict>
      </w:r>
      <w:r>
        <w:rPr>
          <w:rFonts w:ascii="Times New Roman"/>
          <w:sz w:val="20"/>
        </w:rPr>
      </w:r>
      <w:r>
        <w:rPr>
          <w:rFonts w:ascii="Times New Roman"/>
          <w:sz w:val="20"/>
        </w:rPr>
        <w:pict w14:anchorId="2769501E">
          <v:shape id="docshape14" o:spid="_x0000_s1042" type="#_x0000_t202" style="width:769.5pt;height:23.2pt;mso-left-percent:-10001;mso-top-percent:-10001;mso-position-horizontal:absolute;mso-position-horizontal-relative:char;mso-position-vertical:absolute;mso-position-vertical-relative:line;mso-left-percent:-10001;mso-top-percent:-10001" fillcolor="#8db3e0" strokeweight=".48pt">
            <v:textbox inset="0,0,0,0">
              <w:txbxContent>
                <w:p w14:paraId="422F2BCF" w14:textId="77777777" w:rsidR="00F56710" w:rsidRDefault="00846BDE">
                  <w:pPr>
                    <w:spacing w:before="101"/>
                    <w:ind w:left="102"/>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w:r>
    </w:p>
    <w:p w14:paraId="2D07EBA5" w14:textId="77777777" w:rsidR="00F56710" w:rsidRDefault="00F56710">
      <w:pPr>
        <w:pStyle w:val="BodyText"/>
        <w:spacing w:before="4"/>
        <w:rPr>
          <w:rFonts w:ascii="Times New Roman"/>
          <w:b/>
          <w:sz w:val="17"/>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22"/>
      </w:tblGrid>
      <w:tr w:rsidR="00F56710" w14:paraId="14B89010" w14:textId="77777777">
        <w:trPr>
          <w:trHeight w:val="208"/>
        </w:trPr>
        <w:tc>
          <w:tcPr>
            <w:tcW w:w="15422" w:type="dxa"/>
            <w:shd w:val="clear" w:color="auto" w:fill="8DB3E0"/>
          </w:tcPr>
          <w:p w14:paraId="23E7F541" w14:textId="77777777" w:rsidR="00F56710" w:rsidRDefault="00846BDE">
            <w:pPr>
              <w:pStyle w:val="TableParagraph"/>
              <w:spacing w:line="188" w:lineRule="exact"/>
              <w:ind w:left="112"/>
              <w:rPr>
                <w:b/>
                <w:sz w:val="20"/>
              </w:rPr>
            </w:pPr>
            <w:r>
              <w:rPr>
                <w:b/>
                <w:spacing w:val="-2"/>
                <w:sz w:val="20"/>
              </w:rPr>
              <w:t>Level</w:t>
            </w:r>
            <w:r>
              <w:rPr>
                <w:b/>
                <w:spacing w:val="-7"/>
                <w:sz w:val="20"/>
              </w:rPr>
              <w:t xml:space="preserve"> </w:t>
            </w:r>
            <w:r>
              <w:rPr>
                <w:b/>
                <w:spacing w:val="-10"/>
                <w:sz w:val="20"/>
              </w:rPr>
              <w:t>4</w:t>
            </w:r>
          </w:p>
        </w:tc>
      </w:tr>
      <w:tr w:rsidR="00F56710" w14:paraId="1B1BBF29" w14:textId="77777777">
        <w:trPr>
          <w:trHeight w:val="1593"/>
        </w:trPr>
        <w:tc>
          <w:tcPr>
            <w:tcW w:w="15422" w:type="dxa"/>
            <w:shd w:val="clear" w:color="auto" w:fill="DAECF3"/>
          </w:tcPr>
          <w:p w14:paraId="077B7A4D" w14:textId="77777777" w:rsidR="00F56710" w:rsidRDefault="00846BDE">
            <w:pPr>
              <w:pStyle w:val="TableParagraph"/>
              <w:ind w:left="112" w:right="29"/>
              <w:rPr>
                <w:sz w:val="20"/>
              </w:rPr>
            </w:pPr>
            <w:r>
              <w:rPr>
                <w:sz w:val="20"/>
              </w:rPr>
              <w:t>In</w:t>
            </w:r>
            <w:r>
              <w:rPr>
                <w:spacing w:val="-1"/>
                <w:sz w:val="20"/>
              </w:rPr>
              <w:t xml:space="preserve"> </w:t>
            </w:r>
            <w:r>
              <w:rPr>
                <w:sz w:val="20"/>
              </w:rPr>
              <w:t>accordance with the</w:t>
            </w:r>
            <w:r>
              <w:rPr>
                <w:spacing w:val="-3"/>
                <w:sz w:val="20"/>
              </w:rPr>
              <w:t xml:space="preserve"> </w:t>
            </w:r>
            <w:r>
              <w:rPr>
                <w:sz w:val="20"/>
              </w:rPr>
              <w:t>Framework for</w:t>
            </w:r>
            <w:r>
              <w:rPr>
                <w:spacing w:val="-2"/>
                <w:sz w:val="20"/>
              </w:rPr>
              <w:t xml:space="preserve"> </w:t>
            </w:r>
            <w:r>
              <w:rPr>
                <w:sz w:val="20"/>
              </w:rPr>
              <w:t>Higher Education Qualifications, at the end</w:t>
            </w:r>
            <w:r>
              <w:rPr>
                <w:spacing w:val="-3"/>
                <w:sz w:val="20"/>
              </w:rPr>
              <w:t xml:space="preserve"> </w:t>
            </w:r>
            <w:r>
              <w:rPr>
                <w:sz w:val="20"/>
              </w:rPr>
              <w:t>of Level</w:t>
            </w:r>
            <w:r>
              <w:rPr>
                <w:spacing w:val="-1"/>
                <w:sz w:val="20"/>
              </w:rPr>
              <w:t xml:space="preserve"> </w:t>
            </w:r>
            <w:r>
              <w:rPr>
                <w:sz w:val="20"/>
              </w:rPr>
              <w:t>4</w:t>
            </w:r>
            <w:r>
              <w:rPr>
                <w:spacing w:val="-3"/>
                <w:sz w:val="20"/>
              </w:rPr>
              <w:t xml:space="preserve"> </w:t>
            </w:r>
            <w:r>
              <w:rPr>
                <w:sz w:val="20"/>
              </w:rPr>
              <w:t>students will</w:t>
            </w:r>
            <w:r>
              <w:rPr>
                <w:spacing w:val="-1"/>
                <w:sz w:val="20"/>
              </w:rPr>
              <w:t xml:space="preserve"> </w:t>
            </w:r>
            <w:r>
              <w:rPr>
                <w:sz w:val="20"/>
              </w:rPr>
              <w:t>be expected</w:t>
            </w:r>
            <w:r>
              <w:rPr>
                <w:spacing w:val="-2"/>
                <w:sz w:val="20"/>
              </w:rPr>
              <w:t xml:space="preserve"> </w:t>
            </w:r>
            <w:r>
              <w:rPr>
                <w:sz w:val="20"/>
              </w:rPr>
              <w:t>to</w:t>
            </w:r>
            <w:r>
              <w:rPr>
                <w:spacing w:val="-1"/>
                <w:sz w:val="20"/>
              </w:rPr>
              <w:t xml:space="preserve"> </w:t>
            </w:r>
            <w:r>
              <w:rPr>
                <w:sz w:val="20"/>
              </w:rPr>
              <w:t>have demonstrated knowledge of the basic underlying</w:t>
            </w:r>
            <w:r>
              <w:rPr>
                <w:spacing w:val="-7"/>
                <w:sz w:val="20"/>
              </w:rPr>
              <w:t xml:space="preserve"> </w:t>
            </w:r>
            <w:r>
              <w:rPr>
                <w:sz w:val="20"/>
              </w:rPr>
              <w:t>concepts</w:t>
            </w:r>
            <w:r>
              <w:rPr>
                <w:spacing w:val="-1"/>
                <w:sz w:val="20"/>
              </w:rPr>
              <w:t xml:space="preserve"> </w:t>
            </w:r>
            <w:r>
              <w:rPr>
                <w:sz w:val="20"/>
              </w:rPr>
              <w:t>and</w:t>
            </w:r>
            <w:r>
              <w:rPr>
                <w:spacing w:val="-6"/>
                <w:sz w:val="20"/>
              </w:rPr>
              <w:t xml:space="preserve"> </w:t>
            </w:r>
            <w:r>
              <w:rPr>
                <w:sz w:val="20"/>
              </w:rPr>
              <w:t>principles</w:t>
            </w:r>
            <w:r>
              <w:rPr>
                <w:spacing w:val="-1"/>
                <w:sz w:val="20"/>
              </w:rPr>
              <w:t xml:space="preserve"> </w:t>
            </w:r>
            <w:r>
              <w:rPr>
                <w:sz w:val="20"/>
              </w:rPr>
              <w:t>of</w:t>
            </w:r>
            <w:r>
              <w:rPr>
                <w:spacing w:val="-8"/>
                <w:sz w:val="20"/>
              </w:rPr>
              <w:t xml:space="preserve"> </w:t>
            </w:r>
            <w:r>
              <w:rPr>
                <w:sz w:val="20"/>
              </w:rPr>
              <w:t>a</w:t>
            </w:r>
            <w:r>
              <w:rPr>
                <w:spacing w:val="-8"/>
                <w:sz w:val="20"/>
              </w:rPr>
              <w:t xml:space="preserve"> </w:t>
            </w:r>
            <w:r>
              <w:rPr>
                <w:sz w:val="20"/>
              </w:rPr>
              <w:t>subject,</w:t>
            </w:r>
            <w:r>
              <w:rPr>
                <w:spacing w:val="-4"/>
                <w:sz w:val="20"/>
              </w:rPr>
              <w:t xml:space="preserve"> </w:t>
            </w:r>
            <w:r>
              <w:rPr>
                <w:sz w:val="20"/>
              </w:rPr>
              <w:t>and</w:t>
            </w:r>
            <w:r>
              <w:rPr>
                <w:spacing w:val="-5"/>
                <w:sz w:val="20"/>
              </w:rPr>
              <w:t xml:space="preserve"> </w:t>
            </w:r>
            <w:r>
              <w:rPr>
                <w:sz w:val="20"/>
              </w:rPr>
              <w:t>an</w:t>
            </w:r>
            <w:r>
              <w:rPr>
                <w:spacing w:val="-6"/>
                <w:sz w:val="20"/>
              </w:rPr>
              <w:t xml:space="preserve"> </w:t>
            </w:r>
            <w:r>
              <w:rPr>
                <w:sz w:val="20"/>
              </w:rPr>
              <w:t>ability</w:t>
            </w:r>
            <w:r>
              <w:rPr>
                <w:spacing w:val="-2"/>
                <w:sz w:val="20"/>
              </w:rPr>
              <w:t xml:space="preserve"> </w:t>
            </w:r>
            <w:r>
              <w:rPr>
                <w:sz w:val="20"/>
              </w:rPr>
              <w:t>to</w:t>
            </w:r>
            <w:r>
              <w:rPr>
                <w:spacing w:val="-3"/>
                <w:sz w:val="20"/>
              </w:rPr>
              <w:t xml:space="preserve"> </w:t>
            </w:r>
            <w:r>
              <w:rPr>
                <w:sz w:val="20"/>
              </w:rPr>
              <w:t>evaluate</w:t>
            </w:r>
            <w:r>
              <w:rPr>
                <w:spacing w:val="-7"/>
                <w:sz w:val="20"/>
              </w:rPr>
              <w:t xml:space="preserve"> </w:t>
            </w:r>
            <w:r>
              <w:rPr>
                <w:sz w:val="20"/>
              </w:rPr>
              <w:t>and</w:t>
            </w:r>
            <w:r>
              <w:rPr>
                <w:spacing w:val="-3"/>
                <w:sz w:val="20"/>
              </w:rPr>
              <w:t xml:space="preserve"> </w:t>
            </w:r>
            <w:r>
              <w:rPr>
                <w:sz w:val="20"/>
              </w:rPr>
              <w:t>interpret</w:t>
            </w:r>
            <w:r>
              <w:rPr>
                <w:spacing w:val="-8"/>
                <w:sz w:val="20"/>
              </w:rPr>
              <w:t xml:space="preserve"> </w:t>
            </w:r>
            <w:r>
              <w:rPr>
                <w:sz w:val="20"/>
              </w:rPr>
              <w:t>these</w:t>
            </w:r>
            <w:r>
              <w:rPr>
                <w:spacing w:val="-5"/>
                <w:sz w:val="20"/>
              </w:rPr>
              <w:t xml:space="preserve"> </w:t>
            </w:r>
            <w:r>
              <w:rPr>
                <w:sz w:val="20"/>
              </w:rPr>
              <w:t>within</w:t>
            </w:r>
            <w:r>
              <w:rPr>
                <w:spacing w:val="-5"/>
                <w:sz w:val="20"/>
              </w:rPr>
              <w:t xml:space="preserve"> </w:t>
            </w:r>
            <w:r>
              <w:rPr>
                <w:sz w:val="20"/>
              </w:rPr>
              <w:t>the</w:t>
            </w:r>
            <w:r>
              <w:rPr>
                <w:spacing w:val="-6"/>
                <w:sz w:val="20"/>
              </w:rPr>
              <w:t xml:space="preserve"> </w:t>
            </w:r>
            <w:r>
              <w:rPr>
                <w:sz w:val="20"/>
              </w:rPr>
              <w:t>context</w:t>
            </w:r>
            <w:r>
              <w:rPr>
                <w:spacing w:val="-3"/>
                <w:sz w:val="20"/>
              </w:rPr>
              <w:t xml:space="preserve"> </w:t>
            </w:r>
            <w:r>
              <w:rPr>
                <w:sz w:val="20"/>
              </w:rPr>
              <w:t>of</w:t>
            </w:r>
            <w:r>
              <w:rPr>
                <w:spacing w:val="-7"/>
                <w:sz w:val="20"/>
              </w:rPr>
              <w:t xml:space="preserve"> </w:t>
            </w:r>
            <w:r>
              <w:rPr>
                <w:sz w:val="20"/>
              </w:rPr>
              <w:t>that</w:t>
            </w:r>
            <w:r>
              <w:rPr>
                <w:spacing w:val="-3"/>
                <w:sz w:val="20"/>
              </w:rPr>
              <w:t xml:space="preserve"> </w:t>
            </w:r>
            <w:r>
              <w:rPr>
                <w:sz w:val="20"/>
              </w:rPr>
              <w:t>area</w:t>
            </w:r>
            <w:r>
              <w:rPr>
                <w:spacing w:val="-8"/>
                <w:sz w:val="20"/>
              </w:rPr>
              <w:t xml:space="preserve"> </w:t>
            </w:r>
            <w:r>
              <w:rPr>
                <w:sz w:val="20"/>
              </w:rPr>
              <w:t>of</w:t>
            </w:r>
            <w:r>
              <w:rPr>
                <w:spacing w:val="-8"/>
                <w:sz w:val="20"/>
              </w:rPr>
              <w:t xml:space="preserve"> </w:t>
            </w:r>
            <w:r>
              <w:rPr>
                <w:sz w:val="20"/>
              </w:rPr>
              <w:t>study.</w:t>
            </w:r>
            <w:r>
              <w:rPr>
                <w:spacing w:val="-8"/>
                <w:sz w:val="20"/>
              </w:rPr>
              <w:t xml:space="preserve"> </w:t>
            </w:r>
            <w:r>
              <w:rPr>
                <w:sz w:val="20"/>
              </w:rPr>
              <w:t>They</w:t>
            </w:r>
            <w:r>
              <w:rPr>
                <w:spacing w:val="-1"/>
                <w:sz w:val="20"/>
              </w:rPr>
              <w:t xml:space="preserve"> </w:t>
            </w:r>
            <w:r>
              <w:rPr>
                <w:sz w:val="20"/>
              </w:rPr>
              <w:t>should</w:t>
            </w:r>
            <w:r>
              <w:rPr>
                <w:spacing w:val="-1"/>
                <w:sz w:val="20"/>
              </w:rPr>
              <w:t xml:space="preserve"> </w:t>
            </w:r>
            <w:r>
              <w:rPr>
                <w:sz w:val="20"/>
              </w:rPr>
              <w:t>be</w:t>
            </w:r>
            <w:r>
              <w:rPr>
                <w:spacing w:val="-3"/>
                <w:sz w:val="20"/>
              </w:rPr>
              <w:t xml:space="preserve"> </w:t>
            </w:r>
            <w:r>
              <w:rPr>
                <w:sz w:val="20"/>
              </w:rPr>
              <w:t>able</w:t>
            </w:r>
            <w:r>
              <w:rPr>
                <w:spacing w:val="-5"/>
                <w:sz w:val="20"/>
              </w:rPr>
              <w:t xml:space="preserve"> </w:t>
            </w:r>
            <w:r>
              <w:rPr>
                <w:sz w:val="20"/>
              </w:rPr>
              <w:t>to</w:t>
            </w:r>
            <w:r>
              <w:rPr>
                <w:spacing w:val="-6"/>
                <w:sz w:val="20"/>
              </w:rPr>
              <w:t xml:space="preserve"> </w:t>
            </w:r>
            <w:r>
              <w:rPr>
                <w:sz w:val="20"/>
              </w:rPr>
              <w:t>present,</w:t>
            </w:r>
            <w:r>
              <w:rPr>
                <w:spacing w:val="-3"/>
                <w:sz w:val="20"/>
              </w:rPr>
              <w:t xml:space="preserve"> </w:t>
            </w:r>
            <w:r>
              <w:rPr>
                <w:sz w:val="20"/>
              </w:rPr>
              <w:t>evaluate and interpret qualitative</w:t>
            </w:r>
            <w:r>
              <w:rPr>
                <w:spacing w:val="-1"/>
                <w:sz w:val="20"/>
              </w:rPr>
              <w:t xml:space="preserve"> </w:t>
            </w:r>
            <w:r>
              <w:rPr>
                <w:sz w:val="20"/>
              </w:rPr>
              <w:t>and</w:t>
            </w:r>
            <w:r>
              <w:rPr>
                <w:spacing w:val="-1"/>
                <w:sz w:val="20"/>
              </w:rPr>
              <w:t xml:space="preserve"> </w:t>
            </w:r>
            <w:r>
              <w:rPr>
                <w:sz w:val="20"/>
              </w:rPr>
              <w:t>quantitative data in</w:t>
            </w:r>
            <w:r>
              <w:rPr>
                <w:spacing w:val="-2"/>
                <w:sz w:val="20"/>
              </w:rPr>
              <w:t xml:space="preserve"> </w:t>
            </w:r>
            <w:r>
              <w:rPr>
                <w:sz w:val="20"/>
              </w:rPr>
              <w:t>order to</w:t>
            </w:r>
            <w:r>
              <w:rPr>
                <w:spacing w:val="-2"/>
                <w:sz w:val="20"/>
              </w:rPr>
              <w:t xml:space="preserve"> </w:t>
            </w:r>
            <w:r>
              <w:rPr>
                <w:sz w:val="20"/>
              </w:rPr>
              <w:t>develop</w:t>
            </w:r>
            <w:r>
              <w:rPr>
                <w:spacing w:val="-3"/>
                <w:sz w:val="20"/>
              </w:rPr>
              <w:t xml:space="preserve"> </w:t>
            </w:r>
            <w:r>
              <w:rPr>
                <w:sz w:val="20"/>
              </w:rPr>
              <w:t>lines of</w:t>
            </w:r>
            <w:r>
              <w:rPr>
                <w:spacing w:val="-1"/>
                <w:sz w:val="20"/>
              </w:rPr>
              <w:t xml:space="preserve"> </w:t>
            </w:r>
            <w:r>
              <w:rPr>
                <w:sz w:val="20"/>
              </w:rPr>
              <w:t>argument</w:t>
            </w:r>
            <w:r>
              <w:rPr>
                <w:spacing w:val="-3"/>
                <w:sz w:val="20"/>
              </w:rPr>
              <w:t xml:space="preserve"> </w:t>
            </w:r>
            <w:r>
              <w:rPr>
                <w:sz w:val="20"/>
              </w:rPr>
              <w:t>and make</w:t>
            </w:r>
            <w:r>
              <w:rPr>
                <w:spacing w:val="-4"/>
                <w:sz w:val="20"/>
              </w:rPr>
              <w:t xml:space="preserve"> </w:t>
            </w:r>
            <w:r>
              <w:rPr>
                <w:sz w:val="20"/>
              </w:rPr>
              <w:t>sound</w:t>
            </w:r>
            <w:r>
              <w:rPr>
                <w:spacing w:val="-3"/>
                <w:sz w:val="20"/>
              </w:rPr>
              <w:t xml:space="preserve"> </w:t>
            </w:r>
            <w:r>
              <w:rPr>
                <w:sz w:val="20"/>
              </w:rPr>
              <w:t>judgements in</w:t>
            </w:r>
            <w:r>
              <w:rPr>
                <w:spacing w:val="-2"/>
                <w:sz w:val="20"/>
              </w:rPr>
              <w:t xml:space="preserve"> </w:t>
            </w:r>
            <w:r>
              <w:rPr>
                <w:sz w:val="20"/>
              </w:rPr>
              <w:t>accordance with basic theories and</w:t>
            </w:r>
            <w:r>
              <w:rPr>
                <w:spacing w:val="-4"/>
                <w:sz w:val="20"/>
              </w:rPr>
              <w:t xml:space="preserve"> </w:t>
            </w:r>
            <w:r>
              <w:rPr>
                <w:sz w:val="20"/>
              </w:rPr>
              <w:t>concepts of</w:t>
            </w:r>
            <w:r>
              <w:rPr>
                <w:spacing w:val="-4"/>
                <w:sz w:val="20"/>
              </w:rPr>
              <w:t xml:space="preserve"> </w:t>
            </w:r>
            <w:r>
              <w:rPr>
                <w:sz w:val="20"/>
              </w:rPr>
              <w:t>their subject(s) of</w:t>
            </w:r>
            <w:r>
              <w:rPr>
                <w:spacing w:val="-4"/>
                <w:sz w:val="20"/>
              </w:rPr>
              <w:t xml:space="preserve"> </w:t>
            </w:r>
            <w:r>
              <w:rPr>
                <w:sz w:val="20"/>
              </w:rPr>
              <w:t>study.</w:t>
            </w:r>
            <w:r>
              <w:rPr>
                <w:spacing w:val="-4"/>
                <w:sz w:val="20"/>
              </w:rPr>
              <w:t xml:space="preserve"> </w:t>
            </w:r>
            <w:r>
              <w:rPr>
                <w:sz w:val="20"/>
              </w:rPr>
              <w:t>They will</w:t>
            </w:r>
            <w:r>
              <w:rPr>
                <w:spacing w:val="-2"/>
                <w:sz w:val="20"/>
              </w:rPr>
              <w:t xml:space="preserve"> </w:t>
            </w:r>
            <w:r>
              <w:rPr>
                <w:sz w:val="20"/>
              </w:rPr>
              <w:t>have</w:t>
            </w:r>
            <w:r>
              <w:rPr>
                <w:spacing w:val="-1"/>
                <w:sz w:val="20"/>
              </w:rPr>
              <w:t xml:space="preserve"> </w:t>
            </w:r>
            <w:r>
              <w:rPr>
                <w:sz w:val="20"/>
              </w:rPr>
              <w:t>learned</w:t>
            </w:r>
            <w:r>
              <w:rPr>
                <w:spacing w:val="-3"/>
                <w:sz w:val="20"/>
              </w:rPr>
              <w:t xml:space="preserve"> </w:t>
            </w:r>
            <w:r>
              <w:rPr>
                <w:sz w:val="20"/>
              </w:rPr>
              <w:t>how</w:t>
            </w:r>
            <w:r>
              <w:rPr>
                <w:spacing w:val="-1"/>
                <w:sz w:val="20"/>
              </w:rPr>
              <w:t xml:space="preserve"> </w:t>
            </w:r>
            <w:r>
              <w:rPr>
                <w:sz w:val="20"/>
              </w:rPr>
              <w:t>to evaluate different approaches to</w:t>
            </w:r>
            <w:r>
              <w:rPr>
                <w:spacing w:val="-2"/>
                <w:sz w:val="20"/>
              </w:rPr>
              <w:t xml:space="preserve"> </w:t>
            </w:r>
            <w:r>
              <w:rPr>
                <w:sz w:val="20"/>
              </w:rPr>
              <w:t>solving problems, and</w:t>
            </w:r>
            <w:r>
              <w:rPr>
                <w:spacing w:val="-4"/>
                <w:sz w:val="20"/>
              </w:rPr>
              <w:t xml:space="preserve"> </w:t>
            </w:r>
            <w:r>
              <w:rPr>
                <w:sz w:val="20"/>
              </w:rPr>
              <w:t>will be able</w:t>
            </w:r>
            <w:r>
              <w:rPr>
                <w:spacing w:val="-5"/>
                <w:sz w:val="20"/>
              </w:rPr>
              <w:t xml:space="preserve"> </w:t>
            </w:r>
            <w:r>
              <w:rPr>
                <w:sz w:val="20"/>
              </w:rPr>
              <w:t>to</w:t>
            </w:r>
            <w:r>
              <w:rPr>
                <w:spacing w:val="-9"/>
                <w:sz w:val="20"/>
              </w:rPr>
              <w:t xml:space="preserve"> </w:t>
            </w:r>
            <w:r>
              <w:rPr>
                <w:sz w:val="20"/>
              </w:rPr>
              <w:t>communicate</w:t>
            </w:r>
            <w:r>
              <w:rPr>
                <w:spacing w:val="-8"/>
                <w:sz w:val="20"/>
              </w:rPr>
              <w:t xml:space="preserve"> </w:t>
            </w:r>
            <w:r>
              <w:rPr>
                <w:sz w:val="20"/>
              </w:rPr>
              <w:t>the</w:t>
            </w:r>
            <w:r>
              <w:rPr>
                <w:spacing w:val="-11"/>
                <w:sz w:val="20"/>
              </w:rPr>
              <w:t xml:space="preserve"> </w:t>
            </w:r>
            <w:r>
              <w:rPr>
                <w:sz w:val="20"/>
              </w:rPr>
              <w:t>results</w:t>
            </w:r>
            <w:r>
              <w:rPr>
                <w:spacing w:val="-4"/>
                <w:sz w:val="20"/>
              </w:rPr>
              <w:t xml:space="preserve"> </w:t>
            </w:r>
            <w:r>
              <w:rPr>
                <w:sz w:val="20"/>
              </w:rPr>
              <w:t>of</w:t>
            </w:r>
            <w:r>
              <w:rPr>
                <w:spacing w:val="-8"/>
                <w:sz w:val="20"/>
              </w:rPr>
              <w:t xml:space="preserve"> </w:t>
            </w:r>
            <w:r>
              <w:rPr>
                <w:sz w:val="20"/>
              </w:rPr>
              <w:t>their</w:t>
            </w:r>
            <w:r>
              <w:rPr>
                <w:spacing w:val="-7"/>
                <w:sz w:val="20"/>
              </w:rPr>
              <w:t xml:space="preserve"> </w:t>
            </w:r>
            <w:r>
              <w:rPr>
                <w:sz w:val="20"/>
              </w:rPr>
              <w:t>study/work accurately</w:t>
            </w:r>
            <w:r>
              <w:rPr>
                <w:spacing w:val="-3"/>
                <w:sz w:val="20"/>
              </w:rPr>
              <w:t xml:space="preserve"> </w:t>
            </w:r>
            <w:r>
              <w:rPr>
                <w:sz w:val="20"/>
              </w:rPr>
              <w:t>and</w:t>
            </w:r>
            <w:r>
              <w:rPr>
                <w:spacing w:val="-9"/>
                <w:sz w:val="20"/>
              </w:rPr>
              <w:t xml:space="preserve"> </w:t>
            </w:r>
            <w:r>
              <w:rPr>
                <w:sz w:val="20"/>
              </w:rPr>
              <w:t>reliably,</w:t>
            </w:r>
            <w:r>
              <w:rPr>
                <w:spacing w:val="-5"/>
                <w:sz w:val="20"/>
              </w:rPr>
              <w:t xml:space="preserve"> </w:t>
            </w:r>
            <w:r>
              <w:rPr>
                <w:sz w:val="20"/>
              </w:rPr>
              <w:t>and</w:t>
            </w:r>
            <w:r>
              <w:rPr>
                <w:spacing w:val="-3"/>
                <w:sz w:val="20"/>
              </w:rPr>
              <w:t xml:space="preserve"> </w:t>
            </w:r>
            <w:r>
              <w:rPr>
                <w:sz w:val="20"/>
              </w:rPr>
              <w:t>with</w:t>
            </w:r>
            <w:r>
              <w:rPr>
                <w:spacing w:val="-7"/>
                <w:sz w:val="20"/>
              </w:rPr>
              <w:t xml:space="preserve"> </w:t>
            </w:r>
            <w:r>
              <w:rPr>
                <w:sz w:val="20"/>
              </w:rPr>
              <w:t>structured</w:t>
            </w:r>
            <w:r>
              <w:rPr>
                <w:spacing w:val="-5"/>
                <w:sz w:val="20"/>
              </w:rPr>
              <w:t xml:space="preserve"> </w:t>
            </w:r>
            <w:r>
              <w:rPr>
                <w:sz w:val="20"/>
              </w:rPr>
              <w:t>and</w:t>
            </w:r>
            <w:r>
              <w:rPr>
                <w:spacing w:val="-9"/>
                <w:sz w:val="20"/>
              </w:rPr>
              <w:t xml:space="preserve"> </w:t>
            </w:r>
            <w:r>
              <w:rPr>
                <w:sz w:val="20"/>
              </w:rPr>
              <w:t>coherent</w:t>
            </w:r>
            <w:r>
              <w:rPr>
                <w:spacing w:val="-6"/>
                <w:sz w:val="20"/>
              </w:rPr>
              <w:t xml:space="preserve"> </w:t>
            </w:r>
            <w:r>
              <w:rPr>
                <w:sz w:val="20"/>
              </w:rPr>
              <w:t>arguments.</w:t>
            </w:r>
            <w:r>
              <w:rPr>
                <w:spacing w:val="-11"/>
                <w:sz w:val="20"/>
              </w:rPr>
              <w:t xml:space="preserve"> </w:t>
            </w:r>
            <w:r>
              <w:rPr>
                <w:rFonts w:ascii="Times New Roman"/>
                <w:sz w:val="20"/>
              </w:rPr>
              <w:t>They</w:t>
            </w:r>
            <w:r>
              <w:rPr>
                <w:rFonts w:ascii="Times New Roman"/>
                <w:spacing w:val="-1"/>
                <w:sz w:val="20"/>
              </w:rPr>
              <w:t xml:space="preserve"> </w:t>
            </w:r>
            <w:r>
              <w:rPr>
                <w:rFonts w:ascii="Times New Roman"/>
                <w:sz w:val="20"/>
              </w:rPr>
              <w:t>will</w:t>
            </w:r>
            <w:r>
              <w:rPr>
                <w:rFonts w:ascii="Times New Roman"/>
                <w:spacing w:val="-5"/>
                <w:sz w:val="20"/>
              </w:rPr>
              <w:t xml:space="preserve"> </w:t>
            </w:r>
            <w:r>
              <w:rPr>
                <w:rFonts w:ascii="Times New Roman"/>
                <w:sz w:val="20"/>
              </w:rPr>
              <w:t>be</w:t>
            </w:r>
            <w:r>
              <w:rPr>
                <w:rFonts w:ascii="Times New Roman"/>
                <w:spacing w:val="-5"/>
                <w:sz w:val="20"/>
              </w:rPr>
              <w:t xml:space="preserve"> </w:t>
            </w:r>
            <w:r>
              <w:rPr>
                <w:rFonts w:ascii="Times New Roman"/>
                <w:sz w:val="20"/>
              </w:rPr>
              <w:t>able</w:t>
            </w:r>
            <w:r>
              <w:rPr>
                <w:rFonts w:ascii="Times New Roman"/>
                <w:spacing w:val="-5"/>
                <w:sz w:val="20"/>
              </w:rPr>
              <w:t xml:space="preserve"> </w:t>
            </w:r>
            <w:r>
              <w:rPr>
                <w:rFonts w:ascii="Times New Roman"/>
                <w:sz w:val="20"/>
              </w:rPr>
              <w:t>to</w:t>
            </w:r>
            <w:r>
              <w:rPr>
                <w:rFonts w:ascii="Times New Roman"/>
                <w:spacing w:val="-2"/>
                <w:sz w:val="20"/>
              </w:rPr>
              <w:t xml:space="preserve"> </w:t>
            </w:r>
            <w:r>
              <w:rPr>
                <w:sz w:val="20"/>
              </w:rPr>
              <w:t>undertake</w:t>
            </w:r>
            <w:r>
              <w:rPr>
                <w:spacing w:val="-6"/>
                <w:sz w:val="20"/>
              </w:rPr>
              <w:t xml:space="preserve"> </w:t>
            </w:r>
            <w:r>
              <w:rPr>
                <w:sz w:val="20"/>
              </w:rPr>
              <w:t>further training and</w:t>
            </w:r>
            <w:r>
              <w:rPr>
                <w:spacing w:val="-1"/>
                <w:sz w:val="20"/>
              </w:rPr>
              <w:t xml:space="preserve"> </w:t>
            </w:r>
            <w:r>
              <w:rPr>
                <w:sz w:val="20"/>
              </w:rPr>
              <w:t>develop new skills within a</w:t>
            </w:r>
            <w:r>
              <w:rPr>
                <w:spacing w:val="-3"/>
                <w:sz w:val="20"/>
              </w:rPr>
              <w:t xml:space="preserve"> </w:t>
            </w:r>
            <w:r>
              <w:rPr>
                <w:sz w:val="20"/>
              </w:rPr>
              <w:t>structured and</w:t>
            </w:r>
            <w:r>
              <w:rPr>
                <w:spacing w:val="-1"/>
                <w:sz w:val="20"/>
              </w:rPr>
              <w:t xml:space="preserve"> </w:t>
            </w:r>
            <w:r>
              <w:rPr>
                <w:sz w:val="20"/>
              </w:rPr>
              <w:t>managed environment and will have the qualities and transferable skills necessary for employment</w:t>
            </w:r>
          </w:p>
          <w:p w14:paraId="270F9033" w14:textId="77777777" w:rsidR="00F56710" w:rsidRDefault="00846BDE">
            <w:pPr>
              <w:pStyle w:val="TableParagraph"/>
              <w:spacing w:line="194" w:lineRule="exact"/>
              <w:ind w:left="112"/>
              <w:rPr>
                <w:sz w:val="20"/>
              </w:rPr>
            </w:pPr>
            <w:r>
              <w:rPr>
                <w:w w:val="95"/>
                <w:sz w:val="20"/>
              </w:rPr>
              <w:t>requiring</w:t>
            </w:r>
            <w:r>
              <w:rPr>
                <w:spacing w:val="8"/>
                <w:sz w:val="20"/>
              </w:rPr>
              <w:t xml:space="preserve"> </w:t>
            </w:r>
            <w:r>
              <w:rPr>
                <w:w w:val="95"/>
                <w:sz w:val="20"/>
              </w:rPr>
              <w:t>the</w:t>
            </w:r>
            <w:r>
              <w:rPr>
                <w:spacing w:val="10"/>
                <w:sz w:val="20"/>
              </w:rPr>
              <w:t xml:space="preserve"> </w:t>
            </w:r>
            <w:r>
              <w:rPr>
                <w:w w:val="95"/>
                <w:sz w:val="20"/>
              </w:rPr>
              <w:t>exercise</w:t>
            </w:r>
            <w:r>
              <w:rPr>
                <w:spacing w:val="6"/>
                <w:sz w:val="20"/>
              </w:rPr>
              <w:t xml:space="preserve"> </w:t>
            </w:r>
            <w:r>
              <w:rPr>
                <w:w w:val="95"/>
                <w:sz w:val="20"/>
              </w:rPr>
              <w:t>of</w:t>
            </w:r>
            <w:r>
              <w:rPr>
                <w:spacing w:val="7"/>
                <w:sz w:val="20"/>
              </w:rPr>
              <w:t xml:space="preserve"> </w:t>
            </w:r>
            <w:r>
              <w:rPr>
                <w:w w:val="95"/>
                <w:sz w:val="20"/>
              </w:rPr>
              <w:t>some</w:t>
            </w:r>
            <w:r>
              <w:rPr>
                <w:spacing w:val="10"/>
                <w:sz w:val="20"/>
              </w:rPr>
              <w:t xml:space="preserve"> </w:t>
            </w:r>
            <w:r>
              <w:rPr>
                <w:w w:val="95"/>
                <w:sz w:val="20"/>
              </w:rPr>
              <w:t>personal</w:t>
            </w:r>
            <w:r>
              <w:rPr>
                <w:spacing w:val="2"/>
                <w:sz w:val="20"/>
              </w:rPr>
              <w:t xml:space="preserve"> </w:t>
            </w:r>
            <w:r>
              <w:rPr>
                <w:spacing w:val="-2"/>
                <w:w w:val="95"/>
                <w:sz w:val="20"/>
              </w:rPr>
              <w:t>responsibility.</w:t>
            </w:r>
          </w:p>
        </w:tc>
      </w:tr>
    </w:tbl>
    <w:p w14:paraId="12813814" w14:textId="77777777" w:rsidR="00F56710" w:rsidRDefault="00F56710">
      <w:pPr>
        <w:pStyle w:val="BodyText"/>
        <w:spacing w:before="10"/>
        <w:rPr>
          <w:rFonts w:ascii="Times New Roman"/>
          <w:b/>
          <w:sz w:val="19"/>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0"/>
        <w:gridCol w:w="1930"/>
        <w:gridCol w:w="1934"/>
        <w:gridCol w:w="1930"/>
        <w:gridCol w:w="1930"/>
        <w:gridCol w:w="1933"/>
        <w:gridCol w:w="1933"/>
        <w:gridCol w:w="1928"/>
      </w:tblGrid>
      <w:tr w:rsidR="00F56710" w14:paraId="6387B66F" w14:textId="77777777">
        <w:trPr>
          <w:trHeight w:val="417"/>
        </w:trPr>
        <w:tc>
          <w:tcPr>
            <w:tcW w:w="1930" w:type="dxa"/>
            <w:shd w:val="clear" w:color="auto" w:fill="8DB3E0"/>
          </w:tcPr>
          <w:p w14:paraId="025102E1" w14:textId="77777777" w:rsidR="00F56710" w:rsidRDefault="00846BDE">
            <w:pPr>
              <w:pStyle w:val="TableParagraph"/>
              <w:spacing w:line="204" w:lineRule="exact"/>
              <w:ind w:left="112"/>
              <w:rPr>
                <w:b/>
                <w:sz w:val="18"/>
              </w:rPr>
            </w:pPr>
            <w:r>
              <w:rPr>
                <w:b/>
                <w:sz w:val="18"/>
              </w:rPr>
              <w:t>Level</w:t>
            </w:r>
            <w:r>
              <w:rPr>
                <w:b/>
                <w:spacing w:val="-2"/>
                <w:sz w:val="18"/>
              </w:rPr>
              <w:t xml:space="preserve"> </w:t>
            </w:r>
            <w:r>
              <w:rPr>
                <w:b/>
                <w:spacing w:val="-12"/>
                <w:sz w:val="18"/>
              </w:rPr>
              <w:t>4</w:t>
            </w:r>
          </w:p>
        </w:tc>
        <w:tc>
          <w:tcPr>
            <w:tcW w:w="1930" w:type="dxa"/>
            <w:shd w:val="clear" w:color="auto" w:fill="8DB3E0"/>
          </w:tcPr>
          <w:p w14:paraId="78E81A45" w14:textId="77777777" w:rsidR="00F56710" w:rsidRDefault="00846BDE">
            <w:pPr>
              <w:pStyle w:val="TableParagraph"/>
              <w:spacing w:before="102"/>
              <w:ind w:left="885"/>
              <w:rPr>
                <w:b/>
                <w:sz w:val="18"/>
              </w:rPr>
            </w:pPr>
            <w:r>
              <w:rPr>
                <w:b/>
                <w:spacing w:val="-4"/>
                <w:sz w:val="18"/>
              </w:rPr>
              <w:t>FAIL</w:t>
            </w:r>
          </w:p>
        </w:tc>
        <w:tc>
          <w:tcPr>
            <w:tcW w:w="1934" w:type="dxa"/>
            <w:shd w:val="clear" w:color="auto" w:fill="8DB3E0"/>
          </w:tcPr>
          <w:p w14:paraId="7B44D388" w14:textId="77777777" w:rsidR="00F56710" w:rsidRDefault="00846BDE">
            <w:pPr>
              <w:pStyle w:val="TableParagraph"/>
              <w:spacing w:before="102"/>
              <w:ind w:left="252" w:right="240"/>
              <w:jc w:val="center"/>
              <w:rPr>
                <w:b/>
                <w:sz w:val="18"/>
              </w:rPr>
            </w:pPr>
            <w:r>
              <w:rPr>
                <w:b/>
                <w:sz w:val="18"/>
              </w:rPr>
              <w:t>MARGINAL</w:t>
            </w:r>
            <w:r>
              <w:rPr>
                <w:b/>
                <w:spacing w:val="-13"/>
                <w:sz w:val="18"/>
              </w:rPr>
              <w:t xml:space="preserve"> </w:t>
            </w:r>
            <w:r>
              <w:rPr>
                <w:b/>
                <w:spacing w:val="-4"/>
                <w:sz w:val="18"/>
              </w:rPr>
              <w:t>FAIL</w:t>
            </w:r>
          </w:p>
        </w:tc>
        <w:tc>
          <w:tcPr>
            <w:tcW w:w="1930" w:type="dxa"/>
            <w:shd w:val="clear" w:color="auto" w:fill="8DB3E0"/>
          </w:tcPr>
          <w:p w14:paraId="1A74131A" w14:textId="77777777" w:rsidR="00F56710" w:rsidRDefault="00846BDE">
            <w:pPr>
              <w:pStyle w:val="TableParagraph"/>
              <w:spacing w:line="194" w:lineRule="exact"/>
              <w:ind w:left="258" w:right="246"/>
              <w:jc w:val="center"/>
              <w:rPr>
                <w:b/>
                <w:sz w:val="18"/>
              </w:rPr>
            </w:pPr>
            <w:r>
              <w:rPr>
                <w:b/>
                <w:spacing w:val="-2"/>
                <w:sz w:val="18"/>
              </w:rPr>
              <w:t>SATISFACTORY</w:t>
            </w:r>
          </w:p>
          <w:p w14:paraId="720D884F" w14:textId="77777777" w:rsidR="00F56710" w:rsidRDefault="00846BDE">
            <w:pPr>
              <w:pStyle w:val="TableParagraph"/>
              <w:spacing w:line="201" w:lineRule="exact"/>
              <w:ind w:left="258" w:right="241"/>
              <w:jc w:val="center"/>
              <w:rPr>
                <w:b/>
                <w:sz w:val="18"/>
              </w:rPr>
            </w:pPr>
            <w:r>
              <w:rPr>
                <w:b/>
                <w:sz w:val="18"/>
              </w:rPr>
              <w:t>(3</w:t>
            </w:r>
            <w:r>
              <w:rPr>
                <w:b/>
                <w:position w:val="6"/>
                <w:sz w:val="12"/>
              </w:rPr>
              <w:t>rd</w:t>
            </w:r>
            <w:r>
              <w:rPr>
                <w:b/>
                <w:spacing w:val="13"/>
                <w:position w:val="6"/>
                <w:sz w:val="12"/>
              </w:rPr>
              <w:t xml:space="preserve"> </w:t>
            </w:r>
            <w:r>
              <w:rPr>
                <w:b/>
                <w:sz w:val="18"/>
              </w:rPr>
              <w:t>/</w:t>
            </w:r>
            <w:r>
              <w:rPr>
                <w:b/>
                <w:spacing w:val="-4"/>
                <w:sz w:val="18"/>
              </w:rPr>
              <w:t xml:space="preserve"> Pass)</w:t>
            </w:r>
          </w:p>
        </w:tc>
        <w:tc>
          <w:tcPr>
            <w:tcW w:w="1930" w:type="dxa"/>
            <w:shd w:val="clear" w:color="auto" w:fill="8DB3E0"/>
          </w:tcPr>
          <w:p w14:paraId="0C3343ED" w14:textId="77777777" w:rsidR="00F56710" w:rsidRDefault="00846BDE">
            <w:pPr>
              <w:pStyle w:val="TableParagraph"/>
              <w:spacing w:line="196" w:lineRule="exact"/>
              <w:ind w:left="258" w:right="243"/>
              <w:jc w:val="center"/>
              <w:rPr>
                <w:b/>
                <w:sz w:val="18"/>
              </w:rPr>
            </w:pPr>
            <w:r>
              <w:rPr>
                <w:b/>
                <w:spacing w:val="-4"/>
                <w:sz w:val="18"/>
              </w:rPr>
              <w:t>GOOD</w:t>
            </w:r>
          </w:p>
          <w:p w14:paraId="25C18D14" w14:textId="77777777" w:rsidR="00F56710" w:rsidRDefault="00846BDE">
            <w:pPr>
              <w:pStyle w:val="TableParagraph"/>
              <w:spacing w:line="199" w:lineRule="exact"/>
              <w:ind w:left="258" w:right="236"/>
              <w:jc w:val="center"/>
              <w:rPr>
                <w:b/>
                <w:sz w:val="18"/>
              </w:rPr>
            </w:pPr>
            <w:r>
              <w:rPr>
                <w:b/>
                <w:sz w:val="18"/>
              </w:rPr>
              <w:t>(2.2 /</w:t>
            </w:r>
            <w:r>
              <w:rPr>
                <w:b/>
                <w:spacing w:val="-3"/>
                <w:sz w:val="18"/>
              </w:rPr>
              <w:t xml:space="preserve"> </w:t>
            </w:r>
            <w:r>
              <w:rPr>
                <w:b/>
                <w:spacing w:val="-2"/>
                <w:sz w:val="18"/>
              </w:rPr>
              <w:t>Pass)</w:t>
            </w:r>
          </w:p>
        </w:tc>
        <w:tc>
          <w:tcPr>
            <w:tcW w:w="1933" w:type="dxa"/>
            <w:shd w:val="clear" w:color="auto" w:fill="8DB3E0"/>
          </w:tcPr>
          <w:p w14:paraId="0D4DF1AA" w14:textId="77777777" w:rsidR="00F56710" w:rsidRDefault="00846BDE">
            <w:pPr>
              <w:pStyle w:val="TableParagraph"/>
              <w:spacing w:line="196" w:lineRule="exact"/>
              <w:ind w:left="324"/>
              <w:rPr>
                <w:b/>
                <w:sz w:val="18"/>
              </w:rPr>
            </w:pPr>
            <w:r>
              <w:rPr>
                <w:b/>
                <w:w w:val="95"/>
                <w:sz w:val="18"/>
              </w:rPr>
              <w:t>VERY</w:t>
            </w:r>
            <w:r>
              <w:rPr>
                <w:b/>
                <w:spacing w:val="11"/>
                <w:sz w:val="18"/>
              </w:rPr>
              <w:t xml:space="preserve"> </w:t>
            </w:r>
            <w:r>
              <w:rPr>
                <w:b/>
                <w:spacing w:val="-4"/>
                <w:sz w:val="18"/>
              </w:rPr>
              <w:t>GOOD</w:t>
            </w:r>
          </w:p>
          <w:p w14:paraId="023CBF7C" w14:textId="77777777" w:rsidR="00F56710" w:rsidRDefault="00846BDE">
            <w:pPr>
              <w:pStyle w:val="TableParagraph"/>
              <w:spacing w:line="199" w:lineRule="exact"/>
              <w:ind w:left="394"/>
              <w:rPr>
                <w:b/>
                <w:sz w:val="18"/>
              </w:rPr>
            </w:pPr>
            <w:r>
              <w:rPr>
                <w:b/>
                <w:sz w:val="18"/>
              </w:rPr>
              <w:t>(2.1 /</w:t>
            </w:r>
            <w:r>
              <w:rPr>
                <w:b/>
                <w:spacing w:val="-6"/>
                <w:sz w:val="18"/>
              </w:rPr>
              <w:t xml:space="preserve"> </w:t>
            </w:r>
            <w:r>
              <w:rPr>
                <w:b/>
                <w:spacing w:val="-2"/>
                <w:sz w:val="18"/>
              </w:rPr>
              <w:t>Merit)</w:t>
            </w:r>
          </w:p>
        </w:tc>
        <w:tc>
          <w:tcPr>
            <w:tcW w:w="1933" w:type="dxa"/>
            <w:shd w:val="clear" w:color="auto" w:fill="8DB3E0"/>
          </w:tcPr>
          <w:p w14:paraId="6F8A986A" w14:textId="77777777" w:rsidR="00F56710" w:rsidRDefault="00846BDE">
            <w:pPr>
              <w:pStyle w:val="TableParagraph"/>
              <w:spacing w:line="194" w:lineRule="exact"/>
              <w:ind w:left="255" w:right="245"/>
              <w:jc w:val="center"/>
              <w:rPr>
                <w:b/>
                <w:sz w:val="18"/>
              </w:rPr>
            </w:pPr>
            <w:r>
              <w:rPr>
                <w:b/>
                <w:spacing w:val="-2"/>
                <w:sz w:val="18"/>
              </w:rPr>
              <w:t>EXCELLENT</w:t>
            </w:r>
          </w:p>
          <w:p w14:paraId="33060655" w14:textId="77777777" w:rsidR="00F56710" w:rsidRDefault="00846BDE">
            <w:pPr>
              <w:pStyle w:val="TableParagraph"/>
              <w:spacing w:line="201" w:lineRule="exact"/>
              <w:ind w:left="258" w:right="245"/>
              <w:jc w:val="center"/>
              <w:rPr>
                <w:b/>
                <w:sz w:val="18"/>
              </w:rPr>
            </w:pPr>
            <w:r>
              <w:rPr>
                <w:b/>
                <w:sz w:val="18"/>
              </w:rPr>
              <w:t>(1</w:t>
            </w:r>
            <w:r>
              <w:rPr>
                <w:b/>
                <w:position w:val="6"/>
                <w:sz w:val="12"/>
              </w:rPr>
              <w:t>st</w:t>
            </w:r>
            <w:r>
              <w:rPr>
                <w:b/>
                <w:spacing w:val="16"/>
                <w:position w:val="6"/>
                <w:sz w:val="12"/>
              </w:rPr>
              <w:t xml:space="preserve"> </w:t>
            </w:r>
            <w:r>
              <w:rPr>
                <w:b/>
                <w:sz w:val="18"/>
              </w:rPr>
              <w:t>/</w:t>
            </w:r>
            <w:r>
              <w:rPr>
                <w:b/>
                <w:spacing w:val="-3"/>
                <w:sz w:val="18"/>
              </w:rPr>
              <w:t xml:space="preserve"> </w:t>
            </w:r>
            <w:r>
              <w:rPr>
                <w:b/>
                <w:spacing w:val="-2"/>
                <w:sz w:val="18"/>
              </w:rPr>
              <w:t>Distinction)</w:t>
            </w:r>
          </w:p>
        </w:tc>
        <w:tc>
          <w:tcPr>
            <w:tcW w:w="1928" w:type="dxa"/>
            <w:shd w:val="clear" w:color="auto" w:fill="8DB3E0"/>
          </w:tcPr>
          <w:p w14:paraId="092DC3F9" w14:textId="77777777" w:rsidR="00F56710" w:rsidRDefault="00846BDE">
            <w:pPr>
              <w:pStyle w:val="TableParagraph"/>
              <w:spacing w:line="194" w:lineRule="exact"/>
              <w:ind w:left="227"/>
              <w:rPr>
                <w:b/>
                <w:sz w:val="18"/>
              </w:rPr>
            </w:pPr>
            <w:r>
              <w:rPr>
                <w:b/>
                <w:spacing w:val="-2"/>
                <w:sz w:val="18"/>
              </w:rPr>
              <w:t>EXCEPTIONAL</w:t>
            </w:r>
          </w:p>
          <w:p w14:paraId="3BC3D9CF" w14:textId="77777777" w:rsidR="00F56710" w:rsidRDefault="00846BDE">
            <w:pPr>
              <w:pStyle w:val="TableParagraph"/>
              <w:spacing w:line="201" w:lineRule="exact"/>
              <w:ind w:left="162"/>
              <w:rPr>
                <w:b/>
                <w:sz w:val="18"/>
              </w:rPr>
            </w:pPr>
            <w:r>
              <w:rPr>
                <w:b/>
                <w:sz w:val="18"/>
              </w:rPr>
              <w:t>(1</w:t>
            </w:r>
            <w:r>
              <w:rPr>
                <w:b/>
                <w:position w:val="6"/>
                <w:sz w:val="12"/>
              </w:rPr>
              <w:t>st</w:t>
            </w:r>
            <w:r>
              <w:rPr>
                <w:b/>
                <w:spacing w:val="16"/>
                <w:position w:val="6"/>
                <w:sz w:val="12"/>
              </w:rPr>
              <w:t xml:space="preserve"> </w:t>
            </w:r>
            <w:r>
              <w:rPr>
                <w:b/>
                <w:sz w:val="18"/>
              </w:rPr>
              <w:t>/</w:t>
            </w:r>
            <w:r>
              <w:rPr>
                <w:b/>
                <w:spacing w:val="-3"/>
                <w:sz w:val="18"/>
              </w:rPr>
              <w:t xml:space="preserve"> </w:t>
            </w:r>
            <w:r>
              <w:rPr>
                <w:b/>
                <w:spacing w:val="-2"/>
                <w:sz w:val="18"/>
              </w:rPr>
              <w:t>Distinction)</w:t>
            </w:r>
          </w:p>
        </w:tc>
      </w:tr>
      <w:tr w:rsidR="00F56710" w14:paraId="53AEBCC5" w14:textId="77777777">
        <w:trPr>
          <w:trHeight w:val="227"/>
        </w:trPr>
        <w:tc>
          <w:tcPr>
            <w:tcW w:w="1930" w:type="dxa"/>
            <w:shd w:val="clear" w:color="auto" w:fill="8DB3E0"/>
          </w:tcPr>
          <w:p w14:paraId="686EB12A" w14:textId="77777777" w:rsidR="00F56710" w:rsidRDefault="00846BDE">
            <w:pPr>
              <w:pStyle w:val="TableParagraph"/>
              <w:spacing w:line="208" w:lineRule="exact"/>
              <w:ind w:left="283"/>
              <w:rPr>
                <w:b/>
                <w:sz w:val="20"/>
              </w:rPr>
            </w:pPr>
            <w:r>
              <w:rPr>
                <w:b/>
                <w:spacing w:val="-2"/>
                <w:sz w:val="20"/>
              </w:rPr>
              <w:t>Category</w:t>
            </w:r>
          </w:p>
        </w:tc>
        <w:tc>
          <w:tcPr>
            <w:tcW w:w="1930" w:type="dxa"/>
            <w:shd w:val="clear" w:color="auto" w:fill="8DB3E0"/>
          </w:tcPr>
          <w:p w14:paraId="798F8739" w14:textId="77777777" w:rsidR="00F56710" w:rsidRDefault="00846BDE">
            <w:pPr>
              <w:pStyle w:val="TableParagraph"/>
              <w:spacing w:line="206" w:lineRule="exact"/>
              <w:ind w:left="837"/>
              <w:rPr>
                <w:b/>
                <w:sz w:val="18"/>
              </w:rPr>
            </w:pPr>
            <w:r>
              <w:rPr>
                <w:b/>
                <w:w w:val="90"/>
                <w:sz w:val="18"/>
              </w:rPr>
              <w:t>0-</w:t>
            </w:r>
            <w:r>
              <w:rPr>
                <w:b/>
                <w:spacing w:val="-5"/>
                <w:sz w:val="18"/>
              </w:rPr>
              <w:t>29%</w:t>
            </w:r>
          </w:p>
        </w:tc>
        <w:tc>
          <w:tcPr>
            <w:tcW w:w="1934" w:type="dxa"/>
            <w:shd w:val="clear" w:color="auto" w:fill="8DB3E0"/>
          </w:tcPr>
          <w:p w14:paraId="12439649" w14:textId="77777777" w:rsidR="00F56710" w:rsidRDefault="00846BDE">
            <w:pPr>
              <w:pStyle w:val="TableParagraph"/>
              <w:spacing w:line="206" w:lineRule="exact"/>
              <w:ind w:left="252" w:right="229"/>
              <w:jc w:val="center"/>
              <w:rPr>
                <w:b/>
                <w:sz w:val="18"/>
              </w:rPr>
            </w:pPr>
            <w:r>
              <w:rPr>
                <w:b/>
                <w:w w:val="90"/>
                <w:sz w:val="18"/>
              </w:rPr>
              <w:t>30-</w:t>
            </w:r>
            <w:r>
              <w:rPr>
                <w:b/>
                <w:spacing w:val="-5"/>
                <w:sz w:val="18"/>
              </w:rPr>
              <w:t>39%</w:t>
            </w:r>
          </w:p>
        </w:tc>
        <w:tc>
          <w:tcPr>
            <w:tcW w:w="1930" w:type="dxa"/>
            <w:shd w:val="clear" w:color="auto" w:fill="8DB3E0"/>
          </w:tcPr>
          <w:p w14:paraId="45E93CAB" w14:textId="77777777" w:rsidR="00F56710" w:rsidRDefault="00846BDE">
            <w:pPr>
              <w:pStyle w:val="TableParagraph"/>
              <w:spacing w:line="206" w:lineRule="exact"/>
              <w:ind w:left="559"/>
              <w:rPr>
                <w:b/>
                <w:sz w:val="18"/>
              </w:rPr>
            </w:pPr>
            <w:r>
              <w:rPr>
                <w:b/>
                <w:w w:val="90"/>
                <w:sz w:val="18"/>
              </w:rPr>
              <w:t>40-</w:t>
            </w:r>
            <w:r>
              <w:rPr>
                <w:b/>
                <w:spacing w:val="-5"/>
                <w:sz w:val="18"/>
              </w:rPr>
              <w:t>49%</w:t>
            </w:r>
          </w:p>
        </w:tc>
        <w:tc>
          <w:tcPr>
            <w:tcW w:w="1930" w:type="dxa"/>
            <w:shd w:val="clear" w:color="auto" w:fill="8DB3E0"/>
          </w:tcPr>
          <w:p w14:paraId="1FC95745" w14:textId="77777777" w:rsidR="00F56710" w:rsidRDefault="00846BDE">
            <w:pPr>
              <w:pStyle w:val="TableParagraph"/>
              <w:spacing w:line="206" w:lineRule="exact"/>
              <w:ind w:left="559"/>
              <w:rPr>
                <w:b/>
                <w:sz w:val="18"/>
              </w:rPr>
            </w:pPr>
            <w:r>
              <w:rPr>
                <w:b/>
                <w:w w:val="90"/>
                <w:sz w:val="18"/>
              </w:rPr>
              <w:t>50-</w:t>
            </w:r>
            <w:r>
              <w:rPr>
                <w:b/>
                <w:spacing w:val="-5"/>
                <w:sz w:val="18"/>
              </w:rPr>
              <w:t>59%</w:t>
            </w:r>
          </w:p>
        </w:tc>
        <w:tc>
          <w:tcPr>
            <w:tcW w:w="1933" w:type="dxa"/>
            <w:shd w:val="clear" w:color="auto" w:fill="8DB3E0"/>
          </w:tcPr>
          <w:p w14:paraId="0A25C22B" w14:textId="77777777" w:rsidR="00F56710" w:rsidRDefault="00846BDE">
            <w:pPr>
              <w:pStyle w:val="TableParagraph"/>
              <w:spacing w:line="206" w:lineRule="exact"/>
              <w:ind w:left="559"/>
              <w:rPr>
                <w:b/>
                <w:sz w:val="18"/>
              </w:rPr>
            </w:pPr>
            <w:r>
              <w:rPr>
                <w:b/>
                <w:w w:val="90"/>
                <w:sz w:val="18"/>
              </w:rPr>
              <w:t>60-</w:t>
            </w:r>
            <w:r>
              <w:rPr>
                <w:b/>
                <w:spacing w:val="-5"/>
                <w:sz w:val="18"/>
              </w:rPr>
              <w:t>69%</w:t>
            </w:r>
          </w:p>
        </w:tc>
        <w:tc>
          <w:tcPr>
            <w:tcW w:w="1933" w:type="dxa"/>
            <w:shd w:val="clear" w:color="auto" w:fill="8DB3E0"/>
          </w:tcPr>
          <w:p w14:paraId="6596A5C3" w14:textId="77777777" w:rsidR="00F56710" w:rsidRDefault="00846BDE">
            <w:pPr>
              <w:pStyle w:val="TableParagraph"/>
              <w:spacing w:line="206" w:lineRule="exact"/>
              <w:ind w:left="558"/>
              <w:rPr>
                <w:b/>
                <w:sz w:val="18"/>
              </w:rPr>
            </w:pPr>
            <w:r>
              <w:rPr>
                <w:b/>
                <w:w w:val="90"/>
                <w:sz w:val="18"/>
              </w:rPr>
              <w:t>70-</w:t>
            </w:r>
            <w:r>
              <w:rPr>
                <w:b/>
                <w:spacing w:val="-5"/>
                <w:sz w:val="18"/>
              </w:rPr>
              <w:t>84%</w:t>
            </w:r>
          </w:p>
        </w:tc>
        <w:tc>
          <w:tcPr>
            <w:tcW w:w="1928" w:type="dxa"/>
            <w:shd w:val="clear" w:color="auto" w:fill="8DB3E0"/>
          </w:tcPr>
          <w:p w14:paraId="5F62283E" w14:textId="77777777" w:rsidR="00F56710" w:rsidRDefault="00846BDE">
            <w:pPr>
              <w:pStyle w:val="TableParagraph"/>
              <w:spacing w:line="204" w:lineRule="exact"/>
              <w:ind w:left="505"/>
              <w:rPr>
                <w:b/>
                <w:sz w:val="18"/>
              </w:rPr>
            </w:pPr>
            <w:r>
              <w:rPr>
                <w:b/>
                <w:w w:val="90"/>
                <w:sz w:val="18"/>
              </w:rPr>
              <w:t>85-</w:t>
            </w:r>
            <w:r>
              <w:rPr>
                <w:b/>
                <w:spacing w:val="-4"/>
                <w:sz w:val="18"/>
              </w:rPr>
              <w:t>100%</w:t>
            </w:r>
          </w:p>
        </w:tc>
      </w:tr>
      <w:tr w:rsidR="00F56710" w14:paraId="505DC648" w14:textId="77777777">
        <w:trPr>
          <w:trHeight w:val="3909"/>
        </w:trPr>
        <w:tc>
          <w:tcPr>
            <w:tcW w:w="1930" w:type="dxa"/>
            <w:shd w:val="clear" w:color="auto" w:fill="8DB3E0"/>
          </w:tcPr>
          <w:p w14:paraId="718CC122" w14:textId="77777777" w:rsidR="00F56710" w:rsidRDefault="00846BDE">
            <w:pPr>
              <w:pStyle w:val="TableParagraph"/>
              <w:spacing w:before="33"/>
              <w:ind w:left="220" w:right="256"/>
              <w:rPr>
                <w:sz w:val="18"/>
              </w:rPr>
            </w:pPr>
            <w:r>
              <w:rPr>
                <w:b/>
                <w:spacing w:val="-2"/>
                <w:sz w:val="20"/>
              </w:rPr>
              <w:t xml:space="preserve">Engagement </w:t>
            </w:r>
            <w:r>
              <w:rPr>
                <w:b/>
                <w:sz w:val="20"/>
              </w:rPr>
              <w:t>with</w:t>
            </w:r>
            <w:r>
              <w:rPr>
                <w:b/>
                <w:spacing w:val="-13"/>
                <w:sz w:val="20"/>
              </w:rPr>
              <w:t xml:space="preserve"> </w:t>
            </w:r>
            <w:r>
              <w:rPr>
                <w:b/>
                <w:sz w:val="20"/>
              </w:rPr>
              <w:t xml:space="preserve">literature </w:t>
            </w:r>
            <w:r>
              <w:rPr>
                <w:spacing w:val="-2"/>
                <w:sz w:val="18"/>
              </w:rPr>
              <w:t>(including</w:t>
            </w:r>
            <w:r>
              <w:rPr>
                <w:spacing w:val="-11"/>
                <w:sz w:val="18"/>
              </w:rPr>
              <w:t xml:space="preserve"> </w:t>
            </w:r>
            <w:r>
              <w:rPr>
                <w:spacing w:val="-2"/>
                <w:sz w:val="18"/>
              </w:rPr>
              <w:t>reading, referencing,</w:t>
            </w:r>
          </w:p>
          <w:p w14:paraId="3FDA20F3" w14:textId="77777777" w:rsidR="00F56710" w:rsidRDefault="00846BDE">
            <w:pPr>
              <w:pStyle w:val="TableParagraph"/>
              <w:spacing w:before="35" w:line="259" w:lineRule="auto"/>
              <w:ind w:left="220" w:right="256"/>
              <w:rPr>
                <w:sz w:val="18"/>
              </w:rPr>
            </w:pPr>
            <w:r>
              <w:rPr>
                <w:spacing w:val="-2"/>
                <w:sz w:val="18"/>
              </w:rPr>
              <w:t>academic conventions</w:t>
            </w:r>
            <w:r>
              <w:rPr>
                <w:spacing w:val="-14"/>
                <w:sz w:val="18"/>
              </w:rPr>
              <w:t xml:space="preserve"> </w:t>
            </w:r>
            <w:r>
              <w:rPr>
                <w:spacing w:val="-2"/>
                <w:sz w:val="18"/>
              </w:rPr>
              <w:t>and academic</w:t>
            </w:r>
          </w:p>
          <w:p w14:paraId="2E2EDDD3" w14:textId="77777777" w:rsidR="00F56710" w:rsidRDefault="00846BDE">
            <w:pPr>
              <w:pStyle w:val="TableParagraph"/>
              <w:spacing w:line="192" w:lineRule="exact"/>
              <w:ind w:left="220"/>
              <w:rPr>
                <w:sz w:val="18"/>
              </w:rPr>
            </w:pPr>
            <w:r>
              <w:rPr>
                <w:spacing w:val="-2"/>
                <w:sz w:val="18"/>
              </w:rPr>
              <w:t>honesty)</w:t>
            </w:r>
          </w:p>
        </w:tc>
        <w:tc>
          <w:tcPr>
            <w:tcW w:w="1930" w:type="dxa"/>
            <w:tcBorders>
              <w:right w:val="dashSmallGap" w:sz="4" w:space="0" w:color="000000"/>
            </w:tcBorders>
            <w:shd w:val="clear" w:color="auto" w:fill="F3FFF3"/>
          </w:tcPr>
          <w:p w14:paraId="5700AF6F" w14:textId="77777777" w:rsidR="00F56710" w:rsidRDefault="00846BDE">
            <w:pPr>
              <w:pStyle w:val="TableParagraph"/>
              <w:ind w:left="115" w:right="256"/>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50570F9D" w14:textId="77777777" w:rsidR="00F56710" w:rsidRDefault="00846BDE">
            <w:pPr>
              <w:pStyle w:val="TableParagraph"/>
              <w:ind w:left="115" w:right="139"/>
              <w:rPr>
                <w:sz w:val="20"/>
              </w:rPr>
            </w:pPr>
            <w:r>
              <w:rPr>
                <w:sz w:val="20"/>
              </w:rPr>
              <w:t>Views</w:t>
            </w:r>
            <w:r>
              <w:rPr>
                <w:spacing w:val="-14"/>
                <w:sz w:val="20"/>
              </w:rPr>
              <w:t xml:space="preserve"> </w:t>
            </w:r>
            <w:r>
              <w:rPr>
                <w:sz w:val="20"/>
              </w:rPr>
              <w:t>and</w:t>
            </w:r>
            <w:r>
              <w:rPr>
                <w:spacing w:val="-14"/>
                <w:sz w:val="20"/>
              </w:rPr>
              <w:t xml:space="preserve"> </w:t>
            </w:r>
            <w:r>
              <w:rPr>
                <w:sz w:val="20"/>
              </w:rPr>
              <w:t xml:space="preserve">findings </w:t>
            </w:r>
            <w:r>
              <w:rPr>
                <w:spacing w:val="-2"/>
                <w:sz w:val="20"/>
              </w:rPr>
              <w:t xml:space="preserve">mostly </w:t>
            </w:r>
            <w:r>
              <w:rPr>
                <w:sz w:val="20"/>
              </w:rPr>
              <w:t>unsupported</w:t>
            </w:r>
            <w:r>
              <w:rPr>
                <w:spacing w:val="-11"/>
                <w:sz w:val="20"/>
              </w:rPr>
              <w:t xml:space="preserve"> </w:t>
            </w:r>
            <w:r>
              <w:rPr>
                <w:sz w:val="20"/>
              </w:rPr>
              <w:t xml:space="preserve">and non- authoritative. </w:t>
            </w:r>
            <w:r>
              <w:rPr>
                <w:spacing w:val="-2"/>
                <w:sz w:val="20"/>
              </w:rPr>
              <w:t>Referencing conventions</w:t>
            </w:r>
          </w:p>
          <w:p w14:paraId="36FECF28" w14:textId="77777777" w:rsidR="00F56710" w:rsidRDefault="00846BDE">
            <w:pPr>
              <w:pStyle w:val="TableParagraph"/>
              <w:ind w:left="115" w:right="469"/>
              <w:rPr>
                <w:sz w:val="20"/>
              </w:rPr>
            </w:pPr>
            <w:r>
              <w:rPr>
                <w:spacing w:val="-4"/>
                <w:sz w:val="20"/>
              </w:rPr>
              <w:t xml:space="preserve">used </w:t>
            </w:r>
            <w:r>
              <w:rPr>
                <w:spacing w:val="-2"/>
                <w:sz w:val="20"/>
              </w:rPr>
              <w:t>incoherently</w:t>
            </w:r>
            <w:r>
              <w:rPr>
                <w:spacing w:val="-13"/>
                <w:sz w:val="20"/>
              </w:rPr>
              <w:t xml:space="preserve"> </w:t>
            </w:r>
            <w:r>
              <w:rPr>
                <w:spacing w:val="-2"/>
                <w:sz w:val="20"/>
              </w:rPr>
              <w:t xml:space="preserve">or </w:t>
            </w:r>
            <w:r>
              <w:rPr>
                <w:w w:val="95"/>
                <w:sz w:val="20"/>
              </w:rPr>
              <w:t>largely</w:t>
            </w:r>
            <w:r>
              <w:rPr>
                <w:spacing w:val="6"/>
                <w:sz w:val="20"/>
              </w:rPr>
              <w:t xml:space="preserve"> </w:t>
            </w:r>
            <w:r>
              <w:rPr>
                <w:spacing w:val="-2"/>
                <w:w w:val="95"/>
                <w:sz w:val="20"/>
              </w:rPr>
              <w:t>absent.</w:t>
            </w:r>
          </w:p>
        </w:tc>
        <w:tc>
          <w:tcPr>
            <w:tcW w:w="1934" w:type="dxa"/>
            <w:tcBorders>
              <w:left w:val="dashSmallGap" w:sz="4" w:space="0" w:color="000000"/>
              <w:right w:val="double" w:sz="4" w:space="0" w:color="000000"/>
            </w:tcBorders>
            <w:shd w:val="clear" w:color="auto" w:fill="F3FFF3"/>
          </w:tcPr>
          <w:p w14:paraId="685DF231" w14:textId="77777777" w:rsidR="00F56710" w:rsidRDefault="00846BDE">
            <w:pPr>
              <w:pStyle w:val="TableParagraph"/>
              <w:ind w:left="93" w:right="133"/>
              <w:rPr>
                <w:sz w:val="20"/>
              </w:rPr>
            </w:pPr>
            <w:r>
              <w:rPr>
                <w:spacing w:val="-2"/>
                <w:sz w:val="20"/>
              </w:rPr>
              <w:t>Poor</w:t>
            </w:r>
            <w:r>
              <w:rPr>
                <w:spacing w:val="-12"/>
                <w:sz w:val="20"/>
              </w:rPr>
              <w:t xml:space="preserve"> </w:t>
            </w:r>
            <w:r>
              <w:rPr>
                <w:spacing w:val="-2"/>
                <w:sz w:val="20"/>
              </w:rPr>
              <w:t xml:space="preserve">engagement </w:t>
            </w:r>
            <w:r>
              <w:rPr>
                <w:sz w:val="20"/>
              </w:rPr>
              <w:t>with essential reading. No evidence</w:t>
            </w:r>
            <w:r>
              <w:rPr>
                <w:spacing w:val="-10"/>
                <w:sz w:val="20"/>
              </w:rPr>
              <w:t xml:space="preserve"> </w:t>
            </w:r>
            <w:r>
              <w:rPr>
                <w:sz w:val="20"/>
              </w:rPr>
              <w:t>of</w:t>
            </w:r>
            <w:r>
              <w:rPr>
                <w:spacing w:val="-8"/>
                <w:sz w:val="20"/>
              </w:rPr>
              <w:t xml:space="preserve"> </w:t>
            </w:r>
            <w:r>
              <w:rPr>
                <w:sz w:val="20"/>
              </w:rPr>
              <w:t>wider reading.</w:t>
            </w:r>
            <w:r>
              <w:rPr>
                <w:spacing w:val="-14"/>
                <w:sz w:val="20"/>
              </w:rPr>
              <w:t xml:space="preserve"> </w:t>
            </w:r>
            <w:r>
              <w:rPr>
                <w:sz w:val="20"/>
              </w:rPr>
              <w:t xml:space="preserve">Reliance on inappropriate sources, and/or </w:t>
            </w:r>
            <w:r>
              <w:rPr>
                <w:spacing w:val="-2"/>
                <w:sz w:val="20"/>
              </w:rPr>
              <w:t>indiscriminate</w:t>
            </w:r>
            <w:r>
              <w:rPr>
                <w:spacing w:val="-12"/>
                <w:sz w:val="20"/>
              </w:rPr>
              <w:t xml:space="preserve"> </w:t>
            </w:r>
            <w:r>
              <w:rPr>
                <w:spacing w:val="-2"/>
                <w:sz w:val="20"/>
              </w:rPr>
              <w:t xml:space="preserve">use </w:t>
            </w:r>
            <w:r>
              <w:rPr>
                <w:sz w:val="20"/>
              </w:rPr>
              <w:t>of sources.</w:t>
            </w:r>
          </w:p>
          <w:p w14:paraId="772138A2" w14:textId="77777777" w:rsidR="00F56710" w:rsidRDefault="00846BDE">
            <w:pPr>
              <w:pStyle w:val="TableParagraph"/>
              <w:ind w:left="93" w:right="133"/>
              <w:rPr>
                <w:sz w:val="20"/>
              </w:rPr>
            </w:pPr>
            <w:r>
              <w:rPr>
                <w:sz w:val="20"/>
              </w:rPr>
              <w:t>Heavily reliant on information</w:t>
            </w:r>
            <w:r>
              <w:rPr>
                <w:spacing w:val="-14"/>
                <w:sz w:val="20"/>
              </w:rPr>
              <w:t xml:space="preserve"> </w:t>
            </w:r>
            <w:r>
              <w:rPr>
                <w:sz w:val="20"/>
              </w:rPr>
              <w:t xml:space="preserve">gained through class </w:t>
            </w:r>
            <w:r>
              <w:rPr>
                <w:spacing w:val="-2"/>
                <w:sz w:val="20"/>
              </w:rPr>
              <w:t>contact.</w:t>
            </w:r>
          </w:p>
          <w:p w14:paraId="5086A233" w14:textId="77777777" w:rsidR="00F56710" w:rsidRDefault="00846BDE">
            <w:pPr>
              <w:pStyle w:val="TableParagraph"/>
              <w:ind w:left="93" w:right="359"/>
              <w:rPr>
                <w:sz w:val="20"/>
              </w:rPr>
            </w:pPr>
            <w:r>
              <w:rPr>
                <w:sz w:val="20"/>
              </w:rPr>
              <w:t>Inconsistent</w:t>
            </w:r>
            <w:r>
              <w:rPr>
                <w:spacing w:val="-15"/>
                <w:sz w:val="20"/>
              </w:rPr>
              <w:t xml:space="preserve"> </w:t>
            </w:r>
            <w:r>
              <w:rPr>
                <w:sz w:val="20"/>
              </w:rPr>
              <w:t xml:space="preserve">and weak use of </w:t>
            </w:r>
            <w:r>
              <w:rPr>
                <w:spacing w:val="-2"/>
                <w:sz w:val="20"/>
              </w:rPr>
              <w:t>referencing.</w:t>
            </w:r>
          </w:p>
        </w:tc>
        <w:tc>
          <w:tcPr>
            <w:tcW w:w="1930" w:type="dxa"/>
            <w:tcBorders>
              <w:left w:val="double" w:sz="4" w:space="0" w:color="000000"/>
              <w:right w:val="dashSmallGap" w:sz="4" w:space="0" w:color="000000"/>
            </w:tcBorders>
            <w:shd w:val="clear" w:color="auto" w:fill="F3FFF3"/>
          </w:tcPr>
          <w:p w14:paraId="58096866" w14:textId="77777777" w:rsidR="00F56710" w:rsidRDefault="00846BDE">
            <w:pPr>
              <w:pStyle w:val="TableParagraph"/>
              <w:ind w:left="103" w:right="170"/>
              <w:rPr>
                <w:sz w:val="20"/>
              </w:rPr>
            </w:pPr>
            <w:r>
              <w:rPr>
                <w:sz w:val="20"/>
              </w:rPr>
              <w:t xml:space="preserve">Engagement with a limited range of mostly relevant and credible sources but with some reliance on </w:t>
            </w:r>
            <w:r>
              <w:rPr>
                <w:spacing w:val="-2"/>
                <w:sz w:val="20"/>
              </w:rPr>
              <w:t>information</w:t>
            </w:r>
            <w:r>
              <w:rPr>
                <w:spacing w:val="-12"/>
                <w:sz w:val="20"/>
              </w:rPr>
              <w:t xml:space="preserve"> </w:t>
            </w:r>
            <w:r>
              <w:rPr>
                <w:spacing w:val="-2"/>
                <w:sz w:val="20"/>
              </w:rPr>
              <w:t xml:space="preserve">gained </w:t>
            </w:r>
            <w:r>
              <w:rPr>
                <w:sz w:val="20"/>
              </w:rPr>
              <w:t xml:space="preserve">through class </w:t>
            </w:r>
            <w:r>
              <w:rPr>
                <w:spacing w:val="-2"/>
                <w:sz w:val="20"/>
              </w:rPr>
              <w:t>contact.</w:t>
            </w:r>
          </w:p>
          <w:p w14:paraId="7BF70424" w14:textId="77777777" w:rsidR="00F56710" w:rsidRDefault="00846BDE">
            <w:pPr>
              <w:pStyle w:val="TableParagraph"/>
              <w:ind w:left="103" w:right="136"/>
              <w:rPr>
                <w:sz w:val="20"/>
              </w:rPr>
            </w:pPr>
            <w:r>
              <w:rPr>
                <w:sz w:val="20"/>
              </w:rPr>
              <w:t>Some</w:t>
            </w:r>
            <w:r>
              <w:rPr>
                <w:spacing w:val="-16"/>
                <w:sz w:val="20"/>
              </w:rPr>
              <w:t xml:space="preserve"> </w:t>
            </w:r>
            <w:r>
              <w:rPr>
                <w:sz w:val="20"/>
              </w:rPr>
              <w:t>omissions and minor</w:t>
            </w:r>
            <w:r>
              <w:rPr>
                <w:spacing w:val="40"/>
                <w:sz w:val="20"/>
              </w:rPr>
              <w:t xml:space="preserve"> </w:t>
            </w:r>
            <w:r>
              <w:rPr>
                <w:sz w:val="20"/>
              </w:rPr>
              <w:t xml:space="preserve">errors. </w:t>
            </w:r>
            <w:r>
              <w:rPr>
                <w:spacing w:val="-2"/>
                <w:sz w:val="20"/>
              </w:rPr>
              <w:t xml:space="preserve">Referencing conventions </w:t>
            </w:r>
            <w:r>
              <w:rPr>
                <w:sz w:val="20"/>
              </w:rPr>
              <w:t>evident</w:t>
            </w:r>
            <w:r>
              <w:rPr>
                <w:spacing w:val="-15"/>
                <w:sz w:val="20"/>
              </w:rPr>
              <w:t xml:space="preserve"> </w:t>
            </w:r>
            <w:r>
              <w:rPr>
                <w:sz w:val="20"/>
              </w:rPr>
              <w:t>though</w:t>
            </w:r>
            <w:r>
              <w:rPr>
                <w:spacing w:val="-14"/>
                <w:sz w:val="20"/>
              </w:rPr>
              <w:t xml:space="preserve"> </w:t>
            </w:r>
            <w:r>
              <w:rPr>
                <w:sz w:val="20"/>
              </w:rPr>
              <w:t>not always applied</w:t>
            </w:r>
          </w:p>
          <w:p w14:paraId="4E66D948" w14:textId="77777777" w:rsidR="00F56710" w:rsidRDefault="00846BDE">
            <w:pPr>
              <w:pStyle w:val="TableParagraph"/>
              <w:spacing w:before="14" w:line="220" w:lineRule="auto"/>
              <w:ind w:left="103" w:right="170"/>
              <w:rPr>
                <w:sz w:val="20"/>
              </w:rPr>
            </w:pPr>
            <w:r>
              <w:rPr>
                <w:sz w:val="20"/>
              </w:rPr>
              <w:t>accurately</w:t>
            </w:r>
            <w:r>
              <w:rPr>
                <w:spacing w:val="-14"/>
                <w:sz w:val="20"/>
              </w:rPr>
              <w:t xml:space="preserve"> </w:t>
            </w:r>
            <w:r>
              <w:rPr>
                <w:sz w:val="20"/>
              </w:rPr>
              <w:t xml:space="preserve">or </w:t>
            </w:r>
            <w:r>
              <w:rPr>
                <w:spacing w:val="-2"/>
                <w:sz w:val="20"/>
              </w:rPr>
              <w:t>consistently.</w:t>
            </w:r>
          </w:p>
        </w:tc>
        <w:tc>
          <w:tcPr>
            <w:tcW w:w="1930" w:type="dxa"/>
            <w:tcBorders>
              <w:left w:val="dashSmallGap" w:sz="4" w:space="0" w:color="000000"/>
              <w:right w:val="dashSmallGap" w:sz="4" w:space="0" w:color="000000"/>
            </w:tcBorders>
            <w:shd w:val="clear" w:color="auto" w:fill="F3FFF3"/>
          </w:tcPr>
          <w:p w14:paraId="5AAA70E7" w14:textId="77777777" w:rsidR="00F56710" w:rsidRDefault="00846BDE">
            <w:pPr>
              <w:pStyle w:val="TableParagraph"/>
              <w:ind w:left="113" w:right="139"/>
              <w:rPr>
                <w:sz w:val="20"/>
              </w:rPr>
            </w:pPr>
            <w:r>
              <w:rPr>
                <w:sz w:val="20"/>
              </w:rPr>
              <w:t xml:space="preserve">Engagement with an appropriate </w:t>
            </w:r>
            <w:r>
              <w:rPr>
                <w:spacing w:val="-2"/>
                <w:sz w:val="20"/>
              </w:rPr>
              <w:t>range</w:t>
            </w:r>
            <w:r>
              <w:rPr>
                <w:spacing w:val="-12"/>
                <w:sz w:val="20"/>
              </w:rPr>
              <w:t xml:space="preserve"> </w:t>
            </w:r>
            <w:r>
              <w:rPr>
                <w:spacing w:val="-2"/>
                <w:sz w:val="20"/>
              </w:rPr>
              <w:t>of</w:t>
            </w:r>
            <w:r>
              <w:rPr>
                <w:spacing w:val="-12"/>
                <w:sz w:val="20"/>
              </w:rPr>
              <w:t xml:space="preserve"> </w:t>
            </w:r>
            <w:r>
              <w:rPr>
                <w:spacing w:val="-2"/>
                <w:sz w:val="20"/>
              </w:rPr>
              <w:t xml:space="preserve">literature, </w:t>
            </w:r>
            <w:r>
              <w:rPr>
                <w:sz w:val="20"/>
              </w:rPr>
              <w:t>including</w:t>
            </w:r>
            <w:r>
              <w:rPr>
                <w:spacing w:val="17"/>
                <w:sz w:val="20"/>
              </w:rPr>
              <w:t xml:space="preserve"> </w:t>
            </w:r>
            <w:r>
              <w:rPr>
                <w:sz w:val="20"/>
              </w:rPr>
              <w:t xml:space="preserve">sources </w:t>
            </w:r>
            <w:r>
              <w:rPr>
                <w:spacing w:val="-2"/>
                <w:sz w:val="20"/>
              </w:rPr>
              <w:t>retrieved independently.</w:t>
            </w:r>
          </w:p>
          <w:p w14:paraId="57BA2E46" w14:textId="77777777" w:rsidR="00F56710" w:rsidRDefault="00846BDE">
            <w:pPr>
              <w:pStyle w:val="TableParagraph"/>
              <w:ind w:left="113" w:right="256"/>
              <w:rPr>
                <w:sz w:val="20"/>
              </w:rPr>
            </w:pPr>
            <w:r>
              <w:rPr>
                <w:sz w:val="20"/>
              </w:rPr>
              <w:t>Some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rather</w:t>
            </w:r>
            <w:r>
              <w:rPr>
                <w:spacing w:val="-15"/>
                <w:sz w:val="20"/>
              </w:rPr>
              <w:t xml:space="preserve"> </w:t>
            </w:r>
            <w:r>
              <w:rPr>
                <w:spacing w:val="-2"/>
                <w:sz w:val="20"/>
              </w:rPr>
              <w:t>than</w:t>
            </w:r>
            <w:r>
              <w:rPr>
                <w:spacing w:val="-13"/>
                <w:sz w:val="20"/>
              </w:rPr>
              <w:t xml:space="preserve"> </w:t>
            </w:r>
            <w:r>
              <w:rPr>
                <w:spacing w:val="-2"/>
                <w:sz w:val="20"/>
              </w:rPr>
              <w:t>other sources.</w:t>
            </w:r>
          </w:p>
          <w:p w14:paraId="1C8E23E6" w14:textId="77777777" w:rsidR="00F56710" w:rsidRDefault="00846BDE">
            <w:pPr>
              <w:pStyle w:val="TableParagraph"/>
              <w:ind w:left="113"/>
              <w:rPr>
                <w:sz w:val="20"/>
              </w:rPr>
            </w:pP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933" w:type="dxa"/>
            <w:tcBorders>
              <w:left w:val="dashSmallGap" w:sz="4" w:space="0" w:color="000000"/>
              <w:right w:val="dashSmallGap" w:sz="4" w:space="0" w:color="000000"/>
            </w:tcBorders>
            <w:shd w:val="clear" w:color="auto" w:fill="F3FFF3"/>
          </w:tcPr>
          <w:p w14:paraId="1403FAAF" w14:textId="77777777" w:rsidR="00F56710" w:rsidRDefault="00846BDE">
            <w:pPr>
              <w:pStyle w:val="TableParagraph"/>
              <w:ind w:left="110" w:right="166"/>
              <w:rPr>
                <w:sz w:val="20"/>
              </w:rPr>
            </w:pPr>
            <w:r>
              <w:rPr>
                <w:sz w:val="20"/>
              </w:rPr>
              <w:t>Engagement</w:t>
            </w:r>
            <w:r>
              <w:rPr>
                <w:spacing w:val="40"/>
                <w:sz w:val="20"/>
              </w:rPr>
              <w:t xml:space="preserve"> </w:t>
            </w:r>
            <w:r>
              <w:rPr>
                <w:sz w:val="20"/>
              </w:rPr>
              <w:t xml:space="preserve">with a wide range of </w:t>
            </w:r>
            <w:r>
              <w:rPr>
                <w:spacing w:val="-2"/>
                <w:sz w:val="20"/>
              </w:rPr>
              <w:t>literature,</w:t>
            </w:r>
            <w:r>
              <w:rPr>
                <w:spacing w:val="-12"/>
                <w:sz w:val="20"/>
              </w:rPr>
              <w:t xml:space="preserve"> </w:t>
            </w:r>
            <w:r>
              <w:rPr>
                <w:spacing w:val="-2"/>
                <w:sz w:val="20"/>
              </w:rPr>
              <w:t xml:space="preserve">including </w:t>
            </w:r>
            <w:r>
              <w:rPr>
                <w:sz w:val="20"/>
              </w:rPr>
              <w:t>sources</w:t>
            </w:r>
            <w:r>
              <w:rPr>
                <w:spacing w:val="40"/>
                <w:sz w:val="20"/>
              </w:rPr>
              <w:t xml:space="preserve"> </w:t>
            </w:r>
            <w:r>
              <w:rPr>
                <w:sz w:val="20"/>
              </w:rPr>
              <w:t xml:space="preserve">retrieved </w:t>
            </w:r>
            <w:r>
              <w:rPr>
                <w:spacing w:val="-2"/>
                <w:sz w:val="20"/>
              </w:rPr>
              <w:t>independently.</w:t>
            </w:r>
          </w:p>
          <w:p w14:paraId="77B4D407" w14:textId="77777777" w:rsidR="00F56710" w:rsidRDefault="00846BDE">
            <w:pPr>
              <w:pStyle w:val="TableParagraph"/>
              <w:ind w:left="110" w:right="166"/>
              <w:rPr>
                <w:sz w:val="20"/>
              </w:rPr>
            </w:pPr>
            <w:r>
              <w:rPr>
                <w:sz w:val="20"/>
              </w:rPr>
              <w:t xml:space="preserve">Selection of relevant and </w:t>
            </w:r>
            <w:r>
              <w:rPr>
                <w:spacing w:val="-2"/>
                <w:sz w:val="20"/>
              </w:rPr>
              <w:t>credible</w:t>
            </w:r>
            <w:r>
              <w:rPr>
                <w:spacing w:val="-14"/>
                <w:sz w:val="20"/>
              </w:rPr>
              <w:t xml:space="preserve"> </w:t>
            </w:r>
            <w:r>
              <w:rPr>
                <w:spacing w:val="-2"/>
                <w:sz w:val="20"/>
              </w:rPr>
              <w:t xml:space="preserve">sources. </w:t>
            </w:r>
            <w:r>
              <w:rPr>
                <w:sz w:val="20"/>
              </w:rPr>
              <w:t>Generally sound referencing,</w:t>
            </w:r>
            <w:r>
              <w:rPr>
                <w:spacing w:val="-8"/>
                <w:sz w:val="20"/>
              </w:rPr>
              <w:t xml:space="preserve"> </w:t>
            </w:r>
            <w:r>
              <w:rPr>
                <w:sz w:val="20"/>
              </w:rPr>
              <w:t xml:space="preserve">with no/very few inaccuracies or </w:t>
            </w:r>
            <w:r>
              <w:rPr>
                <w:spacing w:val="-2"/>
                <w:sz w:val="20"/>
              </w:rPr>
              <w:t>inconsistencies.</w:t>
            </w:r>
          </w:p>
        </w:tc>
        <w:tc>
          <w:tcPr>
            <w:tcW w:w="1933" w:type="dxa"/>
            <w:tcBorders>
              <w:left w:val="dashSmallGap" w:sz="4" w:space="0" w:color="000000"/>
              <w:right w:val="dashSmallGap" w:sz="4" w:space="0" w:color="000000"/>
            </w:tcBorders>
            <w:shd w:val="clear" w:color="auto" w:fill="F3FFF3"/>
          </w:tcPr>
          <w:p w14:paraId="6F37032E" w14:textId="77777777" w:rsidR="00F56710" w:rsidRDefault="00846BDE">
            <w:pPr>
              <w:pStyle w:val="TableParagraph"/>
              <w:ind w:left="110" w:right="287"/>
              <w:rPr>
                <w:sz w:val="20"/>
              </w:rPr>
            </w:pPr>
            <w:r>
              <w:rPr>
                <w:spacing w:val="-2"/>
                <w:sz w:val="20"/>
              </w:rPr>
              <w:t>Engagement</w:t>
            </w:r>
            <w:r>
              <w:rPr>
                <w:spacing w:val="-12"/>
                <w:sz w:val="20"/>
              </w:rPr>
              <w:t xml:space="preserve"> </w:t>
            </w:r>
            <w:r>
              <w:rPr>
                <w:spacing w:val="-2"/>
                <w:sz w:val="20"/>
              </w:rPr>
              <w:t xml:space="preserve">with </w:t>
            </w:r>
            <w:r>
              <w:rPr>
                <w:sz w:val="20"/>
              </w:rPr>
              <w:t>an extensive range</w:t>
            </w:r>
            <w:r>
              <w:rPr>
                <w:spacing w:val="-8"/>
                <w:sz w:val="20"/>
              </w:rPr>
              <w:t xml:space="preserve"> </w:t>
            </w:r>
            <w:r>
              <w:rPr>
                <w:sz w:val="20"/>
              </w:rPr>
              <w:t>of</w:t>
            </w:r>
            <w:r>
              <w:rPr>
                <w:spacing w:val="-9"/>
                <w:sz w:val="20"/>
              </w:rPr>
              <w:t xml:space="preserve"> </w:t>
            </w:r>
            <w:r>
              <w:rPr>
                <w:sz w:val="20"/>
              </w:rPr>
              <w:t xml:space="preserve">relevant and credible </w:t>
            </w:r>
            <w:r>
              <w:rPr>
                <w:spacing w:val="-2"/>
                <w:sz w:val="20"/>
              </w:rPr>
              <w:t>literature.</w:t>
            </w:r>
          </w:p>
          <w:p w14:paraId="2C81F89E" w14:textId="77777777" w:rsidR="00F56710" w:rsidRDefault="00846BDE">
            <w:pPr>
              <w:pStyle w:val="TableParagraph"/>
              <w:ind w:left="110" w:right="166"/>
              <w:rPr>
                <w:sz w:val="20"/>
              </w:rPr>
            </w:pPr>
            <w:r>
              <w:rPr>
                <w:spacing w:val="-2"/>
                <w:sz w:val="20"/>
              </w:rPr>
              <w:t>Consistently accurate application</w:t>
            </w:r>
            <w:r>
              <w:rPr>
                <w:spacing w:val="-13"/>
                <w:sz w:val="20"/>
              </w:rPr>
              <w:t xml:space="preserve"> </w:t>
            </w:r>
            <w:r>
              <w:rPr>
                <w:spacing w:val="-2"/>
                <w:sz w:val="20"/>
              </w:rPr>
              <w:t>of referencing.</w:t>
            </w:r>
          </w:p>
        </w:tc>
        <w:tc>
          <w:tcPr>
            <w:tcW w:w="1928" w:type="dxa"/>
            <w:tcBorders>
              <w:left w:val="dashSmallGap" w:sz="4" w:space="0" w:color="000000"/>
            </w:tcBorders>
            <w:shd w:val="clear" w:color="auto" w:fill="F3FFF3"/>
          </w:tcPr>
          <w:p w14:paraId="112B9773" w14:textId="77777777" w:rsidR="00F56710" w:rsidRDefault="00846BDE">
            <w:pPr>
              <w:pStyle w:val="TableParagraph"/>
              <w:ind w:left="107" w:right="263"/>
              <w:rPr>
                <w:sz w:val="20"/>
              </w:rPr>
            </w:pPr>
            <w:r>
              <w:rPr>
                <w:spacing w:val="-2"/>
                <w:sz w:val="20"/>
              </w:rPr>
              <w:t xml:space="preserve">Exceptional </w:t>
            </w:r>
            <w:r>
              <w:rPr>
                <w:sz w:val="20"/>
              </w:rPr>
              <w:t>engagement</w:t>
            </w:r>
            <w:r>
              <w:rPr>
                <w:spacing w:val="4"/>
                <w:sz w:val="20"/>
              </w:rPr>
              <w:t xml:space="preserve"> </w:t>
            </w:r>
            <w:r>
              <w:rPr>
                <w:sz w:val="20"/>
              </w:rPr>
              <w:t>with an extensive range of relevant and credible literature. High- level</w:t>
            </w:r>
            <w:r>
              <w:rPr>
                <w:spacing w:val="-13"/>
                <w:sz w:val="20"/>
              </w:rPr>
              <w:t xml:space="preserve"> </w:t>
            </w:r>
            <w:r>
              <w:rPr>
                <w:sz w:val="20"/>
              </w:rPr>
              <w:t xml:space="preserve">referencing </w:t>
            </w:r>
            <w:r>
              <w:rPr>
                <w:spacing w:val="-2"/>
                <w:sz w:val="20"/>
              </w:rPr>
              <w:t>skills</w:t>
            </w:r>
            <w:r>
              <w:rPr>
                <w:spacing w:val="6"/>
                <w:sz w:val="20"/>
              </w:rPr>
              <w:t xml:space="preserve"> </w:t>
            </w:r>
            <w:r>
              <w:rPr>
                <w:spacing w:val="-2"/>
                <w:sz w:val="20"/>
              </w:rPr>
              <w:t>consistently applied.</w:t>
            </w:r>
          </w:p>
        </w:tc>
      </w:tr>
      <w:tr w:rsidR="00F56710" w14:paraId="19840F12" w14:textId="77777777">
        <w:trPr>
          <w:trHeight w:val="1387"/>
        </w:trPr>
        <w:tc>
          <w:tcPr>
            <w:tcW w:w="1930" w:type="dxa"/>
            <w:shd w:val="clear" w:color="auto" w:fill="8DB3E0"/>
          </w:tcPr>
          <w:p w14:paraId="388C9824" w14:textId="77777777" w:rsidR="00F56710" w:rsidRDefault="00846BDE">
            <w:pPr>
              <w:pStyle w:val="TableParagraph"/>
              <w:spacing w:before="30"/>
              <w:ind w:left="220"/>
              <w:rPr>
                <w:sz w:val="18"/>
              </w:rPr>
            </w:pPr>
            <w:r>
              <w:rPr>
                <w:b/>
                <w:sz w:val="20"/>
              </w:rPr>
              <w:t>Knowledge</w:t>
            </w:r>
            <w:r>
              <w:rPr>
                <w:b/>
                <w:spacing w:val="31"/>
                <w:sz w:val="20"/>
              </w:rPr>
              <w:t xml:space="preserve"> </w:t>
            </w:r>
            <w:r>
              <w:rPr>
                <w:b/>
                <w:sz w:val="20"/>
              </w:rPr>
              <w:t xml:space="preserve">and </w:t>
            </w:r>
            <w:r>
              <w:rPr>
                <w:b/>
                <w:spacing w:val="-2"/>
                <w:sz w:val="20"/>
              </w:rPr>
              <w:t xml:space="preserve">understanding </w:t>
            </w:r>
            <w:r>
              <w:rPr>
                <w:sz w:val="18"/>
              </w:rPr>
              <w:t>(Knowledge of the basic underlying concepts and</w:t>
            </w:r>
          </w:p>
        </w:tc>
        <w:tc>
          <w:tcPr>
            <w:tcW w:w="1930" w:type="dxa"/>
            <w:tcBorders>
              <w:right w:val="dashSmallGap" w:sz="4" w:space="0" w:color="000000"/>
            </w:tcBorders>
            <w:shd w:val="clear" w:color="auto" w:fill="F3FFF3"/>
          </w:tcPr>
          <w:p w14:paraId="04B56AB5" w14:textId="77777777" w:rsidR="00F56710" w:rsidRDefault="00846BDE">
            <w:pPr>
              <w:pStyle w:val="TableParagraph"/>
              <w:ind w:left="115" w:right="256"/>
              <w:rPr>
                <w:sz w:val="20"/>
              </w:rPr>
            </w:pPr>
            <w:r>
              <w:rPr>
                <w:sz w:val="20"/>
              </w:rPr>
              <w:t xml:space="preserve">Major gaps in knowledge and </w:t>
            </w:r>
            <w:r>
              <w:rPr>
                <w:spacing w:val="-2"/>
                <w:sz w:val="20"/>
              </w:rPr>
              <w:t>understanding</w:t>
            </w:r>
            <w:r>
              <w:rPr>
                <w:spacing w:val="-12"/>
                <w:sz w:val="20"/>
              </w:rPr>
              <w:t xml:space="preserve"> </w:t>
            </w:r>
            <w:r>
              <w:rPr>
                <w:spacing w:val="-2"/>
                <w:sz w:val="20"/>
              </w:rPr>
              <w:t xml:space="preserve">of </w:t>
            </w:r>
            <w:r>
              <w:rPr>
                <w:sz w:val="20"/>
              </w:rPr>
              <w:t>the basic</w:t>
            </w:r>
          </w:p>
          <w:p w14:paraId="3ECB5C20" w14:textId="77777777" w:rsidR="00F56710" w:rsidRDefault="00846BDE">
            <w:pPr>
              <w:pStyle w:val="TableParagraph"/>
              <w:spacing w:before="12" w:line="223" w:lineRule="auto"/>
              <w:ind w:left="115" w:right="629"/>
              <w:rPr>
                <w:sz w:val="20"/>
              </w:rPr>
            </w:pPr>
            <w:r>
              <w:rPr>
                <w:spacing w:val="-2"/>
                <w:sz w:val="20"/>
              </w:rPr>
              <w:t>underlying concepts</w:t>
            </w:r>
            <w:r>
              <w:rPr>
                <w:spacing w:val="-12"/>
                <w:sz w:val="20"/>
              </w:rPr>
              <w:t xml:space="preserve"> </w:t>
            </w:r>
            <w:r>
              <w:rPr>
                <w:spacing w:val="-2"/>
                <w:sz w:val="20"/>
              </w:rPr>
              <w:t>and</w:t>
            </w:r>
          </w:p>
        </w:tc>
        <w:tc>
          <w:tcPr>
            <w:tcW w:w="1934" w:type="dxa"/>
            <w:tcBorders>
              <w:left w:val="dashSmallGap" w:sz="4" w:space="0" w:color="000000"/>
              <w:right w:val="double" w:sz="4" w:space="0" w:color="000000"/>
            </w:tcBorders>
            <w:shd w:val="clear" w:color="auto" w:fill="F3FFF3"/>
          </w:tcPr>
          <w:p w14:paraId="1A99FE36" w14:textId="77777777" w:rsidR="00F56710" w:rsidRDefault="00846BDE">
            <w:pPr>
              <w:pStyle w:val="TableParagraph"/>
              <w:spacing w:before="3" w:line="235" w:lineRule="auto"/>
              <w:ind w:left="93"/>
              <w:rPr>
                <w:sz w:val="20"/>
              </w:rPr>
            </w:pPr>
            <w:r>
              <w:rPr>
                <w:sz w:val="20"/>
              </w:rPr>
              <w:t xml:space="preserve">Gaps in knowledge </w:t>
            </w:r>
            <w:r>
              <w:rPr>
                <w:rFonts w:ascii="Times New Roman"/>
                <w:sz w:val="20"/>
              </w:rPr>
              <w:t xml:space="preserve">of </w:t>
            </w:r>
            <w:r>
              <w:rPr>
                <w:sz w:val="20"/>
              </w:rPr>
              <w:t>the basic underlying</w:t>
            </w:r>
            <w:r>
              <w:rPr>
                <w:spacing w:val="-14"/>
                <w:sz w:val="20"/>
              </w:rPr>
              <w:t xml:space="preserve"> </w:t>
            </w:r>
            <w:r>
              <w:rPr>
                <w:sz w:val="20"/>
              </w:rPr>
              <w:t>concepts and principles, with flawed</w:t>
            </w:r>
            <w:r>
              <w:rPr>
                <w:spacing w:val="-7"/>
                <w:sz w:val="20"/>
              </w:rPr>
              <w:t xml:space="preserve"> </w:t>
            </w:r>
            <w:r>
              <w:rPr>
                <w:sz w:val="20"/>
              </w:rPr>
              <w:t>or</w:t>
            </w:r>
          </w:p>
        </w:tc>
        <w:tc>
          <w:tcPr>
            <w:tcW w:w="1930" w:type="dxa"/>
            <w:tcBorders>
              <w:left w:val="double" w:sz="4" w:space="0" w:color="000000"/>
              <w:right w:val="dashSmallGap" w:sz="4" w:space="0" w:color="000000"/>
            </w:tcBorders>
            <w:shd w:val="clear" w:color="auto" w:fill="F3FFF3"/>
          </w:tcPr>
          <w:p w14:paraId="20BA1524" w14:textId="77777777" w:rsidR="00F56710" w:rsidRDefault="00846BDE">
            <w:pPr>
              <w:pStyle w:val="TableParagraph"/>
              <w:spacing w:before="3" w:line="235" w:lineRule="auto"/>
              <w:ind w:left="103" w:right="136"/>
              <w:rPr>
                <w:sz w:val="20"/>
              </w:rPr>
            </w:pPr>
            <w:r>
              <w:rPr>
                <w:sz w:val="20"/>
              </w:rPr>
              <w:t>Limited</w:t>
            </w:r>
            <w:r>
              <w:rPr>
                <w:spacing w:val="-14"/>
                <w:sz w:val="20"/>
              </w:rPr>
              <w:t xml:space="preserve"> </w:t>
            </w:r>
            <w:r>
              <w:rPr>
                <w:sz w:val="20"/>
              </w:rPr>
              <w:t>knowledge and</w:t>
            </w:r>
            <w:r>
              <w:rPr>
                <w:spacing w:val="-14"/>
                <w:sz w:val="20"/>
              </w:rPr>
              <w:t xml:space="preserve"> </w:t>
            </w:r>
            <w:r>
              <w:rPr>
                <w:sz w:val="20"/>
              </w:rPr>
              <w:t xml:space="preserve">understanding of the basic </w:t>
            </w:r>
            <w:r>
              <w:rPr>
                <w:spacing w:val="-2"/>
                <w:sz w:val="20"/>
              </w:rPr>
              <w:t xml:space="preserve">underlying </w:t>
            </w:r>
            <w:r>
              <w:rPr>
                <w:sz w:val="20"/>
              </w:rPr>
              <w:t>concepts</w:t>
            </w:r>
            <w:r>
              <w:rPr>
                <w:spacing w:val="-7"/>
                <w:sz w:val="20"/>
              </w:rPr>
              <w:t xml:space="preserve"> </w:t>
            </w:r>
            <w:r>
              <w:rPr>
                <w:sz w:val="20"/>
              </w:rPr>
              <w:t>and</w:t>
            </w:r>
          </w:p>
        </w:tc>
        <w:tc>
          <w:tcPr>
            <w:tcW w:w="1930" w:type="dxa"/>
            <w:tcBorders>
              <w:left w:val="dashSmallGap" w:sz="4" w:space="0" w:color="000000"/>
              <w:right w:val="dashSmallGap" w:sz="4" w:space="0" w:color="000000"/>
            </w:tcBorders>
            <w:shd w:val="clear" w:color="auto" w:fill="F3FFF3"/>
          </w:tcPr>
          <w:p w14:paraId="1DC9D069" w14:textId="77777777" w:rsidR="00F56710" w:rsidRDefault="00846BDE">
            <w:pPr>
              <w:pStyle w:val="TableParagraph"/>
              <w:ind w:left="113" w:right="469"/>
              <w:rPr>
                <w:sz w:val="20"/>
              </w:rPr>
            </w:pPr>
            <w:r>
              <w:rPr>
                <w:spacing w:val="-2"/>
                <w:sz w:val="20"/>
              </w:rPr>
              <w:t>Knowledge</w:t>
            </w:r>
            <w:r>
              <w:rPr>
                <w:spacing w:val="-13"/>
                <w:sz w:val="20"/>
              </w:rPr>
              <w:t xml:space="preserve"> </w:t>
            </w:r>
            <w:r>
              <w:rPr>
                <w:spacing w:val="-2"/>
                <w:sz w:val="20"/>
              </w:rPr>
              <w:t xml:space="preserve">of </w:t>
            </w:r>
            <w:r>
              <w:rPr>
                <w:sz w:val="20"/>
              </w:rPr>
              <w:t xml:space="preserve">the basic </w:t>
            </w:r>
            <w:r>
              <w:rPr>
                <w:spacing w:val="-2"/>
                <w:sz w:val="20"/>
              </w:rPr>
              <w:t xml:space="preserve">underlying </w:t>
            </w:r>
            <w:r>
              <w:rPr>
                <w:sz w:val="20"/>
              </w:rPr>
              <w:t>concepts</w:t>
            </w:r>
            <w:r>
              <w:rPr>
                <w:spacing w:val="-14"/>
                <w:sz w:val="20"/>
              </w:rPr>
              <w:t xml:space="preserve"> </w:t>
            </w:r>
            <w:r>
              <w:rPr>
                <w:sz w:val="20"/>
              </w:rPr>
              <w:t>and</w:t>
            </w:r>
          </w:p>
          <w:p w14:paraId="624D06D0" w14:textId="77777777" w:rsidR="00F56710" w:rsidRDefault="00846BDE">
            <w:pPr>
              <w:pStyle w:val="TableParagraph"/>
              <w:spacing w:before="12" w:line="223" w:lineRule="auto"/>
              <w:ind w:left="113" w:right="469"/>
              <w:rPr>
                <w:sz w:val="20"/>
              </w:rPr>
            </w:pPr>
            <w:r>
              <w:rPr>
                <w:sz w:val="20"/>
              </w:rPr>
              <w:t>principles is accurate</w:t>
            </w:r>
            <w:r>
              <w:rPr>
                <w:spacing w:val="-14"/>
                <w:sz w:val="20"/>
              </w:rPr>
              <w:t xml:space="preserve"> </w:t>
            </w:r>
            <w:r>
              <w:rPr>
                <w:sz w:val="20"/>
              </w:rPr>
              <w:t>with</w:t>
            </w:r>
            <w:r>
              <w:rPr>
                <w:spacing w:val="-14"/>
                <w:sz w:val="20"/>
              </w:rPr>
              <w:t xml:space="preserve"> </w:t>
            </w:r>
            <w:r>
              <w:rPr>
                <w:sz w:val="20"/>
              </w:rPr>
              <w:t>a</w:t>
            </w:r>
          </w:p>
        </w:tc>
        <w:tc>
          <w:tcPr>
            <w:tcW w:w="1933" w:type="dxa"/>
            <w:tcBorders>
              <w:left w:val="dashSmallGap" w:sz="4" w:space="0" w:color="000000"/>
              <w:right w:val="dashSmallGap" w:sz="4" w:space="0" w:color="000000"/>
            </w:tcBorders>
            <w:shd w:val="clear" w:color="auto" w:fill="F3FFF3"/>
          </w:tcPr>
          <w:p w14:paraId="400B3C05" w14:textId="77777777" w:rsidR="00F56710" w:rsidRDefault="00846BDE">
            <w:pPr>
              <w:pStyle w:val="TableParagraph"/>
              <w:ind w:left="110"/>
              <w:rPr>
                <w:sz w:val="20"/>
              </w:rPr>
            </w:pPr>
            <w:r>
              <w:rPr>
                <w:spacing w:val="-2"/>
                <w:sz w:val="20"/>
              </w:rPr>
              <w:t>Competent knowledge</w:t>
            </w:r>
            <w:r>
              <w:rPr>
                <w:spacing w:val="-12"/>
                <w:sz w:val="20"/>
              </w:rPr>
              <w:t xml:space="preserve"> </w:t>
            </w:r>
            <w:r>
              <w:rPr>
                <w:spacing w:val="-2"/>
                <w:sz w:val="20"/>
              </w:rPr>
              <w:t>of</w:t>
            </w:r>
            <w:r>
              <w:rPr>
                <w:spacing w:val="-13"/>
                <w:sz w:val="20"/>
              </w:rPr>
              <w:t xml:space="preserve"> </w:t>
            </w:r>
            <w:r>
              <w:rPr>
                <w:spacing w:val="-2"/>
                <w:sz w:val="20"/>
              </w:rPr>
              <w:t xml:space="preserve">the </w:t>
            </w:r>
            <w:r>
              <w:rPr>
                <w:sz w:val="20"/>
              </w:rPr>
              <w:t>basic</w:t>
            </w:r>
            <w:r>
              <w:rPr>
                <w:spacing w:val="-1"/>
                <w:sz w:val="20"/>
              </w:rPr>
              <w:t xml:space="preserve"> </w:t>
            </w:r>
            <w:r>
              <w:rPr>
                <w:sz w:val="20"/>
              </w:rPr>
              <w:t xml:space="preserve">underlying concepts and </w:t>
            </w:r>
            <w:r>
              <w:rPr>
                <w:spacing w:val="-2"/>
                <w:sz w:val="20"/>
              </w:rPr>
              <w:t>principles.</w:t>
            </w:r>
          </w:p>
          <w:p w14:paraId="0A0A5939" w14:textId="77777777" w:rsidR="00F56710" w:rsidRDefault="00846BDE">
            <w:pPr>
              <w:pStyle w:val="TableParagraph"/>
              <w:spacing w:line="213" w:lineRule="exact"/>
              <w:ind w:left="110"/>
              <w:rPr>
                <w:sz w:val="20"/>
              </w:rPr>
            </w:pPr>
            <w:r>
              <w:rPr>
                <w:w w:val="95"/>
                <w:sz w:val="20"/>
              </w:rPr>
              <w:t>Exhibits</w:t>
            </w:r>
            <w:r>
              <w:rPr>
                <w:spacing w:val="13"/>
                <w:sz w:val="20"/>
              </w:rPr>
              <w:t xml:space="preserve"> </w:t>
            </w:r>
            <w:r>
              <w:rPr>
                <w:spacing w:val="-4"/>
                <w:sz w:val="20"/>
              </w:rPr>
              <w:t>very</w:t>
            </w:r>
          </w:p>
        </w:tc>
        <w:tc>
          <w:tcPr>
            <w:tcW w:w="1933" w:type="dxa"/>
            <w:tcBorders>
              <w:left w:val="dashSmallGap" w:sz="4" w:space="0" w:color="000000"/>
              <w:right w:val="dashSmallGap" w:sz="4" w:space="0" w:color="000000"/>
            </w:tcBorders>
            <w:shd w:val="clear" w:color="auto" w:fill="F3FFF3"/>
          </w:tcPr>
          <w:p w14:paraId="4A0D852C" w14:textId="77777777" w:rsidR="00F56710" w:rsidRDefault="00846BDE">
            <w:pPr>
              <w:pStyle w:val="TableParagraph"/>
              <w:ind w:left="110" w:right="166"/>
              <w:rPr>
                <w:sz w:val="20"/>
              </w:rPr>
            </w:pPr>
            <w:r>
              <w:rPr>
                <w:spacing w:val="-2"/>
                <w:sz w:val="20"/>
              </w:rPr>
              <w:t xml:space="preserve">Excellent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03BABBEF" w14:textId="77777777" w:rsidR="00F56710" w:rsidRDefault="00846BDE">
            <w:pPr>
              <w:pStyle w:val="TableParagraph"/>
              <w:spacing w:before="12" w:line="223" w:lineRule="auto"/>
              <w:ind w:left="110" w:right="637"/>
              <w:rPr>
                <w:sz w:val="20"/>
              </w:rPr>
            </w:pPr>
            <w:r>
              <w:rPr>
                <w:spacing w:val="-2"/>
                <w:sz w:val="20"/>
              </w:rPr>
              <w:t>underlying concepts</w:t>
            </w:r>
            <w:r>
              <w:rPr>
                <w:spacing w:val="-12"/>
                <w:sz w:val="20"/>
              </w:rPr>
              <w:t xml:space="preserve"> </w:t>
            </w:r>
            <w:r>
              <w:rPr>
                <w:spacing w:val="-2"/>
                <w:sz w:val="20"/>
              </w:rPr>
              <w:t>and</w:t>
            </w:r>
          </w:p>
        </w:tc>
        <w:tc>
          <w:tcPr>
            <w:tcW w:w="1928" w:type="dxa"/>
            <w:tcBorders>
              <w:left w:val="dashSmallGap" w:sz="4" w:space="0" w:color="000000"/>
            </w:tcBorders>
            <w:shd w:val="clear" w:color="auto" w:fill="F3FFF3"/>
          </w:tcPr>
          <w:p w14:paraId="2DC87639" w14:textId="77777777" w:rsidR="00F56710" w:rsidRDefault="00846BDE">
            <w:pPr>
              <w:pStyle w:val="TableParagraph"/>
              <w:ind w:left="107" w:right="263"/>
              <w:rPr>
                <w:sz w:val="20"/>
              </w:rPr>
            </w:pPr>
            <w:r>
              <w:rPr>
                <w:spacing w:val="-2"/>
                <w:sz w:val="20"/>
              </w:rPr>
              <w:t xml:space="preserve">Exceptional, detailed </w:t>
            </w:r>
            <w:r>
              <w:rPr>
                <w:sz w:val="20"/>
              </w:rPr>
              <w:t xml:space="preserve">knowledge and </w:t>
            </w:r>
            <w:r>
              <w:rPr>
                <w:spacing w:val="-2"/>
                <w:sz w:val="20"/>
              </w:rPr>
              <w:t>understanding</w:t>
            </w:r>
            <w:r>
              <w:rPr>
                <w:spacing w:val="-12"/>
                <w:sz w:val="20"/>
              </w:rPr>
              <w:t xml:space="preserve"> </w:t>
            </w:r>
            <w:r>
              <w:rPr>
                <w:spacing w:val="-2"/>
                <w:sz w:val="20"/>
              </w:rPr>
              <w:t>of</w:t>
            </w:r>
          </w:p>
          <w:p w14:paraId="7E6C3D99" w14:textId="77777777" w:rsidR="00F56710" w:rsidRDefault="00846BDE">
            <w:pPr>
              <w:pStyle w:val="TableParagraph"/>
              <w:spacing w:before="12" w:line="223" w:lineRule="auto"/>
              <w:ind w:left="107" w:right="263"/>
              <w:rPr>
                <w:sz w:val="20"/>
              </w:rPr>
            </w:pPr>
            <w:r>
              <w:rPr>
                <w:sz w:val="20"/>
              </w:rPr>
              <w:t xml:space="preserve">the basic </w:t>
            </w:r>
            <w:r>
              <w:rPr>
                <w:spacing w:val="-4"/>
                <w:sz w:val="20"/>
              </w:rPr>
              <w:t>underlying</w:t>
            </w:r>
          </w:p>
        </w:tc>
      </w:tr>
    </w:tbl>
    <w:p w14:paraId="7A42DC02" w14:textId="77777777" w:rsidR="00F56710" w:rsidRDefault="00F56710">
      <w:pPr>
        <w:spacing w:line="223" w:lineRule="auto"/>
        <w:rPr>
          <w:sz w:val="20"/>
        </w:rPr>
        <w:sectPr w:rsidR="00F56710">
          <w:pgSz w:w="16850" w:h="11900" w:orient="landscape"/>
          <w:pgMar w:top="1220" w:right="500" w:bottom="280" w:left="620" w:header="720" w:footer="720" w:gutter="0"/>
          <w:cols w:space="720"/>
        </w:sectPr>
      </w:pPr>
    </w:p>
    <w:p w14:paraId="71FF3AF3" w14:textId="77777777" w:rsidR="00F56710" w:rsidRDefault="00080A6A">
      <w:pPr>
        <w:pStyle w:val="BodyText"/>
        <w:spacing w:before="3"/>
        <w:rPr>
          <w:rFonts w:ascii="Times New Roman"/>
          <w:b/>
          <w:sz w:val="2"/>
        </w:rPr>
      </w:pPr>
      <w:r>
        <w:lastRenderedPageBreak/>
        <w:pict w14:anchorId="0E3354E3">
          <v:rect id="docshape15" o:spid="_x0000_s1027" style="position:absolute;margin-left:0;margin-top:0;width:841.9pt;height:594.95pt;z-index:-16180224;mso-position-horizontal-relative:page;mso-position-vertical-relative:page" fillcolor="#f3fff3" stroked="f">
            <w10:wrap anchorx="page" anchory="page"/>
          </v:rect>
        </w:pic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25"/>
        <w:gridCol w:w="1925"/>
        <w:gridCol w:w="1927"/>
        <w:gridCol w:w="1927"/>
        <w:gridCol w:w="1924"/>
        <w:gridCol w:w="1927"/>
        <w:gridCol w:w="1924"/>
        <w:gridCol w:w="1921"/>
      </w:tblGrid>
      <w:tr w:rsidR="00F56710" w14:paraId="31A48E6A" w14:textId="77777777">
        <w:trPr>
          <w:trHeight w:val="412"/>
        </w:trPr>
        <w:tc>
          <w:tcPr>
            <w:tcW w:w="1925" w:type="dxa"/>
            <w:shd w:val="clear" w:color="auto" w:fill="8DB3E0"/>
          </w:tcPr>
          <w:p w14:paraId="678570CA" w14:textId="77777777" w:rsidR="00F56710" w:rsidRDefault="00846BDE">
            <w:pPr>
              <w:pStyle w:val="TableParagraph"/>
              <w:spacing w:line="204" w:lineRule="exact"/>
              <w:ind w:left="112"/>
              <w:rPr>
                <w:b/>
                <w:sz w:val="18"/>
              </w:rPr>
            </w:pPr>
            <w:r>
              <w:rPr>
                <w:b/>
                <w:sz w:val="18"/>
              </w:rPr>
              <w:t>Level</w:t>
            </w:r>
            <w:r>
              <w:rPr>
                <w:b/>
                <w:spacing w:val="-2"/>
                <w:sz w:val="18"/>
              </w:rPr>
              <w:t xml:space="preserve"> </w:t>
            </w:r>
            <w:r>
              <w:rPr>
                <w:b/>
                <w:spacing w:val="-12"/>
                <w:sz w:val="18"/>
              </w:rPr>
              <w:t>4</w:t>
            </w:r>
          </w:p>
        </w:tc>
        <w:tc>
          <w:tcPr>
            <w:tcW w:w="1925" w:type="dxa"/>
            <w:shd w:val="clear" w:color="auto" w:fill="8DB3E0"/>
          </w:tcPr>
          <w:p w14:paraId="0544E09C" w14:textId="77777777" w:rsidR="00F56710" w:rsidRDefault="00846BDE">
            <w:pPr>
              <w:pStyle w:val="TableParagraph"/>
              <w:spacing w:before="102"/>
              <w:ind w:right="648"/>
              <w:jc w:val="right"/>
              <w:rPr>
                <w:b/>
                <w:sz w:val="18"/>
              </w:rPr>
            </w:pPr>
            <w:r>
              <w:rPr>
                <w:b/>
                <w:spacing w:val="-4"/>
                <w:sz w:val="18"/>
              </w:rPr>
              <w:t>FAIL</w:t>
            </w:r>
          </w:p>
        </w:tc>
        <w:tc>
          <w:tcPr>
            <w:tcW w:w="1927" w:type="dxa"/>
            <w:shd w:val="clear" w:color="auto" w:fill="8DB3E0"/>
          </w:tcPr>
          <w:p w14:paraId="3E697160" w14:textId="77777777" w:rsidR="00F56710" w:rsidRDefault="00846BDE">
            <w:pPr>
              <w:pStyle w:val="TableParagraph"/>
              <w:spacing w:before="102"/>
              <w:ind w:left="250" w:right="235"/>
              <w:jc w:val="center"/>
              <w:rPr>
                <w:b/>
                <w:sz w:val="18"/>
              </w:rPr>
            </w:pPr>
            <w:r>
              <w:rPr>
                <w:b/>
                <w:sz w:val="18"/>
              </w:rPr>
              <w:t>MARGINAL</w:t>
            </w:r>
            <w:r>
              <w:rPr>
                <w:b/>
                <w:spacing w:val="-13"/>
                <w:sz w:val="18"/>
              </w:rPr>
              <w:t xml:space="preserve"> </w:t>
            </w:r>
            <w:r>
              <w:rPr>
                <w:b/>
                <w:spacing w:val="-4"/>
                <w:sz w:val="18"/>
              </w:rPr>
              <w:t>FAIL</w:t>
            </w:r>
          </w:p>
        </w:tc>
        <w:tc>
          <w:tcPr>
            <w:tcW w:w="1927" w:type="dxa"/>
            <w:shd w:val="clear" w:color="auto" w:fill="8DB3E0"/>
          </w:tcPr>
          <w:p w14:paraId="6E2F4C42" w14:textId="77777777" w:rsidR="00F56710" w:rsidRDefault="00846BDE">
            <w:pPr>
              <w:pStyle w:val="TableParagraph"/>
              <w:spacing w:line="194" w:lineRule="exact"/>
              <w:ind w:left="250" w:right="234"/>
              <w:jc w:val="center"/>
              <w:rPr>
                <w:b/>
                <w:sz w:val="18"/>
              </w:rPr>
            </w:pPr>
            <w:r>
              <w:rPr>
                <w:b/>
                <w:spacing w:val="-2"/>
                <w:sz w:val="18"/>
              </w:rPr>
              <w:t>SATISFACTORY</w:t>
            </w:r>
          </w:p>
          <w:p w14:paraId="278D7EC2" w14:textId="77777777" w:rsidR="00F56710" w:rsidRDefault="00846BDE">
            <w:pPr>
              <w:pStyle w:val="TableParagraph"/>
              <w:spacing w:line="198" w:lineRule="exact"/>
              <w:ind w:left="250" w:right="227"/>
              <w:jc w:val="center"/>
              <w:rPr>
                <w:b/>
                <w:sz w:val="18"/>
              </w:rPr>
            </w:pPr>
            <w:r>
              <w:rPr>
                <w:b/>
                <w:sz w:val="18"/>
              </w:rPr>
              <w:t>(3</w:t>
            </w:r>
            <w:r>
              <w:rPr>
                <w:b/>
                <w:position w:val="6"/>
                <w:sz w:val="12"/>
              </w:rPr>
              <w:t>rd</w:t>
            </w:r>
            <w:r>
              <w:rPr>
                <w:b/>
                <w:spacing w:val="15"/>
                <w:position w:val="6"/>
                <w:sz w:val="12"/>
              </w:rPr>
              <w:t xml:space="preserve"> </w:t>
            </w:r>
            <w:r>
              <w:rPr>
                <w:b/>
                <w:sz w:val="18"/>
              </w:rPr>
              <w:t>/</w:t>
            </w:r>
            <w:r>
              <w:rPr>
                <w:b/>
                <w:spacing w:val="-4"/>
                <w:sz w:val="18"/>
              </w:rPr>
              <w:t xml:space="preserve"> </w:t>
            </w:r>
            <w:r>
              <w:rPr>
                <w:b/>
                <w:spacing w:val="-2"/>
                <w:sz w:val="18"/>
              </w:rPr>
              <w:t>Pass)</w:t>
            </w:r>
          </w:p>
        </w:tc>
        <w:tc>
          <w:tcPr>
            <w:tcW w:w="1924" w:type="dxa"/>
            <w:shd w:val="clear" w:color="auto" w:fill="8DB3E0"/>
          </w:tcPr>
          <w:p w14:paraId="7A4498D6" w14:textId="77777777" w:rsidR="00F56710" w:rsidRDefault="00846BDE">
            <w:pPr>
              <w:pStyle w:val="TableParagraph"/>
              <w:spacing w:line="196" w:lineRule="exact"/>
              <w:ind w:left="251" w:right="238"/>
              <w:jc w:val="center"/>
              <w:rPr>
                <w:b/>
                <w:sz w:val="18"/>
              </w:rPr>
            </w:pPr>
            <w:r>
              <w:rPr>
                <w:b/>
                <w:spacing w:val="-4"/>
                <w:sz w:val="18"/>
              </w:rPr>
              <w:t>GOOD</w:t>
            </w:r>
          </w:p>
          <w:p w14:paraId="34A84B12" w14:textId="77777777" w:rsidR="00F56710" w:rsidRDefault="00846BDE">
            <w:pPr>
              <w:pStyle w:val="TableParagraph"/>
              <w:spacing w:line="196" w:lineRule="exact"/>
              <w:ind w:left="253" w:right="238"/>
              <w:jc w:val="center"/>
              <w:rPr>
                <w:b/>
                <w:sz w:val="18"/>
              </w:rPr>
            </w:pPr>
            <w:r>
              <w:rPr>
                <w:b/>
                <w:sz w:val="18"/>
              </w:rPr>
              <w:t>(2.2 /</w:t>
            </w:r>
            <w:r>
              <w:rPr>
                <w:b/>
                <w:spacing w:val="-3"/>
                <w:sz w:val="18"/>
              </w:rPr>
              <w:t xml:space="preserve"> </w:t>
            </w:r>
            <w:r>
              <w:rPr>
                <w:b/>
                <w:spacing w:val="-2"/>
                <w:sz w:val="18"/>
              </w:rPr>
              <w:t>Pass)</w:t>
            </w:r>
          </w:p>
        </w:tc>
        <w:tc>
          <w:tcPr>
            <w:tcW w:w="1927" w:type="dxa"/>
            <w:shd w:val="clear" w:color="auto" w:fill="8DB3E0"/>
          </w:tcPr>
          <w:p w14:paraId="3754B8CC" w14:textId="77777777" w:rsidR="00F56710" w:rsidRDefault="00846BDE">
            <w:pPr>
              <w:pStyle w:val="TableParagraph"/>
              <w:spacing w:line="196" w:lineRule="exact"/>
              <w:ind w:left="324"/>
              <w:rPr>
                <w:b/>
                <w:sz w:val="18"/>
              </w:rPr>
            </w:pPr>
            <w:r>
              <w:rPr>
                <w:b/>
                <w:w w:val="95"/>
                <w:sz w:val="18"/>
              </w:rPr>
              <w:t>VERY</w:t>
            </w:r>
            <w:r>
              <w:rPr>
                <w:b/>
                <w:spacing w:val="11"/>
                <w:sz w:val="18"/>
              </w:rPr>
              <w:t xml:space="preserve"> </w:t>
            </w:r>
            <w:r>
              <w:rPr>
                <w:b/>
                <w:spacing w:val="-4"/>
                <w:sz w:val="18"/>
              </w:rPr>
              <w:t>GOOD</w:t>
            </w:r>
          </w:p>
          <w:p w14:paraId="484239FC" w14:textId="77777777" w:rsidR="00F56710" w:rsidRDefault="00846BDE">
            <w:pPr>
              <w:pStyle w:val="TableParagraph"/>
              <w:spacing w:line="196" w:lineRule="exact"/>
              <w:ind w:left="393"/>
              <w:rPr>
                <w:b/>
                <w:sz w:val="18"/>
              </w:rPr>
            </w:pPr>
            <w:r>
              <w:rPr>
                <w:b/>
                <w:sz w:val="18"/>
              </w:rPr>
              <w:t>(2.1 /</w:t>
            </w:r>
            <w:r>
              <w:rPr>
                <w:b/>
                <w:spacing w:val="-6"/>
                <w:sz w:val="18"/>
              </w:rPr>
              <w:t xml:space="preserve"> </w:t>
            </w:r>
            <w:r>
              <w:rPr>
                <w:b/>
                <w:spacing w:val="-2"/>
                <w:sz w:val="18"/>
              </w:rPr>
              <w:t>Merit)</w:t>
            </w:r>
          </w:p>
        </w:tc>
        <w:tc>
          <w:tcPr>
            <w:tcW w:w="1924" w:type="dxa"/>
            <w:shd w:val="clear" w:color="auto" w:fill="8DB3E0"/>
          </w:tcPr>
          <w:p w14:paraId="2FB74427" w14:textId="77777777" w:rsidR="00F56710" w:rsidRDefault="00846BDE">
            <w:pPr>
              <w:pStyle w:val="TableParagraph"/>
              <w:spacing w:line="194" w:lineRule="exact"/>
              <w:ind w:left="253" w:right="238"/>
              <w:jc w:val="center"/>
              <w:rPr>
                <w:b/>
                <w:sz w:val="18"/>
              </w:rPr>
            </w:pPr>
            <w:r>
              <w:rPr>
                <w:b/>
                <w:spacing w:val="-2"/>
                <w:sz w:val="18"/>
              </w:rPr>
              <w:t>EXCELLENT</w:t>
            </w:r>
          </w:p>
          <w:p w14:paraId="24BE4A36" w14:textId="77777777" w:rsidR="00F56710" w:rsidRDefault="00846BDE">
            <w:pPr>
              <w:pStyle w:val="TableParagraph"/>
              <w:spacing w:line="198" w:lineRule="exact"/>
              <w:ind w:left="257" w:right="238"/>
              <w:jc w:val="center"/>
              <w:rPr>
                <w:b/>
                <w:sz w:val="18"/>
              </w:rPr>
            </w:pPr>
            <w:r>
              <w:rPr>
                <w:b/>
                <w:sz w:val="18"/>
              </w:rPr>
              <w:t>(1</w:t>
            </w:r>
            <w:r>
              <w:rPr>
                <w:b/>
                <w:position w:val="6"/>
                <w:sz w:val="12"/>
              </w:rPr>
              <w:t>st</w:t>
            </w:r>
            <w:r>
              <w:rPr>
                <w:b/>
                <w:spacing w:val="16"/>
                <w:position w:val="6"/>
                <w:sz w:val="12"/>
              </w:rPr>
              <w:t xml:space="preserve"> </w:t>
            </w:r>
            <w:r>
              <w:rPr>
                <w:b/>
                <w:sz w:val="18"/>
              </w:rPr>
              <w:t>/</w:t>
            </w:r>
            <w:r>
              <w:rPr>
                <w:b/>
                <w:spacing w:val="-3"/>
                <w:sz w:val="18"/>
              </w:rPr>
              <w:t xml:space="preserve"> </w:t>
            </w:r>
            <w:r>
              <w:rPr>
                <w:b/>
                <w:spacing w:val="-2"/>
                <w:sz w:val="18"/>
              </w:rPr>
              <w:t>Distinction)</w:t>
            </w:r>
          </w:p>
        </w:tc>
        <w:tc>
          <w:tcPr>
            <w:tcW w:w="1921" w:type="dxa"/>
            <w:shd w:val="clear" w:color="auto" w:fill="8DB3E0"/>
          </w:tcPr>
          <w:p w14:paraId="3331BC61" w14:textId="77777777" w:rsidR="00F56710" w:rsidRDefault="00846BDE">
            <w:pPr>
              <w:pStyle w:val="TableParagraph"/>
              <w:spacing w:line="194" w:lineRule="exact"/>
              <w:ind w:left="231"/>
              <w:rPr>
                <w:b/>
                <w:sz w:val="18"/>
              </w:rPr>
            </w:pPr>
            <w:r>
              <w:rPr>
                <w:b/>
                <w:spacing w:val="-2"/>
                <w:sz w:val="18"/>
              </w:rPr>
              <w:t>EXCEPTIONAL</w:t>
            </w:r>
          </w:p>
          <w:p w14:paraId="1614A903" w14:textId="77777777" w:rsidR="00F56710" w:rsidRDefault="00846BDE">
            <w:pPr>
              <w:pStyle w:val="TableParagraph"/>
              <w:spacing w:line="198" w:lineRule="exact"/>
              <w:ind w:left="167"/>
              <w:rPr>
                <w:b/>
                <w:sz w:val="18"/>
              </w:rPr>
            </w:pPr>
            <w:r>
              <w:rPr>
                <w:b/>
                <w:sz w:val="18"/>
              </w:rPr>
              <w:t>(1</w:t>
            </w:r>
            <w:r>
              <w:rPr>
                <w:b/>
                <w:position w:val="6"/>
                <w:sz w:val="12"/>
              </w:rPr>
              <w:t>st</w:t>
            </w:r>
            <w:r>
              <w:rPr>
                <w:b/>
                <w:spacing w:val="16"/>
                <w:position w:val="6"/>
                <w:sz w:val="12"/>
              </w:rPr>
              <w:t xml:space="preserve"> </w:t>
            </w:r>
            <w:r>
              <w:rPr>
                <w:b/>
                <w:sz w:val="18"/>
              </w:rPr>
              <w:t>/</w:t>
            </w:r>
            <w:r>
              <w:rPr>
                <w:b/>
                <w:spacing w:val="-3"/>
                <w:sz w:val="18"/>
              </w:rPr>
              <w:t xml:space="preserve"> </w:t>
            </w:r>
            <w:r>
              <w:rPr>
                <w:b/>
                <w:spacing w:val="-2"/>
                <w:sz w:val="18"/>
              </w:rPr>
              <w:t>Distinction)</w:t>
            </w:r>
          </w:p>
        </w:tc>
      </w:tr>
      <w:tr w:rsidR="00F56710" w14:paraId="65EFEC8A" w14:textId="77777777">
        <w:trPr>
          <w:trHeight w:val="228"/>
        </w:trPr>
        <w:tc>
          <w:tcPr>
            <w:tcW w:w="1925" w:type="dxa"/>
            <w:shd w:val="clear" w:color="auto" w:fill="8DB3E0"/>
          </w:tcPr>
          <w:p w14:paraId="10F84670" w14:textId="77777777" w:rsidR="00F56710" w:rsidRDefault="00846BDE">
            <w:pPr>
              <w:pStyle w:val="TableParagraph"/>
              <w:spacing w:line="208" w:lineRule="exact"/>
              <w:ind w:left="282"/>
              <w:rPr>
                <w:b/>
                <w:sz w:val="20"/>
              </w:rPr>
            </w:pPr>
            <w:r>
              <w:rPr>
                <w:b/>
                <w:spacing w:val="-2"/>
                <w:sz w:val="20"/>
              </w:rPr>
              <w:t>Category</w:t>
            </w:r>
          </w:p>
        </w:tc>
        <w:tc>
          <w:tcPr>
            <w:tcW w:w="1925" w:type="dxa"/>
            <w:shd w:val="clear" w:color="auto" w:fill="8DB3E0"/>
          </w:tcPr>
          <w:p w14:paraId="1FB2E692" w14:textId="77777777" w:rsidR="00F56710" w:rsidRDefault="00846BDE">
            <w:pPr>
              <w:pStyle w:val="TableParagraph"/>
              <w:spacing w:before="1" w:line="206" w:lineRule="exact"/>
              <w:ind w:right="583"/>
              <w:jc w:val="right"/>
              <w:rPr>
                <w:b/>
                <w:sz w:val="18"/>
              </w:rPr>
            </w:pPr>
            <w:r>
              <w:rPr>
                <w:b/>
                <w:w w:val="90"/>
                <w:sz w:val="18"/>
              </w:rPr>
              <w:t>0-</w:t>
            </w:r>
            <w:r>
              <w:rPr>
                <w:b/>
                <w:spacing w:val="-5"/>
                <w:sz w:val="18"/>
              </w:rPr>
              <w:t>29%</w:t>
            </w:r>
          </w:p>
        </w:tc>
        <w:tc>
          <w:tcPr>
            <w:tcW w:w="1927" w:type="dxa"/>
            <w:shd w:val="clear" w:color="auto" w:fill="8DB3E0"/>
          </w:tcPr>
          <w:p w14:paraId="2D442524" w14:textId="77777777" w:rsidR="00F56710" w:rsidRDefault="00846BDE">
            <w:pPr>
              <w:pStyle w:val="TableParagraph"/>
              <w:spacing w:before="1" w:line="206" w:lineRule="exact"/>
              <w:ind w:left="250" w:right="224"/>
              <w:jc w:val="center"/>
              <w:rPr>
                <w:b/>
                <w:sz w:val="18"/>
              </w:rPr>
            </w:pPr>
            <w:r>
              <w:rPr>
                <w:b/>
                <w:w w:val="90"/>
                <w:sz w:val="18"/>
              </w:rPr>
              <w:t>30-</w:t>
            </w:r>
            <w:r>
              <w:rPr>
                <w:b/>
                <w:spacing w:val="-5"/>
                <w:sz w:val="18"/>
              </w:rPr>
              <w:t>39%</w:t>
            </w:r>
          </w:p>
        </w:tc>
        <w:tc>
          <w:tcPr>
            <w:tcW w:w="1927" w:type="dxa"/>
            <w:shd w:val="clear" w:color="auto" w:fill="8DB3E0"/>
          </w:tcPr>
          <w:p w14:paraId="2A518F1A" w14:textId="77777777" w:rsidR="00F56710" w:rsidRDefault="00846BDE">
            <w:pPr>
              <w:pStyle w:val="TableParagraph"/>
              <w:spacing w:before="1" w:line="206" w:lineRule="exact"/>
              <w:ind w:left="562"/>
              <w:rPr>
                <w:b/>
                <w:sz w:val="18"/>
              </w:rPr>
            </w:pPr>
            <w:r>
              <w:rPr>
                <w:b/>
                <w:w w:val="90"/>
                <w:sz w:val="18"/>
              </w:rPr>
              <w:t>40-</w:t>
            </w:r>
            <w:r>
              <w:rPr>
                <w:b/>
                <w:spacing w:val="-5"/>
                <w:sz w:val="18"/>
              </w:rPr>
              <w:t>49%</w:t>
            </w:r>
          </w:p>
        </w:tc>
        <w:tc>
          <w:tcPr>
            <w:tcW w:w="1924" w:type="dxa"/>
            <w:shd w:val="clear" w:color="auto" w:fill="8DB3E0"/>
          </w:tcPr>
          <w:p w14:paraId="15EB94B1" w14:textId="77777777" w:rsidR="00F56710" w:rsidRDefault="00846BDE">
            <w:pPr>
              <w:pStyle w:val="TableParagraph"/>
              <w:spacing w:before="1" w:line="206" w:lineRule="exact"/>
              <w:ind w:left="557"/>
              <w:rPr>
                <w:b/>
                <w:sz w:val="18"/>
              </w:rPr>
            </w:pPr>
            <w:r>
              <w:rPr>
                <w:b/>
                <w:w w:val="90"/>
                <w:sz w:val="18"/>
              </w:rPr>
              <w:t>50-</w:t>
            </w:r>
            <w:r>
              <w:rPr>
                <w:b/>
                <w:spacing w:val="-5"/>
                <w:sz w:val="18"/>
              </w:rPr>
              <w:t>59%</w:t>
            </w:r>
          </w:p>
        </w:tc>
        <w:tc>
          <w:tcPr>
            <w:tcW w:w="1927" w:type="dxa"/>
            <w:shd w:val="clear" w:color="auto" w:fill="8DB3E0"/>
          </w:tcPr>
          <w:p w14:paraId="09B3FF47" w14:textId="77777777" w:rsidR="00F56710" w:rsidRDefault="00846BDE">
            <w:pPr>
              <w:pStyle w:val="TableParagraph"/>
              <w:spacing w:before="1" w:line="206" w:lineRule="exact"/>
              <w:ind w:left="559"/>
              <w:rPr>
                <w:b/>
                <w:sz w:val="18"/>
              </w:rPr>
            </w:pPr>
            <w:r>
              <w:rPr>
                <w:b/>
                <w:w w:val="90"/>
                <w:sz w:val="18"/>
              </w:rPr>
              <w:t>60-</w:t>
            </w:r>
            <w:r>
              <w:rPr>
                <w:b/>
                <w:spacing w:val="-5"/>
                <w:sz w:val="18"/>
              </w:rPr>
              <w:t>69%</w:t>
            </w:r>
          </w:p>
        </w:tc>
        <w:tc>
          <w:tcPr>
            <w:tcW w:w="1924" w:type="dxa"/>
            <w:shd w:val="clear" w:color="auto" w:fill="8DB3E0"/>
          </w:tcPr>
          <w:p w14:paraId="59550A61" w14:textId="77777777" w:rsidR="00F56710" w:rsidRDefault="00846BDE">
            <w:pPr>
              <w:pStyle w:val="TableParagraph"/>
              <w:spacing w:before="1" w:line="206" w:lineRule="exact"/>
              <w:ind w:left="559"/>
              <w:rPr>
                <w:b/>
                <w:sz w:val="18"/>
              </w:rPr>
            </w:pPr>
            <w:r>
              <w:rPr>
                <w:b/>
                <w:w w:val="90"/>
                <w:sz w:val="18"/>
              </w:rPr>
              <w:t>70-</w:t>
            </w:r>
            <w:r>
              <w:rPr>
                <w:b/>
                <w:spacing w:val="-5"/>
                <w:sz w:val="18"/>
              </w:rPr>
              <w:t>84%</w:t>
            </w:r>
          </w:p>
        </w:tc>
        <w:tc>
          <w:tcPr>
            <w:tcW w:w="1921" w:type="dxa"/>
            <w:shd w:val="clear" w:color="auto" w:fill="8DB3E0"/>
          </w:tcPr>
          <w:p w14:paraId="2E7BFEEF" w14:textId="77777777" w:rsidR="00F56710" w:rsidRDefault="00846BDE">
            <w:pPr>
              <w:pStyle w:val="TableParagraph"/>
              <w:spacing w:line="204" w:lineRule="exact"/>
              <w:ind w:left="510"/>
              <w:rPr>
                <w:b/>
                <w:sz w:val="18"/>
              </w:rPr>
            </w:pPr>
            <w:r>
              <w:rPr>
                <w:b/>
                <w:w w:val="90"/>
                <w:sz w:val="18"/>
              </w:rPr>
              <w:t>85-</w:t>
            </w:r>
            <w:r>
              <w:rPr>
                <w:b/>
                <w:spacing w:val="-4"/>
                <w:sz w:val="18"/>
              </w:rPr>
              <w:t>100%</w:t>
            </w:r>
          </w:p>
        </w:tc>
      </w:tr>
      <w:tr w:rsidR="00F56710" w14:paraId="67C0D989" w14:textId="77777777">
        <w:trPr>
          <w:trHeight w:val="1437"/>
        </w:trPr>
        <w:tc>
          <w:tcPr>
            <w:tcW w:w="1925" w:type="dxa"/>
            <w:shd w:val="clear" w:color="auto" w:fill="8DB3E0"/>
          </w:tcPr>
          <w:p w14:paraId="4052628B" w14:textId="77777777" w:rsidR="00F56710" w:rsidRDefault="00846BDE">
            <w:pPr>
              <w:pStyle w:val="TableParagraph"/>
              <w:ind w:left="220"/>
              <w:rPr>
                <w:sz w:val="18"/>
              </w:rPr>
            </w:pPr>
            <w:r>
              <w:rPr>
                <w:spacing w:val="-2"/>
                <w:sz w:val="18"/>
              </w:rPr>
              <w:t>principles</w:t>
            </w:r>
            <w:r>
              <w:rPr>
                <w:spacing w:val="-14"/>
                <w:sz w:val="18"/>
              </w:rPr>
              <w:t xml:space="preserve"> </w:t>
            </w:r>
            <w:r>
              <w:rPr>
                <w:spacing w:val="-2"/>
                <w:sz w:val="18"/>
              </w:rPr>
              <w:t>of</w:t>
            </w:r>
            <w:r>
              <w:rPr>
                <w:spacing w:val="-12"/>
                <w:sz w:val="18"/>
              </w:rPr>
              <w:t xml:space="preserve"> </w:t>
            </w:r>
            <w:r>
              <w:rPr>
                <w:spacing w:val="-2"/>
                <w:sz w:val="18"/>
              </w:rPr>
              <w:t>a subject.)</w:t>
            </w:r>
          </w:p>
        </w:tc>
        <w:tc>
          <w:tcPr>
            <w:tcW w:w="1925" w:type="dxa"/>
            <w:tcBorders>
              <w:right w:val="dashSmallGap" w:sz="4" w:space="0" w:color="000000"/>
            </w:tcBorders>
            <w:shd w:val="clear" w:color="auto" w:fill="F3FFF3"/>
          </w:tcPr>
          <w:p w14:paraId="339B445D" w14:textId="77777777" w:rsidR="00F56710" w:rsidRDefault="00846BDE">
            <w:pPr>
              <w:pStyle w:val="TableParagraph"/>
              <w:ind w:left="112" w:right="187"/>
              <w:rPr>
                <w:sz w:val="20"/>
              </w:rPr>
            </w:pPr>
            <w:r>
              <w:rPr>
                <w:sz w:val="20"/>
              </w:rPr>
              <w:t xml:space="preserve">principles of the subject matter. Inclusion of </w:t>
            </w:r>
            <w:r>
              <w:rPr>
                <w:spacing w:val="-2"/>
                <w:sz w:val="20"/>
              </w:rPr>
              <w:t>irrelevant</w:t>
            </w:r>
            <w:r>
              <w:rPr>
                <w:spacing w:val="-12"/>
                <w:sz w:val="20"/>
              </w:rPr>
              <w:t xml:space="preserve"> </w:t>
            </w:r>
            <w:r>
              <w:rPr>
                <w:spacing w:val="-2"/>
                <w:sz w:val="20"/>
              </w:rPr>
              <w:t>material. Substantial inaccuracies.</w:t>
            </w:r>
          </w:p>
        </w:tc>
        <w:tc>
          <w:tcPr>
            <w:tcW w:w="1927" w:type="dxa"/>
            <w:tcBorders>
              <w:left w:val="dashSmallGap" w:sz="4" w:space="0" w:color="000000"/>
              <w:right w:val="double" w:sz="4" w:space="0" w:color="000000"/>
            </w:tcBorders>
            <w:shd w:val="clear" w:color="auto" w:fill="F3FFF3"/>
          </w:tcPr>
          <w:p w14:paraId="669A83C4" w14:textId="77777777" w:rsidR="00F56710" w:rsidRDefault="00846BDE">
            <w:pPr>
              <w:pStyle w:val="TableParagraph"/>
              <w:ind w:left="93" w:right="16"/>
              <w:rPr>
                <w:sz w:val="20"/>
              </w:rPr>
            </w:pPr>
            <w:r>
              <w:rPr>
                <w:spacing w:val="-2"/>
                <w:sz w:val="20"/>
              </w:rPr>
              <w:t xml:space="preserve">superficial understanding. </w:t>
            </w:r>
            <w:r>
              <w:rPr>
                <w:sz w:val="20"/>
              </w:rPr>
              <w:t>Some</w:t>
            </w:r>
            <w:r>
              <w:rPr>
                <w:spacing w:val="-16"/>
                <w:sz w:val="20"/>
              </w:rPr>
              <w:t xml:space="preserve"> </w:t>
            </w:r>
            <w:r>
              <w:rPr>
                <w:sz w:val="20"/>
              </w:rPr>
              <w:t xml:space="preserve">significant </w:t>
            </w:r>
            <w:r>
              <w:rPr>
                <w:spacing w:val="-2"/>
                <w:sz w:val="20"/>
              </w:rPr>
              <w:t>inaccuracies</w:t>
            </w:r>
            <w:r>
              <w:rPr>
                <w:spacing w:val="-12"/>
                <w:sz w:val="20"/>
              </w:rPr>
              <w:t xml:space="preserve"> </w:t>
            </w:r>
            <w:r>
              <w:rPr>
                <w:spacing w:val="-2"/>
                <w:sz w:val="20"/>
              </w:rPr>
              <w:t xml:space="preserve">and/or </w:t>
            </w:r>
            <w:r>
              <w:rPr>
                <w:sz w:val="20"/>
              </w:rPr>
              <w:t>irrelevant material.</w:t>
            </w:r>
          </w:p>
        </w:tc>
        <w:tc>
          <w:tcPr>
            <w:tcW w:w="1927" w:type="dxa"/>
            <w:tcBorders>
              <w:left w:val="double" w:sz="4" w:space="0" w:color="000000"/>
              <w:right w:val="dashSmallGap" w:sz="4" w:space="0" w:color="000000"/>
            </w:tcBorders>
            <w:shd w:val="clear" w:color="auto" w:fill="F3FFF3"/>
          </w:tcPr>
          <w:p w14:paraId="50BDEA31" w14:textId="77777777" w:rsidR="00F56710" w:rsidRDefault="00846BDE">
            <w:pPr>
              <w:pStyle w:val="TableParagraph"/>
              <w:ind w:left="103" w:right="16"/>
              <w:rPr>
                <w:sz w:val="20"/>
              </w:rPr>
            </w:pPr>
            <w:r>
              <w:rPr>
                <w:sz w:val="20"/>
              </w:rPr>
              <w:t>principles</w:t>
            </w:r>
            <w:r>
              <w:rPr>
                <w:spacing w:val="-14"/>
                <w:sz w:val="20"/>
              </w:rPr>
              <w:t xml:space="preserve"> </w:t>
            </w:r>
            <w:r>
              <w:rPr>
                <w:sz w:val="20"/>
              </w:rPr>
              <w:t>within</w:t>
            </w:r>
            <w:r>
              <w:rPr>
                <w:spacing w:val="-14"/>
                <w:sz w:val="20"/>
              </w:rPr>
              <w:t xml:space="preserve"> </w:t>
            </w:r>
            <w:r>
              <w:rPr>
                <w:sz w:val="20"/>
              </w:rPr>
              <w:t>the subject</w:t>
            </w:r>
            <w:r>
              <w:rPr>
                <w:spacing w:val="-13"/>
                <w:sz w:val="20"/>
              </w:rPr>
              <w:t xml:space="preserve"> </w:t>
            </w:r>
            <w:r>
              <w:rPr>
                <w:sz w:val="20"/>
              </w:rPr>
              <w:t xml:space="preserve">area. Some elements may be </w:t>
            </w:r>
            <w:r>
              <w:rPr>
                <w:spacing w:val="-2"/>
                <w:sz w:val="20"/>
              </w:rPr>
              <w:t>missing.</w:t>
            </w:r>
          </w:p>
        </w:tc>
        <w:tc>
          <w:tcPr>
            <w:tcW w:w="1924" w:type="dxa"/>
            <w:tcBorders>
              <w:left w:val="dashSmallGap" w:sz="4" w:space="0" w:color="000000"/>
              <w:right w:val="dashSmallGap" w:sz="4" w:space="0" w:color="000000"/>
            </w:tcBorders>
            <w:shd w:val="clear" w:color="auto" w:fill="F3FFF3"/>
          </w:tcPr>
          <w:p w14:paraId="20CE3A89" w14:textId="77777777" w:rsidR="00F56710" w:rsidRDefault="00846BDE">
            <w:pPr>
              <w:pStyle w:val="TableParagraph"/>
              <w:ind w:left="111" w:right="202"/>
              <w:rPr>
                <w:sz w:val="20"/>
              </w:rPr>
            </w:pPr>
            <w:r>
              <w:rPr>
                <w:spacing w:val="-4"/>
                <w:sz w:val="20"/>
              </w:rPr>
              <w:t xml:space="preserve">good </w:t>
            </w:r>
            <w:r>
              <w:rPr>
                <w:spacing w:val="-2"/>
                <w:sz w:val="20"/>
              </w:rPr>
              <w:t>understanding</w:t>
            </w:r>
            <w:r>
              <w:rPr>
                <w:spacing w:val="-12"/>
                <w:sz w:val="20"/>
              </w:rPr>
              <w:t xml:space="preserve"> </w:t>
            </w:r>
            <w:r>
              <w:rPr>
                <w:spacing w:val="-2"/>
                <w:sz w:val="20"/>
              </w:rPr>
              <w:t xml:space="preserve">of </w:t>
            </w:r>
            <w:r>
              <w:rPr>
                <w:sz w:val="20"/>
              </w:rPr>
              <w:t>the</w:t>
            </w:r>
            <w:r>
              <w:rPr>
                <w:spacing w:val="-8"/>
                <w:sz w:val="20"/>
              </w:rPr>
              <w:t xml:space="preserve"> </w:t>
            </w:r>
            <w:r>
              <w:rPr>
                <w:sz w:val="20"/>
              </w:rPr>
              <w:t>field</w:t>
            </w:r>
            <w:r>
              <w:rPr>
                <w:spacing w:val="-7"/>
                <w:sz w:val="20"/>
              </w:rPr>
              <w:t xml:space="preserve"> </w:t>
            </w:r>
            <w:r>
              <w:rPr>
                <w:sz w:val="20"/>
              </w:rPr>
              <w:t>of</w:t>
            </w:r>
            <w:r>
              <w:rPr>
                <w:spacing w:val="-7"/>
                <w:sz w:val="20"/>
              </w:rPr>
              <w:t xml:space="preserve"> </w:t>
            </w:r>
            <w:r>
              <w:rPr>
                <w:sz w:val="20"/>
              </w:rPr>
              <w:t>study but lacks depth and/or breadth.</w:t>
            </w:r>
          </w:p>
        </w:tc>
        <w:tc>
          <w:tcPr>
            <w:tcW w:w="1927" w:type="dxa"/>
            <w:tcBorders>
              <w:left w:val="dashSmallGap" w:sz="4" w:space="0" w:color="000000"/>
              <w:right w:val="dashSmallGap" w:sz="4" w:space="0" w:color="000000"/>
            </w:tcBorders>
            <w:shd w:val="clear" w:color="auto" w:fill="F3FFF3"/>
          </w:tcPr>
          <w:p w14:paraId="22A8605B" w14:textId="77777777" w:rsidR="00F56710" w:rsidRDefault="00846BDE">
            <w:pPr>
              <w:pStyle w:val="TableParagraph"/>
              <w:spacing w:line="229" w:lineRule="exact"/>
              <w:ind w:left="109"/>
              <w:rPr>
                <w:sz w:val="20"/>
              </w:rPr>
            </w:pPr>
            <w:r>
              <w:rPr>
                <w:w w:val="95"/>
                <w:sz w:val="20"/>
              </w:rPr>
              <w:t>good</w:t>
            </w:r>
            <w:r>
              <w:rPr>
                <w:spacing w:val="-3"/>
                <w:sz w:val="20"/>
              </w:rPr>
              <w:t xml:space="preserve"> </w:t>
            </w:r>
            <w:r>
              <w:rPr>
                <w:spacing w:val="-2"/>
                <w:sz w:val="20"/>
              </w:rPr>
              <w:t>understanding.</w:t>
            </w:r>
          </w:p>
        </w:tc>
        <w:tc>
          <w:tcPr>
            <w:tcW w:w="1924" w:type="dxa"/>
            <w:tcBorders>
              <w:left w:val="dashSmallGap" w:sz="4" w:space="0" w:color="000000"/>
              <w:right w:val="dashSmallGap" w:sz="4" w:space="0" w:color="000000"/>
            </w:tcBorders>
            <w:shd w:val="clear" w:color="auto" w:fill="F3FFF3"/>
          </w:tcPr>
          <w:p w14:paraId="30853A95" w14:textId="77777777" w:rsidR="00F56710" w:rsidRDefault="00846BDE">
            <w:pPr>
              <w:pStyle w:val="TableParagraph"/>
              <w:ind w:left="110" w:right="133"/>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the subject.</w:t>
            </w:r>
          </w:p>
        </w:tc>
        <w:tc>
          <w:tcPr>
            <w:tcW w:w="1921" w:type="dxa"/>
            <w:tcBorders>
              <w:left w:val="dashSmallGap" w:sz="4" w:space="0" w:color="000000"/>
            </w:tcBorders>
            <w:shd w:val="clear" w:color="auto" w:fill="F3FFF3"/>
          </w:tcPr>
          <w:p w14:paraId="02253076" w14:textId="77777777" w:rsidR="00F56710" w:rsidRDefault="00846BDE">
            <w:pPr>
              <w:pStyle w:val="TableParagraph"/>
              <w:ind w:left="111"/>
              <w:rPr>
                <w:sz w:val="20"/>
              </w:rPr>
            </w:pPr>
            <w:r>
              <w:rPr>
                <w:spacing w:val="-2"/>
                <w:sz w:val="20"/>
              </w:rPr>
              <w:t>concepts</w:t>
            </w:r>
            <w:r>
              <w:rPr>
                <w:spacing w:val="-16"/>
                <w:sz w:val="20"/>
              </w:rPr>
              <w:t xml:space="preserve"> </w:t>
            </w:r>
            <w:r>
              <w:rPr>
                <w:spacing w:val="-2"/>
                <w:sz w:val="20"/>
              </w:rPr>
              <w:t>and principles</w:t>
            </w:r>
          </w:p>
        </w:tc>
      </w:tr>
      <w:tr w:rsidR="00F56710" w14:paraId="48F2E6AB" w14:textId="77777777">
        <w:trPr>
          <w:trHeight w:val="5501"/>
        </w:trPr>
        <w:tc>
          <w:tcPr>
            <w:tcW w:w="1925" w:type="dxa"/>
            <w:shd w:val="clear" w:color="auto" w:fill="8DB3E0"/>
          </w:tcPr>
          <w:p w14:paraId="6C663F3A" w14:textId="77777777" w:rsidR="00F56710" w:rsidRDefault="00846BDE">
            <w:pPr>
              <w:pStyle w:val="TableParagraph"/>
              <w:spacing w:before="30"/>
              <w:ind w:left="220" w:right="266"/>
              <w:rPr>
                <w:b/>
                <w:sz w:val="20"/>
              </w:rPr>
            </w:pPr>
            <w:r>
              <w:rPr>
                <w:b/>
                <w:spacing w:val="-2"/>
                <w:sz w:val="20"/>
              </w:rPr>
              <w:t>Cognitive</w:t>
            </w:r>
            <w:r>
              <w:rPr>
                <w:b/>
                <w:spacing w:val="-15"/>
                <w:sz w:val="20"/>
              </w:rPr>
              <w:t xml:space="preserve"> </w:t>
            </w:r>
            <w:r>
              <w:rPr>
                <w:b/>
                <w:spacing w:val="-2"/>
                <w:sz w:val="20"/>
              </w:rPr>
              <w:t>and intellectual skills</w:t>
            </w:r>
          </w:p>
          <w:p w14:paraId="2994787A" w14:textId="77777777" w:rsidR="00F56710" w:rsidRDefault="00846BDE">
            <w:pPr>
              <w:pStyle w:val="TableParagraph"/>
              <w:spacing w:before="32"/>
              <w:ind w:left="220" w:right="187"/>
              <w:rPr>
                <w:sz w:val="18"/>
              </w:rPr>
            </w:pPr>
            <w:r>
              <w:rPr>
                <w:spacing w:val="-2"/>
                <w:sz w:val="18"/>
              </w:rPr>
              <w:t xml:space="preserve">(Evaluate underlying </w:t>
            </w:r>
            <w:r>
              <w:rPr>
                <w:sz w:val="18"/>
              </w:rPr>
              <w:t xml:space="preserve">concepts and principles of a subject and </w:t>
            </w:r>
            <w:r>
              <w:rPr>
                <w:spacing w:val="-2"/>
                <w:sz w:val="18"/>
              </w:rPr>
              <w:t>interpret</w:t>
            </w:r>
            <w:r>
              <w:rPr>
                <w:spacing w:val="-11"/>
                <w:sz w:val="18"/>
              </w:rPr>
              <w:t xml:space="preserve"> </w:t>
            </w:r>
            <w:r>
              <w:rPr>
                <w:spacing w:val="-2"/>
                <w:sz w:val="18"/>
              </w:rPr>
              <w:t xml:space="preserve">qualitative </w:t>
            </w:r>
            <w:r>
              <w:rPr>
                <w:sz w:val="18"/>
              </w:rPr>
              <w:t xml:space="preserve">and quantitative data in order to develop lines of argument and make sound </w:t>
            </w:r>
            <w:r>
              <w:rPr>
                <w:spacing w:val="-2"/>
                <w:sz w:val="18"/>
              </w:rPr>
              <w:t>judgements.)</w:t>
            </w:r>
          </w:p>
        </w:tc>
        <w:tc>
          <w:tcPr>
            <w:tcW w:w="1925" w:type="dxa"/>
            <w:shd w:val="clear" w:color="auto" w:fill="F3FFF3"/>
          </w:tcPr>
          <w:p w14:paraId="3FDEA315" w14:textId="77777777" w:rsidR="00F56710" w:rsidRDefault="00846BDE">
            <w:pPr>
              <w:pStyle w:val="TableParagraph"/>
              <w:ind w:left="112" w:right="187"/>
              <w:rPr>
                <w:sz w:val="20"/>
              </w:rPr>
            </w:pPr>
            <w:r>
              <w:rPr>
                <w:sz w:val="20"/>
              </w:rPr>
              <w:t xml:space="preserve">Wholly or almost </w:t>
            </w:r>
            <w:r>
              <w:rPr>
                <w:spacing w:val="-2"/>
                <w:sz w:val="20"/>
              </w:rPr>
              <w:t>wholly</w:t>
            </w:r>
            <w:r>
              <w:rPr>
                <w:spacing w:val="-12"/>
                <w:sz w:val="20"/>
              </w:rPr>
              <w:t xml:space="preserve"> </w:t>
            </w:r>
            <w:r>
              <w:rPr>
                <w:spacing w:val="-2"/>
                <w:sz w:val="20"/>
              </w:rPr>
              <w:t xml:space="preserve">descriptive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5B233066" w14:textId="77777777" w:rsidR="00F56710" w:rsidRDefault="00846BDE">
            <w:pPr>
              <w:pStyle w:val="TableParagraph"/>
              <w:ind w:left="112" w:right="118"/>
              <w:rPr>
                <w:sz w:val="20"/>
              </w:rPr>
            </w:pPr>
            <w:r>
              <w:rPr>
                <w:sz w:val="20"/>
              </w:rPr>
              <w:t xml:space="preserve">Failure to develop </w:t>
            </w:r>
            <w:r>
              <w:rPr>
                <w:spacing w:val="-2"/>
                <w:sz w:val="20"/>
              </w:rPr>
              <w:t>arguments,</w:t>
            </w:r>
            <w:r>
              <w:rPr>
                <w:spacing w:val="-12"/>
                <w:sz w:val="20"/>
              </w:rPr>
              <w:t xml:space="preserve"> </w:t>
            </w:r>
            <w:r>
              <w:rPr>
                <w:spacing w:val="-2"/>
                <w:sz w:val="20"/>
              </w:rPr>
              <w:t xml:space="preserve">leading </w:t>
            </w:r>
            <w:r>
              <w:rPr>
                <w:sz w:val="20"/>
              </w:rPr>
              <w:t>to illogical or</w:t>
            </w:r>
            <w:r>
              <w:rPr>
                <w:spacing w:val="40"/>
                <w:sz w:val="20"/>
              </w:rPr>
              <w:t xml:space="preserve"> </w:t>
            </w:r>
            <w:r>
              <w:rPr>
                <w:spacing w:val="-2"/>
                <w:sz w:val="20"/>
              </w:rPr>
              <w:t>invalid</w:t>
            </w:r>
            <w:r>
              <w:rPr>
                <w:spacing w:val="-12"/>
                <w:sz w:val="20"/>
              </w:rPr>
              <w:t xml:space="preserve"> </w:t>
            </w:r>
            <w:r>
              <w:rPr>
                <w:spacing w:val="-2"/>
                <w:sz w:val="20"/>
              </w:rPr>
              <w:t xml:space="preserve">judgements. </w:t>
            </w:r>
            <w:r>
              <w:rPr>
                <w:sz w:val="20"/>
              </w:rPr>
              <w:t xml:space="preserve">Minimal or no use </w:t>
            </w:r>
            <w:r>
              <w:rPr>
                <w:spacing w:val="-6"/>
                <w:sz w:val="20"/>
              </w:rPr>
              <w:t>of</w:t>
            </w:r>
          </w:p>
          <w:p w14:paraId="700495BD" w14:textId="77777777" w:rsidR="00F56710" w:rsidRDefault="00846BDE">
            <w:pPr>
              <w:pStyle w:val="TableParagraph"/>
              <w:ind w:left="112" w:right="47"/>
              <w:rPr>
                <w:sz w:val="20"/>
              </w:rPr>
            </w:pPr>
            <w:r>
              <w:rPr>
                <w:sz w:val="20"/>
              </w:rPr>
              <w:t>evidence</w:t>
            </w:r>
            <w:r>
              <w:rPr>
                <w:spacing w:val="-15"/>
                <w:sz w:val="20"/>
              </w:rPr>
              <w:t xml:space="preserve"> </w:t>
            </w:r>
            <w:r>
              <w:rPr>
                <w:sz w:val="20"/>
              </w:rPr>
              <w:t>to</w:t>
            </w:r>
            <w:r>
              <w:rPr>
                <w:spacing w:val="-14"/>
                <w:sz w:val="20"/>
              </w:rPr>
              <w:t xml:space="preserve"> </w:t>
            </w:r>
            <w:r>
              <w:rPr>
                <w:sz w:val="20"/>
              </w:rPr>
              <w:t>back</w:t>
            </w:r>
            <w:r>
              <w:rPr>
                <w:spacing w:val="-14"/>
                <w:sz w:val="20"/>
              </w:rPr>
              <w:t xml:space="preserve"> </w:t>
            </w:r>
            <w:r>
              <w:rPr>
                <w:sz w:val="20"/>
              </w:rPr>
              <w:t xml:space="preserve">up </w:t>
            </w:r>
            <w:r>
              <w:rPr>
                <w:spacing w:val="-2"/>
                <w:sz w:val="20"/>
              </w:rPr>
              <w:t>views.</w:t>
            </w:r>
          </w:p>
        </w:tc>
        <w:tc>
          <w:tcPr>
            <w:tcW w:w="1927" w:type="dxa"/>
            <w:shd w:val="clear" w:color="auto" w:fill="F3FFF3"/>
          </w:tcPr>
          <w:p w14:paraId="7AF167F2" w14:textId="77777777" w:rsidR="00F56710" w:rsidRDefault="00846BDE">
            <w:pPr>
              <w:pStyle w:val="TableParagraph"/>
              <w:ind w:left="113" w:right="138"/>
              <w:rPr>
                <w:sz w:val="20"/>
              </w:rPr>
            </w:pPr>
            <w:r>
              <w:rPr>
                <w:spacing w:val="-2"/>
                <w:sz w:val="20"/>
              </w:rPr>
              <w:t>Largely</w:t>
            </w:r>
            <w:r>
              <w:rPr>
                <w:spacing w:val="-12"/>
                <w:sz w:val="20"/>
              </w:rPr>
              <w:t xml:space="preserve"> </w:t>
            </w:r>
            <w:r>
              <w:rPr>
                <w:spacing w:val="-2"/>
                <w:sz w:val="20"/>
              </w:rPr>
              <w:t xml:space="preserve">descriptive </w:t>
            </w:r>
            <w:r>
              <w:rPr>
                <w:sz w:val="20"/>
              </w:rPr>
              <w:t xml:space="preserve">work, with </w:t>
            </w:r>
            <w:r>
              <w:rPr>
                <w:spacing w:val="-2"/>
                <w:sz w:val="20"/>
              </w:rPr>
              <w:t xml:space="preserve">superficial </w:t>
            </w:r>
            <w:r>
              <w:rPr>
                <w:sz w:val="20"/>
              </w:rPr>
              <w:t xml:space="preserve">evaluation of the </w:t>
            </w:r>
            <w:r>
              <w:rPr>
                <w:spacing w:val="-2"/>
                <w:sz w:val="20"/>
              </w:rPr>
              <w:t xml:space="preserve">underlying </w:t>
            </w:r>
            <w:r>
              <w:rPr>
                <w:sz w:val="20"/>
              </w:rPr>
              <w:t>concepts and principles.</w:t>
            </w:r>
            <w:r>
              <w:rPr>
                <w:spacing w:val="-9"/>
                <w:sz w:val="20"/>
              </w:rPr>
              <w:t xml:space="preserve"> </w:t>
            </w:r>
            <w:r>
              <w:rPr>
                <w:sz w:val="20"/>
              </w:rPr>
              <w:t xml:space="preserve">Weak interpretation of data, flawed development of arguments and </w:t>
            </w:r>
            <w:r>
              <w:rPr>
                <w:spacing w:val="-2"/>
                <w:sz w:val="20"/>
              </w:rPr>
              <w:t>judgements.</w:t>
            </w:r>
          </w:p>
          <w:p w14:paraId="1A2DAB86" w14:textId="77777777" w:rsidR="00F56710" w:rsidRDefault="00846BDE">
            <w:pPr>
              <w:pStyle w:val="TableParagraph"/>
              <w:ind w:left="113" w:right="289"/>
              <w:rPr>
                <w:sz w:val="20"/>
              </w:rPr>
            </w:pPr>
            <w:r>
              <w:rPr>
                <w:spacing w:val="-2"/>
                <w:sz w:val="20"/>
              </w:rPr>
              <w:t xml:space="preserve">Information accepted </w:t>
            </w:r>
            <w:r>
              <w:rPr>
                <w:sz w:val="20"/>
              </w:rPr>
              <w:t>uncritically,</w:t>
            </w:r>
            <w:r>
              <w:rPr>
                <w:spacing w:val="-9"/>
                <w:sz w:val="20"/>
              </w:rPr>
              <w:t xml:space="preserve"> </w:t>
            </w:r>
            <w:r>
              <w:rPr>
                <w:sz w:val="20"/>
              </w:rPr>
              <w:t xml:space="preserve">uses </w:t>
            </w:r>
            <w:r>
              <w:rPr>
                <w:spacing w:val="-2"/>
                <w:sz w:val="20"/>
              </w:rPr>
              <w:t>generalised statements</w:t>
            </w:r>
            <w:r>
              <w:rPr>
                <w:spacing w:val="-12"/>
                <w:sz w:val="20"/>
              </w:rPr>
              <w:t xml:space="preserve"> </w:t>
            </w:r>
            <w:r>
              <w:rPr>
                <w:spacing w:val="-2"/>
                <w:sz w:val="20"/>
              </w:rPr>
              <w:t xml:space="preserve">made </w:t>
            </w:r>
            <w:r>
              <w:rPr>
                <w:sz w:val="20"/>
              </w:rPr>
              <w:t>with</w:t>
            </w:r>
            <w:r>
              <w:rPr>
                <w:spacing w:val="-7"/>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6519E9DA" w14:textId="77777777" w:rsidR="00F56710" w:rsidRDefault="00846BDE">
            <w:pPr>
              <w:pStyle w:val="TableParagraph"/>
              <w:spacing w:line="212" w:lineRule="exact"/>
              <w:ind w:left="113"/>
              <w:rPr>
                <w:sz w:val="20"/>
              </w:rPr>
            </w:pPr>
            <w:r>
              <w:rPr>
                <w:sz w:val="20"/>
              </w:rPr>
              <w:t xml:space="preserve">illogical and </w:t>
            </w:r>
            <w:r>
              <w:rPr>
                <w:spacing w:val="-4"/>
                <w:sz w:val="20"/>
              </w:rPr>
              <w:t>contradictory.</w:t>
            </w:r>
          </w:p>
        </w:tc>
        <w:tc>
          <w:tcPr>
            <w:tcW w:w="1927" w:type="dxa"/>
            <w:shd w:val="clear" w:color="auto" w:fill="F3FFF3"/>
          </w:tcPr>
          <w:p w14:paraId="2E2D368C" w14:textId="77777777" w:rsidR="00F56710" w:rsidRDefault="00846BDE">
            <w:pPr>
              <w:pStyle w:val="TableParagraph"/>
              <w:ind w:left="113" w:right="138"/>
              <w:rPr>
                <w:sz w:val="20"/>
              </w:rPr>
            </w:pPr>
            <w:r>
              <w:rPr>
                <w:sz w:val="20"/>
              </w:rPr>
              <w:t>Limited</w:t>
            </w:r>
            <w:r>
              <w:rPr>
                <w:spacing w:val="-14"/>
                <w:sz w:val="20"/>
              </w:rPr>
              <w:t xml:space="preserve"> </w:t>
            </w:r>
            <w:r>
              <w:rPr>
                <w:sz w:val="20"/>
              </w:rPr>
              <w:t>attempt</w:t>
            </w:r>
            <w:r>
              <w:rPr>
                <w:spacing w:val="-14"/>
                <w:sz w:val="20"/>
              </w:rPr>
              <w:t xml:space="preserve"> </w:t>
            </w:r>
            <w:r>
              <w:rPr>
                <w:sz w:val="20"/>
              </w:rPr>
              <w:t xml:space="preserve">at evaluation of the </w:t>
            </w:r>
            <w:r>
              <w:rPr>
                <w:spacing w:val="-2"/>
                <w:sz w:val="20"/>
              </w:rPr>
              <w:t xml:space="preserve">underlying </w:t>
            </w:r>
            <w:r>
              <w:rPr>
                <w:sz w:val="20"/>
              </w:rPr>
              <w:t xml:space="preserve">concepts and </w:t>
            </w:r>
            <w:r>
              <w:rPr>
                <w:spacing w:val="-2"/>
                <w:sz w:val="20"/>
              </w:rPr>
              <w:t>principles,</w:t>
            </w:r>
            <w:r>
              <w:rPr>
                <w:spacing w:val="-12"/>
                <w:sz w:val="20"/>
              </w:rPr>
              <w:t xml:space="preserve"> </w:t>
            </w:r>
            <w:r>
              <w:rPr>
                <w:spacing w:val="-2"/>
                <w:sz w:val="20"/>
              </w:rPr>
              <w:t>tending towards description.</w:t>
            </w:r>
          </w:p>
          <w:p w14:paraId="17927759" w14:textId="77777777" w:rsidR="00F56710" w:rsidRDefault="00846BDE">
            <w:pPr>
              <w:pStyle w:val="TableParagraph"/>
              <w:ind w:left="113" w:right="165"/>
              <w:rPr>
                <w:sz w:val="20"/>
              </w:rPr>
            </w:pPr>
            <w:r>
              <w:rPr>
                <w:sz w:val="20"/>
              </w:rPr>
              <w:t>Can interpret qualitative and quantitative</w:t>
            </w:r>
            <w:r>
              <w:rPr>
                <w:spacing w:val="-9"/>
                <w:sz w:val="20"/>
              </w:rPr>
              <w:t xml:space="preserve"> </w:t>
            </w:r>
            <w:r>
              <w:rPr>
                <w:sz w:val="20"/>
              </w:rPr>
              <w:t xml:space="preserve">data but with some errors. Some evidence to support emerging arguments and judgements but these may be </w:t>
            </w:r>
            <w:r>
              <w:rPr>
                <w:spacing w:val="-2"/>
                <w:sz w:val="20"/>
              </w:rPr>
              <w:t>underdeveloped</w:t>
            </w:r>
            <w:r>
              <w:rPr>
                <w:spacing w:val="-12"/>
                <w:sz w:val="20"/>
              </w:rPr>
              <w:t xml:space="preserve"> </w:t>
            </w:r>
            <w:r>
              <w:rPr>
                <w:spacing w:val="-2"/>
                <w:sz w:val="20"/>
              </w:rPr>
              <w:t xml:space="preserve">or </w:t>
            </w:r>
            <w:r>
              <w:rPr>
                <w:sz w:val="20"/>
              </w:rPr>
              <w:t xml:space="preserve">with a little inconsistency / </w:t>
            </w:r>
            <w:r>
              <w:rPr>
                <w:spacing w:val="-2"/>
                <w:sz w:val="20"/>
              </w:rPr>
              <w:t>mis-</w:t>
            </w:r>
            <w:r>
              <w:rPr>
                <w:spacing w:val="-12"/>
                <w:sz w:val="20"/>
              </w:rPr>
              <w:t xml:space="preserve"> </w:t>
            </w:r>
            <w:r>
              <w:rPr>
                <w:spacing w:val="-2"/>
                <w:sz w:val="20"/>
              </w:rPr>
              <w:t>interpretation.</w:t>
            </w:r>
          </w:p>
        </w:tc>
        <w:tc>
          <w:tcPr>
            <w:tcW w:w="1924" w:type="dxa"/>
            <w:shd w:val="clear" w:color="auto" w:fill="F3FFF3"/>
          </w:tcPr>
          <w:p w14:paraId="68F946AE" w14:textId="77777777" w:rsidR="00F56710" w:rsidRDefault="00846BDE">
            <w:pPr>
              <w:pStyle w:val="TableParagraph"/>
              <w:ind w:left="111" w:right="255"/>
              <w:rPr>
                <w:sz w:val="20"/>
              </w:rPr>
            </w:pPr>
            <w:r>
              <w:rPr>
                <w:sz w:val="20"/>
              </w:rPr>
              <w:t>Good</w:t>
            </w:r>
            <w:r>
              <w:rPr>
                <w:spacing w:val="-11"/>
                <w:sz w:val="20"/>
              </w:rPr>
              <w:t xml:space="preserve"> </w:t>
            </w:r>
            <w:r>
              <w:rPr>
                <w:sz w:val="20"/>
              </w:rPr>
              <w:t xml:space="preserve">evaluation of the underlying concepts and principles. Can </w:t>
            </w:r>
            <w:r>
              <w:rPr>
                <w:spacing w:val="-2"/>
                <w:sz w:val="20"/>
              </w:rPr>
              <w:t xml:space="preserve">interpret </w:t>
            </w:r>
            <w:r>
              <w:rPr>
                <w:sz w:val="20"/>
              </w:rPr>
              <w:t>qualitative and quantitative</w:t>
            </w:r>
            <w:r>
              <w:rPr>
                <w:spacing w:val="4"/>
                <w:sz w:val="20"/>
              </w:rPr>
              <w:t xml:space="preserve"> </w:t>
            </w:r>
            <w:r>
              <w:rPr>
                <w:sz w:val="20"/>
              </w:rPr>
              <w:t>data, with</w:t>
            </w:r>
            <w:r>
              <w:rPr>
                <w:spacing w:val="-14"/>
                <w:sz w:val="20"/>
              </w:rPr>
              <w:t xml:space="preserve"> </w:t>
            </w:r>
            <w:r>
              <w:rPr>
                <w:sz w:val="20"/>
              </w:rPr>
              <w:t>minor</w:t>
            </w:r>
            <w:r>
              <w:rPr>
                <w:spacing w:val="-14"/>
                <w:sz w:val="20"/>
              </w:rPr>
              <w:t xml:space="preserve"> </w:t>
            </w:r>
            <w:r>
              <w:rPr>
                <w:sz w:val="20"/>
              </w:rPr>
              <w:t>errors. An</w:t>
            </w:r>
            <w:r>
              <w:rPr>
                <w:spacing w:val="-11"/>
                <w:sz w:val="20"/>
              </w:rPr>
              <w:t xml:space="preserve"> </w:t>
            </w:r>
            <w:r>
              <w:rPr>
                <w:sz w:val="20"/>
              </w:rPr>
              <w:t xml:space="preserve">emerging ability to use evidence to support the </w:t>
            </w:r>
            <w:r>
              <w:rPr>
                <w:spacing w:val="-2"/>
                <w:sz w:val="20"/>
              </w:rPr>
              <w:t>argument.</w:t>
            </w:r>
          </w:p>
          <w:p w14:paraId="3E1967A3" w14:textId="77777777" w:rsidR="00F56710" w:rsidRDefault="00846BDE">
            <w:pPr>
              <w:pStyle w:val="TableParagraph"/>
              <w:ind w:left="111" w:right="202"/>
              <w:rPr>
                <w:sz w:val="20"/>
              </w:rPr>
            </w:pPr>
            <w:r>
              <w:rPr>
                <w:sz w:val="20"/>
              </w:rPr>
              <w:t xml:space="preserve">Mostly valid </w:t>
            </w:r>
            <w:r>
              <w:rPr>
                <w:spacing w:val="-2"/>
                <w:sz w:val="20"/>
              </w:rPr>
              <w:t>arguments</w:t>
            </w:r>
            <w:r>
              <w:rPr>
                <w:spacing w:val="-14"/>
                <w:sz w:val="20"/>
              </w:rPr>
              <w:t xml:space="preserve"> </w:t>
            </w:r>
            <w:r>
              <w:rPr>
                <w:spacing w:val="-2"/>
                <w:sz w:val="20"/>
              </w:rPr>
              <w:t>and logical judgements.</w:t>
            </w:r>
          </w:p>
        </w:tc>
        <w:tc>
          <w:tcPr>
            <w:tcW w:w="1927" w:type="dxa"/>
            <w:shd w:val="clear" w:color="auto" w:fill="F3FFF3"/>
          </w:tcPr>
          <w:p w14:paraId="6FA9BDAA" w14:textId="77777777" w:rsidR="00F56710" w:rsidRDefault="00846BDE">
            <w:pPr>
              <w:pStyle w:val="TableParagraph"/>
              <w:ind w:left="109" w:right="284"/>
              <w:rPr>
                <w:sz w:val="20"/>
              </w:rPr>
            </w:pPr>
            <w:r>
              <w:rPr>
                <w:spacing w:val="-2"/>
                <w:sz w:val="20"/>
              </w:rPr>
              <w:t>Sound</w:t>
            </w:r>
            <w:r>
              <w:rPr>
                <w:spacing w:val="-12"/>
                <w:sz w:val="20"/>
              </w:rPr>
              <w:t xml:space="preserve"> </w:t>
            </w:r>
            <w:r>
              <w:rPr>
                <w:spacing w:val="-2"/>
                <w:sz w:val="20"/>
              </w:rPr>
              <w:t xml:space="preserve">evaluation </w:t>
            </w:r>
            <w:r>
              <w:rPr>
                <w:sz w:val="20"/>
              </w:rPr>
              <w:t>of</w:t>
            </w:r>
            <w:r>
              <w:rPr>
                <w:spacing w:val="-7"/>
                <w:sz w:val="20"/>
              </w:rPr>
              <w:t xml:space="preserve"> </w:t>
            </w:r>
            <w:r>
              <w:rPr>
                <w:sz w:val="20"/>
              </w:rPr>
              <w:t xml:space="preserve">the underlying concepts and principles. Can </w:t>
            </w:r>
            <w:r>
              <w:rPr>
                <w:spacing w:val="-2"/>
                <w:sz w:val="20"/>
              </w:rPr>
              <w:t xml:space="preserve">interpret </w:t>
            </w:r>
            <w:r>
              <w:rPr>
                <w:sz w:val="20"/>
              </w:rPr>
              <w:t>qualitative and quantitative</w:t>
            </w:r>
            <w:r>
              <w:rPr>
                <w:spacing w:val="-9"/>
                <w:sz w:val="20"/>
              </w:rPr>
              <w:t xml:space="preserve"> </w:t>
            </w:r>
            <w:r>
              <w:rPr>
                <w:sz w:val="20"/>
              </w:rPr>
              <w:t xml:space="preserve">data </w:t>
            </w:r>
            <w:r>
              <w:rPr>
                <w:spacing w:val="-2"/>
                <w:sz w:val="20"/>
              </w:rPr>
              <w:t>accurately.</w:t>
            </w:r>
          </w:p>
          <w:p w14:paraId="5DDE20B6" w14:textId="77777777" w:rsidR="00F56710" w:rsidRDefault="00846BDE">
            <w:pPr>
              <w:pStyle w:val="TableParagraph"/>
              <w:ind w:left="109" w:right="156"/>
              <w:rPr>
                <w:sz w:val="20"/>
              </w:rPr>
            </w:pPr>
            <w:r>
              <w:rPr>
                <w:sz w:val="20"/>
              </w:rPr>
              <w:t>Ability to devise arguments</w:t>
            </w:r>
            <w:r>
              <w:rPr>
                <w:spacing w:val="-11"/>
                <w:sz w:val="20"/>
              </w:rPr>
              <w:t xml:space="preserve"> </w:t>
            </w:r>
            <w:r>
              <w:rPr>
                <w:sz w:val="20"/>
              </w:rPr>
              <w:t>using evidence to make mostly</w:t>
            </w:r>
            <w:r>
              <w:rPr>
                <w:spacing w:val="-14"/>
                <w:sz w:val="20"/>
              </w:rPr>
              <w:t xml:space="preserve"> </w:t>
            </w:r>
            <w:r>
              <w:rPr>
                <w:sz w:val="20"/>
              </w:rPr>
              <w:t xml:space="preserve">appropriate and valid </w:t>
            </w:r>
            <w:r>
              <w:rPr>
                <w:spacing w:val="-2"/>
                <w:sz w:val="20"/>
              </w:rPr>
              <w:t>judgements.</w:t>
            </w:r>
          </w:p>
        </w:tc>
        <w:tc>
          <w:tcPr>
            <w:tcW w:w="1924" w:type="dxa"/>
            <w:shd w:val="clear" w:color="auto" w:fill="F3FFF3"/>
          </w:tcPr>
          <w:p w14:paraId="2D99CCFF" w14:textId="77777777" w:rsidR="00F56710" w:rsidRDefault="00846BDE">
            <w:pPr>
              <w:pStyle w:val="TableParagraph"/>
              <w:ind w:left="110" w:right="133"/>
              <w:rPr>
                <w:sz w:val="20"/>
              </w:rPr>
            </w:pPr>
            <w:r>
              <w:rPr>
                <w:spacing w:val="-2"/>
                <w:sz w:val="20"/>
              </w:rPr>
              <w:t xml:space="preserve">Excellent </w:t>
            </w:r>
            <w:r>
              <w:rPr>
                <w:sz w:val="20"/>
              </w:rPr>
              <w:t xml:space="preserve">evaluation of the </w:t>
            </w:r>
            <w:r>
              <w:rPr>
                <w:spacing w:val="-2"/>
                <w:sz w:val="20"/>
              </w:rPr>
              <w:t xml:space="preserve">underlying </w:t>
            </w:r>
            <w:r>
              <w:rPr>
                <w:sz w:val="20"/>
              </w:rPr>
              <w:t xml:space="preserve">concepts and principles. Can </w:t>
            </w:r>
            <w:r>
              <w:rPr>
                <w:spacing w:val="-2"/>
                <w:sz w:val="20"/>
              </w:rPr>
              <w:t>interpret</w:t>
            </w:r>
            <w:r>
              <w:rPr>
                <w:spacing w:val="-12"/>
                <w:sz w:val="20"/>
              </w:rPr>
              <w:t xml:space="preserve"> </w:t>
            </w:r>
            <w:r>
              <w:rPr>
                <w:spacing w:val="-2"/>
                <w:sz w:val="20"/>
              </w:rPr>
              <w:t xml:space="preserve">qualitative </w:t>
            </w:r>
            <w:r>
              <w:rPr>
                <w:sz w:val="20"/>
              </w:rPr>
              <w:t>and quantitative data accurately and with some insight.</w:t>
            </w:r>
            <w:r>
              <w:rPr>
                <w:spacing w:val="-11"/>
                <w:sz w:val="20"/>
              </w:rPr>
              <w:t xml:space="preserve"> </w:t>
            </w:r>
            <w:r>
              <w:rPr>
                <w:sz w:val="20"/>
              </w:rPr>
              <w:t>Excellent ability to devise arguments</w:t>
            </w:r>
            <w:r>
              <w:rPr>
                <w:spacing w:val="-13"/>
                <w:sz w:val="20"/>
              </w:rPr>
              <w:t xml:space="preserve"> </w:t>
            </w:r>
            <w:r>
              <w:rPr>
                <w:sz w:val="20"/>
              </w:rPr>
              <w:t xml:space="preserve">using evidence and make appropriate and valid </w:t>
            </w:r>
            <w:r>
              <w:rPr>
                <w:spacing w:val="-2"/>
                <w:sz w:val="20"/>
              </w:rPr>
              <w:t>judgements.</w:t>
            </w:r>
          </w:p>
        </w:tc>
        <w:tc>
          <w:tcPr>
            <w:tcW w:w="1921" w:type="dxa"/>
            <w:shd w:val="clear" w:color="auto" w:fill="F3FFF3"/>
          </w:tcPr>
          <w:p w14:paraId="005A152D" w14:textId="77777777" w:rsidR="00F56710" w:rsidRDefault="00846BDE">
            <w:pPr>
              <w:pStyle w:val="TableParagraph"/>
              <w:ind w:left="111" w:right="41"/>
              <w:rPr>
                <w:sz w:val="20"/>
              </w:rPr>
            </w:pPr>
            <w:r>
              <w:rPr>
                <w:spacing w:val="-2"/>
                <w:sz w:val="20"/>
              </w:rPr>
              <w:t xml:space="preserve">Exceptional </w:t>
            </w:r>
            <w:r>
              <w:rPr>
                <w:sz w:val="20"/>
              </w:rPr>
              <w:t xml:space="preserve">evaluation of the </w:t>
            </w:r>
            <w:r>
              <w:rPr>
                <w:spacing w:val="-2"/>
                <w:sz w:val="20"/>
              </w:rPr>
              <w:t>underlying</w:t>
            </w:r>
            <w:r>
              <w:rPr>
                <w:spacing w:val="-12"/>
                <w:sz w:val="20"/>
              </w:rPr>
              <w:t xml:space="preserve"> </w:t>
            </w:r>
            <w:r>
              <w:rPr>
                <w:spacing w:val="-2"/>
                <w:sz w:val="20"/>
              </w:rPr>
              <w:t xml:space="preserve">concepts </w:t>
            </w:r>
            <w:r>
              <w:rPr>
                <w:sz w:val="20"/>
              </w:rPr>
              <w:t>and principles based evidence.</w:t>
            </w:r>
          </w:p>
          <w:p w14:paraId="1AEB1E37" w14:textId="77777777" w:rsidR="00F56710" w:rsidRDefault="00846BDE">
            <w:pPr>
              <w:pStyle w:val="TableParagraph"/>
              <w:ind w:left="111" w:right="141"/>
              <w:rPr>
                <w:sz w:val="20"/>
              </w:rPr>
            </w:pPr>
            <w:r>
              <w:rPr>
                <w:spacing w:val="-2"/>
                <w:sz w:val="20"/>
              </w:rPr>
              <w:t xml:space="preserve">Outstanding </w:t>
            </w:r>
            <w:r>
              <w:rPr>
                <w:sz w:val="20"/>
              </w:rPr>
              <w:t>interpretation</w:t>
            </w:r>
            <w:r>
              <w:rPr>
                <w:spacing w:val="-11"/>
                <w:sz w:val="20"/>
              </w:rPr>
              <w:t xml:space="preserve"> </w:t>
            </w:r>
            <w:r>
              <w:rPr>
                <w:sz w:val="20"/>
              </w:rPr>
              <w:t xml:space="preserve">of qualitative and quantitative data. </w:t>
            </w:r>
            <w:r>
              <w:rPr>
                <w:spacing w:val="-2"/>
                <w:sz w:val="20"/>
              </w:rPr>
              <w:t>Exceptional</w:t>
            </w:r>
            <w:r>
              <w:rPr>
                <w:spacing w:val="-12"/>
                <w:sz w:val="20"/>
              </w:rPr>
              <w:t xml:space="preserve"> </w:t>
            </w:r>
            <w:r>
              <w:rPr>
                <w:spacing w:val="-2"/>
                <w:sz w:val="20"/>
              </w:rPr>
              <w:t xml:space="preserve">ability </w:t>
            </w:r>
            <w:r>
              <w:rPr>
                <w:sz w:val="20"/>
              </w:rPr>
              <w:t>to devise arguments</w:t>
            </w:r>
            <w:r>
              <w:rPr>
                <w:spacing w:val="-13"/>
                <w:sz w:val="20"/>
              </w:rPr>
              <w:t xml:space="preserve"> </w:t>
            </w:r>
            <w:r>
              <w:rPr>
                <w:sz w:val="20"/>
              </w:rPr>
              <w:t>using evidence and make wholly appropriate and valid</w:t>
            </w:r>
            <w:r>
              <w:rPr>
                <w:spacing w:val="-14"/>
                <w:sz w:val="20"/>
              </w:rPr>
              <w:t xml:space="preserve"> </w:t>
            </w:r>
            <w:r>
              <w:rPr>
                <w:sz w:val="20"/>
              </w:rPr>
              <w:t>judgements.</w:t>
            </w:r>
          </w:p>
        </w:tc>
      </w:tr>
      <w:tr w:rsidR="00F56710" w14:paraId="11E96480" w14:textId="77777777">
        <w:trPr>
          <w:trHeight w:val="2301"/>
        </w:trPr>
        <w:tc>
          <w:tcPr>
            <w:tcW w:w="1925" w:type="dxa"/>
            <w:shd w:val="clear" w:color="auto" w:fill="8DB3E0"/>
          </w:tcPr>
          <w:p w14:paraId="2988094F" w14:textId="77777777" w:rsidR="00F56710" w:rsidRDefault="00846BDE">
            <w:pPr>
              <w:pStyle w:val="TableParagraph"/>
              <w:spacing w:before="30" w:line="249" w:lineRule="auto"/>
              <w:ind w:left="220" w:right="266"/>
              <w:rPr>
                <w:sz w:val="18"/>
              </w:rPr>
            </w:pPr>
            <w:r>
              <w:rPr>
                <w:b/>
                <w:spacing w:val="-2"/>
                <w:sz w:val="20"/>
              </w:rPr>
              <w:t>Practical</w:t>
            </w:r>
            <w:r>
              <w:rPr>
                <w:b/>
                <w:spacing w:val="-13"/>
                <w:sz w:val="20"/>
              </w:rPr>
              <w:t xml:space="preserve"> </w:t>
            </w:r>
            <w:r>
              <w:rPr>
                <w:b/>
                <w:spacing w:val="-2"/>
                <w:sz w:val="20"/>
              </w:rPr>
              <w:t xml:space="preserve">skills </w:t>
            </w:r>
            <w:r>
              <w:rPr>
                <w:spacing w:val="-2"/>
                <w:sz w:val="18"/>
              </w:rPr>
              <w:t xml:space="preserve">(Different </w:t>
            </w:r>
            <w:r>
              <w:rPr>
                <w:sz w:val="18"/>
              </w:rPr>
              <w:t>approaches to solving</w:t>
            </w:r>
            <w:r>
              <w:rPr>
                <w:spacing w:val="-13"/>
                <w:sz w:val="18"/>
              </w:rPr>
              <w:t xml:space="preserve"> </w:t>
            </w:r>
            <w:r>
              <w:rPr>
                <w:sz w:val="18"/>
              </w:rPr>
              <w:t>problems in</w:t>
            </w:r>
            <w:r>
              <w:rPr>
                <w:spacing w:val="-13"/>
                <w:sz w:val="18"/>
              </w:rPr>
              <w:t xml:space="preserve"> </w:t>
            </w:r>
            <w:r>
              <w:rPr>
                <w:sz w:val="18"/>
              </w:rPr>
              <w:t xml:space="preserve">particular </w:t>
            </w:r>
            <w:r>
              <w:rPr>
                <w:spacing w:val="-2"/>
                <w:sz w:val="18"/>
              </w:rPr>
              <w:t>contexts.)</w:t>
            </w:r>
          </w:p>
        </w:tc>
        <w:tc>
          <w:tcPr>
            <w:tcW w:w="1925" w:type="dxa"/>
            <w:shd w:val="clear" w:color="auto" w:fill="F3FFF3"/>
          </w:tcPr>
          <w:p w14:paraId="62D9F7B6" w14:textId="77777777" w:rsidR="00F56710" w:rsidRDefault="00846BDE">
            <w:pPr>
              <w:pStyle w:val="TableParagraph"/>
              <w:ind w:left="112" w:right="266"/>
              <w:rPr>
                <w:sz w:val="20"/>
              </w:rPr>
            </w:pPr>
            <w:r>
              <w:rPr>
                <w:sz w:val="20"/>
              </w:rPr>
              <w:t>Limited</w:t>
            </w:r>
            <w:r>
              <w:rPr>
                <w:spacing w:val="-14"/>
                <w:sz w:val="20"/>
              </w:rPr>
              <w:t xml:space="preserve"> </w:t>
            </w:r>
            <w:r>
              <w:rPr>
                <w:sz w:val="20"/>
              </w:rPr>
              <w:t>or</w:t>
            </w:r>
            <w:r>
              <w:rPr>
                <w:spacing w:val="-13"/>
                <w:sz w:val="20"/>
              </w:rPr>
              <w:t xml:space="preserve"> </w:t>
            </w:r>
            <w:r>
              <w:rPr>
                <w:sz w:val="20"/>
              </w:rPr>
              <w:t>no</w:t>
            </w:r>
            <w:r>
              <w:rPr>
                <w:spacing w:val="-14"/>
                <w:sz w:val="20"/>
              </w:rPr>
              <w:t xml:space="preserve"> </w:t>
            </w:r>
            <w:r>
              <w:rPr>
                <w:sz w:val="20"/>
              </w:rPr>
              <w:t xml:space="preserve">use of taught, basic </w:t>
            </w:r>
            <w:r>
              <w:rPr>
                <w:spacing w:val="-2"/>
                <w:sz w:val="20"/>
              </w:rPr>
              <w:t xml:space="preserve">methods, </w:t>
            </w:r>
            <w:r>
              <w:rPr>
                <w:sz w:val="20"/>
              </w:rPr>
              <w:t>materials,</w:t>
            </w:r>
            <w:r>
              <w:rPr>
                <w:spacing w:val="-11"/>
                <w:sz w:val="20"/>
              </w:rPr>
              <w:t xml:space="preserve"> </w:t>
            </w:r>
            <w:r>
              <w:rPr>
                <w:sz w:val="20"/>
              </w:rPr>
              <w:t xml:space="preserve">tools </w:t>
            </w:r>
            <w:r>
              <w:rPr>
                <w:spacing w:val="-2"/>
                <w:sz w:val="20"/>
              </w:rPr>
              <w:t>and/or techniques.</w:t>
            </w:r>
          </w:p>
          <w:p w14:paraId="5F00DD0D" w14:textId="77777777" w:rsidR="00F56710" w:rsidRDefault="00846BDE">
            <w:pPr>
              <w:pStyle w:val="TableParagraph"/>
              <w:spacing w:before="5" w:line="232" w:lineRule="auto"/>
              <w:ind w:left="112" w:right="479"/>
              <w:rPr>
                <w:sz w:val="20"/>
              </w:rPr>
            </w:pPr>
            <w:r>
              <w:rPr>
                <w:sz w:val="20"/>
              </w:rPr>
              <w:t>Little or no appreciation</w:t>
            </w:r>
            <w:r>
              <w:rPr>
                <w:spacing w:val="-14"/>
                <w:sz w:val="20"/>
              </w:rPr>
              <w:t xml:space="preserve"> </w:t>
            </w:r>
            <w:r>
              <w:rPr>
                <w:sz w:val="20"/>
              </w:rPr>
              <w:t xml:space="preserve">of the context of </w:t>
            </w:r>
            <w:r>
              <w:rPr>
                <w:spacing w:val="-2"/>
                <w:sz w:val="20"/>
              </w:rPr>
              <w:t>the</w:t>
            </w:r>
            <w:r>
              <w:rPr>
                <w:spacing w:val="-12"/>
                <w:sz w:val="20"/>
              </w:rPr>
              <w:t xml:space="preserve"> </w:t>
            </w:r>
            <w:r>
              <w:rPr>
                <w:spacing w:val="-2"/>
                <w:sz w:val="20"/>
              </w:rPr>
              <w:t>application.</w:t>
            </w:r>
          </w:p>
        </w:tc>
        <w:tc>
          <w:tcPr>
            <w:tcW w:w="1927" w:type="dxa"/>
            <w:shd w:val="clear" w:color="auto" w:fill="F3FFF3"/>
          </w:tcPr>
          <w:p w14:paraId="3F2D370E" w14:textId="77777777" w:rsidR="00F56710" w:rsidRDefault="00846BDE">
            <w:pPr>
              <w:pStyle w:val="TableParagraph"/>
              <w:spacing w:before="1" w:line="237" w:lineRule="auto"/>
              <w:ind w:left="113" w:right="452"/>
              <w:rPr>
                <w:sz w:val="20"/>
              </w:rPr>
            </w:pPr>
            <w:r>
              <w:rPr>
                <w:spacing w:val="-2"/>
                <w:sz w:val="20"/>
              </w:rPr>
              <w:t xml:space="preserve">Rudimentary </w:t>
            </w:r>
            <w:r>
              <w:rPr>
                <w:sz w:val="20"/>
              </w:rPr>
              <w:t xml:space="preserve">application of taught, basic </w:t>
            </w:r>
            <w:r>
              <w:rPr>
                <w:spacing w:val="-2"/>
                <w:sz w:val="20"/>
              </w:rPr>
              <w:t>methods, materials,</w:t>
            </w:r>
            <w:r>
              <w:rPr>
                <w:spacing w:val="-13"/>
                <w:sz w:val="20"/>
              </w:rPr>
              <w:t xml:space="preserve"> </w:t>
            </w:r>
            <w:r>
              <w:rPr>
                <w:spacing w:val="-2"/>
                <w:sz w:val="20"/>
              </w:rPr>
              <w:t xml:space="preserve">tools and/or </w:t>
            </w:r>
            <w:r>
              <w:rPr>
                <w:sz w:val="20"/>
              </w:rPr>
              <w:t>techniques</w:t>
            </w:r>
            <w:r>
              <w:rPr>
                <w:spacing w:val="-11"/>
                <w:sz w:val="20"/>
              </w:rPr>
              <w:t xml:space="preserve"> </w:t>
            </w:r>
            <w:r>
              <w:rPr>
                <w:sz w:val="20"/>
              </w:rPr>
              <w:t xml:space="preserve">but </w:t>
            </w:r>
            <w:r>
              <w:rPr>
                <w:spacing w:val="-2"/>
                <w:sz w:val="20"/>
              </w:rPr>
              <w:t xml:space="preserve">without consideration </w:t>
            </w:r>
            <w:r>
              <w:rPr>
                <w:spacing w:val="-4"/>
                <w:sz w:val="20"/>
              </w:rPr>
              <w:t>and</w:t>
            </w:r>
          </w:p>
        </w:tc>
        <w:tc>
          <w:tcPr>
            <w:tcW w:w="1927" w:type="dxa"/>
            <w:shd w:val="clear" w:color="auto" w:fill="F3FFF3"/>
          </w:tcPr>
          <w:p w14:paraId="44A5ED2D" w14:textId="77777777" w:rsidR="00F56710" w:rsidRDefault="00846BDE">
            <w:pPr>
              <w:pStyle w:val="TableParagraph"/>
              <w:ind w:left="113" w:right="452"/>
              <w:rPr>
                <w:sz w:val="20"/>
              </w:rPr>
            </w:pPr>
            <w:r>
              <w:rPr>
                <w:sz w:val="20"/>
              </w:rPr>
              <w:t xml:space="preserve">An adequate </w:t>
            </w:r>
            <w:r>
              <w:rPr>
                <w:spacing w:val="-2"/>
                <w:sz w:val="20"/>
              </w:rPr>
              <w:t>awareness</w:t>
            </w:r>
            <w:r>
              <w:rPr>
                <w:spacing w:val="-13"/>
                <w:sz w:val="20"/>
              </w:rPr>
              <w:t xml:space="preserve"> </w:t>
            </w:r>
            <w:r>
              <w:rPr>
                <w:spacing w:val="-2"/>
                <w:sz w:val="20"/>
              </w:rPr>
              <w:t xml:space="preserve">and 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924" w:type="dxa"/>
            <w:shd w:val="clear" w:color="auto" w:fill="F3FFF3"/>
          </w:tcPr>
          <w:p w14:paraId="2C88B010" w14:textId="77777777" w:rsidR="00F56710" w:rsidRDefault="00846BDE">
            <w:pPr>
              <w:pStyle w:val="TableParagraph"/>
              <w:ind w:left="111" w:right="359"/>
              <w:rPr>
                <w:sz w:val="20"/>
              </w:rPr>
            </w:pPr>
            <w:r>
              <w:rPr>
                <w:sz w:val="20"/>
              </w:rPr>
              <w:t xml:space="preserve">A good and </w:t>
            </w:r>
            <w:r>
              <w:rPr>
                <w:spacing w:val="-2"/>
                <w:sz w:val="20"/>
              </w:rPr>
              <w:t xml:space="preserve">appropriate </w:t>
            </w:r>
            <w:r>
              <w:rPr>
                <w:sz w:val="20"/>
              </w:rPr>
              <w:t xml:space="preserve">application of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12D7320D" w14:textId="77777777" w:rsidR="00F56710" w:rsidRDefault="00846BDE">
            <w:pPr>
              <w:pStyle w:val="TableParagraph"/>
              <w:ind w:left="111" w:right="359"/>
              <w:rPr>
                <w:sz w:val="20"/>
              </w:rPr>
            </w:pPr>
            <w:r>
              <w:rPr>
                <w:spacing w:val="-2"/>
                <w:sz w:val="20"/>
              </w:rPr>
              <w:t>Clear appreciation</w:t>
            </w:r>
            <w:r>
              <w:rPr>
                <w:spacing w:val="-13"/>
                <w:sz w:val="20"/>
              </w:rPr>
              <w:t xml:space="preserve"> </w:t>
            </w:r>
            <w:r>
              <w:rPr>
                <w:spacing w:val="-2"/>
                <w:sz w:val="20"/>
              </w:rPr>
              <w:t>of</w:t>
            </w:r>
          </w:p>
        </w:tc>
        <w:tc>
          <w:tcPr>
            <w:tcW w:w="1927" w:type="dxa"/>
            <w:shd w:val="clear" w:color="auto" w:fill="F3FFF3"/>
          </w:tcPr>
          <w:p w14:paraId="64A7E733" w14:textId="77777777" w:rsidR="00F56710" w:rsidRDefault="00846BDE">
            <w:pPr>
              <w:pStyle w:val="TableParagraph"/>
              <w:ind w:left="109" w:right="470"/>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methods, materials,</w:t>
            </w:r>
            <w:r>
              <w:rPr>
                <w:spacing w:val="-12"/>
                <w:sz w:val="20"/>
              </w:rPr>
              <w:t xml:space="preserve"> </w:t>
            </w:r>
            <w:r>
              <w:rPr>
                <w:spacing w:val="-2"/>
                <w:sz w:val="20"/>
              </w:rPr>
              <w:t>tools and/or techniques.</w:t>
            </w:r>
          </w:p>
          <w:p w14:paraId="185D7E80" w14:textId="77777777" w:rsidR="00F56710" w:rsidRDefault="00846BDE">
            <w:pPr>
              <w:pStyle w:val="TableParagraph"/>
              <w:spacing w:line="230" w:lineRule="exact"/>
              <w:ind w:left="109" w:right="289"/>
              <w:rPr>
                <w:sz w:val="20"/>
              </w:rPr>
            </w:pPr>
            <w:r>
              <w:rPr>
                <w:sz w:val="20"/>
              </w:rPr>
              <w:t xml:space="preserve">Very good </w:t>
            </w:r>
            <w:r>
              <w:rPr>
                <w:spacing w:val="-2"/>
                <w:sz w:val="20"/>
              </w:rPr>
              <w:t>consideration</w:t>
            </w:r>
            <w:r>
              <w:rPr>
                <w:spacing w:val="-14"/>
                <w:sz w:val="20"/>
              </w:rPr>
              <w:t xml:space="preserve"> </w:t>
            </w:r>
            <w:r>
              <w:rPr>
                <w:spacing w:val="-2"/>
                <w:sz w:val="20"/>
              </w:rPr>
              <w:t xml:space="preserve">of </w:t>
            </w:r>
            <w:r>
              <w:rPr>
                <w:sz w:val="20"/>
              </w:rPr>
              <w:t>the context of</w:t>
            </w:r>
          </w:p>
        </w:tc>
        <w:tc>
          <w:tcPr>
            <w:tcW w:w="1924" w:type="dxa"/>
            <w:shd w:val="clear" w:color="auto" w:fill="F3FFF3"/>
          </w:tcPr>
          <w:p w14:paraId="55CAA859" w14:textId="77777777" w:rsidR="00F56710" w:rsidRDefault="00846BDE">
            <w:pPr>
              <w:pStyle w:val="TableParagraph"/>
              <w:ind w:left="110" w:right="184"/>
              <w:rPr>
                <w:sz w:val="20"/>
              </w:rPr>
            </w:pPr>
            <w:r>
              <w:rPr>
                <w:sz w:val="20"/>
              </w:rPr>
              <w:t xml:space="preserve">An advanced application of a range of taught, basic methods, materials, tools </w:t>
            </w:r>
            <w:r>
              <w:rPr>
                <w:spacing w:val="-2"/>
                <w:sz w:val="20"/>
              </w:rPr>
              <w:t>and/or</w:t>
            </w:r>
            <w:r>
              <w:rPr>
                <w:spacing w:val="-12"/>
                <w:sz w:val="20"/>
              </w:rPr>
              <w:t xml:space="preserve"> </w:t>
            </w:r>
            <w:r>
              <w:rPr>
                <w:spacing w:val="-2"/>
                <w:sz w:val="20"/>
              </w:rPr>
              <w:t xml:space="preserve">techniques. </w:t>
            </w:r>
            <w:r>
              <w:rPr>
                <w:sz w:val="20"/>
              </w:rPr>
              <w:t>The</w:t>
            </w:r>
            <w:r>
              <w:rPr>
                <w:spacing w:val="-10"/>
                <w:sz w:val="20"/>
              </w:rPr>
              <w:t xml:space="preserve"> </w:t>
            </w:r>
            <w:r>
              <w:rPr>
                <w:sz w:val="20"/>
              </w:rPr>
              <w:t>context</w:t>
            </w:r>
            <w:r>
              <w:rPr>
                <w:spacing w:val="-10"/>
                <w:sz w:val="20"/>
              </w:rPr>
              <w:t xml:space="preserve"> </w:t>
            </w:r>
            <w:r>
              <w:rPr>
                <w:sz w:val="20"/>
              </w:rPr>
              <w:t>of</w:t>
            </w:r>
            <w:r>
              <w:rPr>
                <w:spacing w:val="-10"/>
                <w:sz w:val="20"/>
              </w:rPr>
              <w:t xml:space="preserve"> </w:t>
            </w:r>
            <w:r>
              <w:rPr>
                <w:sz w:val="20"/>
              </w:rPr>
              <w:t>the application</w:t>
            </w:r>
            <w:r>
              <w:rPr>
                <w:spacing w:val="-11"/>
                <w:sz w:val="20"/>
              </w:rPr>
              <w:t xml:space="preserve"> </w:t>
            </w:r>
            <w:r>
              <w:rPr>
                <w:sz w:val="20"/>
              </w:rPr>
              <w:t>is</w:t>
            </w:r>
          </w:p>
        </w:tc>
        <w:tc>
          <w:tcPr>
            <w:tcW w:w="1921" w:type="dxa"/>
            <w:shd w:val="clear" w:color="auto" w:fill="F3FFF3"/>
          </w:tcPr>
          <w:p w14:paraId="5AA952D8" w14:textId="77777777" w:rsidR="00F56710" w:rsidRDefault="00846BDE">
            <w:pPr>
              <w:pStyle w:val="TableParagraph"/>
              <w:ind w:left="111" w:right="298"/>
              <w:rPr>
                <w:sz w:val="20"/>
              </w:rPr>
            </w:pPr>
            <w:r>
              <w:rPr>
                <w:spacing w:val="-2"/>
                <w:sz w:val="20"/>
              </w:rPr>
              <w:t xml:space="preserve">Exceptional </w:t>
            </w:r>
            <w:r>
              <w:rPr>
                <w:sz w:val="20"/>
              </w:rPr>
              <w:t>levels of application</w:t>
            </w:r>
            <w:r>
              <w:rPr>
                <w:spacing w:val="-11"/>
                <w:sz w:val="20"/>
              </w:rPr>
              <w:t xml:space="preserve"> </w:t>
            </w:r>
            <w:r>
              <w:rPr>
                <w:sz w:val="20"/>
              </w:rPr>
              <w:t xml:space="preserve">and </w:t>
            </w:r>
            <w:r>
              <w:rPr>
                <w:spacing w:val="-2"/>
                <w:sz w:val="20"/>
              </w:rPr>
              <w:t>deployment</w:t>
            </w:r>
            <w:r>
              <w:rPr>
                <w:spacing w:val="-12"/>
                <w:sz w:val="20"/>
              </w:rPr>
              <w:t xml:space="preserve"> </w:t>
            </w:r>
            <w:r>
              <w:rPr>
                <w:spacing w:val="-2"/>
                <w:sz w:val="20"/>
              </w:rPr>
              <w:t xml:space="preserve">skills </w:t>
            </w:r>
            <w:r>
              <w:rPr>
                <w:sz w:val="20"/>
              </w:rPr>
              <w:t xml:space="preserve">in particular </w:t>
            </w:r>
            <w:r>
              <w:rPr>
                <w:spacing w:val="-2"/>
                <w:sz w:val="20"/>
              </w:rPr>
              <w:t>practical contexts.</w:t>
            </w:r>
          </w:p>
          <w:p w14:paraId="2CDC139E" w14:textId="77777777" w:rsidR="00F56710" w:rsidRDefault="00846BDE">
            <w:pPr>
              <w:pStyle w:val="TableParagraph"/>
              <w:ind w:left="111"/>
              <w:rPr>
                <w:sz w:val="20"/>
              </w:rPr>
            </w:pPr>
            <w:r>
              <w:rPr>
                <w:spacing w:val="-2"/>
                <w:sz w:val="20"/>
              </w:rPr>
              <w:t>Outstanding identification</w:t>
            </w:r>
            <w:r>
              <w:rPr>
                <w:spacing w:val="-13"/>
                <w:sz w:val="20"/>
              </w:rPr>
              <w:t xml:space="preserve"> </w:t>
            </w:r>
            <w:r>
              <w:rPr>
                <w:spacing w:val="-2"/>
                <w:sz w:val="20"/>
              </w:rPr>
              <w:t>of</w:t>
            </w:r>
          </w:p>
        </w:tc>
      </w:tr>
    </w:tbl>
    <w:p w14:paraId="41C13CA5" w14:textId="77777777" w:rsidR="00F56710" w:rsidRDefault="00F56710">
      <w:pPr>
        <w:rPr>
          <w:sz w:val="20"/>
        </w:rPr>
        <w:sectPr w:rsidR="00F56710">
          <w:pgSz w:w="16850" w:h="11900" w:orient="landscape"/>
          <w:pgMar w:top="660" w:right="500" w:bottom="280" w:left="620" w:header="720" w:footer="720" w:gutter="0"/>
          <w:cols w:space="720"/>
        </w:sectPr>
      </w:pPr>
    </w:p>
    <w:p w14:paraId="2D405DFC" w14:textId="77777777" w:rsidR="00F56710" w:rsidRDefault="00080A6A">
      <w:pPr>
        <w:pStyle w:val="BodyText"/>
        <w:spacing w:before="2"/>
        <w:rPr>
          <w:rFonts w:ascii="Times New Roman"/>
          <w:b/>
          <w:sz w:val="2"/>
        </w:rPr>
      </w:pPr>
      <w:r>
        <w:lastRenderedPageBreak/>
        <w:pict w14:anchorId="624C2E9A">
          <v:rect id="docshape16" o:spid="_x0000_s1026" style="position:absolute;margin-left:0;margin-top:0;width:841.9pt;height:594.95pt;z-index:-16179712;mso-position-horizontal-relative:page;mso-position-vertical-relative:page" fillcolor="#f3fff3" stroked="f">
            <w10:wrap anchorx="page" anchory="page"/>
          </v:rect>
        </w:pic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7"/>
        <w:gridCol w:w="1935"/>
        <w:gridCol w:w="1939"/>
        <w:gridCol w:w="1937"/>
        <w:gridCol w:w="1937"/>
        <w:gridCol w:w="1938"/>
        <w:gridCol w:w="1938"/>
        <w:gridCol w:w="1935"/>
      </w:tblGrid>
      <w:tr w:rsidR="00F56710" w14:paraId="162B7CFC" w14:textId="77777777">
        <w:trPr>
          <w:trHeight w:val="412"/>
        </w:trPr>
        <w:tc>
          <w:tcPr>
            <w:tcW w:w="1937" w:type="dxa"/>
            <w:shd w:val="clear" w:color="auto" w:fill="8DB3E0"/>
          </w:tcPr>
          <w:p w14:paraId="1962506F" w14:textId="77777777" w:rsidR="00F56710" w:rsidRDefault="00846BDE">
            <w:pPr>
              <w:pStyle w:val="TableParagraph"/>
              <w:spacing w:line="204" w:lineRule="exact"/>
              <w:ind w:left="112"/>
              <w:rPr>
                <w:b/>
                <w:sz w:val="18"/>
              </w:rPr>
            </w:pPr>
            <w:r>
              <w:rPr>
                <w:b/>
                <w:sz w:val="18"/>
              </w:rPr>
              <w:t>Level</w:t>
            </w:r>
            <w:r>
              <w:rPr>
                <w:b/>
                <w:spacing w:val="-2"/>
                <w:sz w:val="18"/>
              </w:rPr>
              <w:t xml:space="preserve"> </w:t>
            </w:r>
            <w:r>
              <w:rPr>
                <w:b/>
                <w:spacing w:val="-12"/>
                <w:sz w:val="18"/>
              </w:rPr>
              <w:t>4</w:t>
            </w:r>
          </w:p>
        </w:tc>
        <w:tc>
          <w:tcPr>
            <w:tcW w:w="1935" w:type="dxa"/>
            <w:shd w:val="clear" w:color="auto" w:fill="8DB3E0"/>
          </w:tcPr>
          <w:p w14:paraId="6BB47B87" w14:textId="77777777" w:rsidR="00F56710" w:rsidRDefault="00846BDE">
            <w:pPr>
              <w:pStyle w:val="TableParagraph"/>
              <w:spacing w:before="102"/>
              <w:ind w:left="810" w:right="569"/>
              <w:jc w:val="center"/>
              <w:rPr>
                <w:b/>
                <w:sz w:val="18"/>
              </w:rPr>
            </w:pPr>
            <w:r>
              <w:rPr>
                <w:b/>
                <w:spacing w:val="-4"/>
                <w:sz w:val="18"/>
              </w:rPr>
              <w:t>FAIL</w:t>
            </w:r>
          </w:p>
        </w:tc>
        <w:tc>
          <w:tcPr>
            <w:tcW w:w="1939" w:type="dxa"/>
            <w:shd w:val="clear" w:color="auto" w:fill="8DB3E0"/>
          </w:tcPr>
          <w:p w14:paraId="05F3D5A5" w14:textId="77777777" w:rsidR="00F56710" w:rsidRDefault="00846BDE">
            <w:pPr>
              <w:pStyle w:val="TableParagraph"/>
              <w:spacing w:before="102"/>
              <w:ind w:left="255" w:right="243"/>
              <w:jc w:val="center"/>
              <w:rPr>
                <w:b/>
                <w:sz w:val="18"/>
              </w:rPr>
            </w:pPr>
            <w:r>
              <w:rPr>
                <w:b/>
                <w:sz w:val="18"/>
              </w:rPr>
              <w:t>MARGINAL</w:t>
            </w:r>
            <w:r>
              <w:rPr>
                <w:b/>
                <w:spacing w:val="-13"/>
                <w:sz w:val="18"/>
              </w:rPr>
              <w:t xml:space="preserve"> </w:t>
            </w:r>
            <w:r>
              <w:rPr>
                <w:b/>
                <w:spacing w:val="-4"/>
                <w:sz w:val="18"/>
              </w:rPr>
              <w:t>FAIL</w:t>
            </w:r>
          </w:p>
        </w:tc>
        <w:tc>
          <w:tcPr>
            <w:tcW w:w="1937" w:type="dxa"/>
            <w:shd w:val="clear" w:color="auto" w:fill="8DB3E0"/>
          </w:tcPr>
          <w:p w14:paraId="7657C81F" w14:textId="77777777" w:rsidR="00F56710" w:rsidRDefault="00846BDE">
            <w:pPr>
              <w:pStyle w:val="TableParagraph"/>
              <w:spacing w:line="194" w:lineRule="exact"/>
              <w:ind w:left="263" w:right="248"/>
              <w:jc w:val="center"/>
              <w:rPr>
                <w:b/>
                <w:sz w:val="18"/>
              </w:rPr>
            </w:pPr>
            <w:r>
              <w:rPr>
                <w:b/>
                <w:spacing w:val="-2"/>
                <w:sz w:val="18"/>
              </w:rPr>
              <w:t>SATISFACTORY</w:t>
            </w:r>
          </w:p>
          <w:p w14:paraId="20A53B69" w14:textId="77777777" w:rsidR="00F56710" w:rsidRDefault="00846BDE">
            <w:pPr>
              <w:pStyle w:val="TableParagraph"/>
              <w:spacing w:line="198" w:lineRule="exact"/>
              <w:ind w:left="263" w:right="241"/>
              <w:jc w:val="center"/>
              <w:rPr>
                <w:b/>
                <w:sz w:val="18"/>
              </w:rPr>
            </w:pPr>
            <w:r>
              <w:rPr>
                <w:b/>
                <w:sz w:val="18"/>
              </w:rPr>
              <w:t>(3</w:t>
            </w:r>
            <w:r>
              <w:rPr>
                <w:b/>
                <w:position w:val="6"/>
                <w:sz w:val="12"/>
              </w:rPr>
              <w:t>rd</w:t>
            </w:r>
            <w:r>
              <w:rPr>
                <w:b/>
                <w:spacing w:val="15"/>
                <w:position w:val="6"/>
                <w:sz w:val="12"/>
              </w:rPr>
              <w:t xml:space="preserve"> </w:t>
            </w:r>
            <w:r>
              <w:rPr>
                <w:b/>
                <w:sz w:val="18"/>
              </w:rPr>
              <w:t>/</w:t>
            </w:r>
            <w:r>
              <w:rPr>
                <w:b/>
                <w:spacing w:val="-4"/>
                <w:sz w:val="18"/>
              </w:rPr>
              <w:t xml:space="preserve"> </w:t>
            </w:r>
            <w:r>
              <w:rPr>
                <w:b/>
                <w:spacing w:val="-2"/>
                <w:sz w:val="18"/>
              </w:rPr>
              <w:t>Pass)</w:t>
            </w:r>
          </w:p>
        </w:tc>
        <w:tc>
          <w:tcPr>
            <w:tcW w:w="1937" w:type="dxa"/>
            <w:shd w:val="clear" w:color="auto" w:fill="8DB3E0"/>
          </w:tcPr>
          <w:p w14:paraId="7DE4DF37" w14:textId="77777777" w:rsidR="00F56710" w:rsidRDefault="00846BDE">
            <w:pPr>
              <w:pStyle w:val="TableParagraph"/>
              <w:spacing w:line="196" w:lineRule="exact"/>
              <w:ind w:left="256" w:right="248"/>
              <w:jc w:val="center"/>
              <w:rPr>
                <w:b/>
                <w:sz w:val="18"/>
              </w:rPr>
            </w:pPr>
            <w:r>
              <w:rPr>
                <w:b/>
                <w:spacing w:val="-4"/>
                <w:sz w:val="18"/>
              </w:rPr>
              <w:t>GOOD</w:t>
            </w:r>
          </w:p>
          <w:p w14:paraId="50544A66" w14:textId="77777777" w:rsidR="00F56710" w:rsidRDefault="00846BDE">
            <w:pPr>
              <w:pStyle w:val="TableParagraph"/>
              <w:spacing w:line="196" w:lineRule="exact"/>
              <w:ind w:left="263" w:right="248"/>
              <w:jc w:val="center"/>
              <w:rPr>
                <w:b/>
                <w:sz w:val="18"/>
              </w:rPr>
            </w:pPr>
            <w:r>
              <w:rPr>
                <w:b/>
                <w:sz w:val="18"/>
              </w:rPr>
              <w:t>(2.2 /</w:t>
            </w:r>
            <w:r>
              <w:rPr>
                <w:b/>
                <w:spacing w:val="-3"/>
                <w:sz w:val="18"/>
              </w:rPr>
              <w:t xml:space="preserve"> </w:t>
            </w:r>
            <w:r>
              <w:rPr>
                <w:b/>
                <w:spacing w:val="-2"/>
                <w:sz w:val="18"/>
              </w:rPr>
              <w:t>Pass)</w:t>
            </w:r>
          </w:p>
        </w:tc>
        <w:tc>
          <w:tcPr>
            <w:tcW w:w="1938" w:type="dxa"/>
            <w:shd w:val="clear" w:color="auto" w:fill="8DB3E0"/>
          </w:tcPr>
          <w:p w14:paraId="4CB709FD" w14:textId="77777777" w:rsidR="00F56710" w:rsidRDefault="00846BDE">
            <w:pPr>
              <w:pStyle w:val="TableParagraph"/>
              <w:spacing w:line="196" w:lineRule="exact"/>
              <w:ind w:left="322"/>
              <w:rPr>
                <w:b/>
                <w:sz w:val="18"/>
              </w:rPr>
            </w:pPr>
            <w:r>
              <w:rPr>
                <w:b/>
                <w:w w:val="95"/>
                <w:sz w:val="18"/>
              </w:rPr>
              <w:t>VERY</w:t>
            </w:r>
            <w:r>
              <w:rPr>
                <w:b/>
                <w:spacing w:val="11"/>
                <w:sz w:val="18"/>
              </w:rPr>
              <w:t xml:space="preserve"> </w:t>
            </w:r>
            <w:r>
              <w:rPr>
                <w:b/>
                <w:spacing w:val="-4"/>
                <w:sz w:val="18"/>
              </w:rPr>
              <w:t>GOOD</w:t>
            </w:r>
          </w:p>
          <w:p w14:paraId="25070E12" w14:textId="77777777" w:rsidR="00F56710" w:rsidRDefault="00846BDE">
            <w:pPr>
              <w:pStyle w:val="TableParagraph"/>
              <w:spacing w:line="196" w:lineRule="exact"/>
              <w:ind w:left="392"/>
              <w:rPr>
                <w:b/>
                <w:sz w:val="18"/>
              </w:rPr>
            </w:pPr>
            <w:r>
              <w:rPr>
                <w:b/>
                <w:sz w:val="18"/>
              </w:rPr>
              <w:t>(2.1 /</w:t>
            </w:r>
            <w:r>
              <w:rPr>
                <w:b/>
                <w:spacing w:val="-6"/>
                <w:sz w:val="18"/>
              </w:rPr>
              <w:t xml:space="preserve"> </w:t>
            </w:r>
            <w:r>
              <w:rPr>
                <w:b/>
                <w:spacing w:val="-2"/>
                <w:sz w:val="18"/>
              </w:rPr>
              <w:t>Merit)</w:t>
            </w:r>
          </w:p>
        </w:tc>
        <w:tc>
          <w:tcPr>
            <w:tcW w:w="1938" w:type="dxa"/>
            <w:shd w:val="clear" w:color="auto" w:fill="8DB3E0"/>
          </w:tcPr>
          <w:p w14:paraId="1AB3963E" w14:textId="77777777" w:rsidR="00F56710" w:rsidRDefault="00846BDE">
            <w:pPr>
              <w:pStyle w:val="TableParagraph"/>
              <w:spacing w:line="194" w:lineRule="exact"/>
              <w:ind w:left="255" w:right="250"/>
              <w:jc w:val="center"/>
              <w:rPr>
                <w:b/>
                <w:sz w:val="18"/>
              </w:rPr>
            </w:pPr>
            <w:r>
              <w:rPr>
                <w:b/>
                <w:spacing w:val="-2"/>
                <w:sz w:val="18"/>
              </w:rPr>
              <w:t>EXCELLENT</w:t>
            </w:r>
          </w:p>
          <w:p w14:paraId="769789DC" w14:textId="77777777" w:rsidR="00F56710" w:rsidRDefault="00846BDE">
            <w:pPr>
              <w:pStyle w:val="TableParagraph"/>
              <w:spacing w:line="198" w:lineRule="exact"/>
              <w:ind w:left="258" w:right="250"/>
              <w:jc w:val="center"/>
              <w:rPr>
                <w:b/>
                <w:sz w:val="18"/>
              </w:rPr>
            </w:pPr>
            <w:r>
              <w:rPr>
                <w:b/>
                <w:sz w:val="18"/>
              </w:rPr>
              <w:t>(1</w:t>
            </w:r>
            <w:r>
              <w:rPr>
                <w:b/>
                <w:position w:val="6"/>
                <w:sz w:val="12"/>
              </w:rPr>
              <w:t>st</w:t>
            </w:r>
            <w:r>
              <w:rPr>
                <w:b/>
                <w:spacing w:val="16"/>
                <w:position w:val="6"/>
                <w:sz w:val="12"/>
              </w:rPr>
              <w:t xml:space="preserve"> </w:t>
            </w:r>
            <w:r>
              <w:rPr>
                <w:b/>
                <w:sz w:val="18"/>
              </w:rPr>
              <w:t>/</w:t>
            </w:r>
            <w:r>
              <w:rPr>
                <w:b/>
                <w:spacing w:val="-3"/>
                <w:sz w:val="18"/>
              </w:rPr>
              <w:t xml:space="preserve"> </w:t>
            </w:r>
            <w:r>
              <w:rPr>
                <w:b/>
                <w:spacing w:val="-2"/>
                <w:sz w:val="18"/>
              </w:rPr>
              <w:t>Distinction)</w:t>
            </w:r>
          </w:p>
        </w:tc>
        <w:tc>
          <w:tcPr>
            <w:tcW w:w="1935" w:type="dxa"/>
            <w:shd w:val="clear" w:color="auto" w:fill="8DB3E0"/>
          </w:tcPr>
          <w:p w14:paraId="2E90A5BF" w14:textId="77777777" w:rsidR="00F56710" w:rsidRDefault="00846BDE">
            <w:pPr>
              <w:pStyle w:val="TableParagraph"/>
              <w:spacing w:line="194" w:lineRule="exact"/>
              <w:ind w:left="226"/>
              <w:rPr>
                <w:b/>
                <w:sz w:val="18"/>
              </w:rPr>
            </w:pPr>
            <w:r>
              <w:rPr>
                <w:b/>
                <w:spacing w:val="-2"/>
                <w:sz w:val="18"/>
              </w:rPr>
              <w:t>EXCEPTIONAL</w:t>
            </w:r>
          </w:p>
          <w:p w14:paraId="7E336EB8" w14:textId="77777777" w:rsidR="00F56710" w:rsidRDefault="00846BDE">
            <w:pPr>
              <w:pStyle w:val="TableParagraph"/>
              <w:spacing w:line="198" w:lineRule="exact"/>
              <w:ind w:left="162"/>
              <w:rPr>
                <w:b/>
                <w:sz w:val="18"/>
              </w:rPr>
            </w:pPr>
            <w:r>
              <w:rPr>
                <w:b/>
                <w:sz w:val="18"/>
              </w:rPr>
              <w:t>(1</w:t>
            </w:r>
            <w:r>
              <w:rPr>
                <w:b/>
                <w:position w:val="6"/>
                <w:sz w:val="12"/>
              </w:rPr>
              <w:t>st</w:t>
            </w:r>
            <w:r>
              <w:rPr>
                <w:b/>
                <w:spacing w:val="16"/>
                <w:position w:val="6"/>
                <w:sz w:val="12"/>
              </w:rPr>
              <w:t xml:space="preserve"> </w:t>
            </w:r>
            <w:r>
              <w:rPr>
                <w:b/>
                <w:sz w:val="18"/>
              </w:rPr>
              <w:t>/</w:t>
            </w:r>
            <w:r>
              <w:rPr>
                <w:b/>
                <w:spacing w:val="-3"/>
                <w:sz w:val="18"/>
              </w:rPr>
              <w:t xml:space="preserve"> </w:t>
            </w:r>
            <w:r>
              <w:rPr>
                <w:b/>
                <w:spacing w:val="-2"/>
                <w:sz w:val="18"/>
              </w:rPr>
              <w:t>Distinction)</w:t>
            </w:r>
          </w:p>
        </w:tc>
      </w:tr>
      <w:tr w:rsidR="00F56710" w14:paraId="56C19297" w14:textId="77777777">
        <w:trPr>
          <w:trHeight w:val="227"/>
        </w:trPr>
        <w:tc>
          <w:tcPr>
            <w:tcW w:w="1937" w:type="dxa"/>
            <w:shd w:val="clear" w:color="auto" w:fill="8DB3E0"/>
          </w:tcPr>
          <w:p w14:paraId="1D669801" w14:textId="77777777" w:rsidR="00F56710" w:rsidRDefault="00846BDE">
            <w:pPr>
              <w:pStyle w:val="TableParagraph"/>
              <w:spacing w:line="208" w:lineRule="exact"/>
              <w:ind w:left="282"/>
              <w:rPr>
                <w:b/>
                <w:sz w:val="20"/>
              </w:rPr>
            </w:pPr>
            <w:r>
              <w:rPr>
                <w:b/>
                <w:spacing w:val="-2"/>
                <w:sz w:val="20"/>
              </w:rPr>
              <w:t>Category</w:t>
            </w:r>
          </w:p>
        </w:tc>
        <w:tc>
          <w:tcPr>
            <w:tcW w:w="1935" w:type="dxa"/>
            <w:shd w:val="clear" w:color="auto" w:fill="8DB3E0"/>
          </w:tcPr>
          <w:p w14:paraId="03E22AA5" w14:textId="77777777" w:rsidR="00F56710" w:rsidRDefault="00846BDE">
            <w:pPr>
              <w:pStyle w:val="TableParagraph"/>
              <w:spacing w:before="1" w:line="206" w:lineRule="exact"/>
              <w:ind w:left="825" w:right="569"/>
              <w:jc w:val="center"/>
              <w:rPr>
                <w:b/>
                <w:sz w:val="18"/>
              </w:rPr>
            </w:pPr>
            <w:r>
              <w:rPr>
                <w:b/>
                <w:w w:val="90"/>
                <w:sz w:val="18"/>
              </w:rPr>
              <w:t>0-</w:t>
            </w:r>
            <w:r>
              <w:rPr>
                <w:b/>
                <w:spacing w:val="-5"/>
                <w:sz w:val="18"/>
              </w:rPr>
              <w:t>29%</w:t>
            </w:r>
          </w:p>
        </w:tc>
        <w:tc>
          <w:tcPr>
            <w:tcW w:w="1939" w:type="dxa"/>
            <w:shd w:val="clear" w:color="auto" w:fill="8DB3E0"/>
          </w:tcPr>
          <w:p w14:paraId="168AABF9" w14:textId="77777777" w:rsidR="00F56710" w:rsidRDefault="00846BDE">
            <w:pPr>
              <w:pStyle w:val="TableParagraph"/>
              <w:spacing w:before="1" w:line="206" w:lineRule="exact"/>
              <w:ind w:left="255" w:right="232"/>
              <w:jc w:val="center"/>
              <w:rPr>
                <w:b/>
                <w:sz w:val="18"/>
              </w:rPr>
            </w:pPr>
            <w:r>
              <w:rPr>
                <w:b/>
                <w:w w:val="90"/>
                <w:sz w:val="18"/>
              </w:rPr>
              <w:t>30-</w:t>
            </w:r>
            <w:r>
              <w:rPr>
                <w:b/>
                <w:spacing w:val="-5"/>
                <w:sz w:val="18"/>
              </w:rPr>
              <w:t>39%</w:t>
            </w:r>
          </w:p>
        </w:tc>
        <w:tc>
          <w:tcPr>
            <w:tcW w:w="1937" w:type="dxa"/>
            <w:shd w:val="clear" w:color="auto" w:fill="8DB3E0"/>
          </w:tcPr>
          <w:p w14:paraId="60F4337E" w14:textId="77777777" w:rsidR="00F56710" w:rsidRDefault="00846BDE">
            <w:pPr>
              <w:pStyle w:val="TableParagraph"/>
              <w:spacing w:before="1" w:line="206" w:lineRule="exact"/>
              <w:ind w:left="561"/>
              <w:rPr>
                <w:b/>
                <w:sz w:val="18"/>
              </w:rPr>
            </w:pPr>
            <w:r>
              <w:rPr>
                <w:b/>
                <w:w w:val="90"/>
                <w:sz w:val="18"/>
              </w:rPr>
              <w:t>40-</w:t>
            </w:r>
            <w:r>
              <w:rPr>
                <w:b/>
                <w:spacing w:val="-5"/>
                <w:sz w:val="18"/>
              </w:rPr>
              <w:t>49%</w:t>
            </w:r>
          </w:p>
        </w:tc>
        <w:tc>
          <w:tcPr>
            <w:tcW w:w="1937" w:type="dxa"/>
            <w:shd w:val="clear" w:color="auto" w:fill="8DB3E0"/>
          </w:tcPr>
          <w:p w14:paraId="13683FEB" w14:textId="77777777" w:rsidR="00F56710" w:rsidRDefault="00846BDE">
            <w:pPr>
              <w:pStyle w:val="TableParagraph"/>
              <w:spacing w:before="1" w:line="206" w:lineRule="exact"/>
              <w:ind w:left="557"/>
              <w:rPr>
                <w:b/>
                <w:sz w:val="18"/>
              </w:rPr>
            </w:pPr>
            <w:r>
              <w:rPr>
                <w:b/>
                <w:w w:val="90"/>
                <w:sz w:val="18"/>
              </w:rPr>
              <w:t>50-</w:t>
            </w:r>
            <w:r>
              <w:rPr>
                <w:b/>
                <w:spacing w:val="-5"/>
                <w:sz w:val="18"/>
              </w:rPr>
              <w:t>59%</w:t>
            </w:r>
          </w:p>
        </w:tc>
        <w:tc>
          <w:tcPr>
            <w:tcW w:w="1938" w:type="dxa"/>
            <w:shd w:val="clear" w:color="auto" w:fill="8DB3E0"/>
          </w:tcPr>
          <w:p w14:paraId="2168D75D" w14:textId="77777777" w:rsidR="00F56710" w:rsidRDefault="00846BDE">
            <w:pPr>
              <w:pStyle w:val="TableParagraph"/>
              <w:spacing w:before="1" w:line="206" w:lineRule="exact"/>
              <w:ind w:left="557"/>
              <w:rPr>
                <w:b/>
                <w:sz w:val="18"/>
              </w:rPr>
            </w:pPr>
            <w:r>
              <w:rPr>
                <w:b/>
                <w:w w:val="90"/>
                <w:sz w:val="18"/>
              </w:rPr>
              <w:t>60-</w:t>
            </w:r>
            <w:r>
              <w:rPr>
                <w:b/>
                <w:spacing w:val="-5"/>
                <w:sz w:val="18"/>
              </w:rPr>
              <w:t>69%</w:t>
            </w:r>
          </w:p>
        </w:tc>
        <w:tc>
          <w:tcPr>
            <w:tcW w:w="1938" w:type="dxa"/>
            <w:shd w:val="clear" w:color="auto" w:fill="8DB3E0"/>
          </w:tcPr>
          <w:p w14:paraId="4E1ADF14" w14:textId="77777777" w:rsidR="00F56710" w:rsidRDefault="00846BDE">
            <w:pPr>
              <w:pStyle w:val="TableParagraph"/>
              <w:spacing w:before="1" w:line="206" w:lineRule="exact"/>
              <w:ind w:left="556"/>
              <w:rPr>
                <w:b/>
                <w:sz w:val="18"/>
              </w:rPr>
            </w:pPr>
            <w:r>
              <w:rPr>
                <w:b/>
                <w:w w:val="90"/>
                <w:sz w:val="18"/>
              </w:rPr>
              <w:t>70-</w:t>
            </w:r>
            <w:r>
              <w:rPr>
                <w:b/>
                <w:spacing w:val="-5"/>
                <w:sz w:val="18"/>
              </w:rPr>
              <w:t>84%</w:t>
            </w:r>
          </w:p>
        </w:tc>
        <w:tc>
          <w:tcPr>
            <w:tcW w:w="1935" w:type="dxa"/>
            <w:shd w:val="clear" w:color="auto" w:fill="8DB3E0"/>
          </w:tcPr>
          <w:p w14:paraId="77ECE95D" w14:textId="77777777" w:rsidR="00F56710" w:rsidRDefault="00846BDE">
            <w:pPr>
              <w:pStyle w:val="TableParagraph"/>
              <w:spacing w:line="204" w:lineRule="exact"/>
              <w:ind w:left="505"/>
              <w:rPr>
                <w:b/>
                <w:sz w:val="18"/>
              </w:rPr>
            </w:pPr>
            <w:r>
              <w:rPr>
                <w:b/>
                <w:w w:val="90"/>
                <w:sz w:val="18"/>
              </w:rPr>
              <w:t>85-</w:t>
            </w:r>
            <w:r>
              <w:rPr>
                <w:b/>
                <w:spacing w:val="-4"/>
                <w:sz w:val="18"/>
              </w:rPr>
              <w:t>100%</w:t>
            </w:r>
          </w:p>
        </w:tc>
      </w:tr>
      <w:tr w:rsidR="00F56710" w14:paraId="3F9F98C6" w14:textId="77777777">
        <w:trPr>
          <w:trHeight w:val="2741"/>
        </w:trPr>
        <w:tc>
          <w:tcPr>
            <w:tcW w:w="1937" w:type="dxa"/>
            <w:shd w:val="clear" w:color="auto" w:fill="8DB3E0"/>
          </w:tcPr>
          <w:p w14:paraId="5B2183CB" w14:textId="77777777" w:rsidR="00F56710" w:rsidRDefault="00F56710">
            <w:pPr>
              <w:pStyle w:val="TableParagraph"/>
              <w:rPr>
                <w:rFonts w:ascii="Times New Roman"/>
                <w:sz w:val="18"/>
              </w:rPr>
            </w:pPr>
          </w:p>
        </w:tc>
        <w:tc>
          <w:tcPr>
            <w:tcW w:w="1935" w:type="dxa"/>
            <w:shd w:val="clear" w:color="auto" w:fill="F3FFF3"/>
          </w:tcPr>
          <w:p w14:paraId="2FC9F3E4" w14:textId="77777777" w:rsidR="00F56710" w:rsidRDefault="00846BDE">
            <w:pPr>
              <w:pStyle w:val="TableParagraph"/>
              <w:ind w:left="112" w:right="220"/>
              <w:rPr>
                <w:sz w:val="20"/>
              </w:rPr>
            </w:pPr>
            <w:r>
              <w:rPr>
                <w:sz w:val="20"/>
              </w:rPr>
              <w:t xml:space="preserve">Very weak evidence of </w:t>
            </w:r>
            <w:r>
              <w:rPr>
                <w:spacing w:val="-2"/>
                <w:sz w:val="20"/>
              </w:rPr>
              <w:t xml:space="preserve">different </w:t>
            </w:r>
            <w:r>
              <w:rPr>
                <w:sz w:val="20"/>
              </w:rPr>
              <w:t xml:space="preserve">approaches to </w:t>
            </w:r>
            <w:r>
              <w:rPr>
                <w:spacing w:val="-2"/>
                <w:sz w:val="20"/>
              </w:rPr>
              <w:t>problem-solving</w:t>
            </w:r>
            <w:r>
              <w:rPr>
                <w:spacing w:val="-12"/>
                <w:sz w:val="20"/>
              </w:rPr>
              <w:t xml:space="preserve"> </w:t>
            </w:r>
            <w:r>
              <w:rPr>
                <w:spacing w:val="-2"/>
                <w:sz w:val="20"/>
              </w:rPr>
              <w:t>in particular contexts.</w:t>
            </w:r>
          </w:p>
        </w:tc>
        <w:tc>
          <w:tcPr>
            <w:tcW w:w="1939" w:type="dxa"/>
            <w:shd w:val="clear" w:color="auto" w:fill="F3FFF3"/>
          </w:tcPr>
          <w:p w14:paraId="719E2FF1" w14:textId="77777777" w:rsidR="00F56710" w:rsidRDefault="00846BDE">
            <w:pPr>
              <w:pStyle w:val="TableParagraph"/>
              <w:ind w:left="112" w:right="224"/>
              <w:rPr>
                <w:sz w:val="20"/>
              </w:rPr>
            </w:pPr>
            <w:r>
              <w:rPr>
                <w:spacing w:val="-2"/>
                <w:sz w:val="20"/>
              </w:rPr>
              <w:t xml:space="preserve">competence. Flawed </w:t>
            </w:r>
            <w:r>
              <w:rPr>
                <w:sz w:val="20"/>
              </w:rPr>
              <w:t>appreciation of the context of the application.</w:t>
            </w:r>
            <w:r>
              <w:rPr>
                <w:spacing w:val="-14"/>
                <w:sz w:val="20"/>
              </w:rPr>
              <w:t xml:space="preserve"> </w:t>
            </w:r>
            <w:r>
              <w:rPr>
                <w:sz w:val="20"/>
              </w:rPr>
              <w:t xml:space="preserve">Weak evidence of </w:t>
            </w:r>
            <w:r>
              <w:rPr>
                <w:spacing w:val="-2"/>
                <w:sz w:val="20"/>
              </w:rPr>
              <w:t xml:space="preserve">different </w:t>
            </w:r>
            <w:r>
              <w:rPr>
                <w:sz w:val="20"/>
              </w:rPr>
              <w:t xml:space="preserve">approaches to </w:t>
            </w:r>
            <w:r>
              <w:rPr>
                <w:spacing w:val="-2"/>
                <w:sz w:val="20"/>
              </w:rPr>
              <w:t>problem-solving</w:t>
            </w:r>
            <w:r>
              <w:rPr>
                <w:spacing w:val="-12"/>
                <w:sz w:val="20"/>
              </w:rPr>
              <w:t xml:space="preserve"> </w:t>
            </w:r>
            <w:r>
              <w:rPr>
                <w:spacing w:val="-2"/>
                <w:sz w:val="20"/>
              </w:rPr>
              <w:t>in particular contexts.</w:t>
            </w:r>
          </w:p>
        </w:tc>
        <w:tc>
          <w:tcPr>
            <w:tcW w:w="1937" w:type="dxa"/>
            <w:shd w:val="clear" w:color="auto" w:fill="F3FFF3"/>
          </w:tcPr>
          <w:p w14:paraId="5CA220A4" w14:textId="77777777" w:rsidR="00F56710" w:rsidRDefault="00846BDE">
            <w:pPr>
              <w:pStyle w:val="TableParagraph"/>
              <w:ind w:left="113" w:right="192"/>
              <w:rPr>
                <w:sz w:val="20"/>
              </w:rPr>
            </w:pPr>
            <w:r>
              <w:rPr>
                <w:spacing w:val="-2"/>
                <w:sz w:val="20"/>
              </w:rPr>
              <w:t>Basic</w:t>
            </w:r>
            <w:r>
              <w:rPr>
                <w:spacing w:val="-12"/>
                <w:sz w:val="20"/>
              </w:rPr>
              <w:t xml:space="preserve"> </w:t>
            </w:r>
            <w:r>
              <w:rPr>
                <w:spacing w:val="-2"/>
                <w:sz w:val="20"/>
              </w:rPr>
              <w:t xml:space="preserve">appreciation </w:t>
            </w:r>
            <w:r>
              <w:rPr>
                <w:sz w:val="20"/>
              </w:rPr>
              <w:t>of the context of the application.</w:t>
            </w:r>
          </w:p>
          <w:p w14:paraId="52CB2997" w14:textId="77777777" w:rsidR="00F56710" w:rsidRDefault="00846BDE">
            <w:pPr>
              <w:pStyle w:val="TableParagraph"/>
              <w:ind w:left="113"/>
              <w:rPr>
                <w:sz w:val="20"/>
              </w:rPr>
            </w:pPr>
            <w:r>
              <w:rPr>
                <w:sz w:val="20"/>
              </w:rPr>
              <w:t>Can identify problems in particular</w:t>
            </w:r>
            <w:r>
              <w:rPr>
                <w:spacing w:val="-14"/>
                <w:sz w:val="20"/>
              </w:rPr>
              <w:t xml:space="preserve"> </w:t>
            </w:r>
            <w:r>
              <w:rPr>
                <w:sz w:val="20"/>
              </w:rPr>
              <w:t>contexts and</w:t>
            </w:r>
            <w:r>
              <w:rPr>
                <w:spacing w:val="-14"/>
                <w:sz w:val="20"/>
              </w:rPr>
              <w:t xml:space="preserve"> </w:t>
            </w:r>
            <w:r>
              <w:rPr>
                <w:sz w:val="20"/>
              </w:rPr>
              <w:t>propose</w:t>
            </w:r>
            <w:r>
              <w:rPr>
                <w:spacing w:val="-14"/>
                <w:sz w:val="20"/>
              </w:rPr>
              <w:t xml:space="preserve"> </w:t>
            </w:r>
            <w:r>
              <w:rPr>
                <w:sz w:val="20"/>
              </w:rPr>
              <w:t xml:space="preserve">basic </w:t>
            </w:r>
            <w:r>
              <w:rPr>
                <w:spacing w:val="-2"/>
                <w:sz w:val="20"/>
              </w:rPr>
              <w:t xml:space="preserve">alternative </w:t>
            </w:r>
            <w:r>
              <w:rPr>
                <w:sz w:val="20"/>
              </w:rPr>
              <w:t>approaches or solutions</w:t>
            </w:r>
            <w:r>
              <w:rPr>
                <w:spacing w:val="-11"/>
                <w:sz w:val="20"/>
              </w:rPr>
              <w:t xml:space="preserve"> </w:t>
            </w:r>
            <w:r>
              <w:rPr>
                <w:sz w:val="20"/>
              </w:rPr>
              <w:t>though</w:t>
            </w:r>
          </w:p>
          <w:p w14:paraId="570762EA" w14:textId="77777777" w:rsidR="00F56710" w:rsidRDefault="00846BDE">
            <w:pPr>
              <w:pStyle w:val="TableParagraph"/>
              <w:spacing w:line="212" w:lineRule="exact"/>
              <w:ind w:left="113" w:right="192"/>
              <w:rPr>
                <w:sz w:val="20"/>
              </w:rPr>
            </w:pPr>
            <w:r>
              <w:rPr>
                <w:sz w:val="20"/>
              </w:rPr>
              <w:t>there</w:t>
            </w:r>
            <w:r>
              <w:rPr>
                <w:spacing w:val="-14"/>
                <w:sz w:val="20"/>
              </w:rPr>
              <w:t xml:space="preserve"> </w:t>
            </w:r>
            <w:r>
              <w:rPr>
                <w:sz w:val="20"/>
              </w:rPr>
              <w:t>may</w:t>
            </w:r>
            <w:r>
              <w:rPr>
                <w:spacing w:val="-14"/>
                <w:sz w:val="20"/>
              </w:rPr>
              <w:t xml:space="preserve"> </w:t>
            </w:r>
            <w:r>
              <w:rPr>
                <w:sz w:val="20"/>
              </w:rPr>
              <w:t xml:space="preserve">be </w:t>
            </w:r>
            <w:r>
              <w:rPr>
                <w:spacing w:val="-2"/>
                <w:sz w:val="20"/>
              </w:rPr>
              <w:t>errors.</w:t>
            </w:r>
          </w:p>
        </w:tc>
        <w:tc>
          <w:tcPr>
            <w:tcW w:w="1937" w:type="dxa"/>
            <w:shd w:val="clear" w:color="auto" w:fill="F3FFF3"/>
          </w:tcPr>
          <w:p w14:paraId="516A9BC6" w14:textId="77777777" w:rsidR="00F56710" w:rsidRDefault="00846BDE">
            <w:pPr>
              <w:pStyle w:val="TableParagraph"/>
              <w:ind w:left="110" w:right="192"/>
              <w:rPr>
                <w:sz w:val="20"/>
              </w:rPr>
            </w:pPr>
            <w:r>
              <w:rPr>
                <w:sz w:val="20"/>
              </w:rPr>
              <w:t xml:space="preserve">the context of the application. 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mostly</w:t>
            </w:r>
            <w:r>
              <w:rPr>
                <w:spacing w:val="-12"/>
                <w:sz w:val="20"/>
              </w:rPr>
              <w:t xml:space="preserve"> </w:t>
            </w:r>
            <w:r>
              <w:rPr>
                <w:spacing w:val="-2"/>
                <w:sz w:val="20"/>
              </w:rPr>
              <w:t>appropriate solutions.</w:t>
            </w:r>
          </w:p>
        </w:tc>
        <w:tc>
          <w:tcPr>
            <w:tcW w:w="1938" w:type="dxa"/>
            <w:shd w:val="clear" w:color="auto" w:fill="F3FFF3"/>
          </w:tcPr>
          <w:p w14:paraId="01E6E2EF" w14:textId="77777777" w:rsidR="00F56710" w:rsidRDefault="00846BDE">
            <w:pPr>
              <w:pStyle w:val="TableParagraph"/>
              <w:ind w:left="108" w:right="227"/>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problem-solving</w:t>
            </w:r>
            <w:r>
              <w:rPr>
                <w:spacing w:val="-12"/>
                <w:sz w:val="20"/>
              </w:rPr>
              <w:t xml:space="preserve"> </w:t>
            </w:r>
            <w:r>
              <w:rPr>
                <w:spacing w:val="-2"/>
                <w:sz w:val="20"/>
              </w:rPr>
              <w:t>in particular</w:t>
            </w:r>
            <w:r>
              <w:rPr>
                <w:spacing w:val="40"/>
                <w:sz w:val="20"/>
              </w:rPr>
              <w:t xml:space="preserve"> </w:t>
            </w:r>
            <w:r>
              <w:rPr>
                <w:sz w:val="20"/>
              </w:rPr>
              <w:t xml:space="preserve">contexts and </w:t>
            </w:r>
            <w:r>
              <w:rPr>
                <w:spacing w:val="-2"/>
                <w:sz w:val="20"/>
              </w:rPr>
              <w:t>proposes appropriate solutions.</w:t>
            </w:r>
          </w:p>
        </w:tc>
        <w:tc>
          <w:tcPr>
            <w:tcW w:w="1938" w:type="dxa"/>
            <w:shd w:val="clear" w:color="auto" w:fill="F3FFF3"/>
          </w:tcPr>
          <w:p w14:paraId="119CA2CC" w14:textId="77777777" w:rsidR="00F56710" w:rsidRDefault="00846BDE">
            <w:pPr>
              <w:pStyle w:val="TableParagraph"/>
              <w:ind w:left="107" w:right="198"/>
              <w:rPr>
                <w:sz w:val="20"/>
              </w:rPr>
            </w:pPr>
            <w:r>
              <w:rPr>
                <w:sz w:val="20"/>
              </w:rPr>
              <w:t>well</w:t>
            </w:r>
            <w:r>
              <w:rPr>
                <w:spacing w:val="-16"/>
                <w:sz w:val="20"/>
              </w:rPr>
              <w:t xml:space="preserve"> </w:t>
            </w:r>
            <w:r>
              <w:rPr>
                <w:sz w:val="20"/>
              </w:rPr>
              <w:t xml:space="preserve">considered, and insightful. </w:t>
            </w:r>
            <w:r>
              <w:rPr>
                <w:spacing w:val="-2"/>
                <w:sz w:val="20"/>
              </w:rPr>
              <w:t>Excellent</w:t>
            </w:r>
            <w:r>
              <w:rPr>
                <w:spacing w:val="40"/>
                <w:sz w:val="20"/>
              </w:rPr>
              <w:t xml:space="preserve"> </w:t>
            </w:r>
            <w:r>
              <w:rPr>
                <w:sz w:val="20"/>
              </w:rPr>
              <w:t xml:space="preserve">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appropriate solutions.</w:t>
            </w:r>
          </w:p>
        </w:tc>
        <w:tc>
          <w:tcPr>
            <w:tcW w:w="1935" w:type="dxa"/>
            <w:shd w:val="clear" w:color="auto" w:fill="F3FFF3"/>
          </w:tcPr>
          <w:p w14:paraId="411E39E3" w14:textId="77777777" w:rsidR="00F56710" w:rsidRDefault="00846BDE">
            <w:pPr>
              <w:pStyle w:val="TableParagraph"/>
              <w:ind w:left="106" w:right="291"/>
              <w:rPr>
                <w:sz w:val="20"/>
              </w:rPr>
            </w:pPr>
            <w:r>
              <w:rPr>
                <w:sz w:val="20"/>
              </w:rPr>
              <w:t xml:space="preserve">problems in </w:t>
            </w:r>
            <w:r>
              <w:rPr>
                <w:spacing w:val="-2"/>
                <w:sz w:val="20"/>
              </w:rPr>
              <w:t xml:space="preserve">particular </w:t>
            </w:r>
            <w:r>
              <w:rPr>
                <w:sz w:val="20"/>
              </w:rPr>
              <w:t xml:space="preserve">contexts and </w:t>
            </w:r>
            <w:r>
              <w:rPr>
                <w:spacing w:val="-2"/>
                <w:sz w:val="20"/>
              </w:rPr>
              <w:t>formulation</w:t>
            </w:r>
            <w:r>
              <w:rPr>
                <w:spacing w:val="-15"/>
                <w:sz w:val="20"/>
              </w:rPr>
              <w:t xml:space="preserve"> </w:t>
            </w:r>
            <w:r>
              <w:rPr>
                <w:spacing w:val="-2"/>
                <w:sz w:val="20"/>
              </w:rPr>
              <w:t xml:space="preserve">of wholly appropriate, thoughtful </w:t>
            </w:r>
            <w:r>
              <w:rPr>
                <w:sz w:val="20"/>
              </w:rPr>
              <w:t xml:space="preserve">solutions / </w:t>
            </w:r>
            <w:r>
              <w:rPr>
                <w:spacing w:val="-2"/>
                <w:sz w:val="20"/>
              </w:rPr>
              <w:t>different approaches.</w:t>
            </w:r>
          </w:p>
        </w:tc>
      </w:tr>
      <w:tr w:rsidR="00F56710" w14:paraId="2F2205CF" w14:textId="77777777">
        <w:trPr>
          <w:trHeight w:val="6185"/>
        </w:trPr>
        <w:tc>
          <w:tcPr>
            <w:tcW w:w="1937" w:type="dxa"/>
            <w:shd w:val="clear" w:color="auto" w:fill="8DB3E0"/>
          </w:tcPr>
          <w:p w14:paraId="68B4BF91" w14:textId="77777777" w:rsidR="00F56710" w:rsidRDefault="00846BDE">
            <w:pPr>
              <w:pStyle w:val="TableParagraph"/>
              <w:spacing w:before="33"/>
              <w:ind w:left="220" w:right="521"/>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7925FD22" w14:textId="77777777" w:rsidR="00F56710" w:rsidRDefault="00846BDE">
            <w:pPr>
              <w:pStyle w:val="TableParagraph"/>
              <w:spacing w:before="30"/>
              <w:ind w:left="220" w:right="46"/>
              <w:rPr>
                <w:sz w:val="18"/>
              </w:rPr>
            </w:pPr>
            <w:r>
              <w:rPr>
                <w:sz w:val="18"/>
              </w:rPr>
              <w:t>(Communicate</w:t>
            </w:r>
            <w:r>
              <w:rPr>
                <w:spacing w:val="40"/>
                <w:sz w:val="18"/>
              </w:rPr>
              <w:t xml:space="preserve"> </w:t>
            </w:r>
            <w:r>
              <w:rPr>
                <w:sz w:val="18"/>
              </w:rPr>
              <w:t xml:space="preserve">the results of their </w:t>
            </w:r>
            <w:r>
              <w:rPr>
                <w:spacing w:val="-2"/>
                <w:sz w:val="18"/>
              </w:rPr>
              <w:t xml:space="preserve">study/work </w:t>
            </w:r>
            <w:r>
              <w:rPr>
                <w:sz w:val="18"/>
              </w:rPr>
              <w:t>accurately and reliably, and with structured and coherent</w:t>
            </w:r>
            <w:r>
              <w:rPr>
                <w:spacing w:val="-13"/>
                <w:sz w:val="18"/>
              </w:rPr>
              <w:t xml:space="preserve"> </w:t>
            </w:r>
            <w:r>
              <w:rPr>
                <w:sz w:val="18"/>
              </w:rPr>
              <w:t xml:space="preserve">arguments; the qualities needed for employment requiring the exercise of some </w:t>
            </w:r>
            <w:r>
              <w:rPr>
                <w:spacing w:val="-2"/>
                <w:sz w:val="18"/>
              </w:rPr>
              <w:t>personal responsibility</w:t>
            </w:r>
            <w:r>
              <w:rPr>
                <w:spacing w:val="-11"/>
                <w:sz w:val="18"/>
              </w:rPr>
              <w:t xml:space="preserve"> </w:t>
            </w:r>
            <w:r>
              <w:rPr>
                <w:spacing w:val="-2"/>
                <w:sz w:val="18"/>
              </w:rPr>
              <w:t>within</w:t>
            </w:r>
            <w:r>
              <w:rPr>
                <w:spacing w:val="-16"/>
                <w:sz w:val="18"/>
              </w:rPr>
              <w:t xml:space="preserve"> </w:t>
            </w:r>
            <w:r>
              <w:rPr>
                <w:spacing w:val="-2"/>
                <w:sz w:val="18"/>
              </w:rPr>
              <w:t xml:space="preserve">a </w:t>
            </w:r>
            <w:r>
              <w:rPr>
                <w:sz w:val="18"/>
              </w:rPr>
              <w:t xml:space="preserve">structured and </w:t>
            </w:r>
            <w:r>
              <w:rPr>
                <w:spacing w:val="-2"/>
                <w:sz w:val="18"/>
              </w:rPr>
              <w:t>managed environment.)</w:t>
            </w:r>
          </w:p>
        </w:tc>
        <w:tc>
          <w:tcPr>
            <w:tcW w:w="1935" w:type="dxa"/>
            <w:tcBorders>
              <w:right w:val="dashSmallGap" w:sz="4" w:space="0" w:color="000000"/>
            </w:tcBorders>
            <w:shd w:val="clear" w:color="auto" w:fill="F3FFF3"/>
          </w:tcPr>
          <w:p w14:paraId="416CEAED" w14:textId="77777777" w:rsidR="00F56710" w:rsidRDefault="00846BDE">
            <w:pPr>
              <w:pStyle w:val="TableParagraph"/>
              <w:ind w:left="112" w:right="220"/>
              <w:rPr>
                <w:sz w:val="20"/>
              </w:rPr>
            </w:pPr>
            <w:r>
              <w:rPr>
                <w:sz w:val="20"/>
              </w:rPr>
              <w:t xml:space="preserve">Work is poorly </w:t>
            </w:r>
            <w:r>
              <w:rPr>
                <w:spacing w:val="-2"/>
                <w:sz w:val="20"/>
              </w:rPr>
              <w:t>structured, disorganised, inaccurate</w:t>
            </w:r>
            <w:r>
              <w:rPr>
                <w:spacing w:val="5"/>
                <w:sz w:val="20"/>
              </w:rPr>
              <w:t xml:space="preserve"> </w:t>
            </w:r>
            <w:r>
              <w:rPr>
                <w:spacing w:val="-2"/>
                <w:sz w:val="20"/>
              </w:rPr>
              <w:t xml:space="preserve">and/or confusingly </w:t>
            </w:r>
            <w:r>
              <w:rPr>
                <w:sz w:val="20"/>
              </w:rPr>
              <w:t xml:space="preserve">expressed. Very weak use of language and/or </w:t>
            </w:r>
            <w:r>
              <w:rPr>
                <w:spacing w:val="-4"/>
                <w:sz w:val="20"/>
              </w:rPr>
              <w:t>very</w:t>
            </w:r>
            <w:r>
              <w:rPr>
                <w:spacing w:val="-10"/>
                <w:sz w:val="20"/>
              </w:rPr>
              <w:t xml:space="preserve"> </w:t>
            </w:r>
            <w:r>
              <w:rPr>
                <w:spacing w:val="-4"/>
                <w:sz w:val="20"/>
              </w:rPr>
              <w:t xml:space="preserve">inappropriate </w:t>
            </w:r>
            <w:r>
              <w:rPr>
                <w:sz w:val="20"/>
              </w:rPr>
              <w:t>style. Failure to work effectively individual or as part of a group.</w:t>
            </w:r>
          </w:p>
          <w:p w14:paraId="0A7D5D65" w14:textId="77777777" w:rsidR="00F56710" w:rsidRDefault="00846BDE">
            <w:pPr>
              <w:pStyle w:val="TableParagraph"/>
              <w:ind w:left="112" w:right="220"/>
              <w:rPr>
                <w:sz w:val="20"/>
              </w:rPr>
            </w:pPr>
            <w:r>
              <w:rPr>
                <w:sz w:val="20"/>
              </w:rPr>
              <w:t xml:space="preserve">Little or no evidence of 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 responsibility.</w:t>
            </w:r>
          </w:p>
        </w:tc>
        <w:tc>
          <w:tcPr>
            <w:tcW w:w="1939" w:type="dxa"/>
            <w:tcBorders>
              <w:left w:val="dashSmallGap" w:sz="4" w:space="0" w:color="000000"/>
              <w:right w:val="double" w:sz="4" w:space="0" w:color="000000"/>
            </w:tcBorders>
            <w:shd w:val="clear" w:color="auto" w:fill="F3FFF3"/>
          </w:tcPr>
          <w:p w14:paraId="06749043" w14:textId="77777777" w:rsidR="00F56710" w:rsidRDefault="00846BDE">
            <w:pPr>
              <w:pStyle w:val="TableParagraph"/>
              <w:ind w:left="93" w:right="152"/>
              <w:rPr>
                <w:sz w:val="20"/>
              </w:rPr>
            </w:pPr>
            <w:r>
              <w:rPr>
                <w:sz w:val="20"/>
              </w:rPr>
              <w:t>Work is poorly presented in a disjointed</w:t>
            </w:r>
            <w:r>
              <w:rPr>
                <w:spacing w:val="-10"/>
                <w:sz w:val="20"/>
              </w:rPr>
              <w:t xml:space="preserve"> </w:t>
            </w:r>
            <w:r>
              <w:rPr>
                <w:sz w:val="20"/>
              </w:rPr>
              <w:t>manner. It</w:t>
            </w:r>
            <w:r>
              <w:rPr>
                <w:spacing w:val="-9"/>
                <w:sz w:val="20"/>
              </w:rPr>
              <w:t xml:space="preserve"> </w:t>
            </w:r>
            <w:r>
              <w:rPr>
                <w:sz w:val="20"/>
              </w:rPr>
              <w:t>is</w:t>
            </w:r>
            <w:r>
              <w:rPr>
                <w:spacing w:val="-8"/>
                <w:sz w:val="20"/>
              </w:rPr>
              <w:t xml:space="preserve"> </w:t>
            </w:r>
            <w:r>
              <w:rPr>
                <w:sz w:val="20"/>
              </w:rPr>
              <w:t>loosely,</w:t>
            </w:r>
            <w:r>
              <w:rPr>
                <w:spacing w:val="-9"/>
                <w:sz w:val="20"/>
              </w:rPr>
              <w:t xml:space="preserve"> </w:t>
            </w:r>
            <w:r>
              <w:rPr>
                <w:sz w:val="20"/>
              </w:rPr>
              <w:t>and</w:t>
            </w:r>
            <w:r>
              <w:rPr>
                <w:spacing w:val="-9"/>
                <w:sz w:val="20"/>
              </w:rPr>
              <w:t xml:space="preserve"> </w:t>
            </w:r>
            <w:r>
              <w:rPr>
                <w:sz w:val="20"/>
              </w:rPr>
              <w:t>at times</w:t>
            </w:r>
            <w:r>
              <w:rPr>
                <w:spacing w:val="-14"/>
                <w:sz w:val="20"/>
              </w:rPr>
              <w:t xml:space="preserve"> </w:t>
            </w:r>
            <w:r>
              <w:rPr>
                <w:sz w:val="20"/>
              </w:rPr>
              <w:t>incoherently, structured,</w:t>
            </w:r>
            <w:r>
              <w:rPr>
                <w:spacing w:val="-7"/>
                <w:sz w:val="20"/>
              </w:rPr>
              <w:t xml:space="preserve"> </w:t>
            </w:r>
            <w:r>
              <w:rPr>
                <w:sz w:val="20"/>
              </w:rPr>
              <w:t>with information</w:t>
            </w:r>
            <w:r>
              <w:rPr>
                <w:spacing w:val="-11"/>
                <w:sz w:val="20"/>
              </w:rPr>
              <w:t xml:space="preserve"> </w:t>
            </w:r>
            <w:r>
              <w:rPr>
                <w:sz w:val="20"/>
              </w:rPr>
              <w:t xml:space="preserve">and ideas often poorly </w:t>
            </w:r>
            <w:r>
              <w:rPr>
                <w:spacing w:val="-2"/>
                <w:sz w:val="20"/>
              </w:rPr>
              <w:t>expressed.</w:t>
            </w:r>
          </w:p>
          <w:p w14:paraId="40CF0007" w14:textId="77777777" w:rsidR="00F56710" w:rsidRDefault="00846BDE">
            <w:pPr>
              <w:pStyle w:val="TableParagraph"/>
              <w:ind w:left="93" w:right="155"/>
              <w:rPr>
                <w:sz w:val="20"/>
              </w:rPr>
            </w:pPr>
            <w:r>
              <w:rPr>
                <w:sz w:val="20"/>
              </w:rPr>
              <w:t>Weak use of language</w:t>
            </w:r>
            <w:r>
              <w:rPr>
                <w:spacing w:val="-11"/>
                <w:sz w:val="20"/>
              </w:rPr>
              <w:t xml:space="preserve"> </w:t>
            </w:r>
            <w:r>
              <w:rPr>
                <w:sz w:val="20"/>
              </w:rPr>
              <w:t xml:space="preserve">and/or </w:t>
            </w:r>
            <w:r>
              <w:rPr>
                <w:spacing w:val="-2"/>
                <w:sz w:val="20"/>
              </w:rPr>
              <w:t>inappropriate</w:t>
            </w:r>
            <w:r>
              <w:rPr>
                <w:spacing w:val="-12"/>
                <w:sz w:val="20"/>
              </w:rPr>
              <w:t xml:space="preserve"> </w:t>
            </w:r>
            <w:r>
              <w:rPr>
                <w:spacing w:val="-2"/>
                <w:sz w:val="20"/>
              </w:rPr>
              <w:t xml:space="preserve">style. </w:t>
            </w:r>
            <w:r>
              <w:rPr>
                <w:sz w:val="20"/>
              </w:rPr>
              <w:t xml:space="preserve">Flawed approach to individual or group work, meeting only partial obligations to others. Limited evidence of the skills for </w:t>
            </w:r>
            <w:r>
              <w:rPr>
                <w:spacing w:val="-2"/>
                <w:sz w:val="20"/>
              </w:rPr>
              <w:t xml:space="preserve">employment </w:t>
            </w:r>
            <w:r>
              <w:rPr>
                <w:sz w:val="20"/>
              </w:rPr>
              <w:t>requiring</w:t>
            </w:r>
            <w:r>
              <w:rPr>
                <w:spacing w:val="-11"/>
                <w:sz w:val="20"/>
              </w:rPr>
              <w:t xml:space="preserve"> </w:t>
            </w:r>
            <w:r>
              <w:rPr>
                <w:sz w:val="20"/>
              </w:rPr>
              <w:t xml:space="preserve">the exercise of some </w:t>
            </w:r>
            <w:r>
              <w:rPr>
                <w:spacing w:val="-2"/>
                <w:sz w:val="20"/>
              </w:rPr>
              <w:t>personal responsibility.</w:t>
            </w:r>
          </w:p>
        </w:tc>
        <w:tc>
          <w:tcPr>
            <w:tcW w:w="1937" w:type="dxa"/>
            <w:tcBorders>
              <w:left w:val="double" w:sz="4" w:space="0" w:color="000000"/>
              <w:right w:val="dashSmallGap" w:sz="4" w:space="0" w:color="000000"/>
            </w:tcBorders>
            <w:shd w:val="clear" w:color="auto" w:fill="F3FFF3"/>
          </w:tcPr>
          <w:p w14:paraId="6040F464" w14:textId="77777777" w:rsidR="00F56710" w:rsidRDefault="00846BDE">
            <w:pPr>
              <w:pStyle w:val="TableParagraph"/>
              <w:ind w:left="103" w:right="121"/>
              <w:rPr>
                <w:sz w:val="20"/>
              </w:rPr>
            </w:pPr>
            <w:r>
              <w:rPr>
                <w:sz w:val="20"/>
              </w:rPr>
              <w:t>Mostly ordered presentation and structure in</w:t>
            </w:r>
            <w:r>
              <w:rPr>
                <w:spacing w:val="40"/>
                <w:sz w:val="20"/>
              </w:rPr>
              <w:t xml:space="preserve"> </w:t>
            </w:r>
            <w:r>
              <w:rPr>
                <w:sz w:val="20"/>
              </w:rPr>
              <w:t xml:space="preserve">which relevant ideas / concepts are </w:t>
            </w:r>
            <w:r>
              <w:rPr>
                <w:spacing w:val="-2"/>
                <w:sz w:val="20"/>
              </w:rPr>
              <w:t xml:space="preserve">reasonably </w:t>
            </w:r>
            <w:r>
              <w:rPr>
                <w:sz w:val="20"/>
              </w:rPr>
              <w:t>expressed.</w:t>
            </w:r>
            <w:r>
              <w:rPr>
                <w:spacing w:val="-9"/>
                <w:sz w:val="20"/>
              </w:rPr>
              <w:t xml:space="preserve"> </w:t>
            </w:r>
            <w:r>
              <w:rPr>
                <w:sz w:val="20"/>
              </w:rPr>
              <w:t>Work may lack coherence</w:t>
            </w:r>
            <w:r>
              <w:rPr>
                <w:spacing w:val="40"/>
                <w:sz w:val="20"/>
              </w:rPr>
              <w:t xml:space="preserve"> </w:t>
            </w:r>
            <w:r>
              <w:rPr>
                <w:sz w:val="20"/>
              </w:rPr>
              <w:t>and/or accuracy</w:t>
            </w:r>
            <w:r>
              <w:rPr>
                <w:spacing w:val="-14"/>
                <w:sz w:val="20"/>
              </w:rPr>
              <w:t xml:space="preserve"> </w:t>
            </w:r>
            <w:r>
              <w:rPr>
                <w:sz w:val="20"/>
              </w:rPr>
              <w:t>in</w:t>
            </w:r>
            <w:r>
              <w:rPr>
                <w:spacing w:val="-14"/>
                <w:sz w:val="20"/>
              </w:rPr>
              <w:t xml:space="preserve"> </w:t>
            </w:r>
            <w:r>
              <w:rPr>
                <w:sz w:val="20"/>
              </w:rPr>
              <w:t>places. Can work as part</w:t>
            </w:r>
            <w:r>
              <w:rPr>
                <w:spacing w:val="40"/>
                <w:sz w:val="20"/>
              </w:rPr>
              <w:t xml:space="preserve"> </w:t>
            </w:r>
            <w:r>
              <w:rPr>
                <w:sz w:val="20"/>
              </w:rPr>
              <w:t>of a group,</w:t>
            </w:r>
            <w:r>
              <w:rPr>
                <w:spacing w:val="40"/>
                <w:sz w:val="20"/>
              </w:rPr>
              <w:t xml:space="preserve"> </w:t>
            </w:r>
            <w:r>
              <w:rPr>
                <w:sz w:val="20"/>
              </w:rPr>
              <w:t>meeting most obligations to others but perhaps with limited involvement in group activities.</w:t>
            </w:r>
          </w:p>
          <w:p w14:paraId="36EC9717" w14:textId="77777777" w:rsidR="00F56710" w:rsidRDefault="00846BDE">
            <w:pPr>
              <w:pStyle w:val="TableParagraph"/>
              <w:ind w:left="103"/>
              <w:rPr>
                <w:sz w:val="20"/>
              </w:rPr>
            </w:pPr>
            <w:r>
              <w:rPr>
                <w:sz w:val="20"/>
              </w:rPr>
              <w:t>Demonstrates</w:t>
            </w:r>
            <w:r>
              <w:rPr>
                <w:spacing w:val="5"/>
                <w:sz w:val="20"/>
              </w:rPr>
              <w:t xml:space="preserve"> </w:t>
            </w:r>
            <w:r>
              <w:rPr>
                <w:sz w:val="20"/>
              </w:rPr>
              <w:t xml:space="preserve">the basic skills for </w:t>
            </w:r>
            <w:r>
              <w:rPr>
                <w:spacing w:val="-2"/>
                <w:sz w:val="20"/>
              </w:rPr>
              <w:t xml:space="preserve">employment </w:t>
            </w:r>
            <w:r>
              <w:rPr>
                <w:sz w:val="20"/>
              </w:rPr>
              <w:t xml:space="preserve">requiring the exercise of some </w:t>
            </w:r>
            <w:r>
              <w:rPr>
                <w:spacing w:val="-2"/>
                <w:sz w:val="20"/>
              </w:rPr>
              <w:t>personal responsibility,</w:t>
            </w:r>
          </w:p>
          <w:p w14:paraId="2D6D2360" w14:textId="77777777" w:rsidR="00F56710" w:rsidRDefault="00846BDE">
            <w:pPr>
              <w:pStyle w:val="TableParagraph"/>
              <w:spacing w:line="212" w:lineRule="exact"/>
              <w:ind w:left="103"/>
              <w:rPr>
                <w:sz w:val="20"/>
              </w:rPr>
            </w:pPr>
            <w:r>
              <w:rPr>
                <w:sz w:val="20"/>
              </w:rPr>
              <w:t>with</w:t>
            </w:r>
            <w:r>
              <w:rPr>
                <w:spacing w:val="-14"/>
                <w:sz w:val="20"/>
              </w:rPr>
              <w:t xml:space="preserve"> </w:t>
            </w:r>
            <w:r>
              <w:rPr>
                <w:sz w:val="20"/>
              </w:rPr>
              <w:t>some</w:t>
            </w:r>
            <w:r>
              <w:rPr>
                <w:spacing w:val="-14"/>
                <w:sz w:val="20"/>
              </w:rPr>
              <w:t xml:space="preserve"> </w:t>
            </w:r>
            <w:r>
              <w:rPr>
                <w:sz w:val="20"/>
              </w:rPr>
              <w:t>areas</w:t>
            </w:r>
            <w:r>
              <w:rPr>
                <w:spacing w:val="-14"/>
                <w:sz w:val="20"/>
              </w:rPr>
              <w:t xml:space="preserve"> </w:t>
            </w:r>
            <w:r>
              <w:rPr>
                <w:sz w:val="20"/>
              </w:rPr>
              <w:t>of minor weakness.</w:t>
            </w:r>
          </w:p>
        </w:tc>
        <w:tc>
          <w:tcPr>
            <w:tcW w:w="1937" w:type="dxa"/>
            <w:tcBorders>
              <w:left w:val="dashSmallGap" w:sz="4" w:space="0" w:color="000000"/>
              <w:right w:val="dashSmallGap" w:sz="4" w:space="0" w:color="000000"/>
            </w:tcBorders>
            <w:shd w:val="clear" w:color="auto" w:fill="F3FFF3"/>
          </w:tcPr>
          <w:p w14:paraId="4EF2E16E" w14:textId="77777777" w:rsidR="00F56710" w:rsidRDefault="00846BDE">
            <w:pPr>
              <w:pStyle w:val="TableParagraph"/>
              <w:ind w:left="110" w:right="162"/>
              <w:rPr>
                <w:sz w:val="20"/>
              </w:rPr>
            </w:pPr>
            <w:r>
              <w:rPr>
                <w:sz w:val="20"/>
              </w:rPr>
              <w:t>Mostly coherent, organised and accurate</w:t>
            </w:r>
            <w:r>
              <w:rPr>
                <w:spacing w:val="-15"/>
                <w:sz w:val="20"/>
              </w:rPr>
              <w:t xml:space="preserve"> </w:t>
            </w:r>
            <w:r>
              <w:rPr>
                <w:sz w:val="20"/>
              </w:rPr>
              <w:t>work,</w:t>
            </w:r>
            <w:r>
              <w:rPr>
                <w:spacing w:val="-15"/>
                <w:sz w:val="20"/>
              </w:rPr>
              <w:t xml:space="preserve"> </w:t>
            </w:r>
            <w:r>
              <w:rPr>
                <w:sz w:val="20"/>
              </w:rPr>
              <w:t>in</w:t>
            </w:r>
            <w:r>
              <w:rPr>
                <w:spacing w:val="-14"/>
                <w:sz w:val="20"/>
              </w:rPr>
              <w:t xml:space="preserve"> </w:t>
            </w:r>
            <w:r>
              <w:rPr>
                <w:sz w:val="20"/>
              </w:rPr>
              <w:t>a suitable structure and</w:t>
            </w:r>
            <w:r>
              <w:rPr>
                <w:spacing w:val="-8"/>
                <w:sz w:val="20"/>
              </w:rPr>
              <w:t xml:space="preserve"> </w:t>
            </w:r>
            <w:r>
              <w:rPr>
                <w:sz w:val="20"/>
              </w:rPr>
              <w:t>is</w:t>
            </w:r>
            <w:r>
              <w:rPr>
                <w:spacing w:val="-9"/>
                <w:sz w:val="20"/>
              </w:rPr>
              <w:t xml:space="preserve"> </w:t>
            </w:r>
            <w:r>
              <w:rPr>
                <w:sz w:val="20"/>
              </w:rPr>
              <w:t>for</w:t>
            </w:r>
            <w:r>
              <w:rPr>
                <w:spacing w:val="-9"/>
                <w:sz w:val="20"/>
              </w:rPr>
              <w:t xml:space="preserve"> </w:t>
            </w:r>
            <w:r>
              <w:rPr>
                <w:sz w:val="20"/>
              </w:rPr>
              <w:t>the</w:t>
            </w:r>
            <w:r>
              <w:rPr>
                <w:spacing w:val="-10"/>
                <w:sz w:val="20"/>
              </w:rPr>
              <w:t xml:space="preserve"> </w:t>
            </w:r>
            <w:r>
              <w:rPr>
                <w:sz w:val="20"/>
              </w:rPr>
              <w:t xml:space="preserve">most part clearly expressed. Can work effectively </w:t>
            </w:r>
            <w:r>
              <w:rPr>
                <w:spacing w:val="-2"/>
                <w:sz w:val="20"/>
              </w:rPr>
              <w:t xml:space="preserve">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of</w:t>
            </w:r>
            <w:r>
              <w:rPr>
                <w:spacing w:val="-5"/>
                <w:sz w:val="20"/>
              </w:rPr>
              <w:t xml:space="preserve"> </w:t>
            </w:r>
            <w:r>
              <w:rPr>
                <w:sz w:val="20"/>
              </w:rPr>
              <w:t>a team, with clear contribution to group activities.</w:t>
            </w:r>
          </w:p>
          <w:p w14:paraId="56BF24B5" w14:textId="77777777" w:rsidR="00F56710" w:rsidRDefault="00846BDE">
            <w:pPr>
              <w:pStyle w:val="TableParagraph"/>
              <w:ind w:left="110" w:right="161"/>
              <w:rPr>
                <w:sz w:val="20"/>
              </w:rPr>
            </w:pPr>
            <w:r>
              <w:rPr>
                <w:sz w:val="20"/>
              </w:rPr>
              <w:t xml:space="preserve">Demonstrates the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8"/>
                <w:sz w:val="20"/>
              </w:rPr>
              <w:t xml:space="preserve"> </w:t>
            </w:r>
            <w:r>
              <w:rPr>
                <w:sz w:val="20"/>
              </w:rPr>
              <w:t>with some areas of strength</w:t>
            </w:r>
            <w:r>
              <w:rPr>
                <w:spacing w:val="-14"/>
                <w:sz w:val="20"/>
              </w:rPr>
              <w:t xml:space="preserve"> </w:t>
            </w:r>
            <w:r>
              <w:rPr>
                <w:sz w:val="20"/>
              </w:rPr>
              <w:t>and</w:t>
            </w:r>
            <w:r>
              <w:rPr>
                <w:spacing w:val="-14"/>
                <w:sz w:val="20"/>
              </w:rPr>
              <w:t xml:space="preserve"> </w:t>
            </w:r>
            <w:r>
              <w:rPr>
                <w:sz w:val="20"/>
              </w:rPr>
              <w:t xml:space="preserve">some of minor </w:t>
            </w:r>
            <w:r>
              <w:rPr>
                <w:spacing w:val="-2"/>
                <w:sz w:val="20"/>
              </w:rPr>
              <w:t>weakness.</w:t>
            </w:r>
          </w:p>
        </w:tc>
        <w:tc>
          <w:tcPr>
            <w:tcW w:w="1938" w:type="dxa"/>
            <w:tcBorders>
              <w:left w:val="dashSmallGap" w:sz="4" w:space="0" w:color="000000"/>
              <w:right w:val="dashSmallGap" w:sz="4" w:space="0" w:color="000000"/>
            </w:tcBorders>
            <w:shd w:val="clear" w:color="auto" w:fill="F3FFF3"/>
          </w:tcPr>
          <w:p w14:paraId="7DF0153B" w14:textId="77777777" w:rsidR="00F56710" w:rsidRDefault="00846BDE">
            <w:pPr>
              <w:pStyle w:val="TableParagraph"/>
              <w:ind w:left="108" w:right="161"/>
              <w:rPr>
                <w:sz w:val="20"/>
              </w:rPr>
            </w:pPr>
            <w:r>
              <w:rPr>
                <w:sz w:val="20"/>
              </w:rPr>
              <w:t>Work is</w:t>
            </w:r>
            <w:r>
              <w:rPr>
                <w:spacing w:val="40"/>
                <w:sz w:val="20"/>
              </w:rPr>
              <w:t xml:space="preserve"> </w:t>
            </w:r>
            <w:r>
              <w:rPr>
                <w:sz w:val="20"/>
              </w:rPr>
              <w:t xml:space="preserve">accurate, coherent, fluent, </w:t>
            </w:r>
            <w:r>
              <w:rPr>
                <w:spacing w:val="-2"/>
                <w:sz w:val="20"/>
              </w:rPr>
              <w:t>well-structured</w:t>
            </w:r>
            <w:r>
              <w:rPr>
                <w:spacing w:val="-12"/>
                <w:sz w:val="20"/>
              </w:rPr>
              <w:t xml:space="preserve"> </w:t>
            </w:r>
            <w:r>
              <w:rPr>
                <w:spacing w:val="-2"/>
                <w:sz w:val="20"/>
              </w:rPr>
              <w:t xml:space="preserve">and </w:t>
            </w:r>
            <w:r>
              <w:rPr>
                <w:sz w:val="20"/>
              </w:rPr>
              <w:t xml:space="preserve">organised. Can work effectively </w:t>
            </w:r>
            <w:r>
              <w:rPr>
                <w:spacing w:val="-2"/>
                <w:sz w:val="20"/>
              </w:rPr>
              <w:t xml:space="preserve">independently </w:t>
            </w:r>
            <w:r>
              <w:rPr>
                <w:sz w:val="20"/>
              </w:rPr>
              <w:t>and/or</w:t>
            </w:r>
            <w:r>
              <w:rPr>
                <w:spacing w:val="-2"/>
                <w:sz w:val="20"/>
              </w:rPr>
              <w:t xml:space="preserve"> </w:t>
            </w:r>
            <w:r>
              <w:rPr>
                <w:sz w:val="20"/>
              </w:rPr>
              <w:t>as part of</w:t>
            </w:r>
            <w:r>
              <w:rPr>
                <w:spacing w:val="-3"/>
                <w:sz w:val="20"/>
              </w:rPr>
              <w:t xml:space="preserve"> </w:t>
            </w:r>
            <w:r>
              <w:rPr>
                <w:sz w:val="20"/>
              </w:rPr>
              <w:t>a team, with very good</w:t>
            </w:r>
            <w:r>
              <w:rPr>
                <w:spacing w:val="40"/>
                <w:sz w:val="20"/>
              </w:rPr>
              <w:t xml:space="preserve"> </w:t>
            </w:r>
            <w:r>
              <w:rPr>
                <w:sz w:val="20"/>
              </w:rPr>
              <w:t xml:space="preserve">contribution to group activities. </w:t>
            </w:r>
            <w:r>
              <w:rPr>
                <w:spacing w:val="-2"/>
                <w:sz w:val="20"/>
              </w:rPr>
              <w:t>Demonstrates</w:t>
            </w:r>
            <w:r>
              <w:rPr>
                <w:spacing w:val="-12"/>
                <w:sz w:val="20"/>
              </w:rPr>
              <w:t xml:space="preserve"> </w:t>
            </w:r>
            <w:r>
              <w:rPr>
                <w:spacing w:val="-2"/>
                <w:sz w:val="20"/>
              </w:rPr>
              <w:t xml:space="preserve">very </w:t>
            </w:r>
            <w:r>
              <w:rPr>
                <w:sz w:val="20"/>
              </w:rPr>
              <w:t xml:space="preserve">good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5"/>
                <w:sz w:val="20"/>
              </w:rPr>
              <w:t xml:space="preserve"> </w:t>
            </w:r>
            <w:r>
              <w:rPr>
                <w:sz w:val="20"/>
              </w:rPr>
              <w:t>with just occasional minor weakness.</w:t>
            </w:r>
          </w:p>
        </w:tc>
        <w:tc>
          <w:tcPr>
            <w:tcW w:w="1938" w:type="dxa"/>
            <w:tcBorders>
              <w:left w:val="dashSmallGap" w:sz="4" w:space="0" w:color="000000"/>
              <w:right w:val="dashSmallGap" w:sz="4" w:space="0" w:color="000000"/>
            </w:tcBorders>
            <w:shd w:val="clear" w:color="auto" w:fill="F3FFF3"/>
          </w:tcPr>
          <w:p w14:paraId="7E6B84B2" w14:textId="77777777" w:rsidR="00F56710" w:rsidRDefault="00846BDE">
            <w:pPr>
              <w:pStyle w:val="TableParagraph"/>
              <w:ind w:left="107" w:right="148"/>
              <w:rPr>
                <w:sz w:val="20"/>
              </w:rPr>
            </w:pPr>
            <w:r>
              <w:rPr>
                <w:sz w:val="20"/>
              </w:rPr>
              <w:t xml:space="preserve">Work is coherent, very fluent and is </w:t>
            </w:r>
            <w:r>
              <w:rPr>
                <w:spacing w:val="-2"/>
                <w:sz w:val="20"/>
              </w:rPr>
              <w:t>presented professionally.</w:t>
            </w:r>
            <w:r>
              <w:rPr>
                <w:spacing w:val="-12"/>
                <w:sz w:val="20"/>
              </w:rPr>
              <w:t xml:space="preserve"> </w:t>
            </w:r>
            <w:r>
              <w:rPr>
                <w:spacing w:val="-2"/>
                <w:sz w:val="20"/>
              </w:rPr>
              <w:t xml:space="preserve">Can </w:t>
            </w:r>
            <w:r>
              <w:rPr>
                <w:sz w:val="20"/>
              </w:rPr>
              <w:t xml:space="preserve">work effectively </w:t>
            </w:r>
            <w:r>
              <w:rPr>
                <w:spacing w:val="-2"/>
                <w:sz w:val="20"/>
              </w:rPr>
              <w:t xml:space="preserve">independently </w:t>
            </w:r>
            <w:r>
              <w:rPr>
                <w:sz w:val="20"/>
              </w:rPr>
              <w:t xml:space="preserve">and/or as part of a team, with an </w:t>
            </w:r>
            <w:r>
              <w:rPr>
                <w:spacing w:val="-2"/>
                <w:sz w:val="20"/>
              </w:rPr>
              <w:t xml:space="preserve">excellent </w:t>
            </w:r>
            <w:r>
              <w:rPr>
                <w:sz w:val="20"/>
              </w:rPr>
              <w:t>contribution to group activities.</w:t>
            </w:r>
          </w:p>
          <w:p w14:paraId="7DCEA210" w14:textId="77777777" w:rsidR="00F56710" w:rsidRDefault="00846BDE">
            <w:pPr>
              <w:pStyle w:val="TableParagraph"/>
              <w:ind w:left="107" w:right="227"/>
              <w:rPr>
                <w:sz w:val="20"/>
              </w:rPr>
            </w:pPr>
            <w:r>
              <w:rPr>
                <w:spacing w:val="-2"/>
                <w:sz w:val="20"/>
              </w:rPr>
              <w:t xml:space="preserve">Demonstrates </w:t>
            </w:r>
            <w:r>
              <w:rPr>
                <w:sz w:val="20"/>
              </w:rPr>
              <w:t>excellent</w:t>
            </w:r>
            <w:r>
              <w:rPr>
                <w:spacing w:val="-14"/>
                <w:sz w:val="20"/>
              </w:rPr>
              <w:t xml:space="preserve"> </w:t>
            </w:r>
            <w:r>
              <w:rPr>
                <w:sz w:val="20"/>
              </w:rPr>
              <w:t>skills</w:t>
            </w:r>
            <w:r>
              <w:rPr>
                <w:spacing w:val="-13"/>
                <w:sz w:val="20"/>
              </w:rPr>
              <w:t xml:space="preserve"> </w:t>
            </w:r>
            <w:r>
              <w:rPr>
                <w:sz w:val="20"/>
              </w:rPr>
              <w:t xml:space="preserve">for </w:t>
            </w:r>
            <w:r>
              <w:rPr>
                <w:spacing w:val="-2"/>
                <w:sz w:val="20"/>
              </w:rPr>
              <w:t xml:space="preserve">employment </w:t>
            </w:r>
            <w:r>
              <w:rPr>
                <w:sz w:val="20"/>
              </w:rPr>
              <w:t xml:space="preserve">requiring the exercise of some </w:t>
            </w:r>
            <w:r>
              <w:rPr>
                <w:spacing w:val="-2"/>
                <w:sz w:val="20"/>
              </w:rPr>
              <w:t>personal responsibility</w:t>
            </w:r>
            <w:r>
              <w:rPr>
                <w:spacing w:val="9"/>
                <w:sz w:val="20"/>
              </w:rPr>
              <w:t xml:space="preserve"> </w:t>
            </w:r>
            <w:r>
              <w:rPr>
                <w:spacing w:val="-2"/>
                <w:sz w:val="20"/>
              </w:rPr>
              <w:t xml:space="preserve">with </w:t>
            </w:r>
            <w:r>
              <w:rPr>
                <w:sz w:val="20"/>
              </w:rPr>
              <w:t xml:space="preserve">an appetite for </w:t>
            </w:r>
            <w:r>
              <w:rPr>
                <w:spacing w:val="-2"/>
                <w:sz w:val="20"/>
              </w:rPr>
              <w:t>further development.</w:t>
            </w:r>
          </w:p>
        </w:tc>
        <w:tc>
          <w:tcPr>
            <w:tcW w:w="1935" w:type="dxa"/>
            <w:tcBorders>
              <w:left w:val="dashSmallGap" w:sz="4" w:space="0" w:color="000000"/>
            </w:tcBorders>
            <w:shd w:val="clear" w:color="auto" w:fill="F3FFF3"/>
          </w:tcPr>
          <w:p w14:paraId="7B2C3453" w14:textId="77777777" w:rsidR="00F56710" w:rsidRDefault="00846BDE">
            <w:pPr>
              <w:pStyle w:val="TableParagraph"/>
              <w:ind w:left="106" w:right="220"/>
              <w:rPr>
                <w:sz w:val="20"/>
              </w:rPr>
            </w:pPr>
            <w:r>
              <w:rPr>
                <w:sz w:val="20"/>
              </w:rPr>
              <w:t>Work</w:t>
            </w:r>
            <w:r>
              <w:rPr>
                <w:spacing w:val="-14"/>
                <w:sz w:val="20"/>
              </w:rPr>
              <w:t xml:space="preserve"> </w:t>
            </w:r>
            <w:r>
              <w:rPr>
                <w:sz w:val="20"/>
              </w:rPr>
              <w:t>is</w:t>
            </w:r>
            <w:r>
              <w:rPr>
                <w:spacing w:val="7"/>
                <w:sz w:val="20"/>
              </w:rPr>
              <w:t xml:space="preserve"> </w:t>
            </w:r>
            <w:r>
              <w:rPr>
                <w:sz w:val="20"/>
              </w:rPr>
              <w:t xml:space="preserve">accurate, </w:t>
            </w:r>
            <w:r>
              <w:rPr>
                <w:spacing w:val="-2"/>
                <w:sz w:val="20"/>
              </w:rPr>
              <w:t xml:space="preserve">exceptionally </w:t>
            </w:r>
            <w:r>
              <w:rPr>
                <w:sz w:val="20"/>
              </w:rPr>
              <w:t>coherent, very fluent and presented well.</w:t>
            </w:r>
          </w:p>
          <w:p w14:paraId="69E03F5F" w14:textId="77777777" w:rsidR="00F56710" w:rsidRDefault="00846BDE">
            <w:pPr>
              <w:pStyle w:val="TableParagraph"/>
              <w:ind w:left="106" w:right="127"/>
              <w:rPr>
                <w:sz w:val="20"/>
              </w:rPr>
            </w:pPr>
            <w:r>
              <w:rPr>
                <w:sz w:val="20"/>
              </w:rPr>
              <w:t xml:space="preserve">Can work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of</w:t>
            </w:r>
            <w:r>
              <w:rPr>
                <w:spacing w:val="-12"/>
                <w:sz w:val="20"/>
              </w:rPr>
              <w:t xml:space="preserve"> </w:t>
            </w:r>
            <w:r>
              <w:rPr>
                <w:sz w:val="20"/>
              </w:rPr>
              <w:t xml:space="preserve">a team, with an </w:t>
            </w:r>
            <w:r>
              <w:rPr>
                <w:spacing w:val="-2"/>
                <w:sz w:val="20"/>
              </w:rPr>
              <w:t xml:space="preserve">exceptional </w:t>
            </w:r>
            <w:r>
              <w:rPr>
                <w:sz w:val="20"/>
              </w:rPr>
              <w:t>contribution to group activities.</w:t>
            </w:r>
          </w:p>
          <w:p w14:paraId="5AEC1D04" w14:textId="77777777" w:rsidR="00F56710" w:rsidRDefault="00846BDE">
            <w:pPr>
              <w:pStyle w:val="TableParagraph"/>
              <w:ind w:left="106" w:right="220"/>
              <w:rPr>
                <w:sz w:val="20"/>
              </w:rPr>
            </w:pPr>
            <w:r>
              <w:rPr>
                <w:spacing w:val="-2"/>
                <w:sz w:val="20"/>
              </w:rPr>
              <w:t xml:space="preserve">Demonstrates </w:t>
            </w:r>
            <w:r>
              <w:rPr>
                <w:sz w:val="20"/>
              </w:rPr>
              <w:t>exceptional</w:t>
            </w:r>
            <w:r>
              <w:rPr>
                <w:spacing w:val="-15"/>
                <w:sz w:val="20"/>
              </w:rPr>
              <w:t xml:space="preserve"> </w:t>
            </w:r>
            <w:r>
              <w:rPr>
                <w:sz w:val="20"/>
              </w:rPr>
              <w:t xml:space="preserve">skills for employment requiring the exercise of some </w:t>
            </w:r>
            <w:r>
              <w:rPr>
                <w:spacing w:val="-2"/>
                <w:sz w:val="20"/>
              </w:rPr>
              <w:t>personal responsibility</w:t>
            </w:r>
            <w:r>
              <w:rPr>
                <w:spacing w:val="9"/>
                <w:sz w:val="20"/>
              </w:rPr>
              <w:t xml:space="preserve"> </w:t>
            </w:r>
            <w:r>
              <w:rPr>
                <w:spacing w:val="-2"/>
                <w:sz w:val="20"/>
              </w:rPr>
              <w:t xml:space="preserve">with </w:t>
            </w:r>
            <w:r>
              <w:rPr>
                <w:sz w:val="20"/>
              </w:rPr>
              <w:t xml:space="preserve">an appetite for </w:t>
            </w:r>
            <w:r>
              <w:rPr>
                <w:spacing w:val="-2"/>
                <w:sz w:val="20"/>
              </w:rPr>
              <w:t>further development.</w:t>
            </w:r>
          </w:p>
        </w:tc>
      </w:tr>
    </w:tbl>
    <w:p w14:paraId="4745AA7E" w14:textId="77777777" w:rsidR="00F56710" w:rsidRDefault="00F56710">
      <w:pPr>
        <w:pStyle w:val="BodyText"/>
        <w:rPr>
          <w:rFonts w:ascii="Times New Roman"/>
          <w:b/>
          <w:sz w:val="20"/>
        </w:rPr>
      </w:pPr>
    </w:p>
    <w:p w14:paraId="56AA8AE0" w14:textId="77777777" w:rsidR="00F56710" w:rsidRDefault="00F56710">
      <w:pPr>
        <w:pStyle w:val="BodyText"/>
        <w:rPr>
          <w:rFonts w:ascii="Times New Roman"/>
          <w:b/>
          <w:sz w:val="20"/>
        </w:rPr>
      </w:pPr>
    </w:p>
    <w:p w14:paraId="679E8AD0" w14:textId="77777777" w:rsidR="00F56710" w:rsidRDefault="00F56710">
      <w:pPr>
        <w:pStyle w:val="BodyText"/>
        <w:spacing w:before="2"/>
        <w:rPr>
          <w:rFonts w:ascii="Times New Roman"/>
          <w:b/>
          <w:sz w:val="27"/>
        </w:rPr>
      </w:pPr>
    </w:p>
    <w:p w14:paraId="48404CCA" w14:textId="77777777" w:rsidR="00F56710" w:rsidRDefault="00846BDE">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F56710">
      <w:pgSz w:w="16850" w:h="11900" w:orient="landscape"/>
      <w:pgMar w:top="680" w:right="5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A7680"/>
    <w:multiLevelType w:val="hybridMultilevel"/>
    <w:tmpl w:val="AE02197E"/>
    <w:lvl w:ilvl="0" w:tplc="607C081C">
      <w:numFmt w:val="bullet"/>
      <w:lvlText w:val=""/>
      <w:lvlJc w:val="left"/>
      <w:pPr>
        <w:ind w:left="1060" w:hanging="361"/>
      </w:pPr>
      <w:rPr>
        <w:rFonts w:ascii="Symbol" w:eastAsia="Symbol" w:hAnsi="Symbol" w:cs="Symbol" w:hint="default"/>
        <w:b w:val="0"/>
        <w:bCs w:val="0"/>
        <w:i w:val="0"/>
        <w:iCs w:val="0"/>
        <w:w w:val="98"/>
        <w:sz w:val="24"/>
        <w:szCs w:val="24"/>
        <w:lang w:val="en-US" w:eastAsia="en-US" w:bidi="ar-SA"/>
      </w:rPr>
    </w:lvl>
    <w:lvl w:ilvl="1" w:tplc="87A087E4">
      <w:numFmt w:val="bullet"/>
      <w:lvlText w:val="•"/>
      <w:lvlJc w:val="left"/>
      <w:pPr>
        <w:ind w:left="2067" w:hanging="361"/>
      </w:pPr>
      <w:rPr>
        <w:rFonts w:hint="default"/>
        <w:lang w:val="en-US" w:eastAsia="en-US" w:bidi="ar-SA"/>
      </w:rPr>
    </w:lvl>
    <w:lvl w:ilvl="2" w:tplc="BF44406A">
      <w:numFmt w:val="bullet"/>
      <w:lvlText w:val="•"/>
      <w:lvlJc w:val="left"/>
      <w:pPr>
        <w:ind w:left="3075" w:hanging="361"/>
      </w:pPr>
      <w:rPr>
        <w:rFonts w:hint="default"/>
        <w:lang w:val="en-US" w:eastAsia="en-US" w:bidi="ar-SA"/>
      </w:rPr>
    </w:lvl>
    <w:lvl w:ilvl="3" w:tplc="759416C0">
      <w:numFmt w:val="bullet"/>
      <w:lvlText w:val="•"/>
      <w:lvlJc w:val="left"/>
      <w:pPr>
        <w:ind w:left="4083" w:hanging="361"/>
      </w:pPr>
      <w:rPr>
        <w:rFonts w:hint="default"/>
        <w:lang w:val="en-US" w:eastAsia="en-US" w:bidi="ar-SA"/>
      </w:rPr>
    </w:lvl>
    <w:lvl w:ilvl="4" w:tplc="3CFACF0C">
      <w:numFmt w:val="bullet"/>
      <w:lvlText w:val="•"/>
      <w:lvlJc w:val="left"/>
      <w:pPr>
        <w:ind w:left="5091" w:hanging="361"/>
      </w:pPr>
      <w:rPr>
        <w:rFonts w:hint="default"/>
        <w:lang w:val="en-US" w:eastAsia="en-US" w:bidi="ar-SA"/>
      </w:rPr>
    </w:lvl>
    <w:lvl w:ilvl="5" w:tplc="85E87F9C">
      <w:numFmt w:val="bullet"/>
      <w:lvlText w:val="•"/>
      <w:lvlJc w:val="left"/>
      <w:pPr>
        <w:ind w:left="6099" w:hanging="361"/>
      </w:pPr>
      <w:rPr>
        <w:rFonts w:hint="default"/>
        <w:lang w:val="en-US" w:eastAsia="en-US" w:bidi="ar-SA"/>
      </w:rPr>
    </w:lvl>
    <w:lvl w:ilvl="6" w:tplc="F27AB9A0">
      <w:numFmt w:val="bullet"/>
      <w:lvlText w:val="•"/>
      <w:lvlJc w:val="left"/>
      <w:pPr>
        <w:ind w:left="7107" w:hanging="361"/>
      </w:pPr>
      <w:rPr>
        <w:rFonts w:hint="default"/>
        <w:lang w:val="en-US" w:eastAsia="en-US" w:bidi="ar-SA"/>
      </w:rPr>
    </w:lvl>
    <w:lvl w:ilvl="7" w:tplc="BC745012">
      <w:numFmt w:val="bullet"/>
      <w:lvlText w:val="•"/>
      <w:lvlJc w:val="left"/>
      <w:pPr>
        <w:ind w:left="8115" w:hanging="361"/>
      </w:pPr>
      <w:rPr>
        <w:rFonts w:hint="default"/>
        <w:lang w:val="en-US" w:eastAsia="en-US" w:bidi="ar-SA"/>
      </w:rPr>
    </w:lvl>
    <w:lvl w:ilvl="8" w:tplc="2E4CA396">
      <w:numFmt w:val="bullet"/>
      <w:lvlText w:val="•"/>
      <w:lvlJc w:val="left"/>
      <w:pPr>
        <w:ind w:left="9123" w:hanging="361"/>
      </w:pPr>
      <w:rPr>
        <w:rFonts w:hint="default"/>
        <w:lang w:val="en-US" w:eastAsia="en-US" w:bidi="ar-SA"/>
      </w:rPr>
    </w:lvl>
  </w:abstractNum>
  <w:abstractNum w:abstractNumId="1" w15:restartNumberingAfterBreak="0">
    <w:nsid w:val="24574EB5"/>
    <w:multiLevelType w:val="hybridMultilevel"/>
    <w:tmpl w:val="69BA8B76"/>
    <w:lvl w:ilvl="0" w:tplc="B1441BDC">
      <w:start w:val="1"/>
      <w:numFmt w:val="decimal"/>
      <w:lvlText w:val="%1."/>
      <w:lvlJc w:val="left"/>
      <w:pPr>
        <w:ind w:left="1060" w:hanging="361"/>
        <w:jc w:val="left"/>
      </w:pPr>
      <w:rPr>
        <w:rFonts w:ascii="Arial" w:eastAsia="Arial" w:hAnsi="Arial" w:cs="Arial" w:hint="default"/>
        <w:b w:val="0"/>
        <w:bCs w:val="0"/>
        <w:i w:val="0"/>
        <w:iCs w:val="0"/>
        <w:spacing w:val="-1"/>
        <w:w w:val="100"/>
        <w:sz w:val="22"/>
        <w:szCs w:val="22"/>
        <w:lang w:val="en-US" w:eastAsia="en-US" w:bidi="ar-SA"/>
      </w:rPr>
    </w:lvl>
    <w:lvl w:ilvl="1" w:tplc="42062BB0">
      <w:numFmt w:val="bullet"/>
      <w:lvlText w:val="•"/>
      <w:lvlJc w:val="left"/>
      <w:pPr>
        <w:ind w:left="2067" w:hanging="361"/>
      </w:pPr>
      <w:rPr>
        <w:rFonts w:hint="default"/>
        <w:lang w:val="en-US" w:eastAsia="en-US" w:bidi="ar-SA"/>
      </w:rPr>
    </w:lvl>
    <w:lvl w:ilvl="2" w:tplc="5C98B5B6">
      <w:numFmt w:val="bullet"/>
      <w:lvlText w:val="•"/>
      <w:lvlJc w:val="left"/>
      <w:pPr>
        <w:ind w:left="3075" w:hanging="361"/>
      </w:pPr>
      <w:rPr>
        <w:rFonts w:hint="default"/>
        <w:lang w:val="en-US" w:eastAsia="en-US" w:bidi="ar-SA"/>
      </w:rPr>
    </w:lvl>
    <w:lvl w:ilvl="3" w:tplc="A156D5E4">
      <w:numFmt w:val="bullet"/>
      <w:lvlText w:val="•"/>
      <w:lvlJc w:val="left"/>
      <w:pPr>
        <w:ind w:left="4083" w:hanging="361"/>
      </w:pPr>
      <w:rPr>
        <w:rFonts w:hint="default"/>
        <w:lang w:val="en-US" w:eastAsia="en-US" w:bidi="ar-SA"/>
      </w:rPr>
    </w:lvl>
    <w:lvl w:ilvl="4" w:tplc="2F80BCCC">
      <w:numFmt w:val="bullet"/>
      <w:lvlText w:val="•"/>
      <w:lvlJc w:val="left"/>
      <w:pPr>
        <w:ind w:left="5091" w:hanging="361"/>
      </w:pPr>
      <w:rPr>
        <w:rFonts w:hint="default"/>
        <w:lang w:val="en-US" w:eastAsia="en-US" w:bidi="ar-SA"/>
      </w:rPr>
    </w:lvl>
    <w:lvl w:ilvl="5" w:tplc="8EC23BD4">
      <w:numFmt w:val="bullet"/>
      <w:lvlText w:val="•"/>
      <w:lvlJc w:val="left"/>
      <w:pPr>
        <w:ind w:left="6099" w:hanging="361"/>
      </w:pPr>
      <w:rPr>
        <w:rFonts w:hint="default"/>
        <w:lang w:val="en-US" w:eastAsia="en-US" w:bidi="ar-SA"/>
      </w:rPr>
    </w:lvl>
    <w:lvl w:ilvl="6" w:tplc="9E1891E8">
      <w:numFmt w:val="bullet"/>
      <w:lvlText w:val="•"/>
      <w:lvlJc w:val="left"/>
      <w:pPr>
        <w:ind w:left="7107" w:hanging="361"/>
      </w:pPr>
      <w:rPr>
        <w:rFonts w:hint="default"/>
        <w:lang w:val="en-US" w:eastAsia="en-US" w:bidi="ar-SA"/>
      </w:rPr>
    </w:lvl>
    <w:lvl w:ilvl="7" w:tplc="0EB6E316">
      <w:numFmt w:val="bullet"/>
      <w:lvlText w:val="•"/>
      <w:lvlJc w:val="left"/>
      <w:pPr>
        <w:ind w:left="8115" w:hanging="361"/>
      </w:pPr>
      <w:rPr>
        <w:rFonts w:hint="default"/>
        <w:lang w:val="en-US" w:eastAsia="en-US" w:bidi="ar-SA"/>
      </w:rPr>
    </w:lvl>
    <w:lvl w:ilvl="8" w:tplc="64D841AA">
      <w:numFmt w:val="bullet"/>
      <w:lvlText w:val="•"/>
      <w:lvlJc w:val="left"/>
      <w:pPr>
        <w:ind w:left="9123" w:hanging="361"/>
      </w:pPr>
      <w:rPr>
        <w:rFonts w:hint="default"/>
        <w:lang w:val="en-US" w:eastAsia="en-US" w:bidi="ar-SA"/>
      </w:rPr>
    </w:lvl>
  </w:abstractNum>
  <w:abstractNum w:abstractNumId="2" w15:restartNumberingAfterBreak="0">
    <w:nsid w:val="49F8663E"/>
    <w:multiLevelType w:val="hybridMultilevel"/>
    <w:tmpl w:val="2F5411DA"/>
    <w:lvl w:ilvl="0" w:tplc="2BFEFBFE">
      <w:start w:val="1"/>
      <w:numFmt w:val="decimal"/>
      <w:lvlText w:val="%1."/>
      <w:lvlJc w:val="left"/>
      <w:pPr>
        <w:ind w:left="700" w:hanging="363"/>
        <w:jc w:val="left"/>
      </w:pPr>
      <w:rPr>
        <w:rFonts w:ascii="Arial" w:eastAsia="Arial" w:hAnsi="Arial" w:cs="Arial" w:hint="default"/>
        <w:b/>
        <w:bCs/>
        <w:i w:val="0"/>
        <w:iCs w:val="0"/>
        <w:spacing w:val="-1"/>
        <w:w w:val="100"/>
        <w:sz w:val="22"/>
        <w:szCs w:val="22"/>
        <w:lang w:val="en-US" w:eastAsia="en-US" w:bidi="ar-SA"/>
      </w:rPr>
    </w:lvl>
    <w:lvl w:ilvl="1" w:tplc="F962B1E8">
      <w:numFmt w:val="bullet"/>
      <w:lvlText w:val=""/>
      <w:lvlJc w:val="left"/>
      <w:pPr>
        <w:ind w:left="1060" w:hanging="361"/>
      </w:pPr>
      <w:rPr>
        <w:rFonts w:ascii="Symbol" w:eastAsia="Symbol" w:hAnsi="Symbol" w:cs="Symbol" w:hint="default"/>
        <w:b w:val="0"/>
        <w:bCs w:val="0"/>
        <w:i w:val="0"/>
        <w:iCs w:val="0"/>
        <w:color w:val="FF0000"/>
        <w:w w:val="100"/>
        <w:sz w:val="22"/>
        <w:szCs w:val="22"/>
        <w:lang w:val="en-US" w:eastAsia="en-US" w:bidi="ar-SA"/>
      </w:rPr>
    </w:lvl>
    <w:lvl w:ilvl="2" w:tplc="B17EE4B4">
      <w:numFmt w:val="bullet"/>
      <w:lvlText w:val="•"/>
      <w:lvlJc w:val="left"/>
      <w:pPr>
        <w:ind w:left="2179" w:hanging="361"/>
      </w:pPr>
      <w:rPr>
        <w:rFonts w:hint="default"/>
        <w:lang w:val="en-US" w:eastAsia="en-US" w:bidi="ar-SA"/>
      </w:rPr>
    </w:lvl>
    <w:lvl w:ilvl="3" w:tplc="8B302F6A">
      <w:numFmt w:val="bullet"/>
      <w:lvlText w:val="•"/>
      <w:lvlJc w:val="left"/>
      <w:pPr>
        <w:ind w:left="3299" w:hanging="361"/>
      </w:pPr>
      <w:rPr>
        <w:rFonts w:hint="default"/>
        <w:lang w:val="en-US" w:eastAsia="en-US" w:bidi="ar-SA"/>
      </w:rPr>
    </w:lvl>
    <w:lvl w:ilvl="4" w:tplc="4B26528E">
      <w:numFmt w:val="bullet"/>
      <w:lvlText w:val="•"/>
      <w:lvlJc w:val="left"/>
      <w:pPr>
        <w:ind w:left="4419" w:hanging="361"/>
      </w:pPr>
      <w:rPr>
        <w:rFonts w:hint="default"/>
        <w:lang w:val="en-US" w:eastAsia="en-US" w:bidi="ar-SA"/>
      </w:rPr>
    </w:lvl>
    <w:lvl w:ilvl="5" w:tplc="A0E4CB5C">
      <w:numFmt w:val="bullet"/>
      <w:lvlText w:val="•"/>
      <w:lvlJc w:val="left"/>
      <w:pPr>
        <w:ind w:left="5539" w:hanging="361"/>
      </w:pPr>
      <w:rPr>
        <w:rFonts w:hint="default"/>
        <w:lang w:val="en-US" w:eastAsia="en-US" w:bidi="ar-SA"/>
      </w:rPr>
    </w:lvl>
    <w:lvl w:ilvl="6" w:tplc="3D06688C">
      <w:numFmt w:val="bullet"/>
      <w:lvlText w:val="•"/>
      <w:lvlJc w:val="left"/>
      <w:pPr>
        <w:ind w:left="6659" w:hanging="361"/>
      </w:pPr>
      <w:rPr>
        <w:rFonts w:hint="default"/>
        <w:lang w:val="en-US" w:eastAsia="en-US" w:bidi="ar-SA"/>
      </w:rPr>
    </w:lvl>
    <w:lvl w:ilvl="7" w:tplc="62B2D07C">
      <w:numFmt w:val="bullet"/>
      <w:lvlText w:val="•"/>
      <w:lvlJc w:val="left"/>
      <w:pPr>
        <w:ind w:left="7779" w:hanging="361"/>
      </w:pPr>
      <w:rPr>
        <w:rFonts w:hint="default"/>
        <w:lang w:val="en-US" w:eastAsia="en-US" w:bidi="ar-SA"/>
      </w:rPr>
    </w:lvl>
    <w:lvl w:ilvl="8" w:tplc="E0280FC2">
      <w:numFmt w:val="bullet"/>
      <w:lvlText w:val="•"/>
      <w:lvlJc w:val="left"/>
      <w:pPr>
        <w:ind w:left="8899" w:hanging="361"/>
      </w:pPr>
      <w:rPr>
        <w:rFonts w:hint="default"/>
        <w:lang w:val="en-US" w:eastAsia="en-US" w:bidi="ar-SA"/>
      </w:rPr>
    </w:lvl>
  </w:abstractNum>
  <w:abstractNum w:abstractNumId="3" w15:restartNumberingAfterBreak="0">
    <w:nsid w:val="67D76BBD"/>
    <w:multiLevelType w:val="hybridMultilevel"/>
    <w:tmpl w:val="173A69F2"/>
    <w:lvl w:ilvl="0" w:tplc="C694D2CC">
      <w:start w:val="1"/>
      <w:numFmt w:val="decimal"/>
      <w:lvlText w:val="%1."/>
      <w:lvlJc w:val="left"/>
      <w:pPr>
        <w:ind w:left="143" w:hanging="248"/>
        <w:jc w:val="left"/>
      </w:pPr>
      <w:rPr>
        <w:rFonts w:ascii="Arial" w:eastAsia="Arial" w:hAnsi="Arial" w:cs="Arial" w:hint="default"/>
        <w:b w:val="0"/>
        <w:bCs w:val="0"/>
        <w:i w:val="0"/>
        <w:iCs w:val="0"/>
        <w:spacing w:val="-1"/>
        <w:w w:val="100"/>
        <w:sz w:val="22"/>
        <w:szCs w:val="22"/>
        <w:lang w:val="en-US" w:eastAsia="en-US" w:bidi="ar-SA"/>
      </w:rPr>
    </w:lvl>
    <w:lvl w:ilvl="1" w:tplc="570A877E">
      <w:numFmt w:val="bullet"/>
      <w:lvlText w:val="•"/>
      <w:lvlJc w:val="left"/>
      <w:pPr>
        <w:ind w:left="1128" w:hanging="248"/>
      </w:pPr>
      <w:rPr>
        <w:rFonts w:hint="default"/>
        <w:lang w:val="en-US" w:eastAsia="en-US" w:bidi="ar-SA"/>
      </w:rPr>
    </w:lvl>
    <w:lvl w:ilvl="2" w:tplc="5B6E27D0">
      <w:numFmt w:val="bullet"/>
      <w:lvlText w:val="•"/>
      <w:lvlJc w:val="left"/>
      <w:pPr>
        <w:ind w:left="2117" w:hanging="248"/>
      </w:pPr>
      <w:rPr>
        <w:rFonts w:hint="default"/>
        <w:lang w:val="en-US" w:eastAsia="en-US" w:bidi="ar-SA"/>
      </w:rPr>
    </w:lvl>
    <w:lvl w:ilvl="3" w:tplc="D542C324">
      <w:numFmt w:val="bullet"/>
      <w:lvlText w:val="•"/>
      <w:lvlJc w:val="left"/>
      <w:pPr>
        <w:ind w:left="3105" w:hanging="248"/>
      </w:pPr>
      <w:rPr>
        <w:rFonts w:hint="default"/>
        <w:lang w:val="en-US" w:eastAsia="en-US" w:bidi="ar-SA"/>
      </w:rPr>
    </w:lvl>
    <w:lvl w:ilvl="4" w:tplc="B89E2A8A">
      <w:numFmt w:val="bullet"/>
      <w:lvlText w:val="•"/>
      <w:lvlJc w:val="left"/>
      <w:pPr>
        <w:ind w:left="4094" w:hanging="248"/>
      </w:pPr>
      <w:rPr>
        <w:rFonts w:hint="default"/>
        <w:lang w:val="en-US" w:eastAsia="en-US" w:bidi="ar-SA"/>
      </w:rPr>
    </w:lvl>
    <w:lvl w:ilvl="5" w:tplc="7FB24186">
      <w:numFmt w:val="bullet"/>
      <w:lvlText w:val="•"/>
      <w:lvlJc w:val="left"/>
      <w:pPr>
        <w:ind w:left="5082" w:hanging="248"/>
      </w:pPr>
      <w:rPr>
        <w:rFonts w:hint="default"/>
        <w:lang w:val="en-US" w:eastAsia="en-US" w:bidi="ar-SA"/>
      </w:rPr>
    </w:lvl>
    <w:lvl w:ilvl="6" w:tplc="FC946376">
      <w:numFmt w:val="bullet"/>
      <w:lvlText w:val="•"/>
      <w:lvlJc w:val="left"/>
      <w:pPr>
        <w:ind w:left="6071" w:hanging="248"/>
      </w:pPr>
      <w:rPr>
        <w:rFonts w:hint="default"/>
        <w:lang w:val="en-US" w:eastAsia="en-US" w:bidi="ar-SA"/>
      </w:rPr>
    </w:lvl>
    <w:lvl w:ilvl="7" w:tplc="053E59E8">
      <w:numFmt w:val="bullet"/>
      <w:lvlText w:val="•"/>
      <w:lvlJc w:val="left"/>
      <w:pPr>
        <w:ind w:left="7059" w:hanging="248"/>
      </w:pPr>
      <w:rPr>
        <w:rFonts w:hint="default"/>
        <w:lang w:val="en-US" w:eastAsia="en-US" w:bidi="ar-SA"/>
      </w:rPr>
    </w:lvl>
    <w:lvl w:ilvl="8" w:tplc="88663F64">
      <w:numFmt w:val="bullet"/>
      <w:lvlText w:val="•"/>
      <w:lvlJc w:val="left"/>
      <w:pPr>
        <w:ind w:left="8048" w:hanging="248"/>
      </w:pPr>
      <w:rPr>
        <w:rFonts w:hint="default"/>
        <w:lang w:val="en-US" w:eastAsia="en-US" w:bidi="ar-SA"/>
      </w:rPr>
    </w:lvl>
  </w:abstractNum>
  <w:abstractNum w:abstractNumId="4" w15:restartNumberingAfterBreak="0">
    <w:nsid w:val="7D2417D9"/>
    <w:multiLevelType w:val="hybridMultilevel"/>
    <w:tmpl w:val="3C82D312"/>
    <w:lvl w:ilvl="0" w:tplc="F3164BAC">
      <w:start w:val="1"/>
      <w:numFmt w:val="decimal"/>
      <w:lvlText w:val="%1."/>
      <w:lvlJc w:val="left"/>
      <w:pPr>
        <w:ind w:left="1236" w:hanging="360"/>
        <w:jc w:val="left"/>
      </w:pPr>
      <w:rPr>
        <w:rFonts w:ascii="Arial" w:eastAsia="Arial" w:hAnsi="Arial" w:cs="Arial" w:hint="default"/>
        <w:b w:val="0"/>
        <w:bCs w:val="0"/>
        <w:i w:val="0"/>
        <w:iCs w:val="0"/>
        <w:spacing w:val="-1"/>
        <w:w w:val="100"/>
        <w:sz w:val="22"/>
        <w:szCs w:val="22"/>
        <w:lang w:val="en-US" w:eastAsia="en-US" w:bidi="ar-SA"/>
      </w:rPr>
    </w:lvl>
    <w:lvl w:ilvl="1" w:tplc="73AABF04">
      <w:numFmt w:val="bullet"/>
      <w:lvlText w:val="•"/>
      <w:lvlJc w:val="left"/>
      <w:pPr>
        <w:ind w:left="2090" w:hanging="360"/>
      </w:pPr>
      <w:rPr>
        <w:rFonts w:hint="default"/>
        <w:lang w:val="en-US" w:eastAsia="en-US" w:bidi="ar-SA"/>
      </w:rPr>
    </w:lvl>
    <w:lvl w:ilvl="2" w:tplc="6F904958">
      <w:numFmt w:val="bullet"/>
      <w:lvlText w:val="•"/>
      <w:lvlJc w:val="left"/>
      <w:pPr>
        <w:ind w:left="2940" w:hanging="360"/>
      </w:pPr>
      <w:rPr>
        <w:rFonts w:hint="default"/>
        <w:lang w:val="en-US" w:eastAsia="en-US" w:bidi="ar-SA"/>
      </w:rPr>
    </w:lvl>
    <w:lvl w:ilvl="3" w:tplc="3DB49A42">
      <w:numFmt w:val="bullet"/>
      <w:lvlText w:val="•"/>
      <w:lvlJc w:val="left"/>
      <w:pPr>
        <w:ind w:left="3790" w:hanging="360"/>
      </w:pPr>
      <w:rPr>
        <w:rFonts w:hint="default"/>
        <w:lang w:val="en-US" w:eastAsia="en-US" w:bidi="ar-SA"/>
      </w:rPr>
    </w:lvl>
    <w:lvl w:ilvl="4" w:tplc="47FC0E6C">
      <w:numFmt w:val="bullet"/>
      <w:lvlText w:val="•"/>
      <w:lvlJc w:val="left"/>
      <w:pPr>
        <w:ind w:left="4641" w:hanging="360"/>
      </w:pPr>
      <w:rPr>
        <w:rFonts w:hint="default"/>
        <w:lang w:val="en-US" w:eastAsia="en-US" w:bidi="ar-SA"/>
      </w:rPr>
    </w:lvl>
    <w:lvl w:ilvl="5" w:tplc="90220D66">
      <w:numFmt w:val="bullet"/>
      <w:lvlText w:val="•"/>
      <w:lvlJc w:val="left"/>
      <w:pPr>
        <w:ind w:left="5491" w:hanging="360"/>
      </w:pPr>
      <w:rPr>
        <w:rFonts w:hint="default"/>
        <w:lang w:val="en-US" w:eastAsia="en-US" w:bidi="ar-SA"/>
      </w:rPr>
    </w:lvl>
    <w:lvl w:ilvl="6" w:tplc="5FDCD63E">
      <w:numFmt w:val="bullet"/>
      <w:lvlText w:val="•"/>
      <w:lvlJc w:val="left"/>
      <w:pPr>
        <w:ind w:left="6341" w:hanging="360"/>
      </w:pPr>
      <w:rPr>
        <w:rFonts w:hint="default"/>
        <w:lang w:val="en-US" w:eastAsia="en-US" w:bidi="ar-SA"/>
      </w:rPr>
    </w:lvl>
    <w:lvl w:ilvl="7" w:tplc="8CAC05E2">
      <w:numFmt w:val="bullet"/>
      <w:lvlText w:val="•"/>
      <w:lvlJc w:val="left"/>
      <w:pPr>
        <w:ind w:left="7192" w:hanging="360"/>
      </w:pPr>
      <w:rPr>
        <w:rFonts w:hint="default"/>
        <w:lang w:val="en-US" w:eastAsia="en-US" w:bidi="ar-SA"/>
      </w:rPr>
    </w:lvl>
    <w:lvl w:ilvl="8" w:tplc="03F65880">
      <w:numFmt w:val="bullet"/>
      <w:lvlText w:val="•"/>
      <w:lvlJc w:val="left"/>
      <w:pPr>
        <w:ind w:left="8042" w:hanging="360"/>
      </w:pPr>
      <w:rPr>
        <w:rFonts w:hint="default"/>
        <w:lang w:val="en-US" w:eastAsia="en-US" w:bidi="ar-SA"/>
      </w:rPr>
    </w:lvl>
  </w:abstractNum>
  <w:num w:numId="1" w16cid:durableId="1055547430">
    <w:abstractNumId w:val="2"/>
  </w:num>
  <w:num w:numId="2" w16cid:durableId="157575955">
    <w:abstractNumId w:val="3"/>
  </w:num>
  <w:num w:numId="3" w16cid:durableId="834148484">
    <w:abstractNumId w:val="1"/>
  </w:num>
  <w:num w:numId="4" w16cid:durableId="1946494166">
    <w:abstractNumId w:val="0"/>
  </w:num>
  <w:num w:numId="5" w16cid:durableId="361637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F56710"/>
    <w:rsid w:val="00080A6A"/>
    <w:rsid w:val="00151C18"/>
    <w:rsid w:val="00846BDE"/>
    <w:rsid w:val="00F567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38DDC906"/>
  <w15:docId w15:val="{F05A4ACA-65DA-4C37-83C3-B3E77971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60"/>
      <w:outlineLvl w:val="0"/>
    </w:pPr>
    <w:rPr>
      <w:b/>
      <w:bCs/>
      <w:sz w:val="24"/>
      <w:szCs w:val="24"/>
    </w:rPr>
  </w:style>
  <w:style w:type="paragraph" w:styleId="Heading2">
    <w:name w:val="heading 2"/>
    <w:basedOn w:val="Normal"/>
    <w:uiPriority w:val="9"/>
    <w:unhideWhenUsed/>
    <w:qFormat/>
    <w:pPr>
      <w:ind w:left="700" w:hanging="363"/>
      <w:jc w:val="both"/>
      <w:outlineLvl w:val="1"/>
    </w:pPr>
    <w:rPr>
      <w:b/>
      <w:bCs/>
    </w:rPr>
  </w:style>
  <w:style w:type="paragraph" w:styleId="Heading3">
    <w:name w:val="heading 3"/>
    <w:basedOn w:val="Normal"/>
    <w:uiPriority w:val="9"/>
    <w:unhideWhenUsed/>
    <w:qFormat/>
    <w:pPr>
      <w:ind w:left="340"/>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6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3393</Words>
  <Characters>19341</Characters>
  <Application>Microsoft Office Word</Application>
  <DocSecurity>0</DocSecurity>
  <Lines>161</Lines>
  <Paragraphs>45</Paragraphs>
  <ScaleCrop>false</ScaleCrop>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Gawain Frampton</cp:lastModifiedBy>
  <cp:revision>4</cp:revision>
  <dcterms:created xsi:type="dcterms:W3CDTF">2022-09-29T08:19:00Z</dcterms:created>
  <dcterms:modified xsi:type="dcterms:W3CDTF">2022-10-07T09:45:00Z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2022-09-13T00:00:00Z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ies>
</file>