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0F990" w14:textId="1E62C309" w:rsidR="00B4134A" w:rsidRPr="00A50AA0" w:rsidRDefault="00342E80">
      <w:pPr>
        <w:pStyle w:val="p1"/>
        <w:rPr>
          <w:b/>
          <w:bCs/>
          <w:u w:val="single"/>
        </w:rPr>
      </w:pPr>
      <w:r>
        <w:rPr>
          <w:rStyle w:val="s1"/>
        </w:rPr>
        <w:t xml:space="preserve"> </w:t>
      </w:r>
      <w:r w:rsidRPr="00A50AA0">
        <w:rPr>
          <w:rStyle w:val="s1"/>
          <w:b/>
          <w:bCs/>
          <w:u w:val="single"/>
        </w:rPr>
        <w:t>Professional Career Development</w:t>
      </w:r>
      <w:r w:rsidR="00C839CB" w:rsidRPr="00A50AA0">
        <w:rPr>
          <w:rStyle w:val="s1"/>
          <w:b/>
          <w:bCs/>
          <w:u w:val="single"/>
        </w:rPr>
        <w:t xml:space="preserve"> </w:t>
      </w:r>
      <w:r w:rsidR="00B4134A" w:rsidRPr="00A50AA0">
        <w:rPr>
          <w:rStyle w:val="s1"/>
          <w:b/>
          <w:bCs/>
          <w:u w:val="single"/>
        </w:rPr>
        <w:t>With Gibb's reflective Cycle</w:t>
      </w:r>
      <w:r w:rsidR="00415593" w:rsidRPr="00A50AA0">
        <w:rPr>
          <w:rStyle w:val="s1"/>
          <w:b/>
          <w:bCs/>
          <w:u w:val="single"/>
        </w:rPr>
        <w:t xml:space="preserve"> </w:t>
      </w:r>
    </w:p>
    <w:p w14:paraId="5F97DD6D" w14:textId="2FC2C5B5" w:rsidR="00342E80" w:rsidRDefault="00342E80">
      <w:pPr>
        <w:pStyle w:val="p1"/>
      </w:pPr>
    </w:p>
    <w:p w14:paraId="60169342" w14:textId="77777777" w:rsidR="00342E80" w:rsidRDefault="00342E80">
      <w:pPr>
        <w:pStyle w:val="p2"/>
      </w:pPr>
    </w:p>
    <w:p w14:paraId="5D1C440F" w14:textId="77777777" w:rsidR="00342E80" w:rsidRPr="00A50AA0" w:rsidRDefault="00342E80">
      <w:pPr>
        <w:pStyle w:val="p1"/>
        <w:rPr>
          <w:b/>
          <w:bCs/>
          <w:u w:val="single"/>
        </w:rPr>
      </w:pPr>
      <w:r w:rsidRPr="00A50AA0">
        <w:rPr>
          <w:rStyle w:val="s1"/>
          <w:b/>
          <w:bCs/>
          <w:u w:val="single"/>
        </w:rPr>
        <w:t>Introduction</w:t>
      </w:r>
    </w:p>
    <w:p w14:paraId="206BE1AC" w14:textId="32B0EFCD" w:rsidR="00342E80" w:rsidRDefault="00342E80">
      <w:pPr>
        <w:pStyle w:val="p1"/>
      </w:pPr>
      <w:r>
        <w:rPr>
          <w:rStyle w:val="s1"/>
        </w:rPr>
        <w:t>In the changing environment, professional career development skills have become inevitable for all industries to grow personally and get employed. These qualities, applied to all sectors of the workforce by any graduate or professional can make you a more attractive candidate and better equipped for successful human capital. Reflective practice, such as Gibbs’ Reflective Cycle is key for somebody to critically evaluate their experiences and understand better how they came this far. In this essay, I will be reflecting on my experiences through the Professional Career Development lectures involving 5 different models which are; SWOT analysis, SMART objectives, Johari Window and Personal development plan (PDP) including Learning style. I will use the personal as an example to look at how these models have impacted my learning and career readiness using Gibbs Reflective cycle.</w:t>
      </w:r>
    </w:p>
    <w:p w14:paraId="65BD3E60" w14:textId="77777777" w:rsidR="00342E80" w:rsidRPr="00A50AA0" w:rsidRDefault="00342E80">
      <w:pPr>
        <w:pStyle w:val="p1"/>
        <w:rPr>
          <w:b/>
          <w:bCs/>
          <w:u w:val="single"/>
        </w:rPr>
      </w:pPr>
      <w:r w:rsidRPr="00A50AA0">
        <w:rPr>
          <w:rStyle w:val="s1"/>
          <w:b/>
          <w:bCs/>
          <w:u w:val="single"/>
        </w:rPr>
        <w:t>Description</w:t>
      </w:r>
    </w:p>
    <w:p w14:paraId="280EE03D" w14:textId="77777777" w:rsidR="00342E80" w:rsidRDefault="00342E80">
      <w:pPr>
        <w:pStyle w:val="p2"/>
      </w:pPr>
    </w:p>
    <w:p w14:paraId="5DBD4532" w14:textId="6249B0CA" w:rsidR="00342E80" w:rsidRDefault="00342E80">
      <w:pPr>
        <w:pStyle w:val="p1"/>
      </w:pPr>
      <w:r>
        <w:rPr>
          <w:rStyle w:val="s1"/>
        </w:rPr>
        <w:t>In the Professional Career Development lectures, we were given an insight into a range of models and techniques aimed at boosting our employability skills. They were very interactive sessions as we had group talks, personal reflections and some practical tasks that made us apply these models to ourselves in real life situations (personal/academic). And I participated that way too, curious to know how such theoretical concepts could be taken down deep into the details of what i can do in my career. The lectures stressed the need to be self-aware, set goals and learn continuously  in doing so offering us SWOT analysis; SMART objectives; The Johari Window; Personal Development Plans (PDPs), Learning Styles etc.</w:t>
      </w:r>
    </w:p>
    <w:p w14:paraId="4114827B" w14:textId="77777777" w:rsidR="00342E80" w:rsidRDefault="00342E80">
      <w:pPr>
        <w:pStyle w:val="p2"/>
      </w:pPr>
    </w:p>
    <w:p w14:paraId="4ADE7110" w14:textId="77777777" w:rsidR="00342E80" w:rsidRPr="00A50AA0" w:rsidRDefault="00342E80">
      <w:pPr>
        <w:pStyle w:val="p1"/>
        <w:rPr>
          <w:b/>
          <w:bCs/>
          <w:u w:val="single"/>
        </w:rPr>
      </w:pPr>
      <w:r w:rsidRPr="00A50AA0">
        <w:rPr>
          <w:rStyle w:val="s1"/>
          <w:b/>
          <w:bCs/>
          <w:u w:val="single"/>
        </w:rPr>
        <w:t>Feelings</w:t>
      </w:r>
    </w:p>
    <w:p w14:paraId="52A45E7C" w14:textId="77777777" w:rsidR="00342E80" w:rsidRDefault="00342E80">
      <w:pPr>
        <w:pStyle w:val="p2"/>
      </w:pPr>
    </w:p>
    <w:p w14:paraId="06C99590" w14:textId="68A0221D" w:rsidR="00342E80" w:rsidRDefault="00342E80">
      <w:pPr>
        <w:pStyle w:val="p1"/>
        <w:rPr>
          <w:rStyle w:val="s1"/>
        </w:rPr>
      </w:pPr>
      <w:r>
        <w:rPr>
          <w:rStyle w:val="s1"/>
        </w:rPr>
        <w:t xml:space="preserve">At first, a part of me felt curious </w:t>
      </w:r>
      <w:r w:rsidR="00BB24A9">
        <w:rPr>
          <w:rStyle w:val="s1"/>
        </w:rPr>
        <w:t>also scared but I was very skeptical.</w:t>
      </w:r>
      <w:r>
        <w:rPr>
          <w:rStyle w:val="s1"/>
        </w:rPr>
        <w:t xml:space="preserve"> I knew that I needed something tied to my job search, but the idea of working with models felt abstract</w:t>
      </w:r>
      <w:r w:rsidR="00B33444">
        <w:rPr>
          <w:rStyle w:val="s1"/>
        </w:rPr>
        <w:t xml:space="preserve"> </w:t>
      </w:r>
      <w:r>
        <w:rPr>
          <w:rStyle w:val="s1"/>
        </w:rPr>
        <w:t xml:space="preserve">how was this work different than other aspects of career support? Yet, the more consideration I gave to this content, the </w:t>
      </w:r>
      <w:r w:rsidR="00B55389">
        <w:rPr>
          <w:rStyle w:val="s1"/>
        </w:rPr>
        <w:t>more</w:t>
      </w:r>
      <w:r>
        <w:rPr>
          <w:rStyle w:val="s1"/>
        </w:rPr>
        <w:t xml:space="preserve"> [sic] value it made sense. For example, the SWOT analysis revealed what I was already doing poorly that contain discomforting information. Why having SMART goals was so liberating with direction to follow. But things became even more difficult when the class had to do an exercise that was humbling on a different level, called The Johari Window where they provide feedback from what we each thought of one another. I had these feelings mainly shift from unsureness to gratitude, with time as I began to understand how the models could help me in my life and career.</w:t>
      </w:r>
    </w:p>
    <w:p w14:paraId="58602749" w14:textId="77777777" w:rsidR="00A50AA0" w:rsidRDefault="00A50AA0">
      <w:pPr>
        <w:pStyle w:val="p1"/>
        <w:rPr>
          <w:rStyle w:val="s1"/>
        </w:rPr>
      </w:pPr>
    </w:p>
    <w:p w14:paraId="74F0517C" w14:textId="77777777" w:rsidR="00A50AA0" w:rsidRDefault="00A50AA0">
      <w:pPr>
        <w:pStyle w:val="p1"/>
      </w:pPr>
    </w:p>
    <w:p w14:paraId="61DCC31E" w14:textId="3846DB73" w:rsidR="00342E80" w:rsidRPr="00A50AA0" w:rsidRDefault="00342E80" w:rsidP="00A50AA0">
      <w:pPr>
        <w:pStyle w:val="p1"/>
        <w:rPr>
          <w:b/>
          <w:bCs/>
          <w:u w:val="single"/>
        </w:rPr>
      </w:pPr>
      <w:r w:rsidRPr="00A50AA0">
        <w:rPr>
          <w:rStyle w:val="s1"/>
          <w:b/>
          <w:bCs/>
          <w:u w:val="single"/>
        </w:rPr>
        <w:t>Evaluatio</w:t>
      </w:r>
      <w:r w:rsidR="00A50AA0">
        <w:rPr>
          <w:rStyle w:val="s1"/>
          <w:b/>
          <w:bCs/>
          <w:u w:val="single"/>
        </w:rPr>
        <w:t>n</w:t>
      </w:r>
    </w:p>
    <w:p w14:paraId="6D364DDB" w14:textId="77777777" w:rsidR="00342E80" w:rsidRDefault="00342E80">
      <w:pPr>
        <w:pStyle w:val="p1"/>
        <w:rPr>
          <w:rStyle w:val="s1"/>
        </w:rPr>
      </w:pPr>
      <w:r>
        <w:rPr>
          <w:rStyle w:val="s1"/>
        </w:rPr>
        <w:lastRenderedPageBreak/>
        <w:t>I was easily able to understand and use the curriculum of career development models through these lectures. Each of these models had their own effect on my self-awareness and planning.</w:t>
      </w:r>
    </w:p>
    <w:p w14:paraId="52329719" w14:textId="77777777" w:rsidR="00A50AA0" w:rsidRDefault="00A50AA0">
      <w:pPr>
        <w:pStyle w:val="p1"/>
        <w:rPr>
          <w:rStyle w:val="s1"/>
        </w:rPr>
      </w:pPr>
    </w:p>
    <w:p w14:paraId="74A18364" w14:textId="77777777" w:rsidR="00A50AA0" w:rsidRDefault="00A50AA0">
      <w:pPr>
        <w:pStyle w:val="p1"/>
      </w:pPr>
    </w:p>
    <w:p w14:paraId="5755C358" w14:textId="77777777" w:rsidR="00342E80" w:rsidRDefault="00342E80">
      <w:pPr>
        <w:pStyle w:val="p2"/>
      </w:pPr>
    </w:p>
    <w:p w14:paraId="1033D951" w14:textId="014D4526" w:rsidR="00342E80" w:rsidRDefault="00342E80">
      <w:pPr>
        <w:pStyle w:val="p1"/>
      </w:pPr>
      <w:r>
        <w:rPr>
          <w:rStyle w:val="s1"/>
        </w:rPr>
        <w:t xml:space="preserve">• SWOT Analysis: The swot analysis was really useful to me because it helped me in identifying my strong and weak areas. I created buckets of each set of skills and experiences, allowing me to identify what I was familiar with at different level as well as those competencies needed work. I had insecurities with public speaking, which was something I never </w:t>
      </w:r>
      <w:r w:rsidR="00B55389">
        <w:rPr>
          <w:rStyle w:val="s1"/>
        </w:rPr>
        <w:t>realised</w:t>
      </w:r>
      <w:r>
        <w:rPr>
          <w:rStyle w:val="s1"/>
        </w:rPr>
        <w:t xml:space="preserve"> in the past. </w:t>
      </w:r>
      <w:r w:rsidR="00B55389">
        <w:rPr>
          <w:rStyle w:val="s1"/>
        </w:rPr>
        <w:t>Realising</w:t>
      </w:r>
      <w:r>
        <w:rPr>
          <w:rStyle w:val="s1"/>
        </w:rPr>
        <w:t xml:space="preserve"> this made me take action to practice it well, so I signed up for all group presentations voluntarily.</w:t>
      </w:r>
    </w:p>
    <w:p w14:paraId="3024C3CE" w14:textId="7A302788" w:rsidR="00342E80" w:rsidRDefault="00342E80">
      <w:pPr>
        <w:pStyle w:val="p1"/>
      </w:pPr>
      <w:r>
        <w:rPr>
          <w:rStyle w:val="s1"/>
        </w:rPr>
        <w:t xml:space="preserve">SMART Goals: Creating SMART Goals really changed how I went about achieving and setting academic, in addition personal goals. The more I created SMART goals (Specific, Measurable, Achievable, Relevant &amp; Time-bound), it made sense for me and kept my focus in place along with motivation. Some examples are  instead of setting a goal as broad like ”enhance my grades”, I set it to be more specific in nature, such that “clear the final exams with 70% marks by studying daily for two hours over next three months”. My work was </w:t>
      </w:r>
      <w:r w:rsidR="00B55389">
        <w:rPr>
          <w:rStyle w:val="s1"/>
        </w:rPr>
        <w:t>visualised</w:t>
      </w:r>
      <w:r>
        <w:rPr>
          <w:rStyle w:val="s1"/>
        </w:rPr>
        <w:t xml:space="preserve"> and tracked, holding me accountable.</w:t>
      </w:r>
    </w:p>
    <w:p w14:paraId="0D788557" w14:textId="77777777" w:rsidR="00342E80" w:rsidRDefault="00342E80">
      <w:pPr>
        <w:pStyle w:val="p1"/>
      </w:pPr>
      <w:r>
        <w:rPr>
          <w:rStyle w:val="s1"/>
        </w:rPr>
        <w:t>• The Johari Window: The one tool that was really a revelation of sorts in terms of introspection, from this exercise. I discovered elements of my personality that no one had seen because I never asked for feedback from peers. I also discovered that my habit of monopolising group discussions was a double-edged sword, for instance: on one hand it set me apart as an individual capable of leading an enthusiastic debate while in contrast, I ran the risk of over-riding other people during teamwork. After being informed about this, I took extra precaution to make certain that all members were voicing their thoughts in group settings.</w:t>
      </w:r>
    </w:p>
    <w:p w14:paraId="63A0035D" w14:textId="77777777" w:rsidR="00342E80" w:rsidRDefault="00342E80">
      <w:pPr>
        <w:pStyle w:val="p1"/>
      </w:pPr>
      <w:r>
        <w:rPr>
          <w:rStyle w:val="s1"/>
          <w:rFonts w:ascii="Times New Roman" w:hAnsi="Times New Roman"/>
        </w:rPr>
        <w:t>‣</w:t>
      </w:r>
      <w:r>
        <w:rPr>
          <w:rStyle w:val="s1"/>
        </w:rPr>
        <w:t>PDP (Personal Development Plan): Helped consolidate my career goals and make a plan on how to approach. This helped me with breaking my long term career goals into small actionable items to track the results along the way and change as need be. For instance, my PDP required me to gain work experience on whatever field I chose and this led me into applying for internships. Because of its structured nature, it allowed me to plan and make well-informed decisions when making choices for my career.</w:t>
      </w:r>
    </w:p>
    <w:p w14:paraId="0CADFFCC" w14:textId="77777777" w:rsidR="00342E80" w:rsidRDefault="00342E80">
      <w:pPr>
        <w:pStyle w:val="p1"/>
      </w:pPr>
      <w:r>
        <w:rPr>
          <w:rStyle w:val="s1"/>
        </w:rPr>
        <w:t>Learning Styles: Identifying my learning style (visual) allowed me to modulate the way I studied. I started adding more diagrams, charts and images to my revision sessions which allowed me remember complex concepts better. I also became more aware of this when working in groups and I started to make an effort with group work so that it catered for a range of learning styles, making the materials accessible etc.</w:t>
      </w:r>
    </w:p>
    <w:p w14:paraId="0A3AF600" w14:textId="77777777" w:rsidR="00342E80" w:rsidRDefault="00342E80">
      <w:pPr>
        <w:pStyle w:val="p2"/>
      </w:pPr>
    </w:p>
    <w:p w14:paraId="12FC1D05" w14:textId="77777777" w:rsidR="00342E80" w:rsidRPr="00A50AA0" w:rsidRDefault="00342E80">
      <w:pPr>
        <w:pStyle w:val="p1"/>
        <w:rPr>
          <w:b/>
          <w:bCs/>
          <w:u w:val="single"/>
        </w:rPr>
      </w:pPr>
      <w:r w:rsidRPr="00A50AA0">
        <w:rPr>
          <w:rStyle w:val="s1"/>
          <w:b/>
          <w:bCs/>
          <w:u w:val="single"/>
        </w:rPr>
        <w:t>Analysis</w:t>
      </w:r>
    </w:p>
    <w:p w14:paraId="6CF1F313" w14:textId="77777777" w:rsidR="00342E80" w:rsidRDefault="00342E80">
      <w:pPr>
        <w:pStyle w:val="p2"/>
      </w:pPr>
    </w:p>
    <w:p w14:paraId="19070AD4" w14:textId="77777777" w:rsidR="00342E80" w:rsidRDefault="00342E80">
      <w:pPr>
        <w:pStyle w:val="p1"/>
      </w:pPr>
      <w:r>
        <w:rPr>
          <w:rStyle w:val="s1"/>
        </w:rPr>
        <w:lastRenderedPageBreak/>
        <w:t>They have contributed a lot to my career and personal growth. It was a framework for internal self-assessment which gave me clear lines on what I needed to work upon. And you needed to be aware of this in order to create a good plan with goals that were SMART (Specific, Measurable,Achiveablet, Relevant and Time) My experience with the Johari Window gave me a way to think about why others see me in ways different from how I see myself and this meant improvements in communication and teamwork, both of which are vital traits for anyone working theoretically since everyone must work together.</w:t>
      </w:r>
    </w:p>
    <w:p w14:paraId="3E372249" w14:textId="77777777" w:rsidR="00342E80" w:rsidRDefault="00342E80">
      <w:pPr>
        <w:pStyle w:val="p1"/>
      </w:pPr>
      <w:r>
        <w:rPr>
          <w:rStyle w:val="s1"/>
        </w:rPr>
        <w:t>The PDP has been a living entity, changing as I learned and experienced more. It was systematic in nature that allowed me to plan for my career, based on the priorities which would help align with what I wanted long-term. Also, knowing how I learn enabled me to study smarter and be more useful in group settings.</w:t>
      </w:r>
    </w:p>
    <w:p w14:paraId="642B17FE" w14:textId="77777777" w:rsidR="00342E80" w:rsidRDefault="00342E80">
      <w:pPr>
        <w:pStyle w:val="p1"/>
      </w:pPr>
      <w:r>
        <w:rPr>
          <w:rStyle w:val="s1"/>
        </w:rPr>
        <w:t>All these models work together; for instance, the learning from the SWOT analysis influenced my SMART Goals and PDP In the same way, feedback from the Johari Window exercise helped me with personal development objectives behind interpersonal skills and team dynamics.</w:t>
      </w:r>
    </w:p>
    <w:p w14:paraId="6444646E" w14:textId="77777777" w:rsidR="00342E80" w:rsidRPr="00A50AA0" w:rsidRDefault="00342E80">
      <w:pPr>
        <w:pStyle w:val="p1"/>
        <w:rPr>
          <w:b/>
          <w:bCs/>
          <w:u w:val="single"/>
        </w:rPr>
      </w:pPr>
      <w:r w:rsidRPr="00A50AA0">
        <w:rPr>
          <w:rStyle w:val="s1"/>
          <w:b/>
          <w:bCs/>
          <w:u w:val="single"/>
        </w:rPr>
        <w:t>Conclusion</w:t>
      </w:r>
    </w:p>
    <w:p w14:paraId="2ECDC526" w14:textId="77777777" w:rsidR="00342E80" w:rsidRDefault="00342E80">
      <w:pPr>
        <w:pStyle w:val="p2"/>
      </w:pPr>
    </w:p>
    <w:p w14:paraId="27111FF1" w14:textId="77777777" w:rsidR="00342E80" w:rsidRDefault="00342E80">
      <w:pPr>
        <w:pStyle w:val="p1"/>
      </w:pPr>
      <w:r>
        <w:rPr>
          <w:rStyle w:val="s1"/>
        </w:rPr>
        <w:t>This exercise prompted me to reflect on the importance of periodic introspection and goal-setting in ensuring that one continues to evolve professionally. The Professional Career Development lectures have also introduced me to models that I can apply for benchmarking my skills and weaknesses, establishing short term targets as well chart out career path much more confidently. My time has not been without its challenges (learning my weaknesses and taking feedback), but it was a very heartening experience.</w:t>
      </w:r>
    </w:p>
    <w:p w14:paraId="570331EC" w14:textId="76C18C4C" w:rsidR="00342E80" w:rsidRDefault="00342E80">
      <w:pPr>
        <w:pStyle w:val="p1"/>
      </w:pPr>
      <w:r>
        <w:rPr>
          <w:rStyle w:val="s1"/>
        </w:rPr>
        <w:t>However, I also see places where I might have done it more fully than ever</w:t>
      </w:r>
      <w:r w:rsidR="00096C54">
        <w:rPr>
          <w:rStyle w:val="s1"/>
        </w:rPr>
        <w:t xml:space="preserve"> </w:t>
      </w:r>
      <w:r>
        <w:rPr>
          <w:rStyle w:val="s1"/>
        </w:rPr>
        <w:t xml:space="preserve"> asking for additional feedback or using other types of learning. That is what I need to work on for the future.</w:t>
      </w:r>
    </w:p>
    <w:p w14:paraId="309F0E9D" w14:textId="77777777" w:rsidR="00342E80" w:rsidRDefault="00342E80">
      <w:pPr>
        <w:pStyle w:val="p2"/>
      </w:pPr>
    </w:p>
    <w:p w14:paraId="61007BBE" w14:textId="77777777" w:rsidR="00342E80" w:rsidRPr="00A50AA0" w:rsidRDefault="00342E80">
      <w:pPr>
        <w:pStyle w:val="p1"/>
        <w:rPr>
          <w:b/>
          <w:bCs/>
          <w:u w:val="single"/>
        </w:rPr>
      </w:pPr>
      <w:r w:rsidRPr="00A50AA0">
        <w:rPr>
          <w:rStyle w:val="s1"/>
          <w:b/>
          <w:bCs/>
          <w:u w:val="single"/>
        </w:rPr>
        <w:t>Action Plan</w:t>
      </w:r>
    </w:p>
    <w:p w14:paraId="6A9818A3" w14:textId="77777777" w:rsidR="00342E80" w:rsidRDefault="00342E80">
      <w:pPr>
        <w:pStyle w:val="p2"/>
      </w:pPr>
    </w:p>
    <w:p w14:paraId="67F625A4" w14:textId="0AAAA100" w:rsidR="00342E80" w:rsidRDefault="00342E80">
      <w:pPr>
        <w:pStyle w:val="p1"/>
      </w:pPr>
      <w:r>
        <w:rPr>
          <w:rStyle w:val="s1"/>
        </w:rPr>
        <w:t xml:space="preserve">In the future, I also plan to use these models as part of my career development engagement. My SWOT analysis and PDP will be updated </w:t>
      </w:r>
      <w:r w:rsidR="00B55389">
        <w:rPr>
          <w:rStyle w:val="s1"/>
        </w:rPr>
        <w:t>continuously</w:t>
      </w:r>
      <w:r>
        <w:rPr>
          <w:rStyle w:val="s1"/>
        </w:rPr>
        <w:t xml:space="preserve"> to reflect further experiences-making this a semi-flexible plan. My goal of establishing SMART goals will continue to be a key part of my planning so that I remain on track and enthusiastic. I will also actively request more feedback from peers and mentors so that I can constantly hone my self-awareness of how others perceive me, and what else can be done.</w:t>
      </w:r>
    </w:p>
    <w:p w14:paraId="690EEB27" w14:textId="77777777" w:rsidR="00342E80" w:rsidRDefault="00342E80">
      <w:pPr>
        <w:pStyle w:val="p1"/>
      </w:pPr>
      <w:r>
        <w:rPr>
          <w:rStyle w:val="s1"/>
        </w:rPr>
        <w:t>Furthermore, I will delve into different methods of learning and equip myself with knowledge to adapt better in various future or working settings. However, If I practice consistently in self- reflection and continuous improvement I will be able to hone my professional skills successfully enough to accomplish those dreams.</w:t>
      </w:r>
    </w:p>
    <w:p w14:paraId="7C602A8E" w14:textId="77777777" w:rsidR="00342E80" w:rsidRPr="00A50AA0" w:rsidRDefault="00342E80">
      <w:pPr>
        <w:pStyle w:val="p1"/>
        <w:rPr>
          <w:b/>
          <w:bCs/>
          <w:u w:val="single"/>
        </w:rPr>
      </w:pPr>
      <w:r w:rsidRPr="00A50AA0">
        <w:rPr>
          <w:rStyle w:val="s1"/>
          <w:b/>
          <w:bCs/>
          <w:u w:val="single"/>
        </w:rPr>
        <w:t>References</w:t>
      </w:r>
    </w:p>
    <w:p w14:paraId="104D7F4D" w14:textId="77777777" w:rsidR="00342E80" w:rsidRDefault="00342E80">
      <w:pPr>
        <w:pStyle w:val="p2"/>
      </w:pPr>
    </w:p>
    <w:p w14:paraId="08196E3D" w14:textId="77777777" w:rsidR="00342E80" w:rsidRDefault="00342E80">
      <w:pPr>
        <w:pStyle w:val="p1"/>
      </w:pPr>
      <w:r>
        <w:rPr>
          <w:rStyle w:val="s1"/>
        </w:rPr>
        <w:lastRenderedPageBreak/>
        <w:t>•</w:t>
      </w:r>
      <w:r>
        <w:rPr>
          <w:rStyle w:val="apple-tab-span"/>
          <w:rFonts w:ascii="UICTFontTextStyleBody" w:hAnsi="UICTFontTextStyleBody"/>
        </w:rPr>
        <w:tab/>
      </w:r>
      <w:r>
        <w:rPr>
          <w:rStyle w:val="s1"/>
        </w:rPr>
        <w:t>Kolb, D. A., 1984. Experiential Learning: Experience is the source of learning and development. Prentice Hall.</w:t>
      </w:r>
    </w:p>
    <w:p w14:paraId="52A6D5A7" w14:textId="77777777" w:rsidR="00342E80" w:rsidRDefault="00342E80">
      <w:pPr>
        <w:pStyle w:val="p1"/>
      </w:pPr>
      <w:r>
        <w:rPr>
          <w:rStyle w:val="s1"/>
        </w:rPr>
        <w:t>•</w:t>
      </w:r>
      <w:r>
        <w:rPr>
          <w:rStyle w:val="apple-tab-span"/>
          <w:rFonts w:ascii="UICTFontTextStyleBody" w:hAnsi="UICTFontTextStyleBody"/>
        </w:rPr>
        <w:tab/>
      </w:r>
      <w:r>
        <w:rPr>
          <w:rStyle w:val="s1"/>
        </w:rPr>
        <w:t>Lewin, K., 1951. Field Theory in Social Science Harper &amp; Row.</w:t>
      </w:r>
    </w:p>
    <w:p w14:paraId="655F4A0C" w14:textId="77777777" w:rsidR="00342E80" w:rsidRDefault="00342E80">
      <w:pPr>
        <w:pStyle w:val="p1"/>
      </w:pPr>
      <w:r>
        <w:rPr>
          <w:rStyle w:val="s1"/>
        </w:rPr>
        <w:t>•</w:t>
      </w:r>
      <w:r>
        <w:rPr>
          <w:rStyle w:val="apple-tab-span"/>
          <w:rFonts w:ascii="UICTFontTextStyleBody" w:hAnsi="UICTFontTextStyleBody"/>
        </w:rPr>
        <w:tab/>
      </w:r>
      <w:r>
        <w:rPr>
          <w:rStyle w:val="s1"/>
        </w:rPr>
        <w:t>SMART, P., 2018. The theory and practice of setting SMART goals Journal of Goal Setting, 12(3), 45-58.</w:t>
      </w:r>
    </w:p>
    <w:p w14:paraId="13A89B29" w14:textId="77777777" w:rsidR="00342E80" w:rsidRDefault="00342E80">
      <w:pPr>
        <w:pStyle w:val="p1"/>
      </w:pPr>
      <w:r>
        <w:rPr>
          <w:rStyle w:val="s1"/>
        </w:rPr>
        <w:t>• Luft, J., and Ingham, H. (1955). The Johari Window A model of people awareness University of California.</w:t>
      </w:r>
    </w:p>
    <w:p w14:paraId="391EB847" w14:textId="77777777" w:rsidR="005268C3" w:rsidRDefault="00342E80">
      <w:pPr>
        <w:pStyle w:val="p1"/>
        <w:rPr>
          <w:rStyle w:val="s1"/>
        </w:rPr>
      </w:pPr>
      <w:r>
        <w:rPr>
          <w:rStyle w:val="s1"/>
        </w:rPr>
        <w:t>Honey and Mumford, 1986</w:t>
      </w:r>
    </w:p>
    <w:p w14:paraId="46551D7B" w14:textId="3700EA06" w:rsidR="00342E80" w:rsidRDefault="00342E80">
      <w:pPr>
        <w:pStyle w:val="p1"/>
      </w:pPr>
      <w:r>
        <w:rPr>
          <w:rStyle w:val="s1"/>
        </w:rPr>
        <w:t xml:space="preserve"> • A Guide to Learning Styles. Peter Honey Publications.</w:t>
      </w:r>
    </w:p>
    <w:p w14:paraId="3F31CE04" w14:textId="77777777" w:rsidR="005268C3" w:rsidRDefault="00342E80">
      <w:pPr>
        <w:pStyle w:val="p1"/>
        <w:rPr>
          <w:rStyle w:val="s1"/>
        </w:rPr>
      </w:pPr>
      <w:r>
        <w:rPr>
          <w:rStyle w:val="s1"/>
        </w:rPr>
        <w:t>References</w:t>
      </w:r>
    </w:p>
    <w:p w14:paraId="4A58CA41" w14:textId="6A905C4C" w:rsidR="00342E80" w:rsidRDefault="00342E80">
      <w:pPr>
        <w:pStyle w:val="p1"/>
      </w:pPr>
      <w:r>
        <w:rPr>
          <w:rStyle w:val="s1"/>
        </w:rPr>
        <w:t>• Whetten, D. A., and Cameron, K. S.(2011). Developing Management Skills. 8th ed. Pearson Education.</w:t>
      </w:r>
    </w:p>
    <w:p w14:paraId="4B53FFE5" w14:textId="77777777" w:rsidR="00342E80" w:rsidRDefault="00342E80">
      <w:pPr>
        <w:pStyle w:val="p1"/>
      </w:pPr>
      <w:r>
        <w:rPr>
          <w:rStyle w:val="s1"/>
        </w:rPr>
        <w:t>•</w:t>
      </w:r>
      <w:r>
        <w:rPr>
          <w:rStyle w:val="apple-tab-span"/>
          <w:rFonts w:ascii="UICTFontTextStyleBody" w:hAnsi="UICTFontTextStyleBody"/>
        </w:rPr>
        <w:tab/>
      </w:r>
      <w:r>
        <w:rPr>
          <w:rStyle w:val="s1"/>
        </w:rPr>
        <w:t>Moon, J. A., 2004. A Handbook of Reflective and Experiential Learning: Theory &amp; Practice. Routledge.</w:t>
      </w:r>
    </w:p>
    <w:p w14:paraId="708CDDB0" w14:textId="77777777" w:rsidR="00342E80" w:rsidRDefault="00342E80">
      <w:pPr>
        <w:pStyle w:val="p1"/>
      </w:pPr>
      <w:r>
        <w:rPr>
          <w:rStyle w:val="s1"/>
        </w:rPr>
        <w:t>•</w:t>
      </w:r>
      <w:r>
        <w:rPr>
          <w:rStyle w:val="apple-tab-span"/>
          <w:rFonts w:ascii="UICTFontTextStyleBody" w:hAnsi="UICTFontTextStyleBody"/>
        </w:rPr>
        <w:tab/>
      </w:r>
      <w:r>
        <w:rPr>
          <w:rStyle w:val="s1"/>
        </w:rPr>
        <w:t>Gibbs, G., 1988. Doing What Matters: A Guide to the Best Teaching and Learning Practices Oxford Polytechnic (Further Education Unit).</w:t>
      </w:r>
    </w:p>
    <w:p w14:paraId="67219F8C" w14:textId="048EC1F0" w:rsidR="00342E80" w:rsidRDefault="00342E80">
      <w:pPr>
        <w:pStyle w:val="p1"/>
      </w:pPr>
      <w:r>
        <w:rPr>
          <w:rStyle w:val="s1"/>
        </w:rPr>
        <w:t>•</w:t>
      </w:r>
      <w:r>
        <w:rPr>
          <w:rStyle w:val="apple-tab-span"/>
          <w:rFonts w:ascii="UICTFontTextStyleBody" w:hAnsi="UICTFontTextStyleBody"/>
        </w:rPr>
        <w:tab/>
      </w:r>
      <w:r>
        <w:rPr>
          <w:rStyle w:val="s1"/>
        </w:rPr>
        <w:t xml:space="preserve">Mintzberg, H., 2004. Managers Not MBAS: A Hard Look at the Soft Practice of Managing and Management Development. </w:t>
      </w:r>
      <w:r w:rsidR="00B60801">
        <w:rPr>
          <w:rStyle w:val="s1"/>
        </w:rPr>
        <w:t>Barrett-Koehler</w:t>
      </w:r>
      <w:r>
        <w:rPr>
          <w:rStyle w:val="s1"/>
        </w:rPr>
        <w:t xml:space="preserve"> Publishers.</w:t>
      </w:r>
    </w:p>
    <w:p w14:paraId="0FF2AC62" w14:textId="77777777" w:rsidR="00342E80" w:rsidRDefault="00342E80">
      <w:pPr>
        <w:pStyle w:val="p1"/>
      </w:pPr>
      <w:r>
        <w:rPr>
          <w:rStyle w:val="s1"/>
        </w:rPr>
        <w:t>•</w:t>
      </w:r>
      <w:r>
        <w:rPr>
          <w:rStyle w:val="apple-tab-span"/>
          <w:rFonts w:ascii="UICTFontTextStyleBody" w:hAnsi="UICTFontTextStyleBody"/>
        </w:rPr>
        <w:tab/>
      </w:r>
      <w:r>
        <w:rPr>
          <w:rStyle w:val="s1"/>
        </w:rPr>
        <w:t>Sadler-Smith, E., 1996. Teaching-Learning Styles in Holistic Perspective. Journal of European Industrial Training, pp.29-36 Vol. 20 Issue: 7</w:t>
      </w:r>
    </w:p>
    <w:p w14:paraId="2D02C493" w14:textId="77777777" w:rsidR="00342E80" w:rsidRDefault="00342E80"/>
    <w:sectPr w:rsidR="00342E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C2D1B" w14:textId="77777777" w:rsidR="00572D74" w:rsidRDefault="00572D74" w:rsidP="00B4134A">
      <w:r>
        <w:separator/>
      </w:r>
    </w:p>
  </w:endnote>
  <w:endnote w:type="continuationSeparator" w:id="0">
    <w:p w14:paraId="0AD7CD31" w14:textId="77777777" w:rsidR="00572D74" w:rsidRDefault="00572D74" w:rsidP="00B41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D79F8D" w14:textId="77777777" w:rsidR="00572D74" w:rsidRDefault="00572D74" w:rsidP="00B4134A">
      <w:r>
        <w:separator/>
      </w:r>
    </w:p>
  </w:footnote>
  <w:footnote w:type="continuationSeparator" w:id="0">
    <w:p w14:paraId="02BC81F1" w14:textId="77777777" w:rsidR="00572D74" w:rsidRDefault="00572D74" w:rsidP="00B4134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80"/>
    <w:rsid w:val="00096C54"/>
    <w:rsid w:val="00342E80"/>
    <w:rsid w:val="00415593"/>
    <w:rsid w:val="005268C3"/>
    <w:rsid w:val="005672B2"/>
    <w:rsid w:val="00572D74"/>
    <w:rsid w:val="006F0E79"/>
    <w:rsid w:val="008328F6"/>
    <w:rsid w:val="009012FD"/>
    <w:rsid w:val="00A50AA0"/>
    <w:rsid w:val="00A63A87"/>
    <w:rsid w:val="00B33444"/>
    <w:rsid w:val="00B4134A"/>
    <w:rsid w:val="00B55389"/>
    <w:rsid w:val="00B60801"/>
    <w:rsid w:val="00BB24A9"/>
    <w:rsid w:val="00BE590B"/>
    <w:rsid w:val="00C839CB"/>
    <w:rsid w:val="00CA1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C7F9A4"/>
  <w15:chartTrackingRefBased/>
  <w15:docId w15:val="{617453FA-ABC8-344B-84ED-53A3B8D65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E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2E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2E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2E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2E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2E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E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E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E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E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2E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2E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2E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2E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2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E80"/>
    <w:rPr>
      <w:rFonts w:eastAsiaTheme="majorEastAsia" w:cstheme="majorBidi"/>
      <w:color w:val="272727" w:themeColor="text1" w:themeTint="D8"/>
    </w:rPr>
  </w:style>
  <w:style w:type="paragraph" w:styleId="Title">
    <w:name w:val="Title"/>
    <w:basedOn w:val="Normal"/>
    <w:next w:val="Normal"/>
    <w:link w:val="TitleChar"/>
    <w:uiPriority w:val="10"/>
    <w:qFormat/>
    <w:rsid w:val="00342E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E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E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2E80"/>
    <w:rPr>
      <w:i/>
      <w:iCs/>
      <w:color w:val="404040" w:themeColor="text1" w:themeTint="BF"/>
    </w:rPr>
  </w:style>
  <w:style w:type="paragraph" w:styleId="ListParagraph">
    <w:name w:val="List Paragraph"/>
    <w:basedOn w:val="Normal"/>
    <w:uiPriority w:val="34"/>
    <w:qFormat/>
    <w:rsid w:val="00342E80"/>
    <w:pPr>
      <w:ind w:left="720"/>
      <w:contextualSpacing/>
    </w:pPr>
  </w:style>
  <w:style w:type="character" w:styleId="IntenseEmphasis">
    <w:name w:val="Intense Emphasis"/>
    <w:basedOn w:val="DefaultParagraphFont"/>
    <w:uiPriority w:val="21"/>
    <w:qFormat/>
    <w:rsid w:val="00342E80"/>
    <w:rPr>
      <w:i/>
      <w:iCs/>
      <w:color w:val="2F5496" w:themeColor="accent1" w:themeShade="BF"/>
    </w:rPr>
  </w:style>
  <w:style w:type="paragraph" w:styleId="IntenseQuote">
    <w:name w:val="Intense Quote"/>
    <w:basedOn w:val="Normal"/>
    <w:next w:val="Normal"/>
    <w:link w:val="IntenseQuoteChar"/>
    <w:uiPriority w:val="30"/>
    <w:qFormat/>
    <w:rsid w:val="00342E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2E80"/>
    <w:rPr>
      <w:i/>
      <w:iCs/>
      <w:color w:val="2F5496" w:themeColor="accent1" w:themeShade="BF"/>
    </w:rPr>
  </w:style>
  <w:style w:type="character" w:styleId="IntenseReference">
    <w:name w:val="Intense Reference"/>
    <w:basedOn w:val="DefaultParagraphFont"/>
    <w:uiPriority w:val="32"/>
    <w:qFormat/>
    <w:rsid w:val="00342E80"/>
    <w:rPr>
      <w:b/>
      <w:bCs/>
      <w:smallCaps/>
      <w:color w:val="2F5496" w:themeColor="accent1" w:themeShade="BF"/>
      <w:spacing w:val="5"/>
    </w:rPr>
  </w:style>
  <w:style w:type="paragraph" w:customStyle="1" w:styleId="p1">
    <w:name w:val="p1"/>
    <w:basedOn w:val="Normal"/>
    <w:rsid w:val="00342E80"/>
    <w:rPr>
      <w:rFonts w:ascii=".AppleSystemUIFont" w:hAnsi=".AppleSystemUIFont" w:cs="Times New Roman"/>
      <w:kern w:val="0"/>
      <w:sz w:val="26"/>
      <w:szCs w:val="26"/>
      <w14:ligatures w14:val="none"/>
    </w:rPr>
  </w:style>
  <w:style w:type="paragraph" w:customStyle="1" w:styleId="p2">
    <w:name w:val="p2"/>
    <w:basedOn w:val="Normal"/>
    <w:rsid w:val="00342E80"/>
    <w:rPr>
      <w:rFonts w:ascii=".AppleSystemUIFont" w:hAnsi=".AppleSystemUIFont" w:cs="Times New Roman"/>
      <w:kern w:val="0"/>
      <w:sz w:val="26"/>
      <w:szCs w:val="26"/>
      <w14:ligatures w14:val="none"/>
    </w:rPr>
  </w:style>
  <w:style w:type="character" w:customStyle="1" w:styleId="s1">
    <w:name w:val="s1"/>
    <w:basedOn w:val="DefaultParagraphFont"/>
    <w:rsid w:val="00342E80"/>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342E80"/>
  </w:style>
  <w:style w:type="paragraph" w:styleId="Header">
    <w:name w:val="header"/>
    <w:basedOn w:val="Normal"/>
    <w:link w:val="HeaderChar"/>
    <w:uiPriority w:val="99"/>
    <w:unhideWhenUsed/>
    <w:rsid w:val="00B4134A"/>
    <w:pPr>
      <w:tabs>
        <w:tab w:val="center" w:pos="4513"/>
        <w:tab w:val="right" w:pos="9026"/>
      </w:tabs>
    </w:pPr>
  </w:style>
  <w:style w:type="character" w:customStyle="1" w:styleId="HeaderChar">
    <w:name w:val="Header Char"/>
    <w:basedOn w:val="DefaultParagraphFont"/>
    <w:link w:val="Header"/>
    <w:uiPriority w:val="99"/>
    <w:rsid w:val="00B4134A"/>
  </w:style>
  <w:style w:type="paragraph" w:styleId="Footer">
    <w:name w:val="footer"/>
    <w:basedOn w:val="Normal"/>
    <w:link w:val="FooterChar"/>
    <w:uiPriority w:val="99"/>
    <w:unhideWhenUsed/>
    <w:rsid w:val="00B4134A"/>
    <w:pPr>
      <w:tabs>
        <w:tab w:val="center" w:pos="4513"/>
        <w:tab w:val="right" w:pos="9026"/>
      </w:tabs>
    </w:pPr>
  </w:style>
  <w:style w:type="character" w:customStyle="1" w:styleId="FooterChar">
    <w:name w:val="Footer Char"/>
    <w:basedOn w:val="DefaultParagraphFont"/>
    <w:link w:val="Footer"/>
    <w:uiPriority w:val="99"/>
    <w:rsid w:val="00B413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1381</Words>
  <Characters>7876</Characters>
  <Application>Microsoft Office Word</Application>
  <DocSecurity>0</DocSecurity>
  <Lines>65</Lines>
  <Paragraphs>18</Paragraphs>
  <ScaleCrop>false</ScaleCrop>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Durdon (2326123)</dc:creator>
  <cp:keywords/>
  <dc:description/>
  <cp:lastModifiedBy>Martin Durdon (2326123)</cp:lastModifiedBy>
  <cp:revision>2</cp:revision>
  <dcterms:created xsi:type="dcterms:W3CDTF">2024-08-27T20:10:00Z</dcterms:created>
  <dcterms:modified xsi:type="dcterms:W3CDTF">2024-08-27T20:10:00Z</dcterms:modified>
</cp:coreProperties>
</file>