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136801363"/>
        <w:docPartObj>
          <w:docPartGallery w:val="Cover Pages"/>
          <w:docPartUnique/>
        </w:docPartObj>
      </w:sdtPr>
      <w:sdtEndPr>
        <w:rPr>
          <w:color w:val="auto"/>
        </w:rPr>
      </w:sdtEndPr>
      <w:sdtContent>
        <w:p w14:paraId="1C3791E0" w14:textId="1FE638D5" w:rsidR="00A71DA6" w:rsidRDefault="00A71DA6">
          <w:pPr>
            <w:pStyle w:val="NoSpacing"/>
            <w:spacing w:before="1540" w:after="240"/>
            <w:jc w:val="center"/>
            <w:rPr>
              <w:color w:val="4472C4" w:themeColor="accent1"/>
            </w:rPr>
          </w:pPr>
          <w:r>
            <w:rPr>
              <w:noProof/>
              <w:color w:val="4472C4" w:themeColor="accent1"/>
            </w:rPr>
            <w:drawing>
              <wp:inline distT="0" distB="0" distL="0" distR="0" wp14:anchorId="51E9A95B" wp14:editId="0C12E61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402FC9DD76141FCA6B32D45A7CB5DE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AE3FF57" w14:textId="36D90F99" w:rsidR="00A71DA6" w:rsidRDefault="00E73DD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the walt disney company</w:t>
              </w:r>
              <w:r w:rsidR="004F6348">
                <w:rPr>
                  <w:rFonts w:asciiTheme="majorHAnsi" w:eastAsiaTheme="majorEastAsia" w:hAnsiTheme="majorHAnsi" w:cstheme="majorBidi"/>
                  <w:caps/>
                  <w:color w:val="4472C4" w:themeColor="accent1"/>
                  <w:sz w:val="72"/>
                  <w:szCs w:val="72"/>
                </w:rPr>
                <w:t xml:space="preserve"> – a right strategy for today`s challenging environment</w:t>
              </w:r>
            </w:p>
          </w:sdtContent>
        </w:sdt>
        <w:sdt>
          <w:sdtPr>
            <w:rPr>
              <w:color w:val="4472C4" w:themeColor="accent1"/>
              <w:sz w:val="28"/>
              <w:szCs w:val="28"/>
            </w:rPr>
            <w:alias w:val="Subtitle"/>
            <w:tag w:val=""/>
            <w:id w:val="328029620"/>
            <w:placeholder>
              <w:docPart w:val="C474322F7803483BB9D367A3A0760122"/>
            </w:placeholder>
            <w:dataBinding w:prefixMappings="xmlns:ns0='http://purl.org/dc/elements/1.1/' xmlns:ns1='http://schemas.openxmlformats.org/package/2006/metadata/core-properties' " w:xpath="/ns1:coreProperties[1]/ns0:subject[1]" w:storeItemID="{6C3C8BC8-F283-45AE-878A-BAB7291924A1}"/>
            <w:text/>
          </w:sdtPr>
          <w:sdtContent>
            <w:p w14:paraId="37C77297" w14:textId="532317FB" w:rsidR="00A71DA6" w:rsidRDefault="004F6348">
              <w:pPr>
                <w:pStyle w:val="NoSpacing"/>
                <w:jc w:val="center"/>
                <w:rPr>
                  <w:color w:val="4472C4" w:themeColor="accent1"/>
                  <w:sz w:val="28"/>
                  <w:szCs w:val="28"/>
                </w:rPr>
              </w:pPr>
              <w:r>
                <w:rPr>
                  <w:color w:val="4472C4" w:themeColor="accent1"/>
                  <w:sz w:val="28"/>
                  <w:szCs w:val="28"/>
                </w:rPr>
                <w:t>R</w:t>
              </w:r>
              <w:r w:rsidR="00007779">
                <w:rPr>
                  <w:color w:val="4472C4" w:themeColor="accent1"/>
                  <w:sz w:val="28"/>
                  <w:szCs w:val="28"/>
                </w:rPr>
                <w:t>EPORT</w:t>
              </w:r>
            </w:p>
          </w:sdtContent>
        </w:sdt>
        <w:p w14:paraId="7983D75B" w14:textId="77777777" w:rsidR="00A71DA6" w:rsidRDefault="00A71DA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C11FEFC" wp14:editId="696FE25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8-22T00:00:00Z">
                                    <w:dateFormat w:val="MMMM d, yyyy"/>
                                    <w:lid w:val="en-US"/>
                                    <w:storeMappedDataAs w:val="dateTime"/>
                                    <w:calendar w:val="gregorian"/>
                                  </w:date>
                                </w:sdtPr>
                                <w:sdtContent>
                                  <w:p w14:paraId="59129D44" w14:textId="0F4E0F78" w:rsidR="00A71DA6" w:rsidRDefault="0054592E">
                                    <w:pPr>
                                      <w:pStyle w:val="NoSpacing"/>
                                      <w:spacing w:after="40"/>
                                      <w:jc w:val="center"/>
                                      <w:rPr>
                                        <w:caps/>
                                        <w:color w:val="4472C4" w:themeColor="accent1"/>
                                        <w:sz w:val="28"/>
                                        <w:szCs w:val="28"/>
                                      </w:rPr>
                                    </w:pPr>
                                    <w:r>
                                      <w:rPr>
                                        <w:caps/>
                                        <w:color w:val="4472C4" w:themeColor="accent1"/>
                                        <w:sz w:val="28"/>
                                        <w:szCs w:val="28"/>
                                      </w:rPr>
                                      <w:t>August 22, 2022</w:t>
                                    </w:r>
                                  </w:p>
                                </w:sdtContent>
                              </w:sdt>
                              <w:p w14:paraId="3A282EB4" w14:textId="4C08C46A" w:rsidR="00A71DA6"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201A3">
                                      <w:rPr>
                                        <w:caps/>
                                        <w:color w:val="4472C4" w:themeColor="accent1"/>
                                      </w:rPr>
                                      <w:t>strategig management</w:t>
                                    </w:r>
                                    <w:r w:rsidR="00F828B4">
                                      <w:rPr>
                                        <w:caps/>
                                        <w:color w:val="4472C4" w:themeColor="accent1"/>
                                      </w:rPr>
                                      <w:t xml:space="preserve"> (bmsw6104_swan</w:t>
                                    </w:r>
                                    <w:r w:rsidR="00D5464A">
                                      <w:rPr>
                                        <w:caps/>
                                        <w:color w:val="4472C4" w:themeColor="accent1"/>
                                      </w:rPr>
                                      <w:t>)</w:t>
                                    </w:r>
                                  </w:sdtContent>
                                </w:sdt>
                              </w:p>
                              <w:p w14:paraId="32948E40" w14:textId="20BB56D4" w:rsidR="00A71DA6"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5464A">
                                      <w:rPr>
                                        <w:color w:val="4472C4" w:themeColor="accent1"/>
                                      </w:rPr>
                                      <w:t>Verginica Caracas (1906795)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C11FEF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8-22T00:00:00Z">
                              <w:dateFormat w:val="MMMM d, yyyy"/>
                              <w:lid w:val="en-US"/>
                              <w:storeMappedDataAs w:val="dateTime"/>
                              <w:calendar w:val="gregorian"/>
                            </w:date>
                          </w:sdtPr>
                          <w:sdtContent>
                            <w:p w14:paraId="59129D44" w14:textId="0F4E0F78" w:rsidR="00A71DA6" w:rsidRDefault="0054592E">
                              <w:pPr>
                                <w:pStyle w:val="NoSpacing"/>
                                <w:spacing w:after="40"/>
                                <w:jc w:val="center"/>
                                <w:rPr>
                                  <w:caps/>
                                  <w:color w:val="4472C4" w:themeColor="accent1"/>
                                  <w:sz w:val="28"/>
                                  <w:szCs w:val="28"/>
                                </w:rPr>
                              </w:pPr>
                              <w:r>
                                <w:rPr>
                                  <w:caps/>
                                  <w:color w:val="4472C4" w:themeColor="accent1"/>
                                  <w:sz w:val="28"/>
                                  <w:szCs w:val="28"/>
                                </w:rPr>
                                <w:t>August 22, 2022</w:t>
                              </w:r>
                            </w:p>
                          </w:sdtContent>
                        </w:sdt>
                        <w:p w14:paraId="3A282EB4" w14:textId="4C08C46A" w:rsidR="00A71DA6"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D201A3">
                                <w:rPr>
                                  <w:caps/>
                                  <w:color w:val="4472C4" w:themeColor="accent1"/>
                                </w:rPr>
                                <w:t>strategig management</w:t>
                              </w:r>
                              <w:r w:rsidR="00F828B4">
                                <w:rPr>
                                  <w:caps/>
                                  <w:color w:val="4472C4" w:themeColor="accent1"/>
                                </w:rPr>
                                <w:t xml:space="preserve"> (bmsw6104_swan</w:t>
                              </w:r>
                              <w:r w:rsidR="00D5464A">
                                <w:rPr>
                                  <w:caps/>
                                  <w:color w:val="4472C4" w:themeColor="accent1"/>
                                </w:rPr>
                                <w:t>)</w:t>
                              </w:r>
                            </w:sdtContent>
                          </w:sdt>
                        </w:p>
                        <w:p w14:paraId="32948E40" w14:textId="20BB56D4" w:rsidR="00A71DA6"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D5464A">
                                <w:rPr>
                                  <w:color w:val="4472C4" w:themeColor="accent1"/>
                                </w:rPr>
                                <w:t>Verginica Caracas (1906795)</w:t>
                              </w:r>
                            </w:sdtContent>
                          </w:sdt>
                        </w:p>
                      </w:txbxContent>
                    </v:textbox>
                    <w10:wrap anchorx="margin" anchory="page"/>
                  </v:shape>
                </w:pict>
              </mc:Fallback>
            </mc:AlternateContent>
          </w:r>
          <w:r>
            <w:rPr>
              <w:noProof/>
              <w:color w:val="4472C4" w:themeColor="accent1"/>
            </w:rPr>
            <w:drawing>
              <wp:inline distT="0" distB="0" distL="0" distR="0" wp14:anchorId="044AE074" wp14:editId="4791622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DBF236B" w14:textId="527B7B11" w:rsidR="00A71DA6" w:rsidRDefault="00A71DA6">
          <w:r>
            <w:br w:type="page"/>
          </w:r>
        </w:p>
      </w:sdtContent>
    </w:sdt>
    <w:p w14:paraId="351DD13B" w14:textId="1303D101" w:rsidR="009073FA" w:rsidRDefault="00B61170" w:rsidP="0090060F">
      <w:pPr>
        <w:pStyle w:val="Heading1"/>
        <w:rPr>
          <w:rFonts w:ascii="Arial" w:hAnsi="Arial" w:cs="Arial"/>
        </w:rPr>
      </w:pPr>
      <w:bookmarkStart w:id="0" w:name="_Toc112008901"/>
      <w:r>
        <w:rPr>
          <w:rFonts w:ascii="Arial" w:hAnsi="Arial" w:cs="Arial"/>
        </w:rPr>
        <w:lastRenderedPageBreak/>
        <w:t>Executive Summary</w:t>
      </w:r>
      <w:bookmarkEnd w:id="0"/>
    </w:p>
    <w:p w14:paraId="31A64CE8" w14:textId="77777777" w:rsidR="00806A20" w:rsidRDefault="00C51126" w:rsidP="009073FA">
      <w:pPr>
        <w:rPr>
          <w:rFonts w:ascii="Arial" w:hAnsi="Arial" w:cs="Arial"/>
        </w:rPr>
      </w:pPr>
      <w:r w:rsidRPr="00C51126">
        <w:rPr>
          <w:rFonts w:ascii="Arial" w:hAnsi="Arial" w:cs="Arial"/>
        </w:rPr>
        <w:t xml:space="preserve">This report </w:t>
      </w:r>
      <w:proofErr w:type="gramStart"/>
      <w:r w:rsidRPr="00C51126">
        <w:rPr>
          <w:rFonts w:ascii="Arial" w:hAnsi="Arial" w:cs="Arial"/>
        </w:rPr>
        <w:t>is addressed</w:t>
      </w:r>
      <w:proofErr w:type="gramEnd"/>
      <w:r w:rsidRPr="00C51126">
        <w:rPr>
          <w:rFonts w:ascii="Arial" w:hAnsi="Arial" w:cs="Arial"/>
        </w:rPr>
        <w:t xml:space="preserve"> to senior managers and shareholders from the Walt Disney company presenting a critical analysis of the strategy implemented by the executive management in these challenging times. Based on the information provided by </w:t>
      </w:r>
      <w:r w:rsidR="00403DC5" w:rsidRPr="00C51126">
        <w:rPr>
          <w:rFonts w:ascii="Arial" w:hAnsi="Arial" w:cs="Arial"/>
        </w:rPr>
        <w:t>analyses</w:t>
      </w:r>
      <w:r w:rsidRPr="00C51126">
        <w:rPr>
          <w:rFonts w:ascii="Arial" w:hAnsi="Arial" w:cs="Arial"/>
        </w:rPr>
        <w:t xml:space="preserve"> such as SWOT, PESTLE, BCG, Five Forces, Porter's Generic Strategies and Stakeholders Analysis, the executive management chose the strategy of differentiation from the competition, suitable for maintaining the company at the top of the media and entertainment industry. The models </w:t>
      </w:r>
      <w:proofErr w:type="gramStart"/>
      <w:r w:rsidRPr="00C51126">
        <w:rPr>
          <w:rFonts w:ascii="Arial" w:hAnsi="Arial" w:cs="Arial"/>
        </w:rPr>
        <w:t xml:space="preserve">were </w:t>
      </w:r>
      <w:r w:rsidR="00403DC5" w:rsidRPr="00C51126">
        <w:rPr>
          <w:rFonts w:ascii="Arial" w:hAnsi="Arial" w:cs="Arial"/>
        </w:rPr>
        <w:t>followed</w:t>
      </w:r>
      <w:proofErr w:type="gramEnd"/>
      <w:r w:rsidR="00403DC5" w:rsidRPr="00C51126">
        <w:rPr>
          <w:rFonts w:ascii="Arial" w:hAnsi="Arial" w:cs="Arial"/>
        </w:rPr>
        <w:t>,</w:t>
      </w:r>
      <w:r w:rsidRPr="00C51126">
        <w:rPr>
          <w:rFonts w:ascii="Arial" w:hAnsi="Arial" w:cs="Arial"/>
        </w:rPr>
        <w:t xml:space="preserve"> and the schools are strategizing according to a new mission and vision statement of the company, a statement that positions the business for the future. The company has ensured the success of its strategy by recently acquiring studios such as Pixar, Lucasfilm, Marvel and 21st Century Fox providing a great library for the new streaming service launched in 2019. The advantages for Disney by choosing the strategy are that they have outranked competitors such as Netflix and </w:t>
      </w:r>
      <w:r w:rsidR="00403DC5" w:rsidRPr="00C51126">
        <w:rPr>
          <w:rFonts w:ascii="Arial" w:hAnsi="Arial" w:cs="Arial"/>
        </w:rPr>
        <w:t>Amazon and</w:t>
      </w:r>
      <w:r w:rsidRPr="00C51126">
        <w:rPr>
          <w:rFonts w:ascii="Arial" w:hAnsi="Arial" w:cs="Arial"/>
        </w:rPr>
        <w:t xml:space="preserve"> maintains its leading position in the box office. A disadvantage of choosing this strategy is the great financial effort that the company has made in these turbulent times, with the global pandemic that has closed </w:t>
      </w:r>
      <w:proofErr w:type="gramStart"/>
      <w:r w:rsidRPr="00C51126">
        <w:rPr>
          <w:rFonts w:ascii="Arial" w:hAnsi="Arial" w:cs="Arial"/>
        </w:rPr>
        <w:t>many</w:t>
      </w:r>
      <w:proofErr w:type="gramEnd"/>
      <w:r w:rsidRPr="00C51126">
        <w:rPr>
          <w:rFonts w:ascii="Arial" w:hAnsi="Arial" w:cs="Arial"/>
        </w:rPr>
        <w:t xml:space="preserve"> businesses in the world.</w:t>
      </w:r>
    </w:p>
    <w:p w14:paraId="02E9E427" w14:textId="77777777" w:rsidR="00806A20" w:rsidRDefault="00806A20">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lang w:val="en-GB"/>
        </w:rPr>
        <w:id w:val="1136839706"/>
        <w:docPartObj>
          <w:docPartGallery w:val="Table of Contents"/>
          <w:docPartUnique/>
        </w:docPartObj>
      </w:sdtPr>
      <w:sdtEndPr>
        <w:rPr>
          <w:b/>
          <w:bCs/>
          <w:noProof/>
        </w:rPr>
      </w:sdtEndPr>
      <w:sdtContent>
        <w:p w14:paraId="5FEBB03C" w14:textId="404E961C" w:rsidR="006864EB" w:rsidRDefault="006864EB">
          <w:pPr>
            <w:pStyle w:val="TOCHeading"/>
          </w:pPr>
          <w:r>
            <w:t>Table of Contents</w:t>
          </w:r>
        </w:p>
        <w:p w14:paraId="66A52587" w14:textId="53467143" w:rsidR="006864EB" w:rsidRDefault="006864EB">
          <w:pPr>
            <w:pStyle w:val="TOC1"/>
            <w:tabs>
              <w:tab w:val="right" w:leader="dot" w:pos="9016"/>
            </w:tabs>
            <w:rPr>
              <w:noProof/>
            </w:rPr>
          </w:pPr>
          <w:r>
            <w:fldChar w:fldCharType="begin"/>
          </w:r>
          <w:r>
            <w:instrText xml:space="preserve"> TOC \o "1-3" \h \z \u </w:instrText>
          </w:r>
          <w:r>
            <w:fldChar w:fldCharType="separate"/>
          </w:r>
          <w:hyperlink w:anchor="_Toc112008901" w:history="1">
            <w:r w:rsidRPr="000E484A">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_Toc112008901 \h </w:instrText>
            </w:r>
            <w:r>
              <w:rPr>
                <w:noProof/>
                <w:webHidden/>
              </w:rPr>
            </w:r>
            <w:r>
              <w:rPr>
                <w:noProof/>
                <w:webHidden/>
              </w:rPr>
              <w:fldChar w:fldCharType="separate"/>
            </w:r>
            <w:r w:rsidR="00EB0C3B">
              <w:rPr>
                <w:noProof/>
                <w:webHidden/>
              </w:rPr>
              <w:t>1</w:t>
            </w:r>
            <w:r>
              <w:rPr>
                <w:noProof/>
                <w:webHidden/>
              </w:rPr>
              <w:fldChar w:fldCharType="end"/>
            </w:r>
          </w:hyperlink>
        </w:p>
        <w:p w14:paraId="689D95B1" w14:textId="66F63579" w:rsidR="006864EB" w:rsidRDefault="00000000">
          <w:pPr>
            <w:pStyle w:val="TOC1"/>
            <w:tabs>
              <w:tab w:val="right" w:leader="dot" w:pos="9016"/>
            </w:tabs>
            <w:rPr>
              <w:noProof/>
            </w:rPr>
          </w:pPr>
          <w:hyperlink w:anchor="_Toc112008902" w:history="1">
            <w:r w:rsidR="006864EB" w:rsidRPr="000E484A">
              <w:rPr>
                <w:rStyle w:val="Hyperlink"/>
                <w:rFonts w:ascii="Arial" w:hAnsi="Arial" w:cs="Arial"/>
                <w:noProof/>
              </w:rPr>
              <w:t>1.0 Introduction</w:t>
            </w:r>
            <w:r w:rsidR="006864EB">
              <w:rPr>
                <w:noProof/>
                <w:webHidden/>
              </w:rPr>
              <w:tab/>
            </w:r>
            <w:r w:rsidR="006864EB">
              <w:rPr>
                <w:noProof/>
                <w:webHidden/>
              </w:rPr>
              <w:fldChar w:fldCharType="begin"/>
            </w:r>
            <w:r w:rsidR="006864EB">
              <w:rPr>
                <w:noProof/>
                <w:webHidden/>
              </w:rPr>
              <w:instrText xml:space="preserve"> PAGEREF _Toc112008902 \h </w:instrText>
            </w:r>
            <w:r w:rsidR="006864EB">
              <w:rPr>
                <w:noProof/>
                <w:webHidden/>
              </w:rPr>
            </w:r>
            <w:r w:rsidR="006864EB">
              <w:rPr>
                <w:noProof/>
                <w:webHidden/>
              </w:rPr>
              <w:fldChar w:fldCharType="separate"/>
            </w:r>
            <w:r w:rsidR="00EB0C3B">
              <w:rPr>
                <w:noProof/>
                <w:webHidden/>
              </w:rPr>
              <w:t>3</w:t>
            </w:r>
            <w:r w:rsidR="006864EB">
              <w:rPr>
                <w:noProof/>
                <w:webHidden/>
              </w:rPr>
              <w:fldChar w:fldCharType="end"/>
            </w:r>
          </w:hyperlink>
        </w:p>
        <w:p w14:paraId="0084857D" w14:textId="3A0A62A6" w:rsidR="006864EB" w:rsidRDefault="00000000">
          <w:pPr>
            <w:pStyle w:val="TOC1"/>
            <w:tabs>
              <w:tab w:val="right" w:leader="dot" w:pos="9016"/>
            </w:tabs>
            <w:rPr>
              <w:noProof/>
            </w:rPr>
          </w:pPr>
          <w:hyperlink w:anchor="_Toc112008903" w:history="1">
            <w:r w:rsidR="006864EB" w:rsidRPr="000E484A">
              <w:rPr>
                <w:rStyle w:val="Hyperlink"/>
                <w:rFonts w:ascii="Arial" w:hAnsi="Arial" w:cs="Arial"/>
                <w:noProof/>
              </w:rPr>
              <w:t>2.0 Main Findings</w:t>
            </w:r>
            <w:r w:rsidR="006864EB">
              <w:rPr>
                <w:noProof/>
                <w:webHidden/>
              </w:rPr>
              <w:tab/>
            </w:r>
            <w:r w:rsidR="006864EB">
              <w:rPr>
                <w:noProof/>
                <w:webHidden/>
              </w:rPr>
              <w:fldChar w:fldCharType="begin"/>
            </w:r>
            <w:r w:rsidR="006864EB">
              <w:rPr>
                <w:noProof/>
                <w:webHidden/>
              </w:rPr>
              <w:instrText xml:space="preserve"> PAGEREF _Toc112008903 \h </w:instrText>
            </w:r>
            <w:r w:rsidR="006864EB">
              <w:rPr>
                <w:noProof/>
                <w:webHidden/>
              </w:rPr>
            </w:r>
            <w:r w:rsidR="006864EB">
              <w:rPr>
                <w:noProof/>
                <w:webHidden/>
              </w:rPr>
              <w:fldChar w:fldCharType="separate"/>
            </w:r>
            <w:r w:rsidR="00EB0C3B">
              <w:rPr>
                <w:noProof/>
                <w:webHidden/>
              </w:rPr>
              <w:t>4</w:t>
            </w:r>
            <w:r w:rsidR="006864EB">
              <w:rPr>
                <w:noProof/>
                <w:webHidden/>
              </w:rPr>
              <w:fldChar w:fldCharType="end"/>
            </w:r>
          </w:hyperlink>
        </w:p>
        <w:p w14:paraId="7701CC3F" w14:textId="69012259" w:rsidR="006864EB" w:rsidRDefault="00000000">
          <w:pPr>
            <w:pStyle w:val="TOC2"/>
            <w:tabs>
              <w:tab w:val="right" w:leader="dot" w:pos="9016"/>
            </w:tabs>
            <w:rPr>
              <w:noProof/>
            </w:rPr>
          </w:pPr>
          <w:hyperlink w:anchor="_Toc112008904" w:history="1">
            <w:r w:rsidR="006864EB" w:rsidRPr="000E484A">
              <w:rPr>
                <w:rStyle w:val="Hyperlink"/>
                <w:rFonts w:ascii="Arial" w:hAnsi="Arial" w:cs="Arial"/>
                <w:noProof/>
              </w:rPr>
              <w:t>2.1 The Walt Disney Company</w:t>
            </w:r>
            <w:r w:rsidR="006864EB">
              <w:rPr>
                <w:noProof/>
                <w:webHidden/>
              </w:rPr>
              <w:tab/>
            </w:r>
            <w:r w:rsidR="006864EB">
              <w:rPr>
                <w:noProof/>
                <w:webHidden/>
              </w:rPr>
              <w:fldChar w:fldCharType="begin"/>
            </w:r>
            <w:r w:rsidR="006864EB">
              <w:rPr>
                <w:noProof/>
                <w:webHidden/>
              </w:rPr>
              <w:instrText xml:space="preserve"> PAGEREF _Toc112008904 \h </w:instrText>
            </w:r>
            <w:r w:rsidR="006864EB">
              <w:rPr>
                <w:noProof/>
                <w:webHidden/>
              </w:rPr>
            </w:r>
            <w:r w:rsidR="006864EB">
              <w:rPr>
                <w:noProof/>
                <w:webHidden/>
              </w:rPr>
              <w:fldChar w:fldCharType="separate"/>
            </w:r>
            <w:r w:rsidR="00EB0C3B">
              <w:rPr>
                <w:noProof/>
                <w:webHidden/>
              </w:rPr>
              <w:t>4</w:t>
            </w:r>
            <w:r w:rsidR="006864EB">
              <w:rPr>
                <w:noProof/>
                <w:webHidden/>
              </w:rPr>
              <w:fldChar w:fldCharType="end"/>
            </w:r>
          </w:hyperlink>
        </w:p>
        <w:p w14:paraId="1B0583CD" w14:textId="00214437" w:rsidR="006864EB" w:rsidRDefault="00000000">
          <w:pPr>
            <w:pStyle w:val="TOC3"/>
            <w:tabs>
              <w:tab w:val="right" w:leader="dot" w:pos="9016"/>
            </w:tabs>
            <w:rPr>
              <w:noProof/>
            </w:rPr>
          </w:pPr>
          <w:hyperlink w:anchor="_Toc112008905" w:history="1">
            <w:r w:rsidR="006864EB" w:rsidRPr="000E484A">
              <w:rPr>
                <w:rStyle w:val="Hyperlink"/>
                <w:rFonts w:ascii="Arial" w:hAnsi="Arial" w:cs="Arial"/>
                <w:noProof/>
              </w:rPr>
              <w:t>2.1.1 Background</w:t>
            </w:r>
            <w:r w:rsidR="006864EB">
              <w:rPr>
                <w:noProof/>
                <w:webHidden/>
              </w:rPr>
              <w:tab/>
            </w:r>
            <w:r w:rsidR="006864EB">
              <w:rPr>
                <w:noProof/>
                <w:webHidden/>
              </w:rPr>
              <w:fldChar w:fldCharType="begin"/>
            </w:r>
            <w:r w:rsidR="006864EB">
              <w:rPr>
                <w:noProof/>
                <w:webHidden/>
              </w:rPr>
              <w:instrText xml:space="preserve"> PAGEREF _Toc112008905 \h </w:instrText>
            </w:r>
            <w:r w:rsidR="006864EB">
              <w:rPr>
                <w:noProof/>
                <w:webHidden/>
              </w:rPr>
            </w:r>
            <w:r w:rsidR="006864EB">
              <w:rPr>
                <w:noProof/>
                <w:webHidden/>
              </w:rPr>
              <w:fldChar w:fldCharType="separate"/>
            </w:r>
            <w:r w:rsidR="00EB0C3B">
              <w:rPr>
                <w:noProof/>
                <w:webHidden/>
              </w:rPr>
              <w:t>4</w:t>
            </w:r>
            <w:r w:rsidR="006864EB">
              <w:rPr>
                <w:noProof/>
                <w:webHidden/>
              </w:rPr>
              <w:fldChar w:fldCharType="end"/>
            </w:r>
          </w:hyperlink>
        </w:p>
        <w:p w14:paraId="3D9E18AE" w14:textId="741FBC2C" w:rsidR="006864EB" w:rsidRDefault="00000000">
          <w:pPr>
            <w:pStyle w:val="TOC3"/>
            <w:tabs>
              <w:tab w:val="right" w:leader="dot" w:pos="9016"/>
            </w:tabs>
            <w:rPr>
              <w:noProof/>
            </w:rPr>
          </w:pPr>
          <w:hyperlink w:anchor="_Toc112008906" w:history="1">
            <w:r w:rsidR="006864EB" w:rsidRPr="000E484A">
              <w:rPr>
                <w:rStyle w:val="Hyperlink"/>
                <w:rFonts w:ascii="Arial" w:hAnsi="Arial" w:cs="Arial"/>
                <w:noProof/>
              </w:rPr>
              <w:t>2.1.2 Development over the last 5 years</w:t>
            </w:r>
            <w:r w:rsidR="006864EB">
              <w:rPr>
                <w:noProof/>
                <w:webHidden/>
              </w:rPr>
              <w:tab/>
            </w:r>
            <w:r w:rsidR="006864EB">
              <w:rPr>
                <w:noProof/>
                <w:webHidden/>
              </w:rPr>
              <w:fldChar w:fldCharType="begin"/>
            </w:r>
            <w:r w:rsidR="006864EB">
              <w:rPr>
                <w:noProof/>
                <w:webHidden/>
              </w:rPr>
              <w:instrText xml:space="preserve"> PAGEREF _Toc112008906 \h </w:instrText>
            </w:r>
            <w:r w:rsidR="006864EB">
              <w:rPr>
                <w:noProof/>
                <w:webHidden/>
              </w:rPr>
            </w:r>
            <w:r w:rsidR="006864EB">
              <w:rPr>
                <w:noProof/>
                <w:webHidden/>
              </w:rPr>
              <w:fldChar w:fldCharType="separate"/>
            </w:r>
            <w:r w:rsidR="00EB0C3B">
              <w:rPr>
                <w:noProof/>
                <w:webHidden/>
              </w:rPr>
              <w:t>4</w:t>
            </w:r>
            <w:r w:rsidR="006864EB">
              <w:rPr>
                <w:noProof/>
                <w:webHidden/>
              </w:rPr>
              <w:fldChar w:fldCharType="end"/>
            </w:r>
          </w:hyperlink>
        </w:p>
        <w:p w14:paraId="75259071" w14:textId="37E865A1" w:rsidR="006864EB" w:rsidRDefault="00000000">
          <w:pPr>
            <w:pStyle w:val="TOC3"/>
            <w:tabs>
              <w:tab w:val="right" w:leader="dot" w:pos="9016"/>
            </w:tabs>
            <w:rPr>
              <w:noProof/>
            </w:rPr>
          </w:pPr>
          <w:hyperlink w:anchor="_Toc112008907" w:history="1">
            <w:r w:rsidR="006864EB" w:rsidRPr="000E484A">
              <w:rPr>
                <w:rStyle w:val="Hyperlink"/>
                <w:rFonts w:ascii="Arial" w:hAnsi="Arial" w:cs="Arial"/>
                <w:noProof/>
              </w:rPr>
              <w:t>2.1.3 The mission and vision statement</w:t>
            </w:r>
            <w:r w:rsidR="006864EB">
              <w:rPr>
                <w:noProof/>
                <w:webHidden/>
              </w:rPr>
              <w:tab/>
            </w:r>
            <w:r w:rsidR="006864EB">
              <w:rPr>
                <w:noProof/>
                <w:webHidden/>
              </w:rPr>
              <w:fldChar w:fldCharType="begin"/>
            </w:r>
            <w:r w:rsidR="006864EB">
              <w:rPr>
                <w:noProof/>
                <w:webHidden/>
              </w:rPr>
              <w:instrText xml:space="preserve"> PAGEREF _Toc112008907 \h </w:instrText>
            </w:r>
            <w:r w:rsidR="006864EB">
              <w:rPr>
                <w:noProof/>
                <w:webHidden/>
              </w:rPr>
            </w:r>
            <w:r w:rsidR="006864EB">
              <w:rPr>
                <w:noProof/>
                <w:webHidden/>
              </w:rPr>
              <w:fldChar w:fldCharType="separate"/>
            </w:r>
            <w:r w:rsidR="00EB0C3B">
              <w:rPr>
                <w:noProof/>
                <w:webHidden/>
              </w:rPr>
              <w:t>5</w:t>
            </w:r>
            <w:r w:rsidR="006864EB">
              <w:rPr>
                <w:noProof/>
                <w:webHidden/>
              </w:rPr>
              <w:fldChar w:fldCharType="end"/>
            </w:r>
          </w:hyperlink>
        </w:p>
        <w:p w14:paraId="3D2338F6" w14:textId="44681849" w:rsidR="006864EB" w:rsidRDefault="00000000">
          <w:pPr>
            <w:pStyle w:val="TOC3"/>
            <w:tabs>
              <w:tab w:val="right" w:leader="dot" w:pos="9016"/>
            </w:tabs>
            <w:rPr>
              <w:noProof/>
            </w:rPr>
          </w:pPr>
          <w:hyperlink w:anchor="_Toc112008908" w:history="1">
            <w:r w:rsidR="006864EB" w:rsidRPr="000E484A">
              <w:rPr>
                <w:rStyle w:val="Hyperlink"/>
                <w:rFonts w:ascii="Arial" w:hAnsi="Arial" w:cs="Arial"/>
                <w:noProof/>
              </w:rPr>
              <w:t>2.1.4 Economic and shareholders</w:t>
            </w:r>
            <w:r w:rsidR="006864EB">
              <w:rPr>
                <w:noProof/>
                <w:webHidden/>
              </w:rPr>
              <w:tab/>
            </w:r>
            <w:r w:rsidR="006864EB">
              <w:rPr>
                <w:noProof/>
                <w:webHidden/>
              </w:rPr>
              <w:fldChar w:fldCharType="begin"/>
            </w:r>
            <w:r w:rsidR="006864EB">
              <w:rPr>
                <w:noProof/>
                <w:webHidden/>
              </w:rPr>
              <w:instrText xml:space="preserve"> PAGEREF _Toc112008908 \h </w:instrText>
            </w:r>
            <w:r w:rsidR="006864EB">
              <w:rPr>
                <w:noProof/>
                <w:webHidden/>
              </w:rPr>
            </w:r>
            <w:r w:rsidR="006864EB">
              <w:rPr>
                <w:noProof/>
                <w:webHidden/>
              </w:rPr>
              <w:fldChar w:fldCharType="separate"/>
            </w:r>
            <w:r w:rsidR="00EB0C3B">
              <w:rPr>
                <w:noProof/>
                <w:webHidden/>
              </w:rPr>
              <w:t>6</w:t>
            </w:r>
            <w:r w:rsidR="006864EB">
              <w:rPr>
                <w:noProof/>
                <w:webHidden/>
              </w:rPr>
              <w:fldChar w:fldCharType="end"/>
            </w:r>
          </w:hyperlink>
        </w:p>
        <w:p w14:paraId="0B4CFD3A" w14:textId="72675281" w:rsidR="006864EB" w:rsidRDefault="00000000">
          <w:pPr>
            <w:pStyle w:val="TOC2"/>
            <w:tabs>
              <w:tab w:val="right" w:leader="dot" w:pos="9016"/>
            </w:tabs>
            <w:rPr>
              <w:noProof/>
            </w:rPr>
          </w:pPr>
          <w:hyperlink w:anchor="_Toc112008909" w:history="1">
            <w:r w:rsidR="006864EB" w:rsidRPr="000E484A">
              <w:rPr>
                <w:rStyle w:val="Hyperlink"/>
                <w:rFonts w:ascii="Arial" w:hAnsi="Arial" w:cs="Arial"/>
                <w:noProof/>
              </w:rPr>
              <w:t>2.2 Analysis</w:t>
            </w:r>
            <w:r w:rsidR="006864EB">
              <w:rPr>
                <w:noProof/>
                <w:webHidden/>
              </w:rPr>
              <w:tab/>
            </w:r>
            <w:r w:rsidR="006864EB">
              <w:rPr>
                <w:noProof/>
                <w:webHidden/>
              </w:rPr>
              <w:fldChar w:fldCharType="begin"/>
            </w:r>
            <w:r w:rsidR="006864EB">
              <w:rPr>
                <w:noProof/>
                <w:webHidden/>
              </w:rPr>
              <w:instrText xml:space="preserve"> PAGEREF _Toc112008909 \h </w:instrText>
            </w:r>
            <w:r w:rsidR="006864EB">
              <w:rPr>
                <w:noProof/>
                <w:webHidden/>
              </w:rPr>
            </w:r>
            <w:r w:rsidR="006864EB">
              <w:rPr>
                <w:noProof/>
                <w:webHidden/>
              </w:rPr>
              <w:fldChar w:fldCharType="separate"/>
            </w:r>
            <w:r w:rsidR="00EB0C3B">
              <w:rPr>
                <w:noProof/>
                <w:webHidden/>
              </w:rPr>
              <w:t>7</w:t>
            </w:r>
            <w:r w:rsidR="006864EB">
              <w:rPr>
                <w:noProof/>
                <w:webHidden/>
              </w:rPr>
              <w:fldChar w:fldCharType="end"/>
            </w:r>
          </w:hyperlink>
        </w:p>
        <w:p w14:paraId="239B54F7" w14:textId="0A29EB88" w:rsidR="006864EB" w:rsidRDefault="00000000">
          <w:pPr>
            <w:pStyle w:val="TOC3"/>
            <w:tabs>
              <w:tab w:val="right" w:leader="dot" w:pos="9016"/>
            </w:tabs>
            <w:rPr>
              <w:noProof/>
            </w:rPr>
          </w:pPr>
          <w:hyperlink w:anchor="_Toc112008910" w:history="1">
            <w:r w:rsidR="006864EB" w:rsidRPr="000E484A">
              <w:rPr>
                <w:rStyle w:val="Hyperlink"/>
                <w:rFonts w:ascii="Arial" w:hAnsi="Arial" w:cs="Arial"/>
                <w:noProof/>
              </w:rPr>
              <w:t>2.2.1 SWOT Analysis of Walt Disney (Appendices, p.)</w:t>
            </w:r>
            <w:r w:rsidR="006864EB">
              <w:rPr>
                <w:noProof/>
                <w:webHidden/>
              </w:rPr>
              <w:tab/>
            </w:r>
            <w:r w:rsidR="006864EB">
              <w:rPr>
                <w:noProof/>
                <w:webHidden/>
              </w:rPr>
              <w:fldChar w:fldCharType="begin"/>
            </w:r>
            <w:r w:rsidR="006864EB">
              <w:rPr>
                <w:noProof/>
                <w:webHidden/>
              </w:rPr>
              <w:instrText xml:space="preserve"> PAGEREF _Toc112008910 \h </w:instrText>
            </w:r>
            <w:r w:rsidR="006864EB">
              <w:rPr>
                <w:noProof/>
                <w:webHidden/>
              </w:rPr>
            </w:r>
            <w:r w:rsidR="006864EB">
              <w:rPr>
                <w:noProof/>
                <w:webHidden/>
              </w:rPr>
              <w:fldChar w:fldCharType="separate"/>
            </w:r>
            <w:r w:rsidR="00EB0C3B">
              <w:rPr>
                <w:noProof/>
                <w:webHidden/>
              </w:rPr>
              <w:t>7</w:t>
            </w:r>
            <w:r w:rsidR="006864EB">
              <w:rPr>
                <w:noProof/>
                <w:webHidden/>
              </w:rPr>
              <w:fldChar w:fldCharType="end"/>
            </w:r>
          </w:hyperlink>
        </w:p>
        <w:p w14:paraId="191758BB" w14:textId="2173E3B3" w:rsidR="006864EB" w:rsidRDefault="00000000">
          <w:pPr>
            <w:pStyle w:val="TOC3"/>
            <w:tabs>
              <w:tab w:val="right" w:leader="dot" w:pos="9016"/>
            </w:tabs>
            <w:rPr>
              <w:noProof/>
            </w:rPr>
          </w:pPr>
          <w:hyperlink w:anchor="_Toc112008911" w:history="1">
            <w:r w:rsidR="006864EB" w:rsidRPr="000E484A">
              <w:rPr>
                <w:rStyle w:val="Hyperlink"/>
                <w:rFonts w:ascii="Arial" w:hAnsi="Arial" w:cs="Arial"/>
                <w:noProof/>
              </w:rPr>
              <w:t>2.2.2 PESTLE Analysis (Appendices, p.)</w:t>
            </w:r>
            <w:r w:rsidR="006864EB">
              <w:rPr>
                <w:noProof/>
                <w:webHidden/>
              </w:rPr>
              <w:tab/>
            </w:r>
            <w:r w:rsidR="006864EB">
              <w:rPr>
                <w:noProof/>
                <w:webHidden/>
              </w:rPr>
              <w:fldChar w:fldCharType="begin"/>
            </w:r>
            <w:r w:rsidR="006864EB">
              <w:rPr>
                <w:noProof/>
                <w:webHidden/>
              </w:rPr>
              <w:instrText xml:space="preserve"> PAGEREF _Toc112008911 \h </w:instrText>
            </w:r>
            <w:r w:rsidR="006864EB">
              <w:rPr>
                <w:noProof/>
                <w:webHidden/>
              </w:rPr>
            </w:r>
            <w:r w:rsidR="006864EB">
              <w:rPr>
                <w:noProof/>
                <w:webHidden/>
              </w:rPr>
              <w:fldChar w:fldCharType="separate"/>
            </w:r>
            <w:r w:rsidR="00EB0C3B">
              <w:rPr>
                <w:noProof/>
                <w:webHidden/>
              </w:rPr>
              <w:t>8</w:t>
            </w:r>
            <w:r w:rsidR="006864EB">
              <w:rPr>
                <w:noProof/>
                <w:webHidden/>
              </w:rPr>
              <w:fldChar w:fldCharType="end"/>
            </w:r>
          </w:hyperlink>
        </w:p>
        <w:p w14:paraId="2FB3BEF9" w14:textId="09201B01" w:rsidR="006864EB" w:rsidRDefault="00000000">
          <w:pPr>
            <w:pStyle w:val="TOC3"/>
            <w:tabs>
              <w:tab w:val="right" w:leader="dot" w:pos="9016"/>
            </w:tabs>
            <w:rPr>
              <w:noProof/>
            </w:rPr>
          </w:pPr>
          <w:hyperlink w:anchor="_Toc112008912" w:history="1">
            <w:r w:rsidR="006864EB" w:rsidRPr="000E484A">
              <w:rPr>
                <w:rStyle w:val="Hyperlink"/>
                <w:rFonts w:ascii="Arial" w:hAnsi="Arial" w:cs="Arial"/>
                <w:noProof/>
              </w:rPr>
              <w:t>2.2.3 Porter`s Five Forces Analysis (Appendices, p.)</w:t>
            </w:r>
            <w:r w:rsidR="006864EB">
              <w:rPr>
                <w:noProof/>
                <w:webHidden/>
              </w:rPr>
              <w:tab/>
            </w:r>
            <w:r w:rsidR="006864EB">
              <w:rPr>
                <w:noProof/>
                <w:webHidden/>
              </w:rPr>
              <w:fldChar w:fldCharType="begin"/>
            </w:r>
            <w:r w:rsidR="006864EB">
              <w:rPr>
                <w:noProof/>
                <w:webHidden/>
              </w:rPr>
              <w:instrText xml:space="preserve"> PAGEREF _Toc112008912 \h </w:instrText>
            </w:r>
            <w:r w:rsidR="006864EB">
              <w:rPr>
                <w:noProof/>
                <w:webHidden/>
              </w:rPr>
            </w:r>
            <w:r w:rsidR="006864EB">
              <w:rPr>
                <w:noProof/>
                <w:webHidden/>
              </w:rPr>
              <w:fldChar w:fldCharType="separate"/>
            </w:r>
            <w:r w:rsidR="00EB0C3B">
              <w:rPr>
                <w:noProof/>
                <w:webHidden/>
              </w:rPr>
              <w:t>9</w:t>
            </w:r>
            <w:r w:rsidR="006864EB">
              <w:rPr>
                <w:noProof/>
                <w:webHidden/>
              </w:rPr>
              <w:fldChar w:fldCharType="end"/>
            </w:r>
          </w:hyperlink>
        </w:p>
        <w:p w14:paraId="1DB22369" w14:textId="5B06C835" w:rsidR="006864EB" w:rsidRDefault="00000000">
          <w:pPr>
            <w:pStyle w:val="TOC3"/>
            <w:tabs>
              <w:tab w:val="right" w:leader="dot" w:pos="9016"/>
            </w:tabs>
            <w:rPr>
              <w:noProof/>
            </w:rPr>
          </w:pPr>
          <w:hyperlink w:anchor="_Toc112008913" w:history="1">
            <w:r w:rsidR="006864EB" w:rsidRPr="000E484A">
              <w:rPr>
                <w:rStyle w:val="Hyperlink"/>
                <w:rFonts w:ascii="Arial" w:hAnsi="Arial" w:cs="Arial"/>
                <w:noProof/>
              </w:rPr>
              <w:t>2.2.4 Porter`s Generic Analysis (Appendices, p.)</w:t>
            </w:r>
            <w:r w:rsidR="006864EB">
              <w:rPr>
                <w:noProof/>
                <w:webHidden/>
              </w:rPr>
              <w:tab/>
            </w:r>
            <w:r w:rsidR="006864EB">
              <w:rPr>
                <w:noProof/>
                <w:webHidden/>
              </w:rPr>
              <w:fldChar w:fldCharType="begin"/>
            </w:r>
            <w:r w:rsidR="006864EB">
              <w:rPr>
                <w:noProof/>
                <w:webHidden/>
              </w:rPr>
              <w:instrText xml:space="preserve"> PAGEREF _Toc112008913 \h </w:instrText>
            </w:r>
            <w:r w:rsidR="006864EB">
              <w:rPr>
                <w:noProof/>
                <w:webHidden/>
              </w:rPr>
            </w:r>
            <w:r w:rsidR="006864EB">
              <w:rPr>
                <w:noProof/>
                <w:webHidden/>
              </w:rPr>
              <w:fldChar w:fldCharType="separate"/>
            </w:r>
            <w:r w:rsidR="00EB0C3B">
              <w:rPr>
                <w:noProof/>
                <w:webHidden/>
              </w:rPr>
              <w:t>10</w:t>
            </w:r>
            <w:r w:rsidR="006864EB">
              <w:rPr>
                <w:noProof/>
                <w:webHidden/>
              </w:rPr>
              <w:fldChar w:fldCharType="end"/>
            </w:r>
          </w:hyperlink>
        </w:p>
        <w:p w14:paraId="56053B86" w14:textId="39F4AECE" w:rsidR="006864EB" w:rsidRDefault="00000000">
          <w:pPr>
            <w:pStyle w:val="TOC3"/>
            <w:tabs>
              <w:tab w:val="right" w:leader="dot" w:pos="9016"/>
            </w:tabs>
            <w:rPr>
              <w:noProof/>
            </w:rPr>
          </w:pPr>
          <w:hyperlink w:anchor="_Toc112008914" w:history="1">
            <w:r w:rsidR="006864EB" w:rsidRPr="000E484A">
              <w:rPr>
                <w:rStyle w:val="Hyperlink"/>
                <w:rFonts w:ascii="Arial" w:hAnsi="Arial" w:cs="Arial"/>
                <w:noProof/>
              </w:rPr>
              <w:t>2.2.5 BCG (Appendices, p.)</w:t>
            </w:r>
            <w:r w:rsidR="006864EB">
              <w:rPr>
                <w:noProof/>
                <w:webHidden/>
              </w:rPr>
              <w:tab/>
            </w:r>
            <w:r w:rsidR="006864EB">
              <w:rPr>
                <w:noProof/>
                <w:webHidden/>
              </w:rPr>
              <w:fldChar w:fldCharType="begin"/>
            </w:r>
            <w:r w:rsidR="006864EB">
              <w:rPr>
                <w:noProof/>
                <w:webHidden/>
              </w:rPr>
              <w:instrText xml:space="preserve"> PAGEREF _Toc112008914 \h </w:instrText>
            </w:r>
            <w:r w:rsidR="006864EB">
              <w:rPr>
                <w:noProof/>
                <w:webHidden/>
              </w:rPr>
            </w:r>
            <w:r w:rsidR="006864EB">
              <w:rPr>
                <w:noProof/>
                <w:webHidden/>
              </w:rPr>
              <w:fldChar w:fldCharType="separate"/>
            </w:r>
            <w:r w:rsidR="00EB0C3B">
              <w:rPr>
                <w:noProof/>
                <w:webHidden/>
              </w:rPr>
              <w:t>11</w:t>
            </w:r>
            <w:r w:rsidR="006864EB">
              <w:rPr>
                <w:noProof/>
                <w:webHidden/>
              </w:rPr>
              <w:fldChar w:fldCharType="end"/>
            </w:r>
          </w:hyperlink>
        </w:p>
        <w:p w14:paraId="21C96F5B" w14:textId="6DFF7F1F" w:rsidR="006864EB" w:rsidRDefault="00000000">
          <w:pPr>
            <w:pStyle w:val="TOC3"/>
            <w:tabs>
              <w:tab w:val="right" w:leader="dot" w:pos="9016"/>
            </w:tabs>
            <w:rPr>
              <w:noProof/>
            </w:rPr>
          </w:pPr>
          <w:hyperlink w:anchor="_Toc112008915" w:history="1">
            <w:r w:rsidR="006864EB" w:rsidRPr="000E484A">
              <w:rPr>
                <w:rStyle w:val="Hyperlink"/>
                <w:rFonts w:ascii="Arial" w:hAnsi="Arial" w:cs="Arial"/>
                <w:noProof/>
              </w:rPr>
              <w:t>2.2.6 Stakeholders Analysis (Appendices, p.)</w:t>
            </w:r>
            <w:r w:rsidR="006864EB">
              <w:rPr>
                <w:noProof/>
                <w:webHidden/>
              </w:rPr>
              <w:tab/>
            </w:r>
            <w:r w:rsidR="006864EB">
              <w:rPr>
                <w:noProof/>
                <w:webHidden/>
              </w:rPr>
              <w:fldChar w:fldCharType="begin"/>
            </w:r>
            <w:r w:rsidR="006864EB">
              <w:rPr>
                <w:noProof/>
                <w:webHidden/>
              </w:rPr>
              <w:instrText xml:space="preserve"> PAGEREF _Toc112008915 \h </w:instrText>
            </w:r>
            <w:r w:rsidR="006864EB">
              <w:rPr>
                <w:noProof/>
                <w:webHidden/>
              </w:rPr>
            </w:r>
            <w:r w:rsidR="006864EB">
              <w:rPr>
                <w:noProof/>
                <w:webHidden/>
              </w:rPr>
              <w:fldChar w:fldCharType="separate"/>
            </w:r>
            <w:r w:rsidR="00EB0C3B">
              <w:rPr>
                <w:noProof/>
                <w:webHidden/>
              </w:rPr>
              <w:t>12</w:t>
            </w:r>
            <w:r w:rsidR="006864EB">
              <w:rPr>
                <w:noProof/>
                <w:webHidden/>
              </w:rPr>
              <w:fldChar w:fldCharType="end"/>
            </w:r>
          </w:hyperlink>
        </w:p>
        <w:p w14:paraId="47C1AA35" w14:textId="4D385C6D" w:rsidR="006864EB" w:rsidRDefault="00000000">
          <w:pPr>
            <w:pStyle w:val="TOC2"/>
            <w:tabs>
              <w:tab w:val="right" w:leader="dot" w:pos="9016"/>
            </w:tabs>
            <w:rPr>
              <w:noProof/>
            </w:rPr>
          </w:pPr>
          <w:hyperlink w:anchor="_Toc112008916" w:history="1">
            <w:r w:rsidR="006864EB" w:rsidRPr="000E484A">
              <w:rPr>
                <w:rStyle w:val="Hyperlink"/>
                <w:rFonts w:ascii="Arial" w:hAnsi="Arial" w:cs="Arial"/>
                <w:noProof/>
              </w:rPr>
              <w:t>2.3 Advantages and disadvantages of implementation the strategy</w:t>
            </w:r>
            <w:r w:rsidR="006864EB">
              <w:rPr>
                <w:noProof/>
                <w:webHidden/>
              </w:rPr>
              <w:tab/>
            </w:r>
            <w:r w:rsidR="006864EB">
              <w:rPr>
                <w:noProof/>
                <w:webHidden/>
              </w:rPr>
              <w:fldChar w:fldCharType="begin"/>
            </w:r>
            <w:r w:rsidR="006864EB">
              <w:rPr>
                <w:noProof/>
                <w:webHidden/>
              </w:rPr>
              <w:instrText xml:space="preserve"> PAGEREF _Toc112008916 \h </w:instrText>
            </w:r>
            <w:r w:rsidR="006864EB">
              <w:rPr>
                <w:noProof/>
                <w:webHidden/>
              </w:rPr>
            </w:r>
            <w:r w:rsidR="006864EB">
              <w:rPr>
                <w:noProof/>
                <w:webHidden/>
              </w:rPr>
              <w:fldChar w:fldCharType="separate"/>
            </w:r>
            <w:r w:rsidR="00EB0C3B">
              <w:rPr>
                <w:noProof/>
                <w:webHidden/>
              </w:rPr>
              <w:t>12</w:t>
            </w:r>
            <w:r w:rsidR="006864EB">
              <w:rPr>
                <w:noProof/>
                <w:webHidden/>
              </w:rPr>
              <w:fldChar w:fldCharType="end"/>
            </w:r>
          </w:hyperlink>
        </w:p>
        <w:p w14:paraId="6BAB9D46" w14:textId="2CD7D299" w:rsidR="006864EB" w:rsidRDefault="00000000">
          <w:pPr>
            <w:pStyle w:val="TOC1"/>
            <w:tabs>
              <w:tab w:val="right" w:leader="dot" w:pos="9016"/>
            </w:tabs>
            <w:rPr>
              <w:noProof/>
            </w:rPr>
          </w:pPr>
          <w:hyperlink w:anchor="_Toc112008917" w:history="1">
            <w:r w:rsidR="006864EB" w:rsidRPr="000E484A">
              <w:rPr>
                <w:rStyle w:val="Hyperlink"/>
                <w:rFonts w:ascii="Arial" w:hAnsi="Arial" w:cs="Arial"/>
                <w:noProof/>
              </w:rPr>
              <w:t>3.0 Conclusion</w:t>
            </w:r>
            <w:r w:rsidR="006864EB">
              <w:rPr>
                <w:noProof/>
                <w:webHidden/>
              </w:rPr>
              <w:tab/>
            </w:r>
            <w:r w:rsidR="006864EB">
              <w:rPr>
                <w:noProof/>
                <w:webHidden/>
              </w:rPr>
              <w:fldChar w:fldCharType="begin"/>
            </w:r>
            <w:r w:rsidR="006864EB">
              <w:rPr>
                <w:noProof/>
                <w:webHidden/>
              </w:rPr>
              <w:instrText xml:space="preserve"> PAGEREF _Toc112008917 \h </w:instrText>
            </w:r>
            <w:r w:rsidR="006864EB">
              <w:rPr>
                <w:noProof/>
                <w:webHidden/>
              </w:rPr>
            </w:r>
            <w:r w:rsidR="006864EB">
              <w:rPr>
                <w:noProof/>
                <w:webHidden/>
              </w:rPr>
              <w:fldChar w:fldCharType="separate"/>
            </w:r>
            <w:r w:rsidR="00EB0C3B">
              <w:rPr>
                <w:noProof/>
                <w:webHidden/>
              </w:rPr>
              <w:t>14</w:t>
            </w:r>
            <w:r w:rsidR="006864EB">
              <w:rPr>
                <w:noProof/>
                <w:webHidden/>
              </w:rPr>
              <w:fldChar w:fldCharType="end"/>
            </w:r>
          </w:hyperlink>
        </w:p>
        <w:p w14:paraId="31BD8775" w14:textId="009CE87B" w:rsidR="006864EB" w:rsidRDefault="00000000">
          <w:pPr>
            <w:pStyle w:val="TOC1"/>
            <w:tabs>
              <w:tab w:val="right" w:leader="dot" w:pos="9016"/>
            </w:tabs>
            <w:rPr>
              <w:noProof/>
            </w:rPr>
          </w:pPr>
          <w:hyperlink w:anchor="_Toc112008918" w:history="1">
            <w:r w:rsidR="006864EB" w:rsidRPr="000E484A">
              <w:rPr>
                <w:rStyle w:val="Hyperlink"/>
                <w:rFonts w:ascii="Arial" w:hAnsi="Arial" w:cs="Arial"/>
                <w:noProof/>
              </w:rPr>
              <w:t>4.0 References</w:t>
            </w:r>
            <w:r w:rsidR="006864EB">
              <w:rPr>
                <w:noProof/>
                <w:webHidden/>
              </w:rPr>
              <w:tab/>
            </w:r>
            <w:r w:rsidR="006864EB">
              <w:rPr>
                <w:noProof/>
                <w:webHidden/>
              </w:rPr>
              <w:fldChar w:fldCharType="begin"/>
            </w:r>
            <w:r w:rsidR="006864EB">
              <w:rPr>
                <w:noProof/>
                <w:webHidden/>
              </w:rPr>
              <w:instrText xml:space="preserve"> PAGEREF _Toc112008918 \h </w:instrText>
            </w:r>
            <w:r w:rsidR="006864EB">
              <w:rPr>
                <w:noProof/>
                <w:webHidden/>
              </w:rPr>
            </w:r>
            <w:r w:rsidR="006864EB">
              <w:rPr>
                <w:noProof/>
                <w:webHidden/>
              </w:rPr>
              <w:fldChar w:fldCharType="separate"/>
            </w:r>
            <w:r w:rsidR="00EB0C3B">
              <w:rPr>
                <w:noProof/>
                <w:webHidden/>
              </w:rPr>
              <w:t>15</w:t>
            </w:r>
            <w:r w:rsidR="006864EB">
              <w:rPr>
                <w:noProof/>
                <w:webHidden/>
              </w:rPr>
              <w:fldChar w:fldCharType="end"/>
            </w:r>
          </w:hyperlink>
        </w:p>
        <w:p w14:paraId="4F026540" w14:textId="7BE61B39" w:rsidR="006864EB" w:rsidRDefault="00000000">
          <w:pPr>
            <w:pStyle w:val="TOC1"/>
            <w:tabs>
              <w:tab w:val="right" w:leader="dot" w:pos="9016"/>
            </w:tabs>
            <w:rPr>
              <w:noProof/>
            </w:rPr>
          </w:pPr>
          <w:hyperlink w:anchor="_Toc112008919" w:history="1">
            <w:r w:rsidR="006864EB" w:rsidRPr="000E484A">
              <w:rPr>
                <w:rStyle w:val="Hyperlink"/>
                <w:rFonts w:ascii="Arial" w:hAnsi="Arial" w:cs="Arial"/>
                <w:noProof/>
              </w:rPr>
              <w:t>5.0 Appendices</w:t>
            </w:r>
            <w:r w:rsidR="006864EB">
              <w:rPr>
                <w:noProof/>
                <w:webHidden/>
              </w:rPr>
              <w:tab/>
            </w:r>
            <w:r w:rsidR="006864EB">
              <w:rPr>
                <w:noProof/>
                <w:webHidden/>
              </w:rPr>
              <w:fldChar w:fldCharType="begin"/>
            </w:r>
            <w:r w:rsidR="006864EB">
              <w:rPr>
                <w:noProof/>
                <w:webHidden/>
              </w:rPr>
              <w:instrText xml:space="preserve"> PAGEREF _Toc112008919 \h </w:instrText>
            </w:r>
            <w:r w:rsidR="006864EB">
              <w:rPr>
                <w:noProof/>
                <w:webHidden/>
              </w:rPr>
            </w:r>
            <w:r w:rsidR="006864EB">
              <w:rPr>
                <w:noProof/>
                <w:webHidden/>
              </w:rPr>
              <w:fldChar w:fldCharType="separate"/>
            </w:r>
            <w:r w:rsidR="00EB0C3B">
              <w:rPr>
                <w:noProof/>
                <w:webHidden/>
              </w:rPr>
              <w:t>17</w:t>
            </w:r>
            <w:r w:rsidR="006864EB">
              <w:rPr>
                <w:noProof/>
                <w:webHidden/>
              </w:rPr>
              <w:fldChar w:fldCharType="end"/>
            </w:r>
          </w:hyperlink>
        </w:p>
        <w:p w14:paraId="6FD4C503" w14:textId="160B086A" w:rsidR="006864EB" w:rsidRDefault="006864EB">
          <w:r>
            <w:rPr>
              <w:b/>
              <w:bCs/>
              <w:noProof/>
            </w:rPr>
            <w:fldChar w:fldCharType="end"/>
          </w:r>
        </w:p>
      </w:sdtContent>
    </w:sdt>
    <w:p w14:paraId="47C2B0C2" w14:textId="53E13CE4" w:rsidR="00812159" w:rsidRPr="009073FA" w:rsidRDefault="009073FA" w:rsidP="009073FA">
      <w:pPr>
        <w:rPr>
          <w:rFonts w:ascii="Arial" w:eastAsiaTheme="majorEastAsia" w:hAnsi="Arial" w:cs="Arial"/>
          <w:color w:val="2F5496" w:themeColor="accent1" w:themeShade="BF"/>
          <w:sz w:val="32"/>
          <w:szCs w:val="32"/>
        </w:rPr>
      </w:pPr>
      <w:r>
        <w:rPr>
          <w:rFonts w:ascii="Arial" w:hAnsi="Arial" w:cs="Arial"/>
        </w:rPr>
        <w:br w:type="page"/>
      </w:r>
    </w:p>
    <w:p w14:paraId="521CC7C8" w14:textId="13AB19B0" w:rsidR="00812159" w:rsidRDefault="0067317C" w:rsidP="0047110A">
      <w:pPr>
        <w:pStyle w:val="Heading1"/>
        <w:rPr>
          <w:rFonts w:ascii="Arial" w:hAnsi="Arial" w:cs="Arial"/>
        </w:rPr>
      </w:pPr>
      <w:bookmarkStart w:id="1" w:name="_Toc112008902"/>
      <w:r>
        <w:rPr>
          <w:rFonts w:ascii="Arial" w:hAnsi="Arial" w:cs="Arial"/>
        </w:rPr>
        <w:lastRenderedPageBreak/>
        <w:t>1.0</w:t>
      </w:r>
      <w:r w:rsidR="005263B4">
        <w:rPr>
          <w:rFonts w:ascii="Arial" w:hAnsi="Arial" w:cs="Arial"/>
        </w:rPr>
        <w:t xml:space="preserve"> </w:t>
      </w:r>
      <w:r w:rsidR="00812159">
        <w:rPr>
          <w:rFonts w:ascii="Arial" w:hAnsi="Arial" w:cs="Arial"/>
        </w:rPr>
        <w:t>Introduction</w:t>
      </w:r>
      <w:bookmarkEnd w:id="1"/>
    </w:p>
    <w:p w14:paraId="69096832" w14:textId="77777777" w:rsidR="000B3D4A" w:rsidRPr="000B3D4A" w:rsidRDefault="000B3D4A" w:rsidP="000B3D4A">
      <w:pPr>
        <w:rPr>
          <w:rFonts w:ascii="Arial" w:hAnsi="Arial" w:cs="Arial"/>
        </w:rPr>
      </w:pPr>
    </w:p>
    <w:p w14:paraId="28EF2480" w14:textId="557417F3" w:rsidR="000B3D4A" w:rsidRPr="000B3D4A" w:rsidRDefault="000B3D4A" w:rsidP="000B3D4A">
      <w:pPr>
        <w:rPr>
          <w:rFonts w:ascii="Arial" w:hAnsi="Arial" w:cs="Arial"/>
        </w:rPr>
      </w:pPr>
      <w:r w:rsidRPr="000B3D4A">
        <w:rPr>
          <w:rFonts w:ascii="Arial" w:hAnsi="Arial" w:cs="Arial"/>
        </w:rPr>
        <w:t xml:space="preserve">This report describes the strategic management process that represents a "systematic analysis of the </w:t>
      </w:r>
      <w:r w:rsidR="003E19B1" w:rsidRPr="000B3D4A">
        <w:rPr>
          <w:rFonts w:ascii="Arial" w:hAnsi="Arial" w:cs="Arial"/>
        </w:rPr>
        <w:t>organi</w:t>
      </w:r>
      <w:r w:rsidR="003E19B1">
        <w:rPr>
          <w:rFonts w:ascii="Arial" w:hAnsi="Arial" w:cs="Arial"/>
        </w:rPr>
        <w:t>s</w:t>
      </w:r>
      <w:r w:rsidR="003E19B1" w:rsidRPr="000B3D4A">
        <w:rPr>
          <w:rFonts w:ascii="Arial" w:hAnsi="Arial" w:cs="Arial"/>
        </w:rPr>
        <w:t>ation.</w:t>
      </w:r>
      <w:r w:rsidRPr="000B3D4A">
        <w:rPr>
          <w:rFonts w:ascii="Arial" w:hAnsi="Arial" w:cs="Arial"/>
        </w:rPr>
        <w:t xml:space="preserve"> internal and external environment to gain and maintain a competitive advantage." (Wright, 2022)</w:t>
      </w:r>
    </w:p>
    <w:p w14:paraId="79581046" w14:textId="2E88CB16" w:rsidR="000B3D4A" w:rsidRPr="000B3D4A" w:rsidRDefault="000B3D4A" w:rsidP="000B3D4A">
      <w:pPr>
        <w:rPr>
          <w:rFonts w:ascii="Arial" w:hAnsi="Arial" w:cs="Arial"/>
        </w:rPr>
      </w:pPr>
      <w:proofErr w:type="gramStart"/>
      <w:r w:rsidRPr="000B3D4A">
        <w:rPr>
          <w:rFonts w:ascii="Arial" w:hAnsi="Arial" w:cs="Arial"/>
        </w:rPr>
        <w:t>This report was requested by the Board of Directors of the Walt Disney Company</w:t>
      </w:r>
      <w:proofErr w:type="gramEnd"/>
      <w:r w:rsidRPr="000B3D4A">
        <w:rPr>
          <w:rFonts w:ascii="Arial" w:hAnsi="Arial" w:cs="Arial"/>
        </w:rPr>
        <w:t xml:space="preserve"> </w:t>
      </w:r>
      <w:r w:rsidR="00A93675" w:rsidRPr="000B3D4A">
        <w:rPr>
          <w:rFonts w:ascii="Arial" w:hAnsi="Arial" w:cs="Arial"/>
        </w:rPr>
        <w:t xml:space="preserve">on </w:t>
      </w:r>
      <w:r w:rsidR="00A93675">
        <w:rPr>
          <w:rFonts w:ascii="Arial" w:hAnsi="Arial" w:cs="Arial"/>
        </w:rPr>
        <w:t>24</w:t>
      </w:r>
      <w:r w:rsidR="009306BC" w:rsidRPr="009306BC">
        <w:rPr>
          <w:rFonts w:ascii="Arial" w:hAnsi="Arial" w:cs="Arial"/>
          <w:vertAlign w:val="superscript"/>
        </w:rPr>
        <w:t>th</w:t>
      </w:r>
      <w:r w:rsidR="009306BC">
        <w:rPr>
          <w:rFonts w:ascii="Arial" w:hAnsi="Arial" w:cs="Arial"/>
        </w:rPr>
        <w:t xml:space="preserve"> </w:t>
      </w:r>
      <w:r w:rsidRPr="000B3D4A">
        <w:rPr>
          <w:rFonts w:ascii="Arial" w:hAnsi="Arial" w:cs="Arial"/>
        </w:rPr>
        <w:t xml:space="preserve">June, but was extended until </w:t>
      </w:r>
      <w:r w:rsidR="007D2B65">
        <w:rPr>
          <w:rFonts w:ascii="Arial" w:hAnsi="Arial" w:cs="Arial"/>
        </w:rPr>
        <w:t>22</w:t>
      </w:r>
      <w:r w:rsidR="007D2B65" w:rsidRPr="007D2B65">
        <w:rPr>
          <w:rFonts w:ascii="Arial" w:hAnsi="Arial" w:cs="Arial"/>
          <w:vertAlign w:val="superscript"/>
        </w:rPr>
        <w:t>nd</w:t>
      </w:r>
      <w:r w:rsidR="007D2B65">
        <w:rPr>
          <w:rFonts w:ascii="Arial" w:hAnsi="Arial" w:cs="Arial"/>
        </w:rPr>
        <w:t xml:space="preserve"> </w:t>
      </w:r>
      <w:r w:rsidR="00A93675" w:rsidRPr="000B3D4A">
        <w:rPr>
          <w:rFonts w:ascii="Arial" w:hAnsi="Arial" w:cs="Arial"/>
        </w:rPr>
        <w:t>August</w:t>
      </w:r>
      <w:r w:rsidR="00A93675">
        <w:rPr>
          <w:rFonts w:ascii="Arial" w:hAnsi="Arial" w:cs="Arial"/>
        </w:rPr>
        <w:t xml:space="preserve"> </w:t>
      </w:r>
      <w:r w:rsidR="00A93675" w:rsidRPr="000B3D4A">
        <w:rPr>
          <w:rFonts w:ascii="Arial" w:hAnsi="Arial" w:cs="Arial"/>
        </w:rPr>
        <w:t>2022</w:t>
      </w:r>
      <w:r w:rsidR="003E19B1" w:rsidRPr="000B3D4A">
        <w:rPr>
          <w:rFonts w:ascii="Arial" w:hAnsi="Arial" w:cs="Arial"/>
        </w:rPr>
        <w:t>,</w:t>
      </w:r>
      <w:r w:rsidRPr="000B3D4A">
        <w:rPr>
          <w:rFonts w:ascii="Arial" w:hAnsi="Arial" w:cs="Arial"/>
        </w:rPr>
        <w:t xml:space="preserve"> and prepared by Verginica Caracas. The purpose of this paper is to critically explain the management strategy implemented by Disney over the past 5 years for today's challenging environment.</w:t>
      </w:r>
    </w:p>
    <w:p w14:paraId="42753C19" w14:textId="030B6063" w:rsidR="000B3D4A" w:rsidRPr="000B3D4A" w:rsidRDefault="000B3D4A" w:rsidP="000B3D4A">
      <w:pPr>
        <w:rPr>
          <w:rFonts w:ascii="Arial" w:hAnsi="Arial" w:cs="Arial"/>
        </w:rPr>
      </w:pPr>
      <w:r w:rsidRPr="000B3D4A">
        <w:rPr>
          <w:rFonts w:ascii="Arial" w:hAnsi="Arial" w:cs="Arial"/>
        </w:rPr>
        <w:t xml:space="preserve">Through this report, the strategic models and theories studied will </w:t>
      </w:r>
      <w:proofErr w:type="gramStart"/>
      <w:r w:rsidRPr="000B3D4A">
        <w:rPr>
          <w:rFonts w:ascii="Arial" w:hAnsi="Arial" w:cs="Arial"/>
        </w:rPr>
        <w:t>be applied</w:t>
      </w:r>
      <w:proofErr w:type="gramEnd"/>
      <w:r w:rsidRPr="000B3D4A">
        <w:rPr>
          <w:rFonts w:ascii="Arial" w:hAnsi="Arial" w:cs="Arial"/>
        </w:rPr>
        <w:t xml:space="preserve"> to identify and critically analy</w:t>
      </w:r>
      <w:r w:rsidR="003E19B1">
        <w:rPr>
          <w:rFonts w:ascii="Arial" w:hAnsi="Arial" w:cs="Arial"/>
        </w:rPr>
        <w:t>s</w:t>
      </w:r>
      <w:r w:rsidRPr="000B3D4A">
        <w:rPr>
          <w:rFonts w:ascii="Arial" w:hAnsi="Arial" w:cs="Arial"/>
        </w:rPr>
        <w:t>e the strategy as well as the competitive advantages obtained.</w:t>
      </w:r>
    </w:p>
    <w:p w14:paraId="268F6FDD" w14:textId="77777777" w:rsidR="000B3D4A" w:rsidRPr="000B3D4A" w:rsidRDefault="000B3D4A" w:rsidP="000B3D4A">
      <w:pPr>
        <w:rPr>
          <w:rFonts w:ascii="Arial" w:hAnsi="Arial" w:cs="Arial"/>
        </w:rPr>
      </w:pPr>
      <w:r w:rsidRPr="000B3D4A">
        <w:rPr>
          <w:rFonts w:ascii="Arial" w:hAnsi="Arial" w:cs="Arial"/>
        </w:rPr>
        <w:t>Johnson et al. al (2008, p.3) stated that "strategy is the long-term direction and purpose of an organization that achieves advantages in a changing environment by configuring resources and competencies to meet stakeholder expectations" and is concerned with various objectives and ways to track them that affect the system as a whole.” (Ackoff 1974).</w:t>
      </w:r>
    </w:p>
    <w:p w14:paraId="67C33086" w14:textId="77777777" w:rsidR="000B3D4A" w:rsidRPr="000B3D4A" w:rsidRDefault="000B3D4A" w:rsidP="000B3D4A">
      <w:pPr>
        <w:rPr>
          <w:rFonts w:ascii="Arial" w:hAnsi="Arial" w:cs="Arial"/>
        </w:rPr>
      </w:pPr>
      <w:r w:rsidRPr="000B3D4A">
        <w:rPr>
          <w:rFonts w:ascii="Arial" w:hAnsi="Arial" w:cs="Arial"/>
        </w:rPr>
        <w:t>Based on the analysis performed, the report will also highlight whether Disney followed the organization's mission and vision.</w:t>
      </w:r>
    </w:p>
    <w:p w14:paraId="4FC36E2E" w14:textId="7C0CF032" w:rsidR="00B16634" w:rsidRDefault="000B3D4A" w:rsidP="000B3D4A">
      <w:pPr>
        <w:rPr>
          <w:rFonts w:ascii="Arial" w:hAnsi="Arial" w:cs="Arial"/>
        </w:rPr>
      </w:pPr>
      <w:r w:rsidRPr="000B3D4A">
        <w:rPr>
          <w:rFonts w:ascii="Arial" w:hAnsi="Arial" w:cs="Arial"/>
        </w:rPr>
        <w:t xml:space="preserve">Various other methods and resources such as online resources, books, magazines, videos, journal articles will </w:t>
      </w:r>
      <w:proofErr w:type="gramStart"/>
      <w:r w:rsidRPr="000B3D4A">
        <w:rPr>
          <w:rFonts w:ascii="Arial" w:hAnsi="Arial" w:cs="Arial"/>
        </w:rPr>
        <w:t>be used</w:t>
      </w:r>
      <w:proofErr w:type="gramEnd"/>
      <w:r w:rsidRPr="000B3D4A">
        <w:rPr>
          <w:rFonts w:ascii="Arial" w:hAnsi="Arial" w:cs="Arial"/>
        </w:rPr>
        <w:t xml:space="preserve"> to compile this report. A conclusion will </w:t>
      </w:r>
      <w:proofErr w:type="gramStart"/>
      <w:r w:rsidRPr="000B3D4A">
        <w:rPr>
          <w:rFonts w:ascii="Arial" w:hAnsi="Arial" w:cs="Arial"/>
        </w:rPr>
        <w:t>be drawn</w:t>
      </w:r>
      <w:proofErr w:type="gramEnd"/>
      <w:r w:rsidRPr="000B3D4A">
        <w:rPr>
          <w:rFonts w:ascii="Arial" w:hAnsi="Arial" w:cs="Arial"/>
        </w:rPr>
        <w:t xml:space="preserve"> up to highlight the successful segments and at the same time which are the areas that require improvement.</w:t>
      </w:r>
    </w:p>
    <w:p w14:paraId="17679724" w14:textId="77777777" w:rsidR="00B16634" w:rsidRDefault="00B16634">
      <w:pPr>
        <w:rPr>
          <w:rFonts w:ascii="Arial" w:hAnsi="Arial" w:cs="Arial"/>
        </w:rPr>
      </w:pPr>
      <w:r>
        <w:rPr>
          <w:rFonts w:ascii="Arial" w:hAnsi="Arial" w:cs="Arial"/>
        </w:rPr>
        <w:br w:type="page"/>
      </w:r>
    </w:p>
    <w:p w14:paraId="4750A669" w14:textId="77777777" w:rsidR="0090060F" w:rsidRPr="000B3D4A" w:rsidRDefault="0090060F" w:rsidP="000B3D4A">
      <w:pPr>
        <w:rPr>
          <w:rFonts w:ascii="Arial" w:hAnsi="Arial" w:cs="Arial"/>
        </w:rPr>
      </w:pPr>
    </w:p>
    <w:p w14:paraId="04ED47DB" w14:textId="575FDCEB" w:rsidR="00812159" w:rsidRDefault="0067317C" w:rsidP="0067317C">
      <w:pPr>
        <w:pStyle w:val="Heading1"/>
        <w:rPr>
          <w:rFonts w:ascii="Arial" w:hAnsi="Arial" w:cs="Arial"/>
        </w:rPr>
      </w:pPr>
      <w:bookmarkStart w:id="2" w:name="_Toc112008903"/>
      <w:r>
        <w:rPr>
          <w:rFonts w:ascii="Arial" w:hAnsi="Arial" w:cs="Arial"/>
        </w:rPr>
        <w:t>2.0</w:t>
      </w:r>
      <w:r w:rsidR="005263B4">
        <w:rPr>
          <w:rFonts w:ascii="Arial" w:hAnsi="Arial" w:cs="Arial"/>
        </w:rPr>
        <w:t xml:space="preserve"> Main Findings</w:t>
      </w:r>
      <w:bookmarkEnd w:id="2"/>
    </w:p>
    <w:p w14:paraId="752BFF99" w14:textId="0B22FF54" w:rsidR="00FE0DB5" w:rsidRDefault="00853C09" w:rsidP="00FE0DB5">
      <w:pPr>
        <w:pStyle w:val="Heading2"/>
        <w:rPr>
          <w:rFonts w:ascii="Arial" w:hAnsi="Arial" w:cs="Arial"/>
        </w:rPr>
      </w:pPr>
      <w:bookmarkStart w:id="3" w:name="_Toc112008904"/>
      <w:r>
        <w:rPr>
          <w:rFonts w:ascii="Arial" w:hAnsi="Arial" w:cs="Arial"/>
        </w:rPr>
        <w:t xml:space="preserve">2.1 </w:t>
      </w:r>
      <w:r w:rsidR="00FE0DB5">
        <w:rPr>
          <w:rFonts w:ascii="Arial" w:hAnsi="Arial" w:cs="Arial"/>
        </w:rPr>
        <w:t>The Walt Disney Company</w:t>
      </w:r>
      <w:bookmarkEnd w:id="3"/>
    </w:p>
    <w:p w14:paraId="6F54B26C" w14:textId="4D6544F9" w:rsidR="00FE0DB5" w:rsidRDefault="00FE0DB5" w:rsidP="00FE0DB5">
      <w:pPr>
        <w:pStyle w:val="Heading3"/>
        <w:rPr>
          <w:rFonts w:ascii="Arial" w:hAnsi="Arial" w:cs="Arial"/>
        </w:rPr>
      </w:pPr>
      <w:bookmarkStart w:id="4" w:name="_Toc112008905"/>
      <w:r>
        <w:rPr>
          <w:rFonts w:ascii="Arial" w:hAnsi="Arial" w:cs="Arial"/>
        </w:rPr>
        <w:t>2.1.1 Backgroun</w:t>
      </w:r>
      <w:r w:rsidR="00510E8C">
        <w:rPr>
          <w:rFonts w:ascii="Arial" w:hAnsi="Arial" w:cs="Arial"/>
        </w:rPr>
        <w:t>d</w:t>
      </w:r>
      <w:bookmarkEnd w:id="4"/>
    </w:p>
    <w:p w14:paraId="4020F1BE" w14:textId="7E41B144" w:rsidR="009B05FF" w:rsidRPr="001911AB" w:rsidRDefault="009B05FF" w:rsidP="001911AB">
      <w:pPr>
        <w:ind w:firstLine="720"/>
        <w:rPr>
          <w:rFonts w:ascii="Arial" w:hAnsi="Arial" w:cs="Arial"/>
          <w:color w:val="FF0000"/>
          <w:sz w:val="24"/>
          <w:szCs w:val="24"/>
        </w:rPr>
      </w:pPr>
      <w:r w:rsidRPr="003D3699">
        <w:rPr>
          <w:rFonts w:ascii="Arial" w:hAnsi="Arial" w:cs="Arial"/>
        </w:rPr>
        <w:t>The Walt Disney found</w:t>
      </w:r>
      <w:r>
        <w:rPr>
          <w:rFonts w:ascii="Arial" w:hAnsi="Arial" w:cs="Arial"/>
        </w:rPr>
        <w:t>ed</w:t>
      </w:r>
      <w:r w:rsidRPr="003D3699">
        <w:rPr>
          <w:rFonts w:ascii="Arial" w:hAnsi="Arial" w:cs="Arial"/>
        </w:rPr>
        <w:t xml:space="preserve"> in October 1923 by Walt and his brother Roy, as equal partners, named Disney Brothers Cartoon Studio, changed soon in Walt Disney Studio. In the late 1920 they had to update to sound and colour which were revolutionizing the movie industry. (Walt Disney Archives, 2022) After this they kept innovation as part of their strategy by and during the time they kept updated with the latest technology and had diversified the company leading Disney Parks, Experience and Products, Disney Media &amp; Entertainment Distribution, and four content groups- Studios, General Entertainment, Sports and International. Walt Disney Company have been creating heroes for people</w:t>
      </w:r>
      <w:r>
        <w:rPr>
          <w:rFonts w:ascii="Arial" w:hAnsi="Arial" w:cs="Arial"/>
          <w:sz w:val="24"/>
          <w:szCs w:val="24"/>
        </w:rPr>
        <w:t xml:space="preserve"> of all ages around the world for a century.</w:t>
      </w:r>
      <w:r w:rsidR="009336D0">
        <w:rPr>
          <w:rFonts w:ascii="Arial" w:hAnsi="Arial" w:cs="Arial"/>
          <w:sz w:val="24"/>
          <w:szCs w:val="24"/>
        </w:rPr>
        <w:t xml:space="preserve"> </w:t>
      </w:r>
      <w:r w:rsidRPr="003D3699">
        <w:rPr>
          <w:rFonts w:ascii="Arial" w:hAnsi="Arial" w:cs="Arial"/>
        </w:rPr>
        <w:t xml:space="preserve">In July 1955 Walt Disney opened the first Disneyland in California, creating a unique destination build around storytelling and immersive experiences for family entertainment. More than 60 years later Disney has become one of the world`s leading providers of family entertainment with iconic businesses including </w:t>
      </w:r>
      <w:proofErr w:type="gramStart"/>
      <w:r w:rsidRPr="003D3699">
        <w:rPr>
          <w:rFonts w:ascii="Arial" w:hAnsi="Arial" w:cs="Arial"/>
        </w:rPr>
        <w:t>12</w:t>
      </w:r>
      <w:proofErr w:type="gramEnd"/>
      <w:r w:rsidRPr="003D3699">
        <w:rPr>
          <w:rFonts w:ascii="Arial" w:hAnsi="Arial" w:cs="Arial"/>
        </w:rPr>
        <w:t xml:space="preserve"> theme parks and 53 resorts in USA, Europe and Asia, and a top-related cruise line with four ships. (The Walt Disney Company, 2022)</w:t>
      </w:r>
      <w:r>
        <w:rPr>
          <w:rFonts w:ascii="Arial" w:hAnsi="Arial" w:cs="Arial"/>
        </w:rPr>
        <w:t xml:space="preserve"> </w:t>
      </w:r>
      <w:r w:rsidRPr="009A554D">
        <w:rPr>
          <w:rFonts w:ascii="Arial" w:hAnsi="Arial" w:cs="Arial"/>
        </w:rPr>
        <w:t xml:space="preserve">Until the </w:t>
      </w:r>
      <w:r>
        <w:rPr>
          <w:rFonts w:ascii="Arial" w:hAnsi="Arial" w:cs="Arial"/>
        </w:rPr>
        <w:t>Covid-19 crisis</w:t>
      </w:r>
      <w:r w:rsidRPr="009A554D">
        <w:rPr>
          <w:rFonts w:ascii="Arial" w:hAnsi="Arial" w:cs="Arial"/>
        </w:rPr>
        <w:t xml:space="preserve"> Disney generated </w:t>
      </w:r>
      <w:proofErr w:type="gramStart"/>
      <w:r w:rsidRPr="009A554D">
        <w:rPr>
          <w:rFonts w:ascii="Arial" w:hAnsi="Arial" w:cs="Arial"/>
        </w:rPr>
        <w:t>most of</w:t>
      </w:r>
      <w:proofErr w:type="gramEnd"/>
      <w:r w:rsidRPr="009A554D">
        <w:rPr>
          <w:rFonts w:ascii="Arial" w:hAnsi="Arial" w:cs="Arial"/>
        </w:rPr>
        <w:t xml:space="preserve"> its revenue from its theme parks division, but this area collapsed during the pandemic, but there are reasons that these numbers will recover in the future</w:t>
      </w:r>
      <w:r w:rsidR="008F3678">
        <w:rPr>
          <w:rFonts w:ascii="Arial" w:hAnsi="Arial" w:cs="Arial"/>
        </w:rPr>
        <w:t>.</w:t>
      </w:r>
    </w:p>
    <w:p w14:paraId="09C53940" w14:textId="1B908F47" w:rsidR="009C0DDE" w:rsidRDefault="00510E8C" w:rsidP="00510E8C">
      <w:pPr>
        <w:pStyle w:val="Heading3"/>
        <w:rPr>
          <w:rFonts w:ascii="Arial" w:hAnsi="Arial" w:cs="Arial"/>
        </w:rPr>
      </w:pPr>
      <w:bookmarkStart w:id="5" w:name="_Toc112008906"/>
      <w:r>
        <w:rPr>
          <w:rFonts w:ascii="Arial" w:hAnsi="Arial" w:cs="Arial"/>
        </w:rPr>
        <w:t xml:space="preserve">2.1.2 Development over </w:t>
      </w:r>
      <w:r w:rsidR="00F07EDD">
        <w:rPr>
          <w:rFonts w:ascii="Arial" w:hAnsi="Arial" w:cs="Arial"/>
        </w:rPr>
        <w:t>the last 5 years</w:t>
      </w:r>
      <w:bookmarkEnd w:id="5"/>
    </w:p>
    <w:p w14:paraId="75B81ACE" w14:textId="5B822D52" w:rsidR="00E337ED" w:rsidRDefault="00E337ED" w:rsidP="00E337ED">
      <w:pPr>
        <w:rPr>
          <w:rFonts w:ascii="Arial" w:hAnsi="Arial" w:cs="Arial"/>
          <w:sz w:val="24"/>
          <w:szCs w:val="24"/>
        </w:rPr>
      </w:pPr>
      <w:r w:rsidRPr="004A2230">
        <w:rPr>
          <w:rFonts w:ascii="Arial" w:hAnsi="Arial" w:cs="Arial"/>
        </w:rPr>
        <w:t xml:space="preserve">In </w:t>
      </w:r>
      <w:r w:rsidRPr="003D3699">
        <w:rPr>
          <w:rFonts w:ascii="Arial" w:hAnsi="Arial" w:cs="Arial"/>
        </w:rPr>
        <w:t xml:space="preserve">2018 </w:t>
      </w:r>
      <w:r>
        <w:rPr>
          <w:rFonts w:ascii="Arial" w:hAnsi="Arial" w:cs="Arial"/>
        </w:rPr>
        <w:t xml:space="preserve">Disney decided to </w:t>
      </w:r>
      <w:r w:rsidRPr="003D3699">
        <w:rPr>
          <w:rFonts w:ascii="Arial" w:hAnsi="Arial" w:cs="Arial"/>
        </w:rPr>
        <w:t>reorganiz</w:t>
      </w:r>
      <w:r>
        <w:rPr>
          <w:rFonts w:ascii="Arial" w:hAnsi="Arial" w:cs="Arial"/>
        </w:rPr>
        <w:t xml:space="preserve">e </w:t>
      </w:r>
      <w:r w:rsidRPr="003D3699">
        <w:rPr>
          <w:rFonts w:ascii="Arial" w:hAnsi="Arial" w:cs="Arial"/>
        </w:rPr>
        <w:t xml:space="preserve">the business </w:t>
      </w:r>
      <w:r>
        <w:rPr>
          <w:rFonts w:ascii="Arial" w:hAnsi="Arial" w:cs="Arial"/>
        </w:rPr>
        <w:t xml:space="preserve">in four </w:t>
      </w:r>
      <w:r w:rsidRPr="003D3699">
        <w:rPr>
          <w:rFonts w:ascii="Arial" w:hAnsi="Arial" w:cs="Arial"/>
        </w:rPr>
        <w:t>different business segments: Direct-to-Consumer and International, Parks Experiences and Consumer Products, Media Network, and Studio Entertainment</w:t>
      </w:r>
      <w:r>
        <w:rPr>
          <w:rFonts w:ascii="Arial" w:hAnsi="Arial" w:cs="Arial"/>
        </w:rPr>
        <w:t xml:space="preserve">. The CEO of the company, Roger Iger said </w:t>
      </w:r>
      <w:r w:rsidRPr="003D3699">
        <w:rPr>
          <w:rFonts w:ascii="Arial" w:hAnsi="Arial" w:cs="Arial"/>
          <w:color w:val="000000" w:themeColor="text1"/>
        </w:rPr>
        <w:t>they did this reorganisation to “</w:t>
      </w:r>
      <w:r w:rsidRPr="003D3699">
        <w:rPr>
          <w:rFonts w:ascii="Arial" w:eastAsia="Times New Roman" w:hAnsi="Arial" w:cs="Arial"/>
          <w:color w:val="000000" w:themeColor="text1"/>
          <w:lang w:eastAsia="en-GB"/>
        </w:rPr>
        <w:t>strategically positioning our businesses for the future, creating a more effective, global framework to serve consumers worldwide, increase growth, and maximise shareholder value.”</w:t>
      </w:r>
      <w:r w:rsidRPr="003D3699">
        <w:rPr>
          <w:rFonts w:ascii="inherit" w:eastAsia="Times New Roman" w:hAnsi="inherit" w:cs="Times New Roman"/>
          <w:color w:val="000000" w:themeColor="text1"/>
          <w:lang w:eastAsia="en-GB"/>
        </w:rPr>
        <w:t xml:space="preserve"> </w:t>
      </w:r>
      <w:r w:rsidRPr="003D3699">
        <w:rPr>
          <w:rFonts w:ascii="Arial" w:hAnsi="Arial" w:cs="Arial"/>
          <w:color w:val="000000" w:themeColor="text1"/>
        </w:rPr>
        <w:t xml:space="preserve"> </w:t>
      </w:r>
      <w:r w:rsidRPr="003D3699">
        <w:rPr>
          <w:rFonts w:ascii="Arial" w:hAnsi="Arial" w:cs="Arial"/>
        </w:rPr>
        <w:t>(Bradshaw, 2018) Disney has created a new Direct-to-Consumer and International segment that will serve as a global media cross-platform. This segment included the ESPN + streaming service</w:t>
      </w:r>
      <w:r w:rsidR="00C47201">
        <w:rPr>
          <w:rFonts w:ascii="Arial" w:hAnsi="Arial" w:cs="Arial"/>
        </w:rPr>
        <w:t xml:space="preserve"> </w:t>
      </w:r>
      <w:r w:rsidRPr="003D3699">
        <w:rPr>
          <w:rFonts w:ascii="Arial" w:hAnsi="Arial" w:cs="Arial"/>
        </w:rPr>
        <w:t xml:space="preserve">and the future Disney </w:t>
      </w:r>
      <w:r w:rsidR="00C47201">
        <w:rPr>
          <w:rFonts w:ascii="Arial" w:hAnsi="Arial" w:cs="Arial"/>
        </w:rPr>
        <w:t xml:space="preserve">+, </w:t>
      </w:r>
      <w:r w:rsidRPr="003D3699">
        <w:rPr>
          <w:rFonts w:ascii="Arial" w:hAnsi="Arial" w:cs="Arial"/>
        </w:rPr>
        <w:t>a direct streaming service to consumers. (The Walt Disney Company, 2018</w:t>
      </w:r>
      <w:r w:rsidR="00EE7B15">
        <w:rPr>
          <w:rFonts w:ascii="Arial" w:hAnsi="Arial" w:cs="Arial"/>
        </w:rPr>
        <w:t>) As</w:t>
      </w:r>
      <w:r w:rsidRPr="003D3699">
        <w:rPr>
          <w:rFonts w:ascii="Arial" w:hAnsi="Arial" w:cs="Arial"/>
        </w:rPr>
        <w:t xml:space="preserve"> Roger Iger, the CEO of Disney, said</w:t>
      </w:r>
      <w:r>
        <w:rPr>
          <w:rFonts w:ascii="Arial" w:hAnsi="Arial" w:cs="Arial"/>
        </w:rPr>
        <w:t xml:space="preserve">: “the biggest opportunity was for the company to grow over the long term and clearly consumers are enjoying a kind of different form of entertainment in the home.” (CNBC, 2019) </w:t>
      </w:r>
    </w:p>
    <w:p w14:paraId="402A3BF7" w14:textId="3C4FC710" w:rsidR="0003402F" w:rsidRDefault="00E337ED" w:rsidP="00DD355E">
      <w:pPr>
        <w:ind w:firstLine="720"/>
        <w:rPr>
          <w:rFonts w:ascii="Arial" w:hAnsi="Arial" w:cs="Arial"/>
        </w:rPr>
      </w:pPr>
      <w:r w:rsidRPr="003D3699">
        <w:rPr>
          <w:rFonts w:ascii="Arial" w:hAnsi="Arial" w:cs="Arial"/>
        </w:rPr>
        <w:t>The strategy of entering a completely new and different market was prepared by Disney's management by acquiring the Pixar, Marvel, Lucasfilm studios and culminating with 21st Century Fox</w:t>
      </w:r>
      <w:proofErr w:type="gramStart"/>
      <w:r w:rsidRPr="003D3699">
        <w:rPr>
          <w:rFonts w:ascii="Arial" w:hAnsi="Arial" w:cs="Arial"/>
        </w:rPr>
        <w:t xml:space="preserve">.  </w:t>
      </w:r>
      <w:proofErr w:type="gramEnd"/>
      <w:r w:rsidRPr="003D3699">
        <w:rPr>
          <w:rFonts w:ascii="Arial" w:hAnsi="Arial" w:cs="Arial"/>
        </w:rPr>
        <w:t>(The Walt Disney Company, 2022)</w:t>
      </w:r>
      <w:r>
        <w:rPr>
          <w:rFonts w:ascii="Arial" w:hAnsi="Arial" w:cs="Arial"/>
        </w:rPr>
        <w:t xml:space="preserve"> </w:t>
      </w:r>
      <w:r w:rsidRPr="00FB2749">
        <w:rPr>
          <w:rFonts w:ascii="Arial" w:hAnsi="Arial" w:cs="Arial"/>
        </w:rPr>
        <w:t>The acquisition of 21st Century Fox for 71</w:t>
      </w:r>
      <w:r>
        <w:rPr>
          <w:rFonts w:ascii="Arial" w:hAnsi="Arial" w:cs="Arial"/>
        </w:rPr>
        <w:t>.3</w:t>
      </w:r>
      <w:r w:rsidRPr="00FB2749">
        <w:rPr>
          <w:rFonts w:ascii="Arial" w:hAnsi="Arial" w:cs="Arial"/>
        </w:rPr>
        <w:t xml:space="preserve"> billion dollars in 2019, followed by the global pandemic created financial problems for Disney, but a successful brand like Star Wars sells toys, merchandise, being an attraction in theme parks and in the new Disney+ streaming service.</w:t>
      </w:r>
      <w:r w:rsidR="0003402F">
        <w:rPr>
          <w:rFonts w:ascii="Arial" w:hAnsi="Arial" w:cs="Arial"/>
        </w:rPr>
        <w:t xml:space="preserve"> </w:t>
      </w:r>
      <w:r w:rsidR="0003402F" w:rsidRPr="00DA2F8F">
        <w:rPr>
          <w:rFonts w:ascii="Arial" w:hAnsi="Arial" w:cs="Arial"/>
        </w:rPr>
        <w:t>The Walt Disney Company used a rational strategy for acquisitions by deepening the market, filling gaps as well as accessing new customers and purchasing technology. (Chin, 2020)</w:t>
      </w:r>
      <w:r w:rsidR="0003402F" w:rsidRPr="00B91EA8">
        <w:rPr>
          <w:rFonts w:ascii="Arial" w:eastAsia="Times New Roman" w:hAnsi="Arial" w:cs="Arial"/>
          <w:lang w:eastAsia="en-GB"/>
        </w:rPr>
        <w:t xml:space="preserve"> </w:t>
      </w:r>
      <w:r w:rsidR="0003402F">
        <w:rPr>
          <w:rFonts w:ascii="Arial" w:eastAsia="Times New Roman" w:hAnsi="Arial" w:cs="Arial"/>
          <w:lang w:eastAsia="en-GB"/>
        </w:rPr>
        <w:t xml:space="preserve">The strategy was deliberate and driven from the top, which led to the formation of team planners, the complete process the company implemented </w:t>
      </w:r>
      <w:proofErr w:type="gramStart"/>
      <w:r w:rsidR="0003402F">
        <w:rPr>
          <w:rFonts w:ascii="Arial" w:eastAsia="Times New Roman" w:hAnsi="Arial" w:cs="Arial"/>
          <w:lang w:eastAsia="en-GB"/>
        </w:rPr>
        <w:t>was rigorously documented</w:t>
      </w:r>
      <w:proofErr w:type="gramEnd"/>
      <w:r w:rsidR="0003402F">
        <w:rPr>
          <w:rFonts w:ascii="Arial" w:eastAsia="Times New Roman" w:hAnsi="Arial" w:cs="Arial"/>
          <w:lang w:eastAsia="en-GB"/>
        </w:rPr>
        <w:t xml:space="preserve"> from start to finish. This indicates the school of planning according to Mintzberg's model. At the same time, the </w:t>
      </w:r>
      <w:proofErr w:type="gramStart"/>
      <w:r w:rsidR="0003402F">
        <w:rPr>
          <w:rFonts w:ascii="Arial" w:eastAsia="Times New Roman" w:hAnsi="Arial" w:cs="Arial"/>
          <w:lang w:eastAsia="en-GB"/>
        </w:rPr>
        <w:t>5</w:t>
      </w:r>
      <w:proofErr w:type="gramEnd"/>
      <w:r w:rsidR="0003402F">
        <w:rPr>
          <w:rFonts w:ascii="Arial" w:eastAsia="Times New Roman" w:hAnsi="Arial" w:cs="Arial"/>
          <w:lang w:eastAsia="en-GB"/>
        </w:rPr>
        <w:t xml:space="preserve"> forces and BCG analyses provide information regarding the market and how the company is positioned, which leads to the school of Positioning. (Mintzeberg, 2017</w:t>
      </w:r>
    </w:p>
    <w:p w14:paraId="32E937B7" w14:textId="11AD4B30" w:rsidR="00E337ED" w:rsidRDefault="00DD355E" w:rsidP="00DD355E">
      <w:pPr>
        <w:ind w:firstLine="720"/>
        <w:rPr>
          <w:rFonts w:ascii="Arial" w:hAnsi="Arial" w:cs="Arial"/>
        </w:rPr>
      </w:pPr>
      <w:r>
        <w:rPr>
          <w:rFonts w:ascii="Arial" w:hAnsi="Arial" w:cs="Arial"/>
        </w:rPr>
        <w:lastRenderedPageBreak/>
        <w:t xml:space="preserve"> </w:t>
      </w:r>
      <w:r w:rsidRPr="003D3B6C">
        <w:rPr>
          <w:rFonts w:ascii="Arial" w:hAnsi="Arial" w:cs="Arial"/>
        </w:rPr>
        <w:t>Disney+ has expanded internationally, so the strategy is oriented outwards leading to a "more efficient use of resources, growth being supported by eco</w:t>
      </w:r>
      <w:r>
        <w:rPr>
          <w:rFonts w:ascii="Arial" w:hAnsi="Arial" w:cs="Arial"/>
        </w:rPr>
        <w:t>n</w:t>
      </w:r>
      <w:r w:rsidRPr="003D3B6C">
        <w:rPr>
          <w:rFonts w:ascii="Arial" w:hAnsi="Arial" w:cs="Arial"/>
        </w:rPr>
        <w:t>om</w:t>
      </w:r>
      <w:r>
        <w:rPr>
          <w:rFonts w:ascii="Arial" w:hAnsi="Arial" w:cs="Arial"/>
        </w:rPr>
        <w:t>etric</w:t>
      </w:r>
      <w:r w:rsidRPr="003D3B6C">
        <w:rPr>
          <w:rFonts w:ascii="Arial" w:hAnsi="Arial" w:cs="Arial"/>
        </w:rPr>
        <w:t xml:space="preserve"> results." (Salvatore &amp; Hatcher, 2007)</w:t>
      </w:r>
    </w:p>
    <w:p w14:paraId="380B2A18" w14:textId="6DD78D10" w:rsidR="00E337ED" w:rsidRDefault="00E337ED" w:rsidP="00E337ED">
      <w:pPr>
        <w:ind w:firstLine="720"/>
        <w:rPr>
          <w:rFonts w:ascii="Arial" w:hAnsi="Arial" w:cs="Arial"/>
        </w:rPr>
      </w:pPr>
      <w:r>
        <w:rPr>
          <w:rFonts w:ascii="Arial" w:hAnsi="Arial" w:cs="Arial"/>
        </w:rPr>
        <w:t xml:space="preserve"> </w:t>
      </w:r>
      <w:r w:rsidRPr="003D3699">
        <w:rPr>
          <w:rFonts w:ascii="Arial" w:hAnsi="Arial" w:cs="Arial"/>
        </w:rPr>
        <w:t xml:space="preserve"> </w:t>
      </w:r>
      <w:r w:rsidR="00BC6D84">
        <w:rPr>
          <w:rFonts w:ascii="Arial" w:hAnsi="Arial" w:cs="Arial"/>
        </w:rPr>
        <w:t>“</w:t>
      </w:r>
      <w:r w:rsidRPr="003D3699">
        <w:rPr>
          <w:rFonts w:ascii="Arial" w:hAnsi="Arial" w:cs="Arial"/>
        </w:rPr>
        <w:t xml:space="preserve">Disney </w:t>
      </w:r>
      <w:r w:rsidR="00525428">
        <w:rPr>
          <w:rFonts w:ascii="Arial" w:hAnsi="Arial" w:cs="Arial"/>
        </w:rPr>
        <w:t xml:space="preserve">strategy is </w:t>
      </w:r>
      <w:r w:rsidR="00BC6D84">
        <w:rPr>
          <w:rFonts w:ascii="Arial" w:hAnsi="Arial" w:cs="Arial"/>
        </w:rPr>
        <w:t>working, Disney</w:t>
      </w:r>
      <w:r w:rsidRPr="003D3699">
        <w:rPr>
          <w:rFonts w:ascii="Arial" w:hAnsi="Arial" w:cs="Arial"/>
        </w:rPr>
        <w:t xml:space="preserve"> + reached 10 million </w:t>
      </w:r>
      <w:r w:rsidR="00BC6D84">
        <w:rPr>
          <w:rFonts w:ascii="Arial" w:hAnsi="Arial" w:cs="Arial"/>
        </w:rPr>
        <w:t xml:space="preserve">subscribers </w:t>
      </w:r>
      <w:r w:rsidRPr="003D3699">
        <w:rPr>
          <w:rFonts w:ascii="Arial" w:hAnsi="Arial" w:cs="Arial"/>
        </w:rPr>
        <w:t>in one day.</w:t>
      </w:r>
      <w:r w:rsidR="00BC6D84">
        <w:rPr>
          <w:rFonts w:ascii="Arial" w:hAnsi="Arial" w:cs="Arial"/>
        </w:rPr>
        <w:t xml:space="preserve">” </w:t>
      </w:r>
      <w:r w:rsidRPr="003D3699">
        <w:rPr>
          <w:rFonts w:ascii="Arial" w:hAnsi="Arial" w:cs="Arial"/>
        </w:rPr>
        <w:t>(Trainer, 2019</w:t>
      </w:r>
      <w:r>
        <w:rPr>
          <w:rFonts w:ascii="Arial" w:hAnsi="Arial" w:cs="Arial"/>
        </w:rPr>
        <w:t>)</w:t>
      </w:r>
    </w:p>
    <w:p w14:paraId="1F5AA08E" w14:textId="77777777" w:rsidR="00E337ED" w:rsidRPr="00E82ABD" w:rsidRDefault="00E337ED" w:rsidP="00E337ED">
      <w:pPr>
        <w:ind w:firstLine="720"/>
        <w:rPr>
          <w:rFonts w:ascii="Arial" w:hAnsi="Arial" w:cs="Arial"/>
        </w:rPr>
      </w:pPr>
      <w:r w:rsidRPr="00986BDB">
        <w:t xml:space="preserve"> </w:t>
      </w:r>
      <w:r w:rsidRPr="00986BDB">
        <w:rPr>
          <w:rFonts w:ascii="Arial" w:hAnsi="Arial" w:cs="Arial"/>
        </w:rPr>
        <w:t>For a future acceleration of the new Direct to Consumer segment, in light of the rapid success of Disney+, the Walt Disney Company announced in October 2020 a strategic reorganization of its media and entertainment businesses. the reorganization consists of three groups Studios, General Entertainment and Sports, focusing on the production of original content for streaming services. (The Walt Disney Company, 2020</w:t>
      </w:r>
      <w:r w:rsidRPr="00E82ABD">
        <w:rPr>
          <w:rFonts w:ascii="Arial" w:hAnsi="Arial" w:cs="Arial"/>
        </w:rPr>
        <w:t xml:space="preserve">) </w:t>
      </w:r>
      <w:r>
        <w:rPr>
          <w:rFonts w:ascii="Arial" w:hAnsi="Arial" w:cs="Arial"/>
        </w:rPr>
        <w:t>“</w:t>
      </w:r>
      <w:r w:rsidRPr="00E82ABD">
        <w:rPr>
          <w:rFonts w:ascii="Arial" w:hAnsi="Arial" w:cs="Arial"/>
          <w:color w:val="000000"/>
        </w:rPr>
        <w:t>Shares of the company jumped more than 5% during after-hours trading following the announcement.</w:t>
      </w:r>
      <w:r>
        <w:rPr>
          <w:rFonts w:ascii="Arial" w:hAnsi="Arial" w:cs="Arial"/>
          <w:color w:val="000000"/>
        </w:rPr>
        <w:t>” (Whitten, 2020)</w:t>
      </w:r>
    </w:p>
    <w:p w14:paraId="671809AD" w14:textId="26CB6D52" w:rsidR="00905DD1" w:rsidRDefault="00905DD1" w:rsidP="00F07EDD">
      <w:pPr>
        <w:pStyle w:val="Heading3"/>
        <w:rPr>
          <w:rFonts w:ascii="Arial" w:hAnsi="Arial" w:cs="Arial"/>
        </w:rPr>
      </w:pPr>
      <w:bookmarkStart w:id="6" w:name="_Toc112008907"/>
      <w:r>
        <w:rPr>
          <w:rFonts w:ascii="Arial" w:hAnsi="Arial" w:cs="Arial"/>
        </w:rPr>
        <w:t>2.1.3 The mission and vision statement</w:t>
      </w:r>
      <w:bookmarkEnd w:id="6"/>
    </w:p>
    <w:p w14:paraId="2E14A802" w14:textId="69EA930B" w:rsidR="002E4858" w:rsidRDefault="002E4858" w:rsidP="00905DD1">
      <w:pPr>
        <w:rPr>
          <w:rFonts w:ascii="Arial" w:hAnsi="Arial" w:cs="Arial"/>
        </w:rPr>
      </w:pPr>
      <w:r w:rsidRPr="005A170E">
        <w:rPr>
          <w:rFonts w:ascii="Arial" w:hAnsi="Arial" w:cs="Arial"/>
        </w:rPr>
        <w:t>To come in line with the new strategy</w:t>
      </w:r>
      <w:r w:rsidRPr="00E8397F">
        <w:rPr>
          <w:rFonts w:ascii="Arial" w:hAnsi="Arial" w:cs="Arial"/>
        </w:rPr>
        <w:t>, Disney decided to revise the mission and vision statement by adopting a new one because the previous statement no longer expresses the company's purpose.</w:t>
      </w:r>
    </w:p>
    <w:p w14:paraId="697E1E01" w14:textId="67C96D33" w:rsidR="002E4858" w:rsidRDefault="002E4858" w:rsidP="002E4858">
      <w:pPr>
        <w:ind w:firstLine="720"/>
        <w:rPr>
          <w:rFonts w:ascii="Arial" w:hAnsi="Arial" w:cs="Arial"/>
        </w:rPr>
      </w:pPr>
      <w:r>
        <w:rPr>
          <w:rFonts w:ascii="Arial" w:hAnsi="Arial" w:cs="Arial"/>
        </w:rPr>
        <w:t>The</w:t>
      </w:r>
      <w:r w:rsidRPr="003D3699">
        <w:rPr>
          <w:rFonts w:ascii="Arial" w:hAnsi="Arial" w:cs="Arial"/>
        </w:rPr>
        <w:t xml:space="preserve"> </w:t>
      </w:r>
      <w:r>
        <w:rPr>
          <w:rFonts w:ascii="Arial" w:hAnsi="Arial" w:cs="Arial"/>
        </w:rPr>
        <w:t>new mission statement</w:t>
      </w:r>
      <w:r w:rsidRPr="003D3699">
        <w:rPr>
          <w:rFonts w:ascii="Arial" w:hAnsi="Arial" w:cs="Arial"/>
        </w:rPr>
        <w:t xml:space="preserve"> is </w:t>
      </w:r>
      <w:r>
        <w:rPr>
          <w:rFonts w:ascii="Arial" w:hAnsi="Arial" w:cs="Arial"/>
        </w:rPr>
        <w:t>“</w:t>
      </w:r>
      <w:r w:rsidRPr="003D3699">
        <w:rPr>
          <w:rFonts w:ascii="Arial" w:hAnsi="Arial" w:cs="Arial"/>
        </w:rPr>
        <w:t xml:space="preserve">to </w:t>
      </w:r>
      <w:r>
        <w:rPr>
          <w:rFonts w:ascii="Arial" w:hAnsi="Arial" w:cs="Arial"/>
        </w:rPr>
        <w:t xml:space="preserve">entertain, inform and inspire people around </w:t>
      </w:r>
      <w:r w:rsidRPr="003D3699">
        <w:rPr>
          <w:rFonts w:ascii="Arial" w:hAnsi="Arial" w:cs="Arial"/>
        </w:rPr>
        <w:t xml:space="preserve">the </w:t>
      </w:r>
      <w:r>
        <w:rPr>
          <w:rFonts w:ascii="Arial" w:hAnsi="Arial" w:cs="Arial"/>
        </w:rPr>
        <w:t xml:space="preserve">globe through the power of unparalleled storytelling, reflecting the iconic brands, </w:t>
      </w:r>
      <w:proofErr w:type="gramStart"/>
      <w:r>
        <w:rPr>
          <w:rFonts w:ascii="Arial" w:hAnsi="Arial" w:cs="Arial"/>
        </w:rPr>
        <w:t>creative minds</w:t>
      </w:r>
      <w:proofErr w:type="gramEnd"/>
      <w:r>
        <w:rPr>
          <w:rFonts w:ascii="Arial" w:hAnsi="Arial" w:cs="Arial"/>
        </w:rPr>
        <w:t xml:space="preserve"> and innovative technologies that make ours the world`s premier entertainment company.”</w:t>
      </w:r>
      <w:r w:rsidR="00130311">
        <w:rPr>
          <w:rFonts w:ascii="Arial" w:hAnsi="Arial" w:cs="Arial"/>
        </w:rPr>
        <w:t xml:space="preserve"> </w:t>
      </w:r>
      <w:r w:rsidR="00B32DCD">
        <w:rPr>
          <w:rFonts w:ascii="Arial" w:hAnsi="Arial" w:cs="Arial"/>
        </w:rPr>
        <w:t xml:space="preserve">(The Walt Disney </w:t>
      </w:r>
      <w:r w:rsidR="00130311">
        <w:rPr>
          <w:rFonts w:ascii="Arial" w:hAnsi="Arial" w:cs="Arial"/>
        </w:rPr>
        <w:t>Company, 2022)</w:t>
      </w:r>
      <w:r>
        <w:rPr>
          <w:rFonts w:ascii="Arial" w:hAnsi="Arial" w:cs="Arial"/>
        </w:rPr>
        <w:t xml:space="preserve"> A m</w:t>
      </w:r>
      <w:r w:rsidRPr="003D3699">
        <w:rPr>
          <w:rFonts w:ascii="Arial" w:hAnsi="Arial" w:cs="Arial"/>
        </w:rPr>
        <w:t>ission and vision statement reflect</w:t>
      </w:r>
      <w:r>
        <w:rPr>
          <w:rFonts w:ascii="Arial" w:hAnsi="Arial" w:cs="Arial"/>
        </w:rPr>
        <w:t>s</w:t>
      </w:r>
      <w:r w:rsidRPr="003D3699">
        <w:rPr>
          <w:rFonts w:ascii="Arial" w:hAnsi="Arial" w:cs="Arial"/>
        </w:rPr>
        <w:t xml:space="preserve"> the core of the existence of the company, </w:t>
      </w:r>
      <w:r>
        <w:rPr>
          <w:rFonts w:ascii="Arial" w:hAnsi="Arial" w:cs="Arial"/>
        </w:rPr>
        <w:t xml:space="preserve">and it </w:t>
      </w:r>
      <w:r w:rsidRPr="003D3699">
        <w:rPr>
          <w:rFonts w:ascii="Arial" w:hAnsi="Arial" w:cs="Arial"/>
        </w:rPr>
        <w:t>focuses on the present for mission statement, and on the company`s future for vision statement. (Ward, 2020)</w:t>
      </w:r>
      <w:r>
        <w:rPr>
          <w:rFonts w:ascii="Arial" w:hAnsi="Arial" w:cs="Arial"/>
        </w:rPr>
        <w:t xml:space="preserve"> </w:t>
      </w:r>
    </w:p>
    <w:p w14:paraId="2651FEEE" w14:textId="2FFBDC6A" w:rsidR="002E4858" w:rsidRDefault="002E4858" w:rsidP="002E4858">
      <w:pPr>
        <w:ind w:firstLine="720"/>
        <w:rPr>
          <w:rFonts w:ascii="Arial" w:hAnsi="Arial" w:cs="Arial"/>
        </w:rPr>
      </w:pPr>
      <w:r w:rsidRPr="00B34073">
        <w:rPr>
          <w:rFonts w:ascii="Arial" w:hAnsi="Arial" w:cs="Arial"/>
        </w:rPr>
        <w:t xml:space="preserve">Looking at this statement, the purpose of the organization is to inform, entertain and inspire people and their operating market is the </w:t>
      </w:r>
      <w:proofErr w:type="gramStart"/>
      <w:r w:rsidRPr="00B34073">
        <w:rPr>
          <w:rFonts w:ascii="Arial" w:hAnsi="Arial" w:cs="Arial"/>
        </w:rPr>
        <w:t>whole world</w:t>
      </w:r>
      <w:proofErr w:type="gramEnd"/>
      <w:r w:rsidRPr="00B34073">
        <w:rPr>
          <w:rFonts w:ascii="Arial" w:hAnsi="Arial" w:cs="Arial"/>
        </w:rPr>
        <w:t xml:space="preserve">. </w:t>
      </w:r>
      <w:r w:rsidR="00FC0924">
        <w:rPr>
          <w:rFonts w:ascii="Arial" w:hAnsi="Arial" w:cs="Arial"/>
        </w:rPr>
        <w:t xml:space="preserve">The </w:t>
      </w:r>
      <w:r w:rsidRPr="00B34073">
        <w:rPr>
          <w:rFonts w:ascii="Arial" w:hAnsi="Arial" w:cs="Arial"/>
        </w:rPr>
        <w:t>company offer</w:t>
      </w:r>
      <w:r w:rsidR="00FC0924">
        <w:rPr>
          <w:rFonts w:ascii="Arial" w:hAnsi="Arial" w:cs="Arial"/>
        </w:rPr>
        <w:t xml:space="preserve">s </w:t>
      </w:r>
      <w:r w:rsidRPr="00B34073">
        <w:rPr>
          <w:rFonts w:ascii="Arial" w:hAnsi="Arial" w:cs="Arial"/>
        </w:rPr>
        <w:t>to its customers</w:t>
      </w:r>
      <w:r w:rsidR="00FC0924">
        <w:rPr>
          <w:rFonts w:ascii="Arial" w:hAnsi="Arial" w:cs="Arial"/>
        </w:rPr>
        <w:t xml:space="preserve"> u</w:t>
      </w:r>
      <w:r w:rsidRPr="00B34073">
        <w:rPr>
          <w:rFonts w:ascii="Arial" w:hAnsi="Arial" w:cs="Arial"/>
        </w:rPr>
        <w:t>n</w:t>
      </w:r>
      <w:r>
        <w:rPr>
          <w:rFonts w:ascii="Arial" w:hAnsi="Arial" w:cs="Arial"/>
        </w:rPr>
        <w:t>parallel</w:t>
      </w:r>
      <w:r w:rsidRPr="00B34073">
        <w:rPr>
          <w:rFonts w:ascii="Arial" w:hAnsi="Arial" w:cs="Arial"/>
        </w:rPr>
        <w:t>ed stories that reflect iconic brands.</w:t>
      </w:r>
      <w:r w:rsidR="00012DD5">
        <w:rPr>
          <w:rFonts w:ascii="Arial" w:hAnsi="Arial" w:cs="Arial"/>
        </w:rPr>
        <w:t xml:space="preserve"> They </w:t>
      </w:r>
      <w:r w:rsidRPr="00B34073">
        <w:rPr>
          <w:rFonts w:ascii="Arial" w:hAnsi="Arial" w:cs="Arial"/>
        </w:rPr>
        <w:t>will achieve th</w:t>
      </w:r>
      <w:r w:rsidR="00012DD5">
        <w:rPr>
          <w:rFonts w:ascii="Arial" w:hAnsi="Arial" w:cs="Arial"/>
        </w:rPr>
        <w:t>is with</w:t>
      </w:r>
      <w:r w:rsidRPr="00B34073">
        <w:rPr>
          <w:rFonts w:ascii="Arial" w:hAnsi="Arial" w:cs="Arial"/>
        </w:rPr>
        <w:t xml:space="preserve"> </w:t>
      </w:r>
      <w:proofErr w:type="gramStart"/>
      <w:r w:rsidRPr="00B34073">
        <w:rPr>
          <w:rFonts w:ascii="Arial" w:hAnsi="Arial" w:cs="Arial"/>
        </w:rPr>
        <w:t>creative minds</w:t>
      </w:r>
      <w:proofErr w:type="gramEnd"/>
      <w:r w:rsidRPr="00B34073">
        <w:rPr>
          <w:rFonts w:ascii="Arial" w:hAnsi="Arial" w:cs="Arial"/>
        </w:rPr>
        <w:t xml:space="preserve"> and innovative technologies, this message is for both consumers and employees who will find out what kind of work environment the company offers. (Mukherjee, 2021)</w:t>
      </w:r>
      <w:r>
        <w:rPr>
          <w:rFonts w:ascii="Arial" w:hAnsi="Arial" w:cs="Arial"/>
        </w:rPr>
        <w:t xml:space="preserve"> </w:t>
      </w:r>
    </w:p>
    <w:p w14:paraId="5E16D8D0" w14:textId="431BCA71" w:rsidR="00EB43E8" w:rsidRPr="00EB43E8" w:rsidRDefault="002E4858" w:rsidP="00EB43E8">
      <w:pPr>
        <w:rPr>
          <w:rFonts w:ascii="Arial" w:hAnsi="Arial" w:cs="Arial"/>
        </w:rPr>
      </w:pPr>
      <w:r w:rsidRPr="007D1DEC">
        <w:rPr>
          <w:rFonts w:ascii="Arial" w:hAnsi="Arial" w:cs="Arial"/>
        </w:rPr>
        <w:t xml:space="preserve">Regarding the company's vision, Disney declares that it wants to become a top brand in the entertainment industry worldwide. Starting from a company that only offered animation, Walt Disney became the most popular entertainment company in the </w:t>
      </w:r>
      <w:proofErr w:type="gramStart"/>
      <w:r w:rsidRPr="007D1DEC">
        <w:rPr>
          <w:rFonts w:ascii="Arial" w:hAnsi="Arial" w:cs="Arial"/>
        </w:rPr>
        <w:t>whole world</w:t>
      </w:r>
      <w:proofErr w:type="gramEnd"/>
      <w:r w:rsidR="0058338B">
        <w:rPr>
          <w:rFonts w:ascii="Arial" w:hAnsi="Arial" w:cs="Arial"/>
        </w:rPr>
        <w:t xml:space="preserve">. </w:t>
      </w:r>
    </w:p>
    <w:p w14:paraId="2D889887" w14:textId="1F537DDB" w:rsidR="00EB43E8" w:rsidRPr="00EB43E8" w:rsidRDefault="00EB43E8" w:rsidP="00EB43E8">
      <w:pPr>
        <w:rPr>
          <w:rFonts w:ascii="Arial" w:hAnsi="Arial" w:cs="Arial"/>
        </w:rPr>
      </w:pPr>
      <w:r w:rsidRPr="00EB43E8">
        <w:rPr>
          <w:rFonts w:ascii="Arial" w:hAnsi="Arial" w:cs="Arial"/>
        </w:rPr>
        <w:t>According to University of Minnesota (2015) mission and vision statements play three roles</w:t>
      </w:r>
      <w:r w:rsidR="00252CCA">
        <w:rPr>
          <w:rFonts w:ascii="Arial" w:hAnsi="Arial" w:cs="Arial"/>
        </w:rPr>
        <w:t xml:space="preserve"> (Figure 1.)</w:t>
      </w:r>
    </w:p>
    <w:p w14:paraId="6C503B45" w14:textId="77777777" w:rsidR="00EB43E8" w:rsidRPr="00EB43E8" w:rsidRDefault="00EB43E8" w:rsidP="00EB43E8">
      <w:pPr>
        <w:rPr>
          <w:rFonts w:ascii="Arial" w:hAnsi="Arial" w:cs="Arial"/>
        </w:rPr>
      </w:pPr>
      <w:r w:rsidRPr="00EB43E8">
        <w:rPr>
          <w:rFonts w:ascii="Arial" w:hAnsi="Arial" w:cs="Arial"/>
        </w:rPr>
        <w:t>1. communicate the organization's purpose to stakeholders</w:t>
      </w:r>
    </w:p>
    <w:p w14:paraId="5CFECA2A" w14:textId="77777777" w:rsidR="00EB43E8" w:rsidRPr="00EB43E8" w:rsidRDefault="00EB43E8" w:rsidP="00EB43E8">
      <w:pPr>
        <w:rPr>
          <w:rFonts w:ascii="Arial" w:hAnsi="Arial" w:cs="Arial"/>
        </w:rPr>
      </w:pPr>
      <w:r w:rsidRPr="00EB43E8">
        <w:rPr>
          <w:rFonts w:ascii="Arial" w:hAnsi="Arial" w:cs="Arial"/>
        </w:rPr>
        <w:t>2. informs about the development strategy</w:t>
      </w:r>
    </w:p>
    <w:p w14:paraId="1C7A230A" w14:textId="359E9017" w:rsidR="00EB43E8" w:rsidRDefault="00EB43E8" w:rsidP="00EB43E8">
      <w:pPr>
        <w:rPr>
          <w:rFonts w:ascii="Arial" w:hAnsi="Arial" w:cs="Arial"/>
        </w:rPr>
      </w:pPr>
      <w:r w:rsidRPr="00EB43E8">
        <w:rPr>
          <w:rFonts w:ascii="Arial" w:hAnsi="Arial" w:cs="Arial"/>
        </w:rPr>
        <w:t>3. develop measurable goals and objectives.</w:t>
      </w:r>
    </w:p>
    <w:p w14:paraId="3B0EE23C" w14:textId="7DD9FD96" w:rsidR="00252CCA" w:rsidRDefault="001E6CC8" w:rsidP="00EB43E8">
      <w:pPr>
        <w:rPr>
          <w:rFonts w:ascii="Arial" w:hAnsi="Arial" w:cs="Arial"/>
        </w:rPr>
      </w:pPr>
      <w:r>
        <w:rPr>
          <w:rFonts w:ascii="Arial" w:hAnsi="Arial" w:cs="Arial"/>
          <w:noProof/>
        </w:rPr>
        <w:lastRenderedPageBreak/>
        <w:drawing>
          <wp:inline distT="0" distB="0" distL="0" distR="0" wp14:anchorId="2EE25250" wp14:editId="312E0013">
            <wp:extent cx="5731510" cy="281940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819400"/>
                    </a:xfrm>
                    <a:prstGeom prst="rect">
                      <a:avLst/>
                    </a:prstGeom>
                  </pic:spPr>
                </pic:pic>
              </a:graphicData>
            </a:graphic>
          </wp:inline>
        </w:drawing>
      </w:r>
    </w:p>
    <w:p w14:paraId="05937ED2" w14:textId="7AEA9202" w:rsidR="00C253FB" w:rsidRDefault="00C253FB" w:rsidP="00C253FB">
      <w:pPr>
        <w:jc w:val="center"/>
        <w:rPr>
          <w:rFonts w:ascii="Arial" w:hAnsi="Arial" w:cs="Arial"/>
        </w:rPr>
      </w:pPr>
      <w:r>
        <w:rPr>
          <w:rFonts w:ascii="Arial" w:hAnsi="Arial" w:cs="Arial"/>
        </w:rPr>
        <w:t>Figure 1.</w:t>
      </w:r>
    </w:p>
    <w:p w14:paraId="7EDABD86" w14:textId="6BCDB8BB" w:rsidR="002E4858" w:rsidRDefault="002E4858" w:rsidP="002E4858">
      <w:pPr>
        <w:ind w:firstLine="720"/>
        <w:rPr>
          <w:rFonts w:ascii="Arial" w:hAnsi="Arial" w:cs="Arial"/>
        </w:rPr>
      </w:pPr>
      <w:r w:rsidRPr="0049136B">
        <w:rPr>
          <w:rFonts w:ascii="Arial" w:hAnsi="Arial" w:cs="Arial"/>
        </w:rPr>
        <w:t xml:space="preserve">In conclusion, the </w:t>
      </w:r>
      <w:r>
        <w:rPr>
          <w:rFonts w:ascii="Arial" w:hAnsi="Arial" w:cs="Arial"/>
        </w:rPr>
        <w:t xml:space="preserve">current </w:t>
      </w:r>
      <w:r w:rsidRPr="0049136B">
        <w:rPr>
          <w:rFonts w:ascii="Arial" w:hAnsi="Arial" w:cs="Arial"/>
        </w:rPr>
        <w:t xml:space="preserve">statement of mission and vision of the Walt Disney company deeply emphasizes the purpose, the services, the public, the objectives and the impulse of the organization, ensuring its values. So, it can </w:t>
      </w:r>
      <w:proofErr w:type="gramStart"/>
      <w:r w:rsidRPr="0049136B">
        <w:rPr>
          <w:rFonts w:ascii="Arial" w:hAnsi="Arial" w:cs="Arial"/>
        </w:rPr>
        <w:t>be said</w:t>
      </w:r>
      <w:proofErr w:type="gramEnd"/>
      <w:r w:rsidRPr="0049136B">
        <w:rPr>
          <w:rFonts w:ascii="Arial" w:hAnsi="Arial" w:cs="Arial"/>
        </w:rPr>
        <w:t xml:space="preserve"> that Disney has a clear corporate and general mission statemen</w:t>
      </w:r>
      <w:r w:rsidR="00E65551">
        <w:rPr>
          <w:rFonts w:ascii="Arial" w:hAnsi="Arial" w:cs="Arial"/>
        </w:rPr>
        <w:t xml:space="preserve">t </w:t>
      </w:r>
      <w:r w:rsidRPr="0049136B">
        <w:rPr>
          <w:rFonts w:ascii="Arial" w:hAnsi="Arial" w:cs="Arial"/>
        </w:rPr>
        <w:t>in accordance with</w:t>
      </w:r>
      <w:r w:rsidR="009F1AF0">
        <w:rPr>
          <w:rFonts w:ascii="Arial" w:hAnsi="Arial" w:cs="Arial"/>
        </w:rPr>
        <w:t xml:space="preserve"> </w:t>
      </w:r>
      <w:r w:rsidR="00AF35D3">
        <w:rPr>
          <w:rFonts w:ascii="Arial" w:hAnsi="Arial" w:cs="Arial"/>
        </w:rPr>
        <w:t xml:space="preserve">its </w:t>
      </w:r>
      <w:r w:rsidR="00573702">
        <w:rPr>
          <w:rFonts w:ascii="Arial" w:hAnsi="Arial" w:cs="Arial"/>
        </w:rPr>
        <w:t>strategy</w:t>
      </w:r>
      <w:r w:rsidR="00573702" w:rsidRPr="0049136B">
        <w:rPr>
          <w:rFonts w:ascii="Arial" w:hAnsi="Arial" w:cs="Arial"/>
        </w:rPr>
        <w:t>.</w:t>
      </w:r>
      <w:r>
        <w:rPr>
          <w:rFonts w:ascii="Arial" w:hAnsi="Arial" w:cs="Arial"/>
        </w:rPr>
        <w:t xml:space="preserve"> </w:t>
      </w:r>
      <w:r w:rsidRPr="009B19A0">
        <w:rPr>
          <w:rFonts w:ascii="Arial" w:hAnsi="Arial" w:cs="Arial"/>
        </w:rPr>
        <w:t>Therefore, the new statement helps the Walt Disney Company to focus on the established strategic direction</w:t>
      </w:r>
      <w:r>
        <w:rPr>
          <w:rFonts w:ascii="Arial" w:hAnsi="Arial" w:cs="Arial"/>
        </w:rPr>
        <w:t>.</w:t>
      </w:r>
    </w:p>
    <w:p w14:paraId="118CDB1E" w14:textId="470C9CBC" w:rsidR="002D49A2" w:rsidRDefault="00905DD1" w:rsidP="00905DD1">
      <w:pPr>
        <w:pStyle w:val="Heading3"/>
        <w:rPr>
          <w:rFonts w:ascii="Arial" w:hAnsi="Arial" w:cs="Arial"/>
        </w:rPr>
      </w:pPr>
      <w:bookmarkStart w:id="7" w:name="_Toc112008908"/>
      <w:r>
        <w:rPr>
          <w:rFonts w:ascii="Arial" w:hAnsi="Arial" w:cs="Arial"/>
        </w:rPr>
        <w:t>2.1.</w:t>
      </w:r>
      <w:r w:rsidR="004E6F35">
        <w:rPr>
          <w:rFonts w:ascii="Arial" w:hAnsi="Arial" w:cs="Arial"/>
        </w:rPr>
        <w:t>4 Economic and shareholders</w:t>
      </w:r>
      <w:bookmarkEnd w:id="7"/>
    </w:p>
    <w:p w14:paraId="5D3B98C5" w14:textId="0C2E77F2" w:rsidR="00E0033A" w:rsidRDefault="00E0033A" w:rsidP="00E0033A">
      <w:pPr>
        <w:ind w:firstLine="720"/>
        <w:rPr>
          <w:rFonts w:ascii="Arial" w:hAnsi="Arial" w:cs="Arial"/>
        </w:rPr>
      </w:pPr>
      <w:r w:rsidRPr="0039683E">
        <w:rPr>
          <w:rFonts w:ascii="Arial" w:hAnsi="Arial" w:cs="Arial"/>
        </w:rPr>
        <w:t xml:space="preserve">The revenues and </w:t>
      </w:r>
      <w:r>
        <w:rPr>
          <w:rFonts w:ascii="Arial" w:hAnsi="Arial" w:cs="Arial"/>
        </w:rPr>
        <w:t>earnings</w:t>
      </w:r>
      <w:r w:rsidRPr="0039683E">
        <w:rPr>
          <w:rFonts w:ascii="Arial" w:hAnsi="Arial" w:cs="Arial"/>
        </w:rPr>
        <w:t xml:space="preserve"> (profit / loss) recorded by the Walt Disney company after the reorganization </w:t>
      </w:r>
      <w:proofErr w:type="gramStart"/>
      <w:r w:rsidRPr="0039683E">
        <w:rPr>
          <w:rFonts w:ascii="Arial" w:hAnsi="Arial" w:cs="Arial"/>
        </w:rPr>
        <w:t>are presented</w:t>
      </w:r>
      <w:proofErr w:type="gramEnd"/>
      <w:r w:rsidRPr="0039683E">
        <w:rPr>
          <w:rFonts w:ascii="Arial" w:hAnsi="Arial" w:cs="Arial"/>
        </w:rPr>
        <w:t xml:space="preserve"> in Table 1. </w:t>
      </w:r>
      <w:r>
        <w:rPr>
          <w:rFonts w:ascii="Arial" w:hAnsi="Arial" w:cs="Arial"/>
        </w:rPr>
        <w:t>It</w:t>
      </w:r>
      <w:r w:rsidRPr="0039683E">
        <w:rPr>
          <w:rFonts w:ascii="Arial" w:hAnsi="Arial" w:cs="Arial"/>
        </w:rPr>
        <w:t xml:space="preserve"> can see a significant increase in revenues in 2019 after the launch of the new Disney+ streaming service</w:t>
      </w:r>
      <w:r w:rsidR="00D56773">
        <w:rPr>
          <w:rFonts w:ascii="Arial" w:hAnsi="Arial" w:cs="Arial"/>
        </w:rPr>
        <w:t xml:space="preserve">. </w:t>
      </w:r>
      <w:r w:rsidRPr="0039683E">
        <w:rPr>
          <w:rFonts w:ascii="Arial" w:hAnsi="Arial" w:cs="Arial"/>
        </w:rPr>
        <w:t>But the global pandemic caused the company to register a dramatic decrease in revenues in 2020, due to the closure of theme parks and the cancellation of cruises, which led to a loss of 2.63 billion dollars.</w:t>
      </w:r>
    </w:p>
    <w:p w14:paraId="60BF69E1" w14:textId="4E55ABFC" w:rsidR="00E0033A" w:rsidRDefault="00E0033A" w:rsidP="00E0033A">
      <w:pPr>
        <w:rPr>
          <w:rFonts w:ascii="Arial" w:hAnsi="Arial" w:cs="Arial"/>
        </w:rPr>
      </w:pPr>
      <w:r>
        <w:rPr>
          <w:rFonts w:ascii="Arial" w:hAnsi="Arial" w:cs="Arial"/>
        </w:rPr>
        <w:t>Table 1</w:t>
      </w:r>
      <w:r>
        <w:rPr>
          <w:rFonts w:ascii="Arial" w:hAnsi="Arial" w:cs="Arial"/>
          <w:noProof/>
        </w:rPr>
        <w:drawing>
          <wp:inline distT="0" distB="0" distL="0" distR="0" wp14:anchorId="2BD80B88" wp14:editId="641039ED">
            <wp:extent cx="5731510" cy="2114550"/>
            <wp:effectExtent l="0" t="0" r="254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114550"/>
                    </a:xfrm>
                    <a:prstGeom prst="rect">
                      <a:avLst/>
                    </a:prstGeom>
                  </pic:spPr>
                </pic:pic>
              </a:graphicData>
            </a:graphic>
          </wp:inline>
        </w:drawing>
      </w:r>
    </w:p>
    <w:p w14:paraId="0A7A9AB8" w14:textId="3348C020" w:rsidR="00E0033A" w:rsidRDefault="00E0033A" w:rsidP="003566E5">
      <w:pPr>
        <w:ind w:firstLine="720"/>
        <w:rPr>
          <w:rFonts w:ascii="Arial" w:hAnsi="Arial" w:cs="Arial"/>
        </w:rPr>
      </w:pPr>
      <w:r w:rsidRPr="004D7D66">
        <w:rPr>
          <w:rFonts w:ascii="Arial" w:hAnsi="Arial" w:cs="Arial"/>
        </w:rPr>
        <w:t>Table 2 shows the Market values at the end of each year from 2018-2022, as well as the P/E.</w:t>
      </w:r>
    </w:p>
    <w:p w14:paraId="1C8E2883" w14:textId="77777777" w:rsidR="00E0033A" w:rsidRDefault="00E0033A" w:rsidP="00E0033A">
      <w:pPr>
        <w:rPr>
          <w:rFonts w:ascii="Arial" w:hAnsi="Arial" w:cs="Arial"/>
        </w:rPr>
      </w:pPr>
      <w:r>
        <w:rPr>
          <w:rFonts w:ascii="Arial" w:hAnsi="Arial" w:cs="Arial"/>
        </w:rPr>
        <w:t>Table 2.</w:t>
      </w:r>
    </w:p>
    <w:p w14:paraId="14B4EEC0" w14:textId="77777777" w:rsidR="00E0033A" w:rsidRDefault="00E0033A" w:rsidP="00E0033A">
      <w:pPr>
        <w:rPr>
          <w:rFonts w:ascii="Arial" w:hAnsi="Arial" w:cs="Arial"/>
        </w:rPr>
      </w:pPr>
      <w:r>
        <w:rPr>
          <w:rFonts w:ascii="Arial" w:hAnsi="Arial" w:cs="Arial"/>
          <w:noProof/>
        </w:rPr>
        <w:lastRenderedPageBreak/>
        <w:drawing>
          <wp:inline distT="0" distB="0" distL="0" distR="0" wp14:anchorId="055CE390" wp14:editId="5792D005">
            <wp:extent cx="5731510" cy="2244090"/>
            <wp:effectExtent l="0" t="0" r="2540" b="381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244090"/>
                    </a:xfrm>
                    <a:prstGeom prst="rect">
                      <a:avLst/>
                    </a:prstGeom>
                  </pic:spPr>
                </pic:pic>
              </a:graphicData>
            </a:graphic>
          </wp:inline>
        </w:drawing>
      </w:r>
    </w:p>
    <w:p w14:paraId="59C74EC4" w14:textId="77777777" w:rsidR="00BA521C" w:rsidRDefault="00E0033A" w:rsidP="00E0033A">
      <w:pPr>
        <w:ind w:firstLine="720"/>
        <w:rPr>
          <w:rFonts w:ascii="Arial" w:hAnsi="Arial" w:cs="Arial"/>
        </w:rPr>
      </w:pPr>
      <w:r w:rsidRPr="004D7D66">
        <w:rPr>
          <w:rFonts w:ascii="Arial" w:hAnsi="Arial" w:cs="Arial"/>
        </w:rPr>
        <w:t xml:space="preserve">In August 2022, Disney has a market capitalization </w:t>
      </w:r>
      <w:r w:rsidR="00E365C1">
        <w:rPr>
          <w:rFonts w:ascii="Arial" w:hAnsi="Arial" w:cs="Arial"/>
        </w:rPr>
        <w:t>(</w:t>
      </w:r>
      <w:r w:rsidR="00E365C1" w:rsidRPr="004D7D66">
        <w:rPr>
          <w:rFonts w:ascii="Arial" w:hAnsi="Arial" w:cs="Arial"/>
        </w:rPr>
        <w:t>Market</w:t>
      </w:r>
      <w:r w:rsidRPr="004D7D66">
        <w:rPr>
          <w:rFonts w:ascii="Arial" w:hAnsi="Arial" w:cs="Arial"/>
        </w:rPr>
        <w:t xml:space="preserve"> cap</w:t>
      </w:r>
      <w:r w:rsidR="00E365C1">
        <w:rPr>
          <w:rFonts w:ascii="Arial" w:hAnsi="Arial" w:cs="Arial"/>
        </w:rPr>
        <w:t>)</w:t>
      </w:r>
      <w:r w:rsidRPr="004D7D66">
        <w:rPr>
          <w:rFonts w:ascii="Arial" w:hAnsi="Arial" w:cs="Arial"/>
        </w:rPr>
        <w:t xml:space="preserve"> of 221.62 billion dollars, </w:t>
      </w:r>
      <w:proofErr w:type="gramStart"/>
      <w:r w:rsidRPr="004D7D66">
        <w:rPr>
          <w:rFonts w:ascii="Arial" w:hAnsi="Arial" w:cs="Arial"/>
        </w:rPr>
        <w:t>being positioned</w:t>
      </w:r>
      <w:proofErr w:type="gramEnd"/>
      <w:r w:rsidRPr="004D7D66">
        <w:rPr>
          <w:rFonts w:ascii="Arial" w:hAnsi="Arial" w:cs="Arial"/>
        </w:rPr>
        <w:t xml:space="preserve"> in the 41st place as the most valuable company in the world by market capitalization.</w:t>
      </w:r>
    </w:p>
    <w:p w14:paraId="0CA44A6C" w14:textId="6166B586" w:rsidR="00E0033A" w:rsidRDefault="00E0033A" w:rsidP="00E0033A">
      <w:pPr>
        <w:ind w:firstLine="720"/>
        <w:rPr>
          <w:rFonts w:ascii="Arial" w:hAnsi="Arial" w:cs="Arial"/>
        </w:rPr>
      </w:pPr>
      <w:r w:rsidRPr="004D7D66">
        <w:rPr>
          <w:rFonts w:ascii="Arial" w:hAnsi="Arial" w:cs="Arial"/>
        </w:rPr>
        <w:t>P/E represents the share price relative to the earnings per share.</w:t>
      </w:r>
      <w:r>
        <w:rPr>
          <w:rFonts w:ascii="Arial" w:hAnsi="Arial" w:cs="Arial"/>
        </w:rPr>
        <w:t xml:space="preserve"> </w:t>
      </w:r>
      <w:r w:rsidRPr="008C51BC">
        <w:rPr>
          <w:rFonts w:ascii="Arial" w:hAnsi="Arial" w:cs="Arial"/>
        </w:rPr>
        <w:t xml:space="preserve">According to analysts, the P/E ratio of the Disney company in 2018 presented a value that shows that it was unlikely to follow </w:t>
      </w:r>
      <w:proofErr w:type="gramStart"/>
      <w:r w:rsidRPr="008C51BC">
        <w:rPr>
          <w:rFonts w:ascii="Arial" w:hAnsi="Arial" w:cs="Arial"/>
        </w:rPr>
        <w:t>a strong growth</w:t>
      </w:r>
      <w:proofErr w:type="gramEnd"/>
      <w:r w:rsidRPr="008C51BC">
        <w:rPr>
          <w:rFonts w:ascii="Arial" w:hAnsi="Arial" w:cs="Arial"/>
        </w:rPr>
        <w:t xml:space="preserve"> in the future, and the P/E values from the years 2020 and 2021 investors expect for the company to grow and become more profitable in the future.</w:t>
      </w:r>
      <w:r>
        <w:rPr>
          <w:rFonts w:ascii="Arial" w:hAnsi="Arial" w:cs="Arial"/>
        </w:rPr>
        <w:t xml:space="preserve"> (Market cap, 2022) </w:t>
      </w:r>
      <w:r w:rsidRPr="009343BD">
        <w:rPr>
          <w:rFonts w:ascii="Arial" w:hAnsi="Arial" w:cs="Arial"/>
        </w:rPr>
        <w:t xml:space="preserve">The price of a share is $121.57, </w:t>
      </w:r>
      <w:r w:rsidR="002C159D">
        <w:rPr>
          <w:rFonts w:ascii="Arial" w:hAnsi="Arial" w:cs="Arial"/>
        </w:rPr>
        <w:t>having</w:t>
      </w:r>
      <w:r w:rsidR="008E79E4">
        <w:rPr>
          <w:rFonts w:ascii="Arial" w:hAnsi="Arial" w:cs="Arial"/>
        </w:rPr>
        <w:t xml:space="preserve"> </w:t>
      </w:r>
      <w:r w:rsidRPr="009343BD">
        <w:rPr>
          <w:rFonts w:ascii="Arial" w:hAnsi="Arial" w:cs="Arial"/>
        </w:rPr>
        <w:t>an upward trend.</w:t>
      </w:r>
      <w:r>
        <w:rPr>
          <w:rFonts w:ascii="Arial" w:hAnsi="Arial" w:cs="Arial"/>
        </w:rPr>
        <w:t xml:space="preserve"> </w:t>
      </w:r>
    </w:p>
    <w:p w14:paraId="15C7C4DD" w14:textId="08795E92" w:rsidR="00E0033A" w:rsidRDefault="00E0033A" w:rsidP="00E0033A">
      <w:pPr>
        <w:ind w:firstLine="720"/>
        <w:rPr>
          <w:rFonts w:ascii="Arial" w:hAnsi="Arial" w:cs="Arial"/>
        </w:rPr>
      </w:pPr>
      <w:r w:rsidRPr="00570CC6">
        <w:rPr>
          <w:rFonts w:ascii="Arial" w:hAnsi="Arial" w:cs="Arial"/>
        </w:rPr>
        <w:t>Walt Disney being a large public company has institutional investors</w:t>
      </w:r>
      <w:r>
        <w:rPr>
          <w:rFonts w:ascii="Arial" w:hAnsi="Arial" w:cs="Arial"/>
        </w:rPr>
        <w:t>,</w:t>
      </w:r>
      <w:r w:rsidRPr="00570CC6">
        <w:rPr>
          <w:rFonts w:ascii="Arial" w:hAnsi="Arial" w:cs="Arial"/>
        </w:rPr>
        <w:t xml:space="preserve"> they own over 50% of the company</w:t>
      </w:r>
      <w:r>
        <w:rPr>
          <w:rFonts w:ascii="Arial" w:hAnsi="Arial" w:cs="Arial"/>
        </w:rPr>
        <w:t xml:space="preserve">. </w:t>
      </w:r>
      <w:r w:rsidRPr="003D3699">
        <w:rPr>
          <w:rFonts w:ascii="Arial" w:hAnsi="Arial" w:cs="Arial"/>
        </w:rPr>
        <w:t>Currently the largest shareholder of the company is Vanguard Group Inc. with over 137 million shares, this represents 7.</w:t>
      </w:r>
      <w:r>
        <w:rPr>
          <w:rFonts w:ascii="Arial" w:hAnsi="Arial" w:cs="Arial"/>
        </w:rPr>
        <w:t>5</w:t>
      </w:r>
      <w:r w:rsidRPr="003D3699">
        <w:rPr>
          <w:rFonts w:ascii="Arial" w:hAnsi="Arial" w:cs="Arial"/>
        </w:rPr>
        <w:t>% of the company. The next two major shareholders are BlackRock Inc. and State Street Corp</w:t>
      </w:r>
      <w:r>
        <w:rPr>
          <w:rFonts w:ascii="Arial" w:hAnsi="Arial" w:cs="Arial"/>
        </w:rPr>
        <w:t xml:space="preserve">, </w:t>
      </w:r>
      <w:r w:rsidRPr="007B50C2">
        <w:rPr>
          <w:rFonts w:ascii="Arial" w:hAnsi="Arial" w:cs="Arial"/>
        </w:rPr>
        <w:t>they release 6.6% and respectively 4.0% of the shares.</w:t>
      </w:r>
      <w:r>
        <w:rPr>
          <w:rFonts w:ascii="Arial" w:hAnsi="Arial" w:cs="Arial"/>
        </w:rPr>
        <w:t xml:space="preserve"> (Simply Wall St, 2021) </w:t>
      </w:r>
      <w:r w:rsidRPr="00E76A38">
        <w:rPr>
          <w:rFonts w:ascii="Arial" w:hAnsi="Arial" w:cs="Arial"/>
        </w:rPr>
        <w:t>There are also investors from within the company, the insiders.</w:t>
      </w:r>
      <w:r>
        <w:rPr>
          <w:rFonts w:ascii="Arial" w:hAnsi="Arial" w:cs="Arial"/>
        </w:rPr>
        <w:t xml:space="preserve"> </w:t>
      </w:r>
      <w:r w:rsidRPr="003D3699">
        <w:rPr>
          <w:rFonts w:ascii="Arial" w:hAnsi="Arial" w:cs="Arial"/>
        </w:rPr>
        <w:t xml:space="preserve">Walt Disney's largest </w:t>
      </w:r>
      <w:r>
        <w:rPr>
          <w:rFonts w:ascii="Arial" w:hAnsi="Arial" w:cs="Arial"/>
        </w:rPr>
        <w:t>insiders</w:t>
      </w:r>
      <w:r w:rsidRPr="003D3699">
        <w:rPr>
          <w:rFonts w:ascii="Arial" w:hAnsi="Arial" w:cs="Arial"/>
        </w:rPr>
        <w:t xml:space="preserve"> are Bob Iger, the company's CEO, and two other vice presidents, Christine M. McCarthy and Alan N. Brave</w:t>
      </w:r>
      <w:r>
        <w:rPr>
          <w:rFonts w:ascii="Arial" w:hAnsi="Arial" w:cs="Arial"/>
        </w:rPr>
        <w:t>rman</w:t>
      </w:r>
      <w:r w:rsidRPr="003D3699">
        <w:rPr>
          <w:rFonts w:ascii="Arial" w:hAnsi="Arial" w:cs="Arial"/>
        </w:rPr>
        <w:t>.</w:t>
      </w:r>
      <w:r>
        <w:rPr>
          <w:rFonts w:ascii="Arial" w:hAnsi="Arial" w:cs="Arial"/>
        </w:rPr>
        <w:t xml:space="preserve"> (Carter, 2021)</w:t>
      </w:r>
    </w:p>
    <w:p w14:paraId="36E1D888" w14:textId="2BDF0C7F" w:rsidR="00377917" w:rsidRDefault="00257B01" w:rsidP="00377917">
      <w:pPr>
        <w:pStyle w:val="Heading2"/>
        <w:rPr>
          <w:rFonts w:ascii="Arial" w:hAnsi="Arial" w:cs="Arial"/>
        </w:rPr>
      </w:pPr>
      <w:bookmarkStart w:id="8" w:name="_Toc112008909"/>
      <w:r>
        <w:rPr>
          <w:rFonts w:ascii="Arial" w:hAnsi="Arial" w:cs="Arial"/>
        </w:rPr>
        <w:t>2.2</w:t>
      </w:r>
      <w:r w:rsidR="002369B6">
        <w:rPr>
          <w:rFonts w:ascii="Arial" w:hAnsi="Arial" w:cs="Arial"/>
        </w:rPr>
        <w:t xml:space="preserve"> </w:t>
      </w:r>
      <w:r w:rsidR="00377917">
        <w:rPr>
          <w:rFonts w:ascii="Arial" w:hAnsi="Arial" w:cs="Arial"/>
        </w:rPr>
        <w:t>Analysis</w:t>
      </w:r>
      <w:bookmarkEnd w:id="8"/>
    </w:p>
    <w:p w14:paraId="3754F522" w14:textId="77777777" w:rsidR="00FF6219" w:rsidRPr="008E7F55" w:rsidRDefault="00FF6219" w:rsidP="00FF6219">
      <w:pPr>
        <w:ind w:firstLine="720"/>
        <w:rPr>
          <w:rFonts w:ascii="Arial" w:hAnsi="Arial" w:cs="Arial"/>
          <w:color w:val="000000" w:themeColor="text1"/>
        </w:rPr>
      </w:pPr>
      <w:r>
        <w:rPr>
          <w:rFonts w:ascii="Arial" w:hAnsi="Arial" w:cs="Arial"/>
          <w:color w:val="000000" w:themeColor="text1"/>
        </w:rPr>
        <w:t xml:space="preserve">The strategic management process involves three phases planning or analysis, managing or development and tracking or implementing. In each of these phases can </w:t>
      </w:r>
      <w:proofErr w:type="gramStart"/>
      <w:r>
        <w:rPr>
          <w:rFonts w:ascii="Arial" w:hAnsi="Arial" w:cs="Arial"/>
          <w:color w:val="000000" w:themeColor="text1"/>
        </w:rPr>
        <w:t>be used</w:t>
      </w:r>
      <w:proofErr w:type="gramEnd"/>
      <w:r>
        <w:rPr>
          <w:rFonts w:ascii="Arial" w:hAnsi="Arial" w:cs="Arial"/>
          <w:color w:val="000000" w:themeColor="text1"/>
        </w:rPr>
        <w:t xml:space="preserve"> different strategy tools that can help managers to understand where the company is today and where is going to be in the future. </w:t>
      </w:r>
    </w:p>
    <w:p w14:paraId="514CF284" w14:textId="77777777" w:rsidR="00FF6219" w:rsidRPr="00754158" w:rsidRDefault="00FF6219" w:rsidP="00FF6219">
      <w:pPr>
        <w:rPr>
          <w:rFonts w:ascii="Arial" w:hAnsi="Arial" w:cs="Arial"/>
          <w:sz w:val="28"/>
          <w:szCs w:val="28"/>
        </w:rPr>
      </w:pPr>
      <w:r>
        <w:rPr>
          <w:rFonts w:ascii="Arial" w:hAnsi="Arial" w:cs="Arial"/>
        </w:rPr>
        <w:t>The first phase implies analysis and planning and two of the tools which can help for understanding the environment are SWOT and PESTLE analysis.</w:t>
      </w:r>
    </w:p>
    <w:p w14:paraId="5ADEFB21" w14:textId="77777777" w:rsidR="00FF6219" w:rsidRDefault="00FF6219" w:rsidP="00FF6219">
      <w:pPr>
        <w:rPr>
          <w:rFonts w:ascii="Arial" w:hAnsi="Arial" w:cs="Arial"/>
        </w:rPr>
      </w:pPr>
    </w:p>
    <w:p w14:paraId="4579931A" w14:textId="7FCC89A9" w:rsidR="00D033CA" w:rsidRPr="00D033CA" w:rsidRDefault="007D547F" w:rsidP="007D547F">
      <w:pPr>
        <w:pStyle w:val="Heading3"/>
        <w:rPr>
          <w:rFonts w:ascii="Arial" w:hAnsi="Arial" w:cs="Arial"/>
          <w:sz w:val="26"/>
          <w:szCs w:val="26"/>
        </w:rPr>
      </w:pPr>
      <w:bookmarkStart w:id="9" w:name="_Toc112008910"/>
      <w:r>
        <w:rPr>
          <w:rFonts w:ascii="Arial" w:hAnsi="Arial" w:cs="Arial"/>
        </w:rPr>
        <w:t xml:space="preserve">2.2.1 </w:t>
      </w:r>
      <w:r w:rsidR="004A2EC4" w:rsidRPr="00A824DE">
        <w:rPr>
          <w:rFonts w:ascii="Arial" w:hAnsi="Arial" w:cs="Arial"/>
          <w:sz w:val="26"/>
          <w:szCs w:val="26"/>
        </w:rPr>
        <w:t>SWOT Analysis of Walt Disney</w:t>
      </w:r>
      <w:r w:rsidR="004A2EC4">
        <w:rPr>
          <w:rFonts w:ascii="Arial" w:hAnsi="Arial" w:cs="Arial"/>
          <w:sz w:val="26"/>
          <w:szCs w:val="26"/>
        </w:rPr>
        <w:t xml:space="preserve"> (Appendices, p.</w:t>
      </w:r>
      <w:r w:rsidR="00904C86">
        <w:rPr>
          <w:rFonts w:ascii="Arial" w:hAnsi="Arial" w:cs="Arial"/>
          <w:sz w:val="26"/>
          <w:szCs w:val="26"/>
        </w:rPr>
        <w:t xml:space="preserve"> 17</w:t>
      </w:r>
      <w:r w:rsidR="004A2EC4">
        <w:rPr>
          <w:rFonts w:ascii="Arial" w:hAnsi="Arial" w:cs="Arial"/>
          <w:sz w:val="26"/>
          <w:szCs w:val="26"/>
        </w:rPr>
        <w:t>)</w:t>
      </w:r>
      <w:bookmarkEnd w:id="9"/>
    </w:p>
    <w:p w14:paraId="0DE78889" w14:textId="77777777" w:rsidR="004A2EC4" w:rsidRPr="00190BF2" w:rsidRDefault="004A2EC4" w:rsidP="004A2EC4">
      <w:pPr>
        <w:rPr>
          <w:rFonts w:ascii="Arial" w:hAnsi="Arial" w:cs="Arial"/>
        </w:rPr>
      </w:pPr>
      <w:r w:rsidRPr="00190BF2">
        <w:rPr>
          <w:rFonts w:ascii="Arial" w:hAnsi="Arial" w:cs="Arial"/>
        </w:rPr>
        <w:t>SWOT is a tool that analyses both internal factors, strengths and weaknesses of the organization, as well as external factors, opportunities and threats, helping to evaluate the current position and to decide on a future strategy for business.</w:t>
      </w:r>
    </w:p>
    <w:p w14:paraId="066DA50C" w14:textId="77777777" w:rsidR="004A2EC4" w:rsidRPr="00190BF2" w:rsidRDefault="004A2EC4" w:rsidP="004A2EC4">
      <w:pPr>
        <w:rPr>
          <w:rFonts w:ascii="Arial" w:hAnsi="Arial" w:cs="Arial"/>
        </w:rPr>
      </w:pPr>
      <w:r w:rsidRPr="00190BF2">
        <w:rPr>
          <w:rFonts w:ascii="Arial" w:hAnsi="Arial" w:cs="Arial"/>
        </w:rPr>
        <w:t>Strengths.</w:t>
      </w:r>
    </w:p>
    <w:p w14:paraId="37617675" w14:textId="6F5CA00A" w:rsidR="004A2EC4" w:rsidRPr="00190BF2" w:rsidRDefault="004A2EC4" w:rsidP="004A2EC4">
      <w:pPr>
        <w:rPr>
          <w:rFonts w:ascii="Arial" w:hAnsi="Arial" w:cs="Arial"/>
        </w:rPr>
      </w:pPr>
      <w:r w:rsidRPr="00190BF2">
        <w:rPr>
          <w:rFonts w:ascii="Arial" w:hAnsi="Arial" w:cs="Arial"/>
        </w:rPr>
        <w:t xml:space="preserve"> Disney has a strong cash flow that gives it the flexibility to make additional investments. Also, through good negotiation skills, he achieved strong networks and preferential offers in the USA from distributors, as well as close ties with suppliers to ensure high quality raw materials, creating good reliability. An important strength is that of the creative and </w:t>
      </w:r>
      <w:r w:rsidRPr="00190BF2">
        <w:rPr>
          <w:rFonts w:ascii="Arial" w:hAnsi="Arial" w:cs="Arial"/>
        </w:rPr>
        <w:lastRenderedPageBreak/>
        <w:t>innovative team of professionals with experience in mass media</w:t>
      </w:r>
      <w:r>
        <w:rPr>
          <w:rFonts w:ascii="Arial" w:hAnsi="Arial" w:cs="Arial"/>
        </w:rPr>
        <w:t>.</w:t>
      </w:r>
      <w:r w:rsidRPr="00190BF2">
        <w:rPr>
          <w:rFonts w:ascii="Arial" w:hAnsi="Arial" w:cs="Arial"/>
        </w:rPr>
        <w:t xml:space="preserve"> Brand value is another asset of the company, the Disney logos and brand </w:t>
      </w:r>
      <w:proofErr w:type="gramStart"/>
      <w:r w:rsidRPr="00190BF2">
        <w:rPr>
          <w:rFonts w:ascii="Arial" w:hAnsi="Arial" w:cs="Arial"/>
        </w:rPr>
        <w:t>being recognized</w:t>
      </w:r>
      <w:proofErr w:type="gramEnd"/>
      <w:r w:rsidRPr="00190BF2">
        <w:rPr>
          <w:rFonts w:ascii="Arial" w:hAnsi="Arial" w:cs="Arial"/>
        </w:rPr>
        <w:t xml:space="preserve"> and loved by all ages throughout the world, and the impressive portfolio of brands: Miramax, ABC, ESP, Pixar, 20th Century Studios, Marvel. Property intelligence is a valuable resource and knowledge for the company.</w:t>
      </w:r>
    </w:p>
    <w:p w14:paraId="310A29B7" w14:textId="77777777" w:rsidR="004A2EC4" w:rsidRPr="00190BF2" w:rsidRDefault="004A2EC4" w:rsidP="004A2EC4">
      <w:pPr>
        <w:rPr>
          <w:rFonts w:ascii="Arial" w:hAnsi="Arial" w:cs="Arial"/>
        </w:rPr>
      </w:pPr>
      <w:r w:rsidRPr="00190BF2">
        <w:rPr>
          <w:rFonts w:ascii="Arial" w:hAnsi="Arial" w:cs="Arial"/>
        </w:rPr>
        <w:t>Weaknesses</w:t>
      </w:r>
    </w:p>
    <w:p w14:paraId="6DEF28B2" w14:textId="5570513E" w:rsidR="004A2EC4" w:rsidRPr="00190BF2" w:rsidRDefault="004A2EC4" w:rsidP="004A2EC4">
      <w:pPr>
        <w:rPr>
          <w:rFonts w:ascii="Arial" w:hAnsi="Arial" w:cs="Arial"/>
        </w:rPr>
      </w:pPr>
      <w:r w:rsidRPr="00190BF2">
        <w:rPr>
          <w:rFonts w:ascii="Arial" w:hAnsi="Arial" w:cs="Arial"/>
        </w:rPr>
        <w:t xml:space="preserve">Large investments are necessary to maintain the quality standard, in the field of theme parks as well as cruises. The recent acquisition of 21st Century studio which </w:t>
      </w:r>
      <w:proofErr w:type="gramStart"/>
      <w:r w:rsidRPr="00190BF2">
        <w:rPr>
          <w:rFonts w:ascii="Arial" w:hAnsi="Arial" w:cs="Arial"/>
        </w:rPr>
        <w:t>was initially offered</w:t>
      </w:r>
      <w:proofErr w:type="gramEnd"/>
      <w:r w:rsidRPr="00190BF2">
        <w:rPr>
          <w:rFonts w:ascii="Arial" w:hAnsi="Arial" w:cs="Arial"/>
        </w:rPr>
        <w:t xml:space="preserve"> for 52.4 billion dollars and was finally acquired for 71.3 billion dollars is an example of poor financial planning</w:t>
      </w:r>
      <w:r>
        <w:rPr>
          <w:rFonts w:ascii="Arial" w:hAnsi="Arial" w:cs="Arial"/>
        </w:rPr>
        <w:t>.</w:t>
      </w:r>
      <w:r w:rsidRPr="00190BF2">
        <w:rPr>
          <w:rFonts w:ascii="Arial" w:hAnsi="Arial" w:cs="Arial"/>
        </w:rPr>
        <w:t xml:space="preserve"> Negative publicity can also be a weakness</w:t>
      </w:r>
      <w:r>
        <w:rPr>
          <w:rFonts w:ascii="Arial" w:hAnsi="Arial" w:cs="Arial"/>
        </w:rPr>
        <w:t>,</w:t>
      </w:r>
      <w:r w:rsidRPr="00190BF2">
        <w:rPr>
          <w:rFonts w:ascii="Arial" w:hAnsi="Arial" w:cs="Arial"/>
        </w:rPr>
        <w:t xml:space="preserve"> in addition to </w:t>
      </w:r>
      <w:proofErr w:type="gramStart"/>
      <w:r w:rsidRPr="00190BF2">
        <w:rPr>
          <w:rFonts w:ascii="Arial" w:hAnsi="Arial" w:cs="Arial"/>
        </w:rPr>
        <w:t>some</w:t>
      </w:r>
      <w:proofErr w:type="gramEnd"/>
      <w:r w:rsidRPr="00190BF2">
        <w:rPr>
          <w:rFonts w:ascii="Arial" w:hAnsi="Arial" w:cs="Arial"/>
        </w:rPr>
        <w:t xml:space="preserve"> complaints from consumers, Disney had to manage a complaint from the Walt Disney World actors' union during the pandemic for the company's non-compliance with some health and safety protocols.</w:t>
      </w:r>
    </w:p>
    <w:p w14:paraId="0AF91EFE" w14:textId="77777777" w:rsidR="004A2EC4" w:rsidRPr="00190BF2" w:rsidRDefault="004A2EC4" w:rsidP="004A2EC4">
      <w:pPr>
        <w:rPr>
          <w:rFonts w:ascii="Arial" w:hAnsi="Arial" w:cs="Arial"/>
        </w:rPr>
      </w:pPr>
      <w:r w:rsidRPr="00190BF2">
        <w:rPr>
          <w:rFonts w:ascii="Arial" w:hAnsi="Arial" w:cs="Arial"/>
        </w:rPr>
        <w:t>Opportunities</w:t>
      </w:r>
    </w:p>
    <w:p w14:paraId="1226A029" w14:textId="21634526" w:rsidR="004A2EC4" w:rsidRPr="00190BF2" w:rsidRDefault="004A2EC4" w:rsidP="004A2EC4">
      <w:pPr>
        <w:rPr>
          <w:rFonts w:ascii="Arial" w:hAnsi="Arial" w:cs="Arial"/>
        </w:rPr>
      </w:pPr>
      <w:r w:rsidRPr="00190BF2">
        <w:rPr>
          <w:rFonts w:ascii="Arial" w:hAnsi="Arial" w:cs="Arial"/>
        </w:rPr>
        <w:t>The revival of the tourism industry after the global pandemic offers excellent prospects for Disney with cruises and parks around the world to attract customers. Disney can also take advantage of the popularity and reputation of the name</w:t>
      </w:r>
      <w:r w:rsidR="00E20A63">
        <w:rPr>
          <w:rFonts w:ascii="Arial" w:hAnsi="Arial" w:cs="Arial"/>
        </w:rPr>
        <w:t xml:space="preserve">. </w:t>
      </w:r>
      <w:r w:rsidRPr="00190BF2">
        <w:rPr>
          <w:rFonts w:ascii="Arial" w:hAnsi="Arial" w:cs="Arial"/>
        </w:rPr>
        <w:t>The acquisitions allow</w:t>
      </w:r>
      <w:r w:rsidR="0018778E">
        <w:rPr>
          <w:rFonts w:ascii="Arial" w:hAnsi="Arial" w:cs="Arial"/>
        </w:rPr>
        <w:t xml:space="preserve"> </w:t>
      </w:r>
      <w:r w:rsidRPr="00190BF2">
        <w:rPr>
          <w:rFonts w:ascii="Arial" w:hAnsi="Arial" w:cs="Arial"/>
        </w:rPr>
        <w:t>Disney to penetrate from different sectors, the Disney+ streaming service being a living example that can expand worldwide</w:t>
      </w:r>
      <w:r w:rsidR="00254F20">
        <w:rPr>
          <w:rFonts w:ascii="Arial" w:hAnsi="Arial" w:cs="Arial"/>
        </w:rPr>
        <w:t xml:space="preserve"> </w:t>
      </w:r>
      <w:r w:rsidR="00254F20" w:rsidRPr="00190BF2">
        <w:rPr>
          <w:rFonts w:ascii="Arial" w:hAnsi="Arial" w:cs="Arial"/>
        </w:rPr>
        <w:t>in the future</w:t>
      </w:r>
      <w:r w:rsidR="00254F20">
        <w:rPr>
          <w:rFonts w:ascii="Arial" w:hAnsi="Arial" w:cs="Arial"/>
        </w:rPr>
        <w:t>.</w:t>
      </w:r>
    </w:p>
    <w:p w14:paraId="6EDB0CF9" w14:textId="77777777" w:rsidR="004A2EC4" w:rsidRPr="00190BF2" w:rsidRDefault="004A2EC4" w:rsidP="004A2EC4">
      <w:pPr>
        <w:rPr>
          <w:rFonts w:ascii="Arial" w:hAnsi="Arial" w:cs="Arial"/>
        </w:rPr>
      </w:pPr>
      <w:r w:rsidRPr="00190BF2">
        <w:rPr>
          <w:rFonts w:ascii="Arial" w:hAnsi="Arial" w:cs="Arial"/>
        </w:rPr>
        <w:t>Threats</w:t>
      </w:r>
    </w:p>
    <w:p w14:paraId="648DA29E" w14:textId="79CF78B3" w:rsidR="004A2EC4" w:rsidRPr="00190BF2" w:rsidRDefault="004A2EC4" w:rsidP="004A2EC4">
      <w:pPr>
        <w:rPr>
          <w:rFonts w:ascii="Arial" w:hAnsi="Arial" w:cs="Arial"/>
        </w:rPr>
      </w:pPr>
      <w:r w:rsidRPr="00190BF2">
        <w:rPr>
          <w:rFonts w:ascii="Arial" w:hAnsi="Arial" w:cs="Arial"/>
        </w:rPr>
        <w:t xml:space="preserve">Competitors must be permanently under the magnifying glass of any business to avoid the so-called Red Queen effect. Hacking and piracy represent serious threats because they </w:t>
      </w:r>
      <w:proofErr w:type="gramStart"/>
      <w:r w:rsidRPr="00190BF2">
        <w:rPr>
          <w:rFonts w:ascii="Arial" w:hAnsi="Arial" w:cs="Arial"/>
        </w:rPr>
        <w:t>are often practiced</w:t>
      </w:r>
      <w:proofErr w:type="gramEnd"/>
      <w:r w:rsidRPr="00190BF2">
        <w:rPr>
          <w:rFonts w:ascii="Arial" w:hAnsi="Arial" w:cs="Arial"/>
        </w:rPr>
        <w:t xml:space="preserve"> nowadays. And changes can be threats if they </w:t>
      </w:r>
      <w:proofErr w:type="gramStart"/>
      <w:r w:rsidRPr="00190BF2">
        <w:rPr>
          <w:rFonts w:ascii="Arial" w:hAnsi="Arial" w:cs="Arial"/>
        </w:rPr>
        <w:t>are not seen</w:t>
      </w:r>
      <w:proofErr w:type="gramEnd"/>
      <w:r w:rsidRPr="00190BF2">
        <w:rPr>
          <w:rFonts w:ascii="Arial" w:hAnsi="Arial" w:cs="Arial"/>
        </w:rPr>
        <w:t xml:space="preserve"> as challenges.</w:t>
      </w:r>
    </w:p>
    <w:p w14:paraId="28A47279" w14:textId="1B4691CA" w:rsidR="004A2EC4" w:rsidRPr="00190BF2" w:rsidRDefault="004A2EC4" w:rsidP="004A2EC4">
      <w:pPr>
        <w:rPr>
          <w:rFonts w:ascii="Arial" w:hAnsi="Arial" w:cs="Arial"/>
        </w:rPr>
      </w:pPr>
      <w:r w:rsidRPr="00190BF2">
        <w:rPr>
          <w:rFonts w:ascii="Arial" w:hAnsi="Arial" w:cs="Arial"/>
        </w:rPr>
        <w:t xml:space="preserve">Concluding the aspects of the SWOT analysis, the Walt Disney company has enough strengths, resources to </w:t>
      </w:r>
      <w:r w:rsidR="002874A0">
        <w:rPr>
          <w:rFonts w:ascii="Arial" w:hAnsi="Arial" w:cs="Arial"/>
        </w:rPr>
        <w:t xml:space="preserve">continue </w:t>
      </w:r>
      <w:r w:rsidRPr="00190BF2">
        <w:rPr>
          <w:rFonts w:ascii="Arial" w:hAnsi="Arial" w:cs="Arial"/>
        </w:rPr>
        <w:t>delight millions of people through the magic of their products.</w:t>
      </w:r>
    </w:p>
    <w:p w14:paraId="346212D4" w14:textId="77777777" w:rsidR="00FF6219" w:rsidRDefault="00FF6219" w:rsidP="00FF6219">
      <w:pPr>
        <w:rPr>
          <w:rFonts w:ascii="Arial" w:hAnsi="Arial" w:cs="Arial"/>
        </w:rPr>
      </w:pPr>
    </w:p>
    <w:p w14:paraId="46C641B4" w14:textId="05D70ACE" w:rsidR="007816BE" w:rsidRPr="00D53EB8" w:rsidRDefault="002369B6" w:rsidP="001D7B92">
      <w:pPr>
        <w:pStyle w:val="Heading3"/>
        <w:rPr>
          <w:rFonts w:ascii="Arial" w:hAnsi="Arial" w:cs="Arial"/>
          <w:sz w:val="26"/>
          <w:szCs w:val="26"/>
        </w:rPr>
      </w:pPr>
      <w:bookmarkStart w:id="10" w:name="_Toc112008911"/>
      <w:r>
        <w:rPr>
          <w:rFonts w:ascii="Arial" w:hAnsi="Arial" w:cs="Arial"/>
        </w:rPr>
        <w:t>2.2.2 PESTLE Analysis</w:t>
      </w:r>
      <w:r w:rsidR="001D7B92">
        <w:rPr>
          <w:rFonts w:ascii="Arial" w:hAnsi="Arial" w:cs="Arial"/>
        </w:rPr>
        <w:t xml:space="preserve"> </w:t>
      </w:r>
      <w:r w:rsidR="001D7B92">
        <w:rPr>
          <w:rFonts w:ascii="Arial" w:hAnsi="Arial" w:cs="Arial"/>
          <w:sz w:val="26"/>
          <w:szCs w:val="26"/>
        </w:rPr>
        <w:t>(A</w:t>
      </w:r>
      <w:r w:rsidR="007816BE">
        <w:rPr>
          <w:rFonts w:ascii="Arial" w:hAnsi="Arial" w:cs="Arial"/>
          <w:sz w:val="26"/>
          <w:szCs w:val="26"/>
        </w:rPr>
        <w:t>ppendices, p.</w:t>
      </w:r>
      <w:r w:rsidR="0043699C">
        <w:rPr>
          <w:rFonts w:ascii="Arial" w:hAnsi="Arial" w:cs="Arial"/>
          <w:sz w:val="26"/>
          <w:szCs w:val="26"/>
        </w:rPr>
        <w:t>18</w:t>
      </w:r>
      <w:r w:rsidR="007816BE">
        <w:rPr>
          <w:rFonts w:ascii="Arial" w:hAnsi="Arial" w:cs="Arial"/>
          <w:sz w:val="26"/>
          <w:szCs w:val="26"/>
        </w:rPr>
        <w:t>)</w:t>
      </w:r>
      <w:bookmarkEnd w:id="10"/>
    </w:p>
    <w:p w14:paraId="3ED360B8" w14:textId="77777777" w:rsidR="007816BE" w:rsidRPr="00190BF2" w:rsidRDefault="007816BE" w:rsidP="007816BE">
      <w:pPr>
        <w:rPr>
          <w:rFonts w:ascii="Arial" w:hAnsi="Arial" w:cs="Arial"/>
        </w:rPr>
      </w:pPr>
      <w:r w:rsidRPr="00190BF2">
        <w:rPr>
          <w:rFonts w:ascii="Arial" w:hAnsi="Arial" w:cs="Arial"/>
        </w:rPr>
        <w:t>The PESTLE analysis is the second tool in the strategic planning phase of the organization, helping to understand the dynamics of the market by analysing external macroeconomic factors.</w:t>
      </w:r>
    </w:p>
    <w:p w14:paraId="4E3253E0" w14:textId="77777777" w:rsidR="007816BE" w:rsidRPr="00190BF2" w:rsidRDefault="007816BE" w:rsidP="007816BE">
      <w:pPr>
        <w:rPr>
          <w:rFonts w:ascii="Arial" w:hAnsi="Arial" w:cs="Arial"/>
        </w:rPr>
      </w:pPr>
      <w:r w:rsidRPr="00190BF2">
        <w:rPr>
          <w:rFonts w:ascii="Arial" w:hAnsi="Arial" w:cs="Arial"/>
        </w:rPr>
        <w:t>Political</w:t>
      </w:r>
    </w:p>
    <w:p w14:paraId="7BC89AD4" w14:textId="77777777" w:rsidR="007816BE" w:rsidRPr="00190BF2" w:rsidRDefault="007816BE" w:rsidP="007816BE">
      <w:pPr>
        <w:rPr>
          <w:rFonts w:ascii="Arial" w:hAnsi="Arial" w:cs="Arial"/>
        </w:rPr>
      </w:pPr>
      <w:r w:rsidRPr="00190BF2">
        <w:rPr>
          <w:rFonts w:ascii="Arial" w:hAnsi="Arial" w:cs="Arial"/>
        </w:rPr>
        <w:t>Disney has to follow and respect a series of special policies in the field of amusement parks and cruises, as well as in the media and trade of branded goods to protect intellectual property and avoid fines for non-compliance.</w:t>
      </w:r>
    </w:p>
    <w:p w14:paraId="59E8AAC7" w14:textId="77777777" w:rsidR="007816BE" w:rsidRPr="00190BF2" w:rsidRDefault="007816BE" w:rsidP="007816BE">
      <w:pPr>
        <w:rPr>
          <w:rFonts w:ascii="Arial" w:hAnsi="Arial" w:cs="Arial"/>
        </w:rPr>
      </w:pPr>
      <w:r w:rsidRPr="00190BF2">
        <w:rPr>
          <w:rFonts w:ascii="Arial" w:hAnsi="Arial" w:cs="Arial"/>
        </w:rPr>
        <w:t>Economic</w:t>
      </w:r>
    </w:p>
    <w:p w14:paraId="4DEC868F" w14:textId="77777777" w:rsidR="007816BE" w:rsidRPr="00190BF2" w:rsidRDefault="007816BE" w:rsidP="007816BE">
      <w:pPr>
        <w:rPr>
          <w:rFonts w:ascii="Arial" w:hAnsi="Arial" w:cs="Arial"/>
        </w:rPr>
      </w:pPr>
      <w:r w:rsidRPr="00190BF2">
        <w:rPr>
          <w:rFonts w:ascii="Arial" w:hAnsi="Arial" w:cs="Arial"/>
        </w:rPr>
        <w:t>In order to protect his business from failure and achieve success, Disney will have to know the economic trend of the countries in which it operates, such as China's economy, which shows a decreasing rate of decline, or the high demand for entertainment products in developing countries.</w:t>
      </w:r>
    </w:p>
    <w:p w14:paraId="05F2F5DE" w14:textId="77777777" w:rsidR="007816BE" w:rsidRPr="00190BF2" w:rsidRDefault="007816BE" w:rsidP="007816BE">
      <w:pPr>
        <w:rPr>
          <w:rFonts w:ascii="Arial" w:hAnsi="Arial" w:cs="Arial"/>
        </w:rPr>
      </w:pPr>
      <w:r w:rsidRPr="00190BF2">
        <w:rPr>
          <w:rFonts w:ascii="Arial" w:hAnsi="Arial" w:cs="Arial"/>
        </w:rPr>
        <w:t>Social</w:t>
      </w:r>
    </w:p>
    <w:p w14:paraId="54CEF7ED" w14:textId="77777777" w:rsidR="007816BE" w:rsidRPr="00190BF2" w:rsidRDefault="007816BE" w:rsidP="007816BE">
      <w:pPr>
        <w:rPr>
          <w:rFonts w:ascii="Arial" w:hAnsi="Arial" w:cs="Arial"/>
        </w:rPr>
      </w:pPr>
      <w:r w:rsidRPr="00190BF2">
        <w:rPr>
          <w:rFonts w:ascii="Arial" w:hAnsi="Arial" w:cs="Arial"/>
        </w:rPr>
        <w:lastRenderedPageBreak/>
        <w:t>The social factors that can affect the business are the behaviour of customers and workers. Here you have to consider the culture of each region, the expectations they have from the company in order to manage this aspect well in favour of the company being successful. Feedback is important.</w:t>
      </w:r>
    </w:p>
    <w:p w14:paraId="230A145E" w14:textId="77777777" w:rsidR="007816BE" w:rsidRPr="00190BF2" w:rsidRDefault="007816BE" w:rsidP="007816BE">
      <w:pPr>
        <w:rPr>
          <w:rFonts w:ascii="Arial" w:hAnsi="Arial" w:cs="Arial"/>
        </w:rPr>
      </w:pPr>
      <w:r w:rsidRPr="00190BF2">
        <w:rPr>
          <w:rFonts w:ascii="Arial" w:hAnsi="Arial" w:cs="Arial"/>
        </w:rPr>
        <w:t>Technologically</w:t>
      </w:r>
    </w:p>
    <w:p w14:paraId="54BC28BF" w14:textId="77777777" w:rsidR="007816BE" w:rsidRPr="00190BF2" w:rsidRDefault="007816BE" w:rsidP="007816BE">
      <w:pPr>
        <w:rPr>
          <w:rFonts w:ascii="Arial" w:hAnsi="Arial" w:cs="Arial"/>
        </w:rPr>
      </w:pPr>
      <w:r w:rsidRPr="00190BF2">
        <w:rPr>
          <w:rFonts w:ascii="Arial" w:hAnsi="Arial" w:cs="Arial"/>
        </w:rPr>
        <w:t xml:space="preserve">The rapid advancement of technology makes this factor require continuous attention. Digital technologies </w:t>
      </w:r>
      <w:proofErr w:type="gramStart"/>
      <w:r w:rsidRPr="00190BF2">
        <w:rPr>
          <w:rFonts w:ascii="Arial" w:hAnsi="Arial" w:cs="Arial"/>
        </w:rPr>
        <w:t>are used</w:t>
      </w:r>
      <w:proofErr w:type="gramEnd"/>
      <w:r w:rsidRPr="00190BF2">
        <w:rPr>
          <w:rFonts w:ascii="Arial" w:hAnsi="Arial" w:cs="Arial"/>
        </w:rPr>
        <w:t xml:space="preserve"> in many media fields, creating and broadcasting films, amusement parks. For quality products, as Disney has accustomed its consumers, you need state-of-the-art technology.</w:t>
      </w:r>
    </w:p>
    <w:p w14:paraId="517415FB" w14:textId="77777777" w:rsidR="007816BE" w:rsidRPr="00190BF2" w:rsidRDefault="007816BE" w:rsidP="007816BE">
      <w:pPr>
        <w:rPr>
          <w:rFonts w:ascii="Arial" w:hAnsi="Arial" w:cs="Arial"/>
        </w:rPr>
      </w:pPr>
      <w:r w:rsidRPr="00190BF2">
        <w:rPr>
          <w:rFonts w:ascii="Arial" w:hAnsi="Arial" w:cs="Arial"/>
        </w:rPr>
        <w:t>Legal</w:t>
      </w:r>
    </w:p>
    <w:p w14:paraId="6D7C1BEB" w14:textId="77777777" w:rsidR="007816BE" w:rsidRPr="00190BF2" w:rsidRDefault="007816BE" w:rsidP="007816BE">
      <w:pPr>
        <w:rPr>
          <w:rFonts w:ascii="Arial" w:hAnsi="Arial" w:cs="Arial"/>
        </w:rPr>
      </w:pPr>
      <w:r w:rsidRPr="00190BF2">
        <w:rPr>
          <w:rFonts w:ascii="Arial" w:hAnsi="Arial" w:cs="Arial"/>
        </w:rPr>
        <w:t xml:space="preserve">This is an essential sensitive factor. In order to function in good conditions, regulations and laws must be respected in each country where the company </w:t>
      </w:r>
      <w:proofErr w:type="gramStart"/>
      <w:r w:rsidRPr="00190BF2">
        <w:rPr>
          <w:rFonts w:ascii="Arial" w:hAnsi="Arial" w:cs="Arial"/>
        </w:rPr>
        <w:t>carries out</w:t>
      </w:r>
      <w:proofErr w:type="gramEnd"/>
      <w:r w:rsidRPr="00190BF2">
        <w:rPr>
          <w:rFonts w:ascii="Arial" w:hAnsi="Arial" w:cs="Arial"/>
        </w:rPr>
        <w:t xml:space="preserve"> activities. Improving the legal protection of consumer rights, especially in developing countries, is imperative. This is a measure of success in managing business worldwide.</w:t>
      </w:r>
    </w:p>
    <w:p w14:paraId="4D47E920" w14:textId="77777777" w:rsidR="007816BE" w:rsidRPr="00190BF2" w:rsidRDefault="007816BE" w:rsidP="007816BE">
      <w:pPr>
        <w:rPr>
          <w:rFonts w:ascii="Arial" w:hAnsi="Arial" w:cs="Arial"/>
        </w:rPr>
      </w:pPr>
      <w:r>
        <w:rPr>
          <w:rFonts w:ascii="Arial" w:hAnsi="Arial" w:cs="Arial"/>
        </w:rPr>
        <w:t>E</w:t>
      </w:r>
      <w:r w:rsidRPr="00190BF2">
        <w:rPr>
          <w:rFonts w:ascii="Arial" w:hAnsi="Arial" w:cs="Arial"/>
        </w:rPr>
        <w:t>nvironment</w:t>
      </w:r>
    </w:p>
    <w:p w14:paraId="5AC75A0C" w14:textId="77777777" w:rsidR="007816BE" w:rsidRPr="00190BF2" w:rsidRDefault="007816BE" w:rsidP="007816BE">
      <w:pPr>
        <w:rPr>
          <w:rFonts w:ascii="Arial" w:hAnsi="Arial" w:cs="Arial"/>
        </w:rPr>
      </w:pPr>
      <w:r w:rsidRPr="00190BF2">
        <w:rPr>
          <w:rFonts w:ascii="Arial" w:hAnsi="Arial" w:cs="Arial"/>
        </w:rPr>
        <w:t>There are distinct environmental regulations in each country, so environmental concerns must be relevant to Disney, as well as climate and resource availability. The company is aware of the effects of weather changes, especially for outdoor activities. Another regulation would be regarding renewable energy, which otherwise represents a major advantage for the company's operation.</w:t>
      </w:r>
    </w:p>
    <w:p w14:paraId="2CD66E01" w14:textId="77777777" w:rsidR="007816BE" w:rsidRPr="00190BF2" w:rsidRDefault="007816BE" w:rsidP="007816BE">
      <w:pPr>
        <w:rPr>
          <w:rFonts w:ascii="Arial" w:hAnsi="Arial" w:cs="Arial"/>
        </w:rPr>
      </w:pPr>
      <w:r w:rsidRPr="00190BF2">
        <w:rPr>
          <w:rFonts w:ascii="Arial" w:hAnsi="Arial" w:cs="Arial"/>
        </w:rPr>
        <w:t xml:space="preserve"> </w:t>
      </w:r>
      <w:r>
        <w:rPr>
          <w:rFonts w:ascii="Arial" w:hAnsi="Arial" w:cs="Arial"/>
        </w:rPr>
        <w:t>So,</w:t>
      </w:r>
      <w:r w:rsidRPr="00190BF2">
        <w:rPr>
          <w:rFonts w:ascii="Arial" w:hAnsi="Arial" w:cs="Arial"/>
        </w:rPr>
        <w:t xml:space="preserve"> it can be concluded that there are factors that can help the business and critical factors that must be respected for </w:t>
      </w:r>
      <w:proofErr w:type="gramStart"/>
      <w:r w:rsidRPr="00190BF2">
        <w:rPr>
          <w:rFonts w:ascii="Arial" w:hAnsi="Arial" w:cs="Arial"/>
        </w:rPr>
        <w:t>a good performance</w:t>
      </w:r>
      <w:proofErr w:type="gramEnd"/>
      <w:r w:rsidRPr="00190BF2">
        <w:rPr>
          <w:rFonts w:ascii="Arial" w:hAnsi="Arial" w:cs="Arial"/>
        </w:rPr>
        <w:t xml:space="preserve"> of the company.</w:t>
      </w:r>
    </w:p>
    <w:p w14:paraId="6148F405" w14:textId="77777777" w:rsidR="007816BE" w:rsidRDefault="007816BE" w:rsidP="007816BE">
      <w:pPr>
        <w:rPr>
          <w:rFonts w:ascii="Arial" w:hAnsi="Arial" w:cs="Arial"/>
        </w:rPr>
      </w:pPr>
    </w:p>
    <w:p w14:paraId="64D4224E" w14:textId="3D988C57" w:rsidR="006D121C" w:rsidRDefault="006D121C" w:rsidP="00257B01">
      <w:pPr>
        <w:pStyle w:val="Heading3"/>
        <w:rPr>
          <w:rFonts w:ascii="Arial" w:hAnsi="Arial" w:cs="Arial"/>
        </w:rPr>
      </w:pPr>
      <w:bookmarkStart w:id="11" w:name="_Toc112008912"/>
      <w:r>
        <w:rPr>
          <w:rFonts w:ascii="Arial" w:hAnsi="Arial" w:cs="Arial"/>
        </w:rPr>
        <w:t>2.2.3 Porter`s Five Forces Analysis</w:t>
      </w:r>
      <w:r w:rsidR="00E52A03">
        <w:rPr>
          <w:rFonts w:ascii="Arial" w:hAnsi="Arial" w:cs="Arial"/>
        </w:rPr>
        <w:t xml:space="preserve"> (Appendices, p.</w:t>
      </w:r>
      <w:r w:rsidR="0043699C">
        <w:rPr>
          <w:rFonts w:ascii="Arial" w:hAnsi="Arial" w:cs="Arial"/>
        </w:rPr>
        <w:t>18</w:t>
      </w:r>
      <w:r w:rsidR="00E52A03">
        <w:rPr>
          <w:rFonts w:ascii="Arial" w:hAnsi="Arial" w:cs="Arial"/>
        </w:rPr>
        <w:t>)</w:t>
      </w:r>
      <w:bookmarkEnd w:id="11"/>
    </w:p>
    <w:p w14:paraId="226B3BBB" w14:textId="77777777" w:rsidR="00E52A03" w:rsidRPr="00190BF2" w:rsidRDefault="00E52A03" w:rsidP="00E52A03">
      <w:pPr>
        <w:rPr>
          <w:rFonts w:ascii="Arial" w:hAnsi="Arial" w:cs="Arial"/>
        </w:rPr>
      </w:pPr>
      <w:r w:rsidRPr="00190BF2">
        <w:rPr>
          <w:rFonts w:ascii="Arial" w:hAnsi="Arial" w:cs="Arial"/>
        </w:rPr>
        <w:t>Porter's Five Forces help to understand the competition in order to develop a strategy that will increase the performance and profitability of the organization. It can also help to identify another attractive industry for a business expansion. The five key forces that are permanent in competitive pressure are:</w:t>
      </w:r>
    </w:p>
    <w:p w14:paraId="06DF3440" w14:textId="77777777" w:rsidR="00E52A03" w:rsidRPr="00190BF2" w:rsidRDefault="00E52A03" w:rsidP="00E52A03">
      <w:pPr>
        <w:rPr>
          <w:rFonts w:ascii="Arial" w:hAnsi="Arial" w:cs="Arial"/>
        </w:rPr>
      </w:pPr>
      <w:r w:rsidRPr="00190BF2">
        <w:rPr>
          <w:rFonts w:ascii="Arial" w:hAnsi="Arial" w:cs="Arial"/>
        </w:rPr>
        <w:t>1. Competitive rivalry</w:t>
      </w:r>
    </w:p>
    <w:p w14:paraId="3BE44162" w14:textId="77777777" w:rsidR="00E52A03" w:rsidRPr="00190BF2" w:rsidRDefault="00E52A03" w:rsidP="00E52A03">
      <w:pPr>
        <w:rPr>
          <w:rFonts w:ascii="Arial" w:hAnsi="Arial" w:cs="Arial"/>
        </w:rPr>
      </w:pPr>
      <w:r w:rsidRPr="00190BF2">
        <w:rPr>
          <w:rFonts w:ascii="Arial" w:hAnsi="Arial" w:cs="Arial"/>
        </w:rPr>
        <w:t>2. Power of supplier</w:t>
      </w:r>
    </w:p>
    <w:p w14:paraId="3EAD270A" w14:textId="77777777" w:rsidR="00E52A03" w:rsidRPr="00190BF2" w:rsidRDefault="00E52A03" w:rsidP="00E52A03">
      <w:pPr>
        <w:rPr>
          <w:rFonts w:ascii="Arial" w:hAnsi="Arial" w:cs="Arial"/>
        </w:rPr>
      </w:pPr>
      <w:r w:rsidRPr="00190BF2">
        <w:rPr>
          <w:rFonts w:ascii="Arial" w:hAnsi="Arial" w:cs="Arial"/>
        </w:rPr>
        <w:t>3. Power of the buyer</w:t>
      </w:r>
    </w:p>
    <w:p w14:paraId="13BF8DB1" w14:textId="77777777" w:rsidR="00E52A03" w:rsidRPr="00190BF2" w:rsidRDefault="00E52A03" w:rsidP="00E52A03">
      <w:pPr>
        <w:rPr>
          <w:rFonts w:ascii="Arial" w:hAnsi="Arial" w:cs="Arial"/>
        </w:rPr>
      </w:pPr>
      <w:r w:rsidRPr="00190BF2">
        <w:rPr>
          <w:rFonts w:ascii="Arial" w:hAnsi="Arial" w:cs="Arial"/>
        </w:rPr>
        <w:t>4. The threat of substitution</w:t>
      </w:r>
    </w:p>
    <w:p w14:paraId="36AB77B9" w14:textId="77777777" w:rsidR="00E52A03" w:rsidRPr="00190BF2" w:rsidRDefault="00E52A03" w:rsidP="00E52A03">
      <w:pPr>
        <w:rPr>
          <w:rFonts w:ascii="Arial" w:hAnsi="Arial" w:cs="Arial"/>
        </w:rPr>
      </w:pPr>
      <w:r w:rsidRPr="00190BF2">
        <w:rPr>
          <w:rFonts w:ascii="Arial" w:hAnsi="Arial" w:cs="Arial"/>
        </w:rPr>
        <w:t>5. Threat of new entry</w:t>
      </w:r>
    </w:p>
    <w:p w14:paraId="6B1CC56D" w14:textId="77777777" w:rsidR="00E52A03" w:rsidRPr="00190BF2" w:rsidRDefault="00E52A03" w:rsidP="00E52A03">
      <w:pPr>
        <w:rPr>
          <w:rFonts w:ascii="Arial" w:hAnsi="Arial" w:cs="Arial"/>
        </w:rPr>
      </w:pPr>
      <w:r w:rsidRPr="00190BF2">
        <w:rPr>
          <w:rFonts w:ascii="Arial" w:hAnsi="Arial" w:cs="Arial"/>
        </w:rPr>
        <w:t xml:space="preserve">1. The Walt Disney Company has to analyse the competition from different areas of the entertainment industry. Thus, in the field of film and television, the main competitors are Comcast, Sony, CBS; in the theme park industry it competes with Universal Parks and Resorts, Cedar Fair and Six Flags, and in the streaming industry, the newest field for the company, Disney also faces strong competitors such as Amazon, Netflix, Apple and HBO. Disney competes in </w:t>
      </w:r>
      <w:proofErr w:type="gramStart"/>
      <w:r w:rsidRPr="00190BF2">
        <w:rPr>
          <w:rFonts w:ascii="Arial" w:hAnsi="Arial" w:cs="Arial"/>
        </w:rPr>
        <w:t>a very competitive</w:t>
      </w:r>
      <w:proofErr w:type="gramEnd"/>
      <w:r w:rsidRPr="00190BF2">
        <w:rPr>
          <w:rFonts w:ascii="Arial" w:hAnsi="Arial" w:cs="Arial"/>
        </w:rPr>
        <w:t xml:space="preserve"> industry with strong companies that have substantial financial capabilities. However, the controversial acquisition of 21st Century Fox also meant the acquisition of a library of huge film and television properties, giving the company an </w:t>
      </w:r>
      <w:r w:rsidRPr="00190BF2">
        <w:rPr>
          <w:rFonts w:ascii="Arial" w:hAnsi="Arial" w:cs="Arial"/>
        </w:rPr>
        <w:lastRenderedPageBreak/>
        <w:t>advantage over its rivals, making Disney one of the most valuable companies in the world. In Porter's analysis this is a powerful force for Disney.</w:t>
      </w:r>
    </w:p>
    <w:p w14:paraId="49CEE2E7" w14:textId="77777777" w:rsidR="00E52A03" w:rsidRPr="00190BF2" w:rsidRDefault="00E52A03" w:rsidP="00E52A03">
      <w:pPr>
        <w:rPr>
          <w:rFonts w:ascii="Arial" w:hAnsi="Arial" w:cs="Arial"/>
        </w:rPr>
      </w:pPr>
      <w:r w:rsidRPr="00190BF2">
        <w:rPr>
          <w:rFonts w:ascii="Arial" w:hAnsi="Arial" w:cs="Arial"/>
        </w:rPr>
        <w:t xml:space="preserve">2. In the case of suppliers of raw materials, materials, technology, the market is </w:t>
      </w:r>
      <w:proofErr w:type="gramStart"/>
      <w:r w:rsidRPr="00190BF2">
        <w:rPr>
          <w:rFonts w:ascii="Arial" w:hAnsi="Arial" w:cs="Arial"/>
        </w:rPr>
        <w:t>very competitive</w:t>
      </w:r>
      <w:proofErr w:type="gramEnd"/>
      <w:r w:rsidRPr="00190BF2">
        <w:rPr>
          <w:rFonts w:ascii="Arial" w:hAnsi="Arial" w:cs="Arial"/>
        </w:rPr>
        <w:t xml:space="preserve">, and Disney is in the position to choose the supplier that offers the best value for the price paid. The situation is different for specialized products and services, in which case suppliers can negotiate on their own terms because they have a stronger position. The demand for such products and services is not </w:t>
      </w:r>
      <w:proofErr w:type="gramStart"/>
      <w:r w:rsidRPr="00190BF2">
        <w:rPr>
          <w:rFonts w:ascii="Arial" w:hAnsi="Arial" w:cs="Arial"/>
        </w:rPr>
        <w:t>very high</w:t>
      </w:r>
      <w:proofErr w:type="gramEnd"/>
      <w:r w:rsidRPr="00190BF2">
        <w:rPr>
          <w:rFonts w:ascii="Arial" w:hAnsi="Arial" w:cs="Arial"/>
        </w:rPr>
        <w:t>, so the force is weak.</w:t>
      </w:r>
    </w:p>
    <w:p w14:paraId="20E39EF2" w14:textId="77777777" w:rsidR="00E52A03" w:rsidRPr="00190BF2" w:rsidRDefault="00E52A03" w:rsidP="00E52A03">
      <w:pPr>
        <w:rPr>
          <w:rFonts w:ascii="Arial" w:hAnsi="Arial" w:cs="Arial"/>
        </w:rPr>
      </w:pPr>
      <w:r w:rsidRPr="00190BF2">
        <w:rPr>
          <w:rFonts w:ascii="Arial" w:hAnsi="Arial" w:cs="Arial"/>
        </w:rPr>
        <w:t xml:space="preserve">3. Regarding buyer power, Disney ensured loyalty and appreciation of the quality of the products, services and experiences offered. The company has invested in the development of a strong brand, </w:t>
      </w:r>
      <w:proofErr w:type="gramStart"/>
      <w:r w:rsidRPr="00190BF2">
        <w:rPr>
          <w:rFonts w:ascii="Arial" w:hAnsi="Arial" w:cs="Arial"/>
        </w:rPr>
        <w:t>reliable</w:t>
      </w:r>
      <w:proofErr w:type="gramEnd"/>
      <w:r w:rsidRPr="00190BF2">
        <w:rPr>
          <w:rFonts w:ascii="Arial" w:hAnsi="Arial" w:cs="Arial"/>
        </w:rPr>
        <w:t xml:space="preserve"> and loved by consumers, the prices are moderate and accepted by them. So, this force is strong.</w:t>
      </w:r>
    </w:p>
    <w:p w14:paraId="57557A63" w14:textId="2C23A40D" w:rsidR="00E52A03" w:rsidRPr="00190BF2" w:rsidRDefault="00E52A03" w:rsidP="00E52A03">
      <w:pPr>
        <w:rPr>
          <w:rFonts w:ascii="Arial" w:hAnsi="Arial" w:cs="Arial"/>
        </w:rPr>
      </w:pPr>
      <w:r w:rsidRPr="00190BF2">
        <w:rPr>
          <w:rFonts w:ascii="Arial" w:hAnsi="Arial" w:cs="Arial"/>
        </w:rPr>
        <w:t>4. The threat of substitutes represents the alternative for consumers to choose one of the competitors. To counteract this phenomenon, Disney must continuously produce originality and quality</w:t>
      </w:r>
      <w:r w:rsidR="009B1100">
        <w:rPr>
          <w:rFonts w:ascii="Arial" w:hAnsi="Arial" w:cs="Arial"/>
        </w:rPr>
        <w:t xml:space="preserve"> products</w:t>
      </w:r>
      <w:r w:rsidR="00FC3D7E">
        <w:rPr>
          <w:rFonts w:ascii="Arial" w:hAnsi="Arial" w:cs="Arial"/>
        </w:rPr>
        <w:t xml:space="preserve"> to</w:t>
      </w:r>
      <w:r w:rsidRPr="00190BF2">
        <w:rPr>
          <w:rFonts w:ascii="Arial" w:hAnsi="Arial" w:cs="Arial"/>
        </w:rPr>
        <w:t xml:space="preserve"> maintain customer loyalty by anticipating their needs and requirements, being on trend and maintaining a relationship of trust and satisfaction between the company and customers. Considering the importance of the sensitivity and fragility of this analy</w:t>
      </w:r>
      <w:r>
        <w:rPr>
          <w:rFonts w:ascii="Arial" w:hAnsi="Arial" w:cs="Arial"/>
        </w:rPr>
        <w:t>s</w:t>
      </w:r>
      <w:r w:rsidRPr="00190BF2">
        <w:rPr>
          <w:rFonts w:ascii="Arial" w:hAnsi="Arial" w:cs="Arial"/>
        </w:rPr>
        <w:t>ed force, it is moderate to strong.</w:t>
      </w:r>
    </w:p>
    <w:p w14:paraId="054504F4" w14:textId="71D0D90A" w:rsidR="00E52A03" w:rsidRPr="00190BF2" w:rsidRDefault="00E52A03" w:rsidP="00E52A03">
      <w:pPr>
        <w:rPr>
          <w:rFonts w:ascii="Arial" w:hAnsi="Arial" w:cs="Arial"/>
        </w:rPr>
      </w:pPr>
      <w:r w:rsidRPr="00190BF2">
        <w:rPr>
          <w:rFonts w:ascii="Arial" w:hAnsi="Arial" w:cs="Arial"/>
        </w:rPr>
        <w:t xml:space="preserve">5. Regarding the threat of new entrants, Disney has a solid position due firstly to the almost one hundred years of experience in entertainment and media building a real empire and secondly due to the intellectual property it has accumulated this time. The company has acquired a variety of franchises offering </w:t>
      </w:r>
      <w:proofErr w:type="gramStart"/>
      <w:r w:rsidRPr="00190BF2">
        <w:rPr>
          <w:rFonts w:ascii="Arial" w:hAnsi="Arial" w:cs="Arial"/>
        </w:rPr>
        <w:t>a huge collection</w:t>
      </w:r>
      <w:proofErr w:type="gramEnd"/>
      <w:r w:rsidRPr="00190BF2">
        <w:rPr>
          <w:rFonts w:ascii="Arial" w:hAnsi="Arial" w:cs="Arial"/>
        </w:rPr>
        <w:t xml:space="preserve"> of characters and stories loved by audiences around the world, thus building an iconic brand making it difficult for any new entrant to compete with it. </w:t>
      </w:r>
      <w:r w:rsidR="00AE3028">
        <w:rPr>
          <w:rFonts w:ascii="Arial" w:hAnsi="Arial" w:cs="Arial"/>
        </w:rPr>
        <w:t xml:space="preserve"> For </w:t>
      </w:r>
      <w:proofErr w:type="gramStart"/>
      <w:r w:rsidRPr="00190BF2">
        <w:rPr>
          <w:rFonts w:ascii="Arial" w:hAnsi="Arial" w:cs="Arial"/>
        </w:rPr>
        <w:t>Disney</w:t>
      </w:r>
      <w:proofErr w:type="gramEnd"/>
      <w:r w:rsidRPr="00190BF2">
        <w:rPr>
          <w:rFonts w:ascii="Arial" w:hAnsi="Arial" w:cs="Arial"/>
        </w:rPr>
        <w:t xml:space="preserve"> </w:t>
      </w:r>
      <w:r w:rsidR="00AE3028">
        <w:rPr>
          <w:rFonts w:ascii="Arial" w:hAnsi="Arial" w:cs="Arial"/>
        </w:rPr>
        <w:t xml:space="preserve">this force is </w:t>
      </w:r>
      <w:r w:rsidRPr="00190BF2">
        <w:rPr>
          <w:rFonts w:ascii="Arial" w:hAnsi="Arial" w:cs="Arial"/>
        </w:rPr>
        <w:t>weak.</w:t>
      </w:r>
    </w:p>
    <w:p w14:paraId="5615EE7E" w14:textId="3F167A38" w:rsidR="00E52A03" w:rsidRDefault="00E52A03" w:rsidP="00E52A03">
      <w:pPr>
        <w:rPr>
          <w:rFonts w:ascii="Arial" w:hAnsi="Arial" w:cs="Arial"/>
        </w:rPr>
      </w:pPr>
      <w:r w:rsidRPr="00190BF2">
        <w:rPr>
          <w:rFonts w:ascii="Arial" w:hAnsi="Arial" w:cs="Arial"/>
        </w:rPr>
        <w:t>This relevant analysis gives the Walt Disney company a clear picture of the competitive environment as well as the current market situation of the organization, providing useful information for the development of future strategic decisions.</w:t>
      </w:r>
    </w:p>
    <w:p w14:paraId="59BEA298" w14:textId="3CD4B904" w:rsidR="006A7BAE" w:rsidRDefault="006A7BAE" w:rsidP="00257B01">
      <w:pPr>
        <w:pStyle w:val="Heading3"/>
        <w:rPr>
          <w:rFonts w:ascii="Arial" w:hAnsi="Arial" w:cs="Arial"/>
        </w:rPr>
      </w:pPr>
      <w:bookmarkStart w:id="12" w:name="_Toc112008913"/>
      <w:r>
        <w:rPr>
          <w:rFonts w:ascii="Arial" w:hAnsi="Arial" w:cs="Arial"/>
        </w:rPr>
        <w:t>2.2.4 Porter`s Generic Analysis</w:t>
      </w:r>
      <w:r w:rsidR="00E52A03">
        <w:rPr>
          <w:rFonts w:ascii="Arial" w:hAnsi="Arial" w:cs="Arial"/>
        </w:rPr>
        <w:t xml:space="preserve"> (Appendices, p.</w:t>
      </w:r>
      <w:r w:rsidR="0043699C">
        <w:rPr>
          <w:rFonts w:ascii="Arial" w:hAnsi="Arial" w:cs="Arial"/>
        </w:rPr>
        <w:t>19</w:t>
      </w:r>
      <w:r w:rsidR="00E52A03">
        <w:rPr>
          <w:rFonts w:ascii="Arial" w:hAnsi="Arial" w:cs="Arial"/>
        </w:rPr>
        <w:t>)</w:t>
      </w:r>
      <w:bookmarkEnd w:id="12"/>
    </w:p>
    <w:p w14:paraId="2CC4C763" w14:textId="1BE721E4" w:rsidR="001B2DC5" w:rsidRPr="002D23F3" w:rsidRDefault="001B2DC5" w:rsidP="001B2DC5">
      <w:pPr>
        <w:rPr>
          <w:rFonts w:ascii="Arial" w:hAnsi="Arial" w:cs="Arial"/>
        </w:rPr>
      </w:pPr>
      <w:r w:rsidRPr="002D23F3">
        <w:rPr>
          <w:rFonts w:ascii="Arial" w:hAnsi="Arial" w:cs="Arial"/>
        </w:rPr>
        <w:t>Michael Porter wrote about generic strategies that give managers an excellent starting point in making decisions for the future of their organizations.</w:t>
      </w:r>
    </w:p>
    <w:p w14:paraId="1421F902" w14:textId="77777777" w:rsidR="001B2DC5" w:rsidRPr="00863A9F" w:rsidRDefault="001B2DC5" w:rsidP="001B2DC5">
      <w:pPr>
        <w:rPr>
          <w:rFonts w:ascii="Arial" w:hAnsi="Arial" w:cs="Arial"/>
        </w:rPr>
      </w:pPr>
      <w:r w:rsidRPr="00863A9F">
        <w:rPr>
          <w:rFonts w:ascii="Arial" w:hAnsi="Arial" w:cs="Arial"/>
        </w:rPr>
        <w:t>The generic strategies that Porter stated are:</w:t>
      </w:r>
    </w:p>
    <w:p w14:paraId="765A859C" w14:textId="4F656638" w:rsidR="001B2DC5" w:rsidRPr="00863A9F" w:rsidRDefault="001B2DC5" w:rsidP="001B2DC5">
      <w:pPr>
        <w:rPr>
          <w:rFonts w:ascii="Arial" w:hAnsi="Arial" w:cs="Arial"/>
        </w:rPr>
      </w:pPr>
      <w:r w:rsidRPr="00863A9F">
        <w:rPr>
          <w:rFonts w:ascii="Arial" w:hAnsi="Arial" w:cs="Arial"/>
        </w:rPr>
        <w:t xml:space="preserve">1. Cost management strategy. This strategy </w:t>
      </w:r>
      <w:proofErr w:type="gramStart"/>
      <w:r w:rsidRPr="00863A9F">
        <w:rPr>
          <w:rFonts w:ascii="Arial" w:hAnsi="Arial" w:cs="Arial"/>
        </w:rPr>
        <w:t>is implemented</w:t>
      </w:r>
      <w:proofErr w:type="gramEnd"/>
      <w:r w:rsidRPr="00863A9F">
        <w:rPr>
          <w:rFonts w:ascii="Arial" w:hAnsi="Arial" w:cs="Arial"/>
        </w:rPr>
        <w:t xml:space="preserve"> in two ways</w:t>
      </w:r>
      <w:r w:rsidR="00755DD4">
        <w:rPr>
          <w:rFonts w:ascii="Arial" w:hAnsi="Arial" w:cs="Arial"/>
        </w:rPr>
        <w:t xml:space="preserve">: </w:t>
      </w:r>
      <w:r w:rsidRPr="00863A9F">
        <w:rPr>
          <w:rFonts w:ascii="Arial" w:hAnsi="Arial" w:cs="Arial"/>
        </w:rPr>
        <w:t>increasing profits by reducing costs prices and increasing market share by reducing costs and prices. This translates into using capital in technology to reduce costs. This strategy requires detailed internal focus on processes.</w:t>
      </w:r>
    </w:p>
    <w:p w14:paraId="09C4A13E" w14:textId="77777777" w:rsidR="001B2DC5" w:rsidRPr="00863A9F" w:rsidRDefault="001B2DC5" w:rsidP="001B2DC5">
      <w:pPr>
        <w:rPr>
          <w:rFonts w:ascii="Arial" w:hAnsi="Arial" w:cs="Arial"/>
        </w:rPr>
      </w:pPr>
      <w:r w:rsidRPr="00863A9F">
        <w:rPr>
          <w:rFonts w:ascii="Arial" w:hAnsi="Arial" w:cs="Arial"/>
        </w:rPr>
        <w:t>2. Differentiation strategy</w:t>
      </w:r>
    </w:p>
    <w:p w14:paraId="576A8CD5" w14:textId="77777777" w:rsidR="001B2DC5" w:rsidRPr="00863A9F" w:rsidRDefault="001B2DC5" w:rsidP="001B2DC5">
      <w:pPr>
        <w:rPr>
          <w:rFonts w:ascii="Arial" w:hAnsi="Arial" w:cs="Arial"/>
        </w:rPr>
      </w:pPr>
      <w:r w:rsidRPr="00863A9F">
        <w:rPr>
          <w:rFonts w:ascii="Arial" w:hAnsi="Arial" w:cs="Arial"/>
        </w:rPr>
        <w:t>This means more attractive products and services than those of competitors. In other words, we need research, development, creativity and innovation and therefore the ability to provide high quality products and services required by the market. Differentiation requires a creative, outward-oriented approach.</w:t>
      </w:r>
    </w:p>
    <w:p w14:paraId="2DA9A1E5" w14:textId="77777777" w:rsidR="001B2DC5" w:rsidRPr="00863A9F" w:rsidRDefault="001B2DC5" w:rsidP="001B2DC5">
      <w:pPr>
        <w:rPr>
          <w:rFonts w:ascii="Arial" w:hAnsi="Arial" w:cs="Arial"/>
        </w:rPr>
      </w:pPr>
      <w:r w:rsidRPr="00863A9F">
        <w:rPr>
          <w:rFonts w:ascii="Arial" w:hAnsi="Arial" w:cs="Arial"/>
        </w:rPr>
        <w:t>3. Focus strategy refers to concentrating on certain niche markets. The effect of this strategy can lead to greater customer loyalty to the company.</w:t>
      </w:r>
    </w:p>
    <w:p w14:paraId="1399A753" w14:textId="09F214CE" w:rsidR="00E52A03" w:rsidRDefault="001B2DC5" w:rsidP="001B2DC5">
      <w:pPr>
        <w:rPr>
          <w:rFonts w:ascii="Arial" w:hAnsi="Arial" w:cs="Arial"/>
        </w:rPr>
      </w:pPr>
      <w:r w:rsidRPr="00452529">
        <w:rPr>
          <w:rFonts w:ascii="Arial" w:hAnsi="Arial" w:cs="Arial"/>
        </w:rPr>
        <w:t>To be successful and to make a profit in a competitive market, the Walt Disney company has a strategy according to Porter's Generic Strategies Model</w:t>
      </w:r>
      <w:r>
        <w:rPr>
          <w:rFonts w:ascii="Arial" w:hAnsi="Arial" w:cs="Arial"/>
        </w:rPr>
        <w:t xml:space="preserve"> </w:t>
      </w:r>
      <w:r w:rsidRPr="00863A9F">
        <w:rPr>
          <w:rFonts w:ascii="Arial" w:hAnsi="Arial" w:cs="Arial"/>
        </w:rPr>
        <w:t xml:space="preserve">based </w:t>
      </w:r>
      <w:r>
        <w:rPr>
          <w:rFonts w:ascii="Arial" w:hAnsi="Arial" w:cs="Arial"/>
        </w:rPr>
        <w:t>on product differentiation. That means</w:t>
      </w:r>
      <w:r w:rsidRPr="00863A9F">
        <w:rPr>
          <w:rFonts w:ascii="Arial" w:hAnsi="Arial" w:cs="Arial"/>
        </w:rPr>
        <w:t xml:space="preserve"> the uniqueness of products and services. The company focuses on a broad </w:t>
      </w:r>
      <w:r w:rsidRPr="00863A9F">
        <w:rPr>
          <w:rFonts w:ascii="Arial" w:hAnsi="Arial" w:cs="Arial"/>
        </w:rPr>
        <w:lastRenderedPageBreak/>
        <w:t>market providing high quality, attractive and unique products that have a highly valued brand image</w:t>
      </w:r>
    </w:p>
    <w:p w14:paraId="018F2DC1" w14:textId="2232857A" w:rsidR="00452F76" w:rsidRDefault="007D2F09" w:rsidP="00452F76">
      <w:pPr>
        <w:pStyle w:val="Heading3"/>
        <w:rPr>
          <w:rFonts w:ascii="Arial" w:hAnsi="Arial" w:cs="Arial"/>
        </w:rPr>
      </w:pPr>
      <w:bookmarkStart w:id="13" w:name="_Toc112008914"/>
      <w:r>
        <w:rPr>
          <w:rFonts w:ascii="Arial" w:hAnsi="Arial" w:cs="Arial"/>
        </w:rPr>
        <w:t>2.2.5 BCG (Appendices, p.</w:t>
      </w:r>
      <w:r w:rsidR="0043699C">
        <w:rPr>
          <w:rFonts w:ascii="Arial" w:hAnsi="Arial" w:cs="Arial"/>
        </w:rPr>
        <w:t xml:space="preserve"> 20</w:t>
      </w:r>
      <w:r>
        <w:rPr>
          <w:rFonts w:ascii="Arial" w:hAnsi="Arial" w:cs="Arial"/>
        </w:rPr>
        <w:t>)</w:t>
      </w:r>
      <w:bookmarkEnd w:id="13"/>
    </w:p>
    <w:p w14:paraId="01C07691" w14:textId="0294C399" w:rsidR="007D2F09" w:rsidRPr="00C60BB4" w:rsidRDefault="007D2F09" w:rsidP="007D2F09">
      <w:pPr>
        <w:ind w:firstLine="720"/>
        <w:rPr>
          <w:rFonts w:ascii="Arial" w:hAnsi="Arial" w:cs="Arial"/>
          <w:color w:val="000000" w:themeColor="text1"/>
        </w:rPr>
      </w:pPr>
      <w:r w:rsidRPr="00C60BB4">
        <w:rPr>
          <w:rFonts w:ascii="Arial" w:hAnsi="Arial" w:cs="Arial"/>
          <w:color w:val="000000" w:themeColor="text1"/>
        </w:rPr>
        <w:t xml:space="preserve">The Boston Consulting Group Matrix (BCG Matrix) is a framework that helps organizations in evaluating the strategic position of the brand portfolio by analysing the company's competitiveness according to market attractiveness. In other words, the evaluation of the products/services in the portfolio according to the relative market share and the growth rate of the products on the market. The matrix consists of four quadrants depending on the low or </w:t>
      </w:r>
      <w:proofErr w:type="gramStart"/>
      <w:r w:rsidRPr="00C60BB4">
        <w:rPr>
          <w:rFonts w:ascii="Arial" w:hAnsi="Arial" w:cs="Arial"/>
          <w:color w:val="000000" w:themeColor="text1"/>
        </w:rPr>
        <w:t>high level</w:t>
      </w:r>
      <w:proofErr w:type="gramEnd"/>
      <w:r w:rsidRPr="00C60BB4">
        <w:rPr>
          <w:rFonts w:ascii="Arial" w:hAnsi="Arial" w:cs="Arial"/>
          <w:color w:val="000000" w:themeColor="text1"/>
        </w:rPr>
        <w:t xml:space="preserve"> of the market indicators for each analysed product. These are:</w:t>
      </w:r>
    </w:p>
    <w:p w14:paraId="4F915D16" w14:textId="77777777" w:rsidR="007D2F09" w:rsidRPr="00C60BB4" w:rsidRDefault="007D2F09" w:rsidP="007D2F09">
      <w:pPr>
        <w:ind w:firstLine="720"/>
        <w:rPr>
          <w:rFonts w:ascii="Arial" w:hAnsi="Arial" w:cs="Arial"/>
          <w:color w:val="000000" w:themeColor="text1"/>
        </w:rPr>
      </w:pPr>
      <w:r w:rsidRPr="00C60BB4">
        <w:rPr>
          <w:rFonts w:ascii="Arial" w:hAnsi="Arial" w:cs="Arial"/>
          <w:color w:val="000000" w:themeColor="text1"/>
        </w:rPr>
        <w:t>1. Question marks. The products in this quadrant have a low market share, being located in a growing market and require investments to become stars.</w:t>
      </w:r>
    </w:p>
    <w:p w14:paraId="16ACE89E" w14:textId="77777777" w:rsidR="007D2F09" w:rsidRPr="00C60BB4" w:rsidRDefault="007D2F09" w:rsidP="007D2F09">
      <w:pPr>
        <w:ind w:firstLine="720"/>
        <w:rPr>
          <w:rFonts w:ascii="Arial" w:hAnsi="Arial" w:cs="Arial"/>
          <w:color w:val="000000" w:themeColor="text1"/>
        </w:rPr>
      </w:pPr>
      <w:r w:rsidRPr="00C60BB4">
        <w:rPr>
          <w:rFonts w:ascii="Arial" w:hAnsi="Arial" w:cs="Arial"/>
          <w:color w:val="000000" w:themeColor="text1"/>
        </w:rPr>
        <w:t>1. Stars. Here you can find the ``market leader'' products that hold a large market share in a growing market. They generate income but they also need cash to become cash cows.</w:t>
      </w:r>
    </w:p>
    <w:p w14:paraId="0264B4CB" w14:textId="77777777" w:rsidR="007D2F09" w:rsidRPr="00C60BB4" w:rsidRDefault="007D2F09" w:rsidP="007D2F09">
      <w:pPr>
        <w:ind w:firstLine="720"/>
        <w:rPr>
          <w:rFonts w:ascii="Arial" w:hAnsi="Arial" w:cs="Arial"/>
          <w:color w:val="000000" w:themeColor="text1"/>
        </w:rPr>
      </w:pPr>
      <w:r w:rsidRPr="00C60BB4">
        <w:rPr>
          <w:rFonts w:ascii="Arial" w:hAnsi="Arial" w:cs="Arial"/>
          <w:color w:val="000000" w:themeColor="text1"/>
        </w:rPr>
        <w:t>3. Cash cows. In this area are products with a large market share that generate significant amounts of cash without requiring investments.</w:t>
      </w:r>
    </w:p>
    <w:p w14:paraId="6C78767B" w14:textId="77777777" w:rsidR="007D2F09" w:rsidRDefault="007D2F09" w:rsidP="007D2F09">
      <w:pPr>
        <w:ind w:firstLine="720"/>
        <w:rPr>
          <w:rFonts w:ascii="Arial" w:hAnsi="Arial" w:cs="Arial"/>
          <w:color w:val="000000" w:themeColor="text1"/>
        </w:rPr>
      </w:pPr>
      <w:r w:rsidRPr="00C60BB4">
        <w:rPr>
          <w:rFonts w:ascii="Arial" w:hAnsi="Arial" w:cs="Arial"/>
          <w:color w:val="000000" w:themeColor="text1"/>
        </w:rPr>
        <w:t>4. Dogs. In this quadrant are located the most ineffective products for the business, they have a low market share and a market with slow growth. As a rule, companies remove these products from their portfolio.</w:t>
      </w:r>
    </w:p>
    <w:p w14:paraId="6466495D" w14:textId="77777777" w:rsidR="007D2F09" w:rsidRPr="007111CB" w:rsidRDefault="007D2F09" w:rsidP="007D2F09">
      <w:pPr>
        <w:rPr>
          <w:rFonts w:ascii="Arial" w:hAnsi="Arial" w:cs="Arial"/>
          <w:color w:val="000000" w:themeColor="text1"/>
          <w:sz w:val="24"/>
          <w:szCs w:val="24"/>
        </w:rPr>
      </w:pPr>
      <w:r w:rsidRPr="007111CB">
        <w:rPr>
          <w:rFonts w:ascii="Arial" w:hAnsi="Arial" w:cs="Arial"/>
          <w:color w:val="000000" w:themeColor="text1"/>
          <w:sz w:val="24"/>
          <w:szCs w:val="24"/>
        </w:rPr>
        <w:t>BCG Matrix applied to the Walt Disney Company</w:t>
      </w:r>
    </w:p>
    <w:p w14:paraId="43196F4B" w14:textId="77777777" w:rsidR="007D2F09" w:rsidRDefault="007D2F09" w:rsidP="007D2F09">
      <w:pPr>
        <w:rPr>
          <w:rFonts w:ascii="Arial" w:hAnsi="Arial" w:cs="Arial"/>
          <w:color w:val="000000" w:themeColor="text1"/>
        </w:rPr>
      </w:pPr>
      <w:r w:rsidRPr="00D22D1E">
        <w:rPr>
          <w:rFonts w:ascii="Arial" w:hAnsi="Arial" w:cs="Arial"/>
          <w:color w:val="000000" w:themeColor="text1"/>
        </w:rPr>
        <w:t xml:space="preserve">The Media and Entertainment segment is currently between the question mark and stars, even if it has an essential contribution to the company's total revenues because </w:t>
      </w:r>
      <w:proofErr w:type="gramStart"/>
      <w:r w:rsidRPr="00D22D1E">
        <w:rPr>
          <w:rFonts w:ascii="Arial" w:hAnsi="Arial" w:cs="Arial"/>
          <w:color w:val="000000" w:themeColor="text1"/>
        </w:rPr>
        <w:t>some of</w:t>
      </w:r>
      <w:proofErr w:type="gramEnd"/>
      <w:r w:rsidRPr="00D22D1E">
        <w:rPr>
          <w:rFonts w:ascii="Arial" w:hAnsi="Arial" w:cs="Arial"/>
          <w:color w:val="000000" w:themeColor="text1"/>
        </w:rPr>
        <w:t xml:space="preserve"> its activities, such as ESPN and the Disney+ streaming service, are new with a small market share. Disney+ has demonstrated its efficiency and success by surpassing competitors such as Netflix and Amazon Prime and has a good chance of becoming a star.</w:t>
      </w:r>
      <w:r>
        <w:rPr>
          <w:rFonts w:ascii="Arial" w:hAnsi="Arial" w:cs="Arial"/>
          <w:color w:val="000000" w:themeColor="text1"/>
        </w:rPr>
        <w:t xml:space="preserve"> </w:t>
      </w:r>
    </w:p>
    <w:p w14:paraId="41CF6969" w14:textId="77777777" w:rsidR="007D2F09" w:rsidRDefault="007D2F09" w:rsidP="007D2F09">
      <w:pPr>
        <w:rPr>
          <w:rFonts w:ascii="Arial" w:hAnsi="Arial" w:cs="Arial"/>
          <w:color w:val="000000" w:themeColor="text1"/>
        </w:rPr>
      </w:pPr>
      <w:r w:rsidRPr="007111CB">
        <w:rPr>
          <w:rFonts w:ascii="Arial" w:hAnsi="Arial" w:cs="Arial"/>
          <w:color w:val="000000" w:themeColor="text1"/>
        </w:rPr>
        <w:t xml:space="preserve">Disney's stars are the movies that have enchanted both children and adults for decades with well-known heroes, </w:t>
      </w:r>
      <w:r>
        <w:rPr>
          <w:rFonts w:ascii="Arial" w:hAnsi="Arial" w:cs="Arial"/>
          <w:color w:val="000000" w:themeColor="text1"/>
        </w:rPr>
        <w:t>and the new</w:t>
      </w:r>
      <w:r w:rsidRPr="007111CB">
        <w:rPr>
          <w:rFonts w:ascii="Arial" w:hAnsi="Arial" w:cs="Arial"/>
          <w:color w:val="000000" w:themeColor="text1"/>
        </w:rPr>
        <w:t xml:space="preserve"> acquisitions such as 21st Century, Marvel, Pixar, Lucasfilm that add value to Studio Entertainment</w:t>
      </w:r>
      <w:r>
        <w:rPr>
          <w:rFonts w:ascii="Arial" w:hAnsi="Arial" w:cs="Arial"/>
          <w:color w:val="000000" w:themeColor="text1"/>
        </w:rPr>
        <w:t>.</w:t>
      </w:r>
    </w:p>
    <w:p w14:paraId="4D0BC0D4" w14:textId="15617C99" w:rsidR="007D2F09" w:rsidRPr="006B5DFC" w:rsidRDefault="007D2F09" w:rsidP="007D2F09">
      <w:pPr>
        <w:rPr>
          <w:rFonts w:ascii="Arial" w:hAnsi="Arial" w:cs="Arial"/>
          <w:color w:val="000000" w:themeColor="text1"/>
        </w:rPr>
      </w:pPr>
      <w:r w:rsidRPr="006B5DFC">
        <w:rPr>
          <w:rFonts w:ascii="Arial" w:hAnsi="Arial" w:cs="Arial"/>
          <w:color w:val="000000" w:themeColor="text1"/>
        </w:rPr>
        <w:t xml:space="preserve">The </w:t>
      </w:r>
      <w:proofErr w:type="gramStart"/>
      <w:r w:rsidRPr="006B5DFC">
        <w:rPr>
          <w:rFonts w:ascii="Arial" w:hAnsi="Arial" w:cs="Arial"/>
          <w:color w:val="000000" w:themeColor="text1"/>
        </w:rPr>
        <w:t>cash cow</w:t>
      </w:r>
      <w:proofErr w:type="gramEnd"/>
      <w:r w:rsidRPr="006B5DFC">
        <w:rPr>
          <w:rFonts w:ascii="Arial" w:hAnsi="Arial" w:cs="Arial"/>
          <w:color w:val="000000" w:themeColor="text1"/>
        </w:rPr>
        <w:t xml:space="preserve"> for Disney </w:t>
      </w:r>
      <w:r>
        <w:rPr>
          <w:rFonts w:ascii="Arial" w:hAnsi="Arial" w:cs="Arial"/>
          <w:color w:val="000000" w:themeColor="text1"/>
        </w:rPr>
        <w:t>are</w:t>
      </w:r>
      <w:r w:rsidRPr="006B5DFC">
        <w:rPr>
          <w:rFonts w:ascii="Arial" w:hAnsi="Arial" w:cs="Arial"/>
          <w:color w:val="000000" w:themeColor="text1"/>
        </w:rPr>
        <w:t xml:space="preserve"> the theme parks and resorts segment, as large investments are not required to maintain its position at the head of a mature market. Disney Cruise Line would be between cash cows and dogs due to its small market share, but there are </w:t>
      </w:r>
      <w:proofErr w:type="gramStart"/>
      <w:r w:rsidRPr="006B5DFC">
        <w:rPr>
          <w:rFonts w:ascii="Arial" w:hAnsi="Arial" w:cs="Arial"/>
          <w:color w:val="000000" w:themeColor="text1"/>
        </w:rPr>
        <w:t>some</w:t>
      </w:r>
      <w:proofErr w:type="gramEnd"/>
      <w:r w:rsidRPr="006B5DFC">
        <w:rPr>
          <w:rFonts w:ascii="Arial" w:hAnsi="Arial" w:cs="Arial"/>
          <w:color w:val="000000" w:themeColor="text1"/>
        </w:rPr>
        <w:t xml:space="preserve"> investment plans that will materialize as soon as the situation after the global pandemic allows it.</w:t>
      </w:r>
    </w:p>
    <w:p w14:paraId="7EDC577A" w14:textId="77777777" w:rsidR="004F5843" w:rsidRDefault="007D2F09" w:rsidP="007D2F09">
      <w:pPr>
        <w:rPr>
          <w:rFonts w:ascii="Arial" w:hAnsi="Arial" w:cs="Arial"/>
          <w:color w:val="000000" w:themeColor="text1"/>
        </w:rPr>
      </w:pPr>
      <w:r w:rsidRPr="006B5DFC">
        <w:rPr>
          <w:rFonts w:ascii="Arial" w:hAnsi="Arial" w:cs="Arial"/>
          <w:color w:val="000000" w:themeColor="text1"/>
        </w:rPr>
        <w:t xml:space="preserve">In the quadrant of the dogs </w:t>
      </w:r>
      <w:r>
        <w:rPr>
          <w:rFonts w:ascii="Arial" w:hAnsi="Arial" w:cs="Arial"/>
          <w:color w:val="000000" w:themeColor="text1"/>
        </w:rPr>
        <w:t>are</w:t>
      </w:r>
      <w:r w:rsidRPr="006B5DFC">
        <w:rPr>
          <w:rFonts w:ascii="Arial" w:hAnsi="Arial" w:cs="Arial"/>
          <w:color w:val="000000" w:themeColor="text1"/>
        </w:rPr>
        <w:t xml:space="preserve"> the consumer products segment of the company that </w:t>
      </w:r>
      <w:proofErr w:type="gramStart"/>
      <w:r w:rsidRPr="006B5DFC">
        <w:rPr>
          <w:rFonts w:ascii="Arial" w:hAnsi="Arial" w:cs="Arial"/>
          <w:color w:val="000000" w:themeColor="text1"/>
        </w:rPr>
        <w:t>was severely affected</w:t>
      </w:r>
      <w:proofErr w:type="gramEnd"/>
      <w:r w:rsidRPr="006B5DFC">
        <w:rPr>
          <w:rFonts w:ascii="Arial" w:hAnsi="Arial" w:cs="Arial"/>
          <w:color w:val="000000" w:themeColor="text1"/>
        </w:rPr>
        <w:t xml:space="preserve"> by the impact of the pandemic</w:t>
      </w:r>
      <w:r w:rsidR="004F5843">
        <w:rPr>
          <w:rFonts w:ascii="Arial" w:hAnsi="Arial" w:cs="Arial"/>
          <w:color w:val="000000" w:themeColor="text1"/>
        </w:rPr>
        <w:t>/</w:t>
      </w:r>
    </w:p>
    <w:p w14:paraId="70713256" w14:textId="5E65399B" w:rsidR="007D2F09" w:rsidRDefault="007D2F09" w:rsidP="007D2F09">
      <w:pPr>
        <w:rPr>
          <w:rFonts w:ascii="Arial" w:hAnsi="Arial" w:cs="Arial"/>
          <w:color w:val="000000" w:themeColor="text1"/>
        </w:rPr>
      </w:pPr>
      <w:r w:rsidRPr="006B5DFC">
        <w:rPr>
          <w:rFonts w:ascii="Arial" w:hAnsi="Arial" w:cs="Arial"/>
          <w:color w:val="000000" w:themeColor="text1"/>
        </w:rPr>
        <w:t xml:space="preserve">BCG Matrix provided information on how new products/services can become stars and </w:t>
      </w:r>
      <w:proofErr w:type="gramStart"/>
      <w:r w:rsidRPr="006B5DFC">
        <w:rPr>
          <w:rFonts w:ascii="Arial" w:hAnsi="Arial" w:cs="Arial"/>
          <w:color w:val="000000" w:themeColor="text1"/>
        </w:rPr>
        <w:t>ultimately cash</w:t>
      </w:r>
      <w:proofErr w:type="gramEnd"/>
      <w:r w:rsidRPr="006B5DFC">
        <w:rPr>
          <w:rFonts w:ascii="Arial" w:hAnsi="Arial" w:cs="Arial"/>
          <w:color w:val="000000" w:themeColor="text1"/>
        </w:rPr>
        <w:t xml:space="preserve"> cows.</w:t>
      </w:r>
      <w:r w:rsidR="00E43E05">
        <w:rPr>
          <w:rFonts w:ascii="Arial" w:hAnsi="Arial" w:cs="Arial"/>
          <w:color w:val="000000" w:themeColor="text1"/>
        </w:rPr>
        <w:t xml:space="preserve"> </w:t>
      </w:r>
      <w:r w:rsidRPr="007164BF">
        <w:rPr>
          <w:rFonts w:ascii="Arial" w:hAnsi="Arial" w:cs="Arial"/>
          <w:color w:val="000000" w:themeColor="text1"/>
        </w:rPr>
        <w:t>The BCG Matrix has a connection with the product life cycle. (Appendix, p.</w:t>
      </w:r>
      <w:r w:rsidR="0043699C">
        <w:rPr>
          <w:rFonts w:ascii="Arial" w:hAnsi="Arial" w:cs="Arial"/>
          <w:color w:val="000000" w:themeColor="text1"/>
        </w:rPr>
        <w:t xml:space="preserve"> 20</w:t>
      </w:r>
      <w:r w:rsidRPr="007164BF">
        <w:rPr>
          <w:rFonts w:ascii="Arial" w:hAnsi="Arial" w:cs="Arial"/>
          <w:color w:val="000000" w:themeColor="text1"/>
        </w:rPr>
        <w:t>)</w:t>
      </w:r>
    </w:p>
    <w:p w14:paraId="15ABFAC8" w14:textId="77777777" w:rsidR="007D2F09" w:rsidRDefault="007D2F09" w:rsidP="007D2F09">
      <w:pPr>
        <w:rPr>
          <w:rFonts w:ascii="Arial" w:hAnsi="Arial" w:cs="Arial"/>
        </w:rPr>
      </w:pPr>
    </w:p>
    <w:p w14:paraId="211A90CF" w14:textId="5600EB8E" w:rsidR="00FA3169" w:rsidRDefault="00765379" w:rsidP="002E7EE4">
      <w:pPr>
        <w:pStyle w:val="Heading3"/>
        <w:rPr>
          <w:rFonts w:ascii="Arial" w:hAnsi="Arial" w:cs="Arial"/>
        </w:rPr>
      </w:pPr>
      <w:bookmarkStart w:id="14" w:name="_Toc112008915"/>
      <w:r>
        <w:rPr>
          <w:rFonts w:ascii="Arial" w:hAnsi="Arial" w:cs="Arial"/>
        </w:rPr>
        <w:lastRenderedPageBreak/>
        <w:t>2.2.</w:t>
      </w:r>
      <w:r w:rsidR="005A7B97">
        <w:rPr>
          <w:rFonts w:ascii="Arial" w:hAnsi="Arial" w:cs="Arial"/>
        </w:rPr>
        <w:t>6</w:t>
      </w:r>
      <w:r>
        <w:rPr>
          <w:rFonts w:ascii="Arial" w:hAnsi="Arial" w:cs="Arial"/>
        </w:rPr>
        <w:t xml:space="preserve"> Stakeholders Analysis</w:t>
      </w:r>
      <w:r w:rsidR="001B2DC5">
        <w:rPr>
          <w:rFonts w:ascii="Arial" w:hAnsi="Arial" w:cs="Arial"/>
        </w:rPr>
        <w:t xml:space="preserve"> (Appendices, p.</w:t>
      </w:r>
      <w:r w:rsidR="0043699C">
        <w:rPr>
          <w:rFonts w:ascii="Arial" w:hAnsi="Arial" w:cs="Arial"/>
        </w:rPr>
        <w:t xml:space="preserve"> 21</w:t>
      </w:r>
      <w:r w:rsidR="00FA3169">
        <w:rPr>
          <w:rFonts w:ascii="Arial" w:hAnsi="Arial" w:cs="Arial"/>
        </w:rPr>
        <w:t>)</w:t>
      </w:r>
      <w:bookmarkEnd w:id="14"/>
    </w:p>
    <w:p w14:paraId="5DCCB444" w14:textId="77777777" w:rsidR="002E7EE4" w:rsidRPr="00A46E9B" w:rsidRDefault="002E7EE4" w:rsidP="002E7EE4">
      <w:pPr>
        <w:rPr>
          <w:rFonts w:ascii="Arial" w:hAnsi="Arial" w:cs="Arial"/>
          <w:color w:val="000000" w:themeColor="text1"/>
        </w:rPr>
      </w:pPr>
      <w:r w:rsidRPr="00A46E9B">
        <w:rPr>
          <w:rFonts w:ascii="Arial" w:hAnsi="Arial" w:cs="Arial"/>
          <w:color w:val="000000" w:themeColor="text1"/>
        </w:rPr>
        <w:t>Stakeholders mean parties that have a direct or indirect interest in its activities. They are internal or external to the organization. The stakeholder analysis consists of a matrix with four quadrants, which highlights the level of power and their influence in the business.</w:t>
      </w:r>
    </w:p>
    <w:p w14:paraId="112C6A59" w14:textId="77777777" w:rsidR="002E7EE4" w:rsidRPr="00A46E9B" w:rsidRDefault="002E7EE4" w:rsidP="002E7EE4">
      <w:pPr>
        <w:rPr>
          <w:rFonts w:ascii="Arial" w:hAnsi="Arial" w:cs="Arial"/>
          <w:color w:val="000000" w:themeColor="text1"/>
        </w:rPr>
      </w:pPr>
      <w:r w:rsidRPr="00A46E9B">
        <w:rPr>
          <w:rFonts w:ascii="Arial" w:hAnsi="Arial" w:cs="Arial"/>
          <w:color w:val="000000" w:themeColor="text1"/>
        </w:rPr>
        <w:t>Walt Disney internal stakeholders</w:t>
      </w:r>
    </w:p>
    <w:p w14:paraId="6FF8A368" w14:textId="77777777" w:rsidR="002E7EE4" w:rsidRPr="00A46E9B" w:rsidRDefault="002E7EE4" w:rsidP="002E7EE4">
      <w:pPr>
        <w:rPr>
          <w:rFonts w:ascii="Arial" w:hAnsi="Arial" w:cs="Arial"/>
          <w:color w:val="000000" w:themeColor="text1"/>
        </w:rPr>
      </w:pPr>
      <w:r w:rsidRPr="00A46E9B">
        <w:rPr>
          <w:rFonts w:ascii="Arial" w:hAnsi="Arial" w:cs="Arial"/>
          <w:color w:val="000000" w:themeColor="text1"/>
        </w:rPr>
        <w:t>- The executive management team made up of CEOs, presidents, vice presidents and senior executives plan the company's strategies, proving their experience, creativity and commitment, and fall under the Great Power-Great Interest.</w:t>
      </w:r>
    </w:p>
    <w:p w14:paraId="30A1CD22" w14:textId="77777777" w:rsidR="002E7EE4" w:rsidRPr="00A46E9B" w:rsidRDefault="002E7EE4" w:rsidP="002E7EE4">
      <w:pPr>
        <w:rPr>
          <w:rFonts w:ascii="Arial" w:hAnsi="Arial" w:cs="Arial"/>
          <w:color w:val="000000" w:themeColor="text1"/>
        </w:rPr>
      </w:pPr>
      <w:r w:rsidRPr="00A46E9B">
        <w:rPr>
          <w:rFonts w:ascii="Arial" w:hAnsi="Arial" w:cs="Arial"/>
          <w:color w:val="000000" w:themeColor="text1"/>
        </w:rPr>
        <w:t>- The company's employees also demonstrated creativity, imagination and dedication, contributing to the success of the company's products/services. They are part of those with great interest because they have salaries, benefits, health and vacation programs, but they have little power, Disney being a corporate organization.</w:t>
      </w:r>
    </w:p>
    <w:p w14:paraId="4A477109" w14:textId="77777777" w:rsidR="002E7EE4" w:rsidRPr="00A46E9B" w:rsidRDefault="002E7EE4" w:rsidP="002E7EE4">
      <w:pPr>
        <w:rPr>
          <w:rFonts w:ascii="Arial" w:hAnsi="Arial" w:cs="Arial"/>
          <w:color w:val="000000" w:themeColor="text1"/>
        </w:rPr>
      </w:pPr>
      <w:r w:rsidRPr="00A46E9B">
        <w:rPr>
          <w:rFonts w:ascii="Arial" w:hAnsi="Arial" w:cs="Arial"/>
          <w:color w:val="000000" w:themeColor="text1"/>
        </w:rPr>
        <w:t>Walt Disney external stakeholders</w:t>
      </w:r>
    </w:p>
    <w:p w14:paraId="31C83E63" w14:textId="77777777" w:rsidR="002E7EE4" w:rsidRPr="00A46E9B" w:rsidRDefault="002E7EE4" w:rsidP="002E7EE4">
      <w:pPr>
        <w:rPr>
          <w:rFonts w:ascii="Arial" w:hAnsi="Arial" w:cs="Arial"/>
          <w:color w:val="000000" w:themeColor="text1"/>
        </w:rPr>
      </w:pPr>
      <w:r w:rsidRPr="00A46E9B">
        <w:rPr>
          <w:rFonts w:ascii="Arial" w:hAnsi="Arial" w:cs="Arial"/>
          <w:color w:val="000000" w:themeColor="text1"/>
        </w:rPr>
        <w:t>- The company's shareholders also have major interest and great power. Top institutional shareholders are The Vanguard Group</w:t>
      </w:r>
      <w:r>
        <w:rPr>
          <w:rFonts w:ascii="Arial" w:hAnsi="Arial" w:cs="Arial"/>
          <w:color w:val="000000" w:themeColor="text1"/>
        </w:rPr>
        <w:t>. I</w:t>
      </w:r>
      <w:r w:rsidRPr="00A46E9B">
        <w:rPr>
          <w:rFonts w:ascii="Arial" w:hAnsi="Arial" w:cs="Arial"/>
          <w:color w:val="000000" w:themeColor="text1"/>
        </w:rPr>
        <w:t>n</w:t>
      </w:r>
      <w:r>
        <w:rPr>
          <w:rFonts w:ascii="Arial" w:hAnsi="Arial" w:cs="Arial"/>
          <w:color w:val="000000" w:themeColor="text1"/>
        </w:rPr>
        <w:t>c</w:t>
      </w:r>
      <w:r w:rsidRPr="00A46E9B">
        <w:rPr>
          <w:rFonts w:ascii="Arial" w:hAnsi="Arial" w:cs="Arial"/>
          <w:color w:val="000000" w:themeColor="text1"/>
        </w:rPr>
        <w:t>, BlackRock Fund Advisors, State Street Funds Management, State Farm Investment Management and Geode Capital Management LLC. Disney also has internal shareholders such as Bob Iger and other senior members.</w:t>
      </w:r>
    </w:p>
    <w:p w14:paraId="6A0E26D1" w14:textId="77777777" w:rsidR="002E7EE4" w:rsidRPr="00A46E9B" w:rsidRDefault="002E7EE4" w:rsidP="002E7EE4">
      <w:pPr>
        <w:rPr>
          <w:rFonts w:ascii="Arial" w:hAnsi="Arial" w:cs="Arial"/>
          <w:color w:val="000000" w:themeColor="text1"/>
        </w:rPr>
      </w:pPr>
      <w:r w:rsidRPr="00A46E9B">
        <w:rPr>
          <w:rFonts w:ascii="Arial" w:hAnsi="Arial" w:cs="Arial"/>
          <w:color w:val="000000" w:themeColor="text1"/>
        </w:rPr>
        <w:t>- Company suppliers. They show great interest because the</w:t>
      </w:r>
      <w:r>
        <w:rPr>
          <w:rFonts w:ascii="Arial" w:hAnsi="Arial" w:cs="Arial"/>
          <w:color w:val="000000" w:themeColor="text1"/>
        </w:rPr>
        <w:t xml:space="preserve">ir business depends </w:t>
      </w:r>
      <w:r w:rsidRPr="00A46E9B">
        <w:rPr>
          <w:rFonts w:ascii="Arial" w:hAnsi="Arial" w:cs="Arial"/>
          <w:color w:val="000000" w:themeColor="text1"/>
        </w:rPr>
        <w:t>by Disney's operations, having little power in decisions.</w:t>
      </w:r>
    </w:p>
    <w:p w14:paraId="3BF40B60" w14:textId="77777777" w:rsidR="002E7EE4" w:rsidRPr="00A46E9B" w:rsidRDefault="002E7EE4" w:rsidP="002E7EE4">
      <w:pPr>
        <w:rPr>
          <w:rFonts w:ascii="Arial" w:hAnsi="Arial" w:cs="Arial"/>
          <w:color w:val="000000" w:themeColor="text1"/>
        </w:rPr>
      </w:pPr>
      <w:r w:rsidRPr="00A46E9B">
        <w:rPr>
          <w:rFonts w:ascii="Arial" w:hAnsi="Arial" w:cs="Arial"/>
          <w:color w:val="000000" w:themeColor="text1"/>
        </w:rPr>
        <w:t xml:space="preserve">- Customers are at the centre of attention and represent </w:t>
      </w:r>
      <w:proofErr w:type="gramStart"/>
      <w:r w:rsidRPr="00A46E9B">
        <w:rPr>
          <w:rFonts w:ascii="Arial" w:hAnsi="Arial" w:cs="Arial"/>
          <w:color w:val="000000" w:themeColor="text1"/>
        </w:rPr>
        <w:t>a very important</w:t>
      </w:r>
      <w:proofErr w:type="gramEnd"/>
      <w:r w:rsidRPr="00A46E9B">
        <w:rPr>
          <w:rFonts w:ascii="Arial" w:hAnsi="Arial" w:cs="Arial"/>
          <w:color w:val="000000" w:themeColor="text1"/>
        </w:rPr>
        <w:t xml:space="preserve"> part for Disney, adapting its products and services according to their requirements, which gives them great power and low interest.</w:t>
      </w:r>
    </w:p>
    <w:p w14:paraId="1C65277C" w14:textId="77777777" w:rsidR="002E7EE4" w:rsidRPr="00A46E9B" w:rsidRDefault="002E7EE4" w:rsidP="002E7EE4">
      <w:pPr>
        <w:rPr>
          <w:rFonts w:ascii="Arial" w:hAnsi="Arial" w:cs="Arial"/>
          <w:color w:val="000000" w:themeColor="text1"/>
        </w:rPr>
      </w:pPr>
      <w:r w:rsidRPr="00A46E9B">
        <w:rPr>
          <w:rFonts w:ascii="Arial" w:hAnsi="Arial" w:cs="Arial"/>
          <w:color w:val="000000" w:themeColor="text1"/>
        </w:rPr>
        <w:t xml:space="preserve">- Disney's strongest competitors are Comcast, Sony, Netflix, Amazon Prime, Universal Studios, Six Flags Entertainment, Cedar Fair, Royal Caribbean and Time Warner. Disney </w:t>
      </w:r>
      <w:r>
        <w:rPr>
          <w:rFonts w:ascii="Arial" w:hAnsi="Arial" w:cs="Arial"/>
          <w:color w:val="000000" w:themeColor="text1"/>
        </w:rPr>
        <w:t xml:space="preserve">has </w:t>
      </w:r>
      <w:r w:rsidRPr="00A46E9B">
        <w:rPr>
          <w:rFonts w:ascii="Arial" w:hAnsi="Arial" w:cs="Arial"/>
          <w:color w:val="000000" w:themeColor="text1"/>
        </w:rPr>
        <w:t>eliminated part of the competitors through acquisitions.</w:t>
      </w:r>
    </w:p>
    <w:p w14:paraId="6FA89011" w14:textId="77777777" w:rsidR="002E7EE4" w:rsidRPr="00A46E9B" w:rsidRDefault="002E7EE4" w:rsidP="002E7EE4">
      <w:pPr>
        <w:rPr>
          <w:rFonts w:ascii="Arial" w:hAnsi="Arial" w:cs="Arial"/>
          <w:color w:val="000000" w:themeColor="text1"/>
        </w:rPr>
      </w:pPr>
      <w:r w:rsidRPr="00A46E9B">
        <w:rPr>
          <w:rFonts w:ascii="Arial" w:hAnsi="Arial" w:cs="Arial"/>
          <w:color w:val="000000" w:themeColor="text1"/>
        </w:rPr>
        <w:t xml:space="preserve">- Other internal stakeholders are government institutions, unions, the communities where the company operates, but they are little interested and do not have </w:t>
      </w:r>
      <w:proofErr w:type="gramStart"/>
      <w:r w:rsidRPr="00A46E9B">
        <w:rPr>
          <w:rFonts w:ascii="Arial" w:hAnsi="Arial" w:cs="Arial"/>
          <w:color w:val="000000" w:themeColor="text1"/>
        </w:rPr>
        <w:t>a high level</w:t>
      </w:r>
      <w:proofErr w:type="gramEnd"/>
      <w:r w:rsidRPr="00A46E9B">
        <w:rPr>
          <w:rFonts w:ascii="Arial" w:hAnsi="Arial" w:cs="Arial"/>
          <w:color w:val="000000" w:themeColor="text1"/>
        </w:rPr>
        <w:t xml:space="preserve"> of power.</w:t>
      </w:r>
    </w:p>
    <w:p w14:paraId="30ABDC14" w14:textId="77777777" w:rsidR="002E7EE4" w:rsidRPr="00A46E9B" w:rsidRDefault="002E7EE4" w:rsidP="002E7EE4">
      <w:pPr>
        <w:rPr>
          <w:rFonts w:ascii="Arial" w:hAnsi="Arial" w:cs="Arial"/>
          <w:color w:val="000000" w:themeColor="text1"/>
        </w:rPr>
      </w:pPr>
      <w:r w:rsidRPr="00A46E9B">
        <w:rPr>
          <w:rFonts w:ascii="Arial" w:hAnsi="Arial" w:cs="Arial"/>
          <w:color w:val="000000" w:themeColor="text1"/>
        </w:rPr>
        <w:t>Each part has a role in Disney's success and this analysis helps in making strategic decisions.</w:t>
      </w:r>
    </w:p>
    <w:p w14:paraId="7DEAB229" w14:textId="29927430" w:rsidR="001B2DC5" w:rsidRDefault="003451BB" w:rsidP="003451BB">
      <w:pPr>
        <w:pStyle w:val="Heading2"/>
        <w:rPr>
          <w:rFonts w:ascii="Arial" w:hAnsi="Arial" w:cs="Arial"/>
        </w:rPr>
      </w:pPr>
      <w:bookmarkStart w:id="15" w:name="_Toc112008916"/>
      <w:r>
        <w:rPr>
          <w:rFonts w:ascii="Arial" w:hAnsi="Arial" w:cs="Arial"/>
        </w:rPr>
        <w:t>2.3</w:t>
      </w:r>
      <w:r w:rsidR="006829A3">
        <w:rPr>
          <w:rFonts w:ascii="Arial" w:hAnsi="Arial" w:cs="Arial"/>
        </w:rPr>
        <w:t xml:space="preserve"> </w:t>
      </w:r>
      <w:r w:rsidR="009A0FA8">
        <w:rPr>
          <w:rFonts w:ascii="Arial" w:hAnsi="Arial" w:cs="Arial"/>
        </w:rPr>
        <w:t xml:space="preserve">Advantages and disadvantages </w:t>
      </w:r>
      <w:r w:rsidR="00BB64A3">
        <w:rPr>
          <w:rFonts w:ascii="Arial" w:hAnsi="Arial" w:cs="Arial"/>
        </w:rPr>
        <w:t>of implementation the strategy</w:t>
      </w:r>
      <w:bookmarkEnd w:id="15"/>
    </w:p>
    <w:p w14:paraId="6B408177" w14:textId="59EA4DE5" w:rsidR="0060424B" w:rsidRDefault="0060424B" w:rsidP="0060424B">
      <w:pPr>
        <w:ind w:firstLine="720"/>
        <w:rPr>
          <w:rFonts w:ascii="Arial" w:eastAsia="Times New Roman" w:hAnsi="Arial" w:cs="Arial"/>
          <w:lang w:eastAsia="en-GB"/>
        </w:rPr>
      </w:pPr>
      <w:r w:rsidRPr="00851E0A">
        <w:rPr>
          <w:rFonts w:ascii="Arial" w:eastAsia="Times New Roman" w:hAnsi="Arial" w:cs="Arial"/>
          <w:lang w:eastAsia="en-GB"/>
        </w:rPr>
        <w:t xml:space="preserve">The data provided by the SWOT analysis to understand how the organization can perform (Ansary, 2021) and the analysis of the 5 forces to estimate the competition in the industry in which it operates (Rushit, 2021) helped Disney to choose the right generic differentiation </w:t>
      </w:r>
      <w:r w:rsidR="00477F18" w:rsidRPr="00851E0A">
        <w:rPr>
          <w:rFonts w:ascii="Arial" w:eastAsia="Times New Roman" w:hAnsi="Arial" w:cs="Arial"/>
          <w:lang w:eastAsia="en-GB"/>
        </w:rPr>
        <w:t>strategy</w:t>
      </w:r>
      <w:r w:rsidR="00477F18">
        <w:rPr>
          <w:rFonts w:ascii="Arial" w:eastAsia="Times New Roman" w:hAnsi="Arial" w:cs="Arial"/>
          <w:lang w:eastAsia="en-GB"/>
        </w:rPr>
        <w:t xml:space="preserve"> </w:t>
      </w:r>
      <w:r w:rsidRPr="00851E0A">
        <w:rPr>
          <w:rFonts w:ascii="Arial" w:eastAsia="Times New Roman" w:hAnsi="Arial" w:cs="Arial"/>
          <w:lang w:eastAsia="en-GB"/>
        </w:rPr>
        <w:t>because the company pursues gaining market shares and offering unique features appreciated by their customers. (Mindtools, 2022)</w:t>
      </w:r>
    </w:p>
    <w:p w14:paraId="24B3ACE4" w14:textId="77777777" w:rsidR="0060424B" w:rsidRPr="00851E0A" w:rsidRDefault="0060424B" w:rsidP="0060424B">
      <w:pPr>
        <w:ind w:firstLine="720"/>
        <w:rPr>
          <w:rFonts w:ascii="Arial" w:eastAsia="Times New Roman" w:hAnsi="Arial" w:cs="Arial"/>
          <w:lang w:eastAsia="en-GB"/>
        </w:rPr>
      </w:pPr>
      <w:r w:rsidRPr="00116D91">
        <w:rPr>
          <w:rFonts w:ascii="Arial" w:eastAsia="Times New Roman" w:hAnsi="Arial" w:cs="Arial"/>
          <w:lang w:eastAsia="en-GB"/>
        </w:rPr>
        <w:t>The strategy that the Walt Disney company followed when it launched Disney+ was a deliberate strategy generated by conscious action and a rigorous analysis of the market, customer needs, own and competitors' strengths and weaknesses,</w:t>
      </w:r>
      <w:r>
        <w:rPr>
          <w:rFonts w:ascii="Arial" w:eastAsia="Times New Roman" w:hAnsi="Arial" w:cs="Arial"/>
          <w:lang w:eastAsia="en-GB"/>
        </w:rPr>
        <w:t xml:space="preserve"> </w:t>
      </w:r>
      <w:r w:rsidRPr="00116D91">
        <w:rPr>
          <w:rFonts w:ascii="Arial" w:eastAsia="Times New Roman" w:hAnsi="Arial" w:cs="Arial"/>
          <w:lang w:eastAsia="en-GB"/>
        </w:rPr>
        <w:t xml:space="preserve">(Stobierski, 2020) and it proved a success because each team he did his job in this project. </w:t>
      </w:r>
    </w:p>
    <w:p w14:paraId="1BFC67A5" w14:textId="77777777" w:rsidR="0060424B" w:rsidRPr="00851E0A" w:rsidRDefault="0060424B" w:rsidP="0060424B">
      <w:pPr>
        <w:ind w:firstLine="720"/>
        <w:rPr>
          <w:rFonts w:ascii="Arial" w:eastAsia="Times New Roman" w:hAnsi="Arial" w:cs="Arial"/>
          <w:lang w:eastAsia="en-GB"/>
        </w:rPr>
      </w:pPr>
      <w:r w:rsidRPr="00851E0A">
        <w:rPr>
          <w:rFonts w:ascii="Arial" w:eastAsia="Times New Roman" w:hAnsi="Arial" w:cs="Arial"/>
          <w:lang w:eastAsia="en-GB"/>
        </w:rPr>
        <w:t>According to Porter (1987), a diversified company has two levels of strategies: business unit (competitive) strategy and corporate strategy, and "the biggest mistake - and the most common one - is to have no strategy at all". (Porter, 2022)</w:t>
      </w:r>
      <w:r>
        <w:rPr>
          <w:rFonts w:ascii="Arial" w:eastAsia="Times New Roman" w:hAnsi="Arial" w:cs="Arial"/>
          <w:lang w:eastAsia="en-GB"/>
        </w:rPr>
        <w:t xml:space="preserve"> </w:t>
      </w:r>
      <w:r w:rsidRPr="0086672A">
        <w:rPr>
          <w:rFonts w:ascii="Arial" w:eastAsia="Times New Roman" w:hAnsi="Arial" w:cs="Arial"/>
          <w:lang w:eastAsia="en-GB"/>
        </w:rPr>
        <w:t xml:space="preserve">By restructuring the business in 2018, Disney established a new Direct-to-Consumer and International segment </w:t>
      </w:r>
      <w:r w:rsidRPr="0086672A">
        <w:rPr>
          <w:rFonts w:ascii="Arial" w:eastAsia="Times New Roman" w:hAnsi="Arial" w:cs="Arial"/>
          <w:lang w:eastAsia="en-GB"/>
        </w:rPr>
        <w:lastRenderedPageBreak/>
        <w:t>that includes ESPN and Disney+, which shows a corporate strategy and not one for a business unit.</w:t>
      </w:r>
    </w:p>
    <w:p w14:paraId="3D20DCFD" w14:textId="77777777" w:rsidR="0060424B" w:rsidRPr="00851E0A" w:rsidRDefault="0060424B" w:rsidP="0060424B">
      <w:pPr>
        <w:ind w:firstLine="720"/>
        <w:rPr>
          <w:rFonts w:ascii="Arial" w:eastAsia="Times New Roman" w:hAnsi="Arial" w:cs="Arial"/>
          <w:lang w:eastAsia="en-GB"/>
        </w:rPr>
      </w:pPr>
      <w:r>
        <w:rPr>
          <w:rFonts w:ascii="Arial" w:eastAsia="Times New Roman" w:hAnsi="Arial" w:cs="Arial"/>
          <w:lang w:eastAsia="en-GB"/>
        </w:rPr>
        <w:t xml:space="preserve"> </w:t>
      </w:r>
      <w:r w:rsidRPr="0038032B">
        <w:rPr>
          <w:rFonts w:ascii="Arial" w:eastAsia="Times New Roman" w:hAnsi="Arial" w:cs="Arial"/>
          <w:lang w:eastAsia="en-GB"/>
        </w:rPr>
        <w:t xml:space="preserve">When Disney leaders thought about the strategy of launching the streaming service Disney + they "looked opportunistically at the next generation advantage." (Mc Grath, 2021) innovation being a systematic process, not episodic and strategy </w:t>
      </w:r>
      <w:r>
        <w:rPr>
          <w:rFonts w:ascii="Arial" w:eastAsia="Times New Roman" w:hAnsi="Arial" w:cs="Arial"/>
          <w:lang w:eastAsia="en-GB"/>
        </w:rPr>
        <w:t>is</w:t>
      </w:r>
      <w:r w:rsidRPr="0038032B">
        <w:rPr>
          <w:rFonts w:ascii="Arial" w:eastAsia="Times New Roman" w:hAnsi="Arial" w:cs="Arial"/>
          <w:lang w:eastAsia="en-GB"/>
        </w:rPr>
        <w:t xml:space="preserve"> </w:t>
      </w:r>
      <w:r>
        <w:rPr>
          <w:rFonts w:ascii="Arial" w:eastAsia="Times New Roman" w:hAnsi="Arial" w:cs="Arial"/>
          <w:lang w:eastAsia="en-GB"/>
        </w:rPr>
        <w:t>simple and static.</w:t>
      </w:r>
    </w:p>
    <w:p w14:paraId="30CAAAA8" w14:textId="77777777" w:rsidR="0060424B" w:rsidRDefault="0060424B" w:rsidP="0060424B">
      <w:pPr>
        <w:ind w:firstLine="720"/>
        <w:rPr>
          <w:rFonts w:ascii="Arial" w:eastAsia="Times New Roman" w:hAnsi="Arial" w:cs="Arial"/>
          <w:lang w:eastAsia="en-GB"/>
        </w:rPr>
      </w:pPr>
      <w:r w:rsidRPr="00055318">
        <w:rPr>
          <w:rFonts w:ascii="Arial" w:eastAsia="Times New Roman" w:hAnsi="Arial" w:cs="Arial"/>
          <w:lang w:eastAsia="en-GB"/>
        </w:rPr>
        <w:t xml:space="preserve">As shown above, the strategy was deliberate and driven from the top, which led to the formation of team planners, the complete process the company implemented </w:t>
      </w:r>
      <w:proofErr w:type="gramStart"/>
      <w:r w:rsidRPr="00055318">
        <w:rPr>
          <w:rFonts w:ascii="Arial" w:eastAsia="Times New Roman" w:hAnsi="Arial" w:cs="Arial"/>
          <w:lang w:eastAsia="en-GB"/>
        </w:rPr>
        <w:t>was rigorously documented</w:t>
      </w:r>
      <w:proofErr w:type="gramEnd"/>
      <w:r w:rsidRPr="00055318">
        <w:rPr>
          <w:rFonts w:ascii="Arial" w:eastAsia="Times New Roman" w:hAnsi="Arial" w:cs="Arial"/>
          <w:lang w:eastAsia="en-GB"/>
        </w:rPr>
        <w:t xml:space="preserve"> from start to finish. This indicates the school of planning according to Mintzberg's model. At the same time, the </w:t>
      </w:r>
      <w:proofErr w:type="gramStart"/>
      <w:r w:rsidRPr="00055318">
        <w:rPr>
          <w:rFonts w:ascii="Arial" w:eastAsia="Times New Roman" w:hAnsi="Arial" w:cs="Arial"/>
          <w:lang w:eastAsia="en-GB"/>
        </w:rPr>
        <w:t>5</w:t>
      </w:r>
      <w:proofErr w:type="gramEnd"/>
      <w:r w:rsidRPr="00055318">
        <w:rPr>
          <w:rFonts w:ascii="Arial" w:eastAsia="Times New Roman" w:hAnsi="Arial" w:cs="Arial"/>
          <w:lang w:eastAsia="en-GB"/>
        </w:rPr>
        <w:t xml:space="preserve"> forces and BCG analy</w:t>
      </w:r>
      <w:r>
        <w:rPr>
          <w:rFonts w:ascii="Arial" w:eastAsia="Times New Roman" w:hAnsi="Arial" w:cs="Arial"/>
          <w:lang w:eastAsia="en-GB"/>
        </w:rPr>
        <w:t>s</w:t>
      </w:r>
      <w:r w:rsidRPr="00055318">
        <w:rPr>
          <w:rFonts w:ascii="Arial" w:eastAsia="Times New Roman" w:hAnsi="Arial" w:cs="Arial"/>
          <w:lang w:eastAsia="en-GB"/>
        </w:rPr>
        <w:t>es provide information regarding the market and how the company is positioned, which leads to the school of Positioning. (Mintzeberg, 2017)</w:t>
      </w:r>
      <w:r>
        <w:rPr>
          <w:rFonts w:ascii="Arial" w:eastAsia="Times New Roman" w:hAnsi="Arial" w:cs="Arial"/>
          <w:lang w:eastAsia="en-GB"/>
        </w:rPr>
        <w:t xml:space="preserve"> </w:t>
      </w:r>
    </w:p>
    <w:p w14:paraId="6A01B337" w14:textId="17B41B30" w:rsidR="007A0790" w:rsidRDefault="0060424B" w:rsidP="0060424B">
      <w:pPr>
        <w:ind w:firstLine="720"/>
        <w:rPr>
          <w:rFonts w:ascii="Arial" w:eastAsia="Times New Roman" w:hAnsi="Arial" w:cs="Arial"/>
          <w:lang w:eastAsia="en-GB"/>
        </w:rPr>
      </w:pPr>
      <w:r w:rsidRPr="00CB16FE">
        <w:rPr>
          <w:rFonts w:ascii="Arial" w:eastAsia="Times New Roman" w:hAnsi="Arial" w:cs="Arial"/>
          <w:lang w:eastAsia="en-GB"/>
        </w:rPr>
        <w:t>The strategy thought by Disney was based on market studies and analyses, evaluating the existing resources and the capabilities of the company. The shareholders approved the restructuring plan proposed by the management.</w:t>
      </w:r>
    </w:p>
    <w:p w14:paraId="7383B88E" w14:textId="77777777" w:rsidR="007A0790" w:rsidRDefault="007A0790">
      <w:pPr>
        <w:rPr>
          <w:rFonts w:ascii="Arial" w:eastAsia="Times New Roman" w:hAnsi="Arial" w:cs="Arial"/>
          <w:lang w:eastAsia="en-GB"/>
        </w:rPr>
      </w:pPr>
      <w:r>
        <w:rPr>
          <w:rFonts w:ascii="Arial" w:eastAsia="Times New Roman" w:hAnsi="Arial" w:cs="Arial"/>
          <w:lang w:eastAsia="en-GB"/>
        </w:rPr>
        <w:br w:type="page"/>
      </w:r>
    </w:p>
    <w:p w14:paraId="22D670DA" w14:textId="77777777" w:rsidR="0060424B" w:rsidRPr="00851E0A" w:rsidRDefault="0060424B" w:rsidP="0060424B">
      <w:pPr>
        <w:ind w:firstLine="720"/>
        <w:rPr>
          <w:rFonts w:ascii="Arial" w:eastAsia="Times New Roman" w:hAnsi="Arial" w:cs="Arial"/>
          <w:lang w:eastAsia="en-GB"/>
        </w:rPr>
      </w:pPr>
    </w:p>
    <w:p w14:paraId="2F625AC2" w14:textId="77777777" w:rsidR="0060424B" w:rsidRDefault="0060424B" w:rsidP="0060424B">
      <w:pPr>
        <w:rPr>
          <w:rFonts w:ascii="Arial" w:hAnsi="Arial" w:cs="Arial"/>
        </w:rPr>
      </w:pPr>
    </w:p>
    <w:p w14:paraId="234D7201" w14:textId="34717801" w:rsidR="00BA1759" w:rsidRDefault="005263B4" w:rsidP="0067317C">
      <w:pPr>
        <w:pStyle w:val="Heading1"/>
        <w:rPr>
          <w:rFonts w:ascii="Arial" w:hAnsi="Arial" w:cs="Arial"/>
        </w:rPr>
      </w:pPr>
      <w:bookmarkStart w:id="16" w:name="_Toc112008917"/>
      <w:r>
        <w:rPr>
          <w:rFonts w:ascii="Arial" w:hAnsi="Arial" w:cs="Arial"/>
        </w:rPr>
        <w:t>3.0</w:t>
      </w:r>
      <w:r w:rsidR="007D0E4A">
        <w:rPr>
          <w:rFonts w:ascii="Arial" w:hAnsi="Arial" w:cs="Arial"/>
        </w:rPr>
        <w:t xml:space="preserve"> Conclusion</w:t>
      </w:r>
      <w:bookmarkEnd w:id="16"/>
    </w:p>
    <w:p w14:paraId="1397D1F6" w14:textId="77777777" w:rsidR="001F7FBC" w:rsidRPr="000E1265" w:rsidRDefault="001F7FBC" w:rsidP="001F7FBC">
      <w:pPr>
        <w:rPr>
          <w:rFonts w:ascii="Arial" w:hAnsi="Arial" w:cs="Arial"/>
          <w:color w:val="000000" w:themeColor="text1"/>
        </w:rPr>
      </w:pPr>
      <w:r w:rsidRPr="000E1265">
        <w:rPr>
          <w:rFonts w:ascii="Arial" w:hAnsi="Arial" w:cs="Arial"/>
          <w:color w:val="000000" w:themeColor="text1"/>
        </w:rPr>
        <w:t xml:space="preserve">The consequences of the strategy developed by the Walt Disney Company proved a success, continuing the tradition of leadership in the entertainment industry, offering its customers a new magical experience by launching the new Disney+ streaming service, together with ESPN. </w:t>
      </w:r>
      <w:r w:rsidRPr="00BC3497">
        <w:rPr>
          <w:rFonts w:ascii="Arial" w:hAnsi="Arial" w:cs="Arial"/>
          <w:color w:val="000000" w:themeColor="text1"/>
        </w:rPr>
        <w:t>The strategy showed that the most profitable areas in the current business environment for Disney are Media Network and Studio Entertainment, as well as Theme Parks and Cruises Line for which the company has planned improvements. Consumer product segment affected by the search for new forms and opportunities to integrate famous heroes. Once again, Disney demonstrated its creativity in meeting the wishes of customers with quality films produced in the recently acquired studios. The adopted strategy led to maximizing profits as well as to growth initiatives that will generate long-term value for stakeholders.</w:t>
      </w:r>
    </w:p>
    <w:p w14:paraId="34E6C171" w14:textId="77777777" w:rsidR="001F7FBC" w:rsidRDefault="001F7FBC" w:rsidP="001F7FBC">
      <w:pPr>
        <w:rPr>
          <w:rFonts w:ascii="Arial" w:hAnsi="Arial" w:cs="Arial"/>
        </w:rPr>
      </w:pPr>
    </w:p>
    <w:p w14:paraId="0015918A" w14:textId="77777777" w:rsidR="00BA1759" w:rsidRDefault="00BA1759">
      <w:pPr>
        <w:rPr>
          <w:rFonts w:ascii="Arial" w:eastAsiaTheme="majorEastAsia" w:hAnsi="Arial" w:cs="Arial"/>
          <w:color w:val="2F5496" w:themeColor="accent1" w:themeShade="BF"/>
          <w:sz w:val="32"/>
          <w:szCs w:val="32"/>
        </w:rPr>
      </w:pPr>
      <w:r>
        <w:rPr>
          <w:rFonts w:ascii="Arial" w:hAnsi="Arial" w:cs="Arial"/>
        </w:rPr>
        <w:br w:type="page"/>
      </w:r>
    </w:p>
    <w:p w14:paraId="0A0672DE" w14:textId="77777777" w:rsidR="005263B4" w:rsidRDefault="005263B4" w:rsidP="0067317C">
      <w:pPr>
        <w:pStyle w:val="Heading1"/>
        <w:rPr>
          <w:rFonts w:ascii="Arial" w:hAnsi="Arial" w:cs="Arial"/>
        </w:rPr>
      </w:pPr>
    </w:p>
    <w:p w14:paraId="20BA1C7B" w14:textId="77777777" w:rsidR="00130311" w:rsidRDefault="00130311" w:rsidP="00130311">
      <w:pPr>
        <w:pStyle w:val="Heading1"/>
        <w:rPr>
          <w:rFonts w:ascii="Arial" w:hAnsi="Arial" w:cs="Arial"/>
        </w:rPr>
      </w:pPr>
      <w:bookmarkStart w:id="17" w:name="_Toc112008918"/>
      <w:r>
        <w:rPr>
          <w:rFonts w:ascii="Arial" w:hAnsi="Arial" w:cs="Arial"/>
        </w:rPr>
        <w:t>4.0 References</w:t>
      </w:r>
      <w:bookmarkEnd w:id="17"/>
    </w:p>
    <w:p w14:paraId="1EE352E2" w14:textId="77777777" w:rsidR="00130311" w:rsidRDefault="00130311" w:rsidP="00130311">
      <w:pPr>
        <w:pStyle w:val="ListParagraph"/>
        <w:numPr>
          <w:ilvl w:val="0"/>
          <w:numId w:val="1"/>
        </w:numPr>
        <w:rPr>
          <w:rFonts w:ascii="Arial" w:hAnsi="Arial" w:cs="Arial"/>
          <w:color w:val="000000" w:themeColor="text1"/>
        </w:rPr>
      </w:pPr>
      <w:r>
        <w:rPr>
          <w:rFonts w:ascii="Arial" w:hAnsi="Arial" w:cs="Arial"/>
          <w:color w:val="000000" w:themeColor="text1"/>
        </w:rPr>
        <w:t xml:space="preserve">Ackoff, R., L., (1974) </w:t>
      </w:r>
      <w:r>
        <w:rPr>
          <w:rFonts w:ascii="Arial" w:hAnsi="Arial" w:cs="Arial"/>
          <w:i/>
          <w:iCs/>
          <w:color w:val="000000" w:themeColor="text1"/>
        </w:rPr>
        <w:t xml:space="preserve">Redesigning the future: a systems approach to societal problems. </w:t>
      </w:r>
      <w:r>
        <w:rPr>
          <w:rFonts w:ascii="Arial" w:hAnsi="Arial" w:cs="Arial"/>
          <w:color w:val="000000" w:themeColor="text1"/>
        </w:rPr>
        <w:t xml:space="preserve">Available at: </w:t>
      </w:r>
      <w:hyperlink r:id="rId14" w:history="1">
        <w:r w:rsidRPr="00672345">
          <w:rPr>
            <w:rStyle w:val="Hyperlink"/>
            <w:rFonts w:ascii="Arial" w:hAnsi="Arial" w:cs="Arial"/>
          </w:rPr>
          <w:t>http://www.archive.org</w:t>
        </w:r>
      </w:hyperlink>
      <w:r>
        <w:rPr>
          <w:rFonts w:ascii="Arial" w:hAnsi="Arial" w:cs="Arial"/>
          <w:color w:val="000000" w:themeColor="text1"/>
        </w:rPr>
        <w:t xml:space="preserve"> (Accessed: 20 May 2022)</w:t>
      </w:r>
    </w:p>
    <w:p w14:paraId="11EF646C" w14:textId="77777777" w:rsidR="00130311" w:rsidRPr="004A1B64" w:rsidRDefault="00130311" w:rsidP="00130311">
      <w:pPr>
        <w:pStyle w:val="ListParagraph"/>
        <w:numPr>
          <w:ilvl w:val="0"/>
          <w:numId w:val="1"/>
        </w:numPr>
        <w:rPr>
          <w:rFonts w:ascii="Arial" w:eastAsia="Times New Roman" w:hAnsi="Arial" w:cs="Arial"/>
          <w:lang w:eastAsia="en-GB"/>
        </w:rPr>
      </w:pPr>
      <w:r w:rsidRPr="004A1B64">
        <w:rPr>
          <w:rFonts w:ascii="Arial" w:eastAsia="Times New Roman" w:hAnsi="Arial" w:cs="Arial"/>
          <w:lang w:eastAsia="en-GB"/>
        </w:rPr>
        <w:t xml:space="preserve">Ansary, A., (2021) </w:t>
      </w:r>
      <w:r w:rsidRPr="004A1B64">
        <w:rPr>
          <w:rFonts w:ascii="Arial" w:eastAsia="Times New Roman" w:hAnsi="Arial" w:cs="Arial"/>
          <w:i/>
          <w:iCs/>
          <w:lang w:eastAsia="en-GB"/>
        </w:rPr>
        <w:t>Advantages of SWOT Analysis</w:t>
      </w:r>
      <w:r w:rsidRPr="004A1B64">
        <w:rPr>
          <w:rFonts w:ascii="Arial" w:eastAsia="Times New Roman" w:hAnsi="Arial" w:cs="Arial"/>
          <w:lang w:eastAsia="en-GB"/>
        </w:rPr>
        <w:t xml:space="preserve"> Available at: </w:t>
      </w:r>
      <w:r w:rsidRPr="004A1B64">
        <w:rPr>
          <w:rFonts w:ascii="Arial" w:eastAsia="Times New Roman" w:hAnsi="Arial" w:cs="Arial"/>
          <w:color w:val="4472C4" w:themeColor="accent1"/>
          <w:lang w:eastAsia="en-GB"/>
        </w:rPr>
        <w:t xml:space="preserve">http://www.careercliff.com </w:t>
      </w:r>
      <w:r w:rsidRPr="004A1B64">
        <w:rPr>
          <w:rFonts w:ascii="Arial" w:eastAsia="Times New Roman" w:hAnsi="Arial" w:cs="Arial"/>
          <w:lang w:eastAsia="en-GB"/>
        </w:rPr>
        <w:t>(Accessed: 12 June 2022)</w:t>
      </w:r>
    </w:p>
    <w:p w14:paraId="27EC3F2E" w14:textId="77777777" w:rsidR="00130311" w:rsidRDefault="00130311" w:rsidP="00130311">
      <w:pPr>
        <w:pStyle w:val="ListParagraph"/>
        <w:numPr>
          <w:ilvl w:val="0"/>
          <w:numId w:val="1"/>
        </w:numPr>
        <w:rPr>
          <w:rFonts w:ascii="Arial" w:hAnsi="Arial" w:cs="Arial"/>
          <w:color w:val="000000" w:themeColor="text1"/>
        </w:rPr>
      </w:pPr>
      <w:r>
        <w:rPr>
          <w:rFonts w:ascii="Arial" w:hAnsi="Arial" w:cs="Arial"/>
          <w:color w:val="000000" w:themeColor="text1"/>
        </w:rPr>
        <w:t xml:space="preserve">duBois, M., (2022) </w:t>
      </w:r>
      <w:r>
        <w:rPr>
          <w:rFonts w:ascii="Arial" w:hAnsi="Arial" w:cs="Arial"/>
          <w:i/>
          <w:iCs/>
          <w:color w:val="000000" w:themeColor="text1"/>
        </w:rPr>
        <w:t xml:space="preserve">Disney CEO Bob Chapek`s Approach To 2022 And Beyond Includes Three Pillars That Will Guide The Company </w:t>
      </w:r>
      <w:r w:rsidRPr="00CC4A48">
        <w:rPr>
          <w:rFonts w:ascii="Arial" w:hAnsi="Arial" w:cs="Arial"/>
          <w:color w:val="000000" w:themeColor="text1"/>
        </w:rPr>
        <w:t>14 January</w:t>
      </w:r>
      <w:r>
        <w:rPr>
          <w:rFonts w:ascii="Arial" w:hAnsi="Arial" w:cs="Arial"/>
          <w:color w:val="000000" w:themeColor="text1"/>
        </w:rPr>
        <w:t xml:space="preserve">. Available at: </w:t>
      </w:r>
      <w:hyperlink r:id="rId15" w:history="1">
        <w:r w:rsidRPr="003C6F97">
          <w:rPr>
            <w:rStyle w:val="Hyperlink"/>
            <w:rFonts w:ascii="Arial" w:hAnsi="Arial" w:cs="Arial"/>
          </w:rPr>
          <w:t>http://www.forbes.com</w:t>
        </w:r>
      </w:hyperlink>
      <w:r>
        <w:rPr>
          <w:rFonts w:ascii="Arial" w:hAnsi="Arial" w:cs="Arial"/>
          <w:color w:val="000000" w:themeColor="text1"/>
        </w:rPr>
        <w:t xml:space="preserve"> (Accessed:15 August 2022)</w:t>
      </w:r>
    </w:p>
    <w:p w14:paraId="2D40872D" w14:textId="77777777" w:rsidR="00130311" w:rsidRDefault="00130311" w:rsidP="00130311">
      <w:pPr>
        <w:pStyle w:val="ListParagraph"/>
        <w:numPr>
          <w:ilvl w:val="0"/>
          <w:numId w:val="1"/>
        </w:numPr>
        <w:rPr>
          <w:rFonts w:ascii="Arial" w:hAnsi="Arial" w:cs="Arial"/>
          <w:color w:val="000000" w:themeColor="text1"/>
        </w:rPr>
      </w:pPr>
      <w:r w:rsidRPr="00B63EE7">
        <w:rPr>
          <w:rFonts w:ascii="Arial" w:hAnsi="Arial" w:cs="Arial"/>
          <w:color w:val="000000" w:themeColor="text1"/>
        </w:rPr>
        <w:t xml:space="preserve">Bradshaw, T., (2018) </w:t>
      </w:r>
      <w:r w:rsidRPr="00B63EE7">
        <w:rPr>
          <w:rFonts w:ascii="Arial" w:hAnsi="Arial" w:cs="Arial"/>
          <w:i/>
          <w:iCs/>
          <w:color w:val="000000" w:themeColor="text1"/>
        </w:rPr>
        <w:t xml:space="preserve">Walt Disney unveils shake up to focus on streaming services. </w:t>
      </w:r>
      <w:r w:rsidRPr="00B63EE7">
        <w:rPr>
          <w:rFonts w:ascii="Arial" w:hAnsi="Arial" w:cs="Arial"/>
          <w:color w:val="000000" w:themeColor="text1"/>
        </w:rPr>
        <w:t>14</w:t>
      </w:r>
      <w:r w:rsidRPr="00B63EE7">
        <w:rPr>
          <w:rFonts w:ascii="Arial" w:hAnsi="Arial" w:cs="Arial"/>
          <w:color w:val="000000" w:themeColor="text1"/>
          <w:vertAlign w:val="superscript"/>
        </w:rPr>
        <w:t>th</w:t>
      </w:r>
      <w:r w:rsidRPr="00B63EE7">
        <w:rPr>
          <w:rFonts w:ascii="Arial" w:hAnsi="Arial" w:cs="Arial"/>
          <w:color w:val="000000" w:themeColor="text1"/>
        </w:rPr>
        <w:t xml:space="preserve"> March Available at: </w:t>
      </w:r>
      <w:hyperlink r:id="rId16" w:history="1">
        <w:r w:rsidRPr="00B63EE7">
          <w:rPr>
            <w:rStyle w:val="Hyperlink"/>
            <w:rFonts w:ascii="Arial" w:hAnsi="Arial" w:cs="Arial"/>
          </w:rPr>
          <w:t>http://www.ft.com</w:t>
        </w:r>
      </w:hyperlink>
      <w:r w:rsidRPr="00B63EE7">
        <w:rPr>
          <w:rFonts w:ascii="Arial" w:hAnsi="Arial" w:cs="Arial"/>
          <w:color w:val="000000" w:themeColor="text1"/>
        </w:rPr>
        <w:t xml:space="preserve"> (Accessed: 22 May 2022)</w:t>
      </w:r>
    </w:p>
    <w:p w14:paraId="1F8E9D6B" w14:textId="77777777" w:rsidR="00130311" w:rsidRDefault="00130311" w:rsidP="00130311">
      <w:pPr>
        <w:pStyle w:val="ListParagraph"/>
        <w:numPr>
          <w:ilvl w:val="0"/>
          <w:numId w:val="1"/>
        </w:numPr>
        <w:rPr>
          <w:rFonts w:ascii="Arial" w:hAnsi="Arial" w:cs="Arial"/>
          <w:color w:val="000000" w:themeColor="text1"/>
        </w:rPr>
      </w:pPr>
      <w:r>
        <w:rPr>
          <w:rFonts w:ascii="Arial" w:hAnsi="Arial" w:cs="Arial"/>
          <w:color w:val="000000" w:themeColor="text1"/>
        </w:rPr>
        <w:t xml:space="preserve">Carter, L., (2021) </w:t>
      </w:r>
      <w:r>
        <w:rPr>
          <w:rFonts w:ascii="Arial" w:hAnsi="Arial" w:cs="Arial"/>
          <w:i/>
          <w:iCs/>
          <w:color w:val="000000" w:themeColor="text1"/>
        </w:rPr>
        <w:t xml:space="preserve">Wo Owns Disney? </w:t>
      </w:r>
      <w:r>
        <w:rPr>
          <w:rFonts w:ascii="Arial" w:hAnsi="Arial" w:cs="Arial"/>
          <w:color w:val="000000" w:themeColor="text1"/>
        </w:rPr>
        <w:t xml:space="preserve">Available at: </w:t>
      </w:r>
      <w:hyperlink r:id="rId17" w:history="1">
        <w:r w:rsidRPr="00D464CE">
          <w:rPr>
            <w:rStyle w:val="Hyperlink"/>
            <w:rFonts w:ascii="Arial" w:hAnsi="Arial" w:cs="Arial"/>
          </w:rPr>
          <w:t>http://www.celebanswers.com</w:t>
        </w:r>
      </w:hyperlink>
      <w:r>
        <w:rPr>
          <w:rFonts w:ascii="Arial" w:hAnsi="Arial" w:cs="Arial"/>
          <w:color w:val="000000" w:themeColor="text1"/>
        </w:rPr>
        <w:t xml:space="preserve"> (Accessed: 11 May 2022)</w:t>
      </w:r>
    </w:p>
    <w:p w14:paraId="4133F24B" w14:textId="0D7D3AEE" w:rsidR="00683FF2" w:rsidRDefault="00683FF2" w:rsidP="00130311">
      <w:pPr>
        <w:pStyle w:val="ListParagraph"/>
        <w:numPr>
          <w:ilvl w:val="0"/>
          <w:numId w:val="1"/>
        </w:numPr>
        <w:rPr>
          <w:rFonts w:ascii="Arial" w:hAnsi="Arial" w:cs="Arial"/>
          <w:color w:val="000000" w:themeColor="text1"/>
        </w:rPr>
      </w:pPr>
      <w:r>
        <w:rPr>
          <w:rFonts w:ascii="Arial" w:hAnsi="Arial" w:cs="Arial"/>
          <w:color w:val="000000" w:themeColor="text1"/>
        </w:rPr>
        <w:t xml:space="preserve">Chin, </w:t>
      </w:r>
      <w:r w:rsidR="00C53AD2">
        <w:rPr>
          <w:rFonts w:ascii="Arial" w:hAnsi="Arial" w:cs="Arial"/>
          <w:color w:val="000000" w:themeColor="text1"/>
        </w:rPr>
        <w:t xml:space="preserve">K., (2020) </w:t>
      </w:r>
      <w:r w:rsidR="00C53AD2">
        <w:rPr>
          <w:rFonts w:ascii="Arial" w:hAnsi="Arial" w:cs="Arial"/>
          <w:i/>
          <w:iCs/>
          <w:color w:val="000000" w:themeColor="text1"/>
        </w:rPr>
        <w:t>Strategic Rationale for Acquisition</w:t>
      </w:r>
      <w:r w:rsidR="006B3C80">
        <w:rPr>
          <w:rFonts w:ascii="Arial" w:hAnsi="Arial" w:cs="Arial"/>
          <w:i/>
          <w:iCs/>
          <w:color w:val="000000" w:themeColor="text1"/>
        </w:rPr>
        <w:t xml:space="preserve">s. </w:t>
      </w:r>
      <w:r w:rsidR="006B3C80">
        <w:rPr>
          <w:rFonts w:ascii="Arial" w:hAnsi="Arial" w:cs="Arial"/>
          <w:color w:val="000000" w:themeColor="text1"/>
        </w:rPr>
        <w:t xml:space="preserve">Available at: </w:t>
      </w:r>
      <w:hyperlink r:id="rId18" w:history="1">
        <w:r w:rsidR="00506ACE" w:rsidRPr="004F24EA">
          <w:rPr>
            <w:rStyle w:val="Hyperlink"/>
            <w:rFonts w:ascii="Arial" w:hAnsi="Arial" w:cs="Arial"/>
          </w:rPr>
          <w:t>http://ww.mkainsigjts.com</w:t>
        </w:r>
      </w:hyperlink>
      <w:r w:rsidR="00506ACE">
        <w:rPr>
          <w:rFonts w:ascii="Arial" w:hAnsi="Arial" w:cs="Arial"/>
          <w:color w:val="000000" w:themeColor="text1"/>
        </w:rPr>
        <w:t xml:space="preserve"> (Accessed: 20 August 2022)</w:t>
      </w:r>
    </w:p>
    <w:p w14:paraId="3D39E411" w14:textId="77777777" w:rsidR="00130311" w:rsidRDefault="00130311" w:rsidP="00130311">
      <w:pPr>
        <w:pStyle w:val="ListParagraph"/>
        <w:numPr>
          <w:ilvl w:val="0"/>
          <w:numId w:val="1"/>
        </w:numPr>
        <w:rPr>
          <w:rFonts w:ascii="Arial" w:hAnsi="Arial" w:cs="Arial"/>
          <w:color w:val="000000" w:themeColor="text1"/>
        </w:rPr>
      </w:pPr>
      <w:r>
        <w:rPr>
          <w:rFonts w:ascii="Arial" w:hAnsi="Arial" w:cs="Arial"/>
          <w:color w:val="000000" w:themeColor="text1"/>
        </w:rPr>
        <w:t xml:space="preserve">CNBC, (2019) </w:t>
      </w:r>
      <w:r>
        <w:rPr>
          <w:rFonts w:ascii="Arial" w:hAnsi="Arial" w:cs="Arial"/>
          <w:i/>
          <w:iCs/>
          <w:color w:val="000000" w:themeColor="text1"/>
        </w:rPr>
        <w:t xml:space="preserve">Disney CEO Bob Iger unveils details on Disney+ streaming service. </w:t>
      </w:r>
      <w:r>
        <w:rPr>
          <w:rFonts w:ascii="Arial" w:hAnsi="Arial" w:cs="Arial"/>
          <w:color w:val="000000" w:themeColor="text1"/>
        </w:rPr>
        <w:t xml:space="preserve">Available at: </w:t>
      </w:r>
      <w:hyperlink r:id="rId19" w:history="1">
        <w:r w:rsidRPr="00FF7F1D">
          <w:rPr>
            <w:rStyle w:val="Hyperlink"/>
            <w:rFonts w:ascii="Arial" w:hAnsi="Arial" w:cs="Arial"/>
          </w:rPr>
          <w:t>http://www.youtube.com</w:t>
        </w:r>
      </w:hyperlink>
      <w:r>
        <w:rPr>
          <w:rFonts w:ascii="Arial" w:hAnsi="Arial" w:cs="Arial"/>
          <w:color w:val="000000" w:themeColor="text1"/>
        </w:rPr>
        <w:t xml:space="preserve"> (Accessed: 12 July 2022)</w:t>
      </w:r>
    </w:p>
    <w:p w14:paraId="70EF43FA" w14:textId="77777777" w:rsidR="00130311" w:rsidRPr="00B63EE7" w:rsidRDefault="00130311" w:rsidP="00130311">
      <w:pPr>
        <w:pStyle w:val="ListParagraph"/>
        <w:numPr>
          <w:ilvl w:val="0"/>
          <w:numId w:val="1"/>
        </w:numPr>
        <w:rPr>
          <w:rFonts w:ascii="Arial" w:hAnsi="Arial" w:cs="Arial"/>
          <w:color w:val="000000" w:themeColor="text1"/>
        </w:rPr>
      </w:pPr>
      <w:r>
        <w:rPr>
          <w:rFonts w:ascii="Arial" w:hAnsi="Arial" w:cs="Arial"/>
          <w:color w:val="000000" w:themeColor="text1"/>
        </w:rPr>
        <w:t xml:space="preserve">Johnson, G., et.al (2008) </w:t>
      </w:r>
      <w:r>
        <w:rPr>
          <w:rFonts w:ascii="Arial" w:hAnsi="Arial" w:cs="Arial"/>
          <w:i/>
          <w:iCs/>
          <w:color w:val="000000" w:themeColor="text1"/>
        </w:rPr>
        <w:t xml:space="preserve">Exploring Corporate Strategy </w:t>
      </w:r>
      <w:r w:rsidRPr="003F7602">
        <w:rPr>
          <w:rFonts w:ascii="Arial" w:hAnsi="Arial" w:cs="Arial"/>
          <w:color w:val="000000" w:themeColor="text1"/>
        </w:rPr>
        <w:t>8</w:t>
      </w:r>
      <w:r w:rsidRPr="003F7602">
        <w:rPr>
          <w:rFonts w:ascii="Arial" w:hAnsi="Arial" w:cs="Arial"/>
          <w:color w:val="000000" w:themeColor="text1"/>
          <w:vertAlign w:val="superscript"/>
        </w:rPr>
        <w:t>th</w:t>
      </w:r>
      <w:r w:rsidRPr="003F7602">
        <w:rPr>
          <w:rFonts w:ascii="Arial" w:hAnsi="Arial" w:cs="Arial"/>
          <w:color w:val="000000" w:themeColor="text1"/>
        </w:rPr>
        <w:t xml:space="preserve"> </w:t>
      </w:r>
      <w:r>
        <w:rPr>
          <w:rFonts w:ascii="Arial" w:hAnsi="Arial" w:cs="Arial"/>
          <w:color w:val="000000" w:themeColor="text1"/>
        </w:rPr>
        <w:t>e</w:t>
      </w:r>
      <w:r w:rsidRPr="003F7602">
        <w:rPr>
          <w:rFonts w:ascii="Arial" w:hAnsi="Arial" w:cs="Arial"/>
          <w:color w:val="000000" w:themeColor="text1"/>
        </w:rPr>
        <w:t>d</w:t>
      </w:r>
      <w:r>
        <w:rPr>
          <w:rFonts w:ascii="Arial" w:hAnsi="Arial" w:cs="Arial"/>
          <w:color w:val="000000" w:themeColor="text1"/>
        </w:rPr>
        <w:t>itio</w:t>
      </w:r>
      <w:r w:rsidRPr="003F7602">
        <w:rPr>
          <w:rFonts w:ascii="Arial" w:hAnsi="Arial" w:cs="Arial"/>
          <w:color w:val="000000" w:themeColor="text1"/>
        </w:rPr>
        <w:t>n</w:t>
      </w:r>
      <w:r>
        <w:rPr>
          <w:rFonts w:ascii="Arial" w:hAnsi="Arial" w:cs="Arial"/>
          <w:color w:val="000000" w:themeColor="text1"/>
        </w:rPr>
        <w:t>. Harlow: Pearson Education Limited</w:t>
      </w:r>
    </w:p>
    <w:p w14:paraId="470F118C" w14:textId="77777777" w:rsidR="00130311" w:rsidRDefault="00130311" w:rsidP="00130311">
      <w:pPr>
        <w:pStyle w:val="ListParagraph"/>
        <w:numPr>
          <w:ilvl w:val="0"/>
          <w:numId w:val="1"/>
        </w:numPr>
        <w:rPr>
          <w:rFonts w:ascii="Arial" w:hAnsi="Arial" w:cs="Arial"/>
          <w:color w:val="000000" w:themeColor="text1"/>
        </w:rPr>
      </w:pPr>
      <w:r>
        <w:rPr>
          <w:rFonts w:ascii="Arial" w:hAnsi="Arial" w:cs="Arial"/>
          <w:color w:val="000000" w:themeColor="text1"/>
        </w:rPr>
        <w:t xml:space="preserve">Market cap, (2022) </w:t>
      </w:r>
      <w:r>
        <w:rPr>
          <w:rFonts w:ascii="Arial" w:hAnsi="Arial" w:cs="Arial"/>
          <w:i/>
          <w:iCs/>
          <w:color w:val="000000" w:themeColor="text1"/>
        </w:rPr>
        <w:t xml:space="preserve">Market capitalisation of Walt Disney (DIS) </w:t>
      </w:r>
      <w:r>
        <w:rPr>
          <w:rFonts w:ascii="Arial" w:hAnsi="Arial" w:cs="Arial"/>
          <w:color w:val="000000" w:themeColor="text1"/>
        </w:rPr>
        <w:t xml:space="preserve">Available at: </w:t>
      </w:r>
      <w:hyperlink r:id="rId20" w:history="1">
        <w:r w:rsidRPr="00D464CE">
          <w:rPr>
            <w:rStyle w:val="Hyperlink"/>
            <w:rFonts w:ascii="Arial" w:hAnsi="Arial" w:cs="Arial"/>
          </w:rPr>
          <w:t>http://www.companiesmarketcap.com</w:t>
        </w:r>
      </w:hyperlink>
      <w:r>
        <w:rPr>
          <w:rFonts w:ascii="Arial" w:hAnsi="Arial" w:cs="Arial"/>
          <w:color w:val="000000" w:themeColor="text1"/>
        </w:rPr>
        <w:t xml:space="preserve"> (Accessed: 12 June 2022)</w:t>
      </w:r>
    </w:p>
    <w:p w14:paraId="28210885" w14:textId="77777777" w:rsidR="00130311" w:rsidRPr="006B0707" w:rsidRDefault="00130311" w:rsidP="00130311">
      <w:pPr>
        <w:pStyle w:val="ListParagraph"/>
        <w:numPr>
          <w:ilvl w:val="0"/>
          <w:numId w:val="1"/>
        </w:numPr>
        <w:rPr>
          <w:rFonts w:ascii="Arial" w:hAnsi="Arial" w:cs="Arial"/>
          <w:i/>
          <w:iCs/>
          <w:color w:val="000000" w:themeColor="text1"/>
        </w:rPr>
      </w:pPr>
      <w:r>
        <w:rPr>
          <w:rFonts w:ascii="Arial" w:hAnsi="Arial" w:cs="Arial"/>
          <w:color w:val="000000" w:themeColor="text1"/>
        </w:rPr>
        <w:t xml:space="preserve">MBA Skool Team, (2021) </w:t>
      </w:r>
      <w:r>
        <w:rPr>
          <w:rFonts w:ascii="Arial" w:hAnsi="Arial" w:cs="Arial"/>
          <w:i/>
          <w:iCs/>
          <w:color w:val="000000" w:themeColor="text1"/>
        </w:rPr>
        <w:t xml:space="preserve">Disneyland SWOT Analysis, Competitors &amp; USP. </w:t>
      </w:r>
      <w:r>
        <w:rPr>
          <w:rFonts w:ascii="Arial" w:hAnsi="Arial" w:cs="Arial"/>
          <w:color w:val="000000" w:themeColor="text1"/>
        </w:rPr>
        <w:t xml:space="preserve">Available at: </w:t>
      </w:r>
      <w:hyperlink r:id="rId21" w:history="1">
        <w:r w:rsidRPr="00F44363">
          <w:rPr>
            <w:rStyle w:val="Hyperlink"/>
            <w:rFonts w:ascii="Arial" w:hAnsi="Arial" w:cs="Arial"/>
          </w:rPr>
          <w:t>http://www.mbaskool.com</w:t>
        </w:r>
      </w:hyperlink>
      <w:r>
        <w:rPr>
          <w:rFonts w:ascii="Arial" w:hAnsi="Arial" w:cs="Arial"/>
          <w:color w:val="000000" w:themeColor="text1"/>
        </w:rPr>
        <w:t xml:space="preserve"> (Accessed: 12 July 2022)</w:t>
      </w:r>
    </w:p>
    <w:p w14:paraId="165095EF" w14:textId="77777777" w:rsidR="00130311" w:rsidRPr="00BD7872" w:rsidRDefault="00130311" w:rsidP="00130311">
      <w:pPr>
        <w:pStyle w:val="ListParagraph"/>
        <w:numPr>
          <w:ilvl w:val="0"/>
          <w:numId w:val="1"/>
        </w:numPr>
        <w:rPr>
          <w:rFonts w:ascii="Arial" w:hAnsi="Arial" w:cs="Arial"/>
          <w:i/>
          <w:iCs/>
          <w:color w:val="000000" w:themeColor="text1"/>
        </w:rPr>
      </w:pPr>
      <w:r>
        <w:rPr>
          <w:rFonts w:ascii="Arial" w:hAnsi="Arial" w:cs="Arial"/>
          <w:color w:val="000000" w:themeColor="text1"/>
        </w:rPr>
        <w:t xml:space="preserve">Mc Grath, R., (2021) </w:t>
      </w:r>
      <w:r w:rsidRPr="006B0707">
        <w:rPr>
          <w:rFonts w:ascii="Arial" w:hAnsi="Arial" w:cs="Arial"/>
          <w:i/>
          <w:iCs/>
          <w:color w:val="000000" w:themeColor="text1"/>
        </w:rPr>
        <w:t>Dynamic Strategy and the End of Competitive Advantage.</w:t>
      </w:r>
      <w:r>
        <w:rPr>
          <w:rFonts w:ascii="Arial" w:hAnsi="Arial" w:cs="Arial"/>
          <w:i/>
          <w:iCs/>
          <w:color w:val="000000" w:themeColor="text1"/>
        </w:rPr>
        <w:t xml:space="preserve"> </w:t>
      </w:r>
      <w:r>
        <w:rPr>
          <w:rFonts w:ascii="Arial" w:hAnsi="Arial" w:cs="Arial"/>
          <w:color w:val="000000" w:themeColor="text1"/>
        </w:rPr>
        <w:t xml:space="preserve">Available at: </w:t>
      </w:r>
      <w:hyperlink r:id="rId22" w:history="1">
        <w:r w:rsidRPr="00A41141">
          <w:rPr>
            <w:rStyle w:val="Hyperlink"/>
            <w:rFonts w:ascii="Arial" w:hAnsi="Arial" w:cs="Arial"/>
          </w:rPr>
          <w:t>http://www.youtube.com</w:t>
        </w:r>
      </w:hyperlink>
      <w:r>
        <w:rPr>
          <w:rFonts w:ascii="Arial" w:hAnsi="Arial" w:cs="Arial"/>
          <w:color w:val="000000" w:themeColor="text1"/>
        </w:rPr>
        <w:t xml:space="preserve"> (Accessed: 12 August 2022)</w:t>
      </w:r>
    </w:p>
    <w:p w14:paraId="2C94AD78" w14:textId="77777777" w:rsidR="00130311" w:rsidRDefault="00130311" w:rsidP="00130311">
      <w:pPr>
        <w:pStyle w:val="ListParagraph"/>
        <w:numPr>
          <w:ilvl w:val="0"/>
          <w:numId w:val="1"/>
        </w:numPr>
        <w:rPr>
          <w:rFonts w:ascii="Arial" w:eastAsia="Times New Roman" w:hAnsi="Arial" w:cs="Arial"/>
          <w:lang w:eastAsia="en-GB"/>
        </w:rPr>
      </w:pPr>
      <w:r w:rsidRPr="004A1B64">
        <w:rPr>
          <w:rFonts w:ascii="Arial" w:eastAsia="Times New Roman" w:hAnsi="Arial" w:cs="Arial"/>
          <w:lang w:eastAsia="en-GB"/>
        </w:rPr>
        <w:t xml:space="preserve">Mind Tools, (2022) </w:t>
      </w:r>
      <w:r w:rsidRPr="004A1B64">
        <w:rPr>
          <w:rFonts w:ascii="Arial" w:eastAsia="Times New Roman" w:hAnsi="Arial" w:cs="Arial"/>
          <w:i/>
          <w:iCs/>
          <w:lang w:eastAsia="en-GB"/>
        </w:rPr>
        <w:t>Porter's Generic Strategies Choosing your Route to Success</w:t>
      </w:r>
      <w:r w:rsidRPr="004A1B64">
        <w:rPr>
          <w:rFonts w:ascii="Arial" w:eastAsia="Times New Roman" w:hAnsi="Arial" w:cs="Arial"/>
          <w:lang w:eastAsia="en-GB"/>
        </w:rPr>
        <w:t xml:space="preserve">. Available at: </w:t>
      </w:r>
      <w:r w:rsidRPr="004A1B64">
        <w:rPr>
          <w:rFonts w:ascii="Arial" w:eastAsia="Times New Roman" w:hAnsi="Arial" w:cs="Arial"/>
          <w:color w:val="4472C4" w:themeColor="accent1"/>
          <w:lang w:eastAsia="en-GB"/>
        </w:rPr>
        <w:t xml:space="preserve">http://www.mindtools.com </w:t>
      </w:r>
      <w:r w:rsidRPr="004A1B64">
        <w:rPr>
          <w:rFonts w:ascii="Arial" w:eastAsia="Times New Roman" w:hAnsi="Arial" w:cs="Arial"/>
          <w:lang w:eastAsia="en-GB"/>
        </w:rPr>
        <w:t>(Accessed: 18 June 2022)</w:t>
      </w:r>
    </w:p>
    <w:p w14:paraId="5ECF9E8C" w14:textId="77777777" w:rsidR="00130311" w:rsidRPr="004A1B64" w:rsidRDefault="00130311" w:rsidP="00130311">
      <w:pPr>
        <w:pStyle w:val="ListParagraph"/>
        <w:numPr>
          <w:ilvl w:val="0"/>
          <w:numId w:val="1"/>
        </w:numPr>
        <w:rPr>
          <w:rFonts w:ascii="Arial" w:eastAsia="Times New Roman" w:hAnsi="Arial" w:cs="Arial"/>
          <w:lang w:eastAsia="en-GB"/>
        </w:rPr>
      </w:pPr>
      <w:r>
        <w:rPr>
          <w:rFonts w:ascii="Arial" w:eastAsia="Times New Roman" w:hAnsi="Arial" w:cs="Arial"/>
          <w:lang w:eastAsia="en-GB"/>
        </w:rPr>
        <w:t xml:space="preserve">Mintzeberg, H., (2017) </w:t>
      </w:r>
      <w:r w:rsidRPr="004352DE">
        <w:rPr>
          <w:rFonts w:ascii="Arial" w:eastAsia="Times New Roman" w:hAnsi="Arial" w:cs="Arial"/>
          <w:i/>
          <w:iCs/>
          <w:lang w:eastAsia="en-GB"/>
        </w:rPr>
        <w:t>The</w:t>
      </w:r>
      <w:r>
        <w:rPr>
          <w:rFonts w:ascii="Arial" w:eastAsia="Times New Roman" w:hAnsi="Arial" w:cs="Arial"/>
          <w:lang w:eastAsia="en-GB"/>
        </w:rPr>
        <w:t xml:space="preserve"> </w:t>
      </w:r>
      <w:r>
        <w:rPr>
          <w:rFonts w:ascii="Arial" w:eastAsia="Times New Roman" w:hAnsi="Arial" w:cs="Arial"/>
          <w:i/>
          <w:iCs/>
          <w:lang w:eastAsia="en-GB"/>
        </w:rPr>
        <w:t xml:space="preserve">Ten Schools of Thoughts by Henry Mintzeberg. </w:t>
      </w:r>
      <w:r>
        <w:rPr>
          <w:rFonts w:ascii="Arial" w:eastAsia="Times New Roman" w:hAnsi="Arial" w:cs="Arial"/>
          <w:lang w:eastAsia="en-GB"/>
        </w:rPr>
        <w:t xml:space="preserve">Available at: </w:t>
      </w:r>
      <w:hyperlink r:id="rId23" w:history="1">
        <w:r w:rsidRPr="002E725E">
          <w:rPr>
            <w:rStyle w:val="Hyperlink"/>
            <w:rFonts w:ascii="Arial" w:eastAsia="Times New Roman" w:hAnsi="Arial" w:cs="Arial"/>
            <w:lang w:eastAsia="en-GB"/>
          </w:rPr>
          <w:t>http://www.ijlera.com</w:t>
        </w:r>
      </w:hyperlink>
      <w:r>
        <w:rPr>
          <w:rFonts w:ascii="Arial" w:eastAsia="Times New Roman" w:hAnsi="Arial" w:cs="Arial"/>
          <w:lang w:eastAsia="en-GB"/>
        </w:rPr>
        <w:t xml:space="preserve"> (Accessed: 15 August 2022)</w:t>
      </w:r>
    </w:p>
    <w:p w14:paraId="5E024569" w14:textId="77777777" w:rsidR="00130311" w:rsidRDefault="00130311" w:rsidP="00130311">
      <w:pPr>
        <w:pStyle w:val="ListParagraph"/>
        <w:numPr>
          <w:ilvl w:val="0"/>
          <w:numId w:val="1"/>
        </w:numPr>
        <w:rPr>
          <w:rFonts w:ascii="Arial" w:hAnsi="Arial" w:cs="Arial"/>
          <w:color w:val="000000" w:themeColor="text1"/>
        </w:rPr>
      </w:pPr>
      <w:r>
        <w:rPr>
          <w:rFonts w:ascii="Arial" w:hAnsi="Arial" w:cs="Arial"/>
          <w:color w:val="000000" w:themeColor="text1"/>
        </w:rPr>
        <w:t xml:space="preserve">Mukherjee, S., (2021) </w:t>
      </w:r>
      <w:r w:rsidRPr="00F24B97">
        <w:rPr>
          <w:rFonts w:ascii="Arial" w:hAnsi="Arial" w:cs="Arial"/>
          <w:i/>
          <w:iCs/>
          <w:color w:val="000000" w:themeColor="text1"/>
        </w:rPr>
        <w:t xml:space="preserve">The Walt Disney </w:t>
      </w:r>
      <w:r>
        <w:rPr>
          <w:rFonts w:ascii="Arial" w:hAnsi="Arial" w:cs="Arial"/>
          <w:i/>
          <w:iCs/>
          <w:color w:val="000000" w:themeColor="text1"/>
        </w:rPr>
        <w:t xml:space="preserve">Company </w:t>
      </w:r>
      <w:r w:rsidRPr="00F24B97">
        <w:rPr>
          <w:rFonts w:ascii="Arial" w:hAnsi="Arial" w:cs="Arial"/>
          <w:i/>
          <w:iCs/>
          <w:color w:val="000000" w:themeColor="text1"/>
        </w:rPr>
        <w:t>Mission Statement</w:t>
      </w:r>
      <w:r>
        <w:rPr>
          <w:rFonts w:ascii="Arial" w:hAnsi="Arial" w:cs="Arial"/>
          <w:i/>
          <w:iCs/>
          <w:color w:val="000000" w:themeColor="text1"/>
        </w:rPr>
        <w:t xml:space="preserve"> Analysis. </w:t>
      </w:r>
      <w:r>
        <w:rPr>
          <w:rFonts w:ascii="Arial" w:hAnsi="Arial" w:cs="Arial"/>
          <w:color w:val="000000" w:themeColor="text1"/>
        </w:rPr>
        <w:t xml:space="preserve">Available at: </w:t>
      </w:r>
      <w:hyperlink r:id="rId24" w:history="1">
        <w:r w:rsidRPr="002A2D12">
          <w:rPr>
            <w:rStyle w:val="Hyperlink"/>
            <w:rFonts w:ascii="Arial" w:hAnsi="Arial" w:cs="Arial"/>
            <w:color w:val="4472C4" w:themeColor="accent1"/>
          </w:rPr>
          <w:t>http://www.disney</w:t>
        </w:r>
      </w:hyperlink>
      <w:r w:rsidRPr="002A2D12">
        <w:rPr>
          <w:rFonts w:ascii="Arial" w:hAnsi="Arial" w:cs="Arial"/>
          <w:color w:val="4472C4" w:themeColor="accent1"/>
          <w:u w:val="single"/>
        </w:rPr>
        <w:t>wire.com</w:t>
      </w:r>
      <w:r w:rsidRPr="002A2D12">
        <w:rPr>
          <w:rFonts w:ascii="Arial" w:hAnsi="Arial" w:cs="Arial"/>
          <w:color w:val="4472C4" w:themeColor="accent1"/>
        </w:rPr>
        <w:t xml:space="preserve"> </w:t>
      </w:r>
      <w:r>
        <w:rPr>
          <w:rFonts w:ascii="Arial" w:hAnsi="Arial" w:cs="Arial"/>
          <w:color w:val="000000" w:themeColor="text1"/>
        </w:rPr>
        <w:t>(Accessed: 28 May 2022)</w:t>
      </w:r>
    </w:p>
    <w:p w14:paraId="182DC435" w14:textId="77777777" w:rsidR="00130311" w:rsidRDefault="00130311" w:rsidP="00130311">
      <w:pPr>
        <w:pStyle w:val="ListParagraph"/>
        <w:numPr>
          <w:ilvl w:val="0"/>
          <w:numId w:val="1"/>
        </w:numPr>
        <w:rPr>
          <w:rFonts w:ascii="Arial" w:hAnsi="Arial" w:cs="Arial"/>
          <w:color w:val="000000" w:themeColor="text1"/>
        </w:rPr>
      </w:pPr>
      <w:r>
        <w:rPr>
          <w:rFonts w:ascii="Arial" w:hAnsi="Arial" w:cs="Arial"/>
          <w:color w:val="000000" w:themeColor="text1"/>
        </w:rPr>
        <w:t xml:space="preserve">Porter, M., E., (1987) </w:t>
      </w:r>
      <w:r>
        <w:rPr>
          <w:rFonts w:ascii="Arial" w:hAnsi="Arial" w:cs="Arial"/>
          <w:i/>
          <w:iCs/>
          <w:color w:val="000000" w:themeColor="text1"/>
        </w:rPr>
        <w:t xml:space="preserve">From Competitive Advantage to Corporate Strategy. </w:t>
      </w:r>
      <w:r>
        <w:rPr>
          <w:rFonts w:ascii="Arial" w:hAnsi="Arial" w:cs="Arial"/>
          <w:color w:val="000000" w:themeColor="text1"/>
        </w:rPr>
        <w:t xml:space="preserve">Available at: </w:t>
      </w:r>
      <w:hyperlink r:id="rId25" w:history="1">
        <w:r w:rsidRPr="003C6F97">
          <w:rPr>
            <w:rStyle w:val="Hyperlink"/>
            <w:rFonts w:ascii="Arial" w:hAnsi="Arial" w:cs="Arial"/>
          </w:rPr>
          <w:t>http://www.hbr.org</w:t>
        </w:r>
      </w:hyperlink>
      <w:r>
        <w:rPr>
          <w:rFonts w:ascii="Arial" w:hAnsi="Arial" w:cs="Arial"/>
          <w:color w:val="000000" w:themeColor="text1"/>
        </w:rPr>
        <w:t xml:space="preserve"> (Accessed:10 August 2022)</w:t>
      </w:r>
    </w:p>
    <w:p w14:paraId="2ECCF0C8" w14:textId="77777777" w:rsidR="00130311" w:rsidRPr="00791AE8" w:rsidRDefault="00130311" w:rsidP="00130311">
      <w:pPr>
        <w:pStyle w:val="ListParagraph"/>
        <w:numPr>
          <w:ilvl w:val="0"/>
          <w:numId w:val="1"/>
        </w:numPr>
        <w:rPr>
          <w:rFonts w:ascii="Arial" w:hAnsi="Arial" w:cs="Arial"/>
          <w:color w:val="000000" w:themeColor="text1"/>
        </w:rPr>
      </w:pPr>
      <w:r>
        <w:rPr>
          <w:rFonts w:ascii="Arial" w:hAnsi="Arial" w:cs="Arial"/>
          <w:color w:val="000000" w:themeColor="text1"/>
        </w:rPr>
        <w:t>Porter, M., E., (2022) C</w:t>
      </w:r>
      <w:r>
        <w:rPr>
          <w:rFonts w:ascii="Arial" w:hAnsi="Arial" w:cs="Arial"/>
          <w:i/>
          <w:iCs/>
          <w:color w:val="000000" w:themeColor="text1"/>
        </w:rPr>
        <w:t xml:space="preserve">ompetitive Strategy: Techniques for Analysing Industries and Competitors </w:t>
      </w:r>
      <w:r>
        <w:rPr>
          <w:rFonts w:ascii="Arial" w:hAnsi="Arial" w:cs="Arial"/>
          <w:color w:val="000000" w:themeColor="text1"/>
        </w:rPr>
        <w:t xml:space="preserve">Available at: </w:t>
      </w:r>
      <w:hyperlink r:id="rId26" w:history="1">
        <w:r w:rsidRPr="004A2119">
          <w:rPr>
            <w:rStyle w:val="Hyperlink"/>
            <w:rFonts w:ascii="Arial" w:hAnsi="Arial" w:cs="Arial"/>
          </w:rPr>
          <w:t>http://www.isc.hbs.edu</w:t>
        </w:r>
      </w:hyperlink>
      <w:r>
        <w:rPr>
          <w:rFonts w:ascii="Arial" w:hAnsi="Arial" w:cs="Arial"/>
          <w:color w:val="000000" w:themeColor="text1"/>
        </w:rPr>
        <w:t xml:space="preserve"> (Accessed: 8 August 2022)</w:t>
      </w:r>
      <w:r>
        <w:rPr>
          <w:rFonts w:ascii="Arial" w:hAnsi="Arial" w:cs="Arial"/>
          <w:i/>
          <w:iCs/>
          <w:color w:val="000000" w:themeColor="text1"/>
        </w:rPr>
        <w:t xml:space="preserve"> </w:t>
      </w:r>
    </w:p>
    <w:p w14:paraId="073E0618" w14:textId="77777777" w:rsidR="00130311" w:rsidRDefault="00130311" w:rsidP="00130311">
      <w:pPr>
        <w:pStyle w:val="ListParagraph"/>
        <w:numPr>
          <w:ilvl w:val="0"/>
          <w:numId w:val="1"/>
        </w:numPr>
        <w:rPr>
          <w:rFonts w:ascii="Arial" w:hAnsi="Arial" w:cs="Arial"/>
          <w:color w:val="000000" w:themeColor="text1"/>
        </w:rPr>
      </w:pPr>
      <w:r>
        <w:rPr>
          <w:rFonts w:ascii="Arial" w:hAnsi="Arial" w:cs="Arial"/>
          <w:color w:val="000000" w:themeColor="text1"/>
        </w:rPr>
        <w:t xml:space="preserve">Porter, M., E., (2022) </w:t>
      </w:r>
      <w:r>
        <w:rPr>
          <w:rFonts w:ascii="Arial" w:hAnsi="Arial" w:cs="Arial"/>
          <w:i/>
          <w:iCs/>
          <w:color w:val="000000" w:themeColor="text1"/>
        </w:rPr>
        <w:t xml:space="preserve">Understanding competition &amp; Strategy. </w:t>
      </w:r>
      <w:r>
        <w:rPr>
          <w:rFonts w:ascii="Arial" w:hAnsi="Arial" w:cs="Arial"/>
          <w:color w:val="000000" w:themeColor="text1"/>
        </w:rPr>
        <w:t xml:space="preserve">Available at: </w:t>
      </w:r>
      <w:hyperlink r:id="rId27" w:history="1">
        <w:r w:rsidRPr="00F44363">
          <w:rPr>
            <w:rStyle w:val="Hyperlink"/>
            <w:rFonts w:ascii="Arial" w:hAnsi="Arial" w:cs="Arial"/>
          </w:rPr>
          <w:t>http://www.isc.hbs.edu</w:t>
        </w:r>
      </w:hyperlink>
      <w:r>
        <w:rPr>
          <w:rFonts w:ascii="Arial" w:hAnsi="Arial" w:cs="Arial"/>
          <w:color w:val="000000" w:themeColor="text1"/>
        </w:rPr>
        <w:t xml:space="preserve"> (Accessed: 15 August 2022)</w:t>
      </w:r>
    </w:p>
    <w:p w14:paraId="717C8D99" w14:textId="77777777" w:rsidR="00130311" w:rsidRPr="008E13B5" w:rsidRDefault="00130311" w:rsidP="00130311">
      <w:pPr>
        <w:pStyle w:val="ListParagraph"/>
        <w:numPr>
          <w:ilvl w:val="0"/>
          <w:numId w:val="1"/>
        </w:numPr>
        <w:rPr>
          <w:rFonts w:ascii="Arial" w:hAnsi="Arial" w:cs="Arial"/>
          <w:color w:val="000000" w:themeColor="text1"/>
        </w:rPr>
      </w:pPr>
      <w:r>
        <w:rPr>
          <w:rFonts w:ascii="Arial" w:hAnsi="Arial" w:cs="Arial"/>
          <w:color w:val="000000" w:themeColor="text1"/>
        </w:rPr>
        <w:t xml:space="preserve">Rushit, Y., (2021) </w:t>
      </w:r>
      <w:r w:rsidRPr="004A1B64">
        <w:rPr>
          <w:rFonts w:ascii="Arial" w:eastAsia="Times New Roman" w:hAnsi="Arial" w:cs="Arial"/>
          <w:i/>
          <w:iCs/>
          <w:lang w:eastAsia="en-GB"/>
        </w:rPr>
        <w:t>Porter's Five Forces: Advantages and Disadvantages</w:t>
      </w:r>
      <w:r w:rsidRPr="004A1B64">
        <w:rPr>
          <w:rFonts w:ascii="Arial" w:eastAsia="Times New Roman" w:hAnsi="Arial" w:cs="Arial"/>
          <w:lang w:eastAsia="en-GB"/>
        </w:rPr>
        <w:t xml:space="preserve">. Available at: </w:t>
      </w:r>
      <w:r w:rsidRPr="004A1B64">
        <w:rPr>
          <w:rFonts w:ascii="Arial" w:eastAsia="Times New Roman" w:hAnsi="Arial" w:cs="Arial"/>
          <w:color w:val="4472C4" w:themeColor="accent1"/>
          <w:lang w:eastAsia="en-GB"/>
        </w:rPr>
        <w:t>http://www.learnbusinessconcepts.com (</w:t>
      </w:r>
      <w:r w:rsidRPr="004A1B64">
        <w:rPr>
          <w:rFonts w:ascii="Arial" w:eastAsia="Times New Roman" w:hAnsi="Arial" w:cs="Arial"/>
          <w:lang w:eastAsia="en-GB"/>
        </w:rPr>
        <w:t>Accessed: 12 June 2022)</w:t>
      </w:r>
    </w:p>
    <w:p w14:paraId="01DE8F1E" w14:textId="7B6ECA48" w:rsidR="008E13B5" w:rsidRPr="004A1B64" w:rsidRDefault="008E13B5" w:rsidP="00130311">
      <w:pPr>
        <w:pStyle w:val="ListParagraph"/>
        <w:numPr>
          <w:ilvl w:val="0"/>
          <w:numId w:val="1"/>
        </w:numPr>
        <w:rPr>
          <w:rFonts w:ascii="Arial" w:hAnsi="Arial" w:cs="Arial"/>
          <w:color w:val="000000" w:themeColor="text1"/>
        </w:rPr>
      </w:pPr>
      <w:r>
        <w:rPr>
          <w:rFonts w:ascii="Arial" w:eastAsia="Times New Roman" w:hAnsi="Arial" w:cs="Arial"/>
          <w:lang w:eastAsia="en-GB"/>
        </w:rPr>
        <w:t xml:space="preserve">Salvatore, D., Hatcher, </w:t>
      </w:r>
      <w:r w:rsidR="00C3678F">
        <w:rPr>
          <w:rFonts w:ascii="Arial" w:eastAsia="Times New Roman" w:hAnsi="Arial" w:cs="Arial"/>
          <w:lang w:eastAsia="en-GB"/>
        </w:rPr>
        <w:t xml:space="preserve">T., (2007) </w:t>
      </w:r>
      <w:r w:rsidR="00C3678F">
        <w:rPr>
          <w:rFonts w:ascii="Arial" w:eastAsia="Times New Roman" w:hAnsi="Arial" w:cs="Arial"/>
          <w:i/>
          <w:iCs/>
          <w:lang w:eastAsia="en-GB"/>
        </w:rPr>
        <w:t xml:space="preserve">Inward orientated and outward orientated trade </w:t>
      </w:r>
      <w:r w:rsidR="001A4191">
        <w:rPr>
          <w:rFonts w:ascii="Arial" w:eastAsia="Times New Roman" w:hAnsi="Arial" w:cs="Arial"/>
          <w:i/>
          <w:iCs/>
          <w:lang w:eastAsia="en-GB"/>
        </w:rPr>
        <w:t>strategies.</w:t>
      </w:r>
      <w:r w:rsidR="001A4191">
        <w:rPr>
          <w:rFonts w:ascii="Arial" w:eastAsia="Times New Roman" w:hAnsi="Arial" w:cs="Arial"/>
          <w:lang w:eastAsia="en-GB"/>
        </w:rPr>
        <w:t xml:space="preserve"> Available</w:t>
      </w:r>
      <w:r w:rsidR="007E69C9">
        <w:rPr>
          <w:rFonts w:ascii="Arial" w:eastAsia="Times New Roman" w:hAnsi="Arial" w:cs="Arial"/>
          <w:lang w:eastAsia="en-GB"/>
        </w:rPr>
        <w:t xml:space="preserve"> at: </w:t>
      </w:r>
      <w:hyperlink r:id="rId28" w:history="1">
        <w:r w:rsidR="009C24E5" w:rsidRPr="004F24EA">
          <w:rPr>
            <w:rStyle w:val="Hyperlink"/>
            <w:rFonts w:ascii="Arial" w:eastAsia="Times New Roman" w:hAnsi="Arial" w:cs="Arial"/>
            <w:lang w:eastAsia="en-GB"/>
          </w:rPr>
          <w:t>http://www.tandfonline.com</w:t>
        </w:r>
      </w:hyperlink>
      <w:r w:rsidR="009C24E5">
        <w:rPr>
          <w:rFonts w:ascii="Arial" w:eastAsia="Times New Roman" w:hAnsi="Arial" w:cs="Arial"/>
          <w:lang w:eastAsia="en-GB"/>
        </w:rPr>
        <w:t xml:space="preserve"> (Accessed: 20 August 2022)</w:t>
      </w:r>
      <w:r w:rsidR="007E69C9">
        <w:rPr>
          <w:rFonts w:ascii="Arial" w:eastAsia="Times New Roman" w:hAnsi="Arial" w:cs="Arial"/>
          <w:i/>
          <w:iCs/>
          <w:lang w:eastAsia="en-GB"/>
        </w:rPr>
        <w:t xml:space="preserve"> </w:t>
      </w:r>
    </w:p>
    <w:p w14:paraId="0D5289E4" w14:textId="77777777" w:rsidR="00130311" w:rsidRPr="00B63EE7" w:rsidRDefault="00130311" w:rsidP="00130311">
      <w:pPr>
        <w:pStyle w:val="ListParagraph"/>
        <w:numPr>
          <w:ilvl w:val="0"/>
          <w:numId w:val="1"/>
        </w:numPr>
        <w:rPr>
          <w:rFonts w:ascii="Arial" w:hAnsi="Arial" w:cs="Arial"/>
          <w:color w:val="000000" w:themeColor="text1"/>
        </w:rPr>
      </w:pPr>
      <w:r>
        <w:rPr>
          <w:rFonts w:ascii="Arial" w:hAnsi="Arial" w:cs="Arial"/>
          <w:color w:val="000000" w:themeColor="text1"/>
        </w:rPr>
        <w:t xml:space="preserve">Stobierski, T., (2020) </w:t>
      </w:r>
      <w:r>
        <w:rPr>
          <w:rFonts w:ascii="Arial" w:hAnsi="Arial" w:cs="Arial"/>
          <w:i/>
          <w:iCs/>
          <w:color w:val="000000" w:themeColor="text1"/>
        </w:rPr>
        <w:t xml:space="preserve">Emergent vs. Deliberate Strategy: How &amp; When To Use Each. </w:t>
      </w:r>
      <w:r>
        <w:rPr>
          <w:rFonts w:ascii="Arial" w:hAnsi="Arial" w:cs="Arial"/>
          <w:color w:val="000000" w:themeColor="text1"/>
        </w:rPr>
        <w:t xml:space="preserve">Available at: </w:t>
      </w:r>
      <w:hyperlink r:id="rId29" w:history="1">
        <w:r w:rsidRPr="00A41141">
          <w:rPr>
            <w:rStyle w:val="Hyperlink"/>
            <w:rFonts w:ascii="Arial" w:hAnsi="Arial" w:cs="Arial"/>
          </w:rPr>
          <w:t>http://www.online.hbs.edu</w:t>
        </w:r>
      </w:hyperlink>
      <w:r>
        <w:rPr>
          <w:rFonts w:ascii="Arial" w:hAnsi="Arial" w:cs="Arial"/>
          <w:color w:val="000000" w:themeColor="text1"/>
        </w:rPr>
        <w:t xml:space="preserve"> (Accessed: 12 August 2022)</w:t>
      </w:r>
    </w:p>
    <w:p w14:paraId="3280B2F7" w14:textId="77777777" w:rsidR="00130311" w:rsidRDefault="00130311" w:rsidP="00130311">
      <w:pPr>
        <w:pStyle w:val="ListParagraph"/>
        <w:numPr>
          <w:ilvl w:val="0"/>
          <w:numId w:val="1"/>
        </w:numPr>
        <w:rPr>
          <w:rFonts w:ascii="Arial" w:hAnsi="Arial" w:cs="Arial"/>
          <w:color w:val="000000" w:themeColor="text1"/>
        </w:rPr>
      </w:pPr>
      <w:r w:rsidRPr="00B63EE7">
        <w:rPr>
          <w:rFonts w:ascii="Arial" w:hAnsi="Arial" w:cs="Arial"/>
          <w:color w:val="000000" w:themeColor="text1"/>
        </w:rPr>
        <w:t>The Walt Disney Company,</w:t>
      </w:r>
      <w:r>
        <w:rPr>
          <w:rFonts w:ascii="Arial" w:hAnsi="Arial" w:cs="Arial"/>
          <w:color w:val="000000" w:themeColor="text1"/>
        </w:rPr>
        <w:t xml:space="preserve"> </w:t>
      </w:r>
      <w:r w:rsidRPr="00B63EE7">
        <w:rPr>
          <w:rFonts w:ascii="Arial" w:hAnsi="Arial" w:cs="Arial"/>
          <w:color w:val="000000" w:themeColor="text1"/>
        </w:rPr>
        <w:t xml:space="preserve">(2018) </w:t>
      </w:r>
      <w:r w:rsidRPr="00B63EE7">
        <w:rPr>
          <w:rFonts w:ascii="Arial" w:hAnsi="Arial" w:cs="Arial"/>
          <w:i/>
          <w:iCs/>
          <w:color w:val="000000" w:themeColor="text1"/>
        </w:rPr>
        <w:t xml:space="preserve">Annual Report. </w:t>
      </w:r>
      <w:r w:rsidRPr="00B63EE7">
        <w:rPr>
          <w:rFonts w:ascii="Arial" w:hAnsi="Arial" w:cs="Arial"/>
          <w:color w:val="000000" w:themeColor="text1"/>
        </w:rPr>
        <w:t xml:space="preserve">Available at: </w:t>
      </w:r>
      <w:hyperlink r:id="rId30" w:history="1">
        <w:r w:rsidRPr="00B63EE7">
          <w:rPr>
            <w:rStyle w:val="Hyperlink"/>
            <w:rFonts w:ascii="Arial" w:hAnsi="Arial" w:cs="Arial"/>
          </w:rPr>
          <w:t>http://www.thewaltdisneycompany.com</w:t>
        </w:r>
      </w:hyperlink>
      <w:r w:rsidRPr="00B63EE7">
        <w:rPr>
          <w:rFonts w:ascii="Arial" w:hAnsi="Arial" w:cs="Arial"/>
          <w:color w:val="000000" w:themeColor="text1"/>
        </w:rPr>
        <w:t xml:space="preserve"> (Accessed: 20 May 2022)</w:t>
      </w:r>
    </w:p>
    <w:p w14:paraId="0E5E7DFB" w14:textId="77777777" w:rsidR="00130311" w:rsidRPr="00B63EE7" w:rsidRDefault="00130311" w:rsidP="00130311">
      <w:pPr>
        <w:pStyle w:val="ListParagraph"/>
        <w:numPr>
          <w:ilvl w:val="0"/>
          <w:numId w:val="1"/>
        </w:numPr>
        <w:rPr>
          <w:rFonts w:ascii="Arial" w:hAnsi="Arial" w:cs="Arial"/>
          <w:color w:val="000000" w:themeColor="text1"/>
        </w:rPr>
      </w:pPr>
      <w:r>
        <w:rPr>
          <w:rFonts w:ascii="Arial" w:hAnsi="Arial" w:cs="Arial"/>
          <w:color w:val="000000" w:themeColor="text1"/>
        </w:rPr>
        <w:lastRenderedPageBreak/>
        <w:t xml:space="preserve">The walt Disney Company, (2020) </w:t>
      </w:r>
      <w:r>
        <w:rPr>
          <w:rFonts w:ascii="Arial" w:hAnsi="Arial" w:cs="Arial"/>
          <w:i/>
          <w:iCs/>
          <w:color w:val="000000" w:themeColor="text1"/>
        </w:rPr>
        <w:t xml:space="preserve">The Walt Disney Company Announces Strategic Reorganisation Of Its Media And Entertainment Businesses. </w:t>
      </w:r>
      <w:r>
        <w:rPr>
          <w:rFonts w:ascii="Arial" w:hAnsi="Arial" w:cs="Arial"/>
          <w:color w:val="000000" w:themeColor="text1"/>
        </w:rPr>
        <w:t>Available at: 18 June 2022)</w:t>
      </w:r>
    </w:p>
    <w:p w14:paraId="5A13CE43" w14:textId="77777777" w:rsidR="00130311" w:rsidRPr="00B63EE7" w:rsidRDefault="00130311" w:rsidP="00130311">
      <w:pPr>
        <w:pStyle w:val="ListParagraph"/>
        <w:numPr>
          <w:ilvl w:val="0"/>
          <w:numId w:val="1"/>
        </w:numPr>
        <w:rPr>
          <w:rFonts w:ascii="Arial" w:hAnsi="Arial" w:cs="Arial"/>
          <w:color w:val="000000" w:themeColor="text1"/>
        </w:rPr>
      </w:pPr>
      <w:r>
        <w:rPr>
          <w:rFonts w:ascii="Arial" w:hAnsi="Arial" w:cs="Arial"/>
          <w:color w:val="000000" w:themeColor="text1"/>
        </w:rPr>
        <w:t xml:space="preserve">The Walt Disney Company, (2022) </w:t>
      </w:r>
      <w:r>
        <w:rPr>
          <w:rFonts w:ascii="Arial" w:hAnsi="Arial" w:cs="Arial"/>
          <w:i/>
          <w:iCs/>
          <w:color w:val="000000" w:themeColor="text1"/>
        </w:rPr>
        <w:t xml:space="preserve">Disney Parks, Experiences and Products. </w:t>
      </w:r>
      <w:r>
        <w:rPr>
          <w:rFonts w:ascii="Arial" w:hAnsi="Arial" w:cs="Arial"/>
          <w:color w:val="000000" w:themeColor="text1"/>
        </w:rPr>
        <w:t xml:space="preserve">Available at: </w:t>
      </w:r>
      <w:hyperlink r:id="rId31" w:history="1">
        <w:r w:rsidRPr="009F220F">
          <w:rPr>
            <w:rStyle w:val="Hyperlink"/>
            <w:rFonts w:ascii="Arial" w:hAnsi="Arial" w:cs="Arial"/>
          </w:rPr>
          <w:t>http://www.disneyconnect.com</w:t>
        </w:r>
      </w:hyperlink>
      <w:r>
        <w:rPr>
          <w:rFonts w:ascii="Arial" w:hAnsi="Arial" w:cs="Arial"/>
          <w:color w:val="000000" w:themeColor="text1"/>
        </w:rPr>
        <w:t xml:space="preserve"> (Accessed: 25 June 2022)</w:t>
      </w:r>
    </w:p>
    <w:p w14:paraId="44DCD680" w14:textId="77777777" w:rsidR="00130311" w:rsidRDefault="00130311" w:rsidP="00130311">
      <w:pPr>
        <w:pStyle w:val="ListParagraph"/>
        <w:numPr>
          <w:ilvl w:val="0"/>
          <w:numId w:val="1"/>
        </w:numPr>
        <w:rPr>
          <w:rFonts w:ascii="Arial" w:hAnsi="Arial" w:cs="Arial"/>
          <w:color w:val="000000" w:themeColor="text1"/>
        </w:rPr>
      </w:pPr>
      <w:r w:rsidRPr="00B63EE7">
        <w:rPr>
          <w:rFonts w:ascii="Arial" w:hAnsi="Arial" w:cs="Arial"/>
          <w:color w:val="000000" w:themeColor="text1"/>
        </w:rPr>
        <w:t xml:space="preserve">The Walt Disney Company, (2022) </w:t>
      </w:r>
      <w:r w:rsidRPr="00B63EE7">
        <w:rPr>
          <w:rFonts w:ascii="Arial" w:hAnsi="Arial" w:cs="Arial"/>
          <w:i/>
          <w:iCs/>
          <w:color w:val="000000" w:themeColor="text1"/>
        </w:rPr>
        <w:t xml:space="preserve">About our business. </w:t>
      </w:r>
      <w:r w:rsidRPr="00B63EE7">
        <w:rPr>
          <w:rFonts w:ascii="Arial" w:hAnsi="Arial" w:cs="Arial"/>
          <w:color w:val="000000" w:themeColor="text1"/>
        </w:rPr>
        <w:t xml:space="preserve">Available at: </w:t>
      </w:r>
      <w:hyperlink r:id="rId32" w:history="1">
        <w:r w:rsidRPr="00B63EE7">
          <w:rPr>
            <w:rStyle w:val="Hyperlink"/>
            <w:rFonts w:ascii="Arial" w:hAnsi="Arial" w:cs="Arial"/>
          </w:rPr>
          <w:t>http://www.thewaltdisneycompany.com</w:t>
        </w:r>
      </w:hyperlink>
      <w:r w:rsidRPr="00B63EE7">
        <w:rPr>
          <w:rFonts w:ascii="Arial" w:hAnsi="Arial" w:cs="Arial"/>
          <w:color w:val="000000" w:themeColor="text1"/>
        </w:rPr>
        <w:t xml:space="preserve"> (Accessed: 20 May 2022)</w:t>
      </w:r>
    </w:p>
    <w:p w14:paraId="671DD77F" w14:textId="77777777" w:rsidR="00130311" w:rsidRPr="002F6B9A" w:rsidRDefault="00130311" w:rsidP="00130311">
      <w:pPr>
        <w:pStyle w:val="ListParagraph"/>
        <w:numPr>
          <w:ilvl w:val="0"/>
          <w:numId w:val="1"/>
        </w:numPr>
        <w:rPr>
          <w:rFonts w:ascii="Arial" w:hAnsi="Arial" w:cs="Arial"/>
          <w:color w:val="000000" w:themeColor="text1"/>
        </w:rPr>
      </w:pPr>
      <w:r>
        <w:rPr>
          <w:rFonts w:ascii="Arial" w:hAnsi="Arial" w:cs="Arial"/>
          <w:color w:val="000000" w:themeColor="text1"/>
        </w:rPr>
        <w:t xml:space="preserve">The Walt Disney Company, (2022) </w:t>
      </w:r>
      <w:r>
        <w:rPr>
          <w:rFonts w:ascii="Arial" w:hAnsi="Arial" w:cs="Arial"/>
          <w:i/>
          <w:iCs/>
          <w:color w:val="000000" w:themeColor="text1"/>
        </w:rPr>
        <w:t xml:space="preserve">Disney Board Extend Bob Chapek`s Contract as CEO for Three Years. </w:t>
      </w:r>
      <w:r>
        <w:rPr>
          <w:rFonts w:ascii="Arial" w:hAnsi="Arial" w:cs="Arial"/>
          <w:color w:val="000000" w:themeColor="text1"/>
        </w:rPr>
        <w:t xml:space="preserve">Available at: </w:t>
      </w:r>
      <w:hyperlink r:id="rId33" w:history="1">
        <w:r w:rsidRPr="00F44363">
          <w:rPr>
            <w:rStyle w:val="Hyperlink"/>
            <w:rFonts w:ascii="Arial" w:hAnsi="Arial" w:cs="Arial"/>
          </w:rPr>
          <w:t>http://www.thewaltdisneycompany.com</w:t>
        </w:r>
      </w:hyperlink>
      <w:r>
        <w:rPr>
          <w:rFonts w:ascii="Arial" w:hAnsi="Arial" w:cs="Arial"/>
          <w:color w:val="000000" w:themeColor="text1"/>
        </w:rPr>
        <w:t xml:space="preserve"> (Accessed: 10 August 2022)</w:t>
      </w:r>
      <w:r>
        <w:rPr>
          <w:rFonts w:ascii="Arial" w:hAnsi="Arial" w:cs="Arial"/>
          <w:i/>
          <w:iCs/>
          <w:color w:val="000000" w:themeColor="text1"/>
        </w:rPr>
        <w:t xml:space="preserve"> </w:t>
      </w:r>
    </w:p>
    <w:p w14:paraId="5AD28A49" w14:textId="1D3292DF" w:rsidR="002F6B9A" w:rsidRPr="00B63EE7" w:rsidRDefault="002F6B9A" w:rsidP="00130311">
      <w:pPr>
        <w:pStyle w:val="ListParagraph"/>
        <w:numPr>
          <w:ilvl w:val="0"/>
          <w:numId w:val="1"/>
        </w:numPr>
        <w:rPr>
          <w:rFonts w:ascii="Arial" w:hAnsi="Arial" w:cs="Arial"/>
          <w:color w:val="000000" w:themeColor="text1"/>
        </w:rPr>
      </w:pPr>
      <w:r>
        <w:rPr>
          <w:rFonts w:ascii="Arial" w:hAnsi="Arial" w:cs="Arial"/>
          <w:color w:val="000000" w:themeColor="text1"/>
        </w:rPr>
        <w:t xml:space="preserve">The Walt Disney Company, (2022) </w:t>
      </w:r>
      <w:r w:rsidR="00F57475">
        <w:rPr>
          <w:rFonts w:ascii="Arial" w:hAnsi="Arial" w:cs="Arial"/>
          <w:i/>
          <w:iCs/>
          <w:color w:val="000000" w:themeColor="text1"/>
        </w:rPr>
        <w:t xml:space="preserve">About the </w:t>
      </w:r>
      <w:r w:rsidR="001D27CF">
        <w:rPr>
          <w:rFonts w:ascii="Arial" w:hAnsi="Arial" w:cs="Arial"/>
          <w:i/>
          <w:iCs/>
          <w:color w:val="000000" w:themeColor="text1"/>
        </w:rPr>
        <w:t>W</w:t>
      </w:r>
      <w:r w:rsidR="00F57475">
        <w:rPr>
          <w:rFonts w:ascii="Arial" w:hAnsi="Arial" w:cs="Arial"/>
          <w:i/>
          <w:iCs/>
          <w:color w:val="000000" w:themeColor="text1"/>
        </w:rPr>
        <w:t xml:space="preserve">alt </w:t>
      </w:r>
      <w:r w:rsidR="001D27CF">
        <w:rPr>
          <w:rFonts w:ascii="Arial" w:hAnsi="Arial" w:cs="Arial"/>
          <w:i/>
          <w:iCs/>
          <w:color w:val="000000" w:themeColor="text1"/>
        </w:rPr>
        <w:t>Disney</w:t>
      </w:r>
      <w:r w:rsidR="00F57475">
        <w:rPr>
          <w:rFonts w:ascii="Arial" w:hAnsi="Arial" w:cs="Arial"/>
          <w:i/>
          <w:iCs/>
          <w:color w:val="000000" w:themeColor="text1"/>
        </w:rPr>
        <w:t xml:space="preserve"> </w:t>
      </w:r>
      <w:r w:rsidR="001D27CF">
        <w:rPr>
          <w:rFonts w:ascii="Arial" w:hAnsi="Arial" w:cs="Arial"/>
          <w:i/>
          <w:iCs/>
          <w:color w:val="000000" w:themeColor="text1"/>
        </w:rPr>
        <w:t>C</w:t>
      </w:r>
      <w:r w:rsidR="00F57475">
        <w:rPr>
          <w:rFonts w:ascii="Arial" w:hAnsi="Arial" w:cs="Arial"/>
          <w:i/>
          <w:iCs/>
          <w:color w:val="000000" w:themeColor="text1"/>
        </w:rPr>
        <w:t>ompany</w:t>
      </w:r>
      <w:r w:rsidR="001D27CF">
        <w:rPr>
          <w:rFonts w:ascii="Arial" w:hAnsi="Arial" w:cs="Arial"/>
          <w:i/>
          <w:iCs/>
          <w:color w:val="000000" w:themeColor="text1"/>
        </w:rPr>
        <w:t xml:space="preserve"> - M</w:t>
      </w:r>
      <w:r>
        <w:rPr>
          <w:rFonts w:ascii="Arial" w:hAnsi="Arial" w:cs="Arial"/>
          <w:i/>
          <w:iCs/>
          <w:color w:val="000000" w:themeColor="text1"/>
        </w:rPr>
        <w:t>ission and vision statement</w:t>
      </w:r>
      <w:r w:rsidR="00B40CFF">
        <w:rPr>
          <w:rFonts w:ascii="Arial" w:hAnsi="Arial" w:cs="Arial"/>
          <w:i/>
          <w:iCs/>
          <w:color w:val="000000" w:themeColor="text1"/>
        </w:rPr>
        <w:t xml:space="preserve">. </w:t>
      </w:r>
      <w:r w:rsidR="001D6456">
        <w:rPr>
          <w:rFonts w:ascii="Arial" w:hAnsi="Arial" w:cs="Arial"/>
          <w:color w:val="000000" w:themeColor="text1"/>
        </w:rPr>
        <w:t xml:space="preserve">Available at: </w:t>
      </w:r>
      <w:hyperlink r:id="rId34" w:history="1">
        <w:r w:rsidR="00374346" w:rsidRPr="004F24EA">
          <w:rPr>
            <w:rStyle w:val="Hyperlink"/>
            <w:rFonts w:ascii="Arial" w:hAnsi="Arial" w:cs="Arial"/>
          </w:rPr>
          <w:t>http://www.thewaltdisneycompany</w:t>
        </w:r>
      </w:hyperlink>
      <w:r w:rsidR="00374346">
        <w:rPr>
          <w:rFonts w:ascii="Arial" w:hAnsi="Arial" w:cs="Arial"/>
          <w:color w:val="000000" w:themeColor="text1"/>
        </w:rPr>
        <w:t xml:space="preserve"> </w:t>
      </w:r>
      <w:r w:rsidR="00EE7B15">
        <w:rPr>
          <w:rFonts w:ascii="Arial" w:hAnsi="Arial" w:cs="Arial"/>
          <w:color w:val="000000" w:themeColor="text1"/>
        </w:rPr>
        <w:t>A</w:t>
      </w:r>
      <w:r w:rsidR="00B40CFF">
        <w:rPr>
          <w:rFonts w:ascii="Arial" w:hAnsi="Arial" w:cs="Arial"/>
          <w:color w:val="000000" w:themeColor="text1"/>
        </w:rPr>
        <w:t>ccessed: 16 June 2022)</w:t>
      </w:r>
    </w:p>
    <w:p w14:paraId="7EE10BA8" w14:textId="77777777" w:rsidR="00130311" w:rsidRDefault="00130311" w:rsidP="00130311">
      <w:pPr>
        <w:pStyle w:val="ListParagraph"/>
        <w:numPr>
          <w:ilvl w:val="0"/>
          <w:numId w:val="1"/>
        </w:numPr>
        <w:rPr>
          <w:rFonts w:ascii="Arial" w:hAnsi="Arial" w:cs="Arial"/>
          <w:color w:val="000000" w:themeColor="text1"/>
        </w:rPr>
      </w:pPr>
      <w:r w:rsidRPr="00B63EE7">
        <w:rPr>
          <w:rFonts w:ascii="Arial" w:hAnsi="Arial" w:cs="Arial"/>
          <w:color w:val="000000" w:themeColor="text1"/>
        </w:rPr>
        <w:t xml:space="preserve">Trainer, D., (2019) </w:t>
      </w:r>
      <w:r w:rsidRPr="00B63EE7">
        <w:rPr>
          <w:rFonts w:ascii="Arial" w:hAnsi="Arial" w:cs="Arial"/>
          <w:i/>
          <w:iCs/>
          <w:color w:val="000000" w:themeColor="text1"/>
        </w:rPr>
        <w:t>Disney`s Strategy Is Working. 11</w:t>
      </w:r>
      <w:r w:rsidRPr="00B63EE7">
        <w:rPr>
          <w:rFonts w:ascii="Arial" w:hAnsi="Arial" w:cs="Arial"/>
          <w:i/>
          <w:iCs/>
          <w:color w:val="000000" w:themeColor="text1"/>
          <w:vertAlign w:val="superscript"/>
        </w:rPr>
        <w:t>th</w:t>
      </w:r>
      <w:r w:rsidRPr="00B63EE7">
        <w:rPr>
          <w:rFonts w:ascii="Arial" w:hAnsi="Arial" w:cs="Arial"/>
          <w:i/>
          <w:iCs/>
          <w:color w:val="000000" w:themeColor="text1"/>
        </w:rPr>
        <w:t xml:space="preserve"> December. </w:t>
      </w:r>
      <w:r w:rsidRPr="00B63EE7">
        <w:rPr>
          <w:rFonts w:ascii="Arial" w:hAnsi="Arial" w:cs="Arial"/>
          <w:color w:val="000000" w:themeColor="text1"/>
        </w:rPr>
        <w:t xml:space="preserve">Available at: </w:t>
      </w:r>
      <w:hyperlink r:id="rId35" w:history="1">
        <w:r w:rsidRPr="00B63EE7">
          <w:rPr>
            <w:rStyle w:val="Hyperlink"/>
            <w:rFonts w:ascii="Arial" w:hAnsi="Arial" w:cs="Arial"/>
          </w:rPr>
          <w:t>http://www.forbes.com</w:t>
        </w:r>
      </w:hyperlink>
      <w:r w:rsidRPr="00B63EE7">
        <w:rPr>
          <w:rFonts w:ascii="Arial" w:hAnsi="Arial" w:cs="Arial"/>
          <w:color w:val="000000" w:themeColor="text1"/>
        </w:rPr>
        <w:t xml:space="preserve"> (Accessed: 28 May 2022)</w:t>
      </w:r>
    </w:p>
    <w:p w14:paraId="346386F6" w14:textId="4FDBE25C" w:rsidR="004816EB" w:rsidRDefault="006D6A8B" w:rsidP="00130311">
      <w:pPr>
        <w:pStyle w:val="ListParagraph"/>
        <w:numPr>
          <w:ilvl w:val="0"/>
          <w:numId w:val="1"/>
        </w:numPr>
        <w:rPr>
          <w:rFonts w:ascii="Arial" w:hAnsi="Arial" w:cs="Arial"/>
          <w:color w:val="000000" w:themeColor="text1"/>
        </w:rPr>
      </w:pPr>
      <w:r>
        <w:rPr>
          <w:rFonts w:ascii="Arial" w:hAnsi="Arial" w:cs="Arial"/>
          <w:color w:val="000000" w:themeColor="text1"/>
        </w:rPr>
        <w:t xml:space="preserve">University of Minnesota, (2015) </w:t>
      </w:r>
      <w:r w:rsidR="009E3D90">
        <w:rPr>
          <w:rFonts w:ascii="Arial" w:hAnsi="Arial" w:cs="Arial"/>
          <w:i/>
          <w:iCs/>
          <w:color w:val="000000" w:themeColor="text1"/>
        </w:rPr>
        <w:t>Principles of Management</w:t>
      </w:r>
      <w:r w:rsidR="009F376C">
        <w:rPr>
          <w:rFonts w:ascii="Arial" w:hAnsi="Arial" w:cs="Arial"/>
          <w:i/>
          <w:iCs/>
          <w:color w:val="000000" w:themeColor="text1"/>
        </w:rPr>
        <w:t xml:space="preserve"> – The Roles of Mission, Vision</w:t>
      </w:r>
      <w:r w:rsidR="00220B9B">
        <w:rPr>
          <w:rFonts w:ascii="Arial" w:hAnsi="Arial" w:cs="Arial"/>
          <w:i/>
          <w:iCs/>
          <w:color w:val="000000" w:themeColor="text1"/>
        </w:rPr>
        <w:t xml:space="preserve">, and Values. </w:t>
      </w:r>
      <w:r w:rsidR="00A9267E">
        <w:rPr>
          <w:rFonts w:ascii="Arial" w:hAnsi="Arial" w:cs="Arial"/>
          <w:color w:val="000000" w:themeColor="text1"/>
        </w:rPr>
        <w:t xml:space="preserve">Available at: </w:t>
      </w:r>
      <w:hyperlink r:id="rId36" w:history="1">
        <w:r w:rsidR="005F3457" w:rsidRPr="004F24EA">
          <w:rPr>
            <w:rStyle w:val="Hyperlink"/>
            <w:rFonts w:ascii="Arial" w:hAnsi="Arial" w:cs="Arial"/>
          </w:rPr>
          <w:t>http://www.open.lib.umn.edu</w:t>
        </w:r>
      </w:hyperlink>
      <w:r w:rsidR="005F3457">
        <w:rPr>
          <w:rFonts w:ascii="Arial" w:hAnsi="Arial" w:cs="Arial"/>
          <w:color w:val="000000" w:themeColor="text1"/>
        </w:rPr>
        <w:t xml:space="preserve"> (</w:t>
      </w:r>
      <w:r w:rsidR="00220B9B">
        <w:rPr>
          <w:rFonts w:ascii="Arial" w:hAnsi="Arial" w:cs="Arial"/>
          <w:color w:val="000000" w:themeColor="text1"/>
        </w:rPr>
        <w:t>Accessed: 20 August 2022)</w:t>
      </w:r>
    </w:p>
    <w:p w14:paraId="1A893B26" w14:textId="77777777" w:rsidR="00130311" w:rsidRPr="00B63EE7" w:rsidRDefault="00130311" w:rsidP="00130311">
      <w:pPr>
        <w:pStyle w:val="ListParagraph"/>
        <w:numPr>
          <w:ilvl w:val="0"/>
          <w:numId w:val="1"/>
        </w:numPr>
        <w:rPr>
          <w:rFonts w:ascii="Arial" w:hAnsi="Arial" w:cs="Arial"/>
          <w:color w:val="000000" w:themeColor="text1"/>
        </w:rPr>
      </w:pPr>
      <w:r w:rsidRPr="00B63EE7">
        <w:rPr>
          <w:rFonts w:ascii="Arial" w:hAnsi="Arial" w:cs="Arial"/>
          <w:color w:val="000000" w:themeColor="text1"/>
        </w:rPr>
        <w:t xml:space="preserve">Walt Disney Archives, (2022) </w:t>
      </w:r>
      <w:r w:rsidRPr="00B63EE7">
        <w:rPr>
          <w:rFonts w:ascii="Arial" w:hAnsi="Arial" w:cs="Arial"/>
          <w:i/>
          <w:iCs/>
          <w:color w:val="000000" w:themeColor="text1"/>
        </w:rPr>
        <w:t xml:space="preserve">Disney History. </w:t>
      </w:r>
      <w:r w:rsidRPr="00B63EE7">
        <w:rPr>
          <w:rFonts w:ascii="Arial" w:hAnsi="Arial" w:cs="Arial"/>
          <w:color w:val="000000" w:themeColor="text1"/>
        </w:rPr>
        <w:t xml:space="preserve">Available at: </w:t>
      </w:r>
      <w:hyperlink r:id="rId37" w:history="1">
        <w:r w:rsidRPr="00B63EE7">
          <w:rPr>
            <w:rStyle w:val="Hyperlink"/>
            <w:rFonts w:ascii="Arial" w:hAnsi="Arial" w:cs="Arial"/>
          </w:rPr>
          <w:t>http://www.d23.com</w:t>
        </w:r>
      </w:hyperlink>
      <w:r w:rsidRPr="00B63EE7">
        <w:rPr>
          <w:rFonts w:ascii="Arial" w:hAnsi="Arial" w:cs="Arial"/>
          <w:color w:val="000000" w:themeColor="text1"/>
        </w:rPr>
        <w:t xml:space="preserve"> (Accessed:20 May 2022)</w:t>
      </w:r>
    </w:p>
    <w:p w14:paraId="1DAED1E3" w14:textId="77777777" w:rsidR="00130311" w:rsidRPr="00CB6125" w:rsidRDefault="00130311" w:rsidP="00130311">
      <w:pPr>
        <w:pStyle w:val="ListParagraph"/>
        <w:numPr>
          <w:ilvl w:val="0"/>
          <w:numId w:val="1"/>
        </w:numPr>
        <w:rPr>
          <w:rFonts w:ascii="Arial" w:hAnsi="Arial" w:cs="Arial"/>
        </w:rPr>
      </w:pPr>
      <w:r w:rsidRPr="00B63EE7">
        <w:rPr>
          <w:rFonts w:ascii="Arial" w:hAnsi="Arial" w:cs="Arial"/>
          <w:i/>
          <w:iCs/>
          <w:color w:val="000000" w:themeColor="text1"/>
        </w:rPr>
        <w:t xml:space="preserve"> </w:t>
      </w:r>
      <w:r w:rsidRPr="00B63EE7">
        <w:rPr>
          <w:rFonts w:ascii="Arial" w:hAnsi="Arial" w:cs="Arial"/>
          <w:color w:val="000000" w:themeColor="text1"/>
        </w:rPr>
        <w:t xml:space="preserve">Ward, S., (2020) </w:t>
      </w:r>
      <w:r w:rsidRPr="00B63EE7">
        <w:rPr>
          <w:rFonts w:ascii="Arial" w:hAnsi="Arial" w:cs="Arial"/>
          <w:i/>
          <w:iCs/>
          <w:color w:val="000000" w:themeColor="text1"/>
        </w:rPr>
        <w:t xml:space="preserve">What Is a Mission Statement? </w:t>
      </w:r>
      <w:r w:rsidRPr="00B63EE7">
        <w:rPr>
          <w:rFonts w:ascii="Arial" w:hAnsi="Arial" w:cs="Arial"/>
          <w:color w:val="000000" w:themeColor="text1"/>
        </w:rPr>
        <w:t xml:space="preserve">Available at: </w:t>
      </w:r>
      <w:hyperlink r:id="rId38" w:history="1">
        <w:r w:rsidRPr="00B63EE7">
          <w:rPr>
            <w:rStyle w:val="Hyperlink"/>
            <w:rFonts w:ascii="Arial" w:hAnsi="Arial" w:cs="Arial"/>
          </w:rPr>
          <w:t>http://www.thebalancesmallbusiness.com</w:t>
        </w:r>
      </w:hyperlink>
      <w:r w:rsidRPr="00B63EE7">
        <w:rPr>
          <w:rFonts w:ascii="Arial" w:hAnsi="Arial" w:cs="Arial"/>
          <w:color w:val="000000" w:themeColor="text1"/>
        </w:rPr>
        <w:t xml:space="preserve"> (Accessed: 25 May 2022)</w:t>
      </w:r>
    </w:p>
    <w:p w14:paraId="56B6A3F7" w14:textId="77777777" w:rsidR="00130311" w:rsidRPr="00B63EE7" w:rsidRDefault="00130311" w:rsidP="00130311">
      <w:pPr>
        <w:pStyle w:val="ListParagraph"/>
        <w:numPr>
          <w:ilvl w:val="0"/>
          <w:numId w:val="1"/>
        </w:numPr>
        <w:rPr>
          <w:rFonts w:ascii="Arial" w:hAnsi="Arial" w:cs="Arial"/>
        </w:rPr>
      </w:pPr>
      <w:r>
        <w:rPr>
          <w:rFonts w:ascii="Arial" w:hAnsi="Arial" w:cs="Arial"/>
          <w:color w:val="000000" w:themeColor="text1"/>
        </w:rPr>
        <w:t xml:space="preserve">Whitten, S., (2020) </w:t>
      </w:r>
      <w:r>
        <w:rPr>
          <w:rFonts w:ascii="Arial" w:hAnsi="Arial" w:cs="Arial"/>
          <w:i/>
          <w:iCs/>
          <w:color w:val="000000" w:themeColor="text1"/>
        </w:rPr>
        <w:t xml:space="preserve">Disney says its `primary focus¬ for entertainment is streaming – announces a major reorg. </w:t>
      </w:r>
      <w:r>
        <w:rPr>
          <w:rFonts w:ascii="Arial" w:hAnsi="Arial" w:cs="Arial"/>
          <w:color w:val="000000" w:themeColor="text1"/>
        </w:rPr>
        <w:t xml:space="preserve">Available at: </w:t>
      </w:r>
      <w:hyperlink r:id="rId39" w:history="1">
        <w:r w:rsidRPr="00F44363">
          <w:rPr>
            <w:rStyle w:val="Hyperlink"/>
            <w:rFonts w:ascii="Arial" w:hAnsi="Arial" w:cs="Arial"/>
          </w:rPr>
          <w:t>http://www.cnbc.com</w:t>
        </w:r>
      </w:hyperlink>
      <w:r>
        <w:rPr>
          <w:rFonts w:ascii="Arial" w:hAnsi="Arial" w:cs="Arial"/>
          <w:color w:val="000000" w:themeColor="text1"/>
        </w:rPr>
        <w:t xml:space="preserve"> (Accessed: 22 June 2022)</w:t>
      </w:r>
    </w:p>
    <w:p w14:paraId="37BD24E8" w14:textId="77777777" w:rsidR="00130311" w:rsidRPr="00B63EE7" w:rsidRDefault="00130311" w:rsidP="00130311">
      <w:pPr>
        <w:pStyle w:val="ListParagraph"/>
        <w:numPr>
          <w:ilvl w:val="0"/>
          <w:numId w:val="1"/>
        </w:numPr>
        <w:rPr>
          <w:rFonts w:ascii="Arial" w:hAnsi="Arial" w:cs="Arial"/>
        </w:rPr>
      </w:pPr>
      <w:r w:rsidRPr="00B63EE7">
        <w:rPr>
          <w:rFonts w:ascii="Arial" w:hAnsi="Arial" w:cs="Arial"/>
        </w:rPr>
        <w:t xml:space="preserve">Wright, T., (2022) </w:t>
      </w:r>
      <w:r w:rsidRPr="00B63EE7">
        <w:rPr>
          <w:rFonts w:ascii="Arial" w:hAnsi="Arial" w:cs="Arial"/>
          <w:i/>
          <w:iCs/>
        </w:rPr>
        <w:t xml:space="preserve">The Strategic Management Process Guide. </w:t>
      </w:r>
      <w:r w:rsidRPr="00B63EE7">
        <w:rPr>
          <w:rFonts w:ascii="Arial" w:hAnsi="Arial" w:cs="Arial"/>
        </w:rPr>
        <w:t xml:space="preserve">Available at: </w:t>
      </w:r>
      <w:hyperlink r:id="rId40" w:history="1">
        <w:r w:rsidRPr="00B63EE7">
          <w:rPr>
            <w:rStyle w:val="Hyperlink"/>
            <w:rFonts w:ascii="Arial" w:hAnsi="Arial" w:cs="Arial"/>
          </w:rPr>
          <w:t>http://www.cascade.app</w:t>
        </w:r>
      </w:hyperlink>
      <w:r w:rsidRPr="00B63EE7">
        <w:rPr>
          <w:rFonts w:ascii="Arial" w:hAnsi="Arial" w:cs="Arial"/>
        </w:rPr>
        <w:t xml:space="preserve"> (Accessed: 24 May 2022)</w:t>
      </w:r>
    </w:p>
    <w:p w14:paraId="6E3D9A84" w14:textId="77777777" w:rsidR="00130311" w:rsidRDefault="00130311" w:rsidP="00130311">
      <w:pPr>
        <w:rPr>
          <w:rFonts w:ascii="Arial" w:hAnsi="Arial" w:cs="Arial"/>
        </w:rPr>
      </w:pPr>
    </w:p>
    <w:p w14:paraId="1478A170" w14:textId="3A07E936" w:rsidR="007D0E4A" w:rsidRPr="00DD421D" w:rsidRDefault="00130311" w:rsidP="00DD421D">
      <w:pPr>
        <w:rPr>
          <w:rFonts w:ascii="Arial" w:eastAsiaTheme="majorEastAsia" w:hAnsi="Arial" w:cs="Arial"/>
          <w:color w:val="2F5496" w:themeColor="accent1" w:themeShade="BF"/>
          <w:sz w:val="32"/>
          <w:szCs w:val="32"/>
        </w:rPr>
      </w:pPr>
      <w:r>
        <w:rPr>
          <w:rFonts w:ascii="Arial" w:hAnsi="Arial" w:cs="Arial"/>
        </w:rPr>
        <w:br w:type="page"/>
      </w:r>
    </w:p>
    <w:p w14:paraId="2522FD7B" w14:textId="1178CBA5" w:rsidR="007D0E4A" w:rsidRDefault="007D0E4A" w:rsidP="0067317C">
      <w:pPr>
        <w:pStyle w:val="Heading1"/>
        <w:rPr>
          <w:rFonts w:ascii="Arial" w:hAnsi="Arial" w:cs="Arial"/>
        </w:rPr>
      </w:pPr>
      <w:bookmarkStart w:id="18" w:name="_Toc112008919"/>
      <w:r>
        <w:rPr>
          <w:rFonts w:ascii="Arial" w:hAnsi="Arial" w:cs="Arial"/>
        </w:rPr>
        <w:lastRenderedPageBreak/>
        <w:t>5.0 Appendices</w:t>
      </w:r>
      <w:bookmarkEnd w:id="18"/>
    </w:p>
    <w:p w14:paraId="5930FA88" w14:textId="77777777" w:rsidR="00B531C9" w:rsidRDefault="00B531C9" w:rsidP="00B531C9"/>
    <w:p w14:paraId="1EF32D64" w14:textId="638FA8B5" w:rsidR="00B531C9" w:rsidRDefault="008D4E8F" w:rsidP="00B531C9">
      <w:r>
        <w:rPr>
          <w:noProof/>
        </w:rPr>
        <w:drawing>
          <wp:inline distT="0" distB="0" distL="0" distR="0" wp14:anchorId="194810E2" wp14:editId="55561275">
            <wp:extent cx="6200775" cy="7410450"/>
            <wp:effectExtent l="0" t="0" r="9525" b="0"/>
            <wp:docPr id="7" name="Picture 7"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receipt&#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200775" cy="7410450"/>
                    </a:xfrm>
                    <a:prstGeom prst="rect">
                      <a:avLst/>
                    </a:prstGeom>
                  </pic:spPr>
                </pic:pic>
              </a:graphicData>
            </a:graphic>
          </wp:inline>
        </w:drawing>
      </w:r>
    </w:p>
    <w:p w14:paraId="162A2742" w14:textId="74F2E82D" w:rsidR="008D0DF5" w:rsidRDefault="008D4E8F" w:rsidP="00B531C9">
      <w:r>
        <w:rPr>
          <w:noProof/>
        </w:rPr>
        <w:lastRenderedPageBreak/>
        <w:drawing>
          <wp:inline distT="0" distB="0" distL="0" distR="0" wp14:anchorId="25C1FF6F" wp14:editId="7B6DD730">
            <wp:extent cx="6343650" cy="4210050"/>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6343650" cy="4210050"/>
                    </a:xfrm>
                    <a:prstGeom prst="rect">
                      <a:avLst/>
                    </a:prstGeom>
                  </pic:spPr>
                </pic:pic>
              </a:graphicData>
            </a:graphic>
          </wp:inline>
        </w:drawing>
      </w:r>
    </w:p>
    <w:p w14:paraId="67805D20" w14:textId="77777777" w:rsidR="008D0DF5" w:rsidRDefault="008D0DF5" w:rsidP="00B531C9"/>
    <w:p w14:paraId="289A0B98" w14:textId="77777777" w:rsidR="008D0DF5" w:rsidRDefault="008D0DF5" w:rsidP="00B531C9"/>
    <w:p w14:paraId="1088162B" w14:textId="77777777" w:rsidR="008D0DF5" w:rsidRDefault="008D0DF5" w:rsidP="00B531C9"/>
    <w:p w14:paraId="269FDBFD" w14:textId="125ED534" w:rsidR="008D0DF5" w:rsidRDefault="00111963" w:rsidP="00B531C9">
      <w:r>
        <w:rPr>
          <w:noProof/>
        </w:rPr>
        <w:drawing>
          <wp:inline distT="0" distB="0" distL="0" distR="0" wp14:anchorId="5B25F40C" wp14:editId="2EF39709">
            <wp:extent cx="5483860" cy="3338195"/>
            <wp:effectExtent l="0" t="0" r="254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483860" cy="3338195"/>
                    </a:xfrm>
                    <a:prstGeom prst="rect">
                      <a:avLst/>
                    </a:prstGeom>
                  </pic:spPr>
                </pic:pic>
              </a:graphicData>
            </a:graphic>
          </wp:inline>
        </w:drawing>
      </w:r>
    </w:p>
    <w:p w14:paraId="7E37630D" w14:textId="5775505C" w:rsidR="00111963" w:rsidRDefault="00111963" w:rsidP="00B531C9"/>
    <w:p w14:paraId="2E4A0526" w14:textId="425157A7" w:rsidR="00F3208F" w:rsidRPr="00A964EE" w:rsidRDefault="00A964EE" w:rsidP="00F3208F">
      <w:pPr>
        <w:jc w:val="center"/>
        <w:rPr>
          <w:sz w:val="44"/>
          <w:szCs w:val="44"/>
        </w:rPr>
      </w:pPr>
      <w:r w:rsidRPr="00A964EE">
        <w:rPr>
          <w:sz w:val="44"/>
          <w:szCs w:val="44"/>
        </w:rPr>
        <w:lastRenderedPageBreak/>
        <w:t>PORTER`S GENERIC STRATEGIES</w:t>
      </w:r>
    </w:p>
    <w:p w14:paraId="68BDB83B" w14:textId="77777777" w:rsidR="00F3208F" w:rsidRDefault="00F3208F" w:rsidP="00B531C9"/>
    <w:p w14:paraId="45DA313D" w14:textId="77777777" w:rsidR="00F3208F" w:rsidRDefault="00F3208F" w:rsidP="00B531C9"/>
    <w:p w14:paraId="3E37F58A" w14:textId="5151B003" w:rsidR="008D0DF5" w:rsidRDefault="00AC4AFA" w:rsidP="00B531C9">
      <w:r>
        <w:rPr>
          <w:noProof/>
        </w:rPr>
        <w:drawing>
          <wp:inline distT="0" distB="0" distL="0" distR="0" wp14:anchorId="33D02738" wp14:editId="6DCA2C9D">
            <wp:extent cx="4965700" cy="6329564"/>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44">
                      <a:extLst>
                        <a:ext uri="{28A0092B-C50C-407E-A947-70E740481C1C}">
                          <a14:useLocalDpi xmlns:a14="http://schemas.microsoft.com/office/drawing/2010/main" val="0"/>
                        </a:ext>
                      </a:extLst>
                    </a:blip>
                    <a:stretch>
                      <a:fillRect/>
                    </a:stretch>
                  </pic:blipFill>
                  <pic:spPr>
                    <a:xfrm>
                      <a:off x="0" y="0"/>
                      <a:ext cx="4973337" cy="6339299"/>
                    </a:xfrm>
                    <a:prstGeom prst="rect">
                      <a:avLst/>
                    </a:prstGeom>
                  </pic:spPr>
                </pic:pic>
              </a:graphicData>
            </a:graphic>
          </wp:inline>
        </w:drawing>
      </w:r>
    </w:p>
    <w:p w14:paraId="1F047D33" w14:textId="77777777" w:rsidR="002A5AA2" w:rsidRDefault="002A5AA2" w:rsidP="00B531C9"/>
    <w:p w14:paraId="6783502D" w14:textId="77777777" w:rsidR="002A5AA2" w:rsidRDefault="002A5AA2" w:rsidP="00B531C9"/>
    <w:p w14:paraId="44111268" w14:textId="77777777" w:rsidR="002A5AA2" w:rsidRDefault="002A5AA2" w:rsidP="00B531C9"/>
    <w:p w14:paraId="2958DB45" w14:textId="77777777" w:rsidR="002A5AA2" w:rsidRDefault="002A5AA2" w:rsidP="00B531C9"/>
    <w:p w14:paraId="5401D492" w14:textId="77777777" w:rsidR="002A5AA2" w:rsidRDefault="002A5AA2" w:rsidP="00B531C9"/>
    <w:p w14:paraId="1C49CDA9" w14:textId="70456149" w:rsidR="002A5AA2" w:rsidRPr="009B4AC8" w:rsidRDefault="00212B0D" w:rsidP="00212B0D">
      <w:pPr>
        <w:jc w:val="center"/>
        <w:rPr>
          <w:sz w:val="36"/>
          <w:szCs w:val="36"/>
        </w:rPr>
      </w:pPr>
      <w:r w:rsidRPr="009B4AC8">
        <w:rPr>
          <w:sz w:val="36"/>
          <w:szCs w:val="36"/>
        </w:rPr>
        <w:lastRenderedPageBreak/>
        <w:t>BCG OF TH</w:t>
      </w:r>
      <w:r w:rsidR="009B4AC8" w:rsidRPr="009B4AC8">
        <w:rPr>
          <w:sz w:val="36"/>
          <w:szCs w:val="36"/>
        </w:rPr>
        <w:t>E WALT DISNEY COMPANY</w:t>
      </w:r>
    </w:p>
    <w:p w14:paraId="66D597A2" w14:textId="6544D26F" w:rsidR="008D0DF5" w:rsidRDefault="00461464" w:rsidP="00B531C9">
      <w:r>
        <w:rPr>
          <w:noProof/>
        </w:rPr>
        <w:drawing>
          <wp:inline distT="0" distB="0" distL="0" distR="0" wp14:anchorId="6A24DFF8" wp14:editId="573B9E61">
            <wp:extent cx="5731510" cy="4048125"/>
            <wp:effectExtent l="0" t="0" r="254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4048125"/>
                    </a:xfrm>
                    <a:prstGeom prst="rect">
                      <a:avLst/>
                    </a:prstGeom>
                  </pic:spPr>
                </pic:pic>
              </a:graphicData>
            </a:graphic>
          </wp:inline>
        </w:drawing>
      </w:r>
    </w:p>
    <w:p w14:paraId="152D3D76" w14:textId="39B592BC" w:rsidR="008D0DF5" w:rsidRDefault="008D0DF5" w:rsidP="00B531C9"/>
    <w:p w14:paraId="4CB59412" w14:textId="05FB4475" w:rsidR="009B4AC8" w:rsidRPr="006741A0" w:rsidRDefault="006741A0" w:rsidP="006741A0">
      <w:pPr>
        <w:jc w:val="center"/>
        <w:rPr>
          <w:sz w:val="32"/>
          <w:szCs w:val="32"/>
        </w:rPr>
      </w:pPr>
      <w:r w:rsidRPr="006741A0">
        <w:rPr>
          <w:sz w:val="32"/>
          <w:szCs w:val="32"/>
        </w:rPr>
        <w:t>LIFE CYCLE OF PRODUCTS</w:t>
      </w:r>
    </w:p>
    <w:p w14:paraId="0425FF26" w14:textId="77777777" w:rsidR="008D0DF5" w:rsidRDefault="008D0DF5" w:rsidP="00B531C9"/>
    <w:p w14:paraId="3CD0D8D6" w14:textId="7F82DDF0" w:rsidR="008D0DF5" w:rsidRDefault="004A7C04" w:rsidP="00B531C9">
      <w:r>
        <w:rPr>
          <w:noProof/>
        </w:rPr>
        <w:drawing>
          <wp:inline distT="0" distB="0" distL="0" distR="0" wp14:anchorId="5A894602" wp14:editId="08FDF594">
            <wp:extent cx="5730875" cy="3204735"/>
            <wp:effectExtent l="0" t="0" r="0" b="0"/>
            <wp:docPr id="2" name="Picture 2"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con&#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5076" cy="3207084"/>
                    </a:xfrm>
                    <a:prstGeom prst="rect">
                      <a:avLst/>
                    </a:prstGeom>
                    <a:noFill/>
                    <a:ln>
                      <a:noFill/>
                    </a:ln>
                  </pic:spPr>
                </pic:pic>
              </a:graphicData>
            </a:graphic>
          </wp:inline>
        </w:drawing>
      </w:r>
    </w:p>
    <w:p w14:paraId="6922A7E6" w14:textId="06D112F8" w:rsidR="00EA17F5" w:rsidRDefault="00EA17F5" w:rsidP="00B531C9">
      <w:r>
        <w:rPr>
          <w:noProof/>
        </w:rPr>
        <w:lastRenderedPageBreak/>
        <w:drawing>
          <wp:inline distT="0" distB="0" distL="0" distR="0" wp14:anchorId="1DD16673" wp14:editId="1D8AFB4B">
            <wp:extent cx="5731510" cy="40290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47">
                      <a:extLst>
                        <a:ext uri="{28A0092B-C50C-407E-A947-70E740481C1C}">
                          <a14:useLocalDpi xmlns:a14="http://schemas.microsoft.com/office/drawing/2010/main" val="0"/>
                        </a:ext>
                      </a:extLst>
                    </a:blip>
                    <a:stretch>
                      <a:fillRect/>
                    </a:stretch>
                  </pic:blipFill>
                  <pic:spPr>
                    <a:xfrm>
                      <a:off x="0" y="0"/>
                      <a:ext cx="5731510" cy="4029075"/>
                    </a:xfrm>
                    <a:prstGeom prst="rect">
                      <a:avLst/>
                    </a:prstGeom>
                  </pic:spPr>
                </pic:pic>
              </a:graphicData>
            </a:graphic>
          </wp:inline>
        </w:drawing>
      </w:r>
    </w:p>
    <w:p w14:paraId="3E0BA6C2" w14:textId="77777777" w:rsidR="00EA17F5" w:rsidRDefault="00EA17F5" w:rsidP="00B531C9"/>
    <w:p w14:paraId="3BF6463E" w14:textId="71900B3A" w:rsidR="008D0DF5" w:rsidRDefault="00695234" w:rsidP="00B531C9">
      <w:r>
        <w:rPr>
          <w:noProof/>
        </w:rPr>
        <w:drawing>
          <wp:inline distT="0" distB="0" distL="0" distR="0" wp14:anchorId="230E0A7F" wp14:editId="2E9B1F90">
            <wp:extent cx="5731510" cy="4067175"/>
            <wp:effectExtent l="0" t="0" r="2540" b="9525"/>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731510" cy="4067175"/>
                    </a:xfrm>
                    <a:prstGeom prst="rect">
                      <a:avLst/>
                    </a:prstGeom>
                  </pic:spPr>
                </pic:pic>
              </a:graphicData>
            </a:graphic>
          </wp:inline>
        </w:drawing>
      </w:r>
    </w:p>
    <w:p w14:paraId="5A8EB6B5" w14:textId="77777777" w:rsidR="008D0DF5" w:rsidRDefault="008D0DF5" w:rsidP="00B531C9"/>
    <w:p w14:paraId="29F85DA6" w14:textId="77777777" w:rsidR="008D0DF5" w:rsidRDefault="008D0DF5" w:rsidP="00B531C9"/>
    <w:p w14:paraId="423E5472" w14:textId="77777777" w:rsidR="008D0DF5" w:rsidRDefault="008D0DF5" w:rsidP="00B531C9"/>
    <w:p w14:paraId="187E60A2" w14:textId="77777777" w:rsidR="008D0DF5" w:rsidRDefault="008D0DF5" w:rsidP="00B531C9"/>
    <w:p w14:paraId="201BF364" w14:textId="77777777" w:rsidR="008D0DF5" w:rsidRDefault="008D0DF5" w:rsidP="00B531C9"/>
    <w:p w14:paraId="39EE1C12" w14:textId="77777777" w:rsidR="008D0DF5" w:rsidRDefault="008D0DF5" w:rsidP="00B531C9"/>
    <w:p w14:paraId="69B32CB3" w14:textId="77777777" w:rsidR="008D0DF5" w:rsidRDefault="008D0DF5" w:rsidP="00B531C9"/>
    <w:p w14:paraId="7A1766F7" w14:textId="77777777" w:rsidR="008D0DF5" w:rsidRDefault="008D0DF5" w:rsidP="00B531C9"/>
    <w:p w14:paraId="258C0ECC" w14:textId="77777777" w:rsidR="008D0DF5" w:rsidRDefault="008D0DF5" w:rsidP="00B531C9"/>
    <w:p w14:paraId="3C6E783F" w14:textId="77777777" w:rsidR="008D0DF5" w:rsidRDefault="008D0DF5" w:rsidP="00B531C9"/>
    <w:p w14:paraId="4A7ACC47" w14:textId="77777777" w:rsidR="008D0DF5" w:rsidRDefault="008D0DF5" w:rsidP="00B531C9"/>
    <w:p w14:paraId="4567375A" w14:textId="77777777" w:rsidR="008D0DF5" w:rsidRDefault="008D0DF5" w:rsidP="00B531C9"/>
    <w:p w14:paraId="17FBFC5B" w14:textId="77777777" w:rsidR="008D0DF5" w:rsidRDefault="008D0DF5" w:rsidP="00B531C9"/>
    <w:p w14:paraId="41DC4B18" w14:textId="77777777" w:rsidR="008D0DF5" w:rsidRDefault="008D0DF5" w:rsidP="00B531C9"/>
    <w:p w14:paraId="2C556F8A" w14:textId="77777777" w:rsidR="008D0DF5" w:rsidRDefault="008D0DF5" w:rsidP="00B531C9"/>
    <w:p w14:paraId="2365D4A6" w14:textId="77777777" w:rsidR="008D0DF5" w:rsidRDefault="008D0DF5" w:rsidP="00B531C9"/>
    <w:p w14:paraId="3281C9A7" w14:textId="77777777" w:rsidR="008D0DF5" w:rsidRDefault="008D0DF5" w:rsidP="00B531C9"/>
    <w:p w14:paraId="076E7DE7" w14:textId="77777777" w:rsidR="008D0DF5" w:rsidRDefault="008D0DF5" w:rsidP="00B531C9"/>
    <w:p w14:paraId="2C4A4724" w14:textId="77777777" w:rsidR="008D0DF5" w:rsidRDefault="008D0DF5" w:rsidP="00B531C9"/>
    <w:p w14:paraId="39A4E65B" w14:textId="77777777" w:rsidR="008D0DF5" w:rsidRDefault="008D0DF5" w:rsidP="00B531C9"/>
    <w:p w14:paraId="7D8B1F11" w14:textId="77777777" w:rsidR="008D0DF5" w:rsidRDefault="008D0DF5" w:rsidP="00B531C9"/>
    <w:p w14:paraId="2706953B" w14:textId="77777777" w:rsidR="008D0DF5" w:rsidRDefault="008D0DF5" w:rsidP="00B531C9"/>
    <w:p w14:paraId="50BBEF08" w14:textId="77777777" w:rsidR="008D0DF5" w:rsidRDefault="008D0DF5" w:rsidP="00B531C9"/>
    <w:p w14:paraId="77CE6269" w14:textId="77777777" w:rsidR="008D0DF5" w:rsidRDefault="008D0DF5" w:rsidP="00B531C9"/>
    <w:p w14:paraId="45560BF9" w14:textId="77777777" w:rsidR="008D0DF5" w:rsidRDefault="008D0DF5" w:rsidP="00B531C9"/>
    <w:p w14:paraId="1B4C2DFF" w14:textId="77777777" w:rsidR="008D0DF5" w:rsidRDefault="008D0DF5" w:rsidP="00B531C9"/>
    <w:p w14:paraId="4ED52D59" w14:textId="77777777" w:rsidR="008D0DF5" w:rsidRDefault="008D0DF5" w:rsidP="00B531C9"/>
    <w:p w14:paraId="30CED47A" w14:textId="77777777" w:rsidR="008D0DF5" w:rsidRDefault="008D0DF5" w:rsidP="00B531C9"/>
    <w:p w14:paraId="44513056" w14:textId="77777777" w:rsidR="008D0DF5" w:rsidRDefault="008D0DF5" w:rsidP="00B531C9"/>
    <w:p w14:paraId="284A7FF3" w14:textId="77777777" w:rsidR="008D0DF5" w:rsidRDefault="008D0DF5" w:rsidP="00B531C9"/>
    <w:p w14:paraId="2F3E7C59" w14:textId="77777777" w:rsidR="008D0DF5" w:rsidRDefault="008D0DF5" w:rsidP="00B531C9"/>
    <w:p w14:paraId="1235CDF9" w14:textId="77777777" w:rsidR="008D0DF5" w:rsidRDefault="008D0DF5" w:rsidP="00B531C9"/>
    <w:p w14:paraId="6172E256" w14:textId="77777777" w:rsidR="008D0DF5" w:rsidRDefault="008D0DF5" w:rsidP="00B531C9"/>
    <w:p w14:paraId="3CA3D754" w14:textId="77777777" w:rsidR="008D0DF5" w:rsidRDefault="008D0DF5" w:rsidP="00B531C9"/>
    <w:p w14:paraId="355CB379" w14:textId="77777777" w:rsidR="008D0DF5" w:rsidRDefault="008D0DF5" w:rsidP="00B531C9"/>
    <w:p w14:paraId="7050ACC8" w14:textId="77777777" w:rsidR="008D0DF5" w:rsidRDefault="008D0DF5" w:rsidP="00B531C9"/>
    <w:p w14:paraId="69C25223" w14:textId="77777777" w:rsidR="008D0DF5" w:rsidRDefault="008D0DF5" w:rsidP="00B531C9"/>
    <w:p w14:paraId="510A749B" w14:textId="77777777" w:rsidR="008D0DF5" w:rsidRDefault="008D0DF5" w:rsidP="00B531C9"/>
    <w:p w14:paraId="3A09D86E" w14:textId="77777777" w:rsidR="008D0DF5" w:rsidRDefault="008D0DF5" w:rsidP="00B531C9"/>
    <w:p w14:paraId="4CEEEB4B" w14:textId="77777777" w:rsidR="008D0DF5" w:rsidRDefault="008D0DF5" w:rsidP="00B531C9"/>
    <w:p w14:paraId="24E8ABD5" w14:textId="77777777" w:rsidR="008D0DF5" w:rsidRDefault="008D0DF5" w:rsidP="00B531C9"/>
    <w:p w14:paraId="722890AE" w14:textId="77777777" w:rsidR="008D0DF5" w:rsidRDefault="008D0DF5" w:rsidP="00B531C9"/>
    <w:p w14:paraId="49E7C437" w14:textId="77777777" w:rsidR="008D0DF5" w:rsidRDefault="008D0DF5" w:rsidP="00B531C9"/>
    <w:p w14:paraId="74790B9A" w14:textId="77777777" w:rsidR="008D0DF5" w:rsidRDefault="008D0DF5" w:rsidP="00B531C9"/>
    <w:p w14:paraId="5506E4BB" w14:textId="77777777" w:rsidR="008D0DF5" w:rsidRDefault="008D0DF5" w:rsidP="00B531C9"/>
    <w:p w14:paraId="7DACB22D" w14:textId="77777777" w:rsidR="008D0DF5" w:rsidRDefault="008D0DF5" w:rsidP="00B531C9"/>
    <w:p w14:paraId="5B0D892D" w14:textId="77777777" w:rsidR="008D0DF5" w:rsidRDefault="008D0DF5" w:rsidP="00B531C9"/>
    <w:p w14:paraId="0E175A23" w14:textId="77777777" w:rsidR="008D0DF5" w:rsidRDefault="008D0DF5" w:rsidP="00B531C9"/>
    <w:p w14:paraId="0EA019BA" w14:textId="77777777" w:rsidR="008D0DF5" w:rsidRDefault="008D0DF5" w:rsidP="00B531C9"/>
    <w:p w14:paraId="13A0A574" w14:textId="77777777" w:rsidR="008D0DF5" w:rsidRPr="00B531C9" w:rsidRDefault="008D0DF5" w:rsidP="00B531C9"/>
    <w:sectPr w:rsidR="008D0DF5" w:rsidRPr="00B531C9" w:rsidSect="00A71DA6">
      <w:footerReference w:type="default" r:id="rId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16C115" w14:textId="77777777" w:rsidR="00125D08" w:rsidRDefault="00125D08" w:rsidP="002C188A">
      <w:pPr>
        <w:spacing w:after="0" w:line="240" w:lineRule="auto"/>
      </w:pPr>
      <w:r>
        <w:separator/>
      </w:r>
    </w:p>
  </w:endnote>
  <w:endnote w:type="continuationSeparator" w:id="0">
    <w:p w14:paraId="23F11668" w14:textId="77777777" w:rsidR="00125D08" w:rsidRDefault="00125D08" w:rsidP="002C18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9834936"/>
      <w:docPartObj>
        <w:docPartGallery w:val="Page Numbers (Bottom of Page)"/>
        <w:docPartUnique/>
      </w:docPartObj>
    </w:sdtPr>
    <w:sdtEndPr>
      <w:rPr>
        <w:noProof/>
      </w:rPr>
    </w:sdtEndPr>
    <w:sdtContent>
      <w:p w14:paraId="07DA32A4" w14:textId="3BBED246" w:rsidR="002C188A" w:rsidRDefault="002C18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CBB0C1" w14:textId="77777777" w:rsidR="002C188A" w:rsidRDefault="002C18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F27314" w14:textId="77777777" w:rsidR="00125D08" w:rsidRDefault="00125D08" w:rsidP="002C188A">
      <w:pPr>
        <w:spacing w:after="0" w:line="240" w:lineRule="auto"/>
      </w:pPr>
      <w:r>
        <w:separator/>
      </w:r>
    </w:p>
  </w:footnote>
  <w:footnote w:type="continuationSeparator" w:id="0">
    <w:p w14:paraId="2820DF6C" w14:textId="77777777" w:rsidR="00125D08" w:rsidRDefault="00125D08" w:rsidP="002C18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8B28E0"/>
    <w:multiLevelType w:val="hybridMultilevel"/>
    <w:tmpl w:val="E370F56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4390287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3F5"/>
    <w:rsid w:val="00007779"/>
    <w:rsid w:val="000114E7"/>
    <w:rsid w:val="00012DD5"/>
    <w:rsid w:val="00023F0B"/>
    <w:rsid w:val="0003402F"/>
    <w:rsid w:val="000462C1"/>
    <w:rsid w:val="0007027F"/>
    <w:rsid w:val="000B06BD"/>
    <w:rsid w:val="000B3D4A"/>
    <w:rsid w:val="00111963"/>
    <w:rsid w:val="00112CB7"/>
    <w:rsid w:val="00125D08"/>
    <w:rsid w:val="00130311"/>
    <w:rsid w:val="00147999"/>
    <w:rsid w:val="00162782"/>
    <w:rsid w:val="001650BA"/>
    <w:rsid w:val="0018778E"/>
    <w:rsid w:val="00190339"/>
    <w:rsid w:val="001911AB"/>
    <w:rsid w:val="0019670B"/>
    <w:rsid w:val="001A4191"/>
    <w:rsid w:val="001B2DC5"/>
    <w:rsid w:val="001D27CF"/>
    <w:rsid w:val="001D6456"/>
    <w:rsid w:val="001D7B92"/>
    <w:rsid w:val="001E183E"/>
    <w:rsid w:val="001E6CC8"/>
    <w:rsid w:val="001F7FBC"/>
    <w:rsid w:val="0020746C"/>
    <w:rsid w:val="00212B0D"/>
    <w:rsid w:val="00220B9B"/>
    <w:rsid w:val="002369B6"/>
    <w:rsid w:val="00252CCA"/>
    <w:rsid w:val="00254F20"/>
    <w:rsid w:val="00257B01"/>
    <w:rsid w:val="002874A0"/>
    <w:rsid w:val="002A474F"/>
    <w:rsid w:val="002A5AA2"/>
    <w:rsid w:val="002A7C31"/>
    <w:rsid w:val="002C0839"/>
    <w:rsid w:val="002C159D"/>
    <w:rsid w:val="002C188A"/>
    <w:rsid w:val="002D49A2"/>
    <w:rsid w:val="002D7F21"/>
    <w:rsid w:val="002E4858"/>
    <w:rsid w:val="002E7EE4"/>
    <w:rsid w:val="002F2FA5"/>
    <w:rsid w:val="002F6B9A"/>
    <w:rsid w:val="00302862"/>
    <w:rsid w:val="003451BB"/>
    <w:rsid w:val="003566E5"/>
    <w:rsid w:val="00363A3B"/>
    <w:rsid w:val="00374346"/>
    <w:rsid w:val="00376D6B"/>
    <w:rsid w:val="00377917"/>
    <w:rsid w:val="00396277"/>
    <w:rsid w:val="003D3B6C"/>
    <w:rsid w:val="003E19B1"/>
    <w:rsid w:val="00403DC5"/>
    <w:rsid w:val="00423E4D"/>
    <w:rsid w:val="0043699C"/>
    <w:rsid w:val="00451C13"/>
    <w:rsid w:val="00452F76"/>
    <w:rsid w:val="00461464"/>
    <w:rsid w:val="0047110A"/>
    <w:rsid w:val="00472D41"/>
    <w:rsid w:val="00477F18"/>
    <w:rsid w:val="004816EB"/>
    <w:rsid w:val="00485875"/>
    <w:rsid w:val="004A2EC4"/>
    <w:rsid w:val="004A7C04"/>
    <w:rsid w:val="004B39EA"/>
    <w:rsid w:val="004E4FB8"/>
    <w:rsid w:val="004E6F35"/>
    <w:rsid w:val="004E6F52"/>
    <w:rsid w:val="004F5843"/>
    <w:rsid w:val="004F6348"/>
    <w:rsid w:val="00506ACE"/>
    <w:rsid w:val="00510E8C"/>
    <w:rsid w:val="00525428"/>
    <w:rsid w:val="005263B4"/>
    <w:rsid w:val="0054592E"/>
    <w:rsid w:val="00573702"/>
    <w:rsid w:val="0058338B"/>
    <w:rsid w:val="005A7B97"/>
    <w:rsid w:val="005C2875"/>
    <w:rsid w:val="005F3457"/>
    <w:rsid w:val="0060424B"/>
    <w:rsid w:val="00616699"/>
    <w:rsid w:val="0067317C"/>
    <w:rsid w:val="006741A0"/>
    <w:rsid w:val="006829A3"/>
    <w:rsid w:val="00683FF2"/>
    <w:rsid w:val="006864EB"/>
    <w:rsid w:val="00695234"/>
    <w:rsid w:val="006A7BAE"/>
    <w:rsid w:val="006B3C80"/>
    <w:rsid w:val="006C724F"/>
    <w:rsid w:val="006D121C"/>
    <w:rsid w:val="006D6A8B"/>
    <w:rsid w:val="007049CB"/>
    <w:rsid w:val="00725B7B"/>
    <w:rsid w:val="00755DD4"/>
    <w:rsid w:val="0076039D"/>
    <w:rsid w:val="00764F13"/>
    <w:rsid w:val="00765379"/>
    <w:rsid w:val="007655B9"/>
    <w:rsid w:val="007816BE"/>
    <w:rsid w:val="007A0790"/>
    <w:rsid w:val="007D0E4A"/>
    <w:rsid w:val="007D2B65"/>
    <w:rsid w:val="007D2F09"/>
    <w:rsid w:val="007D547F"/>
    <w:rsid w:val="007E69C9"/>
    <w:rsid w:val="00806A20"/>
    <w:rsid w:val="00812159"/>
    <w:rsid w:val="00812ADD"/>
    <w:rsid w:val="008263C0"/>
    <w:rsid w:val="00846D8A"/>
    <w:rsid w:val="00853C09"/>
    <w:rsid w:val="00862995"/>
    <w:rsid w:val="00866D74"/>
    <w:rsid w:val="008854DC"/>
    <w:rsid w:val="0089531F"/>
    <w:rsid w:val="008D0DF5"/>
    <w:rsid w:val="008D4E8F"/>
    <w:rsid w:val="008E13B5"/>
    <w:rsid w:val="008E79E4"/>
    <w:rsid w:val="008F3678"/>
    <w:rsid w:val="0090060F"/>
    <w:rsid w:val="00904C86"/>
    <w:rsid w:val="00905DD1"/>
    <w:rsid w:val="009073FA"/>
    <w:rsid w:val="009306BC"/>
    <w:rsid w:val="009336D0"/>
    <w:rsid w:val="009412DD"/>
    <w:rsid w:val="009434A4"/>
    <w:rsid w:val="00962F65"/>
    <w:rsid w:val="009757A7"/>
    <w:rsid w:val="009759EC"/>
    <w:rsid w:val="009A0FA8"/>
    <w:rsid w:val="009B05FF"/>
    <w:rsid w:val="009B1100"/>
    <w:rsid w:val="009B4AC8"/>
    <w:rsid w:val="009C0DDE"/>
    <w:rsid w:val="009C24E5"/>
    <w:rsid w:val="009E3D90"/>
    <w:rsid w:val="009F1AF0"/>
    <w:rsid w:val="009F376C"/>
    <w:rsid w:val="00A71DA6"/>
    <w:rsid w:val="00A74D89"/>
    <w:rsid w:val="00A9267E"/>
    <w:rsid w:val="00A93675"/>
    <w:rsid w:val="00A964EE"/>
    <w:rsid w:val="00AC4AFA"/>
    <w:rsid w:val="00AC6178"/>
    <w:rsid w:val="00AD061B"/>
    <w:rsid w:val="00AD1417"/>
    <w:rsid w:val="00AE0C57"/>
    <w:rsid w:val="00AE3028"/>
    <w:rsid w:val="00AF35D3"/>
    <w:rsid w:val="00B16634"/>
    <w:rsid w:val="00B32DCD"/>
    <w:rsid w:val="00B40CFF"/>
    <w:rsid w:val="00B42E5D"/>
    <w:rsid w:val="00B43E54"/>
    <w:rsid w:val="00B531C9"/>
    <w:rsid w:val="00B61170"/>
    <w:rsid w:val="00B91EA8"/>
    <w:rsid w:val="00BA1759"/>
    <w:rsid w:val="00BA521C"/>
    <w:rsid w:val="00BB0190"/>
    <w:rsid w:val="00BB64A3"/>
    <w:rsid w:val="00BC37D1"/>
    <w:rsid w:val="00BC6D84"/>
    <w:rsid w:val="00BE13F5"/>
    <w:rsid w:val="00BF4910"/>
    <w:rsid w:val="00C017B0"/>
    <w:rsid w:val="00C070C5"/>
    <w:rsid w:val="00C14CE8"/>
    <w:rsid w:val="00C253FB"/>
    <w:rsid w:val="00C3678F"/>
    <w:rsid w:val="00C47201"/>
    <w:rsid w:val="00C51126"/>
    <w:rsid w:val="00C53AD2"/>
    <w:rsid w:val="00C607B6"/>
    <w:rsid w:val="00C65BFD"/>
    <w:rsid w:val="00C76612"/>
    <w:rsid w:val="00CA2CD3"/>
    <w:rsid w:val="00CD6F31"/>
    <w:rsid w:val="00CE1874"/>
    <w:rsid w:val="00CE515B"/>
    <w:rsid w:val="00CF5AD1"/>
    <w:rsid w:val="00D033CA"/>
    <w:rsid w:val="00D201A3"/>
    <w:rsid w:val="00D23F3D"/>
    <w:rsid w:val="00D41AE5"/>
    <w:rsid w:val="00D5464A"/>
    <w:rsid w:val="00D56773"/>
    <w:rsid w:val="00D61086"/>
    <w:rsid w:val="00DA210E"/>
    <w:rsid w:val="00DA2F8F"/>
    <w:rsid w:val="00DD355E"/>
    <w:rsid w:val="00DD421D"/>
    <w:rsid w:val="00E0033A"/>
    <w:rsid w:val="00E206C8"/>
    <w:rsid w:val="00E20A63"/>
    <w:rsid w:val="00E337ED"/>
    <w:rsid w:val="00E365C1"/>
    <w:rsid w:val="00E43E05"/>
    <w:rsid w:val="00E52A03"/>
    <w:rsid w:val="00E65551"/>
    <w:rsid w:val="00E73DD0"/>
    <w:rsid w:val="00EA0DC2"/>
    <w:rsid w:val="00EA17F5"/>
    <w:rsid w:val="00EB0C3B"/>
    <w:rsid w:val="00EB43E8"/>
    <w:rsid w:val="00ED2BD2"/>
    <w:rsid w:val="00ED3E88"/>
    <w:rsid w:val="00EE7B15"/>
    <w:rsid w:val="00F02852"/>
    <w:rsid w:val="00F07EDD"/>
    <w:rsid w:val="00F22281"/>
    <w:rsid w:val="00F3208F"/>
    <w:rsid w:val="00F57475"/>
    <w:rsid w:val="00F828B4"/>
    <w:rsid w:val="00FA3169"/>
    <w:rsid w:val="00FA4E87"/>
    <w:rsid w:val="00FC0924"/>
    <w:rsid w:val="00FC3D7E"/>
    <w:rsid w:val="00FE0DB5"/>
    <w:rsid w:val="00FE5DC1"/>
    <w:rsid w:val="00FF6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7F655"/>
  <w15:chartTrackingRefBased/>
  <w15:docId w15:val="{5DB68212-081E-4721-902D-6774E3AF5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2B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0E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E0DB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A6"/>
    <w:rPr>
      <w:rFonts w:eastAsiaTheme="minorEastAsia"/>
      <w:lang w:val="en-US"/>
    </w:rPr>
  </w:style>
  <w:style w:type="character" w:customStyle="1" w:styleId="Heading1Char">
    <w:name w:val="Heading 1 Char"/>
    <w:basedOn w:val="DefaultParagraphFont"/>
    <w:link w:val="Heading1"/>
    <w:uiPriority w:val="9"/>
    <w:rsid w:val="00ED2BD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D2BD2"/>
    <w:pPr>
      <w:outlineLvl w:val="9"/>
    </w:pPr>
    <w:rPr>
      <w:lang w:val="en-US"/>
    </w:rPr>
  </w:style>
  <w:style w:type="character" w:customStyle="1" w:styleId="Heading2Char">
    <w:name w:val="Heading 2 Char"/>
    <w:basedOn w:val="DefaultParagraphFont"/>
    <w:link w:val="Heading2"/>
    <w:uiPriority w:val="9"/>
    <w:rsid w:val="007D0E4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E0DB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C76612"/>
    <w:pPr>
      <w:ind w:left="720"/>
      <w:contextualSpacing/>
    </w:pPr>
  </w:style>
  <w:style w:type="character" w:styleId="Hyperlink">
    <w:name w:val="Hyperlink"/>
    <w:basedOn w:val="DefaultParagraphFont"/>
    <w:uiPriority w:val="99"/>
    <w:unhideWhenUsed/>
    <w:rsid w:val="00C76612"/>
    <w:rPr>
      <w:color w:val="0563C1" w:themeColor="hyperlink"/>
      <w:u w:val="single"/>
    </w:rPr>
  </w:style>
  <w:style w:type="character" w:styleId="UnresolvedMention">
    <w:name w:val="Unresolved Mention"/>
    <w:basedOn w:val="DefaultParagraphFont"/>
    <w:uiPriority w:val="99"/>
    <w:semiHidden/>
    <w:unhideWhenUsed/>
    <w:rsid w:val="00374346"/>
    <w:rPr>
      <w:color w:val="605E5C"/>
      <w:shd w:val="clear" w:color="auto" w:fill="E1DFDD"/>
    </w:rPr>
  </w:style>
  <w:style w:type="paragraph" w:styleId="Header">
    <w:name w:val="header"/>
    <w:basedOn w:val="Normal"/>
    <w:link w:val="HeaderChar"/>
    <w:uiPriority w:val="99"/>
    <w:unhideWhenUsed/>
    <w:rsid w:val="002C18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88A"/>
  </w:style>
  <w:style w:type="paragraph" w:styleId="Footer">
    <w:name w:val="footer"/>
    <w:basedOn w:val="Normal"/>
    <w:link w:val="FooterChar"/>
    <w:uiPriority w:val="99"/>
    <w:unhideWhenUsed/>
    <w:rsid w:val="002C18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88A"/>
  </w:style>
  <w:style w:type="paragraph" w:styleId="TOC1">
    <w:name w:val="toc 1"/>
    <w:basedOn w:val="Normal"/>
    <w:next w:val="Normal"/>
    <w:autoRedefine/>
    <w:uiPriority w:val="39"/>
    <w:unhideWhenUsed/>
    <w:rsid w:val="006864EB"/>
    <w:pPr>
      <w:spacing w:after="100"/>
    </w:pPr>
  </w:style>
  <w:style w:type="paragraph" w:styleId="TOC2">
    <w:name w:val="toc 2"/>
    <w:basedOn w:val="Normal"/>
    <w:next w:val="Normal"/>
    <w:autoRedefine/>
    <w:uiPriority w:val="39"/>
    <w:unhideWhenUsed/>
    <w:rsid w:val="006864EB"/>
    <w:pPr>
      <w:spacing w:after="100"/>
      <w:ind w:left="220"/>
    </w:pPr>
  </w:style>
  <w:style w:type="paragraph" w:styleId="TOC3">
    <w:name w:val="toc 3"/>
    <w:basedOn w:val="Normal"/>
    <w:next w:val="Normal"/>
    <w:autoRedefine/>
    <w:uiPriority w:val="39"/>
    <w:unhideWhenUsed/>
    <w:rsid w:val="006864E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0713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ww.mkainsigjts.com" TargetMode="External"/><Relationship Id="rId26" Type="http://schemas.openxmlformats.org/officeDocument/2006/relationships/hyperlink" Target="http://www.isc.hbs.edu" TargetMode="External"/><Relationship Id="rId39" Type="http://schemas.openxmlformats.org/officeDocument/2006/relationships/hyperlink" Target="http://www.cnbc.com" TargetMode="External"/><Relationship Id="rId21" Type="http://schemas.openxmlformats.org/officeDocument/2006/relationships/hyperlink" Target="http://www.mbaskool.com" TargetMode="External"/><Relationship Id="rId34" Type="http://schemas.openxmlformats.org/officeDocument/2006/relationships/hyperlink" Target="http://www.thewaltdisneycompany" TargetMode="External"/><Relationship Id="rId42" Type="http://schemas.openxmlformats.org/officeDocument/2006/relationships/image" Target="media/image7.jpeg"/><Relationship Id="rId47" Type="http://schemas.openxmlformats.org/officeDocument/2006/relationships/image" Target="media/image12.png"/><Relationship Id="rId50"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www.ft.com" TargetMode="External"/><Relationship Id="rId29" Type="http://schemas.openxmlformats.org/officeDocument/2006/relationships/hyperlink" Target="http://www.online.hbs.edu" TargetMode="External"/><Relationship Id="rId11" Type="http://schemas.openxmlformats.org/officeDocument/2006/relationships/image" Target="media/image3.jpg"/><Relationship Id="rId24" Type="http://schemas.openxmlformats.org/officeDocument/2006/relationships/hyperlink" Target="http://www.disney" TargetMode="External"/><Relationship Id="rId32" Type="http://schemas.openxmlformats.org/officeDocument/2006/relationships/hyperlink" Target="http://www.thewaltdisneycompany.com" TargetMode="External"/><Relationship Id="rId37" Type="http://schemas.openxmlformats.org/officeDocument/2006/relationships/hyperlink" Target="http://www.d23.com" TargetMode="External"/><Relationship Id="rId40" Type="http://schemas.openxmlformats.org/officeDocument/2006/relationships/hyperlink" Target="http://www.cascade.app" TargetMode="External"/><Relationship Id="rId45" Type="http://schemas.openxmlformats.org/officeDocument/2006/relationships/image" Target="media/image10.jpeg"/><Relationship Id="rId5" Type="http://schemas.openxmlformats.org/officeDocument/2006/relationships/settings" Target="settings.xml"/><Relationship Id="rId15" Type="http://schemas.openxmlformats.org/officeDocument/2006/relationships/hyperlink" Target="http://www.forbes.com" TargetMode="External"/><Relationship Id="rId23" Type="http://schemas.openxmlformats.org/officeDocument/2006/relationships/hyperlink" Target="http://www.ijlera.com" TargetMode="External"/><Relationship Id="rId28" Type="http://schemas.openxmlformats.org/officeDocument/2006/relationships/hyperlink" Target="http://www.tandfonline.com" TargetMode="External"/><Relationship Id="rId36" Type="http://schemas.openxmlformats.org/officeDocument/2006/relationships/hyperlink" Target="http://www.open.lib.umn.edu" TargetMode="External"/><Relationship Id="rId49"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www.youtube.com" TargetMode="External"/><Relationship Id="rId31" Type="http://schemas.openxmlformats.org/officeDocument/2006/relationships/hyperlink" Target="http://www.disneyconnect.com" TargetMode="External"/><Relationship Id="rId44" Type="http://schemas.openxmlformats.org/officeDocument/2006/relationships/image" Target="media/image9.png"/><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archive.org" TargetMode="External"/><Relationship Id="rId22" Type="http://schemas.openxmlformats.org/officeDocument/2006/relationships/hyperlink" Target="http://www.youtube.com" TargetMode="External"/><Relationship Id="rId27" Type="http://schemas.openxmlformats.org/officeDocument/2006/relationships/hyperlink" Target="http://www.isc.hbs.edu" TargetMode="External"/><Relationship Id="rId30" Type="http://schemas.openxmlformats.org/officeDocument/2006/relationships/hyperlink" Target="http://www.thewaltdisneycompany.com" TargetMode="External"/><Relationship Id="rId35" Type="http://schemas.openxmlformats.org/officeDocument/2006/relationships/hyperlink" Target="http://www.forbes.com" TargetMode="External"/><Relationship Id="rId43" Type="http://schemas.openxmlformats.org/officeDocument/2006/relationships/image" Target="media/image8.jpeg"/><Relationship Id="rId48" Type="http://schemas.openxmlformats.org/officeDocument/2006/relationships/image" Target="media/image13.png"/><Relationship Id="rId8" Type="http://schemas.openxmlformats.org/officeDocument/2006/relationships/endnotes" Target="endnotes.xml"/><Relationship Id="rId51" Type="http://schemas.openxmlformats.org/officeDocument/2006/relationships/glossaryDocument" Target="glossary/document.xm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hyperlink" Target="http://www.celebanswers.com" TargetMode="External"/><Relationship Id="rId25" Type="http://schemas.openxmlformats.org/officeDocument/2006/relationships/hyperlink" Target="http://www.hbr.org" TargetMode="External"/><Relationship Id="rId33" Type="http://schemas.openxmlformats.org/officeDocument/2006/relationships/hyperlink" Target="http://www.thewaltdisneycompany.com" TargetMode="External"/><Relationship Id="rId38" Type="http://schemas.openxmlformats.org/officeDocument/2006/relationships/hyperlink" Target="http://www.thebalancesmallbusiness.com" TargetMode="External"/><Relationship Id="rId46" Type="http://schemas.openxmlformats.org/officeDocument/2006/relationships/image" Target="media/image11.png"/><Relationship Id="rId20" Type="http://schemas.openxmlformats.org/officeDocument/2006/relationships/hyperlink" Target="http://www.companiesmarketcap.com" TargetMode="External"/><Relationship Id="rId41"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402FC9DD76141FCA6B32D45A7CB5DEF"/>
        <w:category>
          <w:name w:val="General"/>
          <w:gallery w:val="placeholder"/>
        </w:category>
        <w:types>
          <w:type w:val="bbPlcHdr"/>
        </w:types>
        <w:behaviors>
          <w:behavior w:val="content"/>
        </w:behaviors>
        <w:guid w:val="{E81BEF9C-FF23-40F8-8591-56171978F155}"/>
      </w:docPartPr>
      <w:docPartBody>
        <w:p w:rsidR="00E255D4" w:rsidRDefault="009A7D3D" w:rsidP="009A7D3D">
          <w:pPr>
            <w:pStyle w:val="6402FC9DD76141FCA6B32D45A7CB5DEF"/>
          </w:pPr>
          <w:r>
            <w:rPr>
              <w:rFonts w:asciiTheme="majorHAnsi" w:eastAsiaTheme="majorEastAsia" w:hAnsiTheme="majorHAnsi" w:cstheme="majorBidi"/>
              <w:caps/>
              <w:color w:val="4472C4" w:themeColor="accent1"/>
              <w:sz w:val="80"/>
              <w:szCs w:val="80"/>
            </w:rPr>
            <w:t>[Document title]</w:t>
          </w:r>
        </w:p>
      </w:docPartBody>
    </w:docPart>
    <w:docPart>
      <w:docPartPr>
        <w:name w:val="C474322F7803483BB9D367A3A0760122"/>
        <w:category>
          <w:name w:val="General"/>
          <w:gallery w:val="placeholder"/>
        </w:category>
        <w:types>
          <w:type w:val="bbPlcHdr"/>
        </w:types>
        <w:behaviors>
          <w:behavior w:val="content"/>
        </w:behaviors>
        <w:guid w:val="{F13CDE81-E600-43FD-AA8B-87BDE0D74E86}"/>
      </w:docPartPr>
      <w:docPartBody>
        <w:p w:rsidR="00E255D4" w:rsidRDefault="009A7D3D" w:rsidP="009A7D3D">
          <w:pPr>
            <w:pStyle w:val="C474322F7803483BB9D367A3A076012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charset w:val="00"/>
    <w:family w:val="roman"/>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D3D"/>
    <w:rsid w:val="00294F81"/>
    <w:rsid w:val="005223CC"/>
    <w:rsid w:val="009A7D3D"/>
    <w:rsid w:val="00B0023A"/>
    <w:rsid w:val="00D27C6F"/>
    <w:rsid w:val="00E255D4"/>
    <w:rsid w:val="00FB2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402FC9DD76141FCA6B32D45A7CB5DEF">
    <w:name w:val="6402FC9DD76141FCA6B32D45A7CB5DEF"/>
    <w:rsid w:val="009A7D3D"/>
  </w:style>
  <w:style w:type="paragraph" w:customStyle="1" w:styleId="C474322F7803483BB9D367A3A0760122">
    <w:name w:val="C474322F7803483BB9D367A3A0760122"/>
    <w:rsid w:val="009A7D3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2022-08-22T00:00:00</PublishDate>
  <Abstract/>
  <CompanyAddress>Verginica Caracas (1906795)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279578-522F-4685-8074-D3D8FC6C32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24</Pages>
  <Words>5482</Words>
  <Characters>31251</Characters>
  <Application>Microsoft Office Word</Application>
  <DocSecurity>0</DocSecurity>
  <Lines>260</Lines>
  <Paragraphs>73</Paragraphs>
  <ScaleCrop>false</ScaleCrop>
  <Company>strategig management (bmsw6104_swan)</Company>
  <LinksUpToDate>false</LinksUpToDate>
  <CharactersWithSpaces>36660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walt disney company – a right strategy for today`s challenging environment</dc:title>
  <dc:subject>REPORT</dc:subject>
  <dc:creator>Verginica Caracas (1906795)</dc:creator>
  <cp:keywords/>
  <dc:description/>
  <cp:lastModifiedBy>Verginica Caracas (1906795)</cp:lastModifiedBy>
  <cp:revision>230</cp:revision>
  <cp:lastPrinted>2022-08-22T10:18:00Z</cp:lastPrinted>
  <dcterms:created xsi:type="dcterms:W3CDTF">2022-08-20T17:10:00Z</dcterms:created>
  <dcterms:modified xsi:type="dcterms:W3CDTF">2022-08-22T11:49:00Z</dcterms:modified>
</cp:coreProperties>
</file>