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E2AB8E" w14:textId="77777777" w:rsidR="00356C56" w:rsidRDefault="00F354DD">
      <w:pPr>
        <w:spacing w:after="388"/>
        <w:ind w:left="57" w:right="0" w:firstLine="0"/>
        <w:jc w:val="center"/>
      </w:pPr>
      <w:r>
        <w:rPr>
          <w:noProof/>
        </w:rPr>
        <w:drawing>
          <wp:inline distT="0" distB="0" distL="0" distR="0" wp14:anchorId="654E3313" wp14:editId="040A5DF0">
            <wp:extent cx="2863850" cy="1593850"/>
            <wp:effectExtent l="0" t="0" r="0" b="0"/>
            <wp:docPr id="1265" name="Picture 1265" descr="University of Wales Trinity Saint David | World-Class Education in Wales"/>
            <wp:cNvGraphicFramePr/>
            <a:graphic xmlns:a="http://schemas.openxmlformats.org/drawingml/2006/main">
              <a:graphicData uri="http://schemas.openxmlformats.org/drawingml/2006/picture">
                <pic:pic xmlns:pic="http://schemas.openxmlformats.org/drawingml/2006/picture">
                  <pic:nvPicPr>
                    <pic:cNvPr id="1265" name="Picture 1265"/>
                    <pic:cNvPicPr/>
                  </pic:nvPicPr>
                  <pic:blipFill>
                    <a:blip r:embed="rId6"/>
                    <a:stretch>
                      <a:fillRect/>
                    </a:stretch>
                  </pic:blipFill>
                  <pic:spPr>
                    <a:xfrm>
                      <a:off x="0" y="0"/>
                      <a:ext cx="2863850" cy="1593850"/>
                    </a:xfrm>
                    <a:prstGeom prst="rect">
                      <a:avLst/>
                    </a:prstGeom>
                  </pic:spPr>
                </pic:pic>
              </a:graphicData>
            </a:graphic>
          </wp:inline>
        </w:drawing>
      </w:r>
      <w:r>
        <w:t xml:space="preserve"> </w:t>
      </w:r>
    </w:p>
    <w:p w14:paraId="48DC3A5B" w14:textId="77777777" w:rsidR="00356C56" w:rsidRDefault="00F354DD">
      <w:pPr>
        <w:spacing w:after="144"/>
        <w:ind w:left="0" w:right="47" w:firstLine="0"/>
        <w:jc w:val="right"/>
      </w:pPr>
      <w:r>
        <w:rPr>
          <w:rFonts w:ascii="Avenir Next LT Pro" w:eastAsia="Avenir Next LT Pro" w:hAnsi="Avenir Next LT Pro" w:cs="Avenir Next LT Pro"/>
          <w:b/>
          <w:sz w:val="44"/>
        </w:rPr>
        <w:t xml:space="preserve">Managing Enterprise in the 21st Century </w:t>
      </w:r>
    </w:p>
    <w:p w14:paraId="05F3AAA0" w14:textId="77777777" w:rsidR="00730EC9" w:rsidRDefault="00730EC9">
      <w:pPr>
        <w:spacing w:after="235"/>
        <w:jc w:val="center"/>
      </w:pPr>
    </w:p>
    <w:p w14:paraId="51F121DB" w14:textId="77777777" w:rsidR="00730EC9" w:rsidRDefault="00730EC9">
      <w:pPr>
        <w:spacing w:after="235"/>
        <w:jc w:val="center"/>
      </w:pPr>
    </w:p>
    <w:p w14:paraId="5CCB5D3C" w14:textId="00C4B612" w:rsidR="00B4136C" w:rsidRDefault="00060E00" w:rsidP="00B4136C">
      <w:pPr>
        <w:spacing w:after="235"/>
        <w:jc w:val="center"/>
      </w:pPr>
      <w:r>
        <w:rPr>
          <w:noProof/>
        </w:rPr>
        <w:drawing>
          <wp:anchor distT="0" distB="0" distL="114300" distR="114300" simplePos="0" relativeHeight="251659264" behindDoc="0" locked="0" layoutInCell="1" allowOverlap="1" wp14:anchorId="15022D98" wp14:editId="0F9BD499">
            <wp:simplePos x="0" y="0"/>
            <wp:positionH relativeFrom="column">
              <wp:posOffset>0</wp:posOffset>
            </wp:positionH>
            <wp:positionV relativeFrom="paragraph">
              <wp:posOffset>337820</wp:posOffset>
            </wp:positionV>
            <wp:extent cx="4152900" cy="4419600"/>
            <wp:effectExtent l="0" t="0" r="0" b="0"/>
            <wp:wrapTopAndBottom/>
            <wp:docPr id="234147212"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147212" name=""/>
                    <pic:cNvPicPr/>
                  </pic:nvPicPr>
                  <pic:blipFill>
                    <a:blip r:embed="rId7"/>
                    <a:stretch>
                      <a:fillRect/>
                    </a:stretch>
                  </pic:blipFill>
                  <pic:spPr>
                    <a:xfrm>
                      <a:off x="0" y="0"/>
                      <a:ext cx="4152900" cy="4419600"/>
                    </a:xfrm>
                    <a:prstGeom prst="rect">
                      <a:avLst/>
                    </a:prstGeom>
                  </pic:spPr>
                </pic:pic>
              </a:graphicData>
            </a:graphic>
          </wp:anchor>
        </w:drawing>
      </w:r>
    </w:p>
    <w:p w14:paraId="46FF9E97" w14:textId="77777777" w:rsidR="00060E00" w:rsidRDefault="00060E00">
      <w:pPr>
        <w:spacing w:after="235"/>
        <w:jc w:val="center"/>
      </w:pPr>
    </w:p>
    <w:p w14:paraId="14DE8E90" w14:textId="77777777" w:rsidR="00060E00" w:rsidRDefault="00060E00">
      <w:pPr>
        <w:spacing w:after="235"/>
        <w:jc w:val="center"/>
      </w:pPr>
    </w:p>
    <w:p w14:paraId="43B791BF" w14:textId="5773E9D6" w:rsidR="00356C56" w:rsidRDefault="00F354DD">
      <w:pPr>
        <w:spacing w:after="235"/>
        <w:jc w:val="center"/>
      </w:pPr>
      <w:r>
        <w:t xml:space="preserve">Sustainable Coffee and Study Hub (Eco Café for Students) </w:t>
      </w:r>
    </w:p>
    <w:p w14:paraId="745F1A4F" w14:textId="77777777" w:rsidR="00356C56" w:rsidRDefault="00F354DD">
      <w:pPr>
        <w:ind w:left="-5" w:right="0"/>
      </w:pPr>
      <w:r>
        <w:t xml:space="preserve">London, uk </w:t>
      </w:r>
    </w:p>
    <w:p w14:paraId="7F81454D" w14:textId="77777777" w:rsidR="00356C56" w:rsidRDefault="00F354DD">
      <w:pPr>
        <w:ind w:left="-5" w:right="0"/>
      </w:pPr>
      <w:r>
        <w:t xml:space="preserve">Contact @pureorigincoffee.com </w:t>
      </w:r>
    </w:p>
    <w:p w14:paraId="62A8D1EF" w14:textId="0393FC2B" w:rsidR="00B00A25" w:rsidRDefault="00F354DD" w:rsidP="00B4136C">
      <w:pPr>
        <w:ind w:left="-5" w:right="0"/>
      </w:pPr>
      <w:r>
        <w:t xml:space="preserve">Site </w:t>
      </w:r>
      <w:r w:rsidR="00F56958">
        <w:t>web: www.PureOrigincoffee.UK</w:t>
      </w:r>
    </w:p>
    <w:p w14:paraId="0F076025" w14:textId="4814B89C" w:rsidR="00356C56" w:rsidRDefault="00F354DD">
      <w:pPr>
        <w:spacing w:after="235"/>
        <w:ind w:right="9"/>
        <w:jc w:val="center"/>
      </w:pPr>
      <w:r>
        <w:t>Student ID: 2442</w:t>
      </w:r>
      <w:r w:rsidR="00CA67E4">
        <w:t>9</w:t>
      </w:r>
      <w:r w:rsidR="000203AE">
        <w:t>35</w:t>
      </w:r>
    </w:p>
    <w:p w14:paraId="29001CAC" w14:textId="13FAD2AF" w:rsidR="00356C56" w:rsidRDefault="00F354DD">
      <w:pPr>
        <w:spacing w:after="263"/>
        <w:ind w:right="9"/>
        <w:jc w:val="center"/>
      </w:pPr>
      <w:r>
        <w:t>Date:</w:t>
      </w:r>
      <w:r w:rsidR="00816423">
        <w:t>28/03/</w:t>
      </w:r>
      <w:r w:rsidR="00E02847">
        <w:t>26</w:t>
      </w:r>
    </w:p>
    <w:p w14:paraId="73D72384" w14:textId="557726CC" w:rsidR="00074D13" w:rsidRDefault="00F354DD" w:rsidP="008A084C">
      <w:pPr>
        <w:spacing w:after="263"/>
        <w:ind w:right="9"/>
        <w:jc w:val="center"/>
      </w:pPr>
      <w:r>
        <w:t xml:space="preserve"> </w:t>
      </w:r>
      <w:r>
        <w:tab/>
      </w:r>
      <w:r>
        <w:rPr>
          <w:rFonts w:cs="Arial"/>
          <w:b/>
          <w:i/>
        </w:rPr>
        <w:t xml:space="preserve"> </w:t>
      </w:r>
      <w:r w:rsidR="007132D0">
        <w:t>Lecturer:</w:t>
      </w:r>
      <w:r w:rsidR="008448AD">
        <w:t xml:space="preserve"> THOMAS </w:t>
      </w:r>
    </w:p>
    <w:p w14:paraId="1F7A78CA" w14:textId="632F04F3" w:rsidR="00074D13" w:rsidRDefault="00074D13" w:rsidP="008A084C">
      <w:pPr>
        <w:spacing w:after="0"/>
        <w:ind w:left="0" w:right="0" w:firstLine="0"/>
        <w:jc w:val="left"/>
      </w:pPr>
      <w:r>
        <w:t xml:space="preserve"> </w:t>
      </w:r>
      <w:r>
        <w:tab/>
      </w:r>
      <w:r>
        <w:rPr>
          <w:rFonts w:cs="Arial"/>
          <w:b/>
          <w:i/>
        </w:rPr>
        <w:t xml:space="preserve"> </w:t>
      </w:r>
    </w:p>
    <w:p w14:paraId="4A066325" w14:textId="38789E32" w:rsidR="00E02847" w:rsidRDefault="00E02847">
      <w:pPr>
        <w:spacing w:after="0"/>
        <w:ind w:left="0" w:right="0" w:firstLine="0"/>
        <w:jc w:val="left"/>
      </w:pPr>
    </w:p>
    <w:p w14:paraId="59D4E9AA" w14:textId="77777777" w:rsidR="00356C56" w:rsidRDefault="00F354DD">
      <w:pPr>
        <w:pStyle w:val="Heading1"/>
        <w:ind w:left="-5"/>
      </w:pPr>
      <w:bookmarkStart w:id="0" w:name="_Toc23524"/>
      <w:r>
        <w:t xml:space="preserve">Executive Summary </w:t>
      </w:r>
      <w:bookmarkEnd w:id="0"/>
    </w:p>
    <w:p w14:paraId="5815081B" w14:textId="77777777" w:rsidR="00356C56" w:rsidRDefault="00F354DD">
      <w:pPr>
        <w:spacing w:after="148" w:line="360" w:lineRule="auto"/>
        <w:ind w:left="-15" w:right="0" w:firstLine="721"/>
      </w:pPr>
      <w:r>
        <w:t xml:space="preserve">The Sustainable Coffee and Study Hub is a green cafe that specifically targets university students. It is a quiet and cooperative study place with high-quality, sustainable coffee. The idea responds to the growing student needs for responsible consumption, a comfortable study environment, and community-based learning. The contemporary young generation is becoming more inclined to visit cafes which demonstrate their values to the environment and social identity. Meanwhile, sustainability in coffee shops has emerged as a powerful source of innovativeness and competitiveness. This business will be situated near a college setting and will sell ethically sourced coffee, sustainable foods, common study zones, and communal learning opportunities. To enhance the brand identity and responsibility towards the environment, the café will </w:t>
      </w:r>
      <w:proofErr w:type="spellStart"/>
      <w:r>
        <w:t>utilise</w:t>
      </w:r>
      <w:proofErr w:type="spellEnd"/>
      <w:r>
        <w:t xml:space="preserve"> sustainable materials in the interior design. The business plan is anchored on the constant flow of students, low-cost prices and reduced income levels through workshops and events. The business would aim to be profitable and a good social and environmental contributor. </w:t>
      </w:r>
    </w:p>
    <w:p w14:paraId="39E4DC7C" w14:textId="77777777" w:rsidR="00356C56" w:rsidRDefault="00F354DD">
      <w:pPr>
        <w:spacing w:after="0"/>
        <w:ind w:left="0" w:right="0" w:firstLine="0"/>
        <w:jc w:val="left"/>
      </w:pPr>
      <w:r>
        <w:t xml:space="preserve"> </w:t>
      </w:r>
      <w:r>
        <w:tab/>
      </w:r>
      <w:r>
        <w:rPr>
          <w:rFonts w:cs="Arial"/>
          <w:b/>
          <w:i/>
        </w:rPr>
        <w:t xml:space="preserve"> </w:t>
      </w:r>
      <w:r>
        <w:br w:type="page"/>
      </w:r>
    </w:p>
    <w:sdt>
      <w:sdtPr>
        <w:id w:val="-314341740"/>
        <w:docPartObj>
          <w:docPartGallery w:val="Table of Contents"/>
        </w:docPartObj>
      </w:sdtPr>
      <w:sdtEndPr/>
      <w:sdtContent>
        <w:p w14:paraId="1BEB515F" w14:textId="77777777" w:rsidR="00356C56" w:rsidRDefault="00F354DD">
          <w:pPr>
            <w:spacing w:after="117"/>
            <w:ind w:left="0" w:right="4" w:firstLine="0"/>
            <w:jc w:val="center"/>
          </w:pPr>
          <w:r>
            <w:rPr>
              <w:rFonts w:cs="Arial"/>
              <w:b/>
            </w:rPr>
            <w:t xml:space="preserve">TABLE OF CONTENTS </w:t>
          </w:r>
        </w:p>
        <w:p w14:paraId="2D9D7890" w14:textId="77777777" w:rsidR="00356C56" w:rsidRDefault="00F354DD">
          <w:pPr>
            <w:pStyle w:val="TOC1"/>
            <w:tabs>
              <w:tab w:val="right" w:leader="dot" w:pos="9036"/>
            </w:tabs>
          </w:pPr>
          <w:r>
            <w:fldChar w:fldCharType="begin"/>
          </w:r>
          <w:r>
            <w:instrText xml:space="preserve"> TOC \o "1-3" \h \z \u </w:instrText>
          </w:r>
          <w:r>
            <w:fldChar w:fldCharType="separate"/>
          </w:r>
          <w:hyperlink w:anchor="_Toc23524">
            <w:r>
              <w:t>Executive Summary</w:t>
            </w:r>
            <w:r>
              <w:tab/>
            </w:r>
            <w:r>
              <w:fldChar w:fldCharType="begin"/>
            </w:r>
            <w:r>
              <w:instrText>PAGEREF _Toc23524 \h</w:instrText>
            </w:r>
            <w:r>
              <w:fldChar w:fldCharType="separate"/>
            </w:r>
            <w:r>
              <w:t xml:space="preserve">2 </w:t>
            </w:r>
            <w:r>
              <w:fldChar w:fldCharType="end"/>
            </w:r>
          </w:hyperlink>
        </w:p>
        <w:p w14:paraId="0D26F7FE" w14:textId="77777777" w:rsidR="00356C56" w:rsidRDefault="00F354DD">
          <w:pPr>
            <w:pStyle w:val="TOC1"/>
            <w:tabs>
              <w:tab w:val="right" w:leader="dot" w:pos="9036"/>
            </w:tabs>
          </w:pPr>
          <w:hyperlink w:anchor="_Toc23525">
            <w:r>
              <w:t>Business Concept and Description</w:t>
            </w:r>
            <w:r>
              <w:tab/>
            </w:r>
            <w:r>
              <w:fldChar w:fldCharType="begin"/>
            </w:r>
            <w:r>
              <w:instrText>PAGEREF _Toc23525 \h</w:instrText>
            </w:r>
            <w:r>
              <w:fldChar w:fldCharType="separate"/>
            </w:r>
            <w:r>
              <w:t xml:space="preserve">5 </w:t>
            </w:r>
            <w:r>
              <w:fldChar w:fldCharType="end"/>
            </w:r>
          </w:hyperlink>
        </w:p>
        <w:p w14:paraId="2B049049" w14:textId="77777777" w:rsidR="00356C56" w:rsidRDefault="00F354DD">
          <w:pPr>
            <w:pStyle w:val="TOC1"/>
            <w:tabs>
              <w:tab w:val="right" w:leader="dot" w:pos="9036"/>
            </w:tabs>
          </w:pPr>
          <w:hyperlink w:anchor="_Toc23526">
            <w:r>
              <w:t>Business Objectives</w:t>
            </w:r>
            <w:r>
              <w:tab/>
            </w:r>
            <w:r>
              <w:fldChar w:fldCharType="begin"/>
            </w:r>
            <w:r>
              <w:instrText>PAGEREF _Toc23526 \h</w:instrText>
            </w:r>
            <w:r>
              <w:fldChar w:fldCharType="separate"/>
            </w:r>
            <w:r>
              <w:t xml:space="preserve">5 </w:t>
            </w:r>
            <w:r>
              <w:fldChar w:fldCharType="end"/>
            </w:r>
          </w:hyperlink>
        </w:p>
        <w:p w14:paraId="691FFF28" w14:textId="77777777" w:rsidR="00356C56" w:rsidRDefault="00F354DD">
          <w:pPr>
            <w:pStyle w:val="TOC2"/>
            <w:tabs>
              <w:tab w:val="right" w:leader="dot" w:pos="9036"/>
            </w:tabs>
          </w:pPr>
          <w:hyperlink w:anchor="_Toc23527">
            <w:r>
              <w:t>SMART Objectives</w:t>
            </w:r>
            <w:r>
              <w:tab/>
            </w:r>
            <w:r>
              <w:fldChar w:fldCharType="begin"/>
            </w:r>
            <w:r>
              <w:instrText>PAGEREF _Toc23527 \h</w:instrText>
            </w:r>
            <w:r>
              <w:fldChar w:fldCharType="separate"/>
            </w:r>
            <w:r>
              <w:t xml:space="preserve">5 </w:t>
            </w:r>
            <w:r>
              <w:fldChar w:fldCharType="end"/>
            </w:r>
          </w:hyperlink>
        </w:p>
        <w:p w14:paraId="0B8C9C0B" w14:textId="77777777" w:rsidR="00356C56" w:rsidRDefault="00F354DD">
          <w:pPr>
            <w:pStyle w:val="TOC2"/>
            <w:tabs>
              <w:tab w:val="right" w:leader="dot" w:pos="9036"/>
            </w:tabs>
          </w:pPr>
          <w:hyperlink w:anchor="_Toc23528">
            <w:r>
              <w:t>Short Term Objectives (Less Than One Year)</w:t>
            </w:r>
            <w:r>
              <w:tab/>
            </w:r>
            <w:r>
              <w:fldChar w:fldCharType="begin"/>
            </w:r>
            <w:r>
              <w:instrText>PAGEREF _Toc23528 \h</w:instrText>
            </w:r>
            <w:r>
              <w:fldChar w:fldCharType="separate"/>
            </w:r>
            <w:r>
              <w:t xml:space="preserve">5 </w:t>
            </w:r>
            <w:r>
              <w:fldChar w:fldCharType="end"/>
            </w:r>
          </w:hyperlink>
        </w:p>
        <w:p w14:paraId="2C4B04CD" w14:textId="77777777" w:rsidR="00356C56" w:rsidRDefault="00F354DD">
          <w:pPr>
            <w:pStyle w:val="TOC2"/>
            <w:tabs>
              <w:tab w:val="right" w:leader="dot" w:pos="9036"/>
            </w:tabs>
          </w:pPr>
          <w:hyperlink w:anchor="_Toc23529">
            <w:r>
              <w:t>Long Term Objectives (More Than One Year)</w:t>
            </w:r>
            <w:r>
              <w:tab/>
            </w:r>
            <w:r>
              <w:fldChar w:fldCharType="begin"/>
            </w:r>
            <w:r>
              <w:instrText>PAGEREF _Toc23529 \h</w:instrText>
            </w:r>
            <w:r>
              <w:fldChar w:fldCharType="separate"/>
            </w:r>
            <w:r>
              <w:t xml:space="preserve">6 </w:t>
            </w:r>
            <w:r>
              <w:fldChar w:fldCharType="end"/>
            </w:r>
          </w:hyperlink>
        </w:p>
        <w:p w14:paraId="5503E5CB" w14:textId="77777777" w:rsidR="00356C56" w:rsidRDefault="00F354DD">
          <w:pPr>
            <w:pStyle w:val="TOC1"/>
            <w:tabs>
              <w:tab w:val="right" w:leader="dot" w:pos="9036"/>
            </w:tabs>
          </w:pPr>
          <w:hyperlink w:anchor="_Toc23530">
            <w:r>
              <w:t>Market Analysis</w:t>
            </w:r>
            <w:r>
              <w:tab/>
            </w:r>
            <w:r>
              <w:fldChar w:fldCharType="begin"/>
            </w:r>
            <w:r>
              <w:instrText>PAGEREF _Toc23530 \h</w:instrText>
            </w:r>
            <w:r>
              <w:fldChar w:fldCharType="separate"/>
            </w:r>
            <w:r>
              <w:t xml:space="preserve">6 </w:t>
            </w:r>
            <w:r>
              <w:fldChar w:fldCharType="end"/>
            </w:r>
          </w:hyperlink>
        </w:p>
        <w:p w14:paraId="119374DD" w14:textId="77777777" w:rsidR="00356C56" w:rsidRDefault="00F354DD">
          <w:pPr>
            <w:pStyle w:val="TOC2"/>
            <w:tabs>
              <w:tab w:val="right" w:leader="dot" w:pos="9036"/>
            </w:tabs>
          </w:pPr>
          <w:hyperlink w:anchor="_Toc23531">
            <w:r>
              <w:t>Target Market</w:t>
            </w:r>
            <w:r>
              <w:tab/>
            </w:r>
            <w:r>
              <w:fldChar w:fldCharType="begin"/>
            </w:r>
            <w:r>
              <w:instrText>PAGEREF _Toc23531 \h</w:instrText>
            </w:r>
            <w:r>
              <w:fldChar w:fldCharType="separate"/>
            </w:r>
            <w:r>
              <w:t xml:space="preserve">6 </w:t>
            </w:r>
            <w:r>
              <w:fldChar w:fldCharType="end"/>
            </w:r>
          </w:hyperlink>
        </w:p>
        <w:p w14:paraId="60F70D23" w14:textId="77777777" w:rsidR="00356C56" w:rsidRDefault="00F354DD">
          <w:pPr>
            <w:pStyle w:val="TOC2"/>
            <w:tabs>
              <w:tab w:val="right" w:leader="dot" w:pos="9036"/>
            </w:tabs>
          </w:pPr>
          <w:hyperlink w:anchor="_Toc23532">
            <w:r>
              <w:t>Industry and Competition</w:t>
            </w:r>
            <w:r>
              <w:tab/>
            </w:r>
            <w:r>
              <w:fldChar w:fldCharType="begin"/>
            </w:r>
            <w:r>
              <w:instrText>PAGEREF _Toc23532 \h</w:instrText>
            </w:r>
            <w:r>
              <w:fldChar w:fldCharType="separate"/>
            </w:r>
            <w:r>
              <w:t xml:space="preserve">6 </w:t>
            </w:r>
            <w:r>
              <w:fldChar w:fldCharType="end"/>
            </w:r>
          </w:hyperlink>
        </w:p>
        <w:p w14:paraId="00BFE32B" w14:textId="77777777" w:rsidR="00356C56" w:rsidRDefault="00F354DD">
          <w:pPr>
            <w:pStyle w:val="TOC2"/>
            <w:tabs>
              <w:tab w:val="right" w:leader="dot" w:pos="9036"/>
            </w:tabs>
          </w:pPr>
          <w:hyperlink w:anchor="_Toc23533">
            <w:r>
              <w:t>PESTEL Analysis</w:t>
            </w:r>
            <w:r>
              <w:tab/>
            </w:r>
            <w:r>
              <w:fldChar w:fldCharType="begin"/>
            </w:r>
            <w:r>
              <w:instrText>PAGEREF _Toc23533 \h</w:instrText>
            </w:r>
            <w:r>
              <w:fldChar w:fldCharType="separate"/>
            </w:r>
            <w:r>
              <w:t xml:space="preserve">6 </w:t>
            </w:r>
            <w:r>
              <w:fldChar w:fldCharType="end"/>
            </w:r>
          </w:hyperlink>
        </w:p>
        <w:p w14:paraId="5C7A87DD" w14:textId="77777777" w:rsidR="00356C56" w:rsidRDefault="00F354DD">
          <w:pPr>
            <w:pStyle w:val="TOC3"/>
            <w:tabs>
              <w:tab w:val="right" w:leader="dot" w:pos="9036"/>
            </w:tabs>
          </w:pPr>
          <w:hyperlink w:anchor="_Toc23534">
            <w:r>
              <w:t>Political</w:t>
            </w:r>
            <w:r>
              <w:tab/>
            </w:r>
            <w:r>
              <w:fldChar w:fldCharType="begin"/>
            </w:r>
            <w:r>
              <w:instrText>PAGEREF _Toc23534 \h</w:instrText>
            </w:r>
            <w:r>
              <w:fldChar w:fldCharType="separate"/>
            </w:r>
            <w:r>
              <w:t xml:space="preserve">6 </w:t>
            </w:r>
            <w:r>
              <w:fldChar w:fldCharType="end"/>
            </w:r>
          </w:hyperlink>
        </w:p>
        <w:p w14:paraId="63BB1FAC" w14:textId="77777777" w:rsidR="00356C56" w:rsidRDefault="00F354DD">
          <w:pPr>
            <w:pStyle w:val="TOC3"/>
            <w:tabs>
              <w:tab w:val="right" w:leader="dot" w:pos="9036"/>
            </w:tabs>
          </w:pPr>
          <w:hyperlink w:anchor="_Toc23535">
            <w:r>
              <w:t>Economic</w:t>
            </w:r>
            <w:r>
              <w:tab/>
            </w:r>
            <w:r>
              <w:fldChar w:fldCharType="begin"/>
            </w:r>
            <w:r>
              <w:instrText>PAGEREF _Toc23535 \h</w:instrText>
            </w:r>
            <w:r>
              <w:fldChar w:fldCharType="separate"/>
            </w:r>
            <w:r>
              <w:t xml:space="preserve">7 </w:t>
            </w:r>
            <w:r>
              <w:fldChar w:fldCharType="end"/>
            </w:r>
          </w:hyperlink>
        </w:p>
        <w:p w14:paraId="1CBAEE7D" w14:textId="77777777" w:rsidR="00356C56" w:rsidRDefault="00F354DD">
          <w:pPr>
            <w:pStyle w:val="TOC3"/>
            <w:tabs>
              <w:tab w:val="right" w:leader="dot" w:pos="9036"/>
            </w:tabs>
          </w:pPr>
          <w:hyperlink w:anchor="_Toc23536">
            <w:r>
              <w:t>Social</w:t>
            </w:r>
            <w:r>
              <w:tab/>
            </w:r>
            <w:r>
              <w:fldChar w:fldCharType="begin"/>
            </w:r>
            <w:r>
              <w:instrText>PAGEREF _Toc23536 \h</w:instrText>
            </w:r>
            <w:r>
              <w:fldChar w:fldCharType="separate"/>
            </w:r>
            <w:r>
              <w:t xml:space="preserve">7 </w:t>
            </w:r>
            <w:r>
              <w:fldChar w:fldCharType="end"/>
            </w:r>
          </w:hyperlink>
        </w:p>
        <w:p w14:paraId="4A5C058E" w14:textId="77777777" w:rsidR="00356C56" w:rsidRDefault="00F354DD">
          <w:pPr>
            <w:pStyle w:val="TOC3"/>
            <w:tabs>
              <w:tab w:val="right" w:leader="dot" w:pos="9036"/>
            </w:tabs>
          </w:pPr>
          <w:hyperlink w:anchor="_Toc23537">
            <w:r>
              <w:t>Technological</w:t>
            </w:r>
            <w:r>
              <w:tab/>
            </w:r>
            <w:r>
              <w:fldChar w:fldCharType="begin"/>
            </w:r>
            <w:r>
              <w:instrText>PAGEREF _Toc23537 \h</w:instrText>
            </w:r>
            <w:r>
              <w:fldChar w:fldCharType="separate"/>
            </w:r>
            <w:r>
              <w:t xml:space="preserve">7 </w:t>
            </w:r>
            <w:r>
              <w:fldChar w:fldCharType="end"/>
            </w:r>
          </w:hyperlink>
        </w:p>
        <w:p w14:paraId="474DF1C0" w14:textId="77777777" w:rsidR="00356C56" w:rsidRDefault="00F354DD">
          <w:pPr>
            <w:pStyle w:val="TOC3"/>
            <w:tabs>
              <w:tab w:val="right" w:leader="dot" w:pos="9036"/>
            </w:tabs>
          </w:pPr>
          <w:hyperlink w:anchor="_Toc23538">
            <w:r>
              <w:t>Environmental</w:t>
            </w:r>
            <w:r>
              <w:tab/>
            </w:r>
            <w:r>
              <w:fldChar w:fldCharType="begin"/>
            </w:r>
            <w:r>
              <w:instrText>PAGEREF _Toc23538 \h</w:instrText>
            </w:r>
            <w:r>
              <w:fldChar w:fldCharType="separate"/>
            </w:r>
            <w:r>
              <w:t xml:space="preserve">7 </w:t>
            </w:r>
            <w:r>
              <w:fldChar w:fldCharType="end"/>
            </w:r>
          </w:hyperlink>
        </w:p>
        <w:p w14:paraId="14403270" w14:textId="77777777" w:rsidR="00356C56" w:rsidRDefault="00F354DD">
          <w:pPr>
            <w:pStyle w:val="TOC3"/>
            <w:tabs>
              <w:tab w:val="right" w:leader="dot" w:pos="9036"/>
            </w:tabs>
          </w:pPr>
          <w:hyperlink w:anchor="_Toc23539">
            <w:r>
              <w:t>Legal</w:t>
            </w:r>
            <w:r>
              <w:tab/>
            </w:r>
            <w:r>
              <w:fldChar w:fldCharType="begin"/>
            </w:r>
            <w:r>
              <w:instrText>PAGEREF _Toc23539 \h</w:instrText>
            </w:r>
            <w:r>
              <w:fldChar w:fldCharType="separate"/>
            </w:r>
            <w:r>
              <w:t xml:space="preserve">7 </w:t>
            </w:r>
            <w:r>
              <w:fldChar w:fldCharType="end"/>
            </w:r>
          </w:hyperlink>
        </w:p>
        <w:p w14:paraId="7DDBA470" w14:textId="77777777" w:rsidR="00356C56" w:rsidRDefault="00F354DD">
          <w:pPr>
            <w:pStyle w:val="TOC2"/>
            <w:tabs>
              <w:tab w:val="right" w:leader="dot" w:pos="9036"/>
            </w:tabs>
          </w:pPr>
          <w:hyperlink w:anchor="_Toc23540">
            <w:r>
              <w:t>SWOT analysis</w:t>
            </w:r>
            <w:r>
              <w:tab/>
            </w:r>
            <w:r>
              <w:fldChar w:fldCharType="begin"/>
            </w:r>
            <w:r>
              <w:instrText>PAGEREF _Toc23540 \h</w:instrText>
            </w:r>
            <w:r>
              <w:fldChar w:fldCharType="separate"/>
            </w:r>
            <w:r>
              <w:t xml:space="preserve">7 </w:t>
            </w:r>
            <w:r>
              <w:fldChar w:fldCharType="end"/>
            </w:r>
          </w:hyperlink>
        </w:p>
        <w:p w14:paraId="6E404DE7" w14:textId="77777777" w:rsidR="00356C56" w:rsidRDefault="00F354DD">
          <w:pPr>
            <w:pStyle w:val="TOC2"/>
            <w:tabs>
              <w:tab w:val="right" w:leader="dot" w:pos="9036"/>
            </w:tabs>
          </w:pPr>
          <w:hyperlink w:anchor="_Toc23541">
            <w:r>
              <w:t>Marketing Mix</w:t>
            </w:r>
            <w:r>
              <w:tab/>
            </w:r>
            <w:r>
              <w:fldChar w:fldCharType="begin"/>
            </w:r>
            <w:r>
              <w:instrText>PAGEREF _Toc23541 \h</w:instrText>
            </w:r>
            <w:r>
              <w:fldChar w:fldCharType="separate"/>
            </w:r>
            <w:r>
              <w:t xml:space="preserve">8 </w:t>
            </w:r>
            <w:r>
              <w:fldChar w:fldCharType="end"/>
            </w:r>
          </w:hyperlink>
        </w:p>
        <w:p w14:paraId="33F98271" w14:textId="77777777" w:rsidR="00356C56" w:rsidRDefault="00F354DD">
          <w:pPr>
            <w:pStyle w:val="TOC3"/>
            <w:tabs>
              <w:tab w:val="right" w:leader="dot" w:pos="9036"/>
            </w:tabs>
          </w:pPr>
          <w:hyperlink w:anchor="_Toc23542">
            <w:r>
              <w:t>Product</w:t>
            </w:r>
            <w:r>
              <w:tab/>
            </w:r>
            <w:r>
              <w:fldChar w:fldCharType="begin"/>
            </w:r>
            <w:r>
              <w:instrText>PAGEREF _Toc23542 \h</w:instrText>
            </w:r>
            <w:r>
              <w:fldChar w:fldCharType="separate"/>
            </w:r>
            <w:r>
              <w:t xml:space="preserve">8 </w:t>
            </w:r>
            <w:r>
              <w:fldChar w:fldCharType="end"/>
            </w:r>
          </w:hyperlink>
        </w:p>
        <w:p w14:paraId="060DF5B5" w14:textId="77777777" w:rsidR="00356C56" w:rsidRDefault="00F354DD">
          <w:pPr>
            <w:pStyle w:val="TOC3"/>
            <w:tabs>
              <w:tab w:val="right" w:leader="dot" w:pos="9036"/>
            </w:tabs>
          </w:pPr>
          <w:hyperlink w:anchor="_Toc23543">
            <w:r>
              <w:t>Price</w:t>
            </w:r>
            <w:r>
              <w:tab/>
            </w:r>
            <w:r>
              <w:fldChar w:fldCharType="begin"/>
            </w:r>
            <w:r>
              <w:instrText>PAGEREF _Toc23543 \h</w:instrText>
            </w:r>
            <w:r>
              <w:fldChar w:fldCharType="separate"/>
            </w:r>
            <w:r>
              <w:t xml:space="preserve">8 </w:t>
            </w:r>
            <w:r>
              <w:fldChar w:fldCharType="end"/>
            </w:r>
          </w:hyperlink>
        </w:p>
        <w:p w14:paraId="6097CD42" w14:textId="77777777" w:rsidR="00356C56" w:rsidRDefault="00F354DD">
          <w:pPr>
            <w:pStyle w:val="TOC3"/>
            <w:tabs>
              <w:tab w:val="right" w:leader="dot" w:pos="9036"/>
            </w:tabs>
          </w:pPr>
          <w:hyperlink w:anchor="_Toc23544">
            <w:r>
              <w:t>Place</w:t>
            </w:r>
            <w:r>
              <w:tab/>
            </w:r>
            <w:r>
              <w:fldChar w:fldCharType="begin"/>
            </w:r>
            <w:r>
              <w:instrText>PAGEREF _Toc23544 \h</w:instrText>
            </w:r>
            <w:r>
              <w:fldChar w:fldCharType="separate"/>
            </w:r>
            <w:r>
              <w:t xml:space="preserve">8 </w:t>
            </w:r>
            <w:r>
              <w:fldChar w:fldCharType="end"/>
            </w:r>
          </w:hyperlink>
        </w:p>
        <w:p w14:paraId="3AAA5922" w14:textId="77777777" w:rsidR="00356C56" w:rsidRDefault="00F354DD">
          <w:pPr>
            <w:pStyle w:val="TOC3"/>
            <w:tabs>
              <w:tab w:val="right" w:leader="dot" w:pos="9036"/>
            </w:tabs>
          </w:pPr>
          <w:hyperlink w:anchor="_Toc23545">
            <w:r>
              <w:t>Promotion</w:t>
            </w:r>
            <w:r>
              <w:tab/>
            </w:r>
            <w:r>
              <w:fldChar w:fldCharType="begin"/>
            </w:r>
            <w:r>
              <w:instrText>PAGEREF _Toc23545 \h</w:instrText>
            </w:r>
            <w:r>
              <w:fldChar w:fldCharType="separate"/>
            </w:r>
            <w:r>
              <w:t xml:space="preserve">8 </w:t>
            </w:r>
            <w:r>
              <w:fldChar w:fldCharType="end"/>
            </w:r>
          </w:hyperlink>
        </w:p>
        <w:p w14:paraId="342A465E" w14:textId="77777777" w:rsidR="00356C56" w:rsidRDefault="00F354DD">
          <w:pPr>
            <w:pStyle w:val="TOC1"/>
            <w:tabs>
              <w:tab w:val="right" w:leader="dot" w:pos="9036"/>
            </w:tabs>
          </w:pPr>
          <w:hyperlink w:anchor="_Toc23546">
            <w:r>
              <w:t>Management Team</w:t>
            </w:r>
            <w:r>
              <w:tab/>
            </w:r>
            <w:r>
              <w:fldChar w:fldCharType="begin"/>
            </w:r>
            <w:r>
              <w:instrText>PAGEREF _Toc23546 \h</w:instrText>
            </w:r>
            <w:r>
              <w:fldChar w:fldCharType="separate"/>
            </w:r>
            <w:r>
              <w:t xml:space="preserve">9 </w:t>
            </w:r>
            <w:r>
              <w:fldChar w:fldCharType="end"/>
            </w:r>
          </w:hyperlink>
        </w:p>
        <w:p w14:paraId="54DA55E5" w14:textId="77777777" w:rsidR="00356C56" w:rsidRDefault="00F354DD">
          <w:pPr>
            <w:pStyle w:val="TOC2"/>
            <w:tabs>
              <w:tab w:val="right" w:leader="dot" w:pos="9036"/>
            </w:tabs>
          </w:pPr>
          <w:hyperlink w:anchor="_Toc23547">
            <w:r>
              <w:t>Management Team and Their Background</w:t>
            </w:r>
            <w:r>
              <w:tab/>
            </w:r>
            <w:r>
              <w:fldChar w:fldCharType="begin"/>
            </w:r>
            <w:r>
              <w:instrText>PAGEREF _Toc23547 \h</w:instrText>
            </w:r>
            <w:r>
              <w:fldChar w:fldCharType="separate"/>
            </w:r>
            <w:r>
              <w:t xml:space="preserve">9 </w:t>
            </w:r>
            <w:r>
              <w:fldChar w:fldCharType="end"/>
            </w:r>
          </w:hyperlink>
        </w:p>
        <w:p w14:paraId="571E128C" w14:textId="77777777" w:rsidR="00356C56" w:rsidRDefault="00F354DD">
          <w:pPr>
            <w:pStyle w:val="TOC2"/>
            <w:tabs>
              <w:tab w:val="right" w:leader="dot" w:pos="9036"/>
            </w:tabs>
          </w:pPr>
          <w:hyperlink w:anchor="_Toc23548">
            <w:r>
              <w:t>Organisational Chart</w:t>
            </w:r>
            <w:r>
              <w:tab/>
            </w:r>
            <w:r>
              <w:fldChar w:fldCharType="begin"/>
            </w:r>
            <w:r>
              <w:instrText>PAGEREF _Toc23548 \h</w:instrText>
            </w:r>
            <w:r>
              <w:fldChar w:fldCharType="separate"/>
            </w:r>
            <w:r>
              <w:t xml:space="preserve">10 </w:t>
            </w:r>
            <w:r>
              <w:fldChar w:fldCharType="end"/>
            </w:r>
          </w:hyperlink>
        </w:p>
        <w:p w14:paraId="37BA7554" w14:textId="77777777" w:rsidR="00356C56" w:rsidRDefault="00F354DD">
          <w:pPr>
            <w:pStyle w:val="TOC2"/>
            <w:tabs>
              <w:tab w:val="right" w:leader="dot" w:pos="9036"/>
            </w:tabs>
          </w:pPr>
          <w:hyperlink w:anchor="_Toc23549">
            <w:r>
              <w:t>Key Milestones</w:t>
            </w:r>
            <w:r>
              <w:tab/>
            </w:r>
            <w:r>
              <w:fldChar w:fldCharType="begin"/>
            </w:r>
            <w:r>
              <w:instrText>PAGEREF _Toc23549 \h</w:instrText>
            </w:r>
            <w:r>
              <w:fldChar w:fldCharType="separate"/>
            </w:r>
            <w:r>
              <w:t xml:space="preserve">10 </w:t>
            </w:r>
            <w:r>
              <w:fldChar w:fldCharType="end"/>
            </w:r>
          </w:hyperlink>
        </w:p>
        <w:p w14:paraId="0733E3A6" w14:textId="77777777" w:rsidR="00356C56" w:rsidRDefault="00F354DD">
          <w:pPr>
            <w:pStyle w:val="TOC1"/>
            <w:tabs>
              <w:tab w:val="right" w:leader="dot" w:pos="9036"/>
            </w:tabs>
          </w:pPr>
          <w:hyperlink w:anchor="_Toc23550">
            <w:r>
              <w:t>Financial Plan</w:t>
            </w:r>
            <w:r>
              <w:tab/>
            </w:r>
            <w:r>
              <w:fldChar w:fldCharType="begin"/>
            </w:r>
            <w:r>
              <w:instrText>PAGEREF _Toc23550 \h</w:instrText>
            </w:r>
            <w:r>
              <w:fldChar w:fldCharType="separate"/>
            </w:r>
            <w:r>
              <w:t xml:space="preserve">10 </w:t>
            </w:r>
            <w:r>
              <w:fldChar w:fldCharType="end"/>
            </w:r>
          </w:hyperlink>
        </w:p>
        <w:p w14:paraId="6CB0F965" w14:textId="77777777" w:rsidR="00356C56" w:rsidRDefault="00F354DD">
          <w:pPr>
            <w:pStyle w:val="TOC2"/>
            <w:tabs>
              <w:tab w:val="right" w:leader="dot" w:pos="9036"/>
            </w:tabs>
          </w:pPr>
          <w:hyperlink w:anchor="_Toc23551">
            <w:r>
              <w:t>Startup Costs</w:t>
            </w:r>
            <w:r>
              <w:tab/>
            </w:r>
            <w:r>
              <w:fldChar w:fldCharType="begin"/>
            </w:r>
            <w:r>
              <w:instrText>PAGEREF _Toc23551 \h</w:instrText>
            </w:r>
            <w:r>
              <w:fldChar w:fldCharType="separate"/>
            </w:r>
            <w:r>
              <w:t xml:space="preserve">10 </w:t>
            </w:r>
            <w:r>
              <w:fldChar w:fldCharType="end"/>
            </w:r>
          </w:hyperlink>
        </w:p>
        <w:p w14:paraId="5C5C8A55" w14:textId="77777777" w:rsidR="00356C56" w:rsidRDefault="00F354DD">
          <w:pPr>
            <w:pStyle w:val="TOC2"/>
            <w:tabs>
              <w:tab w:val="right" w:leader="dot" w:pos="9036"/>
            </w:tabs>
          </w:pPr>
          <w:hyperlink w:anchor="_Toc23552">
            <w:r>
              <w:t>Sources of Finance</w:t>
            </w:r>
            <w:r>
              <w:tab/>
            </w:r>
            <w:r>
              <w:fldChar w:fldCharType="begin"/>
            </w:r>
            <w:r>
              <w:instrText>PAGEREF _Toc23552 \h</w:instrText>
            </w:r>
            <w:r>
              <w:fldChar w:fldCharType="separate"/>
            </w:r>
            <w:r>
              <w:t xml:space="preserve">11 </w:t>
            </w:r>
            <w:r>
              <w:fldChar w:fldCharType="end"/>
            </w:r>
          </w:hyperlink>
        </w:p>
        <w:p w14:paraId="6533B545" w14:textId="77777777" w:rsidR="00356C56" w:rsidRDefault="00F354DD">
          <w:pPr>
            <w:pStyle w:val="TOC2"/>
            <w:tabs>
              <w:tab w:val="right" w:leader="dot" w:pos="9036"/>
            </w:tabs>
          </w:pPr>
          <w:hyperlink w:anchor="_Toc23553">
            <w:r>
              <w:t>Monthly Operating Expenses</w:t>
            </w:r>
            <w:r>
              <w:tab/>
            </w:r>
            <w:r>
              <w:fldChar w:fldCharType="begin"/>
            </w:r>
            <w:r>
              <w:instrText>PAGEREF _Toc23553 \h</w:instrText>
            </w:r>
            <w:r>
              <w:fldChar w:fldCharType="separate"/>
            </w:r>
            <w:r>
              <w:t xml:space="preserve">11 </w:t>
            </w:r>
            <w:r>
              <w:fldChar w:fldCharType="end"/>
            </w:r>
          </w:hyperlink>
        </w:p>
        <w:p w14:paraId="0BBE0278" w14:textId="77777777" w:rsidR="00356C56" w:rsidRDefault="00F354DD">
          <w:pPr>
            <w:pStyle w:val="TOC2"/>
            <w:tabs>
              <w:tab w:val="right" w:leader="dot" w:pos="9036"/>
            </w:tabs>
          </w:pPr>
          <w:hyperlink w:anchor="_Toc23554">
            <w:r>
              <w:t>Sales Forecast</w:t>
            </w:r>
            <w:r>
              <w:tab/>
            </w:r>
            <w:r>
              <w:fldChar w:fldCharType="begin"/>
            </w:r>
            <w:r>
              <w:instrText>PAGEREF _Toc23554 \h</w:instrText>
            </w:r>
            <w:r>
              <w:fldChar w:fldCharType="separate"/>
            </w:r>
            <w:r>
              <w:t xml:space="preserve">12 </w:t>
            </w:r>
            <w:r>
              <w:fldChar w:fldCharType="end"/>
            </w:r>
          </w:hyperlink>
        </w:p>
        <w:p w14:paraId="13716660" w14:textId="77777777" w:rsidR="00356C56" w:rsidRDefault="00F354DD">
          <w:pPr>
            <w:pStyle w:val="TOC2"/>
            <w:tabs>
              <w:tab w:val="right" w:leader="dot" w:pos="9036"/>
            </w:tabs>
          </w:pPr>
          <w:hyperlink w:anchor="_Toc23555">
            <w:r>
              <w:t>Cost of Production Forecast</w:t>
            </w:r>
            <w:r>
              <w:tab/>
            </w:r>
            <w:r>
              <w:fldChar w:fldCharType="begin"/>
            </w:r>
            <w:r>
              <w:instrText>PAGEREF _Toc23555 \h</w:instrText>
            </w:r>
            <w:r>
              <w:fldChar w:fldCharType="separate"/>
            </w:r>
            <w:r>
              <w:t xml:space="preserve">12 </w:t>
            </w:r>
            <w:r>
              <w:fldChar w:fldCharType="end"/>
            </w:r>
          </w:hyperlink>
        </w:p>
        <w:p w14:paraId="00712DDF" w14:textId="77777777" w:rsidR="00356C56" w:rsidRDefault="00F354DD">
          <w:pPr>
            <w:pStyle w:val="TOC2"/>
            <w:tabs>
              <w:tab w:val="right" w:leader="dot" w:pos="9036"/>
            </w:tabs>
          </w:pPr>
          <w:hyperlink w:anchor="_Toc23556">
            <w:r>
              <w:t>Break-Even Analysis</w:t>
            </w:r>
            <w:r>
              <w:tab/>
            </w:r>
            <w:r>
              <w:fldChar w:fldCharType="begin"/>
            </w:r>
            <w:r>
              <w:instrText>PAGEREF _Toc23556 \h</w:instrText>
            </w:r>
            <w:r>
              <w:fldChar w:fldCharType="separate"/>
            </w:r>
            <w:r>
              <w:t xml:space="preserve">12 </w:t>
            </w:r>
            <w:r>
              <w:fldChar w:fldCharType="end"/>
            </w:r>
          </w:hyperlink>
        </w:p>
        <w:p w14:paraId="10F971F2" w14:textId="77777777" w:rsidR="00356C56" w:rsidRDefault="00F354DD">
          <w:pPr>
            <w:pStyle w:val="TOC1"/>
            <w:tabs>
              <w:tab w:val="right" w:leader="dot" w:pos="9036"/>
            </w:tabs>
          </w:pPr>
          <w:hyperlink w:anchor="_Toc23557">
            <w:r>
              <w:t>Operations and Management Plan</w:t>
            </w:r>
            <w:r>
              <w:tab/>
            </w:r>
            <w:r>
              <w:fldChar w:fldCharType="begin"/>
            </w:r>
            <w:r>
              <w:instrText>PAGEREF _Toc23557 \h</w:instrText>
            </w:r>
            <w:r>
              <w:fldChar w:fldCharType="separate"/>
            </w:r>
            <w:r>
              <w:t xml:space="preserve">13 </w:t>
            </w:r>
            <w:r>
              <w:fldChar w:fldCharType="end"/>
            </w:r>
          </w:hyperlink>
        </w:p>
        <w:p w14:paraId="4C9511A7" w14:textId="77777777" w:rsidR="00356C56" w:rsidRDefault="00F354DD">
          <w:pPr>
            <w:pStyle w:val="TOC2"/>
            <w:tabs>
              <w:tab w:val="right" w:leader="dot" w:pos="9036"/>
            </w:tabs>
          </w:pPr>
          <w:hyperlink w:anchor="_Toc23558">
            <w:r>
              <w:t>Production of Goods and Services</w:t>
            </w:r>
            <w:r>
              <w:tab/>
            </w:r>
            <w:r>
              <w:fldChar w:fldCharType="begin"/>
            </w:r>
            <w:r>
              <w:instrText>PAGEREF _Toc23558 \h</w:instrText>
            </w:r>
            <w:r>
              <w:fldChar w:fldCharType="separate"/>
            </w:r>
            <w:r>
              <w:t xml:space="preserve">13 </w:t>
            </w:r>
            <w:r>
              <w:fldChar w:fldCharType="end"/>
            </w:r>
          </w:hyperlink>
        </w:p>
        <w:p w14:paraId="0DD3169D" w14:textId="77777777" w:rsidR="00356C56" w:rsidRDefault="00F354DD">
          <w:pPr>
            <w:pStyle w:val="TOC2"/>
            <w:tabs>
              <w:tab w:val="right" w:leader="dot" w:pos="9036"/>
            </w:tabs>
          </w:pPr>
          <w:hyperlink w:anchor="_Toc23559">
            <w:r>
              <w:t>Technology Plan</w:t>
            </w:r>
            <w:r>
              <w:tab/>
            </w:r>
            <w:r>
              <w:fldChar w:fldCharType="begin"/>
            </w:r>
            <w:r>
              <w:instrText>PAGEREF _Toc23559 \h</w:instrText>
            </w:r>
            <w:r>
              <w:fldChar w:fldCharType="separate"/>
            </w:r>
            <w:r>
              <w:t xml:space="preserve">13 </w:t>
            </w:r>
            <w:r>
              <w:fldChar w:fldCharType="end"/>
            </w:r>
          </w:hyperlink>
        </w:p>
        <w:p w14:paraId="76174638" w14:textId="77777777" w:rsidR="00356C56" w:rsidRDefault="00F354DD">
          <w:pPr>
            <w:pStyle w:val="TOC2"/>
            <w:tabs>
              <w:tab w:val="right" w:leader="dot" w:pos="9036"/>
            </w:tabs>
          </w:pPr>
          <w:hyperlink w:anchor="_Toc23560">
            <w:r>
              <w:t>Human Resource Plan</w:t>
            </w:r>
            <w:r>
              <w:tab/>
            </w:r>
            <w:r>
              <w:fldChar w:fldCharType="begin"/>
            </w:r>
            <w:r>
              <w:instrText>PAGEREF _Toc23560 \h</w:instrText>
            </w:r>
            <w:r>
              <w:fldChar w:fldCharType="separate"/>
            </w:r>
            <w:r>
              <w:t xml:space="preserve">14 </w:t>
            </w:r>
            <w:r>
              <w:fldChar w:fldCharType="end"/>
            </w:r>
          </w:hyperlink>
        </w:p>
        <w:p w14:paraId="75EDD398" w14:textId="77777777" w:rsidR="00356C56" w:rsidRDefault="00F354DD">
          <w:pPr>
            <w:pStyle w:val="TOC2"/>
            <w:tabs>
              <w:tab w:val="right" w:leader="dot" w:pos="9036"/>
            </w:tabs>
          </w:pPr>
          <w:hyperlink w:anchor="_Toc23561">
            <w:r>
              <w:t>Expansion Plan</w:t>
            </w:r>
            <w:r>
              <w:tab/>
            </w:r>
            <w:r>
              <w:fldChar w:fldCharType="begin"/>
            </w:r>
            <w:r>
              <w:instrText>PAGEREF _Toc23561 \h</w:instrText>
            </w:r>
            <w:r>
              <w:fldChar w:fldCharType="separate"/>
            </w:r>
            <w:r>
              <w:t xml:space="preserve">14 </w:t>
            </w:r>
            <w:r>
              <w:fldChar w:fldCharType="end"/>
            </w:r>
          </w:hyperlink>
        </w:p>
        <w:p w14:paraId="3FDB54CC" w14:textId="77777777" w:rsidR="00356C56" w:rsidRDefault="00F354DD">
          <w:pPr>
            <w:pStyle w:val="TOC1"/>
            <w:tabs>
              <w:tab w:val="right" w:leader="dot" w:pos="9036"/>
            </w:tabs>
          </w:pPr>
          <w:hyperlink w:anchor="_Toc23562">
            <w:r>
              <w:t>Conclusion</w:t>
            </w:r>
            <w:r>
              <w:tab/>
            </w:r>
            <w:r>
              <w:fldChar w:fldCharType="begin"/>
            </w:r>
            <w:r>
              <w:instrText>PAGEREF _Toc23562 \h</w:instrText>
            </w:r>
            <w:r>
              <w:fldChar w:fldCharType="separate"/>
            </w:r>
            <w:r>
              <w:t xml:space="preserve">14 </w:t>
            </w:r>
            <w:r>
              <w:fldChar w:fldCharType="end"/>
            </w:r>
          </w:hyperlink>
        </w:p>
        <w:p w14:paraId="5C50E336" w14:textId="77777777" w:rsidR="00356C56" w:rsidRDefault="00F354DD">
          <w:pPr>
            <w:pStyle w:val="TOC1"/>
            <w:tabs>
              <w:tab w:val="right" w:leader="dot" w:pos="9036"/>
            </w:tabs>
          </w:pPr>
          <w:hyperlink w:anchor="_Toc23563">
            <w:r>
              <w:t>References</w:t>
            </w:r>
            <w:r>
              <w:tab/>
            </w:r>
            <w:r>
              <w:fldChar w:fldCharType="begin"/>
            </w:r>
            <w:r>
              <w:instrText>PAGEREF _Toc23563 \h</w:instrText>
            </w:r>
            <w:r>
              <w:fldChar w:fldCharType="separate"/>
            </w:r>
            <w:r>
              <w:t xml:space="preserve">16 </w:t>
            </w:r>
            <w:r>
              <w:fldChar w:fldCharType="end"/>
            </w:r>
          </w:hyperlink>
        </w:p>
        <w:p w14:paraId="262964F0" w14:textId="77777777" w:rsidR="00356C56" w:rsidRDefault="00F354DD">
          <w:r>
            <w:fldChar w:fldCharType="end"/>
          </w:r>
        </w:p>
      </w:sdtContent>
    </w:sdt>
    <w:p w14:paraId="1D120842" w14:textId="77777777" w:rsidR="00356C56" w:rsidRDefault="00F354DD">
      <w:pPr>
        <w:pStyle w:val="Heading1"/>
        <w:spacing w:after="241" w:line="473" w:lineRule="auto"/>
        <w:ind w:left="716" w:right="-2"/>
        <w:jc w:val="right"/>
      </w:pPr>
      <w:bookmarkStart w:id="1" w:name="_Toc23525"/>
      <w:r>
        <w:rPr>
          <w:b w:val="0"/>
          <w:i w:val="0"/>
        </w:rPr>
        <w:t xml:space="preserve"> </w:t>
      </w:r>
      <w:r>
        <w:t xml:space="preserve">Business Concept and Description </w:t>
      </w:r>
      <w:bookmarkEnd w:id="1"/>
    </w:p>
    <w:p w14:paraId="57D380E0" w14:textId="77777777" w:rsidR="00356C56" w:rsidRDefault="00F354DD">
      <w:pPr>
        <w:spacing w:after="121" w:line="360" w:lineRule="auto"/>
        <w:ind w:left="-15" w:right="0" w:firstLine="721"/>
      </w:pPr>
      <w:r>
        <w:t xml:space="preserve">The Sustainable Coffee and Study Hub is planned as a coffee shop beyond the ordinary. It is an intermediate model that combines cafe services and cooperative learning areas. It has been found that cafes have the potential to develop into community </w:t>
      </w:r>
      <w:proofErr w:type="spellStart"/>
      <w:r>
        <w:t>centres</w:t>
      </w:r>
      <w:proofErr w:type="spellEnd"/>
      <w:r>
        <w:t xml:space="preserve">, which empower students and transform local coffee value chains (Maspul &amp; Almalki, 2023). The coffee and plant-based snacks will be ethically sourced, as well as the baked goods, which will be supplied locally in the café. Sustainable sourcing enhances the value chain and facilitates knowledge innovation (Maspul, 2024). The café will </w:t>
      </w:r>
      <w:proofErr w:type="spellStart"/>
      <w:r>
        <w:t>minimise</w:t>
      </w:r>
      <w:proofErr w:type="spellEnd"/>
      <w:r>
        <w:t xml:space="preserve"> the use of single-use plastics and encourage the use of reusable cups. Similar to the ideas of repair cafes, repair and reuse will also be introduced by holding a series of student workshops on sustainability and circular </w:t>
      </w:r>
      <w:proofErr w:type="spellStart"/>
      <w:r>
        <w:t>practises</w:t>
      </w:r>
      <w:proofErr w:type="spellEnd"/>
      <w:r>
        <w:t xml:space="preserve"> (Moalem &amp; </w:t>
      </w:r>
      <w:proofErr w:type="spellStart"/>
      <w:r>
        <w:t>Mosgaard</w:t>
      </w:r>
      <w:proofErr w:type="spellEnd"/>
      <w:r>
        <w:t xml:space="preserve">, 2021). A legal form that will be adopted is a private limited company to limit liability and attract potential investors. The </w:t>
      </w:r>
      <w:proofErr w:type="spellStart"/>
      <w:r>
        <w:t>organisational</w:t>
      </w:r>
      <w:proofErr w:type="spellEnd"/>
      <w:r>
        <w:t xml:space="preserve"> hierarchy will consist of the founder and the manager, the operations supervisor, baristas, and part-time student employees. </w:t>
      </w:r>
    </w:p>
    <w:p w14:paraId="6803F45A" w14:textId="77777777" w:rsidR="00356C56" w:rsidRDefault="00F354DD">
      <w:pPr>
        <w:pStyle w:val="Heading1"/>
        <w:ind w:left="-5"/>
      </w:pPr>
      <w:bookmarkStart w:id="2" w:name="_Toc23526"/>
      <w:r>
        <w:t xml:space="preserve">Business Objectives </w:t>
      </w:r>
      <w:bookmarkEnd w:id="2"/>
    </w:p>
    <w:p w14:paraId="7AC21EDF" w14:textId="77777777" w:rsidR="00356C56" w:rsidRDefault="00F354DD">
      <w:pPr>
        <w:pStyle w:val="Heading2"/>
        <w:ind w:left="-5"/>
      </w:pPr>
      <w:bookmarkStart w:id="3" w:name="_Toc23527"/>
      <w:r>
        <w:t xml:space="preserve">SMART Objectives </w:t>
      </w:r>
      <w:bookmarkEnd w:id="3"/>
    </w:p>
    <w:tbl>
      <w:tblPr>
        <w:tblStyle w:val="TableGrid"/>
        <w:tblW w:w="9019" w:type="dxa"/>
        <w:tblInd w:w="5" w:type="dxa"/>
        <w:tblCellMar>
          <w:top w:w="175" w:type="dxa"/>
          <w:left w:w="110" w:type="dxa"/>
          <w:right w:w="40" w:type="dxa"/>
        </w:tblCellMar>
        <w:tblLook w:val="04A0" w:firstRow="1" w:lastRow="0" w:firstColumn="1" w:lastColumn="0" w:noHBand="0" w:noVBand="1"/>
      </w:tblPr>
      <w:tblGrid>
        <w:gridCol w:w="2141"/>
        <w:gridCol w:w="6878"/>
      </w:tblGrid>
      <w:tr w:rsidR="00356C56" w14:paraId="7233FA7C" w14:textId="77777777">
        <w:trPr>
          <w:trHeight w:val="666"/>
        </w:trPr>
        <w:tc>
          <w:tcPr>
            <w:tcW w:w="2141" w:type="dxa"/>
            <w:tcBorders>
              <w:top w:val="single" w:sz="4" w:space="0" w:color="000000"/>
              <w:left w:val="single" w:sz="4" w:space="0" w:color="000000"/>
              <w:bottom w:val="single" w:sz="4" w:space="0" w:color="000000"/>
              <w:right w:val="single" w:sz="4" w:space="0" w:color="000000"/>
            </w:tcBorders>
            <w:vAlign w:val="center"/>
          </w:tcPr>
          <w:p w14:paraId="04274CB9" w14:textId="77777777" w:rsidR="00356C56" w:rsidRDefault="00F354DD">
            <w:pPr>
              <w:spacing w:after="0"/>
              <w:ind w:left="0" w:right="0" w:firstLine="0"/>
              <w:jc w:val="left"/>
            </w:pPr>
            <w:r>
              <w:rPr>
                <w:b/>
              </w:rPr>
              <w:t xml:space="preserve">Objective Type </w:t>
            </w:r>
          </w:p>
        </w:tc>
        <w:tc>
          <w:tcPr>
            <w:tcW w:w="6878" w:type="dxa"/>
            <w:tcBorders>
              <w:top w:val="single" w:sz="4" w:space="0" w:color="000000"/>
              <w:left w:val="single" w:sz="4" w:space="0" w:color="000000"/>
              <w:bottom w:val="single" w:sz="4" w:space="0" w:color="000000"/>
              <w:right w:val="single" w:sz="4" w:space="0" w:color="000000"/>
            </w:tcBorders>
            <w:vAlign w:val="center"/>
          </w:tcPr>
          <w:p w14:paraId="72B7047C" w14:textId="77777777" w:rsidR="00356C56" w:rsidRDefault="00F354DD">
            <w:pPr>
              <w:spacing w:after="0"/>
              <w:ind w:left="0" w:right="0" w:firstLine="0"/>
              <w:jc w:val="left"/>
            </w:pPr>
            <w:r>
              <w:rPr>
                <w:b/>
              </w:rPr>
              <w:t xml:space="preserve">SMART Objective </w:t>
            </w:r>
          </w:p>
        </w:tc>
      </w:tr>
      <w:tr w:rsidR="00356C56" w14:paraId="69094A25" w14:textId="77777777">
        <w:trPr>
          <w:trHeight w:val="1495"/>
        </w:trPr>
        <w:tc>
          <w:tcPr>
            <w:tcW w:w="2141" w:type="dxa"/>
            <w:tcBorders>
              <w:top w:val="single" w:sz="4" w:space="0" w:color="000000"/>
              <w:left w:val="single" w:sz="4" w:space="0" w:color="000000"/>
              <w:bottom w:val="single" w:sz="4" w:space="0" w:color="000000"/>
              <w:right w:val="single" w:sz="4" w:space="0" w:color="000000"/>
            </w:tcBorders>
          </w:tcPr>
          <w:p w14:paraId="4F1D6766" w14:textId="77777777" w:rsidR="00356C56" w:rsidRDefault="00F354DD">
            <w:pPr>
              <w:spacing w:after="117"/>
              <w:ind w:left="0" w:right="0" w:firstLine="0"/>
              <w:jc w:val="left"/>
            </w:pPr>
            <w:r>
              <w:t xml:space="preserve">Increase </w:t>
            </w:r>
          </w:p>
          <w:p w14:paraId="361493BD" w14:textId="77777777" w:rsidR="00356C56" w:rsidRDefault="00F354DD">
            <w:pPr>
              <w:spacing w:after="0"/>
              <w:ind w:left="0" w:right="0" w:firstLine="0"/>
              <w:jc w:val="left"/>
            </w:pPr>
            <w:r>
              <w:t xml:space="preserve">Customer Base </w:t>
            </w:r>
          </w:p>
        </w:tc>
        <w:tc>
          <w:tcPr>
            <w:tcW w:w="6878" w:type="dxa"/>
            <w:tcBorders>
              <w:top w:val="single" w:sz="4" w:space="0" w:color="000000"/>
              <w:left w:val="single" w:sz="4" w:space="0" w:color="000000"/>
              <w:bottom w:val="single" w:sz="4" w:space="0" w:color="000000"/>
              <w:right w:val="single" w:sz="4" w:space="0" w:color="000000"/>
            </w:tcBorders>
            <w:vAlign w:val="center"/>
          </w:tcPr>
          <w:p w14:paraId="4E7491C6" w14:textId="77777777" w:rsidR="00356C56" w:rsidRDefault="00F354DD">
            <w:pPr>
              <w:spacing w:after="0"/>
              <w:ind w:left="0" w:right="70" w:firstLine="0"/>
            </w:pPr>
            <w:r>
              <w:t xml:space="preserve">Achieve an average of 150 customers per day within the first six months of operation through targeted student marketing campaigns. </w:t>
            </w:r>
          </w:p>
        </w:tc>
      </w:tr>
      <w:tr w:rsidR="00356C56" w14:paraId="2C65E0B6" w14:textId="77777777">
        <w:trPr>
          <w:trHeight w:val="660"/>
        </w:trPr>
        <w:tc>
          <w:tcPr>
            <w:tcW w:w="2141" w:type="dxa"/>
            <w:tcBorders>
              <w:top w:val="single" w:sz="4" w:space="0" w:color="000000"/>
              <w:left w:val="single" w:sz="4" w:space="0" w:color="000000"/>
              <w:bottom w:val="single" w:sz="4" w:space="0" w:color="000000"/>
              <w:right w:val="single" w:sz="4" w:space="0" w:color="000000"/>
            </w:tcBorders>
            <w:vAlign w:val="center"/>
          </w:tcPr>
          <w:p w14:paraId="246E58E4" w14:textId="77777777" w:rsidR="00356C56" w:rsidRDefault="00F354DD">
            <w:pPr>
              <w:spacing w:after="0"/>
              <w:ind w:left="0" w:right="0" w:firstLine="0"/>
              <w:jc w:val="left"/>
            </w:pPr>
            <w:r>
              <w:t xml:space="preserve">Revenue Target </w:t>
            </w:r>
          </w:p>
        </w:tc>
        <w:tc>
          <w:tcPr>
            <w:tcW w:w="6878" w:type="dxa"/>
            <w:tcBorders>
              <w:top w:val="single" w:sz="4" w:space="0" w:color="000000"/>
              <w:left w:val="single" w:sz="4" w:space="0" w:color="000000"/>
              <w:bottom w:val="single" w:sz="4" w:space="0" w:color="000000"/>
              <w:right w:val="single" w:sz="4" w:space="0" w:color="000000"/>
            </w:tcBorders>
            <w:vAlign w:val="center"/>
          </w:tcPr>
          <w:p w14:paraId="3854E870" w14:textId="77777777" w:rsidR="00356C56" w:rsidRDefault="00F354DD">
            <w:pPr>
              <w:spacing w:after="0"/>
              <w:ind w:left="0" w:right="0" w:firstLine="0"/>
              <w:jc w:val="left"/>
            </w:pPr>
            <w:r>
              <w:t xml:space="preserve">Reach a monthly revenue of £27,000 by the end of month six. </w:t>
            </w:r>
          </w:p>
        </w:tc>
      </w:tr>
      <w:tr w:rsidR="00356C56" w14:paraId="449C3DAD" w14:textId="77777777">
        <w:trPr>
          <w:trHeight w:val="1081"/>
        </w:trPr>
        <w:tc>
          <w:tcPr>
            <w:tcW w:w="2141" w:type="dxa"/>
            <w:tcBorders>
              <w:top w:val="single" w:sz="4" w:space="0" w:color="000000"/>
              <w:left w:val="single" w:sz="4" w:space="0" w:color="000000"/>
              <w:bottom w:val="single" w:sz="4" w:space="0" w:color="000000"/>
              <w:right w:val="single" w:sz="4" w:space="0" w:color="000000"/>
            </w:tcBorders>
          </w:tcPr>
          <w:p w14:paraId="5B6A7FA8" w14:textId="77777777" w:rsidR="00356C56" w:rsidRDefault="00F354DD">
            <w:pPr>
              <w:spacing w:after="0"/>
              <w:ind w:left="0" w:right="0" w:firstLine="0"/>
            </w:pPr>
            <w:r>
              <w:t xml:space="preserve">Brand Awareness </w:t>
            </w:r>
          </w:p>
        </w:tc>
        <w:tc>
          <w:tcPr>
            <w:tcW w:w="6878" w:type="dxa"/>
            <w:tcBorders>
              <w:top w:val="single" w:sz="4" w:space="0" w:color="000000"/>
              <w:left w:val="single" w:sz="4" w:space="0" w:color="000000"/>
              <w:bottom w:val="single" w:sz="4" w:space="0" w:color="000000"/>
              <w:right w:val="single" w:sz="4" w:space="0" w:color="000000"/>
            </w:tcBorders>
            <w:vAlign w:val="center"/>
          </w:tcPr>
          <w:p w14:paraId="1FB02C32" w14:textId="77777777" w:rsidR="00356C56" w:rsidRDefault="00F354DD">
            <w:pPr>
              <w:spacing w:after="0"/>
              <w:ind w:left="0" w:right="0" w:firstLine="0"/>
            </w:pPr>
            <w:r>
              <w:t xml:space="preserve">Establish partnerships with at least three university societies within the first year. </w:t>
            </w:r>
          </w:p>
        </w:tc>
      </w:tr>
      <w:tr w:rsidR="00356C56" w14:paraId="6B26968D" w14:textId="77777777">
        <w:trPr>
          <w:trHeight w:val="1080"/>
        </w:trPr>
        <w:tc>
          <w:tcPr>
            <w:tcW w:w="2141" w:type="dxa"/>
            <w:tcBorders>
              <w:top w:val="single" w:sz="4" w:space="0" w:color="000000"/>
              <w:left w:val="single" w:sz="4" w:space="0" w:color="000000"/>
              <w:bottom w:val="single" w:sz="4" w:space="0" w:color="000000"/>
              <w:right w:val="single" w:sz="4" w:space="0" w:color="000000"/>
            </w:tcBorders>
            <w:vAlign w:val="center"/>
          </w:tcPr>
          <w:p w14:paraId="38F6E293" w14:textId="77777777" w:rsidR="00356C56" w:rsidRDefault="00F354DD">
            <w:pPr>
              <w:spacing w:after="117"/>
              <w:ind w:left="0" w:right="0" w:firstLine="0"/>
              <w:jc w:val="left"/>
            </w:pPr>
            <w:r>
              <w:t xml:space="preserve">Sustainability </w:t>
            </w:r>
          </w:p>
          <w:p w14:paraId="725EFB3D" w14:textId="77777777" w:rsidR="00356C56" w:rsidRDefault="00F354DD">
            <w:pPr>
              <w:spacing w:after="0"/>
              <w:ind w:left="0" w:right="0" w:firstLine="0"/>
              <w:jc w:val="left"/>
            </w:pPr>
            <w:r>
              <w:t xml:space="preserve">Goal </w:t>
            </w:r>
          </w:p>
        </w:tc>
        <w:tc>
          <w:tcPr>
            <w:tcW w:w="6878" w:type="dxa"/>
            <w:tcBorders>
              <w:top w:val="single" w:sz="4" w:space="0" w:color="000000"/>
              <w:left w:val="single" w:sz="4" w:space="0" w:color="000000"/>
              <w:bottom w:val="single" w:sz="4" w:space="0" w:color="000000"/>
              <w:right w:val="single" w:sz="4" w:space="0" w:color="000000"/>
            </w:tcBorders>
            <w:vAlign w:val="center"/>
          </w:tcPr>
          <w:p w14:paraId="40D94B32" w14:textId="77777777" w:rsidR="00356C56" w:rsidRDefault="00F354DD">
            <w:pPr>
              <w:spacing w:after="0"/>
              <w:ind w:left="0" w:right="0" w:firstLine="0"/>
            </w:pPr>
            <w:r>
              <w:t xml:space="preserve">Reduce single-use plastic consumption by 80 per cent within the first year by promoting reusable cups and eco packaging. </w:t>
            </w:r>
          </w:p>
        </w:tc>
      </w:tr>
    </w:tbl>
    <w:p w14:paraId="426A93D0" w14:textId="77777777" w:rsidR="00356C56" w:rsidRDefault="00F354DD">
      <w:pPr>
        <w:pStyle w:val="Heading2"/>
        <w:ind w:left="-5"/>
      </w:pPr>
      <w:bookmarkStart w:id="4" w:name="_Toc23528"/>
      <w:r>
        <w:t xml:space="preserve">Short Term Objectives (Less Than One Year) </w:t>
      </w:r>
      <w:bookmarkEnd w:id="4"/>
    </w:p>
    <w:tbl>
      <w:tblPr>
        <w:tblStyle w:val="TableGrid"/>
        <w:tblW w:w="9019" w:type="dxa"/>
        <w:tblInd w:w="5" w:type="dxa"/>
        <w:tblCellMar>
          <w:left w:w="105" w:type="dxa"/>
          <w:right w:w="115" w:type="dxa"/>
        </w:tblCellMar>
        <w:tblLook w:val="04A0" w:firstRow="1" w:lastRow="0" w:firstColumn="1" w:lastColumn="0" w:noHBand="0" w:noVBand="1"/>
      </w:tblPr>
      <w:tblGrid>
        <w:gridCol w:w="5867"/>
        <w:gridCol w:w="3152"/>
      </w:tblGrid>
      <w:tr w:rsidR="00356C56" w14:paraId="7271F14C" w14:textId="77777777">
        <w:trPr>
          <w:trHeight w:val="665"/>
        </w:trPr>
        <w:tc>
          <w:tcPr>
            <w:tcW w:w="5868" w:type="dxa"/>
            <w:tcBorders>
              <w:top w:val="single" w:sz="4" w:space="0" w:color="000000"/>
              <w:left w:val="single" w:sz="4" w:space="0" w:color="000000"/>
              <w:bottom w:val="single" w:sz="4" w:space="0" w:color="000000"/>
              <w:right w:val="single" w:sz="4" w:space="0" w:color="000000"/>
            </w:tcBorders>
            <w:vAlign w:val="center"/>
          </w:tcPr>
          <w:p w14:paraId="0DB55E52" w14:textId="77777777" w:rsidR="00356C56" w:rsidRDefault="00F354DD">
            <w:pPr>
              <w:spacing w:after="0"/>
              <w:ind w:left="5" w:right="0" w:firstLine="0"/>
              <w:jc w:val="left"/>
            </w:pPr>
            <w:r>
              <w:rPr>
                <w:b/>
              </w:rPr>
              <w:t xml:space="preserve">Short Term Objective </w:t>
            </w:r>
          </w:p>
        </w:tc>
        <w:tc>
          <w:tcPr>
            <w:tcW w:w="3152" w:type="dxa"/>
            <w:tcBorders>
              <w:top w:val="single" w:sz="4" w:space="0" w:color="000000"/>
              <w:left w:val="single" w:sz="4" w:space="0" w:color="000000"/>
              <w:bottom w:val="single" w:sz="4" w:space="0" w:color="000000"/>
              <w:right w:val="single" w:sz="4" w:space="0" w:color="000000"/>
            </w:tcBorders>
            <w:vAlign w:val="center"/>
          </w:tcPr>
          <w:p w14:paraId="01F01568" w14:textId="77777777" w:rsidR="00356C56" w:rsidRDefault="00F354DD">
            <w:pPr>
              <w:spacing w:after="0"/>
              <w:ind w:left="0" w:right="0" w:firstLine="0"/>
              <w:jc w:val="left"/>
            </w:pPr>
            <w:r>
              <w:rPr>
                <w:b/>
              </w:rPr>
              <w:t xml:space="preserve">Time Frame </w:t>
            </w:r>
          </w:p>
        </w:tc>
      </w:tr>
      <w:tr w:rsidR="00356C56" w14:paraId="77456A5F" w14:textId="77777777">
        <w:trPr>
          <w:trHeight w:val="665"/>
        </w:trPr>
        <w:tc>
          <w:tcPr>
            <w:tcW w:w="5868" w:type="dxa"/>
            <w:tcBorders>
              <w:top w:val="single" w:sz="4" w:space="0" w:color="000000"/>
              <w:left w:val="single" w:sz="4" w:space="0" w:color="000000"/>
              <w:bottom w:val="single" w:sz="4" w:space="0" w:color="000000"/>
              <w:right w:val="single" w:sz="4" w:space="0" w:color="000000"/>
            </w:tcBorders>
            <w:vAlign w:val="center"/>
          </w:tcPr>
          <w:p w14:paraId="1842EB7F" w14:textId="77777777" w:rsidR="00356C56" w:rsidRDefault="00F354DD">
            <w:pPr>
              <w:spacing w:after="0"/>
              <w:ind w:left="5" w:right="0" w:firstLine="0"/>
              <w:jc w:val="left"/>
            </w:pPr>
            <w:r>
              <w:t xml:space="preserve">Launch café and complete marketing campaign </w:t>
            </w:r>
          </w:p>
        </w:tc>
        <w:tc>
          <w:tcPr>
            <w:tcW w:w="3152" w:type="dxa"/>
            <w:tcBorders>
              <w:top w:val="single" w:sz="4" w:space="0" w:color="000000"/>
              <w:left w:val="single" w:sz="4" w:space="0" w:color="000000"/>
              <w:bottom w:val="single" w:sz="4" w:space="0" w:color="000000"/>
              <w:right w:val="single" w:sz="4" w:space="0" w:color="000000"/>
            </w:tcBorders>
            <w:vAlign w:val="center"/>
          </w:tcPr>
          <w:p w14:paraId="5A512D58" w14:textId="77777777" w:rsidR="00356C56" w:rsidRDefault="00F354DD">
            <w:pPr>
              <w:spacing w:after="0"/>
              <w:ind w:left="0" w:right="0" w:firstLine="0"/>
              <w:jc w:val="left"/>
            </w:pPr>
            <w:r>
              <w:t xml:space="preserve">First 3 months </w:t>
            </w:r>
          </w:p>
        </w:tc>
      </w:tr>
      <w:tr w:rsidR="00356C56" w14:paraId="517565FE" w14:textId="77777777">
        <w:trPr>
          <w:trHeight w:val="665"/>
        </w:trPr>
        <w:tc>
          <w:tcPr>
            <w:tcW w:w="5868" w:type="dxa"/>
            <w:tcBorders>
              <w:top w:val="single" w:sz="4" w:space="0" w:color="000000"/>
              <w:left w:val="single" w:sz="4" w:space="0" w:color="000000"/>
              <w:bottom w:val="single" w:sz="4" w:space="0" w:color="000000"/>
              <w:right w:val="single" w:sz="4" w:space="0" w:color="000000"/>
            </w:tcBorders>
            <w:vAlign w:val="center"/>
          </w:tcPr>
          <w:p w14:paraId="3D0EC3CF" w14:textId="77777777" w:rsidR="00356C56" w:rsidRDefault="00F354DD">
            <w:pPr>
              <w:spacing w:after="0"/>
              <w:ind w:left="5" w:right="0" w:firstLine="0"/>
              <w:jc w:val="left"/>
            </w:pPr>
            <w:r>
              <w:t xml:space="preserve">Achieve 60 per cent seating capacity </w:t>
            </w:r>
            <w:proofErr w:type="spellStart"/>
            <w:r>
              <w:t>utilisation</w:t>
            </w:r>
            <w:proofErr w:type="spellEnd"/>
            <w:r>
              <w:t xml:space="preserve">. </w:t>
            </w:r>
          </w:p>
        </w:tc>
        <w:tc>
          <w:tcPr>
            <w:tcW w:w="3152" w:type="dxa"/>
            <w:tcBorders>
              <w:top w:val="single" w:sz="4" w:space="0" w:color="000000"/>
              <w:left w:val="single" w:sz="4" w:space="0" w:color="000000"/>
              <w:bottom w:val="single" w:sz="4" w:space="0" w:color="000000"/>
              <w:right w:val="single" w:sz="4" w:space="0" w:color="000000"/>
            </w:tcBorders>
            <w:vAlign w:val="center"/>
          </w:tcPr>
          <w:p w14:paraId="7A7ABB6E" w14:textId="77777777" w:rsidR="00356C56" w:rsidRDefault="00F354DD">
            <w:pPr>
              <w:spacing w:after="0"/>
              <w:ind w:left="0" w:right="0" w:firstLine="0"/>
              <w:jc w:val="left"/>
            </w:pPr>
            <w:r>
              <w:t xml:space="preserve">Within 6 months </w:t>
            </w:r>
          </w:p>
        </w:tc>
      </w:tr>
      <w:tr w:rsidR="00356C56" w14:paraId="113D856F" w14:textId="77777777">
        <w:trPr>
          <w:trHeight w:val="660"/>
        </w:trPr>
        <w:tc>
          <w:tcPr>
            <w:tcW w:w="5868" w:type="dxa"/>
            <w:tcBorders>
              <w:top w:val="single" w:sz="4" w:space="0" w:color="000000"/>
              <w:left w:val="single" w:sz="4" w:space="0" w:color="000000"/>
              <w:bottom w:val="single" w:sz="4" w:space="0" w:color="000000"/>
              <w:right w:val="single" w:sz="4" w:space="0" w:color="000000"/>
            </w:tcBorders>
            <w:vAlign w:val="center"/>
          </w:tcPr>
          <w:p w14:paraId="1FD6A4DB" w14:textId="77777777" w:rsidR="00356C56" w:rsidRDefault="00F354DD">
            <w:pPr>
              <w:spacing w:after="0"/>
              <w:ind w:left="5" w:right="0" w:firstLine="0"/>
              <w:jc w:val="left"/>
            </w:pPr>
            <w:r>
              <w:t xml:space="preserve">Reach the monthly break-even point. </w:t>
            </w:r>
          </w:p>
        </w:tc>
        <w:tc>
          <w:tcPr>
            <w:tcW w:w="3152" w:type="dxa"/>
            <w:tcBorders>
              <w:top w:val="single" w:sz="4" w:space="0" w:color="000000"/>
              <w:left w:val="single" w:sz="4" w:space="0" w:color="000000"/>
              <w:bottom w:val="single" w:sz="4" w:space="0" w:color="000000"/>
              <w:right w:val="single" w:sz="4" w:space="0" w:color="000000"/>
            </w:tcBorders>
            <w:vAlign w:val="center"/>
          </w:tcPr>
          <w:p w14:paraId="087F2866" w14:textId="77777777" w:rsidR="00356C56" w:rsidRDefault="00F354DD">
            <w:pPr>
              <w:spacing w:after="0"/>
              <w:ind w:left="0" w:right="0" w:firstLine="0"/>
              <w:jc w:val="left"/>
            </w:pPr>
            <w:r>
              <w:t xml:space="preserve">By month 8 </w:t>
            </w:r>
          </w:p>
        </w:tc>
      </w:tr>
      <w:tr w:rsidR="00356C56" w14:paraId="7F96D4B0" w14:textId="77777777">
        <w:trPr>
          <w:trHeight w:val="665"/>
        </w:trPr>
        <w:tc>
          <w:tcPr>
            <w:tcW w:w="5868" w:type="dxa"/>
            <w:tcBorders>
              <w:top w:val="single" w:sz="4" w:space="0" w:color="000000"/>
              <w:left w:val="single" w:sz="4" w:space="0" w:color="000000"/>
              <w:bottom w:val="single" w:sz="4" w:space="0" w:color="000000"/>
              <w:right w:val="single" w:sz="4" w:space="0" w:color="000000"/>
            </w:tcBorders>
            <w:vAlign w:val="center"/>
          </w:tcPr>
          <w:p w14:paraId="0034A588" w14:textId="77777777" w:rsidR="00356C56" w:rsidRDefault="00F354DD">
            <w:pPr>
              <w:spacing w:after="0"/>
              <w:ind w:left="5" w:right="0" w:firstLine="0"/>
              <w:jc w:val="left"/>
            </w:pPr>
            <w:proofErr w:type="spellStart"/>
            <w:r>
              <w:t>Organise</w:t>
            </w:r>
            <w:proofErr w:type="spellEnd"/>
            <w:r>
              <w:t xml:space="preserve"> monthly sustainability workshops. </w:t>
            </w:r>
          </w:p>
        </w:tc>
        <w:tc>
          <w:tcPr>
            <w:tcW w:w="3152" w:type="dxa"/>
            <w:tcBorders>
              <w:top w:val="single" w:sz="4" w:space="0" w:color="000000"/>
              <w:left w:val="single" w:sz="4" w:space="0" w:color="000000"/>
              <w:bottom w:val="single" w:sz="4" w:space="0" w:color="000000"/>
              <w:right w:val="single" w:sz="4" w:space="0" w:color="000000"/>
            </w:tcBorders>
            <w:vAlign w:val="center"/>
          </w:tcPr>
          <w:p w14:paraId="7EBEFA57" w14:textId="77777777" w:rsidR="00356C56" w:rsidRDefault="00F354DD">
            <w:pPr>
              <w:spacing w:after="0"/>
              <w:ind w:left="0" w:right="0" w:firstLine="0"/>
              <w:jc w:val="left"/>
            </w:pPr>
            <w:r>
              <w:t xml:space="preserve">Throughout the first year </w:t>
            </w:r>
          </w:p>
        </w:tc>
      </w:tr>
    </w:tbl>
    <w:p w14:paraId="586A608B" w14:textId="77777777" w:rsidR="00356C56" w:rsidRDefault="00F354DD">
      <w:pPr>
        <w:pStyle w:val="Heading2"/>
        <w:ind w:left="-5"/>
      </w:pPr>
      <w:bookmarkStart w:id="5" w:name="_Toc23529"/>
      <w:r>
        <w:t xml:space="preserve">Long Term Objectives (More Than One Year) </w:t>
      </w:r>
      <w:bookmarkEnd w:id="5"/>
    </w:p>
    <w:tbl>
      <w:tblPr>
        <w:tblStyle w:val="TableGrid"/>
        <w:tblW w:w="9019" w:type="dxa"/>
        <w:tblInd w:w="5" w:type="dxa"/>
        <w:tblCellMar>
          <w:left w:w="110" w:type="dxa"/>
          <w:right w:w="38" w:type="dxa"/>
        </w:tblCellMar>
        <w:tblLook w:val="04A0" w:firstRow="1" w:lastRow="0" w:firstColumn="1" w:lastColumn="0" w:noHBand="0" w:noVBand="1"/>
      </w:tblPr>
      <w:tblGrid>
        <w:gridCol w:w="6668"/>
        <w:gridCol w:w="2351"/>
      </w:tblGrid>
      <w:tr w:rsidR="00356C56" w14:paraId="3820B076" w14:textId="77777777">
        <w:trPr>
          <w:trHeight w:val="665"/>
        </w:trPr>
        <w:tc>
          <w:tcPr>
            <w:tcW w:w="6668" w:type="dxa"/>
            <w:tcBorders>
              <w:top w:val="single" w:sz="4" w:space="0" w:color="000000"/>
              <w:left w:val="single" w:sz="4" w:space="0" w:color="000000"/>
              <w:bottom w:val="single" w:sz="4" w:space="0" w:color="000000"/>
              <w:right w:val="single" w:sz="4" w:space="0" w:color="000000"/>
            </w:tcBorders>
            <w:vAlign w:val="center"/>
          </w:tcPr>
          <w:p w14:paraId="04069109" w14:textId="77777777" w:rsidR="00356C56" w:rsidRDefault="00F354DD">
            <w:pPr>
              <w:spacing w:after="0"/>
              <w:ind w:left="0" w:right="0" w:firstLine="0"/>
              <w:jc w:val="left"/>
            </w:pPr>
            <w:r>
              <w:rPr>
                <w:b/>
              </w:rPr>
              <w:t xml:space="preserve">Long Term Objective </w:t>
            </w:r>
          </w:p>
        </w:tc>
        <w:tc>
          <w:tcPr>
            <w:tcW w:w="2351" w:type="dxa"/>
            <w:tcBorders>
              <w:top w:val="single" w:sz="4" w:space="0" w:color="000000"/>
              <w:left w:val="single" w:sz="4" w:space="0" w:color="000000"/>
              <w:bottom w:val="single" w:sz="4" w:space="0" w:color="000000"/>
              <w:right w:val="single" w:sz="4" w:space="0" w:color="000000"/>
            </w:tcBorders>
            <w:vAlign w:val="center"/>
          </w:tcPr>
          <w:p w14:paraId="0AF6C643" w14:textId="77777777" w:rsidR="00356C56" w:rsidRDefault="00F354DD">
            <w:pPr>
              <w:spacing w:after="0"/>
              <w:ind w:left="0" w:right="0" w:firstLine="0"/>
              <w:jc w:val="left"/>
            </w:pPr>
            <w:r>
              <w:rPr>
                <w:b/>
              </w:rPr>
              <w:t xml:space="preserve">Time Frame </w:t>
            </w:r>
          </w:p>
        </w:tc>
      </w:tr>
      <w:tr w:rsidR="00356C56" w14:paraId="2ACA4B41" w14:textId="77777777">
        <w:trPr>
          <w:trHeight w:val="665"/>
        </w:trPr>
        <w:tc>
          <w:tcPr>
            <w:tcW w:w="6668" w:type="dxa"/>
            <w:tcBorders>
              <w:top w:val="single" w:sz="4" w:space="0" w:color="000000"/>
              <w:left w:val="single" w:sz="4" w:space="0" w:color="000000"/>
              <w:bottom w:val="single" w:sz="4" w:space="0" w:color="000000"/>
              <w:right w:val="single" w:sz="4" w:space="0" w:color="000000"/>
            </w:tcBorders>
            <w:vAlign w:val="center"/>
          </w:tcPr>
          <w:p w14:paraId="591E7A94" w14:textId="77777777" w:rsidR="00356C56" w:rsidRDefault="00F354DD">
            <w:pPr>
              <w:spacing w:after="0"/>
              <w:ind w:left="0" w:right="0" w:firstLine="0"/>
              <w:jc w:val="left"/>
            </w:pPr>
            <w:r>
              <w:t xml:space="preserve">Expand to a second university location. </w:t>
            </w:r>
          </w:p>
        </w:tc>
        <w:tc>
          <w:tcPr>
            <w:tcW w:w="2351" w:type="dxa"/>
            <w:tcBorders>
              <w:top w:val="single" w:sz="4" w:space="0" w:color="000000"/>
              <w:left w:val="single" w:sz="4" w:space="0" w:color="000000"/>
              <w:bottom w:val="single" w:sz="4" w:space="0" w:color="000000"/>
              <w:right w:val="single" w:sz="4" w:space="0" w:color="000000"/>
            </w:tcBorders>
            <w:vAlign w:val="center"/>
          </w:tcPr>
          <w:p w14:paraId="01516632" w14:textId="77777777" w:rsidR="00356C56" w:rsidRDefault="00F354DD">
            <w:pPr>
              <w:spacing w:after="0"/>
              <w:ind w:left="0" w:right="0" w:firstLine="0"/>
              <w:jc w:val="left"/>
            </w:pPr>
            <w:r>
              <w:t xml:space="preserve">Within 3 years </w:t>
            </w:r>
          </w:p>
        </w:tc>
      </w:tr>
      <w:tr w:rsidR="00356C56" w14:paraId="52F26561" w14:textId="77777777">
        <w:trPr>
          <w:trHeight w:val="660"/>
        </w:trPr>
        <w:tc>
          <w:tcPr>
            <w:tcW w:w="6668" w:type="dxa"/>
            <w:tcBorders>
              <w:top w:val="single" w:sz="4" w:space="0" w:color="000000"/>
              <w:left w:val="single" w:sz="4" w:space="0" w:color="000000"/>
              <w:bottom w:val="single" w:sz="4" w:space="0" w:color="000000"/>
              <w:right w:val="single" w:sz="4" w:space="0" w:color="000000"/>
            </w:tcBorders>
            <w:vAlign w:val="center"/>
          </w:tcPr>
          <w:p w14:paraId="2DB5D435" w14:textId="77777777" w:rsidR="00356C56" w:rsidRDefault="00F354DD">
            <w:pPr>
              <w:spacing w:after="0"/>
              <w:ind w:left="0" w:right="0" w:firstLine="0"/>
              <w:jc w:val="left"/>
            </w:pPr>
            <w:r>
              <w:t xml:space="preserve">Develop branded, sustainable merchandise. </w:t>
            </w:r>
          </w:p>
        </w:tc>
        <w:tc>
          <w:tcPr>
            <w:tcW w:w="2351" w:type="dxa"/>
            <w:tcBorders>
              <w:top w:val="single" w:sz="4" w:space="0" w:color="000000"/>
              <w:left w:val="single" w:sz="4" w:space="0" w:color="000000"/>
              <w:bottom w:val="single" w:sz="4" w:space="0" w:color="000000"/>
              <w:right w:val="single" w:sz="4" w:space="0" w:color="000000"/>
            </w:tcBorders>
            <w:vAlign w:val="center"/>
          </w:tcPr>
          <w:p w14:paraId="339AC132" w14:textId="77777777" w:rsidR="00356C56" w:rsidRDefault="00F354DD">
            <w:pPr>
              <w:spacing w:after="0"/>
              <w:ind w:left="0" w:right="0" w:firstLine="0"/>
              <w:jc w:val="left"/>
            </w:pPr>
            <w:r>
              <w:t xml:space="preserve">Within 2 years </w:t>
            </w:r>
          </w:p>
        </w:tc>
      </w:tr>
      <w:tr w:rsidR="00356C56" w14:paraId="6C7F6A47" w14:textId="77777777">
        <w:trPr>
          <w:trHeight w:val="665"/>
        </w:trPr>
        <w:tc>
          <w:tcPr>
            <w:tcW w:w="6668" w:type="dxa"/>
            <w:tcBorders>
              <w:top w:val="single" w:sz="4" w:space="0" w:color="000000"/>
              <w:left w:val="single" w:sz="4" w:space="0" w:color="000000"/>
              <w:bottom w:val="single" w:sz="4" w:space="0" w:color="000000"/>
              <w:right w:val="single" w:sz="4" w:space="0" w:color="000000"/>
            </w:tcBorders>
            <w:vAlign w:val="center"/>
          </w:tcPr>
          <w:p w14:paraId="38282400" w14:textId="77777777" w:rsidR="00356C56" w:rsidRDefault="00F354DD">
            <w:pPr>
              <w:spacing w:after="0"/>
              <w:ind w:left="0" w:right="0" w:firstLine="0"/>
            </w:pPr>
            <w:r>
              <w:t xml:space="preserve">Build strong brand recognition across the campus community </w:t>
            </w:r>
          </w:p>
        </w:tc>
        <w:tc>
          <w:tcPr>
            <w:tcW w:w="2351" w:type="dxa"/>
            <w:tcBorders>
              <w:top w:val="single" w:sz="4" w:space="0" w:color="000000"/>
              <w:left w:val="single" w:sz="4" w:space="0" w:color="000000"/>
              <w:bottom w:val="single" w:sz="4" w:space="0" w:color="000000"/>
              <w:right w:val="single" w:sz="4" w:space="0" w:color="000000"/>
            </w:tcBorders>
            <w:vAlign w:val="center"/>
          </w:tcPr>
          <w:p w14:paraId="76F9E97D" w14:textId="77777777" w:rsidR="00356C56" w:rsidRDefault="00F354DD">
            <w:pPr>
              <w:spacing w:after="0"/>
              <w:ind w:left="0" w:right="0" w:firstLine="0"/>
              <w:jc w:val="left"/>
            </w:pPr>
            <w:r>
              <w:t xml:space="preserve">Within 3 years </w:t>
            </w:r>
          </w:p>
        </w:tc>
      </w:tr>
      <w:tr w:rsidR="00356C56" w14:paraId="1F0310C5" w14:textId="77777777">
        <w:trPr>
          <w:trHeight w:val="665"/>
        </w:trPr>
        <w:tc>
          <w:tcPr>
            <w:tcW w:w="6668" w:type="dxa"/>
            <w:tcBorders>
              <w:top w:val="single" w:sz="4" w:space="0" w:color="000000"/>
              <w:left w:val="single" w:sz="4" w:space="0" w:color="000000"/>
              <w:bottom w:val="single" w:sz="4" w:space="0" w:color="000000"/>
              <w:right w:val="single" w:sz="4" w:space="0" w:color="000000"/>
            </w:tcBorders>
            <w:vAlign w:val="center"/>
          </w:tcPr>
          <w:p w14:paraId="6F1D0805" w14:textId="77777777" w:rsidR="00356C56" w:rsidRDefault="00F354DD">
            <w:pPr>
              <w:spacing w:after="0"/>
              <w:ind w:left="0" w:right="0" w:firstLine="0"/>
              <w:jc w:val="left"/>
            </w:pPr>
            <w:r>
              <w:t xml:space="preserve">Increase annual profit margin by 20 per cent </w:t>
            </w:r>
          </w:p>
        </w:tc>
        <w:tc>
          <w:tcPr>
            <w:tcW w:w="2351" w:type="dxa"/>
            <w:tcBorders>
              <w:top w:val="single" w:sz="4" w:space="0" w:color="000000"/>
              <w:left w:val="single" w:sz="4" w:space="0" w:color="000000"/>
              <w:bottom w:val="single" w:sz="4" w:space="0" w:color="000000"/>
              <w:right w:val="single" w:sz="4" w:space="0" w:color="000000"/>
            </w:tcBorders>
            <w:vAlign w:val="center"/>
          </w:tcPr>
          <w:p w14:paraId="47C9AD1D" w14:textId="77777777" w:rsidR="00356C56" w:rsidRDefault="00F354DD">
            <w:pPr>
              <w:spacing w:after="0"/>
              <w:ind w:left="0" w:right="0" w:firstLine="0"/>
              <w:jc w:val="left"/>
            </w:pPr>
            <w:r>
              <w:t xml:space="preserve">By the end of year 3 </w:t>
            </w:r>
          </w:p>
        </w:tc>
      </w:tr>
    </w:tbl>
    <w:p w14:paraId="53A72A3C" w14:textId="77777777" w:rsidR="00356C56" w:rsidRDefault="00F354DD">
      <w:pPr>
        <w:pStyle w:val="Heading1"/>
        <w:ind w:left="-5"/>
      </w:pPr>
      <w:bookmarkStart w:id="6" w:name="_Toc23530"/>
      <w:r>
        <w:t xml:space="preserve">Market Analysis </w:t>
      </w:r>
      <w:bookmarkEnd w:id="6"/>
    </w:p>
    <w:p w14:paraId="4F0C2360" w14:textId="77777777" w:rsidR="00356C56" w:rsidRDefault="00F354DD">
      <w:pPr>
        <w:pStyle w:val="Heading2"/>
        <w:spacing w:after="238"/>
        <w:ind w:left="-5"/>
      </w:pPr>
      <w:bookmarkStart w:id="7" w:name="_Toc23531"/>
      <w:r>
        <w:t xml:space="preserve">Target Market </w:t>
      </w:r>
      <w:bookmarkEnd w:id="7"/>
    </w:p>
    <w:p w14:paraId="1FB60314" w14:textId="77777777" w:rsidR="00356C56" w:rsidRDefault="00F354DD">
      <w:pPr>
        <w:spacing w:after="122" w:line="359" w:lineRule="auto"/>
        <w:ind w:left="-15" w:right="-11" w:firstLine="721"/>
        <w:jc w:val="left"/>
      </w:pPr>
      <w:r>
        <w:t xml:space="preserve">The primary target market will be university students aged 18 to 30 who value sustainable living, reasonable prices, and comfortable study facilities. The atmosphere, social value, and ethical </w:t>
      </w:r>
      <w:proofErr w:type="spellStart"/>
      <w:r>
        <w:t>practises</w:t>
      </w:r>
      <w:proofErr w:type="spellEnd"/>
      <w:r>
        <w:t xml:space="preserve"> play a strong role in determining the youth cafes' preference (</w:t>
      </w:r>
      <w:proofErr w:type="spellStart"/>
      <w:r>
        <w:t>Justinus</w:t>
      </w:r>
      <w:proofErr w:type="spellEnd"/>
      <w:r>
        <w:t xml:space="preserve"> et al., 2024). </w:t>
      </w:r>
    </w:p>
    <w:p w14:paraId="24A0CAA4" w14:textId="77777777" w:rsidR="00356C56" w:rsidRDefault="00F354DD">
      <w:pPr>
        <w:pStyle w:val="Heading2"/>
        <w:spacing w:after="232"/>
        <w:ind w:left="-5"/>
      </w:pPr>
      <w:bookmarkStart w:id="8" w:name="_Toc23532"/>
      <w:r>
        <w:t xml:space="preserve">Industry and Competition </w:t>
      </w:r>
      <w:bookmarkEnd w:id="8"/>
    </w:p>
    <w:p w14:paraId="478ACE25" w14:textId="77777777" w:rsidR="00356C56" w:rsidRDefault="00F354DD">
      <w:pPr>
        <w:spacing w:after="97" w:line="381" w:lineRule="auto"/>
        <w:ind w:left="-15" w:right="0" w:firstLine="721"/>
      </w:pPr>
      <w:r>
        <w:t xml:space="preserve">The coffee shop industry is highly competitive. Sustainable positioning, however, builds differentiation. The use of a triple-layered business model canvas enables one to incorporate economic, environmental, and social value (Rasyd et al., 2025). Some competitors might sell good coffee; however, not many provide sustained coffee alongside the </w:t>
      </w:r>
      <w:proofErr w:type="spellStart"/>
      <w:r>
        <w:t>organisation</w:t>
      </w:r>
      <w:proofErr w:type="spellEnd"/>
      <w:r>
        <w:t xml:space="preserve"> of the study space and learning activities. </w:t>
      </w:r>
    </w:p>
    <w:p w14:paraId="33132FBE" w14:textId="77777777" w:rsidR="00356C56" w:rsidRDefault="00F354DD">
      <w:pPr>
        <w:pStyle w:val="Heading2"/>
        <w:spacing w:after="97" w:line="381" w:lineRule="auto"/>
        <w:ind w:left="-15" w:firstLine="721"/>
        <w:jc w:val="both"/>
      </w:pPr>
      <w:bookmarkStart w:id="9" w:name="_Toc23533"/>
      <w:r>
        <w:t xml:space="preserve">PESTEL Analysis </w:t>
      </w:r>
      <w:bookmarkEnd w:id="9"/>
    </w:p>
    <w:p w14:paraId="021B5EC0" w14:textId="77777777" w:rsidR="00356C56" w:rsidRDefault="00F354DD">
      <w:pPr>
        <w:pStyle w:val="Heading3"/>
        <w:ind w:right="4"/>
      </w:pPr>
      <w:bookmarkStart w:id="10" w:name="_Toc23534"/>
      <w:r>
        <w:t xml:space="preserve">Political </w:t>
      </w:r>
      <w:bookmarkEnd w:id="10"/>
    </w:p>
    <w:p w14:paraId="6F0E8D3E" w14:textId="77777777" w:rsidR="00356C56" w:rsidRDefault="00F354DD">
      <w:pPr>
        <w:spacing w:after="120" w:line="361" w:lineRule="auto"/>
        <w:ind w:left="-15" w:right="0" w:firstLine="721"/>
      </w:pPr>
      <w:r>
        <w:t xml:space="preserve">Eco-friendly business models are encouraged by government policies that promote sustainability and waste </w:t>
      </w:r>
      <w:proofErr w:type="spellStart"/>
      <w:r>
        <w:t>minimisation</w:t>
      </w:r>
      <w:proofErr w:type="spellEnd"/>
      <w:r>
        <w:t xml:space="preserve">. </w:t>
      </w:r>
    </w:p>
    <w:p w14:paraId="1C4D64C9" w14:textId="77777777" w:rsidR="00356C56" w:rsidRDefault="00F354DD">
      <w:pPr>
        <w:pStyle w:val="Heading3"/>
        <w:ind w:right="2"/>
      </w:pPr>
      <w:bookmarkStart w:id="11" w:name="_Toc23535"/>
      <w:r>
        <w:t xml:space="preserve">Economic </w:t>
      </w:r>
      <w:bookmarkEnd w:id="11"/>
    </w:p>
    <w:p w14:paraId="60203495" w14:textId="77777777" w:rsidR="00356C56" w:rsidRDefault="00F354DD">
      <w:pPr>
        <w:spacing w:after="120" w:line="361" w:lineRule="auto"/>
        <w:ind w:left="-15" w:right="0" w:firstLine="721"/>
      </w:pPr>
      <w:r>
        <w:t xml:space="preserve">Discretionary spending can decrease as the cost of living rises. Demand can, however, be retained through low prices and student discounts. </w:t>
      </w:r>
    </w:p>
    <w:p w14:paraId="4E8E0F7F" w14:textId="77777777" w:rsidR="00356C56" w:rsidRDefault="00F354DD">
      <w:pPr>
        <w:pStyle w:val="Heading3"/>
        <w:ind w:right="4"/>
      </w:pPr>
      <w:bookmarkStart w:id="12" w:name="_Toc23536"/>
      <w:r>
        <w:t xml:space="preserve">Social </w:t>
      </w:r>
      <w:bookmarkEnd w:id="12"/>
    </w:p>
    <w:p w14:paraId="3AF54D09" w14:textId="77777777" w:rsidR="00356C56" w:rsidRDefault="00F354DD">
      <w:pPr>
        <w:spacing w:after="123" w:line="359" w:lineRule="auto"/>
        <w:ind w:left="-15" w:right="0" w:firstLine="721"/>
      </w:pPr>
      <w:r>
        <w:t xml:space="preserve">Green business and group learning environments are also increasingly </w:t>
      </w:r>
      <w:proofErr w:type="spellStart"/>
      <w:r>
        <w:t>favoured</w:t>
      </w:r>
      <w:proofErr w:type="spellEnd"/>
      <w:r>
        <w:t xml:space="preserve"> by the students (Sutisnawati et al., 2025). Interventions based on cafes have proven acceptable and feasible in the UK (Graham et al., 2020). </w:t>
      </w:r>
    </w:p>
    <w:p w14:paraId="6F991A33" w14:textId="77777777" w:rsidR="00356C56" w:rsidRDefault="00F354DD">
      <w:pPr>
        <w:pStyle w:val="Heading3"/>
        <w:ind w:right="10"/>
      </w:pPr>
      <w:bookmarkStart w:id="13" w:name="_Toc23537"/>
      <w:r>
        <w:t xml:space="preserve">Technological </w:t>
      </w:r>
      <w:bookmarkEnd w:id="13"/>
    </w:p>
    <w:p w14:paraId="5F8EFEC0" w14:textId="77777777" w:rsidR="00356C56" w:rsidRDefault="00F354DD">
      <w:pPr>
        <w:spacing w:after="115" w:line="361" w:lineRule="auto"/>
        <w:ind w:left="-15" w:right="0" w:firstLine="721"/>
      </w:pPr>
      <w:r>
        <w:t>Online marketing via apps, online booking platforms, and social media needs to be digital. Digital interaction with students enhances the world innovation chains (</w:t>
      </w:r>
      <w:proofErr w:type="spellStart"/>
      <w:r>
        <w:t>Zamri</w:t>
      </w:r>
      <w:proofErr w:type="spellEnd"/>
      <w:r>
        <w:t xml:space="preserve"> et al., 2024). </w:t>
      </w:r>
    </w:p>
    <w:p w14:paraId="0BCFFF11" w14:textId="77777777" w:rsidR="00356C56" w:rsidRDefault="00F354DD">
      <w:pPr>
        <w:pStyle w:val="Heading3"/>
        <w:ind w:right="6"/>
      </w:pPr>
      <w:bookmarkStart w:id="14" w:name="_Toc23538"/>
      <w:r>
        <w:t xml:space="preserve">Environmental </w:t>
      </w:r>
      <w:bookmarkEnd w:id="14"/>
    </w:p>
    <w:p w14:paraId="4578F78E" w14:textId="77777777" w:rsidR="00356C56" w:rsidRDefault="00F354DD">
      <w:pPr>
        <w:spacing w:after="120" w:line="361" w:lineRule="auto"/>
        <w:ind w:left="-15" w:right="0" w:firstLine="721"/>
      </w:pPr>
      <w:r>
        <w:t xml:space="preserve">Green issues related to climate change raise demand for sustainable sourcing and </w:t>
      </w:r>
      <w:proofErr w:type="spellStart"/>
      <w:r>
        <w:t>minimised</w:t>
      </w:r>
      <w:proofErr w:type="spellEnd"/>
      <w:r>
        <w:t xml:space="preserve"> coffee waste. </w:t>
      </w:r>
    </w:p>
    <w:p w14:paraId="4CBDEE42" w14:textId="77777777" w:rsidR="00356C56" w:rsidRDefault="00F354DD">
      <w:pPr>
        <w:pStyle w:val="Heading3"/>
        <w:ind w:right="3"/>
      </w:pPr>
      <w:bookmarkStart w:id="15" w:name="_Toc23539"/>
      <w:r>
        <w:t xml:space="preserve">Legal </w:t>
      </w:r>
      <w:bookmarkEnd w:id="15"/>
    </w:p>
    <w:p w14:paraId="2D6A347E" w14:textId="77777777" w:rsidR="00356C56" w:rsidRDefault="00F354DD">
      <w:pPr>
        <w:spacing w:after="120" w:line="361" w:lineRule="auto"/>
        <w:ind w:left="-15" w:right="0" w:firstLine="721"/>
      </w:pPr>
      <w:r>
        <w:t xml:space="preserve">There is mandatory adherence to food safety, employment law, and environmental regulations. </w:t>
      </w:r>
    </w:p>
    <w:p w14:paraId="5E6C896F" w14:textId="77777777" w:rsidR="00356C56" w:rsidRDefault="00F354DD">
      <w:pPr>
        <w:pStyle w:val="Heading2"/>
        <w:ind w:left="-5"/>
      </w:pPr>
      <w:bookmarkStart w:id="16" w:name="_Toc23540"/>
      <w:r>
        <w:t xml:space="preserve">SWOT analysis  </w:t>
      </w:r>
      <w:bookmarkEnd w:id="16"/>
    </w:p>
    <w:tbl>
      <w:tblPr>
        <w:tblStyle w:val="TableGrid"/>
        <w:tblW w:w="9019" w:type="dxa"/>
        <w:tblInd w:w="5" w:type="dxa"/>
        <w:tblCellMar>
          <w:top w:w="175" w:type="dxa"/>
          <w:left w:w="110" w:type="dxa"/>
          <w:right w:w="38" w:type="dxa"/>
        </w:tblCellMar>
        <w:tblLook w:val="04A0" w:firstRow="1" w:lastRow="0" w:firstColumn="1" w:lastColumn="0" w:noHBand="0" w:noVBand="1"/>
      </w:tblPr>
      <w:tblGrid>
        <w:gridCol w:w="1836"/>
        <w:gridCol w:w="7183"/>
      </w:tblGrid>
      <w:tr w:rsidR="00356C56" w14:paraId="3B61C3A7" w14:textId="77777777">
        <w:trPr>
          <w:trHeight w:val="1075"/>
        </w:trPr>
        <w:tc>
          <w:tcPr>
            <w:tcW w:w="1836" w:type="dxa"/>
            <w:tcBorders>
              <w:top w:val="single" w:sz="4" w:space="0" w:color="000000"/>
              <w:left w:val="single" w:sz="4" w:space="0" w:color="000000"/>
              <w:bottom w:val="single" w:sz="4" w:space="0" w:color="000000"/>
              <w:right w:val="single" w:sz="4" w:space="0" w:color="000000"/>
            </w:tcBorders>
            <w:vAlign w:val="center"/>
          </w:tcPr>
          <w:p w14:paraId="04E141FE" w14:textId="77777777" w:rsidR="00356C56" w:rsidRDefault="00F354DD">
            <w:pPr>
              <w:spacing w:after="117"/>
              <w:ind w:left="0" w:right="0" w:firstLine="0"/>
              <w:jc w:val="left"/>
            </w:pPr>
            <w:r>
              <w:rPr>
                <w:b/>
              </w:rPr>
              <w:t xml:space="preserve">SWOT </w:t>
            </w:r>
          </w:p>
          <w:p w14:paraId="50AD5882" w14:textId="77777777" w:rsidR="00356C56" w:rsidRDefault="00F354DD">
            <w:pPr>
              <w:spacing w:after="0"/>
              <w:ind w:left="0" w:right="0" w:firstLine="0"/>
              <w:jc w:val="left"/>
            </w:pPr>
            <w:r>
              <w:rPr>
                <w:b/>
              </w:rPr>
              <w:t xml:space="preserve">Category </w:t>
            </w:r>
          </w:p>
        </w:tc>
        <w:tc>
          <w:tcPr>
            <w:tcW w:w="7183" w:type="dxa"/>
            <w:tcBorders>
              <w:top w:val="single" w:sz="4" w:space="0" w:color="000000"/>
              <w:left w:val="single" w:sz="4" w:space="0" w:color="000000"/>
              <w:bottom w:val="single" w:sz="4" w:space="0" w:color="000000"/>
              <w:right w:val="single" w:sz="4" w:space="0" w:color="000000"/>
            </w:tcBorders>
          </w:tcPr>
          <w:p w14:paraId="252945A6" w14:textId="77777777" w:rsidR="00356C56" w:rsidRDefault="00F354DD">
            <w:pPr>
              <w:spacing w:after="0"/>
              <w:ind w:left="0" w:right="0" w:firstLine="0"/>
              <w:jc w:val="left"/>
            </w:pPr>
            <w:r>
              <w:rPr>
                <w:b/>
              </w:rPr>
              <w:t xml:space="preserve">Analysis </w:t>
            </w:r>
          </w:p>
        </w:tc>
      </w:tr>
      <w:tr w:rsidR="00356C56" w14:paraId="477AC70C" w14:textId="77777777">
        <w:trPr>
          <w:trHeight w:val="2736"/>
        </w:trPr>
        <w:tc>
          <w:tcPr>
            <w:tcW w:w="1836" w:type="dxa"/>
            <w:tcBorders>
              <w:top w:val="single" w:sz="4" w:space="0" w:color="000000"/>
              <w:left w:val="single" w:sz="4" w:space="0" w:color="000000"/>
              <w:bottom w:val="single" w:sz="4" w:space="0" w:color="000000"/>
              <w:right w:val="single" w:sz="4" w:space="0" w:color="000000"/>
            </w:tcBorders>
          </w:tcPr>
          <w:p w14:paraId="309BA90C" w14:textId="77777777" w:rsidR="00356C56" w:rsidRDefault="00F354DD">
            <w:pPr>
              <w:spacing w:after="0"/>
              <w:ind w:left="0" w:right="0" w:firstLine="0"/>
              <w:jc w:val="left"/>
            </w:pPr>
            <w:r>
              <w:rPr>
                <w:b/>
              </w:rPr>
              <w:t>Strengths</w:t>
            </w:r>
            <w:r>
              <w:t xml:space="preserve"> </w:t>
            </w:r>
          </w:p>
        </w:tc>
        <w:tc>
          <w:tcPr>
            <w:tcW w:w="7183" w:type="dxa"/>
            <w:tcBorders>
              <w:top w:val="single" w:sz="4" w:space="0" w:color="000000"/>
              <w:left w:val="single" w:sz="4" w:space="0" w:color="000000"/>
              <w:bottom w:val="single" w:sz="4" w:space="0" w:color="000000"/>
              <w:right w:val="single" w:sz="4" w:space="0" w:color="000000"/>
            </w:tcBorders>
            <w:vAlign w:val="center"/>
          </w:tcPr>
          <w:p w14:paraId="5EB100DB" w14:textId="77777777" w:rsidR="00356C56" w:rsidRDefault="00F354DD">
            <w:pPr>
              <w:spacing w:after="0"/>
              <w:ind w:left="0" w:right="63" w:firstLine="0"/>
            </w:pPr>
            <w:r>
              <w:t>The business's sustainable positioning is articulated, unlike that of traditional cafes, and is consistent with sustainable coffee shop models that combine environmental and social value (Rasyd et al., 2025). It is a highly student-</w:t>
            </w:r>
            <w:proofErr w:type="spellStart"/>
            <w:r>
              <w:t>centred</w:t>
            </w:r>
            <w:proofErr w:type="spellEnd"/>
            <w:r>
              <w:t xml:space="preserve"> concept, as university students want to be in a cafe that resonates with their values and offers a comfortable experience (</w:t>
            </w:r>
            <w:proofErr w:type="spellStart"/>
            <w:r>
              <w:t>Justinus</w:t>
            </w:r>
            <w:proofErr w:type="spellEnd"/>
            <w:r>
              <w:t xml:space="preserve"> et al., 2024). </w:t>
            </w:r>
          </w:p>
        </w:tc>
      </w:tr>
      <w:tr w:rsidR="00356C56" w14:paraId="5F8BDF69" w14:textId="77777777">
        <w:trPr>
          <w:trHeight w:val="2320"/>
        </w:trPr>
        <w:tc>
          <w:tcPr>
            <w:tcW w:w="1836" w:type="dxa"/>
            <w:tcBorders>
              <w:top w:val="single" w:sz="4" w:space="0" w:color="000000"/>
              <w:left w:val="single" w:sz="4" w:space="0" w:color="000000"/>
              <w:bottom w:val="single" w:sz="4" w:space="0" w:color="000000"/>
              <w:right w:val="single" w:sz="4" w:space="0" w:color="000000"/>
            </w:tcBorders>
          </w:tcPr>
          <w:p w14:paraId="4C32EA01" w14:textId="77777777" w:rsidR="00356C56" w:rsidRDefault="00F354DD">
            <w:pPr>
              <w:spacing w:after="0"/>
              <w:ind w:left="0" w:right="0" w:firstLine="0"/>
              <w:jc w:val="left"/>
            </w:pPr>
            <w:r>
              <w:rPr>
                <w:b/>
              </w:rPr>
              <w:t>Weaknesses</w:t>
            </w:r>
            <w:r>
              <w:t xml:space="preserve"> </w:t>
            </w:r>
          </w:p>
        </w:tc>
        <w:tc>
          <w:tcPr>
            <w:tcW w:w="7183" w:type="dxa"/>
            <w:tcBorders>
              <w:top w:val="single" w:sz="4" w:space="0" w:color="000000"/>
              <w:left w:val="single" w:sz="4" w:space="0" w:color="000000"/>
              <w:bottom w:val="single" w:sz="4" w:space="0" w:color="000000"/>
              <w:right w:val="single" w:sz="4" w:space="0" w:color="000000"/>
            </w:tcBorders>
            <w:vAlign w:val="center"/>
          </w:tcPr>
          <w:p w14:paraId="58480F9D" w14:textId="77777777" w:rsidR="00356C56" w:rsidRDefault="00F354DD">
            <w:pPr>
              <w:spacing w:after="0"/>
              <w:ind w:left="0" w:right="65" w:firstLine="0"/>
            </w:pPr>
            <w:r>
              <w:t xml:space="preserve">Sustainable design materials and ethical sourcing increase the start-up cost because environmentally conscious design requires greater investment (Aulia et al., 2025). Moreover, as a new business, the brand will have low initial recognition, which could slow customer acquisition in a competitive market. </w:t>
            </w:r>
          </w:p>
        </w:tc>
      </w:tr>
      <w:tr w:rsidR="00356C56" w14:paraId="0EF79E34" w14:textId="77777777">
        <w:trPr>
          <w:trHeight w:val="1906"/>
        </w:trPr>
        <w:tc>
          <w:tcPr>
            <w:tcW w:w="1836" w:type="dxa"/>
            <w:tcBorders>
              <w:top w:val="single" w:sz="4" w:space="0" w:color="000000"/>
              <w:left w:val="single" w:sz="4" w:space="0" w:color="000000"/>
              <w:bottom w:val="single" w:sz="4" w:space="0" w:color="000000"/>
              <w:right w:val="single" w:sz="4" w:space="0" w:color="000000"/>
            </w:tcBorders>
          </w:tcPr>
          <w:p w14:paraId="1406B622" w14:textId="77777777" w:rsidR="00356C56" w:rsidRDefault="00F354DD">
            <w:pPr>
              <w:spacing w:after="0"/>
              <w:ind w:left="0" w:right="0" w:firstLine="0"/>
            </w:pPr>
            <w:r>
              <w:rPr>
                <w:b/>
              </w:rPr>
              <w:t>Opportunities</w:t>
            </w:r>
            <w:r>
              <w:t xml:space="preserve"> </w:t>
            </w:r>
          </w:p>
        </w:tc>
        <w:tc>
          <w:tcPr>
            <w:tcW w:w="7183" w:type="dxa"/>
            <w:tcBorders>
              <w:top w:val="single" w:sz="4" w:space="0" w:color="000000"/>
              <w:left w:val="single" w:sz="4" w:space="0" w:color="000000"/>
              <w:bottom w:val="single" w:sz="4" w:space="0" w:color="000000"/>
              <w:right w:val="single" w:sz="4" w:space="0" w:color="000000"/>
            </w:tcBorders>
            <w:vAlign w:val="center"/>
          </w:tcPr>
          <w:p w14:paraId="6085FAE9" w14:textId="77777777" w:rsidR="00356C56" w:rsidRDefault="00F354DD">
            <w:pPr>
              <w:spacing w:after="0"/>
              <w:ind w:left="0" w:right="62" w:firstLine="0"/>
            </w:pPr>
            <w:r>
              <w:t xml:space="preserve">University students are becoming increasingly aware of sustainability and green consumption, which presents a powerful market opportunity, as people are eager to see green cafes (Sutisnawati et al., 2025). </w:t>
            </w:r>
          </w:p>
        </w:tc>
      </w:tr>
      <w:tr w:rsidR="00356C56" w14:paraId="3A7C50E8" w14:textId="77777777">
        <w:trPr>
          <w:trHeight w:val="2321"/>
        </w:trPr>
        <w:tc>
          <w:tcPr>
            <w:tcW w:w="1836" w:type="dxa"/>
            <w:tcBorders>
              <w:top w:val="single" w:sz="4" w:space="0" w:color="000000"/>
              <w:left w:val="single" w:sz="4" w:space="0" w:color="000000"/>
              <w:bottom w:val="single" w:sz="4" w:space="0" w:color="000000"/>
              <w:right w:val="single" w:sz="4" w:space="0" w:color="000000"/>
            </w:tcBorders>
          </w:tcPr>
          <w:p w14:paraId="4C7CF766" w14:textId="77777777" w:rsidR="00356C56" w:rsidRDefault="00F354DD">
            <w:pPr>
              <w:spacing w:after="0"/>
              <w:ind w:left="0" w:right="0" w:firstLine="0"/>
              <w:jc w:val="left"/>
            </w:pPr>
            <w:r>
              <w:rPr>
                <w:b/>
              </w:rPr>
              <w:t>Threats</w:t>
            </w:r>
            <w:r>
              <w:t xml:space="preserve"> </w:t>
            </w:r>
          </w:p>
        </w:tc>
        <w:tc>
          <w:tcPr>
            <w:tcW w:w="7183" w:type="dxa"/>
            <w:tcBorders>
              <w:top w:val="single" w:sz="4" w:space="0" w:color="000000"/>
              <w:left w:val="single" w:sz="4" w:space="0" w:color="000000"/>
              <w:bottom w:val="single" w:sz="4" w:space="0" w:color="000000"/>
              <w:right w:val="single" w:sz="4" w:space="0" w:color="000000"/>
            </w:tcBorders>
            <w:vAlign w:val="center"/>
          </w:tcPr>
          <w:p w14:paraId="712BDAF8" w14:textId="77777777" w:rsidR="00356C56" w:rsidRDefault="00F354DD">
            <w:pPr>
              <w:spacing w:after="0"/>
              <w:ind w:left="0" w:right="64" w:firstLine="0"/>
            </w:pPr>
            <w:r>
              <w:t xml:space="preserve">The coffee shop market is very competitive, and established cafes have likely already taken over the student spots. Moreover, economic uncertainty and rising living costs can reduce students' discretionary spending, thereby affecting sales performance (Graham et al., 2020). </w:t>
            </w:r>
          </w:p>
        </w:tc>
      </w:tr>
    </w:tbl>
    <w:p w14:paraId="4E38B503" w14:textId="77777777" w:rsidR="00356C56" w:rsidRDefault="00F354DD">
      <w:pPr>
        <w:pStyle w:val="Heading2"/>
        <w:spacing w:after="237"/>
        <w:ind w:left="-5"/>
      </w:pPr>
      <w:bookmarkStart w:id="17" w:name="_Toc23541"/>
      <w:r>
        <w:t xml:space="preserve">Marketing Mix </w:t>
      </w:r>
      <w:bookmarkEnd w:id="17"/>
    </w:p>
    <w:p w14:paraId="70852108" w14:textId="77777777" w:rsidR="00356C56" w:rsidRDefault="00F354DD">
      <w:pPr>
        <w:ind w:left="731" w:right="0"/>
      </w:pPr>
      <w:r>
        <w:t xml:space="preserve">The marketing mix will be based on the 4Ps model. </w:t>
      </w:r>
    </w:p>
    <w:p w14:paraId="3E513428" w14:textId="77777777" w:rsidR="00356C56" w:rsidRDefault="00F354DD">
      <w:pPr>
        <w:pStyle w:val="Heading3"/>
        <w:ind w:right="0"/>
      </w:pPr>
      <w:bookmarkStart w:id="18" w:name="_Toc23542"/>
      <w:r>
        <w:t xml:space="preserve">Product </w:t>
      </w:r>
      <w:bookmarkEnd w:id="18"/>
    </w:p>
    <w:p w14:paraId="4C4AACEF" w14:textId="77777777" w:rsidR="00356C56" w:rsidRDefault="00F354DD">
      <w:pPr>
        <w:spacing w:after="120" w:line="361" w:lineRule="auto"/>
        <w:ind w:left="-15" w:right="0" w:firstLine="721"/>
      </w:pPr>
      <w:r>
        <w:t xml:space="preserve">Sustainable coffee of high quality, environmentally friendly snacks, silent work areas, group tables, and sustainability workshops. Students' awareness of sustainable development can be advanced through experiential learning methods (Payne, 2022). </w:t>
      </w:r>
    </w:p>
    <w:p w14:paraId="67D934D3" w14:textId="77777777" w:rsidR="00356C56" w:rsidRDefault="00F354DD">
      <w:pPr>
        <w:pStyle w:val="Heading3"/>
        <w:ind w:right="3"/>
      </w:pPr>
      <w:bookmarkStart w:id="19" w:name="_Toc23543"/>
      <w:r>
        <w:t xml:space="preserve">Price </w:t>
      </w:r>
      <w:bookmarkEnd w:id="19"/>
    </w:p>
    <w:p w14:paraId="12CC60FD" w14:textId="77777777" w:rsidR="00356C56" w:rsidRDefault="00F354DD">
      <w:pPr>
        <w:spacing w:after="125" w:line="356" w:lineRule="auto"/>
        <w:ind w:left="-15" w:right="0" w:firstLine="721"/>
      </w:pPr>
      <w:r>
        <w:t xml:space="preserve">Student pricing and affordable pricing. Study session and coffee package promotions. </w:t>
      </w:r>
    </w:p>
    <w:p w14:paraId="45B197B0" w14:textId="77777777" w:rsidR="00356C56" w:rsidRDefault="00F354DD">
      <w:pPr>
        <w:pStyle w:val="Heading3"/>
        <w:ind w:right="8"/>
      </w:pPr>
      <w:bookmarkStart w:id="20" w:name="_Toc23544"/>
      <w:r>
        <w:t xml:space="preserve">Place </w:t>
      </w:r>
      <w:bookmarkEnd w:id="20"/>
    </w:p>
    <w:p w14:paraId="4915033E" w14:textId="77777777" w:rsidR="00356C56" w:rsidRDefault="00F354DD">
      <w:pPr>
        <w:spacing w:after="116" w:line="361" w:lineRule="auto"/>
        <w:ind w:left="-15" w:right="0" w:firstLine="721"/>
      </w:pPr>
      <w:r>
        <w:t xml:space="preserve">Close to college, within walking distance. The interior design will be environmentally responsible and brand-related, with a focus on sustainable material use (Aulia et al., 2025). </w:t>
      </w:r>
    </w:p>
    <w:p w14:paraId="462A463A" w14:textId="77777777" w:rsidR="00356C56" w:rsidRDefault="00F354DD">
      <w:pPr>
        <w:pStyle w:val="Heading3"/>
        <w:ind w:right="4"/>
      </w:pPr>
      <w:bookmarkStart w:id="21" w:name="_Toc23545"/>
      <w:r>
        <w:t xml:space="preserve">Promotion </w:t>
      </w:r>
      <w:bookmarkEnd w:id="21"/>
    </w:p>
    <w:p w14:paraId="5ED4FDB4" w14:textId="77777777" w:rsidR="00356C56" w:rsidRDefault="00F354DD">
      <w:pPr>
        <w:spacing w:after="122" w:line="360" w:lineRule="auto"/>
        <w:ind w:left="-15" w:right="0" w:firstLine="721"/>
      </w:pPr>
      <w:r>
        <w:t xml:space="preserve">Online advertising via Instagram and TikTok, partnership with student influencers, and events on campus. Structured discussion events that provoke entrepreneurial sustainability thinking can also be run using the World Café approach (Brown et al., 2024). The fact that the World Café method is innovative in its application to higher education demonstrates its </w:t>
      </w:r>
      <w:r>
        <w:rPr>
          <w:rFonts w:cs="Arial"/>
        </w:rPr>
        <w:t xml:space="preserve">potential to engage students (Dzimińska et al., </w:t>
      </w:r>
      <w:r>
        <w:t xml:space="preserve">2026). </w:t>
      </w:r>
    </w:p>
    <w:p w14:paraId="2C15CC0B" w14:textId="77777777" w:rsidR="00356C56" w:rsidRDefault="00F354DD">
      <w:pPr>
        <w:pStyle w:val="Heading1"/>
        <w:spacing w:after="0"/>
        <w:ind w:left="-5"/>
      </w:pPr>
      <w:bookmarkStart w:id="22" w:name="_Toc23546"/>
      <w:r>
        <w:t xml:space="preserve">Management Team </w:t>
      </w:r>
      <w:bookmarkEnd w:id="22"/>
    </w:p>
    <w:tbl>
      <w:tblPr>
        <w:tblStyle w:val="TableGrid"/>
        <w:tblW w:w="9019" w:type="dxa"/>
        <w:tblInd w:w="5" w:type="dxa"/>
        <w:tblCellMar>
          <w:top w:w="175" w:type="dxa"/>
          <w:left w:w="110" w:type="dxa"/>
          <w:right w:w="40" w:type="dxa"/>
        </w:tblCellMar>
        <w:tblLook w:val="04A0" w:firstRow="1" w:lastRow="0" w:firstColumn="1" w:lastColumn="0" w:noHBand="0" w:noVBand="1"/>
      </w:tblPr>
      <w:tblGrid>
        <w:gridCol w:w="2546"/>
        <w:gridCol w:w="6473"/>
      </w:tblGrid>
      <w:tr w:rsidR="00356C56" w14:paraId="4E2F1B89" w14:textId="77777777">
        <w:trPr>
          <w:trHeight w:val="660"/>
        </w:trPr>
        <w:tc>
          <w:tcPr>
            <w:tcW w:w="2546" w:type="dxa"/>
            <w:tcBorders>
              <w:top w:val="single" w:sz="4" w:space="0" w:color="000000"/>
              <w:left w:val="single" w:sz="4" w:space="0" w:color="000000"/>
              <w:bottom w:val="single" w:sz="4" w:space="0" w:color="000000"/>
              <w:right w:val="single" w:sz="4" w:space="0" w:color="000000"/>
            </w:tcBorders>
            <w:vAlign w:val="center"/>
          </w:tcPr>
          <w:p w14:paraId="5B4179D1" w14:textId="77777777" w:rsidR="00356C56" w:rsidRDefault="00F354DD">
            <w:pPr>
              <w:spacing w:after="0"/>
              <w:ind w:left="0" w:right="0" w:firstLine="0"/>
              <w:jc w:val="left"/>
            </w:pPr>
            <w:r>
              <w:rPr>
                <w:b/>
              </w:rPr>
              <w:t xml:space="preserve">Position </w:t>
            </w:r>
          </w:p>
        </w:tc>
        <w:tc>
          <w:tcPr>
            <w:tcW w:w="6473" w:type="dxa"/>
            <w:tcBorders>
              <w:top w:val="single" w:sz="4" w:space="0" w:color="000000"/>
              <w:left w:val="single" w:sz="4" w:space="0" w:color="000000"/>
              <w:bottom w:val="single" w:sz="4" w:space="0" w:color="000000"/>
              <w:right w:val="single" w:sz="4" w:space="0" w:color="000000"/>
            </w:tcBorders>
            <w:vAlign w:val="center"/>
          </w:tcPr>
          <w:p w14:paraId="79EB2D20" w14:textId="77777777" w:rsidR="00356C56" w:rsidRDefault="00F354DD">
            <w:pPr>
              <w:spacing w:after="0"/>
              <w:ind w:left="0" w:right="0" w:firstLine="0"/>
              <w:jc w:val="left"/>
            </w:pPr>
            <w:r>
              <w:rPr>
                <w:b/>
              </w:rPr>
              <w:t xml:space="preserve">Role and Responsibility </w:t>
            </w:r>
          </w:p>
        </w:tc>
      </w:tr>
      <w:tr w:rsidR="00356C56" w14:paraId="1E86B89D" w14:textId="77777777">
        <w:trPr>
          <w:trHeight w:val="1080"/>
        </w:trPr>
        <w:tc>
          <w:tcPr>
            <w:tcW w:w="2546" w:type="dxa"/>
            <w:tcBorders>
              <w:top w:val="single" w:sz="4" w:space="0" w:color="000000"/>
              <w:left w:val="single" w:sz="4" w:space="0" w:color="000000"/>
              <w:bottom w:val="single" w:sz="4" w:space="0" w:color="000000"/>
              <w:right w:val="single" w:sz="4" w:space="0" w:color="000000"/>
            </w:tcBorders>
            <w:vAlign w:val="center"/>
          </w:tcPr>
          <w:p w14:paraId="00403ACE" w14:textId="77777777" w:rsidR="00356C56" w:rsidRDefault="00F354DD">
            <w:pPr>
              <w:spacing w:after="117"/>
              <w:ind w:left="0" w:right="0" w:firstLine="0"/>
            </w:pPr>
            <w:r>
              <w:t xml:space="preserve">Founder and General </w:t>
            </w:r>
          </w:p>
          <w:p w14:paraId="3B1C90C2" w14:textId="77777777" w:rsidR="00356C56" w:rsidRDefault="00F354DD">
            <w:pPr>
              <w:spacing w:after="0"/>
              <w:ind w:left="0" w:right="0" w:firstLine="0"/>
              <w:jc w:val="left"/>
            </w:pPr>
            <w:r>
              <w:t xml:space="preserve">Manager </w:t>
            </w:r>
          </w:p>
        </w:tc>
        <w:tc>
          <w:tcPr>
            <w:tcW w:w="6473" w:type="dxa"/>
            <w:tcBorders>
              <w:top w:val="single" w:sz="4" w:space="0" w:color="000000"/>
              <w:left w:val="single" w:sz="4" w:space="0" w:color="000000"/>
              <w:bottom w:val="single" w:sz="4" w:space="0" w:color="000000"/>
              <w:right w:val="single" w:sz="4" w:space="0" w:color="000000"/>
            </w:tcBorders>
            <w:vAlign w:val="center"/>
          </w:tcPr>
          <w:p w14:paraId="51EA247D" w14:textId="77777777" w:rsidR="00356C56" w:rsidRDefault="00F354DD">
            <w:pPr>
              <w:spacing w:after="0"/>
              <w:ind w:left="0" w:right="0" w:firstLine="0"/>
            </w:pPr>
            <w:r>
              <w:t xml:space="preserve">Oversees overall operations, financial management, partnerships, and strategic growth. </w:t>
            </w:r>
          </w:p>
        </w:tc>
      </w:tr>
      <w:tr w:rsidR="00356C56" w14:paraId="5129B297" w14:textId="77777777">
        <w:trPr>
          <w:trHeight w:val="1080"/>
        </w:trPr>
        <w:tc>
          <w:tcPr>
            <w:tcW w:w="2546" w:type="dxa"/>
            <w:tcBorders>
              <w:top w:val="single" w:sz="4" w:space="0" w:color="000000"/>
              <w:left w:val="single" w:sz="4" w:space="0" w:color="000000"/>
              <w:bottom w:val="single" w:sz="4" w:space="0" w:color="000000"/>
              <w:right w:val="single" w:sz="4" w:space="0" w:color="000000"/>
            </w:tcBorders>
            <w:vAlign w:val="center"/>
          </w:tcPr>
          <w:p w14:paraId="31651369" w14:textId="77777777" w:rsidR="00356C56" w:rsidRDefault="00F354DD">
            <w:pPr>
              <w:spacing w:after="117"/>
              <w:ind w:left="0" w:right="0" w:firstLine="0"/>
              <w:jc w:val="left"/>
            </w:pPr>
            <w:r>
              <w:t xml:space="preserve">Operations </w:t>
            </w:r>
          </w:p>
          <w:p w14:paraId="0DA67BB7" w14:textId="77777777" w:rsidR="00356C56" w:rsidRDefault="00F354DD">
            <w:pPr>
              <w:spacing w:after="0"/>
              <w:ind w:left="0" w:right="0" w:firstLine="0"/>
              <w:jc w:val="left"/>
            </w:pPr>
            <w:r>
              <w:t xml:space="preserve">Supervisor </w:t>
            </w:r>
          </w:p>
        </w:tc>
        <w:tc>
          <w:tcPr>
            <w:tcW w:w="6473" w:type="dxa"/>
            <w:tcBorders>
              <w:top w:val="single" w:sz="4" w:space="0" w:color="000000"/>
              <w:left w:val="single" w:sz="4" w:space="0" w:color="000000"/>
              <w:bottom w:val="single" w:sz="4" w:space="0" w:color="000000"/>
              <w:right w:val="single" w:sz="4" w:space="0" w:color="000000"/>
            </w:tcBorders>
            <w:vAlign w:val="center"/>
          </w:tcPr>
          <w:p w14:paraId="46E4C36B" w14:textId="77777777" w:rsidR="00356C56" w:rsidRDefault="00F354DD">
            <w:pPr>
              <w:spacing w:after="0"/>
              <w:ind w:left="0" w:right="0" w:firstLine="0"/>
            </w:pPr>
            <w:r>
              <w:t xml:space="preserve">Manages daily café activities, supply chain coordination, and quality control. </w:t>
            </w:r>
          </w:p>
        </w:tc>
      </w:tr>
      <w:tr w:rsidR="00356C56" w14:paraId="64C448E4" w14:textId="77777777">
        <w:trPr>
          <w:trHeight w:val="1075"/>
        </w:trPr>
        <w:tc>
          <w:tcPr>
            <w:tcW w:w="2546" w:type="dxa"/>
            <w:tcBorders>
              <w:top w:val="single" w:sz="4" w:space="0" w:color="000000"/>
              <w:left w:val="single" w:sz="4" w:space="0" w:color="000000"/>
              <w:bottom w:val="single" w:sz="4" w:space="0" w:color="000000"/>
              <w:right w:val="single" w:sz="4" w:space="0" w:color="000000"/>
            </w:tcBorders>
          </w:tcPr>
          <w:p w14:paraId="47B53913" w14:textId="77777777" w:rsidR="00356C56" w:rsidRDefault="00F354DD">
            <w:pPr>
              <w:spacing w:after="0"/>
              <w:ind w:left="0" w:right="0" w:firstLine="0"/>
              <w:jc w:val="left"/>
            </w:pPr>
            <w:r>
              <w:t xml:space="preserve">Baristas </w:t>
            </w:r>
          </w:p>
        </w:tc>
        <w:tc>
          <w:tcPr>
            <w:tcW w:w="6473" w:type="dxa"/>
            <w:tcBorders>
              <w:top w:val="single" w:sz="4" w:space="0" w:color="000000"/>
              <w:left w:val="single" w:sz="4" w:space="0" w:color="000000"/>
              <w:bottom w:val="single" w:sz="4" w:space="0" w:color="000000"/>
              <w:right w:val="single" w:sz="4" w:space="0" w:color="000000"/>
            </w:tcBorders>
            <w:vAlign w:val="center"/>
          </w:tcPr>
          <w:p w14:paraId="0E5B6F2A" w14:textId="77777777" w:rsidR="00356C56" w:rsidRDefault="00F354DD">
            <w:pPr>
              <w:spacing w:after="0"/>
              <w:ind w:left="0" w:right="0" w:firstLine="0"/>
              <w:jc w:val="left"/>
            </w:pPr>
            <w:r>
              <w:t xml:space="preserve">Prepare beverages, maintain service standards, and engage with customers. </w:t>
            </w:r>
          </w:p>
        </w:tc>
      </w:tr>
      <w:tr w:rsidR="00356C56" w14:paraId="3DC6D918" w14:textId="77777777">
        <w:trPr>
          <w:trHeight w:val="1491"/>
        </w:trPr>
        <w:tc>
          <w:tcPr>
            <w:tcW w:w="2546" w:type="dxa"/>
            <w:tcBorders>
              <w:top w:val="single" w:sz="4" w:space="0" w:color="000000"/>
              <w:left w:val="single" w:sz="4" w:space="0" w:color="000000"/>
              <w:bottom w:val="single" w:sz="4" w:space="0" w:color="000000"/>
              <w:right w:val="single" w:sz="4" w:space="0" w:color="000000"/>
            </w:tcBorders>
            <w:vAlign w:val="center"/>
          </w:tcPr>
          <w:p w14:paraId="592D3A3A" w14:textId="77777777" w:rsidR="00356C56" w:rsidRDefault="00F354DD">
            <w:pPr>
              <w:spacing w:after="138"/>
              <w:ind w:left="0" w:right="0" w:firstLine="0"/>
              <w:jc w:val="left"/>
            </w:pPr>
            <w:r>
              <w:t xml:space="preserve">Marketing </w:t>
            </w:r>
          </w:p>
          <w:p w14:paraId="371FB663" w14:textId="77777777" w:rsidR="00356C56" w:rsidRDefault="00F354DD">
            <w:pPr>
              <w:tabs>
                <w:tab w:val="right" w:pos="2396"/>
              </w:tabs>
              <w:spacing w:after="125"/>
              <w:ind w:left="0" w:right="0" w:firstLine="0"/>
              <w:jc w:val="left"/>
            </w:pPr>
            <w:r>
              <w:t xml:space="preserve">Coordinator </w:t>
            </w:r>
            <w:r>
              <w:tab/>
              <w:t xml:space="preserve">(Part </w:t>
            </w:r>
          </w:p>
          <w:p w14:paraId="56A4BC58" w14:textId="77777777" w:rsidR="00356C56" w:rsidRDefault="00F354DD">
            <w:pPr>
              <w:spacing w:after="0"/>
              <w:ind w:left="0" w:right="0" w:firstLine="0"/>
              <w:jc w:val="left"/>
            </w:pPr>
            <w:r>
              <w:t xml:space="preserve">Time) </w:t>
            </w:r>
          </w:p>
        </w:tc>
        <w:tc>
          <w:tcPr>
            <w:tcW w:w="6473" w:type="dxa"/>
            <w:tcBorders>
              <w:top w:val="single" w:sz="4" w:space="0" w:color="000000"/>
              <w:left w:val="single" w:sz="4" w:space="0" w:color="000000"/>
              <w:bottom w:val="single" w:sz="4" w:space="0" w:color="000000"/>
              <w:right w:val="single" w:sz="4" w:space="0" w:color="000000"/>
            </w:tcBorders>
          </w:tcPr>
          <w:p w14:paraId="08DA67A5" w14:textId="77777777" w:rsidR="00356C56" w:rsidRDefault="00F354DD">
            <w:pPr>
              <w:spacing w:after="0"/>
              <w:ind w:left="0" w:right="0" w:firstLine="0"/>
              <w:jc w:val="left"/>
            </w:pPr>
            <w:r>
              <w:t xml:space="preserve">Manages social media, student engagement, and promotional campaigns. </w:t>
            </w:r>
          </w:p>
        </w:tc>
      </w:tr>
      <w:tr w:rsidR="00356C56" w14:paraId="17459D61" w14:textId="77777777">
        <w:trPr>
          <w:trHeight w:val="1080"/>
        </w:trPr>
        <w:tc>
          <w:tcPr>
            <w:tcW w:w="2546" w:type="dxa"/>
            <w:tcBorders>
              <w:top w:val="single" w:sz="4" w:space="0" w:color="000000"/>
              <w:left w:val="single" w:sz="4" w:space="0" w:color="000000"/>
              <w:bottom w:val="single" w:sz="4" w:space="0" w:color="000000"/>
              <w:right w:val="single" w:sz="4" w:space="0" w:color="000000"/>
            </w:tcBorders>
            <w:vAlign w:val="center"/>
          </w:tcPr>
          <w:p w14:paraId="10833162" w14:textId="77777777" w:rsidR="00356C56" w:rsidRDefault="00F354DD">
            <w:pPr>
              <w:spacing w:after="117"/>
              <w:ind w:left="0" w:right="0" w:firstLine="0"/>
              <w:jc w:val="left"/>
            </w:pPr>
            <w:r>
              <w:t xml:space="preserve">Student Staff (Part </w:t>
            </w:r>
          </w:p>
          <w:p w14:paraId="140A30E8" w14:textId="77777777" w:rsidR="00356C56" w:rsidRDefault="00F354DD">
            <w:pPr>
              <w:spacing w:after="0"/>
              <w:ind w:left="0" w:right="0" w:firstLine="0"/>
              <w:jc w:val="left"/>
            </w:pPr>
            <w:r>
              <w:t xml:space="preserve">Time) </w:t>
            </w:r>
          </w:p>
        </w:tc>
        <w:tc>
          <w:tcPr>
            <w:tcW w:w="6473" w:type="dxa"/>
            <w:tcBorders>
              <w:top w:val="single" w:sz="4" w:space="0" w:color="000000"/>
              <w:left w:val="single" w:sz="4" w:space="0" w:color="000000"/>
              <w:bottom w:val="single" w:sz="4" w:space="0" w:color="000000"/>
              <w:right w:val="single" w:sz="4" w:space="0" w:color="000000"/>
            </w:tcBorders>
            <w:vAlign w:val="center"/>
          </w:tcPr>
          <w:p w14:paraId="6602DF83" w14:textId="77777777" w:rsidR="00356C56" w:rsidRDefault="00F354DD">
            <w:pPr>
              <w:spacing w:after="0"/>
              <w:ind w:left="0" w:right="0" w:firstLine="0"/>
              <w:jc w:val="left"/>
            </w:pPr>
            <w:r>
              <w:t xml:space="preserve">Assist with service, event coordination, and customer support. </w:t>
            </w:r>
          </w:p>
        </w:tc>
      </w:tr>
    </w:tbl>
    <w:p w14:paraId="64B33E38" w14:textId="77777777" w:rsidR="00356C56" w:rsidRDefault="00F354DD">
      <w:pPr>
        <w:pStyle w:val="Heading2"/>
        <w:ind w:left="-5"/>
      </w:pPr>
      <w:bookmarkStart w:id="23" w:name="_Toc23547"/>
      <w:r>
        <w:t xml:space="preserve">Management Team and Their Background </w:t>
      </w:r>
      <w:bookmarkEnd w:id="23"/>
    </w:p>
    <w:tbl>
      <w:tblPr>
        <w:tblStyle w:val="TableGrid"/>
        <w:tblW w:w="9019" w:type="dxa"/>
        <w:tblInd w:w="5" w:type="dxa"/>
        <w:tblCellMar>
          <w:top w:w="175" w:type="dxa"/>
          <w:left w:w="110" w:type="dxa"/>
          <w:right w:w="46" w:type="dxa"/>
        </w:tblCellMar>
        <w:tblLook w:val="04A0" w:firstRow="1" w:lastRow="0" w:firstColumn="1" w:lastColumn="0" w:noHBand="0" w:noVBand="1"/>
      </w:tblPr>
      <w:tblGrid>
        <w:gridCol w:w="2496"/>
        <w:gridCol w:w="6523"/>
      </w:tblGrid>
      <w:tr w:rsidR="00356C56" w14:paraId="1C2A3BE6" w14:textId="77777777">
        <w:trPr>
          <w:trHeight w:val="665"/>
        </w:trPr>
        <w:tc>
          <w:tcPr>
            <w:tcW w:w="2496" w:type="dxa"/>
            <w:tcBorders>
              <w:top w:val="single" w:sz="4" w:space="0" w:color="000000"/>
              <w:left w:val="single" w:sz="4" w:space="0" w:color="000000"/>
              <w:bottom w:val="single" w:sz="4" w:space="0" w:color="000000"/>
              <w:right w:val="single" w:sz="4" w:space="0" w:color="000000"/>
            </w:tcBorders>
            <w:vAlign w:val="center"/>
          </w:tcPr>
          <w:p w14:paraId="4B66DC16" w14:textId="77777777" w:rsidR="00356C56" w:rsidRDefault="00F354DD">
            <w:pPr>
              <w:spacing w:after="0"/>
              <w:ind w:left="0" w:right="0" w:firstLine="0"/>
              <w:jc w:val="left"/>
            </w:pPr>
            <w:r>
              <w:rPr>
                <w:b/>
              </w:rPr>
              <w:t xml:space="preserve">Position </w:t>
            </w:r>
          </w:p>
        </w:tc>
        <w:tc>
          <w:tcPr>
            <w:tcW w:w="6523" w:type="dxa"/>
            <w:tcBorders>
              <w:top w:val="single" w:sz="4" w:space="0" w:color="000000"/>
              <w:left w:val="single" w:sz="4" w:space="0" w:color="000000"/>
              <w:bottom w:val="single" w:sz="4" w:space="0" w:color="000000"/>
              <w:right w:val="single" w:sz="4" w:space="0" w:color="000000"/>
            </w:tcBorders>
            <w:vAlign w:val="center"/>
          </w:tcPr>
          <w:p w14:paraId="4416077E" w14:textId="77777777" w:rsidR="00356C56" w:rsidRDefault="00F354DD">
            <w:pPr>
              <w:spacing w:after="0"/>
              <w:ind w:left="0" w:right="0" w:firstLine="0"/>
              <w:jc w:val="left"/>
            </w:pPr>
            <w:r>
              <w:rPr>
                <w:b/>
              </w:rPr>
              <w:t xml:space="preserve">Relevant Background </w:t>
            </w:r>
          </w:p>
        </w:tc>
      </w:tr>
      <w:tr w:rsidR="00356C56" w14:paraId="21F177AC" w14:textId="77777777">
        <w:trPr>
          <w:trHeight w:val="1076"/>
        </w:trPr>
        <w:tc>
          <w:tcPr>
            <w:tcW w:w="2496" w:type="dxa"/>
            <w:tcBorders>
              <w:top w:val="single" w:sz="4" w:space="0" w:color="000000"/>
              <w:left w:val="single" w:sz="4" w:space="0" w:color="000000"/>
              <w:bottom w:val="single" w:sz="4" w:space="0" w:color="000000"/>
              <w:right w:val="single" w:sz="4" w:space="0" w:color="000000"/>
            </w:tcBorders>
          </w:tcPr>
          <w:p w14:paraId="1B48B934" w14:textId="77777777" w:rsidR="00356C56" w:rsidRDefault="00F354DD">
            <w:pPr>
              <w:spacing w:after="0"/>
              <w:ind w:left="0" w:right="0" w:firstLine="0"/>
              <w:jc w:val="left"/>
            </w:pPr>
            <w:r>
              <w:t xml:space="preserve">Founder </w:t>
            </w:r>
          </w:p>
        </w:tc>
        <w:tc>
          <w:tcPr>
            <w:tcW w:w="6523" w:type="dxa"/>
            <w:tcBorders>
              <w:top w:val="single" w:sz="4" w:space="0" w:color="000000"/>
              <w:left w:val="single" w:sz="4" w:space="0" w:color="000000"/>
              <w:bottom w:val="single" w:sz="4" w:space="0" w:color="000000"/>
              <w:right w:val="single" w:sz="4" w:space="0" w:color="000000"/>
            </w:tcBorders>
            <w:vAlign w:val="center"/>
          </w:tcPr>
          <w:p w14:paraId="4FF5C0C7" w14:textId="77777777" w:rsidR="00356C56" w:rsidRDefault="00F354DD">
            <w:pPr>
              <w:spacing w:after="0"/>
              <w:ind w:left="0" w:right="0" w:firstLine="0"/>
              <w:jc w:val="left"/>
            </w:pPr>
            <w:r>
              <w:t xml:space="preserve">Background in business management and sustainability studies. </w:t>
            </w:r>
          </w:p>
        </w:tc>
      </w:tr>
      <w:tr w:rsidR="00356C56" w14:paraId="3AF0D348" w14:textId="77777777">
        <w:trPr>
          <w:trHeight w:val="1081"/>
        </w:trPr>
        <w:tc>
          <w:tcPr>
            <w:tcW w:w="2496" w:type="dxa"/>
            <w:tcBorders>
              <w:top w:val="single" w:sz="4" w:space="0" w:color="000000"/>
              <w:left w:val="single" w:sz="4" w:space="0" w:color="000000"/>
              <w:bottom w:val="single" w:sz="4" w:space="0" w:color="000000"/>
              <w:right w:val="single" w:sz="4" w:space="0" w:color="000000"/>
            </w:tcBorders>
            <w:vAlign w:val="center"/>
          </w:tcPr>
          <w:p w14:paraId="4788D21B" w14:textId="77777777" w:rsidR="00356C56" w:rsidRDefault="00F354DD">
            <w:pPr>
              <w:spacing w:after="117"/>
              <w:ind w:left="0" w:right="0" w:firstLine="0"/>
              <w:jc w:val="left"/>
            </w:pPr>
            <w:r>
              <w:t xml:space="preserve">Operations </w:t>
            </w:r>
          </w:p>
          <w:p w14:paraId="66F140BB" w14:textId="77777777" w:rsidR="00356C56" w:rsidRDefault="00F354DD">
            <w:pPr>
              <w:spacing w:after="0"/>
              <w:ind w:left="0" w:right="0" w:firstLine="0"/>
              <w:jc w:val="left"/>
            </w:pPr>
            <w:r>
              <w:t xml:space="preserve">Supervisor </w:t>
            </w:r>
          </w:p>
        </w:tc>
        <w:tc>
          <w:tcPr>
            <w:tcW w:w="6523" w:type="dxa"/>
            <w:tcBorders>
              <w:top w:val="single" w:sz="4" w:space="0" w:color="000000"/>
              <w:left w:val="single" w:sz="4" w:space="0" w:color="000000"/>
              <w:bottom w:val="single" w:sz="4" w:space="0" w:color="000000"/>
              <w:right w:val="single" w:sz="4" w:space="0" w:color="000000"/>
            </w:tcBorders>
          </w:tcPr>
          <w:p w14:paraId="504D277D" w14:textId="77777777" w:rsidR="00356C56" w:rsidRDefault="00F354DD">
            <w:pPr>
              <w:spacing w:after="0"/>
              <w:ind w:left="0" w:right="0" w:firstLine="0"/>
              <w:jc w:val="left"/>
            </w:pPr>
            <w:r>
              <w:t xml:space="preserve">Experience in hospitality and café management. </w:t>
            </w:r>
          </w:p>
        </w:tc>
      </w:tr>
      <w:tr w:rsidR="00356C56" w14:paraId="57D0B2AC" w14:textId="77777777">
        <w:trPr>
          <w:trHeight w:val="1080"/>
        </w:trPr>
        <w:tc>
          <w:tcPr>
            <w:tcW w:w="2496" w:type="dxa"/>
            <w:tcBorders>
              <w:top w:val="single" w:sz="4" w:space="0" w:color="000000"/>
              <w:left w:val="single" w:sz="4" w:space="0" w:color="000000"/>
              <w:bottom w:val="single" w:sz="4" w:space="0" w:color="000000"/>
              <w:right w:val="single" w:sz="4" w:space="0" w:color="000000"/>
            </w:tcBorders>
            <w:vAlign w:val="center"/>
          </w:tcPr>
          <w:p w14:paraId="43E64813" w14:textId="77777777" w:rsidR="00356C56" w:rsidRDefault="00F354DD">
            <w:pPr>
              <w:spacing w:after="117"/>
              <w:ind w:left="0" w:right="0" w:firstLine="0"/>
              <w:jc w:val="left"/>
            </w:pPr>
            <w:r>
              <w:t xml:space="preserve">Marketing </w:t>
            </w:r>
          </w:p>
          <w:p w14:paraId="7467CF59" w14:textId="77777777" w:rsidR="00356C56" w:rsidRDefault="00F354DD">
            <w:pPr>
              <w:spacing w:after="0"/>
              <w:ind w:left="0" w:right="0" w:firstLine="0"/>
              <w:jc w:val="left"/>
            </w:pPr>
            <w:r>
              <w:t xml:space="preserve">Coordinator </w:t>
            </w:r>
          </w:p>
        </w:tc>
        <w:tc>
          <w:tcPr>
            <w:tcW w:w="6523" w:type="dxa"/>
            <w:tcBorders>
              <w:top w:val="single" w:sz="4" w:space="0" w:color="000000"/>
              <w:left w:val="single" w:sz="4" w:space="0" w:color="000000"/>
              <w:bottom w:val="single" w:sz="4" w:space="0" w:color="000000"/>
              <w:right w:val="single" w:sz="4" w:space="0" w:color="000000"/>
            </w:tcBorders>
            <w:vAlign w:val="center"/>
          </w:tcPr>
          <w:p w14:paraId="4D8A905A" w14:textId="77777777" w:rsidR="00356C56" w:rsidRDefault="00F354DD">
            <w:pPr>
              <w:spacing w:after="0"/>
              <w:ind w:left="0" w:right="0" w:firstLine="0"/>
              <w:jc w:val="left"/>
            </w:pPr>
            <w:r>
              <w:t xml:space="preserve">Digital </w:t>
            </w:r>
            <w:r>
              <w:tab/>
              <w:t xml:space="preserve">marketing </w:t>
            </w:r>
            <w:r>
              <w:tab/>
              <w:t xml:space="preserve">knowledge </w:t>
            </w:r>
            <w:r>
              <w:tab/>
              <w:t xml:space="preserve">and </w:t>
            </w:r>
            <w:r>
              <w:tab/>
              <w:t xml:space="preserve">student </w:t>
            </w:r>
            <w:r>
              <w:tab/>
              <w:t xml:space="preserve">network engagement. </w:t>
            </w:r>
          </w:p>
        </w:tc>
      </w:tr>
      <w:tr w:rsidR="00356C56" w14:paraId="54914533" w14:textId="77777777">
        <w:trPr>
          <w:trHeight w:val="1075"/>
        </w:trPr>
        <w:tc>
          <w:tcPr>
            <w:tcW w:w="2496" w:type="dxa"/>
            <w:tcBorders>
              <w:top w:val="single" w:sz="4" w:space="0" w:color="000000"/>
              <w:left w:val="single" w:sz="4" w:space="0" w:color="000000"/>
              <w:bottom w:val="single" w:sz="4" w:space="0" w:color="000000"/>
              <w:right w:val="single" w:sz="4" w:space="0" w:color="000000"/>
            </w:tcBorders>
          </w:tcPr>
          <w:p w14:paraId="7C63527D" w14:textId="77777777" w:rsidR="00356C56" w:rsidRDefault="00F354DD">
            <w:pPr>
              <w:spacing w:after="0"/>
              <w:ind w:left="0" w:right="0" w:firstLine="0"/>
              <w:jc w:val="left"/>
            </w:pPr>
            <w:r>
              <w:t xml:space="preserve">Baristas </w:t>
            </w:r>
          </w:p>
        </w:tc>
        <w:tc>
          <w:tcPr>
            <w:tcW w:w="6523" w:type="dxa"/>
            <w:tcBorders>
              <w:top w:val="single" w:sz="4" w:space="0" w:color="000000"/>
              <w:left w:val="single" w:sz="4" w:space="0" w:color="000000"/>
              <w:bottom w:val="single" w:sz="4" w:space="0" w:color="000000"/>
              <w:right w:val="single" w:sz="4" w:space="0" w:color="000000"/>
            </w:tcBorders>
            <w:vAlign w:val="center"/>
          </w:tcPr>
          <w:p w14:paraId="096075BB" w14:textId="77777777" w:rsidR="00356C56" w:rsidRDefault="00F354DD">
            <w:pPr>
              <w:spacing w:after="0"/>
              <w:ind w:left="0" w:right="0" w:firstLine="0"/>
              <w:jc w:val="left"/>
            </w:pPr>
            <w:r>
              <w:t xml:space="preserve">Trained in customer service and sustainable service practices. </w:t>
            </w:r>
          </w:p>
        </w:tc>
      </w:tr>
    </w:tbl>
    <w:p w14:paraId="64188D31" w14:textId="77777777" w:rsidR="00356C56" w:rsidRDefault="00F354DD">
      <w:pPr>
        <w:pStyle w:val="Heading2"/>
        <w:ind w:left="-5"/>
      </w:pPr>
      <w:bookmarkStart w:id="24" w:name="_Toc23548"/>
      <w:r>
        <w:t xml:space="preserve">Organisational Chart </w:t>
      </w:r>
      <w:bookmarkEnd w:id="24"/>
    </w:p>
    <w:tbl>
      <w:tblPr>
        <w:tblStyle w:val="TableGrid"/>
        <w:tblW w:w="9069" w:type="dxa"/>
        <w:tblInd w:w="5" w:type="dxa"/>
        <w:tblCellMar>
          <w:left w:w="110" w:type="dxa"/>
          <w:right w:w="38" w:type="dxa"/>
        </w:tblCellMar>
        <w:tblLook w:val="04A0" w:firstRow="1" w:lastRow="0" w:firstColumn="1" w:lastColumn="0" w:noHBand="0" w:noVBand="1"/>
      </w:tblPr>
      <w:tblGrid>
        <w:gridCol w:w="2391"/>
        <w:gridCol w:w="6678"/>
      </w:tblGrid>
      <w:tr w:rsidR="00356C56" w14:paraId="2D7E628F" w14:textId="77777777">
        <w:trPr>
          <w:trHeight w:val="665"/>
        </w:trPr>
        <w:tc>
          <w:tcPr>
            <w:tcW w:w="2391" w:type="dxa"/>
            <w:tcBorders>
              <w:top w:val="single" w:sz="4" w:space="0" w:color="000000"/>
              <w:left w:val="single" w:sz="4" w:space="0" w:color="000000"/>
              <w:bottom w:val="single" w:sz="4" w:space="0" w:color="000000"/>
              <w:right w:val="single" w:sz="4" w:space="0" w:color="000000"/>
            </w:tcBorders>
            <w:vAlign w:val="center"/>
          </w:tcPr>
          <w:p w14:paraId="1CED7E93" w14:textId="77777777" w:rsidR="00356C56" w:rsidRDefault="00F354DD">
            <w:pPr>
              <w:spacing w:after="0"/>
              <w:ind w:left="0" w:right="0" w:firstLine="0"/>
              <w:jc w:val="left"/>
            </w:pPr>
            <w:r>
              <w:rPr>
                <w:b/>
              </w:rPr>
              <w:t xml:space="preserve">Level </w:t>
            </w:r>
          </w:p>
        </w:tc>
        <w:tc>
          <w:tcPr>
            <w:tcW w:w="6678" w:type="dxa"/>
            <w:tcBorders>
              <w:top w:val="single" w:sz="4" w:space="0" w:color="000000"/>
              <w:left w:val="single" w:sz="4" w:space="0" w:color="000000"/>
              <w:bottom w:val="single" w:sz="4" w:space="0" w:color="000000"/>
              <w:right w:val="single" w:sz="4" w:space="0" w:color="000000"/>
            </w:tcBorders>
            <w:vAlign w:val="center"/>
          </w:tcPr>
          <w:p w14:paraId="5E1D84D9" w14:textId="77777777" w:rsidR="00356C56" w:rsidRDefault="00F354DD">
            <w:pPr>
              <w:spacing w:after="0"/>
              <w:ind w:left="0" w:right="0" w:firstLine="0"/>
              <w:jc w:val="left"/>
            </w:pPr>
            <w:r>
              <w:rPr>
                <w:b/>
              </w:rPr>
              <w:t xml:space="preserve">Structure </w:t>
            </w:r>
          </w:p>
        </w:tc>
      </w:tr>
      <w:tr w:rsidR="00356C56" w14:paraId="5931A3F2" w14:textId="77777777">
        <w:trPr>
          <w:trHeight w:val="665"/>
        </w:trPr>
        <w:tc>
          <w:tcPr>
            <w:tcW w:w="2391" w:type="dxa"/>
            <w:tcBorders>
              <w:top w:val="single" w:sz="4" w:space="0" w:color="000000"/>
              <w:left w:val="single" w:sz="4" w:space="0" w:color="000000"/>
              <w:bottom w:val="single" w:sz="4" w:space="0" w:color="000000"/>
              <w:right w:val="single" w:sz="4" w:space="0" w:color="000000"/>
            </w:tcBorders>
            <w:vAlign w:val="center"/>
          </w:tcPr>
          <w:p w14:paraId="6497C6BD" w14:textId="77777777" w:rsidR="00356C56" w:rsidRDefault="00F354DD">
            <w:pPr>
              <w:spacing w:after="0"/>
              <w:ind w:left="0" w:right="0" w:firstLine="0"/>
              <w:jc w:val="left"/>
            </w:pPr>
            <w:r>
              <w:t xml:space="preserve">Top Management </w:t>
            </w:r>
          </w:p>
        </w:tc>
        <w:tc>
          <w:tcPr>
            <w:tcW w:w="6678" w:type="dxa"/>
            <w:tcBorders>
              <w:top w:val="single" w:sz="4" w:space="0" w:color="000000"/>
              <w:left w:val="single" w:sz="4" w:space="0" w:color="000000"/>
              <w:bottom w:val="single" w:sz="4" w:space="0" w:color="000000"/>
              <w:right w:val="single" w:sz="4" w:space="0" w:color="000000"/>
            </w:tcBorders>
            <w:vAlign w:val="center"/>
          </w:tcPr>
          <w:p w14:paraId="2DB022BE" w14:textId="77777777" w:rsidR="00356C56" w:rsidRDefault="00F354DD">
            <w:pPr>
              <w:spacing w:after="0"/>
              <w:ind w:left="0" w:right="0" w:firstLine="0"/>
              <w:jc w:val="left"/>
            </w:pPr>
            <w:r>
              <w:t xml:space="preserve">Founder and General Manager </w:t>
            </w:r>
          </w:p>
        </w:tc>
      </w:tr>
      <w:tr w:rsidR="00356C56" w14:paraId="30DFFBCA" w14:textId="77777777">
        <w:trPr>
          <w:trHeight w:val="660"/>
        </w:trPr>
        <w:tc>
          <w:tcPr>
            <w:tcW w:w="2391" w:type="dxa"/>
            <w:tcBorders>
              <w:top w:val="single" w:sz="4" w:space="0" w:color="000000"/>
              <w:left w:val="single" w:sz="4" w:space="0" w:color="000000"/>
              <w:bottom w:val="single" w:sz="4" w:space="0" w:color="000000"/>
              <w:right w:val="single" w:sz="4" w:space="0" w:color="000000"/>
            </w:tcBorders>
            <w:vAlign w:val="center"/>
          </w:tcPr>
          <w:p w14:paraId="606B5B58" w14:textId="77777777" w:rsidR="00356C56" w:rsidRDefault="00F354DD">
            <w:pPr>
              <w:spacing w:after="0"/>
              <w:ind w:left="0" w:right="0" w:firstLine="0"/>
            </w:pPr>
            <w:r>
              <w:t xml:space="preserve">Middle Management </w:t>
            </w:r>
          </w:p>
        </w:tc>
        <w:tc>
          <w:tcPr>
            <w:tcW w:w="6678" w:type="dxa"/>
            <w:tcBorders>
              <w:top w:val="single" w:sz="4" w:space="0" w:color="000000"/>
              <w:left w:val="single" w:sz="4" w:space="0" w:color="000000"/>
              <w:bottom w:val="single" w:sz="4" w:space="0" w:color="000000"/>
              <w:right w:val="single" w:sz="4" w:space="0" w:color="000000"/>
            </w:tcBorders>
            <w:vAlign w:val="center"/>
          </w:tcPr>
          <w:p w14:paraId="119C3668" w14:textId="77777777" w:rsidR="00356C56" w:rsidRDefault="00F354DD">
            <w:pPr>
              <w:spacing w:after="0"/>
              <w:ind w:left="0" w:right="0" w:firstLine="0"/>
              <w:jc w:val="left"/>
            </w:pPr>
            <w:r>
              <w:t xml:space="preserve">Operations Supervisor </w:t>
            </w:r>
          </w:p>
        </w:tc>
      </w:tr>
      <w:tr w:rsidR="00356C56" w14:paraId="724C2772" w14:textId="77777777">
        <w:trPr>
          <w:trHeight w:val="665"/>
        </w:trPr>
        <w:tc>
          <w:tcPr>
            <w:tcW w:w="2391" w:type="dxa"/>
            <w:tcBorders>
              <w:top w:val="single" w:sz="4" w:space="0" w:color="000000"/>
              <w:left w:val="single" w:sz="4" w:space="0" w:color="000000"/>
              <w:bottom w:val="single" w:sz="4" w:space="0" w:color="000000"/>
              <w:right w:val="single" w:sz="4" w:space="0" w:color="000000"/>
            </w:tcBorders>
            <w:vAlign w:val="center"/>
          </w:tcPr>
          <w:p w14:paraId="1BCB3D37" w14:textId="77777777" w:rsidR="00356C56" w:rsidRDefault="00F354DD">
            <w:pPr>
              <w:spacing w:after="0"/>
              <w:ind w:left="0" w:right="0" w:firstLine="0"/>
              <w:jc w:val="left"/>
            </w:pPr>
            <w:r>
              <w:t xml:space="preserve">Operational Staff </w:t>
            </w:r>
          </w:p>
        </w:tc>
        <w:tc>
          <w:tcPr>
            <w:tcW w:w="6678" w:type="dxa"/>
            <w:tcBorders>
              <w:top w:val="single" w:sz="4" w:space="0" w:color="000000"/>
              <w:left w:val="single" w:sz="4" w:space="0" w:color="000000"/>
              <w:bottom w:val="single" w:sz="4" w:space="0" w:color="000000"/>
              <w:right w:val="single" w:sz="4" w:space="0" w:color="000000"/>
            </w:tcBorders>
            <w:vAlign w:val="center"/>
          </w:tcPr>
          <w:p w14:paraId="5EF82FBC" w14:textId="77777777" w:rsidR="00356C56" w:rsidRDefault="00F354DD">
            <w:pPr>
              <w:spacing w:after="0"/>
              <w:ind w:left="0" w:right="0" w:firstLine="0"/>
              <w:jc w:val="left"/>
            </w:pPr>
            <w:r>
              <w:t xml:space="preserve">Baristas and Student Staff </w:t>
            </w:r>
          </w:p>
        </w:tc>
      </w:tr>
      <w:tr w:rsidR="00356C56" w14:paraId="5718C7F5" w14:textId="77777777">
        <w:trPr>
          <w:trHeight w:val="665"/>
        </w:trPr>
        <w:tc>
          <w:tcPr>
            <w:tcW w:w="2391" w:type="dxa"/>
            <w:tcBorders>
              <w:top w:val="single" w:sz="4" w:space="0" w:color="000000"/>
              <w:left w:val="single" w:sz="4" w:space="0" w:color="000000"/>
              <w:bottom w:val="single" w:sz="4" w:space="0" w:color="000000"/>
              <w:right w:val="single" w:sz="4" w:space="0" w:color="000000"/>
            </w:tcBorders>
            <w:vAlign w:val="center"/>
          </w:tcPr>
          <w:p w14:paraId="6E922CAF" w14:textId="77777777" w:rsidR="00356C56" w:rsidRDefault="00F354DD">
            <w:pPr>
              <w:spacing w:after="0"/>
              <w:ind w:left="0" w:right="0" w:firstLine="0"/>
              <w:jc w:val="left"/>
            </w:pPr>
            <w:r>
              <w:t xml:space="preserve">Support Role </w:t>
            </w:r>
          </w:p>
        </w:tc>
        <w:tc>
          <w:tcPr>
            <w:tcW w:w="6678" w:type="dxa"/>
            <w:tcBorders>
              <w:top w:val="single" w:sz="4" w:space="0" w:color="000000"/>
              <w:left w:val="single" w:sz="4" w:space="0" w:color="000000"/>
              <w:bottom w:val="single" w:sz="4" w:space="0" w:color="000000"/>
              <w:right w:val="single" w:sz="4" w:space="0" w:color="000000"/>
            </w:tcBorders>
            <w:vAlign w:val="center"/>
          </w:tcPr>
          <w:p w14:paraId="78C9218B" w14:textId="77777777" w:rsidR="00356C56" w:rsidRDefault="00F354DD">
            <w:pPr>
              <w:spacing w:after="0"/>
              <w:ind w:left="0" w:right="0" w:firstLine="0"/>
              <w:jc w:val="left"/>
            </w:pPr>
            <w:r>
              <w:t xml:space="preserve">Marketing Coordinator </w:t>
            </w:r>
          </w:p>
        </w:tc>
      </w:tr>
    </w:tbl>
    <w:p w14:paraId="6CBBE296" w14:textId="77777777" w:rsidR="00356C56" w:rsidRDefault="00F354DD">
      <w:pPr>
        <w:pStyle w:val="Heading2"/>
        <w:ind w:left="-5"/>
      </w:pPr>
      <w:bookmarkStart w:id="25" w:name="_Toc23549"/>
      <w:r>
        <w:t xml:space="preserve">Key Milestones </w:t>
      </w:r>
      <w:bookmarkEnd w:id="25"/>
    </w:p>
    <w:tbl>
      <w:tblPr>
        <w:tblStyle w:val="TableGrid"/>
        <w:tblW w:w="9019" w:type="dxa"/>
        <w:tblInd w:w="5" w:type="dxa"/>
        <w:tblCellMar>
          <w:left w:w="105" w:type="dxa"/>
          <w:right w:w="115" w:type="dxa"/>
        </w:tblCellMar>
        <w:tblLook w:val="04A0" w:firstRow="1" w:lastRow="0" w:firstColumn="1" w:lastColumn="0" w:noHBand="0" w:noVBand="1"/>
      </w:tblPr>
      <w:tblGrid>
        <w:gridCol w:w="6648"/>
        <w:gridCol w:w="2371"/>
      </w:tblGrid>
      <w:tr w:rsidR="00356C56" w14:paraId="35757925" w14:textId="77777777">
        <w:trPr>
          <w:trHeight w:val="665"/>
        </w:trPr>
        <w:tc>
          <w:tcPr>
            <w:tcW w:w="6648" w:type="dxa"/>
            <w:tcBorders>
              <w:top w:val="single" w:sz="4" w:space="0" w:color="000000"/>
              <w:left w:val="single" w:sz="4" w:space="0" w:color="000000"/>
              <w:bottom w:val="single" w:sz="4" w:space="0" w:color="000000"/>
              <w:right w:val="single" w:sz="4" w:space="0" w:color="000000"/>
            </w:tcBorders>
            <w:vAlign w:val="center"/>
          </w:tcPr>
          <w:p w14:paraId="7EF0737F" w14:textId="77777777" w:rsidR="00356C56" w:rsidRDefault="00F354DD">
            <w:pPr>
              <w:spacing w:after="0"/>
              <w:ind w:left="5" w:right="0" w:firstLine="0"/>
              <w:jc w:val="left"/>
            </w:pPr>
            <w:r>
              <w:rPr>
                <w:b/>
              </w:rPr>
              <w:t xml:space="preserve">Milestone </w:t>
            </w:r>
          </w:p>
        </w:tc>
        <w:tc>
          <w:tcPr>
            <w:tcW w:w="2371" w:type="dxa"/>
            <w:tcBorders>
              <w:top w:val="single" w:sz="4" w:space="0" w:color="000000"/>
              <w:left w:val="single" w:sz="4" w:space="0" w:color="000000"/>
              <w:bottom w:val="single" w:sz="4" w:space="0" w:color="000000"/>
              <w:right w:val="single" w:sz="4" w:space="0" w:color="000000"/>
            </w:tcBorders>
            <w:vAlign w:val="center"/>
          </w:tcPr>
          <w:p w14:paraId="698BDBA0" w14:textId="77777777" w:rsidR="00356C56" w:rsidRDefault="00F354DD">
            <w:pPr>
              <w:spacing w:after="0"/>
              <w:ind w:left="0" w:right="0" w:firstLine="0"/>
              <w:jc w:val="left"/>
            </w:pPr>
            <w:r>
              <w:rPr>
                <w:b/>
              </w:rPr>
              <w:t xml:space="preserve">Target Date </w:t>
            </w:r>
          </w:p>
        </w:tc>
      </w:tr>
      <w:tr w:rsidR="00356C56" w14:paraId="0C9ADE86" w14:textId="77777777">
        <w:trPr>
          <w:trHeight w:val="661"/>
        </w:trPr>
        <w:tc>
          <w:tcPr>
            <w:tcW w:w="6648" w:type="dxa"/>
            <w:tcBorders>
              <w:top w:val="single" w:sz="4" w:space="0" w:color="000000"/>
              <w:left w:val="single" w:sz="4" w:space="0" w:color="000000"/>
              <w:bottom w:val="single" w:sz="4" w:space="0" w:color="000000"/>
              <w:right w:val="single" w:sz="4" w:space="0" w:color="000000"/>
            </w:tcBorders>
            <w:vAlign w:val="center"/>
          </w:tcPr>
          <w:p w14:paraId="76B5491E" w14:textId="77777777" w:rsidR="00356C56" w:rsidRDefault="00F354DD">
            <w:pPr>
              <w:spacing w:after="0"/>
              <w:ind w:left="5" w:right="0" w:firstLine="0"/>
              <w:jc w:val="left"/>
            </w:pPr>
            <w:r>
              <w:t xml:space="preserve">Secure funding </w:t>
            </w:r>
          </w:p>
        </w:tc>
        <w:tc>
          <w:tcPr>
            <w:tcW w:w="2371" w:type="dxa"/>
            <w:tcBorders>
              <w:top w:val="single" w:sz="4" w:space="0" w:color="000000"/>
              <w:left w:val="single" w:sz="4" w:space="0" w:color="000000"/>
              <w:bottom w:val="single" w:sz="4" w:space="0" w:color="000000"/>
              <w:right w:val="single" w:sz="4" w:space="0" w:color="000000"/>
            </w:tcBorders>
            <w:vAlign w:val="center"/>
          </w:tcPr>
          <w:p w14:paraId="23C30B72" w14:textId="77777777" w:rsidR="00356C56" w:rsidRDefault="00F354DD">
            <w:pPr>
              <w:spacing w:after="0"/>
              <w:ind w:left="0" w:right="0" w:firstLine="0"/>
              <w:jc w:val="left"/>
            </w:pPr>
            <w:r>
              <w:t xml:space="preserve">Month 1 </w:t>
            </w:r>
          </w:p>
        </w:tc>
      </w:tr>
      <w:tr w:rsidR="00356C56" w14:paraId="564FE04A" w14:textId="77777777">
        <w:trPr>
          <w:trHeight w:val="665"/>
        </w:trPr>
        <w:tc>
          <w:tcPr>
            <w:tcW w:w="6648" w:type="dxa"/>
            <w:tcBorders>
              <w:top w:val="single" w:sz="4" w:space="0" w:color="000000"/>
              <w:left w:val="single" w:sz="4" w:space="0" w:color="000000"/>
              <w:bottom w:val="single" w:sz="4" w:space="0" w:color="000000"/>
              <w:right w:val="single" w:sz="4" w:space="0" w:color="000000"/>
            </w:tcBorders>
            <w:vAlign w:val="center"/>
          </w:tcPr>
          <w:p w14:paraId="2C576072" w14:textId="77777777" w:rsidR="00356C56" w:rsidRDefault="00F354DD">
            <w:pPr>
              <w:spacing w:after="0"/>
              <w:ind w:left="5" w:right="0" w:firstLine="0"/>
              <w:jc w:val="left"/>
            </w:pPr>
            <w:r>
              <w:t xml:space="preserve">Complete renovation and setup </w:t>
            </w:r>
          </w:p>
        </w:tc>
        <w:tc>
          <w:tcPr>
            <w:tcW w:w="2371" w:type="dxa"/>
            <w:tcBorders>
              <w:top w:val="single" w:sz="4" w:space="0" w:color="000000"/>
              <w:left w:val="single" w:sz="4" w:space="0" w:color="000000"/>
              <w:bottom w:val="single" w:sz="4" w:space="0" w:color="000000"/>
              <w:right w:val="single" w:sz="4" w:space="0" w:color="000000"/>
            </w:tcBorders>
            <w:vAlign w:val="center"/>
          </w:tcPr>
          <w:p w14:paraId="2F1BBDDF" w14:textId="77777777" w:rsidR="00356C56" w:rsidRDefault="00F354DD">
            <w:pPr>
              <w:spacing w:after="0"/>
              <w:ind w:left="0" w:right="0" w:firstLine="0"/>
              <w:jc w:val="left"/>
            </w:pPr>
            <w:r>
              <w:t xml:space="preserve">Month 3 </w:t>
            </w:r>
          </w:p>
        </w:tc>
      </w:tr>
      <w:tr w:rsidR="00356C56" w14:paraId="65487C28" w14:textId="77777777">
        <w:trPr>
          <w:trHeight w:val="665"/>
        </w:trPr>
        <w:tc>
          <w:tcPr>
            <w:tcW w:w="6648" w:type="dxa"/>
            <w:tcBorders>
              <w:top w:val="single" w:sz="4" w:space="0" w:color="000000"/>
              <w:left w:val="single" w:sz="4" w:space="0" w:color="000000"/>
              <w:bottom w:val="single" w:sz="4" w:space="0" w:color="000000"/>
              <w:right w:val="single" w:sz="4" w:space="0" w:color="000000"/>
            </w:tcBorders>
            <w:vAlign w:val="center"/>
          </w:tcPr>
          <w:p w14:paraId="515C4D46" w14:textId="77777777" w:rsidR="00356C56" w:rsidRDefault="00F354DD">
            <w:pPr>
              <w:spacing w:after="0"/>
              <w:ind w:left="5" w:right="0" w:firstLine="0"/>
              <w:jc w:val="left"/>
            </w:pPr>
            <w:r>
              <w:t xml:space="preserve">Grand opening </w:t>
            </w:r>
          </w:p>
        </w:tc>
        <w:tc>
          <w:tcPr>
            <w:tcW w:w="2371" w:type="dxa"/>
            <w:tcBorders>
              <w:top w:val="single" w:sz="4" w:space="0" w:color="000000"/>
              <w:left w:val="single" w:sz="4" w:space="0" w:color="000000"/>
              <w:bottom w:val="single" w:sz="4" w:space="0" w:color="000000"/>
              <w:right w:val="single" w:sz="4" w:space="0" w:color="000000"/>
            </w:tcBorders>
            <w:vAlign w:val="center"/>
          </w:tcPr>
          <w:p w14:paraId="5D0D60D4" w14:textId="77777777" w:rsidR="00356C56" w:rsidRDefault="00F354DD">
            <w:pPr>
              <w:spacing w:after="0"/>
              <w:ind w:left="0" w:right="0" w:firstLine="0"/>
              <w:jc w:val="left"/>
            </w:pPr>
            <w:r>
              <w:t xml:space="preserve">Month 4 </w:t>
            </w:r>
          </w:p>
        </w:tc>
      </w:tr>
      <w:tr w:rsidR="00356C56" w14:paraId="4F788694" w14:textId="77777777">
        <w:trPr>
          <w:trHeight w:val="665"/>
        </w:trPr>
        <w:tc>
          <w:tcPr>
            <w:tcW w:w="6648" w:type="dxa"/>
            <w:tcBorders>
              <w:top w:val="single" w:sz="4" w:space="0" w:color="000000"/>
              <w:left w:val="single" w:sz="4" w:space="0" w:color="000000"/>
              <w:bottom w:val="single" w:sz="4" w:space="0" w:color="000000"/>
              <w:right w:val="single" w:sz="4" w:space="0" w:color="000000"/>
            </w:tcBorders>
            <w:vAlign w:val="center"/>
          </w:tcPr>
          <w:p w14:paraId="28CFEDE3" w14:textId="77777777" w:rsidR="00356C56" w:rsidRDefault="00F354DD">
            <w:pPr>
              <w:spacing w:after="0"/>
              <w:ind w:left="5" w:right="0" w:firstLine="0"/>
              <w:jc w:val="left"/>
            </w:pPr>
            <w:r>
              <w:t xml:space="preserve">Reach break-even </w:t>
            </w:r>
          </w:p>
        </w:tc>
        <w:tc>
          <w:tcPr>
            <w:tcW w:w="2371" w:type="dxa"/>
            <w:tcBorders>
              <w:top w:val="single" w:sz="4" w:space="0" w:color="000000"/>
              <w:left w:val="single" w:sz="4" w:space="0" w:color="000000"/>
              <w:bottom w:val="single" w:sz="4" w:space="0" w:color="000000"/>
              <w:right w:val="single" w:sz="4" w:space="0" w:color="000000"/>
            </w:tcBorders>
            <w:vAlign w:val="center"/>
          </w:tcPr>
          <w:p w14:paraId="4BE5F1C2" w14:textId="77777777" w:rsidR="00356C56" w:rsidRDefault="00F354DD">
            <w:pPr>
              <w:spacing w:after="0"/>
              <w:ind w:left="0" w:right="0" w:firstLine="0"/>
              <w:jc w:val="left"/>
            </w:pPr>
            <w:r>
              <w:t xml:space="preserve">Month 8 </w:t>
            </w:r>
          </w:p>
        </w:tc>
      </w:tr>
      <w:tr w:rsidR="00356C56" w14:paraId="13D55613" w14:textId="77777777">
        <w:trPr>
          <w:trHeight w:val="660"/>
        </w:trPr>
        <w:tc>
          <w:tcPr>
            <w:tcW w:w="6648" w:type="dxa"/>
            <w:tcBorders>
              <w:top w:val="single" w:sz="4" w:space="0" w:color="000000"/>
              <w:left w:val="single" w:sz="4" w:space="0" w:color="000000"/>
              <w:bottom w:val="single" w:sz="4" w:space="0" w:color="000000"/>
              <w:right w:val="single" w:sz="4" w:space="0" w:color="000000"/>
            </w:tcBorders>
            <w:vAlign w:val="center"/>
          </w:tcPr>
          <w:p w14:paraId="5DCFB335" w14:textId="77777777" w:rsidR="00356C56" w:rsidRDefault="00F354DD">
            <w:pPr>
              <w:spacing w:after="0"/>
              <w:ind w:left="5" w:right="0" w:firstLine="0"/>
              <w:jc w:val="left"/>
            </w:pPr>
            <w:r>
              <w:t xml:space="preserve">First sustainability event series completion </w:t>
            </w:r>
          </w:p>
        </w:tc>
        <w:tc>
          <w:tcPr>
            <w:tcW w:w="2371" w:type="dxa"/>
            <w:tcBorders>
              <w:top w:val="single" w:sz="4" w:space="0" w:color="000000"/>
              <w:left w:val="single" w:sz="4" w:space="0" w:color="000000"/>
              <w:bottom w:val="single" w:sz="4" w:space="0" w:color="000000"/>
              <w:right w:val="single" w:sz="4" w:space="0" w:color="000000"/>
            </w:tcBorders>
            <w:vAlign w:val="center"/>
          </w:tcPr>
          <w:p w14:paraId="041AD11F" w14:textId="77777777" w:rsidR="00356C56" w:rsidRDefault="00F354DD">
            <w:pPr>
              <w:spacing w:after="0"/>
              <w:ind w:left="0" w:right="0" w:firstLine="0"/>
              <w:jc w:val="left"/>
            </w:pPr>
            <w:r>
              <w:t xml:space="preserve">End of Year 1 </w:t>
            </w:r>
          </w:p>
        </w:tc>
      </w:tr>
    </w:tbl>
    <w:p w14:paraId="7A53D923" w14:textId="77777777" w:rsidR="00356C56" w:rsidRDefault="00F354DD">
      <w:pPr>
        <w:pStyle w:val="Heading1"/>
        <w:ind w:left="-5"/>
      </w:pPr>
      <w:bookmarkStart w:id="26" w:name="_Toc23550"/>
      <w:r>
        <w:t xml:space="preserve">Financial Plan </w:t>
      </w:r>
      <w:bookmarkEnd w:id="26"/>
    </w:p>
    <w:p w14:paraId="7DBE036E" w14:textId="77777777" w:rsidR="00356C56" w:rsidRDefault="00F354DD">
      <w:pPr>
        <w:pStyle w:val="Heading2"/>
        <w:ind w:left="-5"/>
      </w:pPr>
      <w:bookmarkStart w:id="27" w:name="_Toc23551"/>
      <w:r>
        <w:t xml:space="preserve">Startup Costs </w:t>
      </w:r>
      <w:bookmarkEnd w:id="27"/>
    </w:p>
    <w:tbl>
      <w:tblPr>
        <w:tblStyle w:val="TableGrid"/>
        <w:tblW w:w="8799" w:type="dxa"/>
        <w:tblInd w:w="5" w:type="dxa"/>
        <w:tblCellMar>
          <w:top w:w="175" w:type="dxa"/>
          <w:left w:w="105" w:type="dxa"/>
          <w:right w:w="115" w:type="dxa"/>
        </w:tblCellMar>
        <w:tblLook w:val="04A0" w:firstRow="1" w:lastRow="0" w:firstColumn="1" w:lastColumn="0" w:noHBand="0" w:noVBand="1"/>
      </w:tblPr>
      <w:tblGrid>
        <w:gridCol w:w="6228"/>
        <w:gridCol w:w="2571"/>
      </w:tblGrid>
      <w:tr w:rsidR="00356C56" w14:paraId="51D8946B" w14:textId="77777777">
        <w:trPr>
          <w:trHeight w:val="675"/>
        </w:trPr>
        <w:tc>
          <w:tcPr>
            <w:tcW w:w="6228" w:type="dxa"/>
            <w:tcBorders>
              <w:top w:val="single" w:sz="4" w:space="0" w:color="000000"/>
              <w:left w:val="single" w:sz="4" w:space="0" w:color="000000"/>
              <w:bottom w:val="single" w:sz="4" w:space="0" w:color="000000"/>
              <w:right w:val="single" w:sz="4" w:space="0" w:color="000000"/>
            </w:tcBorders>
            <w:vAlign w:val="center"/>
          </w:tcPr>
          <w:p w14:paraId="7D968C91" w14:textId="77777777" w:rsidR="00356C56" w:rsidRDefault="00F354DD">
            <w:pPr>
              <w:spacing w:after="0"/>
              <w:ind w:left="5" w:right="0" w:firstLine="0"/>
              <w:jc w:val="left"/>
            </w:pPr>
            <w:r>
              <w:rPr>
                <w:b/>
              </w:rPr>
              <w:t xml:space="preserve">Item </w:t>
            </w:r>
          </w:p>
        </w:tc>
        <w:tc>
          <w:tcPr>
            <w:tcW w:w="2571" w:type="dxa"/>
            <w:tcBorders>
              <w:top w:val="single" w:sz="4" w:space="0" w:color="000000"/>
              <w:left w:val="single" w:sz="4" w:space="0" w:color="000000"/>
              <w:bottom w:val="single" w:sz="4" w:space="0" w:color="000000"/>
              <w:right w:val="single" w:sz="4" w:space="0" w:color="000000"/>
            </w:tcBorders>
            <w:vAlign w:val="center"/>
          </w:tcPr>
          <w:p w14:paraId="139B8F63" w14:textId="77777777" w:rsidR="00356C56" w:rsidRDefault="00F354DD">
            <w:pPr>
              <w:spacing w:after="0"/>
              <w:ind w:left="0" w:right="0" w:firstLine="0"/>
              <w:jc w:val="left"/>
            </w:pPr>
            <w:r>
              <w:rPr>
                <w:b/>
              </w:rPr>
              <w:t xml:space="preserve">Estimated Cost (£) </w:t>
            </w:r>
          </w:p>
        </w:tc>
      </w:tr>
      <w:tr w:rsidR="00356C56" w14:paraId="0D2732C5" w14:textId="77777777">
        <w:trPr>
          <w:trHeight w:val="696"/>
        </w:trPr>
        <w:tc>
          <w:tcPr>
            <w:tcW w:w="6228" w:type="dxa"/>
            <w:tcBorders>
              <w:top w:val="single" w:sz="4" w:space="0" w:color="000000"/>
              <w:left w:val="single" w:sz="4" w:space="0" w:color="000000"/>
              <w:bottom w:val="single" w:sz="4" w:space="0" w:color="000000"/>
              <w:right w:val="single" w:sz="4" w:space="0" w:color="000000"/>
            </w:tcBorders>
          </w:tcPr>
          <w:p w14:paraId="7CC2A356" w14:textId="77777777" w:rsidR="00356C56" w:rsidRDefault="00F354DD">
            <w:pPr>
              <w:spacing w:after="0"/>
              <w:ind w:left="5" w:right="0" w:firstLine="0"/>
              <w:jc w:val="left"/>
            </w:pPr>
            <w:r>
              <w:t xml:space="preserve">Lease deposit (3 months) </w:t>
            </w:r>
          </w:p>
        </w:tc>
        <w:tc>
          <w:tcPr>
            <w:tcW w:w="2571" w:type="dxa"/>
            <w:tcBorders>
              <w:top w:val="single" w:sz="4" w:space="0" w:color="000000"/>
              <w:left w:val="single" w:sz="4" w:space="0" w:color="000000"/>
              <w:bottom w:val="single" w:sz="4" w:space="0" w:color="000000"/>
              <w:right w:val="single" w:sz="4" w:space="0" w:color="000000"/>
            </w:tcBorders>
          </w:tcPr>
          <w:p w14:paraId="52010B9C" w14:textId="77777777" w:rsidR="00356C56" w:rsidRDefault="00F354DD">
            <w:pPr>
              <w:spacing w:after="0"/>
              <w:ind w:left="0" w:right="0" w:firstLine="0"/>
              <w:jc w:val="left"/>
            </w:pPr>
            <w:r>
              <w:t xml:space="preserve">9,000 </w:t>
            </w:r>
          </w:p>
        </w:tc>
      </w:tr>
      <w:tr w:rsidR="00356C56" w14:paraId="1F0480E9" w14:textId="77777777">
        <w:trPr>
          <w:trHeight w:val="665"/>
        </w:trPr>
        <w:tc>
          <w:tcPr>
            <w:tcW w:w="6228" w:type="dxa"/>
            <w:tcBorders>
              <w:top w:val="single" w:sz="4" w:space="0" w:color="000000"/>
              <w:left w:val="single" w:sz="4" w:space="0" w:color="000000"/>
              <w:bottom w:val="single" w:sz="4" w:space="0" w:color="000000"/>
              <w:right w:val="single" w:sz="4" w:space="0" w:color="000000"/>
            </w:tcBorders>
            <w:vAlign w:val="center"/>
          </w:tcPr>
          <w:p w14:paraId="33D373E7" w14:textId="77777777" w:rsidR="00356C56" w:rsidRDefault="00F354DD">
            <w:pPr>
              <w:spacing w:after="0"/>
              <w:ind w:left="5" w:right="0" w:firstLine="0"/>
              <w:jc w:val="left"/>
            </w:pPr>
            <w:r>
              <w:t xml:space="preserve">Renovation and sustainable interior materials </w:t>
            </w:r>
          </w:p>
        </w:tc>
        <w:tc>
          <w:tcPr>
            <w:tcW w:w="2571" w:type="dxa"/>
            <w:tcBorders>
              <w:top w:val="single" w:sz="4" w:space="0" w:color="000000"/>
              <w:left w:val="single" w:sz="4" w:space="0" w:color="000000"/>
              <w:bottom w:val="single" w:sz="4" w:space="0" w:color="000000"/>
              <w:right w:val="single" w:sz="4" w:space="0" w:color="000000"/>
            </w:tcBorders>
            <w:vAlign w:val="center"/>
          </w:tcPr>
          <w:p w14:paraId="52123192" w14:textId="77777777" w:rsidR="00356C56" w:rsidRDefault="00F354DD">
            <w:pPr>
              <w:spacing w:after="0"/>
              <w:ind w:left="0" w:right="0" w:firstLine="0"/>
              <w:jc w:val="left"/>
            </w:pPr>
            <w:r>
              <w:t xml:space="preserve">18,000 </w:t>
            </w:r>
          </w:p>
        </w:tc>
      </w:tr>
      <w:tr w:rsidR="00356C56" w14:paraId="53258823" w14:textId="77777777">
        <w:trPr>
          <w:trHeight w:val="675"/>
        </w:trPr>
        <w:tc>
          <w:tcPr>
            <w:tcW w:w="6228" w:type="dxa"/>
            <w:tcBorders>
              <w:top w:val="single" w:sz="4" w:space="0" w:color="000000"/>
              <w:left w:val="single" w:sz="4" w:space="0" w:color="000000"/>
              <w:bottom w:val="single" w:sz="4" w:space="0" w:color="000000"/>
              <w:right w:val="single" w:sz="4" w:space="0" w:color="000000"/>
            </w:tcBorders>
            <w:vAlign w:val="center"/>
          </w:tcPr>
          <w:p w14:paraId="0AD24071" w14:textId="77777777" w:rsidR="00356C56" w:rsidRDefault="00F354DD">
            <w:pPr>
              <w:spacing w:after="0"/>
              <w:ind w:left="5" w:right="0" w:firstLine="0"/>
              <w:jc w:val="left"/>
            </w:pPr>
            <w:r>
              <w:t xml:space="preserve">Coffee machines and equipment </w:t>
            </w:r>
          </w:p>
        </w:tc>
        <w:tc>
          <w:tcPr>
            <w:tcW w:w="2571" w:type="dxa"/>
            <w:tcBorders>
              <w:top w:val="single" w:sz="4" w:space="0" w:color="000000"/>
              <w:left w:val="single" w:sz="4" w:space="0" w:color="000000"/>
              <w:bottom w:val="single" w:sz="4" w:space="0" w:color="000000"/>
              <w:right w:val="single" w:sz="4" w:space="0" w:color="000000"/>
            </w:tcBorders>
            <w:vAlign w:val="center"/>
          </w:tcPr>
          <w:p w14:paraId="3EFEE1B4" w14:textId="77777777" w:rsidR="00356C56" w:rsidRDefault="00F354DD">
            <w:pPr>
              <w:spacing w:after="0"/>
              <w:ind w:left="0" w:right="0" w:firstLine="0"/>
              <w:jc w:val="left"/>
            </w:pPr>
            <w:r>
              <w:t xml:space="preserve">12,000 </w:t>
            </w:r>
          </w:p>
        </w:tc>
      </w:tr>
      <w:tr w:rsidR="00356C56" w14:paraId="0F064EDB" w14:textId="77777777">
        <w:trPr>
          <w:trHeight w:val="690"/>
        </w:trPr>
        <w:tc>
          <w:tcPr>
            <w:tcW w:w="6228" w:type="dxa"/>
            <w:tcBorders>
              <w:top w:val="single" w:sz="4" w:space="0" w:color="000000"/>
              <w:left w:val="single" w:sz="4" w:space="0" w:color="000000"/>
              <w:bottom w:val="single" w:sz="4" w:space="0" w:color="000000"/>
              <w:right w:val="single" w:sz="4" w:space="0" w:color="000000"/>
            </w:tcBorders>
          </w:tcPr>
          <w:p w14:paraId="61E48712" w14:textId="77777777" w:rsidR="00356C56" w:rsidRDefault="00F354DD">
            <w:pPr>
              <w:spacing w:after="0"/>
              <w:ind w:left="5" w:right="0" w:firstLine="0"/>
              <w:jc w:val="left"/>
            </w:pPr>
            <w:r>
              <w:t xml:space="preserve">Furniture and study desks </w:t>
            </w:r>
          </w:p>
        </w:tc>
        <w:tc>
          <w:tcPr>
            <w:tcW w:w="2571" w:type="dxa"/>
            <w:tcBorders>
              <w:top w:val="single" w:sz="4" w:space="0" w:color="000000"/>
              <w:left w:val="single" w:sz="4" w:space="0" w:color="000000"/>
              <w:bottom w:val="single" w:sz="4" w:space="0" w:color="000000"/>
              <w:right w:val="single" w:sz="4" w:space="0" w:color="000000"/>
            </w:tcBorders>
          </w:tcPr>
          <w:p w14:paraId="171EAE02" w14:textId="77777777" w:rsidR="00356C56" w:rsidRDefault="00F354DD">
            <w:pPr>
              <w:spacing w:after="0"/>
              <w:ind w:left="0" w:right="0" w:firstLine="0"/>
              <w:jc w:val="left"/>
            </w:pPr>
            <w:r>
              <w:t xml:space="preserve">8,000 </w:t>
            </w:r>
          </w:p>
        </w:tc>
      </w:tr>
      <w:tr w:rsidR="00356C56" w14:paraId="5593FD54" w14:textId="77777777">
        <w:trPr>
          <w:trHeight w:val="680"/>
        </w:trPr>
        <w:tc>
          <w:tcPr>
            <w:tcW w:w="6228" w:type="dxa"/>
            <w:tcBorders>
              <w:top w:val="single" w:sz="4" w:space="0" w:color="000000"/>
              <w:left w:val="single" w:sz="4" w:space="0" w:color="000000"/>
              <w:bottom w:val="single" w:sz="4" w:space="0" w:color="000000"/>
              <w:right w:val="single" w:sz="4" w:space="0" w:color="000000"/>
            </w:tcBorders>
          </w:tcPr>
          <w:p w14:paraId="000BF005" w14:textId="77777777" w:rsidR="00356C56" w:rsidRDefault="00F354DD">
            <w:pPr>
              <w:spacing w:after="0"/>
              <w:ind w:left="5" w:right="0" w:firstLine="0"/>
              <w:jc w:val="left"/>
            </w:pPr>
            <w:r>
              <w:t xml:space="preserve">Initial inventory (coffee beans and food supplies) </w:t>
            </w:r>
          </w:p>
        </w:tc>
        <w:tc>
          <w:tcPr>
            <w:tcW w:w="2571" w:type="dxa"/>
            <w:tcBorders>
              <w:top w:val="single" w:sz="4" w:space="0" w:color="000000"/>
              <w:left w:val="single" w:sz="4" w:space="0" w:color="000000"/>
              <w:bottom w:val="single" w:sz="4" w:space="0" w:color="000000"/>
              <w:right w:val="single" w:sz="4" w:space="0" w:color="000000"/>
            </w:tcBorders>
          </w:tcPr>
          <w:p w14:paraId="650395BA" w14:textId="77777777" w:rsidR="00356C56" w:rsidRDefault="00F354DD">
            <w:pPr>
              <w:spacing w:after="0"/>
              <w:ind w:left="0" w:right="0" w:firstLine="0"/>
              <w:jc w:val="left"/>
            </w:pPr>
            <w:r>
              <w:t xml:space="preserve">5,000 </w:t>
            </w:r>
          </w:p>
        </w:tc>
      </w:tr>
      <w:tr w:rsidR="00356C56" w14:paraId="5C36CE3D" w14:textId="77777777">
        <w:trPr>
          <w:trHeight w:val="676"/>
        </w:trPr>
        <w:tc>
          <w:tcPr>
            <w:tcW w:w="6228" w:type="dxa"/>
            <w:tcBorders>
              <w:top w:val="single" w:sz="4" w:space="0" w:color="000000"/>
              <w:left w:val="single" w:sz="4" w:space="0" w:color="000000"/>
              <w:bottom w:val="single" w:sz="4" w:space="0" w:color="000000"/>
              <w:right w:val="single" w:sz="4" w:space="0" w:color="000000"/>
            </w:tcBorders>
            <w:vAlign w:val="center"/>
          </w:tcPr>
          <w:p w14:paraId="296A5130" w14:textId="77777777" w:rsidR="00356C56" w:rsidRDefault="00F354DD">
            <w:pPr>
              <w:spacing w:after="0"/>
              <w:ind w:left="5" w:right="0" w:firstLine="0"/>
              <w:jc w:val="left"/>
            </w:pPr>
            <w:r>
              <w:t xml:space="preserve">Licenses and permits </w:t>
            </w:r>
          </w:p>
        </w:tc>
        <w:tc>
          <w:tcPr>
            <w:tcW w:w="2571" w:type="dxa"/>
            <w:tcBorders>
              <w:top w:val="single" w:sz="4" w:space="0" w:color="000000"/>
              <w:left w:val="single" w:sz="4" w:space="0" w:color="000000"/>
              <w:bottom w:val="single" w:sz="4" w:space="0" w:color="000000"/>
              <w:right w:val="single" w:sz="4" w:space="0" w:color="000000"/>
            </w:tcBorders>
            <w:vAlign w:val="center"/>
          </w:tcPr>
          <w:p w14:paraId="6EB977D3" w14:textId="77777777" w:rsidR="00356C56" w:rsidRDefault="00F354DD">
            <w:pPr>
              <w:spacing w:after="0"/>
              <w:ind w:left="0" w:right="0" w:firstLine="0"/>
              <w:jc w:val="left"/>
            </w:pPr>
            <w:r>
              <w:t xml:space="preserve">2,000 </w:t>
            </w:r>
          </w:p>
        </w:tc>
      </w:tr>
      <w:tr w:rsidR="00356C56" w14:paraId="51BF0573" w14:textId="77777777">
        <w:trPr>
          <w:trHeight w:val="675"/>
        </w:trPr>
        <w:tc>
          <w:tcPr>
            <w:tcW w:w="6228" w:type="dxa"/>
            <w:tcBorders>
              <w:top w:val="single" w:sz="4" w:space="0" w:color="000000"/>
              <w:left w:val="single" w:sz="4" w:space="0" w:color="000000"/>
              <w:bottom w:val="single" w:sz="4" w:space="0" w:color="000000"/>
              <w:right w:val="single" w:sz="4" w:space="0" w:color="000000"/>
            </w:tcBorders>
            <w:vAlign w:val="center"/>
          </w:tcPr>
          <w:p w14:paraId="3D92EC47" w14:textId="77777777" w:rsidR="00356C56" w:rsidRDefault="00F354DD">
            <w:pPr>
              <w:spacing w:after="0"/>
              <w:ind w:left="5" w:right="0" w:firstLine="0"/>
              <w:jc w:val="left"/>
            </w:pPr>
            <w:r>
              <w:t xml:space="preserve">Marketing launch campaign </w:t>
            </w:r>
          </w:p>
        </w:tc>
        <w:tc>
          <w:tcPr>
            <w:tcW w:w="2571" w:type="dxa"/>
            <w:tcBorders>
              <w:top w:val="single" w:sz="4" w:space="0" w:color="000000"/>
              <w:left w:val="single" w:sz="4" w:space="0" w:color="000000"/>
              <w:bottom w:val="single" w:sz="4" w:space="0" w:color="000000"/>
              <w:right w:val="single" w:sz="4" w:space="0" w:color="000000"/>
            </w:tcBorders>
            <w:vAlign w:val="center"/>
          </w:tcPr>
          <w:p w14:paraId="487F2BC5" w14:textId="77777777" w:rsidR="00356C56" w:rsidRDefault="00F354DD">
            <w:pPr>
              <w:spacing w:after="0"/>
              <w:ind w:left="0" w:right="0" w:firstLine="0"/>
              <w:jc w:val="left"/>
            </w:pPr>
            <w:r>
              <w:t xml:space="preserve">3,000 </w:t>
            </w:r>
          </w:p>
        </w:tc>
      </w:tr>
      <w:tr w:rsidR="00356C56" w14:paraId="6B66E6B0" w14:textId="77777777">
        <w:trPr>
          <w:trHeight w:val="690"/>
        </w:trPr>
        <w:tc>
          <w:tcPr>
            <w:tcW w:w="6228" w:type="dxa"/>
            <w:tcBorders>
              <w:top w:val="single" w:sz="4" w:space="0" w:color="000000"/>
              <w:left w:val="single" w:sz="4" w:space="0" w:color="000000"/>
              <w:bottom w:val="single" w:sz="4" w:space="0" w:color="000000"/>
              <w:right w:val="single" w:sz="4" w:space="0" w:color="000000"/>
            </w:tcBorders>
          </w:tcPr>
          <w:p w14:paraId="2840E14C" w14:textId="77777777" w:rsidR="00356C56" w:rsidRDefault="00F354DD">
            <w:pPr>
              <w:spacing w:after="0"/>
              <w:ind w:left="5" w:right="0" w:firstLine="0"/>
              <w:jc w:val="left"/>
            </w:pPr>
            <w:r>
              <w:t xml:space="preserve">Technology systems (POS system and WiFi setup) </w:t>
            </w:r>
          </w:p>
        </w:tc>
        <w:tc>
          <w:tcPr>
            <w:tcW w:w="2571" w:type="dxa"/>
            <w:tcBorders>
              <w:top w:val="single" w:sz="4" w:space="0" w:color="000000"/>
              <w:left w:val="single" w:sz="4" w:space="0" w:color="000000"/>
              <w:bottom w:val="single" w:sz="4" w:space="0" w:color="000000"/>
              <w:right w:val="single" w:sz="4" w:space="0" w:color="000000"/>
            </w:tcBorders>
          </w:tcPr>
          <w:p w14:paraId="5C0FF640" w14:textId="77777777" w:rsidR="00356C56" w:rsidRDefault="00F354DD">
            <w:pPr>
              <w:spacing w:after="0"/>
              <w:ind w:left="0" w:right="0" w:firstLine="0"/>
              <w:jc w:val="left"/>
            </w:pPr>
            <w:r>
              <w:t xml:space="preserve">3,000 </w:t>
            </w:r>
          </w:p>
        </w:tc>
      </w:tr>
      <w:tr w:rsidR="00356C56" w14:paraId="13D7CECB" w14:textId="77777777">
        <w:trPr>
          <w:trHeight w:val="680"/>
        </w:trPr>
        <w:tc>
          <w:tcPr>
            <w:tcW w:w="6228" w:type="dxa"/>
            <w:tcBorders>
              <w:top w:val="single" w:sz="4" w:space="0" w:color="000000"/>
              <w:left w:val="single" w:sz="4" w:space="0" w:color="000000"/>
              <w:bottom w:val="single" w:sz="4" w:space="0" w:color="000000"/>
              <w:right w:val="single" w:sz="4" w:space="0" w:color="000000"/>
            </w:tcBorders>
          </w:tcPr>
          <w:p w14:paraId="65ACEE4A" w14:textId="77777777" w:rsidR="00356C56" w:rsidRDefault="00F354DD">
            <w:pPr>
              <w:spacing w:after="0"/>
              <w:ind w:left="5" w:right="0" w:firstLine="0"/>
              <w:jc w:val="left"/>
            </w:pPr>
            <w:r>
              <w:rPr>
                <w:b/>
              </w:rPr>
              <w:t>Total Startup Cost</w:t>
            </w:r>
            <w:r>
              <w:t xml:space="preserve"> </w:t>
            </w:r>
          </w:p>
        </w:tc>
        <w:tc>
          <w:tcPr>
            <w:tcW w:w="2571" w:type="dxa"/>
            <w:tcBorders>
              <w:top w:val="single" w:sz="4" w:space="0" w:color="000000"/>
              <w:left w:val="single" w:sz="4" w:space="0" w:color="000000"/>
              <w:bottom w:val="single" w:sz="4" w:space="0" w:color="000000"/>
              <w:right w:val="single" w:sz="4" w:space="0" w:color="000000"/>
            </w:tcBorders>
          </w:tcPr>
          <w:p w14:paraId="363E6C91" w14:textId="77777777" w:rsidR="00356C56" w:rsidRDefault="00F354DD">
            <w:pPr>
              <w:spacing w:after="0"/>
              <w:ind w:left="0" w:right="0" w:firstLine="0"/>
              <w:jc w:val="left"/>
            </w:pPr>
            <w:r>
              <w:rPr>
                <w:b/>
              </w:rPr>
              <w:t>60,000</w:t>
            </w:r>
            <w:r>
              <w:t xml:space="preserve"> </w:t>
            </w:r>
          </w:p>
        </w:tc>
      </w:tr>
    </w:tbl>
    <w:p w14:paraId="59250C99" w14:textId="77777777" w:rsidR="00356C56" w:rsidRDefault="00F354DD">
      <w:pPr>
        <w:pStyle w:val="Heading2"/>
        <w:ind w:left="-5"/>
      </w:pPr>
      <w:bookmarkStart w:id="28" w:name="_Toc23552"/>
      <w:r>
        <w:t xml:space="preserve">Sources of Finance </w:t>
      </w:r>
      <w:bookmarkEnd w:id="28"/>
    </w:p>
    <w:tbl>
      <w:tblPr>
        <w:tblStyle w:val="TableGrid"/>
        <w:tblW w:w="8799" w:type="dxa"/>
        <w:tblInd w:w="5" w:type="dxa"/>
        <w:tblCellMar>
          <w:left w:w="110" w:type="dxa"/>
          <w:right w:w="115" w:type="dxa"/>
        </w:tblCellMar>
        <w:tblLook w:val="04A0" w:firstRow="1" w:lastRow="0" w:firstColumn="1" w:lastColumn="0" w:noHBand="0" w:noVBand="1"/>
      </w:tblPr>
      <w:tblGrid>
        <w:gridCol w:w="6233"/>
        <w:gridCol w:w="2566"/>
      </w:tblGrid>
      <w:tr w:rsidR="00356C56" w14:paraId="42774D0D" w14:textId="77777777">
        <w:trPr>
          <w:trHeight w:val="665"/>
        </w:trPr>
        <w:tc>
          <w:tcPr>
            <w:tcW w:w="6233" w:type="dxa"/>
            <w:tcBorders>
              <w:top w:val="single" w:sz="4" w:space="0" w:color="000000"/>
              <w:left w:val="single" w:sz="4" w:space="0" w:color="000000"/>
              <w:bottom w:val="single" w:sz="4" w:space="0" w:color="000000"/>
              <w:right w:val="single" w:sz="4" w:space="0" w:color="000000"/>
            </w:tcBorders>
            <w:vAlign w:val="center"/>
          </w:tcPr>
          <w:p w14:paraId="7D613507" w14:textId="77777777" w:rsidR="00356C56" w:rsidRDefault="00F354DD">
            <w:pPr>
              <w:spacing w:after="0"/>
              <w:ind w:left="0" w:right="0" w:firstLine="0"/>
              <w:jc w:val="left"/>
            </w:pPr>
            <w:r>
              <w:rPr>
                <w:b/>
              </w:rPr>
              <w:t xml:space="preserve">Source of Finance </w:t>
            </w:r>
          </w:p>
        </w:tc>
        <w:tc>
          <w:tcPr>
            <w:tcW w:w="2566" w:type="dxa"/>
            <w:tcBorders>
              <w:top w:val="single" w:sz="4" w:space="0" w:color="000000"/>
              <w:left w:val="single" w:sz="4" w:space="0" w:color="000000"/>
              <w:bottom w:val="single" w:sz="4" w:space="0" w:color="000000"/>
              <w:right w:val="single" w:sz="4" w:space="0" w:color="000000"/>
            </w:tcBorders>
            <w:vAlign w:val="center"/>
          </w:tcPr>
          <w:p w14:paraId="153C3985" w14:textId="77777777" w:rsidR="00356C56" w:rsidRDefault="00F354DD">
            <w:pPr>
              <w:spacing w:after="0"/>
              <w:ind w:left="0" w:right="0" w:firstLine="0"/>
              <w:jc w:val="left"/>
            </w:pPr>
            <w:r>
              <w:rPr>
                <w:b/>
              </w:rPr>
              <w:t xml:space="preserve">Amount (£) </w:t>
            </w:r>
          </w:p>
        </w:tc>
      </w:tr>
      <w:tr w:rsidR="00356C56" w14:paraId="3EE0CB48" w14:textId="77777777">
        <w:trPr>
          <w:trHeight w:val="665"/>
        </w:trPr>
        <w:tc>
          <w:tcPr>
            <w:tcW w:w="6233" w:type="dxa"/>
            <w:tcBorders>
              <w:top w:val="single" w:sz="4" w:space="0" w:color="000000"/>
              <w:left w:val="single" w:sz="4" w:space="0" w:color="000000"/>
              <w:bottom w:val="single" w:sz="4" w:space="0" w:color="000000"/>
              <w:right w:val="single" w:sz="4" w:space="0" w:color="000000"/>
            </w:tcBorders>
            <w:vAlign w:val="center"/>
          </w:tcPr>
          <w:p w14:paraId="75D3CC3A" w14:textId="77777777" w:rsidR="00356C56" w:rsidRDefault="00F354DD">
            <w:pPr>
              <w:spacing w:after="0"/>
              <w:ind w:left="0" w:right="0" w:firstLine="0"/>
              <w:jc w:val="left"/>
            </w:pPr>
            <w:r>
              <w:t xml:space="preserve">Founder investment </w:t>
            </w:r>
          </w:p>
        </w:tc>
        <w:tc>
          <w:tcPr>
            <w:tcW w:w="2566" w:type="dxa"/>
            <w:tcBorders>
              <w:top w:val="single" w:sz="4" w:space="0" w:color="000000"/>
              <w:left w:val="single" w:sz="4" w:space="0" w:color="000000"/>
              <w:bottom w:val="single" w:sz="4" w:space="0" w:color="000000"/>
              <w:right w:val="single" w:sz="4" w:space="0" w:color="000000"/>
            </w:tcBorders>
            <w:vAlign w:val="center"/>
          </w:tcPr>
          <w:p w14:paraId="594ECB79" w14:textId="77777777" w:rsidR="00356C56" w:rsidRDefault="00F354DD">
            <w:pPr>
              <w:spacing w:after="0"/>
              <w:ind w:left="0" w:right="0" w:firstLine="0"/>
              <w:jc w:val="left"/>
            </w:pPr>
            <w:r>
              <w:t xml:space="preserve">20,000 </w:t>
            </w:r>
          </w:p>
        </w:tc>
      </w:tr>
      <w:tr w:rsidR="00356C56" w14:paraId="7E392E31" w14:textId="77777777">
        <w:trPr>
          <w:trHeight w:val="666"/>
        </w:trPr>
        <w:tc>
          <w:tcPr>
            <w:tcW w:w="6233" w:type="dxa"/>
            <w:tcBorders>
              <w:top w:val="single" w:sz="4" w:space="0" w:color="000000"/>
              <w:left w:val="single" w:sz="4" w:space="0" w:color="000000"/>
              <w:bottom w:val="single" w:sz="4" w:space="0" w:color="000000"/>
              <w:right w:val="single" w:sz="4" w:space="0" w:color="000000"/>
            </w:tcBorders>
            <w:vAlign w:val="center"/>
          </w:tcPr>
          <w:p w14:paraId="50E35954" w14:textId="77777777" w:rsidR="00356C56" w:rsidRDefault="00F354DD">
            <w:pPr>
              <w:spacing w:after="0"/>
              <w:ind w:left="0" w:right="0" w:firstLine="0"/>
              <w:jc w:val="left"/>
            </w:pPr>
            <w:r>
              <w:t xml:space="preserve">Bank loan </w:t>
            </w:r>
          </w:p>
        </w:tc>
        <w:tc>
          <w:tcPr>
            <w:tcW w:w="2566" w:type="dxa"/>
            <w:tcBorders>
              <w:top w:val="single" w:sz="4" w:space="0" w:color="000000"/>
              <w:left w:val="single" w:sz="4" w:space="0" w:color="000000"/>
              <w:bottom w:val="single" w:sz="4" w:space="0" w:color="000000"/>
              <w:right w:val="single" w:sz="4" w:space="0" w:color="000000"/>
            </w:tcBorders>
            <w:vAlign w:val="center"/>
          </w:tcPr>
          <w:p w14:paraId="3CE6D2FE" w14:textId="77777777" w:rsidR="00356C56" w:rsidRDefault="00F354DD">
            <w:pPr>
              <w:spacing w:after="0"/>
              <w:ind w:left="0" w:right="0" w:firstLine="0"/>
              <w:jc w:val="left"/>
            </w:pPr>
            <w:r>
              <w:t xml:space="preserve">25,000 </w:t>
            </w:r>
          </w:p>
        </w:tc>
      </w:tr>
      <w:tr w:rsidR="00356C56" w14:paraId="495F0818" w14:textId="77777777">
        <w:trPr>
          <w:trHeight w:val="665"/>
        </w:trPr>
        <w:tc>
          <w:tcPr>
            <w:tcW w:w="6233" w:type="dxa"/>
            <w:tcBorders>
              <w:top w:val="single" w:sz="4" w:space="0" w:color="000000"/>
              <w:left w:val="single" w:sz="4" w:space="0" w:color="000000"/>
              <w:bottom w:val="single" w:sz="4" w:space="0" w:color="000000"/>
              <w:right w:val="single" w:sz="4" w:space="0" w:color="000000"/>
            </w:tcBorders>
            <w:vAlign w:val="center"/>
          </w:tcPr>
          <w:p w14:paraId="72ADF86C" w14:textId="77777777" w:rsidR="00356C56" w:rsidRDefault="00F354DD">
            <w:pPr>
              <w:spacing w:after="0"/>
              <w:ind w:left="0" w:right="0" w:firstLine="0"/>
              <w:jc w:val="left"/>
            </w:pPr>
            <w:r>
              <w:t xml:space="preserve">Private investor </w:t>
            </w:r>
          </w:p>
        </w:tc>
        <w:tc>
          <w:tcPr>
            <w:tcW w:w="2566" w:type="dxa"/>
            <w:tcBorders>
              <w:top w:val="single" w:sz="4" w:space="0" w:color="000000"/>
              <w:left w:val="single" w:sz="4" w:space="0" w:color="000000"/>
              <w:bottom w:val="single" w:sz="4" w:space="0" w:color="000000"/>
              <w:right w:val="single" w:sz="4" w:space="0" w:color="000000"/>
            </w:tcBorders>
            <w:vAlign w:val="center"/>
          </w:tcPr>
          <w:p w14:paraId="1720335C" w14:textId="77777777" w:rsidR="00356C56" w:rsidRDefault="00F354DD">
            <w:pPr>
              <w:spacing w:after="0"/>
              <w:ind w:left="0" w:right="0" w:firstLine="0"/>
              <w:jc w:val="left"/>
            </w:pPr>
            <w:r>
              <w:t xml:space="preserve">15,000 </w:t>
            </w:r>
          </w:p>
        </w:tc>
      </w:tr>
      <w:tr w:rsidR="00356C56" w14:paraId="37578A73" w14:textId="77777777">
        <w:trPr>
          <w:trHeight w:val="660"/>
        </w:trPr>
        <w:tc>
          <w:tcPr>
            <w:tcW w:w="6233" w:type="dxa"/>
            <w:tcBorders>
              <w:top w:val="single" w:sz="4" w:space="0" w:color="000000"/>
              <w:left w:val="single" w:sz="4" w:space="0" w:color="000000"/>
              <w:bottom w:val="single" w:sz="4" w:space="0" w:color="000000"/>
              <w:right w:val="single" w:sz="4" w:space="0" w:color="000000"/>
            </w:tcBorders>
            <w:vAlign w:val="center"/>
          </w:tcPr>
          <w:p w14:paraId="5DC658FC" w14:textId="77777777" w:rsidR="00356C56" w:rsidRDefault="00F354DD">
            <w:pPr>
              <w:spacing w:after="0"/>
              <w:ind w:left="0" w:right="0" w:firstLine="0"/>
              <w:jc w:val="left"/>
            </w:pPr>
            <w:r>
              <w:rPr>
                <w:b/>
              </w:rPr>
              <w:t>Total Funding Available</w:t>
            </w:r>
            <w:r>
              <w:t xml:space="preserve"> </w:t>
            </w:r>
          </w:p>
        </w:tc>
        <w:tc>
          <w:tcPr>
            <w:tcW w:w="2566" w:type="dxa"/>
            <w:tcBorders>
              <w:top w:val="single" w:sz="4" w:space="0" w:color="000000"/>
              <w:left w:val="single" w:sz="4" w:space="0" w:color="000000"/>
              <w:bottom w:val="single" w:sz="4" w:space="0" w:color="000000"/>
              <w:right w:val="single" w:sz="4" w:space="0" w:color="000000"/>
            </w:tcBorders>
            <w:vAlign w:val="center"/>
          </w:tcPr>
          <w:p w14:paraId="1D509457" w14:textId="77777777" w:rsidR="00356C56" w:rsidRDefault="00F354DD">
            <w:pPr>
              <w:spacing w:after="0"/>
              <w:ind w:left="0" w:right="0" w:firstLine="0"/>
              <w:jc w:val="left"/>
            </w:pPr>
            <w:r>
              <w:rPr>
                <w:b/>
              </w:rPr>
              <w:t>60,000</w:t>
            </w:r>
            <w:r>
              <w:t xml:space="preserve"> </w:t>
            </w:r>
          </w:p>
        </w:tc>
      </w:tr>
    </w:tbl>
    <w:p w14:paraId="34672423" w14:textId="77777777" w:rsidR="00356C56" w:rsidRDefault="00F354DD">
      <w:pPr>
        <w:pStyle w:val="Heading2"/>
        <w:ind w:left="-5"/>
      </w:pPr>
      <w:bookmarkStart w:id="29" w:name="_Toc23553"/>
      <w:r>
        <w:t xml:space="preserve">Monthly Operating Expenses </w:t>
      </w:r>
      <w:bookmarkEnd w:id="29"/>
    </w:p>
    <w:tbl>
      <w:tblPr>
        <w:tblStyle w:val="TableGrid"/>
        <w:tblW w:w="8789" w:type="dxa"/>
        <w:tblInd w:w="5" w:type="dxa"/>
        <w:tblCellMar>
          <w:left w:w="110" w:type="dxa"/>
          <w:right w:w="115" w:type="dxa"/>
        </w:tblCellMar>
        <w:tblLook w:val="04A0" w:firstRow="1" w:lastRow="0" w:firstColumn="1" w:lastColumn="0" w:noHBand="0" w:noVBand="1"/>
      </w:tblPr>
      <w:tblGrid>
        <w:gridCol w:w="6233"/>
        <w:gridCol w:w="2556"/>
      </w:tblGrid>
      <w:tr w:rsidR="00356C56" w14:paraId="655D4D0A" w14:textId="77777777">
        <w:trPr>
          <w:trHeight w:val="665"/>
        </w:trPr>
        <w:tc>
          <w:tcPr>
            <w:tcW w:w="6233" w:type="dxa"/>
            <w:tcBorders>
              <w:top w:val="single" w:sz="4" w:space="0" w:color="000000"/>
              <w:left w:val="single" w:sz="4" w:space="0" w:color="000000"/>
              <w:bottom w:val="single" w:sz="4" w:space="0" w:color="000000"/>
              <w:right w:val="single" w:sz="4" w:space="0" w:color="000000"/>
            </w:tcBorders>
            <w:vAlign w:val="center"/>
          </w:tcPr>
          <w:p w14:paraId="73E21BB1" w14:textId="77777777" w:rsidR="00356C56" w:rsidRDefault="00F354DD">
            <w:pPr>
              <w:spacing w:after="0"/>
              <w:ind w:left="0" w:right="0" w:firstLine="0"/>
              <w:jc w:val="left"/>
            </w:pPr>
            <w:r>
              <w:rPr>
                <w:b/>
              </w:rPr>
              <w:t xml:space="preserve">Expense Category </w:t>
            </w:r>
          </w:p>
        </w:tc>
        <w:tc>
          <w:tcPr>
            <w:tcW w:w="2556" w:type="dxa"/>
            <w:tcBorders>
              <w:top w:val="single" w:sz="4" w:space="0" w:color="000000"/>
              <w:left w:val="single" w:sz="4" w:space="0" w:color="000000"/>
              <w:bottom w:val="single" w:sz="4" w:space="0" w:color="000000"/>
              <w:right w:val="single" w:sz="4" w:space="0" w:color="000000"/>
            </w:tcBorders>
            <w:vAlign w:val="center"/>
          </w:tcPr>
          <w:p w14:paraId="444D525B" w14:textId="77777777" w:rsidR="00356C56" w:rsidRDefault="00F354DD">
            <w:pPr>
              <w:spacing w:after="0"/>
              <w:ind w:left="0" w:right="0" w:firstLine="0"/>
              <w:jc w:val="left"/>
            </w:pPr>
            <w:r>
              <w:rPr>
                <w:b/>
              </w:rPr>
              <w:t xml:space="preserve">Monthly Cost (£) </w:t>
            </w:r>
          </w:p>
        </w:tc>
      </w:tr>
      <w:tr w:rsidR="00356C56" w14:paraId="7666FEB7" w14:textId="77777777">
        <w:trPr>
          <w:trHeight w:val="666"/>
        </w:trPr>
        <w:tc>
          <w:tcPr>
            <w:tcW w:w="6233" w:type="dxa"/>
            <w:tcBorders>
              <w:top w:val="single" w:sz="4" w:space="0" w:color="000000"/>
              <w:left w:val="single" w:sz="4" w:space="0" w:color="000000"/>
              <w:bottom w:val="single" w:sz="4" w:space="0" w:color="000000"/>
              <w:right w:val="single" w:sz="4" w:space="0" w:color="000000"/>
            </w:tcBorders>
            <w:vAlign w:val="center"/>
          </w:tcPr>
          <w:p w14:paraId="47616C9F" w14:textId="77777777" w:rsidR="00356C56" w:rsidRDefault="00F354DD">
            <w:pPr>
              <w:spacing w:after="0"/>
              <w:ind w:left="0" w:right="0" w:firstLine="0"/>
              <w:jc w:val="left"/>
            </w:pPr>
            <w:r>
              <w:t xml:space="preserve">Rent </w:t>
            </w:r>
          </w:p>
        </w:tc>
        <w:tc>
          <w:tcPr>
            <w:tcW w:w="2556" w:type="dxa"/>
            <w:tcBorders>
              <w:top w:val="single" w:sz="4" w:space="0" w:color="000000"/>
              <w:left w:val="single" w:sz="4" w:space="0" w:color="000000"/>
              <w:bottom w:val="single" w:sz="4" w:space="0" w:color="000000"/>
              <w:right w:val="single" w:sz="4" w:space="0" w:color="000000"/>
            </w:tcBorders>
            <w:vAlign w:val="center"/>
          </w:tcPr>
          <w:p w14:paraId="7F90F07E" w14:textId="77777777" w:rsidR="00356C56" w:rsidRDefault="00F354DD">
            <w:pPr>
              <w:spacing w:after="0"/>
              <w:ind w:left="0" w:right="0" w:firstLine="0"/>
              <w:jc w:val="left"/>
            </w:pPr>
            <w:r>
              <w:t xml:space="preserve">3,000 </w:t>
            </w:r>
          </w:p>
        </w:tc>
      </w:tr>
      <w:tr w:rsidR="00356C56" w14:paraId="65B0413E" w14:textId="77777777">
        <w:trPr>
          <w:trHeight w:val="665"/>
        </w:trPr>
        <w:tc>
          <w:tcPr>
            <w:tcW w:w="6233" w:type="dxa"/>
            <w:tcBorders>
              <w:top w:val="single" w:sz="4" w:space="0" w:color="000000"/>
              <w:left w:val="single" w:sz="4" w:space="0" w:color="000000"/>
              <w:bottom w:val="single" w:sz="4" w:space="0" w:color="000000"/>
              <w:right w:val="single" w:sz="4" w:space="0" w:color="000000"/>
            </w:tcBorders>
            <w:vAlign w:val="center"/>
          </w:tcPr>
          <w:p w14:paraId="6846B6BA" w14:textId="77777777" w:rsidR="00356C56" w:rsidRDefault="00F354DD">
            <w:pPr>
              <w:spacing w:after="0"/>
              <w:ind w:left="0" w:right="0" w:firstLine="0"/>
              <w:jc w:val="left"/>
            </w:pPr>
            <w:r>
              <w:t xml:space="preserve">Staff salaries </w:t>
            </w:r>
          </w:p>
        </w:tc>
        <w:tc>
          <w:tcPr>
            <w:tcW w:w="2556" w:type="dxa"/>
            <w:tcBorders>
              <w:top w:val="single" w:sz="4" w:space="0" w:color="000000"/>
              <w:left w:val="single" w:sz="4" w:space="0" w:color="000000"/>
              <w:bottom w:val="single" w:sz="4" w:space="0" w:color="000000"/>
              <w:right w:val="single" w:sz="4" w:space="0" w:color="000000"/>
            </w:tcBorders>
            <w:vAlign w:val="center"/>
          </w:tcPr>
          <w:p w14:paraId="7BDCEE56" w14:textId="77777777" w:rsidR="00356C56" w:rsidRDefault="00F354DD">
            <w:pPr>
              <w:spacing w:after="0"/>
              <w:ind w:left="0" w:right="0" w:firstLine="0"/>
              <w:jc w:val="left"/>
            </w:pPr>
            <w:r>
              <w:t xml:space="preserve">8,000 </w:t>
            </w:r>
          </w:p>
        </w:tc>
      </w:tr>
      <w:tr w:rsidR="00356C56" w14:paraId="002CD956" w14:textId="77777777">
        <w:trPr>
          <w:trHeight w:val="660"/>
        </w:trPr>
        <w:tc>
          <w:tcPr>
            <w:tcW w:w="6233" w:type="dxa"/>
            <w:tcBorders>
              <w:top w:val="single" w:sz="4" w:space="0" w:color="000000"/>
              <w:left w:val="single" w:sz="4" w:space="0" w:color="000000"/>
              <w:bottom w:val="single" w:sz="4" w:space="0" w:color="000000"/>
              <w:right w:val="single" w:sz="4" w:space="0" w:color="000000"/>
            </w:tcBorders>
            <w:vAlign w:val="center"/>
          </w:tcPr>
          <w:p w14:paraId="35C3C5DC" w14:textId="77777777" w:rsidR="00356C56" w:rsidRDefault="00F354DD">
            <w:pPr>
              <w:spacing w:after="0"/>
              <w:ind w:left="0" w:right="0" w:firstLine="0"/>
              <w:jc w:val="left"/>
            </w:pPr>
            <w:r>
              <w:t xml:space="preserve">Utilities (electricity, water, internet) </w:t>
            </w:r>
          </w:p>
        </w:tc>
        <w:tc>
          <w:tcPr>
            <w:tcW w:w="2556" w:type="dxa"/>
            <w:tcBorders>
              <w:top w:val="single" w:sz="4" w:space="0" w:color="000000"/>
              <w:left w:val="single" w:sz="4" w:space="0" w:color="000000"/>
              <w:bottom w:val="single" w:sz="4" w:space="0" w:color="000000"/>
              <w:right w:val="single" w:sz="4" w:space="0" w:color="000000"/>
            </w:tcBorders>
            <w:vAlign w:val="center"/>
          </w:tcPr>
          <w:p w14:paraId="328A56B3" w14:textId="77777777" w:rsidR="00356C56" w:rsidRDefault="00F354DD">
            <w:pPr>
              <w:spacing w:after="0"/>
              <w:ind w:left="0" w:right="0" w:firstLine="0"/>
              <w:jc w:val="left"/>
            </w:pPr>
            <w:r>
              <w:t xml:space="preserve">1,200 </w:t>
            </w:r>
          </w:p>
        </w:tc>
      </w:tr>
      <w:tr w:rsidR="00356C56" w14:paraId="67C400DF" w14:textId="77777777">
        <w:trPr>
          <w:trHeight w:val="665"/>
        </w:trPr>
        <w:tc>
          <w:tcPr>
            <w:tcW w:w="6233" w:type="dxa"/>
            <w:tcBorders>
              <w:top w:val="single" w:sz="4" w:space="0" w:color="000000"/>
              <w:left w:val="single" w:sz="4" w:space="0" w:color="000000"/>
              <w:bottom w:val="single" w:sz="4" w:space="0" w:color="000000"/>
              <w:right w:val="single" w:sz="4" w:space="0" w:color="000000"/>
            </w:tcBorders>
            <w:vAlign w:val="center"/>
          </w:tcPr>
          <w:p w14:paraId="539A7695" w14:textId="77777777" w:rsidR="00356C56" w:rsidRDefault="00F354DD">
            <w:pPr>
              <w:spacing w:after="0"/>
              <w:ind w:left="0" w:right="0" w:firstLine="0"/>
              <w:jc w:val="left"/>
            </w:pPr>
            <w:r>
              <w:t xml:space="preserve">Inventory replenishment </w:t>
            </w:r>
          </w:p>
        </w:tc>
        <w:tc>
          <w:tcPr>
            <w:tcW w:w="2556" w:type="dxa"/>
            <w:tcBorders>
              <w:top w:val="single" w:sz="4" w:space="0" w:color="000000"/>
              <w:left w:val="single" w:sz="4" w:space="0" w:color="000000"/>
              <w:bottom w:val="single" w:sz="4" w:space="0" w:color="000000"/>
              <w:right w:val="single" w:sz="4" w:space="0" w:color="000000"/>
            </w:tcBorders>
            <w:vAlign w:val="center"/>
          </w:tcPr>
          <w:p w14:paraId="67C410C3" w14:textId="77777777" w:rsidR="00356C56" w:rsidRDefault="00F354DD">
            <w:pPr>
              <w:spacing w:after="0"/>
              <w:ind w:left="0" w:right="0" w:firstLine="0"/>
              <w:jc w:val="left"/>
            </w:pPr>
            <w:r>
              <w:t xml:space="preserve">3,000 </w:t>
            </w:r>
          </w:p>
        </w:tc>
      </w:tr>
      <w:tr w:rsidR="00356C56" w14:paraId="14A4DAB7" w14:textId="77777777">
        <w:trPr>
          <w:trHeight w:val="665"/>
        </w:trPr>
        <w:tc>
          <w:tcPr>
            <w:tcW w:w="6233" w:type="dxa"/>
            <w:tcBorders>
              <w:top w:val="single" w:sz="4" w:space="0" w:color="000000"/>
              <w:left w:val="single" w:sz="4" w:space="0" w:color="000000"/>
              <w:bottom w:val="single" w:sz="4" w:space="0" w:color="000000"/>
              <w:right w:val="single" w:sz="4" w:space="0" w:color="000000"/>
            </w:tcBorders>
            <w:vAlign w:val="center"/>
          </w:tcPr>
          <w:p w14:paraId="65626AC3" w14:textId="77777777" w:rsidR="00356C56" w:rsidRDefault="00F354DD">
            <w:pPr>
              <w:spacing w:after="0"/>
              <w:ind w:left="0" w:right="0" w:firstLine="0"/>
              <w:jc w:val="left"/>
            </w:pPr>
            <w:r>
              <w:t xml:space="preserve">Marketing and promotions </w:t>
            </w:r>
          </w:p>
        </w:tc>
        <w:tc>
          <w:tcPr>
            <w:tcW w:w="2556" w:type="dxa"/>
            <w:tcBorders>
              <w:top w:val="single" w:sz="4" w:space="0" w:color="000000"/>
              <w:left w:val="single" w:sz="4" w:space="0" w:color="000000"/>
              <w:bottom w:val="single" w:sz="4" w:space="0" w:color="000000"/>
              <w:right w:val="single" w:sz="4" w:space="0" w:color="000000"/>
            </w:tcBorders>
            <w:vAlign w:val="center"/>
          </w:tcPr>
          <w:p w14:paraId="0BA6AF6F" w14:textId="77777777" w:rsidR="00356C56" w:rsidRDefault="00F354DD">
            <w:pPr>
              <w:spacing w:after="0"/>
              <w:ind w:left="0" w:right="0" w:firstLine="0"/>
              <w:jc w:val="left"/>
            </w:pPr>
            <w:r>
              <w:t xml:space="preserve">800 </w:t>
            </w:r>
          </w:p>
        </w:tc>
      </w:tr>
      <w:tr w:rsidR="00356C56" w14:paraId="2432097C" w14:textId="77777777">
        <w:trPr>
          <w:trHeight w:val="665"/>
        </w:trPr>
        <w:tc>
          <w:tcPr>
            <w:tcW w:w="6233" w:type="dxa"/>
            <w:tcBorders>
              <w:top w:val="single" w:sz="4" w:space="0" w:color="000000"/>
              <w:left w:val="single" w:sz="4" w:space="0" w:color="000000"/>
              <w:bottom w:val="single" w:sz="4" w:space="0" w:color="000000"/>
              <w:right w:val="single" w:sz="4" w:space="0" w:color="000000"/>
            </w:tcBorders>
            <w:vAlign w:val="center"/>
          </w:tcPr>
          <w:p w14:paraId="13676A76" w14:textId="77777777" w:rsidR="00356C56" w:rsidRDefault="00F354DD">
            <w:pPr>
              <w:spacing w:after="0"/>
              <w:ind w:left="0" w:right="0" w:firstLine="0"/>
              <w:jc w:val="left"/>
            </w:pPr>
            <w:r>
              <w:t xml:space="preserve">Loan repayment </w:t>
            </w:r>
          </w:p>
        </w:tc>
        <w:tc>
          <w:tcPr>
            <w:tcW w:w="2556" w:type="dxa"/>
            <w:tcBorders>
              <w:top w:val="single" w:sz="4" w:space="0" w:color="000000"/>
              <w:left w:val="single" w:sz="4" w:space="0" w:color="000000"/>
              <w:bottom w:val="single" w:sz="4" w:space="0" w:color="000000"/>
              <w:right w:val="single" w:sz="4" w:space="0" w:color="000000"/>
            </w:tcBorders>
            <w:vAlign w:val="center"/>
          </w:tcPr>
          <w:p w14:paraId="016BEB64" w14:textId="77777777" w:rsidR="00356C56" w:rsidRDefault="00F354DD">
            <w:pPr>
              <w:spacing w:after="0"/>
              <w:ind w:left="0" w:right="0" w:firstLine="0"/>
              <w:jc w:val="left"/>
            </w:pPr>
            <w:r>
              <w:t xml:space="preserve">1,000 </w:t>
            </w:r>
          </w:p>
        </w:tc>
      </w:tr>
      <w:tr w:rsidR="00356C56" w14:paraId="1A117361" w14:textId="77777777">
        <w:trPr>
          <w:trHeight w:val="660"/>
        </w:trPr>
        <w:tc>
          <w:tcPr>
            <w:tcW w:w="6233" w:type="dxa"/>
            <w:tcBorders>
              <w:top w:val="single" w:sz="4" w:space="0" w:color="000000"/>
              <w:left w:val="single" w:sz="4" w:space="0" w:color="000000"/>
              <w:bottom w:val="single" w:sz="4" w:space="0" w:color="000000"/>
              <w:right w:val="single" w:sz="4" w:space="0" w:color="000000"/>
            </w:tcBorders>
            <w:vAlign w:val="center"/>
          </w:tcPr>
          <w:p w14:paraId="2EA2AFB1" w14:textId="77777777" w:rsidR="00356C56" w:rsidRDefault="00F354DD">
            <w:pPr>
              <w:spacing w:after="0"/>
              <w:ind w:left="0" w:right="0" w:firstLine="0"/>
              <w:jc w:val="left"/>
            </w:pPr>
            <w:r>
              <w:t xml:space="preserve">Miscellaneous expenses </w:t>
            </w:r>
          </w:p>
        </w:tc>
        <w:tc>
          <w:tcPr>
            <w:tcW w:w="2556" w:type="dxa"/>
            <w:tcBorders>
              <w:top w:val="single" w:sz="4" w:space="0" w:color="000000"/>
              <w:left w:val="single" w:sz="4" w:space="0" w:color="000000"/>
              <w:bottom w:val="single" w:sz="4" w:space="0" w:color="000000"/>
              <w:right w:val="single" w:sz="4" w:space="0" w:color="000000"/>
            </w:tcBorders>
            <w:vAlign w:val="center"/>
          </w:tcPr>
          <w:p w14:paraId="323AEFE2" w14:textId="77777777" w:rsidR="00356C56" w:rsidRDefault="00F354DD">
            <w:pPr>
              <w:spacing w:after="0"/>
              <w:ind w:left="0" w:right="0" w:firstLine="0"/>
              <w:jc w:val="left"/>
            </w:pPr>
            <w:r>
              <w:t xml:space="preserve">1,000 </w:t>
            </w:r>
          </w:p>
        </w:tc>
      </w:tr>
      <w:tr w:rsidR="00356C56" w14:paraId="1073B28A" w14:textId="77777777">
        <w:trPr>
          <w:trHeight w:val="665"/>
        </w:trPr>
        <w:tc>
          <w:tcPr>
            <w:tcW w:w="6233" w:type="dxa"/>
            <w:tcBorders>
              <w:top w:val="single" w:sz="4" w:space="0" w:color="000000"/>
              <w:left w:val="single" w:sz="4" w:space="0" w:color="000000"/>
              <w:bottom w:val="single" w:sz="4" w:space="0" w:color="000000"/>
              <w:right w:val="single" w:sz="4" w:space="0" w:color="000000"/>
            </w:tcBorders>
            <w:vAlign w:val="center"/>
          </w:tcPr>
          <w:p w14:paraId="2A8409E6" w14:textId="77777777" w:rsidR="00356C56" w:rsidRDefault="00F354DD">
            <w:pPr>
              <w:spacing w:after="0"/>
              <w:ind w:left="0" w:right="0" w:firstLine="0"/>
              <w:jc w:val="left"/>
            </w:pPr>
            <w:r>
              <w:rPr>
                <w:b/>
              </w:rPr>
              <w:t>Total Monthly Expenses (Fixed Costs)</w:t>
            </w:r>
            <w:r>
              <w:t xml:space="preserve"> </w:t>
            </w:r>
          </w:p>
        </w:tc>
        <w:tc>
          <w:tcPr>
            <w:tcW w:w="2556" w:type="dxa"/>
            <w:tcBorders>
              <w:top w:val="single" w:sz="4" w:space="0" w:color="000000"/>
              <w:left w:val="single" w:sz="4" w:space="0" w:color="000000"/>
              <w:bottom w:val="single" w:sz="4" w:space="0" w:color="000000"/>
              <w:right w:val="single" w:sz="4" w:space="0" w:color="000000"/>
            </w:tcBorders>
            <w:vAlign w:val="center"/>
          </w:tcPr>
          <w:p w14:paraId="267C7A7C" w14:textId="77777777" w:rsidR="00356C56" w:rsidRDefault="00F354DD">
            <w:pPr>
              <w:spacing w:after="0"/>
              <w:ind w:left="0" w:right="0" w:firstLine="0"/>
              <w:jc w:val="left"/>
            </w:pPr>
            <w:r>
              <w:rPr>
                <w:b/>
              </w:rPr>
              <w:t>18,000</w:t>
            </w:r>
            <w:r>
              <w:t xml:space="preserve"> </w:t>
            </w:r>
          </w:p>
        </w:tc>
      </w:tr>
    </w:tbl>
    <w:p w14:paraId="41951EE7" w14:textId="77777777" w:rsidR="00356C56" w:rsidRDefault="00F354DD">
      <w:pPr>
        <w:pStyle w:val="Heading2"/>
        <w:ind w:left="-5"/>
      </w:pPr>
      <w:bookmarkStart w:id="30" w:name="_Toc23554"/>
      <w:r>
        <w:t xml:space="preserve">Sales Forecast </w:t>
      </w:r>
      <w:bookmarkEnd w:id="30"/>
    </w:p>
    <w:tbl>
      <w:tblPr>
        <w:tblStyle w:val="TableGrid"/>
        <w:tblW w:w="8839" w:type="dxa"/>
        <w:tblInd w:w="5" w:type="dxa"/>
        <w:tblCellMar>
          <w:left w:w="105" w:type="dxa"/>
          <w:right w:w="115" w:type="dxa"/>
        </w:tblCellMar>
        <w:tblLook w:val="04A0" w:firstRow="1" w:lastRow="0" w:firstColumn="1" w:lastColumn="0" w:noHBand="0" w:noVBand="1"/>
      </w:tblPr>
      <w:tblGrid>
        <w:gridCol w:w="6163"/>
        <w:gridCol w:w="2676"/>
      </w:tblGrid>
      <w:tr w:rsidR="00356C56" w14:paraId="020071CC" w14:textId="77777777">
        <w:trPr>
          <w:trHeight w:val="665"/>
        </w:trPr>
        <w:tc>
          <w:tcPr>
            <w:tcW w:w="6163" w:type="dxa"/>
            <w:tcBorders>
              <w:top w:val="single" w:sz="4" w:space="0" w:color="000000"/>
              <w:left w:val="single" w:sz="4" w:space="0" w:color="000000"/>
              <w:bottom w:val="single" w:sz="4" w:space="0" w:color="000000"/>
              <w:right w:val="single" w:sz="4" w:space="0" w:color="000000"/>
            </w:tcBorders>
            <w:vAlign w:val="center"/>
          </w:tcPr>
          <w:p w14:paraId="10CF600C" w14:textId="77777777" w:rsidR="00356C56" w:rsidRDefault="00F354DD">
            <w:pPr>
              <w:spacing w:after="0"/>
              <w:ind w:left="5" w:right="0" w:firstLine="0"/>
              <w:jc w:val="left"/>
            </w:pPr>
            <w:r>
              <w:rPr>
                <w:b/>
              </w:rPr>
              <w:t xml:space="preserve">Sales Assumptions </w:t>
            </w:r>
          </w:p>
        </w:tc>
        <w:tc>
          <w:tcPr>
            <w:tcW w:w="2676" w:type="dxa"/>
            <w:tcBorders>
              <w:top w:val="single" w:sz="4" w:space="0" w:color="000000"/>
              <w:left w:val="single" w:sz="4" w:space="0" w:color="000000"/>
              <w:bottom w:val="single" w:sz="4" w:space="0" w:color="000000"/>
              <w:right w:val="single" w:sz="4" w:space="0" w:color="000000"/>
            </w:tcBorders>
            <w:vAlign w:val="center"/>
          </w:tcPr>
          <w:p w14:paraId="7EA4593D" w14:textId="77777777" w:rsidR="00356C56" w:rsidRDefault="00F354DD">
            <w:pPr>
              <w:spacing w:after="0"/>
              <w:ind w:left="0" w:right="0" w:firstLine="0"/>
              <w:jc w:val="left"/>
            </w:pPr>
            <w:r>
              <w:rPr>
                <w:b/>
              </w:rPr>
              <w:t xml:space="preserve">Value </w:t>
            </w:r>
          </w:p>
        </w:tc>
      </w:tr>
      <w:tr w:rsidR="00356C56" w14:paraId="558BB4F0" w14:textId="77777777">
        <w:trPr>
          <w:trHeight w:val="670"/>
        </w:trPr>
        <w:tc>
          <w:tcPr>
            <w:tcW w:w="6163" w:type="dxa"/>
            <w:tcBorders>
              <w:top w:val="single" w:sz="4" w:space="0" w:color="000000"/>
              <w:left w:val="single" w:sz="4" w:space="0" w:color="000000"/>
              <w:bottom w:val="single" w:sz="4" w:space="0" w:color="000000"/>
              <w:right w:val="single" w:sz="4" w:space="0" w:color="000000"/>
            </w:tcBorders>
            <w:vAlign w:val="center"/>
          </w:tcPr>
          <w:p w14:paraId="661A6384" w14:textId="77777777" w:rsidR="00356C56" w:rsidRDefault="00F354DD">
            <w:pPr>
              <w:spacing w:after="0"/>
              <w:ind w:left="5" w:right="0" w:firstLine="0"/>
              <w:jc w:val="left"/>
            </w:pPr>
            <w:r>
              <w:t xml:space="preserve">Average price per customer </w:t>
            </w:r>
          </w:p>
        </w:tc>
        <w:tc>
          <w:tcPr>
            <w:tcW w:w="2676" w:type="dxa"/>
            <w:tcBorders>
              <w:top w:val="single" w:sz="4" w:space="0" w:color="000000"/>
              <w:left w:val="single" w:sz="4" w:space="0" w:color="000000"/>
              <w:bottom w:val="single" w:sz="4" w:space="0" w:color="000000"/>
              <w:right w:val="single" w:sz="4" w:space="0" w:color="000000"/>
            </w:tcBorders>
            <w:vAlign w:val="center"/>
          </w:tcPr>
          <w:p w14:paraId="1D68B8F1" w14:textId="77777777" w:rsidR="00356C56" w:rsidRDefault="00F354DD">
            <w:pPr>
              <w:spacing w:after="0"/>
              <w:ind w:left="0" w:right="0" w:firstLine="0"/>
              <w:jc w:val="left"/>
            </w:pPr>
            <w:r>
              <w:t xml:space="preserve">£6 </w:t>
            </w:r>
          </w:p>
        </w:tc>
      </w:tr>
      <w:tr w:rsidR="00356C56" w14:paraId="4F1FD0FA" w14:textId="77777777">
        <w:trPr>
          <w:trHeight w:val="665"/>
        </w:trPr>
        <w:tc>
          <w:tcPr>
            <w:tcW w:w="6163" w:type="dxa"/>
            <w:tcBorders>
              <w:top w:val="single" w:sz="4" w:space="0" w:color="000000"/>
              <w:left w:val="single" w:sz="4" w:space="0" w:color="000000"/>
              <w:bottom w:val="single" w:sz="4" w:space="0" w:color="000000"/>
              <w:right w:val="single" w:sz="4" w:space="0" w:color="000000"/>
            </w:tcBorders>
            <w:vAlign w:val="center"/>
          </w:tcPr>
          <w:p w14:paraId="6BA94EA6" w14:textId="77777777" w:rsidR="00356C56" w:rsidRDefault="00F354DD">
            <w:pPr>
              <w:spacing w:after="0"/>
              <w:ind w:left="5" w:right="0" w:firstLine="0"/>
              <w:jc w:val="left"/>
            </w:pPr>
            <w:r>
              <w:t xml:space="preserve">Average customers per day </w:t>
            </w:r>
          </w:p>
        </w:tc>
        <w:tc>
          <w:tcPr>
            <w:tcW w:w="2676" w:type="dxa"/>
            <w:tcBorders>
              <w:top w:val="single" w:sz="4" w:space="0" w:color="000000"/>
              <w:left w:val="single" w:sz="4" w:space="0" w:color="000000"/>
              <w:bottom w:val="single" w:sz="4" w:space="0" w:color="000000"/>
              <w:right w:val="single" w:sz="4" w:space="0" w:color="000000"/>
            </w:tcBorders>
            <w:vAlign w:val="center"/>
          </w:tcPr>
          <w:p w14:paraId="593B32FC" w14:textId="77777777" w:rsidR="00356C56" w:rsidRDefault="00F354DD">
            <w:pPr>
              <w:spacing w:after="0"/>
              <w:ind w:left="0" w:right="0" w:firstLine="0"/>
              <w:jc w:val="left"/>
            </w:pPr>
            <w:r>
              <w:t xml:space="preserve">150 </w:t>
            </w:r>
          </w:p>
        </w:tc>
      </w:tr>
      <w:tr w:rsidR="00356C56" w14:paraId="5652927D" w14:textId="77777777">
        <w:trPr>
          <w:trHeight w:val="665"/>
        </w:trPr>
        <w:tc>
          <w:tcPr>
            <w:tcW w:w="6163" w:type="dxa"/>
            <w:tcBorders>
              <w:top w:val="single" w:sz="4" w:space="0" w:color="000000"/>
              <w:left w:val="single" w:sz="4" w:space="0" w:color="000000"/>
              <w:bottom w:val="single" w:sz="4" w:space="0" w:color="000000"/>
              <w:right w:val="single" w:sz="4" w:space="0" w:color="000000"/>
            </w:tcBorders>
            <w:vAlign w:val="center"/>
          </w:tcPr>
          <w:p w14:paraId="12A0E216" w14:textId="77777777" w:rsidR="00356C56" w:rsidRDefault="00F354DD">
            <w:pPr>
              <w:spacing w:after="0"/>
              <w:ind w:left="5" w:right="0" w:firstLine="0"/>
              <w:jc w:val="left"/>
            </w:pPr>
            <w:r>
              <w:t xml:space="preserve">Daily revenue </w:t>
            </w:r>
          </w:p>
        </w:tc>
        <w:tc>
          <w:tcPr>
            <w:tcW w:w="2676" w:type="dxa"/>
            <w:tcBorders>
              <w:top w:val="single" w:sz="4" w:space="0" w:color="000000"/>
              <w:left w:val="single" w:sz="4" w:space="0" w:color="000000"/>
              <w:bottom w:val="single" w:sz="4" w:space="0" w:color="000000"/>
              <w:right w:val="single" w:sz="4" w:space="0" w:color="000000"/>
            </w:tcBorders>
            <w:vAlign w:val="center"/>
          </w:tcPr>
          <w:p w14:paraId="410E229C" w14:textId="77777777" w:rsidR="00356C56" w:rsidRDefault="00F354DD">
            <w:pPr>
              <w:spacing w:after="0"/>
              <w:ind w:left="0" w:right="0" w:firstLine="0"/>
              <w:jc w:val="left"/>
            </w:pPr>
            <w:r>
              <w:t xml:space="preserve">£900 </w:t>
            </w:r>
          </w:p>
        </w:tc>
      </w:tr>
      <w:tr w:rsidR="00356C56" w14:paraId="3CBD04AF" w14:textId="77777777">
        <w:trPr>
          <w:trHeight w:val="660"/>
        </w:trPr>
        <w:tc>
          <w:tcPr>
            <w:tcW w:w="6163" w:type="dxa"/>
            <w:tcBorders>
              <w:top w:val="single" w:sz="4" w:space="0" w:color="000000"/>
              <w:left w:val="single" w:sz="4" w:space="0" w:color="000000"/>
              <w:bottom w:val="single" w:sz="4" w:space="0" w:color="000000"/>
              <w:right w:val="single" w:sz="4" w:space="0" w:color="000000"/>
            </w:tcBorders>
            <w:vAlign w:val="center"/>
          </w:tcPr>
          <w:p w14:paraId="38CA9AC1" w14:textId="77777777" w:rsidR="00356C56" w:rsidRDefault="00F354DD">
            <w:pPr>
              <w:spacing w:after="0"/>
              <w:ind w:left="5" w:right="0" w:firstLine="0"/>
              <w:jc w:val="left"/>
            </w:pPr>
            <w:r>
              <w:t xml:space="preserve">Monthly revenue (30 days) </w:t>
            </w:r>
          </w:p>
        </w:tc>
        <w:tc>
          <w:tcPr>
            <w:tcW w:w="2676" w:type="dxa"/>
            <w:tcBorders>
              <w:top w:val="single" w:sz="4" w:space="0" w:color="000000"/>
              <w:left w:val="single" w:sz="4" w:space="0" w:color="000000"/>
              <w:bottom w:val="single" w:sz="4" w:space="0" w:color="000000"/>
              <w:right w:val="single" w:sz="4" w:space="0" w:color="000000"/>
            </w:tcBorders>
            <w:vAlign w:val="center"/>
          </w:tcPr>
          <w:p w14:paraId="4F9FB3AE" w14:textId="77777777" w:rsidR="00356C56" w:rsidRDefault="00F354DD">
            <w:pPr>
              <w:spacing w:after="0"/>
              <w:ind w:left="0" w:right="0" w:firstLine="0"/>
              <w:jc w:val="left"/>
            </w:pPr>
            <w:r>
              <w:t xml:space="preserve">£27,000 </w:t>
            </w:r>
          </w:p>
        </w:tc>
      </w:tr>
    </w:tbl>
    <w:p w14:paraId="3A698BAF" w14:textId="77777777" w:rsidR="00356C56" w:rsidRDefault="00F354DD">
      <w:pPr>
        <w:pStyle w:val="Heading2"/>
        <w:ind w:left="-5"/>
      </w:pPr>
      <w:bookmarkStart w:id="31" w:name="_Toc23555"/>
      <w:r>
        <w:t xml:space="preserve">Cost of Production Forecast </w:t>
      </w:r>
      <w:bookmarkEnd w:id="31"/>
    </w:p>
    <w:tbl>
      <w:tblPr>
        <w:tblStyle w:val="TableGrid"/>
        <w:tblW w:w="8749" w:type="dxa"/>
        <w:tblInd w:w="5" w:type="dxa"/>
        <w:tblCellMar>
          <w:left w:w="110" w:type="dxa"/>
          <w:right w:w="39" w:type="dxa"/>
        </w:tblCellMar>
        <w:tblLook w:val="04A0" w:firstRow="1" w:lastRow="0" w:firstColumn="1" w:lastColumn="0" w:noHBand="0" w:noVBand="1"/>
      </w:tblPr>
      <w:tblGrid>
        <w:gridCol w:w="6233"/>
        <w:gridCol w:w="2516"/>
      </w:tblGrid>
      <w:tr w:rsidR="00356C56" w14:paraId="3C638C3B" w14:textId="77777777">
        <w:trPr>
          <w:trHeight w:val="666"/>
        </w:trPr>
        <w:tc>
          <w:tcPr>
            <w:tcW w:w="6233" w:type="dxa"/>
            <w:tcBorders>
              <w:top w:val="single" w:sz="4" w:space="0" w:color="000000"/>
              <w:left w:val="single" w:sz="4" w:space="0" w:color="000000"/>
              <w:bottom w:val="single" w:sz="4" w:space="0" w:color="000000"/>
              <w:right w:val="single" w:sz="4" w:space="0" w:color="000000"/>
            </w:tcBorders>
            <w:vAlign w:val="center"/>
          </w:tcPr>
          <w:p w14:paraId="7E2097CE" w14:textId="77777777" w:rsidR="00356C56" w:rsidRDefault="00F354DD">
            <w:pPr>
              <w:spacing w:after="0"/>
              <w:ind w:left="0" w:right="0" w:firstLine="0"/>
              <w:jc w:val="left"/>
            </w:pPr>
            <w:r>
              <w:rPr>
                <w:b/>
              </w:rPr>
              <w:t xml:space="preserve">Cost Calculation </w:t>
            </w:r>
          </w:p>
        </w:tc>
        <w:tc>
          <w:tcPr>
            <w:tcW w:w="2516" w:type="dxa"/>
            <w:tcBorders>
              <w:top w:val="single" w:sz="4" w:space="0" w:color="000000"/>
              <w:left w:val="single" w:sz="4" w:space="0" w:color="000000"/>
              <w:bottom w:val="single" w:sz="4" w:space="0" w:color="000000"/>
              <w:right w:val="single" w:sz="4" w:space="0" w:color="000000"/>
            </w:tcBorders>
            <w:vAlign w:val="center"/>
          </w:tcPr>
          <w:p w14:paraId="436CB4DE" w14:textId="77777777" w:rsidR="00356C56" w:rsidRDefault="00F354DD">
            <w:pPr>
              <w:spacing w:after="0"/>
              <w:ind w:left="0" w:right="0" w:firstLine="0"/>
              <w:jc w:val="left"/>
            </w:pPr>
            <w:r>
              <w:rPr>
                <w:b/>
              </w:rPr>
              <w:t xml:space="preserve">Amount </w:t>
            </w:r>
          </w:p>
        </w:tc>
      </w:tr>
      <w:tr w:rsidR="00356C56" w14:paraId="57D82A66" w14:textId="77777777">
        <w:trPr>
          <w:trHeight w:val="665"/>
        </w:trPr>
        <w:tc>
          <w:tcPr>
            <w:tcW w:w="6233" w:type="dxa"/>
            <w:tcBorders>
              <w:top w:val="single" w:sz="4" w:space="0" w:color="000000"/>
              <w:left w:val="single" w:sz="4" w:space="0" w:color="000000"/>
              <w:bottom w:val="single" w:sz="4" w:space="0" w:color="000000"/>
              <w:right w:val="single" w:sz="4" w:space="0" w:color="000000"/>
            </w:tcBorders>
            <w:vAlign w:val="center"/>
          </w:tcPr>
          <w:p w14:paraId="52077645" w14:textId="77777777" w:rsidR="00356C56" w:rsidRDefault="00F354DD">
            <w:pPr>
              <w:spacing w:after="0"/>
              <w:ind w:left="0" w:right="0" w:firstLine="0"/>
              <w:jc w:val="left"/>
            </w:pPr>
            <w:r>
              <w:t xml:space="preserve">Variable cost per customer </w:t>
            </w:r>
          </w:p>
        </w:tc>
        <w:tc>
          <w:tcPr>
            <w:tcW w:w="2516" w:type="dxa"/>
            <w:tcBorders>
              <w:top w:val="single" w:sz="4" w:space="0" w:color="000000"/>
              <w:left w:val="single" w:sz="4" w:space="0" w:color="000000"/>
              <w:bottom w:val="single" w:sz="4" w:space="0" w:color="000000"/>
              <w:right w:val="single" w:sz="4" w:space="0" w:color="000000"/>
            </w:tcBorders>
            <w:vAlign w:val="center"/>
          </w:tcPr>
          <w:p w14:paraId="03510FCF" w14:textId="77777777" w:rsidR="00356C56" w:rsidRDefault="00F354DD">
            <w:pPr>
              <w:spacing w:after="0"/>
              <w:ind w:left="0" w:right="0" w:firstLine="0"/>
              <w:jc w:val="left"/>
            </w:pPr>
            <w:r>
              <w:t xml:space="preserve">£2.50 </w:t>
            </w:r>
          </w:p>
        </w:tc>
      </w:tr>
      <w:tr w:rsidR="00356C56" w14:paraId="567D62D4" w14:textId="77777777">
        <w:trPr>
          <w:trHeight w:val="665"/>
        </w:trPr>
        <w:tc>
          <w:tcPr>
            <w:tcW w:w="6233" w:type="dxa"/>
            <w:tcBorders>
              <w:top w:val="single" w:sz="4" w:space="0" w:color="000000"/>
              <w:left w:val="single" w:sz="4" w:space="0" w:color="000000"/>
              <w:bottom w:val="single" w:sz="4" w:space="0" w:color="000000"/>
              <w:right w:val="single" w:sz="4" w:space="0" w:color="000000"/>
            </w:tcBorders>
            <w:vAlign w:val="center"/>
          </w:tcPr>
          <w:p w14:paraId="1ADF7FB9" w14:textId="77777777" w:rsidR="00356C56" w:rsidRDefault="00F354DD">
            <w:pPr>
              <w:spacing w:after="0"/>
              <w:ind w:left="0" w:right="0" w:firstLine="0"/>
              <w:jc w:val="left"/>
            </w:pPr>
            <w:r>
              <w:t xml:space="preserve">Monthly variable cost (150 customers × 30 days × £2.50) </w:t>
            </w:r>
          </w:p>
        </w:tc>
        <w:tc>
          <w:tcPr>
            <w:tcW w:w="2516" w:type="dxa"/>
            <w:tcBorders>
              <w:top w:val="single" w:sz="4" w:space="0" w:color="000000"/>
              <w:left w:val="single" w:sz="4" w:space="0" w:color="000000"/>
              <w:bottom w:val="single" w:sz="4" w:space="0" w:color="000000"/>
              <w:right w:val="single" w:sz="4" w:space="0" w:color="000000"/>
            </w:tcBorders>
            <w:vAlign w:val="center"/>
          </w:tcPr>
          <w:p w14:paraId="0B339F92" w14:textId="77777777" w:rsidR="00356C56" w:rsidRDefault="00F354DD">
            <w:pPr>
              <w:spacing w:after="0"/>
              <w:ind w:left="0" w:right="0" w:firstLine="0"/>
              <w:jc w:val="left"/>
            </w:pPr>
            <w:r>
              <w:t xml:space="preserve">£11,250 </w:t>
            </w:r>
          </w:p>
        </w:tc>
      </w:tr>
      <w:tr w:rsidR="00356C56" w14:paraId="36CE5FCC" w14:textId="77777777">
        <w:trPr>
          <w:trHeight w:val="660"/>
        </w:trPr>
        <w:tc>
          <w:tcPr>
            <w:tcW w:w="6233" w:type="dxa"/>
            <w:tcBorders>
              <w:top w:val="single" w:sz="4" w:space="0" w:color="000000"/>
              <w:left w:val="single" w:sz="4" w:space="0" w:color="000000"/>
              <w:bottom w:val="single" w:sz="4" w:space="0" w:color="000000"/>
              <w:right w:val="single" w:sz="4" w:space="0" w:color="000000"/>
            </w:tcBorders>
            <w:vAlign w:val="center"/>
          </w:tcPr>
          <w:p w14:paraId="23454119" w14:textId="77777777" w:rsidR="00356C56" w:rsidRDefault="00F354DD">
            <w:pPr>
              <w:spacing w:after="0"/>
              <w:ind w:left="0" w:right="0" w:firstLine="0"/>
              <w:jc w:val="left"/>
            </w:pPr>
            <w:r>
              <w:t xml:space="preserve">Monthly gross profit (Revenue – Variable Cost) </w:t>
            </w:r>
          </w:p>
        </w:tc>
        <w:tc>
          <w:tcPr>
            <w:tcW w:w="2516" w:type="dxa"/>
            <w:tcBorders>
              <w:top w:val="single" w:sz="4" w:space="0" w:color="000000"/>
              <w:left w:val="single" w:sz="4" w:space="0" w:color="000000"/>
              <w:bottom w:val="single" w:sz="4" w:space="0" w:color="000000"/>
              <w:right w:val="single" w:sz="4" w:space="0" w:color="000000"/>
            </w:tcBorders>
            <w:vAlign w:val="center"/>
          </w:tcPr>
          <w:p w14:paraId="32DF2D01" w14:textId="77777777" w:rsidR="00356C56" w:rsidRDefault="00F354DD">
            <w:pPr>
              <w:spacing w:after="0"/>
              <w:ind w:left="0" w:right="0" w:firstLine="0"/>
              <w:jc w:val="left"/>
            </w:pPr>
            <w:r>
              <w:t xml:space="preserve">£15,750 </w:t>
            </w:r>
          </w:p>
        </w:tc>
      </w:tr>
    </w:tbl>
    <w:p w14:paraId="263DE62F" w14:textId="77777777" w:rsidR="00356C56" w:rsidRDefault="00F354DD">
      <w:pPr>
        <w:pStyle w:val="Heading2"/>
        <w:ind w:left="-5"/>
      </w:pPr>
      <w:bookmarkStart w:id="32" w:name="_Toc23556"/>
      <w:r>
        <w:t xml:space="preserve">Break-Even Analysis </w:t>
      </w:r>
      <w:bookmarkEnd w:id="32"/>
    </w:p>
    <w:tbl>
      <w:tblPr>
        <w:tblStyle w:val="TableGrid"/>
        <w:tblW w:w="8899" w:type="dxa"/>
        <w:tblInd w:w="5" w:type="dxa"/>
        <w:tblCellMar>
          <w:top w:w="175" w:type="dxa"/>
          <w:left w:w="110" w:type="dxa"/>
          <w:right w:w="40" w:type="dxa"/>
        </w:tblCellMar>
        <w:tblLook w:val="04A0" w:firstRow="1" w:lastRow="0" w:firstColumn="1" w:lastColumn="0" w:noHBand="0" w:noVBand="1"/>
      </w:tblPr>
      <w:tblGrid>
        <w:gridCol w:w="6233"/>
        <w:gridCol w:w="2666"/>
      </w:tblGrid>
      <w:tr w:rsidR="00356C56" w14:paraId="4C79169F" w14:textId="77777777">
        <w:trPr>
          <w:trHeight w:val="700"/>
        </w:trPr>
        <w:tc>
          <w:tcPr>
            <w:tcW w:w="6233" w:type="dxa"/>
            <w:tcBorders>
              <w:top w:val="single" w:sz="4" w:space="0" w:color="000000"/>
              <w:left w:val="single" w:sz="4" w:space="0" w:color="000000"/>
              <w:bottom w:val="single" w:sz="4" w:space="0" w:color="000000"/>
              <w:right w:val="single" w:sz="4" w:space="0" w:color="000000"/>
            </w:tcBorders>
          </w:tcPr>
          <w:p w14:paraId="2FB46115" w14:textId="77777777" w:rsidR="00356C56" w:rsidRDefault="00F354DD">
            <w:pPr>
              <w:spacing w:after="0"/>
              <w:ind w:left="0" w:right="0" w:firstLine="0"/>
              <w:jc w:val="left"/>
            </w:pPr>
            <w:r>
              <w:rPr>
                <w:b/>
              </w:rPr>
              <w:t xml:space="preserve">Break-Even Calculation </w:t>
            </w:r>
          </w:p>
        </w:tc>
        <w:tc>
          <w:tcPr>
            <w:tcW w:w="2666" w:type="dxa"/>
            <w:tcBorders>
              <w:top w:val="single" w:sz="4" w:space="0" w:color="000000"/>
              <w:left w:val="single" w:sz="4" w:space="0" w:color="000000"/>
              <w:bottom w:val="single" w:sz="4" w:space="0" w:color="000000"/>
              <w:right w:val="single" w:sz="4" w:space="0" w:color="000000"/>
            </w:tcBorders>
          </w:tcPr>
          <w:p w14:paraId="35FD2B76" w14:textId="77777777" w:rsidR="00356C56" w:rsidRDefault="00F354DD">
            <w:pPr>
              <w:spacing w:after="0"/>
              <w:ind w:left="0" w:right="0" w:firstLine="0"/>
              <w:jc w:val="left"/>
            </w:pPr>
            <w:r>
              <w:rPr>
                <w:b/>
              </w:rPr>
              <w:t xml:space="preserve">Value </w:t>
            </w:r>
          </w:p>
        </w:tc>
      </w:tr>
      <w:tr w:rsidR="00356C56" w14:paraId="41C7FBE8" w14:textId="77777777">
        <w:trPr>
          <w:trHeight w:val="721"/>
        </w:trPr>
        <w:tc>
          <w:tcPr>
            <w:tcW w:w="6233" w:type="dxa"/>
            <w:tcBorders>
              <w:top w:val="single" w:sz="4" w:space="0" w:color="000000"/>
              <w:left w:val="single" w:sz="4" w:space="0" w:color="000000"/>
              <w:bottom w:val="single" w:sz="4" w:space="0" w:color="000000"/>
              <w:right w:val="single" w:sz="4" w:space="0" w:color="000000"/>
            </w:tcBorders>
          </w:tcPr>
          <w:p w14:paraId="5C65B9E9" w14:textId="77777777" w:rsidR="00356C56" w:rsidRDefault="00F354DD">
            <w:pPr>
              <w:spacing w:after="0"/>
              <w:ind w:left="0" w:right="0" w:firstLine="0"/>
              <w:jc w:val="left"/>
            </w:pPr>
            <w:r>
              <w:t xml:space="preserve">Fixed monthly costs </w:t>
            </w:r>
          </w:p>
        </w:tc>
        <w:tc>
          <w:tcPr>
            <w:tcW w:w="2666" w:type="dxa"/>
            <w:tcBorders>
              <w:top w:val="single" w:sz="4" w:space="0" w:color="000000"/>
              <w:left w:val="single" w:sz="4" w:space="0" w:color="000000"/>
              <w:bottom w:val="single" w:sz="4" w:space="0" w:color="000000"/>
              <w:right w:val="single" w:sz="4" w:space="0" w:color="000000"/>
            </w:tcBorders>
          </w:tcPr>
          <w:p w14:paraId="459A0BEA" w14:textId="77777777" w:rsidR="00356C56" w:rsidRDefault="00F354DD">
            <w:pPr>
              <w:spacing w:after="0"/>
              <w:ind w:left="0" w:right="0" w:firstLine="0"/>
              <w:jc w:val="left"/>
            </w:pPr>
            <w:r>
              <w:t xml:space="preserve">£18,000 </w:t>
            </w:r>
          </w:p>
        </w:tc>
      </w:tr>
      <w:tr w:rsidR="00356C56" w14:paraId="5278D5B4" w14:textId="77777777">
        <w:trPr>
          <w:trHeight w:val="700"/>
        </w:trPr>
        <w:tc>
          <w:tcPr>
            <w:tcW w:w="6233" w:type="dxa"/>
            <w:tcBorders>
              <w:top w:val="single" w:sz="4" w:space="0" w:color="000000"/>
              <w:left w:val="single" w:sz="4" w:space="0" w:color="000000"/>
              <w:bottom w:val="single" w:sz="4" w:space="0" w:color="000000"/>
              <w:right w:val="single" w:sz="4" w:space="0" w:color="000000"/>
            </w:tcBorders>
          </w:tcPr>
          <w:p w14:paraId="3017BC56" w14:textId="77777777" w:rsidR="00356C56" w:rsidRDefault="00F354DD">
            <w:pPr>
              <w:spacing w:after="0"/>
              <w:ind w:left="0" w:right="0" w:firstLine="0"/>
              <w:jc w:val="left"/>
            </w:pPr>
            <w:r>
              <w:t xml:space="preserve">Contribution per customer (£6 – £2.50) </w:t>
            </w:r>
          </w:p>
        </w:tc>
        <w:tc>
          <w:tcPr>
            <w:tcW w:w="2666" w:type="dxa"/>
            <w:tcBorders>
              <w:top w:val="single" w:sz="4" w:space="0" w:color="000000"/>
              <w:left w:val="single" w:sz="4" w:space="0" w:color="000000"/>
              <w:bottom w:val="single" w:sz="4" w:space="0" w:color="000000"/>
              <w:right w:val="single" w:sz="4" w:space="0" w:color="000000"/>
            </w:tcBorders>
          </w:tcPr>
          <w:p w14:paraId="19A10CE8" w14:textId="77777777" w:rsidR="00356C56" w:rsidRDefault="00F354DD">
            <w:pPr>
              <w:spacing w:after="0"/>
              <w:ind w:left="0" w:right="0" w:firstLine="0"/>
              <w:jc w:val="left"/>
            </w:pPr>
            <w:r>
              <w:t xml:space="preserve">£3.50 </w:t>
            </w:r>
          </w:p>
        </w:tc>
      </w:tr>
      <w:tr w:rsidR="00356C56" w14:paraId="4E9F13A9" w14:textId="77777777">
        <w:trPr>
          <w:trHeight w:val="700"/>
        </w:trPr>
        <w:tc>
          <w:tcPr>
            <w:tcW w:w="6233" w:type="dxa"/>
            <w:tcBorders>
              <w:top w:val="single" w:sz="4" w:space="0" w:color="000000"/>
              <w:left w:val="single" w:sz="4" w:space="0" w:color="000000"/>
              <w:bottom w:val="single" w:sz="4" w:space="0" w:color="000000"/>
              <w:right w:val="single" w:sz="4" w:space="0" w:color="000000"/>
            </w:tcBorders>
          </w:tcPr>
          <w:p w14:paraId="00AB47CA" w14:textId="77777777" w:rsidR="00356C56" w:rsidRDefault="00F354DD">
            <w:pPr>
              <w:spacing w:after="0"/>
              <w:ind w:left="0" w:right="0" w:firstLine="0"/>
              <w:jc w:val="left"/>
            </w:pPr>
            <w:r>
              <w:t xml:space="preserve">Break-even customers per month </w:t>
            </w:r>
          </w:p>
        </w:tc>
        <w:tc>
          <w:tcPr>
            <w:tcW w:w="2666" w:type="dxa"/>
            <w:tcBorders>
              <w:top w:val="single" w:sz="4" w:space="0" w:color="000000"/>
              <w:left w:val="single" w:sz="4" w:space="0" w:color="000000"/>
              <w:bottom w:val="single" w:sz="4" w:space="0" w:color="000000"/>
              <w:right w:val="single" w:sz="4" w:space="0" w:color="000000"/>
            </w:tcBorders>
          </w:tcPr>
          <w:p w14:paraId="45EDCB5A" w14:textId="77777777" w:rsidR="00356C56" w:rsidRDefault="00F354DD">
            <w:pPr>
              <w:spacing w:after="0"/>
              <w:ind w:left="0" w:right="0" w:firstLine="0"/>
              <w:jc w:val="left"/>
            </w:pPr>
            <w:r>
              <w:t xml:space="preserve">5,143 customers </w:t>
            </w:r>
          </w:p>
        </w:tc>
      </w:tr>
      <w:tr w:rsidR="00356C56" w14:paraId="7265E957" w14:textId="77777777">
        <w:trPr>
          <w:trHeight w:val="1080"/>
        </w:trPr>
        <w:tc>
          <w:tcPr>
            <w:tcW w:w="6233" w:type="dxa"/>
            <w:tcBorders>
              <w:top w:val="single" w:sz="4" w:space="0" w:color="000000"/>
              <w:left w:val="single" w:sz="4" w:space="0" w:color="000000"/>
              <w:bottom w:val="single" w:sz="4" w:space="0" w:color="000000"/>
              <w:right w:val="single" w:sz="4" w:space="0" w:color="000000"/>
            </w:tcBorders>
          </w:tcPr>
          <w:p w14:paraId="47C22923" w14:textId="77777777" w:rsidR="00356C56" w:rsidRDefault="00F354DD">
            <w:pPr>
              <w:spacing w:after="0"/>
              <w:ind w:left="0" w:right="0" w:firstLine="0"/>
              <w:jc w:val="left"/>
            </w:pPr>
            <w:r>
              <w:t xml:space="preserve">Break-even customers per day </w:t>
            </w:r>
          </w:p>
        </w:tc>
        <w:tc>
          <w:tcPr>
            <w:tcW w:w="2666" w:type="dxa"/>
            <w:tcBorders>
              <w:top w:val="single" w:sz="4" w:space="0" w:color="000000"/>
              <w:left w:val="single" w:sz="4" w:space="0" w:color="000000"/>
              <w:bottom w:val="single" w:sz="4" w:space="0" w:color="000000"/>
              <w:right w:val="single" w:sz="4" w:space="0" w:color="000000"/>
            </w:tcBorders>
            <w:vAlign w:val="center"/>
          </w:tcPr>
          <w:p w14:paraId="7EB10F62" w14:textId="77777777" w:rsidR="00356C56" w:rsidRDefault="00F354DD">
            <w:pPr>
              <w:tabs>
                <w:tab w:val="right" w:pos="2516"/>
              </w:tabs>
              <w:spacing w:after="124"/>
              <w:ind w:left="0" w:right="0" w:firstLine="0"/>
              <w:jc w:val="left"/>
            </w:pPr>
            <w:r>
              <w:t xml:space="preserve">172 </w:t>
            </w:r>
            <w:r>
              <w:tab/>
              <w:t xml:space="preserve">customers </w:t>
            </w:r>
          </w:p>
          <w:p w14:paraId="69A8237A" w14:textId="77777777" w:rsidR="00356C56" w:rsidRDefault="00F354DD">
            <w:pPr>
              <w:spacing w:after="0"/>
              <w:ind w:left="0" w:right="0" w:firstLine="0"/>
              <w:jc w:val="left"/>
            </w:pPr>
            <w:r>
              <w:t xml:space="preserve">(approximately) </w:t>
            </w:r>
          </w:p>
        </w:tc>
      </w:tr>
    </w:tbl>
    <w:p w14:paraId="4AB5AFA2" w14:textId="77777777" w:rsidR="00356C56" w:rsidRDefault="00F354DD">
      <w:pPr>
        <w:spacing w:after="125" w:line="357" w:lineRule="auto"/>
        <w:ind w:left="-15" w:right="0" w:firstLine="721"/>
      </w:pPr>
      <w:r>
        <w:t xml:space="preserve">The projected time to break even for the cafe is eight months, assuming rising daily footfall and a high level of student participation. </w:t>
      </w:r>
    </w:p>
    <w:p w14:paraId="371FAB73" w14:textId="77777777" w:rsidR="00356C56" w:rsidRDefault="00F354DD">
      <w:pPr>
        <w:pStyle w:val="Heading1"/>
        <w:ind w:left="-5"/>
      </w:pPr>
      <w:bookmarkStart w:id="33" w:name="_Toc23557"/>
      <w:r>
        <w:t xml:space="preserve">Operations and Management Plan </w:t>
      </w:r>
      <w:bookmarkEnd w:id="33"/>
    </w:p>
    <w:p w14:paraId="55012D33" w14:textId="77777777" w:rsidR="00356C56" w:rsidRDefault="00F354DD">
      <w:pPr>
        <w:spacing w:after="116" w:line="360" w:lineRule="auto"/>
        <w:ind w:left="-15" w:right="0" w:firstLine="721"/>
      </w:pPr>
      <w:r>
        <w:t xml:space="preserve">The café shall be a seven-day-a-week establishment. The interior will be designed using sustainable materials such as reclaimed wood, recycled metal, and energy-efficient lighting (Aulia et al., 2025). Waste sorting systems shall be used. The coffee grounds shall be distributed to students for composting projects. There will be staff training on customer service and sustainability </w:t>
      </w:r>
      <w:proofErr w:type="spellStart"/>
      <w:r>
        <w:t>practises</w:t>
      </w:r>
      <w:proofErr w:type="spellEnd"/>
      <w:r>
        <w:t xml:space="preserve">. Green coffee shops have the potential to promote the creative industry and the population's involvement (Sutisnawati et al., 2025). The monthly events focused on sustainability will reinforce the brand as a learning centre. </w:t>
      </w:r>
    </w:p>
    <w:p w14:paraId="292FCFE0" w14:textId="77777777" w:rsidR="00356C56" w:rsidRDefault="00F354DD">
      <w:pPr>
        <w:pStyle w:val="Heading2"/>
        <w:ind w:left="-5"/>
      </w:pPr>
      <w:bookmarkStart w:id="34" w:name="_Toc23558"/>
      <w:r>
        <w:t xml:space="preserve">Production of Goods and Services </w:t>
      </w:r>
      <w:bookmarkEnd w:id="34"/>
    </w:p>
    <w:tbl>
      <w:tblPr>
        <w:tblStyle w:val="TableGrid"/>
        <w:tblW w:w="9019" w:type="dxa"/>
        <w:tblInd w:w="5" w:type="dxa"/>
        <w:tblCellMar>
          <w:top w:w="175" w:type="dxa"/>
          <w:left w:w="105" w:type="dxa"/>
          <w:right w:w="40" w:type="dxa"/>
        </w:tblCellMar>
        <w:tblLook w:val="04A0" w:firstRow="1" w:lastRow="0" w:firstColumn="1" w:lastColumn="0" w:noHBand="0" w:noVBand="1"/>
      </w:tblPr>
      <w:tblGrid>
        <w:gridCol w:w="2727"/>
        <w:gridCol w:w="6292"/>
      </w:tblGrid>
      <w:tr w:rsidR="00356C56" w14:paraId="25088C29" w14:textId="77777777">
        <w:trPr>
          <w:trHeight w:val="665"/>
        </w:trPr>
        <w:tc>
          <w:tcPr>
            <w:tcW w:w="2727" w:type="dxa"/>
            <w:tcBorders>
              <w:top w:val="single" w:sz="4" w:space="0" w:color="000000"/>
              <w:left w:val="single" w:sz="4" w:space="0" w:color="000000"/>
              <w:bottom w:val="single" w:sz="4" w:space="0" w:color="000000"/>
              <w:right w:val="single" w:sz="4" w:space="0" w:color="000000"/>
            </w:tcBorders>
            <w:vAlign w:val="center"/>
          </w:tcPr>
          <w:p w14:paraId="2A468FC1" w14:textId="77777777" w:rsidR="00356C56" w:rsidRDefault="00F354DD">
            <w:pPr>
              <w:spacing w:after="0"/>
              <w:ind w:left="5" w:right="0" w:firstLine="0"/>
              <w:jc w:val="left"/>
            </w:pPr>
            <w:r>
              <w:rPr>
                <w:b/>
              </w:rPr>
              <w:t xml:space="preserve">Activity </w:t>
            </w:r>
          </w:p>
        </w:tc>
        <w:tc>
          <w:tcPr>
            <w:tcW w:w="6293" w:type="dxa"/>
            <w:tcBorders>
              <w:top w:val="single" w:sz="4" w:space="0" w:color="000000"/>
              <w:left w:val="single" w:sz="4" w:space="0" w:color="000000"/>
              <w:bottom w:val="single" w:sz="4" w:space="0" w:color="000000"/>
              <w:right w:val="single" w:sz="4" w:space="0" w:color="000000"/>
            </w:tcBorders>
            <w:vAlign w:val="center"/>
          </w:tcPr>
          <w:p w14:paraId="7005AE9C" w14:textId="77777777" w:rsidR="00356C56" w:rsidRDefault="00F354DD">
            <w:pPr>
              <w:spacing w:after="0"/>
              <w:ind w:left="0" w:right="0" w:firstLine="0"/>
              <w:jc w:val="left"/>
            </w:pPr>
            <w:r>
              <w:rPr>
                <w:b/>
              </w:rPr>
              <w:t xml:space="preserve">Description </w:t>
            </w:r>
          </w:p>
        </w:tc>
      </w:tr>
      <w:tr w:rsidR="00356C56" w14:paraId="483660FB" w14:textId="77777777">
        <w:trPr>
          <w:trHeight w:val="1076"/>
        </w:trPr>
        <w:tc>
          <w:tcPr>
            <w:tcW w:w="2727" w:type="dxa"/>
            <w:tcBorders>
              <w:top w:val="single" w:sz="4" w:space="0" w:color="000000"/>
              <w:left w:val="single" w:sz="4" w:space="0" w:color="000000"/>
              <w:bottom w:val="single" w:sz="4" w:space="0" w:color="000000"/>
              <w:right w:val="single" w:sz="4" w:space="0" w:color="000000"/>
            </w:tcBorders>
          </w:tcPr>
          <w:p w14:paraId="53F5D38A" w14:textId="77777777" w:rsidR="00356C56" w:rsidRDefault="00F354DD">
            <w:pPr>
              <w:spacing w:after="0"/>
              <w:ind w:left="5" w:right="0" w:firstLine="0"/>
              <w:jc w:val="left"/>
            </w:pPr>
            <w:r>
              <w:t xml:space="preserve">Coffee Preparation </w:t>
            </w:r>
          </w:p>
        </w:tc>
        <w:tc>
          <w:tcPr>
            <w:tcW w:w="6293" w:type="dxa"/>
            <w:tcBorders>
              <w:top w:val="single" w:sz="4" w:space="0" w:color="000000"/>
              <w:left w:val="single" w:sz="4" w:space="0" w:color="000000"/>
              <w:bottom w:val="single" w:sz="4" w:space="0" w:color="000000"/>
              <w:right w:val="single" w:sz="4" w:space="0" w:color="000000"/>
            </w:tcBorders>
            <w:vAlign w:val="center"/>
          </w:tcPr>
          <w:p w14:paraId="18C13C63" w14:textId="77777777" w:rsidR="00356C56" w:rsidRDefault="00F354DD">
            <w:pPr>
              <w:spacing w:after="0"/>
              <w:ind w:left="0" w:right="0" w:firstLine="0"/>
              <w:jc w:val="left"/>
            </w:pPr>
            <w:r>
              <w:t xml:space="preserve">Ethically sourced beans are brewed using energy-efficient machines. </w:t>
            </w:r>
          </w:p>
        </w:tc>
      </w:tr>
      <w:tr w:rsidR="00356C56" w14:paraId="66086E08" w14:textId="77777777">
        <w:trPr>
          <w:trHeight w:val="665"/>
        </w:trPr>
        <w:tc>
          <w:tcPr>
            <w:tcW w:w="2727" w:type="dxa"/>
            <w:tcBorders>
              <w:top w:val="single" w:sz="4" w:space="0" w:color="000000"/>
              <w:left w:val="single" w:sz="4" w:space="0" w:color="000000"/>
              <w:bottom w:val="single" w:sz="4" w:space="0" w:color="000000"/>
              <w:right w:val="single" w:sz="4" w:space="0" w:color="000000"/>
            </w:tcBorders>
            <w:vAlign w:val="center"/>
          </w:tcPr>
          <w:p w14:paraId="69334DCE" w14:textId="77777777" w:rsidR="00356C56" w:rsidRDefault="00F354DD">
            <w:pPr>
              <w:spacing w:after="0"/>
              <w:ind w:left="5" w:right="0" w:firstLine="0"/>
              <w:jc w:val="left"/>
            </w:pPr>
            <w:r>
              <w:t xml:space="preserve">Food Service </w:t>
            </w:r>
          </w:p>
        </w:tc>
        <w:tc>
          <w:tcPr>
            <w:tcW w:w="6293" w:type="dxa"/>
            <w:tcBorders>
              <w:top w:val="single" w:sz="4" w:space="0" w:color="000000"/>
              <w:left w:val="single" w:sz="4" w:space="0" w:color="000000"/>
              <w:bottom w:val="single" w:sz="4" w:space="0" w:color="000000"/>
              <w:right w:val="single" w:sz="4" w:space="0" w:color="000000"/>
            </w:tcBorders>
            <w:vAlign w:val="center"/>
          </w:tcPr>
          <w:p w14:paraId="703CC2C2" w14:textId="77777777" w:rsidR="00356C56" w:rsidRDefault="00F354DD">
            <w:pPr>
              <w:spacing w:after="0"/>
              <w:ind w:left="0" w:right="0" w:firstLine="0"/>
              <w:jc w:val="left"/>
            </w:pPr>
            <w:r>
              <w:t xml:space="preserve">Sustainable snacks and locally sourced baked goods. </w:t>
            </w:r>
          </w:p>
        </w:tc>
      </w:tr>
      <w:tr w:rsidR="00356C56" w14:paraId="03B114EA" w14:textId="77777777">
        <w:trPr>
          <w:trHeight w:val="1080"/>
        </w:trPr>
        <w:tc>
          <w:tcPr>
            <w:tcW w:w="2727" w:type="dxa"/>
            <w:tcBorders>
              <w:top w:val="single" w:sz="4" w:space="0" w:color="000000"/>
              <w:left w:val="single" w:sz="4" w:space="0" w:color="000000"/>
              <w:bottom w:val="single" w:sz="4" w:space="0" w:color="000000"/>
              <w:right w:val="single" w:sz="4" w:space="0" w:color="000000"/>
            </w:tcBorders>
            <w:vAlign w:val="center"/>
          </w:tcPr>
          <w:p w14:paraId="6C7215C6" w14:textId="77777777" w:rsidR="00356C56" w:rsidRDefault="00F354DD">
            <w:pPr>
              <w:tabs>
                <w:tab w:val="right" w:pos="2581"/>
              </w:tabs>
              <w:spacing w:after="125"/>
              <w:ind w:left="0" w:right="0" w:firstLine="0"/>
              <w:jc w:val="left"/>
            </w:pPr>
            <w:r>
              <w:t xml:space="preserve">Study </w:t>
            </w:r>
            <w:r>
              <w:tab/>
              <w:t xml:space="preserve">Space </w:t>
            </w:r>
          </w:p>
          <w:p w14:paraId="6FBA4A35" w14:textId="77777777" w:rsidR="00356C56" w:rsidRDefault="00F354DD">
            <w:pPr>
              <w:spacing w:after="0"/>
              <w:ind w:left="5" w:right="0" w:firstLine="0"/>
              <w:jc w:val="left"/>
            </w:pPr>
            <w:r>
              <w:t xml:space="preserve">Management </w:t>
            </w:r>
          </w:p>
        </w:tc>
        <w:tc>
          <w:tcPr>
            <w:tcW w:w="6293" w:type="dxa"/>
            <w:tcBorders>
              <w:top w:val="single" w:sz="4" w:space="0" w:color="000000"/>
              <w:left w:val="single" w:sz="4" w:space="0" w:color="000000"/>
              <w:bottom w:val="single" w:sz="4" w:space="0" w:color="000000"/>
              <w:right w:val="single" w:sz="4" w:space="0" w:color="000000"/>
            </w:tcBorders>
          </w:tcPr>
          <w:p w14:paraId="58BDC811" w14:textId="77777777" w:rsidR="00356C56" w:rsidRDefault="00F354DD">
            <w:pPr>
              <w:spacing w:after="0"/>
              <w:ind w:left="0" w:right="0" w:firstLine="0"/>
            </w:pPr>
            <w:r>
              <w:t xml:space="preserve">Quiet zones and collaborative areas are maintained daily. </w:t>
            </w:r>
          </w:p>
        </w:tc>
      </w:tr>
      <w:tr w:rsidR="00356C56" w14:paraId="284E7456" w14:textId="77777777">
        <w:trPr>
          <w:trHeight w:val="665"/>
        </w:trPr>
        <w:tc>
          <w:tcPr>
            <w:tcW w:w="2727" w:type="dxa"/>
            <w:tcBorders>
              <w:top w:val="single" w:sz="4" w:space="0" w:color="000000"/>
              <w:left w:val="single" w:sz="4" w:space="0" w:color="000000"/>
              <w:bottom w:val="single" w:sz="4" w:space="0" w:color="000000"/>
              <w:right w:val="single" w:sz="4" w:space="0" w:color="000000"/>
            </w:tcBorders>
            <w:vAlign w:val="center"/>
          </w:tcPr>
          <w:p w14:paraId="3B7BF53A" w14:textId="77777777" w:rsidR="00356C56" w:rsidRDefault="00F354DD">
            <w:pPr>
              <w:spacing w:after="0"/>
              <w:ind w:left="5" w:right="0" w:firstLine="0"/>
              <w:jc w:val="left"/>
            </w:pPr>
            <w:r>
              <w:t xml:space="preserve">Workshop Events </w:t>
            </w:r>
          </w:p>
        </w:tc>
        <w:tc>
          <w:tcPr>
            <w:tcW w:w="6293" w:type="dxa"/>
            <w:tcBorders>
              <w:top w:val="single" w:sz="4" w:space="0" w:color="000000"/>
              <w:left w:val="single" w:sz="4" w:space="0" w:color="000000"/>
              <w:bottom w:val="single" w:sz="4" w:space="0" w:color="000000"/>
              <w:right w:val="single" w:sz="4" w:space="0" w:color="000000"/>
            </w:tcBorders>
            <w:vAlign w:val="center"/>
          </w:tcPr>
          <w:p w14:paraId="1D7B8FF5" w14:textId="77777777" w:rsidR="00356C56" w:rsidRDefault="00F354DD">
            <w:pPr>
              <w:spacing w:after="0"/>
              <w:ind w:left="0" w:right="0" w:firstLine="0"/>
              <w:jc w:val="left"/>
            </w:pPr>
            <w:r>
              <w:t xml:space="preserve">Monthly sustainability and entrepreneurship sessions. </w:t>
            </w:r>
          </w:p>
        </w:tc>
      </w:tr>
    </w:tbl>
    <w:p w14:paraId="64D1C1E9" w14:textId="77777777" w:rsidR="00356C56" w:rsidRDefault="00F354DD">
      <w:pPr>
        <w:pStyle w:val="Heading2"/>
        <w:ind w:left="-5"/>
      </w:pPr>
      <w:bookmarkStart w:id="35" w:name="_Toc23559"/>
      <w:r>
        <w:t xml:space="preserve">Technology Plan </w:t>
      </w:r>
      <w:bookmarkEnd w:id="35"/>
    </w:p>
    <w:tbl>
      <w:tblPr>
        <w:tblStyle w:val="TableGrid"/>
        <w:tblW w:w="9019" w:type="dxa"/>
        <w:tblInd w:w="5" w:type="dxa"/>
        <w:tblCellMar>
          <w:left w:w="110" w:type="dxa"/>
          <w:right w:w="46" w:type="dxa"/>
        </w:tblCellMar>
        <w:tblLook w:val="04A0" w:firstRow="1" w:lastRow="0" w:firstColumn="1" w:lastColumn="0" w:noHBand="0" w:noVBand="1"/>
      </w:tblPr>
      <w:tblGrid>
        <w:gridCol w:w="2832"/>
        <w:gridCol w:w="6187"/>
      </w:tblGrid>
      <w:tr w:rsidR="00356C56" w14:paraId="6A6BB4A8" w14:textId="77777777">
        <w:trPr>
          <w:trHeight w:val="665"/>
        </w:trPr>
        <w:tc>
          <w:tcPr>
            <w:tcW w:w="2832" w:type="dxa"/>
            <w:tcBorders>
              <w:top w:val="single" w:sz="4" w:space="0" w:color="000000"/>
              <w:left w:val="single" w:sz="4" w:space="0" w:color="000000"/>
              <w:bottom w:val="single" w:sz="4" w:space="0" w:color="000000"/>
              <w:right w:val="single" w:sz="4" w:space="0" w:color="000000"/>
            </w:tcBorders>
            <w:vAlign w:val="center"/>
          </w:tcPr>
          <w:p w14:paraId="5E08EA19" w14:textId="77777777" w:rsidR="00356C56" w:rsidRDefault="00F354DD">
            <w:pPr>
              <w:spacing w:after="0"/>
              <w:ind w:left="0" w:right="0" w:firstLine="0"/>
              <w:jc w:val="left"/>
            </w:pPr>
            <w:r>
              <w:rPr>
                <w:b/>
              </w:rPr>
              <w:t xml:space="preserve">Technology Area </w:t>
            </w:r>
          </w:p>
        </w:tc>
        <w:tc>
          <w:tcPr>
            <w:tcW w:w="6188" w:type="dxa"/>
            <w:tcBorders>
              <w:top w:val="single" w:sz="4" w:space="0" w:color="000000"/>
              <w:left w:val="single" w:sz="4" w:space="0" w:color="000000"/>
              <w:bottom w:val="single" w:sz="4" w:space="0" w:color="000000"/>
              <w:right w:val="single" w:sz="4" w:space="0" w:color="000000"/>
            </w:tcBorders>
            <w:vAlign w:val="center"/>
          </w:tcPr>
          <w:p w14:paraId="1709B4D9" w14:textId="77777777" w:rsidR="00356C56" w:rsidRDefault="00F354DD">
            <w:pPr>
              <w:spacing w:after="0"/>
              <w:ind w:left="0" w:right="0" w:firstLine="0"/>
              <w:jc w:val="left"/>
            </w:pPr>
            <w:r>
              <w:rPr>
                <w:b/>
              </w:rPr>
              <w:t xml:space="preserve">Application </w:t>
            </w:r>
          </w:p>
        </w:tc>
      </w:tr>
      <w:tr w:rsidR="00356C56" w14:paraId="3563D30B" w14:textId="77777777">
        <w:trPr>
          <w:trHeight w:val="665"/>
        </w:trPr>
        <w:tc>
          <w:tcPr>
            <w:tcW w:w="2832" w:type="dxa"/>
            <w:tcBorders>
              <w:top w:val="single" w:sz="4" w:space="0" w:color="000000"/>
              <w:left w:val="single" w:sz="4" w:space="0" w:color="000000"/>
              <w:bottom w:val="single" w:sz="4" w:space="0" w:color="000000"/>
              <w:right w:val="single" w:sz="4" w:space="0" w:color="000000"/>
            </w:tcBorders>
            <w:vAlign w:val="center"/>
          </w:tcPr>
          <w:p w14:paraId="40FE8A57" w14:textId="77777777" w:rsidR="00356C56" w:rsidRDefault="00F354DD">
            <w:pPr>
              <w:spacing w:after="0"/>
              <w:ind w:left="0" w:right="0" w:firstLine="0"/>
              <w:jc w:val="left"/>
            </w:pPr>
            <w:r>
              <w:t xml:space="preserve">POS System </w:t>
            </w:r>
          </w:p>
        </w:tc>
        <w:tc>
          <w:tcPr>
            <w:tcW w:w="6188" w:type="dxa"/>
            <w:tcBorders>
              <w:top w:val="single" w:sz="4" w:space="0" w:color="000000"/>
              <w:left w:val="single" w:sz="4" w:space="0" w:color="000000"/>
              <w:bottom w:val="single" w:sz="4" w:space="0" w:color="000000"/>
              <w:right w:val="single" w:sz="4" w:space="0" w:color="000000"/>
            </w:tcBorders>
            <w:vAlign w:val="center"/>
          </w:tcPr>
          <w:p w14:paraId="000E085F" w14:textId="77777777" w:rsidR="00356C56" w:rsidRDefault="00F354DD">
            <w:pPr>
              <w:spacing w:after="0"/>
              <w:ind w:left="0" w:right="0" w:firstLine="0"/>
              <w:jc w:val="left"/>
            </w:pPr>
            <w:r>
              <w:t xml:space="preserve">Digital sales tracking and inventory management. </w:t>
            </w:r>
          </w:p>
        </w:tc>
      </w:tr>
      <w:tr w:rsidR="00356C56" w14:paraId="6BC3969F" w14:textId="77777777">
        <w:trPr>
          <w:trHeight w:val="665"/>
        </w:trPr>
        <w:tc>
          <w:tcPr>
            <w:tcW w:w="2832" w:type="dxa"/>
            <w:tcBorders>
              <w:top w:val="single" w:sz="4" w:space="0" w:color="000000"/>
              <w:left w:val="single" w:sz="4" w:space="0" w:color="000000"/>
              <w:bottom w:val="single" w:sz="4" w:space="0" w:color="000000"/>
              <w:right w:val="single" w:sz="4" w:space="0" w:color="000000"/>
            </w:tcBorders>
            <w:vAlign w:val="center"/>
          </w:tcPr>
          <w:p w14:paraId="51A41F1E" w14:textId="77777777" w:rsidR="00356C56" w:rsidRDefault="00F354DD">
            <w:pPr>
              <w:spacing w:after="0"/>
              <w:ind w:left="0" w:right="0" w:firstLine="0"/>
              <w:jc w:val="left"/>
            </w:pPr>
            <w:r>
              <w:t xml:space="preserve">WiFi System </w:t>
            </w:r>
          </w:p>
        </w:tc>
        <w:tc>
          <w:tcPr>
            <w:tcW w:w="6188" w:type="dxa"/>
            <w:tcBorders>
              <w:top w:val="single" w:sz="4" w:space="0" w:color="000000"/>
              <w:left w:val="single" w:sz="4" w:space="0" w:color="000000"/>
              <w:bottom w:val="single" w:sz="4" w:space="0" w:color="000000"/>
              <w:right w:val="single" w:sz="4" w:space="0" w:color="000000"/>
            </w:tcBorders>
            <w:vAlign w:val="center"/>
          </w:tcPr>
          <w:p w14:paraId="204AAC60" w14:textId="77777777" w:rsidR="00356C56" w:rsidRDefault="00F354DD">
            <w:pPr>
              <w:spacing w:after="0"/>
              <w:ind w:left="0" w:right="0" w:firstLine="0"/>
              <w:jc w:val="left"/>
            </w:pPr>
            <w:r>
              <w:t xml:space="preserve">High-speed internet for students' study needs. </w:t>
            </w:r>
          </w:p>
        </w:tc>
      </w:tr>
      <w:tr w:rsidR="00356C56" w14:paraId="4F8422C9" w14:textId="77777777">
        <w:trPr>
          <w:trHeight w:val="665"/>
        </w:trPr>
        <w:tc>
          <w:tcPr>
            <w:tcW w:w="2832" w:type="dxa"/>
            <w:tcBorders>
              <w:top w:val="single" w:sz="4" w:space="0" w:color="000000"/>
              <w:left w:val="single" w:sz="4" w:space="0" w:color="000000"/>
              <w:bottom w:val="single" w:sz="4" w:space="0" w:color="000000"/>
              <w:right w:val="single" w:sz="4" w:space="0" w:color="000000"/>
            </w:tcBorders>
            <w:vAlign w:val="center"/>
          </w:tcPr>
          <w:p w14:paraId="497630FF" w14:textId="77777777" w:rsidR="00356C56" w:rsidRDefault="00F354DD">
            <w:pPr>
              <w:spacing w:after="0"/>
              <w:ind w:left="0" w:right="0" w:firstLine="0"/>
              <w:jc w:val="left"/>
            </w:pPr>
            <w:r>
              <w:t xml:space="preserve">Online Booking </w:t>
            </w:r>
          </w:p>
        </w:tc>
        <w:tc>
          <w:tcPr>
            <w:tcW w:w="6188" w:type="dxa"/>
            <w:tcBorders>
              <w:top w:val="single" w:sz="4" w:space="0" w:color="000000"/>
              <w:left w:val="single" w:sz="4" w:space="0" w:color="000000"/>
              <w:bottom w:val="single" w:sz="4" w:space="0" w:color="000000"/>
              <w:right w:val="single" w:sz="4" w:space="0" w:color="000000"/>
            </w:tcBorders>
            <w:vAlign w:val="center"/>
          </w:tcPr>
          <w:p w14:paraId="56427B61" w14:textId="77777777" w:rsidR="00356C56" w:rsidRDefault="00F354DD">
            <w:pPr>
              <w:spacing w:after="0"/>
              <w:ind w:left="0" w:right="0" w:firstLine="0"/>
              <w:jc w:val="left"/>
            </w:pPr>
            <w:r>
              <w:t xml:space="preserve">Table and event reservation system. </w:t>
            </w:r>
          </w:p>
        </w:tc>
      </w:tr>
      <w:tr w:rsidR="00356C56" w14:paraId="47D71335" w14:textId="77777777">
        <w:trPr>
          <w:trHeight w:val="1075"/>
        </w:trPr>
        <w:tc>
          <w:tcPr>
            <w:tcW w:w="2832" w:type="dxa"/>
            <w:tcBorders>
              <w:top w:val="single" w:sz="4" w:space="0" w:color="000000"/>
              <w:left w:val="single" w:sz="4" w:space="0" w:color="000000"/>
              <w:bottom w:val="single" w:sz="4" w:space="0" w:color="000000"/>
              <w:right w:val="single" w:sz="4" w:space="0" w:color="000000"/>
            </w:tcBorders>
          </w:tcPr>
          <w:p w14:paraId="1B375E1A" w14:textId="77777777" w:rsidR="00356C56" w:rsidRDefault="00F354DD">
            <w:pPr>
              <w:spacing w:after="0"/>
              <w:ind w:left="0" w:right="0" w:firstLine="0"/>
              <w:jc w:val="left"/>
            </w:pPr>
            <w:r>
              <w:t xml:space="preserve">Social Media Platforms </w:t>
            </w:r>
          </w:p>
        </w:tc>
        <w:tc>
          <w:tcPr>
            <w:tcW w:w="6188" w:type="dxa"/>
            <w:tcBorders>
              <w:top w:val="single" w:sz="4" w:space="0" w:color="000000"/>
              <w:left w:val="single" w:sz="4" w:space="0" w:color="000000"/>
              <w:bottom w:val="single" w:sz="4" w:space="0" w:color="000000"/>
              <w:right w:val="single" w:sz="4" w:space="0" w:color="000000"/>
            </w:tcBorders>
            <w:vAlign w:val="center"/>
          </w:tcPr>
          <w:p w14:paraId="3621C032" w14:textId="77777777" w:rsidR="00356C56" w:rsidRDefault="00F354DD">
            <w:pPr>
              <w:spacing w:after="0"/>
              <w:ind w:left="0" w:right="0" w:firstLine="0"/>
              <w:jc w:val="left"/>
            </w:pPr>
            <w:r>
              <w:t xml:space="preserve">Marketing through Instagram, TikTok, and university forums. </w:t>
            </w:r>
          </w:p>
        </w:tc>
      </w:tr>
    </w:tbl>
    <w:p w14:paraId="2108B850" w14:textId="77777777" w:rsidR="00356C56" w:rsidRDefault="00F354DD">
      <w:pPr>
        <w:pStyle w:val="Heading2"/>
        <w:ind w:left="-5"/>
      </w:pPr>
      <w:bookmarkStart w:id="36" w:name="_Toc23560"/>
      <w:r>
        <w:t xml:space="preserve">Human Resource Plan </w:t>
      </w:r>
      <w:bookmarkEnd w:id="36"/>
    </w:p>
    <w:tbl>
      <w:tblPr>
        <w:tblStyle w:val="TableGrid"/>
        <w:tblW w:w="9019" w:type="dxa"/>
        <w:tblInd w:w="5" w:type="dxa"/>
        <w:tblCellMar>
          <w:top w:w="175" w:type="dxa"/>
          <w:left w:w="110" w:type="dxa"/>
          <w:right w:w="43" w:type="dxa"/>
        </w:tblCellMar>
        <w:tblLook w:val="04A0" w:firstRow="1" w:lastRow="0" w:firstColumn="1" w:lastColumn="0" w:noHBand="0" w:noVBand="1"/>
      </w:tblPr>
      <w:tblGrid>
        <w:gridCol w:w="2832"/>
        <w:gridCol w:w="6187"/>
      </w:tblGrid>
      <w:tr w:rsidR="00356C56" w14:paraId="420176E6" w14:textId="77777777">
        <w:trPr>
          <w:trHeight w:val="666"/>
        </w:trPr>
        <w:tc>
          <w:tcPr>
            <w:tcW w:w="2832" w:type="dxa"/>
            <w:tcBorders>
              <w:top w:val="single" w:sz="4" w:space="0" w:color="000000"/>
              <w:left w:val="single" w:sz="4" w:space="0" w:color="000000"/>
              <w:bottom w:val="single" w:sz="4" w:space="0" w:color="000000"/>
              <w:right w:val="single" w:sz="4" w:space="0" w:color="000000"/>
            </w:tcBorders>
            <w:vAlign w:val="center"/>
          </w:tcPr>
          <w:p w14:paraId="6693A9A8" w14:textId="77777777" w:rsidR="00356C56" w:rsidRDefault="00F354DD">
            <w:pPr>
              <w:spacing w:after="0"/>
              <w:ind w:left="0" w:right="0" w:firstLine="0"/>
              <w:jc w:val="left"/>
            </w:pPr>
            <w:r>
              <w:rPr>
                <w:b/>
              </w:rPr>
              <w:t xml:space="preserve">HR Area </w:t>
            </w:r>
          </w:p>
        </w:tc>
        <w:tc>
          <w:tcPr>
            <w:tcW w:w="6188" w:type="dxa"/>
            <w:tcBorders>
              <w:top w:val="single" w:sz="4" w:space="0" w:color="000000"/>
              <w:left w:val="single" w:sz="4" w:space="0" w:color="000000"/>
              <w:bottom w:val="single" w:sz="4" w:space="0" w:color="000000"/>
              <w:right w:val="single" w:sz="4" w:space="0" w:color="000000"/>
            </w:tcBorders>
            <w:vAlign w:val="center"/>
          </w:tcPr>
          <w:p w14:paraId="49E06EA4" w14:textId="77777777" w:rsidR="00356C56" w:rsidRDefault="00F354DD">
            <w:pPr>
              <w:spacing w:after="0"/>
              <w:ind w:left="0" w:right="0" w:firstLine="0"/>
              <w:jc w:val="left"/>
            </w:pPr>
            <w:r>
              <w:rPr>
                <w:b/>
              </w:rPr>
              <w:t xml:space="preserve">Details </w:t>
            </w:r>
          </w:p>
        </w:tc>
      </w:tr>
      <w:tr w:rsidR="00356C56" w14:paraId="0492396A" w14:textId="77777777">
        <w:trPr>
          <w:trHeight w:val="665"/>
        </w:trPr>
        <w:tc>
          <w:tcPr>
            <w:tcW w:w="2832" w:type="dxa"/>
            <w:tcBorders>
              <w:top w:val="single" w:sz="4" w:space="0" w:color="000000"/>
              <w:left w:val="single" w:sz="4" w:space="0" w:color="000000"/>
              <w:bottom w:val="single" w:sz="4" w:space="0" w:color="000000"/>
              <w:right w:val="single" w:sz="4" w:space="0" w:color="000000"/>
            </w:tcBorders>
            <w:vAlign w:val="center"/>
          </w:tcPr>
          <w:p w14:paraId="4D3B2FEB" w14:textId="77777777" w:rsidR="00356C56" w:rsidRDefault="00F354DD">
            <w:pPr>
              <w:spacing w:after="0"/>
              <w:ind w:left="0" w:right="0" w:firstLine="0"/>
              <w:jc w:val="left"/>
            </w:pPr>
            <w:r>
              <w:t xml:space="preserve">Recruitment </w:t>
            </w:r>
          </w:p>
        </w:tc>
        <w:tc>
          <w:tcPr>
            <w:tcW w:w="6188" w:type="dxa"/>
            <w:tcBorders>
              <w:top w:val="single" w:sz="4" w:space="0" w:color="000000"/>
              <w:left w:val="single" w:sz="4" w:space="0" w:color="000000"/>
              <w:bottom w:val="single" w:sz="4" w:space="0" w:color="000000"/>
              <w:right w:val="single" w:sz="4" w:space="0" w:color="000000"/>
            </w:tcBorders>
            <w:vAlign w:val="center"/>
          </w:tcPr>
          <w:p w14:paraId="72AA2675" w14:textId="77777777" w:rsidR="00356C56" w:rsidRDefault="00F354DD">
            <w:pPr>
              <w:spacing w:after="0"/>
              <w:ind w:left="0" w:right="0" w:firstLine="0"/>
              <w:jc w:val="left"/>
            </w:pPr>
            <w:r>
              <w:t xml:space="preserve">Hire experienced baristas and part-time students. </w:t>
            </w:r>
          </w:p>
        </w:tc>
      </w:tr>
      <w:tr w:rsidR="00356C56" w14:paraId="2A66D5DB" w14:textId="77777777">
        <w:trPr>
          <w:trHeight w:val="1075"/>
        </w:trPr>
        <w:tc>
          <w:tcPr>
            <w:tcW w:w="2832" w:type="dxa"/>
            <w:tcBorders>
              <w:top w:val="single" w:sz="4" w:space="0" w:color="000000"/>
              <w:left w:val="single" w:sz="4" w:space="0" w:color="000000"/>
              <w:bottom w:val="single" w:sz="4" w:space="0" w:color="000000"/>
              <w:right w:val="single" w:sz="4" w:space="0" w:color="000000"/>
            </w:tcBorders>
          </w:tcPr>
          <w:p w14:paraId="78B141FD" w14:textId="77777777" w:rsidR="00356C56" w:rsidRDefault="00F354DD">
            <w:pPr>
              <w:spacing w:after="0"/>
              <w:ind w:left="0" w:right="0" w:firstLine="0"/>
              <w:jc w:val="left"/>
            </w:pPr>
            <w:r>
              <w:t xml:space="preserve">Training </w:t>
            </w:r>
          </w:p>
        </w:tc>
        <w:tc>
          <w:tcPr>
            <w:tcW w:w="6188" w:type="dxa"/>
            <w:tcBorders>
              <w:top w:val="single" w:sz="4" w:space="0" w:color="000000"/>
              <w:left w:val="single" w:sz="4" w:space="0" w:color="000000"/>
              <w:bottom w:val="single" w:sz="4" w:space="0" w:color="000000"/>
              <w:right w:val="single" w:sz="4" w:space="0" w:color="000000"/>
            </w:tcBorders>
            <w:vAlign w:val="center"/>
          </w:tcPr>
          <w:p w14:paraId="433D86BD" w14:textId="77777777" w:rsidR="00356C56" w:rsidRDefault="00F354DD">
            <w:pPr>
              <w:spacing w:after="0"/>
              <w:ind w:left="0" w:right="0" w:firstLine="0"/>
              <w:jc w:val="left"/>
            </w:pPr>
            <w:r>
              <w:t xml:space="preserve">Customer service, sustainability awareness, and hygiene training. </w:t>
            </w:r>
          </w:p>
        </w:tc>
      </w:tr>
      <w:tr w:rsidR="00356C56" w14:paraId="4FE81387" w14:textId="77777777">
        <w:trPr>
          <w:trHeight w:val="665"/>
        </w:trPr>
        <w:tc>
          <w:tcPr>
            <w:tcW w:w="2832" w:type="dxa"/>
            <w:tcBorders>
              <w:top w:val="single" w:sz="4" w:space="0" w:color="000000"/>
              <w:left w:val="single" w:sz="4" w:space="0" w:color="000000"/>
              <w:bottom w:val="single" w:sz="4" w:space="0" w:color="000000"/>
              <w:right w:val="single" w:sz="4" w:space="0" w:color="000000"/>
            </w:tcBorders>
            <w:vAlign w:val="center"/>
          </w:tcPr>
          <w:p w14:paraId="4626FA31" w14:textId="77777777" w:rsidR="00356C56" w:rsidRDefault="00F354DD">
            <w:pPr>
              <w:spacing w:after="0"/>
              <w:ind w:left="0" w:right="0" w:firstLine="0"/>
              <w:jc w:val="left"/>
            </w:pPr>
            <w:r>
              <w:t xml:space="preserve">Work Schedule </w:t>
            </w:r>
          </w:p>
        </w:tc>
        <w:tc>
          <w:tcPr>
            <w:tcW w:w="6188" w:type="dxa"/>
            <w:tcBorders>
              <w:top w:val="single" w:sz="4" w:space="0" w:color="000000"/>
              <w:left w:val="single" w:sz="4" w:space="0" w:color="000000"/>
              <w:bottom w:val="single" w:sz="4" w:space="0" w:color="000000"/>
              <w:right w:val="single" w:sz="4" w:space="0" w:color="000000"/>
            </w:tcBorders>
            <w:vAlign w:val="center"/>
          </w:tcPr>
          <w:p w14:paraId="6058F627" w14:textId="77777777" w:rsidR="00356C56" w:rsidRDefault="00F354DD">
            <w:pPr>
              <w:spacing w:after="0"/>
              <w:ind w:left="0" w:right="0" w:firstLine="0"/>
              <w:jc w:val="left"/>
            </w:pPr>
            <w:r>
              <w:t xml:space="preserve">Flexible shifts to match student availability. </w:t>
            </w:r>
          </w:p>
        </w:tc>
      </w:tr>
      <w:tr w:rsidR="00356C56" w14:paraId="16DFD52C" w14:textId="77777777">
        <w:trPr>
          <w:trHeight w:val="665"/>
        </w:trPr>
        <w:tc>
          <w:tcPr>
            <w:tcW w:w="2832" w:type="dxa"/>
            <w:tcBorders>
              <w:top w:val="single" w:sz="4" w:space="0" w:color="000000"/>
              <w:left w:val="single" w:sz="4" w:space="0" w:color="000000"/>
              <w:bottom w:val="single" w:sz="4" w:space="0" w:color="000000"/>
              <w:right w:val="single" w:sz="4" w:space="0" w:color="000000"/>
            </w:tcBorders>
            <w:vAlign w:val="center"/>
          </w:tcPr>
          <w:p w14:paraId="15420853" w14:textId="77777777" w:rsidR="00356C56" w:rsidRDefault="00F354DD">
            <w:pPr>
              <w:spacing w:after="0"/>
              <w:ind w:left="0" w:right="0" w:firstLine="0"/>
              <w:jc w:val="left"/>
            </w:pPr>
            <w:r>
              <w:t xml:space="preserve">Performance Review </w:t>
            </w:r>
          </w:p>
        </w:tc>
        <w:tc>
          <w:tcPr>
            <w:tcW w:w="6188" w:type="dxa"/>
            <w:tcBorders>
              <w:top w:val="single" w:sz="4" w:space="0" w:color="000000"/>
              <w:left w:val="single" w:sz="4" w:space="0" w:color="000000"/>
              <w:bottom w:val="single" w:sz="4" w:space="0" w:color="000000"/>
              <w:right w:val="single" w:sz="4" w:space="0" w:color="000000"/>
            </w:tcBorders>
            <w:vAlign w:val="center"/>
          </w:tcPr>
          <w:p w14:paraId="2146094F" w14:textId="77777777" w:rsidR="00356C56" w:rsidRDefault="00F354DD">
            <w:pPr>
              <w:spacing w:after="0"/>
              <w:ind w:left="0" w:right="0" w:firstLine="0"/>
            </w:pPr>
            <w:r>
              <w:t xml:space="preserve">Quarterly performance evaluation and feedback system. </w:t>
            </w:r>
          </w:p>
        </w:tc>
      </w:tr>
    </w:tbl>
    <w:p w14:paraId="2401B8AD" w14:textId="77777777" w:rsidR="00356C56" w:rsidRDefault="00F354DD">
      <w:pPr>
        <w:pStyle w:val="Heading2"/>
        <w:ind w:left="-5"/>
      </w:pPr>
      <w:bookmarkStart w:id="37" w:name="_Toc23561"/>
      <w:r>
        <w:t xml:space="preserve">Expansion Plan </w:t>
      </w:r>
      <w:bookmarkEnd w:id="37"/>
    </w:p>
    <w:tbl>
      <w:tblPr>
        <w:tblStyle w:val="TableGrid"/>
        <w:tblW w:w="9019" w:type="dxa"/>
        <w:tblInd w:w="5" w:type="dxa"/>
        <w:tblCellMar>
          <w:top w:w="175" w:type="dxa"/>
          <w:left w:w="110" w:type="dxa"/>
          <w:right w:w="40" w:type="dxa"/>
        </w:tblCellMar>
        <w:tblLook w:val="04A0" w:firstRow="1" w:lastRow="0" w:firstColumn="1" w:lastColumn="0" w:noHBand="0" w:noVBand="1"/>
      </w:tblPr>
      <w:tblGrid>
        <w:gridCol w:w="2832"/>
        <w:gridCol w:w="6187"/>
      </w:tblGrid>
      <w:tr w:rsidR="00356C56" w14:paraId="1FCADAF5" w14:textId="77777777">
        <w:trPr>
          <w:trHeight w:val="665"/>
        </w:trPr>
        <w:tc>
          <w:tcPr>
            <w:tcW w:w="2832" w:type="dxa"/>
            <w:tcBorders>
              <w:top w:val="single" w:sz="4" w:space="0" w:color="000000"/>
              <w:left w:val="single" w:sz="4" w:space="0" w:color="000000"/>
              <w:bottom w:val="single" w:sz="4" w:space="0" w:color="000000"/>
              <w:right w:val="single" w:sz="4" w:space="0" w:color="000000"/>
            </w:tcBorders>
            <w:vAlign w:val="center"/>
          </w:tcPr>
          <w:p w14:paraId="71168775" w14:textId="77777777" w:rsidR="00356C56" w:rsidRDefault="00F354DD">
            <w:pPr>
              <w:spacing w:after="0"/>
              <w:ind w:left="0" w:right="0" w:firstLine="0"/>
              <w:jc w:val="left"/>
            </w:pPr>
            <w:r>
              <w:rPr>
                <w:b/>
              </w:rPr>
              <w:t xml:space="preserve">Expansion Area </w:t>
            </w:r>
          </w:p>
        </w:tc>
        <w:tc>
          <w:tcPr>
            <w:tcW w:w="6188" w:type="dxa"/>
            <w:tcBorders>
              <w:top w:val="single" w:sz="4" w:space="0" w:color="000000"/>
              <w:left w:val="single" w:sz="4" w:space="0" w:color="000000"/>
              <w:bottom w:val="single" w:sz="4" w:space="0" w:color="000000"/>
              <w:right w:val="single" w:sz="4" w:space="0" w:color="000000"/>
            </w:tcBorders>
            <w:vAlign w:val="center"/>
          </w:tcPr>
          <w:p w14:paraId="08577FB4" w14:textId="77777777" w:rsidR="00356C56" w:rsidRDefault="00F354DD">
            <w:pPr>
              <w:spacing w:after="0"/>
              <w:ind w:left="0" w:right="0" w:firstLine="0"/>
              <w:jc w:val="left"/>
            </w:pPr>
            <w:r>
              <w:rPr>
                <w:b/>
              </w:rPr>
              <w:t xml:space="preserve">Strategy </w:t>
            </w:r>
          </w:p>
        </w:tc>
      </w:tr>
      <w:tr w:rsidR="00356C56" w14:paraId="0BA118F3" w14:textId="77777777">
        <w:trPr>
          <w:trHeight w:val="661"/>
        </w:trPr>
        <w:tc>
          <w:tcPr>
            <w:tcW w:w="2832" w:type="dxa"/>
            <w:tcBorders>
              <w:top w:val="single" w:sz="4" w:space="0" w:color="000000"/>
              <w:left w:val="single" w:sz="4" w:space="0" w:color="000000"/>
              <w:bottom w:val="single" w:sz="4" w:space="0" w:color="000000"/>
              <w:right w:val="single" w:sz="4" w:space="0" w:color="000000"/>
            </w:tcBorders>
            <w:vAlign w:val="center"/>
          </w:tcPr>
          <w:p w14:paraId="443EB62E" w14:textId="77777777" w:rsidR="00356C56" w:rsidRDefault="00F354DD">
            <w:pPr>
              <w:spacing w:after="0"/>
              <w:ind w:left="0" w:right="0" w:firstLine="0"/>
              <w:jc w:val="left"/>
            </w:pPr>
            <w:r>
              <w:t xml:space="preserve">Geographic Expansion </w:t>
            </w:r>
          </w:p>
        </w:tc>
        <w:tc>
          <w:tcPr>
            <w:tcW w:w="6188" w:type="dxa"/>
            <w:tcBorders>
              <w:top w:val="single" w:sz="4" w:space="0" w:color="000000"/>
              <w:left w:val="single" w:sz="4" w:space="0" w:color="000000"/>
              <w:bottom w:val="single" w:sz="4" w:space="0" w:color="000000"/>
              <w:right w:val="single" w:sz="4" w:space="0" w:color="000000"/>
            </w:tcBorders>
            <w:vAlign w:val="center"/>
          </w:tcPr>
          <w:p w14:paraId="34DFDFFF" w14:textId="77777777" w:rsidR="00356C56" w:rsidRDefault="00F354DD">
            <w:pPr>
              <w:spacing w:after="0"/>
              <w:ind w:left="0" w:right="0" w:firstLine="0"/>
            </w:pPr>
            <w:r>
              <w:t xml:space="preserve">Open a second branch near another university campus. </w:t>
            </w:r>
          </w:p>
        </w:tc>
      </w:tr>
      <w:tr w:rsidR="00356C56" w14:paraId="1DDACBCA" w14:textId="77777777">
        <w:trPr>
          <w:trHeight w:val="665"/>
        </w:trPr>
        <w:tc>
          <w:tcPr>
            <w:tcW w:w="2832" w:type="dxa"/>
            <w:tcBorders>
              <w:top w:val="single" w:sz="4" w:space="0" w:color="000000"/>
              <w:left w:val="single" w:sz="4" w:space="0" w:color="000000"/>
              <w:bottom w:val="single" w:sz="4" w:space="0" w:color="000000"/>
              <w:right w:val="single" w:sz="4" w:space="0" w:color="000000"/>
            </w:tcBorders>
            <w:vAlign w:val="center"/>
          </w:tcPr>
          <w:p w14:paraId="3E46D78D" w14:textId="77777777" w:rsidR="00356C56" w:rsidRDefault="00F354DD">
            <w:pPr>
              <w:spacing w:after="0"/>
              <w:ind w:left="0" w:right="0" w:firstLine="0"/>
              <w:jc w:val="left"/>
            </w:pPr>
            <w:r>
              <w:t xml:space="preserve">Product Expansion </w:t>
            </w:r>
          </w:p>
        </w:tc>
        <w:tc>
          <w:tcPr>
            <w:tcW w:w="6188" w:type="dxa"/>
            <w:tcBorders>
              <w:top w:val="single" w:sz="4" w:space="0" w:color="000000"/>
              <w:left w:val="single" w:sz="4" w:space="0" w:color="000000"/>
              <w:bottom w:val="single" w:sz="4" w:space="0" w:color="000000"/>
              <w:right w:val="single" w:sz="4" w:space="0" w:color="000000"/>
            </w:tcBorders>
            <w:vAlign w:val="center"/>
          </w:tcPr>
          <w:p w14:paraId="3EC81BAF" w14:textId="77777777" w:rsidR="00356C56" w:rsidRDefault="00F354DD">
            <w:pPr>
              <w:spacing w:after="0"/>
              <w:ind w:left="0" w:right="0" w:firstLine="0"/>
              <w:jc w:val="left"/>
            </w:pPr>
            <w:r>
              <w:t xml:space="preserve">Introduce branded reusable cups and merchandise. </w:t>
            </w:r>
          </w:p>
        </w:tc>
      </w:tr>
      <w:tr w:rsidR="00356C56" w14:paraId="1DADDA83" w14:textId="77777777">
        <w:trPr>
          <w:trHeight w:val="665"/>
        </w:trPr>
        <w:tc>
          <w:tcPr>
            <w:tcW w:w="2832" w:type="dxa"/>
            <w:tcBorders>
              <w:top w:val="single" w:sz="4" w:space="0" w:color="000000"/>
              <w:left w:val="single" w:sz="4" w:space="0" w:color="000000"/>
              <w:bottom w:val="single" w:sz="4" w:space="0" w:color="000000"/>
              <w:right w:val="single" w:sz="4" w:space="0" w:color="000000"/>
            </w:tcBorders>
            <w:vAlign w:val="center"/>
          </w:tcPr>
          <w:p w14:paraId="6DC8B53C" w14:textId="77777777" w:rsidR="00356C56" w:rsidRDefault="00F354DD">
            <w:pPr>
              <w:spacing w:after="0"/>
              <w:ind w:left="0" w:right="0" w:firstLine="0"/>
              <w:jc w:val="left"/>
            </w:pPr>
            <w:r>
              <w:t xml:space="preserve">Service Expansion </w:t>
            </w:r>
          </w:p>
        </w:tc>
        <w:tc>
          <w:tcPr>
            <w:tcW w:w="6188" w:type="dxa"/>
            <w:tcBorders>
              <w:top w:val="single" w:sz="4" w:space="0" w:color="000000"/>
              <w:left w:val="single" w:sz="4" w:space="0" w:color="000000"/>
              <w:bottom w:val="single" w:sz="4" w:space="0" w:color="000000"/>
              <w:right w:val="single" w:sz="4" w:space="0" w:color="000000"/>
            </w:tcBorders>
            <w:vAlign w:val="center"/>
          </w:tcPr>
          <w:p w14:paraId="47DDA91F" w14:textId="77777777" w:rsidR="00356C56" w:rsidRDefault="00F354DD">
            <w:pPr>
              <w:spacing w:after="0"/>
              <w:ind w:left="0" w:right="0" w:firstLine="0"/>
              <w:jc w:val="left"/>
            </w:pPr>
            <w:r>
              <w:t xml:space="preserve">Launch online ordering and delivery service. </w:t>
            </w:r>
          </w:p>
        </w:tc>
      </w:tr>
      <w:tr w:rsidR="00356C56" w14:paraId="580CE627" w14:textId="77777777">
        <w:trPr>
          <w:trHeight w:val="1075"/>
        </w:trPr>
        <w:tc>
          <w:tcPr>
            <w:tcW w:w="2832" w:type="dxa"/>
            <w:tcBorders>
              <w:top w:val="single" w:sz="4" w:space="0" w:color="000000"/>
              <w:left w:val="single" w:sz="4" w:space="0" w:color="000000"/>
              <w:bottom w:val="single" w:sz="4" w:space="0" w:color="000000"/>
              <w:right w:val="single" w:sz="4" w:space="0" w:color="000000"/>
            </w:tcBorders>
          </w:tcPr>
          <w:p w14:paraId="31A49BAC" w14:textId="77777777" w:rsidR="00356C56" w:rsidRDefault="00F354DD">
            <w:pPr>
              <w:spacing w:after="0"/>
              <w:ind w:left="0" w:right="0" w:firstLine="0"/>
              <w:jc w:val="left"/>
            </w:pPr>
            <w:r>
              <w:t xml:space="preserve">Partnership Growth </w:t>
            </w:r>
          </w:p>
        </w:tc>
        <w:tc>
          <w:tcPr>
            <w:tcW w:w="6188" w:type="dxa"/>
            <w:tcBorders>
              <w:top w:val="single" w:sz="4" w:space="0" w:color="000000"/>
              <w:left w:val="single" w:sz="4" w:space="0" w:color="000000"/>
              <w:bottom w:val="single" w:sz="4" w:space="0" w:color="000000"/>
              <w:right w:val="single" w:sz="4" w:space="0" w:color="000000"/>
            </w:tcBorders>
            <w:vAlign w:val="center"/>
          </w:tcPr>
          <w:p w14:paraId="12F4E549" w14:textId="77777777" w:rsidR="00356C56" w:rsidRDefault="00F354DD">
            <w:pPr>
              <w:spacing w:after="0"/>
              <w:ind w:left="0" w:right="0" w:firstLine="0"/>
              <w:jc w:val="left"/>
            </w:pPr>
            <w:r>
              <w:t xml:space="preserve">Collaborate </w:t>
            </w:r>
            <w:r>
              <w:tab/>
              <w:t xml:space="preserve">with </w:t>
            </w:r>
            <w:r>
              <w:tab/>
              <w:t xml:space="preserve">sustainability-focused </w:t>
            </w:r>
            <w:r>
              <w:tab/>
              <w:t xml:space="preserve">student </w:t>
            </w:r>
            <w:proofErr w:type="spellStart"/>
            <w:r>
              <w:t>organisations</w:t>
            </w:r>
            <w:proofErr w:type="spellEnd"/>
            <w:r>
              <w:t xml:space="preserve">. </w:t>
            </w:r>
          </w:p>
        </w:tc>
      </w:tr>
    </w:tbl>
    <w:p w14:paraId="01E64EB2" w14:textId="77777777" w:rsidR="00356C56" w:rsidRDefault="00F354DD">
      <w:pPr>
        <w:pStyle w:val="Heading1"/>
        <w:ind w:left="-5"/>
      </w:pPr>
      <w:bookmarkStart w:id="38" w:name="_Toc23562"/>
      <w:r>
        <w:t xml:space="preserve">Conclusion </w:t>
      </w:r>
      <w:bookmarkEnd w:id="38"/>
    </w:p>
    <w:p w14:paraId="7B65C50C" w14:textId="77777777" w:rsidR="00356C56" w:rsidRDefault="00F354DD">
      <w:pPr>
        <w:spacing w:after="115" w:line="360" w:lineRule="auto"/>
        <w:ind w:left="-15" w:right="0" w:firstLine="721"/>
      </w:pPr>
      <w:r>
        <w:t xml:space="preserve">The Sustainable Coffee &amp; Study Hub presents a new solution to the evolving student preferences and the sustainability needs. Through ethical sourcing, environmentally friendly design, participatory learning, and community engagement, the cafe establishes itself as more than just a business. It turns into a sustainable awareness and entrepreneurial platform. The idea can be compared with existing studies on eco-cafes, sustainable design, and experiential learning in higher education. The business can succeed with a strong financial structure, a specific marketing plan, and a clear sustainability mission that will help it generate a positive impact on the university community and environment. </w:t>
      </w:r>
    </w:p>
    <w:p w14:paraId="0A455B05" w14:textId="77777777" w:rsidR="00356C56" w:rsidRDefault="00F354DD">
      <w:pPr>
        <w:spacing w:after="237"/>
        <w:ind w:left="721" w:right="0" w:firstLine="0"/>
        <w:jc w:val="left"/>
      </w:pPr>
      <w:r>
        <w:t xml:space="preserve"> </w:t>
      </w:r>
    </w:p>
    <w:p w14:paraId="21C18A63" w14:textId="77777777" w:rsidR="00356C56" w:rsidRDefault="00F354DD">
      <w:pPr>
        <w:spacing w:after="237"/>
        <w:ind w:left="721" w:right="0" w:firstLine="0"/>
        <w:jc w:val="left"/>
      </w:pPr>
      <w:r>
        <w:t xml:space="preserve"> </w:t>
      </w:r>
    </w:p>
    <w:p w14:paraId="18E6BAF4" w14:textId="77777777" w:rsidR="00356C56" w:rsidRDefault="00F354DD">
      <w:pPr>
        <w:spacing w:after="264"/>
        <w:ind w:left="721" w:right="0" w:firstLine="0"/>
        <w:jc w:val="left"/>
      </w:pPr>
      <w:r>
        <w:t xml:space="preserve"> </w:t>
      </w:r>
    </w:p>
    <w:p w14:paraId="669EE4F3" w14:textId="77777777" w:rsidR="00356C56" w:rsidRDefault="00F354DD">
      <w:pPr>
        <w:spacing w:after="0"/>
        <w:ind w:left="0" w:right="0" w:firstLine="0"/>
        <w:jc w:val="left"/>
      </w:pPr>
      <w:r>
        <w:t xml:space="preserve"> </w:t>
      </w:r>
      <w:r>
        <w:tab/>
        <w:t xml:space="preserve"> </w:t>
      </w:r>
      <w:r>
        <w:br w:type="page"/>
      </w:r>
    </w:p>
    <w:p w14:paraId="78C234F6" w14:textId="77777777" w:rsidR="00356C56" w:rsidRDefault="00F354DD">
      <w:pPr>
        <w:pStyle w:val="Heading1"/>
        <w:ind w:left="-5"/>
      </w:pPr>
      <w:bookmarkStart w:id="39" w:name="_Toc23563"/>
      <w:r>
        <w:t xml:space="preserve">References </w:t>
      </w:r>
      <w:bookmarkEnd w:id="39"/>
    </w:p>
    <w:p w14:paraId="4D76B6C8" w14:textId="77777777" w:rsidR="00356C56" w:rsidRDefault="00F354DD">
      <w:pPr>
        <w:spacing w:after="122" w:line="359" w:lineRule="auto"/>
        <w:ind w:left="716" w:right="-11" w:hanging="731"/>
        <w:jc w:val="left"/>
      </w:pPr>
      <w:r>
        <w:t xml:space="preserve">Aulia, A. N., Veronica, S., Rumapea, S. F. H., and </w:t>
      </w:r>
      <w:proofErr w:type="spellStart"/>
      <w:r>
        <w:t>Zondra</w:t>
      </w:r>
      <w:proofErr w:type="spellEnd"/>
      <w:r>
        <w:t xml:space="preserve">, H. C. (2025). Sustainable Material Choices in Café Design: Enhancing Brand Identity and Environmental Responsibility. </w:t>
      </w:r>
      <w:proofErr w:type="spellStart"/>
      <w:r>
        <w:rPr>
          <w:rFonts w:cs="Arial"/>
          <w:i/>
        </w:rPr>
        <w:t>Jurnal</w:t>
      </w:r>
      <w:proofErr w:type="spellEnd"/>
      <w:r>
        <w:rPr>
          <w:rFonts w:cs="Arial"/>
          <w:i/>
        </w:rPr>
        <w:t xml:space="preserve"> </w:t>
      </w:r>
      <w:proofErr w:type="spellStart"/>
      <w:r>
        <w:rPr>
          <w:rFonts w:cs="Arial"/>
          <w:i/>
        </w:rPr>
        <w:t>Arsitektur</w:t>
      </w:r>
      <w:proofErr w:type="spellEnd"/>
      <w:r>
        <w:rPr>
          <w:rFonts w:cs="Arial"/>
          <w:i/>
        </w:rPr>
        <w:t xml:space="preserve"> dan Perencanaan (JUARA)</w:t>
      </w:r>
      <w:r>
        <w:t xml:space="preserve">, </w:t>
      </w:r>
      <w:r>
        <w:rPr>
          <w:rFonts w:cs="Arial"/>
          <w:i/>
        </w:rPr>
        <w:t>8</w:t>
      </w:r>
      <w:r>
        <w:t xml:space="preserve">(2), 66-72. </w:t>
      </w:r>
    </w:p>
    <w:p w14:paraId="5E4EE268" w14:textId="77777777" w:rsidR="00356C56" w:rsidRDefault="00F354DD">
      <w:pPr>
        <w:spacing w:after="115" w:line="361" w:lineRule="auto"/>
        <w:ind w:left="706" w:right="0" w:hanging="721"/>
      </w:pPr>
      <w:r>
        <w:t xml:space="preserve">Brown, J., Dinning, T., and Wall, T. (2024). Developing Entrepreneurial Sustainability </w:t>
      </w:r>
      <w:r>
        <w:rPr>
          <w:rFonts w:cs="Arial"/>
        </w:rPr>
        <w:t>Thinking and Action at ‘The World Café’. In</w:t>
      </w:r>
      <w:r>
        <w:t xml:space="preserve"> </w:t>
      </w:r>
      <w:r>
        <w:rPr>
          <w:rFonts w:cs="Arial"/>
          <w:i/>
        </w:rPr>
        <w:t>Sustainability in Business Education, Research and Practices</w:t>
      </w:r>
      <w:r>
        <w:t xml:space="preserve"> (pp. 303-322). Cham: Springer Nature Switzerland. </w:t>
      </w:r>
    </w:p>
    <w:p w14:paraId="1350A220" w14:textId="77777777" w:rsidR="00356C56" w:rsidRDefault="00F354DD">
      <w:pPr>
        <w:spacing w:after="120" w:line="361" w:lineRule="auto"/>
        <w:ind w:left="706" w:right="0" w:hanging="721"/>
      </w:pPr>
      <w:r>
        <w:rPr>
          <w:rFonts w:cs="Arial"/>
        </w:rPr>
        <w:t xml:space="preserve">Dzimińska, M., </w:t>
      </w:r>
      <w:proofErr w:type="spellStart"/>
      <w:r>
        <w:rPr>
          <w:rFonts w:cs="Arial"/>
        </w:rPr>
        <w:t>Krzewińska</w:t>
      </w:r>
      <w:proofErr w:type="spellEnd"/>
      <w:r>
        <w:rPr>
          <w:rFonts w:cs="Arial"/>
        </w:rPr>
        <w:t xml:space="preserve">, A., </w:t>
      </w:r>
      <w:proofErr w:type="spellStart"/>
      <w:r>
        <w:rPr>
          <w:rFonts w:cs="Arial"/>
        </w:rPr>
        <w:t>Matuszewska</w:t>
      </w:r>
      <w:r>
        <w:t>-Kubicz</w:t>
      </w:r>
      <w:proofErr w:type="spellEnd"/>
      <w:r>
        <w:t xml:space="preserve">, A., and </w:t>
      </w:r>
      <w:proofErr w:type="spellStart"/>
      <w:r>
        <w:t>Rudnicka</w:t>
      </w:r>
      <w:proofErr w:type="spellEnd"/>
      <w:r>
        <w:t xml:space="preserve">, K. (2026). Innovation in the application of the World Café method in the higher education context: Science Hub case study. </w:t>
      </w:r>
      <w:r>
        <w:rPr>
          <w:rFonts w:cs="Arial"/>
          <w:i/>
        </w:rPr>
        <w:t>Innovations in Education and Teaching International</w:t>
      </w:r>
      <w:r>
        <w:t xml:space="preserve">, 1-18. </w:t>
      </w:r>
    </w:p>
    <w:p w14:paraId="17686026" w14:textId="77777777" w:rsidR="00356C56" w:rsidRDefault="00F354DD">
      <w:pPr>
        <w:spacing w:after="122" w:line="359" w:lineRule="auto"/>
        <w:ind w:left="706" w:right="0" w:hanging="721"/>
      </w:pPr>
      <w:r>
        <w:t xml:space="preserve">Graham, F., Barker, M., Menon, M., and </w:t>
      </w:r>
      <w:proofErr w:type="spellStart"/>
      <w:r>
        <w:t>Holdsworth</w:t>
      </w:r>
      <w:proofErr w:type="spellEnd"/>
      <w:r>
        <w:t xml:space="preserve">, M. (2020). Acceptability and feasibility of a café-based sustainable food intervention in the UK. </w:t>
      </w:r>
      <w:r>
        <w:rPr>
          <w:rFonts w:cs="Arial"/>
          <w:i/>
        </w:rPr>
        <w:t>Health Promotion International</w:t>
      </w:r>
      <w:r>
        <w:t xml:space="preserve">, </w:t>
      </w:r>
      <w:r>
        <w:rPr>
          <w:rFonts w:cs="Arial"/>
          <w:i/>
        </w:rPr>
        <w:t>35</w:t>
      </w:r>
      <w:r>
        <w:t xml:space="preserve">(6), 1507-1518. </w:t>
      </w:r>
    </w:p>
    <w:p w14:paraId="1A3D3FF7" w14:textId="77777777" w:rsidR="00356C56" w:rsidRDefault="00F354DD">
      <w:pPr>
        <w:spacing w:after="116" w:line="361" w:lineRule="auto"/>
        <w:ind w:left="706" w:right="0" w:hanging="721"/>
      </w:pPr>
      <w:proofErr w:type="spellStart"/>
      <w:r>
        <w:t>Justinus</w:t>
      </w:r>
      <w:proofErr w:type="spellEnd"/>
      <w:r>
        <w:t xml:space="preserve">, J. J., Abdullah, M. Z., </w:t>
      </w:r>
      <w:proofErr w:type="spellStart"/>
      <w:r>
        <w:t>Haguan</w:t>
      </w:r>
      <w:proofErr w:type="spellEnd"/>
      <w:r>
        <w:t xml:space="preserve">, S. S., and Aziz, A. (2024). Cafe choices of youth: perspective of university students. </w:t>
      </w:r>
      <w:r>
        <w:rPr>
          <w:rFonts w:cs="Arial"/>
          <w:i/>
        </w:rPr>
        <w:t xml:space="preserve">Borneo </w:t>
      </w:r>
      <w:proofErr w:type="spellStart"/>
      <w:r>
        <w:rPr>
          <w:rFonts w:cs="Arial"/>
          <w:i/>
        </w:rPr>
        <w:t>Akademika</w:t>
      </w:r>
      <w:proofErr w:type="spellEnd"/>
      <w:r>
        <w:t xml:space="preserve">, </w:t>
      </w:r>
      <w:r>
        <w:rPr>
          <w:rFonts w:cs="Arial"/>
          <w:i/>
        </w:rPr>
        <w:t>8</w:t>
      </w:r>
      <w:r>
        <w:t xml:space="preserve">(1), 100-113. </w:t>
      </w:r>
    </w:p>
    <w:p w14:paraId="3ACB9603" w14:textId="77777777" w:rsidR="00356C56" w:rsidRDefault="00F354DD">
      <w:pPr>
        <w:spacing w:after="0" w:line="361" w:lineRule="auto"/>
        <w:ind w:left="706" w:right="0" w:hanging="721"/>
      </w:pPr>
      <w:r>
        <w:t xml:space="preserve">Maspul, K. A. (2024). Integrating literacy gardens with the coffee value chain to promote sustainable knowledge innovation. </w:t>
      </w:r>
      <w:proofErr w:type="spellStart"/>
      <w:r>
        <w:rPr>
          <w:rFonts w:cs="Arial"/>
          <w:i/>
        </w:rPr>
        <w:t>Jurnal</w:t>
      </w:r>
      <w:proofErr w:type="spellEnd"/>
      <w:r>
        <w:rPr>
          <w:rFonts w:cs="Arial"/>
          <w:i/>
        </w:rPr>
        <w:t xml:space="preserve"> Indragiri </w:t>
      </w:r>
      <w:proofErr w:type="spellStart"/>
      <w:r>
        <w:rPr>
          <w:rFonts w:cs="Arial"/>
          <w:i/>
        </w:rPr>
        <w:t>Penelitian</w:t>
      </w:r>
      <w:proofErr w:type="spellEnd"/>
      <w:r>
        <w:rPr>
          <w:rFonts w:cs="Arial"/>
          <w:i/>
        </w:rPr>
        <w:t xml:space="preserve"> </w:t>
      </w:r>
    </w:p>
    <w:p w14:paraId="2F46BC2B" w14:textId="77777777" w:rsidR="00356C56" w:rsidRDefault="00F354DD">
      <w:pPr>
        <w:spacing w:after="237"/>
        <w:ind w:left="731" w:right="0"/>
        <w:jc w:val="left"/>
      </w:pPr>
      <w:proofErr w:type="spellStart"/>
      <w:r>
        <w:rPr>
          <w:rFonts w:cs="Arial"/>
          <w:i/>
        </w:rPr>
        <w:t>Multidisiplin</w:t>
      </w:r>
      <w:proofErr w:type="spellEnd"/>
      <w:r>
        <w:t xml:space="preserve">, </w:t>
      </w:r>
      <w:r>
        <w:rPr>
          <w:rFonts w:cs="Arial"/>
          <w:i/>
        </w:rPr>
        <w:t>4</w:t>
      </w:r>
      <w:r>
        <w:t xml:space="preserve">(2), 1-9. </w:t>
      </w:r>
    </w:p>
    <w:p w14:paraId="47AD979C" w14:textId="77777777" w:rsidR="00356C56" w:rsidRDefault="00F354DD">
      <w:pPr>
        <w:spacing w:after="122" w:line="359" w:lineRule="auto"/>
        <w:ind w:left="706" w:right="0" w:hanging="721"/>
      </w:pPr>
      <w:r>
        <w:t xml:space="preserve">Maspul, K. A., and Almalki, F. A. (2023). From Cafés to collaborative hubs: Empowering communities and transforming the coffee value chain in </w:t>
      </w:r>
      <w:proofErr w:type="spellStart"/>
      <w:r>
        <w:t>Buraydah</w:t>
      </w:r>
      <w:proofErr w:type="spellEnd"/>
      <w:r>
        <w:t xml:space="preserve">. </w:t>
      </w:r>
      <w:r>
        <w:rPr>
          <w:rFonts w:cs="Arial"/>
          <w:i/>
        </w:rPr>
        <w:t xml:space="preserve">EKOMA: </w:t>
      </w:r>
      <w:proofErr w:type="spellStart"/>
      <w:r>
        <w:rPr>
          <w:rFonts w:cs="Arial"/>
          <w:i/>
        </w:rPr>
        <w:t>Jurnal</w:t>
      </w:r>
      <w:proofErr w:type="spellEnd"/>
      <w:r>
        <w:rPr>
          <w:rFonts w:cs="Arial"/>
          <w:i/>
        </w:rPr>
        <w:t xml:space="preserve"> </w:t>
      </w:r>
      <w:proofErr w:type="spellStart"/>
      <w:r>
        <w:rPr>
          <w:rFonts w:cs="Arial"/>
          <w:i/>
        </w:rPr>
        <w:t>Ekonomi</w:t>
      </w:r>
      <w:proofErr w:type="spellEnd"/>
      <w:r>
        <w:rPr>
          <w:rFonts w:cs="Arial"/>
          <w:i/>
        </w:rPr>
        <w:t xml:space="preserve">, </w:t>
      </w:r>
      <w:proofErr w:type="spellStart"/>
      <w:r>
        <w:rPr>
          <w:rFonts w:cs="Arial"/>
          <w:i/>
        </w:rPr>
        <w:t>Manajemen</w:t>
      </w:r>
      <w:proofErr w:type="spellEnd"/>
      <w:r>
        <w:rPr>
          <w:rFonts w:cs="Arial"/>
          <w:i/>
        </w:rPr>
        <w:t xml:space="preserve">, </w:t>
      </w:r>
      <w:proofErr w:type="spellStart"/>
      <w:r>
        <w:rPr>
          <w:rFonts w:cs="Arial"/>
          <w:i/>
        </w:rPr>
        <w:t>Akuntansi</w:t>
      </w:r>
      <w:proofErr w:type="spellEnd"/>
      <w:r>
        <w:t xml:space="preserve">, </w:t>
      </w:r>
      <w:r>
        <w:rPr>
          <w:rFonts w:cs="Arial"/>
          <w:i/>
        </w:rPr>
        <w:t>3</w:t>
      </w:r>
      <w:r>
        <w:t xml:space="preserve">(1), 179-206. </w:t>
      </w:r>
    </w:p>
    <w:p w14:paraId="699E1B47" w14:textId="77777777" w:rsidR="00356C56" w:rsidRDefault="00F354DD">
      <w:pPr>
        <w:spacing w:after="120" w:line="361" w:lineRule="auto"/>
        <w:ind w:left="706" w:right="0" w:hanging="721"/>
      </w:pPr>
      <w:r>
        <w:t xml:space="preserve">Moalem, R. M., and </w:t>
      </w:r>
      <w:proofErr w:type="spellStart"/>
      <w:r>
        <w:t>Mosgaard</w:t>
      </w:r>
      <w:proofErr w:type="spellEnd"/>
      <w:r>
        <w:t xml:space="preserve">, M. A. (2021). A critical review of the role of repair cafés in a sustainable circular transition. </w:t>
      </w:r>
      <w:r>
        <w:rPr>
          <w:rFonts w:cs="Arial"/>
          <w:i/>
        </w:rPr>
        <w:t>Sustainability</w:t>
      </w:r>
      <w:r>
        <w:t xml:space="preserve">, </w:t>
      </w:r>
      <w:r>
        <w:rPr>
          <w:rFonts w:cs="Arial"/>
          <w:i/>
        </w:rPr>
        <w:t>13</w:t>
      </w:r>
      <w:r>
        <w:t xml:space="preserve">(22), 12351. </w:t>
      </w:r>
    </w:p>
    <w:p w14:paraId="71896A4D" w14:textId="77777777" w:rsidR="00356C56" w:rsidRDefault="00F354DD">
      <w:pPr>
        <w:spacing w:after="122" w:line="359" w:lineRule="auto"/>
        <w:ind w:left="706" w:right="0" w:hanging="721"/>
      </w:pPr>
      <w:r>
        <w:t xml:space="preserve">Payne, C. L. (2022). The (Coffee) Grounds of Change: An Experiential Learning Approach to Sustainable Development. </w:t>
      </w:r>
      <w:r>
        <w:rPr>
          <w:rFonts w:cs="Arial"/>
          <w:i/>
        </w:rPr>
        <w:t>Journal of Political Science Education</w:t>
      </w:r>
      <w:r>
        <w:t xml:space="preserve">, </w:t>
      </w:r>
      <w:r>
        <w:rPr>
          <w:rFonts w:cs="Arial"/>
          <w:i/>
        </w:rPr>
        <w:t>18</w:t>
      </w:r>
      <w:r>
        <w:t xml:space="preserve">(4), 570-583. </w:t>
      </w:r>
    </w:p>
    <w:p w14:paraId="3FC00150" w14:textId="77777777" w:rsidR="00356C56" w:rsidRDefault="00F354DD">
      <w:pPr>
        <w:spacing w:after="120" w:line="361" w:lineRule="auto"/>
        <w:ind w:left="706" w:right="0" w:hanging="721"/>
      </w:pPr>
      <w:r>
        <w:t xml:space="preserve">Rasyd, M. R. A., Mulyadi, H., </w:t>
      </w:r>
      <w:proofErr w:type="spellStart"/>
      <w:r>
        <w:t>Utama</w:t>
      </w:r>
      <w:proofErr w:type="spellEnd"/>
      <w:r>
        <w:t xml:space="preserve">, D. H., </w:t>
      </w:r>
      <w:proofErr w:type="spellStart"/>
      <w:r>
        <w:t>Furqon</w:t>
      </w:r>
      <w:proofErr w:type="spellEnd"/>
      <w:r>
        <w:t xml:space="preserve">, C., and </w:t>
      </w:r>
      <w:proofErr w:type="spellStart"/>
      <w:r>
        <w:t>Twum</w:t>
      </w:r>
      <w:proofErr w:type="spellEnd"/>
      <w:r>
        <w:t xml:space="preserve">, S. (2025). Sustainability in coffee shops: A triple-layered business model canvas approach. </w:t>
      </w:r>
      <w:r>
        <w:rPr>
          <w:rFonts w:cs="Arial"/>
          <w:i/>
        </w:rPr>
        <w:t>International Journal of Entrepreneurship and Sustainability Studies</w:t>
      </w:r>
      <w:r>
        <w:t xml:space="preserve">, </w:t>
      </w:r>
      <w:r>
        <w:rPr>
          <w:rFonts w:cs="Arial"/>
          <w:i/>
        </w:rPr>
        <w:t>5</w:t>
      </w:r>
      <w:r>
        <w:t xml:space="preserve">(1). </w:t>
      </w:r>
    </w:p>
    <w:p w14:paraId="43FF1EC6" w14:textId="77777777" w:rsidR="00356C56" w:rsidRDefault="00F354DD">
      <w:pPr>
        <w:spacing w:after="121" w:line="360" w:lineRule="auto"/>
        <w:ind w:left="706" w:right="0" w:hanging="721"/>
      </w:pPr>
      <w:r>
        <w:t xml:space="preserve">Sutisnawati, Y., Amanda, M., </w:t>
      </w:r>
      <w:proofErr w:type="spellStart"/>
      <w:r>
        <w:t>Salsabilla</w:t>
      </w:r>
      <w:proofErr w:type="spellEnd"/>
      <w:r>
        <w:t xml:space="preserve">, P., and </w:t>
      </w:r>
      <w:proofErr w:type="spellStart"/>
      <w:r>
        <w:t>Andestiani</w:t>
      </w:r>
      <w:proofErr w:type="spellEnd"/>
      <w:r>
        <w:t xml:space="preserve">, P. (2025, December). Exploring Consumer Perceptions and HRM Perspectives of The Role of Sustainable Green Coffee Shops in Encouraging Creative Industry Activities in Public. In </w:t>
      </w:r>
      <w:r>
        <w:rPr>
          <w:rFonts w:cs="Arial"/>
          <w:i/>
        </w:rPr>
        <w:t>Proceedings of the International Student Conference on Earth and Environmental Research (ISCEER 2025)</w:t>
      </w:r>
      <w:r>
        <w:t xml:space="preserve"> (p. 78). Springer Nature. </w:t>
      </w:r>
    </w:p>
    <w:p w14:paraId="2D4C5B10" w14:textId="77777777" w:rsidR="00356C56" w:rsidRDefault="00F354DD">
      <w:pPr>
        <w:spacing w:after="0" w:line="360" w:lineRule="auto"/>
        <w:ind w:left="706" w:right="0" w:hanging="721"/>
      </w:pPr>
      <w:proofErr w:type="spellStart"/>
      <w:r>
        <w:t>Zamri</w:t>
      </w:r>
      <w:proofErr w:type="spellEnd"/>
      <w:r>
        <w:t xml:space="preserve">, N. A. M., Muhammad </w:t>
      </w:r>
      <w:proofErr w:type="spellStart"/>
      <w:r>
        <w:t>Alif</w:t>
      </w:r>
      <w:proofErr w:type="spellEnd"/>
      <w:r>
        <w:t xml:space="preserve"> Lam, M. A. L., </w:t>
      </w:r>
      <w:proofErr w:type="spellStart"/>
      <w:r>
        <w:t>Nizan</w:t>
      </w:r>
      <w:proofErr w:type="spellEnd"/>
      <w:r>
        <w:t xml:space="preserve">, F. I., and </w:t>
      </w:r>
      <w:proofErr w:type="spellStart"/>
      <w:r>
        <w:t>Zulkifli</w:t>
      </w:r>
      <w:proofErr w:type="spellEnd"/>
      <w:r>
        <w:t xml:space="preserve">, N. A. (2024). Eco-café retreat. </w:t>
      </w:r>
      <w:r>
        <w:rPr>
          <w:rFonts w:cs="Arial"/>
          <w:i/>
        </w:rPr>
        <w:t>Proceedings for International Undergraduates Get Together 2024 (IUGeT 2024)“Undergraduates’ Digital Engagement Towards Global Ingenuity “</w:t>
      </w:r>
      <w:r>
        <w:t xml:space="preserve">, 257-259. </w:t>
      </w:r>
    </w:p>
    <w:sectPr w:rsidR="00356C56">
      <w:headerReference w:type="even" r:id="rId8"/>
      <w:headerReference w:type="default" r:id="rId9"/>
      <w:headerReference w:type="first" r:id="rId10"/>
      <w:pgSz w:w="11905" w:h="16840"/>
      <w:pgMar w:top="1446" w:right="1429" w:bottom="1571" w:left="1441" w:header="761"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E1ED27" w14:textId="77777777" w:rsidR="009E4CCD" w:rsidRDefault="009E4CCD">
      <w:pPr>
        <w:spacing w:after="0" w:line="240" w:lineRule="auto"/>
      </w:pPr>
      <w:r>
        <w:separator/>
      </w:r>
    </w:p>
  </w:endnote>
  <w:endnote w:type="continuationSeparator" w:id="0">
    <w:p w14:paraId="7AF3A7AB" w14:textId="77777777" w:rsidR="009E4CCD" w:rsidRDefault="009E4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 Next LT Pro">
    <w:panose1 w:val="020B0504020202020204"/>
    <w:charset w:val="00"/>
    <w:family w:val="swiss"/>
    <w:pitch w:val="variable"/>
    <w:sig w:usb0="800000EF" w:usb1="5000204A" w:usb2="00000000" w:usb3="00000000" w:csb0="00000093"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BE2308" w14:textId="77777777" w:rsidR="009E4CCD" w:rsidRDefault="009E4CCD">
      <w:pPr>
        <w:spacing w:after="0" w:line="240" w:lineRule="auto"/>
      </w:pPr>
      <w:r>
        <w:separator/>
      </w:r>
    </w:p>
  </w:footnote>
  <w:footnote w:type="continuationSeparator" w:id="0">
    <w:p w14:paraId="7A755564" w14:textId="77777777" w:rsidR="009E4CCD" w:rsidRDefault="009E4C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F6191A" w14:textId="77777777" w:rsidR="00356C56" w:rsidRDefault="00F354DD">
    <w:pPr>
      <w:spacing w:after="0"/>
      <w:ind w:left="0" w:right="8" w:firstLine="0"/>
      <w:jc w:val="right"/>
    </w:pPr>
    <w:r>
      <w:fldChar w:fldCharType="begin"/>
    </w:r>
    <w:r>
      <w:instrText xml:space="preserve"> PAGE   \* MERGEFORMAT </w:instrText>
    </w:r>
    <w:r>
      <w:fldChar w:fldCharType="separate"/>
    </w:r>
    <w:r>
      <w:t>1</w:t>
    </w:r>
    <w:r>
      <w:fldChar w:fldCharType="end"/>
    </w:r>
    <w:r>
      <w:t xml:space="preserve"> </w:t>
    </w:r>
  </w:p>
  <w:p w14:paraId="0C2DD509" w14:textId="77777777" w:rsidR="00356C56" w:rsidRDefault="00F354DD">
    <w:pPr>
      <w:spacing w:after="0"/>
      <w:ind w:left="721" w:right="0" w:firstLine="0"/>
      <w:jc w:val="left"/>
    </w:pP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C14218" w14:textId="77777777" w:rsidR="00356C56" w:rsidRDefault="00F354DD">
    <w:pPr>
      <w:spacing w:after="0"/>
      <w:ind w:left="0" w:right="8" w:firstLine="0"/>
      <w:jc w:val="right"/>
    </w:pPr>
    <w:r>
      <w:fldChar w:fldCharType="begin"/>
    </w:r>
    <w:r>
      <w:instrText xml:space="preserve"> PAGE   \* MERGEFORMAT </w:instrText>
    </w:r>
    <w:r>
      <w:fldChar w:fldCharType="separate"/>
    </w:r>
    <w:r>
      <w:t>1</w:t>
    </w:r>
    <w:r>
      <w:fldChar w:fldCharType="end"/>
    </w:r>
    <w:r>
      <w:t xml:space="preserve"> </w:t>
    </w:r>
  </w:p>
  <w:p w14:paraId="66118B0D" w14:textId="77777777" w:rsidR="00356C56" w:rsidRDefault="00F354DD">
    <w:pPr>
      <w:spacing w:after="0"/>
      <w:ind w:left="721" w:right="0" w:firstLine="0"/>
      <w:jc w:val="left"/>
    </w:pP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4BB5A6" w14:textId="77777777" w:rsidR="00356C56" w:rsidRDefault="00F354DD">
    <w:pPr>
      <w:spacing w:after="0"/>
      <w:ind w:left="0" w:right="8" w:firstLine="0"/>
      <w:jc w:val="right"/>
    </w:pPr>
    <w:r>
      <w:fldChar w:fldCharType="begin"/>
    </w:r>
    <w:r>
      <w:instrText xml:space="preserve"> PAGE   \* MERGEFORMAT </w:instrText>
    </w:r>
    <w:r>
      <w:fldChar w:fldCharType="separate"/>
    </w:r>
    <w:r>
      <w:t>1</w:t>
    </w:r>
    <w:r>
      <w:fldChar w:fldCharType="end"/>
    </w:r>
    <w:r>
      <w:t xml:space="preserve"> </w:t>
    </w:r>
  </w:p>
  <w:p w14:paraId="5D8494EB" w14:textId="77777777" w:rsidR="00356C56" w:rsidRDefault="00F354DD">
    <w:pPr>
      <w:spacing w:after="0"/>
      <w:ind w:left="721" w:right="0" w:firstLine="0"/>
      <w:jc w:val="left"/>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6C56"/>
    <w:rsid w:val="000203AE"/>
    <w:rsid w:val="00060E00"/>
    <w:rsid w:val="00074D13"/>
    <w:rsid w:val="00105ACE"/>
    <w:rsid w:val="002A6B9E"/>
    <w:rsid w:val="00356C56"/>
    <w:rsid w:val="003853B5"/>
    <w:rsid w:val="003B4D96"/>
    <w:rsid w:val="003B6135"/>
    <w:rsid w:val="004172A9"/>
    <w:rsid w:val="00462761"/>
    <w:rsid w:val="005A30D2"/>
    <w:rsid w:val="007132D0"/>
    <w:rsid w:val="00730EC9"/>
    <w:rsid w:val="00816423"/>
    <w:rsid w:val="008448AD"/>
    <w:rsid w:val="008F1C2E"/>
    <w:rsid w:val="009E4CCD"/>
    <w:rsid w:val="009F7EEE"/>
    <w:rsid w:val="00B00A25"/>
    <w:rsid w:val="00B4136C"/>
    <w:rsid w:val="00CA67E4"/>
    <w:rsid w:val="00D76EB5"/>
    <w:rsid w:val="00E02847"/>
    <w:rsid w:val="00EB45EA"/>
    <w:rsid w:val="00F354DD"/>
    <w:rsid w:val="00F5352F"/>
    <w:rsid w:val="00F56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96720B"/>
  <w15:docId w15:val="{7D6CA149-B5D8-0D4F-9D5F-7D684A277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fr-F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41" w:line="259" w:lineRule="auto"/>
      <w:ind w:left="10" w:right="14" w:hanging="10"/>
      <w:jc w:val="both"/>
    </w:pPr>
    <w:rPr>
      <w:rFonts w:ascii="Arial" w:eastAsia="Arial" w:hAnsi="Arial" w:cs="Times New Roman"/>
      <w:color w:val="000000"/>
      <w:lang w:val="en" w:eastAsia="en"/>
    </w:rPr>
  </w:style>
  <w:style w:type="paragraph" w:styleId="Heading1">
    <w:name w:val="heading 1"/>
    <w:next w:val="Normal"/>
    <w:link w:val="Heading1Char"/>
    <w:uiPriority w:val="9"/>
    <w:qFormat/>
    <w:pPr>
      <w:keepNext/>
      <w:keepLines/>
      <w:spacing w:after="237" w:line="259" w:lineRule="auto"/>
      <w:ind w:left="10" w:hanging="10"/>
      <w:outlineLvl w:val="0"/>
    </w:pPr>
    <w:rPr>
      <w:rFonts w:ascii="Arial" w:eastAsia="Arial" w:hAnsi="Arial" w:cs="Arial"/>
      <w:b/>
      <w:i/>
      <w:color w:val="000000"/>
    </w:rPr>
  </w:style>
  <w:style w:type="paragraph" w:styleId="Heading2">
    <w:name w:val="heading 2"/>
    <w:next w:val="Normal"/>
    <w:link w:val="Heading2Char"/>
    <w:uiPriority w:val="9"/>
    <w:unhideWhenUsed/>
    <w:qFormat/>
    <w:pPr>
      <w:keepNext/>
      <w:keepLines/>
      <w:spacing w:after="0" w:line="259" w:lineRule="auto"/>
      <w:ind w:left="10" w:hanging="10"/>
      <w:outlineLvl w:val="1"/>
    </w:pPr>
    <w:rPr>
      <w:rFonts w:ascii="Arial" w:eastAsia="Arial" w:hAnsi="Arial" w:cs="Arial"/>
      <w:i/>
      <w:color w:val="000000"/>
    </w:rPr>
  </w:style>
  <w:style w:type="paragraph" w:styleId="Heading3">
    <w:name w:val="heading 3"/>
    <w:next w:val="Normal"/>
    <w:link w:val="Heading3Char"/>
    <w:uiPriority w:val="9"/>
    <w:unhideWhenUsed/>
    <w:qFormat/>
    <w:pPr>
      <w:keepNext/>
      <w:keepLines/>
      <w:spacing w:after="235" w:line="259" w:lineRule="auto"/>
      <w:ind w:left="10" w:right="14" w:hanging="10"/>
      <w:jc w:val="center"/>
      <w:outlineLvl w:val="2"/>
    </w:pPr>
    <w:rPr>
      <w:rFonts w:ascii="Arial" w:eastAsia="Arial" w:hAnsi="Arial" w:cs="Arial"/>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i/>
      <w:color w:val="000000"/>
      <w:sz w:val="24"/>
    </w:rPr>
  </w:style>
  <w:style w:type="character" w:customStyle="1" w:styleId="Heading2Char">
    <w:name w:val="Heading 2 Char"/>
    <w:link w:val="Heading2"/>
    <w:rPr>
      <w:rFonts w:ascii="Arial" w:eastAsia="Arial" w:hAnsi="Arial" w:cs="Arial"/>
      <w:i/>
      <w:color w:val="000000"/>
      <w:sz w:val="24"/>
    </w:rPr>
  </w:style>
  <w:style w:type="character" w:customStyle="1" w:styleId="Heading3Char">
    <w:name w:val="Heading 3 Char"/>
    <w:link w:val="Heading3"/>
    <w:rPr>
      <w:rFonts w:ascii="Arial" w:eastAsia="Arial" w:hAnsi="Arial" w:cs="Arial"/>
      <w:color w:val="000000"/>
      <w:sz w:val="24"/>
    </w:rPr>
  </w:style>
  <w:style w:type="paragraph" w:styleId="TOC1">
    <w:name w:val="toc 1"/>
    <w:hidden/>
    <w:pPr>
      <w:spacing w:after="241" w:line="259" w:lineRule="auto"/>
      <w:ind w:left="738" w:right="23" w:hanging="10"/>
      <w:jc w:val="both"/>
    </w:pPr>
    <w:rPr>
      <w:rFonts w:ascii="Arial" w:eastAsia="Arial" w:hAnsi="Arial" w:cs="Arial"/>
      <w:color w:val="000000"/>
    </w:rPr>
  </w:style>
  <w:style w:type="paragraph" w:styleId="TOC2">
    <w:name w:val="toc 2"/>
    <w:hidden/>
    <w:pPr>
      <w:spacing w:after="241" w:line="259" w:lineRule="auto"/>
      <w:ind w:left="986" w:right="23" w:hanging="10"/>
      <w:jc w:val="both"/>
    </w:pPr>
    <w:rPr>
      <w:rFonts w:ascii="Arial" w:eastAsia="Arial" w:hAnsi="Arial" w:cs="Arial"/>
      <w:color w:val="000000"/>
    </w:rPr>
  </w:style>
  <w:style w:type="paragraph" w:styleId="TOC3">
    <w:name w:val="toc 3"/>
    <w:hidden/>
    <w:pPr>
      <w:spacing w:after="241" w:line="259" w:lineRule="auto"/>
      <w:ind w:left="1226" w:right="23" w:hanging="10"/>
      <w:jc w:val="both"/>
    </w:pPr>
    <w:rPr>
      <w:rFonts w:ascii="Arial" w:eastAsia="Arial" w:hAnsi="Arial" w:cs="Arial"/>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webSettings" Target="webSettings.xml" /><Relationship Id="rId7" Type="http://schemas.openxmlformats.org/officeDocument/2006/relationships/image" Target="media/image2.png" /><Relationship Id="rId12"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jpg" /><Relationship Id="rId11" Type="http://schemas.openxmlformats.org/officeDocument/2006/relationships/fontTable" Target="fontTable.xml" /><Relationship Id="rId5" Type="http://schemas.openxmlformats.org/officeDocument/2006/relationships/endnotes" Target="endnotes.xml" /><Relationship Id="rId10" Type="http://schemas.openxmlformats.org/officeDocument/2006/relationships/header" Target="header3.xml" /><Relationship Id="rId4" Type="http://schemas.openxmlformats.org/officeDocument/2006/relationships/footnotes" Target="footnotes.xml" /><Relationship Id="rId9" Type="http://schemas.openxmlformats.org/officeDocument/2006/relationships/header" Target="header2.xml" /></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2892</Words>
  <Characters>16486</Characters>
  <Application>Microsoft Office Word</Application>
  <DocSecurity>0</DocSecurity>
  <Lines>137</Lines>
  <Paragraphs>38</Paragraphs>
  <ScaleCrop>false</ScaleCrop>
  <Company/>
  <LinksUpToDate>false</LinksUpToDate>
  <CharactersWithSpaces>19340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Olivier Kader Degri (2442935)</cp:lastModifiedBy>
  <cp:revision>16</cp:revision>
  <dcterms:created xsi:type="dcterms:W3CDTF">2026-03-26T13:49:00Z</dcterms:created>
  <dcterms:modified xsi:type="dcterms:W3CDTF">2026-03-26T18:07:00Z</dcterms:modified>
</cp:coreProperties>
</file>