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5156900"/>
        <w:docPartObj>
          <w:docPartGallery w:val="Cover Pages"/>
          <w:docPartUnique/>
        </w:docPartObj>
      </w:sdtPr>
      <w:sdtEndPr>
        <w:rPr>
          <w:rFonts w:asciiTheme="majorHAnsi" w:eastAsiaTheme="majorEastAsia" w:hAnsiTheme="majorHAnsi" w:cstheme="majorBidi"/>
          <w:color w:val="0F4761" w:themeColor="accent1" w:themeShade="BF"/>
          <w:kern w:val="2"/>
          <w:sz w:val="32"/>
          <w:szCs w:val="32"/>
          <w14:ligatures w14:val="standardContextual"/>
        </w:rPr>
      </w:sdtEndPr>
      <w:sdtContent>
        <w:p w14:paraId="360D1A8A" w14:textId="7090BC02" w:rsidR="00EE4AAD" w:rsidRDefault="00B5441B">
          <w:r>
            <w:rPr>
              <w:noProof/>
            </w:rPr>
            <w:drawing>
              <wp:inline distT="0" distB="0" distL="0" distR="0" wp14:anchorId="7B897C14" wp14:editId="1926C9E6">
                <wp:extent cx="5724525" cy="3838799"/>
                <wp:effectExtent l="0" t="0" r="0" b="9525"/>
                <wp:docPr id="1319482347" name="Picture 14" descr="University of Wales Trinity Saint David: Ranking, Courses, F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Ranking, Courses, Fe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3864" cy="3851768"/>
                        </a:xfrm>
                        <a:prstGeom prst="rect">
                          <a:avLst/>
                        </a:prstGeom>
                        <a:noFill/>
                        <a:ln>
                          <a:noFill/>
                        </a:ln>
                      </pic:spPr>
                    </pic:pic>
                  </a:graphicData>
                </a:graphic>
              </wp:inline>
            </w:drawing>
          </w:r>
          <w:r w:rsidR="00E971A1">
            <w:rPr>
              <w:noProof/>
            </w:rPr>
            <mc:AlternateContent>
              <mc:Choice Requires="wps">
                <w:drawing>
                  <wp:anchor distT="0" distB="0" distL="114300" distR="114300" simplePos="0" relativeHeight="251662336" behindDoc="0" locked="0" layoutInCell="1" allowOverlap="1" wp14:anchorId="73E28BBF" wp14:editId="664075DE">
                    <wp:simplePos x="0" y="0"/>
                    <wp:positionH relativeFrom="margin">
                      <wp:align>left</wp:align>
                    </wp:positionH>
                    <wp:positionV relativeFrom="margin">
                      <wp:align>top</wp:align>
                    </wp:positionV>
                    <wp:extent cx="6238875" cy="5000625"/>
                    <wp:effectExtent l="0" t="0" r="9525" b="9525"/>
                    <wp:wrapSquare wrapText="bothSides"/>
                    <wp:docPr id="111" name="Text Box 111"/>
                    <wp:cNvGraphicFramePr/>
                    <a:graphic xmlns:a="http://schemas.openxmlformats.org/drawingml/2006/main">
                      <a:graphicData uri="http://schemas.microsoft.com/office/word/2010/wordprocessingShape">
                        <wps:wsp>
                          <wps:cNvSpPr txBox="1"/>
                          <wps:spPr>
                            <a:xfrm>
                              <a:off x="0" y="0"/>
                              <a:ext cx="6238875" cy="5000625"/>
                            </a:xfrm>
                            <a:prstGeom prst="rect">
                              <a:avLst/>
                            </a:prstGeom>
                            <a:solidFill>
                              <a:srgbClr val="3399FF"/>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9820"/>
                                </w:tblGrid>
                                <w:tr w:rsidR="002405B9" w14:paraId="4A3065FE" w14:textId="77777777">
                                  <w:tc>
                                    <w:tcPr>
                                      <w:tcW w:w="11260" w:type="dxa"/>
                                    </w:tcPr>
                                    <w:tbl>
                                      <w:tblPr>
                                        <w:tblStyle w:val="TableGrid"/>
                                        <w:tblW w:w="0" w:type="auto"/>
                                        <w:tblLook w:val="04A0" w:firstRow="1" w:lastRow="0" w:firstColumn="1" w:lastColumn="0" w:noHBand="0" w:noVBand="1"/>
                                      </w:tblPr>
                                      <w:tblGrid>
                                        <w:gridCol w:w="9579"/>
                                      </w:tblGrid>
                                      <w:tr w:rsidR="002405B9" w:rsidRPr="002405B9" w14:paraId="06B8E594" w14:textId="77777777" w:rsidTr="00E326B7">
                                        <w:tc>
                                          <w:tcPr>
                                            <w:tcW w:w="11260" w:type="dxa"/>
                                            <w:shd w:val="clear" w:color="auto" w:fill="98FFB1"/>
                                          </w:tcPr>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6T00:00:00Z">
                                                <w:dateFormat w:val="MMMM d, yyyy"/>
                                                <w:lid w:val="en-US"/>
                                                <w:storeMappedDataAs w:val="dateTime"/>
                                                <w:calendar w:val="gregorian"/>
                                              </w:date>
                                            </w:sdtPr>
                                            <w:sdtEndPr/>
                                            <w:sdtContent>
                                              <w:p w14:paraId="575F8688" w14:textId="77777777" w:rsidR="002405B9" w:rsidRPr="002405B9" w:rsidRDefault="002405B9" w:rsidP="004C1EE4">
                                                <w:pPr>
                                                  <w:pStyle w:val="NoSpacing"/>
                                                  <w:jc w:val="right"/>
                                                  <w:rPr>
                                                    <w:caps/>
                                                    <w:color w:val="0A1D30" w:themeColor="text2" w:themeShade="BF"/>
                                                    <w:sz w:val="40"/>
                                                    <w:szCs w:val="40"/>
                                                  </w:rPr>
                                                </w:pPr>
                                                <w:r w:rsidRPr="002405B9">
                                                  <w:rPr>
                                                    <w:caps/>
                                                    <w:color w:val="0A1D30" w:themeColor="text2" w:themeShade="BF"/>
                                                    <w:sz w:val="40"/>
                                                    <w:szCs w:val="40"/>
                                                  </w:rPr>
                                                  <w:t>March 26, 2026</w:t>
                                                </w:r>
                                              </w:p>
                                            </w:sdtContent>
                                          </w:sdt>
                                        </w:tc>
                                      </w:tr>
                                    </w:tbl>
                                    <w:p w14:paraId="7E4C24E5" w14:textId="77777777" w:rsidR="002405B9" w:rsidRDefault="002405B9"/>
                                  </w:tc>
                                </w:tr>
                              </w:tbl>
                              <w:p w14:paraId="6FE5EFE4" w14:textId="32794E93" w:rsidR="00EE4AAD" w:rsidRDefault="00EE4AAD" w:rsidP="002405B9">
                                <w:pPr>
                                  <w:pStyle w:val="NoSpacing"/>
                                  <w:jc w:val="right"/>
                                  <w:rPr>
                                    <w:caps/>
                                    <w:color w:val="0A1D30"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3E28BBF" id="_x0000_t202" coordsize="21600,21600" o:spt="202" path="m,l,21600r21600,l21600,xe">
                    <v:stroke joinstyle="miter"/>
                    <v:path gradientshapeok="t" o:connecttype="rect"/>
                  </v:shapetype>
                  <v:shape id="Text Box 111" o:spid="_x0000_s1026" type="#_x0000_t202" style="position:absolute;margin-left:0;margin-top:0;width:491.25pt;height:393.75pt;z-index:251662336;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" fillcolor="#39f" stroked="f" strokeweight=".5pt">
                    <v:textbox inset="0,0,0,0">
                      <w:txbxContent>
                        <w:tbl>
                          <w:tblPr>
                            <w:tblStyle w:val="TableGrid"/>
                            <w:tblW w:w="0" w:type="auto"/>
                            <w:tblLook w:val="04A0" w:firstRow="1" w:lastRow="0" w:firstColumn="1" w:lastColumn="0" w:noHBand="0" w:noVBand="1"/>
                          </w:tblPr>
                          <w:tblGrid>
                            <w:gridCol w:w="9820"/>
                          </w:tblGrid>
                          <w:tr w:rsidR="002405B9" w14:paraId="4A3065FE" w14:textId="77777777">
                            <w:tc>
                              <w:tcPr>
                                <w:tcW w:w="11260" w:type="dxa"/>
                              </w:tcPr>
                              <w:tbl>
                                <w:tblPr>
                                  <w:tblStyle w:val="TableGrid"/>
                                  <w:tblW w:w="0" w:type="auto"/>
                                  <w:tblLook w:val="04A0" w:firstRow="1" w:lastRow="0" w:firstColumn="1" w:lastColumn="0" w:noHBand="0" w:noVBand="1"/>
                                </w:tblPr>
                                <w:tblGrid>
                                  <w:gridCol w:w="9579"/>
                                </w:tblGrid>
                                <w:tr w:rsidR="002405B9" w:rsidRPr="002405B9" w14:paraId="06B8E594" w14:textId="77777777" w:rsidTr="00E326B7">
                                  <w:tc>
                                    <w:tcPr>
                                      <w:tcW w:w="11260" w:type="dxa"/>
                                      <w:shd w:val="clear" w:color="auto" w:fill="98FFB1"/>
                                    </w:tcPr>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3-26T00:00:00Z">
                                          <w:dateFormat w:val="MMMM d, yyyy"/>
                                          <w:lid w:val="en-US"/>
                                          <w:storeMappedDataAs w:val="dateTime"/>
                                          <w:calendar w:val="gregorian"/>
                                        </w:date>
                                      </w:sdtPr>
                                      <w:sdtEndPr/>
                                      <w:sdtContent>
                                        <w:p w14:paraId="575F8688" w14:textId="77777777" w:rsidR="002405B9" w:rsidRPr="002405B9" w:rsidRDefault="002405B9" w:rsidP="004C1EE4">
                                          <w:pPr>
                                            <w:pStyle w:val="NoSpacing"/>
                                            <w:jc w:val="right"/>
                                            <w:rPr>
                                              <w:caps/>
                                              <w:color w:val="0A1D30" w:themeColor="text2" w:themeShade="BF"/>
                                              <w:sz w:val="40"/>
                                              <w:szCs w:val="40"/>
                                            </w:rPr>
                                          </w:pPr>
                                          <w:r w:rsidRPr="002405B9">
                                            <w:rPr>
                                              <w:caps/>
                                              <w:color w:val="0A1D30" w:themeColor="text2" w:themeShade="BF"/>
                                              <w:sz w:val="40"/>
                                              <w:szCs w:val="40"/>
                                            </w:rPr>
                                            <w:t>March 26, 2026</w:t>
                                          </w:r>
                                        </w:p>
                                      </w:sdtContent>
                                    </w:sdt>
                                  </w:tc>
                                </w:tr>
                              </w:tbl>
                              <w:p w14:paraId="7E4C24E5" w14:textId="77777777" w:rsidR="002405B9" w:rsidRDefault="002405B9"/>
                            </w:tc>
                          </w:tr>
                        </w:tbl>
                        <w:p w14:paraId="6FE5EFE4" w14:textId="32794E93" w:rsidR="00EE4AAD" w:rsidRDefault="00EE4AAD" w:rsidP="002405B9">
                          <w:pPr>
                            <w:pStyle w:val="NoSpacing"/>
                            <w:jc w:val="right"/>
                            <w:rPr>
                              <w:caps/>
                              <w:color w:val="0A1D30" w:themeColor="text2" w:themeShade="BF"/>
                              <w:sz w:val="40"/>
                              <w:szCs w:val="40"/>
                            </w:rPr>
                          </w:pPr>
                        </w:p>
                      </w:txbxContent>
                    </v:textbox>
                    <w10:wrap type="square" anchorx="margin" anchory="margin"/>
                  </v:shape>
                </w:pict>
              </mc:Fallback>
            </mc:AlternateContent>
          </w:r>
          <w:r w:rsidR="00C473DB">
            <w:rPr>
              <w:noProof/>
              <w14:ligatures w14:val="standardContextual"/>
            </w:rPr>
            <mc:AlternateContent>
              <mc:Choice Requires="wps">
                <w:drawing>
                  <wp:anchor distT="0" distB="0" distL="114300" distR="114300" simplePos="0" relativeHeight="251666432" behindDoc="0" locked="0" layoutInCell="1" allowOverlap="1" wp14:anchorId="7FADA8A1" wp14:editId="20A277ED">
                    <wp:simplePos x="0" y="0"/>
                    <wp:positionH relativeFrom="column">
                      <wp:posOffset>228600</wp:posOffset>
                    </wp:positionH>
                    <wp:positionV relativeFrom="paragraph">
                      <wp:posOffset>3600450</wp:posOffset>
                    </wp:positionV>
                    <wp:extent cx="5572125" cy="438150"/>
                    <wp:effectExtent l="0" t="0" r="28575" b="19050"/>
                    <wp:wrapNone/>
                    <wp:docPr id="1002264018" name="Rectangle 9"/>
                    <wp:cNvGraphicFramePr/>
                    <a:graphic xmlns:a="http://schemas.openxmlformats.org/drawingml/2006/main">
                      <a:graphicData uri="http://schemas.microsoft.com/office/word/2010/wordprocessingShape">
                        <wps:wsp>
                          <wps:cNvSpPr/>
                          <wps:spPr>
                            <a:xfrm>
                              <a:off x="0" y="0"/>
                              <a:ext cx="5572125" cy="438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B10D17" w14:textId="3B624F74" w:rsidR="00B0345A" w:rsidRPr="00B0345A" w:rsidRDefault="00B57F81" w:rsidP="00E326B7">
                                <w:pPr>
                                  <w:shd w:val="clear" w:color="auto" w:fill="98FFB1"/>
                                  <w:jc w:val="center"/>
                                  <w:rPr>
                                    <w:sz w:val="36"/>
                                    <w:szCs w:val="36"/>
                                  </w:rPr>
                                </w:pPr>
                                <w:r>
                                  <w:rPr>
                                    <w:sz w:val="36"/>
                                    <w:szCs w:val="36"/>
                                  </w:rPr>
                                  <w:t xml:space="preserve">  </w:t>
                                </w:r>
                                <w:r w:rsidR="00B0345A" w:rsidRPr="00E971A1">
                                  <w:rPr>
                                    <w:sz w:val="40"/>
                                    <w:szCs w:val="40"/>
                                  </w:rPr>
                                  <w:t>Lecturer:</w:t>
                                </w:r>
                                <w:r w:rsidR="00E971A1" w:rsidRPr="00E971A1">
                                  <w:rPr>
                                    <w:sz w:val="40"/>
                                    <w:szCs w:val="40"/>
                                  </w:rPr>
                                  <w:t xml:space="preserve"> </w:t>
                                </w:r>
                                <w:proofErr w:type="spellStart"/>
                                <w:r w:rsidRPr="00B57F81">
                                  <w:rPr>
                                    <w:sz w:val="36"/>
                                    <w:szCs w:val="36"/>
                                  </w:rPr>
                                  <w:t>Balendran</w:t>
                                </w:r>
                                <w:proofErr w:type="spellEnd"/>
                                <w:r w:rsidRPr="00B57F81">
                                  <w:rPr>
                                    <w:sz w:val="36"/>
                                    <w:szCs w:val="36"/>
                                  </w:rPr>
                                  <w:t xml:space="preserve"> Kandasamy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ADA8A1" id="Rectangle 9" o:spid="_x0000_s1027" style="position:absolute;margin-left:18pt;margin-top:283.5pt;width:438.75pt;height:3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" fillcolor="#156082 [3204]" strokecolor="#030e13 [484]" strokeweight="1pt">
                    <v:textbox>
                      <w:txbxContent>
                        <w:p w14:paraId="09B10D17" w14:textId="3B624F74" w:rsidR="00B0345A" w:rsidRPr="00B0345A" w:rsidRDefault="00B57F81" w:rsidP="00E326B7">
                          <w:pPr>
                            <w:shd w:val="clear" w:color="auto" w:fill="98FFB1"/>
                            <w:jc w:val="center"/>
                            <w:rPr>
                              <w:sz w:val="36"/>
                              <w:szCs w:val="36"/>
                            </w:rPr>
                          </w:pPr>
                          <w:r>
                            <w:rPr>
                              <w:sz w:val="36"/>
                              <w:szCs w:val="36"/>
                            </w:rPr>
                            <w:t xml:space="preserve">  </w:t>
                          </w:r>
                          <w:r w:rsidR="00B0345A" w:rsidRPr="00E971A1">
                            <w:rPr>
                              <w:sz w:val="40"/>
                              <w:szCs w:val="40"/>
                            </w:rPr>
                            <w:t>Lecturer:</w:t>
                          </w:r>
                          <w:r w:rsidR="00E971A1" w:rsidRPr="00E971A1">
                            <w:rPr>
                              <w:sz w:val="40"/>
                              <w:szCs w:val="40"/>
                            </w:rPr>
                            <w:t xml:space="preserve"> </w:t>
                          </w:r>
                          <w:proofErr w:type="spellStart"/>
                          <w:r w:rsidRPr="00B57F81">
                            <w:rPr>
                              <w:sz w:val="36"/>
                              <w:szCs w:val="36"/>
                            </w:rPr>
                            <w:t>Balendran</w:t>
                          </w:r>
                          <w:proofErr w:type="spellEnd"/>
                          <w:r w:rsidRPr="00B57F81">
                            <w:rPr>
                              <w:sz w:val="36"/>
                              <w:szCs w:val="36"/>
                            </w:rPr>
                            <w:t xml:space="preserve"> Kandasamy</w:t>
                          </w:r>
                        </w:p>
                      </w:txbxContent>
                    </v:textbox>
                  </v:rect>
                </w:pict>
              </mc:Fallback>
            </mc:AlternateContent>
          </w:r>
          <w:r w:rsidR="00C473DB">
            <w:rPr>
              <w:noProof/>
              <w14:ligatures w14:val="standardContextual"/>
            </w:rPr>
            <mc:AlternateContent>
              <mc:Choice Requires="wps">
                <w:drawing>
                  <wp:anchor distT="0" distB="0" distL="114300" distR="114300" simplePos="0" relativeHeight="251665408" behindDoc="0" locked="0" layoutInCell="1" allowOverlap="1" wp14:anchorId="32A06C67" wp14:editId="5599E6BE">
                    <wp:simplePos x="0" y="0"/>
                    <wp:positionH relativeFrom="column">
                      <wp:posOffset>238125</wp:posOffset>
                    </wp:positionH>
                    <wp:positionV relativeFrom="paragraph">
                      <wp:posOffset>2724150</wp:posOffset>
                    </wp:positionV>
                    <wp:extent cx="5553075" cy="504825"/>
                    <wp:effectExtent l="0" t="0" r="28575" b="28575"/>
                    <wp:wrapNone/>
                    <wp:docPr id="1953465838" name="Rectangle 8"/>
                    <wp:cNvGraphicFramePr/>
                    <a:graphic xmlns:a="http://schemas.openxmlformats.org/drawingml/2006/main">
                      <a:graphicData uri="http://schemas.microsoft.com/office/word/2010/wordprocessingShape">
                        <wps:wsp>
                          <wps:cNvSpPr/>
                          <wps:spPr>
                            <a:xfrm>
                              <a:off x="0" y="0"/>
                              <a:ext cx="5553075" cy="5048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97B225" w14:textId="47E4B6FD" w:rsidR="00F2757E" w:rsidRPr="0043423E" w:rsidRDefault="00F2757E" w:rsidP="00E326B7">
                                <w:pPr>
                                  <w:shd w:val="clear" w:color="auto" w:fill="98FFB1"/>
                                  <w:jc w:val="center"/>
                                  <w:rPr>
                                    <w:sz w:val="32"/>
                                    <w:szCs w:val="32"/>
                                  </w:rPr>
                                </w:pPr>
                                <w:r w:rsidRPr="0043423E">
                                  <w:rPr>
                                    <w:sz w:val="32"/>
                                    <w:szCs w:val="32"/>
                                  </w:rPr>
                                  <w:t xml:space="preserve">Student </w:t>
                                </w:r>
                                <w:r w:rsidR="00C06786" w:rsidRPr="0043423E">
                                  <w:rPr>
                                    <w:sz w:val="32"/>
                                    <w:szCs w:val="32"/>
                                  </w:rPr>
                                  <w:t>Name &amp;</w:t>
                                </w:r>
                                <w:r w:rsidRPr="0043423E">
                                  <w:rPr>
                                    <w:sz w:val="32"/>
                                    <w:szCs w:val="32"/>
                                  </w:rPr>
                                  <w:t xml:space="preserve"> ID</w:t>
                                </w:r>
                                <w:r w:rsidR="0043423E" w:rsidRPr="0043423E">
                                  <w:rPr>
                                    <w:sz w:val="32"/>
                                    <w:szCs w:val="32"/>
                                  </w:rPr>
                                  <w:t>: Md Gulam Hafiz</w:t>
                                </w:r>
                                <w:r w:rsidR="00A907C4">
                                  <w:rPr>
                                    <w:sz w:val="32"/>
                                    <w:szCs w:val="32"/>
                                  </w:rPr>
                                  <w:t>,2232</w:t>
                                </w:r>
                                <w:r w:rsidR="00B0345A">
                                  <w:rPr>
                                    <w:sz w:val="32"/>
                                    <w:szCs w:val="32"/>
                                  </w:rPr>
                                  <w:t>603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A06C67" id="Rectangle 8" o:spid="_x0000_s1028" style="position:absolute;margin-left:18.75pt;margin-top:214.5pt;width:437.25pt;height:39.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" fillcolor="#156082 [3204]" strokecolor="#030e13 [484]" strokeweight="1pt">
                    <v:textbox>
                      <w:txbxContent>
                        <w:p w14:paraId="0B97B225" w14:textId="47E4B6FD" w:rsidR="00F2757E" w:rsidRPr="0043423E" w:rsidRDefault="00F2757E" w:rsidP="00E326B7">
                          <w:pPr>
                            <w:shd w:val="clear" w:color="auto" w:fill="98FFB1"/>
                            <w:jc w:val="center"/>
                            <w:rPr>
                              <w:sz w:val="32"/>
                              <w:szCs w:val="32"/>
                            </w:rPr>
                          </w:pPr>
                          <w:r w:rsidRPr="0043423E">
                            <w:rPr>
                              <w:sz w:val="32"/>
                              <w:szCs w:val="32"/>
                            </w:rPr>
                            <w:t xml:space="preserve">Student </w:t>
                          </w:r>
                          <w:r w:rsidR="00C06786" w:rsidRPr="0043423E">
                            <w:rPr>
                              <w:sz w:val="32"/>
                              <w:szCs w:val="32"/>
                            </w:rPr>
                            <w:t>Name &amp;</w:t>
                          </w:r>
                          <w:r w:rsidRPr="0043423E">
                            <w:rPr>
                              <w:sz w:val="32"/>
                              <w:szCs w:val="32"/>
                            </w:rPr>
                            <w:t xml:space="preserve"> ID</w:t>
                          </w:r>
                          <w:r w:rsidR="0043423E" w:rsidRPr="0043423E">
                            <w:rPr>
                              <w:sz w:val="32"/>
                              <w:szCs w:val="32"/>
                            </w:rPr>
                            <w:t>: Md Gulam Hafiz</w:t>
                          </w:r>
                          <w:r w:rsidR="00A907C4">
                            <w:rPr>
                              <w:sz w:val="32"/>
                              <w:szCs w:val="32"/>
                            </w:rPr>
                            <w:t>,2232</w:t>
                          </w:r>
                          <w:r w:rsidR="00B0345A">
                            <w:rPr>
                              <w:sz w:val="32"/>
                              <w:szCs w:val="32"/>
                            </w:rPr>
                            <w:t>603</w:t>
                          </w:r>
                        </w:p>
                      </w:txbxContent>
                    </v:textbox>
                  </v:rect>
                </w:pict>
              </mc:Fallback>
            </mc:AlternateContent>
          </w:r>
          <w:r w:rsidR="001A44D4">
            <w:rPr>
              <w:noProof/>
              <w14:ligatures w14:val="standardContextual"/>
            </w:rPr>
            <mc:AlternateContent>
              <mc:Choice Requires="wps">
                <w:drawing>
                  <wp:anchor distT="0" distB="0" distL="114300" distR="114300" simplePos="0" relativeHeight="251664384" behindDoc="0" locked="0" layoutInCell="1" allowOverlap="1" wp14:anchorId="6D99D868" wp14:editId="52EBA021">
                    <wp:simplePos x="0" y="0"/>
                    <wp:positionH relativeFrom="column">
                      <wp:posOffset>219075</wp:posOffset>
                    </wp:positionH>
                    <wp:positionV relativeFrom="paragraph">
                      <wp:posOffset>1657350</wp:posOffset>
                    </wp:positionV>
                    <wp:extent cx="5572125" cy="571500"/>
                    <wp:effectExtent l="0" t="0" r="28575" b="19050"/>
                    <wp:wrapNone/>
                    <wp:docPr id="1882693810" name="Rectangle 7"/>
                    <wp:cNvGraphicFramePr/>
                    <a:graphic xmlns:a="http://schemas.openxmlformats.org/drawingml/2006/main">
                      <a:graphicData uri="http://schemas.microsoft.com/office/word/2010/wordprocessingShape">
                        <wps:wsp>
                          <wps:cNvSpPr/>
                          <wps:spPr>
                            <a:xfrm>
                              <a:off x="0" y="0"/>
                              <a:ext cx="5572125" cy="5715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20A0F4E" w14:textId="31C59541" w:rsidR="001A44D4" w:rsidRPr="001A44D4" w:rsidRDefault="001A44D4" w:rsidP="00E326B7">
                                <w:pPr>
                                  <w:shd w:val="clear" w:color="auto" w:fill="98FFB1"/>
                                  <w:jc w:val="center"/>
                                  <w:rPr>
                                    <w:sz w:val="32"/>
                                    <w:szCs w:val="32"/>
                                  </w:rPr>
                                </w:pPr>
                                <w:r w:rsidRPr="001A44D4">
                                  <w:rPr>
                                    <w:sz w:val="32"/>
                                    <w:szCs w:val="32"/>
                                  </w:rPr>
                                  <w:t>Module code: ACCA6026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D99D868" id="Rectangle 7" o:spid="_x0000_s1029" style="position:absolute;margin-left:17.25pt;margin-top:130.5pt;width:438.75pt;height: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" fillcolor="#156082 [3204]" strokecolor="#030e13 [484]" strokeweight="1pt">
                    <v:textbox>
                      <w:txbxContent>
                        <w:p w14:paraId="620A0F4E" w14:textId="31C59541" w:rsidR="001A44D4" w:rsidRPr="001A44D4" w:rsidRDefault="001A44D4" w:rsidP="00E326B7">
                          <w:pPr>
                            <w:shd w:val="clear" w:color="auto" w:fill="98FFB1"/>
                            <w:jc w:val="center"/>
                            <w:rPr>
                              <w:sz w:val="32"/>
                              <w:szCs w:val="32"/>
                            </w:rPr>
                          </w:pPr>
                          <w:r w:rsidRPr="001A44D4">
                            <w:rPr>
                              <w:sz w:val="32"/>
                              <w:szCs w:val="32"/>
                            </w:rPr>
                            <w:t>Module code: ACCA6026</w:t>
                          </w:r>
                        </w:p>
                      </w:txbxContent>
                    </v:textbox>
                  </v:rect>
                </w:pict>
              </mc:Fallback>
            </mc:AlternateContent>
          </w:r>
          <w:r w:rsidR="002405B9">
            <w:rPr>
              <w:noProof/>
              <w14:ligatures w14:val="standardContextual"/>
            </w:rPr>
            <mc:AlternateContent>
              <mc:Choice Requires="wps">
                <w:drawing>
                  <wp:anchor distT="0" distB="0" distL="114300" distR="114300" simplePos="0" relativeHeight="251663360" behindDoc="0" locked="0" layoutInCell="1" allowOverlap="1" wp14:anchorId="4069A5D9" wp14:editId="39EE62C4">
                    <wp:simplePos x="0" y="0"/>
                    <wp:positionH relativeFrom="column">
                      <wp:posOffset>238125</wp:posOffset>
                    </wp:positionH>
                    <wp:positionV relativeFrom="paragraph">
                      <wp:posOffset>600075</wp:posOffset>
                    </wp:positionV>
                    <wp:extent cx="5505450" cy="600075"/>
                    <wp:effectExtent l="0" t="0" r="19050" b="28575"/>
                    <wp:wrapNone/>
                    <wp:docPr id="70729631" name="Rectangle 6"/>
                    <wp:cNvGraphicFramePr/>
                    <a:graphic xmlns:a="http://schemas.openxmlformats.org/drawingml/2006/main">
                      <a:graphicData uri="http://schemas.microsoft.com/office/word/2010/wordprocessingShape">
                        <wps:wsp>
                          <wps:cNvSpPr/>
                          <wps:spPr>
                            <a:xfrm>
                              <a:off x="0" y="0"/>
                              <a:ext cx="5505450" cy="6000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6070460" w14:textId="72C1C14A" w:rsidR="002405B9" w:rsidRPr="002405B9" w:rsidRDefault="002405B9" w:rsidP="00E326B7">
                                <w:pPr>
                                  <w:shd w:val="clear" w:color="auto" w:fill="98FFB1"/>
                                  <w:jc w:val="center"/>
                                  <w:rPr>
                                    <w:sz w:val="36"/>
                                    <w:szCs w:val="36"/>
                                  </w:rPr>
                                </w:pPr>
                                <w:r w:rsidRPr="002405B9">
                                  <w:rPr>
                                    <w:sz w:val="36"/>
                                    <w:szCs w:val="36"/>
                                  </w:rPr>
                                  <w:t>Module: Data Warehousing &amp; Data Mining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69A5D9" id="Rectangle 6" o:spid="_x0000_s1030" style="position:absolute;margin-left:18.75pt;margin-top:47.25pt;width:433.5pt;height:47.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" fillcolor="#156082 [3204]" strokecolor="#030e13 [484]" strokeweight="1pt">
                    <v:textbox>
                      <w:txbxContent>
                        <w:p w14:paraId="16070460" w14:textId="72C1C14A" w:rsidR="002405B9" w:rsidRPr="002405B9" w:rsidRDefault="002405B9" w:rsidP="00E326B7">
                          <w:pPr>
                            <w:shd w:val="clear" w:color="auto" w:fill="98FFB1"/>
                            <w:jc w:val="center"/>
                            <w:rPr>
                              <w:sz w:val="36"/>
                              <w:szCs w:val="36"/>
                            </w:rPr>
                          </w:pPr>
                          <w:r w:rsidRPr="002405B9">
                            <w:rPr>
                              <w:sz w:val="36"/>
                              <w:szCs w:val="36"/>
                            </w:rPr>
                            <w:t>Module: Data Warehousing &amp; Data Mining</w:t>
                          </w:r>
                        </w:p>
                      </w:txbxContent>
                    </v:textbox>
                  </v:rect>
                </w:pict>
              </mc:Fallback>
            </mc:AlternateContent>
          </w:r>
        </w:p>
        <w:p w14:paraId="0951F15B" w14:textId="45B7730D" w:rsidR="00EE4AAD" w:rsidRDefault="0078482D">
          <w:pPr>
            <w:spacing w:after="160" w:line="259" w:lineRule="auto"/>
            <w:rPr>
              <w:rFonts w:asciiTheme="majorHAnsi" w:eastAsiaTheme="majorEastAsia" w:hAnsiTheme="majorHAnsi" w:cstheme="majorBidi"/>
              <w:color w:val="0F4761" w:themeColor="accent1" w:themeShade="BF"/>
              <w:kern w:val="2"/>
              <w:sz w:val="32"/>
              <w:szCs w:val="32"/>
              <w14:ligatures w14:val="standardContextual"/>
            </w:rPr>
          </w:pPr>
          <w:r>
            <w:rPr>
              <w:noProof/>
            </w:rPr>
            <w:lastRenderedPageBreak/>
            <mc:AlternateContent>
              <mc:Choice Requires="wps">
                <w:drawing>
                  <wp:anchor distT="0" distB="0" distL="114300" distR="114300" simplePos="0" relativeHeight="251660288" behindDoc="0" locked="0" layoutInCell="1" allowOverlap="1" wp14:anchorId="7F54A62E" wp14:editId="0D774CA0">
                    <wp:simplePos x="0" y="0"/>
                    <wp:positionH relativeFrom="margin">
                      <wp:align>right</wp:align>
                    </wp:positionH>
                    <wp:positionV relativeFrom="page">
                      <wp:posOffset>1752600</wp:posOffset>
                    </wp:positionV>
                    <wp:extent cx="5829300" cy="752475"/>
                    <wp:effectExtent l="0" t="0" r="0" b="9525"/>
                    <wp:wrapSquare wrapText="bothSides"/>
                    <wp:docPr id="113" name="Text Box 113"/>
                    <wp:cNvGraphicFramePr/>
                    <a:graphic xmlns:a="http://schemas.openxmlformats.org/drawingml/2006/main">
                      <a:graphicData uri="http://schemas.microsoft.com/office/word/2010/wordprocessingShape">
                        <wps:wsp>
                          <wps:cNvSpPr txBox="1"/>
                          <wps:spPr>
                            <a:xfrm>
                              <a:off x="0" y="0"/>
                              <a:ext cx="5829300" cy="752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A0BA46" w14:textId="0882A6A4" w:rsidR="00EE4AAD" w:rsidRDefault="00B37E11" w:rsidP="0078482D">
                                <w:pPr>
                                  <w:pStyle w:val="NoSpacing"/>
                                  <w:shd w:val="clear" w:color="auto" w:fill="84E290" w:themeFill="accent3" w:themeFillTint="66"/>
                                  <w:jc w:val="center"/>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E5C6B">
                                      <w:rPr>
                                        <w:caps/>
                                        <w:color w:val="0A1D30" w:themeColor="text2" w:themeShade="BF"/>
                                        <w:sz w:val="52"/>
                                        <w:szCs w:val="52"/>
                                      </w:rPr>
                                      <w:t>Data warehousing</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D16F495" w14:textId="12F23EE2" w:rsidR="00EE4AAD" w:rsidRDefault="00F82D58" w:rsidP="0078482D">
                                    <w:pPr>
                                      <w:pStyle w:val="NoSpacing"/>
                                      <w:shd w:val="clear" w:color="auto" w:fill="84E290" w:themeFill="accent3" w:themeFillTint="66"/>
                                      <w:jc w:val="center"/>
                                      <w:rPr>
                                        <w:smallCaps/>
                                        <w:color w:val="0E2841" w:themeColor="text2"/>
                                        <w:sz w:val="36"/>
                                        <w:szCs w:val="36"/>
                                      </w:rPr>
                                    </w:pPr>
                                    <w:r w:rsidRPr="00F82D58">
                                      <w:rPr>
                                        <w:smallCaps/>
                                        <w:color w:val="0E2841" w:themeColor="text2"/>
                                        <w:sz w:val="36"/>
                                        <w:szCs w:val="36"/>
                                      </w:rPr>
                                      <w:t>Case Study: DHL Supply Chain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F54A62E" id="Text Box 113" o:spid="_x0000_s1031" type="#_x0000_t202" style="position:absolute;margin-left:407.8pt;margin-top:138pt;width:459pt;height:59.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" filled="f" stroked="f" strokeweight=".5pt">
                    <v:textbox inset="0,0,0,0">
                      <w:txbxContent>
                        <w:p w14:paraId="4CA0BA46" w14:textId="0882A6A4" w:rsidR="00EE4AAD" w:rsidRDefault="00B37E11" w:rsidP="0078482D">
                          <w:pPr>
                            <w:pStyle w:val="NoSpacing"/>
                            <w:shd w:val="clear" w:color="auto" w:fill="84E290" w:themeFill="accent3" w:themeFillTint="66"/>
                            <w:jc w:val="center"/>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E5C6B">
                                <w:rPr>
                                  <w:caps/>
                                  <w:color w:val="0A1D30" w:themeColor="text2" w:themeShade="BF"/>
                                  <w:sz w:val="52"/>
                                  <w:szCs w:val="52"/>
                                </w:rPr>
                                <w:t>Data warehousing</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D16F495" w14:textId="12F23EE2" w:rsidR="00EE4AAD" w:rsidRDefault="00F82D58" w:rsidP="0078482D">
                              <w:pPr>
                                <w:pStyle w:val="NoSpacing"/>
                                <w:shd w:val="clear" w:color="auto" w:fill="84E290" w:themeFill="accent3" w:themeFillTint="66"/>
                                <w:jc w:val="center"/>
                                <w:rPr>
                                  <w:smallCaps/>
                                  <w:color w:val="0E2841" w:themeColor="text2"/>
                                  <w:sz w:val="36"/>
                                  <w:szCs w:val="36"/>
                                </w:rPr>
                              </w:pPr>
                              <w:r w:rsidRPr="00F82D58">
                                <w:rPr>
                                  <w:smallCaps/>
                                  <w:color w:val="0E2841" w:themeColor="text2"/>
                                  <w:sz w:val="36"/>
                                  <w:szCs w:val="36"/>
                                </w:rPr>
                                <w:t>Case Study: DHL Supply Chain</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16AE3762" wp14:editId="6CA50DF1">
                    <wp:simplePos x="0" y="0"/>
                    <wp:positionH relativeFrom="margin">
                      <wp:align>right</wp:align>
                    </wp:positionH>
                    <wp:positionV relativeFrom="page">
                      <wp:posOffset>2695575</wp:posOffset>
                    </wp:positionV>
                    <wp:extent cx="5791200" cy="533400"/>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9120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0D476A" w14:textId="382893A6" w:rsidR="00EE4AAD" w:rsidRDefault="00EE4AAD" w:rsidP="0078482D">
                                    <w:pPr>
                                      <w:pStyle w:val="NoSpacing"/>
                                      <w:shd w:val="clear" w:color="auto" w:fill="84E290" w:themeFill="accent3" w:themeFillTint="66"/>
                                      <w:jc w:val="center"/>
                                      <w:rPr>
                                        <w:caps/>
                                        <w:color w:val="262626" w:themeColor="text1" w:themeTint="D9"/>
                                        <w:sz w:val="28"/>
                                        <w:szCs w:val="28"/>
                                      </w:rPr>
                                    </w:pPr>
                                    <w:r>
                                      <w:rPr>
                                        <w:caps/>
                                        <w:color w:val="262626" w:themeColor="text1" w:themeTint="D9"/>
                                        <w:sz w:val="28"/>
                                        <w:szCs w:val="28"/>
                                      </w:rPr>
                                      <w:t>Md Gulam Hafiz (2232603)</w:t>
                                    </w:r>
                                  </w:p>
                                </w:sdtContent>
                              </w:sdt>
                              <w:p w14:paraId="0379AB8B" w14:textId="44DB07D5" w:rsidR="00EE4AAD" w:rsidRDefault="00B37E11">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82D58">
                                      <w:rPr>
                                        <w:caps/>
                                        <w:color w:val="262626" w:themeColor="text1" w:themeTint="D9"/>
                                      </w:rPr>
                                      <w:t xml:space="preserve">     </w:t>
                                    </w:r>
                                  </w:sdtContent>
                                </w:sdt>
                              </w:p>
                              <w:p w14:paraId="6DB69489" w14:textId="14684A20" w:rsidR="00EE4AAD" w:rsidRDefault="00B37E11">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82D58">
                                      <w:rPr>
                                        <w:color w:val="262626" w:themeColor="text1" w:themeTint="D9"/>
                                      </w:rPr>
                                      <w:t xml:space="preserve">     </w:t>
                                    </w:r>
                                  </w:sdtContent>
                                </w:sdt>
                                <w:r w:rsidR="00EE4AAD">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6AE3762" id="Text Box 112" o:spid="_x0000_s1032" type="#_x0000_t202" style="position:absolute;margin-left:404.8pt;margin-top:212.25pt;width:456pt;height:4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70D476A" w14:textId="382893A6" w:rsidR="00EE4AAD" w:rsidRDefault="00EE4AAD" w:rsidP="0078482D">
                              <w:pPr>
                                <w:pStyle w:val="NoSpacing"/>
                                <w:shd w:val="clear" w:color="auto" w:fill="84E290" w:themeFill="accent3" w:themeFillTint="66"/>
                                <w:jc w:val="center"/>
                                <w:rPr>
                                  <w:caps/>
                                  <w:color w:val="262626" w:themeColor="text1" w:themeTint="D9"/>
                                  <w:sz w:val="28"/>
                                  <w:szCs w:val="28"/>
                                </w:rPr>
                              </w:pPr>
                              <w:r>
                                <w:rPr>
                                  <w:caps/>
                                  <w:color w:val="262626" w:themeColor="text1" w:themeTint="D9"/>
                                  <w:sz w:val="28"/>
                                  <w:szCs w:val="28"/>
                                </w:rPr>
                                <w:t>Md Gulam Hafiz (2232603)</w:t>
                              </w:r>
                            </w:p>
                          </w:sdtContent>
                        </w:sdt>
                        <w:p w14:paraId="0379AB8B" w14:textId="44DB07D5" w:rsidR="00EE4AAD" w:rsidRDefault="00B37E11">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F82D58">
                                <w:rPr>
                                  <w:caps/>
                                  <w:color w:val="262626" w:themeColor="text1" w:themeTint="D9"/>
                                </w:rPr>
                                <w:t xml:space="preserve">     </w:t>
                              </w:r>
                            </w:sdtContent>
                          </w:sdt>
                        </w:p>
                        <w:p w14:paraId="6DB69489" w14:textId="14684A20" w:rsidR="00EE4AAD" w:rsidRDefault="00B37E11">
                          <w:pPr>
                            <w:pStyle w:val="NoSpacing"/>
                            <w:jc w:val="right"/>
                            <w:rPr>
                              <w:caps/>
                              <w:color w:val="262626" w:themeColor="text1" w:themeTint="D9"/>
                            </w:rPr>
                          </w:pPr>
                          <w:sdt>
                            <w:sdtPr>
                              <w:rPr>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F82D58">
                                <w:rPr>
                                  <w:color w:val="262626" w:themeColor="text1" w:themeTint="D9"/>
                                </w:rPr>
                                <w:t xml:space="preserve">     </w:t>
                              </w:r>
                            </w:sdtContent>
                          </w:sdt>
                          <w:r w:rsidR="00EE4AAD">
                            <w:rPr>
                              <w:color w:val="262626" w:themeColor="text1" w:themeTint="D9"/>
                            </w:rPr>
                            <w:t xml:space="preserve"> </w:t>
                          </w:r>
                        </w:p>
                      </w:txbxContent>
                    </v:textbox>
                    <w10:wrap type="square" anchorx="margin" anchory="page"/>
                  </v:shape>
                </w:pict>
              </mc:Fallback>
            </mc:AlternateContent>
          </w:r>
          <w:r w:rsidR="00626EF0" w:rsidRPr="0017271F">
            <w:rPr>
              <w:noProof/>
              <w:color w:val="FFFFFF" w:themeColor="background1"/>
              <w14:ligatures w14:val="standardContextual"/>
            </w:rPr>
            <mc:AlternateContent>
              <mc:Choice Requires="wps">
                <w:drawing>
                  <wp:anchor distT="0" distB="0" distL="114300" distR="114300" simplePos="0" relativeHeight="251668480" behindDoc="0" locked="0" layoutInCell="1" allowOverlap="1" wp14:anchorId="0B76ACEC" wp14:editId="590C0CC3">
                    <wp:simplePos x="0" y="0"/>
                    <wp:positionH relativeFrom="margin">
                      <wp:align>right</wp:align>
                    </wp:positionH>
                    <wp:positionV relativeFrom="paragraph">
                      <wp:posOffset>0</wp:posOffset>
                    </wp:positionV>
                    <wp:extent cx="5810250" cy="676275"/>
                    <wp:effectExtent l="0" t="0" r="19050" b="28575"/>
                    <wp:wrapNone/>
                    <wp:docPr id="259469094" name="Rectangle 11"/>
                    <wp:cNvGraphicFramePr/>
                    <a:graphic xmlns:a="http://schemas.openxmlformats.org/drawingml/2006/main">
                      <a:graphicData uri="http://schemas.microsoft.com/office/word/2010/wordprocessingShape">
                        <wps:wsp>
                          <wps:cNvSpPr/>
                          <wps:spPr>
                            <a:xfrm>
                              <a:off x="0" y="0"/>
                              <a:ext cx="5810250" cy="676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ECE8DD" w14:textId="29DBD12D" w:rsidR="0062023E" w:rsidRPr="00B11C49" w:rsidRDefault="00626EF0" w:rsidP="00626EF0">
                                <w:pPr>
                                  <w:shd w:val="clear" w:color="auto" w:fill="84E290" w:themeFill="accent3" w:themeFillTint="66"/>
                                  <w:rPr>
                                    <w:sz w:val="56"/>
                                    <w:szCs w:val="56"/>
                                  </w:rPr>
                                </w:pPr>
                                <w:r>
                                  <w:rPr>
                                    <w:sz w:val="56"/>
                                    <w:szCs w:val="56"/>
                                  </w:rPr>
                                  <w:t xml:space="preserve">                 </w:t>
                                </w:r>
                                <w:r w:rsidR="0078482D">
                                  <w:rPr>
                                    <w:sz w:val="56"/>
                                    <w:szCs w:val="56"/>
                                  </w:rPr>
                                  <w:t xml:space="preserve">     </w:t>
                                </w:r>
                                <w:r w:rsidR="00B11C49" w:rsidRPr="00B11C49">
                                  <w:rPr>
                                    <w:sz w:val="56"/>
                                    <w:szCs w:val="56"/>
                                  </w:rPr>
                                  <w:t>Assignment</w:t>
                                </w:r>
                                <w:r w:rsidR="009B18A8" w:rsidRPr="00B11C49">
                                  <w:rPr>
                                    <w:sz w:val="56"/>
                                    <w:szCs w:val="56"/>
                                  </w:rPr>
                                  <w:t xml:space="preserve"> Title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6ACEC" id="Rectangle 11" o:spid="_x0000_s1033" style="position:absolute;margin-left:406.3pt;margin-top:0;width:457.5pt;height:53.2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" fillcolor="#156082 [3204]" strokecolor="#030e13 [484]" strokeweight="1pt">
                    <v:textbox>
                      <w:txbxContent>
                        <w:p w14:paraId="5DECE8DD" w14:textId="29DBD12D" w:rsidR="0062023E" w:rsidRPr="00B11C49" w:rsidRDefault="00626EF0" w:rsidP="00626EF0">
                          <w:pPr>
                            <w:shd w:val="clear" w:color="auto" w:fill="84E290" w:themeFill="accent3" w:themeFillTint="66"/>
                            <w:rPr>
                              <w:sz w:val="56"/>
                              <w:szCs w:val="56"/>
                            </w:rPr>
                          </w:pPr>
                          <w:r>
                            <w:rPr>
                              <w:sz w:val="56"/>
                              <w:szCs w:val="56"/>
                            </w:rPr>
                            <w:t xml:space="preserve">                 </w:t>
                          </w:r>
                          <w:r w:rsidR="0078482D">
                            <w:rPr>
                              <w:sz w:val="56"/>
                              <w:szCs w:val="56"/>
                            </w:rPr>
                            <w:t xml:space="preserve">     </w:t>
                          </w:r>
                          <w:r w:rsidR="00B11C49" w:rsidRPr="00B11C49">
                            <w:rPr>
                              <w:sz w:val="56"/>
                              <w:szCs w:val="56"/>
                            </w:rPr>
                            <w:t>Assignment</w:t>
                          </w:r>
                          <w:r w:rsidR="009B18A8" w:rsidRPr="00B11C49">
                            <w:rPr>
                              <w:sz w:val="56"/>
                              <w:szCs w:val="56"/>
                            </w:rPr>
                            <w:t xml:space="preserve"> Title</w:t>
                          </w:r>
                        </w:p>
                      </w:txbxContent>
                    </v:textbox>
                    <w10:wrap anchorx="margin"/>
                  </v:rect>
                </w:pict>
              </mc:Fallback>
            </mc:AlternateContent>
          </w:r>
          <w:r w:rsidR="00EE4AAD">
            <w:rPr>
              <w:rFonts w:asciiTheme="majorHAnsi" w:eastAsiaTheme="majorEastAsia" w:hAnsiTheme="majorHAnsi" w:cstheme="majorBidi"/>
              <w:color w:val="0F4761" w:themeColor="accent1" w:themeShade="BF"/>
              <w:kern w:val="2"/>
              <w:sz w:val="32"/>
              <w:szCs w:val="32"/>
              <w14:ligatures w14:val="standardContextual"/>
            </w:rPr>
            <w:br w:type="page"/>
          </w:r>
        </w:p>
      </w:sdtContent>
    </w:sdt>
    <w:p w14:paraId="5090D5F5" w14:textId="77777777" w:rsidR="00022719" w:rsidRDefault="00022719" w:rsidP="00F94ABB">
      <w:pPr>
        <w:jc w:val="both"/>
      </w:pPr>
    </w:p>
    <w:sdt>
      <w:sdtPr>
        <w:rPr>
          <w:rFonts w:ascii="Calibri" w:eastAsia="Calibri" w:hAnsi="Calibri" w:cstheme="minorBidi"/>
          <w:color w:val="auto"/>
          <w:sz w:val="22"/>
          <w:szCs w:val="22"/>
        </w:rPr>
        <w:id w:val="-1555922758"/>
        <w:docPartObj>
          <w:docPartGallery w:val="Table of Contents"/>
          <w:docPartUnique/>
        </w:docPartObj>
      </w:sdtPr>
      <w:sdtEndPr>
        <w:rPr>
          <w:rFonts w:asciiTheme="minorHAnsi" w:eastAsiaTheme="minorEastAsia" w:hAnsiTheme="minorHAnsi"/>
          <w:b/>
          <w:bCs/>
          <w:noProof/>
          <w:sz w:val="20"/>
          <w:szCs w:val="20"/>
        </w:rPr>
      </w:sdtEndPr>
      <w:sdtContent>
        <w:p w14:paraId="0F0B54D4" w14:textId="5E71DFC0" w:rsidR="005517C5" w:rsidRDefault="005517C5">
          <w:pPr>
            <w:pStyle w:val="TOCHeading"/>
          </w:pPr>
          <w:r>
            <w:t>Table of Contents</w:t>
          </w:r>
        </w:p>
        <w:p w14:paraId="68B8E6EA" w14:textId="07873B55" w:rsidR="00161CCC" w:rsidRDefault="005517C5">
          <w:pPr>
            <w:pStyle w:val="TOC1"/>
            <w:tabs>
              <w:tab w:val="right" w:leader="dot" w:pos="9350"/>
            </w:tabs>
            <w:rPr>
              <w:noProof/>
              <w:kern w:val="2"/>
              <w:sz w:val="24"/>
              <w:szCs w:val="24"/>
              <w:lang w:eastAsia="en-GB"/>
              <w14:ligatures w14:val="standardContextual"/>
            </w:rPr>
          </w:pPr>
          <w:r>
            <w:fldChar w:fldCharType="begin"/>
          </w:r>
          <w:r>
            <w:instrText xml:space="preserve"> TOC \o "1-3" \h \z \u </w:instrText>
          </w:r>
          <w:r>
            <w:fldChar w:fldCharType="separate"/>
          </w:r>
          <w:hyperlink w:anchor="_Toc225455293" w:history="1">
            <w:r w:rsidR="00161CCC" w:rsidRPr="00E36242">
              <w:rPr>
                <w:rStyle w:val="Hyperlink"/>
                <w:noProof/>
              </w:rPr>
              <w:t>A strategic Data warehouse solution for DHL Supply chain and Advisory report for The Board of Executive of DHL UK &amp; Ireland:</w:t>
            </w:r>
            <w:r w:rsidR="00161CCC">
              <w:rPr>
                <w:noProof/>
                <w:webHidden/>
              </w:rPr>
              <w:tab/>
            </w:r>
            <w:r w:rsidR="00161CCC">
              <w:rPr>
                <w:noProof/>
                <w:webHidden/>
              </w:rPr>
              <w:fldChar w:fldCharType="begin"/>
            </w:r>
            <w:r w:rsidR="00161CCC">
              <w:rPr>
                <w:noProof/>
                <w:webHidden/>
              </w:rPr>
              <w:instrText xml:space="preserve"> PAGEREF _Toc225455293 \h </w:instrText>
            </w:r>
            <w:r w:rsidR="00161CCC">
              <w:rPr>
                <w:noProof/>
                <w:webHidden/>
              </w:rPr>
            </w:r>
            <w:r w:rsidR="00161CCC">
              <w:rPr>
                <w:noProof/>
                <w:webHidden/>
              </w:rPr>
              <w:fldChar w:fldCharType="separate"/>
            </w:r>
            <w:r w:rsidR="00161CCC">
              <w:rPr>
                <w:noProof/>
                <w:webHidden/>
              </w:rPr>
              <w:t>3</w:t>
            </w:r>
            <w:r w:rsidR="00161CCC">
              <w:rPr>
                <w:noProof/>
                <w:webHidden/>
              </w:rPr>
              <w:fldChar w:fldCharType="end"/>
            </w:r>
          </w:hyperlink>
        </w:p>
        <w:p w14:paraId="187F95D9" w14:textId="004CA55F" w:rsidR="00161CCC" w:rsidRDefault="00161CCC">
          <w:pPr>
            <w:pStyle w:val="TOC1"/>
            <w:tabs>
              <w:tab w:val="right" w:leader="dot" w:pos="9350"/>
            </w:tabs>
            <w:rPr>
              <w:noProof/>
              <w:kern w:val="2"/>
              <w:sz w:val="24"/>
              <w:szCs w:val="24"/>
              <w:lang w:eastAsia="en-GB"/>
              <w14:ligatures w14:val="standardContextual"/>
            </w:rPr>
          </w:pPr>
          <w:hyperlink w:anchor="_Toc225455294" w:history="1">
            <w:r w:rsidRPr="00E36242">
              <w:rPr>
                <w:rStyle w:val="Hyperlink"/>
                <w:noProof/>
              </w:rPr>
              <w:t>Task 1:</w:t>
            </w:r>
            <w:r>
              <w:rPr>
                <w:noProof/>
                <w:webHidden/>
              </w:rPr>
              <w:tab/>
            </w:r>
            <w:r>
              <w:rPr>
                <w:noProof/>
                <w:webHidden/>
              </w:rPr>
              <w:fldChar w:fldCharType="begin"/>
            </w:r>
            <w:r>
              <w:rPr>
                <w:noProof/>
                <w:webHidden/>
              </w:rPr>
              <w:instrText xml:space="preserve"> PAGEREF _Toc225455294 \h </w:instrText>
            </w:r>
            <w:r>
              <w:rPr>
                <w:noProof/>
                <w:webHidden/>
              </w:rPr>
            </w:r>
            <w:r>
              <w:rPr>
                <w:noProof/>
                <w:webHidden/>
              </w:rPr>
              <w:fldChar w:fldCharType="separate"/>
            </w:r>
            <w:r>
              <w:rPr>
                <w:noProof/>
                <w:webHidden/>
              </w:rPr>
              <w:t>3</w:t>
            </w:r>
            <w:r>
              <w:rPr>
                <w:noProof/>
                <w:webHidden/>
              </w:rPr>
              <w:fldChar w:fldCharType="end"/>
            </w:r>
          </w:hyperlink>
        </w:p>
        <w:p w14:paraId="71A45C74" w14:textId="5EED2D2C" w:rsidR="00161CCC" w:rsidRDefault="00161CCC">
          <w:pPr>
            <w:pStyle w:val="TOC2"/>
            <w:tabs>
              <w:tab w:val="right" w:leader="dot" w:pos="9350"/>
            </w:tabs>
            <w:rPr>
              <w:noProof/>
              <w:kern w:val="2"/>
              <w:sz w:val="24"/>
              <w:szCs w:val="24"/>
              <w:lang w:eastAsia="en-GB"/>
              <w14:ligatures w14:val="standardContextual"/>
            </w:rPr>
          </w:pPr>
          <w:hyperlink w:anchor="_Toc225455295" w:history="1">
            <w:r w:rsidRPr="00E36242">
              <w:rPr>
                <w:rStyle w:val="Hyperlink"/>
                <w:noProof/>
              </w:rPr>
              <w:t>Strategies for data warehousing:</w:t>
            </w:r>
            <w:r>
              <w:rPr>
                <w:noProof/>
                <w:webHidden/>
              </w:rPr>
              <w:tab/>
            </w:r>
            <w:r>
              <w:rPr>
                <w:noProof/>
                <w:webHidden/>
              </w:rPr>
              <w:fldChar w:fldCharType="begin"/>
            </w:r>
            <w:r>
              <w:rPr>
                <w:noProof/>
                <w:webHidden/>
              </w:rPr>
              <w:instrText xml:space="preserve"> PAGEREF _Toc225455295 \h </w:instrText>
            </w:r>
            <w:r>
              <w:rPr>
                <w:noProof/>
                <w:webHidden/>
              </w:rPr>
            </w:r>
            <w:r>
              <w:rPr>
                <w:noProof/>
                <w:webHidden/>
              </w:rPr>
              <w:fldChar w:fldCharType="separate"/>
            </w:r>
            <w:r>
              <w:rPr>
                <w:noProof/>
                <w:webHidden/>
              </w:rPr>
              <w:t>3</w:t>
            </w:r>
            <w:r>
              <w:rPr>
                <w:noProof/>
                <w:webHidden/>
              </w:rPr>
              <w:fldChar w:fldCharType="end"/>
            </w:r>
          </w:hyperlink>
        </w:p>
        <w:p w14:paraId="497BB7F0" w14:textId="094ADC31" w:rsidR="00161CCC" w:rsidRDefault="00161CCC">
          <w:pPr>
            <w:pStyle w:val="TOC2"/>
            <w:tabs>
              <w:tab w:val="right" w:leader="dot" w:pos="9350"/>
            </w:tabs>
            <w:rPr>
              <w:noProof/>
              <w:kern w:val="2"/>
              <w:sz w:val="24"/>
              <w:szCs w:val="24"/>
              <w:lang w:eastAsia="en-GB"/>
              <w14:ligatures w14:val="standardContextual"/>
            </w:rPr>
          </w:pPr>
          <w:hyperlink w:anchor="_Toc225455296" w:history="1">
            <w:r w:rsidRPr="00E36242">
              <w:rPr>
                <w:rStyle w:val="Hyperlink"/>
                <w:noProof/>
              </w:rPr>
              <w:t>1.1 OLTP VS Data warehouse.</w:t>
            </w:r>
            <w:r>
              <w:rPr>
                <w:noProof/>
                <w:webHidden/>
              </w:rPr>
              <w:tab/>
            </w:r>
            <w:r>
              <w:rPr>
                <w:noProof/>
                <w:webHidden/>
              </w:rPr>
              <w:fldChar w:fldCharType="begin"/>
            </w:r>
            <w:r>
              <w:rPr>
                <w:noProof/>
                <w:webHidden/>
              </w:rPr>
              <w:instrText xml:space="preserve"> PAGEREF _Toc225455296 \h </w:instrText>
            </w:r>
            <w:r>
              <w:rPr>
                <w:noProof/>
                <w:webHidden/>
              </w:rPr>
            </w:r>
            <w:r>
              <w:rPr>
                <w:noProof/>
                <w:webHidden/>
              </w:rPr>
              <w:fldChar w:fldCharType="separate"/>
            </w:r>
            <w:r>
              <w:rPr>
                <w:noProof/>
                <w:webHidden/>
              </w:rPr>
              <w:t>3</w:t>
            </w:r>
            <w:r>
              <w:rPr>
                <w:noProof/>
                <w:webHidden/>
              </w:rPr>
              <w:fldChar w:fldCharType="end"/>
            </w:r>
          </w:hyperlink>
        </w:p>
        <w:p w14:paraId="2A4C5E50" w14:textId="1CB32D4F" w:rsidR="00161CCC" w:rsidRDefault="00161CCC">
          <w:pPr>
            <w:pStyle w:val="TOC2"/>
            <w:tabs>
              <w:tab w:val="right" w:leader="dot" w:pos="9350"/>
            </w:tabs>
            <w:rPr>
              <w:noProof/>
              <w:kern w:val="2"/>
              <w:sz w:val="24"/>
              <w:szCs w:val="24"/>
              <w:lang w:eastAsia="en-GB"/>
              <w14:ligatures w14:val="standardContextual"/>
            </w:rPr>
          </w:pPr>
          <w:hyperlink w:anchor="_Toc225455297" w:history="1">
            <w:r w:rsidRPr="00E36242">
              <w:rPr>
                <w:rStyle w:val="Hyperlink"/>
                <w:noProof/>
              </w:rPr>
              <w:t>1.2 Data warehouse architecture and ETL:</w:t>
            </w:r>
            <w:r>
              <w:rPr>
                <w:noProof/>
                <w:webHidden/>
              </w:rPr>
              <w:tab/>
            </w:r>
            <w:r>
              <w:rPr>
                <w:noProof/>
                <w:webHidden/>
              </w:rPr>
              <w:fldChar w:fldCharType="begin"/>
            </w:r>
            <w:r>
              <w:rPr>
                <w:noProof/>
                <w:webHidden/>
              </w:rPr>
              <w:instrText xml:space="preserve"> PAGEREF _Toc225455297 \h </w:instrText>
            </w:r>
            <w:r>
              <w:rPr>
                <w:noProof/>
                <w:webHidden/>
              </w:rPr>
            </w:r>
            <w:r>
              <w:rPr>
                <w:noProof/>
                <w:webHidden/>
              </w:rPr>
              <w:fldChar w:fldCharType="separate"/>
            </w:r>
            <w:r>
              <w:rPr>
                <w:noProof/>
                <w:webHidden/>
              </w:rPr>
              <w:t>4</w:t>
            </w:r>
            <w:r>
              <w:rPr>
                <w:noProof/>
                <w:webHidden/>
              </w:rPr>
              <w:fldChar w:fldCharType="end"/>
            </w:r>
          </w:hyperlink>
        </w:p>
        <w:p w14:paraId="4ECADAA9" w14:textId="7B0DAAC4" w:rsidR="00161CCC" w:rsidRDefault="00161CCC">
          <w:pPr>
            <w:pStyle w:val="TOC1"/>
            <w:tabs>
              <w:tab w:val="right" w:leader="dot" w:pos="9350"/>
            </w:tabs>
            <w:rPr>
              <w:noProof/>
              <w:kern w:val="2"/>
              <w:sz w:val="24"/>
              <w:szCs w:val="24"/>
              <w:lang w:eastAsia="en-GB"/>
              <w14:ligatures w14:val="standardContextual"/>
            </w:rPr>
          </w:pPr>
          <w:hyperlink w:anchor="_Toc225455298" w:history="1">
            <w:r w:rsidRPr="00E36242">
              <w:rPr>
                <w:rStyle w:val="Hyperlink"/>
                <w:noProof/>
              </w:rPr>
              <w:t>Figure 1, DHL Data Warehouse Architecture:</w:t>
            </w:r>
            <w:r>
              <w:rPr>
                <w:noProof/>
                <w:webHidden/>
              </w:rPr>
              <w:tab/>
            </w:r>
            <w:r>
              <w:rPr>
                <w:noProof/>
                <w:webHidden/>
              </w:rPr>
              <w:fldChar w:fldCharType="begin"/>
            </w:r>
            <w:r>
              <w:rPr>
                <w:noProof/>
                <w:webHidden/>
              </w:rPr>
              <w:instrText xml:space="preserve"> PAGEREF _Toc225455298 \h </w:instrText>
            </w:r>
            <w:r>
              <w:rPr>
                <w:noProof/>
                <w:webHidden/>
              </w:rPr>
            </w:r>
            <w:r>
              <w:rPr>
                <w:noProof/>
                <w:webHidden/>
              </w:rPr>
              <w:fldChar w:fldCharType="separate"/>
            </w:r>
            <w:r>
              <w:rPr>
                <w:noProof/>
                <w:webHidden/>
              </w:rPr>
              <w:t>6</w:t>
            </w:r>
            <w:r>
              <w:rPr>
                <w:noProof/>
                <w:webHidden/>
              </w:rPr>
              <w:fldChar w:fldCharType="end"/>
            </w:r>
          </w:hyperlink>
        </w:p>
        <w:p w14:paraId="573356B1" w14:textId="4E6FBD99" w:rsidR="00161CCC" w:rsidRDefault="00161CCC">
          <w:pPr>
            <w:pStyle w:val="TOC2"/>
            <w:tabs>
              <w:tab w:val="right" w:leader="dot" w:pos="9350"/>
            </w:tabs>
            <w:rPr>
              <w:noProof/>
              <w:kern w:val="2"/>
              <w:sz w:val="24"/>
              <w:szCs w:val="24"/>
              <w:lang w:eastAsia="en-GB"/>
              <w14:ligatures w14:val="standardContextual"/>
            </w:rPr>
          </w:pPr>
          <w:hyperlink w:anchor="_Toc225455299" w:history="1">
            <w:r w:rsidRPr="00E36242">
              <w:rPr>
                <w:rStyle w:val="Hyperlink"/>
                <w:noProof/>
              </w:rPr>
              <w:t>1.3 Data Mart for management decision making:</w:t>
            </w:r>
            <w:r>
              <w:rPr>
                <w:noProof/>
                <w:webHidden/>
              </w:rPr>
              <w:tab/>
            </w:r>
            <w:r>
              <w:rPr>
                <w:noProof/>
                <w:webHidden/>
              </w:rPr>
              <w:fldChar w:fldCharType="begin"/>
            </w:r>
            <w:r>
              <w:rPr>
                <w:noProof/>
                <w:webHidden/>
              </w:rPr>
              <w:instrText xml:space="preserve"> PAGEREF _Toc225455299 \h </w:instrText>
            </w:r>
            <w:r>
              <w:rPr>
                <w:noProof/>
                <w:webHidden/>
              </w:rPr>
            </w:r>
            <w:r>
              <w:rPr>
                <w:noProof/>
                <w:webHidden/>
              </w:rPr>
              <w:fldChar w:fldCharType="separate"/>
            </w:r>
            <w:r>
              <w:rPr>
                <w:noProof/>
                <w:webHidden/>
              </w:rPr>
              <w:t>7</w:t>
            </w:r>
            <w:r>
              <w:rPr>
                <w:noProof/>
                <w:webHidden/>
              </w:rPr>
              <w:fldChar w:fldCharType="end"/>
            </w:r>
          </w:hyperlink>
        </w:p>
        <w:p w14:paraId="6791A136" w14:textId="5F9CBD60" w:rsidR="00161CCC" w:rsidRDefault="00161CCC">
          <w:pPr>
            <w:pStyle w:val="TOC3"/>
            <w:tabs>
              <w:tab w:val="right" w:leader="dot" w:pos="9350"/>
            </w:tabs>
            <w:rPr>
              <w:noProof/>
              <w:kern w:val="2"/>
              <w:sz w:val="24"/>
              <w:szCs w:val="24"/>
              <w:lang w:eastAsia="en-GB"/>
              <w14:ligatures w14:val="standardContextual"/>
            </w:rPr>
          </w:pPr>
          <w:hyperlink w:anchor="_Toc225455300" w:history="1">
            <w:r w:rsidRPr="00E36242">
              <w:rPr>
                <w:rStyle w:val="Hyperlink"/>
                <w:noProof/>
              </w:rPr>
              <w:t>Finance Data Mart:</w:t>
            </w:r>
            <w:r>
              <w:rPr>
                <w:noProof/>
                <w:webHidden/>
              </w:rPr>
              <w:tab/>
            </w:r>
            <w:r>
              <w:rPr>
                <w:noProof/>
                <w:webHidden/>
              </w:rPr>
              <w:fldChar w:fldCharType="begin"/>
            </w:r>
            <w:r>
              <w:rPr>
                <w:noProof/>
                <w:webHidden/>
              </w:rPr>
              <w:instrText xml:space="preserve"> PAGEREF _Toc225455300 \h </w:instrText>
            </w:r>
            <w:r>
              <w:rPr>
                <w:noProof/>
                <w:webHidden/>
              </w:rPr>
            </w:r>
            <w:r>
              <w:rPr>
                <w:noProof/>
                <w:webHidden/>
              </w:rPr>
              <w:fldChar w:fldCharType="separate"/>
            </w:r>
            <w:r>
              <w:rPr>
                <w:noProof/>
                <w:webHidden/>
              </w:rPr>
              <w:t>7</w:t>
            </w:r>
            <w:r>
              <w:rPr>
                <w:noProof/>
                <w:webHidden/>
              </w:rPr>
              <w:fldChar w:fldCharType="end"/>
            </w:r>
          </w:hyperlink>
        </w:p>
        <w:p w14:paraId="58E27772" w14:textId="4FF81C54" w:rsidR="00161CCC" w:rsidRDefault="00161CCC">
          <w:pPr>
            <w:pStyle w:val="TOC3"/>
            <w:tabs>
              <w:tab w:val="right" w:leader="dot" w:pos="9350"/>
            </w:tabs>
            <w:rPr>
              <w:noProof/>
              <w:kern w:val="2"/>
              <w:sz w:val="24"/>
              <w:szCs w:val="24"/>
              <w:lang w:eastAsia="en-GB"/>
              <w14:ligatures w14:val="standardContextual"/>
            </w:rPr>
          </w:pPr>
          <w:hyperlink w:anchor="_Toc225455301" w:history="1">
            <w:r w:rsidRPr="00E36242">
              <w:rPr>
                <w:rStyle w:val="Hyperlink"/>
                <w:noProof/>
              </w:rPr>
              <w:t>Sales &amp; Marketing Data Mart:</w:t>
            </w:r>
            <w:r>
              <w:rPr>
                <w:noProof/>
                <w:webHidden/>
              </w:rPr>
              <w:tab/>
            </w:r>
            <w:r>
              <w:rPr>
                <w:noProof/>
                <w:webHidden/>
              </w:rPr>
              <w:fldChar w:fldCharType="begin"/>
            </w:r>
            <w:r>
              <w:rPr>
                <w:noProof/>
                <w:webHidden/>
              </w:rPr>
              <w:instrText xml:space="preserve"> PAGEREF _Toc225455301 \h </w:instrText>
            </w:r>
            <w:r>
              <w:rPr>
                <w:noProof/>
                <w:webHidden/>
              </w:rPr>
            </w:r>
            <w:r>
              <w:rPr>
                <w:noProof/>
                <w:webHidden/>
              </w:rPr>
              <w:fldChar w:fldCharType="separate"/>
            </w:r>
            <w:r>
              <w:rPr>
                <w:noProof/>
                <w:webHidden/>
              </w:rPr>
              <w:t>8</w:t>
            </w:r>
            <w:r>
              <w:rPr>
                <w:noProof/>
                <w:webHidden/>
              </w:rPr>
              <w:fldChar w:fldCharType="end"/>
            </w:r>
          </w:hyperlink>
        </w:p>
        <w:p w14:paraId="030D40A9" w14:textId="1321CFDD" w:rsidR="00161CCC" w:rsidRDefault="00161CCC">
          <w:pPr>
            <w:pStyle w:val="TOC2"/>
            <w:tabs>
              <w:tab w:val="right" w:leader="dot" w:pos="9350"/>
            </w:tabs>
            <w:rPr>
              <w:noProof/>
              <w:kern w:val="2"/>
              <w:sz w:val="24"/>
              <w:szCs w:val="24"/>
              <w:lang w:eastAsia="en-GB"/>
              <w14:ligatures w14:val="standardContextual"/>
            </w:rPr>
          </w:pPr>
          <w:hyperlink w:anchor="_Toc225455302" w:history="1">
            <w:r w:rsidRPr="00E36242">
              <w:rPr>
                <w:rStyle w:val="Hyperlink"/>
                <w:noProof/>
              </w:rPr>
              <w:t>1.4 OLTP normalisation VS Dimensional Modelling:</w:t>
            </w:r>
            <w:r>
              <w:rPr>
                <w:noProof/>
                <w:webHidden/>
              </w:rPr>
              <w:tab/>
            </w:r>
            <w:r>
              <w:rPr>
                <w:noProof/>
                <w:webHidden/>
              </w:rPr>
              <w:fldChar w:fldCharType="begin"/>
            </w:r>
            <w:r>
              <w:rPr>
                <w:noProof/>
                <w:webHidden/>
              </w:rPr>
              <w:instrText xml:space="preserve"> PAGEREF _Toc225455302 \h </w:instrText>
            </w:r>
            <w:r>
              <w:rPr>
                <w:noProof/>
                <w:webHidden/>
              </w:rPr>
            </w:r>
            <w:r>
              <w:rPr>
                <w:noProof/>
                <w:webHidden/>
              </w:rPr>
              <w:fldChar w:fldCharType="separate"/>
            </w:r>
            <w:r>
              <w:rPr>
                <w:noProof/>
                <w:webHidden/>
              </w:rPr>
              <w:t>8</w:t>
            </w:r>
            <w:r>
              <w:rPr>
                <w:noProof/>
                <w:webHidden/>
              </w:rPr>
              <w:fldChar w:fldCharType="end"/>
            </w:r>
          </w:hyperlink>
        </w:p>
        <w:p w14:paraId="2E764A9E" w14:textId="37699986" w:rsidR="00161CCC" w:rsidRDefault="00161CCC">
          <w:pPr>
            <w:pStyle w:val="TOC2"/>
            <w:tabs>
              <w:tab w:val="right" w:leader="dot" w:pos="9350"/>
            </w:tabs>
            <w:rPr>
              <w:noProof/>
              <w:kern w:val="2"/>
              <w:sz w:val="24"/>
              <w:szCs w:val="24"/>
              <w:lang w:eastAsia="en-GB"/>
              <w14:ligatures w14:val="standardContextual"/>
            </w:rPr>
          </w:pPr>
          <w:hyperlink w:anchor="_Toc225455303" w:history="1">
            <w:r w:rsidRPr="00E36242">
              <w:rPr>
                <w:rStyle w:val="Hyperlink"/>
                <w:rFonts w:ascii="Nirmala UI" w:hAnsi="Nirmala UI" w:cs="Nirmala UI"/>
                <w:noProof/>
              </w:rPr>
              <w:t>Figure 2</w:t>
            </w:r>
            <w:r w:rsidRPr="00E36242">
              <w:rPr>
                <w:rStyle w:val="Hyperlink"/>
                <w:noProof/>
              </w:rPr>
              <w:t>: DHL Star Schema:</w:t>
            </w:r>
            <w:r>
              <w:rPr>
                <w:noProof/>
                <w:webHidden/>
              </w:rPr>
              <w:tab/>
            </w:r>
            <w:r>
              <w:rPr>
                <w:noProof/>
                <w:webHidden/>
              </w:rPr>
              <w:fldChar w:fldCharType="begin"/>
            </w:r>
            <w:r>
              <w:rPr>
                <w:noProof/>
                <w:webHidden/>
              </w:rPr>
              <w:instrText xml:space="preserve"> PAGEREF _Toc225455303 \h </w:instrText>
            </w:r>
            <w:r>
              <w:rPr>
                <w:noProof/>
                <w:webHidden/>
              </w:rPr>
            </w:r>
            <w:r>
              <w:rPr>
                <w:noProof/>
                <w:webHidden/>
              </w:rPr>
              <w:fldChar w:fldCharType="separate"/>
            </w:r>
            <w:r>
              <w:rPr>
                <w:noProof/>
                <w:webHidden/>
              </w:rPr>
              <w:t>9</w:t>
            </w:r>
            <w:r>
              <w:rPr>
                <w:noProof/>
                <w:webHidden/>
              </w:rPr>
              <w:fldChar w:fldCharType="end"/>
            </w:r>
          </w:hyperlink>
        </w:p>
        <w:p w14:paraId="0B196439" w14:textId="79D04566" w:rsidR="00161CCC" w:rsidRDefault="00161CCC">
          <w:pPr>
            <w:pStyle w:val="TOC1"/>
            <w:tabs>
              <w:tab w:val="right" w:leader="dot" w:pos="9350"/>
            </w:tabs>
            <w:rPr>
              <w:noProof/>
              <w:kern w:val="2"/>
              <w:sz w:val="24"/>
              <w:szCs w:val="24"/>
              <w:lang w:eastAsia="en-GB"/>
              <w14:ligatures w14:val="standardContextual"/>
            </w:rPr>
          </w:pPr>
          <w:hyperlink w:anchor="_Toc225455304" w:history="1">
            <w:r w:rsidRPr="00E36242">
              <w:rPr>
                <w:rStyle w:val="Hyperlink"/>
                <w:noProof/>
              </w:rPr>
              <w:t>Task 2 – Data Warehouse Design and implementation:</w:t>
            </w:r>
            <w:r>
              <w:rPr>
                <w:noProof/>
                <w:webHidden/>
              </w:rPr>
              <w:tab/>
            </w:r>
            <w:r>
              <w:rPr>
                <w:noProof/>
                <w:webHidden/>
              </w:rPr>
              <w:fldChar w:fldCharType="begin"/>
            </w:r>
            <w:r>
              <w:rPr>
                <w:noProof/>
                <w:webHidden/>
              </w:rPr>
              <w:instrText xml:space="preserve"> PAGEREF _Toc225455304 \h </w:instrText>
            </w:r>
            <w:r>
              <w:rPr>
                <w:noProof/>
                <w:webHidden/>
              </w:rPr>
            </w:r>
            <w:r>
              <w:rPr>
                <w:noProof/>
                <w:webHidden/>
              </w:rPr>
              <w:fldChar w:fldCharType="separate"/>
            </w:r>
            <w:r>
              <w:rPr>
                <w:noProof/>
                <w:webHidden/>
              </w:rPr>
              <w:t>9</w:t>
            </w:r>
            <w:r>
              <w:rPr>
                <w:noProof/>
                <w:webHidden/>
              </w:rPr>
              <w:fldChar w:fldCharType="end"/>
            </w:r>
          </w:hyperlink>
        </w:p>
        <w:p w14:paraId="68269A7F" w14:textId="061850DA" w:rsidR="00161CCC" w:rsidRDefault="00161CCC">
          <w:pPr>
            <w:pStyle w:val="TOC2"/>
            <w:tabs>
              <w:tab w:val="right" w:leader="dot" w:pos="9350"/>
            </w:tabs>
            <w:rPr>
              <w:noProof/>
              <w:kern w:val="2"/>
              <w:sz w:val="24"/>
              <w:szCs w:val="24"/>
              <w:lang w:eastAsia="en-GB"/>
              <w14:ligatures w14:val="standardContextual"/>
            </w:rPr>
          </w:pPr>
          <w:hyperlink w:anchor="_Toc225455305" w:history="1">
            <w:r w:rsidRPr="00E36242">
              <w:rPr>
                <w:rStyle w:val="Hyperlink"/>
                <w:noProof/>
              </w:rPr>
              <w:t>2.1 Source System Identification.</w:t>
            </w:r>
            <w:r>
              <w:rPr>
                <w:noProof/>
                <w:webHidden/>
              </w:rPr>
              <w:tab/>
            </w:r>
            <w:r>
              <w:rPr>
                <w:noProof/>
                <w:webHidden/>
              </w:rPr>
              <w:fldChar w:fldCharType="begin"/>
            </w:r>
            <w:r>
              <w:rPr>
                <w:noProof/>
                <w:webHidden/>
              </w:rPr>
              <w:instrText xml:space="preserve"> PAGEREF _Toc225455305 \h </w:instrText>
            </w:r>
            <w:r>
              <w:rPr>
                <w:noProof/>
                <w:webHidden/>
              </w:rPr>
            </w:r>
            <w:r>
              <w:rPr>
                <w:noProof/>
                <w:webHidden/>
              </w:rPr>
              <w:fldChar w:fldCharType="separate"/>
            </w:r>
            <w:r>
              <w:rPr>
                <w:noProof/>
                <w:webHidden/>
              </w:rPr>
              <w:t>10</w:t>
            </w:r>
            <w:r>
              <w:rPr>
                <w:noProof/>
                <w:webHidden/>
              </w:rPr>
              <w:fldChar w:fldCharType="end"/>
            </w:r>
          </w:hyperlink>
        </w:p>
        <w:p w14:paraId="2C01F864" w14:textId="24A2584D" w:rsidR="00161CCC" w:rsidRDefault="00161CCC">
          <w:pPr>
            <w:pStyle w:val="TOC3"/>
            <w:tabs>
              <w:tab w:val="right" w:leader="dot" w:pos="9350"/>
            </w:tabs>
            <w:rPr>
              <w:noProof/>
              <w:kern w:val="2"/>
              <w:sz w:val="24"/>
              <w:szCs w:val="24"/>
              <w:lang w:eastAsia="en-GB"/>
              <w14:ligatures w14:val="standardContextual"/>
            </w:rPr>
          </w:pPr>
          <w:hyperlink w:anchor="_Toc225455306" w:history="1">
            <w:r w:rsidRPr="00E36242">
              <w:rPr>
                <w:rStyle w:val="Hyperlink"/>
                <w:noProof/>
              </w:rPr>
              <w:t>1. Order management System (OMS)</w:t>
            </w:r>
            <w:r>
              <w:rPr>
                <w:noProof/>
                <w:webHidden/>
              </w:rPr>
              <w:tab/>
            </w:r>
            <w:r>
              <w:rPr>
                <w:noProof/>
                <w:webHidden/>
              </w:rPr>
              <w:fldChar w:fldCharType="begin"/>
            </w:r>
            <w:r>
              <w:rPr>
                <w:noProof/>
                <w:webHidden/>
              </w:rPr>
              <w:instrText xml:space="preserve"> PAGEREF _Toc225455306 \h </w:instrText>
            </w:r>
            <w:r>
              <w:rPr>
                <w:noProof/>
                <w:webHidden/>
              </w:rPr>
            </w:r>
            <w:r>
              <w:rPr>
                <w:noProof/>
                <w:webHidden/>
              </w:rPr>
              <w:fldChar w:fldCharType="separate"/>
            </w:r>
            <w:r>
              <w:rPr>
                <w:noProof/>
                <w:webHidden/>
              </w:rPr>
              <w:t>11</w:t>
            </w:r>
            <w:r>
              <w:rPr>
                <w:noProof/>
                <w:webHidden/>
              </w:rPr>
              <w:fldChar w:fldCharType="end"/>
            </w:r>
          </w:hyperlink>
        </w:p>
        <w:p w14:paraId="62A2F0A3" w14:textId="57379719" w:rsidR="00161CCC" w:rsidRDefault="00161CCC">
          <w:pPr>
            <w:pStyle w:val="TOC2"/>
            <w:tabs>
              <w:tab w:val="right" w:leader="dot" w:pos="9350"/>
            </w:tabs>
            <w:rPr>
              <w:noProof/>
              <w:kern w:val="2"/>
              <w:sz w:val="24"/>
              <w:szCs w:val="24"/>
              <w:lang w:eastAsia="en-GB"/>
              <w14:ligatures w14:val="standardContextual"/>
            </w:rPr>
          </w:pPr>
          <w:hyperlink w:anchor="_Toc225455307" w:history="1">
            <w:r w:rsidRPr="00E36242">
              <w:rPr>
                <w:rStyle w:val="Hyperlink"/>
                <w:noProof/>
              </w:rPr>
              <w:t>2. Warehouse management system (WMS):</w:t>
            </w:r>
            <w:r>
              <w:rPr>
                <w:noProof/>
                <w:webHidden/>
              </w:rPr>
              <w:tab/>
            </w:r>
            <w:r>
              <w:rPr>
                <w:noProof/>
                <w:webHidden/>
              </w:rPr>
              <w:fldChar w:fldCharType="begin"/>
            </w:r>
            <w:r>
              <w:rPr>
                <w:noProof/>
                <w:webHidden/>
              </w:rPr>
              <w:instrText xml:space="preserve"> PAGEREF _Toc225455307 \h </w:instrText>
            </w:r>
            <w:r>
              <w:rPr>
                <w:noProof/>
                <w:webHidden/>
              </w:rPr>
            </w:r>
            <w:r>
              <w:rPr>
                <w:noProof/>
                <w:webHidden/>
              </w:rPr>
              <w:fldChar w:fldCharType="separate"/>
            </w:r>
            <w:r>
              <w:rPr>
                <w:noProof/>
                <w:webHidden/>
              </w:rPr>
              <w:t>11</w:t>
            </w:r>
            <w:r>
              <w:rPr>
                <w:noProof/>
                <w:webHidden/>
              </w:rPr>
              <w:fldChar w:fldCharType="end"/>
            </w:r>
          </w:hyperlink>
        </w:p>
        <w:p w14:paraId="1FF69507" w14:textId="14F94CA3" w:rsidR="00161CCC" w:rsidRDefault="00161CCC">
          <w:pPr>
            <w:pStyle w:val="TOC2"/>
            <w:tabs>
              <w:tab w:val="right" w:leader="dot" w:pos="9350"/>
            </w:tabs>
            <w:rPr>
              <w:noProof/>
              <w:kern w:val="2"/>
              <w:sz w:val="24"/>
              <w:szCs w:val="24"/>
              <w:lang w:eastAsia="en-GB"/>
              <w14:ligatures w14:val="standardContextual"/>
            </w:rPr>
          </w:pPr>
          <w:hyperlink w:anchor="_Toc225455308" w:history="1">
            <w:r w:rsidRPr="00E36242">
              <w:rPr>
                <w:rStyle w:val="Hyperlink"/>
                <w:noProof/>
              </w:rPr>
              <w:t>3. Transport Management System (TMS).</w:t>
            </w:r>
            <w:r>
              <w:rPr>
                <w:noProof/>
                <w:webHidden/>
              </w:rPr>
              <w:tab/>
            </w:r>
            <w:r>
              <w:rPr>
                <w:noProof/>
                <w:webHidden/>
              </w:rPr>
              <w:fldChar w:fldCharType="begin"/>
            </w:r>
            <w:r>
              <w:rPr>
                <w:noProof/>
                <w:webHidden/>
              </w:rPr>
              <w:instrText xml:space="preserve"> PAGEREF _Toc225455308 \h </w:instrText>
            </w:r>
            <w:r>
              <w:rPr>
                <w:noProof/>
                <w:webHidden/>
              </w:rPr>
            </w:r>
            <w:r>
              <w:rPr>
                <w:noProof/>
                <w:webHidden/>
              </w:rPr>
              <w:fldChar w:fldCharType="separate"/>
            </w:r>
            <w:r>
              <w:rPr>
                <w:noProof/>
                <w:webHidden/>
              </w:rPr>
              <w:t>12</w:t>
            </w:r>
            <w:r>
              <w:rPr>
                <w:noProof/>
                <w:webHidden/>
              </w:rPr>
              <w:fldChar w:fldCharType="end"/>
            </w:r>
          </w:hyperlink>
        </w:p>
        <w:p w14:paraId="51BFF207" w14:textId="33DABCDC" w:rsidR="00161CCC" w:rsidRDefault="00161CCC">
          <w:pPr>
            <w:pStyle w:val="TOC2"/>
            <w:tabs>
              <w:tab w:val="right" w:leader="dot" w:pos="9350"/>
            </w:tabs>
            <w:rPr>
              <w:noProof/>
              <w:kern w:val="2"/>
              <w:sz w:val="24"/>
              <w:szCs w:val="24"/>
              <w:lang w:eastAsia="en-GB"/>
              <w14:ligatures w14:val="standardContextual"/>
            </w:rPr>
          </w:pPr>
          <w:hyperlink w:anchor="_Toc225455309" w:history="1">
            <w:r w:rsidRPr="00E36242">
              <w:rPr>
                <w:rStyle w:val="Hyperlink"/>
                <w:noProof/>
              </w:rPr>
              <w:t>4. Fleet management system (FMS).</w:t>
            </w:r>
            <w:r>
              <w:rPr>
                <w:noProof/>
                <w:webHidden/>
              </w:rPr>
              <w:tab/>
            </w:r>
            <w:r>
              <w:rPr>
                <w:noProof/>
                <w:webHidden/>
              </w:rPr>
              <w:fldChar w:fldCharType="begin"/>
            </w:r>
            <w:r>
              <w:rPr>
                <w:noProof/>
                <w:webHidden/>
              </w:rPr>
              <w:instrText xml:space="preserve"> PAGEREF _Toc225455309 \h </w:instrText>
            </w:r>
            <w:r>
              <w:rPr>
                <w:noProof/>
                <w:webHidden/>
              </w:rPr>
            </w:r>
            <w:r>
              <w:rPr>
                <w:noProof/>
                <w:webHidden/>
              </w:rPr>
              <w:fldChar w:fldCharType="separate"/>
            </w:r>
            <w:r>
              <w:rPr>
                <w:noProof/>
                <w:webHidden/>
              </w:rPr>
              <w:t>12</w:t>
            </w:r>
            <w:r>
              <w:rPr>
                <w:noProof/>
                <w:webHidden/>
              </w:rPr>
              <w:fldChar w:fldCharType="end"/>
            </w:r>
          </w:hyperlink>
        </w:p>
        <w:p w14:paraId="4BB4D122" w14:textId="3FD46E36" w:rsidR="00161CCC" w:rsidRDefault="00161CCC">
          <w:pPr>
            <w:pStyle w:val="TOC2"/>
            <w:tabs>
              <w:tab w:val="right" w:leader="dot" w:pos="9350"/>
            </w:tabs>
            <w:rPr>
              <w:noProof/>
              <w:kern w:val="2"/>
              <w:sz w:val="24"/>
              <w:szCs w:val="24"/>
              <w:lang w:eastAsia="en-GB"/>
              <w14:ligatures w14:val="standardContextual"/>
            </w:rPr>
          </w:pPr>
          <w:hyperlink w:anchor="_Toc225455310" w:history="1">
            <w:r w:rsidRPr="00E36242">
              <w:rPr>
                <w:rStyle w:val="Hyperlink"/>
                <w:noProof/>
              </w:rPr>
              <w:t>5. FAS (Financial Accounting System)</w:t>
            </w:r>
            <w:r>
              <w:rPr>
                <w:noProof/>
                <w:webHidden/>
              </w:rPr>
              <w:tab/>
            </w:r>
            <w:r>
              <w:rPr>
                <w:noProof/>
                <w:webHidden/>
              </w:rPr>
              <w:fldChar w:fldCharType="begin"/>
            </w:r>
            <w:r>
              <w:rPr>
                <w:noProof/>
                <w:webHidden/>
              </w:rPr>
              <w:instrText xml:space="preserve"> PAGEREF _Toc225455310 \h </w:instrText>
            </w:r>
            <w:r>
              <w:rPr>
                <w:noProof/>
                <w:webHidden/>
              </w:rPr>
            </w:r>
            <w:r>
              <w:rPr>
                <w:noProof/>
                <w:webHidden/>
              </w:rPr>
              <w:fldChar w:fldCharType="separate"/>
            </w:r>
            <w:r>
              <w:rPr>
                <w:noProof/>
                <w:webHidden/>
              </w:rPr>
              <w:t>13</w:t>
            </w:r>
            <w:r>
              <w:rPr>
                <w:noProof/>
                <w:webHidden/>
              </w:rPr>
              <w:fldChar w:fldCharType="end"/>
            </w:r>
          </w:hyperlink>
        </w:p>
        <w:p w14:paraId="72C7CFFA" w14:textId="101C00BA" w:rsidR="00161CCC" w:rsidRDefault="00161CCC">
          <w:pPr>
            <w:pStyle w:val="TOC3"/>
            <w:tabs>
              <w:tab w:val="right" w:leader="dot" w:pos="9350"/>
            </w:tabs>
            <w:rPr>
              <w:noProof/>
              <w:kern w:val="2"/>
              <w:sz w:val="24"/>
              <w:szCs w:val="24"/>
              <w:lang w:eastAsia="en-GB"/>
              <w14:ligatures w14:val="standardContextual"/>
            </w:rPr>
          </w:pPr>
          <w:hyperlink w:anchor="_Toc225455311" w:history="1">
            <w:r w:rsidRPr="00E36242">
              <w:rPr>
                <w:rStyle w:val="Hyperlink"/>
                <w:noProof/>
              </w:rPr>
              <w:t>Labour cost</w:t>
            </w:r>
            <w:r>
              <w:rPr>
                <w:noProof/>
                <w:webHidden/>
              </w:rPr>
              <w:tab/>
            </w:r>
            <w:r>
              <w:rPr>
                <w:noProof/>
                <w:webHidden/>
              </w:rPr>
              <w:fldChar w:fldCharType="begin"/>
            </w:r>
            <w:r>
              <w:rPr>
                <w:noProof/>
                <w:webHidden/>
              </w:rPr>
              <w:instrText xml:space="preserve"> PAGEREF _Toc225455311 \h </w:instrText>
            </w:r>
            <w:r>
              <w:rPr>
                <w:noProof/>
                <w:webHidden/>
              </w:rPr>
            </w:r>
            <w:r>
              <w:rPr>
                <w:noProof/>
                <w:webHidden/>
              </w:rPr>
              <w:fldChar w:fldCharType="separate"/>
            </w:r>
            <w:r>
              <w:rPr>
                <w:noProof/>
                <w:webHidden/>
              </w:rPr>
              <w:t>13</w:t>
            </w:r>
            <w:r>
              <w:rPr>
                <w:noProof/>
                <w:webHidden/>
              </w:rPr>
              <w:fldChar w:fldCharType="end"/>
            </w:r>
          </w:hyperlink>
        </w:p>
        <w:p w14:paraId="7682A6B9" w14:textId="4FD96DB2" w:rsidR="00161CCC" w:rsidRDefault="00161CCC">
          <w:pPr>
            <w:pStyle w:val="TOC2"/>
            <w:tabs>
              <w:tab w:val="right" w:leader="dot" w:pos="9350"/>
            </w:tabs>
            <w:rPr>
              <w:noProof/>
              <w:kern w:val="2"/>
              <w:sz w:val="24"/>
              <w:szCs w:val="24"/>
              <w:lang w:eastAsia="en-GB"/>
              <w14:ligatures w14:val="standardContextual"/>
            </w:rPr>
          </w:pPr>
          <w:hyperlink w:anchor="_Toc225455312" w:history="1">
            <w:r w:rsidRPr="00E36242">
              <w:rPr>
                <w:rStyle w:val="Hyperlink"/>
                <w:noProof/>
              </w:rPr>
              <w:t>(B) External sources,</w:t>
            </w:r>
            <w:r>
              <w:rPr>
                <w:noProof/>
                <w:webHidden/>
              </w:rPr>
              <w:tab/>
            </w:r>
            <w:r>
              <w:rPr>
                <w:noProof/>
                <w:webHidden/>
              </w:rPr>
              <w:fldChar w:fldCharType="begin"/>
            </w:r>
            <w:r>
              <w:rPr>
                <w:noProof/>
                <w:webHidden/>
              </w:rPr>
              <w:instrText xml:space="preserve"> PAGEREF _Toc225455312 \h </w:instrText>
            </w:r>
            <w:r>
              <w:rPr>
                <w:noProof/>
                <w:webHidden/>
              </w:rPr>
            </w:r>
            <w:r>
              <w:rPr>
                <w:noProof/>
                <w:webHidden/>
              </w:rPr>
              <w:fldChar w:fldCharType="separate"/>
            </w:r>
            <w:r>
              <w:rPr>
                <w:noProof/>
                <w:webHidden/>
              </w:rPr>
              <w:t>14</w:t>
            </w:r>
            <w:r>
              <w:rPr>
                <w:noProof/>
                <w:webHidden/>
              </w:rPr>
              <w:fldChar w:fldCharType="end"/>
            </w:r>
          </w:hyperlink>
        </w:p>
        <w:p w14:paraId="0D42FF9F" w14:textId="61A07D3F" w:rsidR="00161CCC" w:rsidRDefault="00161CCC">
          <w:pPr>
            <w:pStyle w:val="TOC2"/>
            <w:tabs>
              <w:tab w:val="right" w:leader="dot" w:pos="9350"/>
            </w:tabs>
            <w:rPr>
              <w:noProof/>
              <w:kern w:val="2"/>
              <w:sz w:val="24"/>
              <w:szCs w:val="24"/>
              <w:lang w:eastAsia="en-GB"/>
              <w14:ligatures w14:val="standardContextual"/>
            </w:rPr>
          </w:pPr>
          <w:hyperlink w:anchor="_Toc225455313" w:history="1">
            <w:r w:rsidRPr="00E36242">
              <w:rPr>
                <w:rStyle w:val="Hyperlink"/>
                <w:noProof/>
              </w:rPr>
              <w:t>1. CLS (Customs Clearance System):</w:t>
            </w:r>
            <w:r>
              <w:rPr>
                <w:noProof/>
                <w:webHidden/>
              </w:rPr>
              <w:tab/>
            </w:r>
            <w:r>
              <w:rPr>
                <w:noProof/>
                <w:webHidden/>
              </w:rPr>
              <w:fldChar w:fldCharType="begin"/>
            </w:r>
            <w:r>
              <w:rPr>
                <w:noProof/>
                <w:webHidden/>
              </w:rPr>
              <w:instrText xml:space="preserve"> PAGEREF _Toc225455313 \h </w:instrText>
            </w:r>
            <w:r>
              <w:rPr>
                <w:noProof/>
                <w:webHidden/>
              </w:rPr>
            </w:r>
            <w:r>
              <w:rPr>
                <w:noProof/>
                <w:webHidden/>
              </w:rPr>
              <w:fldChar w:fldCharType="separate"/>
            </w:r>
            <w:r>
              <w:rPr>
                <w:noProof/>
                <w:webHidden/>
              </w:rPr>
              <w:t>14</w:t>
            </w:r>
            <w:r>
              <w:rPr>
                <w:noProof/>
                <w:webHidden/>
              </w:rPr>
              <w:fldChar w:fldCharType="end"/>
            </w:r>
          </w:hyperlink>
        </w:p>
        <w:p w14:paraId="5E552657" w14:textId="2C096462" w:rsidR="00161CCC" w:rsidRDefault="00161CCC">
          <w:pPr>
            <w:pStyle w:val="TOC2"/>
            <w:tabs>
              <w:tab w:val="right" w:leader="dot" w:pos="9350"/>
            </w:tabs>
            <w:rPr>
              <w:noProof/>
              <w:kern w:val="2"/>
              <w:sz w:val="24"/>
              <w:szCs w:val="24"/>
              <w:lang w:eastAsia="en-GB"/>
              <w14:ligatures w14:val="standardContextual"/>
            </w:rPr>
          </w:pPr>
          <w:hyperlink w:anchor="_Toc225455314" w:history="1">
            <w:r w:rsidRPr="00E36242">
              <w:rPr>
                <w:rStyle w:val="Hyperlink"/>
                <w:noProof/>
              </w:rPr>
              <w:t>2. Third-party Carrier Tracking System:</w:t>
            </w:r>
            <w:r>
              <w:rPr>
                <w:noProof/>
                <w:webHidden/>
              </w:rPr>
              <w:tab/>
            </w:r>
            <w:r>
              <w:rPr>
                <w:noProof/>
                <w:webHidden/>
              </w:rPr>
              <w:fldChar w:fldCharType="begin"/>
            </w:r>
            <w:r>
              <w:rPr>
                <w:noProof/>
                <w:webHidden/>
              </w:rPr>
              <w:instrText xml:space="preserve"> PAGEREF _Toc225455314 \h </w:instrText>
            </w:r>
            <w:r>
              <w:rPr>
                <w:noProof/>
                <w:webHidden/>
              </w:rPr>
            </w:r>
            <w:r>
              <w:rPr>
                <w:noProof/>
                <w:webHidden/>
              </w:rPr>
              <w:fldChar w:fldCharType="separate"/>
            </w:r>
            <w:r>
              <w:rPr>
                <w:noProof/>
                <w:webHidden/>
              </w:rPr>
              <w:t>14</w:t>
            </w:r>
            <w:r>
              <w:rPr>
                <w:noProof/>
                <w:webHidden/>
              </w:rPr>
              <w:fldChar w:fldCharType="end"/>
            </w:r>
          </w:hyperlink>
        </w:p>
        <w:p w14:paraId="03ACBE90" w14:textId="2826AF8B" w:rsidR="00161CCC" w:rsidRDefault="00161CCC">
          <w:pPr>
            <w:pStyle w:val="TOC2"/>
            <w:tabs>
              <w:tab w:val="right" w:leader="dot" w:pos="9350"/>
            </w:tabs>
            <w:rPr>
              <w:noProof/>
              <w:kern w:val="2"/>
              <w:sz w:val="24"/>
              <w:szCs w:val="24"/>
              <w:lang w:eastAsia="en-GB"/>
              <w14:ligatures w14:val="standardContextual"/>
            </w:rPr>
          </w:pPr>
          <w:hyperlink w:anchor="_Toc225455315" w:history="1">
            <w:r w:rsidRPr="00E36242">
              <w:rPr>
                <w:rStyle w:val="Hyperlink"/>
                <w:noProof/>
              </w:rPr>
              <w:t>3. (EMS) Environmental Monitoring System:</w:t>
            </w:r>
            <w:r>
              <w:rPr>
                <w:noProof/>
                <w:webHidden/>
              </w:rPr>
              <w:tab/>
            </w:r>
            <w:r>
              <w:rPr>
                <w:noProof/>
                <w:webHidden/>
              </w:rPr>
              <w:fldChar w:fldCharType="begin"/>
            </w:r>
            <w:r>
              <w:rPr>
                <w:noProof/>
                <w:webHidden/>
              </w:rPr>
              <w:instrText xml:space="preserve"> PAGEREF _Toc225455315 \h </w:instrText>
            </w:r>
            <w:r>
              <w:rPr>
                <w:noProof/>
                <w:webHidden/>
              </w:rPr>
            </w:r>
            <w:r>
              <w:rPr>
                <w:noProof/>
                <w:webHidden/>
              </w:rPr>
              <w:fldChar w:fldCharType="separate"/>
            </w:r>
            <w:r>
              <w:rPr>
                <w:noProof/>
                <w:webHidden/>
              </w:rPr>
              <w:t>14</w:t>
            </w:r>
            <w:r>
              <w:rPr>
                <w:noProof/>
                <w:webHidden/>
              </w:rPr>
              <w:fldChar w:fldCharType="end"/>
            </w:r>
          </w:hyperlink>
        </w:p>
        <w:p w14:paraId="15173D75" w14:textId="1BB99D8E" w:rsidR="00161CCC" w:rsidRDefault="00161CCC">
          <w:pPr>
            <w:pStyle w:val="TOC2"/>
            <w:tabs>
              <w:tab w:val="right" w:leader="dot" w:pos="9350"/>
            </w:tabs>
            <w:rPr>
              <w:noProof/>
              <w:kern w:val="2"/>
              <w:sz w:val="24"/>
              <w:szCs w:val="24"/>
              <w:lang w:eastAsia="en-GB"/>
              <w14:ligatures w14:val="standardContextual"/>
            </w:rPr>
          </w:pPr>
          <w:hyperlink w:anchor="_Toc225455316" w:history="1">
            <w:r w:rsidRPr="00E36242">
              <w:rPr>
                <w:rStyle w:val="Hyperlink"/>
                <w:noProof/>
              </w:rPr>
              <w:t>2.2 Star Schema Design:</w:t>
            </w:r>
            <w:r>
              <w:rPr>
                <w:noProof/>
                <w:webHidden/>
              </w:rPr>
              <w:tab/>
            </w:r>
            <w:r>
              <w:rPr>
                <w:noProof/>
                <w:webHidden/>
              </w:rPr>
              <w:fldChar w:fldCharType="begin"/>
            </w:r>
            <w:r>
              <w:rPr>
                <w:noProof/>
                <w:webHidden/>
              </w:rPr>
              <w:instrText xml:space="preserve"> PAGEREF _Toc225455316 \h </w:instrText>
            </w:r>
            <w:r>
              <w:rPr>
                <w:noProof/>
                <w:webHidden/>
              </w:rPr>
            </w:r>
            <w:r>
              <w:rPr>
                <w:noProof/>
                <w:webHidden/>
              </w:rPr>
              <w:fldChar w:fldCharType="separate"/>
            </w:r>
            <w:r>
              <w:rPr>
                <w:noProof/>
                <w:webHidden/>
              </w:rPr>
              <w:t>15</w:t>
            </w:r>
            <w:r>
              <w:rPr>
                <w:noProof/>
                <w:webHidden/>
              </w:rPr>
              <w:fldChar w:fldCharType="end"/>
            </w:r>
          </w:hyperlink>
        </w:p>
        <w:p w14:paraId="379D6C40" w14:textId="76148007" w:rsidR="00161CCC" w:rsidRDefault="00161CCC">
          <w:pPr>
            <w:pStyle w:val="TOC2"/>
            <w:tabs>
              <w:tab w:val="right" w:leader="dot" w:pos="9350"/>
            </w:tabs>
            <w:rPr>
              <w:noProof/>
              <w:kern w:val="2"/>
              <w:sz w:val="24"/>
              <w:szCs w:val="24"/>
              <w:lang w:eastAsia="en-GB"/>
              <w14:ligatures w14:val="standardContextual"/>
            </w:rPr>
          </w:pPr>
          <w:hyperlink w:anchor="_Toc225455317" w:history="1">
            <w:r w:rsidRPr="00E36242">
              <w:rPr>
                <w:rStyle w:val="Hyperlink"/>
                <w:noProof/>
              </w:rPr>
              <w:t>2 Fact Warehouse Operations Table:</w:t>
            </w:r>
            <w:r>
              <w:rPr>
                <w:noProof/>
                <w:webHidden/>
              </w:rPr>
              <w:tab/>
            </w:r>
            <w:r>
              <w:rPr>
                <w:noProof/>
                <w:webHidden/>
              </w:rPr>
              <w:fldChar w:fldCharType="begin"/>
            </w:r>
            <w:r>
              <w:rPr>
                <w:noProof/>
                <w:webHidden/>
              </w:rPr>
              <w:instrText xml:space="preserve"> PAGEREF _Toc225455317 \h </w:instrText>
            </w:r>
            <w:r>
              <w:rPr>
                <w:noProof/>
                <w:webHidden/>
              </w:rPr>
            </w:r>
            <w:r>
              <w:rPr>
                <w:noProof/>
                <w:webHidden/>
              </w:rPr>
              <w:fldChar w:fldCharType="separate"/>
            </w:r>
            <w:r>
              <w:rPr>
                <w:noProof/>
                <w:webHidden/>
              </w:rPr>
              <w:t>17</w:t>
            </w:r>
            <w:r>
              <w:rPr>
                <w:noProof/>
                <w:webHidden/>
              </w:rPr>
              <w:fldChar w:fldCharType="end"/>
            </w:r>
          </w:hyperlink>
        </w:p>
        <w:p w14:paraId="2D4E9650" w14:textId="5D09141E" w:rsidR="00161CCC" w:rsidRDefault="00161CCC">
          <w:pPr>
            <w:pStyle w:val="TOC2"/>
            <w:tabs>
              <w:tab w:val="right" w:leader="dot" w:pos="9350"/>
            </w:tabs>
            <w:rPr>
              <w:noProof/>
              <w:kern w:val="2"/>
              <w:sz w:val="24"/>
              <w:szCs w:val="24"/>
              <w:lang w:eastAsia="en-GB"/>
              <w14:ligatures w14:val="standardContextual"/>
            </w:rPr>
          </w:pPr>
          <w:hyperlink w:anchor="_Toc225455318" w:history="1">
            <w:r w:rsidRPr="00E36242">
              <w:rPr>
                <w:rStyle w:val="Hyperlink"/>
                <w:noProof/>
              </w:rPr>
              <w:t>3. Fact Fleet Performance Table:</w:t>
            </w:r>
            <w:r>
              <w:rPr>
                <w:noProof/>
                <w:webHidden/>
              </w:rPr>
              <w:tab/>
            </w:r>
            <w:r>
              <w:rPr>
                <w:noProof/>
                <w:webHidden/>
              </w:rPr>
              <w:fldChar w:fldCharType="begin"/>
            </w:r>
            <w:r>
              <w:rPr>
                <w:noProof/>
                <w:webHidden/>
              </w:rPr>
              <w:instrText xml:space="preserve"> PAGEREF _Toc225455318 \h </w:instrText>
            </w:r>
            <w:r>
              <w:rPr>
                <w:noProof/>
                <w:webHidden/>
              </w:rPr>
            </w:r>
            <w:r>
              <w:rPr>
                <w:noProof/>
                <w:webHidden/>
              </w:rPr>
              <w:fldChar w:fldCharType="separate"/>
            </w:r>
            <w:r>
              <w:rPr>
                <w:noProof/>
                <w:webHidden/>
              </w:rPr>
              <w:t>18</w:t>
            </w:r>
            <w:r>
              <w:rPr>
                <w:noProof/>
                <w:webHidden/>
              </w:rPr>
              <w:fldChar w:fldCharType="end"/>
            </w:r>
          </w:hyperlink>
        </w:p>
        <w:p w14:paraId="3AE94458" w14:textId="2F3FB246" w:rsidR="00161CCC" w:rsidRDefault="00161CCC">
          <w:pPr>
            <w:pStyle w:val="TOC2"/>
            <w:tabs>
              <w:tab w:val="right" w:leader="dot" w:pos="9350"/>
            </w:tabs>
            <w:rPr>
              <w:noProof/>
              <w:kern w:val="2"/>
              <w:sz w:val="24"/>
              <w:szCs w:val="24"/>
              <w:lang w:eastAsia="en-GB"/>
              <w14:ligatures w14:val="standardContextual"/>
            </w:rPr>
          </w:pPr>
          <w:hyperlink w:anchor="_Toc225455319" w:history="1">
            <w:r w:rsidRPr="00E36242">
              <w:rPr>
                <w:rStyle w:val="Hyperlink"/>
                <w:noProof/>
              </w:rPr>
              <w:t>Aggregate Table and Summary Structures:</w:t>
            </w:r>
            <w:r>
              <w:rPr>
                <w:noProof/>
                <w:webHidden/>
              </w:rPr>
              <w:tab/>
            </w:r>
            <w:r>
              <w:rPr>
                <w:noProof/>
                <w:webHidden/>
              </w:rPr>
              <w:fldChar w:fldCharType="begin"/>
            </w:r>
            <w:r>
              <w:rPr>
                <w:noProof/>
                <w:webHidden/>
              </w:rPr>
              <w:instrText xml:space="preserve"> PAGEREF _Toc225455319 \h </w:instrText>
            </w:r>
            <w:r>
              <w:rPr>
                <w:noProof/>
                <w:webHidden/>
              </w:rPr>
            </w:r>
            <w:r>
              <w:rPr>
                <w:noProof/>
                <w:webHidden/>
              </w:rPr>
              <w:fldChar w:fldCharType="separate"/>
            </w:r>
            <w:r>
              <w:rPr>
                <w:noProof/>
                <w:webHidden/>
              </w:rPr>
              <w:t>19</w:t>
            </w:r>
            <w:r>
              <w:rPr>
                <w:noProof/>
                <w:webHidden/>
              </w:rPr>
              <w:fldChar w:fldCharType="end"/>
            </w:r>
          </w:hyperlink>
        </w:p>
        <w:p w14:paraId="21EFB02C" w14:textId="549B4040" w:rsidR="00161CCC" w:rsidRDefault="00161CCC">
          <w:pPr>
            <w:pStyle w:val="TOC2"/>
            <w:tabs>
              <w:tab w:val="right" w:leader="dot" w:pos="9350"/>
            </w:tabs>
            <w:rPr>
              <w:noProof/>
              <w:kern w:val="2"/>
              <w:sz w:val="24"/>
              <w:szCs w:val="24"/>
              <w:lang w:eastAsia="en-GB"/>
              <w14:ligatures w14:val="standardContextual"/>
            </w:rPr>
          </w:pPr>
          <w:hyperlink w:anchor="_Toc225455320" w:history="1">
            <w:r w:rsidRPr="00E36242">
              <w:rPr>
                <w:rStyle w:val="Hyperlink"/>
                <w:noProof/>
              </w:rPr>
              <w:t>2.3 Data Mart and Schema:</w:t>
            </w:r>
            <w:r>
              <w:rPr>
                <w:noProof/>
                <w:webHidden/>
              </w:rPr>
              <w:tab/>
            </w:r>
            <w:r>
              <w:rPr>
                <w:noProof/>
                <w:webHidden/>
              </w:rPr>
              <w:fldChar w:fldCharType="begin"/>
            </w:r>
            <w:r>
              <w:rPr>
                <w:noProof/>
                <w:webHidden/>
              </w:rPr>
              <w:instrText xml:space="preserve"> PAGEREF _Toc225455320 \h </w:instrText>
            </w:r>
            <w:r>
              <w:rPr>
                <w:noProof/>
                <w:webHidden/>
              </w:rPr>
            </w:r>
            <w:r>
              <w:rPr>
                <w:noProof/>
                <w:webHidden/>
              </w:rPr>
              <w:fldChar w:fldCharType="separate"/>
            </w:r>
            <w:r>
              <w:rPr>
                <w:noProof/>
                <w:webHidden/>
              </w:rPr>
              <w:t>19</w:t>
            </w:r>
            <w:r>
              <w:rPr>
                <w:noProof/>
                <w:webHidden/>
              </w:rPr>
              <w:fldChar w:fldCharType="end"/>
            </w:r>
          </w:hyperlink>
        </w:p>
        <w:p w14:paraId="0346576A" w14:textId="1330F062" w:rsidR="00161CCC" w:rsidRDefault="00161CCC">
          <w:pPr>
            <w:pStyle w:val="TOC3"/>
            <w:tabs>
              <w:tab w:val="right" w:leader="dot" w:pos="9350"/>
            </w:tabs>
            <w:rPr>
              <w:noProof/>
              <w:kern w:val="2"/>
              <w:sz w:val="24"/>
              <w:szCs w:val="24"/>
              <w:lang w:eastAsia="en-GB"/>
              <w14:ligatures w14:val="standardContextual"/>
            </w:rPr>
          </w:pPr>
          <w:hyperlink w:anchor="_Toc225455321" w:history="1">
            <w:r w:rsidRPr="00E36242">
              <w:rPr>
                <w:rStyle w:val="Hyperlink"/>
                <w:noProof/>
              </w:rPr>
              <w:t>1. Operations Data Mart</w:t>
            </w:r>
            <w:r>
              <w:rPr>
                <w:noProof/>
                <w:webHidden/>
              </w:rPr>
              <w:tab/>
            </w:r>
            <w:r>
              <w:rPr>
                <w:noProof/>
                <w:webHidden/>
              </w:rPr>
              <w:fldChar w:fldCharType="begin"/>
            </w:r>
            <w:r>
              <w:rPr>
                <w:noProof/>
                <w:webHidden/>
              </w:rPr>
              <w:instrText xml:space="preserve"> PAGEREF _Toc225455321 \h </w:instrText>
            </w:r>
            <w:r>
              <w:rPr>
                <w:noProof/>
                <w:webHidden/>
              </w:rPr>
            </w:r>
            <w:r>
              <w:rPr>
                <w:noProof/>
                <w:webHidden/>
              </w:rPr>
              <w:fldChar w:fldCharType="separate"/>
            </w:r>
            <w:r>
              <w:rPr>
                <w:noProof/>
                <w:webHidden/>
              </w:rPr>
              <w:t>20</w:t>
            </w:r>
            <w:r>
              <w:rPr>
                <w:noProof/>
                <w:webHidden/>
              </w:rPr>
              <w:fldChar w:fldCharType="end"/>
            </w:r>
          </w:hyperlink>
        </w:p>
        <w:p w14:paraId="3C941F4D" w14:textId="49E93A10" w:rsidR="00161CCC" w:rsidRDefault="00161CCC">
          <w:pPr>
            <w:pStyle w:val="TOC3"/>
            <w:tabs>
              <w:tab w:val="right" w:leader="dot" w:pos="9350"/>
            </w:tabs>
            <w:rPr>
              <w:noProof/>
              <w:kern w:val="2"/>
              <w:sz w:val="24"/>
              <w:szCs w:val="24"/>
              <w:lang w:eastAsia="en-GB"/>
              <w14:ligatures w14:val="standardContextual"/>
            </w:rPr>
          </w:pPr>
          <w:hyperlink w:anchor="_Toc225455322" w:history="1">
            <w:r w:rsidRPr="00E36242">
              <w:rPr>
                <w:rStyle w:val="Hyperlink"/>
                <w:noProof/>
              </w:rPr>
              <w:t>2. Finance Data Mart:</w:t>
            </w:r>
            <w:r>
              <w:rPr>
                <w:noProof/>
                <w:webHidden/>
              </w:rPr>
              <w:tab/>
            </w:r>
            <w:r>
              <w:rPr>
                <w:noProof/>
                <w:webHidden/>
              </w:rPr>
              <w:fldChar w:fldCharType="begin"/>
            </w:r>
            <w:r>
              <w:rPr>
                <w:noProof/>
                <w:webHidden/>
              </w:rPr>
              <w:instrText xml:space="preserve"> PAGEREF _Toc225455322 \h </w:instrText>
            </w:r>
            <w:r>
              <w:rPr>
                <w:noProof/>
                <w:webHidden/>
              </w:rPr>
            </w:r>
            <w:r>
              <w:rPr>
                <w:noProof/>
                <w:webHidden/>
              </w:rPr>
              <w:fldChar w:fldCharType="separate"/>
            </w:r>
            <w:r>
              <w:rPr>
                <w:noProof/>
                <w:webHidden/>
              </w:rPr>
              <w:t>20</w:t>
            </w:r>
            <w:r>
              <w:rPr>
                <w:noProof/>
                <w:webHidden/>
              </w:rPr>
              <w:fldChar w:fldCharType="end"/>
            </w:r>
          </w:hyperlink>
        </w:p>
        <w:p w14:paraId="1981A3BF" w14:textId="31FA19D5" w:rsidR="00161CCC" w:rsidRDefault="00161CCC">
          <w:pPr>
            <w:pStyle w:val="TOC3"/>
            <w:tabs>
              <w:tab w:val="right" w:leader="dot" w:pos="9350"/>
            </w:tabs>
            <w:rPr>
              <w:noProof/>
              <w:kern w:val="2"/>
              <w:sz w:val="24"/>
              <w:szCs w:val="24"/>
              <w:lang w:eastAsia="en-GB"/>
              <w14:ligatures w14:val="standardContextual"/>
            </w:rPr>
          </w:pPr>
          <w:hyperlink w:anchor="_Toc225455323" w:history="1">
            <w:r w:rsidRPr="00E36242">
              <w:rPr>
                <w:rStyle w:val="Hyperlink"/>
                <w:noProof/>
              </w:rPr>
              <w:t>Probable Schema</w:t>
            </w:r>
            <w:r>
              <w:rPr>
                <w:noProof/>
                <w:webHidden/>
              </w:rPr>
              <w:tab/>
            </w:r>
            <w:r>
              <w:rPr>
                <w:noProof/>
                <w:webHidden/>
              </w:rPr>
              <w:fldChar w:fldCharType="begin"/>
            </w:r>
            <w:r>
              <w:rPr>
                <w:noProof/>
                <w:webHidden/>
              </w:rPr>
              <w:instrText xml:space="preserve"> PAGEREF _Toc225455323 \h </w:instrText>
            </w:r>
            <w:r>
              <w:rPr>
                <w:noProof/>
                <w:webHidden/>
              </w:rPr>
            </w:r>
            <w:r>
              <w:rPr>
                <w:noProof/>
                <w:webHidden/>
              </w:rPr>
              <w:fldChar w:fldCharType="separate"/>
            </w:r>
            <w:r>
              <w:rPr>
                <w:noProof/>
                <w:webHidden/>
              </w:rPr>
              <w:t>21</w:t>
            </w:r>
            <w:r>
              <w:rPr>
                <w:noProof/>
                <w:webHidden/>
              </w:rPr>
              <w:fldChar w:fldCharType="end"/>
            </w:r>
          </w:hyperlink>
        </w:p>
        <w:p w14:paraId="1D73878B" w14:textId="251F2DE9" w:rsidR="00161CCC" w:rsidRDefault="00161CCC">
          <w:pPr>
            <w:pStyle w:val="TOC3"/>
            <w:tabs>
              <w:tab w:val="right" w:leader="dot" w:pos="9350"/>
            </w:tabs>
            <w:rPr>
              <w:noProof/>
              <w:kern w:val="2"/>
              <w:sz w:val="24"/>
              <w:szCs w:val="24"/>
              <w:lang w:eastAsia="en-GB"/>
              <w14:ligatures w14:val="standardContextual"/>
            </w:rPr>
          </w:pPr>
          <w:hyperlink w:anchor="_Toc225455324" w:history="1">
            <w:r w:rsidRPr="00E36242">
              <w:rPr>
                <w:rStyle w:val="Hyperlink"/>
                <w:noProof/>
              </w:rPr>
              <w:t>3. Client Services Data Mart</w:t>
            </w:r>
            <w:r>
              <w:rPr>
                <w:noProof/>
                <w:webHidden/>
              </w:rPr>
              <w:tab/>
            </w:r>
            <w:r>
              <w:rPr>
                <w:noProof/>
                <w:webHidden/>
              </w:rPr>
              <w:fldChar w:fldCharType="begin"/>
            </w:r>
            <w:r>
              <w:rPr>
                <w:noProof/>
                <w:webHidden/>
              </w:rPr>
              <w:instrText xml:space="preserve"> PAGEREF _Toc225455324 \h </w:instrText>
            </w:r>
            <w:r>
              <w:rPr>
                <w:noProof/>
                <w:webHidden/>
              </w:rPr>
            </w:r>
            <w:r>
              <w:rPr>
                <w:noProof/>
                <w:webHidden/>
              </w:rPr>
              <w:fldChar w:fldCharType="separate"/>
            </w:r>
            <w:r>
              <w:rPr>
                <w:noProof/>
                <w:webHidden/>
              </w:rPr>
              <w:t>21</w:t>
            </w:r>
            <w:r>
              <w:rPr>
                <w:noProof/>
                <w:webHidden/>
              </w:rPr>
              <w:fldChar w:fldCharType="end"/>
            </w:r>
          </w:hyperlink>
        </w:p>
        <w:p w14:paraId="742398F7" w14:textId="4C2E7348" w:rsidR="00161CCC" w:rsidRDefault="00161CCC">
          <w:pPr>
            <w:pStyle w:val="TOC3"/>
            <w:tabs>
              <w:tab w:val="right" w:leader="dot" w:pos="9350"/>
            </w:tabs>
            <w:rPr>
              <w:noProof/>
              <w:kern w:val="2"/>
              <w:sz w:val="24"/>
              <w:szCs w:val="24"/>
              <w:lang w:eastAsia="en-GB"/>
              <w14:ligatures w14:val="standardContextual"/>
            </w:rPr>
          </w:pPr>
          <w:hyperlink w:anchor="_Toc225455325" w:history="1">
            <w:r w:rsidRPr="00E36242">
              <w:rPr>
                <w:rStyle w:val="Hyperlink"/>
                <w:noProof/>
              </w:rPr>
              <w:t>Predictable Schema</w:t>
            </w:r>
            <w:r>
              <w:rPr>
                <w:noProof/>
                <w:webHidden/>
              </w:rPr>
              <w:tab/>
            </w:r>
            <w:r>
              <w:rPr>
                <w:noProof/>
                <w:webHidden/>
              </w:rPr>
              <w:fldChar w:fldCharType="begin"/>
            </w:r>
            <w:r>
              <w:rPr>
                <w:noProof/>
                <w:webHidden/>
              </w:rPr>
              <w:instrText xml:space="preserve"> PAGEREF _Toc225455325 \h </w:instrText>
            </w:r>
            <w:r>
              <w:rPr>
                <w:noProof/>
                <w:webHidden/>
              </w:rPr>
            </w:r>
            <w:r>
              <w:rPr>
                <w:noProof/>
                <w:webHidden/>
              </w:rPr>
              <w:fldChar w:fldCharType="separate"/>
            </w:r>
            <w:r>
              <w:rPr>
                <w:noProof/>
                <w:webHidden/>
              </w:rPr>
              <w:t>21</w:t>
            </w:r>
            <w:r>
              <w:rPr>
                <w:noProof/>
                <w:webHidden/>
              </w:rPr>
              <w:fldChar w:fldCharType="end"/>
            </w:r>
          </w:hyperlink>
        </w:p>
        <w:p w14:paraId="14B021C9" w14:textId="60658742" w:rsidR="00161CCC" w:rsidRDefault="00161CCC">
          <w:pPr>
            <w:pStyle w:val="TOC2"/>
            <w:tabs>
              <w:tab w:val="right" w:leader="dot" w:pos="9350"/>
            </w:tabs>
            <w:rPr>
              <w:noProof/>
              <w:kern w:val="2"/>
              <w:sz w:val="24"/>
              <w:szCs w:val="24"/>
              <w:lang w:eastAsia="en-GB"/>
              <w14:ligatures w14:val="standardContextual"/>
            </w:rPr>
          </w:pPr>
          <w:hyperlink w:anchor="_Toc225455326" w:history="1">
            <w:r w:rsidRPr="00E36242">
              <w:rPr>
                <w:rStyle w:val="Hyperlink"/>
                <w:noProof/>
              </w:rPr>
              <w:t>2.4 ETL Plan</w:t>
            </w:r>
            <w:r>
              <w:rPr>
                <w:noProof/>
                <w:webHidden/>
              </w:rPr>
              <w:tab/>
            </w:r>
            <w:r>
              <w:rPr>
                <w:noProof/>
                <w:webHidden/>
              </w:rPr>
              <w:fldChar w:fldCharType="begin"/>
            </w:r>
            <w:r>
              <w:rPr>
                <w:noProof/>
                <w:webHidden/>
              </w:rPr>
              <w:instrText xml:space="preserve"> PAGEREF _Toc225455326 \h </w:instrText>
            </w:r>
            <w:r>
              <w:rPr>
                <w:noProof/>
                <w:webHidden/>
              </w:rPr>
            </w:r>
            <w:r>
              <w:rPr>
                <w:noProof/>
                <w:webHidden/>
              </w:rPr>
              <w:fldChar w:fldCharType="separate"/>
            </w:r>
            <w:r>
              <w:rPr>
                <w:noProof/>
                <w:webHidden/>
              </w:rPr>
              <w:t>21</w:t>
            </w:r>
            <w:r>
              <w:rPr>
                <w:noProof/>
                <w:webHidden/>
              </w:rPr>
              <w:fldChar w:fldCharType="end"/>
            </w:r>
          </w:hyperlink>
        </w:p>
        <w:p w14:paraId="440CDEC8" w14:textId="34E97188" w:rsidR="00161CCC" w:rsidRDefault="00161CCC">
          <w:pPr>
            <w:pStyle w:val="TOC2"/>
            <w:tabs>
              <w:tab w:val="right" w:leader="dot" w:pos="9350"/>
            </w:tabs>
            <w:rPr>
              <w:noProof/>
              <w:kern w:val="2"/>
              <w:sz w:val="24"/>
              <w:szCs w:val="24"/>
              <w:lang w:eastAsia="en-GB"/>
              <w14:ligatures w14:val="standardContextual"/>
            </w:rPr>
          </w:pPr>
          <w:hyperlink w:anchor="_Toc225455327" w:history="1">
            <w:r w:rsidRPr="00E36242">
              <w:rPr>
                <w:rStyle w:val="Hyperlink"/>
                <w:noProof/>
              </w:rPr>
              <w:t>Extract Phase:</w:t>
            </w:r>
            <w:r>
              <w:rPr>
                <w:noProof/>
                <w:webHidden/>
              </w:rPr>
              <w:tab/>
            </w:r>
            <w:r>
              <w:rPr>
                <w:noProof/>
                <w:webHidden/>
              </w:rPr>
              <w:fldChar w:fldCharType="begin"/>
            </w:r>
            <w:r>
              <w:rPr>
                <w:noProof/>
                <w:webHidden/>
              </w:rPr>
              <w:instrText xml:space="preserve"> PAGEREF _Toc225455327 \h </w:instrText>
            </w:r>
            <w:r>
              <w:rPr>
                <w:noProof/>
                <w:webHidden/>
              </w:rPr>
            </w:r>
            <w:r>
              <w:rPr>
                <w:noProof/>
                <w:webHidden/>
              </w:rPr>
              <w:fldChar w:fldCharType="separate"/>
            </w:r>
            <w:r>
              <w:rPr>
                <w:noProof/>
                <w:webHidden/>
              </w:rPr>
              <w:t>22</w:t>
            </w:r>
            <w:r>
              <w:rPr>
                <w:noProof/>
                <w:webHidden/>
              </w:rPr>
              <w:fldChar w:fldCharType="end"/>
            </w:r>
          </w:hyperlink>
        </w:p>
        <w:p w14:paraId="3CCB726D" w14:textId="163A1ABA" w:rsidR="00161CCC" w:rsidRDefault="00161CCC">
          <w:pPr>
            <w:pStyle w:val="TOC2"/>
            <w:tabs>
              <w:tab w:val="right" w:leader="dot" w:pos="9350"/>
            </w:tabs>
            <w:rPr>
              <w:noProof/>
              <w:kern w:val="2"/>
              <w:sz w:val="24"/>
              <w:szCs w:val="24"/>
              <w:lang w:eastAsia="en-GB"/>
              <w14:ligatures w14:val="standardContextual"/>
            </w:rPr>
          </w:pPr>
          <w:hyperlink w:anchor="_Toc225455328" w:history="1">
            <w:r w:rsidRPr="00E36242">
              <w:rPr>
                <w:rStyle w:val="Hyperlink"/>
                <w:noProof/>
              </w:rPr>
              <w:t>Transform Phase</w:t>
            </w:r>
            <w:r>
              <w:rPr>
                <w:noProof/>
                <w:webHidden/>
              </w:rPr>
              <w:tab/>
            </w:r>
            <w:r>
              <w:rPr>
                <w:noProof/>
                <w:webHidden/>
              </w:rPr>
              <w:fldChar w:fldCharType="begin"/>
            </w:r>
            <w:r>
              <w:rPr>
                <w:noProof/>
                <w:webHidden/>
              </w:rPr>
              <w:instrText xml:space="preserve"> PAGEREF _Toc225455328 \h </w:instrText>
            </w:r>
            <w:r>
              <w:rPr>
                <w:noProof/>
                <w:webHidden/>
              </w:rPr>
            </w:r>
            <w:r>
              <w:rPr>
                <w:noProof/>
                <w:webHidden/>
              </w:rPr>
              <w:fldChar w:fldCharType="separate"/>
            </w:r>
            <w:r>
              <w:rPr>
                <w:noProof/>
                <w:webHidden/>
              </w:rPr>
              <w:t>22</w:t>
            </w:r>
            <w:r>
              <w:rPr>
                <w:noProof/>
                <w:webHidden/>
              </w:rPr>
              <w:fldChar w:fldCharType="end"/>
            </w:r>
          </w:hyperlink>
        </w:p>
        <w:p w14:paraId="63F19C48" w14:textId="3FD5935B" w:rsidR="00161CCC" w:rsidRDefault="00161CCC">
          <w:pPr>
            <w:pStyle w:val="TOC2"/>
            <w:tabs>
              <w:tab w:val="right" w:leader="dot" w:pos="9350"/>
            </w:tabs>
            <w:rPr>
              <w:noProof/>
              <w:kern w:val="2"/>
              <w:sz w:val="24"/>
              <w:szCs w:val="24"/>
              <w:lang w:eastAsia="en-GB"/>
              <w14:ligatures w14:val="standardContextual"/>
            </w:rPr>
          </w:pPr>
          <w:hyperlink w:anchor="_Toc225455329" w:history="1">
            <w:r w:rsidRPr="00E36242">
              <w:rPr>
                <w:rStyle w:val="Hyperlink"/>
                <w:noProof/>
              </w:rPr>
              <w:t>Load Phase</w:t>
            </w:r>
            <w:r>
              <w:rPr>
                <w:noProof/>
                <w:webHidden/>
              </w:rPr>
              <w:tab/>
            </w:r>
            <w:r>
              <w:rPr>
                <w:noProof/>
                <w:webHidden/>
              </w:rPr>
              <w:fldChar w:fldCharType="begin"/>
            </w:r>
            <w:r>
              <w:rPr>
                <w:noProof/>
                <w:webHidden/>
              </w:rPr>
              <w:instrText xml:space="preserve"> PAGEREF _Toc225455329 \h </w:instrText>
            </w:r>
            <w:r>
              <w:rPr>
                <w:noProof/>
                <w:webHidden/>
              </w:rPr>
            </w:r>
            <w:r>
              <w:rPr>
                <w:noProof/>
                <w:webHidden/>
              </w:rPr>
              <w:fldChar w:fldCharType="separate"/>
            </w:r>
            <w:r>
              <w:rPr>
                <w:noProof/>
                <w:webHidden/>
              </w:rPr>
              <w:t>22</w:t>
            </w:r>
            <w:r>
              <w:rPr>
                <w:noProof/>
                <w:webHidden/>
              </w:rPr>
              <w:fldChar w:fldCharType="end"/>
            </w:r>
          </w:hyperlink>
        </w:p>
        <w:p w14:paraId="47056A72" w14:textId="5B6DC03A" w:rsidR="00161CCC" w:rsidRDefault="00161CCC">
          <w:pPr>
            <w:pStyle w:val="TOC2"/>
            <w:tabs>
              <w:tab w:val="right" w:leader="dot" w:pos="9350"/>
            </w:tabs>
            <w:rPr>
              <w:noProof/>
              <w:kern w:val="2"/>
              <w:sz w:val="24"/>
              <w:szCs w:val="24"/>
              <w:lang w:eastAsia="en-GB"/>
              <w14:ligatures w14:val="standardContextual"/>
            </w:rPr>
          </w:pPr>
          <w:hyperlink w:anchor="_Toc225455330" w:history="1">
            <w:r w:rsidRPr="00E36242">
              <w:rPr>
                <w:rStyle w:val="Hyperlink"/>
                <w:noProof/>
              </w:rPr>
              <w:t>2.5 Data Quality and Governance</w:t>
            </w:r>
            <w:r>
              <w:rPr>
                <w:noProof/>
                <w:webHidden/>
              </w:rPr>
              <w:tab/>
            </w:r>
            <w:r>
              <w:rPr>
                <w:noProof/>
                <w:webHidden/>
              </w:rPr>
              <w:fldChar w:fldCharType="begin"/>
            </w:r>
            <w:r>
              <w:rPr>
                <w:noProof/>
                <w:webHidden/>
              </w:rPr>
              <w:instrText xml:space="preserve"> PAGEREF _Toc225455330 \h </w:instrText>
            </w:r>
            <w:r>
              <w:rPr>
                <w:noProof/>
                <w:webHidden/>
              </w:rPr>
            </w:r>
            <w:r>
              <w:rPr>
                <w:noProof/>
                <w:webHidden/>
              </w:rPr>
              <w:fldChar w:fldCharType="separate"/>
            </w:r>
            <w:r>
              <w:rPr>
                <w:noProof/>
                <w:webHidden/>
              </w:rPr>
              <w:t>22</w:t>
            </w:r>
            <w:r>
              <w:rPr>
                <w:noProof/>
                <w:webHidden/>
              </w:rPr>
              <w:fldChar w:fldCharType="end"/>
            </w:r>
          </w:hyperlink>
        </w:p>
        <w:p w14:paraId="35D16DA8" w14:textId="345F1ED6" w:rsidR="00161CCC" w:rsidRDefault="00161CCC">
          <w:pPr>
            <w:pStyle w:val="TOC3"/>
            <w:tabs>
              <w:tab w:val="right" w:leader="dot" w:pos="9350"/>
            </w:tabs>
            <w:rPr>
              <w:noProof/>
              <w:kern w:val="2"/>
              <w:sz w:val="24"/>
              <w:szCs w:val="24"/>
              <w:lang w:eastAsia="en-GB"/>
              <w14:ligatures w14:val="standardContextual"/>
            </w:rPr>
          </w:pPr>
          <w:hyperlink w:anchor="_Toc225455331" w:history="1">
            <w:r w:rsidRPr="00E36242">
              <w:rPr>
                <w:rStyle w:val="Hyperlink"/>
                <w:noProof/>
              </w:rPr>
              <w:t>Data Quality Considerations:</w:t>
            </w:r>
            <w:r>
              <w:rPr>
                <w:noProof/>
                <w:webHidden/>
              </w:rPr>
              <w:tab/>
            </w:r>
            <w:r>
              <w:rPr>
                <w:noProof/>
                <w:webHidden/>
              </w:rPr>
              <w:fldChar w:fldCharType="begin"/>
            </w:r>
            <w:r>
              <w:rPr>
                <w:noProof/>
                <w:webHidden/>
              </w:rPr>
              <w:instrText xml:space="preserve"> PAGEREF _Toc225455331 \h </w:instrText>
            </w:r>
            <w:r>
              <w:rPr>
                <w:noProof/>
                <w:webHidden/>
              </w:rPr>
            </w:r>
            <w:r>
              <w:rPr>
                <w:noProof/>
                <w:webHidden/>
              </w:rPr>
              <w:fldChar w:fldCharType="separate"/>
            </w:r>
            <w:r>
              <w:rPr>
                <w:noProof/>
                <w:webHidden/>
              </w:rPr>
              <w:t>22</w:t>
            </w:r>
            <w:r>
              <w:rPr>
                <w:noProof/>
                <w:webHidden/>
              </w:rPr>
              <w:fldChar w:fldCharType="end"/>
            </w:r>
          </w:hyperlink>
        </w:p>
        <w:p w14:paraId="3E68A27E" w14:textId="5BD27957" w:rsidR="00161CCC" w:rsidRDefault="00161CCC">
          <w:pPr>
            <w:pStyle w:val="TOC2"/>
            <w:tabs>
              <w:tab w:val="right" w:leader="dot" w:pos="9350"/>
            </w:tabs>
            <w:rPr>
              <w:noProof/>
              <w:kern w:val="2"/>
              <w:sz w:val="24"/>
              <w:szCs w:val="24"/>
              <w:lang w:eastAsia="en-GB"/>
              <w14:ligatures w14:val="standardContextual"/>
            </w:rPr>
          </w:pPr>
          <w:hyperlink w:anchor="_Toc225455332" w:history="1">
            <w:r w:rsidRPr="00E36242">
              <w:rPr>
                <w:rStyle w:val="Hyperlink"/>
                <w:noProof/>
              </w:rPr>
              <w:t>Conclusion:</w:t>
            </w:r>
            <w:r>
              <w:rPr>
                <w:noProof/>
                <w:webHidden/>
              </w:rPr>
              <w:tab/>
            </w:r>
            <w:r>
              <w:rPr>
                <w:noProof/>
                <w:webHidden/>
              </w:rPr>
              <w:fldChar w:fldCharType="begin"/>
            </w:r>
            <w:r>
              <w:rPr>
                <w:noProof/>
                <w:webHidden/>
              </w:rPr>
              <w:instrText xml:space="preserve"> PAGEREF _Toc225455332 \h </w:instrText>
            </w:r>
            <w:r>
              <w:rPr>
                <w:noProof/>
                <w:webHidden/>
              </w:rPr>
            </w:r>
            <w:r>
              <w:rPr>
                <w:noProof/>
                <w:webHidden/>
              </w:rPr>
              <w:fldChar w:fldCharType="separate"/>
            </w:r>
            <w:r>
              <w:rPr>
                <w:noProof/>
                <w:webHidden/>
              </w:rPr>
              <w:t>23</w:t>
            </w:r>
            <w:r>
              <w:rPr>
                <w:noProof/>
                <w:webHidden/>
              </w:rPr>
              <w:fldChar w:fldCharType="end"/>
            </w:r>
          </w:hyperlink>
        </w:p>
        <w:p w14:paraId="4F2E9B28" w14:textId="0DCD5F17" w:rsidR="00161CCC" w:rsidRDefault="00161CCC">
          <w:pPr>
            <w:pStyle w:val="TOC1"/>
            <w:tabs>
              <w:tab w:val="right" w:leader="dot" w:pos="9350"/>
            </w:tabs>
            <w:rPr>
              <w:noProof/>
              <w:kern w:val="2"/>
              <w:sz w:val="24"/>
              <w:szCs w:val="24"/>
              <w:lang w:eastAsia="en-GB"/>
              <w14:ligatures w14:val="standardContextual"/>
            </w:rPr>
          </w:pPr>
          <w:hyperlink w:anchor="_Toc225455333" w:history="1">
            <w:r w:rsidRPr="00E36242">
              <w:rPr>
                <w:rStyle w:val="Hyperlink"/>
                <w:noProof/>
              </w:rPr>
              <w:t>References</w:t>
            </w:r>
            <w:r>
              <w:rPr>
                <w:noProof/>
                <w:webHidden/>
              </w:rPr>
              <w:tab/>
            </w:r>
            <w:r>
              <w:rPr>
                <w:noProof/>
                <w:webHidden/>
              </w:rPr>
              <w:fldChar w:fldCharType="begin"/>
            </w:r>
            <w:r>
              <w:rPr>
                <w:noProof/>
                <w:webHidden/>
              </w:rPr>
              <w:instrText xml:space="preserve"> PAGEREF _Toc225455333 \h </w:instrText>
            </w:r>
            <w:r>
              <w:rPr>
                <w:noProof/>
                <w:webHidden/>
              </w:rPr>
            </w:r>
            <w:r>
              <w:rPr>
                <w:noProof/>
                <w:webHidden/>
              </w:rPr>
              <w:fldChar w:fldCharType="separate"/>
            </w:r>
            <w:r>
              <w:rPr>
                <w:noProof/>
                <w:webHidden/>
              </w:rPr>
              <w:t>23</w:t>
            </w:r>
            <w:r>
              <w:rPr>
                <w:noProof/>
                <w:webHidden/>
              </w:rPr>
              <w:fldChar w:fldCharType="end"/>
            </w:r>
          </w:hyperlink>
        </w:p>
        <w:p w14:paraId="27A4DE24" w14:textId="4A033023" w:rsidR="00022719" w:rsidRDefault="005517C5" w:rsidP="00E93F6D">
          <w:r>
            <w:rPr>
              <w:b/>
              <w:bCs/>
              <w:noProof/>
            </w:rPr>
            <w:fldChar w:fldCharType="end"/>
          </w:r>
        </w:p>
      </w:sdtContent>
    </w:sdt>
    <w:p w14:paraId="7AEAD9C0" w14:textId="77777777" w:rsidR="00022719" w:rsidRDefault="00022719" w:rsidP="00F94ABB">
      <w:pPr>
        <w:jc w:val="both"/>
      </w:pPr>
    </w:p>
    <w:p w14:paraId="769D26C0" w14:textId="6A641B8E" w:rsidR="00022719" w:rsidRPr="00E93F6D" w:rsidRDefault="00022719" w:rsidP="0043104F">
      <w:pPr>
        <w:pStyle w:val="Heading1"/>
      </w:pPr>
      <w:bookmarkStart w:id="0" w:name="_Toc225455293"/>
      <w:r w:rsidRPr="00E93F6D">
        <w:t>A strategic Data warehouse solution for DHL Supply chain and Advisory report for The Board of Executive of DHL UK &amp; Ireland:</w:t>
      </w:r>
      <w:bookmarkEnd w:id="0"/>
    </w:p>
    <w:p w14:paraId="05E47DDA" w14:textId="77777777" w:rsidR="00022719" w:rsidRDefault="00022719" w:rsidP="00F94ABB">
      <w:pPr>
        <w:pStyle w:val="Heading1"/>
        <w:jc w:val="both"/>
      </w:pPr>
      <w:bookmarkStart w:id="1" w:name="_Toc225455294"/>
      <w:r>
        <w:t>Task 1:</w:t>
      </w:r>
      <w:bookmarkEnd w:id="1"/>
    </w:p>
    <w:p w14:paraId="4B6FD5B5" w14:textId="755C7679" w:rsidR="00022719" w:rsidRPr="00B46031" w:rsidRDefault="00022719" w:rsidP="00B46031">
      <w:pPr>
        <w:pStyle w:val="Heading2"/>
        <w:jc w:val="both"/>
        <w:rPr>
          <w:sz w:val="40"/>
          <w:szCs w:val="40"/>
        </w:rPr>
      </w:pPr>
      <w:bookmarkStart w:id="2" w:name="_Toc225455295"/>
      <w:r w:rsidRPr="00B46031">
        <w:rPr>
          <w:sz w:val="40"/>
          <w:szCs w:val="40"/>
        </w:rPr>
        <w:t>Strategies for data warehousing:</w:t>
      </w:r>
      <w:bookmarkEnd w:id="2"/>
    </w:p>
    <w:p w14:paraId="1CA0170D" w14:textId="7D372800" w:rsidR="00022719" w:rsidRPr="005A6003" w:rsidRDefault="00022719" w:rsidP="00F94ABB">
      <w:pPr>
        <w:pStyle w:val="Heading2"/>
        <w:jc w:val="both"/>
      </w:pPr>
      <w:bookmarkStart w:id="3" w:name="_Toc225455296"/>
      <w:r>
        <w:t>1.1 OLTP VS Data warehouse.</w:t>
      </w:r>
      <w:bookmarkEnd w:id="3"/>
    </w:p>
    <w:p w14:paraId="70364D82" w14:textId="635B3868" w:rsidR="00022719" w:rsidRPr="005A6003" w:rsidRDefault="00022719" w:rsidP="008923FC">
      <w:pPr>
        <w:spacing w:line="360" w:lineRule="auto"/>
        <w:jc w:val="both"/>
        <w:rPr>
          <w:sz w:val="28"/>
          <w:szCs w:val="28"/>
        </w:rPr>
      </w:pPr>
      <w:r w:rsidRPr="005A6003">
        <w:rPr>
          <w:sz w:val="28"/>
          <w:szCs w:val="28"/>
        </w:rPr>
        <w:t xml:space="preserve">Currently DHL is using </w:t>
      </w:r>
      <w:r w:rsidR="00F60F05" w:rsidRPr="005A6003">
        <w:rPr>
          <w:sz w:val="28"/>
          <w:szCs w:val="28"/>
        </w:rPr>
        <w:t>an</w:t>
      </w:r>
      <w:r w:rsidRPr="005A6003">
        <w:rPr>
          <w:sz w:val="28"/>
          <w:szCs w:val="28"/>
        </w:rPr>
        <w:t xml:space="preserve"> online Transaction processing system (OLTP) including warehouse management system (WMS), Transaction Management system (TMS) and Order management system (OMS). These systems are used to manage the logistics activities of DHL, like shipment tracking, order processing, inventory </w:t>
      </w:r>
      <w:r w:rsidR="00561B4E" w:rsidRPr="005A6003">
        <w:rPr>
          <w:sz w:val="28"/>
          <w:szCs w:val="28"/>
        </w:rPr>
        <w:t>management,</w:t>
      </w:r>
      <w:r w:rsidRPr="005A6003">
        <w:rPr>
          <w:sz w:val="28"/>
          <w:szCs w:val="28"/>
        </w:rPr>
        <w:t xml:space="preserve"> and transport co-ordination. OLTP systems is capable of fast transaction processing and instantly correct information gathering [5].</w:t>
      </w:r>
    </w:p>
    <w:p w14:paraId="6868E297" w14:textId="51509384" w:rsidR="00022719" w:rsidRPr="005A6003" w:rsidRDefault="00022719" w:rsidP="008923FC">
      <w:pPr>
        <w:spacing w:line="360" w:lineRule="auto"/>
        <w:jc w:val="both"/>
        <w:rPr>
          <w:sz w:val="28"/>
          <w:szCs w:val="28"/>
        </w:rPr>
      </w:pPr>
      <w:r w:rsidRPr="005A6003">
        <w:rPr>
          <w:sz w:val="28"/>
          <w:szCs w:val="28"/>
        </w:rPr>
        <w:t xml:space="preserve">For example, </w:t>
      </w:r>
      <w:r w:rsidR="009F57AE" w:rsidRPr="005A6003">
        <w:rPr>
          <w:sz w:val="28"/>
          <w:szCs w:val="28"/>
        </w:rPr>
        <w:t>when</w:t>
      </w:r>
      <w:r w:rsidRPr="005A6003">
        <w:rPr>
          <w:sz w:val="28"/>
          <w:szCs w:val="28"/>
        </w:rPr>
        <w:t xml:space="preserve"> a shipment </w:t>
      </w:r>
      <w:r w:rsidR="009F57AE" w:rsidRPr="005A6003">
        <w:rPr>
          <w:sz w:val="28"/>
          <w:szCs w:val="28"/>
        </w:rPr>
        <w:t>reaches</w:t>
      </w:r>
      <w:r w:rsidRPr="005A6003">
        <w:rPr>
          <w:sz w:val="28"/>
          <w:szCs w:val="28"/>
        </w:rPr>
        <w:t xml:space="preserve"> its distribution </w:t>
      </w:r>
      <w:r w:rsidR="009F57AE" w:rsidRPr="005A6003">
        <w:rPr>
          <w:sz w:val="28"/>
          <w:szCs w:val="28"/>
        </w:rPr>
        <w:t>center</w:t>
      </w:r>
      <w:r w:rsidRPr="005A6003">
        <w:rPr>
          <w:sz w:val="28"/>
          <w:szCs w:val="28"/>
        </w:rPr>
        <w:t xml:space="preserve">, then the WMS instantly saves the shipment information, </w:t>
      </w:r>
      <w:r w:rsidR="009F57AE" w:rsidRPr="005A6003">
        <w:rPr>
          <w:sz w:val="28"/>
          <w:szCs w:val="28"/>
        </w:rPr>
        <w:t>updates</w:t>
      </w:r>
      <w:r w:rsidRPr="005A6003">
        <w:rPr>
          <w:sz w:val="28"/>
          <w:szCs w:val="28"/>
        </w:rPr>
        <w:t xml:space="preserve"> the stock and location of the shipment. Similarly, TMS tracks the vehicle movements and </w:t>
      </w:r>
      <w:r w:rsidR="009F57AE" w:rsidRPr="005A6003">
        <w:rPr>
          <w:sz w:val="28"/>
          <w:szCs w:val="28"/>
        </w:rPr>
        <w:t>confirms</w:t>
      </w:r>
      <w:r w:rsidRPr="005A6003">
        <w:rPr>
          <w:sz w:val="28"/>
          <w:szCs w:val="28"/>
        </w:rPr>
        <w:t xml:space="preserve"> the delivery which is </w:t>
      </w:r>
      <w:r w:rsidR="00C83C2A" w:rsidRPr="005A6003">
        <w:rPr>
          <w:sz w:val="28"/>
          <w:szCs w:val="28"/>
        </w:rPr>
        <w:t>operated</w:t>
      </w:r>
      <w:r w:rsidRPr="005A6003">
        <w:rPr>
          <w:sz w:val="28"/>
          <w:szCs w:val="28"/>
        </w:rPr>
        <w:t xml:space="preserve"> in the whole European transport networks. These </w:t>
      </w:r>
      <w:r w:rsidR="009F57AE" w:rsidRPr="005A6003">
        <w:rPr>
          <w:sz w:val="28"/>
          <w:szCs w:val="28"/>
        </w:rPr>
        <w:t>systems</w:t>
      </w:r>
      <w:r w:rsidRPr="005A6003">
        <w:rPr>
          <w:sz w:val="28"/>
          <w:szCs w:val="28"/>
        </w:rPr>
        <w:t xml:space="preserve"> work separately but ensure </w:t>
      </w:r>
      <w:r w:rsidR="009F57AE" w:rsidRPr="005A6003">
        <w:rPr>
          <w:sz w:val="28"/>
          <w:szCs w:val="28"/>
        </w:rPr>
        <w:t>active</w:t>
      </w:r>
      <w:r w:rsidRPr="005A6003">
        <w:rPr>
          <w:sz w:val="28"/>
          <w:szCs w:val="28"/>
        </w:rPr>
        <w:t xml:space="preserve"> operations. In every system all the </w:t>
      </w:r>
      <w:r w:rsidRPr="005A6003">
        <w:rPr>
          <w:sz w:val="28"/>
          <w:szCs w:val="28"/>
        </w:rPr>
        <w:lastRenderedPageBreak/>
        <w:t xml:space="preserve">data is kept in a normalised condition so there is less chance of repetition and </w:t>
      </w:r>
      <w:r w:rsidR="009F57AE" w:rsidRPr="005A6003">
        <w:rPr>
          <w:sz w:val="28"/>
          <w:szCs w:val="28"/>
        </w:rPr>
        <w:t>ensuring</w:t>
      </w:r>
      <w:r w:rsidRPr="005A6003">
        <w:rPr>
          <w:sz w:val="28"/>
          <w:szCs w:val="28"/>
        </w:rPr>
        <w:t xml:space="preserve"> correct transactions.</w:t>
      </w:r>
    </w:p>
    <w:p w14:paraId="46D24EDD" w14:textId="1BA9DD01" w:rsidR="00022719" w:rsidRPr="005A6003" w:rsidRDefault="00022719" w:rsidP="008923FC">
      <w:pPr>
        <w:spacing w:line="360" w:lineRule="auto"/>
        <w:jc w:val="both"/>
        <w:rPr>
          <w:sz w:val="28"/>
          <w:szCs w:val="28"/>
        </w:rPr>
      </w:pPr>
      <w:r w:rsidRPr="005A6003">
        <w:rPr>
          <w:sz w:val="28"/>
          <w:szCs w:val="28"/>
        </w:rPr>
        <w:t xml:space="preserve">Though the OLTP is good, but this system is not suitable for massive data management and historical data analysis. It may reduce </w:t>
      </w:r>
      <w:r w:rsidR="009517E2" w:rsidRPr="005A6003">
        <w:rPr>
          <w:sz w:val="28"/>
          <w:szCs w:val="28"/>
        </w:rPr>
        <w:t>work</w:t>
      </w:r>
      <w:r w:rsidRPr="005A6003">
        <w:rPr>
          <w:sz w:val="28"/>
          <w:szCs w:val="28"/>
        </w:rPr>
        <w:t xml:space="preserve"> efficiency due to complex data query on multiple systems simultaneously and </w:t>
      </w:r>
      <w:r w:rsidR="00C83C2A" w:rsidRPr="005A6003">
        <w:rPr>
          <w:sz w:val="28"/>
          <w:szCs w:val="28"/>
        </w:rPr>
        <w:t>sometimes</w:t>
      </w:r>
      <w:r w:rsidRPr="005A6003">
        <w:rPr>
          <w:sz w:val="28"/>
          <w:szCs w:val="28"/>
        </w:rPr>
        <w:t xml:space="preserve"> it is not realistic. Opposite of this a data warehouse has been designed for taking strategic decisions and analytical data processing. A data warehouse </w:t>
      </w:r>
      <w:r w:rsidR="009517E2" w:rsidRPr="005A6003">
        <w:rPr>
          <w:sz w:val="28"/>
          <w:szCs w:val="28"/>
        </w:rPr>
        <w:t>collects</w:t>
      </w:r>
      <w:r w:rsidRPr="005A6003">
        <w:rPr>
          <w:sz w:val="28"/>
          <w:szCs w:val="28"/>
        </w:rPr>
        <w:t xml:space="preserve"> data from </w:t>
      </w:r>
      <w:r w:rsidR="00ED06A9" w:rsidRPr="005A6003">
        <w:rPr>
          <w:sz w:val="28"/>
          <w:szCs w:val="28"/>
        </w:rPr>
        <w:t>dissimilar sources</w:t>
      </w:r>
      <w:r w:rsidRPr="005A6003">
        <w:rPr>
          <w:sz w:val="28"/>
          <w:szCs w:val="28"/>
        </w:rPr>
        <w:t xml:space="preserve"> and </w:t>
      </w:r>
      <w:r w:rsidR="009517E2" w:rsidRPr="005A6003">
        <w:rPr>
          <w:sz w:val="28"/>
          <w:szCs w:val="28"/>
        </w:rPr>
        <w:t>saves</w:t>
      </w:r>
      <w:r w:rsidRPr="005A6003">
        <w:rPr>
          <w:sz w:val="28"/>
          <w:szCs w:val="28"/>
        </w:rPr>
        <w:t xml:space="preserve"> that data in a central database from where historical data can analysis easily [1].</w:t>
      </w:r>
    </w:p>
    <w:p w14:paraId="5FA2E3C7" w14:textId="4EDB8DAE" w:rsidR="00022719" w:rsidRPr="005A6003" w:rsidRDefault="00022719" w:rsidP="008923FC">
      <w:pPr>
        <w:spacing w:line="360" w:lineRule="auto"/>
        <w:jc w:val="both"/>
        <w:rPr>
          <w:sz w:val="28"/>
          <w:szCs w:val="28"/>
        </w:rPr>
      </w:pPr>
      <w:r w:rsidRPr="005A6003">
        <w:rPr>
          <w:sz w:val="28"/>
          <w:szCs w:val="28"/>
        </w:rPr>
        <w:t xml:space="preserve">For DHL Supply Chain if a data warehouse is implemented the management team will get a combined idea of all the logistic hubs like, Daventry, Heathrow, Rotterdam, </w:t>
      </w:r>
      <w:r w:rsidR="00561B4E" w:rsidRPr="005A6003">
        <w:rPr>
          <w:sz w:val="28"/>
          <w:szCs w:val="28"/>
        </w:rPr>
        <w:t>Dusseldorf,</w:t>
      </w:r>
      <w:r w:rsidRPr="005A6003">
        <w:rPr>
          <w:sz w:val="28"/>
          <w:szCs w:val="28"/>
        </w:rPr>
        <w:t xml:space="preserve"> and Lyon. Integrating the WMS, TMS and OMS financial data it will be possible to analysis the delivery performances, Warehouse </w:t>
      </w:r>
      <w:r w:rsidR="00561B4E" w:rsidRPr="005A6003">
        <w:rPr>
          <w:sz w:val="28"/>
          <w:szCs w:val="28"/>
        </w:rPr>
        <w:t>efficiency,</w:t>
      </w:r>
      <w:r w:rsidRPr="005A6003">
        <w:rPr>
          <w:sz w:val="28"/>
          <w:szCs w:val="28"/>
        </w:rPr>
        <w:t xml:space="preserve"> and client profitability.</w:t>
      </w:r>
    </w:p>
    <w:p w14:paraId="05255A90" w14:textId="6A0790A1" w:rsidR="00022719" w:rsidRPr="008A42FA" w:rsidRDefault="00022719" w:rsidP="008923FC">
      <w:pPr>
        <w:spacing w:line="360" w:lineRule="auto"/>
        <w:jc w:val="both"/>
        <w:rPr>
          <w:sz w:val="28"/>
          <w:szCs w:val="28"/>
        </w:rPr>
      </w:pPr>
      <w:r w:rsidRPr="005A6003">
        <w:rPr>
          <w:sz w:val="28"/>
          <w:szCs w:val="28"/>
        </w:rPr>
        <w:t xml:space="preserve">So, OLTP system </w:t>
      </w:r>
      <w:r w:rsidR="0095665E" w:rsidRPr="005A6003">
        <w:rPr>
          <w:sz w:val="28"/>
          <w:szCs w:val="28"/>
        </w:rPr>
        <w:t>manages</w:t>
      </w:r>
      <w:r w:rsidRPr="005A6003">
        <w:rPr>
          <w:sz w:val="28"/>
          <w:szCs w:val="28"/>
        </w:rPr>
        <w:t xml:space="preserve"> the daily operational activities and data warehouse helps the management to take strategic decisions that can improve disciplines of the supply chain efficiency [2].</w:t>
      </w:r>
    </w:p>
    <w:p w14:paraId="4EBB2567" w14:textId="3E42DC92" w:rsidR="00022719" w:rsidRDefault="00022719" w:rsidP="00F94ABB">
      <w:pPr>
        <w:pStyle w:val="Heading2"/>
        <w:jc w:val="both"/>
      </w:pPr>
      <w:bookmarkStart w:id="4" w:name="_Toc225455297"/>
      <w:r>
        <w:t>1.2 Data warehouse architecture and ETL:</w:t>
      </w:r>
      <w:bookmarkEnd w:id="4"/>
    </w:p>
    <w:p w14:paraId="3DB384CE" w14:textId="3E766173" w:rsidR="00022719" w:rsidRPr="00AF6A10" w:rsidRDefault="00022719" w:rsidP="00F94ABB">
      <w:pPr>
        <w:spacing w:line="360" w:lineRule="auto"/>
        <w:jc w:val="both"/>
        <w:rPr>
          <w:sz w:val="28"/>
          <w:szCs w:val="28"/>
        </w:rPr>
      </w:pPr>
      <w:r w:rsidRPr="00AF6A10">
        <w:rPr>
          <w:sz w:val="28"/>
          <w:szCs w:val="28"/>
        </w:rPr>
        <w:t xml:space="preserve">Data warehouse architecture collecting data from different systems </w:t>
      </w:r>
      <w:r w:rsidR="0095665E" w:rsidRPr="00AF6A10">
        <w:rPr>
          <w:sz w:val="28"/>
          <w:szCs w:val="28"/>
        </w:rPr>
        <w:t>provides</w:t>
      </w:r>
      <w:r w:rsidRPr="00AF6A10">
        <w:rPr>
          <w:sz w:val="28"/>
          <w:szCs w:val="28"/>
        </w:rPr>
        <w:t xml:space="preserve"> a structural framework to create a platform for analysis. For DHL Supply Chain, this architecture will help to integrate the data of UK and European logistics activities and at the same time it will not disrupt the existing system’s activities.</w:t>
      </w:r>
    </w:p>
    <w:p w14:paraId="6B975359" w14:textId="3FDC4347" w:rsidR="00022719" w:rsidRPr="00AF6A10" w:rsidRDefault="00022719" w:rsidP="00F94ABB">
      <w:pPr>
        <w:spacing w:line="360" w:lineRule="auto"/>
        <w:jc w:val="both"/>
        <w:rPr>
          <w:sz w:val="28"/>
          <w:szCs w:val="28"/>
        </w:rPr>
      </w:pPr>
      <w:r w:rsidRPr="00AF6A10">
        <w:rPr>
          <w:sz w:val="28"/>
          <w:szCs w:val="28"/>
        </w:rPr>
        <w:t xml:space="preserve">Main sources of data are internal operational systems, for example order Management System (OMS), Warehouse Management System (WMS), </w:t>
      </w:r>
      <w:r w:rsidRPr="00AF6A10">
        <w:rPr>
          <w:sz w:val="28"/>
          <w:szCs w:val="28"/>
        </w:rPr>
        <w:lastRenderedPageBreak/>
        <w:t xml:space="preserve">Transportation Management System (TMS), Fleet Management System and Financial Accounting System. </w:t>
      </w:r>
      <w:r w:rsidR="0095665E" w:rsidRPr="00AF6A10">
        <w:rPr>
          <w:sz w:val="28"/>
          <w:szCs w:val="28"/>
        </w:rPr>
        <w:t>Besides</w:t>
      </w:r>
      <w:r w:rsidRPr="00AF6A10">
        <w:rPr>
          <w:sz w:val="28"/>
          <w:szCs w:val="28"/>
        </w:rPr>
        <w:t xml:space="preserve"> </w:t>
      </w:r>
      <w:r w:rsidR="00A75575" w:rsidRPr="00AF6A10">
        <w:rPr>
          <w:sz w:val="28"/>
          <w:szCs w:val="28"/>
        </w:rPr>
        <w:t>this</w:t>
      </w:r>
      <w:r w:rsidRPr="00AF6A10">
        <w:rPr>
          <w:sz w:val="28"/>
          <w:szCs w:val="28"/>
        </w:rPr>
        <w:t xml:space="preserve"> data can be collected from external systems like, Customs Clearence Platform, Carrier tracking </w:t>
      </w:r>
      <w:r w:rsidR="00561B4E" w:rsidRPr="00AF6A10">
        <w:rPr>
          <w:sz w:val="28"/>
          <w:szCs w:val="28"/>
        </w:rPr>
        <w:t>system,</w:t>
      </w:r>
      <w:r w:rsidRPr="00AF6A10">
        <w:rPr>
          <w:sz w:val="28"/>
          <w:szCs w:val="28"/>
        </w:rPr>
        <w:t xml:space="preserve"> and Environmental data collection systems.</w:t>
      </w:r>
    </w:p>
    <w:p w14:paraId="79549C1F" w14:textId="553F83E9" w:rsidR="00022719" w:rsidRPr="00AF6A10" w:rsidRDefault="00022719" w:rsidP="00F94ABB">
      <w:pPr>
        <w:spacing w:line="360" w:lineRule="auto"/>
        <w:jc w:val="both"/>
        <w:rPr>
          <w:sz w:val="28"/>
          <w:szCs w:val="28"/>
        </w:rPr>
      </w:pPr>
      <w:r w:rsidRPr="00AF6A10">
        <w:rPr>
          <w:sz w:val="28"/>
          <w:szCs w:val="28"/>
        </w:rPr>
        <w:t>To consolidate the data from different sources data warehouse uses ETL (Extract, Transform, Load) method [7].</w:t>
      </w:r>
    </w:p>
    <w:p w14:paraId="2A671905" w14:textId="7E7AD9F9" w:rsidR="00022719" w:rsidRPr="00AF6A10" w:rsidRDefault="00022719" w:rsidP="00F94ABB">
      <w:pPr>
        <w:spacing w:line="360" w:lineRule="auto"/>
        <w:jc w:val="both"/>
        <w:rPr>
          <w:sz w:val="28"/>
          <w:szCs w:val="28"/>
        </w:rPr>
      </w:pPr>
      <w:r w:rsidRPr="00AF6A10">
        <w:rPr>
          <w:sz w:val="28"/>
          <w:szCs w:val="28"/>
        </w:rPr>
        <w:t>Extraction Stage: In this stage data is collected from the system periodically so that it does not affect their operation. For example, shipment data from Daventry, information about warehouse use from Neurocentral and fleet data from Heathrow.</w:t>
      </w:r>
    </w:p>
    <w:p w14:paraId="5037A7B0" w14:textId="77777777" w:rsidR="00022719" w:rsidRPr="00AF6A10" w:rsidRDefault="00022719" w:rsidP="00F94ABB">
      <w:pPr>
        <w:spacing w:line="360" w:lineRule="auto"/>
        <w:jc w:val="both"/>
        <w:rPr>
          <w:sz w:val="28"/>
          <w:szCs w:val="28"/>
        </w:rPr>
      </w:pPr>
      <w:r w:rsidRPr="00AF6A10">
        <w:rPr>
          <w:sz w:val="28"/>
          <w:szCs w:val="28"/>
        </w:rPr>
        <w:t>Transformation Stage: In this stage the collected data is processed to use like cleansing data and standardised data.</w:t>
      </w:r>
    </w:p>
    <w:p w14:paraId="0228E0BC" w14:textId="77777777" w:rsidR="00022719" w:rsidRPr="00AF6A10" w:rsidRDefault="00022719" w:rsidP="00F94ABB">
      <w:pPr>
        <w:spacing w:line="360" w:lineRule="auto"/>
        <w:jc w:val="both"/>
        <w:rPr>
          <w:sz w:val="28"/>
          <w:szCs w:val="28"/>
        </w:rPr>
      </w:pPr>
      <w:r w:rsidRPr="00AF6A10">
        <w:rPr>
          <w:sz w:val="28"/>
          <w:szCs w:val="28"/>
        </w:rPr>
        <w:t>Example,</w:t>
      </w:r>
    </w:p>
    <w:p w14:paraId="75423EF2" w14:textId="77777777" w:rsidR="00022719" w:rsidRPr="00AF6A10" w:rsidRDefault="00022719" w:rsidP="00F94ABB">
      <w:pPr>
        <w:spacing w:line="360" w:lineRule="auto"/>
        <w:jc w:val="both"/>
        <w:rPr>
          <w:sz w:val="28"/>
          <w:szCs w:val="28"/>
        </w:rPr>
      </w:pPr>
      <w:r w:rsidRPr="00AF6A10">
        <w:rPr>
          <w:sz w:val="28"/>
          <w:szCs w:val="28"/>
        </w:rPr>
        <w:t>Currency conversion,</w:t>
      </w:r>
    </w:p>
    <w:p w14:paraId="0975C208" w14:textId="77777777" w:rsidR="00022719" w:rsidRPr="00AF6A10" w:rsidRDefault="00022719" w:rsidP="00F94ABB">
      <w:pPr>
        <w:spacing w:line="360" w:lineRule="auto"/>
        <w:jc w:val="both"/>
        <w:rPr>
          <w:sz w:val="28"/>
          <w:szCs w:val="28"/>
        </w:rPr>
      </w:pPr>
      <w:r w:rsidRPr="00AF6A10">
        <w:rPr>
          <w:sz w:val="28"/>
          <w:szCs w:val="28"/>
        </w:rPr>
        <w:t>Integrating time format,</w:t>
      </w:r>
    </w:p>
    <w:p w14:paraId="05A1578B" w14:textId="77777777" w:rsidR="00022719" w:rsidRPr="00AF6A10" w:rsidRDefault="00022719" w:rsidP="00F94ABB">
      <w:pPr>
        <w:spacing w:line="360" w:lineRule="auto"/>
        <w:jc w:val="both"/>
        <w:rPr>
          <w:sz w:val="28"/>
          <w:szCs w:val="28"/>
        </w:rPr>
      </w:pPr>
      <w:r w:rsidRPr="00AF6A10">
        <w:rPr>
          <w:sz w:val="28"/>
          <w:szCs w:val="28"/>
        </w:rPr>
        <w:t>Updating duplicate shipment and</w:t>
      </w:r>
    </w:p>
    <w:p w14:paraId="645AC4B8" w14:textId="018BEA3B" w:rsidR="00022719" w:rsidRPr="00AF6A10" w:rsidRDefault="00022719" w:rsidP="00F94ABB">
      <w:pPr>
        <w:spacing w:line="360" w:lineRule="auto"/>
        <w:jc w:val="both"/>
        <w:rPr>
          <w:sz w:val="28"/>
          <w:szCs w:val="28"/>
        </w:rPr>
      </w:pPr>
      <w:r w:rsidRPr="00AF6A10">
        <w:rPr>
          <w:sz w:val="28"/>
          <w:szCs w:val="28"/>
        </w:rPr>
        <w:t>Calculate delay delivery and CO2 emission.</w:t>
      </w:r>
    </w:p>
    <w:p w14:paraId="4652E7DA" w14:textId="77777777" w:rsidR="00690326" w:rsidRDefault="00022719" w:rsidP="00F94ABB">
      <w:pPr>
        <w:spacing w:line="360" w:lineRule="auto"/>
        <w:jc w:val="both"/>
        <w:rPr>
          <w:sz w:val="28"/>
          <w:szCs w:val="28"/>
        </w:rPr>
      </w:pPr>
      <w:r w:rsidRPr="00AF6A10">
        <w:rPr>
          <w:sz w:val="28"/>
          <w:szCs w:val="28"/>
        </w:rPr>
        <w:t>Loading Stage: Processed data is saved in data warehouse.</w:t>
      </w:r>
    </w:p>
    <w:p w14:paraId="1C0350C6" w14:textId="7716F21B" w:rsidR="00022719" w:rsidRDefault="00022719" w:rsidP="00F94ABB">
      <w:pPr>
        <w:spacing w:line="360" w:lineRule="auto"/>
        <w:jc w:val="both"/>
        <w:rPr>
          <w:sz w:val="28"/>
          <w:szCs w:val="28"/>
        </w:rPr>
      </w:pPr>
      <w:r w:rsidRPr="00AF6A10">
        <w:rPr>
          <w:sz w:val="28"/>
          <w:szCs w:val="28"/>
        </w:rPr>
        <w:t xml:space="preserve">ETL is usually used in less busy </w:t>
      </w:r>
      <w:r w:rsidR="009517E2" w:rsidRPr="00AF6A10">
        <w:rPr>
          <w:sz w:val="28"/>
          <w:szCs w:val="28"/>
        </w:rPr>
        <w:t>times</w:t>
      </w:r>
      <w:r w:rsidRPr="00AF6A10">
        <w:rPr>
          <w:sz w:val="28"/>
          <w:szCs w:val="28"/>
        </w:rPr>
        <w:t xml:space="preserve"> so that the logistic operation of DHL cannot be hampered. This architecture gives DHL </w:t>
      </w:r>
      <w:r w:rsidR="009517E2" w:rsidRPr="00AF6A10">
        <w:rPr>
          <w:sz w:val="28"/>
          <w:szCs w:val="28"/>
        </w:rPr>
        <w:t>the privilege</w:t>
      </w:r>
      <w:r w:rsidRPr="00AF6A10">
        <w:rPr>
          <w:sz w:val="28"/>
          <w:szCs w:val="28"/>
        </w:rPr>
        <w:t xml:space="preserve"> to create a unified data platform that </w:t>
      </w:r>
      <w:r w:rsidR="009517E2" w:rsidRPr="00AF6A10">
        <w:rPr>
          <w:sz w:val="28"/>
          <w:szCs w:val="28"/>
        </w:rPr>
        <w:t>ensures</w:t>
      </w:r>
      <w:r w:rsidRPr="00AF6A10">
        <w:rPr>
          <w:sz w:val="28"/>
          <w:szCs w:val="28"/>
        </w:rPr>
        <w:t xml:space="preserve"> consistent, accurate and accessible insight all over the organisation.</w:t>
      </w:r>
    </w:p>
    <w:p w14:paraId="412A5F39" w14:textId="062E2D3F" w:rsidR="00FA652E" w:rsidRDefault="00FA652E" w:rsidP="008923FC">
      <w:pPr>
        <w:pStyle w:val="Heading1"/>
      </w:pPr>
      <w:r>
        <w:lastRenderedPageBreak/>
        <w:t xml:space="preserve">    </w:t>
      </w:r>
      <w:bookmarkStart w:id="5" w:name="_Toc225455298"/>
      <w:r>
        <w:t>Figure 1,</w:t>
      </w:r>
      <w:r w:rsidRPr="00285FB8">
        <w:t xml:space="preserve"> DHL</w:t>
      </w:r>
      <w:r w:rsidR="00285FB8" w:rsidRPr="00285FB8">
        <w:t xml:space="preserve"> Data Warehouse Architecture</w:t>
      </w:r>
      <w:r w:rsidR="00285FB8">
        <w:t>:</w:t>
      </w:r>
      <w:bookmarkEnd w:id="5"/>
    </w:p>
    <w:p w14:paraId="58CDBF12" w14:textId="7A2BAE74" w:rsidR="00285FB8" w:rsidRPr="0081373C" w:rsidRDefault="00E81EFF" w:rsidP="00E81EFF">
      <w:pPr>
        <w:shd w:val="clear" w:color="auto" w:fill="66CCFF"/>
        <w:jc w:val="both"/>
        <w:rPr>
          <w:color w:val="2FD2FF"/>
        </w:rPr>
      </w:pPr>
      <w:r w:rsidRPr="0081373C">
        <w:rPr>
          <w:color w:val="2FD2FF"/>
        </w:rPr>
        <w:object w:dxaOrig="10081" w:dyaOrig="13097" w14:anchorId="695B56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585.75pt" o:ole="">
            <v:imagedata r:id="rId10" o:title=""/>
          </v:shape>
          <o:OLEObject Type="Embed" ProgID="Visio.Drawing.15" ShapeID="_x0000_i1025" DrawAspect="Content" ObjectID="_1836069115" r:id="rId11"/>
        </w:object>
      </w:r>
    </w:p>
    <w:p w14:paraId="3BB351F1" w14:textId="77777777" w:rsidR="00285FB8" w:rsidRPr="00285FB8" w:rsidRDefault="00285FB8" w:rsidP="00F94ABB">
      <w:pPr>
        <w:spacing w:line="360" w:lineRule="auto"/>
        <w:jc w:val="both"/>
        <w:rPr>
          <w:b/>
          <w:bCs/>
          <w:sz w:val="32"/>
          <w:szCs w:val="32"/>
        </w:rPr>
      </w:pPr>
    </w:p>
    <w:p w14:paraId="463E7F97" w14:textId="77777777" w:rsidR="00022719" w:rsidRDefault="00022719" w:rsidP="00F94ABB">
      <w:pPr>
        <w:jc w:val="both"/>
      </w:pPr>
    </w:p>
    <w:p w14:paraId="471B25EA" w14:textId="1758926F" w:rsidR="00022719" w:rsidRDefault="00022719" w:rsidP="00F94ABB">
      <w:pPr>
        <w:pStyle w:val="Heading2"/>
        <w:jc w:val="both"/>
      </w:pPr>
      <w:bookmarkStart w:id="6" w:name="_Toc225455299"/>
      <w:r>
        <w:t>1.3 Data Mart for management decision making:</w:t>
      </w:r>
      <w:bookmarkEnd w:id="6"/>
    </w:p>
    <w:p w14:paraId="10D5D24F" w14:textId="51255736" w:rsidR="00022719" w:rsidRPr="00B9630D" w:rsidRDefault="00022719" w:rsidP="00F94ABB">
      <w:pPr>
        <w:spacing w:line="360" w:lineRule="auto"/>
        <w:jc w:val="both"/>
        <w:rPr>
          <w:sz w:val="28"/>
          <w:szCs w:val="28"/>
        </w:rPr>
      </w:pPr>
      <w:r w:rsidRPr="00B9630D">
        <w:rPr>
          <w:sz w:val="28"/>
          <w:szCs w:val="28"/>
        </w:rPr>
        <w:t xml:space="preserve">Though the integrated data </w:t>
      </w:r>
      <w:r w:rsidR="00ED0AAD" w:rsidRPr="00B9630D">
        <w:rPr>
          <w:sz w:val="28"/>
          <w:szCs w:val="28"/>
        </w:rPr>
        <w:t>stays</w:t>
      </w:r>
      <w:r w:rsidRPr="00B9630D">
        <w:rPr>
          <w:sz w:val="28"/>
          <w:szCs w:val="28"/>
        </w:rPr>
        <w:t xml:space="preserve"> safe in the central data house but for decision making of different </w:t>
      </w:r>
      <w:r w:rsidR="00ED0AAD" w:rsidRPr="00B9630D">
        <w:rPr>
          <w:sz w:val="28"/>
          <w:szCs w:val="28"/>
        </w:rPr>
        <w:t>departments we</w:t>
      </w:r>
      <w:r w:rsidRPr="00B9630D">
        <w:rPr>
          <w:sz w:val="28"/>
          <w:szCs w:val="28"/>
        </w:rPr>
        <w:t xml:space="preserve"> need specialised analysis. For this reason, data mart is created by taking specific </w:t>
      </w:r>
      <w:r w:rsidR="00ED0AAD" w:rsidRPr="00B9630D">
        <w:rPr>
          <w:sz w:val="28"/>
          <w:szCs w:val="28"/>
        </w:rPr>
        <w:t>pieces</w:t>
      </w:r>
      <w:r w:rsidRPr="00B9630D">
        <w:rPr>
          <w:sz w:val="28"/>
          <w:szCs w:val="28"/>
        </w:rPr>
        <w:t xml:space="preserve"> of data from the data warehouse [2].</w:t>
      </w:r>
    </w:p>
    <w:p w14:paraId="4D874097" w14:textId="77777777" w:rsidR="00C83C2A" w:rsidRDefault="00022719" w:rsidP="00F94ABB">
      <w:pPr>
        <w:spacing w:line="360" w:lineRule="auto"/>
        <w:jc w:val="both"/>
        <w:rPr>
          <w:sz w:val="28"/>
          <w:szCs w:val="28"/>
        </w:rPr>
      </w:pPr>
      <w:r w:rsidRPr="00B9630D">
        <w:rPr>
          <w:sz w:val="28"/>
          <w:szCs w:val="28"/>
        </w:rPr>
        <w:t>For DHL Supply Chain 3 main data mart can be used.</w:t>
      </w:r>
    </w:p>
    <w:p w14:paraId="00F0BA5F" w14:textId="4EBD4184" w:rsidR="00022719" w:rsidRPr="00B9630D" w:rsidRDefault="00022719" w:rsidP="00F94ABB">
      <w:pPr>
        <w:spacing w:line="360" w:lineRule="auto"/>
        <w:jc w:val="both"/>
        <w:rPr>
          <w:sz w:val="28"/>
          <w:szCs w:val="28"/>
        </w:rPr>
      </w:pPr>
      <w:r w:rsidRPr="00B9630D">
        <w:rPr>
          <w:sz w:val="28"/>
          <w:szCs w:val="28"/>
        </w:rPr>
        <w:t xml:space="preserve">Operational Data Mart: This data mart is important for operational management. Shipment data, Warehouse </w:t>
      </w:r>
      <w:r w:rsidR="00561B4E" w:rsidRPr="00B9630D">
        <w:rPr>
          <w:sz w:val="28"/>
          <w:szCs w:val="28"/>
        </w:rPr>
        <w:t>information,</w:t>
      </w:r>
      <w:r w:rsidRPr="00B9630D">
        <w:rPr>
          <w:sz w:val="28"/>
          <w:szCs w:val="28"/>
        </w:rPr>
        <w:t xml:space="preserve"> and fleet management information is included here.</w:t>
      </w:r>
    </w:p>
    <w:p w14:paraId="2E2A891B" w14:textId="77777777" w:rsidR="00022719" w:rsidRPr="00B9630D" w:rsidRDefault="00022719" w:rsidP="00F94ABB">
      <w:pPr>
        <w:spacing w:line="360" w:lineRule="auto"/>
        <w:jc w:val="both"/>
        <w:rPr>
          <w:sz w:val="28"/>
          <w:szCs w:val="28"/>
        </w:rPr>
      </w:pPr>
      <w:r w:rsidRPr="00B9630D">
        <w:rPr>
          <w:sz w:val="28"/>
          <w:szCs w:val="28"/>
        </w:rPr>
        <w:t>The following data will be analysis here.</w:t>
      </w:r>
    </w:p>
    <w:p w14:paraId="30DAAC4C" w14:textId="0D956681" w:rsidR="00022719" w:rsidRPr="00B9630D" w:rsidRDefault="00022719" w:rsidP="00F94ABB">
      <w:pPr>
        <w:spacing w:line="360" w:lineRule="auto"/>
        <w:jc w:val="both"/>
        <w:rPr>
          <w:sz w:val="28"/>
          <w:szCs w:val="28"/>
        </w:rPr>
      </w:pPr>
      <w:r w:rsidRPr="00B9630D">
        <w:rPr>
          <w:sz w:val="28"/>
          <w:szCs w:val="28"/>
        </w:rPr>
        <w:t xml:space="preserve">Percentage of delivery </w:t>
      </w:r>
      <w:r w:rsidR="0095665E" w:rsidRPr="00B9630D">
        <w:rPr>
          <w:sz w:val="28"/>
          <w:szCs w:val="28"/>
        </w:rPr>
        <w:t>time</w:t>
      </w:r>
    </w:p>
    <w:p w14:paraId="5010BCA2" w14:textId="77777777" w:rsidR="00022719" w:rsidRPr="00B9630D" w:rsidRDefault="00022719" w:rsidP="00F94ABB">
      <w:pPr>
        <w:spacing w:line="360" w:lineRule="auto"/>
        <w:jc w:val="both"/>
        <w:rPr>
          <w:sz w:val="28"/>
          <w:szCs w:val="28"/>
        </w:rPr>
      </w:pPr>
      <w:r w:rsidRPr="00B9630D">
        <w:rPr>
          <w:sz w:val="28"/>
          <w:szCs w:val="28"/>
        </w:rPr>
        <w:t>Productivity of Warehouse</w:t>
      </w:r>
    </w:p>
    <w:p w14:paraId="2D216CF4" w14:textId="3B37F75A" w:rsidR="00022719" w:rsidRPr="00B9630D" w:rsidRDefault="00022719" w:rsidP="00F94ABB">
      <w:pPr>
        <w:spacing w:line="360" w:lineRule="auto"/>
        <w:jc w:val="both"/>
        <w:rPr>
          <w:sz w:val="28"/>
          <w:szCs w:val="28"/>
        </w:rPr>
      </w:pPr>
      <w:r w:rsidRPr="00B9630D">
        <w:rPr>
          <w:sz w:val="28"/>
          <w:szCs w:val="28"/>
        </w:rPr>
        <w:t xml:space="preserve">Efficiency of Transport </w:t>
      </w:r>
      <w:r w:rsidR="0095665E" w:rsidRPr="00B9630D">
        <w:rPr>
          <w:sz w:val="28"/>
          <w:szCs w:val="28"/>
        </w:rPr>
        <w:t>route</w:t>
      </w:r>
      <w:r w:rsidRPr="00B9630D">
        <w:rPr>
          <w:sz w:val="28"/>
          <w:szCs w:val="28"/>
        </w:rPr>
        <w:t>.</w:t>
      </w:r>
    </w:p>
    <w:p w14:paraId="01587367" w14:textId="4F2E526B" w:rsidR="00022719" w:rsidRPr="00B9630D" w:rsidRDefault="00022719" w:rsidP="00F94ABB">
      <w:pPr>
        <w:spacing w:line="360" w:lineRule="auto"/>
        <w:jc w:val="both"/>
        <w:rPr>
          <w:sz w:val="28"/>
          <w:szCs w:val="28"/>
        </w:rPr>
      </w:pPr>
      <w:r w:rsidRPr="00B9630D">
        <w:rPr>
          <w:sz w:val="28"/>
          <w:szCs w:val="28"/>
        </w:rPr>
        <w:t>For example, analysis of delivery delay between Rotterdam and Düsseldorf will be possible.</w:t>
      </w:r>
    </w:p>
    <w:p w14:paraId="394FF0CA" w14:textId="77777777" w:rsidR="00022719" w:rsidRPr="00790F8E" w:rsidRDefault="00022719" w:rsidP="0092786E">
      <w:pPr>
        <w:pStyle w:val="Heading3"/>
      </w:pPr>
      <w:bookmarkStart w:id="7" w:name="_Toc225455300"/>
      <w:r w:rsidRPr="00790F8E">
        <w:t>Finance Data Mart:</w:t>
      </w:r>
      <w:bookmarkEnd w:id="7"/>
    </w:p>
    <w:p w14:paraId="4AD53BF7" w14:textId="37623B3D" w:rsidR="00022719" w:rsidRPr="00952A2F" w:rsidRDefault="00022719" w:rsidP="00F94ABB">
      <w:pPr>
        <w:spacing w:line="360" w:lineRule="auto"/>
        <w:jc w:val="both"/>
        <w:rPr>
          <w:sz w:val="28"/>
          <w:szCs w:val="28"/>
        </w:rPr>
      </w:pPr>
      <w:r w:rsidRPr="00952A2F">
        <w:rPr>
          <w:sz w:val="28"/>
          <w:szCs w:val="28"/>
        </w:rPr>
        <w:t xml:space="preserve">Data Mart is </w:t>
      </w:r>
      <w:r w:rsidR="00D53484" w:rsidRPr="00952A2F">
        <w:rPr>
          <w:sz w:val="28"/>
          <w:szCs w:val="28"/>
        </w:rPr>
        <w:t>particularly important</w:t>
      </w:r>
      <w:r w:rsidRPr="00952A2F">
        <w:rPr>
          <w:sz w:val="28"/>
          <w:szCs w:val="28"/>
        </w:rPr>
        <w:t xml:space="preserve"> for Finance Director. Revenue, operational </w:t>
      </w:r>
      <w:r w:rsidR="00561B4E" w:rsidRPr="00952A2F">
        <w:rPr>
          <w:sz w:val="28"/>
          <w:szCs w:val="28"/>
        </w:rPr>
        <w:t>cost,</w:t>
      </w:r>
      <w:r w:rsidRPr="00952A2F">
        <w:rPr>
          <w:sz w:val="28"/>
          <w:szCs w:val="28"/>
        </w:rPr>
        <w:t xml:space="preserve"> and benefit of contacts with </w:t>
      </w:r>
      <w:r w:rsidR="0095665E" w:rsidRPr="00952A2F">
        <w:rPr>
          <w:sz w:val="28"/>
          <w:szCs w:val="28"/>
        </w:rPr>
        <w:t>customers</w:t>
      </w:r>
      <w:r w:rsidRPr="00952A2F">
        <w:rPr>
          <w:sz w:val="28"/>
          <w:szCs w:val="28"/>
        </w:rPr>
        <w:t xml:space="preserve"> will be possible to analyse.</w:t>
      </w:r>
    </w:p>
    <w:p w14:paraId="716A5C14" w14:textId="77777777" w:rsidR="00022719" w:rsidRPr="00952A2F" w:rsidRDefault="00022719" w:rsidP="00F94ABB">
      <w:pPr>
        <w:spacing w:line="360" w:lineRule="auto"/>
        <w:jc w:val="both"/>
        <w:rPr>
          <w:sz w:val="28"/>
          <w:szCs w:val="28"/>
        </w:rPr>
      </w:pPr>
      <w:r w:rsidRPr="00952A2F">
        <w:rPr>
          <w:sz w:val="28"/>
          <w:szCs w:val="28"/>
        </w:rPr>
        <w:t>For example,</w:t>
      </w:r>
    </w:p>
    <w:p w14:paraId="185B53F1" w14:textId="77777777" w:rsidR="00022719" w:rsidRPr="00952A2F" w:rsidRDefault="00022719" w:rsidP="00F94ABB">
      <w:pPr>
        <w:spacing w:line="360" w:lineRule="auto"/>
        <w:jc w:val="both"/>
        <w:rPr>
          <w:sz w:val="28"/>
          <w:szCs w:val="28"/>
        </w:rPr>
      </w:pPr>
      <w:r w:rsidRPr="00952A2F">
        <w:rPr>
          <w:sz w:val="28"/>
          <w:szCs w:val="28"/>
        </w:rPr>
        <w:t>Profit for every shipment</w:t>
      </w:r>
    </w:p>
    <w:p w14:paraId="02B014F4" w14:textId="77777777" w:rsidR="00022719" w:rsidRPr="00952A2F" w:rsidRDefault="00022719" w:rsidP="00F94ABB">
      <w:pPr>
        <w:spacing w:line="360" w:lineRule="auto"/>
        <w:jc w:val="both"/>
        <w:rPr>
          <w:sz w:val="28"/>
          <w:szCs w:val="28"/>
        </w:rPr>
      </w:pPr>
      <w:r w:rsidRPr="00952A2F">
        <w:rPr>
          <w:sz w:val="28"/>
          <w:szCs w:val="28"/>
        </w:rPr>
        <w:t>Analysis of fuel cost</w:t>
      </w:r>
    </w:p>
    <w:p w14:paraId="3820844C" w14:textId="77777777" w:rsidR="00022719" w:rsidRPr="00952A2F" w:rsidRDefault="00022719" w:rsidP="00F94ABB">
      <w:pPr>
        <w:spacing w:line="360" w:lineRule="auto"/>
        <w:jc w:val="both"/>
        <w:rPr>
          <w:sz w:val="28"/>
          <w:szCs w:val="28"/>
        </w:rPr>
      </w:pPr>
      <w:r w:rsidRPr="00952A2F">
        <w:rPr>
          <w:sz w:val="28"/>
          <w:szCs w:val="28"/>
        </w:rPr>
        <w:t>Cost of warehouse management.</w:t>
      </w:r>
    </w:p>
    <w:p w14:paraId="18389103" w14:textId="211824B1" w:rsidR="00022719" w:rsidRPr="00952A2F" w:rsidRDefault="00022719" w:rsidP="00F94ABB">
      <w:pPr>
        <w:spacing w:line="360" w:lineRule="auto"/>
        <w:jc w:val="both"/>
        <w:rPr>
          <w:sz w:val="28"/>
          <w:szCs w:val="28"/>
        </w:rPr>
      </w:pPr>
      <w:r w:rsidRPr="00952A2F">
        <w:rPr>
          <w:sz w:val="28"/>
          <w:szCs w:val="28"/>
        </w:rPr>
        <w:lastRenderedPageBreak/>
        <w:t>So, the pricing policy of DHL will be improved.</w:t>
      </w:r>
    </w:p>
    <w:p w14:paraId="4D1FD224" w14:textId="77777777" w:rsidR="00022719" w:rsidRPr="00790F8E" w:rsidRDefault="00022719" w:rsidP="0092786E">
      <w:pPr>
        <w:pStyle w:val="Heading3"/>
      </w:pPr>
      <w:bookmarkStart w:id="8" w:name="_Toc225455301"/>
      <w:r w:rsidRPr="00790F8E">
        <w:t>Sales &amp; Marketing Data Mart:</w:t>
      </w:r>
      <w:bookmarkEnd w:id="8"/>
    </w:p>
    <w:p w14:paraId="58CD95CE" w14:textId="3D36A19F" w:rsidR="00022719" w:rsidRPr="00AB39DD" w:rsidRDefault="00022719" w:rsidP="00F94ABB">
      <w:pPr>
        <w:spacing w:line="360" w:lineRule="auto"/>
        <w:jc w:val="both"/>
        <w:rPr>
          <w:sz w:val="28"/>
          <w:szCs w:val="28"/>
        </w:rPr>
      </w:pPr>
      <w:r w:rsidRPr="00AB39DD">
        <w:rPr>
          <w:sz w:val="28"/>
          <w:szCs w:val="28"/>
        </w:rPr>
        <w:t xml:space="preserve">This Mart will help the Sales &amp; Marketing Department to analyse customer behaviour and market trends. </w:t>
      </w:r>
      <w:r w:rsidR="0095665E" w:rsidRPr="00AB39DD">
        <w:rPr>
          <w:sz w:val="28"/>
          <w:szCs w:val="28"/>
        </w:rPr>
        <w:t>Below</w:t>
      </w:r>
      <w:r w:rsidRPr="00AB39DD">
        <w:rPr>
          <w:sz w:val="28"/>
          <w:szCs w:val="28"/>
        </w:rPr>
        <w:t xml:space="preserve"> topics can be analysed here</w:t>
      </w:r>
    </w:p>
    <w:p w14:paraId="61F8DACC" w14:textId="29BA2FAE" w:rsidR="00022719" w:rsidRPr="00AB39DD" w:rsidRDefault="00022719" w:rsidP="00F94ABB">
      <w:pPr>
        <w:spacing w:line="360" w:lineRule="auto"/>
        <w:jc w:val="both"/>
        <w:rPr>
          <w:sz w:val="28"/>
          <w:szCs w:val="28"/>
        </w:rPr>
      </w:pPr>
      <w:r w:rsidRPr="00AB39DD">
        <w:rPr>
          <w:sz w:val="28"/>
          <w:szCs w:val="28"/>
        </w:rPr>
        <w:t xml:space="preserve">Demand </w:t>
      </w:r>
      <w:r w:rsidR="0095665E" w:rsidRPr="00AB39DD">
        <w:rPr>
          <w:sz w:val="28"/>
          <w:szCs w:val="28"/>
        </w:rPr>
        <w:t>for</w:t>
      </w:r>
      <w:r w:rsidRPr="00AB39DD">
        <w:rPr>
          <w:sz w:val="28"/>
          <w:szCs w:val="28"/>
        </w:rPr>
        <w:t xml:space="preserve"> different industries</w:t>
      </w:r>
    </w:p>
    <w:p w14:paraId="22EEB195" w14:textId="2291076E" w:rsidR="00022719" w:rsidRPr="00AB39DD" w:rsidRDefault="00022719" w:rsidP="00F94ABB">
      <w:pPr>
        <w:spacing w:line="360" w:lineRule="auto"/>
        <w:jc w:val="both"/>
        <w:rPr>
          <w:sz w:val="28"/>
          <w:szCs w:val="28"/>
        </w:rPr>
      </w:pPr>
      <w:r w:rsidRPr="00AB39DD">
        <w:rPr>
          <w:sz w:val="28"/>
          <w:szCs w:val="28"/>
        </w:rPr>
        <w:t xml:space="preserve">Order patterns of the </w:t>
      </w:r>
      <w:r w:rsidR="0095665E" w:rsidRPr="00AB39DD">
        <w:rPr>
          <w:sz w:val="28"/>
          <w:szCs w:val="28"/>
        </w:rPr>
        <w:t>customers.</w:t>
      </w:r>
    </w:p>
    <w:p w14:paraId="3A1F6311" w14:textId="77777777" w:rsidR="00022719" w:rsidRPr="00AB39DD" w:rsidRDefault="00022719" w:rsidP="00F94ABB">
      <w:pPr>
        <w:spacing w:line="360" w:lineRule="auto"/>
        <w:jc w:val="both"/>
        <w:rPr>
          <w:sz w:val="28"/>
          <w:szCs w:val="28"/>
        </w:rPr>
      </w:pPr>
      <w:r w:rsidRPr="00AB39DD">
        <w:rPr>
          <w:sz w:val="28"/>
          <w:szCs w:val="28"/>
        </w:rPr>
        <w:t>Tendency to use DHL services.</w:t>
      </w:r>
    </w:p>
    <w:p w14:paraId="639F3E78" w14:textId="11072AE9" w:rsidR="00022719" w:rsidRPr="00790F8E" w:rsidRDefault="00022719" w:rsidP="00F94ABB">
      <w:pPr>
        <w:spacing w:line="360" w:lineRule="auto"/>
        <w:jc w:val="both"/>
        <w:rPr>
          <w:sz w:val="28"/>
          <w:szCs w:val="28"/>
        </w:rPr>
      </w:pPr>
      <w:r w:rsidRPr="00AB39DD">
        <w:rPr>
          <w:sz w:val="28"/>
          <w:szCs w:val="28"/>
        </w:rPr>
        <w:t xml:space="preserve">For example, analysing the </w:t>
      </w:r>
      <w:r w:rsidR="0095665E" w:rsidRPr="00AB39DD">
        <w:rPr>
          <w:sz w:val="28"/>
          <w:szCs w:val="28"/>
        </w:rPr>
        <w:t>increase in</w:t>
      </w:r>
      <w:r w:rsidRPr="00AB39DD">
        <w:rPr>
          <w:sz w:val="28"/>
          <w:szCs w:val="28"/>
        </w:rPr>
        <w:t xml:space="preserve"> demand </w:t>
      </w:r>
      <w:r w:rsidR="00A75575" w:rsidRPr="00AB39DD">
        <w:rPr>
          <w:sz w:val="28"/>
          <w:szCs w:val="28"/>
        </w:rPr>
        <w:t>for</w:t>
      </w:r>
      <w:r w:rsidRPr="00AB39DD">
        <w:rPr>
          <w:sz w:val="28"/>
          <w:szCs w:val="28"/>
        </w:rPr>
        <w:t xml:space="preserve"> pharmaceutical logistics at Heathrow Logistics Park.</w:t>
      </w:r>
    </w:p>
    <w:p w14:paraId="17151C76" w14:textId="13EA2DC1" w:rsidR="00022719" w:rsidRDefault="00022719" w:rsidP="00F94ABB">
      <w:pPr>
        <w:pStyle w:val="Heading2"/>
        <w:jc w:val="both"/>
      </w:pPr>
      <w:bookmarkStart w:id="9" w:name="_Toc225455302"/>
      <w:r>
        <w:t>1.4 OLTP normalisation VS Dimensional Modelling:</w:t>
      </w:r>
      <w:bookmarkEnd w:id="9"/>
    </w:p>
    <w:p w14:paraId="10CC1932" w14:textId="1B80BD4F" w:rsidR="00022719" w:rsidRPr="00AB39DD" w:rsidRDefault="00022719" w:rsidP="00F94ABB">
      <w:pPr>
        <w:spacing w:line="360" w:lineRule="auto"/>
        <w:jc w:val="both"/>
        <w:rPr>
          <w:sz w:val="28"/>
          <w:szCs w:val="28"/>
        </w:rPr>
      </w:pPr>
      <w:r w:rsidRPr="00AB39DD">
        <w:rPr>
          <w:sz w:val="28"/>
          <w:szCs w:val="28"/>
        </w:rPr>
        <w:t xml:space="preserve">OLTP database usually </w:t>
      </w:r>
      <w:r w:rsidR="002F160E" w:rsidRPr="00AB39DD">
        <w:rPr>
          <w:sz w:val="28"/>
          <w:szCs w:val="28"/>
        </w:rPr>
        <w:t>uses</w:t>
      </w:r>
      <w:r w:rsidRPr="00AB39DD">
        <w:rPr>
          <w:sz w:val="28"/>
          <w:szCs w:val="28"/>
        </w:rPr>
        <w:t xml:space="preserve"> the normalised relational structure so that repetition of data is less and the accuracy of data </w:t>
      </w:r>
      <w:r w:rsidR="00A75575" w:rsidRPr="00AB39DD">
        <w:rPr>
          <w:sz w:val="28"/>
          <w:szCs w:val="28"/>
        </w:rPr>
        <w:t>stays</w:t>
      </w:r>
      <w:r w:rsidRPr="00AB39DD">
        <w:rPr>
          <w:sz w:val="28"/>
          <w:szCs w:val="28"/>
        </w:rPr>
        <w:t xml:space="preserve"> the same. In DHL operational system, Shipment, Fleet, Customer and Warehouse related information are kept in the different tables [3].</w:t>
      </w:r>
    </w:p>
    <w:p w14:paraId="780E00E2" w14:textId="65C14D5F" w:rsidR="00022719" w:rsidRPr="00AB39DD" w:rsidRDefault="00022719" w:rsidP="00F94ABB">
      <w:pPr>
        <w:spacing w:line="360" w:lineRule="auto"/>
        <w:jc w:val="both"/>
        <w:rPr>
          <w:sz w:val="28"/>
          <w:szCs w:val="28"/>
        </w:rPr>
      </w:pPr>
      <w:r w:rsidRPr="00AB39DD">
        <w:rPr>
          <w:sz w:val="28"/>
          <w:szCs w:val="28"/>
        </w:rPr>
        <w:t>On the other hand, in Data Warehouse Dimensional Modelling is used so that analysis can be easier. Among this Star Schema is the most popular [2].</w:t>
      </w:r>
    </w:p>
    <w:p w14:paraId="4C44D41D" w14:textId="77777777" w:rsidR="00022719" w:rsidRPr="00AB39DD" w:rsidRDefault="00022719" w:rsidP="00F94ABB">
      <w:pPr>
        <w:spacing w:line="360" w:lineRule="auto"/>
        <w:jc w:val="both"/>
        <w:rPr>
          <w:sz w:val="28"/>
          <w:szCs w:val="28"/>
        </w:rPr>
      </w:pPr>
      <w:r w:rsidRPr="00AB39DD">
        <w:rPr>
          <w:sz w:val="28"/>
          <w:szCs w:val="28"/>
        </w:rPr>
        <w:t>By this model DHL will be able to analysis different departments easily.</w:t>
      </w:r>
    </w:p>
    <w:p w14:paraId="078A4537" w14:textId="119F61A2" w:rsidR="00022719" w:rsidRDefault="00022719" w:rsidP="00F94ABB">
      <w:pPr>
        <w:spacing w:line="360" w:lineRule="auto"/>
        <w:jc w:val="both"/>
        <w:rPr>
          <w:sz w:val="28"/>
          <w:szCs w:val="28"/>
        </w:rPr>
      </w:pPr>
      <w:r w:rsidRPr="00AB39DD">
        <w:rPr>
          <w:sz w:val="28"/>
          <w:szCs w:val="28"/>
        </w:rPr>
        <w:t>For example,</w:t>
      </w:r>
    </w:p>
    <w:p w14:paraId="23CEE5A0" w14:textId="77777777" w:rsidR="00F94ABB" w:rsidRPr="00E66193" w:rsidRDefault="00F94ABB" w:rsidP="00F94ABB">
      <w:pPr>
        <w:jc w:val="both"/>
      </w:pPr>
    </w:p>
    <w:p w14:paraId="534C008B" w14:textId="77777777" w:rsidR="00F94ABB" w:rsidRDefault="00F94ABB" w:rsidP="007E1BC7">
      <w:pPr>
        <w:pStyle w:val="Heading2"/>
        <w:shd w:val="clear" w:color="auto" w:fill="95DCF7" w:themeFill="accent4" w:themeFillTint="66"/>
      </w:pPr>
      <w:bookmarkStart w:id="10" w:name="_Toc225455303"/>
      <w:r w:rsidRPr="007C10ED">
        <w:rPr>
          <w:rFonts w:ascii="Nirmala UI" w:hAnsi="Nirmala UI" w:cs="Nirmala UI"/>
        </w:rPr>
        <w:lastRenderedPageBreak/>
        <w:t>Figure 2</w:t>
      </w:r>
      <w:r w:rsidRPr="007C10ED">
        <w:t xml:space="preserve">: </w:t>
      </w:r>
      <w:r w:rsidRPr="008206DC">
        <w:t>DHL Star Schema</w:t>
      </w:r>
      <w:r>
        <w:t>:</w:t>
      </w:r>
      <w:bookmarkEnd w:id="10"/>
    </w:p>
    <w:p w14:paraId="25BDB109" w14:textId="77777777" w:rsidR="00F94ABB" w:rsidRDefault="00F94ABB" w:rsidP="007E1BC7">
      <w:pPr>
        <w:shd w:val="clear" w:color="auto" w:fill="95DCF7" w:themeFill="accent4" w:themeFillTint="66"/>
        <w:jc w:val="both"/>
        <w:rPr>
          <w:b/>
          <w:bCs/>
          <w:sz w:val="32"/>
          <w:szCs w:val="32"/>
        </w:rPr>
      </w:pPr>
      <w:r w:rsidRPr="007E1BC7">
        <w:rPr>
          <w:b/>
          <w:bCs/>
          <w:noProof/>
          <w:sz w:val="32"/>
          <w:szCs w:val="32"/>
          <w:shd w:val="clear" w:color="auto" w:fill="C1E4F5" w:themeFill="accent1" w:themeFillTint="33"/>
        </w:rPr>
        <w:drawing>
          <wp:inline distT="0" distB="0" distL="0" distR="0" wp14:anchorId="65E44468" wp14:editId="01212D11">
            <wp:extent cx="5562600" cy="3714115"/>
            <wp:effectExtent l="0" t="0" r="0" b="635"/>
            <wp:docPr id="1849323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3813" name=""/>
                    <pic:cNvPicPr/>
                  </pic:nvPicPr>
                  <pic:blipFill>
                    <a:blip r:embed="rId12"/>
                    <a:stretch>
                      <a:fillRect/>
                    </a:stretch>
                  </pic:blipFill>
                  <pic:spPr>
                    <a:xfrm>
                      <a:off x="0" y="0"/>
                      <a:ext cx="5562600" cy="3714115"/>
                    </a:xfrm>
                    <a:prstGeom prst="rect">
                      <a:avLst/>
                    </a:prstGeom>
                  </pic:spPr>
                </pic:pic>
              </a:graphicData>
            </a:graphic>
          </wp:inline>
        </w:drawing>
      </w:r>
    </w:p>
    <w:p w14:paraId="793D6641" w14:textId="77777777" w:rsidR="00F94ABB" w:rsidRDefault="00F94ABB" w:rsidP="00F94ABB">
      <w:pPr>
        <w:jc w:val="both"/>
        <w:rPr>
          <w:sz w:val="28"/>
          <w:szCs w:val="28"/>
        </w:rPr>
      </w:pPr>
      <w:r w:rsidRPr="008206DC">
        <w:rPr>
          <w:sz w:val="28"/>
          <w:szCs w:val="28"/>
        </w:rPr>
        <w:t xml:space="preserve"> </w:t>
      </w:r>
      <w:r w:rsidRPr="00344E9F">
        <w:rPr>
          <w:sz w:val="28"/>
          <w:szCs w:val="28"/>
        </w:rPr>
        <w:t>By this model DHL will be able to analysis different departments easily.</w:t>
      </w:r>
    </w:p>
    <w:p w14:paraId="4388D076" w14:textId="77777777" w:rsidR="00F94ABB" w:rsidRDefault="00F94ABB" w:rsidP="00F94ABB">
      <w:pPr>
        <w:jc w:val="both"/>
        <w:rPr>
          <w:sz w:val="28"/>
          <w:szCs w:val="28"/>
        </w:rPr>
      </w:pPr>
      <w:r w:rsidRPr="00344E9F">
        <w:rPr>
          <w:sz w:val="28"/>
          <w:szCs w:val="28"/>
        </w:rPr>
        <w:t>For example,</w:t>
      </w:r>
    </w:p>
    <w:p w14:paraId="72B21AA7" w14:textId="77777777" w:rsidR="00F94ABB" w:rsidRDefault="00F94ABB" w:rsidP="00F94ABB">
      <w:pPr>
        <w:pStyle w:val="ListParagraph"/>
        <w:numPr>
          <w:ilvl w:val="0"/>
          <w:numId w:val="3"/>
        </w:numPr>
        <w:spacing w:line="360" w:lineRule="auto"/>
        <w:jc w:val="both"/>
        <w:rPr>
          <w:sz w:val="28"/>
          <w:szCs w:val="28"/>
        </w:rPr>
      </w:pPr>
      <w:r>
        <w:rPr>
          <w:sz w:val="28"/>
          <w:szCs w:val="28"/>
        </w:rPr>
        <w:t>Area based performance</w:t>
      </w:r>
    </w:p>
    <w:p w14:paraId="35B56610" w14:textId="77777777" w:rsidR="00F94ABB" w:rsidRDefault="00F94ABB" w:rsidP="00F94ABB">
      <w:pPr>
        <w:pStyle w:val="ListParagraph"/>
        <w:numPr>
          <w:ilvl w:val="0"/>
          <w:numId w:val="3"/>
        </w:numPr>
        <w:spacing w:line="360" w:lineRule="auto"/>
        <w:jc w:val="both"/>
        <w:rPr>
          <w:sz w:val="28"/>
          <w:szCs w:val="28"/>
        </w:rPr>
      </w:pPr>
      <w:r>
        <w:rPr>
          <w:sz w:val="28"/>
          <w:szCs w:val="28"/>
        </w:rPr>
        <w:t>Customer based profit and</w:t>
      </w:r>
    </w:p>
    <w:p w14:paraId="029ED62E" w14:textId="0C3BCB46" w:rsidR="00447F94" w:rsidRPr="00EF0B08" w:rsidRDefault="00F94ABB" w:rsidP="00F94ABB">
      <w:pPr>
        <w:pStyle w:val="ListParagraph"/>
        <w:numPr>
          <w:ilvl w:val="0"/>
          <w:numId w:val="3"/>
        </w:numPr>
        <w:spacing w:line="360" w:lineRule="auto"/>
        <w:jc w:val="both"/>
        <w:rPr>
          <w:sz w:val="28"/>
          <w:szCs w:val="28"/>
        </w:rPr>
      </w:pPr>
      <w:r>
        <w:rPr>
          <w:sz w:val="28"/>
          <w:szCs w:val="28"/>
        </w:rPr>
        <w:t>Fuel efficiency of the vehicles.</w:t>
      </w:r>
    </w:p>
    <w:p w14:paraId="5E8DF8F0" w14:textId="32D8121E"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 xml:space="preserve">Area based </w:t>
      </w:r>
      <w:r w:rsidR="002F160E" w:rsidRPr="004D3076">
        <w:rPr>
          <w:sz w:val="28"/>
          <w:szCs w:val="28"/>
        </w:rPr>
        <w:t>performance.</w:t>
      </w:r>
    </w:p>
    <w:p w14:paraId="0794049B" w14:textId="77777777"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Customer based profit and</w:t>
      </w:r>
    </w:p>
    <w:p w14:paraId="0071E623" w14:textId="5E21D6AE" w:rsidR="00022719" w:rsidRPr="004D3076" w:rsidRDefault="00022719" w:rsidP="00F94ABB">
      <w:pPr>
        <w:pStyle w:val="ListParagraph"/>
        <w:numPr>
          <w:ilvl w:val="0"/>
          <w:numId w:val="2"/>
        </w:numPr>
        <w:spacing w:line="360" w:lineRule="auto"/>
        <w:jc w:val="both"/>
        <w:rPr>
          <w:sz w:val="28"/>
          <w:szCs w:val="28"/>
        </w:rPr>
      </w:pPr>
      <w:r w:rsidRPr="004D3076">
        <w:rPr>
          <w:sz w:val="28"/>
          <w:szCs w:val="28"/>
        </w:rPr>
        <w:t>Fuel efficiency of the vehicles.</w:t>
      </w:r>
    </w:p>
    <w:p w14:paraId="266CF635" w14:textId="40C623D9" w:rsidR="00022719" w:rsidRDefault="00022719" w:rsidP="00F94ABB">
      <w:pPr>
        <w:pStyle w:val="Heading1"/>
        <w:jc w:val="both"/>
      </w:pPr>
      <w:bookmarkStart w:id="11" w:name="_Toc225455304"/>
      <w:r>
        <w:t>Task 2 – Data Warehouse Design and implementation:</w:t>
      </w:r>
      <w:bookmarkEnd w:id="11"/>
    </w:p>
    <w:p w14:paraId="2ACAEEEB" w14:textId="28FB765B" w:rsidR="00022719" w:rsidRPr="00AB39DD" w:rsidRDefault="00022719" w:rsidP="00F94ABB">
      <w:pPr>
        <w:spacing w:line="360" w:lineRule="auto"/>
        <w:jc w:val="both"/>
        <w:rPr>
          <w:sz w:val="28"/>
          <w:szCs w:val="28"/>
        </w:rPr>
      </w:pPr>
      <w:r w:rsidRPr="00AB39DD">
        <w:rPr>
          <w:sz w:val="28"/>
          <w:szCs w:val="28"/>
        </w:rPr>
        <w:t xml:space="preserve">UK and Ireland division of DHL Supply Chain and their European operational network currently operating in a very vast, </w:t>
      </w:r>
      <w:r w:rsidR="008C331C" w:rsidRPr="00AB39DD">
        <w:rPr>
          <w:sz w:val="28"/>
          <w:szCs w:val="28"/>
        </w:rPr>
        <w:t>complex,</w:t>
      </w:r>
      <w:r w:rsidRPr="00AB39DD">
        <w:rPr>
          <w:sz w:val="28"/>
          <w:szCs w:val="28"/>
        </w:rPr>
        <w:t xml:space="preserve"> and data-driven environment. The main operational Hub like; Daventry, Heathrow Logistics </w:t>
      </w:r>
      <w:r w:rsidRPr="00AB39DD">
        <w:rPr>
          <w:sz w:val="28"/>
          <w:szCs w:val="28"/>
        </w:rPr>
        <w:lastRenderedPageBreak/>
        <w:t xml:space="preserve">Park, Euro central, Düsseldorf, </w:t>
      </w:r>
      <w:r w:rsidR="008C331C" w:rsidRPr="00AB39DD">
        <w:rPr>
          <w:sz w:val="28"/>
          <w:szCs w:val="28"/>
        </w:rPr>
        <w:t>Rotterdam,</w:t>
      </w:r>
      <w:r w:rsidRPr="00AB39DD">
        <w:rPr>
          <w:sz w:val="28"/>
          <w:szCs w:val="28"/>
        </w:rPr>
        <w:t xml:space="preserve"> and Lyon every day produce high amount of data of their everyday transaction and operational work. These data include shipment speed and condition, information about warehouse products and location, customer-based service level, </w:t>
      </w:r>
      <w:r w:rsidR="008C331C" w:rsidRPr="00AB39DD">
        <w:rPr>
          <w:sz w:val="28"/>
          <w:szCs w:val="28"/>
        </w:rPr>
        <w:t>income,</w:t>
      </w:r>
      <w:r w:rsidRPr="00AB39DD">
        <w:rPr>
          <w:sz w:val="28"/>
          <w:szCs w:val="28"/>
        </w:rPr>
        <w:t xml:space="preserve"> and </w:t>
      </w:r>
      <w:r w:rsidR="002F160E" w:rsidRPr="00AB39DD">
        <w:rPr>
          <w:sz w:val="28"/>
          <w:szCs w:val="28"/>
        </w:rPr>
        <w:t>expenses</w:t>
      </w:r>
      <w:r w:rsidR="00A75575" w:rsidRPr="00AB39DD">
        <w:rPr>
          <w:sz w:val="28"/>
          <w:szCs w:val="28"/>
        </w:rPr>
        <w:t>, and even</w:t>
      </w:r>
      <w:r w:rsidRPr="00AB39DD">
        <w:rPr>
          <w:sz w:val="28"/>
          <w:szCs w:val="28"/>
        </w:rPr>
        <w:t xml:space="preserve"> carbon emission report. Though this data is being recorded </w:t>
      </w:r>
      <w:r w:rsidR="002F160E" w:rsidRPr="00AB39DD">
        <w:rPr>
          <w:sz w:val="28"/>
          <w:szCs w:val="28"/>
        </w:rPr>
        <w:t>on</w:t>
      </w:r>
      <w:r w:rsidRPr="00AB39DD">
        <w:rPr>
          <w:sz w:val="28"/>
          <w:szCs w:val="28"/>
        </w:rPr>
        <w:t xml:space="preserve"> its different operational systems but still this information is not organised. For this reason, DHL directors and senior management </w:t>
      </w:r>
      <w:r w:rsidR="002F160E" w:rsidRPr="00AB39DD">
        <w:rPr>
          <w:sz w:val="28"/>
          <w:szCs w:val="28"/>
        </w:rPr>
        <w:t>staff</w:t>
      </w:r>
      <w:r w:rsidRPr="00AB39DD">
        <w:rPr>
          <w:sz w:val="28"/>
          <w:szCs w:val="28"/>
        </w:rPr>
        <w:t xml:space="preserve"> struggle to get the integrated and analytical capable picture of the data.</w:t>
      </w:r>
    </w:p>
    <w:p w14:paraId="54E404F6" w14:textId="270D714D" w:rsidR="000D56DE" w:rsidRPr="00790F8E" w:rsidRDefault="00022719" w:rsidP="00F94ABB">
      <w:pPr>
        <w:spacing w:line="360" w:lineRule="auto"/>
        <w:jc w:val="both"/>
        <w:rPr>
          <w:sz w:val="28"/>
          <w:szCs w:val="28"/>
        </w:rPr>
      </w:pPr>
      <w:r w:rsidRPr="00AB39DD">
        <w:rPr>
          <w:sz w:val="28"/>
          <w:szCs w:val="28"/>
        </w:rPr>
        <w:t>In this situation an integrated data warehouse is not only a technological platform but also a decision-making platform for DHL [6].</w:t>
      </w:r>
    </w:p>
    <w:p w14:paraId="406EBC35" w14:textId="2077FB4E" w:rsidR="00022719" w:rsidRDefault="00022719" w:rsidP="0092786E">
      <w:pPr>
        <w:pStyle w:val="Heading2"/>
        <w:jc w:val="both"/>
      </w:pPr>
      <w:bookmarkStart w:id="12" w:name="_Toc225455305"/>
      <w:r>
        <w:t>2.1 Source System Identification.</w:t>
      </w:r>
      <w:bookmarkEnd w:id="12"/>
    </w:p>
    <w:p w14:paraId="249A5897" w14:textId="26142B99" w:rsidR="00022719" w:rsidRPr="00D1202A" w:rsidRDefault="00022719" w:rsidP="00F94ABB">
      <w:pPr>
        <w:spacing w:line="360" w:lineRule="auto"/>
        <w:jc w:val="both"/>
        <w:rPr>
          <w:sz w:val="28"/>
          <w:szCs w:val="28"/>
        </w:rPr>
      </w:pPr>
      <w:r w:rsidRPr="00D1202A">
        <w:rPr>
          <w:sz w:val="28"/>
          <w:szCs w:val="28"/>
        </w:rPr>
        <w:t xml:space="preserve">To implement the DHL data warehouse successfully, the most </w:t>
      </w:r>
      <w:r w:rsidR="00D53484" w:rsidRPr="00D1202A">
        <w:rPr>
          <w:sz w:val="28"/>
          <w:szCs w:val="28"/>
        </w:rPr>
        <w:t>crucial step</w:t>
      </w:r>
      <w:r w:rsidRPr="00D1202A">
        <w:rPr>
          <w:sz w:val="28"/>
          <w:szCs w:val="28"/>
        </w:rPr>
        <w:t xml:space="preserve"> is to </w:t>
      </w:r>
      <w:r w:rsidR="004203CA" w:rsidRPr="00D1202A">
        <w:rPr>
          <w:sz w:val="28"/>
          <w:szCs w:val="28"/>
        </w:rPr>
        <w:t>correctly identify</w:t>
      </w:r>
      <w:r w:rsidRPr="00D1202A">
        <w:rPr>
          <w:sz w:val="28"/>
          <w:szCs w:val="28"/>
        </w:rPr>
        <w:t xml:space="preserve"> the source of the data because the quality of the data warehouse and analytical capability depends on relevant and dependable data [4].</w:t>
      </w:r>
    </w:p>
    <w:p w14:paraId="0F995304" w14:textId="67510E88" w:rsidR="00022719" w:rsidRPr="00D1202A" w:rsidRDefault="00022719" w:rsidP="00F94ABB">
      <w:pPr>
        <w:spacing w:line="360" w:lineRule="auto"/>
        <w:jc w:val="both"/>
        <w:rPr>
          <w:sz w:val="28"/>
          <w:szCs w:val="28"/>
        </w:rPr>
      </w:pPr>
      <w:r w:rsidRPr="00D1202A">
        <w:rPr>
          <w:sz w:val="28"/>
          <w:szCs w:val="28"/>
        </w:rPr>
        <w:t xml:space="preserve">If the operational platform of DHL is analysed, it collects data from two main sources. They </w:t>
      </w:r>
      <w:r w:rsidR="002F160E" w:rsidRPr="00D1202A">
        <w:rPr>
          <w:sz w:val="28"/>
          <w:szCs w:val="28"/>
        </w:rPr>
        <w:t>are.</w:t>
      </w:r>
    </w:p>
    <w:p w14:paraId="081284B7" w14:textId="77777777" w:rsidR="00022719" w:rsidRPr="00D1202A" w:rsidRDefault="00022719" w:rsidP="00F94ABB">
      <w:pPr>
        <w:spacing w:line="360" w:lineRule="auto"/>
        <w:jc w:val="both"/>
        <w:rPr>
          <w:sz w:val="28"/>
          <w:szCs w:val="28"/>
        </w:rPr>
      </w:pPr>
      <w:r w:rsidRPr="00D1202A">
        <w:rPr>
          <w:sz w:val="28"/>
          <w:szCs w:val="28"/>
        </w:rPr>
        <w:t>(A) Internal source,</w:t>
      </w:r>
    </w:p>
    <w:p w14:paraId="497A262A" w14:textId="77777777" w:rsidR="00022719" w:rsidRPr="00D1202A" w:rsidRDefault="00022719" w:rsidP="00F94ABB">
      <w:pPr>
        <w:spacing w:line="360" w:lineRule="auto"/>
        <w:jc w:val="both"/>
        <w:rPr>
          <w:sz w:val="28"/>
          <w:szCs w:val="28"/>
        </w:rPr>
      </w:pPr>
      <w:r w:rsidRPr="00D1202A">
        <w:rPr>
          <w:sz w:val="28"/>
          <w:szCs w:val="28"/>
        </w:rPr>
        <w:t>(1) Order Management System (OMS)</w:t>
      </w:r>
    </w:p>
    <w:p w14:paraId="6E16F03F" w14:textId="77777777" w:rsidR="00022719" w:rsidRPr="00D1202A" w:rsidRDefault="00022719" w:rsidP="00F94ABB">
      <w:pPr>
        <w:spacing w:line="360" w:lineRule="auto"/>
        <w:jc w:val="both"/>
        <w:rPr>
          <w:sz w:val="28"/>
          <w:szCs w:val="28"/>
        </w:rPr>
      </w:pPr>
      <w:r w:rsidRPr="00D1202A">
        <w:rPr>
          <w:sz w:val="28"/>
          <w:szCs w:val="28"/>
        </w:rPr>
        <w:t>(2) Warehouse Management System (WMS)</w:t>
      </w:r>
    </w:p>
    <w:p w14:paraId="010B9CAC" w14:textId="77777777" w:rsidR="00022719" w:rsidRPr="00D1202A" w:rsidRDefault="00022719" w:rsidP="00F94ABB">
      <w:pPr>
        <w:spacing w:line="360" w:lineRule="auto"/>
        <w:jc w:val="both"/>
        <w:rPr>
          <w:sz w:val="28"/>
          <w:szCs w:val="28"/>
        </w:rPr>
      </w:pPr>
      <w:r w:rsidRPr="00D1202A">
        <w:rPr>
          <w:sz w:val="28"/>
          <w:szCs w:val="28"/>
        </w:rPr>
        <w:t>(3) Transportation Management System (TMS)</w:t>
      </w:r>
    </w:p>
    <w:p w14:paraId="358628A9" w14:textId="77777777" w:rsidR="00022719" w:rsidRPr="00D1202A" w:rsidRDefault="00022719" w:rsidP="00F94ABB">
      <w:pPr>
        <w:spacing w:line="360" w:lineRule="auto"/>
        <w:jc w:val="both"/>
        <w:rPr>
          <w:sz w:val="28"/>
          <w:szCs w:val="28"/>
        </w:rPr>
      </w:pPr>
      <w:r w:rsidRPr="00D1202A">
        <w:rPr>
          <w:sz w:val="28"/>
          <w:szCs w:val="28"/>
        </w:rPr>
        <w:t>(4) Fleet Management System</w:t>
      </w:r>
    </w:p>
    <w:p w14:paraId="089FE88E" w14:textId="131377B2" w:rsidR="00022719" w:rsidRPr="000371CC" w:rsidRDefault="00022719" w:rsidP="00F94ABB">
      <w:pPr>
        <w:spacing w:line="360" w:lineRule="auto"/>
        <w:jc w:val="both"/>
        <w:rPr>
          <w:sz w:val="28"/>
          <w:szCs w:val="28"/>
        </w:rPr>
      </w:pPr>
      <w:r w:rsidRPr="00D1202A">
        <w:rPr>
          <w:sz w:val="28"/>
          <w:szCs w:val="28"/>
        </w:rPr>
        <w:t>(5) Financial Accounting System.</w:t>
      </w:r>
    </w:p>
    <w:p w14:paraId="79A93D10" w14:textId="77777777" w:rsidR="00022719" w:rsidRPr="00B7449B" w:rsidRDefault="00022719" w:rsidP="0092786E">
      <w:pPr>
        <w:pStyle w:val="Heading3"/>
      </w:pPr>
      <w:bookmarkStart w:id="13" w:name="_Toc225455306"/>
      <w:r w:rsidRPr="00B7449B">
        <w:lastRenderedPageBreak/>
        <w:t>1. Order management System (OMS)</w:t>
      </w:r>
      <w:bookmarkEnd w:id="13"/>
    </w:p>
    <w:p w14:paraId="6C9898D4" w14:textId="6E3DE573" w:rsidR="00022719" w:rsidRPr="00B7449B" w:rsidRDefault="00022719" w:rsidP="00F94ABB">
      <w:pPr>
        <w:spacing w:line="360" w:lineRule="auto"/>
        <w:jc w:val="both"/>
        <w:rPr>
          <w:sz w:val="28"/>
          <w:szCs w:val="28"/>
        </w:rPr>
      </w:pPr>
      <w:r w:rsidRPr="00B7449B">
        <w:rPr>
          <w:sz w:val="28"/>
          <w:szCs w:val="28"/>
        </w:rPr>
        <w:t xml:space="preserve">OMS is a system that operates by taking clients </w:t>
      </w:r>
      <w:r w:rsidR="002F160E" w:rsidRPr="00B7449B">
        <w:rPr>
          <w:sz w:val="28"/>
          <w:szCs w:val="28"/>
        </w:rPr>
        <w:t>orders</w:t>
      </w:r>
      <w:r w:rsidRPr="00B7449B">
        <w:rPr>
          <w:sz w:val="28"/>
          <w:szCs w:val="28"/>
        </w:rPr>
        <w:t>, order verifications, fixing the delivery schedule and order tracking.</w:t>
      </w:r>
    </w:p>
    <w:p w14:paraId="352BED56" w14:textId="77777777" w:rsidR="00022719" w:rsidRPr="00B7449B" w:rsidRDefault="00022719" w:rsidP="00F94ABB">
      <w:pPr>
        <w:spacing w:line="360" w:lineRule="auto"/>
        <w:jc w:val="both"/>
        <w:rPr>
          <w:sz w:val="28"/>
          <w:szCs w:val="28"/>
        </w:rPr>
      </w:pPr>
      <w:r w:rsidRPr="00B7449B">
        <w:rPr>
          <w:sz w:val="28"/>
          <w:szCs w:val="28"/>
        </w:rPr>
        <w:t>Client ID</w:t>
      </w:r>
    </w:p>
    <w:p w14:paraId="713CBA81" w14:textId="77777777" w:rsidR="00022719" w:rsidRPr="00B7449B" w:rsidRDefault="00022719" w:rsidP="00F94ABB">
      <w:pPr>
        <w:spacing w:line="360" w:lineRule="auto"/>
        <w:jc w:val="both"/>
        <w:rPr>
          <w:sz w:val="28"/>
          <w:szCs w:val="28"/>
        </w:rPr>
      </w:pPr>
      <w:r w:rsidRPr="00B7449B">
        <w:rPr>
          <w:sz w:val="28"/>
          <w:szCs w:val="28"/>
        </w:rPr>
        <w:t>Order ID</w:t>
      </w:r>
    </w:p>
    <w:p w14:paraId="41CBE4E5" w14:textId="77777777" w:rsidR="00022719" w:rsidRPr="00B7449B" w:rsidRDefault="00022719" w:rsidP="00F94ABB">
      <w:pPr>
        <w:spacing w:line="360" w:lineRule="auto"/>
        <w:jc w:val="both"/>
        <w:rPr>
          <w:sz w:val="28"/>
          <w:szCs w:val="28"/>
        </w:rPr>
      </w:pPr>
      <w:r w:rsidRPr="00B7449B">
        <w:rPr>
          <w:sz w:val="28"/>
          <w:szCs w:val="28"/>
        </w:rPr>
        <w:t>Order Date</w:t>
      </w:r>
    </w:p>
    <w:p w14:paraId="4618ECBF" w14:textId="77777777" w:rsidR="00022719" w:rsidRPr="00B7449B" w:rsidRDefault="00022719" w:rsidP="00F94ABB">
      <w:pPr>
        <w:spacing w:line="360" w:lineRule="auto"/>
        <w:jc w:val="both"/>
        <w:rPr>
          <w:sz w:val="28"/>
          <w:szCs w:val="28"/>
        </w:rPr>
      </w:pPr>
      <w:r w:rsidRPr="00B7449B">
        <w:rPr>
          <w:sz w:val="28"/>
          <w:szCs w:val="28"/>
        </w:rPr>
        <w:t>Requested Delivery Date</w:t>
      </w:r>
    </w:p>
    <w:p w14:paraId="453F4722" w14:textId="77777777" w:rsidR="00022719" w:rsidRPr="00B7449B" w:rsidRDefault="00022719" w:rsidP="00F94ABB">
      <w:pPr>
        <w:spacing w:line="360" w:lineRule="auto"/>
        <w:jc w:val="both"/>
        <w:rPr>
          <w:sz w:val="28"/>
          <w:szCs w:val="28"/>
        </w:rPr>
      </w:pPr>
      <w:r w:rsidRPr="00B7449B">
        <w:rPr>
          <w:sz w:val="28"/>
          <w:szCs w:val="28"/>
        </w:rPr>
        <w:t>Actual Delivery Data</w:t>
      </w:r>
    </w:p>
    <w:p w14:paraId="2798C4D6" w14:textId="77777777" w:rsidR="00022719" w:rsidRPr="00B7449B" w:rsidRDefault="00022719" w:rsidP="00F94ABB">
      <w:pPr>
        <w:spacing w:line="360" w:lineRule="auto"/>
        <w:jc w:val="both"/>
        <w:rPr>
          <w:sz w:val="28"/>
          <w:szCs w:val="28"/>
        </w:rPr>
      </w:pPr>
      <w:r w:rsidRPr="00B7449B">
        <w:rPr>
          <w:sz w:val="28"/>
          <w:szCs w:val="28"/>
        </w:rPr>
        <w:t>Order Value</w:t>
      </w:r>
    </w:p>
    <w:p w14:paraId="3D0B7632" w14:textId="445669C7" w:rsidR="00022719" w:rsidRPr="00B7449B" w:rsidRDefault="00022719" w:rsidP="00F94ABB">
      <w:pPr>
        <w:spacing w:line="360" w:lineRule="auto"/>
        <w:jc w:val="both"/>
        <w:rPr>
          <w:sz w:val="28"/>
          <w:szCs w:val="28"/>
        </w:rPr>
      </w:pPr>
      <w:r w:rsidRPr="00B7449B">
        <w:rPr>
          <w:sz w:val="28"/>
          <w:szCs w:val="28"/>
        </w:rPr>
        <w:t>Order Status</w:t>
      </w:r>
    </w:p>
    <w:p w14:paraId="62DB4A56" w14:textId="770C3BDC" w:rsidR="00022719" w:rsidRPr="00B7449B" w:rsidRDefault="00022719" w:rsidP="00F94ABB">
      <w:pPr>
        <w:spacing w:line="360" w:lineRule="auto"/>
        <w:jc w:val="both"/>
        <w:rPr>
          <w:sz w:val="28"/>
          <w:szCs w:val="28"/>
        </w:rPr>
      </w:pPr>
      <w:r w:rsidRPr="00B7449B">
        <w:rPr>
          <w:sz w:val="28"/>
          <w:szCs w:val="28"/>
        </w:rPr>
        <w:t>If all this information is recorded in the OMS, the DHL management will be able to analysis the client-based order, pattern and percentage of timely delivery and capabilities of SLA target [6].</w:t>
      </w:r>
    </w:p>
    <w:p w14:paraId="11BFBFE7" w14:textId="77777777" w:rsidR="00022719" w:rsidRPr="008F34A4" w:rsidRDefault="00022719" w:rsidP="0092786E">
      <w:pPr>
        <w:pStyle w:val="Heading2"/>
      </w:pPr>
      <w:bookmarkStart w:id="14" w:name="_Toc225455307"/>
      <w:r w:rsidRPr="008F34A4">
        <w:t>2. Warehouse management system (WMS):</w:t>
      </w:r>
      <w:bookmarkEnd w:id="14"/>
    </w:p>
    <w:p w14:paraId="0431C1A9" w14:textId="26CA5943" w:rsidR="00022719" w:rsidRPr="008F34A4" w:rsidRDefault="00022719" w:rsidP="00F94ABB">
      <w:pPr>
        <w:spacing w:line="360" w:lineRule="auto"/>
        <w:jc w:val="both"/>
        <w:rPr>
          <w:sz w:val="28"/>
          <w:szCs w:val="28"/>
        </w:rPr>
      </w:pPr>
      <w:r w:rsidRPr="008F34A4">
        <w:rPr>
          <w:sz w:val="28"/>
          <w:szCs w:val="28"/>
        </w:rPr>
        <w:t xml:space="preserve">WMS is </w:t>
      </w:r>
      <w:r w:rsidR="00D53484" w:rsidRPr="008F34A4">
        <w:rPr>
          <w:sz w:val="28"/>
          <w:szCs w:val="28"/>
        </w:rPr>
        <w:t>a crucial point</w:t>
      </w:r>
      <w:r w:rsidRPr="008F34A4">
        <w:rPr>
          <w:sz w:val="28"/>
          <w:szCs w:val="28"/>
        </w:rPr>
        <w:t xml:space="preserve"> of DHL Warehousing. This information gathered from this system </w:t>
      </w:r>
      <w:r w:rsidR="002F160E" w:rsidRPr="008F34A4">
        <w:rPr>
          <w:sz w:val="28"/>
          <w:szCs w:val="28"/>
        </w:rPr>
        <w:t>are.</w:t>
      </w:r>
    </w:p>
    <w:p w14:paraId="03DF217A" w14:textId="77777777" w:rsidR="00022719" w:rsidRPr="008F34A4" w:rsidRDefault="00022719" w:rsidP="00F94ABB">
      <w:pPr>
        <w:spacing w:line="360" w:lineRule="auto"/>
        <w:jc w:val="both"/>
        <w:rPr>
          <w:sz w:val="28"/>
          <w:szCs w:val="28"/>
        </w:rPr>
      </w:pPr>
      <w:r w:rsidRPr="008F34A4">
        <w:rPr>
          <w:sz w:val="28"/>
          <w:szCs w:val="28"/>
        </w:rPr>
        <w:t>SKU and Product categories.</w:t>
      </w:r>
    </w:p>
    <w:p w14:paraId="2213F7D3" w14:textId="77777777" w:rsidR="00022719" w:rsidRPr="008F34A4" w:rsidRDefault="00022719" w:rsidP="00F94ABB">
      <w:pPr>
        <w:spacing w:line="360" w:lineRule="auto"/>
        <w:jc w:val="both"/>
        <w:rPr>
          <w:sz w:val="28"/>
          <w:szCs w:val="28"/>
        </w:rPr>
      </w:pPr>
      <w:r w:rsidRPr="008F34A4">
        <w:rPr>
          <w:sz w:val="28"/>
          <w:szCs w:val="28"/>
        </w:rPr>
        <w:t>Rack or Bin location.</w:t>
      </w:r>
    </w:p>
    <w:p w14:paraId="73171D76" w14:textId="77777777" w:rsidR="00022719" w:rsidRPr="008F34A4" w:rsidRDefault="00022719" w:rsidP="00F94ABB">
      <w:pPr>
        <w:spacing w:line="360" w:lineRule="auto"/>
        <w:jc w:val="both"/>
        <w:rPr>
          <w:sz w:val="28"/>
          <w:szCs w:val="28"/>
        </w:rPr>
      </w:pPr>
      <w:r w:rsidRPr="008F34A4">
        <w:rPr>
          <w:sz w:val="28"/>
          <w:szCs w:val="28"/>
        </w:rPr>
        <w:t>Inventory level</w:t>
      </w:r>
    </w:p>
    <w:p w14:paraId="58D22077" w14:textId="40840895" w:rsidR="00022719" w:rsidRPr="008F34A4" w:rsidRDefault="00022719" w:rsidP="00F94ABB">
      <w:pPr>
        <w:spacing w:line="360" w:lineRule="auto"/>
        <w:jc w:val="both"/>
        <w:rPr>
          <w:sz w:val="28"/>
          <w:szCs w:val="28"/>
        </w:rPr>
      </w:pPr>
      <w:r w:rsidRPr="008F34A4">
        <w:rPr>
          <w:sz w:val="28"/>
          <w:szCs w:val="28"/>
        </w:rPr>
        <w:t xml:space="preserve">Pick up </w:t>
      </w:r>
      <w:r w:rsidR="002F160E" w:rsidRPr="008F34A4">
        <w:rPr>
          <w:sz w:val="28"/>
          <w:szCs w:val="28"/>
        </w:rPr>
        <w:t>time.</w:t>
      </w:r>
    </w:p>
    <w:p w14:paraId="103464F4" w14:textId="77777777" w:rsidR="00022719" w:rsidRPr="008F34A4" w:rsidRDefault="00022719" w:rsidP="00F94ABB">
      <w:pPr>
        <w:spacing w:line="360" w:lineRule="auto"/>
        <w:jc w:val="both"/>
        <w:rPr>
          <w:sz w:val="28"/>
          <w:szCs w:val="28"/>
        </w:rPr>
      </w:pPr>
      <w:r w:rsidRPr="008F34A4">
        <w:rPr>
          <w:sz w:val="28"/>
          <w:szCs w:val="28"/>
        </w:rPr>
        <w:t>Packing time</w:t>
      </w:r>
    </w:p>
    <w:p w14:paraId="45119173" w14:textId="77777777" w:rsidR="00022719" w:rsidRPr="008F34A4" w:rsidRDefault="00022719" w:rsidP="00F94ABB">
      <w:pPr>
        <w:spacing w:line="360" w:lineRule="auto"/>
        <w:jc w:val="both"/>
        <w:rPr>
          <w:sz w:val="28"/>
          <w:szCs w:val="28"/>
        </w:rPr>
      </w:pPr>
      <w:r w:rsidRPr="008F34A4">
        <w:rPr>
          <w:sz w:val="28"/>
          <w:szCs w:val="28"/>
        </w:rPr>
        <w:t>In/Out date</w:t>
      </w:r>
    </w:p>
    <w:p w14:paraId="4E05B414" w14:textId="77777777" w:rsidR="00022719" w:rsidRPr="008F34A4" w:rsidRDefault="00022719" w:rsidP="00F94ABB">
      <w:pPr>
        <w:spacing w:line="360" w:lineRule="auto"/>
        <w:jc w:val="both"/>
        <w:rPr>
          <w:sz w:val="28"/>
          <w:szCs w:val="28"/>
        </w:rPr>
      </w:pPr>
      <w:r w:rsidRPr="008F34A4">
        <w:rPr>
          <w:sz w:val="28"/>
          <w:szCs w:val="28"/>
        </w:rPr>
        <w:lastRenderedPageBreak/>
        <w:t>Space Utilisation.</w:t>
      </w:r>
    </w:p>
    <w:p w14:paraId="4BDA5229" w14:textId="77777777" w:rsidR="00022719" w:rsidRPr="008F34A4" w:rsidRDefault="00022719" w:rsidP="00F94ABB">
      <w:pPr>
        <w:spacing w:line="360" w:lineRule="auto"/>
        <w:jc w:val="both"/>
        <w:rPr>
          <w:sz w:val="28"/>
          <w:szCs w:val="28"/>
        </w:rPr>
      </w:pPr>
    </w:p>
    <w:p w14:paraId="2CBAB15A" w14:textId="3A7E9DEC" w:rsidR="00022719" w:rsidRPr="00464914" w:rsidRDefault="00022719" w:rsidP="00F94ABB">
      <w:pPr>
        <w:spacing w:line="360" w:lineRule="auto"/>
        <w:jc w:val="both"/>
        <w:rPr>
          <w:sz w:val="28"/>
          <w:szCs w:val="28"/>
        </w:rPr>
      </w:pPr>
      <w:r w:rsidRPr="008F34A4">
        <w:rPr>
          <w:sz w:val="28"/>
          <w:szCs w:val="28"/>
        </w:rPr>
        <w:t xml:space="preserve">WMS data is especially important for DHL because by this the capacity of the warehouse storage, productivity, </w:t>
      </w:r>
      <w:r w:rsidR="008C331C" w:rsidRPr="008F34A4">
        <w:rPr>
          <w:sz w:val="28"/>
          <w:szCs w:val="28"/>
        </w:rPr>
        <w:t>efficiency,</w:t>
      </w:r>
      <w:r w:rsidRPr="008F34A4">
        <w:rPr>
          <w:sz w:val="28"/>
          <w:szCs w:val="28"/>
        </w:rPr>
        <w:t xml:space="preserve"> and inventory turnover can be measured [8].</w:t>
      </w:r>
    </w:p>
    <w:p w14:paraId="11328E1C" w14:textId="77777777" w:rsidR="00022719" w:rsidRPr="00464914" w:rsidRDefault="00022719" w:rsidP="0092786E">
      <w:pPr>
        <w:pStyle w:val="Heading2"/>
      </w:pPr>
      <w:bookmarkStart w:id="15" w:name="_Toc225455308"/>
      <w:r w:rsidRPr="00464914">
        <w:t>3. Transport Management System (TMS).</w:t>
      </w:r>
      <w:bookmarkEnd w:id="15"/>
    </w:p>
    <w:p w14:paraId="5B82756D" w14:textId="7986EA0D" w:rsidR="00022719" w:rsidRPr="00464914" w:rsidRDefault="00022719" w:rsidP="00F94ABB">
      <w:pPr>
        <w:spacing w:line="360" w:lineRule="auto"/>
        <w:jc w:val="both"/>
        <w:rPr>
          <w:sz w:val="28"/>
          <w:szCs w:val="28"/>
        </w:rPr>
      </w:pPr>
      <w:r w:rsidRPr="00464914">
        <w:rPr>
          <w:sz w:val="28"/>
          <w:szCs w:val="28"/>
        </w:rPr>
        <w:t xml:space="preserve">In DHL, TMS system is main system for planning transportation, Route </w:t>
      </w:r>
      <w:r w:rsidR="008C331C" w:rsidRPr="00464914">
        <w:rPr>
          <w:sz w:val="28"/>
          <w:szCs w:val="28"/>
        </w:rPr>
        <w:t>selection,</w:t>
      </w:r>
      <w:r w:rsidRPr="00464914">
        <w:rPr>
          <w:sz w:val="28"/>
          <w:szCs w:val="28"/>
        </w:rPr>
        <w:t xml:space="preserve"> and delivery tracking. The following data are kept in this system.</w:t>
      </w:r>
    </w:p>
    <w:p w14:paraId="36DFCBB6" w14:textId="77777777" w:rsidR="00022719" w:rsidRPr="00464914" w:rsidRDefault="00022719" w:rsidP="00F94ABB">
      <w:pPr>
        <w:spacing w:line="360" w:lineRule="auto"/>
        <w:jc w:val="both"/>
        <w:rPr>
          <w:sz w:val="28"/>
          <w:szCs w:val="28"/>
        </w:rPr>
      </w:pPr>
      <w:r w:rsidRPr="00464914">
        <w:rPr>
          <w:sz w:val="28"/>
          <w:szCs w:val="28"/>
        </w:rPr>
        <w:t>Shipment data</w:t>
      </w:r>
    </w:p>
    <w:p w14:paraId="4296DB49" w14:textId="77777777" w:rsidR="00022719" w:rsidRPr="00464914" w:rsidRDefault="00022719" w:rsidP="00F94ABB">
      <w:pPr>
        <w:spacing w:line="360" w:lineRule="auto"/>
        <w:jc w:val="both"/>
        <w:rPr>
          <w:sz w:val="28"/>
          <w:szCs w:val="28"/>
        </w:rPr>
      </w:pPr>
      <w:r w:rsidRPr="00464914">
        <w:rPr>
          <w:sz w:val="28"/>
          <w:szCs w:val="28"/>
        </w:rPr>
        <w:t>Routes details</w:t>
      </w:r>
    </w:p>
    <w:p w14:paraId="30675504" w14:textId="77777777" w:rsidR="00022719" w:rsidRPr="00464914" w:rsidRDefault="00022719" w:rsidP="00F94ABB">
      <w:pPr>
        <w:spacing w:line="360" w:lineRule="auto"/>
        <w:jc w:val="both"/>
        <w:rPr>
          <w:sz w:val="28"/>
          <w:szCs w:val="28"/>
        </w:rPr>
      </w:pPr>
      <w:r w:rsidRPr="00464914">
        <w:rPr>
          <w:sz w:val="28"/>
          <w:szCs w:val="28"/>
        </w:rPr>
        <w:t>Mode of transport</w:t>
      </w:r>
    </w:p>
    <w:p w14:paraId="07353799" w14:textId="77777777" w:rsidR="00022719" w:rsidRPr="00464914" w:rsidRDefault="00022719" w:rsidP="00F94ABB">
      <w:pPr>
        <w:spacing w:line="360" w:lineRule="auto"/>
        <w:jc w:val="both"/>
        <w:rPr>
          <w:sz w:val="28"/>
          <w:szCs w:val="28"/>
        </w:rPr>
      </w:pPr>
      <w:r w:rsidRPr="00464914">
        <w:rPr>
          <w:sz w:val="28"/>
          <w:szCs w:val="28"/>
        </w:rPr>
        <w:t>Probable Transit time</w:t>
      </w:r>
    </w:p>
    <w:p w14:paraId="1FA2A474" w14:textId="77777777" w:rsidR="00022719" w:rsidRPr="00464914" w:rsidRDefault="00022719" w:rsidP="00F94ABB">
      <w:pPr>
        <w:spacing w:line="360" w:lineRule="auto"/>
        <w:jc w:val="both"/>
        <w:rPr>
          <w:sz w:val="28"/>
          <w:szCs w:val="28"/>
        </w:rPr>
      </w:pPr>
      <w:r w:rsidRPr="00464914">
        <w:rPr>
          <w:sz w:val="28"/>
          <w:szCs w:val="28"/>
        </w:rPr>
        <w:t>Real transit time</w:t>
      </w:r>
    </w:p>
    <w:p w14:paraId="3D8BAEA3" w14:textId="77777777" w:rsidR="00022719" w:rsidRPr="00464914" w:rsidRDefault="00022719" w:rsidP="00F94ABB">
      <w:pPr>
        <w:spacing w:line="360" w:lineRule="auto"/>
        <w:jc w:val="both"/>
        <w:rPr>
          <w:sz w:val="28"/>
          <w:szCs w:val="28"/>
        </w:rPr>
      </w:pPr>
      <w:r w:rsidRPr="00464914">
        <w:rPr>
          <w:sz w:val="28"/>
          <w:szCs w:val="28"/>
        </w:rPr>
        <w:t>Freight Expense</w:t>
      </w:r>
    </w:p>
    <w:p w14:paraId="4406169A" w14:textId="1C82DC60" w:rsidR="00022719" w:rsidRPr="00464914" w:rsidRDefault="00022719" w:rsidP="00F94ABB">
      <w:pPr>
        <w:spacing w:line="360" w:lineRule="auto"/>
        <w:jc w:val="both"/>
        <w:rPr>
          <w:sz w:val="28"/>
          <w:szCs w:val="28"/>
        </w:rPr>
      </w:pPr>
      <w:r w:rsidRPr="00464914">
        <w:rPr>
          <w:sz w:val="28"/>
          <w:szCs w:val="28"/>
        </w:rPr>
        <w:t>Confirmation of delivery.</w:t>
      </w:r>
    </w:p>
    <w:p w14:paraId="1F70B86A" w14:textId="70A20DB5" w:rsidR="00022719" w:rsidRPr="00464914" w:rsidRDefault="00022719" w:rsidP="00F94ABB">
      <w:pPr>
        <w:spacing w:line="360" w:lineRule="auto"/>
        <w:jc w:val="both"/>
        <w:rPr>
          <w:sz w:val="28"/>
          <w:szCs w:val="28"/>
        </w:rPr>
      </w:pPr>
      <w:r w:rsidRPr="00464914">
        <w:rPr>
          <w:sz w:val="28"/>
          <w:szCs w:val="28"/>
        </w:rPr>
        <w:t xml:space="preserve">This source will help DHL to analysis the route efficiency, cause of </w:t>
      </w:r>
      <w:r w:rsidR="00A75575" w:rsidRPr="00464914">
        <w:rPr>
          <w:sz w:val="28"/>
          <w:szCs w:val="28"/>
        </w:rPr>
        <w:t>delay, Cost of transportation</w:t>
      </w:r>
      <w:r w:rsidR="002F160E" w:rsidRPr="00464914">
        <w:rPr>
          <w:sz w:val="28"/>
          <w:szCs w:val="28"/>
        </w:rPr>
        <w:t>, Cost of transportation</w:t>
      </w:r>
      <w:r w:rsidRPr="00464914">
        <w:rPr>
          <w:sz w:val="28"/>
          <w:szCs w:val="28"/>
        </w:rPr>
        <w:t>, Cost of transportation, efficacy between standard and express services and performances of international communication [9].</w:t>
      </w:r>
    </w:p>
    <w:p w14:paraId="425F8703" w14:textId="77777777" w:rsidR="00022719" w:rsidRPr="00363DE8" w:rsidRDefault="00022719" w:rsidP="00B66E52">
      <w:pPr>
        <w:pStyle w:val="Heading2"/>
      </w:pPr>
      <w:bookmarkStart w:id="16" w:name="_Toc225455309"/>
      <w:r w:rsidRPr="00363DE8">
        <w:t>4. Fleet management system (FMS).</w:t>
      </w:r>
      <w:bookmarkEnd w:id="16"/>
    </w:p>
    <w:p w14:paraId="65CB4306" w14:textId="5F835D0B" w:rsidR="00022719" w:rsidRPr="00363DE8" w:rsidRDefault="00022719" w:rsidP="00F94ABB">
      <w:pPr>
        <w:spacing w:line="360" w:lineRule="auto"/>
        <w:jc w:val="both"/>
        <w:rPr>
          <w:sz w:val="28"/>
          <w:szCs w:val="28"/>
        </w:rPr>
      </w:pPr>
      <w:r w:rsidRPr="00363DE8">
        <w:rPr>
          <w:sz w:val="28"/>
          <w:szCs w:val="28"/>
        </w:rPr>
        <w:t xml:space="preserve">This system </w:t>
      </w:r>
      <w:r w:rsidR="003467A1" w:rsidRPr="00363DE8">
        <w:rPr>
          <w:sz w:val="28"/>
          <w:szCs w:val="28"/>
        </w:rPr>
        <w:t>is also</w:t>
      </w:r>
      <w:r w:rsidRPr="00363DE8">
        <w:rPr>
          <w:sz w:val="28"/>
          <w:szCs w:val="28"/>
        </w:rPr>
        <w:t xml:space="preserve"> very crucial for DHL when it </w:t>
      </w:r>
      <w:r w:rsidR="00A75575" w:rsidRPr="00363DE8">
        <w:rPr>
          <w:sz w:val="28"/>
          <w:szCs w:val="28"/>
        </w:rPr>
        <w:t>uses</w:t>
      </w:r>
      <w:r w:rsidRPr="00363DE8">
        <w:rPr>
          <w:sz w:val="28"/>
          <w:szCs w:val="28"/>
        </w:rPr>
        <w:t xml:space="preserve"> its own fleet. The </w:t>
      </w:r>
      <w:r w:rsidR="003467A1" w:rsidRPr="00363DE8">
        <w:rPr>
          <w:sz w:val="28"/>
          <w:szCs w:val="28"/>
        </w:rPr>
        <w:t>data below</w:t>
      </w:r>
      <w:r w:rsidRPr="00363DE8">
        <w:rPr>
          <w:sz w:val="28"/>
          <w:szCs w:val="28"/>
        </w:rPr>
        <w:t xml:space="preserve"> can be found.</w:t>
      </w:r>
    </w:p>
    <w:p w14:paraId="41D71B37" w14:textId="77777777" w:rsidR="00022719" w:rsidRPr="00363DE8" w:rsidRDefault="00022719" w:rsidP="00F94ABB">
      <w:pPr>
        <w:spacing w:line="360" w:lineRule="auto"/>
        <w:jc w:val="both"/>
        <w:rPr>
          <w:sz w:val="28"/>
          <w:szCs w:val="28"/>
        </w:rPr>
      </w:pPr>
      <w:r w:rsidRPr="00363DE8">
        <w:rPr>
          <w:sz w:val="28"/>
          <w:szCs w:val="28"/>
        </w:rPr>
        <w:t>Vehicle ID</w:t>
      </w:r>
    </w:p>
    <w:p w14:paraId="743BE53E" w14:textId="77777777" w:rsidR="00022719" w:rsidRPr="00363DE8" w:rsidRDefault="00022719" w:rsidP="00F94ABB">
      <w:pPr>
        <w:spacing w:line="360" w:lineRule="auto"/>
        <w:jc w:val="both"/>
        <w:rPr>
          <w:sz w:val="28"/>
          <w:szCs w:val="28"/>
        </w:rPr>
      </w:pPr>
      <w:r w:rsidRPr="00363DE8">
        <w:rPr>
          <w:sz w:val="28"/>
          <w:szCs w:val="28"/>
        </w:rPr>
        <w:lastRenderedPageBreak/>
        <w:t>Tracking data of GPS</w:t>
      </w:r>
    </w:p>
    <w:p w14:paraId="38D67AAD" w14:textId="77777777" w:rsidR="00022719" w:rsidRPr="00363DE8" w:rsidRDefault="00022719" w:rsidP="00F94ABB">
      <w:pPr>
        <w:spacing w:line="360" w:lineRule="auto"/>
        <w:jc w:val="both"/>
        <w:rPr>
          <w:sz w:val="28"/>
          <w:szCs w:val="28"/>
        </w:rPr>
      </w:pPr>
      <w:r w:rsidRPr="00363DE8">
        <w:rPr>
          <w:sz w:val="28"/>
          <w:szCs w:val="28"/>
        </w:rPr>
        <w:t>Fuel consumption</w:t>
      </w:r>
    </w:p>
    <w:p w14:paraId="172D2221" w14:textId="77777777" w:rsidR="00022719" w:rsidRPr="00363DE8" w:rsidRDefault="00022719" w:rsidP="00F94ABB">
      <w:pPr>
        <w:spacing w:line="360" w:lineRule="auto"/>
        <w:jc w:val="both"/>
        <w:rPr>
          <w:sz w:val="28"/>
          <w:szCs w:val="28"/>
        </w:rPr>
      </w:pPr>
      <w:r w:rsidRPr="00363DE8">
        <w:rPr>
          <w:sz w:val="28"/>
          <w:szCs w:val="28"/>
        </w:rPr>
        <w:t>Mileage</w:t>
      </w:r>
    </w:p>
    <w:p w14:paraId="39831951" w14:textId="77777777" w:rsidR="00022719" w:rsidRPr="00363DE8" w:rsidRDefault="00022719" w:rsidP="00F94ABB">
      <w:pPr>
        <w:spacing w:line="360" w:lineRule="auto"/>
        <w:jc w:val="both"/>
        <w:rPr>
          <w:sz w:val="28"/>
          <w:szCs w:val="28"/>
        </w:rPr>
      </w:pPr>
      <w:r w:rsidRPr="00363DE8">
        <w:rPr>
          <w:sz w:val="28"/>
          <w:szCs w:val="28"/>
        </w:rPr>
        <w:t>Vehicle maintenance schedule</w:t>
      </w:r>
    </w:p>
    <w:p w14:paraId="3DF7B096" w14:textId="3C3EF839" w:rsidR="00022719" w:rsidRPr="00363DE8" w:rsidRDefault="00022719" w:rsidP="00F94ABB">
      <w:pPr>
        <w:spacing w:line="360" w:lineRule="auto"/>
        <w:jc w:val="both"/>
        <w:rPr>
          <w:sz w:val="28"/>
          <w:szCs w:val="28"/>
        </w:rPr>
      </w:pPr>
      <w:r w:rsidRPr="00363DE8">
        <w:rPr>
          <w:sz w:val="28"/>
          <w:szCs w:val="28"/>
        </w:rPr>
        <w:t>Completion of Delivery route.</w:t>
      </w:r>
    </w:p>
    <w:p w14:paraId="0A37BDE6" w14:textId="6A259484" w:rsidR="00022719" w:rsidRPr="00580223" w:rsidRDefault="00022719" w:rsidP="00F94ABB">
      <w:pPr>
        <w:spacing w:line="360" w:lineRule="auto"/>
        <w:jc w:val="both"/>
        <w:rPr>
          <w:sz w:val="28"/>
          <w:szCs w:val="28"/>
        </w:rPr>
      </w:pPr>
      <w:r w:rsidRPr="00363DE8">
        <w:rPr>
          <w:sz w:val="28"/>
          <w:szCs w:val="28"/>
        </w:rPr>
        <w:t xml:space="preserve">This system is necessary when DHL </w:t>
      </w:r>
      <w:r w:rsidR="003467A1" w:rsidRPr="00363DE8">
        <w:rPr>
          <w:sz w:val="28"/>
          <w:szCs w:val="28"/>
        </w:rPr>
        <w:t>wants</w:t>
      </w:r>
      <w:r w:rsidRPr="00363DE8">
        <w:rPr>
          <w:sz w:val="28"/>
          <w:szCs w:val="28"/>
        </w:rPr>
        <w:t xml:space="preserve"> to increase fuel efficiency, optimisation of route, reduce the cost of maintenance and </w:t>
      </w:r>
      <w:r w:rsidR="00A75575" w:rsidRPr="00363DE8">
        <w:rPr>
          <w:sz w:val="28"/>
          <w:szCs w:val="28"/>
        </w:rPr>
        <w:t>implement</w:t>
      </w:r>
      <w:r w:rsidRPr="00363DE8">
        <w:rPr>
          <w:sz w:val="28"/>
          <w:szCs w:val="28"/>
        </w:rPr>
        <w:t xml:space="preserve"> the Green Logistics Strategy [8].</w:t>
      </w:r>
    </w:p>
    <w:p w14:paraId="177CD8AE" w14:textId="77777777" w:rsidR="00022719" w:rsidRPr="00E13E43" w:rsidRDefault="00022719" w:rsidP="00B66E52">
      <w:pPr>
        <w:pStyle w:val="Heading2"/>
      </w:pPr>
      <w:bookmarkStart w:id="17" w:name="_Toc225455310"/>
      <w:r w:rsidRPr="00E13E43">
        <w:t>5. FAS (Financial Accounting System)</w:t>
      </w:r>
      <w:bookmarkEnd w:id="17"/>
    </w:p>
    <w:p w14:paraId="2B914090" w14:textId="06394F96" w:rsidR="00022719" w:rsidRPr="00E13E43" w:rsidRDefault="00022719" w:rsidP="00F94ABB">
      <w:pPr>
        <w:spacing w:line="360" w:lineRule="auto"/>
        <w:jc w:val="both"/>
        <w:rPr>
          <w:sz w:val="28"/>
          <w:szCs w:val="28"/>
        </w:rPr>
      </w:pPr>
      <w:r w:rsidRPr="00E13E43">
        <w:rPr>
          <w:sz w:val="28"/>
          <w:szCs w:val="28"/>
        </w:rPr>
        <w:t xml:space="preserve">Data Warehouse’s strategic value depends on the integration of operational data and financial data. From the financial system of DHL </w:t>
      </w:r>
      <w:r w:rsidR="003467A1" w:rsidRPr="00E13E43">
        <w:rPr>
          <w:sz w:val="28"/>
          <w:szCs w:val="28"/>
        </w:rPr>
        <w:t>below</w:t>
      </w:r>
      <w:r w:rsidRPr="00E13E43">
        <w:rPr>
          <w:sz w:val="28"/>
          <w:szCs w:val="28"/>
        </w:rPr>
        <w:t xml:space="preserve"> information can be collected.</w:t>
      </w:r>
    </w:p>
    <w:p w14:paraId="7E66945F" w14:textId="77777777" w:rsidR="00022719" w:rsidRPr="00E13E43" w:rsidRDefault="00022719" w:rsidP="00F94ABB">
      <w:pPr>
        <w:spacing w:line="360" w:lineRule="auto"/>
        <w:jc w:val="both"/>
        <w:rPr>
          <w:sz w:val="28"/>
          <w:szCs w:val="28"/>
        </w:rPr>
      </w:pPr>
      <w:r w:rsidRPr="00E13E43">
        <w:rPr>
          <w:sz w:val="28"/>
          <w:szCs w:val="28"/>
        </w:rPr>
        <w:t>Invoice Number</w:t>
      </w:r>
    </w:p>
    <w:p w14:paraId="40570C54" w14:textId="77777777" w:rsidR="00022719" w:rsidRPr="00E13E43" w:rsidRDefault="00022719" w:rsidP="00F94ABB">
      <w:pPr>
        <w:spacing w:line="360" w:lineRule="auto"/>
        <w:jc w:val="both"/>
        <w:rPr>
          <w:sz w:val="28"/>
          <w:szCs w:val="28"/>
        </w:rPr>
      </w:pPr>
      <w:r w:rsidRPr="00E13E43">
        <w:rPr>
          <w:sz w:val="28"/>
          <w:szCs w:val="28"/>
        </w:rPr>
        <w:t>Revenue per shipment/order</w:t>
      </w:r>
    </w:p>
    <w:p w14:paraId="6680CA41" w14:textId="77777777" w:rsidR="00022719" w:rsidRPr="00580223" w:rsidRDefault="00022719" w:rsidP="00B66E52">
      <w:pPr>
        <w:pStyle w:val="Heading3"/>
      </w:pPr>
      <w:bookmarkStart w:id="18" w:name="_Toc225455311"/>
      <w:r w:rsidRPr="00580223">
        <w:t>Labour cost</w:t>
      </w:r>
      <w:bookmarkEnd w:id="18"/>
    </w:p>
    <w:p w14:paraId="75DC1459" w14:textId="77777777" w:rsidR="00022719" w:rsidRPr="00E13E43" w:rsidRDefault="00022719" w:rsidP="00F94ABB">
      <w:pPr>
        <w:spacing w:line="360" w:lineRule="auto"/>
        <w:jc w:val="both"/>
        <w:rPr>
          <w:sz w:val="28"/>
          <w:szCs w:val="28"/>
        </w:rPr>
      </w:pPr>
      <w:r w:rsidRPr="00E13E43">
        <w:rPr>
          <w:sz w:val="28"/>
          <w:szCs w:val="28"/>
        </w:rPr>
        <w:t>Fuel cost</w:t>
      </w:r>
    </w:p>
    <w:p w14:paraId="17059A63" w14:textId="77777777" w:rsidR="00022719" w:rsidRPr="00E13E43" w:rsidRDefault="00022719" w:rsidP="00F94ABB">
      <w:pPr>
        <w:spacing w:line="360" w:lineRule="auto"/>
        <w:jc w:val="both"/>
        <w:rPr>
          <w:sz w:val="28"/>
          <w:szCs w:val="28"/>
        </w:rPr>
      </w:pPr>
      <w:r w:rsidRPr="00E13E43">
        <w:rPr>
          <w:sz w:val="28"/>
          <w:szCs w:val="28"/>
        </w:rPr>
        <w:t>Warehouse operating cost</w:t>
      </w:r>
    </w:p>
    <w:p w14:paraId="4D008BC6" w14:textId="77777777" w:rsidR="00022719" w:rsidRPr="00E13E43" w:rsidRDefault="00022719" w:rsidP="00F94ABB">
      <w:pPr>
        <w:spacing w:line="360" w:lineRule="auto"/>
        <w:jc w:val="both"/>
        <w:rPr>
          <w:sz w:val="28"/>
          <w:szCs w:val="28"/>
        </w:rPr>
      </w:pPr>
      <w:r w:rsidRPr="00E13E43">
        <w:rPr>
          <w:sz w:val="28"/>
          <w:szCs w:val="28"/>
        </w:rPr>
        <w:t>Margin of profitability</w:t>
      </w:r>
    </w:p>
    <w:p w14:paraId="5C9D11C2" w14:textId="7E425E63" w:rsidR="00022719" w:rsidRPr="00E13E43" w:rsidRDefault="00022719" w:rsidP="00F94ABB">
      <w:pPr>
        <w:spacing w:line="360" w:lineRule="auto"/>
        <w:jc w:val="both"/>
        <w:rPr>
          <w:sz w:val="28"/>
          <w:szCs w:val="28"/>
        </w:rPr>
      </w:pPr>
      <w:r w:rsidRPr="00E13E43">
        <w:rPr>
          <w:sz w:val="28"/>
          <w:szCs w:val="28"/>
        </w:rPr>
        <w:t>Contract price of the client.</w:t>
      </w:r>
    </w:p>
    <w:p w14:paraId="12FAF365" w14:textId="50B312F4" w:rsidR="00022719" w:rsidRPr="00BA1665" w:rsidRDefault="00022719" w:rsidP="00F94ABB">
      <w:pPr>
        <w:spacing w:line="360" w:lineRule="auto"/>
        <w:jc w:val="both"/>
        <w:rPr>
          <w:sz w:val="28"/>
          <w:szCs w:val="28"/>
        </w:rPr>
      </w:pPr>
      <w:r w:rsidRPr="00E13E43">
        <w:rPr>
          <w:sz w:val="28"/>
          <w:szCs w:val="28"/>
        </w:rPr>
        <w:t xml:space="preserve">This data will not only give power to Data Warehouse to analysis the operational system but also give the power to identify profitability, controlling cost, client-based </w:t>
      </w:r>
      <w:r w:rsidR="008C331C" w:rsidRPr="00E13E43">
        <w:rPr>
          <w:sz w:val="28"/>
          <w:szCs w:val="28"/>
        </w:rPr>
        <w:t>earning,</w:t>
      </w:r>
      <w:r w:rsidRPr="00E13E43">
        <w:rPr>
          <w:sz w:val="28"/>
          <w:szCs w:val="28"/>
        </w:rPr>
        <w:t xml:space="preserve"> and service-based performances [6].</w:t>
      </w:r>
    </w:p>
    <w:p w14:paraId="40583239" w14:textId="77777777" w:rsidR="00022719" w:rsidRPr="009C0977" w:rsidRDefault="00022719" w:rsidP="009C0977">
      <w:pPr>
        <w:pStyle w:val="Heading2"/>
      </w:pPr>
      <w:bookmarkStart w:id="19" w:name="_Toc225455312"/>
      <w:r w:rsidRPr="009C0977">
        <w:lastRenderedPageBreak/>
        <w:t>(B) External sources,</w:t>
      </w:r>
      <w:bookmarkEnd w:id="19"/>
    </w:p>
    <w:p w14:paraId="128B87F5" w14:textId="77777777" w:rsidR="00022719" w:rsidRPr="00BA1665" w:rsidRDefault="00022719" w:rsidP="00F94ABB">
      <w:pPr>
        <w:spacing w:line="360" w:lineRule="auto"/>
        <w:jc w:val="both"/>
        <w:rPr>
          <w:sz w:val="28"/>
          <w:szCs w:val="28"/>
        </w:rPr>
      </w:pPr>
      <w:r w:rsidRPr="00BA1665">
        <w:rPr>
          <w:sz w:val="28"/>
          <w:szCs w:val="28"/>
        </w:rPr>
        <w:t>Customs Clearance System</w:t>
      </w:r>
    </w:p>
    <w:p w14:paraId="0DEB6DEA" w14:textId="77777777" w:rsidR="00022719" w:rsidRPr="00BA1665" w:rsidRDefault="00022719" w:rsidP="00F94ABB">
      <w:pPr>
        <w:spacing w:line="360" w:lineRule="auto"/>
        <w:jc w:val="both"/>
        <w:rPr>
          <w:sz w:val="28"/>
          <w:szCs w:val="28"/>
        </w:rPr>
      </w:pPr>
      <w:r w:rsidRPr="00BA1665">
        <w:rPr>
          <w:sz w:val="28"/>
          <w:szCs w:val="28"/>
        </w:rPr>
        <w:t>Third-party Carrier Tracking System</w:t>
      </w:r>
    </w:p>
    <w:p w14:paraId="256CD27E" w14:textId="6E230FC8" w:rsidR="00022719" w:rsidRPr="00754E5A" w:rsidRDefault="00022719" w:rsidP="00F94ABB">
      <w:pPr>
        <w:spacing w:line="360" w:lineRule="auto"/>
        <w:jc w:val="both"/>
        <w:rPr>
          <w:sz w:val="28"/>
          <w:szCs w:val="28"/>
        </w:rPr>
      </w:pPr>
      <w:r w:rsidRPr="00BA1665">
        <w:rPr>
          <w:sz w:val="28"/>
          <w:szCs w:val="28"/>
        </w:rPr>
        <w:t>Environmental Monitoring System</w:t>
      </w:r>
    </w:p>
    <w:p w14:paraId="5AD3FA86" w14:textId="77777777" w:rsidR="00022719" w:rsidRPr="00754E5A" w:rsidRDefault="00022719" w:rsidP="00B66E52">
      <w:pPr>
        <w:pStyle w:val="Heading2"/>
      </w:pPr>
      <w:bookmarkStart w:id="20" w:name="_Toc225455313"/>
      <w:r w:rsidRPr="00754E5A">
        <w:t>1. CLS (Customs Clearance System):</w:t>
      </w:r>
      <w:bookmarkEnd w:id="20"/>
    </w:p>
    <w:p w14:paraId="113EBCDA" w14:textId="50FC92A8" w:rsidR="00022719" w:rsidRPr="00754E5A" w:rsidRDefault="00022719" w:rsidP="00F94ABB">
      <w:pPr>
        <w:spacing w:line="360" w:lineRule="auto"/>
        <w:jc w:val="both"/>
        <w:rPr>
          <w:sz w:val="28"/>
          <w:szCs w:val="28"/>
        </w:rPr>
      </w:pPr>
      <w:r w:rsidRPr="00754E5A">
        <w:rPr>
          <w:sz w:val="28"/>
          <w:szCs w:val="28"/>
        </w:rPr>
        <w:t xml:space="preserve">As DHL logistics operate all over </w:t>
      </w:r>
      <w:r w:rsidR="003467A1" w:rsidRPr="00754E5A">
        <w:rPr>
          <w:sz w:val="28"/>
          <w:szCs w:val="28"/>
        </w:rPr>
        <w:t>Europe</w:t>
      </w:r>
      <w:r w:rsidRPr="00754E5A">
        <w:rPr>
          <w:sz w:val="28"/>
          <w:szCs w:val="28"/>
        </w:rPr>
        <w:t xml:space="preserve"> that’s why custom clearance data is </w:t>
      </w:r>
      <w:r w:rsidR="00D53484" w:rsidRPr="00754E5A">
        <w:rPr>
          <w:sz w:val="28"/>
          <w:szCs w:val="28"/>
        </w:rPr>
        <w:t>important</w:t>
      </w:r>
      <w:r w:rsidRPr="00754E5A">
        <w:rPr>
          <w:sz w:val="28"/>
          <w:szCs w:val="28"/>
        </w:rPr>
        <w:t>.</w:t>
      </w:r>
    </w:p>
    <w:p w14:paraId="2EDFA654" w14:textId="77777777" w:rsidR="00022719" w:rsidRPr="00754E5A" w:rsidRDefault="00022719" w:rsidP="00F94ABB">
      <w:pPr>
        <w:spacing w:line="360" w:lineRule="auto"/>
        <w:jc w:val="both"/>
        <w:rPr>
          <w:sz w:val="28"/>
          <w:szCs w:val="28"/>
        </w:rPr>
      </w:pPr>
      <w:r w:rsidRPr="00754E5A">
        <w:rPr>
          <w:sz w:val="28"/>
          <w:szCs w:val="28"/>
        </w:rPr>
        <w:t>Here may be:</w:t>
      </w:r>
    </w:p>
    <w:p w14:paraId="54FCA1A8" w14:textId="77777777" w:rsidR="00022719" w:rsidRPr="00754E5A" w:rsidRDefault="00022719" w:rsidP="00F94ABB">
      <w:pPr>
        <w:spacing w:line="360" w:lineRule="auto"/>
        <w:jc w:val="both"/>
        <w:rPr>
          <w:sz w:val="28"/>
          <w:szCs w:val="28"/>
        </w:rPr>
      </w:pPr>
      <w:r w:rsidRPr="00754E5A">
        <w:rPr>
          <w:sz w:val="28"/>
          <w:szCs w:val="28"/>
        </w:rPr>
        <w:t>Customs Declaration ID</w:t>
      </w:r>
    </w:p>
    <w:p w14:paraId="7AD28C42" w14:textId="77777777" w:rsidR="00022719" w:rsidRPr="00754E5A" w:rsidRDefault="00022719" w:rsidP="00F94ABB">
      <w:pPr>
        <w:spacing w:line="360" w:lineRule="auto"/>
        <w:jc w:val="both"/>
        <w:rPr>
          <w:sz w:val="28"/>
          <w:szCs w:val="28"/>
        </w:rPr>
      </w:pPr>
      <w:r w:rsidRPr="00754E5A">
        <w:rPr>
          <w:sz w:val="28"/>
          <w:szCs w:val="28"/>
        </w:rPr>
        <w:t>Clearance Time</w:t>
      </w:r>
    </w:p>
    <w:p w14:paraId="7A5BC532" w14:textId="77777777" w:rsidR="00022719" w:rsidRPr="00754E5A" w:rsidRDefault="00022719" w:rsidP="00F94ABB">
      <w:pPr>
        <w:spacing w:line="360" w:lineRule="auto"/>
        <w:jc w:val="both"/>
        <w:rPr>
          <w:sz w:val="28"/>
          <w:szCs w:val="28"/>
        </w:rPr>
      </w:pPr>
      <w:r w:rsidRPr="00754E5A">
        <w:rPr>
          <w:sz w:val="28"/>
          <w:szCs w:val="28"/>
        </w:rPr>
        <w:t>Duties and Taxes</w:t>
      </w:r>
    </w:p>
    <w:p w14:paraId="4985DD7B" w14:textId="1402C72B" w:rsidR="00022719" w:rsidRPr="00580223" w:rsidRDefault="00022719" w:rsidP="00F94ABB">
      <w:pPr>
        <w:spacing w:line="360" w:lineRule="auto"/>
        <w:jc w:val="both"/>
        <w:rPr>
          <w:sz w:val="28"/>
          <w:szCs w:val="28"/>
        </w:rPr>
      </w:pPr>
      <w:r w:rsidRPr="00754E5A">
        <w:rPr>
          <w:sz w:val="28"/>
          <w:szCs w:val="28"/>
        </w:rPr>
        <w:t>Border Delay Duration</w:t>
      </w:r>
    </w:p>
    <w:p w14:paraId="2F8E9DBD" w14:textId="77777777" w:rsidR="00022719" w:rsidRPr="00754E5A" w:rsidRDefault="00022719" w:rsidP="00B66E52">
      <w:pPr>
        <w:pStyle w:val="Heading2"/>
      </w:pPr>
      <w:bookmarkStart w:id="21" w:name="_Toc225455314"/>
      <w:r w:rsidRPr="00754E5A">
        <w:t>2. Third-party Carrier Tracking System:</w:t>
      </w:r>
      <w:bookmarkEnd w:id="21"/>
    </w:p>
    <w:p w14:paraId="56042943" w14:textId="68FD65C2" w:rsidR="00022719" w:rsidRPr="00580223" w:rsidRDefault="00022719" w:rsidP="00F94ABB">
      <w:pPr>
        <w:spacing w:line="360" w:lineRule="auto"/>
        <w:jc w:val="both"/>
      </w:pPr>
      <w:r w:rsidRPr="00754E5A">
        <w:rPr>
          <w:sz w:val="28"/>
          <w:szCs w:val="28"/>
        </w:rPr>
        <w:t xml:space="preserve">In lot of cases DHL </w:t>
      </w:r>
      <w:r w:rsidR="003467A1" w:rsidRPr="00754E5A">
        <w:rPr>
          <w:sz w:val="28"/>
          <w:szCs w:val="28"/>
        </w:rPr>
        <w:t>uses</w:t>
      </w:r>
      <w:r w:rsidRPr="00754E5A">
        <w:rPr>
          <w:sz w:val="28"/>
          <w:szCs w:val="28"/>
        </w:rPr>
        <w:t xml:space="preserve"> </w:t>
      </w:r>
      <w:r w:rsidR="00DE60B5" w:rsidRPr="00754E5A">
        <w:rPr>
          <w:sz w:val="28"/>
          <w:szCs w:val="28"/>
        </w:rPr>
        <w:t>third</w:t>
      </w:r>
      <w:r w:rsidRPr="00754E5A">
        <w:rPr>
          <w:sz w:val="28"/>
          <w:szCs w:val="28"/>
        </w:rPr>
        <w:t xml:space="preserve"> party carrier and information from this system give DHL the End-to-End visibilities</w:t>
      </w:r>
      <w:r>
        <w:t>.</w:t>
      </w:r>
    </w:p>
    <w:p w14:paraId="78AFD444" w14:textId="77777777" w:rsidR="00022719" w:rsidRPr="00754E5A" w:rsidRDefault="00022719" w:rsidP="00B66E52">
      <w:pPr>
        <w:pStyle w:val="Heading2"/>
      </w:pPr>
      <w:bookmarkStart w:id="22" w:name="_Toc225455315"/>
      <w:r w:rsidRPr="00754E5A">
        <w:t>3. (EMS) Environmental Monitoring System:</w:t>
      </w:r>
      <w:bookmarkEnd w:id="22"/>
    </w:p>
    <w:p w14:paraId="0C6F283F" w14:textId="022FA521" w:rsidR="00022719" w:rsidRPr="00754E5A" w:rsidRDefault="00022719" w:rsidP="00F94ABB">
      <w:pPr>
        <w:spacing w:line="360" w:lineRule="auto"/>
        <w:jc w:val="both"/>
        <w:rPr>
          <w:sz w:val="28"/>
          <w:szCs w:val="28"/>
        </w:rPr>
      </w:pPr>
      <w:r w:rsidRPr="00754E5A">
        <w:rPr>
          <w:sz w:val="28"/>
          <w:szCs w:val="28"/>
        </w:rPr>
        <w:t xml:space="preserve">For Green </w:t>
      </w:r>
      <w:r w:rsidR="003467A1" w:rsidRPr="00754E5A">
        <w:rPr>
          <w:sz w:val="28"/>
          <w:szCs w:val="28"/>
        </w:rPr>
        <w:t>Logistics,</w:t>
      </w:r>
      <w:r w:rsidRPr="00754E5A">
        <w:rPr>
          <w:sz w:val="28"/>
          <w:szCs w:val="28"/>
        </w:rPr>
        <w:t xml:space="preserve"> DHL environmental data is mandatory. Data from this system the following data can be obtained.</w:t>
      </w:r>
    </w:p>
    <w:p w14:paraId="1F67AFF6" w14:textId="77777777" w:rsidR="00022719" w:rsidRPr="00754E5A" w:rsidRDefault="00022719" w:rsidP="00F94ABB">
      <w:pPr>
        <w:spacing w:line="360" w:lineRule="auto"/>
        <w:jc w:val="both"/>
        <w:rPr>
          <w:sz w:val="28"/>
          <w:szCs w:val="28"/>
        </w:rPr>
      </w:pPr>
      <w:r w:rsidRPr="00754E5A">
        <w:rPr>
          <w:sz w:val="28"/>
          <w:szCs w:val="28"/>
        </w:rPr>
        <w:t>Carbon Emissions by Route</w:t>
      </w:r>
    </w:p>
    <w:p w14:paraId="67D6373F" w14:textId="77777777" w:rsidR="00022719" w:rsidRPr="00754E5A" w:rsidRDefault="00022719" w:rsidP="00F94ABB">
      <w:pPr>
        <w:spacing w:line="360" w:lineRule="auto"/>
        <w:jc w:val="both"/>
        <w:rPr>
          <w:sz w:val="28"/>
          <w:szCs w:val="28"/>
        </w:rPr>
      </w:pPr>
      <w:r w:rsidRPr="00754E5A">
        <w:rPr>
          <w:sz w:val="28"/>
          <w:szCs w:val="28"/>
        </w:rPr>
        <w:t>Fuel Efficiency Benchmarks</w:t>
      </w:r>
    </w:p>
    <w:p w14:paraId="7CD24B25" w14:textId="51B8DB77" w:rsidR="00022719" w:rsidRPr="00754E5A" w:rsidRDefault="00022719" w:rsidP="00F94ABB">
      <w:pPr>
        <w:spacing w:line="360" w:lineRule="auto"/>
        <w:jc w:val="both"/>
        <w:rPr>
          <w:sz w:val="28"/>
          <w:szCs w:val="28"/>
        </w:rPr>
      </w:pPr>
      <w:r w:rsidRPr="00754E5A">
        <w:rPr>
          <w:sz w:val="28"/>
          <w:szCs w:val="28"/>
        </w:rPr>
        <w:t>Emission Reduction Targets</w:t>
      </w:r>
    </w:p>
    <w:p w14:paraId="6A4D5EAF" w14:textId="604C6338" w:rsidR="00022719" w:rsidRPr="00580223" w:rsidRDefault="00022719" w:rsidP="00F94ABB">
      <w:pPr>
        <w:spacing w:line="360" w:lineRule="auto"/>
        <w:jc w:val="both"/>
        <w:rPr>
          <w:sz w:val="28"/>
          <w:szCs w:val="28"/>
        </w:rPr>
      </w:pPr>
      <w:r w:rsidRPr="00754E5A">
        <w:rPr>
          <w:sz w:val="28"/>
          <w:szCs w:val="28"/>
        </w:rPr>
        <w:t xml:space="preserve">Using this information DHL not only </w:t>
      </w:r>
      <w:r w:rsidR="003467A1" w:rsidRPr="00754E5A">
        <w:rPr>
          <w:sz w:val="28"/>
          <w:szCs w:val="28"/>
        </w:rPr>
        <w:t>observes</w:t>
      </w:r>
      <w:r w:rsidRPr="00754E5A">
        <w:rPr>
          <w:sz w:val="28"/>
          <w:szCs w:val="28"/>
        </w:rPr>
        <w:t xml:space="preserve"> the environmental </w:t>
      </w:r>
      <w:r w:rsidR="00A75575" w:rsidRPr="00754E5A">
        <w:rPr>
          <w:sz w:val="28"/>
          <w:szCs w:val="28"/>
        </w:rPr>
        <w:t>performance</w:t>
      </w:r>
      <w:r w:rsidRPr="00754E5A">
        <w:rPr>
          <w:sz w:val="28"/>
          <w:szCs w:val="28"/>
        </w:rPr>
        <w:t xml:space="preserve"> rather </w:t>
      </w:r>
      <w:r w:rsidR="00A75575" w:rsidRPr="00754E5A">
        <w:rPr>
          <w:sz w:val="28"/>
          <w:szCs w:val="28"/>
        </w:rPr>
        <w:t>than</w:t>
      </w:r>
      <w:r w:rsidRPr="00754E5A">
        <w:rPr>
          <w:sz w:val="28"/>
          <w:szCs w:val="28"/>
        </w:rPr>
        <w:t xml:space="preserve"> ESG reporting and sustainability-based client reporting </w:t>
      </w:r>
      <w:r w:rsidRPr="00754E5A">
        <w:rPr>
          <w:sz w:val="28"/>
          <w:szCs w:val="28"/>
        </w:rPr>
        <w:lastRenderedPageBreak/>
        <w:t xml:space="preserve">improvement. Information collected from these sources is </w:t>
      </w:r>
      <w:r w:rsidR="00D53484" w:rsidRPr="00754E5A">
        <w:rPr>
          <w:sz w:val="28"/>
          <w:szCs w:val="28"/>
        </w:rPr>
        <w:t>important</w:t>
      </w:r>
      <w:r w:rsidRPr="00754E5A">
        <w:rPr>
          <w:sz w:val="28"/>
          <w:szCs w:val="28"/>
        </w:rPr>
        <w:t xml:space="preserve"> for DHL logistics analysis [10].</w:t>
      </w:r>
    </w:p>
    <w:p w14:paraId="0058DA3D" w14:textId="3B3B820C" w:rsidR="00022719" w:rsidRPr="00161CCC" w:rsidRDefault="00022719" w:rsidP="00161CCC">
      <w:pPr>
        <w:pStyle w:val="Heading2"/>
        <w:rPr>
          <w:color w:val="2A5656"/>
          <w:sz w:val="36"/>
          <w:szCs w:val="36"/>
        </w:rPr>
      </w:pPr>
      <w:bookmarkStart w:id="23" w:name="_Toc225455316"/>
      <w:r w:rsidRPr="00161CCC">
        <w:rPr>
          <w:color w:val="2A5656"/>
          <w:sz w:val="36"/>
          <w:szCs w:val="36"/>
        </w:rPr>
        <w:t>2.2 Star Schema Design:</w:t>
      </w:r>
      <w:bookmarkEnd w:id="23"/>
    </w:p>
    <w:p w14:paraId="3951D51E" w14:textId="04BBC3F1" w:rsidR="00DC3401" w:rsidRPr="00DC3401" w:rsidRDefault="00DC3401" w:rsidP="00F94ABB">
      <w:pPr>
        <w:jc w:val="both"/>
      </w:pPr>
      <w:r w:rsidRPr="00DC3401">
        <w:rPr>
          <w:noProof/>
        </w:rPr>
        <w:drawing>
          <wp:inline distT="0" distB="0" distL="0" distR="0" wp14:anchorId="3258B777" wp14:editId="10830B94">
            <wp:extent cx="4582164" cy="6458851"/>
            <wp:effectExtent l="0" t="0" r="8890" b="0"/>
            <wp:docPr id="42974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45334" name=""/>
                    <pic:cNvPicPr/>
                  </pic:nvPicPr>
                  <pic:blipFill>
                    <a:blip r:embed="rId13"/>
                    <a:stretch>
                      <a:fillRect/>
                    </a:stretch>
                  </pic:blipFill>
                  <pic:spPr>
                    <a:xfrm>
                      <a:off x="0" y="0"/>
                      <a:ext cx="4582164" cy="6458851"/>
                    </a:xfrm>
                    <a:prstGeom prst="rect">
                      <a:avLst/>
                    </a:prstGeom>
                  </pic:spPr>
                </pic:pic>
              </a:graphicData>
            </a:graphic>
          </wp:inline>
        </w:drawing>
      </w:r>
    </w:p>
    <w:p w14:paraId="34AAE447" w14:textId="24B6A2C6" w:rsidR="00022719" w:rsidRPr="00754E5A" w:rsidRDefault="00022719" w:rsidP="00F94ABB">
      <w:pPr>
        <w:spacing w:line="360" w:lineRule="auto"/>
        <w:jc w:val="both"/>
        <w:rPr>
          <w:sz w:val="28"/>
          <w:szCs w:val="28"/>
        </w:rPr>
      </w:pPr>
      <w:r w:rsidRPr="00754E5A">
        <w:rPr>
          <w:sz w:val="28"/>
          <w:szCs w:val="28"/>
        </w:rPr>
        <w:t xml:space="preserve">For the </w:t>
      </w:r>
      <w:r w:rsidR="003467A1" w:rsidRPr="00754E5A">
        <w:rPr>
          <w:sz w:val="28"/>
          <w:szCs w:val="28"/>
        </w:rPr>
        <w:t>design</w:t>
      </w:r>
      <w:r w:rsidRPr="00754E5A">
        <w:rPr>
          <w:sz w:val="28"/>
          <w:szCs w:val="28"/>
        </w:rPr>
        <w:t xml:space="preserve"> of the DHL Supply Chain, a star schema is a perfect and effective way because schema is suitable for analytical work. It is </w:t>
      </w:r>
      <w:r w:rsidR="00ED06A9" w:rsidRPr="00754E5A">
        <w:rPr>
          <w:sz w:val="28"/>
          <w:szCs w:val="28"/>
        </w:rPr>
        <w:t>amazingly easy</w:t>
      </w:r>
      <w:r w:rsidRPr="00754E5A">
        <w:rPr>
          <w:sz w:val="28"/>
          <w:szCs w:val="28"/>
        </w:rPr>
        <w:t xml:space="preserve">, fast </w:t>
      </w:r>
      <w:r w:rsidRPr="00754E5A">
        <w:rPr>
          <w:sz w:val="28"/>
          <w:szCs w:val="28"/>
        </w:rPr>
        <w:lastRenderedPageBreak/>
        <w:t xml:space="preserve">and management friendly. It is formed in such a way where business incident is kept in central fact table surrounding this there is more than one dimension Table, which </w:t>
      </w:r>
      <w:r w:rsidR="003467A1" w:rsidRPr="00754E5A">
        <w:rPr>
          <w:sz w:val="28"/>
          <w:szCs w:val="28"/>
        </w:rPr>
        <w:t>supplies</w:t>
      </w:r>
      <w:r w:rsidRPr="00754E5A">
        <w:rPr>
          <w:sz w:val="28"/>
          <w:szCs w:val="28"/>
        </w:rPr>
        <w:t xml:space="preserve"> the descriptive information about the related fact [2].</w:t>
      </w:r>
    </w:p>
    <w:p w14:paraId="1B0445A5" w14:textId="669C84B2" w:rsidR="00022719" w:rsidRPr="00754E5A" w:rsidRDefault="00022719" w:rsidP="00F94ABB">
      <w:pPr>
        <w:spacing w:line="360" w:lineRule="auto"/>
        <w:jc w:val="both"/>
        <w:rPr>
          <w:sz w:val="28"/>
          <w:szCs w:val="28"/>
        </w:rPr>
      </w:pPr>
      <w:r w:rsidRPr="00754E5A">
        <w:rPr>
          <w:sz w:val="28"/>
          <w:szCs w:val="28"/>
        </w:rPr>
        <w:t xml:space="preserve">According to the nature of DHL’s operational system a single Fact Table will not be enough; rather a multi-fact star schema design will be more appropriate. Because the analytical demand of DHL </w:t>
      </w:r>
      <w:r w:rsidR="003467A1" w:rsidRPr="00754E5A">
        <w:rPr>
          <w:sz w:val="28"/>
          <w:szCs w:val="28"/>
        </w:rPr>
        <w:t>is not</w:t>
      </w:r>
      <w:r w:rsidRPr="00754E5A">
        <w:rPr>
          <w:sz w:val="28"/>
          <w:szCs w:val="28"/>
        </w:rPr>
        <w:t xml:space="preserve"> only dependant on the shipment, Warehouse activities, fleet performance, client services and with financial activities. Here 3 Fact tables are proposed.</w:t>
      </w:r>
    </w:p>
    <w:p w14:paraId="0DF09A38" w14:textId="77777777" w:rsidR="00022719" w:rsidRPr="00754E5A" w:rsidRDefault="00022719" w:rsidP="00F94ABB">
      <w:pPr>
        <w:spacing w:line="360" w:lineRule="auto"/>
        <w:jc w:val="both"/>
        <w:rPr>
          <w:sz w:val="28"/>
          <w:szCs w:val="28"/>
        </w:rPr>
      </w:pPr>
      <w:r w:rsidRPr="00754E5A">
        <w:rPr>
          <w:sz w:val="28"/>
          <w:szCs w:val="28"/>
        </w:rPr>
        <w:t>1. Fact Shipment</w:t>
      </w:r>
    </w:p>
    <w:p w14:paraId="62591090" w14:textId="77777777" w:rsidR="00022719" w:rsidRPr="00754E5A" w:rsidRDefault="00022719" w:rsidP="00F94ABB">
      <w:pPr>
        <w:spacing w:line="360" w:lineRule="auto"/>
        <w:jc w:val="both"/>
        <w:rPr>
          <w:sz w:val="28"/>
          <w:szCs w:val="28"/>
        </w:rPr>
      </w:pPr>
      <w:r w:rsidRPr="00754E5A">
        <w:rPr>
          <w:sz w:val="28"/>
          <w:szCs w:val="28"/>
        </w:rPr>
        <w:t>2. Fact Warehouse Operations</w:t>
      </w:r>
    </w:p>
    <w:p w14:paraId="7C6C86EA" w14:textId="094A67A6" w:rsidR="00022719" w:rsidRPr="00754E5A" w:rsidRDefault="00022719" w:rsidP="00F94ABB">
      <w:pPr>
        <w:spacing w:line="360" w:lineRule="auto"/>
        <w:jc w:val="both"/>
        <w:rPr>
          <w:sz w:val="28"/>
          <w:szCs w:val="28"/>
        </w:rPr>
      </w:pPr>
      <w:r w:rsidRPr="00754E5A">
        <w:rPr>
          <w:sz w:val="28"/>
          <w:szCs w:val="28"/>
        </w:rPr>
        <w:t>3. Fact Fleet Performance</w:t>
      </w:r>
    </w:p>
    <w:p w14:paraId="6A80AEF3" w14:textId="77777777" w:rsidR="00022719" w:rsidRPr="00754E5A" w:rsidRDefault="00022719" w:rsidP="00F94ABB">
      <w:pPr>
        <w:spacing w:line="360" w:lineRule="auto"/>
        <w:jc w:val="both"/>
        <w:rPr>
          <w:sz w:val="28"/>
          <w:szCs w:val="28"/>
        </w:rPr>
      </w:pPr>
      <w:r w:rsidRPr="00754E5A">
        <w:rPr>
          <w:sz w:val="28"/>
          <w:szCs w:val="28"/>
        </w:rPr>
        <w:t>1. Fact Shipment Table:</w:t>
      </w:r>
    </w:p>
    <w:p w14:paraId="65C48880" w14:textId="73079DE4" w:rsidR="00022719" w:rsidRPr="00754E5A" w:rsidRDefault="00022719" w:rsidP="00F94ABB">
      <w:pPr>
        <w:spacing w:line="360" w:lineRule="auto"/>
        <w:jc w:val="both"/>
        <w:rPr>
          <w:sz w:val="28"/>
          <w:szCs w:val="28"/>
        </w:rPr>
      </w:pPr>
      <w:r w:rsidRPr="00754E5A">
        <w:rPr>
          <w:sz w:val="28"/>
          <w:szCs w:val="28"/>
        </w:rPr>
        <w:t xml:space="preserve">It is the most important table of DHL Data Warehouse. Every shipment will be recorded here as a business incident. Recorded matrixes will help the management to analysis the shipment, based on the </w:t>
      </w:r>
      <w:r w:rsidR="003467A1" w:rsidRPr="00754E5A">
        <w:rPr>
          <w:sz w:val="28"/>
          <w:szCs w:val="28"/>
        </w:rPr>
        <w:t>performance</w:t>
      </w:r>
      <w:r w:rsidRPr="00754E5A">
        <w:rPr>
          <w:sz w:val="28"/>
          <w:szCs w:val="28"/>
        </w:rPr>
        <w:t>.</w:t>
      </w:r>
    </w:p>
    <w:p w14:paraId="3FB589BD" w14:textId="77777777" w:rsidR="00022719" w:rsidRPr="00754E5A" w:rsidRDefault="00022719" w:rsidP="00F94ABB">
      <w:pPr>
        <w:spacing w:line="360" w:lineRule="auto"/>
        <w:jc w:val="both"/>
        <w:rPr>
          <w:sz w:val="28"/>
          <w:szCs w:val="28"/>
        </w:rPr>
      </w:pPr>
      <w:r w:rsidRPr="00754E5A">
        <w:rPr>
          <w:sz w:val="28"/>
          <w:szCs w:val="28"/>
        </w:rPr>
        <w:t>Probable fields are:</w:t>
      </w:r>
    </w:p>
    <w:p w14:paraId="3271FF70" w14:textId="77777777" w:rsidR="00022719" w:rsidRPr="00754E5A" w:rsidRDefault="00022719" w:rsidP="00F94ABB">
      <w:pPr>
        <w:spacing w:line="360" w:lineRule="auto"/>
        <w:jc w:val="both"/>
        <w:rPr>
          <w:sz w:val="28"/>
          <w:szCs w:val="28"/>
        </w:rPr>
      </w:pPr>
      <w:r w:rsidRPr="00754E5A">
        <w:rPr>
          <w:sz w:val="28"/>
          <w:szCs w:val="28"/>
        </w:rPr>
        <w:t>Shipment key</w:t>
      </w:r>
    </w:p>
    <w:p w14:paraId="5A61351E" w14:textId="77777777" w:rsidR="00022719" w:rsidRPr="00754E5A" w:rsidRDefault="00022719" w:rsidP="00F94ABB">
      <w:pPr>
        <w:spacing w:line="360" w:lineRule="auto"/>
        <w:jc w:val="both"/>
        <w:rPr>
          <w:sz w:val="28"/>
          <w:szCs w:val="28"/>
        </w:rPr>
      </w:pPr>
      <w:r w:rsidRPr="00754E5A">
        <w:rPr>
          <w:sz w:val="28"/>
          <w:szCs w:val="28"/>
        </w:rPr>
        <w:t>Shipment ID</w:t>
      </w:r>
    </w:p>
    <w:p w14:paraId="5E3F9A09" w14:textId="77777777" w:rsidR="00022719" w:rsidRPr="00754E5A" w:rsidRDefault="00022719" w:rsidP="00F94ABB">
      <w:pPr>
        <w:spacing w:line="360" w:lineRule="auto"/>
        <w:jc w:val="both"/>
        <w:rPr>
          <w:sz w:val="28"/>
          <w:szCs w:val="28"/>
        </w:rPr>
      </w:pPr>
      <w:r w:rsidRPr="00754E5A">
        <w:rPr>
          <w:sz w:val="28"/>
          <w:szCs w:val="28"/>
        </w:rPr>
        <w:t>Client Key</w:t>
      </w:r>
    </w:p>
    <w:p w14:paraId="490538D1" w14:textId="77777777" w:rsidR="00022719" w:rsidRPr="00754E5A" w:rsidRDefault="00022719" w:rsidP="00F94ABB">
      <w:pPr>
        <w:spacing w:line="360" w:lineRule="auto"/>
        <w:jc w:val="both"/>
        <w:rPr>
          <w:sz w:val="28"/>
          <w:szCs w:val="28"/>
        </w:rPr>
      </w:pPr>
      <w:r w:rsidRPr="00754E5A">
        <w:rPr>
          <w:sz w:val="28"/>
          <w:szCs w:val="28"/>
        </w:rPr>
        <w:t>Origin Location Key</w:t>
      </w:r>
    </w:p>
    <w:p w14:paraId="686172D4" w14:textId="77777777" w:rsidR="00022719" w:rsidRPr="00754E5A" w:rsidRDefault="00022719" w:rsidP="00F94ABB">
      <w:pPr>
        <w:spacing w:line="360" w:lineRule="auto"/>
        <w:jc w:val="both"/>
        <w:rPr>
          <w:sz w:val="28"/>
          <w:szCs w:val="28"/>
        </w:rPr>
      </w:pPr>
      <w:r w:rsidRPr="00754E5A">
        <w:rPr>
          <w:sz w:val="28"/>
          <w:szCs w:val="28"/>
        </w:rPr>
        <w:t>Destination Location Key</w:t>
      </w:r>
    </w:p>
    <w:p w14:paraId="7D7F2519" w14:textId="77777777" w:rsidR="00022719" w:rsidRPr="00754E5A" w:rsidRDefault="00022719" w:rsidP="00F94ABB">
      <w:pPr>
        <w:spacing w:line="360" w:lineRule="auto"/>
        <w:jc w:val="both"/>
        <w:rPr>
          <w:sz w:val="28"/>
          <w:szCs w:val="28"/>
        </w:rPr>
      </w:pPr>
      <w:r w:rsidRPr="00754E5A">
        <w:rPr>
          <w:sz w:val="28"/>
          <w:szCs w:val="28"/>
        </w:rPr>
        <w:t>Time key</w:t>
      </w:r>
    </w:p>
    <w:p w14:paraId="11BF3A7A" w14:textId="589D66E6" w:rsidR="00022719" w:rsidRPr="00754E5A" w:rsidRDefault="00022719" w:rsidP="00F94ABB">
      <w:pPr>
        <w:spacing w:line="360" w:lineRule="auto"/>
        <w:jc w:val="both"/>
        <w:rPr>
          <w:sz w:val="28"/>
          <w:szCs w:val="28"/>
        </w:rPr>
      </w:pPr>
      <w:r w:rsidRPr="00754E5A">
        <w:rPr>
          <w:sz w:val="28"/>
          <w:szCs w:val="28"/>
        </w:rPr>
        <w:lastRenderedPageBreak/>
        <w:t xml:space="preserve">Service type </w:t>
      </w:r>
      <w:r w:rsidR="003467A1" w:rsidRPr="00754E5A">
        <w:rPr>
          <w:sz w:val="28"/>
          <w:szCs w:val="28"/>
        </w:rPr>
        <w:t>key.</w:t>
      </w:r>
    </w:p>
    <w:p w14:paraId="703320AD" w14:textId="77777777" w:rsidR="00022719" w:rsidRPr="00754E5A" w:rsidRDefault="00022719" w:rsidP="00F94ABB">
      <w:pPr>
        <w:spacing w:line="360" w:lineRule="auto"/>
        <w:jc w:val="both"/>
        <w:rPr>
          <w:sz w:val="28"/>
          <w:szCs w:val="28"/>
        </w:rPr>
      </w:pPr>
      <w:r w:rsidRPr="00754E5A">
        <w:rPr>
          <w:sz w:val="28"/>
          <w:szCs w:val="28"/>
        </w:rPr>
        <w:t>Actual Transit Time</w:t>
      </w:r>
    </w:p>
    <w:p w14:paraId="74797C30" w14:textId="77777777" w:rsidR="00022719" w:rsidRPr="00754E5A" w:rsidRDefault="00022719" w:rsidP="00F94ABB">
      <w:pPr>
        <w:spacing w:line="360" w:lineRule="auto"/>
        <w:jc w:val="both"/>
        <w:rPr>
          <w:sz w:val="28"/>
          <w:szCs w:val="28"/>
        </w:rPr>
      </w:pPr>
      <w:r w:rsidRPr="00754E5A">
        <w:rPr>
          <w:sz w:val="28"/>
          <w:szCs w:val="28"/>
        </w:rPr>
        <w:t>Transit Delay</w:t>
      </w:r>
    </w:p>
    <w:p w14:paraId="739E3AA4" w14:textId="77777777" w:rsidR="00022719" w:rsidRPr="00754E5A" w:rsidRDefault="00022719" w:rsidP="00F94ABB">
      <w:pPr>
        <w:spacing w:line="360" w:lineRule="auto"/>
        <w:jc w:val="both"/>
        <w:rPr>
          <w:sz w:val="28"/>
          <w:szCs w:val="28"/>
        </w:rPr>
      </w:pPr>
      <w:r w:rsidRPr="00754E5A">
        <w:rPr>
          <w:sz w:val="28"/>
          <w:szCs w:val="28"/>
        </w:rPr>
        <w:t>Freight cost</w:t>
      </w:r>
    </w:p>
    <w:p w14:paraId="183C9380" w14:textId="77777777" w:rsidR="00022719" w:rsidRPr="00754E5A" w:rsidRDefault="00022719" w:rsidP="00F94ABB">
      <w:pPr>
        <w:spacing w:line="360" w:lineRule="auto"/>
        <w:jc w:val="both"/>
        <w:rPr>
          <w:sz w:val="28"/>
          <w:szCs w:val="28"/>
        </w:rPr>
      </w:pPr>
      <w:r w:rsidRPr="00754E5A">
        <w:rPr>
          <w:sz w:val="28"/>
          <w:szCs w:val="28"/>
        </w:rPr>
        <w:t>Revenue</w:t>
      </w:r>
    </w:p>
    <w:p w14:paraId="66F35AF5" w14:textId="77777777" w:rsidR="00022719" w:rsidRPr="00754E5A" w:rsidRDefault="00022719" w:rsidP="00F94ABB">
      <w:pPr>
        <w:spacing w:line="360" w:lineRule="auto"/>
        <w:jc w:val="both"/>
        <w:rPr>
          <w:sz w:val="28"/>
          <w:szCs w:val="28"/>
        </w:rPr>
      </w:pPr>
      <w:r w:rsidRPr="00754E5A">
        <w:rPr>
          <w:sz w:val="28"/>
          <w:szCs w:val="28"/>
        </w:rPr>
        <w:t>Carbon Emission</w:t>
      </w:r>
    </w:p>
    <w:p w14:paraId="7E42B0EB" w14:textId="46C136EA" w:rsidR="00022719" w:rsidRPr="00754E5A" w:rsidRDefault="00022719" w:rsidP="00F94ABB">
      <w:pPr>
        <w:spacing w:line="360" w:lineRule="auto"/>
        <w:jc w:val="both"/>
        <w:rPr>
          <w:sz w:val="28"/>
          <w:szCs w:val="28"/>
        </w:rPr>
      </w:pPr>
      <w:r w:rsidRPr="00754E5A">
        <w:rPr>
          <w:sz w:val="28"/>
          <w:szCs w:val="28"/>
        </w:rPr>
        <w:t>Delivery Status.</w:t>
      </w:r>
    </w:p>
    <w:p w14:paraId="5259615C" w14:textId="696309AC" w:rsidR="00022719" w:rsidRPr="00754E5A" w:rsidRDefault="00022719" w:rsidP="00F94ABB">
      <w:pPr>
        <w:spacing w:line="360" w:lineRule="auto"/>
        <w:jc w:val="both"/>
        <w:rPr>
          <w:sz w:val="28"/>
          <w:szCs w:val="28"/>
        </w:rPr>
      </w:pPr>
      <w:r w:rsidRPr="00754E5A">
        <w:rPr>
          <w:sz w:val="28"/>
          <w:szCs w:val="28"/>
        </w:rPr>
        <w:t>Using these Fact Table DHL will get the answers about premium shipment profitability and carbon emission by area.</w:t>
      </w:r>
    </w:p>
    <w:p w14:paraId="49F8D5FF" w14:textId="3BF814E3" w:rsidR="00022719" w:rsidRPr="00754E5A" w:rsidRDefault="00022719" w:rsidP="00B66E52">
      <w:pPr>
        <w:pStyle w:val="Heading2"/>
      </w:pPr>
      <w:bookmarkStart w:id="24" w:name="_Toc225455317"/>
      <w:r w:rsidRPr="00754E5A">
        <w:t>2 Fact Warehouse Operations Table:</w:t>
      </w:r>
      <w:bookmarkEnd w:id="24"/>
    </w:p>
    <w:p w14:paraId="6A366DBA" w14:textId="77777777" w:rsidR="00022719" w:rsidRPr="00754E5A" w:rsidRDefault="00022719" w:rsidP="00F94ABB">
      <w:pPr>
        <w:spacing w:line="360" w:lineRule="auto"/>
        <w:jc w:val="both"/>
        <w:rPr>
          <w:sz w:val="28"/>
          <w:szCs w:val="28"/>
        </w:rPr>
      </w:pPr>
      <w:r w:rsidRPr="00754E5A">
        <w:rPr>
          <w:sz w:val="28"/>
          <w:szCs w:val="28"/>
        </w:rPr>
        <w:t>Warehouse activities are the main part of DHL business. For this reason, Warehouse based productivities, storage efficiency, internal transfer and return processing there should have a separate table.</w:t>
      </w:r>
    </w:p>
    <w:p w14:paraId="451C6D75" w14:textId="77777777" w:rsidR="00022719" w:rsidRPr="00754E5A" w:rsidRDefault="00022719" w:rsidP="00F94ABB">
      <w:pPr>
        <w:spacing w:line="360" w:lineRule="auto"/>
        <w:jc w:val="both"/>
        <w:rPr>
          <w:sz w:val="28"/>
          <w:szCs w:val="28"/>
        </w:rPr>
      </w:pPr>
      <w:r w:rsidRPr="00754E5A">
        <w:rPr>
          <w:sz w:val="28"/>
          <w:szCs w:val="28"/>
        </w:rPr>
        <w:t>Possible Metrix:</w:t>
      </w:r>
    </w:p>
    <w:p w14:paraId="6EA00921" w14:textId="77777777" w:rsidR="00022719" w:rsidRPr="00754E5A" w:rsidRDefault="00022719" w:rsidP="00F94ABB">
      <w:pPr>
        <w:spacing w:line="360" w:lineRule="auto"/>
        <w:jc w:val="both"/>
        <w:rPr>
          <w:sz w:val="28"/>
          <w:szCs w:val="28"/>
        </w:rPr>
      </w:pPr>
      <w:r w:rsidRPr="00754E5A">
        <w:rPr>
          <w:sz w:val="28"/>
          <w:szCs w:val="28"/>
        </w:rPr>
        <w:t>Warehouse Operation Key</w:t>
      </w:r>
    </w:p>
    <w:p w14:paraId="0C8B18D9" w14:textId="77777777" w:rsidR="00022719" w:rsidRPr="00754E5A" w:rsidRDefault="00022719" w:rsidP="00F94ABB">
      <w:pPr>
        <w:spacing w:line="360" w:lineRule="auto"/>
        <w:jc w:val="both"/>
        <w:rPr>
          <w:sz w:val="28"/>
          <w:szCs w:val="28"/>
        </w:rPr>
      </w:pPr>
      <w:r w:rsidRPr="00754E5A">
        <w:rPr>
          <w:sz w:val="28"/>
          <w:szCs w:val="28"/>
        </w:rPr>
        <w:t>SKU Key</w:t>
      </w:r>
    </w:p>
    <w:p w14:paraId="4F44F900" w14:textId="77777777" w:rsidR="00022719" w:rsidRPr="00754E5A" w:rsidRDefault="00022719" w:rsidP="00F94ABB">
      <w:pPr>
        <w:spacing w:line="360" w:lineRule="auto"/>
        <w:jc w:val="both"/>
        <w:rPr>
          <w:sz w:val="28"/>
          <w:szCs w:val="28"/>
        </w:rPr>
      </w:pPr>
      <w:r w:rsidRPr="00754E5A">
        <w:rPr>
          <w:sz w:val="28"/>
          <w:szCs w:val="28"/>
        </w:rPr>
        <w:t>Warehouse Location Key</w:t>
      </w:r>
    </w:p>
    <w:p w14:paraId="2411495F" w14:textId="77777777" w:rsidR="00022719" w:rsidRPr="00754E5A" w:rsidRDefault="00022719" w:rsidP="00F94ABB">
      <w:pPr>
        <w:spacing w:line="360" w:lineRule="auto"/>
        <w:jc w:val="both"/>
        <w:rPr>
          <w:sz w:val="28"/>
          <w:szCs w:val="28"/>
        </w:rPr>
      </w:pPr>
      <w:r w:rsidRPr="00754E5A">
        <w:rPr>
          <w:sz w:val="28"/>
          <w:szCs w:val="28"/>
        </w:rPr>
        <w:t>Time Key</w:t>
      </w:r>
    </w:p>
    <w:p w14:paraId="46388938" w14:textId="77777777" w:rsidR="00022719" w:rsidRPr="00754E5A" w:rsidRDefault="00022719" w:rsidP="00F94ABB">
      <w:pPr>
        <w:spacing w:line="360" w:lineRule="auto"/>
        <w:jc w:val="both"/>
        <w:rPr>
          <w:sz w:val="28"/>
          <w:szCs w:val="28"/>
        </w:rPr>
      </w:pPr>
      <w:r w:rsidRPr="00754E5A">
        <w:rPr>
          <w:sz w:val="28"/>
          <w:szCs w:val="28"/>
        </w:rPr>
        <w:t>Inbound Quantity</w:t>
      </w:r>
    </w:p>
    <w:p w14:paraId="01F4FCAB" w14:textId="77777777" w:rsidR="00022719" w:rsidRPr="00754E5A" w:rsidRDefault="00022719" w:rsidP="00F94ABB">
      <w:pPr>
        <w:spacing w:line="360" w:lineRule="auto"/>
        <w:jc w:val="both"/>
        <w:rPr>
          <w:sz w:val="28"/>
          <w:szCs w:val="28"/>
        </w:rPr>
      </w:pPr>
      <w:r w:rsidRPr="00754E5A">
        <w:rPr>
          <w:sz w:val="28"/>
          <w:szCs w:val="28"/>
        </w:rPr>
        <w:t>Outbound Quantity</w:t>
      </w:r>
    </w:p>
    <w:p w14:paraId="2E8DDF00" w14:textId="77777777" w:rsidR="00022719" w:rsidRPr="00754E5A" w:rsidRDefault="00022719" w:rsidP="00F94ABB">
      <w:pPr>
        <w:spacing w:line="360" w:lineRule="auto"/>
        <w:jc w:val="both"/>
        <w:rPr>
          <w:sz w:val="28"/>
          <w:szCs w:val="28"/>
        </w:rPr>
      </w:pPr>
      <w:r w:rsidRPr="00754E5A">
        <w:rPr>
          <w:sz w:val="28"/>
          <w:szCs w:val="28"/>
        </w:rPr>
        <w:t>Pick Time</w:t>
      </w:r>
    </w:p>
    <w:p w14:paraId="13B0C34B" w14:textId="77777777" w:rsidR="00022719" w:rsidRPr="00754E5A" w:rsidRDefault="00022719" w:rsidP="00F94ABB">
      <w:pPr>
        <w:spacing w:line="360" w:lineRule="auto"/>
        <w:jc w:val="both"/>
        <w:rPr>
          <w:sz w:val="28"/>
          <w:szCs w:val="28"/>
        </w:rPr>
      </w:pPr>
      <w:r w:rsidRPr="00754E5A">
        <w:rPr>
          <w:sz w:val="28"/>
          <w:szCs w:val="28"/>
        </w:rPr>
        <w:lastRenderedPageBreak/>
        <w:t>Pack Time</w:t>
      </w:r>
    </w:p>
    <w:p w14:paraId="7F40D8E0" w14:textId="77777777" w:rsidR="00022719" w:rsidRPr="00754E5A" w:rsidRDefault="00022719" w:rsidP="00F94ABB">
      <w:pPr>
        <w:spacing w:line="360" w:lineRule="auto"/>
        <w:jc w:val="both"/>
        <w:rPr>
          <w:sz w:val="28"/>
          <w:szCs w:val="28"/>
        </w:rPr>
      </w:pPr>
      <w:r w:rsidRPr="00754E5A">
        <w:rPr>
          <w:sz w:val="28"/>
          <w:szCs w:val="28"/>
        </w:rPr>
        <w:t>Storage Duration</w:t>
      </w:r>
    </w:p>
    <w:p w14:paraId="5828AB2A" w14:textId="6CF2536F" w:rsidR="00022719" w:rsidRPr="00754E5A" w:rsidRDefault="00022719" w:rsidP="00F94ABB">
      <w:pPr>
        <w:spacing w:line="360" w:lineRule="auto"/>
        <w:jc w:val="both"/>
        <w:rPr>
          <w:sz w:val="28"/>
          <w:szCs w:val="28"/>
        </w:rPr>
      </w:pPr>
      <w:r w:rsidRPr="00754E5A">
        <w:rPr>
          <w:sz w:val="28"/>
          <w:szCs w:val="28"/>
        </w:rPr>
        <w:t>Utilised Space.</w:t>
      </w:r>
    </w:p>
    <w:p w14:paraId="1C5CBCFF" w14:textId="42210162" w:rsidR="00022719" w:rsidRPr="00754E5A" w:rsidRDefault="00022719" w:rsidP="00F94ABB">
      <w:pPr>
        <w:spacing w:line="360" w:lineRule="auto"/>
        <w:jc w:val="both"/>
        <w:rPr>
          <w:sz w:val="28"/>
          <w:szCs w:val="28"/>
        </w:rPr>
      </w:pPr>
      <w:r w:rsidRPr="00754E5A">
        <w:rPr>
          <w:sz w:val="28"/>
          <w:szCs w:val="28"/>
        </w:rPr>
        <w:t xml:space="preserve">By this table DHL can identify </w:t>
      </w:r>
      <w:r w:rsidR="003467A1" w:rsidRPr="00754E5A">
        <w:rPr>
          <w:sz w:val="28"/>
          <w:szCs w:val="28"/>
        </w:rPr>
        <w:t>which</w:t>
      </w:r>
      <w:r w:rsidRPr="00754E5A">
        <w:rPr>
          <w:sz w:val="28"/>
          <w:szCs w:val="28"/>
        </w:rPr>
        <w:t xml:space="preserve"> storage got more bottleneck, what percentage storage capability is being wasted and where automation investment will be logical.</w:t>
      </w:r>
    </w:p>
    <w:p w14:paraId="2CCB4AF2" w14:textId="77777777" w:rsidR="00022719" w:rsidRPr="00754E5A" w:rsidRDefault="00022719" w:rsidP="00B66E52">
      <w:pPr>
        <w:pStyle w:val="Heading2"/>
      </w:pPr>
      <w:bookmarkStart w:id="25" w:name="_Toc225455318"/>
      <w:r w:rsidRPr="00754E5A">
        <w:t>3. Fact Fleet Performance Table:</w:t>
      </w:r>
      <w:bookmarkEnd w:id="25"/>
    </w:p>
    <w:p w14:paraId="0E06E442" w14:textId="77777777" w:rsidR="00022719" w:rsidRPr="00754E5A" w:rsidRDefault="00022719" w:rsidP="00F94ABB">
      <w:pPr>
        <w:spacing w:line="360" w:lineRule="auto"/>
        <w:jc w:val="both"/>
        <w:rPr>
          <w:sz w:val="28"/>
          <w:szCs w:val="28"/>
        </w:rPr>
      </w:pPr>
      <w:r w:rsidRPr="00754E5A">
        <w:rPr>
          <w:sz w:val="28"/>
          <w:szCs w:val="28"/>
        </w:rPr>
        <w:t>To measure the DHL fleet operation’s efficiency and for sustainability strategy Fleet operation Table is important. Possible fields are.</w:t>
      </w:r>
    </w:p>
    <w:p w14:paraId="396F7040" w14:textId="77777777" w:rsidR="00022719" w:rsidRPr="00754E5A" w:rsidRDefault="00022719" w:rsidP="00F94ABB">
      <w:pPr>
        <w:spacing w:line="360" w:lineRule="auto"/>
        <w:jc w:val="both"/>
        <w:rPr>
          <w:sz w:val="28"/>
          <w:szCs w:val="28"/>
        </w:rPr>
      </w:pPr>
      <w:r w:rsidRPr="00754E5A">
        <w:rPr>
          <w:sz w:val="28"/>
          <w:szCs w:val="28"/>
        </w:rPr>
        <w:t>Vehicle Key</w:t>
      </w:r>
    </w:p>
    <w:p w14:paraId="03320A8A" w14:textId="77777777" w:rsidR="00022719" w:rsidRPr="00754E5A" w:rsidRDefault="00022719" w:rsidP="00F94ABB">
      <w:pPr>
        <w:spacing w:line="360" w:lineRule="auto"/>
        <w:jc w:val="both"/>
        <w:rPr>
          <w:sz w:val="28"/>
          <w:szCs w:val="28"/>
        </w:rPr>
      </w:pPr>
      <w:r w:rsidRPr="00754E5A">
        <w:rPr>
          <w:sz w:val="28"/>
          <w:szCs w:val="28"/>
        </w:rPr>
        <w:t>Route Key</w:t>
      </w:r>
    </w:p>
    <w:p w14:paraId="31CB07F5" w14:textId="77777777" w:rsidR="00022719" w:rsidRPr="00754E5A" w:rsidRDefault="00022719" w:rsidP="00F94ABB">
      <w:pPr>
        <w:spacing w:line="360" w:lineRule="auto"/>
        <w:jc w:val="both"/>
        <w:rPr>
          <w:sz w:val="28"/>
          <w:szCs w:val="28"/>
        </w:rPr>
      </w:pPr>
      <w:r w:rsidRPr="00754E5A">
        <w:rPr>
          <w:sz w:val="28"/>
          <w:szCs w:val="28"/>
        </w:rPr>
        <w:t>Time Key</w:t>
      </w:r>
    </w:p>
    <w:p w14:paraId="54FD01D8" w14:textId="77777777" w:rsidR="00022719" w:rsidRPr="00754E5A" w:rsidRDefault="00022719" w:rsidP="00F94ABB">
      <w:pPr>
        <w:spacing w:line="360" w:lineRule="auto"/>
        <w:jc w:val="both"/>
        <w:rPr>
          <w:sz w:val="28"/>
          <w:szCs w:val="28"/>
        </w:rPr>
      </w:pPr>
      <w:r w:rsidRPr="00754E5A">
        <w:rPr>
          <w:sz w:val="28"/>
          <w:szCs w:val="28"/>
        </w:rPr>
        <w:t>Mileage</w:t>
      </w:r>
    </w:p>
    <w:p w14:paraId="093CA306" w14:textId="77777777" w:rsidR="00022719" w:rsidRPr="00754E5A" w:rsidRDefault="00022719" w:rsidP="00F94ABB">
      <w:pPr>
        <w:spacing w:line="360" w:lineRule="auto"/>
        <w:jc w:val="both"/>
        <w:rPr>
          <w:sz w:val="28"/>
          <w:szCs w:val="28"/>
        </w:rPr>
      </w:pPr>
      <w:r w:rsidRPr="00754E5A">
        <w:rPr>
          <w:sz w:val="28"/>
          <w:szCs w:val="28"/>
        </w:rPr>
        <w:t>Fuel Consumption</w:t>
      </w:r>
    </w:p>
    <w:p w14:paraId="7646D1B4" w14:textId="77777777" w:rsidR="00022719" w:rsidRPr="00754E5A" w:rsidRDefault="00022719" w:rsidP="00F94ABB">
      <w:pPr>
        <w:spacing w:line="360" w:lineRule="auto"/>
        <w:jc w:val="both"/>
        <w:rPr>
          <w:sz w:val="28"/>
          <w:szCs w:val="28"/>
        </w:rPr>
      </w:pPr>
      <w:r w:rsidRPr="00754E5A">
        <w:rPr>
          <w:sz w:val="28"/>
          <w:szCs w:val="28"/>
        </w:rPr>
        <w:t>Route Completion Time</w:t>
      </w:r>
    </w:p>
    <w:p w14:paraId="15E7CCE5" w14:textId="77777777" w:rsidR="00022719" w:rsidRPr="00754E5A" w:rsidRDefault="00022719" w:rsidP="00F94ABB">
      <w:pPr>
        <w:spacing w:line="360" w:lineRule="auto"/>
        <w:jc w:val="both"/>
        <w:rPr>
          <w:sz w:val="28"/>
          <w:szCs w:val="28"/>
        </w:rPr>
      </w:pPr>
      <w:r w:rsidRPr="00754E5A">
        <w:rPr>
          <w:sz w:val="28"/>
          <w:szCs w:val="28"/>
        </w:rPr>
        <w:t>Maintenance Cost</w:t>
      </w:r>
    </w:p>
    <w:p w14:paraId="78AC333F" w14:textId="77777777" w:rsidR="00022719" w:rsidRPr="00754E5A" w:rsidRDefault="00022719" w:rsidP="00F94ABB">
      <w:pPr>
        <w:spacing w:line="360" w:lineRule="auto"/>
        <w:jc w:val="both"/>
        <w:rPr>
          <w:sz w:val="28"/>
          <w:szCs w:val="28"/>
        </w:rPr>
      </w:pPr>
      <w:r w:rsidRPr="00754E5A">
        <w:rPr>
          <w:sz w:val="28"/>
          <w:szCs w:val="28"/>
        </w:rPr>
        <w:t>CO2 Emission</w:t>
      </w:r>
    </w:p>
    <w:p w14:paraId="0136F1B9" w14:textId="77777777" w:rsidR="00022719" w:rsidRPr="00754E5A" w:rsidRDefault="00022719" w:rsidP="00F94ABB">
      <w:pPr>
        <w:spacing w:line="360" w:lineRule="auto"/>
        <w:jc w:val="both"/>
        <w:rPr>
          <w:sz w:val="28"/>
          <w:szCs w:val="28"/>
        </w:rPr>
      </w:pPr>
    </w:p>
    <w:p w14:paraId="4DF3E8F8" w14:textId="6626DEA4" w:rsidR="00022719" w:rsidRPr="00754E5A" w:rsidRDefault="00022719" w:rsidP="00F94ABB">
      <w:pPr>
        <w:spacing w:line="360" w:lineRule="auto"/>
        <w:jc w:val="both"/>
        <w:rPr>
          <w:sz w:val="28"/>
          <w:szCs w:val="28"/>
        </w:rPr>
      </w:pPr>
      <w:r w:rsidRPr="00754E5A">
        <w:rPr>
          <w:sz w:val="28"/>
          <w:szCs w:val="28"/>
        </w:rPr>
        <w:t>By these DHL can analysis which types of vehicles are using more fuel and which root needs route optimisation.</w:t>
      </w:r>
    </w:p>
    <w:p w14:paraId="213D4A19" w14:textId="77777777" w:rsidR="00022719" w:rsidRPr="00754E5A" w:rsidRDefault="00022719" w:rsidP="00F94ABB">
      <w:pPr>
        <w:spacing w:line="360" w:lineRule="auto"/>
        <w:jc w:val="both"/>
        <w:rPr>
          <w:sz w:val="28"/>
          <w:szCs w:val="28"/>
        </w:rPr>
      </w:pPr>
      <w:r w:rsidRPr="00754E5A">
        <w:rPr>
          <w:sz w:val="28"/>
          <w:szCs w:val="28"/>
        </w:rPr>
        <w:t>The efficacy of star schema depends on the quality of some dimensional Tables.</w:t>
      </w:r>
    </w:p>
    <w:p w14:paraId="475074B4" w14:textId="77777777" w:rsidR="00022719" w:rsidRPr="00754E5A" w:rsidRDefault="00022719" w:rsidP="00F94ABB">
      <w:pPr>
        <w:spacing w:line="360" w:lineRule="auto"/>
        <w:jc w:val="both"/>
        <w:rPr>
          <w:sz w:val="28"/>
          <w:szCs w:val="28"/>
        </w:rPr>
      </w:pPr>
      <w:r w:rsidRPr="00754E5A">
        <w:rPr>
          <w:sz w:val="28"/>
          <w:szCs w:val="28"/>
        </w:rPr>
        <w:lastRenderedPageBreak/>
        <w:t>Sucha as.</w:t>
      </w:r>
    </w:p>
    <w:p w14:paraId="7499EC23" w14:textId="77777777" w:rsidR="00022719" w:rsidRPr="00754E5A" w:rsidRDefault="00022719" w:rsidP="00F94ABB">
      <w:pPr>
        <w:spacing w:line="360" w:lineRule="auto"/>
        <w:jc w:val="both"/>
        <w:rPr>
          <w:sz w:val="28"/>
          <w:szCs w:val="28"/>
        </w:rPr>
      </w:pPr>
      <w:r w:rsidRPr="00754E5A">
        <w:rPr>
          <w:sz w:val="28"/>
          <w:szCs w:val="28"/>
        </w:rPr>
        <w:t>Client Dimension</w:t>
      </w:r>
    </w:p>
    <w:p w14:paraId="5004F73F" w14:textId="77777777" w:rsidR="00022719" w:rsidRPr="00754E5A" w:rsidRDefault="00022719" w:rsidP="00F94ABB">
      <w:pPr>
        <w:spacing w:line="360" w:lineRule="auto"/>
        <w:jc w:val="both"/>
        <w:rPr>
          <w:sz w:val="28"/>
          <w:szCs w:val="28"/>
        </w:rPr>
      </w:pPr>
      <w:r w:rsidRPr="00754E5A">
        <w:rPr>
          <w:sz w:val="28"/>
          <w:szCs w:val="28"/>
        </w:rPr>
        <w:t>Location Dimension</w:t>
      </w:r>
    </w:p>
    <w:p w14:paraId="698E0187" w14:textId="77777777" w:rsidR="00022719" w:rsidRPr="00754E5A" w:rsidRDefault="00022719" w:rsidP="00F94ABB">
      <w:pPr>
        <w:spacing w:line="360" w:lineRule="auto"/>
        <w:jc w:val="both"/>
        <w:rPr>
          <w:sz w:val="28"/>
          <w:szCs w:val="28"/>
        </w:rPr>
      </w:pPr>
      <w:r w:rsidRPr="00754E5A">
        <w:rPr>
          <w:sz w:val="28"/>
          <w:szCs w:val="28"/>
        </w:rPr>
        <w:t>Time Dimension</w:t>
      </w:r>
    </w:p>
    <w:p w14:paraId="58F03409" w14:textId="529A48D7" w:rsidR="00022719" w:rsidRPr="00754E5A" w:rsidRDefault="00022719" w:rsidP="00F94ABB">
      <w:pPr>
        <w:spacing w:line="360" w:lineRule="auto"/>
        <w:jc w:val="both"/>
        <w:rPr>
          <w:sz w:val="28"/>
          <w:szCs w:val="28"/>
        </w:rPr>
      </w:pPr>
      <w:r w:rsidRPr="00754E5A">
        <w:rPr>
          <w:sz w:val="28"/>
          <w:szCs w:val="28"/>
        </w:rPr>
        <w:t xml:space="preserve">Service type </w:t>
      </w:r>
      <w:r w:rsidR="007C5193" w:rsidRPr="00754E5A">
        <w:rPr>
          <w:sz w:val="28"/>
          <w:szCs w:val="28"/>
        </w:rPr>
        <w:t>Dimension.</w:t>
      </w:r>
    </w:p>
    <w:p w14:paraId="12091CE2" w14:textId="77777777" w:rsidR="00022719" w:rsidRPr="00754E5A" w:rsidRDefault="00022719" w:rsidP="0096071F">
      <w:pPr>
        <w:pStyle w:val="Heading2"/>
      </w:pPr>
      <w:bookmarkStart w:id="26" w:name="_Toc225455319"/>
      <w:r w:rsidRPr="00754E5A">
        <w:t>Aggregate Table and Summary Structures:</w:t>
      </w:r>
      <w:bookmarkEnd w:id="26"/>
    </w:p>
    <w:p w14:paraId="2A193771" w14:textId="7E2CACFB" w:rsidR="00022719" w:rsidRPr="00754E5A" w:rsidRDefault="00F5453D" w:rsidP="00F94ABB">
      <w:pPr>
        <w:spacing w:line="360" w:lineRule="auto"/>
        <w:jc w:val="both"/>
        <w:rPr>
          <w:sz w:val="28"/>
          <w:szCs w:val="28"/>
        </w:rPr>
      </w:pPr>
      <w:r w:rsidRPr="00754E5A">
        <w:rPr>
          <w:sz w:val="28"/>
          <w:szCs w:val="28"/>
        </w:rPr>
        <w:t>Besides the Fact</w:t>
      </w:r>
      <w:r w:rsidR="00022719" w:rsidRPr="00754E5A">
        <w:rPr>
          <w:sz w:val="28"/>
          <w:szCs w:val="28"/>
        </w:rPr>
        <w:t xml:space="preserve"> Table and Dimension Table there will have to be another table to </w:t>
      </w:r>
      <w:r w:rsidR="00A75575" w:rsidRPr="00754E5A">
        <w:rPr>
          <w:sz w:val="28"/>
          <w:szCs w:val="28"/>
        </w:rPr>
        <w:t>speed up</w:t>
      </w:r>
      <w:r w:rsidR="00022719" w:rsidRPr="00754E5A">
        <w:rPr>
          <w:sz w:val="28"/>
          <w:szCs w:val="28"/>
        </w:rPr>
        <w:t xml:space="preserve"> the Executive Reporting and that is Aggregate Table [7].</w:t>
      </w:r>
    </w:p>
    <w:p w14:paraId="2470AEC4" w14:textId="77777777" w:rsidR="00022719" w:rsidRPr="00754E5A" w:rsidRDefault="00022719" w:rsidP="00F94ABB">
      <w:pPr>
        <w:spacing w:line="360" w:lineRule="auto"/>
        <w:jc w:val="both"/>
        <w:rPr>
          <w:sz w:val="28"/>
          <w:szCs w:val="28"/>
        </w:rPr>
      </w:pPr>
      <w:r w:rsidRPr="00754E5A">
        <w:rPr>
          <w:sz w:val="28"/>
          <w:szCs w:val="28"/>
        </w:rPr>
        <w:t>Logic behind Star Schema.</w:t>
      </w:r>
    </w:p>
    <w:p w14:paraId="11ED4EFA" w14:textId="77777777" w:rsidR="00022719" w:rsidRPr="00754E5A" w:rsidRDefault="00022719" w:rsidP="00F94ABB">
      <w:pPr>
        <w:spacing w:line="360" w:lineRule="auto"/>
        <w:jc w:val="both"/>
        <w:rPr>
          <w:sz w:val="28"/>
          <w:szCs w:val="28"/>
        </w:rPr>
      </w:pPr>
      <w:r w:rsidRPr="00754E5A">
        <w:rPr>
          <w:sz w:val="28"/>
          <w:szCs w:val="28"/>
        </w:rPr>
        <w:t>For the following reason Star Schema is suitable for DHL,</w:t>
      </w:r>
    </w:p>
    <w:p w14:paraId="57FB8205" w14:textId="03923D8F" w:rsidR="00022719" w:rsidRPr="00754E5A" w:rsidRDefault="00022719" w:rsidP="00F94ABB">
      <w:pPr>
        <w:spacing w:line="360" w:lineRule="auto"/>
        <w:jc w:val="both"/>
        <w:rPr>
          <w:sz w:val="28"/>
          <w:szCs w:val="28"/>
        </w:rPr>
      </w:pPr>
      <w:r w:rsidRPr="00754E5A">
        <w:rPr>
          <w:sz w:val="28"/>
          <w:szCs w:val="28"/>
        </w:rPr>
        <w:t xml:space="preserve">It is easier to understand for </w:t>
      </w:r>
      <w:r w:rsidR="00F5453D" w:rsidRPr="00754E5A">
        <w:rPr>
          <w:sz w:val="28"/>
          <w:szCs w:val="28"/>
        </w:rPr>
        <w:t>Non</w:t>
      </w:r>
      <w:r w:rsidRPr="00754E5A">
        <w:rPr>
          <w:sz w:val="28"/>
          <w:szCs w:val="28"/>
        </w:rPr>
        <w:t>-Technical Management.</w:t>
      </w:r>
    </w:p>
    <w:p w14:paraId="66B7D24E" w14:textId="6AFCAD73" w:rsidR="00022719" w:rsidRPr="00754E5A" w:rsidRDefault="00022719" w:rsidP="00F94ABB">
      <w:pPr>
        <w:spacing w:line="360" w:lineRule="auto"/>
        <w:jc w:val="both"/>
        <w:rPr>
          <w:sz w:val="28"/>
          <w:szCs w:val="28"/>
        </w:rPr>
      </w:pPr>
      <w:r w:rsidRPr="00754E5A">
        <w:rPr>
          <w:sz w:val="28"/>
          <w:szCs w:val="28"/>
        </w:rPr>
        <w:t xml:space="preserve">Query performance is faster </w:t>
      </w:r>
      <w:r w:rsidR="00F5453D" w:rsidRPr="00754E5A">
        <w:rPr>
          <w:sz w:val="28"/>
          <w:szCs w:val="28"/>
        </w:rPr>
        <w:t>here.</w:t>
      </w:r>
    </w:p>
    <w:p w14:paraId="350BE808" w14:textId="77777777" w:rsidR="00022719" w:rsidRPr="00754E5A" w:rsidRDefault="00022719" w:rsidP="00F94ABB">
      <w:pPr>
        <w:spacing w:line="360" w:lineRule="auto"/>
        <w:jc w:val="both"/>
        <w:rPr>
          <w:sz w:val="28"/>
          <w:szCs w:val="28"/>
        </w:rPr>
      </w:pPr>
      <w:r w:rsidRPr="00754E5A">
        <w:rPr>
          <w:sz w:val="28"/>
          <w:szCs w:val="28"/>
        </w:rPr>
        <w:t>It works better with dashboard and BI Tool.</w:t>
      </w:r>
    </w:p>
    <w:p w14:paraId="24D151C0" w14:textId="77777777" w:rsidR="00022719" w:rsidRPr="00754E5A" w:rsidRDefault="00022719" w:rsidP="00F94ABB">
      <w:pPr>
        <w:spacing w:line="360" w:lineRule="auto"/>
        <w:jc w:val="both"/>
        <w:rPr>
          <w:sz w:val="28"/>
          <w:szCs w:val="28"/>
        </w:rPr>
      </w:pPr>
    </w:p>
    <w:p w14:paraId="04418E37" w14:textId="71861809" w:rsidR="00022719" w:rsidRPr="00142D70" w:rsidRDefault="00022719" w:rsidP="00142D70">
      <w:pPr>
        <w:spacing w:line="360" w:lineRule="auto"/>
        <w:jc w:val="both"/>
        <w:rPr>
          <w:sz w:val="28"/>
          <w:szCs w:val="28"/>
        </w:rPr>
      </w:pPr>
      <w:r w:rsidRPr="00754E5A">
        <w:rPr>
          <w:sz w:val="28"/>
          <w:szCs w:val="28"/>
        </w:rPr>
        <w:t xml:space="preserve">So that for the multidimensional organisation like DHL Star Schema based data warehouse </w:t>
      </w:r>
      <w:r w:rsidR="00F5453D" w:rsidRPr="00754E5A">
        <w:rPr>
          <w:sz w:val="28"/>
          <w:szCs w:val="28"/>
        </w:rPr>
        <w:t>creates</w:t>
      </w:r>
      <w:r w:rsidRPr="00754E5A">
        <w:rPr>
          <w:sz w:val="28"/>
          <w:szCs w:val="28"/>
        </w:rPr>
        <w:t xml:space="preserve"> </w:t>
      </w:r>
      <w:r w:rsidR="00ED06A9" w:rsidRPr="00754E5A">
        <w:rPr>
          <w:sz w:val="28"/>
          <w:szCs w:val="28"/>
        </w:rPr>
        <w:t>a powerful base</w:t>
      </w:r>
      <w:r w:rsidRPr="00754E5A">
        <w:rPr>
          <w:sz w:val="28"/>
          <w:szCs w:val="28"/>
        </w:rPr>
        <w:t xml:space="preserve"> for analysis.</w:t>
      </w:r>
    </w:p>
    <w:p w14:paraId="3E91B0DF" w14:textId="501BA1A9" w:rsidR="00022719" w:rsidRDefault="00022719" w:rsidP="00142D70">
      <w:pPr>
        <w:pStyle w:val="Heading2"/>
        <w:jc w:val="both"/>
      </w:pPr>
      <w:bookmarkStart w:id="27" w:name="_Toc225455320"/>
      <w:r>
        <w:t>2.3 Data Mart and Schema:</w:t>
      </w:r>
      <w:bookmarkEnd w:id="27"/>
    </w:p>
    <w:p w14:paraId="763B3991" w14:textId="1585454F" w:rsidR="00022719" w:rsidRPr="00754E5A" w:rsidRDefault="00022719" w:rsidP="00F94ABB">
      <w:pPr>
        <w:spacing w:line="360" w:lineRule="auto"/>
        <w:jc w:val="both"/>
        <w:rPr>
          <w:sz w:val="28"/>
          <w:szCs w:val="28"/>
        </w:rPr>
      </w:pPr>
      <w:r w:rsidRPr="00754E5A">
        <w:rPr>
          <w:sz w:val="28"/>
          <w:szCs w:val="28"/>
        </w:rPr>
        <w:t xml:space="preserve">Based on the Central Data warehouse to provide analytical information to different departments of DHL need to create a Data Mart. Data mart is mainly a subject-oriented subset of Data Warehouse which is created for specific department and business activities [2]. For DHL at least </w:t>
      </w:r>
      <w:r w:rsidR="00DE60B5" w:rsidRPr="00754E5A">
        <w:rPr>
          <w:sz w:val="28"/>
          <w:szCs w:val="28"/>
        </w:rPr>
        <w:t>three</w:t>
      </w:r>
      <w:r w:rsidRPr="00754E5A">
        <w:rPr>
          <w:sz w:val="28"/>
          <w:szCs w:val="28"/>
        </w:rPr>
        <w:t xml:space="preserve"> main data Mart is important: -</w:t>
      </w:r>
    </w:p>
    <w:p w14:paraId="34500D3A" w14:textId="03685E18" w:rsidR="00022719" w:rsidRPr="00754E5A" w:rsidRDefault="00022719" w:rsidP="00F94ABB">
      <w:pPr>
        <w:spacing w:line="360" w:lineRule="auto"/>
        <w:jc w:val="both"/>
        <w:rPr>
          <w:sz w:val="28"/>
          <w:szCs w:val="28"/>
        </w:rPr>
      </w:pPr>
      <w:r w:rsidRPr="00754E5A">
        <w:rPr>
          <w:sz w:val="28"/>
          <w:szCs w:val="28"/>
        </w:rPr>
        <w:t xml:space="preserve">Operations Data Mart, Finance Data </w:t>
      </w:r>
      <w:r w:rsidR="00561B4E" w:rsidRPr="00754E5A">
        <w:rPr>
          <w:sz w:val="28"/>
          <w:szCs w:val="28"/>
        </w:rPr>
        <w:t>Mart,</w:t>
      </w:r>
      <w:r w:rsidRPr="00754E5A">
        <w:rPr>
          <w:sz w:val="28"/>
          <w:szCs w:val="28"/>
        </w:rPr>
        <w:t xml:space="preserve"> and Client services Data Mart.</w:t>
      </w:r>
    </w:p>
    <w:p w14:paraId="7E183080" w14:textId="77777777" w:rsidR="00022719" w:rsidRPr="00754E5A" w:rsidRDefault="00022719" w:rsidP="005806A3">
      <w:pPr>
        <w:pStyle w:val="Heading3"/>
      </w:pPr>
      <w:bookmarkStart w:id="28" w:name="_Toc225455321"/>
      <w:r w:rsidRPr="00754E5A">
        <w:lastRenderedPageBreak/>
        <w:t>1. Operations Data Mart</w:t>
      </w:r>
      <w:bookmarkEnd w:id="28"/>
    </w:p>
    <w:p w14:paraId="010994D1" w14:textId="77777777" w:rsidR="00022719" w:rsidRPr="00754E5A" w:rsidRDefault="00022719" w:rsidP="00F94ABB">
      <w:pPr>
        <w:spacing w:line="360" w:lineRule="auto"/>
        <w:jc w:val="both"/>
        <w:rPr>
          <w:sz w:val="28"/>
          <w:szCs w:val="28"/>
        </w:rPr>
      </w:pPr>
      <w:r w:rsidRPr="00754E5A">
        <w:rPr>
          <w:sz w:val="28"/>
          <w:szCs w:val="28"/>
        </w:rPr>
        <w:t>This Data Mart will be designed for Managing Director, Head of Operations, Warehouse Management and Transport Planning Teams.</w:t>
      </w:r>
    </w:p>
    <w:p w14:paraId="679EC235" w14:textId="77777777" w:rsidR="00022719" w:rsidRPr="00754E5A" w:rsidRDefault="00022719" w:rsidP="00F94ABB">
      <w:pPr>
        <w:spacing w:line="360" w:lineRule="auto"/>
        <w:jc w:val="both"/>
        <w:rPr>
          <w:sz w:val="28"/>
          <w:szCs w:val="28"/>
        </w:rPr>
      </w:pPr>
      <w:r w:rsidRPr="00754E5A">
        <w:rPr>
          <w:sz w:val="28"/>
          <w:szCs w:val="28"/>
        </w:rPr>
        <w:t>Main Data Items:</w:t>
      </w:r>
    </w:p>
    <w:p w14:paraId="508D5281" w14:textId="77777777" w:rsidR="00022719" w:rsidRPr="00754E5A" w:rsidRDefault="00022719" w:rsidP="00F94ABB">
      <w:pPr>
        <w:spacing w:line="360" w:lineRule="auto"/>
        <w:jc w:val="both"/>
        <w:rPr>
          <w:sz w:val="28"/>
          <w:szCs w:val="28"/>
        </w:rPr>
      </w:pPr>
      <w:r w:rsidRPr="00754E5A">
        <w:rPr>
          <w:sz w:val="28"/>
          <w:szCs w:val="28"/>
        </w:rPr>
        <w:t>Shipment volume by hub</w:t>
      </w:r>
    </w:p>
    <w:p w14:paraId="58A30FB4" w14:textId="77777777" w:rsidR="00022719" w:rsidRPr="00754E5A" w:rsidRDefault="00022719" w:rsidP="00F94ABB">
      <w:pPr>
        <w:spacing w:line="360" w:lineRule="auto"/>
        <w:jc w:val="both"/>
        <w:rPr>
          <w:sz w:val="28"/>
          <w:szCs w:val="28"/>
        </w:rPr>
      </w:pPr>
      <w:r w:rsidRPr="00754E5A">
        <w:rPr>
          <w:sz w:val="28"/>
          <w:szCs w:val="28"/>
        </w:rPr>
        <w:t>On-time delivery rate</w:t>
      </w:r>
    </w:p>
    <w:p w14:paraId="029E5B5D" w14:textId="77777777" w:rsidR="00022719" w:rsidRPr="00754E5A" w:rsidRDefault="00022719" w:rsidP="00F94ABB">
      <w:pPr>
        <w:spacing w:line="360" w:lineRule="auto"/>
        <w:jc w:val="both"/>
        <w:rPr>
          <w:sz w:val="28"/>
          <w:szCs w:val="28"/>
        </w:rPr>
      </w:pPr>
      <w:r w:rsidRPr="00754E5A">
        <w:rPr>
          <w:sz w:val="28"/>
          <w:szCs w:val="28"/>
        </w:rPr>
        <w:t>Warehouse pick/pack productivity</w:t>
      </w:r>
    </w:p>
    <w:p w14:paraId="1023B2A4" w14:textId="77777777" w:rsidR="00022719" w:rsidRPr="00754E5A" w:rsidRDefault="00022719" w:rsidP="00F94ABB">
      <w:pPr>
        <w:spacing w:line="360" w:lineRule="auto"/>
        <w:jc w:val="both"/>
        <w:rPr>
          <w:sz w:val="28"/>
          <w:szCs w:val="28"/>
        </w:rPr>
      </w:pPr>
      <w:r w:rsidRPr="00754E5A">
        <w:rPr>
          <w:sz w:val="28"/>
          <w:szCs w:val="28"/>
        </w:rPr>
        <w:t>Fleet utilisation</w:t>
      </w:r>
    </w:p>
    <w:p w14:paraId="52D422EF" w14:textId="57F69F86" w:rsidR="00022719" w:rsidRPr="00754E5A" w:rsidRDefault="00022719" w:rsidP="00F94ABB">
      <w:pPr>
        <w:spacing w:line="360" w:lineRule="auto"/>
        <w:jc w:val="both"/>
        <w:rPr>
          <w:sz w:val="28"/>
          <w:szCs w:val="28"/>
        </w:rPr>
      </w:pPr>
      <w:r w:rsidRPr="00754E5A">
        <w:rPr>
          <w:sz w:val="28"/>
          <w:szCs w:val="28"/>
        </w:rPr>
        <w:t>Route delay statistics</w:t>
      </w:r>
    </w:p>
    <w:p w14:paraId="2F4D1839" w14:textId="77777777" w:rsidR="00022719" w:rsidRPr="00754E5A" w:rsidRDefault="00022719" w:rsidP="00F94ABB">
      <w:pPr>
        <w:spacing w:line="360" w:lineRule="auto"/>
        <w:jc w:val="both"/>
        <w:rPr>
          <w:sz w:val="28"/>
          <w:szCs w:val="28"/>
        </w:rPr>
      </w:pPr>
      <w:r w:rsidRPr="00754E5A">
        <w:rPr>
          <w:sz w:val="28"/>
          <w:szCs w:val="28"/>
        </w:rPr>
        <w:t>Probable Schema:</w:t>
      </w:r>
    </w:p>
    <w:p w14:paraId="105EADD1" w14:textId="025BABF8" w:rsidR="00022719" w:rsidRPr="00754E5A" w:rsidRDefault="00022719" w:rsidP="00F94ABB">
      <w:pPr>
        <w:spacing w:line="360" w:lineRule="auto"/>
        <w:jc w:val="both"/>
        <w:rPr>
          <w:sz w:val="28"/>
          <w:szCs w:val="28"/>
        </w:rPr>
      </w:pPr>
      <w:r w:rsidRPr="00754E5A">
        <w:rPr>
          <w:sz w:val="28"/>
          <w:szCs w:val="28"/>
        </w:rPr>
        <w:t xml:space="preserve">In this Data Mart there will be selective matrixes from Fact shipment, Fact Warehouse and Fact Fleet performance and it will be related with Location, Time, Vehicle, Service </w:t>
      </w:r>
      <w:r w:rsidR="00561B4E" w:rsidRPr="00754E5A">
        <w:rPr>
          <w:sz w:val="28"/>
          <w:szCs w:val="28"/>
        </w:rPr>
        <w:t>type,</w:t>
      </w:r>
      <w:r w:rsidRPr="00754E5A">
        <w:rPr>
          <w:sz w:val="28"/>
          <w:szCs w:val="28"/>
        </w:rPr>
        <w:t xml:space="preserve"> and SKU Dimension.</w:t>
      </w:r>
    </w:p>
    <w:p w14:paraId="1B3EE7D8" w14:textId="77777777" w:rsidR="00022719" w:rsidRPr="00754E5A" w:rsidRDefault="00022719" w:rsidP="005806A3">
      <w:pPr>
        <w:pStyle w:val="Heading3"/>
      </w:pPr>
      <w:bookmarkStart w:id="29" w:name="_Toc225455322"/>
      <w:r w:rsidRPr="00754E5A">
        <w:t>2. Finance Data Mart:</w:t>
      </w:r>
      <w:bookmarkEnd w:id="29"/>
    </w:p>
    <w:p w14:paraId="575116CB" w14:textId="50EA8AC2" w:rsidR="00022719" w:rsidRPr="00754E5A" w:rsidRDefault="00022719" w:rsidP="00F94ABB">
      <w:pPr>
        <w:spacing w:line="360" w:lineRule="auto"/>
        <w:jc w:val="both"/>
        <w:rPr>
          <w:sz w:val="28"/>
          <w:szCs w:val="28"/>
        </w:rPr>
      </w:pPr>
      <w:r w:rsidRPr="00754E5A">
        <w:rPr>
          <w:sz w:val="28"/>
          <w:szCs w:val="28"/>
        </w:rPr>
        <w:t xml:space="preserve">Finance Director, Commercial Controllers and for Profitability analysis this Data Mart is </w:t>
      </w:r>
      <w:r w:rsidR="00ED06A9" w:rsidRPr="00754E5A">
        <w:rPr>
          <w:sz w:val="28"/>
          <w:szCs w:val="28"/>
        </w:rPr>
        <w:t>important</w:t>
      </w:r>
      <w:r w:rsidRPr="00754E5A">
        <w:rPr>
          <w:sz w:val="28"/>
          <w:szCs w:val="28"/>
        </w:rPr>
        <w:t>.</w:t>
      </w:r>
    </w:p>
    <w:p w14:paraId="5CE454F8" w14:textId="77777777" w:rsidR="00022719" w:rsidRPr="00754E5A" w:rsidRDefault="00022719" w:rsidP="00F94ABB">
      <w:pPr>
        <w:spacing w:line="360" w:lineRule="auto"/>
        <w:jc w:val="both"/>
        <w:rPr>
          <w:sz w:val="28"/>
          <w:szCs w:val="28"/>
        </w:rPr>
      </w:pPr>
      <w:r w:rsidRPr="00754E5A">
        <w:rPr>
          <w:sz w:val="28"/>
          <w:szCs w:val="28"/>
        </w:rPr>
        <w:t>Main Data fields:</w:t>
      </w:r>
    </w:p>
    <w:p w14:paraId="3E9C8529" w14:textId="77777777" w:rsidR="00022719" w:rsidRPr="00754E5A" w:rsidRDefault="00022719" w:rsidP="00F94ABB">
      <w:pPr>
        <w:spacing w:line="360" w:lineRule="auto"/>
        <w:jc w:val="both"/>
        <w:rPr>
          <w:sz w:val="28"/>
          <w:szCs w:val="28"/>
        </w:rPr>
      </w:pPr>
      <w:r w:rsidRPr="00754E5A">
        <w:rPr>
          <w:sz w:val="28"/>
          <w:szCs w:val="28"/>
        </w:rPr>
        <w:t>Revenue per shipment</w:t>
      </w:r>
    </w:p>
    <w:p w14:paraId="15AD5249" w14:textId="77777777" w:rsidR="00022719" w:rsidRPr="00754E5A" w:rsidRDefault="00022719" w:rsidP="00F94ABB">
      <w:pPr>
        <w:spacing w:line="360" w:lineRule="auto"/>
        <w:jc w:val="both"/>
        <w:rPr>
          <w:sz w:val="28"/>
          <w:szCs w:val="28"/>
        </w:rPr>
      </w:pPr>
      <w:r w:rsidRPr="00754E5A">
        <w:rPr>
          <w:sz w:val="28"/>
          <w:szCs w:val="28"/>
        </w:rPr>
        <w:t>Cost per route</w:t>
      </w:r>
    </w:p>
    <w:p w14:paraId="353A6C93" w14:textId="77777777" w:rsidR="00022719" w:rsidRPr="00754E5A" w:rsidRDefault="00022719" w:rsidP="00F94ABB">
      <w:pPr>
        <w:spacing w:line="360" w:lineRule="auto"/>
        <w:jc w:val="both"/>
        <w:rPr>
          <w:sz w:val="28"/>
          <w:szCs w:val="28"/>
        </w:rPr>
      </w:pPr>
      <w:r w:rsidRPr="00754E5A">
        <w:rPr>
          <w:sz w:val="28"/>
          <w:szCs w:val="28"/>
        </w:rPr>
        <w:t>Labour cost by warehouse</w:t>
      </w:r>
    </w:p>
    <w:p w14:paraId="1D6403C5" w14:textId="7CEC890A" w:rsidR="00022719" w:rsidRPr="00754E5A" w:rsidRDefault="00022719" w:rsidP="00F94ABB">
      <w:pPr>
        <w:spacing w:line="360" w:lineRule="auto"/>
        <w:jc w:val="both"/>
        <w:rPr>
          <w:sz w:val="28"/>
          <w:szCs w:val="28"/>
        </w:rPr>
      </w:pPr>
      <w:r w:rsidRPr="00754E5A">
        <w:rPr>
          <w:sz w:val="28"/>
          <w:szCs w:val="28"/>
        </w:rPr>
        <w:t xml:space="preserve">Fuel cost by vehicle / </w:t>
      </w:r>
      <w:r w:rsidR="00F5453D" w:rsidRPr="00754E5A">
        <w:rPr>
          <w:sz w:val="28"/>
          <w:szCs w:val="28"/>
        </w:rPr>
        <w:t>region.</w:t>
      </w:r>
    </w:p>
    <w:p w14:paraId="64C3A5BA" w14:textId="03ABA5F8" w:rsidR="00022719" w:rsidRPr="00754E5A" w:rsidRDefault="00022719" w:rsidP="00F94ABB">
      <w:pPr>
        <w:spacing w:line="360" w:lineRule="auto"/>
        <w:jc w:val="both"/>
        <w:rPr>
          <w:sz w:val="28"/>
          <w:szCs w:val="28"/>
        </w:rPr>
      </w:pPr>
      <w:r w:rsidRPr="00754E5A">
        <w:rPr>
          <w:sz w:val="28"/>
          <w:szCs w:val="28"/>
        </w:rPr>
        <w:t>Client contract profitability</w:t>
      </w:r>
    </w:p>
    <w:p w14:paraId="40B9B8DF" w14:textId="77777777" w:rsidR="00022719" w:rsidRPr="00754E5A" w:rsidRDefault="00022719" w:rsidP="005806A3">
      <w:pPr>
        <w:pStyle w:val="Heading3"/>
      </w:pPr>
      <w:bookmarkStart w:id="30" w:name="_Toc225455323"/>
      <w:r w:rsidRPr="00754E5A">
        <w:lastRenderedPageBreak/>
        <w:t>Probable Schema</w:t>
      </w:r>
      <w:bookmarkEnd w:id="30"/>
    </w:p>
    <w:p w14:paraId="0ED7B337" w14:textId="6B2CBE2A" w:rsidR="00022719" w:rsidRPr="00754E5A" w:rsidRDefault="00022719" w:rsidP="00F94ABB">
      <w:pPr>
        <w:spacing w:line="360" w:lineRule="auto"/>
        <w:jc w:val="both"/>
        <w:rPr>
          <w:sz w:val="28"/>
          <w:szCs w:val="28"/>
        </w:rPr>
      </w:pPr>
      <w:r w:rsidRPr="00754E5A">
        <w:rPr>
          <w:sz w:val="28"/>
          <w:szCs w:val="28"/>
        </w:rPr>
        <w:t>In the Finance Data Mart Fact Shipment revenue and cost measures, Fact Warehouse Operations labour-related cost allocation and Financial System invoicing data will be attached as a Dimension Client, Time, Service Type, Location and Contract Type.</w:t>
      </w:r>
    </w:p>
    <w:p w14:paraId="045B0BA4" w14:textId="6F76B777" w:rsidR="00022719" w:rsidRPr="00754E5A" w:rsidRDefault="00022719" w:rsidP="00F94ABB">
      <w:pPr>
        <w:spacing w:line="360" w:lineRule="auto"/>
        <w:jc w:val="both"/>
        <w:rPr>
          <w:sz w:val="28"/>
          <w:szCs w:val="28"/>
        </w:rPr>
      </w:pPr>
      <w:r w:rsidRPr="00754E5A">
        <w:rPr>
          <w:sz w:val="28"/>
          <w:szCs w:val="28"/>
        </w:rPr>
        <w:t>With the help of this DHL can improve pricing model and unprofitable operations identification [6].</w:t>
      </w:r>
    </w:p>
    <w:p w14:paraId="33DA4528" w14:textId="77777777" w:rsidR="00022719" w:rsidRPr="00754E5A" w:rsidRDefault="00022719" w:rsidP="005806A3">
      <w:pPr>
        <w:pStyle w:val="Heading3"/>
      </w:pPr>
      <w:bookmarkStart w:id="31" w:name="_Toc225455324"/>
      <w:r w:rsidRPr="00754E5A">
        <w:t>3. Client Services Data Mart</w:t>
      </w:r>
      <w:bookmarkEnd w:id="31"/>
    </w:p>
    <w:p w14:paraId="579BDA4F" w14:textId="77777777" w:rsidR="00022719" w:rsidRPr="00754E5A" w:rsidRDefault="00022719" w:rsidP="00F94ABB">
      <w:pPr>
        <w:spacing w:line="360" w:lineRule="auto"/>
        <w:jc w:val="both"/>
        <w:rPr>
          <w:sz w:val="28"/>
          <w:szCs w:val="28"/>
        </w:rPr>
      </w:pPr>
      <w:r w:rsidRPr="00754E5A">
        <w:rPr>
          <w:sz w:val="28"/>
          <w:szCs w:val="28"/>
        </w:rPr>
        <w:t>Main Data fields:</w:t>
      </w:r>
    </w:p>
    <w:p w14:paraId="1112ED2E" w14:textId="77777777" w:rsidR="00022719" w:rsidRPr="00754E5A" w:rsidRDefault="00022719" w:rsidP="00F94ABB">
      <w:pPr>
        <w:spacing w:line="360" w:lineRule="auto"/>
        <w:jc w:val="both"/>
        <w:rPr>
          <w:sz w:val="28"/>
          <w:szCs w:val="28"/>
        </w:rPr>
      </w:pPr>
      <w:r w:rsidRPr="00754E5A">
        <w:rPr>
          <w:sz w:val="28"/>
          <w:szCs w:val="28"/>
        </w:rPr>
        <w:t>SLA compliance</w:t>
      </w:r>
    </w:p>
    <w:p w14:paraId="1E21C771" w14:textId="77777777" w:rsidR="00022719" w:rsidRPr="00754E5A" w:rsidRDefault="00022719" w:rsidP="00F94ABB">
      <w:pPr>
        <w:spacing w:line="360" w:lineRule="auto"/>
        <w:jc w:val="both"/>
        <w:rPr>
          <w:sz w:val="28"/>
          <w:szCs w:val="28"/>
        </w:rPr>
      </w:pPr>
      <w:r w:rsidRPr="00754E5A">
        <w:rPr>
          <w:sz w:val="28"/>
          <w:szCs w:val="28"/>
        </w:rPr>
        <w:t>Delivery success rate</w:t>
      </w:r>
    </w:p>
    <w:p w14:paraId="10ED09B4" w14:textId="77777777" w:rsidR="00022719" w:rsidRPr="00754E5A" w:rsidRDefault="00022719" w:rsidP="00F94ABB">
      <w:pPr>
        <w:spacing w:line="360" w:lineRule="auto"/>
        <w:jc w:val="both"/>
        <w:rPr>
          <w:sz w:val="28"/>
          <w:szCs w:val="28"/>
        </w:rPr>
      </w:pPr>
      <w:r w:rsidRPr="00754E5A">
        <w:rPr>
          <w:sz w:val="28"/>
          <w:szCs w:val="28"/>
        </w:rPr>
        <w:t>Client complaints / service exceptions</w:t>
      </w:r>
    </w:p>
    <w:p w14:paraId="7099F516" w14:textId="01F7791D" w:rsidR="00022719" w:rsidRPr="00754E5A" w:rsidRDefault="00022719" w:rsidP="00F94ABB">
      <w:pPr>
        <w:spacing w:line="360" w:lineRule="auto"/>
        <w:jc w:val="both"/>
        <w:rPr>
          <w:sz w:val="28"/>
          <w:szCs w:val="28"/>
        </w:rPr>
      </w:pPr>
      <w:r w:rsidRPr="00754E5A">
        <w:rPr>
          <w:sz w:val="28"/>
          <w:szCs w:val="28"/>
        </w:rPr>
        <w:t xml:space="preserve">Order trend by </w:t>
      </w:r>
      <w:r w:rsidR="00F5453D" w:rsidRPr="00754E5A">
        <w:rPr>
          <w:sz w:val="28"/>
          <w:szCs w:val="28"/>
        </w:rPr>
        <w:t>client.</w:t>
      </w:r>
    </w:p>
    <w:p w14:paraId="36BA238E" w14:textId="160BB9D2" w:rsidR="00022719" w:rsidRPr="00754E5A" w:rsidRDefault="00022719" w:rsidP="00F94ABB">
      <w:pPr>
        <w:spacing w:line="360" w:lineRule="auto"/>
        <w:jc w:val="both"/>
        <w:rPr>
          <w:sz w:val="28"/>
          <w:szCs w:val="28"/>
        </w:rPr>
      </w:pPr>
      <w:r w:rsidRPr="00754E5A">
        <w:rPr>
          <w:sz w:val="28"/>
          <w:szCs w:val="28"/>
        </w:rPr>
        <w:t xml:space="preserve">Account growth </w:t>
      </w:r>
      <w:r w:rsidR="00F5453D" w:rsidRPr="00754E5A">
        <w:rPr>
          <w:sz w:val="28"/>
          <w:szCs w:val="28"/>
        </w:rPr>
        <w:t>opportunities.</w:t>
      </w:r>
    </w:p>
    <w:p w14:paraId="1DF2BD87" w14:textId="77777777" w:rsidR="00022719" w:rsidRPr="00754E5A" w:rsidRDefault="00022719" w:rsidP="005806A3">
      <w:pPr>
        <w:pStyle w:val="Heading3"/>
      </w:pPr>
      <w:bookmarkStart w:id="32" w:name="_Toc225455325"/>
      <w:r w:rsidRPr="00754E5A">
        <w:t>Predictable Schema</w:t>
      </w:r>
      <w:bookmarkEnd w:id="32"/>
    </w:p>
    <w:p w14:paraId="18DD74B6" w14:textId="0C318539" w:rsidR="00022719" w:rsidRPr="00754E5A" w:rsidRDefault="00022719" w:rsidP="00F94ABB">
      <w:pPr>
        <w:spacing w:line="360" w:lineRule="auto"/>
        <w:jc w:val="both"/>
        <w:rPr>
          <w:sz w:val="28"/>
          <w:szCs w:val="28"/>
        </w:rPr>
      </w:pPr>
      <w:r w:rsidRPr="00754E5A">
        <w:rPr>
          <w:sz w:val="28"/>
          <w:szCs w:val="28"/>
        </w:rPr>
        <w:t xml:space="preserve">In this Data Mart- Client Dimension, Service Type Dimension, Time Dimension, Order Data and Shipment Data will stay together. in its customer interaction logs or </w:t>
      </w:r>
      <w:r w:rsidR="00F5453D" w:rsidRPr="00754E5A">
        <w:rPr>
          <w:sz w:val="28"/>
          <w:szCs w:val="28"/>
        </w:rPr>
        <w:t>exceptional</w:t>
      </w:r>
      <w:r w:rsidRPr="00754E5A">
        <w:rPr>
          <w:sz w:val="28"/>
          <w:szCs w:val="28"/>
        </w:rPr>
        <w:t xml:space="preserve"> data can be added.</w:t>
      </w:r>
    </w:p>
    <w:p w14:paraId="793CD537" w14:textId="2AF8859E" w:rsidR="00022719" w:rsidRPr="00754E5A" w:rsidRDefault="00022719" w:rsidP="00F94ABB">
      <w:pPr>
        <w:spacing w:line="360" w:lineRule="auto"/>
        <w:jc w:val="both"/>
        <w:rPr>
          <w:sz w:val="28"/>
          <w:szCs w:val="28"/>
        </w:rPr>
      </w:pPr>
      <w:r w:rsidRPr="00754E5A">
        <w:rPr>
          <w:sz w:val="28"/>
          <w:szCs w:val="28"/>
        </w:rPr>
        <w:t xml:space="preserve">As a result, DHL client retention and cross-selling strategy can be </w:t>
      </w:r>
      <w:r w:rsidR="005806A3" w:rsidRPr="00754E5A">
        <w:rPr>
          <w:sz w:val="28"/>
          <w:szCs w:val="28"/>
        </w:rPr>
        <w:t>improved</w:t>
      </w:r>
      <w:r w:rsidRPr="00754E5A">
        <w:rPr>
          <w:sz w:val="28"/>
          <w:szCs w:val="28"/>
        </w:rPr>
        <w:t xml:space="preserve"> more. These three Data </w:t>
      </w:r>
      <w:r w:rsidR="00F5453D" w:rsidRPr="00754E5A">
        <w:rPr>
          <w:sz w:val="28"/>
          <w:szCs w:val="28"/>
        </w:rPr>
        <w:t>Marts</w:t>
      </w:r>
      <w:r w:rsidRPr="00754E5A">
        <w:rPr>
          <w:sz w:val="28"/>
          <w:szCs w:val="28"/>
        </w:rPr>
        <w:t xml:space="preserve"> will fulfil the effective demands of </w:t>
      </w:r>
      <w:r w:rsidR="00A75575" w:rsidRPr="00754E5A">
        <w:rPr>
          <w:sz w:val="28"/>
          <w:szCs w:val="28"/>
        </w:rPr>
        <w:t>DHL by</w:t>
      </w:r>
      <w:r w:rsidRPr="00754E5A">
        <w:rPr>
          <w:sz w:val="28"/>
          <w:szCs w:val="28"/>
        </w:rPr>
        <w:t xml:space="preserve"> taking the data from the same Data Warehouse.</w:t>
      </w:r>
    </w:p>
    <w:p w14:paraId="1AEA5A72" w14:textId="0E961354" w:rsidR="00022719" w:rsidRPr="00980B9D" w:rsidRDefault="00022719" w:rsidP="00980B9D">
      <w:pPr>
        <w:pStyle w:val="Heading2"/>
        <w:jc w:val="both"/>
      </w:pPr>
      <w:bookmarkStart w:id="33" w:name="_Toc225455326"/>
      <w:r>
        <w:t>2.4 ETL Plan</w:t>
      </w:r>
      <w:bookmarkEnd w:id="33"/>
    </w:p>
    <w:p w14:paraId="2F7093FD" w14:textId="50523530" w:rsidR="00022719" w:rsidRPr="00236D41" w:rsidRDefault="00022719" w:rsidP="00F94ABB">
      <w:pPr>
        <w:spacing w:line="360" w:lineRule="auto"/>
        <w:jc w:val="both"/>
        <w:rPr>
          <w:sz w:val="28"/>
          <w:szCs w:val="28"/>
        </w:rPr>
      </w:pPr>
      <w:r w:rsidRPr="00236D41">
        <w:rPr>
          <w:sz w:val="28"/>
          <w:szCs w:val="28"/>
        </w:rPr>
        <w:t xml:space="preserve">The </w:t>
      </w:r>
      <w:r w:rsidR="007474BA" w:rsidRPr="00236D41">
        <w:rPr>
          <w:sz w:val="28"/>
          <w:szCs w:val="28"/>
        </w:rPr>
        <w:t>center</w:t>
      </w:r>
      <w:r w:rsidRPr="00236D41">
        <w:rPr>
          <w:sz w:val="28"/>
          <w:szCs w:val="28"/>
        </w:rPr>
        <w:t xml:space="preserve"> point DHL-Data Warehouse effectiveness and reliability is a well-planned ETL (Extract, Transform, Load) planning [7].</w:t>
      </w:r>
    </w:p>
    <w:p w14:paraId="0CEA297B" w14:textId="43912281" w:rsidR="00022719" w:rsidRPr="007474BA" w:rsidRDefault="00022719" w:rsidP="00594D5D">
      <w:pPr>
        <w:pStyle w:val="Heading2"/>
      </w:pPr>
      <w:bookmarkStart w:id="34" w:name="_Toc225455327"/>
      <w:r w:rsidRPr="007474BA">
        <w:lastRenderedPageBreak/>
        <w:t>Extract Phase</w:t>
      </w:r>
      <w:r w:rsidR="007474BA">
        <w:t>:</w:t>
      </w:r>
      <w:bookmarkEnd w:id="34"/>
    </w:p>
    <w:p w14:paraId="2DD2D57C" w14:textId="721A72FE" w:rsidR="00022719" w:rsidRPr="00236D41" w:rsidRDefault="00022719" w:rsidP="00F94ABB">
      <w:pPr>
        <w:spacing w:line="360" w:lineRule="auto"/>
        <w:jc w:val="both"/>
        <w:rPr>
          <w:sz w:val="28"/>
          <w:szCs w:val="28"/>
        </w:rPr>
      </w:pPr>
      <w:r w:rsidRPr="00236D41">
        <w:rPr>
          <w:sz w:val="28"/>
          <w:szCs w:val="28"/>
        </w:rPr>
        <w:t>In this phase OMS, WMS, TMS, Fleet Management System, Financial System and from External Platform data will be collected. Extraction ideally will be done in staging area so that source system operational performance cannot be damaged.</w:t>
      </w:r>
    </w:p>
    <w:p w14:paraId="0C54BDE8" w14:textId="77777777" w:rsidR="00022719" w:rsidRPr="00236D41" w:rsidRDefault="00022719" w:rsidP="00594D5D">
      <w:pPr>
        <w:pStyle w:val="Heading2"/>
      </w:pPr>
      <w:bookmarkStart w:id="35" w:name="_Toc225455328"/>
      <w:r w:rsidRPr="00236D41">
        <w:t>Transform Phase</w:t>
      </w:r>
      <w:bookmarkEnd w:id="35"/>
    </w:p>
    <w:p w14:paraId="2A06282D" w14:textId="77777777" w:rsidR="00022719" w:rsidRPr="00236D41" w:rsidRDefault="00022719" w:rsidP="00F94ABB">
      <w:pPr>
        <w:spacing w:line="360" w:lineRule="auto"/>
        <w:jc w:val="both"/>
        <w:rPr>
          <w:sz w:val="28"/>
          <w:szCs w:val="28"/>
        </w:rPr>
      </w:pPr>
      <w:r w:rsidRPr="00236D41">
        <w:rPr>
          <w:sz w:val="28"/>
          <w:szCs w:val="28"/>
        </w:rPr>
        <w:t>In Transformation face the following task will be done:</w:t>
      </w:r>
    </w:p>
    <w:p w14:paraId="49401758" w14:textId="77777777" w:rsidR="00022719" w:rsidRPr="00236D41" w:rsidRDefault="00022719" w:rsidP="00F94ABB">
      <w:pPr>
        <w:spacing w:line="360" w:lineRule="auto"/>
        <w:jc w:val="both"/>
        <w:rPr>
          <w:sz w:val="28"/>
          <w:szCs w:val="28"/>
        </w:rPr>
      </w:pPr>
      <w:r w:rsidRPr="00236D41">
        <w:rPr>
          <w:sz w:val="28"/>
          <w:szCs w:val="28"/>
        </w:rPr>
        <w:t>Duplicate record removal</w:t>
      </w:r>
    </w:p>
    <w:p w14:paraId="3ACC725F" w14:textId="77777777" w:rsidR="00022719" w:rsidRPr="00236D41" w:rsidRDefault="00022719" w:rsidP="00F94ABB">
      <w:pPr>
        <w:spacing w:line="360" w:lineRule="auto"/>
        <w:jc w:val="both"/>
        <w:rPr>
          <w:sz w:val="28"/>
          <w:szCs w:val="28"/>
        </w:rPr>
      </w:pPr>
      <w:r w:rsidRPr="00236D41">
        <w:rPr>
          <w:sz w:val="28"/>
          <w:szCs w:val="28"/>
        </w:rPr>
        <w:t>Missing value handling</w:t>
      </w:r>
    </w:p>
    <w:p w14:paraId="504C7376" w14:textId="77777777" w:rsidR="00022719" w:rsidRPr="00236D41" w:rsidRDefault="00022719" w:rsidP="00F94ABB">
      <w:pPr>
        <w:spacing w:line="360" w:lineRule="auto"/>
        <w:jc w:val="both"/>
        <w:rPr>
          <w:sz w:val="28"/>
          <w:szCs w:val="28"/>
        </w:rPr>
      </w:pPr>
      <w:r w:rsidRPr="00236D41">
        <w:rPr>
          <w:sz w:val="28"/>
          <w:szCs w:val="28"/>
        </w:rPr>
        <w:t>Currency conversion</w:t>
      </w:r>
    </w:p>
    <w:p w14:paraId="1FF6649D" w14:textId="45E40E61" w:rsidR="00022719" w:rsidRPr="00236D41" w:rsidRDefault="00022719" w:rsidP="00F94ABB">
      <w:pPr>
        <w:spacing w:line="360" w:lineRule="auto"/>
        <w:jc w:val="both"/>
        <w:rPr>
          <w:sz w:val="28"/>
          <w:szCs w:val="28"/>
        </w:rPr>
      </w:pPr>
      <w:r w:rsidRPr="00236D41">
        <w:rPr>
          <w:sz w:val="28"/>
          <w:szCs w:val="28"/>
        </w:rPr>
        <w:t xml:space="preserve">Date/time format </w:t>
      </w:r>
      <w:r w:rsidR="00F5453D" w:rsidRPr="00236D41">
        <w:rPr>
          <w:sz w:val="28"/>
          <w:szCs w:val="28"/>
        </w:rPr>
        <w:t>harmonisation.</w:t>
      </w:r>
    </w:p>
    <w:p w14:paraId="76DA2A7B" w14:textId="4AC6934C" w:rsidR="00022719" w:rsidRPr="00236D41" w:rsidRDefault="00022719" w:rsidP="00F94ABB">
      <w:pPr>
        <w:spacing w:line="360" w:lineRule="auto"/>
        <w:jc w:val="both"/>
        <w:rPr>
          <w:sz w:val="28"/>
          <w:szCs w:val="28"/>
        </w:rPr>
      </w:pPr>
      <w:r w:rsidRPr="00236D41">
        <w:rPr>
          <w:sz w:val="28"/>
          <w:szCs w:val="28"/>
        </w:rPr>
        <w:t>Derived metric calculation, such as transit delay and carbon emission.</w:t>
      </w:r>
    </w:p>
    <w:p w14:paraId="2A9C9AB5" w14:textId="77777777" w:rsidR="00022719" w:rsidRPr="00893CF9" w:rsidRDefault="00022719" w:rsidP="00594D5D">
      <w:pPr>
        <w:pStyle w:val="Heading2"/>
      </w:pPr>
      <w:bookmarkStart w:id="36" w:name="_Toc225455329"/>
      <w:r w:rsidRPr="00893CF9">
        <w:t>Load Phase</w:t>
      </w:r>
      <w:bookmarkEnd w:id="36"/>
    </w:p>
    <w:p w14:paraId="60687656" w14:textId="09DF284A" w:rsidR="00022719" w:rsidRPr="00236D41" w:rsidRDefault="00022719" w:rsidP="00594D5D">
      <w:pPr>
        <w:spacing w:line="360" w:lineRule="auto"/>
        <w:jc w:val="both"/>
        <w:rPr>
          <w:sz w:val="28"/>
          <w:szCs w:val="28"/>
        </w:rPr>
      </w:pPr>
      <w:r w:rsidRPr="00236D41">
        <w:rPr>
          <w:sz w:val="28"/>
          <w:szCs w:val="28"/>
        </w:rPr>
        <w:t xml:space="preserve">load on the Fact Table. Slowly Changing Dimensions, especially Client, Vehicle and for Location appropriate tech nicks need to be used so that historical analysis </w:t>
      </w:r>
      <w:r w:rsidR="00F5453D" w:rsidRPr="00236D41">
        <w:rPr>
          <w:sz w:val="28"/>
          <w:szCs w:val="28"/>
        </w:rPr>
        <w:t>stays</w:t>
      </w:r>
      <w:r w:rsidRPr="00236D41">
        <w:rPr>
          <w:sz w:val="28"/>
          <w:szCs w:val="28"/>
        </w:rPr>
        <w:t xml:space="preserve"> exist [</w:t>
      </w:r>
      <w:r w:rsidR="00893CF9" w:rsidRPr="00236D41">
        <w:rPr>
          <w:sz w:val="28"/>
          <w:szCs w:val="28"/>
        </w:rPr>
        <w:t xml:space="preserve">Clear and converted data first will be put on the Dimension Table and later it will </w:t>
      </w:r>
      <w:r w:rsidRPr="00236D41">
        <w:rPr>
          <w:sz w:val="28"/>
          <w:szCs w:val="28"/>
        </w:rPr>
        <w:t>4]. ETL jobs should run in off-peak period and logging and audit trail need to keep.</w:t>
      </w:r>
    </w:p>
    <w:p w14:paraId="249F5801" w14:textId="18A15080" w:rsidR="00022719" w:rsidRDefault="00022719" w:rsidP="00594D5D">
      <w:pPr>
        <w:pStyle w:val="Heading2"/>
        <w:jc w:val="both"/>
      </w:pPr>
      <w:bookmarkStart w:id="37" w:name="_Toc225455330"/>
      <w:r>
        <w:t>2.5 Data Quality and Governance</w:t>
      </w:r>
      <w:bookmarkEnd w:id="37"/>
    </w:p>
    <w:p w14:paraId="672FD399" w14:textId="5BB415EB" w:rsidR="00022719" w:rsidRPr="005863D0" w:rsidRDefault="00022719" w:rsidP="00F94ABB">
      <w:pPr>
        <w:spacing w:line="360" w:lineRule="auto"/>
        <w:jc w:val="both"/>
        <w:rPr>
          <w:sz w:val="28"/>
          <w:szCs w:val="28"/>
        </w:rPr>
      </w:pPr>
      <w:r w:rsidRPr="005863D0">
        <w:rPr>
          <w:sz w:val="28"/>
          <w:szCs w:val="28"/>
        </w:rPr>
        <w:t xml:space="preserve">DHL Data Warehouse will be effective when its data </w:t>
      </w:r>
      <w:r w:rsidR="00A75575" w:rsidRPr="005863D0">
        <w:rPr>
          <w:sz w:val="28"/>
          <w:szCs w:val="28"/>
        </w:rPr>
        <w:t>is</w:t>
      </w:r>
      <w:r w:rsidRPr="005863D0">
        <w:rPr>
          <w:sz w:val="28"/>
          <w:szCs w:val="28"/>
        </w:rPr>
        <w:t xml:space="preserve"> 100% correct, fully related, UpToDate and safe. So that Data Quality and Governance should be kept as a central part of warehouse initiative.</w:t>
      </w:r>
    </w:p>
    <w:p w14:paraId="30D58BF2" w14:textId="4290A753" w:rsidR="00022719" w:rsidRPr="005863D0" w:rsidRDefault="00022719" w:rsidP="00594D5D">
      <w:pPr>
        <w:pStyle w:val="Heading3"/>
      </w:pPr>
      <w:bookmarkStart w:id="38" w:name="_Toc225455331"/>
      <w:r w:rsidRPr="005863D0">
        <w:t>Data Quality Considerations</w:t>
      </w:r>
      <w:r w:rsidR="00893CF9">
        <w:t>:</w:t>
      </w:r>
      <w:bookmarkEnd w:id="38"/>
    </w:p>
    <w:p w14:paraId="0B6683F5" w14:textId="77777777" w:rsidR="00022719" w:rsidRPr="005863D0" w:rsidRDefault="00022719" w:rsidP="00F94ABB">
      <w:pPr>
        <w:spacing w:line="360" w:lineRule="auto"/>
        <w:jc w:val="both"/>
        <w:rPr>
          <w:sz w:val="28"/>
          <w:szCs w:val="28"/>
        </w:rPr>
      </w:pPr>
      <w:r w:rsidRPr="005863D0">
        <w:rPr>
          <w:sz w:val="28"/>
          <w:szCs w:val="28"/>
        </w:rPr>
        <w:t>Uniqueness of Shipment ID, Client ID, Vehicle ID should be ensured.</w:t>
      </w:r>
    </w:p>
    <w:p w14:paraId="76E0F497" w14:textId="77777777" w:rsidR="00022719" w:rsidRPr="005863D0" w:rsidRDefault="00022719" w:rsidP="00F94ABB">
      <w:pPr>
        <w:spacing w:line="360" w:lineRule="auto"/>
        <w:jc w:val="both"/>
        <w:rPr>
          <w:sz w:val="28"/>
          <w:szCs w:val="28"/>
        </w:rPr>
      </w:pPr>
      <w:r w:rsidRPr="005863D0">
        <w:rPr>
          <w:sz w:val="28"/>
          <w:szCs w:val="28"/>
        </w:rPr>
        <w:t>Missing delivery time or incorrect route code need to be identified.</w:t>
      </w:r>
    </w:p>
    <w:p w14:paraId="2F14339A" w14:textId="77777777" w:rsidR="00022719" w:rsidRPr="005863D0" w:rsidRDefault="00022719" w:rsidP="00F94ABB">
      <w:pPr>
        <w:spacing w:line="360" w:lineRule="auto"/>
        <w:jc w:val="both"/>
        <w:rPr>
          <w:sz w:val="28"/>
          <w:szCs w:val="28"/>
        </w:rPr>
      </w:pPr>
      <w:r w:rsidRPr="005863D0">
        <w:rPr>
          <w:sz w:val="28"/>
          <w:szCs w:val="28"/>
        </w:rPr>
        <w:lastRenderedPageBreak/>
        <w:t>Cross-country data entry standardisation needed.</w:t>
      </w:r>
    </w:p>
    <w:p w14:paraId="36DB37DE" w14:textId="6178B441" w:rsidR="00022719" w:rsidRPr="005863D0" w:rsidRDefault="00022719" w:rsidP="00F94ABB">
      <w:pPr>
        <w:spacing w:line="360" w:lineRule="auto"/>
        <w:jc w:val="both"/>
        <w:rPr>
          <w:sz w:val="28"/>
          <w:szCs w:val="28"/>
        </w:rPr>
      </w:pPr>
      <w:r w:rsidRPr="005863D0">
        <w:rPr>
          <w:sz w:val="28"/>
          <w:szCs w:val="28"/>
        </w:rPr>
        <w:t xml:space="preserve">KPI calculation logic </w:t>
      </w:r>
      <w:r w:rsidR="000C1D5A" w:rsidRPr="005863D0">
        <w:rPr>
          <w:sz w:val="28"/>
          <w:szCs w:val="28"/>
        </w:rPr>
        <w:t>needs</w:t>
      </w:r>
      <w:r w:rsidRPr="005863D0">
        <w:rPr>
          <w:sz w:val="28"/>
          <w:szCs w:val="28"/>
        </w:rPr>
        <w:t xml:space="preserve"> to be same in all locations.</w:t>
      </w:r>
    </w:p>
    <w:p w14:paraId="12FB216F" w14:textId="6EA81DEB" w:rsidR="00022719" w:rsidRPr="005863D0" w:rsidRDefault="00022719" w:rsidP="00F94ABB">
      <w:pPr>
        <w:spacing w:line="360" w:lineRule="auto"/>
        <w:jc w:val="both"/>
        <w:rPr>
          <w:sz w:val="28"/>
          <w:szCs w:val="28"/>
        </w:rPr>
      </w:pPr>
      <w:r w:rsidRPr="005863D0">
        <w:rPr>
          <w:sz w:val="28"/>
          <w:szCs w:val="28"/>
        </w:rPr>
        <w:t>Governance Considerations</w:t>
      </w:r>
      <w:r w:rsidR="00893CF9">
        <w:rPr>
          <w:sz w:val="28"/>
          <w:szCs w:val="28"/>
        </w:rPr>
        <w:t>:</w:t>
      </w:r>
    </w:p>
    <w:p w14:paraId="473E5460" w14:textId="77777777" w:rsidR="00022719" w:rsidRPr="005863D0" w:rsidRDefault="00022719" w:rsidP="00F94ABB">
      <w:pPr>
        <w:spacing w:line="360" w:lineRule="auto"/>
        <w:jc w:val="both"/>
        <w:rPr>
          <w:sz w:val="28"/>
          <w:szCs w:val="28"/>
        </w:rPr>
      </w:pPr>
      <w:r w:rsidRPr="005863D0">
        <w:rPr>
          <w:sz w:val="28"/>
          <w:szCs w:val="28"/>
        </w:rPr>
        <w:t>For Sensitive client and financial data role-based access control needed.</w:t>
      </w:r>
    </w:p>
    <w:p w14:paraId="3D37B16E" w14:textId="1CF21145" w:rsidR="00022719" w:rsidRPr="005863D0" w:rsidRDefault="00022719" w:rsidP="00F94ABB">
      <w:pPr>
        <w:spacing w:line="360" w:lineRule="auto"/>
        <w:jc w:val="both"/>
        <w:rPr>
          <w:sz w:val="28"/>
          <w:szCs w:val="28"/>
        </w:rPr>
      </w:pPr>
      <w:r w:rsidRPr="005863D0">
        <w:rPr>
          <w:sz w:val="28"/>
          <w:szCs w:val="28"/>
        </w:rPr>
        <w:t xml:space="preserve">According to GDPR personal data </w:t>
      </w:r>
      <w:r w:rsidR="000C1D5A" w:rsidRPr="005863D0">
        <w:rPr>
          <w:sz w:val="28"/>
          <w:szCs w:val="28"/>
        </w:rPr>
        <w:t>needs</w:t>
      </w:r>
      <w:r w:rsidRPr="005863D0">
        <w:rPr>
          <w:sz w:val="28"/>
          <w:szCs w:val="28"/>
        </w:rPr>
        <w:t xml:space="preserve"> to </w:t>
      </w:r>
      <w:r w:rsidR="005863D0" w:rsidRPr="005863D0">
        <w:rPr>
          <w:sz w:val="28"/>
          <w:szCs w:val="28"/>
        </w:rPr>
        <w:t>be managed</w:t>
      </w:r>
      <w:r w:rsidRPr="005863D0">
        <w:rPr>
          <w:sz w:val="28"/>
          <w:szCs w:val="28"/>
        </w:rPr>
        <w:t>.</w:t>
      </w:r>
    </w:p>
    <w:p w14:paraId="0F0AD093" w14:textId="77777777" w:rsidR="00024B2A" w:rsidRDefault="00022719" w:rsidP="00F94ABB">
      <w:pPr>
        <w:spacing w:line="360" w:lineRule="auto"/>
        <w:jc w:val="both"/>
        <w:rPr>
          <w:sz w:val="28"/>
          <w:szCs w:val="28"/>
        </w:rPr>
      </w:pPr>
      <w:r w:rsidRPr="005863D0">
        <w:rPr>
          <w:sz w:val="28"/>
          <w:szCs w:val="28"/>
        </w:rPr>
        <w:t>Specify the Data ownership.</w:t>
      </w:r>
    </w:p>
    <w:p w14:paraId="60D80DCF" w14:textId="3E695193" w:rsidR="00022719" w:rsidRPr="005863D0" w:rsidRDefault="00022719" w:rsidP="00F94ABB">
      <w:pPr>
        <w:spacing w:line="360" w:lineRule="auto"/>
        <w:jc w:val="both"/>
        <w:rPr>
          <w:sz w:val="28"/>
          <w:szCs w:val="28"/>
        </w:rPr>
      </w:pPr>
      <w:r w:rsidRPr="005863D0">
        <w:rPr>
          <w:sz w:val="28"/>
          <w:szCs w:val="28"/>
        </w:rPr>
        <w:t>Audit trail and data lineage need to be saved.</w:t>
      </w:r>
    </w:p>
    <w:p w14:paraId="3D647182" w14:textId="6D1CA11D" w:rsidR="00022719" w:rsidRPr="00341BB8" w:rsidRDefault="00022719" w:rsidP="00F94ABB">
      <w:pPr>
        <w:spacing w:line="360" w:lineRule="auto"/>
        <w:jc w:val="both"/>
        <w:rPr>
          <w:sz w:val="28"/>
          <w:szCs w:val="28"/>
        </w:rPr>
      </w:pPr>
      <w:r w:rsidRPr="005863D0">
        <w:rPr>
          <w:sz w:val="28"/>
          <w:szCs w:val="28"/>
        </w:rPr>
        <w:t xml:space="preserve">An international logistics organisation like DHL strong governance framework will not only ensure </w:t>
      </w:r>
      <w:r w:rsidR="0095665E" w:rsidRPr="005863D0">
        <w:rPr>
          <w:sz w:val="28"/>
          <w:szCs w:val="28"/>
        </w:rPr>
        <w:t>compliance</w:t>
      </w:r>
      <w:r w:rsidRPr="005863D0">
        <w:rPr>
          <w:sz w:val="28"/>
          <w:szCs w:val="28"/>
        </w:rPr>
        <w:t xml:space="preserve"> but also </w:t>
      </w:r>
      <w:r w:rsidR="00A75575" w:rsidRPr="005863D0">
        <w:rPr>
          <w:sz w:val="28"/>
          <w:szCs w:val="28"/>
        </w:rPr>
        <w:t>at</w:t>
      </w:r>
      <w:r w:rsidRPr="005863D0">
        <w:rPr>
          <w:sz w:val="28"/>
          <w:szCs w:val="28"/>
        </w:rPr>
        <w:t xml:space="preserve"> the management level will increase the trust on warehouse [10].</w:t>
      </w:r>
    </w:p>
    <w:p w14:paraId="6DFDA91A" w14:textId="45B09893" w:rsidR="00022719" w:rsidRPr="00024B2A" w:rsidRDefault="00022719" w:rsidP="00F94ABB">
      <w:pPr>
        <w:pStyle w:val="Heading2"/>
        <w:jc w:val="both"/>
        <w:rPr>
          <w:sz w:val="36"/>
          <w:szCs w:val="36"/>
        </w:rPr>
      </w:pPr>
      <w:bookmarkStart w:id="39" w:name="_Toc225455332"/>
      <w:r w:rsidRPr="00024B2A">
        <w:rPr>
          <w:sz w:val="36"/>
          <w:szCs w:val="36"/>
        </w:rPr>
        <w:t>Conclusion:</w:t>
      </w:r>
      <w:bookmarkEnd w:id="39"/>
    </w:p>
    <w:p w14:paraId="29BA2520" w14:textId="0DAB451F" w:rsidR="00022719" w:rsidRPr="005863D0" w:rsidRDefault="00022719" w:rsidP="00F94ABB">
      <w:pPr>
        <w:spacing w:line="360" w:lineRule="auto"/>
        <w:jc w:val="both"/>
        <w:rPr>
          <w:sz w:val="28"/>
          <w:szCs w:val="28"/>
        </w:rPr>
      </w:pPr>
      <w:r w:rsidRPr="005863D0">
        <w:rPr>
          <w:sz w:val="28"/>
          <w:szCs w:val="28"/>
        </w:rPr>
        <w:t xml:space="preserve">The proposed Data Warehouse Design is a valuable solution for the DHL supply Chain of UK and Ireland are a strategic, </w:t>
      </w:r>
      <w:r w:rsidR="00561B4E" w:rsidRPr="005863D0">
        <w:rPr>
          <w:sz w:val="28"/>
          <w:szCs w:val="28"/>
        </w:rPr>
        <w:t>scalable,</w:t>
      </w:r>
      <w:r w:rsidRPr="005863D0">
        <w:rPr>
          <w:sz w:val="28"/>
          <w:szCs w:val="28"/>
        </w:rPr>
        <w:t xml:space="preserve"> and very profitable for the business. Wright source system identification, well-structured multi-fact star schema, department-specific data marts, disciplined ETL planning and strong data governance together can be able to transform DHL from fragmented operational data to integrated business intelligence.</w:t>
      </w:r>
    </w:p>
    <w:p w14:paraId="652EFD83" w14:textId="7AEC3612" w:rsidR="00022719" w:rsidRPr="005863D0" w:rsidRDefault="00022719" w:rsidP="00F94ABB">
      <w:pPr>
        <w:spacing w:line="360" w:lineRule="auto"/>
        <w:jc w:val="both"/>
        <w:rPr>
          <w:sz w:val="28"/>
          <w:szCs w:val="28"/>
        </w:rPr>
      </w:pPr>
      <w:r w:rsidRPr="005863D0">
        <w:rPr>
          <w:sz w:val="28"/>
          <w:szCs w:val="28"/>
        </w:rPr>
        <w:t xml:space="preserve">If this Data Warehouse is implemented then DHL will not only increase the shipment visibility and warehouse efficiency at the same time it will improve client profitability, SLA performance, route optimisation, sustainability </w:t>
      </w:r>
      <w:r w:rsidR="00561B4E" w:rsidRPr="005863D0">
        <w:rPr>
          <w:sz w:val="28"/>
          <w:szCs w:val="28"/>
        </w:rPr>
        <w:t>monitoring,</w:t>
      </w:r>
      <w:r w:rsidRPr="005863D0">
        <w:rPr>
          <w:sz w:val="28"/>
          <w:szCs w:val="28"/>
        </w:rPr>
        <w:t xml:space="preserve"> and executive decision-making.</w:t>
      </w:r>
    </w:p>
    <w:p w14:paraId="29C7C805" w14:textId="77777777" w:rsidR="00F82102" w:rsidRPr="00BF5548" w:rsidRDefault="00F82102" w:rsidP="005806A3">
      <w:pPr>
        <w:pStyle w:val="Heading1"/>
      </w:pPr>
      <w:bookmarkStart w:id="40" w:name="_Toc225455333"/>
      <w:r w:rsidRPr="00BF5548">
        <w:t>References</w:t>
      </w:r>
      <w:bookmarkEnd w:id="40"/>
    </w:p>
    <w:p w14:paraId="70513404" w14:textId="77777777" w:rsidR="00F82102" w:rsidRPr="00BF5548" w:rsidRDefault="00F82102" w:rsidP="00F82102">
      <w:pPr>
        <w:rPr>
          <w:sz w:val="28"/>
          <w:szCs w:val="28"/>
        </w:rPr>
      </w:pPr>
      <w:r w:rsidRPr="00BF5548">
        <w:rPr>
          <w:sz w:val="28"/>
          <w:szCs w:val="28"/>
        </w:rPr>
        <w:t xml:space="preserve">[1] W. H. Inmon, </w:t>
      </w:r>
      <w:r w:rsidRPr="00BF5548">
        <w:rPr>
          <w:i/>
          <w:iCs/>
          <w:sz w:val="28"/>
          <w:szCs w:val="28"/>
        </w:rPr>
        <w:t>Building the Data Warehouse</w:t>
      </w:r>
      <w:r w:rsidRPr="00BF5548">
        <w:rPr>
          <w:sz w:val="28"/>
          <w:szCs w:val="28"/>
        </w:rPr>
        <w:t>, 4th ed., Wiley, 2005.</w:t>
      </w:r>
    </w:p>
    <w:p w14:paraId="7645733D" w14:textId="77777777" w:rsidR="00F82102" w:rsidRPr="00BF5548" w:rsidRDefault="00F82102" w:rsidP="00F82102">
      <w:pPr>
        <w:rPr>
          <w:sz w:val="28"/>
          <w:szCs w:val="28"/>
        </w:rPr>
      </w:pPr>
      <w:r w:rsidRPr="00BF5548">
        <w:rPr>
          <w:sz w:val="28"/>
          <w:szCs w:val="28"/>
        </w:rPr>
        <w:lastRenderedPageBreak/>
        <w:t xml:space="preserve">[2] R. Kimball and M. Ross, </w:t>
      </w:r>
      <w:r w:rsidRPr="00BF5548">
        <w:rPr>
          <w:i/>
          <w:iCs/>
          <w:sz w:val="28"/>
          <w:szCs w:val="28"/>
        </w:rPr>
        <w:t>The Data Warehouse Toolkit</w:t>
      </w:r>
      <w:r w:rsidRPr="00BF5548">
        <w:rPr>
          <w:sz w:val="28"/>
          <w:szCs w:val="28"/>
        </w:rPr>
        <w:t>, 3rd ed., Wiley, 2013.</w:t>
      </w:r>
    </w:p>
    <w:p w14:paraId="6162D9AD" w14:textId="77777777" w:rsidR="00F82102" w:rsidRPr="00BF5548" w:rsidRDefault="00F82102" w:rsidP="00F82102">
      <w:pPr>
        <w:rPr>
          <w:sz w:val="28"/>
          <w:szCs w:val="28"/>
        </w:rPr>
      </w:pPr>
      <w:r w:rsidRPr="00BF5548">
        <w:rPr>
          <w:sz w:val="28"/>
          <w:szCs w:val="28"/>
        </w:rPr>
        <w:t xml:space="preserve">[3] T. Connolly and C. Begg, </w:t>
      </w:r>
      <w:r w:rsidRPr="00BF5548">
        <w:rPr>
          <w:i/>
          <w:iCs/>
          <w:sz w:val="28"/>
          <w:szCs w:val="28"/>
        </w:rPr>
        <w:t>Database Systems</w:t>
      </w:r>
      <w:r w:rsidRPr="00BF5548">
        <w:rPr>
          <w:sz w:val="28"/>
          <w:szCs w:val="28"/>
        </w:rPr>
        <w:t>, 6th ed., Pearson, 2015.</w:t>
      </w:r>
    </w:p>
    <w:p w14:paraId="2845BF0E" w14:textId="77777777" w:rsidR="00F82102" w:rsidRPr="00BF5548" w:rsidRDefault="00F82102" w:rsidP="00F82102">
      <w:pPr>
        <w:rPr>
          <w:sz w:val="28"/>
          <w:szCs w:val="28"/>
        </w:rPr>
      </w:pPr>
      <w:r w:rsidRPr="00BF5548">
        <w:rPr>
          <w:sz w:val="28"/>
          <w:szCs w:val="28"/>
        </w:rPr>
        <w:t xml:space="preserve">[4] T. </w:t>
      </w:r>
      <w:proofErr w:type="spellStart"/>
      <w:r w:rsidRPr="00BF5548">
        <w:rPr>
          <w:sz w:val="28"/>
          <w:szCs w:val="28"/>
        </w:rPr>
        <w:t>Golfarelli</w:t>
      </w:r>
      <w:proofErr w:type="spellEnd"/>
      <w:r w:rsidRPr="00BF5548">
        <w:rPr>
          <w:sz w:val="28"/>
          <w:szCs w:val="28"/>
        </w:rPr>
        <w:t xml:space="preserve"> and S. Rizzi, </w:t>
      </w:r>
      <w:r w:rsidRPr="00BF5548">
        <w:rPr>
          <w:i/>
          <w:iCs/>
          <w:sz w:val="28"/>
          <w:szCs w:val="28"/>
        </w:rPr>
        <w:t>Data Warehouse Design</w:t>
      </w:r>
      <w:r w:rsidRPr="00BF5548">
        <w:rPr>
          <w:sz w:val="28"/>
          <w:szCs w:val="28"/>
        </w:rPr>
        <w:t>, McGraw-Hill, 2009.</w:t>
      </w:r>
    </w:p>
    <w:p w14:paraId="16BF4392" w14:textId="77777777" w:rsidR="00F82102" w:rsidRPr="00BF5548" w:rsidRDefault="00F82102" w:rsidP="00F82102">
      <w:pPr>
        <w:rPr>
          <w:sz w:val="28"/>
          <w:szCs w:val="28"/>
        </w:rPr>
      </w:pPr>
      <w:r w:rsidRPr="00BF5548">
        <w:rPr>
          <w:sz w:val="28"/>
          <w:szCs w:val="28"/>
        </w:rPr>
        <w:t xml:space="preserve">[5] A. Silberschatz, H. Korth and S. Sudarshan, </w:t>
      </w:r>
      <w:r w:rsidRPr="00BF5548">
        <w:rPr>
          <w:i/>
          <w:iCs/>
          <w:sz w:val="28"/>
          <w:szCs w:val="28"/>
        </w:rPr>
        <w:t>Database System Concepts</w:t>
      </w:r>
      <w:r w:rsidRPr="00BF5548">
        <w:rPr>
          <w:sz w:val="28"/>
          <w:szCs w:val="28"/>
        </w:rPr>
        <w:t>, 7th ed., McGraw-Hill, 2020.</w:t>
      </w:r>
    </w:p>
    <w:p w14:paraId="428FF674" w14:textId="77777777" w:rsidR="00F82102" w:rsidRPr="00BF5548" w:rsidRDefault="00F82102" w:rsidP="00F82102">
      <w:pPr>
        <w:rPr>
          <w:sz w:val="28"/>
          <w:szCs w:val="28"/>
        </w:rPr>
      </w:pPr>
      <w:r w:rsidRPr="00BF5548">
        <w:rPr>
          <w:sz w:val="28"/>
          <w:szCs w:val="28"/>
        </w:rPr>
        <w:t xml:space="preserve">[6] E. Turban, R. Sharda and D. Delen, </w:t>
      </w:r>
      <w:r w:rsidRPr="00BF5548">
        <w:rPr>
          <w:i/>
          <w:iCs/>
          <w:sz w:val="28"/>
          <w:szCs w:val="28"/>
        </w:rPr>
        <w:t>Decision Support and Business Intelligence Systems</w:t>
      </w:r>
      <w:r w:rsidRPr="00BF5548">
        <w:rPr>
          <w:sz w:val="28"/>
          <w:szCs w:val="28"/>
        </w:rPr>
        <w:t>, Pearson, 2014.</w:t>
      </w:r>
    </w:p>
    <w:p w14:paraId="27EEA5BF" w14:textId="77777777" w:rsidR="00F82102" w:rsidRPr="00BF5548" w:rsidRDefault="00F82102" w:rsidP="00F82102">
      <w:pPr>
        <w:rPr>
          <w:sz w:val="28"/>
          <w:szCs w:val="28"/>
        </w:rPr>
      </w:pPr>
      <w:r w:rsidRPr="00BF5548">
        <w:rPr>
          <w:sz w:val="28"/>
          <w:szCs w:val="28"/>
        </w:rPr>
        <w:t xml:space="preserve">[7] R. Kimball and J. Caserta, </w:t>
      </w:r>
      <w:r w:rsidRPr="00BF5548">
        <w:rPr>
          <w:i/>
          <w:iCs/>
          <w:sz w:val="28"/>
          <w:szCs w:val="28"/>
        </w:rPr>
        <w:t>The Data Warehouse ETL Toolkit</w:t>
      </w:r>
      <w:r w:rsidRPr="00BF5548">
        <w:rPr>
          <w:sz w:val="28"/>
          <w:szCs w:val="28"/>
        </w:rPr>
        <w:t>, Wiley, 2004.</w:t>
      </w:r>
    </w:p>
    <w:p w14:paraId="09594F8E" w14:textId="77777777" w:rsidR="00F82102" w:rsidRPr="00BF5548" w:rsidRDefault="00F82102" w:rsidP="00F82102">
      <w:pPr>
        <w:rPr>
          <w:sz w:val="28"/>
          <w:szCs w:val="28"/>
        </w:rPr>
      </w:pPr>
      <w:r w:rsidRPr="00BF5548">
        <w:rPr>
          <w:sz w:val="28"/>
          <w:szCs w:val="28"/>
        </w:rPr>
        <w:t xml:space="preserve">[8] J. Christopher, </w:t>
      </w:r>
      <w:r w:rsidRPr="00BF5548">
        <w:rPr>
          <w:i/>
          <w:iCs/>
          <w:sz w:val="28"/>
          <w:szCs w:val="28"/>
        </w:rPr>
        <w:t>Logistics and Supply Chain Management</w:t>
      </w:r>
      <w:r w:rsidRPr="00BF5548">
        <w:rPr>
          <w:sz w:val="28"/>
          <w:szCs w:val="28"/>
        </w:rPr>
        <w:t>, 5th ed., Pearson, 2016.</w:t>
      </w:r>
    </w:p>
    <w:p w14:paraId="424DB2C8" w14:textId="77777777" w:rsidR="00F82102" w:rsidRPr="00BF5548" w:rsidRDefault="00F82102" w:rsidP="00F82102">
      <w:pPr>
        <w:rPr>
          <w:sz w:val="28"/>
          <w:szCs w:val="28"/>
        </w:rPr>
      </w:pPr>
      <w:r w:rsidRPr="00BF5548">
        <w:rPr>
          <w:sz w:val="28"/>
          <w:szCs w:val="28"/>
        </w:rPr>
        <w:t xml:space="preserve">[9] A. Rushton, P. Croucher and P. Baker, </w:t>
      </w:r>
      <w:r w:rsidRPr="00BF5548">
        <w:rPr>
          <w:i/>
          <w:iCs/>
          <w:sz w:val="28"/>
          <w:szCs w:val="28"/>
        </w:rPr>
        <w:t>The Handbook of Logistics and Distribution Management</w:t>
      </w:r>
      <w:r w:rsidRPr="00BF5548">
        <w:rPr>
          <w:sz w:val="28"/>
          <w:szCs w:val="28"/>
        </w:rPr>
        <w:t>, 6th ed., Kogan Page, 2017.</w:t>
      </w:r>
    </w:p>
    <w:p w14:paraId="39D08556" w14:textId="77777777" w:rsidR="00F82102" w:rsidRPr="00BF5548" w:rsidRDefault="00F82102" w:rsidP="00F82102">
      <w:pPr>
        <w:rPr>
          <w:sz w:val="28"/>
          <w:szCs w:val="28"/>
        </w:rPr>
      </w:pPr>
      <w:r w:rsidRPr="00BF5548">
        <w:rPr>
          <w:sz w:val="28"/>
          <w:szCs w:val="28"/>
        </w:rPr>
        <w:t xml:space="preserve">[10] DAMA International, </w:t>
      </w:r>
      <w:r w:rsidRPr="00BF5548">
        <w:rPr>
          <w:i/>
          <w:iCs/>
          <w:sz w:val="28"/>
          <w:szCs w:val="28"/>
        </w:rPr>
        <w:t>The DAMA Guide to the Data Management Body of Knowledge</w:t>
      </w:r>
      <w:r w:rsidRPr="00BF5548">
        <w:rPr>
          <w:sz w:val="28"/>
          <w:szCs w:val="28"/>
        </w:rPr>
        <w:t>, Technics Publications, 2017.</w:t>
      </w:r>
    </w:p>
    <w:p w14:paraId="17FA13D4" w14:textId="77777777" w:rsidR="00B851B5" w:rsidRPr="005863D0" w:rsidRDefault="00B851B5" w:rsidP="00F94ABB">
      <w:pPr>
        <w:spacing w:line="360" w:lineRule="auto"/>
        <w:jc w:val="both"/>
        <w:rPr>
          <w:sz w:val="28"/>
          <w:szCs w:val="28"/>
        </w:rPr>
      </w:pPr>
    </w:p>
    <w:p w14:paraId="759D0B97" w14:textId="77777777" w:rsidR="00DB33B8" w:rsidRPr="005863D0" w:rsidRDefault="00DB33B8" w:rsidP="00F94ABB">
      <w:pPr>
        <w:spacing w:line="360" w:lineRule="auto"/>
        <w:jc w:val="both"/>
        <w:rPr>
          <w:sz w:val="28"/>
          <w:szCs w:val="28"/>
        </w:rPr>
      </w:pPr>
    </w:p>
    <w:sectPr w:rsidR="00DB33B8" w:rsidRPr="005863D0" w:rsidSect="00EE4AA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35F007" w14:textId="77777777" w:rsidR="00B37E11" w:rsidRDefault="00B37E11" w:rsidP="00E971A1">
      <w:pPr>
        <w:spacing w:after="0" w:line="240" w:lineRule="auto"/>
      </w:pPr>
      <w:r>
        <w:separator/>
      </w:r>
    </w:p>
  </w:endnote>
  <w:endnote w:type="continuationSeparator" w:id="0">
    <w:p w14:paraId="5FB34356" w14:textId="77777777" w:rsidR="00B37E11" w:rsidRDefault="00B37E11" w:rsidP="00E97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3DF84" w14:textId="77777777" w:rsidR="00B37E11" w:rsidRDefault="00B37E11" w:rsidP="00E971A1">
      <w:pPr>
        <w:spacing w:after="0" w:line="240" w:lineRule="auto"/>
      </w:pPr>
      <w:r>
        <w:separator/>
      </w:r>
    </w:p>
  </w:footnote>
  <w:footnote w:type="continuationSeparator" w:id="0">
    <w:p w14:paraId="793BB770" w14:textId="77777777" w:rsidR="00B37E11" w:rsidRDefault="00B37E11" w:rsidP="00E971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D3BE1"/>
    <w:multiLevelType w:val="hybridMultilevel"/>
    <w:tmpl w:val="F196CD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35D70"/>
    <w:multiLevelType w:val="hybridMultilevel"/>
    <w:tmpl w:val="FD62385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4C5511"/>
    <w:multiLevelType w:val="hybridMultilevel"/>
    <w:tmpl w:val="64CEA5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361730">
    <w:abstractNumId w:val="1"/>
  </w:num>
  <w:num w:numId="2" w16cid:durableId="1111052637">
    <w:abstractNumId w:val="2"/>
  </w:num>
  <w:num w:numId="3" w16cid:durableId="189427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719"/>
    <w:rsid w:val="00022719"/>
    <w:rsid w:val="00024B2A"/>
    <w:rsid w:val="000371CC"/>
    <w:rsid w:val="00074045"/>
    <w:rsid w:val="000756DA"/>
    <w:rsid w:val="000C1D5A"/>
    <w:rsid w:val="000D56DE"/>
    <w:rsid w:val="000E5C6B"/>
    <w:rsid w:val="000F5A74"/>
    <w:rsid w:val="0010573E"/>
    <w:rsid w:val="001178F5"/>
    <w:rsid w:val="00142D70"/>
    <w:rsid w:val="00161CCC"/>
    <w:rsid w:val="0017271F"/>
    <w:rsid w:val="00177CE7"/>
    <w:rsid w:val="001A44D4"/>
    <w:rsid w:val="001B7390"/>
    <w:rsid w:val="00216004"/>
    <w:rsid w:val="00236D41"/>
    <w:rsid w:val="002405B9"/>
    <w:rsid w:val="00285FB8"/>
    <w:rsid w:val="002A01E1"/>
    <w:rsid w:val="002F160E"/>
    <w:rsid w:val="00341BB8"/>
    <w:rsid w:val="003467A1"/>
    <w:rsid w:val="00363DE8"/>
    <w:rsid w:val="00372CFF"/>
    <w:rsid w:val="00382C90"/>
    <w:rsid w:val="003F5493"/>
    <w:rsid w:val="004203CA"/>
    <w:rsid w:val="0043104F"/>
    <w:rsid w:val="0043423E"/>
    <w:rsid w:val="00446DB7"/>
    <w:rsid w:val="00447F94"/>
    <w:rsid w:val="00451DD8"/>
    <w:rsid w:val="00464914"/>
    <w:rsid w:val="004809C3"/>
    <w:rsid w:val="004B65DC"/>
    <w:rsid w:val="004D3076"/>
    <w:rsid w:val="0052792B"/>
    <w:rsid w:val="00543607"/>
    <w:rsid w:val="005517C5"/>
    <w:rsid w:val="00561B4E"/>
    <w:rsid w:val="00580223"/>
    <w:rsid w:val="005806A3"/>
    <w:rsid w:val="005863D0"/>
    <w:rsid w:val="00594D5D"/>
    <w:rsid w:val="005A6003"/>
    <w:rsid w:val="005C27A8"/>
    <w:rsid w:val="005E2B1B"/>
    <w:rsid w:val="0062023E"/>
    <w:rsid w:val="00626EF0"/>
    <w:rsid w:val="00643A42"/>
    <w:rsid w:val="00666347"/>
    <w:rsid w:val="00690326"/>
    <w:rsid w:val="006E1379"/>
    <w:rsid w:val="00714B86"/>
    <w:rsid w:val="007474BA"/>
    <w:rsid w:val="00754E5A"/>
    <w:rsid w:val="00761671"/>
    <w:rsid w:val="0078482D"/>
    <w:rsid w:val="00790F8E"/>
    <w:rsid w:val="007C10ED"/>
    <w:rsid w:val="007C5193"/>
    <w:rsid w:val="007E1BC7"/>
    <w:rsid w:val="0081373C"/>
    <w:rsid w:val="008571A8"/>
    <w:rsid w:val="008923FC"/>
    <w:rsid w:val="00893CF9"/>
    <w:rsid w:val="008A42FA"/>
    <w:rsid w:val="008C331C"/>
    <w:rsid w:val="008F34A4"/>
    <w:rsid w:val="0092786E"/>
    <w:rsid w:val="009517E2"/>
    <w:rsid w:val="00952A2F"/>
    <w:rsid w:val="0095665E"/>
    <w:rsid w:val="009570B2"/>
    <w:rsid w:val="0096071F"/>
    <w:rsid w:val="00980B9D"/>
    <w:rsid w:val="009B18A8"/>
    <w:rsid w:val="009C0977"/>
    <w:rsid w:val="009F57AE"/>
    <w:rsid w:val="00A0512B"/>
    <w:rsid w:val="00A21792"/>
    <w:rsid w:val="00A4624D"/>
    <w:rsid w:val="00A51BC3"/>
    <w:rsid w:val="00A75575"/>
    <w:rsid w:val="00A907C4"/>
    <w:rsid w:val="00A913A5"/>
    <w:rsid w:val="00A96EEE"/>
    <w:rsid w:val="00AB39DD"/>
    <w:rsid w:val="00AF6A10"/>
    <w:rsid w:val="00B0345A"/>
    <w:rsid w:val="00B11C49"/>
    <w:rsid w:val="00B37E11"/>
    <w:rsid w:val="00B46031"/>
    <w:rsid w:val="00B5441B"/>
    <w:rsid w:val="00B57F81"/>
    <w:rsid w:val="00B6540C"/>
    <w:rsid w:val="00B66E52"/>
    <w:rsid w:val="00B70F95"/>
    <w:rsid w:val="00B7449B"/>
    <w:rsid w:val="00B76AC0"/>
    <w:rsid w:val="00B851B5"/>
    <w:rsid w:val="00B9630D"/>
    <w:rsid w:val="00BA1665"/>
    <w:rsid w:val="00BB6164"/>
    <w:rsid w:val="00BC1551"/>
    <w:rsid w:val="00C06786"/>
    <w:rsid w:val="00C27B3C"/>
    <w:rsid w:val="00C473DB"/>
    <w:rsid w:val="00C733DF"/>
    <w:rsid w:val="00C83C2A"/>
    <w:rsid w:val="00CC1EF8"/>
    <w:rsid w:val="00CC6ED7"/>
    <w:rsid w:val="00D1202A"/>
    <w:rsid w:val="00D302F3"/>
    <w:rsid w:val="00D53484"/>
    <w:rsid w:val="00DB33B8"/>
    <w:rsid w:val="00DC0E0C"/>
    <w:rsid w:val="00DC3401"/>
    <w:rsid w:val="00DE60B5"/>
    <w:rsid w:val="00E13E43"/>
    <w:rsid w:val="00E31BDD"/>
    <w:rsid w:val="00E326B7"/>
    <w:rsid w:val="00E36396"/>
    <w:rsid w:val="00E47B09"/>
    <w:rsid w:val="00E81EFF"/>
    <w:rsid w:val="00E93F6D"/>
    <w:rsid w:val="00E971A1"/>
    <w:rsid w:val="00ED06A9"/>
    <w:rsid w:val="00ED0AAD"/>
    <w:rsid w:val="00EE4AAD"/>
    <w:rsid w:val="00EE5E75"/>
    <w:rsid w:val="00EE70B1"/>
    <w:rsid w:val="00EF0B08"/>
    <w:rsid w:val="00F2757E"/>
    <w:rsid w:val="00F377AD"/>
    <w:rsid w:val="00F5453D"/>
    <w:rsid w:val="00F60F05"/>
    <w:rsid w:val="00F82102"/>
    <w:rsid w:val="00F82D58"/>
    <w:rsid w:val="00F94ABB"/>
    <w:rsid w:val="00FA08E1"/>
    <w:rsid w:val="00FA652E"/>
    <w:rsid w:val="00FB2FD9"/>
    <w:rsid w:val="00FE269B"/>
    <w:rsid w:val="00FF3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1608B"/>
  <w15:chartTrackingRefBased/>
  <w15:docId w15:val="{CD4FC511-7443-448D-A91C-5B099DF9E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CCC"/>
  </w:style>
  <w:style w:type="paragraph" w:styleId="Heading1">
    <w:name w:val="heading 1"/>
    <w:basedOn w:val="Normal"/>
    <w:next w:val="Normal"/>
    <w:link w:val="Heading1Char"/>
    <w:uiPriority w:val="9"/>
    <w:qFormat/>
    <w:rsid w:val="00161CCC"/>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61CC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61CCC"/>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161CC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61CCC"/>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161CCC"/>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161CCC"/>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161CCC"/>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161CCC"/>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CCC"/>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161CC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161CCC"/>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161CC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61CCC"/>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161CCC"/>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161CCC"/>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161CCC"/>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161CCC"/>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161CCC"/>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161CCC"/>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161CC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61CC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61CC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61CCC"/>
    <w:rPr>
      <w:i/>
      <w:iCs/>
      <w:color w:val="404040" w:themeColor="text1" w:themeTint="BF"/>
    </w:rPr>
  </w:style>
  <w:style w:type="paragraph" w:styleId="ListParagraph">
    <w:name w:val="List Paragraph"/>
    <w:basedOn w:val="Normal"/>
    <w:uiPriority w:val="34"/>
    <w:qFormat/>
    <w:rsid w:val="00022719"/>
    <w:pPr>
      <w:ind w:left="720"/>
      <w:contextualSpacing/>
    </w:pPr>
  </w:style>
  <w:style w:type="character" w:styleId="IntenseEmphasis">
    <w:name w:val="Intense Emphasis"/>
    <w:basedOn w:val="DefaultParagraphFont"/>
    <w:uiPriority w:val="21"/>
    <w:qFormat/>
    <w:rsid w:val="00161CCC"/>
    <w:rPr>
      <w:b/>
      <w:bCs/>
      <w:i/>
      <w:iCs/>
    </w:rPr>
  </w:style>
  <w:style w:type="paragraph" w:styleId="IntenseQuote">
    <w:name w:val="Intense Quote"/>
    <w:basedOn w:val="Normal"/>
    <w:next w:val="Normal"/>
    <w:link w:val="IntenseQuoteChar"/>
    <w:uiPriority w:val="30"/>
    <w:qFormat/>
    <w:rsid w:val="00161CCC"/>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161CCC"/>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161CCC"/>
    <w:rPr>
      <w:b/>
      <w:bCs/>
      <w:smallCaps/>
      <w:spacing w:val="5"/>
      <w:u w:val="single"/>
    </w:rPr>
  </w:style>
  <w:style w:type="paragraph" w:styleId="NoSpacing">
    <w:name w:val="No Spacing"/>
    <w:link w:val="NoSpacingChar"/>
    <w:uiPriority w:val="1"/>
    <w:qFormat/>
    <w:rsid w:val="00161CCC"/>
    <w:pPr>
      <w:spacing w:after="0" w:line="240" w:lineRule="auto"/>
    </w:pPr>
  </w:style>
  <w:style w:type="character" w:customStyle="1" w:styleId="NoSpacingChar">
    <w:name w:val="No Spacing Char"/>
    <w:basedOn w:val="DefaultParagraphFont"/>
    <w:link w:val="NoSpacing"/>
    <w:uiPriority w:val="1"/>
    <w:rsid w:val="00EE4AAD"/>
  </w:style>
  <w:style w:type="paragraph" w:styleId="TOCHeading">
    <w:name w:val="TOC Heading"/>
    <w:basedOn w:val="Heading1"/>
    <w:next w:val="Normal"/>
    <w:uiPriority w:val="39"/>
    <w:unhideWhenUsed/>
    <w:qFormat/>
    <w:rsid w:val="00161CCC"/>
    <w:pPr>
      <w:outlineLvl w:val="9"/>
    </w:pPr>
  </w:style>
  <w:style w:type="paragraph" w:styleId="TOC1">
    <w:name w:val="toc 1"/>
    <w:basedOn w:val="Normal"/>
    <w:next w:val="Normal"/>
    <w:autoRedefine/>
    <w:uiPriority w:val="39"/>
    <w:unhideWhenUsed/>
    <w:rsid w:val="005517C5"/>
    <w:pPr>
      <w:spacing w:after="100"/>
    </w:pPr>
  </w:style>
  <w:style w:type="paragraph" w:styleId="TOC2">
    <w:name w:val="toc 2"/>
    <w:basedOn w:val="Normal"/>
    <w:next w:val="Normal"/>
    <w:autoRedefine/>
    <w:uiPriority w:val="39"/>
    <w:unhideWhenUsed/>
    <w:rsid w:val="005517C5"/>
    <w:pPr>
      <w:spacing w:after="100"/>
      <w:ind w:left="220"/>
    </w:pPr>
  </w:style>
  <w:style w:type="paragraph" w:styleId="TOC3">
    <w:name w:val="toc 3"/>
    <w:basedOn w:val="Normal"/>
    <w:next w:val="Normal"/>
    <w:autoRedefine/>
    <w:uiPriority w:val="39"/>
    <w:unhideWhenUsed/>
    <w:rsid w:val="005517C5"/>
    <w:pPr>
      <w:spacing w:after="100"/>
      <w:ind w:left="440"/>
    </w:pPr>
  </w:style>
  <w:style w:type="character" w:styleId="Hyperlink">
    <w:name w:val="Hyperlink"/>
    <w:basedOn w:val="DefaultParagraphFont"/>
    <w:uiPriority w:val="99"/>
    <w:unhideWhenUsed/>
    <w:rsid w:val="005517C5"/>
    <w:rPr>
      <w:color w:val="467886" w:themeColor="hyperlink"/>
      <w:u w:val="single"/>
    </w:rPr>
  </w:style>
  <w:style w:type="table" w:styleId="TableGrid">
    <w:name w:val="Table Grid"/>
    <w:basedOn w:val="TableNormal"/>
    <w:uiPriority w:val="39"/>
    <w:rsid w:val="002405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71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1A1"/>
    <w:rPr>
      <w:rFonts w:ascii="Calibri" w:eastAsia="Calibri" w:hAnsi="Calibri"/>
      <w:kern w:val="0"/>
      <w:lang w:val="en-US"/>
      <w14:ligatures w14:val="none"/>
    </w:rPr>
  </w:style>
  <w:style w:type="paragraph" w:styleId="Footer">
    <w:name w:val="footer"/>
    <w:basedOn w:val="Normal"/>
    <w:link w:val="FooterChar"/>
    <w:uiPriority w:val="99"/>
    <w:unhideWhenUsed/>
    <w:rsid w:val="00E971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1A1"/>
    <w:rPr>
      <w:rFonts w:ascii="Calibri" w:eastAsia="Calibri" w:hAnsi="Calibri"/>
      <w:kern w:val="0"/>
      <w:lang w:val="en-US"/>
      <w14:ligatures w14:val="none"/>
    </w:rPr>
  </w:style>
  <w:style w:type="paragraph" w:styleId="Caption">
    <w:name w:val="caption"/>
    <w:basedOn w:val="Normal"/>
    <w:next w:val="Normal"/>
    <w:uiPriority w:val="35"/>
    <w:semiHidden/>
    <w:unhideWhenUsed/>
    <w:qFormat/>
    <w:rsid w:val="00161CCC"/>
    <w:pPr>
      <w:spacing w:line="240" w:lineRule="auto"/>
    </w:pPr>
    <w:rPr>
      <w:b/>
      <w:bCs/>
      <w:smallCaps/>
      <w:color w:val="595959" w:themeColor="text1" w:themeTint="A6"/>
      <w:spacing w:val="6"/>
    </w:rPr>
  </w:style>
  <w:style w:type="character" w:styleId="Strong">
    <w:name w:val="Strong"/>
    <w:basedOn w:val="DefaultParagraphFont"/>
    <w:uiPriority w:val="22"/>
    <w:qFormat/>
    <w:rsid w:val="00161CCC"/>
    <w:rPr>
      <w:b/>
      <w:bCs/>
    </w:rPr>
  </w:style>
  <w:style w:type="character" w:styleId="Emphasis">
    <w:name w:val="Emphasis"/>
    <w:basedOn w:val="DefaultParagraphFont"/>
    <w:uiPriority w:val="20"/>
    <w:qFormat/>
    <w:rsid w:val="00161CCC"/>
    <w:rPr>
      <w:i/>
      <w:iCs/>
    </w:rPr>
  </w:style>
  <w:style w:type="character" w:styleId="SubtleEmphasis">
    <w:name w:val="Subtle Emphasis"/>
    <w:basedOn w:val="DefaultParagraphFont"/>
    <w:uiPriority w:val="19"/>
    <w:qFormat/>
    <w:rsid w:val="00161CCC"/>
    <w:rPr>
      <w:i/>
      <w:iCs/>
      <w:color w:val="404040" w:themeColor="text1" w:themeTint="BF"/>
    </w:rPr>
  </w:style>
  <w:style w:type="character" w:styleId="SubtleReference">
    <w:name w:val="Subtle Reference"/>
    <w:basedOn w:val="DefaultParagraphFont"/>
    <w:uiPriority w:val="31"/>
    <w:qFormat/>
    <w:rsid w:val="00161CCC"/>
    <w:rPr>
      <w:smallCaps/>
      <w:color w:val="404040" w:themeColor="text1" w:themeTint="BF"/>
      <w:u w:val="single" w:color="7F7F7F" w:themeColor="text1" w:themeTint="80"/>
    </w:rPr>
  </w:style>
  <w:style w:type="character" w:styleId="BookTitle">
    <w:name w:val="Book Title"/>
    <w:basedOn w:val="DefaultParagraphFont"/>
    <w:uiPriority w:val="33"/>
    <w:qFormat/>
    <w:rsid w:val="00161CCC"/>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Visio_Drawing.vsdx"/><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5DF161-D638-42E2-801F-789EC706A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3608</Words>
  <Characters>20173</Characters>
  <Application>Microsoft Office Word</Application>
  <DocSecurity>0</DocSecurity>
  <Lines>560</Lines>
  <Paragraphs>417</Paragraphs>
  <ScaleCrop>false</ScaleCrop>
  <Company/>
  <LinksUpToDate>false</LinksUpToDate>
  <CharactersWithSpaces>23364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Case Study: DHL Supply Chain</dc:subject>
  <dc:creator>Md Gulam Hafiz (2232603)</dc:creator>
  <cp:keywords/>
  <dc:description/>
  <cp:lastModifiedBy>Md Gulam Hafiz (2232603)</cp:lastModifiedBy>
  <cp:revision>2</cp:revision>
  <dcterms:created xsi:type="dcterms:W3CDTF">2026-03-26T22:25:00Z</dcterms:created>
  <dcterms:modified xsi:type="dcterms:W3CDTF">2026-03-26T22:25:00Z</dcterms:modified>
</cp:coreProperties>
</file>