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elgril"/>
        <w:tblpPr w:leftFromText="180" w:rightFromText="180" w:vertAnchor="text" w:horzAnchor="margin" w:tblpY="-122"/>
        <w:tblW w:w="0" w:type="auto"/>
        <w:tblLook w:val="04A0" w:firstRow="1" w:lastRow="0" w:firstColumn="1" w:lastColumn="0" w:noHBand="0" w:noVBand="1"/>
      </w:tblPr>
      <w:tblGrid>
        <w:gridCol w:w="4660"/>
        <w:gridCol w:w="4690"/>
      </w:tblGrid>
      <w:tr w:rsidR="00966635" w:rsidTr="00966635">
        <w:tc>
          <w:tcPr>
            <w:tcW w:w="4788" w:type="dxa"/>
          </w:tcPr>
          <w:p w:rsidR="00966635" w:rsidRPr="00633EC6" w:rsidRDefault="00966635" w:rsidP="00966635">
            <w:pPr>
              <w:rPr>
                <w:rFonts w:cs="Times New Roman"/>
                <w:b/>
                <w:szCs w:val="24"/>
              </w:rPr>
            </w:pPr>
            <w:r>
              <w:rPr>
                <w:rFonts w:cs="Times New Roman"/>
                <w:b/>
                <w:szCs w:val="24"/>
              </w:rPr>
              <w:t>Student Name</w:t>
            </w:r>
          </w:p>
        </w:tc>
        <w:tc>
          <w:tcPr>
            <w:tcW w:w="4788" w:type="dxa"/>
          </w:tcPr>
          <w:p w:rsidR="00966635" w:rsidRDefault="00966635" w:rsidP="00966635">
            <w:pPr>
              <w:rPr>
                <w:rFonts w:cs="Times New Roman"/>
                <w:szCs w:val="24"/>
              </w:rPr>
            </w:pPr>
            <w:r>
              <w:rPr>
                <w:rFonts w:cs="Times New Roman"/>
                <w:szCs w:val="24"/>
              </w:rPr>
              <w:t xml:space="preserve">Dumitru </w:t>
            </w:r>
            <w:proofErr w:type="spellStart"/>
            <w:r>
              <w:rPr>
                <w:rFonts w:cs="Times New Roman"/>
                <w:szCs w:val="24"/>
              </w:rPr>
              <w:t>Lupascu</w:t>
            </w:r>
            <w:proofErr w:type="spellEnd"/>
          </w:p>
        </w:tc>
      </w:tr>
      <w:tr w:rsidR="00966635" w:rsidTr="00966635">
        <w:tc>
          <w:tcPr>
            <w:tcW w:w="4788" w:type="dxa"/>
          </w:tcPr>
          <w:p w:rsidR="00966635" w:rsidRPr="00633EC6" w:rsidRDefault="00966635" w:rsidP="00966635">
            <w:pPr>
              <w:rPr>
                <w:rFonts w:cs="Times New Roman"/>
                <w:b/>
                <w:szCs w:val="24"/>
              </w:rPr>
            </w:pPr>
            <w:r w:rsidRPr="00633EC6">
              <w:rPr>
                <w:rFonts w:cs="Times New Roman"/>
                <w:b/>
                <w:szCs w:val="24"/>
              </w:rPr>
              <w:t>Student number</w:t>
            </w:r>
          </w:p>
        </w:tc>
        <w:tc>
          <w:tcPr>
            <w:tcW w:w="4788" w:type="dxa"/>
          </w:tcPr>
          <w:p w:rsidR="00966635" w:rsidRPr="00966635" w:rsidRDefault="00966635" w:rsidP="00966635">
            <w:pPr>
              <w:rPr>
                <w:rFonts w:cs="Times New Roman"/>
                <w:szCs w:val="24"/>
              </w:rPr>
            </w:pPr>
            <w:r w:rsidRPr="00966635">
              <w:rPr>
                <w:rFonts w:eastAsia="Times New Roman" w:cs="Times New Roman"/>
                <w:szCs w:val="24"/>
              </w:rPr>
              <w:t>1814634</w:t>
            </w:r>
          </w:p>
        </w:tc>
      </w:tr>
      <w:tr w:rsidR="00966635" w:rsidTr="00966635">
        <w:tc>
          <w:tcPr>
            <w:tcW w:w="4788" w:type="dxa"/>
          </w:tcPr>
          <w:p w:rsidR="00966635" w:rsidRPr="00633EC6" w:rsidRDefault="00966635" w:rsidP="00966635">
            <w:pPr>
              <w:rPr>
                <w:rFonts w:cs="Times New Roman"/>
                <w:b/>
                <w:szCs w:val="24"/>
              </w:rPr>
            </w:pPr>
            <w:r w:rsidRPr="00633EC6">
              <w:rPr>
                <w:rFonts w:cs="Times New Roman"/>
                <w:b/>
                <w:szCs w:val="24"/>
              </w:rPr>
              <w:t>Lecturer Name</w:t>
            </w:r>
          </w:p>
        </w:tc>
        <w:tc>
          <w:tcPr>
            <w:tcW w:w="4788" w:type="dxa"/>
          </w:tcPr>
          <w:p w:rsidR="00966635" w:rsidRDefault="00966635" w:rsidP="00966635">
            <w:pPr>
              <w:rPr>
                <w:rFonts w:cs="Times New Roman"/>
                <w:szCs w:val="24"/>
              </w:rPr>
            </w:pPr>
            <w:r>
              <w:rPr>
                <w:rFonts w:cs="Times New Roman"/>
                <w:szCs w:val="24"/>
              </w:rPr>
              <w:t>Richard Small</w:t>
            </w:r>
          </w:p>
        </w:tc>
      </w:tr>
      <w:tr w:rsidR="00966635" w:rsidTr="00966635">
        <w:tc>
          <w:tcPr>
            <w:tcW w:w="4788" w:type="dxa"/>
          </w:tcPr>
          <w:p w:rsidR="00966635" w:rsidRPr="00633EC6" w:rsidRDefault="00966635" w:rsidP="00966635">
            <w:pPr>
              <w:rPr>
                <w:rFonts w:cs="Times New Roman"/>
                <w:b/>
                <w:szCs w:val="24"/>
              </w:rPr>
            </w:pPr>
            <w:r w:rsidRPr="00633EC6">
              <w:rPr>
                <w:rFonts w:cs="Times New Roman"/>
                <w:b/>
                <w:szCs w:val="24"/>
              </w:rPr>
              <w:t>Module Title</w:t>
            </w:r>
          </w:p>
        </w:tc>
        <w:tc>
          <w:tcPr>
            <w:tcW w:w="4788" w:type="dxa"/>
          </w:tcPr>
          <w:p w:rsidR="00966635" w:rsidRDefault="00966635" w:rsidP="00966635">
            <w:pPr>
              <w:rPr>
                <w:rFonts w:cs="Times New Roman"/>
                <w:szCs w:val="24"/>
              </w:rPr>
            </w:pPr>
            <w:r>
              <w:rPr>
                <w:rFonts w:cs="Times New Roman"/>
                <w:szCs w:val="24"/>
              </w:rPr>
              <w:t>Effective Team Working and Communication</w:t>
            </w:r>
          </w:p>
        </w:tc>
      </w:tr>
      <w:tr w:rsidR="00966635" w:rsidTr="00966635">
        <w:tc>
          <w:tcPr>
            <w:tcW w:w="4788" w:type="dxa"/>
          </w:tcPr>
          <w:p w:rsidR="00966635" w:rsidRPr="00633EC6" w:rsidRDefault="00966635" w:rsidP="00966635">
            <w:pPr>
              <w:rPr>
                <w:rFonts w:cs="Times New Roman"/>
                <w:b/>
                <w:szCs w:val="24"/>
              </w:rPr>
            </w:pPr>
            <w:r w:rsidRPr="00633EC6">
              <w:rPr>
                <w:rFonts w:cs="Times New Roman"/>
                <w:b/>
                <w:szCs w:val="24"/>
              </w:rPr>
              <w:t>Module Code</w:t>
            </w:r>
          </w:p>
        </w:tc>
        <w:tc>
          <w:tcPr>
            <w:tcW w:w="4788" w:type="dxa"/>
          </w:tcPr>
          <w:p w:rsidR="00966635" w:rsidRDefault="00966635" w:rsidP="00966635">
            <w:pPr>
              <w:rPr>
                <w:rFonts w:cs="Times New Roman"/>
                <w:szCs w:val="24"/>
              </w:rPr>
            </w:pPr>
            <w:r>
              <w:rPr>
                <w:rFonts w:cs="Times New Roman"/>
                <w:szCs w:val="24"/>
              </w:rPr>
              <w:t>BMSK4002</w:t>
            </w:r>
            <w:r w:rsidR="00A40CF4">
              <w:rPr>
                <w:rFonts w:cs="Times New Roman"/>
                <w:szCs w:val="24"/>
              </w:rPr>
              <w:t>_LON</w:t>
            </w:r>
          </w:p>
        </w:tc>
      </w:tr>
    </w:tbl>
    <w:p w:rsidR="00630BE3" w:rsidRPr="00966635" w:rsidRDefault="00A40CF4" w:rsidP="00A40CF4">
      <w:pPr>
        <w:tabs>
          <w:tab w:val="left" w:pos="5574"/>
        </w:tabs>
        <w:rPr>
          <w:rFonts w:eastAsiaTheme="majorEastAsia" w:cs="Times New Roman"/>
          <w:spacing w:val="5"/>
          <w:kern w:val="28"/>
          <w:szCs w:val="24"/>
        </w:rPr>
      </w:pPr>
      <w:r>
        <w:rPr>
          <w:rFonts w:eastAsiaTheme="majorEastAsia" w:cs="Times New Roman"/>
          <w:spacing w:val="5"/>
          <w:kern w:val="28"/>
          <w:szCs w:val="24"/>
        </w:rPr>
        <w:tab/>
      </w:r>
    </w:p>
    <w:sdt>
      <w:sdtPr>
        <w:rPr>
          <w:rFonts w:ascii="Times New Roman" w:eastAsiaTheme="minorHAnsi" w:hAnsi="Times New Roman" w:cs="Times New Roman"/>
          <w:b w:val="0"/>
          <w:bCs w:val="0"/>
          <w:color w:val="auto"/>
          <w:sz w:val="24"/>
          <w:szCs w:val="24"/>
          <w:lang w:val="en-GB"/>
        </w:rPr>
        <w:id w:val="3089345"/>
        <w:docPartObj>
          <w:docPartGallery w:val="Table of Contents"/>
          <w:docPartUnique/>
        </w:docPartObj>
      </w:sdtPr>
      <w:sdtEndPr/>
      <w:sdtContent>
        <w:p w:rsidR="00404943" w:rsidRPr="00404943" w:rsidRDefault="00057A05" w:rsidP="00404943">
          <w:pPr>
            <w:pStyle w:val="Titlucuprins"/>
            <w:spacing w:line="360" w:lineRule="auto"/>
            <w:jc w:val="center"/>
            <w:rPr>
              <w:rFonts w:ascii="Times New Roman" w:hAnsi="Times New Roman" w:cs="Times New Roman"/>
              <w:b w:val="0"/>
              <w:color w:val="auto"/>
              <w:sz w:val="24"/>
              <w:szCs w:val="24"/>
              <w:lang w:val="en-GB"/>
            </w:rPr>
          </w:pPr>
          <w:r w:rsidRPr="00404943">
            <w:rPr>
              <w:rFonts w:ascii="Times New Roman" w:hAnsi="Times New Roman" w:cs="Times New Roman"/>
              <w:color w:val="auto"/>
              <w:sz w:val="24"/>
              <w:szCs w:val="24"/>
              <w:lang w:val="en-GB"/>
            </w:rPr>
            <w:t>Table of Contents</w:t>
          </w:r>
        </w:p>
        <w:p w:rsidR="005C1451" w:rsidRDefault="007C0FB9">
          <w:pPr>
            <w:pStyle w:val="Cuprins1"/>
            <w:tabs>
              <w:tab w:val="right" w:leader="dot" w:pos="9350"/>
            </w:tabs>
            <w:rPr>
              <w:rFonts w:asciiTheme="minorHAnsi" w:eastAsiaTheme="minorEastAsia" w:hAnsiTheme="minorHAnsi"/>
              <w:noProof/>
              <w:sz w:val="22"/>
              <w:lang w:val="en-US"/>
            </w:rPr>
          </w:pPr>
          <w:r w:rsidRPr="00404943">
            <w:rPr>
              <w:rFonts w:cs="Times New Roman"/>
              <w:szCs w:val="24"/>
            </w:rPr>
            <w:fldChar w:fldCharType="begin"/>
          </w:r>
          <w:r w:rsidR="00057A05" w:rsidRPr="00404943">
            <w:rPr>
              <w:rFonts w:cs="Times New Roman"/>
              <w:szCs w:val="24"/>
            </w:rPr>
            <w:instrText xml:space="preserve"> TOC \o "1-3" \h \z \u </w:instrText>
          </w:r>
          <w:r w:rsidRPr="00404943">
            <w:rPr>
              <w:rFonts w:cs="Times New Roman"/>
              <w:szCs w:val="24"/>
            </w:rPr>
            <w:fldChar w:fldCharType="separate"/>
          </w:r>
          <w:hyperlink w:anchor="_Toc8253048" w:history="1">
            <w:r w:rsidR="005C1451" w:rsidRPr="0024289A">
              <w:rPr>
                <w:rStyle w:val="Hyperlink"/>
                <w:rFonts w:cs="Times New Roman"/>
                <w:noProof/>
              </w:rPr>
              <w:t>Introduction</w:t>
            </w:r>
            <w:r w:rsidR="005C1451">
              <w:rPr>
                <w:noProof/>
                <w:webHidden/>
              </w:rPr>
              <w:tab/>
            </w:r>
            <w:r w:rsidR="005C1451">
              <w:rPr>
                <w:noProof/>
                <w:webHidden/>
              </w:rPr>
              <w:fldChar w:fldCharType="begin"/>
            </w:r>
            <w:r w:rsidR="005C1451">
              <w:rPr>
                <w:noProof/>
                <w:webHidden/>
              </w:rPr>
              <w:instrText xml:space="preserve"> PAGEREF _Toc8253048 \h </w:instrText>
            </w:r>
            <w:r w:rsidR="005C1451">
              <w:rPr>
                <w:noProof/>
                <w:webHidden/>
              </w:rPr>
            </w:r>
            <w:r w:rsidR="005C1451">
              <w:rPr>
                <w:noProof/>
                <w:webHidden/>
              </w:rPr>
              <w:fldChar w:fldCharType="separate"/>
            </w:r>
            <w:r w:rsidR="005C1451">
              <w:rPr>
                <w:noProof/>
                <w:webHidden/>
              </w:rPr>
              <w:t>2</w:t>
            </w:r>
            <w:r w:rsidR="005C1451">
              <w:rPr>
                <w:noProof/>
                <w:webHidden/>
              </w:rPr>
              <w:fldChar w:fldCharType="end"/>
            </w:r>
          </w:hyperlink>
        </w:p>
        <w:p w:rsidR="005C1451" w:rsidRDefault="002C4935">
          <w:pPr>
            <w:pStyle w:val="Cuprins1"/>
            <w:tabs>
              <w:tab w:val="right" w:leader="dot" w:pos="9350"/>
            </w:tabs>
            <w:rPr>
              <w:rFonts w:asciiTheme="minorHAnsi" w:eastAsiaTheme="minorEastAsia" w:hAnsiTheme="minorHAnsi"/>
              <w:noProof/>
              <w:sz w:val="22"/>
              <w:lang w:val="en-US"/>
            </w:rPr>
          </w:pPr>
          <w:hyperlink w:anchor="_Toc8253049" w:history="1">
            <w:r w:rsidR="005C1451" w:rsidRPr="0024289A">
              <w:rPr>
                <w:rStyle w:val="Hyperlink"/>
                <w:rFonts w:cs="Times New Roman"/>
                <w:noProof/>
              </w:rPr>
              <w:t>Definition of Effective Communication</w:t>
            </w:r>
            <w:r w:rsidR="005C1451">
              <w:rPr>
                <w:noProof/>
                <w:webHidden/>
              </w:rPr>
              <w:tab/>
            </w:r>
            <w:r w:rsidR="005C1451">
              <w:rPr>
                <w:noProof/>
                <w:webHidden/>
              </w:rPr>
              <w:fldChar w:fldCharType="begin"/>
            </w:r>
            <w:r w:rsidR="005C1451">
              <w:rPr>
                <w:noProof/>
                <w:webHidden/>
              </w:rPr>
              <w:instrText xml:space="preserve"> PAGEREF _Toc8253049 \h </w:instrText>
            </w:r>
            <w:r w:rsidR="005C1451">
              <w:rPr>
                <w:noProof/>
                <w:webHidden/>
              </w:rPr>
            </w:r>
            <w:r w:rsidR="005C1451">
              <w:rPr>
                <w:noProof/>
                <w:webHidden/>
              </w:rPr>
              <w:fldChar w:fldCharType="separate"/>
            </w:r>
            <w:r w:rsidR="005C1451">
              <w:rPr>
                <w:noProof/>
                <w:webHidden/>
              </w:rPr>
              <w:t>2</w:t>
            </w:r>
            <w:r w:rsidR="005C1451">
              <w:rPr>
                <w:noProof/>
                <w:webHidden/>
              </w:rPr>
              <w:fldChar w:fldCharType="end"/>
            </w:r>
          </w:hyperlink>
        </w:p>
        <w:p w:rsidR="005C1451" w:rsidRDefault="002C4935">
          <w:pPr>
            <w:pStyle w:val="Cuprins1"/>
            <w:tabs>
              <w:tab w:val="right" w:leader="dot" w:pos="9350"/>
            </w:tabs>
            <w:rPr>
              <w:rFonts w:asciiTheme="minorHAnsi" w:eastAsiaTheme="minorEastAsia" w:hAnsiTheme="minorHAnsi"/>
              <w:noProof/>
              <w:sz w:val="22"/>
              <w:lang w:val="en-US"/>
            </w:rPr>
          </w:pPr>
          <w:hyperlink w:anchor="_Toc8253050" w:history="1">
            <w:r w:rsidR="005C1451" w:rsidRPr="0024289A">
              <w:rPr>
                <w:rStyle w:val="Hyperlink"/>
                <w:rFonts w:cs="Times New Roman"/>
                <w:noProof/>
              </w:rPr>
              <w:t>What are Models of communication?</w:t>
            </w:r>
            <w:r w:rsidR="005C1451">
              <w:rPr>
                <w:noProof/>
                <w:webHidden/>
              </w:rPr>
              <w:tab/>
            </w:r>
            <w:r w:rsidR="005C1451">
              <w:rPr>
                <w:noProof/>
                <w:webHidden/>
              </w:rPr>
              <w:fldChar w:fldCharType="begin"/>
            </w:r>
            <w:r w:rsidR="005C1451">
              <w:rPr>
                <w:noProof/>
                <w:webHidden/>
              </w:rPr>
              <w:instrText xml:space="preserve"> PAGEREF _Toc8253050 \h </w:instrText>
            </w:r>
            <w:r w:rsidR="005C1451">
              <w:rPr>
                <w:noProof/>
                <w:webHidden/>
              </w:rPr>
            </w:r>
            <w:r w:rsidR="005C1451">
              <w:rPr>
                <w:noProof/>
                <w:webHidden/>
              </w:rPr>
              <w:fldChar w:fldCharType="separate"/>
            </w:r>
            <w:r w:rsidR="005C1451">
              <w:rPr>
                <w:noProof/>
                <w:webHidden/>
              </w:rPr>
              <w:t>2</w:t>
            </w:r>
            <w:r w:rsidR="005C1451">
              <w:rPr>
                <w:noProof/>
                <w:webHidden/>
              </w:rPr>
              <w:fldChar w:fldCharType="end"/>
            </w:r>
          </w:hyperlink>
        </w:p>
        <w:p w:rsidR="005C1451" w:rsidRDefault="002C4935">
          <w:pPr>
            <w:pStyle w:val="Cuprins1"/>
            <w:tabs>
              <w:tab w:val="right" w:leader="dot" w:pos="9350"/>
            </w:tabs>
            <w:rPr>
              <w:rFonts w:asciiTheme="minorHAnsi" w:eastAsiaTheme="minorEastAsia" w:hAnsiTheme="minorHAnsi"/>
              <w:noProof/>
              <w:sz w:val="22"/>
              <w:lang w:val="en-US"/>
            </w:rPr>
          </w:pPr>
          <w:hyperlink w:anchor="_Toc8253051" w:history="1">
            <w:r w:rsidR="005C1451" w:rsidRPr="0024289A">
              <w:rPr>
                <w:rStyle w:val="Hyperlink"/>
                <w:rFonts w:cs="Times New Roman"/>
                <w:noProof/>
              </w:rPr>
              <w:t>Theories of communication</w:t>
            </w:r>
            <w:r w:rsidR="005C1451">
              <w:rPr>
                <w:noProof/>
                <w:webHidden/>
              </w:rPr>
              <w:tab/>
            </w:r>
            <w:r w:rsidR="005C1451">
              <w:rPr>
                <w:noProof/>
                <w:webHidden/>
              </w:rPr>
              <w:fldChar w:fldCharType="begin"/>
            </w:r>
            <w:r w:rsidR="005C1451">
              <w:rPr>
                <w:noProof/>
                <w:webHidden/>
              </w:rPr>
              <w:instrText xml:space="preserve"> PAGEREF _Toc8253051 \h </w:instrText>
            </w:r>
            <w:r w:rsidR="005C1451">
              <w:rPr>
                <w:noProof/>
                <w:webHidden/>
              </w:rPr>
            </w:r>
            <w:r w:rsidR="005C1451">
              <w:rPr>
                <w:noProof/>
                <w:webHidden/>
              </w:rPr>
              <w:fldChar w:fldCharType="separate"/>
            </w:r>
            <w:r w:rsidR="005C1451">
              <w:rPr>
                <w:noProof/>
                <w:webHidden/>
              </w:rPr>
              <w:t>3</w:t>
            </w:r>
            <w:r w:rsidR="005C1451">
              <w:rPr>
                <w:noProof/>
                <w:webHidden/>
              </w:rPr>
              <w:fldChar w:fldCharType="end"/>
            </w:r>
          </w:hyperlink>
        </w:p>
        <w:p w:rsidR="005C1451" w:rsidRDefault="002C4935">
          <w:pPr>
            <w:pStyle w:val="Cuprins1"/>
            <w:tabs>
              <w:tab w:val="right" w:leader="dot" w:pos="9350"/>
            </w:tabs>
            <w:rPr>
              <w:rFonts w:asciiTheme="minorHAnsi" w:eastAsiaTheme="minorEastAsia" w:hAnsiTheme="minorHAnsi"/>
              <w:noProof/>
              <w:sz w:val="22"/>
              <w:lang w:val="en-US"/>
            </w:rPr>
          </w:pPr>
          <w:hyperlink w:anchor="_Toc8253052" w:history="1">
            <w:r w:rsidR="005C1451" w:rsidRPr="0024289A">
              <w:rPr>
                <w:rStyle w:val="Hyperlink"/>
                <w:rFonts w:cs="Times New Roman"/>
                <w:noProof/>
              </w:rPr>
              <w:t>Types of Communication</w:t>
            </w:r>
            <w:r w:rsidR="005C1451">
              <w:rPr>
                <w:noProof/>
                <w:webHidden/>
              </w:rPr>
              <w:tab/>
            </w:r>
            <w:r w:rsidR="005C1451">
              <w:rPr>
                <w:noProof/>
                <w:webHidden/>
              </w:rPr>
              <w:fldChar w:fldCharType="begin"/>
            </w:r>
            <w:r w:rsidR="005C1451">
              <w:rPr>
                <w:noProof/>
                <w:webHidden/>
              </w:rPr>
              <w:instrText xml:space="preserve"> PAGEREF _Toc8253052 \h </w:instrText>
            </w:r>
            <w:r w:rsidR="005C1451">
              <w:rPr>
                <w:noProof/>
                <w:webHidden/>
              </w:rPr>
            </w:r>
            <w:r w:rsidR="005C1451">
              <w:rPr>
                <w:noProof/>
                <w:webHidden/>
              </w:rPr>
              <w:fldChar w:fldCharType="separate"/>
            </w:r>
            <w:r w:rsidR="005C1451">
              <w:rPr>
                <w:noProof/>
                <w:webHidden/>
              </w:rPr>
              <w:t>4</w:t>
            </w:r>
            <w:r w:rsidR="005C1451">
              <w:rPr>
                <w:noProof/>
                <w:webHidden/>
              </w:rPr>
              <w:fldChar w:fldCharType="end"/>
            </w:r>
          </w:hyperlink>
        </w:p>
        <w:p w:rsidR="005C1451" w:rsidRDefault="002C4935">
          <w:pPr>
            <w:pStyle w:val="Cuprins1"/>
            <w:tabs>
              <w:tab w:val="right" w:leader="dot" w:pos="9350"/>
            </w:tabs>
            <w:rPr>
              <w:rFonts w:asciiTheme="minorHAnsi" w:eastAsiaTheme="minorEastAsia" w:hAnsiTheme="minorHAnsi"/>
              <w:noProof/>
              <w:sz w:val="22"/>
              <w:lang w:val="en-US"/>
            </w:rPr>
          </w:pPr>
          <w:hyperlink w:anchor="_Toc8253053" w:history="1">
            <w:r w:rsidR="005C1451" w:rsidRPr="0024289A">
              <w:rPr>
                <w:rStyle w:val="Hyperlink"/>
                <w:rFonts w:cs="Times New Roman"/>
                <w:noProof/>
              </w:rPr>
              <w:t>Communication Models</w:t>
            </w:r>
            <w:r w:rsidR="005C1451">
              <w:rPr>
                <w:noProof/>
                <w:webHidden/>
              </w:rPr>
              <w:tab/>
            </w:r>
            <w:r w:rsidR="005C1451">
              <w:rPr>
                <w:noProof/>
                <w:webHidden/>
              </w:rPr>
              <w:fldChar w:fldCharType="begin"/>
            </w:r>
            <w:r w:rsidR="005C1451">
              <w:rPr>
                <w:noProof/>
                <w:webHidden/>
              </w:rPr>
              <w:instrText xml:space="preserve"> PAGEREF _Toc8253053 \h </w:instrText>
            </w:r>
            <w:r w:rsidR="005C1451">
              <w:rPr>
                <w:noProof/>
                <w:webHidden/>
              </w:rPr>
            </w:r>
            <w:r w:rsidR="005C1451">
              <w:rPr>
                <w:noProof/>
                <w:webHidden/>
              </w:rPr>
              <w:fldChar w:fldCharType="separate"/>
            </w:r>
            <w:r w:rsidR="005C1451">
              <w:rPr>
                <w:noProof/>
                <w:webHidden/>
              </w:rPr>
              <w:t>4</w:t>
            </w:r>
            <w:r w:rsidR="005C1451">
              <w:rPr>
                <w:noProof/>
                <w:webHidden/>
              </w:rPr>
              <w:fldChar w:fldCharType="end"/>
            </w:r>
          </w:hyperlink>
        </w:p>
        <w:p w:rsidR="005C1451" w:rsidRDefault="002C4935">
          <w:pPr>
            <w:pStyle w:val="Cuprins1"/>
            <w:tabs>
              <w:tab w:val="right" w:leader="dot" w:pos="9350"/>
            </w:tabs>
            <w:rPr>
              <w:rFonts w:asciiTheme="minorHAnsi" w:eastAsiaTheme="minorEastAsia" w:hAnsiTheme="minorHAnsi"/>
              <w:noProof/>
              <w:sz w:val="22"/>
              <w:lang w:val="en-US"/>
            </w:rPr>
          </w:pPr>
          <w:hyperlink w:anchor="_Toc8253054" w:history="1">
            <w:r w:rsidR="005C1451" w:rsidRPr="0024289A">
              <w:rPr>
                <w:rStyle w:val="Hyperlink"/>
                <w:rFonts w:cs="Times New Roman"/>
                <w:noProof/>
              </w:rPr>
              <w:t>Types of verbal communication</w:t>
            </w:r>
            <w:r w:rsidR="005C1451">
              <w:rPr>
                <w:noProof/>
                <w:webHidden/>
              </w:rPr>
              <w:tab/>
            </w:r>
            <w:r w:rsidR="005C1451">
              <w:rPr>
                <w:noProof/>
                <w:webHidden/>
              </w:rPr>
              <w:fldChar w:fldCharType="begin"/>
            </w:r>
            <w:r w:rsidR="005C1451">
              <w:rPr>
                <w:noProof/>
                <w:webHidden/>
              </w:rPr>
              <w:instrText xml:space="preserve"> PAGEREF _Toc8253054 \h </w:instrText>
            </w:r>
            <w:r w:rsidR="005C1451">
              <w:rPr>
                <w:noProof/>
                <w:webHidden/>
              </w:rPr>
            </w:r>
            <w:r w:rsidR="005C1451">
              <w:rPr>
                <w:noProof/>
                <w:webHidden/>
              </w:rPr>
              <w:fldChar w:fldCharType="separate"/>
            </w:r>
            <w:r w:rsidR="005C1451">
              <w:rPr>
                <w:noProof/>
                <w:webHidden/>
              </w:rPr>
              <w:t>6</w:t>
            </w:r>
            <w:r w:rsidR="005C1451">
              <w:rPr>
                <w:noProof/>
                <w:webHidden/>
              </w:rPr>
              <w:fldChar w:fldCharType="end"/>
            </w:r>
          </w:hyperlink>
        </w:p>
        <w:p w:rsidR="005C1451" w:rsidRDefault="002C4935">
          <w:pPr>
            <w:pStyle w:val="Cuprins1"/>
            <w:tabs>
              <w:tab w:val="right" w:leader="dot" w:pos="9350"/>
            </w:tabs>
            <w:rPr>
              <w:rFonts w:asciiTheme="minorHAnsi" w:eastAsiaTheme="minorEastAsia" w:hAnsiTheme="minorHAnsi"/>
              <w:noProof/>
              <w:sz w:val="22"/>
              <w:lang w:val="en-US"/>
            </w:rPr>
          </w:pPr>
          <w:hyperlink w:anchor="_Toc8253055" w:history="1">
            <w:r w:rsidR="005C1451" w:rsidRPr="0024289A">
              <w:rPr>
                <w:rStyle w:val="Hyperlink"/>
                <w:noProof/>
              </w:rPr>
              <w:t>Types of non-verbal communication</w:t>
            </w:r>
            <w:r w:rsidR="005C1451">
              <w:rPr>
                <w:noProof/>
                <w:webHidden/>
              </w:rPr>
              <w:tab/>
            </w:r>
            <w:r w:rsidR="005C1451">
              <w:rPr>
                <w:noProof/>
                <w:webHidden/>
              </w:rPr>
              <w:fldChar w:fldCharType="begin"/>
            </w:r>
            <w:r w:rsidR="005C1451">
              <w:rPr>
                <w:noProof/>
                <w:webHidden/>
              </w:rPr>
              <w:instrText xml:space="preserve"> PAGEREF _Toc8253055 \h </w:instrText>
            </w:r>
            <w:r w:rsidR="005C1451">
              <w:rPr>
                <w:noProof/>
                <w:webHidden/>
              </w:rPr>
            </w:r>
            <w:r w:rsidR="005C1451">
              <w:rPr>
                <w:noProof/>
                <w:webHidden/>
              </w:rPr>
              <w:fldChar w:fldCharType="separate"/>
            </w:r>
            <w:r w:rsidR="005C1451">
              <w:rPr>
                <w:noProof/>
                <w:webHidden/>
              </w:rPr>
              <w:t>7</w:t>
            </w:r>
            <w:r w:rsidR="005C1451">
              <w:rPr>
                <w:noProof/>
                <w:webHidden/>
              </w:rPr>
              <w:fldChar w:fldCharType="end"/>
            </w:r>
          </w:hyperlink>
        </w:p>
        <w:p w:rsidR="005C1451" w:rsidRDefault="002C4935">
          <w:pPr>
            <w:pStyle w:val="Cuprins1"/>
            <w:tabs>
              <w:tab w:val="right" w:leader="dot" w:pos="9350"/>
            </w:tabs>
            <w:rPr>
              <w:rFonts w:asciiTheme="minorHAnsi" w:eastAsiaTheme="minorEastAsia" w:hAnsiTheme="minorHAnsi"/>
              <w:noProof/>
              <w:sz w:val="22"/>
              <w:lang w:val="en-US"/>
            </w:rPr>
          </w:pPr>
          <w:hyperlink w:anchor="_Toc8253056" w:history="1">
            <w:r w:rsidR="005C1451" w:rsidRPr="0024289A">
              <w:rPr>
                <w:rStyle w:val="Hyperlink"/>
                <w:noProof/>
              </w:rPr>
              <w:t>Different communication skills required at workplace</w:t>
            </w:r>
            <w:r w:rsidR="005C1451">
              <w:rPr>
                <w:noProof/>
                <w:webHidden/>
              </w:rPr>
              <w:tab/>
            </w:r>
            <w:r w:rsidR="005C1451">
              <w:rPr>
                <w:noProof/>
                <w:webHidden/>
              </w:rPr>
              <w:fldChar w:fldCharType="begin"/>
            </w:r>
            <w:r w:rsidR="005C1451">
              <w:rPr>
                <w:noProof/>
                <w:webHidden/>
              </w:rPr>
              <w:instrText xml:space="preserve"> PAGEREF _Toc8253056 \h </w:instrText>
            </w:r>
            <w:r w:rsidR="005C1451">
              <w:rPr>
                <w:noProof/>
                <w:webHidden/>
              </w:rPr>
            </w:r>
            <w:r w:rsidR="005C1451">
              <w:rPr>
                <w:noProof/>
                <w:webHidden/>
              </w:rPr>
              <w:fldChar w:fldCharType="separate"/>
            </w:r>
            <w:r w:rsidR="005C1451">
              <w:rPr>
                <w:noProof/>
                <w:webHidden/>
              </w:rPr>
              <w:t>7</w:t>
            </w:r>
            <w:r w:rsidR="005C1451">
              <w:rPr>
                <w:noProof/>
                <w:webHidden/>
              </w:rPr>
              <w:fldChar w:fldCharType="end"/>
            </w:r>
          </w:hyperlink>
        </w:p>
        <w:p w:rsidR="005C1451" w:rsidRDefault="002C4935">
          <w:pPr>
            <w:pStyle w:val="Cuprins1"/>
            <w:tabs>
              <w:tab w:val="right" w:leader="dot" w:pos="9350"/>
            </w:tabs>
            <w:rPr>
              <w:rFonts w:asciiTheme="minorHAnsi" w:eastAsiaTheme="minorEastAsia" w:hAnsiTheme="minorHAnsi"/>
              <w:noProof/>
              <w:sz w:val="22"/>
              <w:lang w:val="en-US"/>
            </w:rPr>
          </w:pPr>
          <w:hyperlink w:anchor="_Toc8253057" w:history="1">
            <w:r w:rsidR="005C1451" w:rsidRPr="0024289A">
              <w:rPr>
                <w:rStyle w:val="Hyperlink"/>
                <w:noProof/>
              </w:rPr>
              <w:t>Managing conflicts within teams through effective communication</w:t>
            </w:r>
            <w:r w:rsidR="005C1451">
              <w:rPr>
                <w:noProof/>
                <w:webHidden/>
              </w:rPr>
              <w:tab/>
            </w:r>
            <w:r w:rsidR="005C1451">
              <w:rPr>
                <w:noProof/>
                <w:webHidden/>
              </w:rPr>
              <w:fldChar w:fldCharType="begin"/>
            </w:r>
            <w:r w:rsidR="005C1451">
              <w:rPr>
                <w:noProof/>
                <w:webHidden/>
              </w:rPr>
              <w:instrText xml:space="preserve"> PAGEREF _Toc8253057 \h </w:instrText>
            </w:r>
            <w:r w:rsidR="005C1451">
              <w:rPr>
                <w:noProof/>
                <w:webHidden/>
              </w:rPr>
            </w:r>
            <w:r w:rsidR="005C1451">
              <w:rPr>
                <w:noProof/>
                <w:webHidden/>
              </w:rPr>
              <w:fldChar w:fldCharType="separate"/>
            </w:r>
            <w:r w:rsidR="005C1451">
              <w:rPr>
                <w:noProof/>
                <w:webHidden/>
              </w:rPr>
              <w:t>8</w:t>
            </w:r>
            <w:r w:rsidR="005C1451">
              <w:rPr>
                <w:noProof/>
                <w:webHidden/>
              </w:rPr>
              <w:fldChar w:fldCharType="end"/>
            </w:r>
          </w:hyperlink>
        </w:p>
        <w:p w:rsidR="005C1451" w:rsidRDefault="002C4935">
          <w:pPr>
            <w:pStyle w:val="Cuprins1"/>
            <w:tabs>
              <w:tab w:val="right" w:leader="dot" w:pos="9350"/>
            </w:tabs>
            <w:rPr>
              <w:rFonts w:asciiTheme="minorHAnsi" w:eastAsiaTheme="minorEastAsia" w:hAnsiTheme="minorHAnsi"/>
              <w:noProof/>
              <w:sz w:val="22"/>
              <w:lang w:val="en-US"/>
            </w:rPr>
          </w:pPr>
          <w:hyperlink w:anchor="_Toc8253058" w:history="1">
            <w:r w:rsidR="005C1451" w:rsidRPr="0024289A">
              <w:rPr>
                <w:rStyle w:val="Hyperlink"/>
                <w:rFonts w:eastAsia="Times New Roman"/>
                <w:noProof/>
              </w:rPr>
              <w:t>Communications styles and skills</w:t>
            </w:r>
            <w:r w:rsidR="005C1451">
              <w:rPr>
                <w:noProof/>
                <w:webHidden/>
              </w:rPr>
              <w:tab/>
            </w:r>
            <w:r w:rsidR="005C1451">
              <w:rPr>
                <w:noProof/>
                <w:webHidden/>
              </w:rPr>
              <w:fldChar w:fldCharType="begin"/>
            </w:r>
            <w:r w:rsidR="005C1451">
              <w:rPr>
                <w:noProof/>
                <w:webHidden/>
              </w:rPr>
              <w:instrText xml:space="preserve"> PAGEREF _Toc8253058 \h </w:instrText>
            </w:r>
            <w:r w:rsidR="005C1451">
              <w:rPr>
                <w:noProof/>
                <w:webHidden/>
              </w:rPr>
            </w:r>
            <w:r w:rsidR="005C1451">
              <w:rPr>
                <w:noProof/>
                <w:webHidden/>
              </w:rPr>
              <w:fldChar w:fldCharType="separate"/>
            </w:r>
            <w:r w:rsidR="005C1451">
              <w:rPr>
                <w:noProof/>
                <w:webHidden/>
              </w:rPr>
              <w:t>9</w:t>
            </w:r>
            <w:r w:rsidR="005C1451">
              <w:rPr>
                <w:noProof/>
                <w:webHidden/>
              </w:rPr>
              <w:fldChar w:fldCharType="end"/>
            </w:r>
          </w:hyperlink>
        </w:p>
        <w:p w:rsidR="005C1451" w:rsidRDefault="002C4935">
          <w:pPr>
            <w:pStyle w:val="Cuprins1"/>
            <w:tabs>
              <w:tab w:val="right" w:leader="dot" w:pos="9350"/>
            </w:tabs>
            <w:rPr>
              <w:rFonts w:asciiTheme="minorHAnsi" w:eastAsiaTheme="minorEastAsia" w:hAnsiTheme="minorHAnsi"/>
              <w:noProof/>
              <w:sz w:val="22"/>
              <w:lang w:val="en-US"/>
            </w:rPr>
          </w:pPr>
          <w:hyperlink w:anchor="_Toc8253059" w:history="1">
            <w:r w:rsidR="005C1451" w:rsidRPr="0024289A">
              <w:rPr>
                <w:rStyle w:val="Hyperlink"/>
                <w:rFonts w:eastAsia="Times New Roman"/>
                <w:noProof/>
              </w:rPr>
              <w:t xml:space="preserve">Communication styles for </w:t>
            </w:r>
            <w:r w:rsidR="005C1451" w:rsidRPr="0024289A">
              <w:rPr>
                <w:rStyle w:val="Hyperlink"/>
                <w:noProof/>
              </w:rPr>
              <w:t>workplace</w:t>
            </w:r>
            <w:r w:rsidR="005C1451" w:rsidRPr="0024289A">
              <w:rPr>
                <w:rStyle w:val="Hyperlink"/>
                <w:rFonts w:eastAsia="Times New Roman"/>
                <w:noProof/>
              </w:rPr>
              <w:t xml:space="preserve"> communication</w:t>
            </w:r>
            <w:r w:rsidR="005C1451">
              <w:rPr>
                <w:noProof/>
                <w:webHidden/>
              </w:rPr>
              <w:tab/>
            </w:r>
            <w:r w:rsidR="005C1451">
              <w:rPr>
                <w:noProof/>
                <w:webHidden/>
              </w:rPr>
              <w:fldChar w:fldCharType="begin"/>
            </w:r>
            <w:r w:rsidR="005C1451">
              <w:rPr>
                <w:noProof/>
                <w:webHidden/>
              </w:rPr>
              <w:instrText xml:space="preserve"> PAGEREF _Toc8253059 \h </w:instrText>
            </w:r>
            <w:r w:rsidR="005C1451">
              <w:rPr>
                <w:noProof/>
                <w:webHidden/>
              </w:rPr>
            </w:r>
            <w:r w:rsidR="005C1451">
              <w:rPr>
                <w:noProof/>
                <w:webHidden/>
              </w:rPr>
              <w:fldChar w:fldCharType="separate"/>
            </w:r>
            <w:r w:rsidR="005C1451">
              <w:rPr>
                <w:noProof/>
                <w:webHidden/>
              </w:rPr>
              <w:t>10</w:t>
            </w:r>
            <w:r w:rsidR="005C1451">
              <w:rPr>
                <w:noProof/>
                <w:webHidden/>
              </w:rPr>
              <w:fldChar w:fldCharType="end"/>
            </w:r>
          </w:hyperlink>
        </w:p>
        <w:p w:rsidR="005C1451" w:rsidRDefault="002C4935">
          <w:pPr>
            <w:pStyle w:val="Cuprins1"/>
            <w:tabs>
              <w:tab w:val="right" w:leader="dot" w:pos="9350"/>
            </w:tabs>
            <w:rPr>
              <w:rFonts w:asciiTheme="minorHAnsi" w:eastAsiaTheme="minorEastAsia" w:hAnsiTheme="minorHAnsi"/>
              <w:noProof/>
              <w:sz w:val="22"/>
              <w:lang w:val="en-US"/>
            </w:rPr>
          </w:pPr>
          <w:hyperlink w:anchor="_Toc8253060" w:history="1">
            <w:r w:rsidR="005C1451" w:rsidRPr="0024289A">
              <w:rPr>
                <w:rStyle w:val="Hyperlink"/>
                <w:rFonts w:eastAsia="Times New Roman"/>
                <w:noProof/>
              </w:rPr>
              <w:t>Recommendations for improvement</w:t>
            </w:r>
            <w:r w:rsidR="005C1451">
              <w:rPr>
                <w:noProof/>
                <w:webHidden/>
              </w:rPr>
              <w:tab/>
            </w:r>
            <w:r w:rsidR="005C1451">
              <w:rPr>
                <w:noProof/>
                <w:webHidden/>
              </w:rPr>
              <w:fldChar w:fldCharType="begin"/>
            </w:r>
            <w:r w:rsidR="005C1451">
              <w:rPr>
                <w:noProof/>
                <w:webHidden/>
              </w:rPr>
              <w:instrText xml:space="preserve"> PAGEREF _Toc8253060 \h </w:instrText>
            </w:r>
            <w:r w:rsidR="005C1451">
              <w:rPr>
                <w:noProof/>
                <w:webHidden/>
              </w:rPr>
            </w:r>
            <w:r w:rsidR="005C1451">
              <w:rPr>
                <w:noProof/>
                <w:webHidden/>
              </w:rPr>
              <w:fldChar w:fldCharType="separate"/>
            </w:r>
            <w:r w:rsidR="005C1451">
              <w:rPr>
                <w:noProof/>
                <w:webHidden/>
              </w:rPr>
              <w:t>10</w:t>
            </w:r>
            <w:r w:rsidR="005C1451">
              <w:rPr>
                <w:noProof/>
                <w:webHidden/>
              </w:rPr>
              <w:fldChar w:fldCharType="end"/>
            </w:r>
          </w:hyperlink>
        </w:p>
        <w:p w:rsidR="005C1451" w:rsidRDefault="002C4935">
          <w:pPr>
            <w:pStyle w:val="Cuprins1"/>
            <w:tabs>
              <w:tab w:val="right" w:leader="dot" w:pos="9350"/>
            </w:tabs>
            <w:rPr>
              <w:rFonts w:asciiTheme="minorHAnsi" w:eastAsiaTheme="minorEastAsia" w:hAnsiTheme="minorHAnsi"/>
              <w:noProof/>
              <w:sz w:val="22"/>
              <w:lang w:val="en-US"/>
            </w:rPr>
          </w:pPr>
          <w:hyperlink w:anchor="_Toc8253061" w:history="1">
            <w:r w:rsidR="005C1451" w:rsidRPr="0024289A">
              <w:rPr>
                <w:rStyle w:val="Hyperlink"/>
                <w:rFonts w:eastAsia="Times New Roman"/>
                <w:noProof/>
              </w:rPr>
              <w:t>Conclusion</w:t>
            </w:r>
            <w:r w:rsidR="005C1451">
              <w:rPr>
                <w:noProof/>
                <w:webHidden/>
              </w:rPr>
              <w:tab/>
            </w:r>
            <w:r w:rsidR="005C1451">
              <w:rPr>
                <w:noProof/>
                <w:webHidden/>
              </w:rPr>
              <w:fldChar w:fldCharType="begin"/>
            </w:r>
            <w:r w:rsidR="005C1451">
              <w:rPr>
                <w:noProof/>
                <w:webHidden/>
              </w:rPr>
              <w:instrText xml:space="preserve"> PAGEREF _Toc8253061 \h </w:instrText>
            </w:r>
            <w:r w:rsidR="005C1451">
              <w:rPr>
                <w:noProof/>
                <w:webHidden/>
              </w:rPr>
            </w:r>
            <w:r w:rsidR="005C1451">
              <w:rPr>
                <w:noProof/>
                <w:webHidden/>
              </w:rPr>
              <w:fldChar w:fldCharType="separate"/>
            </w:r>
            <w:r w:rsidR="005C1451">
              <w:rPr>
                <w:noProof/>
                <w:webHidden/>
              </w:rPr>
              <w:t>10</w:t>
            </w:r>
            <w:r w:rsidR="005C1451">
              <w:rPr>
                <w:noProof/>
                <w:webHidden/>
              </w:rPr>
              <w:fldChar w:fldCharType="end"/>
            </w:r>
          </w:hyperlink>
        </w:p>
        <w:p w:rsidR="005C1451" w:rsidRDefault="002C4935">
          <w:pPr>
            <w:pStyle w:val="Cuprins1"/>
            <w:tabs>
              <w:tab w:val="right" w:leader="dot" w:pos="9350"/>
            </w:tabs>
            <w:rPr>
              <w:rFonts w:asciiTheme="minorHAnsi" w:eastAsiaTheme="minorEastAsia" w:hAnsiTheme="minorHAnsi"/>
              <w:noProof/>
              <w:sz w:val="22"/>
              <w:lang w:val="en-US"/>
            </w:rPr>
          </w:pPr>
          <w:hyperlink w:anchor="_Toc8253062" w:history="1">
            <w:r w:rsidR="005C1451" w:rsidRPr="0024289A">
              <w:rPr>
                <w:rStyle w:val="Hyperlink"/>
                <w:noProof/>
              </w:rPr>
              <w:t>References</w:t>
            </w:r>
            <w:r w:rsidR="005C1451">
              <w:rPr>
                <w:noProof/>
                <w:webHidden/>
              </w:rPr>
              <w:tab/>
            </w:r>
            <w:r w:rsidR="005C1451">
              <w:rPr>
                <w:noProof/>
                <w:webHidden/>
              </w:rPr>
              <w:fldChar w:fldCharType="begin"/>
            </w:r>
            <w:r w:rsidR="005C1451">
              <w:rPr>
                <w:noProof/>
                <w:webHidden/>
              </w:rPr>
              <w:instrText xml:space="preserve"> PAGEREF _Toc8253062 \h </w:instrText>
            </w:r>
            <w:r w:rsidR="005C1451">
              <w:rPr>
                <w:noProof/>
                <w:webHidden/>
              </w:rPr>
            </w:r>
            <w:r w:rsidR="005C1451">
              <w:rPr>
                <w:noProof/>
                <w:webHidden/>
              </w:rPr>
              <w:fldChar w:fldCharType="separate"/>
            </w:r>
            <w:r w:rsidR="005C1451">
              <w:rPr>
                <w:noProof/>
                <w:webHidden/>
              </w:rPr>
              <w:t>10</w:t>
            </w:r>
            <w:r w:rsidR="005C1451">
              <w:rPr>
                <w:noProof/>
                <w:webHidden/>
              </w:rPr>
              <w:fldChar w:fldCharType="end"/>
            </w:r>
          </w:hyperlink>
        </w:p>
        <w:p w:rsidR="00057A05" w:rsidRPr="00404943" w:rsidRDefault="007C0FB9" w:rsidP="00FE51D8">
          <w:pPr>
            <w:rPr>
              <w:rFonts w:cs="Times New Roman"/>
              <w:szCs w:val="24"/>
            </w:rPr>
          </w:pPr>
          <w:r w:rsidRPr="00404943">
            <w:rPr>
              <w:rFonts w:cs="Times New Roman"/>
              <w:szCs w:val="24"/>
            </w:rPr>
            <w:fldChar w:fldCharType="end"/>
          </w:r>
        </w:p>
      </w:sdtContent>
    </w:sdt>
    <w:p w:rsidR="00CF6F58" w:rsidRPr="00404943" w:rsidRDefault="00CF6F58" w:rsidP="00FE51D8">
      <w:pPr>
        <w:rPr>
          <w:rFonts w:cs="Times New Roman"/>
          <w:szCs w:val="24"/>
        </w:rPr>
      </w:pPr>
    </w:p>
    <w:p w:rsidR="00D03C0E" w:rsidRPr="00404943" w:rsidRDefault="00D03C0E" w:rsidP="00FE51D8">
      <w:pPr>
        <w:rPr>
          <w:rFonts w:cs="Times New Roman"/>
          <w:szCs w:val="24"/>
        </w:rPr>
      </w:pPr>
    </w:p>
    <w:p w:rsidR="003A54BA" w:rsidRPr="00404943" w:rsidRDefault="00D03C0E" w:rsidP="00FE51D8">
      <w:pPr>
        <w:pStyle w:val="Titlu1"/>
        <w:rPr>
          <w:rFonts w:cs="Times New Roman"/>
          <w:szCs w:val="24"/>
        </w:rPr>
      </w:pPr>
      <w:bookmarkStart w:id="0" w:name="_Toc8253048"/>
      <w:r w:rsidRPr="00404943">
        <w:rPr>
          <w:rFonts w:cs="Times New Roman"/>
          <w:szCs w:val="24"/>
        </w:rPr>
        <w:t>Introduction</w:t>
      </w:r>
      <w:bookmarkEnd w:id="0"/>
    </w:p>
    <w:p w:rsidR="005C5EAF" w:rsidRPr="007819C1" w:rsidRDefault="00EE7827" w:rsidP="00FE51D8">
      <w:pPr>
        <w:rPr>
          <w:rFonts w:cs="Times New Roman"/>
          <w:color w:val="FF0000"/>
          <w:szCs w:val="24"/>
        </w:rPr>
      </w:pPr>
      <w:r w:rsidRPr="00404943">
        <w:rPr>
          <w:rFonts w:cs="Times New Roman"/>
          <w:szCs w:val="24"/>
        </w:rPr>
        <w:t>Communication refers to the flow of information within teams and the groups, in order to ensure that the goals and objectives behind the formation of the teams and the groups are effectively met</w:t>
      </w:r>
      <w:r w:rsidR="0059348E" w:rsidRPr="00404943">
        <w:rPr>
          <w:rFonts w:cs="Times New Roman"/>
          <w:szCs w:val="24"/>
        </w:rPr>
        <w:t>.</w:t>
      </w:r>
      <w:r w:rsidRPr="00404943">
        <w:rPr>
          <w:rFonts w:cs="Times New Roman"/>
          <w:szCs w:val="24"/>
        </w:rPr>
        <w:t xml:space="preserve">  </w:t>
      </w:r>
      <w:r w:rsidR="006E2B63" w:rsidRPr="00966635">
        <w:rPr>
          <w:rFonts w:cs="Times New Roman"/>
          <w:szCs w:val="24"/>
        </w:rPr>
        <w:t xml:space="preserve">Communication in the broader sense of term fundamentally means the process of channelling information from an individual, a group of individuals or one location to another. Any form of communication must comprise of at least three components – a sender, a recipient and the information. Various things </w:t>
      </w:r>
      <w:r w:rsidR="00076FF1" w:rsidRPr="00966635">
        <w:rPr>
          <w:rFonts w:cs="Times New Roman"/>
          <w:szCs w:val="24"/>
        </w:rPr>
        <w:t>affect</w:t>
      </w:r>
      <w:r w:rsidR="006E2B63" w:rsidRPr="00966635">
        <w:rPr>
          <w:rFonts w:cs="Times New Roman"/>
          <w:szCs w:val="24"/>
        </w:rPr>
        <w:t xml:space="preserve"> flow of communication like preferred medium, geographical location </w:t>
      </w:r>
      <w:r w:rsidR="004D5062" w:rsidRPr="00966635">
        <w:rPr>
          <w:rFonts w:cs="Times New Roman"/>
          <w:szCs w:val="24"/>
        </w:rPr>
        <w:t>and even the cultural position</w:t>
      </w:r>
      <w:r w:rsidR="003D7B40" w:rsidRPr="00966635">
        <w:rPr>
          <w:rFonts w:cs="Times New Roman"/>
          <w:szCs w:val="24"/>
        </w:rPr>
        <w:t xml:space="preserve"> </w:t>
      </w:r>
      <w:sdt>
        <w:sdtPr>
          <w:rPr>
            <w:rFonts w:cs="Times New Roman"/>
            <w:szCs w:val="24"/>
          </w:rPr>
          <w:id w:val="-325972280"/>
          <w:citation/>
        </w:sdtPr>
        <w:sdtEndPr/>
        <w:sdtContent>
          <w:r w:rsidR="00966635">
            <w:rPr>
              <w:rFonts w:cs="Times New Roman"/>
              <w:szCs w:val="24"/>
            </w:rPr>
            <w:fldChar w:fldCharType="begin"/>
          </w:r>
          <w:r w:rsidR="00966635">
            <w:rPr>
              <w:rFonts w:cs="Times New Roman"/>
              <w:szCs w:val="24"/>
              <w:lang w:val="en-US"/>
            </w:rPr>
            <w:instrText xml:space="preserve">CITATION Bar \l 1033 </w:instrText>
          </w:r>
          <w:r w:rsidR="00966635">
            <w:rPr>
              <w:rFonts w:cs="Times New Roman"/>
              <w:szCs w:val="24"/>
            </w:rPr>
            <w:fldChar w:fldCharType="separate"/>
          </w:r>
          <w:r w:rsidR="00966635" w:rsidRPr="00966635">
            <w:rPr>
              <w:rFonts w:cs="Times New Roman"/>
              <w:noProof/>
              <w:szCs w:val="24"/>
              <w:lang w:val="en-US"/>
            </w:rPr>
            <w:t>(Barnlund, 2017)</w:t>
          </w:r>
          <w:r w:rsidR="00966635">
            <w:rPr>
              <w:rFonts w:cs="Times New Roman"/>
              <w:szCs w:val="24"/>
            </w:rPr>
            <w:fldChar w:fldCharType="end"/>
          </w:r>
        </w:sdtContent>
      </w:sdt>
      <w:r w:rsidR="00966635">
        <w:rPr>
          <w:rFonts w:cs="Times New Roman"/>
          <w:color w:val="FF0000"/>
          <w:szCs w:val="24"/>
        </w:rPr>
        <w:t>.</w:t>
      </w:r>
    </w:p>
    <w:p w:rsidR="005C5EAF" w:rsidRPr="007819C1" w:rsidRDefault="005C5EAF" w:rsidP="00FE51D8">
      <w:pPr>
        <w:pStyle w:val="Titlu1"/>
        <w:rPr>
          <w:rFonts w:cs="Times New Roman"/>
          <w:color w:val="FF0000"/>
          <w:szCs w:val="24"/>
        </w:rPr>
      </w:pPr>
      <w:bookmarkStart w:id="1" w:name="_Toc8253049"/>
      <w:r w:rsidRPr="007819C1">
        <w:rPr>
          <w:rFonts w:cs="Times New Roman"/>
          <w:color w:val="FF0000"/>
          <w:szCs w:val="24"/>
        </w:rPr>
        <w:t>Definition of Effective Communication</w:t>
      </w:r>
      <w:bookmarkEnd w:id="1"/>
    </w:p>
    <w:p w:rsidR="005C1451" w:rsidRDefault="00226A7A" w:rsidP="00FE51D8">
      <w:pPr>
        <w:rPr>
          <w:rFonts w:cs="Times New Roman"/>
          <w:szCs w:val="24"/>
        </w:rPr>
      </w:pPr>
      <w:r w:rsidRPr="00966635">
        <w:rPr>
          <w:rFonts w:cs="Times New Roman"/>
          <w:szCs w:val="24"/>
        </w:rPr>
        <w:t>T</w:t>
      </w:r>
      <w:r w:rsidR="00516987" w:rsidRPr="00966635">
        <w:rPr>
          <w:rFonts w:cs="Times New Roman"/>
          <w:szCs w:val="24"/>
        </w:rPr>
        <w:t>he form of communication that is not only limited to exchanging ideas and information but determining emotions and intentions that is present behind the ideas and information</w:t>
      </w:r>
      <w:r w:rsidR="005C1451">
        <w:rPr>
          <w:rFonts w:cs="Times New Roman"/>
          <w:szCs w:val="24"/>
        </w:rPr>
        <w:t xml:space="preserve"> </w:t>
      </w:r>
      <w:sdt>
        <w:sdtPr>
          <w:rPr>
            <w:rFonts w:cs="Times New Roman"/>
            <w:szCs w:val="24"/>
          </w:rPr>
          <w:id w:val="1825860447"/>
          <w:citation/>
        </w:sdtPr>
        <w:sdtEndPr/>
        <w:sdtContent>
          <w:r w:rsidR="005C1451">
            <w:rPr>
              <w:rFonts w:cs="Times New Roman"/>
              <w:szCs w:val="24"/>
            </w:rPr>
            <w:fldChar w:fldCharType="begin"/>
          </w:r>
          <w:r w:rsidR="005C1451">
            <w:rPr>
              <w:rFonts w:cs="Times New Roman"/>
              <w:szCs w:val="24"/>
              <w:lang w:val="en-US"/>
            </w:rPr>
            <w:instrText xml:space="preserve"> CITATION Bar \l 1033 </w:instrText>
          </w:r>
          <w:r w:rsidR="005C1451">
            <w:rPr>
              <w:rFonts w:cs="Times New Roman"/>
              <w:szCs w:val="24"/>
            </w:rPr>
            <w:fldChar w:fldCharType="separate"/>
          </w:r>
          <w:r w:rsidR="005C1451" w:rsidRPr="005C1451">
            <w:rPr>
              <w:rFonts w:cs="Times New Roman"/>
              <w:noProof/>
              <w:szCs w:val="24"/>
              <w:lang w:val="en-US"/>
            </w:rPr>
            <w:t>(Barnlund, 2017)</w:t>
          </w:r>
          <w:r w:rsidR="005C1451">
            <w:rPr>
              <w:rFonts w:cs="Times New Roman"/>
              <w:szCs w:val="24"/>
            </w:rPr>
            <w:fldChar w:fldCharType="end"/>
          </w:r>
        </w:sdtContent>
      </w:sdt>
      <w:r w:rsidR="005C1451">
        <w:rPr>
          <w:rFonts w:cs="Times New Roman"/>
          <w:szCs w:val="24"/>
        </w:rPr>
        <w:t>.</w:t>
      </w:r>
    </w:p>
    <w:p w:rsidR="00516987" w:rsidRPr="00966635" w:rsidRDefault="009842CA" w:rsidP="00FE51D8">
      <w:pPr>
        <w:rPr>
          <w:rFonts w:cs="Times New Roman"/>
          <w:szCs w:val="24"/>
        </w:rPr>
      </w:pPr>
      <w:r w:rsidRPr="00966635">
        <w:rPr>
          <w:rFonts w:cs="Times New Roman"/>
          <w:szCs w:val="24"/>
        </w:rPr>
        <w:t>In order to incorporate effective communication within the organisation Tesco needs to implement certain skills that are:</w:t>
      </w:r>
    </w:p>
    <w:p w:rsidR="009842CA" w:rsidRPr="00966635" w:rsidRDefault="009842CA" w:rsidP="00FE51D8">
      <w:pPr>
        <w:pStyle w:val="Listparagraf"/>
        <w:numPr>
          <w:ilvl w:val="0"/>
          <w:numId w:val="6"/>
        </w:numPr>
        <w:rPr>
          <w:rFonts w:cs="Times New Roman"/>
          <w:szCs w:val="24"/>
        </w:rPr>
      </w:pPr>
      <w:r w:rsidRPr="00966635">
        <w:rPr>
          <w:rFonts w:cs="Times New Roman"/>
          <w:szCs w:val="24"/>
        </w:rPr>
        <w:t>Engaged listening</w:t>
      </w:r>
    </w:p>
    <w:p w:rsidR="009842CA" w:rsidRPr="00966635" w:rsidRDefault="009842CA" w:rsidP="00FE51D8">
      <w:pPr>
        <w:pStyle w:val="Listparagraf"/>
        <w:numPr>
          <w:ilvl w:val="0"/>
          <w:numId w:val="6"/>
        </w:numPr>
        <w:rPr>
          <w:rFonts w:cs="Times New Roman"/>
          <w:szCs w:val="24"/>
        </w:rPr>
      </w:pPr>
      <w:r w:rsidRPr="00966635">
        <w:rPr>
          <w:rFonts w:cs="Times New Roman"/>
          <w:szCs w:val="24"/>
        </w:rPr>
        <w:t>Nonverbal communication</w:t>
      </w:r>
    </w:p>
    <w:p w:rsidR="009842CA" w:rsidRPr="00966635" w:rsidRDefault="009842CA" w:rsidP="00FE51D8">
      <w:pPr>
        <w:pStyle w:val="Listparagraf"/>
        <w:numPr>
          <w:ilvl w:val="0"/>
          <w:numId w:val="6"/>
        </w:numPr>
        <w:rPr>
          <w:rFonts w:cs="Times New Roman"/>
          <w:szCs w:val="24"/>
        </w:rPr>
      </w:pPr>
      <w:r w:rsidRPr="00966635">
        <w:rPr>
          <w:rFonts w:cs="Times New Roman"/>
          <w:szCs w:val="24"/>
        </w:rPr>
        <w:t>Managing stress at any particular situation</w:t>
      </w:r>
    </w:p>
    <w:p w:rsidR="009842CA" w:rsidRPr="00966635" w:rsidRDefault="009842CA" w:rsidP="00FE51D8">
      <w:pPr>
        <w:rPr>
          <w:rFonts w:cs="Times New Roman"/>
          <w:szCs w:val="24"/>
        </w:rPr>
      </w:pPr>
      <w:r w:rsidRPr="00966635">
        <w:rPr>
          <w:rFonts w:cs="Times New Roman"/>
          <w:szCs w:val="24"/>
        </w:rPr>
        <w:t>The above mentioned skills can be acquired to enhance the effectiveness of communication. These skills require time and effort to develop. The concerned organisation can put effort and help the employees to practise these skills so that the communication skills can be effective and efficient</w:t>
      </w:r>
      <w:r w:rsidR="003D7B40" w:rsidRPr="00966635">
        <w:rPr>
          <w:rFonts w:cs="Times New Roman"/>
          <w:szCs w:val="24"/>
        </w:rPr>
        <w:t xml:space="preserve"> </w:t>
      </w:r>
      <w:sdt>
        <w:sdtPr>
          <w:rPr>
            <w:rFonts w:cs="Times New Roman"/>
            <w:szCs w:val="24"/>
          </w:rPr>
          <w:id w:val="-1513140647"/>
          <w:citation/>
        </w:sdtPr>
        <w:sdtEndPr/>
        <w:sdtContent>
          <w:r w:rsidR="00966635">
            <w:rPr>
              <w:rFonts w:cs="Times New Roman"/>
              <w:szCs w:val="24"/>
            </w:rPr>
            <w:fldChar w:fldCharType="begin"/>
          </w:r>
          <w:r w:rsidR="00966635">
            <w:rPr>
              <w:rFonts w:cs="Times New Roman"/>
              <w:szCs w:val="24"/>
              <w:lang w:val="en-US"/>
            </w:rPr>
            <w:instrText xml:space="preserve"> CITATION Law18 \l 1033 </w:instrText>
          </w:r>
          <w:r w:rsidR="00966635">
            <w:rPr>
              <w:rFonts w:cs="Times New Roman"/>
              <w:szCs w:val="24"/>
            </w:rPr>
            <w:fldChar w:fldCharType="separate"/>
          </w:r>
          <w:r w:rsidR="00966635" w:rsidRPr="00966635">
            <w:rPr>
              <w:rFonts w:cs="Times New Roman"/>
              <w:noProof/>
              <w:szCs w:val="24"/>
              <w:lang w:val="en-US"/>
            </w:rPr>
            <w:t>(Robinson, Segal, &amp; Smith, 2018)</w:t>
          </w:r>
          <w:r w:rsidR="00966635">
            <w:rPr>
              <w:rFonts w:cs="Times New Roman"/>
              <w:szCs w:val="24"/>
            </w:rPr>
            <w:fldChar w:fldCharType="end"/>
          </w:r>
        </w:sdtContent>
      </w:sdt>
      <w:r w:rsidR="00966635">
        <w:rPr>
          <w:rFonts w:cs="Times New Roman"/>
          <w:szCs w:val="24"/>
        </w:rPr>
        <w:t>.</w:t>
      </w:r>
    </w:p>
    <w:p w:rsidR="005C5EAF" w:rsidRPr="007819C1" w:rsidRDefault="005C5EAF" w:rsidP="00FE51D8">
      <w:pPr>
        <w:pStyle w:val="Titlu1"/>
        <w:rPr>
          <w:rFonts w:cs="Times New Roman"/>
          <w:color w:val="FF0000"/>
          <w:szCs w:val="24"/>
        </w:rPr>
      </w:pPr>
      <w:bookmarkStart w:id="2" w:name="_Toc8253050"/>
      <w:r w:rsidRPr="007819C1">
        <w:rPr>
          <w:rFonts w:cs="Times New Roman"/>
          <w:color w:val="FF0000"/>
          <w:szCs w:val="24"/>
        </w:rPr>
        <w:t>What are Models of communication?</w:t>
      </w:r>
      <w:bookmarkEnd w:id="2"/>
    </w:p>
    <w:p w:rsidR="0052636E" w:rsidRPr="00966635" w:rsidRDefault="0052636E" w:rsidP="0098013E">
      <w:r w:rsidRPr="00966635">
        <w:t xml:space="preserve">Communication is </w:t>
      </w:r>
      <w:r w:rsidR="003D7B40" w:rsidRPr="00966635">
        <w:t>a</w:t>
      </w:r>
      <w:r w:rsidRPr="00966635">
        <w:t xml:space="preserve"> systemic representation of the organisation's culture and the methods with which organisations perform their business operations. In order to develop proper communication </w:t>
      </w:r>
      <w:r w:rsidRPr="00966635">
        <w:lastRenderedPageBreak/>
        <w:t>in the organisation the managers and leaders can i</w:t>
      </w:r>
      <w:r w:rsidR="00132A62" w:rsidRPr="00966635">
        <w:t>ncorporate various models to en</w:t>
      </w:r>
      <w:r w:rsidRPr="00966635">
        <w:t>h</w:t>
      </w:r>
      <w:r w:rsidR="00132A62" w:rsidRPr="00966635">
        <w:t>anc</w:t>
      </w:r>
      <w:r w:rsidRPr="00966635">
        <w:t>e the efficiency. Models can help to represent the process of communication metaphorically. It can also help to break the complex structure of communication into simpler components. Models can help to encourage the traditional thinking and eliminate some major</w:t>
      </w:r>
      <w:r w:rsidRPr="007819C1">
        <w:rPr>
          <w:color w:val="FF0000"/>
        </w:rPr>
        <w:t xml:space="preserve"> </w:t>
      </w:r>
      <w:r w:rsidRPr="00966635">
        <w:t>issue that can be a barrier in the context of communication</w:t>
      </w:r>
      <w:r w:rsidR="00226A7A" w:rsidRPr="00966635">
        <w:t xml:space="preserve">. </w:t>
      </w:r>
      <w:r w:rsidRPr="00966635">
        <w:t>Tesco can implement several models that can help the company to enhance effectiveness of communication</w:t>
      </w:r>
      <w:r w:rsidR="00076FF1" w:rsidRPr="00966635">
        <w:t xml:space="preserve"> </w:t>
      </w:r>
      <w:r w:rsidR="00076FF1" w:rsidRPr="00966635">
        <w:rPr>
          <w:rFonts w:cs="Times New Roman"/>
          <w:szCs w:val="24"/>
          <w:shd w:val="clear" w:color="auto" w:fill="FFFFFF"/>
        </w:rPr>
        <w:t>(HelpGuide.org, 2019)</w:t>
      </w:r>
      <w:r w:rsidRPr="00966635">
        <w:t>. The types of models are as follows:</w:t>
      </w:r>
    </w:p>
    <w:p w:rsidR="0052636E" w:rsidRPr="00966635" w:rsidRDefault="0052636E" w:rsidP="0098013E">
      <w:pPr>
        <w:pStyle w:val="Listparagraf"/>
        <w:numPr>
          <w:ilvl w:val="0"/>
          <w:numId w:val="9"/>
        </w:numPr>
      </w:pPr>
      <w:r w:rsidRPr="00966635">
        <w:t xml:space="preserve">Linear Model- This model includes a single speaker and listener where the </w:t>
      </w:r>
      <w:r w:rsidR="00132A62" w:rsidRPr="00966635">
        <w:t>ideas flow</w:t>
      </w:r>
      <w:r w:rsidRPr="00966635">
        <w:t xml:space="preserve"> in one particular direction. </w:t>
      </w:r>
    </w:p>
    <w:p w:rsidR="00132A62" w:rsidRPr="00966635" w:rsidRDefault="0052636E" w:rsidP="0098013E">
      <w:pPr>
        <w:pStyle w:val="Listparagraf"/>
        <w:numPr>
          <w:ilvl w:val="0"/>
          <w:numId w:val="9"/>
        </w:numPr>
      </w:pPr>
      <w:r w:rsidRPr="00966635">
        <w:t>Transactional model- This model helps to flow the ideas in both the ways where both the participants can present their feedbacks.</w:t>
      </w:r>
    </w:p>
    <w:p w:rsidR="0052636E" w:rsidRPr="00966635" w:rsidRDefault="0052636E" w:rsidP="0098013E">
      <w:pPr>
        <w:pStyle w:val="Listparagraf"/>
        <w:numPr>
          <w:ilvl w:val="0"/>
          <w:numId w:val="9"/>
        </w:numPr>
      </w:pPr>
      <w:r w:rsidRPr="00966635">
        <w:t>Interactional model- This model can also help to share ideas and values in both the directions but in this instance</w:t>
      </w:r>
      <w:r w:rsidR="003D7B40" w:rsidRPr="00966635">
        <w:t>,</w:t>
      </w:r>
      <w:r w:rsidRPr="00966635">
        <w:t xml:space="preserve"> speakers and listeners can be more than one person. </w:t>
      </w:r>
    </w:p>
    <w:p w:rsidR="005C5EAF" w:rsidRPr="007819C1" w:rsidRDefault="005C5EAF" w:rsidP="00FE51D8">
      <w:pPr>
        <w:pStyle w:val="Titlu1"/>
        <w:rPr>
          <w:rFonts w:cs="Times New Roman"/>
          <w:color w:val="FF0000"/>
          <w:szCs w:val="24"/>
        </w:rPr>
      </w:pPr>
      <w:bookmarkStart w:id="3" w:name="_Toc8253051"/>
      <w:r w:rsidRPr="007819C1">
        <w:rPr>
          <w:rFonts w:cs="Times New Roman"/>
          <w:color w:val="FF0000"/>
          <w:szCs w:val="24"/>
        </w:rPr>
        <w:t>Theories of communication</w:t>
      </w:r>
      <w:bookmarkEnd w:id="3"/>
      <w:r w:rsidRPr="007819C1">
        <w:rPr>
          <w:rFonts w:cs="Times New Roman"/>
          <w:color w:val="FF0000"/>
          <w:szCs w:val="24"/>
        </w:rPr>
        <w:t xml:space="preserve"> </w:t>
      </w:r>
    </w:p>
    <w:p w:rsidR="00132A62" w:rsidRPr="007819C1" w:rsidRDefault="00132A62" w:rsidP="00966635">
      <w:pPr>
        <w:pStyle w:val="NormalWeb"/>
        <w:numPr>
          <w:ilvl w:val="0"/>
          <w:numId w:val="12"/>
        </w:numPr>
        <w:spacing w:before="0" w:beforeAutospacing="0" w:after="0" w:afterAutospacing="0" w:line="360" w:lineRule="auto"/>
        <w:jc w:val="both"/>
        <w:rPr>
          <w:i/>
          <w:color w:val="FF0000"/>
          <w:lang w:val="en-GB"/>
        </w:rPr>
      </w:pPr>
      <w:r w:rsidRPr="007819C1">
        <w:rPr>
          <w:b/>
          <w:bCs/>
          <w:i/>
          <w:color w:val="FF0000"/>
          <w:lang w:val="en-GB"/>
        </w:rPr>
        <w:t>Critical Theory</w:t>
      </w:r>
    </w:p>
    <w:p w:rsidR="00132A62" w:rsidRPr="00966635" w:rsidRDefault="00226A7A" w:rsidP="00FE51D8">
      <w:pPr>
        <w:pStyle w:val="NormalWeb"/>
        <w:spacing w:before="0" w:beforeAutospacing="0" w:after="0" w:afterAutospacing="0" w:line="360" w:lineRule="auto"/>
        <w:jc w:val="both"/>
        <w:rPr>
          <w:lang w:val="en-GB"/>
        </w:rPr>
      </w:pPr>
      <w:r w:rsidRPr="00966635">
        <w:rPr>
          <w:lang w:val="en-GB"/>
        </w:rPr>
        <w:t>T</w:t>
      </w:r>
      <w:r w:rsidR="00132A62" w:rsidRPr="00966635">
        <w:rPr>
          <w:lang w:val="en-GB"/>
        </w:rPr>
        <w:t>his theory can help to determine that conflicts can arise in the organization of their exodus any gap in the mod of communication. The tendency to resist any change in the organisation can give rise to conflicts within the employees. In order to overcome such issue the managers and leaders of Tesco might need to resolve such conflicts with the help of proper motivation and encouraging the employees by taking their regular feedback</w:t>
      </w:r>
      <w:r w:rsidR="00076FF1" w:rsidRPr="00966635">
        <w:rPr>
          <w:lang w:val="en-GB"/>
        </w:rPr>
        <w:t xml:space="preserve"> </w:t>
      </w:r>
      <w:sdt>
        <w:sdtPr>
          <w:rPr>
            <w:lang w:val="en-GB"/>
          </w:rPr>
          <w:id w:val="720796745"/>
          <w:citation/>
        </w:sdtPr>
        <w:sdtEndPr/>
        <w:sdtContent>
          <w:r w:rsidR="00966635">
            <w:rPr>
              <w:lang w:val="en-GB"/>
            </w:rPr>
            <w:fldChar w:fldCharType="begin"/>
          </w:r>
          <w:r w:rsidR="00966635">
            <w:rPr>
              <w:shd w:val="clear" w:color="auto" w:fill="FFFFFF"/>
            </w:rPr>
            <w:instrText xml:space="preserve"> CITATION Law18 \l 1033 </w:instrText>
          </w:r>
          <w:r w:rsidR="00966635">
            <w:rPr>
              <w:lang w:val="en-GB"/>
            </w:rPr>
            <w:fldChar w:fldCharType="separate"/>
          </w:r>
          <w:r w:rsidR="00966635" w:rsidRPr="00966635">
            <w:rPr>
              <w:noProof/>
              <w:shd w:val="clear" w:color="auto" w:fill="FFFFFF"/>
            </w:rPr>
            <w:t>(Robinson, Segal, &amp; Smith, 2018)</w:t>
          </w:r>
          <w:r w:rsidR="00966635">
            <w:rPr>
              <w:lang w:val="en-GB"/>
            </w:rPr>
            <w:fldChar w:fldCharType="end"/>
          </w:r>
        </w:sdtContent>
      </w:sdt>
      <w:r w:rsidR="00132A62" w:rsidRPr="00966635">
        <w:rPr>
          <w:lang w:val="en-GB"/>
        </w:rPr>
        <w:t xml:space="preserve"> </w:t>
      </w:r>
    </w:p>
    <w:p w:rsidR="00132A62" w:rsidRPr="007819C1" w:rsidRDefault="00132A62" w:rsidP="00966635">
      <w:pPr>
        <w:pStyle w:val="NormalWeb"/>
        <w:numPr>
          <w:ilvl w:val="0"/>
          <w:numId w:val="11"/>
        </w:numPr>
        <w:spacing w:before="0" w:beforeAutospacing="0" w:after="0" w:afterAutospacing="0" w:line="360" w:lineRule="auto"/>
        <w:jc w:val="both"/>
        <w:rPr>
          <w:i/>
          <w:color w:val="FF0000"/>
          <w:lang w:val="en-GB"/>
        </w:rPr>
      </w:pPr>
      <w:r w:rsidRPr="007819C1">
        <w:rPr>
          <w:b/>
          <w:bCs/>
          <w:i/>
          <w:color w:val="FF0000"/>
          <w:lang w:val="en-GB"/>
        </w:rPr>
        <w:t>Information Theory</w:t>
      </w:r>
    </w:p>
    <w:p w:rsidR="00132A62" w:rsidRPr="00966635" w:rsidRDefault="00132A62" w:rsidP="00FE51D8">
      <w:pPr>
        <w:pStyle w:val="NormalWeb"/>
        <w:spacing w:before="0" w:beforeAutospacing="0" w:after="0" w:afterAutospacing="0" w:line="360" w:lineRule="auto"/>
        <w:jc w:val="both"/>
        <w:rPr>
          <w:lang w:val="en-GB"/>
        </w:rPr>
      </w:pPr>
      <w:r w:rsidRPr="00966635">
        <w:rPr>
          <w:lang w:val="en-GB"/>
        </w:rPr>
        <w:t xml:space="preserve">This theory can be </w:t>
      </w:r>
      <w:r w:rsidR="0098013E" w:rsidRPr="00966635">
        <w:rPr>
          <w:lang w:val="en-GB"/>
        </w:rPr>
        <w:t>implemented</w:t>
      </w:r>
      <w:r w:rsidRPr="00966635">
        <w:rPr>
          <w:lang w:val="en-GB"/>
        </w:rPr>
        <w:t xml:space="preserve"> in the concerned organization which can help them to transfer information with the organisation by reducing the chance of error. This can be reduced with the help of technologies and written communication that migh</w:t>
      </w:r>
      <w:r w:rsidR="00404943" w:rsidRPr="00966635">
        <w:rPr>
          <w:lang w:val="en-GB"/>
        </w:rPr>
        <w:t>t reduce the chance of error in</w:t>
      </w:r>
      <w:r w:rsidRPr="00966635">
        <w:rPr>
          <w:lang w:val="en-GB"/>
        </w:rPr>
        <w:t xml:space="preserve"> the information that is transferred</w:t>
      </w:r>
      <w:r w:rsidR="00076FF1" w:rsidRPr="00966635">
        <w:rPr>
          <w:lang w:val="en-GB"/>
        </w:rPr>
        <w:t xml:space="preserve"> </w:t>
      </w:r>
      <w:sdt>
        <w:sdtPr>
          <w:rPr>
            <w:lang w:val="en-GB"/>
          </w:rPr>
          <w:id w:val="-1637252153"/>
          <w:citation/>
        </w:sdtPr>
        <w:sdtEndPr/>
        <w:sdtContent>
          <w:r w:rsidR="00AB778E">
            <w:rPr>
              <w:lang w:val="en-GB"/>
            </w:rPr>
            <w:fldChar w:fldCharType="begin"/>
          </w:r>
          <w:r w:rsidR="00AB778E">
            <w:rPr>
              <w:shd w:val="clear" w:color="auto" w:fill="FFFFFF"/>
            </w:rPr>
            <w:instrText xml:space="preserve"> CITATION Sab12 \l 1033 </w:instrText>
          </w:r>
          <w:r w:rsidR="00AB778E">
            <w:rPr>
              <w:lang w:val="en-GB"/>
            </w:rPr>
            <w:fldChar w:fldCharType="separate"/>
          </w:r>
          <w:r w:rsidR="00AB778E" w:rsidRPr="00AB778E">
            <w:rPr>
              <w:noProof/>
              <w:shd w:val="clear" w:color="auto" w:fill="FFFFFF"/>
            </w:rPr>
            <w:t>(Al-Fedaghi, 2012)</w:t>
          </w:r>
          <w:r w:rsidR="00AB778E">
            <w:rPr>
              <w:lang w:val="en-GB"/>
            </w:rPr>
            <w:fldChar w:fldCharType="end"/>
          </w:r>
        </w:sdtContent>
      </w:sdt>
    </w:p>
    <w:p w:rsidR="00132A62" w:rsidRPr="007819C1" w:rsidRDefault="00132A62" w:rsidP="00966635">
      <w:pPr>
        <w:pStyle w:val="NormalWeb"/>
        <w:numPr>
          <w:ilvl w:val="0"/>
          <w:numId w:val="11"/>
        </w:numPr>
        <w:spacing w:before="0" w:beforeAutospacing="0" w:after="0" w:afterAutospacing="0" w:line="360" w:lineRule="auto"/>
        <w:jc w:val="both"/>
        <w:rPr>
          <w:i/>
          <w:color w:val="FF0000"/>
          <w:lang w:val="en-GB"/>
        </w:rPr>
      </w:pPr>
      <w:r w:rsidRPr="007819C1">
        <w:rPr>
          <w:b/>
          <w:bCs/>
          <w:i/>
          <w:color w:val="FF0000"/>
          <w:lang w:val="en-GB"/>
        </w:rPr>
        <w:t>Groupware Theory</w:t>
      </w:r>
    </w:p>
    <w:p w:rsidR="00132A62" w:rsidRPr="00966635" w:rsidRDefault="00132A62" w:rsidP="00FE51D8">
      <w:pPr>
        <w:pStyle w:val="NormalWeb"/>
        <w:spacing w:before="0" w:beforeAutospacing="0" w:after="0" w:afterAutospacing="0" w:line="360" w:lineRule="auto"/>
        <w:jc w:val="both"/>
        <w:rPr>
          <w:lang w:val="en-GB"/>
        </w:rPr>
      </w:pPr>
      <w:r w:rsidRPr="00966635">
        <w:rPr>
          <w:lang w:val="en-GB"/>
        </w:rPr>
        <w:t xml:space="preserve">This theory can also help the concerned organisation to develop communication with the help of technological advancement such as computers and mobile phones. The technologies can provide </w:t>
      </w:r>
      <w:r w:rsidRPr="00966635">
        <w:rPr>
          <w:lang w:val="en-GB"/>
        </w:rPr>
        <w:lastRenderedPageBreak/>
        <w:t>plat</w:t>
      </w:r>
      <w:r w:rsidR="003D7B40" w:rsidRPr="00966635">
        <w:rPr>
          <w:lang w:val="en-GB"/>
        </w:rPr>
        <w:t>forms like social media and chat</w:t>
      </w:r>
      <w:r w:rsidRPr="00966635">
        <w:rPr>
          <w:lang w:val="en-GB"/>
        </w:rPr>
        <w:t xml:space="preserve"> bots that might help the leaders and managers to enhance the efficiency of the communication</w:t>
      </w:r>
      <w:r w:rsidR="00226A7A" w:rsidRPr="00966635">
        <w:rPr>
          <w:lang w:val="en-GB"/>
        </w:rPr>
        <w:t xml:space="preserve">. </w:t>
      </w:r>
      <w:r w:rsidRPr="00966635">
        <w:rPr>
          <w:lang w:val="en-GB"/>
        </w:rPr>
        <w:t>This might help the concerned organisation to enhance the level of communication on a global scale</w:t>
      </w:r>
      <w:r w:rsidR="00076FF1" w:rsidRPr="00966635">
        <w:rPr>
          <w:lang w:val="en-GB"/>
        </w:rPr>
        <w:t xml:space="preserve"> </w:t>
      </w:r>
      <w:sdt>
        <w:sdtPr>
          <w:rPr>
            <w:lang w:val="en-GB"/>
          </w:rPr>
          <w:id w:val="-1896812452"/>
          <w:citation/>
        </w:sdtPr>
        <w:sdtEndPr/>
        <w:sdtContent>
          <w:r w:rsidR="00AB778E">
            <w:rPr>
              <w:lang w:val="en-GB"/>
            </w:rPr>
            <w:fldChar w:fldCharType="begin"/>
          </w:r>
          <w:r w:rsidR="00AB778E">
            <w:rPr>
              <w:shd w:val="clear" w:color="auto" w:fill="FFFFFF"/>
            </w:rPr>
            <w:instrText xml:space="preserve"> CITATION Sab12 \l 1033 </w:instrText>
          </w:r>
          <w:r w:rsidR="00AB778E">
            <w:rPr>
              <w:lang w:val="en-GB"/>
            </w:rPr>
            <w:fldChar w:fldCharType="separate"/>
          </w:r>
          <w:r w:rsidR="00AB778E" w:rsidRPr="00AB778E">
            <w:rPr>
              <w:noProof/>
              <w:shd w:val="clear" w:color="auto" w:fill="FFFFFF"/>
            </w:rPr>
            <w:t>(Al-Fedaghi, 2012)</w:t>
          </w:r>
          <w:r w:rsidR="00AB778E">
            <w:rPr>
              <w:lang w:val="en-GB"/>
            </w:rPr>
            <w:fldChar w:fldCharType="end"/>
          </w:r>
        </w:sdtContent>
      </w:sdt>
    </w:p>
    <w:p w:rsidR="005C5EAF" w:rsidRPr="00966635" w:rsidRDefault="005C5EAF" w:rsidP="00FE51D8">
      <w:pPr>
        <w:pStyle w:val="Titlu1"/>
        <w:rPr>
          <w:rFonts w:cs="Times New Roman"/>
          <w:color w:val="FF0000"/>
          <w:szCs w:val="24"/>
        </w:rPr>
      </w:pPr>
      <w:bookmarkStart w:id="4" w:name="_Toc8253052"/>
      <w:r w:rsidRPr="00966635">
        <w:rPr>
          <w:rFonts w:cs="Times New Roman"/>
          <w:color w:val="FF0000"/>
          <w:szCs w:val="24"/>
        </w:rPr>
        <w:t>Types of Communication</w:t>
      </w:r>
      <w:bookmarkEnd w:id="4"/>
    </w:p>
    <w:p w:rsidR="005C5EAF" w:rsidRPr="00404943" w:rsidRDefault="005C5EAF" w:rsidP="00FE51D8">
      <w:pPr>
        <w:rPr>
          <w:rFonts w:cs="Times New Roman"/>
          <w:szCs w:val="24"/>
        </w:rPr>
      </w:pPr>
      <w:r w:rsidRPr="00404943">
        <w:rPr>
          <w:rFonts w:cs="Times New Roman"/>
          <w:szCs w:val="24"/>
        </w:rPr>
        <w:t xml:space="preserve">There are typically four forms of communication, namely interpersonal, </w:t>
      </w:r>
      <w:r w:rsidR="003D7B40">
        <w:rPr>
          <w:rFonts w:cs="Times New Roman"/>
          <w:szCs w:val="24"/>
        </w:rPr>
        <w:t xml:space="preserve">non-verbal, written and verbal </w:t>
      </w:r>
      <w:sdt>
        <w:sdtPr>
          <w:rPr>
            <w:rFonts w:cs="Times New Roman"/>
            <w:szCs w:val="24"/>
          </w:rPr>
          <w:id w:val="-404677107"/>
          <w:citation/>
        </w:sdtPr>
        <w:sdtEndPr/>
        <w:sdtContent>
          <w:r w:rsidR="00AB778E" w:rsidRPr="00AB778E">
            <w:rPr>
              <w:rFonts w:cs="Times New Roman"/>
              <w:szCs w:val="24"/>
            </w:rPr>
            <w:fldChar w:fldCharType="begin"/>
          </w:r>
          <w:r w:rsidR="00AB778E" w:rsidRPr="00AB778E">
            <w:rPr>
              <w:shd w:val="clear" w:color="auto" w:fill="FFFFFF"/>
              <w:lang w:val="en-US"/>
            </w:rPr>
            <w:instrText xml:space="preserve"> CITATION Sab12 \l 1033 </w:instrText>
          </w:r>
          <w:r w:rsidR="00AB778E" w:rsidRPr="00AB778E">
            <w:rPr>
              <w:rFonts w:cs="Times New Roman"/>
              <w:szCs w:val="24"/>
            </w:rPr>
            <w:fldChar w:fldCharType="separate"/>
          </w:r>
          <w:r w:rsidR="00AB778E" w:rsidRPr="00AB778E">
            <w:rPr>
              <w:noProof/>
              <w:shd w:val="clear" w:color="auto" w:fill="FFFFFF"/>
              <w:lang w:val="en-US"/>
            </w:rPr>
            <w:t>(Al-Fedaghi, 2012)</w:t>
          </w:r>
          <w:r w:rsidR="00AB778E" w:rsidRPr="00AB778E">
            <w:rPr>
              <w:rFonts w:cs="Times New Roman"/>
              <w:szCs w:val="24"/>
            </w:rPr>
            <w:fldChar w:fldCharType="end"/>
          </w:r>
        </w:sdtContent>
      </w:sdt>
    </w:p>
    <w:p w:rsidR="005C5EAF" w:rsidRPr="007819C1" w:rsidRDefault="005C5EAF" w:rsidP="00FE51D8">
      <w:pPr>
        <w:pStyle w:val="Titlu1"/>
        <w:rPr>
          <w:rFonts w:cs="Times New Roman"/>
          <w:color w:val="FF0000"/>
          <w:szCs w:val="24"/>
        </w:rPr>
      </w:pPr>
      <w:bookmarkStart w:id="5" w:name="_Toc8253053"/>
      <w:r w:rsidRPr="007819C1">
        <w:rPr>
          <w:rFonts w:cs="Times New Roman"/>
          <w:color w:val="FF0000"/>
          <w:szCs w:val="24"/>
        </w:rPr>
        <w:t>Communication Models</w:t>
      </w:r>
      <w:bookmarkEnd w:id="5"/>
    </w:p>
    <w:p w:rsidR="005C5EAF" w:rsidRPr="00966635" w:rsidRDefault="005C5EAF" w:rsidP="00966635">
      <w:pPr>
        <w:pStyle w:val="Listparagraf"/>
        <w:numPr>
          <w:ilvl w:val="0"/>
          <w:numId w:val="11"/>
        </w:numPr>
        <w:rPr>
          <w:rFonts w:cs="Times New Roman"/>
          <w:b/>
          <w:i/>
          <w:color w:val="FF0000"/>
          <w:szCs w:val="24"/>
        </w:rPr>
      </w:pPr>
      <w:r w:rsidRPr="00966635">
        <w:rPr>
          <w:rFonts w:cs="Times New Roman"/>
          <w:b/>
          <w:i/>
          <w:color w:val="FF0000"/>
          <w:szCs w:val="24"/>
        </w:rPr>
        <w:t xml:space="preserve">Shannon </w:t>
      </w:r>
      <w:r w:rsidR="00FF3070" w:rsidRPr="00966635">
        <w:rPr>
          <w:rFonts w:cs="Times New Roman"/>
          <w:b/>
          <w:i/>
          <w:color w:val="FF0000"/>
          <w:szCs w:val="24"/>
        </w:rPr>
        <w:t xml:space="preserve">and </w:t>
      </w:r>
      <w:r w:rsidRPr="00966635">
        <w:rPr>
          <w:rFonts w:cs="Times New Roman"/>
          <w:b/>
          <w:i/>
          <w:color w:val="FF0000"/>
          <w:szCs w:val="24"/>
        </w:rPr>
        <w:t>Weaver Model</w:t>
      </w:r>
    </w:p>
    <w:p w:rsidR="00132A62" w:rsidRPr="00966635" w:rsidRDefault="00226A7A" w:rsidP="00FE51D8">
      <w:pPr>
        <w:pStyle w:val="NormalWeb"/>
        <w:spacing w:before="0" w:beforeAutospacing="0" w:after="0" w:afterAutospacing="0" w:line="360" w:lineRule="auto"/>
        <w:jc w:val="both"/>
        <w:rPr>
          <w:lang w:val="en-GB"/>
        </w:rPr>
      </w:pPr>
      <w:r w:rsidRPr="00966635">
        <w:rPr>
          <w:lang w:val="en-GB"/>
        </w:rPr>
        <w:t>T</w:t>
      </w:r>
      <w:r w:rsidR="00132A62" w:rsidRPr="00966635">
        <w:rPr>
          <w:lang w:val="en-GB"/>
        </w:rPr>
        <w:t>his model was designed to improve the communication in a business organisation with the help of proper implementation of technology. This model can help Tesco to eliminate the chances of error in order to communicate information in the company. The present model can help the organisation to develop a regular chain of feedbacks from employees</w:t>
      </w:r>
      <w:r w:rsidR="00076FF1" w:rsidRPr="00966635">
        <w:rPr>
          <w:lang w:val="en-GB"/>
        </w:rPr>
        <w:t xml:space="preserve"> (</w:t>
      </w:r>
      <w:r w:rsidR="00076FF1" w:rsidRPr="00966635">
        <w:rPr>
          <w:shd w:val="clear" w:color="auto" w:fill="FFFFFF"/>
        </w:rPr>
        <w:t>www.researchgate.net, 2019)</w:t>
      </w:r>
      <w:r w:rsidR="00132A62" w:rsidRPr="00966635">
        <w:rPr>
          <w:lang w:val="en-GB"/>
        </w:rPr>
        <w:t>. The model con</w:t>
      </w:r>
      <w:r w:rsidR="007819C1" w:rsidRPr="00966635">
        <w:rPr>
          <w:lang w:val="en-GB"/>
        </w:rPr>
        <w:t>sists of following elements:</w:t>
      </w:r>
    </w:p>
    <w:p w:rsidR="00132A62" w:rsidRPr="00966635" w:rsidRDefault="00132A62" w:rsidP="00FE51D8">
      <w:pPr>
        <w:pStyle w:val="NormalWeb"/>
        <w:spacing w:before="0" w:beforeAutospacing="0" w:after="0" w:afterAutospacing="0" w:line="360" w:lineRule="auto"/>
        <w:jc w:val="both"/>
        <w:rPr>
          <w:lang w:val="en-GB"/>
        </w:rPr>
      </w:pPr>
      <w:r w:rsidRPr="00966635">
        <w:rPr>
          <w:b/>
          <w:bCs/>
          <w:lang w:val="en-GB"/>
        </w:rPr>
        <w:t xml:space="preserve">Sender- </w:t>
      </w:r>
      <w:r w:rsidRPr="00966635">
        <w:rPr>
          <w:lang w:val="en-GB"/>
        </w:rPr>
        <w:t>The individual who initiates the transfer of information in the organisation. The person makes up the message and communicates others in the organisation with the help of any particular device.</w:t>
      </w:r>
    </w:p>
    <w:p w:rsidR="00132A62" w:rsidRPr="00966635" w:rsidRDefault="00132A62" w:rsidP="00FE51D8">
      <w:pPr>
        <w:pStyle w:val="NormalWeb"/>
        <w:spacing w:before="0" w:beforeAutospacing="0" w:after="0" w:afterAutospacing="0" w:line="360" w:lineRule="auto"/>
        <w:jc w:val="both"/>
        <w:rPr>
          <w:lang w:val="en-GB"/>
        </w:rPr>
      </w:pPr>
      <w:r w:rsidRPr="00966635">
        <w:rPr>
          <w:b/>
          <w:bCs/>
          <w:lang w:val="en-GB"/>
        </w:rPr>
        <w:t xml:space="preserve">Encoder- </w:t>
      </w:r>
      <w:r w:rsidRPr="00966635">
        <w:rPr>
          <w:lang w:val="en-GB"/>
        </w:rPr>
        <w:t xml:space="preserve">It helps to transfer the message in the form of signals that can help the message to precipitate in the form of sound waves in various places. </w:t>
      </w:r>
    </w:p>
    <w:p w:rsidR="00132A62" w:rsidRPr="00966635" w:rsidRDefault="00132A62" w:rsidP="00FE51D8">
      <w:pPr>
        <w:pStyle w:val="NormalWeb"/>
        <w:spacing w:before="0" w:beforeAutospacing="0" w:after="0" w:afterAutospacing="0" w:line="360" w:lineRule="auto"/>
        <w:jc w:val="both"/>
        <w:rPr>
          <w:lang w:val="en-GB"/>
        </w:rPr>
      </w:pPr>
      <w:r w:rsidRPr="00966635">
        <w:rPr>
          <w:b/>
          <w:bCs/>
          <w:lang w:val="en-GB"/>
        </w:rPr>
        <w:t xml:space="preserve">Decoder- </w:t>
      </w:r>
      <w:r w:rsidRPr="00966635">
        <w:rPr>
          <w:lang w:val="en-GB"/>
        </w:rPr>
        <w:t xml:space="preserve">This help to reverse the process of encoding that is converting the received sound waves in the form of message that can be heard by anyone who desire to listen to the message. </w:t>
      </w:r>
    </w:p>
    <w:p w:rsidR="00132A62" w:rsidRPr="00966635" w:rsidRDefault="00132A62" w:rsidP="00FE51D8">
      <w:pPr>
        <w:pStyle w:val="NormalWeb"/>
        <w:spacing w:before="0" w:beforeAutospacing="0" w:after="0" w:afterAutospacing="0" w:line="360" w:lineRule="auto"/>
        <w:jc w:val="both"/>
        <w:rPr>
          <w:lang w:val="en-GB"/>
        </w:rPr>
      </w:pPr>
      <w:r w:rsidRPr="00966635">
        <w:rPr>
          <w:b/>
          <w:bCs/>
          <w:lang w:val="en-GB"/>
        </w:rPr>
        <w:t xml:space="preserve">Receiver- </w:t>
      </w:r>
      <w:r w:rsidRPr="00966635">
        <w:rPr>
          <w:lang w:val="en-GB"/>
        </w:rPr>
        <w:t>The person who receives the message on the device that is present with the individual and can also give feedbacks that if the message is received in a proper manner or not.</w:t>
      </w:r>
    </w:p>
    <w:p w:rsidR="00132A62" w:rsidRPr="00966635" w:rsidRDefault="00132A62" w:rsidP="00FE51D8">
      <w:pPr>
        <w:pStyle w:val="NormalWeb"/>
        <w:spacing w:before="0" w:beforeAutospacing="0" w:after="0" w:afterAutospacing="0" w:line="360" w:lineRule="auto"/>
        <w:jc w:val="both"/>
        <w:rPr>
          <w:lang w:val="en-GB"/>
        </w:rPr>
      </w:pPr>
      <w:r w:rsidRPr="00966635">
        <w:rPr>
          <w:b/>
          <w:bCs/>
          <w:lang w:val="en-GB"/>
        </w:rPr>
        <w:t xml:space="preserve">Noise- </w:t>
      </w:r>
      <w:r w:rsidRPr="00966635">
        <w:rPr>
          <w:lang w:val="en-GB"/>
        </w:rPr>
        <w:t xml:space="preserve">The disturbance that occurs in the mode of communication that can cause disruption in the message that is transferred. It can cause hamper the quality of message that is transferred. It can be reduced if the technological advancement is proper and efficient. </w:t>
      </w:r>
    </w:p>
    <w:p w:rsidR="00132A62" w:rsidRPr="00966635" w:rsidRDefault="00132A62" w:rsidP="00FE51D8">
      <w:pPr>
        <w:pStyle w:val="NormalWeb"/>
        <w:spacing w:before="0" w:beforeAutospacing="0" w:after="0" w:afterAutospacing="0" w:line="360" w:lineRule="auto"/>
        <w:jc w:val="both"/>
        <w:rPr>
          <w:lang w:val="en-GB"/>
        </w:rPr>
      </w:pPr>
      <w:r w:rsidRPr="00966635">
        <w:rPr>
          <w:b/>
          <w:bCs/>
          <w:lang w:val="en-GB"/>
        </w:rPr>
        <w:lastRenderedPageBreak/>
        <w:t xml:space="preserve">Feedback- </w:t>
      </w:r>
      <w:r w:rsidRPr="00966635">
        <w:rPr>
          <w:lang w:val="en-GB"/>
        </w:rPr>
        <w:t xml:space="preserve">It is a very important aspect in communication as it can help to identify the areas of communication that can be improved to enhance the efficiency. This can be given by the receiver when the person receives message from the sender. </w:t>
      </w:r>
    </w:p>
    <w:p w:rsidR="00845AC9" w:rsidRPr="007819C1" w:rsidRDefault="00132A62" w:rsidP="00404943">
      <w:pPr>
        <w:jc w:val="center"/>
        <w:rPr>
          <w:rFonts w:cs="Times New Roman"/>
          <w:color w:val="FF0000"/>
          <w:szCs w:val="24"/>
        </w:rPr>
      </w:pPr>
      <w:r w:rsidRPr="007819C1">
        <w:rPr>
          <w:rFonts w:cs="Times New Roman"/>
          <w:noProof/>
          <w:color w:val="FF0000"/>
          <w:szCs w:val="24"/>
          <w:lang w:val="en-US"/>
        </w:rPr>
        <w:drawing>
          <wp:inline distT="0" distB="0" distL="0" distR="0">
            <wp:extent cx="4762500" cy="2524125"/>
            <wp:effectExtent l="19050" t="0" r="0" b="0"/>
            <wp:docPr id="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srcRect/>
                    <a:stretch>
                      <a:fillRect/>
                    </a:stretch>
                  </pic:blipFill>
                  <pic:spPr bwMode="auto">
                    <a:xfrm>
                      <a:off x="0" y="0"/>
                      <a:ext cx="4762500" cy="2524125"/>
                    </a:xfrm>
                    <a:prstGeom prst="rect">
                      <a:avLst/>
                    </a:prstGeom>
                    <a:noFill/>
                    <a:ln w="9525">
                      <a:noFill/>
                      <a:miter lim="800000"/>
                      <a:headEnd/>
                      <a:tailEnd/>
                    </a:ln>
                  </pic:spPr>
                </pic:pic>
              </a:graphicData>
            </a:graphic>
          </wp:inline>
        </w:drawing>
      </w:r>
    </w:p>
    <w:p w:rsidR="00226A7A" w:rsidRPr="007819C1" w:rsidRDefault="005C1451" w:rsidP="00404943">
      <w:pPr>
        <w:jc w:val="center"/>
        <w:rPr>
          <w:rFonts w:cs="Times New Roman"/>
          <w:color w:val="FF0000"/>
          <w:szCs w:val="24"/>
        </w:rPr>
      </w:pPr>
      <w:r w:rsidRPr="007819C1">
        <w:rPr>
          <w:rFonts w:cs="Times New Roman"/>
          <w:color w:val="FF0000"/>
          <w:szCs w:val="24"/>
          <w:shd w:val="clear" w:color="auto" w:fill="FFFFFF"/>
        </w:rPr>
        <w:t xml:space="preserve"> </w:t>
      </w:r>
      <w:r w:rsidR="00226A7A" w:rsidRPr="007819C1">
        <w:rPr>
          <w:rFonts w:cs="Times New Roman"/>
          <w:color w:val="FF0000"/>
          <w:szCs w:val="24"/>
          <w:shd w:val="clear" w:color="auto" w:fill="FFFFFF"/>
        </w:rPr>
        <w:t xml:space="preserve">(Source: </w:t>
      </w:r>
      <w:r w:rsidR="007819C1" w:rsidRPr="007819C1">
        <w:rPr>
          <w:rFonts w:cs="Times New Roman"/>
          <w:color w:val="FF0000"/>
          <w:szCs w:val="24"/>
          <w:shd w:val="clear" w:color="auto" w:fill="FFFFFF"/>
        </w:rPr>
        <w:t>www.researchgate.net</w:t>
      </w:r>
      <w:r w:rsidR="00226A7A" w:rsidRPr="007819C1">
        <w:rPr>
          <w:rFonts w:cs="Times New Roman"/>
          <w:color w:val="FF0000"/>
          <w:szCs w:val="24"/>
          <w:shd w:val="clear" w:color="auto" w:fill="FFFFFF"/>
        </w:rPr>
        <w:t>, 2019)</w:t>
      </w:r>
    </w:p>
    <w:p w:rsidR="006E2B63" w:rsidRPr="00966635" w:rsidRDefault="006E2B63" w:rsidP="00966635">
      <w:pPr>
        <w:pStyle w:val="Listparagraf"/>
        <w:numPr>
          <w:ilvl w:val="0"/>
          <w:numId w:val="11"/>
        </w:numPr>
        <w:rPr>
          <w:rFonts w:cs="Times New Roman"/>
          <w:b/>
          <w:i/>
          <w:color w:val="FF0000"/>
          <w:szCs w:val="24"/>
        </w:rPr>
      </w:pPr>
      <w:r w:rsidRPr="00966635">
        <w:rPr>
          <w:rFonts w:cs="Times New Roman"/>
          <w:b/>
          <w:i/>
          <w:color w:val="FF0000"/>
          <w:szCs w:val="24"/>
        </w:rPr>
        <w:t>Berlo’s SMCR model of communication</w:t>
      </w:r>
    </w:p>
    <w:p w:rsidR="006E2B63" w:rsidRPr="00404943" w:rsidRDefault="006E2B63" w:rsidP="00FE51D8">
      <w:pPr>
        <w:rPr>
          <w:rFonts w:cs="Times New Roman"/>
          <w:szCs w:val="24"/>
        </w:rPr>
      </w:pPr>
      <w:r w:rsidRPr="00404943">
        <w:rPr>
          <w:rFonts w:cs="Times New Roman"/>
          <w:szCs w:val="24"/>
        </w:rPr>
        <w:t xml:space="preserve">The SMCR model was formulated by David </w:t>
      </w:r>
      <w:proofErr w:type="spellStart"/>
      <w:r w:rsidRPr="00404943">
        <w:rPr>
          <w:rFonts w:cs="Times New Roman"/>
          <w:szCs w:val="24"/>
        </w:rPr>
        <w:t>Berlo</w:t>
      </w:r>
      <w:proofErr w:type="spellEnd"/>
      <w:r w:rsidRPr="00404943">
        <w:rPr>
          <w:rFonts w:cs="Times New Roman"/>
          <w:szCs w:val="24"/>
        </w:rPr>
        <w:t xml:space="preserve"> in 1960 basing the theory on the Weaver’s model of communication. The theory comprised of the various factors influencing the communication to make it more efficient and essentially had four basic elements – the sender, receiver, message and the channel. The sender acts as the source of the message whereas the receiver is essentially the end of the flow of communication. The channel and the message act as intermediary functions to complete the communicative flow. Although having been widely accepted, the theory received certain criticisms in the context of the absence of feedback or barriers and that it followed a linear method whereby two-way communication was essentially not considered</w:t>
      </w:r>
      <w:r w:rsidR="003D7B40">
        <w:rPr>
          <w:rFonts w:cs="Times New Roman"/>
          <w:szCs w:val="24"/>
        </w:rPr>
        <w:t xml:space="preserve"> </w:t>
      </w:r>
      <w:sdt>
        <w:sdtPr>
          <w:rPr>
            <w:rFonts w:cs="Times New Roman"/>
            <w:szCs w:val="24"/>
          </w:rPr>
          <w:id w:val="319628184"/>
          <w:citation/>
        </w:sdtPr>
        <w:sdtEndPr/>
        <w:sdtContent>
          <w:r w:rsidR="00AB778E">
            <w:rPr>
              <w:rFonts w:cs="Times New Roman"/>
              <w:szCs w:val="24"/>
            </w:rPr>
            <w:fldChar w:fldCharType="begin"/>
          </w:r>
          <w:r w:rsidR="00AB778E">
            <w:rPr>
              <w:rFonts w:cs="Times New Roman"/>
              <w:szCs w:val="24"/>
              <w:lang w:val="en-US"/>
            </w:rPr>
            <w:instrText xml:space="preserve"> CITATION Gal15 \l 1033 </w:instrText>
          </w:r>
          <w:r w:rsidR="00AB778E">
            <w:rPr>
              <w:rFonts w:cs="Times New Roman"/>
              <w:szCs w:val="24"/>
            </w:rPr>
            <w:fldChar w:fldCharType="separate"/>
          </w:r>
          <w:r w:rsidR="00AB778E" w:rsidRPr="00AB778E">
            <w:rPr>
              <w:rFonts w:cs="Times New Roman"/>
              <w:noProof/>
              <w:szCs w:val="24"/>
              <w:lang w:val="en-US"/>
            </w:rPr>
            <w:t>(H., 2015)</w:t>
          </w:r>
          <w:r w:rsidR="00AB778E">
            <w:rPr>
              <w:rFonts w:cs="Times New Roman"/>
              <w:szCs w:val="24"/>
            </w:rPr>
            <w:fldChar w:fldCharType="end"/>
          </w:r>
        </w:sdtContent>
      </w:sdt>
    </w:p>
    <w:p w:rsidR="00BF276D" w:rsidRPr="00404943" w:rsidRDefault="00BF276D" w:rsidP="00FE51D8">
      <w:pPr>
        <w:rPr>
          <w:rFonts w:cs="Times New Roman"/>
          <w:szCs w:val="24"/>
        </w:rPr>
      </w:pPr>
    </w:p>
    <w:p w:rsidR="006E2B63" w:rsidRPr="00404943" w:rsidRDefault="006E2B63" w:rsidP="00FE51D8">
      <w:pPr>
        <w:rPr>
          <w:rFonts w:eastAsiaTheme="majorEastAsia" w:cs="Times New Roman"/>
          <w:szCs w:val="24"/>
        </w:rPr>
      </w:pPr>
      <w:r w:rsidRPr="00404943">
        <w:rPr>
          <w:rFonts w:cs="Times New Roman"/>
          <w:noProof/>
          <w:szCs w:val="24"/>
          <w:lang w:val="en-US"/>
        </w:rPr>
        <w:lastRenderedPageBreak/>
        <w:drawing>
          <wp:inline distT="0" distB="0" distL="0" distR="0">
            <wp:extent cx="5334000" cy="4070684"/>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5334000" cy="4070684"/>
                    </a:xfrm>
                    <a:prstGeom prst="rect">
                      <a:avLst/>
                    </a:prstGeom>
                    <a:noFill/>
                    <a:ln w="9525">
                      <a:noFill/>
                      <a:miter lim="800000"/>
                      <a:headEnd/>
                      <a:tailEnd/>
                    </a:ln>
                  </pic:spPr>
                </pic:pic>
              </a:graphicData>
            </a:graphic>
          </wp:inline>
        </w:drawing>
      </w:r>
    </w:p>
    <w:p w:rsidR="006E2B63" w:rsidRPr="00966635" w:rsidRDefault="005C1451" w:rsidP="00404943">
      <w:pPr>
        <w:jc w:val="center"/>
        <w:rPr>
          <w:rFonts w:cs="Times New Roman"/>
          <w:color w:val="FF0000"/>
          <w:szCs w:val="24"/>
        </w:rPr>
      </w:pPr>
      <w:r w:rsidRPr="00966635">
        <w:rPr>
          <w:rFonts w:cs="Times New Roman"/>
          <w:color w:val="FF0000"/>
          <w:szCs w:val="24"/>
        </w:rPr>
        <w:t xml:space="preserve"> </w:t>
      </w:r>
      <w:r w:rsidR="006E2B63" w:rsidRPr="00966635">
        <w:rPr>
          <w:rFonts w:cs="Times New Roman"/>
          <w:color w:val="FF0000"/>
          <w:szCs w:val="24"/>
        </w:rPr>
        <w:t>(</w:t>
      </w:r>
      <w:r w:rsidR="006E2B63" w:rsidRPr="00966635">
        <w:rPr>
          <w:rFonts w:cs="Times New Roman"/>
          <w:b/>
          <w:color w:val="FF0000"/>
          <w:szCs w:val="24"/>
        </w:rPr>
        <w:t>Source:</w:t>
      </w:r>
      <w:r w:rsidR="006E2B63" w:rsidRPr="00966635">
        <w:rPr>
          <w:rFonts w:cs="Times New Roman"/>
          <w:color w:val="FF0000"/>
          <w:szCs w:val="24"/>
        </w:rPr>
        <w:t xml:space="preserve"> </w:t>
      </w:r>
      <w:r w:rsidR="00404943" w:rsidRPr="00966635">
        <w:rPr>
          <w:rFonts w:cs="Times New Roman"/>
          <w:color w:val="FF0000"/>
          <w:szCs w:val="24"/>
          <w:shd w:val="clear" w:color="auto" w:fill="FFFFFF"/>
        </w:rPr>
        <w:t>Gallois and Giles, 2015</w:t>
      </w:r>
      <w:r w:rsidR="006E2B63" w:rsidRPr="00966635">
        <w:rPr>
          <w:rFonts w:cs="Times New Roman"/>
          <w:color w:val="FF0000"/>
          <w:szCs w:val="24"/>
        </w:rPr>
        <w:t>)</w:t>
      </w:r>
    </w:p>
    <w:p w:rsidR="005C5EAF" w:rsidRPr="007819C1" w:rsidRDefault="005C5EAF" w:rsidP="00FE51D8">
      <w:pPr>
        <w:pStyle w:val="Titlu1"/>
        <w:rPr>
          <w:rFonts w:cs="Times New Roman"/>
          <w:color w:val="FF0000"/>
          <w:szCs w:val="24"/>
        </w:rPr>
      </w:pPr>
      <w:bookmarkStart w:id="6" w:name="_Toc8253054"/>
      <w:r w:rsidRPr="007819C1">
        <w:rPr>
          <w:rFonts w:cs="Times New Roman"/>
          <w:color w:val="FF0000"/>
          <w:szCs w:val="24"/>
        </w:rPr>
        <w:t>Types of verbal communication</w:t>
      </w:r>
      <w:bookmarkEnd w:id="6"/>
    </w:p>
    <w:p w:rsidR="00132A62" w:rsidRPr="00966635" w:rsidRDefault="00132A62" w:rsidP="009A6B82">
      <w:r w:rsidRPr="00966635">
        <w:rPr>
          <w:b/>
          <w:bCs/>
        </w:rPr>
        <w:t xml:space="preserve">Interpersonal Communication- </w:t>
      </w:r>
      <w:r w:rsidRPr="00966635">
        <w:t xml:space="preserve">This type of communication is private and limited only to the employees of the organisation. The information that is transferred in this type of communication is highly confidential and measures are taken to maintain the secrecy of communication. The conversations are silent where senders and receivers are provided with the responsibility to </w:t>
      </w:r>
      <w:r w:rsidR="0053056C" w:rsidRPr="00966635">
        <w:t>maintain</w:t>
      </w:r>
      <w:r w:rsidRPr="00966635">
        <w:t xml:space="preserve"> the privacy of information</w:t>
      </w:r>
      <w:r w:rsidR="003D7B40" w:rsidRPr="00966635">
        <w:t xml:space="preserve"> </w:t>
      </w:r>
      <w:sdt>
        <w:sdtPr>
          <w:id w:val="1077485004"/>
          <w:citation/>
        </w:sdtPr>
        <w:sdtEndPr/>
        <w:sdtContent>
          <w:r w:rsidR="00AB778E">
            <w:fldChar w:fldCharType="begin"/>
          </w:r>
          <w:r w:rsidR="00AB778E">
            <w:rPr>
              <w:shd w:val="clear" w:color="auto" w:fill="FFFFFF"/>
              <w:lang w:val="en-US"/>
            </w:rPr>
            <w:instrText xml:space="preserve"> CITATION MFL \l 1033 </w:instrText>
          </w:r>
          <w:r w:rsidR="00AB778E">
            <w:fldChar w:fldCharType="separate"/>
          </w:r>
          <w:r w:rsidR="00AB778E" w:rsidRPr="00AB778E">
            <w:rPr>
              <w:noProof/>
              <w:shd w:val="clear" w:color="auto" w:fill="FFFFFF"/>
              <w:lang w:val="en-US"/>
            </w:rPr>
            <w:t>(MFLF, n.d.)</w:t>
          </w:r>
          <w:r w:rsidR="00AB778E">
            <w:fldChar w:fldCharType="end"/>
          </w:r>
        </w:sdtContent>
      </w:sdt>
      <w:r w:rsidR="00AB778E">
        <w:t>.</w:t>
      </w:r>
    </w:p>
    <w:p w:rsidR="00132A62" w:rsidRPr="007819C1" w:rsidRDefault="00132A62" w:rsidP="009A6B82">
      <w:pPr>
        <w:rPr>
          <w:color w:val="FF0000"/>
        </w:rPr>
      </w:pPr>
      <w:r w:rsidRPr="00966635">
        <w:rPr>
          <w:b/>
          <w:bCs/>
        </w:rPr>
        <w:t xml:space="preserve">Intrapersonal Communication- </w:t>
      </w:r>
      <w:r w:rsidRPr="00966635">
        <w:t>This type of communication is generally performed between the employees and consumers where both act as receiver and sender of information. The ideas and issues are shared and both the parties try to understand the point of view of each other. This</w:t>
      </w:r>
      <w:r w:rsidRPr="007819C1">
        <w:rPr>
          <w:color w:val="FF0000"/>
        </w:rPr>
        <w:t xml:space="preserve"> </w:t>
      </w:r>
      <w:r w:rsidRPr="00966635">
        <w:t>type of communication can help to communicate the information in a clear manner</w:t>
      </w:r>
      <w:r w:rsidR="00AB778E">
        <w:rPr>
          <w:rFonts w:cs="Times New Roman"/>
          <w:szCs w:val="24"/>
        </w:rPr>
        <w:t xml:space="preserve"> </w:t>
      </w:r>
      <w:sdt>
        <w:sdtPr>
          <w:rPr>
            <w:rFonts w:cs="Times New Roman"/>
            <w:szCs w:val="24"/>
          </w:rPr>
          <w:id w:val="1720238611"/>
          <w:citation/>
        </w:sdtPr>
        <w:sdtEndPr/>
        <w:sdtContent>
          <w:r w:rsidR="00AB778E">
            <w:rPr>
              <w:rFonts w:cs="Times New Roman"/>
              <w:szCs w:val="24"/>
            </w:rPr>
            <w:fldChar w:fldCharType="begin"/>
          </w:r>
          <w:r w:rsidR="00AB778E">
            <w:rPr>
              <w:rFonts w:cs="Times New Roman"/>
              <w:szCs w:val="24"/>
              <w:lang w:val="en-US"/>
            </w:rPr>
            <w:instrText xml:space="preserve"> CITATION Gal15 \l 1033 </w:instrText>
          </w:r>
          <w:r w:rsidR="00AB778E">
            <w:rPr>
              <w:rFonts w:cs="Times New Roman"/>
              <w:szCs w:val="24"/>
            </w:rPr>
            <w:fldChar w:fldCharType="separate"/>
          </w:r>
          <w:r w:rsidR="00AB778E" w:rsidRPr="00AB778E">
            <w:rPr>
              <w:rFonts w:cs="Times New Roman"/>
              <w:noProof/>
              <w:szCs w:val="24"/>
              <w:lang w:val="en-US"/>
            </w:rPr>
            <w:t>(H., 2015)</w:t>
          </w:r>
          <w:r w:rsidR="00AB778E">
            <w:rPr>
              <w:rFonts w:cs="Times New Roman"/>
              <w:szCs w:val="24"/>
            </w:rPr>
            <w:fldChar w:fldCharType="end"/>
          </w:r>
        </w:sdtContent>
      </w:sdt>
      <w:r w:rsidR="00AB778E">
        <w:rPr>
          <w:rFonts w:cs="Times New Roman"/>
          <w:szCs w:val="24"/>
        </w:rPr>
        <w:t>.</w:t>
      </w:r>
      <w:r w:rsidRPr="007819C1">
        <w:rPr>
          <w:color w:val="FF0000"/>
        </w:rPr>
        <w:t xml:space="preserve"> </w:t>
      </w:r>
    </w:p>
    <w:p w:rsidR="00132A62" w:rsidRPr="00966635" w:rsidRDefault="00132A62" w:rsidP="009A6B82">
      <w:r w:rsidRPr="00966635">
        <w:rPr>
          <w:b/>
          <w:bCs/>
        </w:rPr>
        <w:lastRenderedPageBreak/>
        <w:t xml:space="preserve">Public Communication- </w:t>
      </w:r>
      <w:r w:rsidRPr="00966635">
        <w:t>In this type of communication the number of receivers is usually more than one. The form of communication is used in meeting or nay short presentation. It also included the feedbacks that are provided by the receivers. This can be used by Tesco to improve their decision making policies</w:t>
      </w:r>
      <w:r w:rsidR="00076FF1" w:rsidRPr="00966635">
        <w:t xml:space="preserve"> </w:t>
      </w:r>
      <w:sdt>
        <w:sdtPr>
          <w:id w:val="1793701201"/>
          <w:citation/>
        </w:sdtPr>
        <w:sdtEndPr/>
        <w:sdtContent>
          <w:r w:rsidR="00AB778E">
            <w:fldChar w:fldCharType="begin"/>
          </w:r>
          <w:r w:rsidR="00AB778E">
            <w:rPr>
              <w:rFonts w:cs="Times New Roman"/>
              <w:szCs w:val="24"/>
              <w:lang w:val="en-US"/>
            </w:rPr>
            <w:instrText xml:space="preserve"> CITATION Gal15 \l 1033 </w:instrText>
          </w:r>
          <w:r w:rsidR="00AB778E">
            <w:fldChar w:fldCharType="separate"/>
          </w:r>
          <w:r w:rsidR="00AB778E" w:rsidRPr="00AB778E">
            <w:rPr>
              <w:rFonts w:cs="Times New Roman"/>
              <w:noProof/>
              <w:szCs w:val="24"/>
              <w:lang w:val="en-US"/>
            </w:rPr>
            <w:t>(H., 2015)</w:t>
          </w:r>
          <w:r w:rsidR="00AB778E">
            <w:fldChar w:fldCharType="end"/>
          </w:r>
        </w:sdtContent>
      </w:sdt>
      <w:r w:rsidR="00AB778E">
        <w:t>.</w:t>
      </w:r>
      <w:r w:rsidRPr="00966635">
        <w:t xml:space="preserve"> </w:t>
      </w:r>
    </w:p>
    <w:p w:rsidR="005C5EAF" w:rsidRPr="00966635" w:rsidRDefault="005C5EAF" w:rsidP="00404943">
      <w:pPr>
        <w:pStyle w:val="Titlu1"/>
      </w:pPr>
      <w:bookmarkStart w:id="7" w:name="_Toc8253055"/>
      <w:r w:rsidRPr="00966635">
        <w:t>Types of non-verbal communication</w:t>
      </w:r>
      <w:bookmarkEnd w:id="7"/>
    </w:p>
    <w:p w:rsidR="00132A62" w:rsidRPr="00966635" w:rsidRDefault="00132A62" w:rsidP="009A6B82">
      <w:r w:rsidRPr="00966635">
        <w:t>Nonverbal communication are not only limited to writing the information in order to share them. It also includes the reading of body language and facial expression that can help the managers and leaders to determine the behaviour and comfort of the employees in the context of any situations</w:t>
      </w:r>
      <w:r w:rsidR="00076FF1" w:rsidRPr="00966635">
        <w:t xml:space="preserve"> </w:t>
      </w:r>
      <w:sdt>
        <w:sdtPr>
          <w:id w:val="-1372532262"/>
          <w:citation/>
        </w:sdtPr>
        <w:sdtEndPr/>
        <w:sdtContent>
          <w:r w:rsidR="00AB778E">
            <w:fldChar w:fldCharType="begin"/>
          </w:r>
          <w:r w:rsidR="00AB778E">
            <w:rPr>
              <w:lang w:val="en-US"/>
            </w:rPr>
            <w:instrText xml:space="preserve"> CITATION Wik \l 1033 </w:instrText>
          </w:r>
          <w:r w:rsidR="00AB778E">
            <w:fldChar w:fldCharType="separate"/>
          </w:r>
          <w:r w:rsidR="00AB778E" w:rsidRPr="00AB778E">
            <w:rPr>
              <w:noProof/>
              <w:lang w:val="en-US"/>
            </w:rPr>
            <w:t>(WikiJob, n.d.)</w:t>
          </w:r>
          <w:r w:rsidR="00AB778E">
            <w:fldChar w:fldCharType="end"/>
          </w:r>
        </w:sdtContent>
      </w:sdt>
      <w:r w:rsidR="00AB778E">
        <w:t>.</w:t>
      </w:r>
      <w:r w:rsidRPr="00966635">
        <w:t xml:space="preserve"> </w:t>
      </w:r>
    </w:p>
    <w:p w:rsidR="00D24288" w:rsidRDefault="00D24288" w:rsidP="00D24288">
      <w:pPr>
        <w:jc w:val="center"/>
        <w:rPr>
          <w:color w:val="FF0000"/>
        </w:rPr>
      </w:pPr>
      <w:r>
        <w:rPr>
          <w:noProof/>
          <w:color w:val="FF0000"/>
          <w:lang w:val="en-US"/>
        </w:rPr>
        <w:drawing>
          <wp:inline distT="0" distB="0" distL="0" distR="0">
            <wp:extent cx="4505325" cy="2076450"/>
            <wp:effectExtent l="1905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srcRect l="1867" t="2242"/>
                    <a:stretch>
                      <a:fillRect/>
                    </a:stretch>
                  </pic:blipFill>
                  <pic:spPr bwMode="auto">
                    <a:xfrm>
                      <a:off x="0" y="0"/>
                      <a:ext cx="4505325" cy="2076450"/>
                    </a:xfrm>
                    <a:prstGeom prst="rect">
                      <a:avLst/>
                    </a:prstGeom>
                    <a:noFill/>
                    <a:ln w="9525">
                      <a:noFill/>
                      <a:miter lim="800000"/>
                      <a:headEnd/>
                      <a:tailEnd/>
                    </a:ln>
                  </pic:spPr>
                </pic:pic>
              </a:graphicData>
            </a:graphic>
          </wp:inline>
        </w:drawing>
      </w:r>
    </w:p>
    <w:p w:rsidR="00D24288" w:rsidRPr="007819C1" w:rsidRDefault="005C1451" w:rsidP="00D24288">
      <w:pPr>
        <w:jc w:val="center"/>
        <w:rPr>
          <w:color w:val="FF0000"/>
        </w:rPr>
      </w:pPr>
      <w:r>
        <w:rPr>
          <w:color w:val="FF0000"/>
        </w:rPr>
        <w:t xml:space="preserve"> </w:t>
      </w:r>
      <w:r w:rsidR="00D24288">
        <w:rPr>
          <w:color w:val="FF0000"/>
        </w:rPr>
        <w:t xml:space="preserve">(Source: </w:t>
      </w:r>
      <w:r w:rsidR="00D24288" w:rsidRPr="007819C1">
        <w:rPr>
          <w:color w:val="FF0000"/>
          <w:shd w:val="clear" w:color="auto" w:fill="FFFFFF"/>
        </w:rPr>
        <w:t>Maefahluang.org, 2019)</w:t>
      </w:r>
      <w:r w:rsidR="00D24288" w:rsidRPr="007819C1">
        <w:rPr>
          <w:color w:val="FF0000"/>
        </w:rPr>
        <w:t>.</w:t>
      </w:r>
    </w:p>
    <w:p w:rsidR="005C5EAF" w:rsidRPr="007819C1" w:rsidRDefault="005C5EAF" w:rsidP="00404943">
      <w:pPr>
        <w:pStyle w:val="Titlu1"/>
        <w:rPr>
          <w:color w:val="FF0000"/>
        </w:rPr>
      </w:pPr>
      <w:bookmarkStart w:id="8" w:name="_Toc8253056"/>
      <w:r w:rsidRPr="007819C1">
        <w:rPr>
          <w:color w:val="FF0000"/>
        </w:rPr>
        <w:t>Different communication skills required at workplace</w:t>
      </w:r>
      <w:bookmarkEnd w:id="8"/>
    </w:p>
    <w:p w:rsidR="00AB778E" w:rsidRDefault="00132A62" w:rsidP="009A6B82">
      <w:r w:rsidRPr="00966635">
        <w:t>In order to communicate in an effective manner there are several skill that can help the employees of the concerned organization to improve the level of communication in the workplace</w:t>
      </w:r>
      <w:r w:rsidR="00076FF1" w:rsidRPr="00966635">
        <w:t xml:space="preserve"> </w:t>
      </w:r>
      <w:sdt>
        <w:sdtPr>
          <w:id w:val="1617721234"/>
          <w:citation/>
        </w:sdtPr>
        <w:sdtEndPr/>
        <w:sdtContent>
          <w:r w:rsidR="00AB778E">
            <w:fldChar w:fldCharType="begin"/>
          </w:r>
          <w:r w:rsidR="00AB778E">
            <w:rPr>
              <w:shd w:val="clear" w:color="auto" w:fill="FFFFFF"/>
              <w:lang w:val="en-US"/>
            </w:rPr>
            <w:instrText xml:space="preserve"> CITATION Wik \l 1033 </w:instrText>
          </w:r>
          <w:r w:rsidR="00AB778E">
            <w:fldChar w:fldCharType="separate"/>
          </w:r>
          <w:r w:rsidR="00AB778E" w:rsidRPr="00AB778E">
            <w:rPr>
              <w:noProof/>
              <w:shd w:val="clear" w:color="auto" w:fill="FFFFFF"/>
              <w:lang w:val="en-US"/>
            </w:rPr>
            <w:t>(WikiJob, n.d.)</w:t>
          </w:r>
          <w:r w:rsidR="00AB778E">
            <w:fldChar w:fldCharType="end"/>
          </w:r>
        </w:sdtContent>
      </w:sdt>
    </w:p>
    <w:p w:rsidR="00AB778E" w:rsidRDefault="00AB778E" w:rsidP="009A6B82"/>
    <w:p w:rsidR="00AB778E" w:rsidRDefault="00AB778E" w:rsidP="009A6B82"/>
    <w:p w:rsidR="00132A62" w:rsidRPr="00966635" w:rsidRDefault="00132A62" w:rsidP="009A6B82">
      <w:r w:rsidRPr="00966635">
        <w:t>The communication skills that are essential are as follows:</w:t>
      </w:r>
    </w:p>
    <w:p w:rsidR="00132A62" w:rsidRPr="00966635" w:rsidRDefault="00132A62" w:rsidP="009A6B82">
      <w:r w:rsidRPr="00966635">
        <w:rPr>
          <w:b/>
          <w:bCs/>
          <w:i/>
          <w:iCs/>
        </w:rPr>
        <w:lastRenderedPageBreak/>
        <w:t xml:space="preserve">Emotional Intelligence: </w:t>
      </w:r>
      <w:r w:rsidRPr="00966635">
        <w:t xml:space="preserve">This skill is most required in the leaders and managers of the organisation as they may need to determine and manage the emotion </w:t>
      </w:r>
      <w:r w:rsidR="0053056C" w:rsidRPr="00966635">
        <w:t>of the</w:t>
      </w:r>
      <w:r w:rsidRPr="00966635">
        <w:t xml:space="preserve"> employee. This can help the organization to enhance the employee engagement by understanding their emotional levels and can empathise with them</w:t>
      </w:r>
      <w:r w:rsidR="0053056C" w:rsidRPr="00966635">
        <w:t xml:space="preserve"> </w:t>
      </w:r>
      <w:sdt>
        <w:sdtPr>
          <w:id w:val="443267409"/>
          <w:citation/>
        </w:sdtPr>
        <w:sdtEndPr/>
        <w:sdtContent>
          <w:r w:rsidR="00AB778E">
            <w:fldChar w:fldCharType="begin"/>
          </w:r>
          <w:r w:rsidR="00AB778E">
            <w:rPr>
              <w:shd w:val="clear" w:color="auto" w:fill="FFFFFF"/>
              <w:lang w:val="en-US"/>
            </w:rPr>
            <w:instrText xml:space="preserve"> CITATION Wik \l 1033 </w:instrText>
          </w:r>
          <w:r w:rsidR="00AB778E">
            <w:fldChar w:fldCharType="separate"/>
          </w:r>
          <w:r w:rsidR="00AB778E" w:rsidRPr="00AB778E">
            <w:rPr>
              <w:noProof/>
              <w:shd w:val="clear" w:color="auto" w:fill="FFFFFF"/>
              <w:lang w:val="en-US"/>
            </w:rPr>
            <w:t>(WikiJob, n.d.)</w:t>
          </w:r>
          <w:r w:rsidR="00AB778E">
            <w:fldChar w:fldCharType="end"/>
          </w:r>
        </w:sdtContent>
      </w:sdt>
      <w:r w:rsidR="00AB778E">
        <w:t>.</w:t>
      </w:r>
    </w:p>
    <w:p w:rsidR="00132A62" w:rsidRPr="00966635" w:rsidRDefault="00132A62" w:rsidP="009A6B82">
      <w:r w:rsidRPr="00966635">
        <w:rPr>
          <w:b/>
          <w:bCs/>
          <w:i/>
          <w:iCs/>
        </w:rPr>
        <w:t xml:space="preserve">Cohesion and Clarity: </w:t>
      </w:r>
      <w:r w:rsidRPr="00966635">
        <w:t>Proper communication also includes converting the correct message at the right time to the required people. This needs clarity in thought while communicating ideas. Also cohesion in team is very important to communicate the ideas in proper manner. Lack of such skill in communication can degrade the communication and hence the decision making of the organisation which can cause confusion and disorder</w:t>
      </w:r>
      <w:r w:rsidR="0000374D" w:rsidRPr="00966635">
        <w:t xml:space="preserve"> </w:t>
      </w:r>
      <w:sdt>
        <w:sdtPr>
          <w:id w:val="-1553540243"/>
          <w:citation/>
        </w:sdtPr>
        <w:sdtEndPr/>
        <w:sdtContent>
          <w:r w:rsidR="00AB778E">
            <w:fldChar w:fldCharType="begin"/>
          </w:r>
          <w:r w:rsidR="00AB778E">
            <w:rPr>
              <w:lang w:val="en-US"/>
            </w:rPr>
            <w:instrText xml:space="preserve">CITATION Spr15 \l 1033 </w:instrText>
          </w:r>
          <w:r w:rsidR="00AB778E">
            <w:fldChar w:fldCharType="separate"/>
          </w:r>
          <w:r w:rsidR="00AB778E" w:rsidRPr="00AB778E">
            <w:rPr>
              <w:noProof/>
              <w:lang w:val="en-US"/>
            </w:rPr>
            <w:t>(Cham &amp; Springer, 2015)</w:t>
          </w:r>
          <w:r w:rsidR="00AB778E">
            <w:fldChar w:fldCharType="end"/>
          </w:r>
        </w:sdtContent>
      </w:sdt>
      <w:r w:rsidR="00AB778E">
        <w:t>.</w:t>
      </w:r>
    </w:p>
    <w:p w:rsidR="00D24288" w:rsidRDefault="00D24288" w:rsidP="00D24288">
      <w:pPr>
        <w:jc w:val="center"/>
        <w:rPr>
          <w:color w:val="FF0000"/>
        </w:rPr>
      </w:pPr>
      <w:r>
        <w:rPr>
          <w:noProof/>
          <w:color w:val="FF0000"/>
          <w:lang w:val="en-US"/>
        </w:rPr>
        <w:drawing>
          <wp:inline distT="0" distB="0" distL="0" distR="0">
            <wp:extent cx="3105150" cy="2324100"/>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a:srcRect l="1742"/>
                    <a:stretch>
                      <a:fillRect/>
                    </a:stretch>
                  </pic:blipFill>
                  <pic:spPr bwMode="auto">
                    <a:xfrm>
                      <a:off x="0" y="0"/>
                      <a:ext cx="3105150" cy="2324100"/>
                    </a:xfrm>
                    <a:prstGeom prst="rect">
                      <a:avLst/>
                    </a:prstGeom>
                    <a:noFill/>
                    <a:ln w="9525">
                      <a:noFill/>
                      <a:miter lim="800000"/>
                      <a:headEnd/>
                      <a:tailEnd/>
                    </a:ln>
                  </pic:spPr>
                </pic:pic>
              </a:graphicData>
            </a:graphic>
          </wp:inline>
        </w:drawing>
      </w:r>
    </w:p>
    <w:p w:rsidR="00D24288" w:rsidRPr="007819C1" w:rsidRDefault="005C1451" w:rsidP="00D24288">
      <w:pPr>
        <w:jc w:val="center"/>
        <w:rPr>
          <w:color w:val="FF0000"/>
        </w:rPr>
      </w:pPr>
      <w:r>
        <w:rPr>
          <w:color w:val="FF0000"/>
        </w:rPr>
        <w:t xml:space="preserve"> </w:t>
      </w:r>
      <w:r w:rsidR="00D24288">
        <w:rPr>
          <w:color w:val="FF0000"/>
        </w:rPr>
        <w:t xml:space="preserve">(Source: </w:t>
      </w:r>
      <w:r w:rsidR="00D24288" w:rsidRPr="007819C1">
        <w:rPr>
          <w:color w:val="FF0000"/>
          <w:shd w:val="clear" w:color="auto" w:fill="FFFFFF"/>
        </w:rPr>
        <w:t>Wikijob.co.uk, 2019</w:t>
      </w:r>
      <w:r w:rsidR="00D24288">
        <w:rPr>
          <w:color w:val="FF0000"/>
          <w:shd w:val="clear" w:color="auto" w:fill="FFFFFF"/>
        </w:rPr>
        <w:t>)</w:t>
      </w:r>
    </w:p>
    <w:p w:rsidR="00132A62" w:rsidRPr="00966635" w:rsidRDefault="00132A62" w:rsidP="009A6B82">
      <w:r w:rsidRPr="00966635">
        <w:rPr>
          <w:b/>
          <w:bCs/>
          <w:i/>
          <w:iCs/>
        </w:rPr>
        <w:t xml:space="preserve">Confidence: </w:t>
      </w:r>
      <w:r w:rsidRPr="00966635">
        <w:t>The most important skill for proper communication is the confidence with which on can share the ideas that arises in the mind. This can be developed by the managers and leaders in their workforce by appreciating their feedback sin the decision making policies and helping the employees to feel important. Confidence in communication can also help the employees to develop themselves in their career in a significant manner</w:t>
      </w:r>
      <w:r w:rsidR="00076FF1" w:rsidRPr="00966635">
        <w:t xml:space="preserve"> </w:t>
      </w:r>
      <w:sdt>
        <w:sdtPr>
          <w:id w:val="-2118122752"/>
          <w:citation/>
        </w:sdtPr>
        <w:sdtEndPr/>
        <w:sdtContent>
          <w:r w:rsidR="00AB778E">
            <w:fldChar w:fldCharType="begin"/>
          </w:r>
          <w:r w:rsidR="00AB778E">
            <w:rPr>
              <w:lang w:val="en-US"/>
            </w:rPr>
            <w:instrText xml:space="preserve"> CITATION Spr15 \l 1033 </w:instrText>
          </w:r>
          <w:r w:rsidR="00AB778E">
            <w:fldChar w:fldCharType="separate"/>
          </w:r>
          <w:r w:rsidR="00AB778E" w:rsidRPr="00AB778E">
            <w:rPr>
              <w:noProof/>
              <w:lang w:val="en-US"/>
            </w:rPr>
            <w:t>(Cham &amp; Springer, 2015)</w:t>
          </w:r>
          <w:r w:rsidR="00AB778E">
            <w:fldChar w:fldCharType="end"/>
          </w:r>
        </w:sdtContent>
      </w:sdt>
      <w:r w:rsidR="00AB778E">
        <w:t>.</w:t>
      </w:r>
      <w:r w:rsidRPr="00966635">
        <w:t xml:space="preserve"> </w:t>
      </w:r>
    </w:p>
    <w:p w:rsidR="005C5EAF" w:rsidRPr="007819C1" w:rsidRDefault="005C5EAF" w:rsidP="00404943">
      <w:pPr>
        <w:pStyle w:val="Titlu1"/>
        <w:rPr>
          <w:color w:val="FF0000"/>
        </w:rPr>
      </w:pPr>
      <w:bookmarkStart w:id="9" w:name="_Toc8253057"/>
      <w:r w:rsidRPr="007819C1">
        <w:rPr>
          <w:color w:val="FF0000"/>
        </w:rPr>
        <w:t>Managing conflicts within teams through effective communication</w:t>
      </w:r>
      <w:bookmarkEnd w:id="9"/>
    </w:p>
    <w:p w:rsidR="00132A62" w:rsidRPr="00966635" w:rsidRDefault="00132A62" w:rsidP="00FE51D8">
      <w:pPr>
        <w:rPr>
          <w:rFonts w:cs="Times New Roman"/>
          <w:szCs w:val="24"/>
        </w:rPr>
      </w:pPr>
      <w:r w:rsidRPr="00966635">
        <w:rPr>
          <w:rFonts w:cs="Times New Roman"/>
          <w:szCs w:val="24"/>
        </w:rPr>
        <w:t xml:space="preserve">As mentioned above effective communication can be helpful in communication ideas along with understanding the emotional level of the people which may help them to enhance the effective of </w:t>
      </w:r>
      <w:r w:rsidRPr="00966635">
        <w:rPr>
          <w:rFonts w:cs="Times New Roman"/>
          <w:szCs w:val="24"/>
        </w:rPr>
        <w:lastRenderedPageBreak/>
        <w:t>conjunction. This type of communication can be improved with the help of skill sets that can be provided by the managers and leaders of the concerned company</w:t>
      </w:r>
      <w:r w:rsidR="00226A7A" w:rsidRPr="00966635">
        <w:rPr>
          <w:rFonts w:cs="Times New Roman"/>
          <w:szCs w:val="24"/>
        </w:rPr>
        <w:t>.</w:t>
      </w:r>
      <w:r w:rsidR="0053056C" w:rsidRPr="00966635">
        <w:rPr>
          <w:rFonts w:cs="Times New Roman"/>
          <w:szCs w:val="24"/>
        </w:rPr>
        <w:t xml:space="preserve"> </w:t>
      </w:r>
      <w:r w:rsidRPr="00966635">
        <w:rPr>
          <w:rFonts w:cs="Times New Roman"/>
          <w:szCs w:val="24"/>
        </w:rPr>
        <w:t>Effective communication can help the employees to determine the interests of other employees and help them to cooperate in a more proper manner</w:t>
      </w:r>
      <w:r w:rsidR="00076FF1" w:rsidRPr="00966635">
        <w:rPr>
          <w:rFonts w:cs="Times New Roman"/>
          <w:szCs w:val="24"/>
        </w:rPr>
        <w:t xml:space="preserve"> </w:t>
      </w:r>
      <w:sdt>
        <w:sdtPr>
          <w:rPr>
            <w:rFonts w:cs="Times New Roman"/>
            <w:szCs w:val="24"/>
          </w:rPr>
          <w:id w:val="1298723310"/>
          <w:citation/>
        </w:sdtPr>
        <w:sdtEndPr/>
        <w:sdtContent>
          <w:r w:rsidR="00AB778E">
            <w:rPr>
              <w:rFonts w:cs="Times New Roman"/>
              <w:szCs w:val="24"/>
            </w:rPr>
            <w:fldChar w:fldCharType="begin"/>
          </w:r>
          <w:r w:rsidR="00AB778E">
            <w:rPr>
              <w:lang w:val="en-US"/>
            </w:rPr>
            <w:instrText xml:space="preserve"> CITATION Spr15 \l 1033 </w:instrText>
          </w:r>
          <w:r w:rsidR="00AB778E">
            <w:rPr>
              <w:rFonts w:cs="Times New Roman"/>
              <w:szCs w:val="24"/>
            </w:rPr>
            <w:fldChar w:fldCharType="separate"/>
          </w:r>
          <w:r w:rsidR="00AB778E" w:rsidRPr="00AB778E">
            <w:rPr>
              <w:noProof/>
              <w:lang w:val="en-US"/>
            </w:rPr>
            <w:t>(Cham &amp; Springer, 2015)</w:t>
          </w:r>
          <w:r w:rsidR="00AB778E">
            <w:rPr>
              <w:rFonts w:cs="Times New Roman"/>
              <w:szCs w:val="24"/>
            </w:rPr>
            <w:fldChar w:fldCharType="end"/>
          </w:r>
        </w:sdtContent>
      </w:sdt>
      <w:r w:rsidR="00AB778E">
        <w:rPr>
          <w:rFonts w:cs="Times New Roman"/>
          <w:szCs w:val="24"/>
        </w:rPr>
        <w:t>.</w:t>
      </w:r>
      <w:r w:rsidRPr="00966635">
        <w:rPr>
          <w:rFonts w:cs="Times New Roman"/>
          <w:szCs w:val="24"/>
        </w:rPr>
        <w:t xml:space="preserve"> </w:t>
      </w:r>
    </w:p>
    <w:p w:rsidR="00132A62" w:rsidRPr="007819C1" w:rsidRDefault="00132A62" w:rsidP="00404943">
      <w:pPr>
        <w:pStyle w:val="Titlu1"/>
        <w:rPr>
          <w:rFonts w:eastAsia="Times New Roman"/>
          <w:color w:val="FF0000"/>
        </w:rPr>
      </w:pPr>
      <w:bookmarkStart w:id="10" w:name="_Toc8253058"/>
      <w:r w:rsidRPr="007819C1">
        <w:rPr>
          <w:rFonts w:eastAsia="Times New Roman"/>
          <w:color w:val="FF0000"/>
        </w:rPr>
        <w:t>Communications styles and skills</w:t>
      </w:r>
      <w:bookmarkEnd w:id="10"/>
    </w:p>
    <w:p w:rsidR="00132A62" w:rsidRPr="00966635" w:rsidRDefault="00132A62" w:rsidP="009A6B82">
      <w:r w:rsidRPr="00966635">
        <w:t>It is specifically seen whether the trainees are being able to effectively execute official communication within the workplace as well as with the consumers properly or not, before concluding on the ability of the employees to perform well in the organization. Each product and brand has divisions of highly specialized groups with all the relevant information that a consumer could have queries about in order to serve more efficiently and covert a prospective purchase into a monetary transaction</w:t>
      </w:r>
      <w:r w:rsidR="00076FF1" w:rsidRPr="00966635">
        <w:t xml:space="preserve"> </w:t>
      </w:r>
      <w:sdt>
        <w:sdtPr>
          <w:id w:val="268668393"/>
          <w:citation/>
        </w:sdtPr>
        <w:sdtEndPr/>
        <w:sdtContent>
          <w:r w:rsidR="00AB778E">
            <w:fldChar w:fldCharType="begin"/>
          </w:r>
          <w:r w:rsidR="00AB778E">
            <w:rPr>
              <w:lang w:val="en-US"/>
            </w:rPr>
            <w:instrText xml:space="preserve"> CITATION Spr15 \l 1033 </w:instrText>
          </w:r>
          <w:r w:rsidR="00AB778E">
            <w:fldChar w:fldCharType="separate"/>
          </w:r>
          <w:r w:rsidR="00AB778E" w:rsidRPr="00AB778E">
            <w:rPr>
              <w:noProof/>
              <w:lang w:val="en-US"/>
            </w:rPr>
            <w:t>(Cham &amp; Springer, 2015)</w:t>
          </w:r>
          <w:r w:rsidR="00AB778E">
            <w:fldChar w:fldCharType="end"/>
          </w:r>
        </w:sdtContent>
      </w:sdt>
      <w:r w:rsidR="00AB778E">
        <w:t>.</w:t>
      </w:r>
    </w:p>
    <w:p w:rsidR="00D24288" w:rsidRDefault="00D24288" w:rsidP="00D24288">
      <w:pPr>
        <w:jc w:val="center"/>
        <w:rPr>
          <w:color w:val="FF0000"/>
        </w:rPr>
      </w:pPr>
      <w:r>
        <w:rPr>
          <w:noProof/>
          <w:color w:val="FF0000"/>
          <w:lang w:val="en-US"/>
        </w:rPr>
        <w:drawing>
          <wp:inline distT="0" distB="0" distL="0" distR="0">
            <wp:extent cx="3009900" cy="2324100"/>
            <wp:effectExtent l="1905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2"/>
                    <a:srcRect l="1867" r="1529" b="2400"/>
                    <a:stretch>
                      <a:fillRect/>
                    </a:stretch>
                  </pic:blipFill>
                  <pic:spPr bwMode="auto">
                    <a:xfrm>
                      <a:off x="0" y="0"/>
                      <a:ext cx="3009900" cy="2324100"/>
                    </a:xfrm>
                    <a:prstGeom prst="rect">
                      <a:avLst/>
                    </a:prstGeom>
                    <a:noFill/>
                    <a:ln w="9525">
                      <a:noFill/>
                      <a:miter lim="800000"/>
                      <a:headEnd/>
                      <a:tailEnd/>
                    </a:ln>
                  </pic:spPr>
                </pic:pic>
              </a:graphicData>
            </a:graphic>
          </wp:inline>
        </w:drawing>
      </w:r>
    </w:p>
    <w:p w:rsidR="00D24288" w:rsidRDefault="005C1451" w:rsidP="00D24288">
      <w:pPr>
        <w:jc w:val="center"/>
        <w:rPr>
          <w:color w:val="FF0000"/>
        </w:rPr>
      </w:pPr>
      <w:r>
        <w:rPr>
          <w:color w:val="FF0000"/>
        </w:rPr>
        <w:t xml:space="preserve"> </w:t>
      </w:r>
      <w:r w:rsidR="00D24288">
        <w:rPr>
          <w:color w:val="FF0000"/>
        </w:rPr>
        <w:t xml:space="preserve">(Source: </w:t>
      </w:r>
      <w:r w:rsidR="00D24288" w:rsidRPr="00D24288">
        <w:rPr>
          <w:rFonts w:cs="Times New Roman"/>
          <w:color w:val="FF0000"/>
          <w:szCs w:val="24"/>
          <w:shd w:val="clear" w:color="auto" w:fill="FFFFFF"/>
        </w:rPr>
        <w:t>www.researchgate.net, 2019</w:t>
      </w:r>
      <w:r w:rsidR="00D24288">
        <w:rPr>
          <w:rFonts w:cs="Times New Roman"/>
          <w:color w:val="FF0000"/>
          <w:szCs w:val="24"/>
          <w:shd w:val="clear" w:color="auto" w:fill="FFFFFF"/>
        </w:rPr>
        <w:t>)</w:t>
      </w:r>
    </w:p>
    <w:p w:rsidR="00132A62" w:rsidRPr="00966635" w:rsidRDefault="00132A62" w:rsidP="009A6B82">
      <w:r w:rsidRPr="00966635">
        <w:t>The need for direct communication within the group of employees still exists, however the class of the target customers is mainly middle to upper-middle class, which is why the communication</w:t>
      </w:r>
      <w:r w:rsidRPr="007819C1">
        <w:rPr>
          <w:color w:val="FF0000"/>
        </w:rPr>
        <w:t xml:space="preserve"> </w:t>
      </w:r>
      <w:r w:rsidRPr="00966635">
        <w:t>is more reliant on verbal communication than the non-verbal communication. The internal operations however have specific and specialized team to an extent, and this has been a large factor in the success of the organisation as well</w:t>
      </w:r>
      <w:r w:rsidR="00076FF1" w:rsidRPr="00966635">
        <w:t xml:space="preserve"> </w:t>
      </w:r>
      <w:sdt>
        <w:sdtPr>
          <w:id w:val="-1244713850"/>
          <w:citation/>
        </w:sdtPr>
        <w:sdtEndPr/>
        <w:sdtContent>
          <w:r w:rsidR="00AB778E">
            <w:fldChar w:fldCharType="begin"/>
          </w:r>
          <w:r w:rsidR="00AB778E">
            <w:rPr>
              <w:lang w:val="en-US"/>
            </w:rPr>
            <w:instrText xml:space="preserve"> CITATION Spr15 \l 1033 </w:instrText>
          </w:r>
          <w:r w:rsidR="00AB778E">
            <w:fldChar w:fldCharType="separate"/>
          </w:r>
          <w:r w:rsidR="00AB778E" w:rsidRPr="00AB778E">
            <w:rPr>
              <w:noProof/>
              <w:lang w:val="en-US"/>
            </w:rPr>
            <w:t>(Cham &amp; Springer, 2015)</w:t>
          </w:r>
          <w:r w:rsidR="00AB778E">
            <w:fldChar w:fldCharType="end"/>
          </w:r>
        </w:sdtContent>
      </w:sdt>
      <w:r w:rsidR="00AB778E">
        <w:t>.</w:t>
      </w:r>
    </w:p>
    <w:p w:rsidR="00132A62" w:rsidRPr="007819C1" w:rsidRDefault="00132A62" w:rsidP="00404943">
      <w:pPr>
        <w:pStyle w:val="Titlu1"/>
        <w:rPr>
          <w:rFonts w:eastAsia="Times New Roman"/>
          <w:color w:val="FF0000"/>
        </w:rPr>
      </w:pPr>
      <w:bookmarkStart w:id="11" w:name="_Toc8253059"/>
      <w:r w:rsidRPr="007819C1">
        <w:rPr>
          <w:rFonts w:eastAsia="Times New Roman"/>
          <w:color w:val="FF0000"/>
        </w:rPr>
        <w:lastRenderedPageBreak/>
        <w:t xml:space="preserve">Communication styles for </w:t>
      </w:r>
      <w:r w:rsidRPr="007819C1">
        <w:rPr>
          <w:color w:val="FF0000"/>
        </w:rPr>
        <w:t>workplace</w:t>
      </w:r>
      <w:r w:rsidRPr="007819C1">
        <w:rPr>
          <w:rFonts w:eastAsia="Times New Roman"/>
          <w:color w:val="FF0000"/>
        </w:rPr>
        <w:t xml:space="preserve"> communication</w:t>
      </w:r>
      <w:bookmarkEnd w:id="11"/>
    </w:p>
    <w:p w:rsidR="00132A62" w:rsidRPr="00966635" w:rsidRDefault="00132A62" w:rsidP="009A6B82">
      <w:r w:rsidRPr="00966635">
        <w:t>Tesco offering services to all classes and almost all categories, usually implements a scattered policy whereby teams could interchange roles quickly and efficiently to fulfil immediate short term needs and goals. Operating a massive number of facilities and stores, personnel management gets increasingly difficult and as a result, the scattered system works best to immediately achieve specific objectives that may arise due to circumstantial occurrences. In order to ensure that this system of teamwork runs effectively, both verbal as well as non-verbal communication systems are resorted to, within the organization. The internal factors are established after detailed researches and analyses to ensure there is no gap within the group or team</w:t>
      </w:r>
      <w:r w:rsidR="003D7B40" w:rsidRPr="00966635">
        <w:t xml:space="preserve"> </w:t>
      </w:r>
      <w:sdt>
        <w:sdtPr>
          <w:id w:val="894089277"/>
          <w:citation/>
        </w:sdtPr>
        <w:sdtEndPr/>
        <w:sdtContent>
          <w:r w:rsidR="00AB778E">
            <w:fldChar w:fldCharType="begin"/>
          </w:r>
          <w:r w:rsidR="00AB778E">
            <w:rPr>
              <w:lang w:val="en-US"/>
            </w:rPr>
            <w:instrText xml:space="preserve"> CITATION Spr15 \l 1033 </w:instrText>
          </w:r>
          <w:r w:rsidR="00AB778E">
            <w:fldChar w:fldCharType="separate"/>
          </w:r>
          <w:r w:rsidR="00AB778E" w:rsidRPr="00AB778E">
            <w:rPr>
              <w:noProof/>
              <w:lang w:val="en-US"/>
            </w:rPr>
            <w:t>(Cham &amp; Springer, 2015)</w:t>
          </w:r>
          <w:r w:rsidR="00AB778E">
            <w:fldChar w:fldCharType="end"/>
          </w:r>
        </w:sdtContent>
      </w:sdt>
      <w:r w:rsidR="00AB778E">
        <w:t>.</w:t>
      </w:r>
      <w:r w:rsidRPr="00966635">
        <w:t xml:space="preserve"> </w:t>
      </w:r>
    </w:p>
    <w:p w:rsidR="00132A62" w:rsidRPr="007819C1" w:rsidRDefault="00132A62" w:rsidP="00404943">
      <w:pPr>
        <w:pStyle w:val="Titlu1"/>
        <w:rPr>
          <w:rFonts w:eastAsia="Times New Roman"/>
          <w:color w:val="FF0000"/>
        </w:rPr>
      </w:pPr>
      <w:bookmarkStart w:id="12" w:name="_Toc8253060"/>
      <w:r w:rsidRPr="007819C1">
        <w:rPr>
          <w:rFonts w:eastAsia="Times New Roman"/>
          <w:color w:val="FF0000"/>
        </w:rPr>
        <w:t>Recommendations for improvement</w:t>
      </w:r>
      <w:bookmarkEnd w:id="12"/>
      <w:r w:rsidRPr="007819C1">
        <w:rPr>
          <w:rFonts w:eastAsia="Times New Roman"/>
          <w:color w:val="FF0000"/>
        </w:rPr>
        <w:t xml:space="preserve"> </w:t>
      </w:r>
    </w:p>
    <w:p w:rsidR="00132A62" w:rsidRPr="00966635" w:rsidRDefault="00132A62" w:rsidP="009A6B82">
      <w:r w:rsidRPr="00966635">
        <w:t>Some of the measure are enlisted below and are as follows:</w:t>
      </w:r>
    </w:p>
    <w:p w:rsidR="00132A62" w:rsidRPr="00966635" w:rsidRDefault="00132A62" w:rsidP="009A6B82">
      <w:pPr>
        <w:pStyle w:val="Listparagraf"/>
        <w:numPr>
          <w:ilvl w:val="0"/>
          <w:numId w:val="10"/>
        </w:numPr>
      </w:pPr>
      <w:r w:rsidRPr="00966635">
        <w:t>Provide for internalised information and documents to employees, if required, easily</w:t>
      </w:r>
    </w:p>
    <w:p w:rsidR="00132A62" w:rsidRPr="00966635" w:rsidRDefault="00132A62" w:rsidP="009A6B82">
      <w:pPr>
        <w:pStyle w:val="Listparagraf"/>
        <w:numPr>
          <w:ilvl w:val="0"/>
          <w:numId w:val="10"/>
        </w:numPr>
      </w:pPr>
      <w:r w:rsidRPr="00966635">
        <w:t>Maintaining an approachable structure whereby employees can approach the manager without any hesitation is also very necessary</w:t>
      </w:r>
    </w:p>
    <w:p w:rsidR="00132A62" w:rsidRPr="00966635" w:rsidRDefault="00132A62" w:rsidP="009A6B82">
      <w:pPr>
        <w:pStyle w:val="Listparagraf"/>
        <w:numPr>
          <w:ilvl w:val="0"/>
          <w:numId w:val="10"/>
        </w:numPr>
      </w:pPr>
      <w:r w:rsidRPr="00966635">
        <w:t>Organising events and social retreats to engage in informal communication between authority and employees further boost productivity and performance</w:t>
      </w:r>
    </w:p>
    <w:p w:rsidR="00132A62" w:rsidRPr="007819C1" w:rsidRDefault="00132A62" w:rsidP="00FE51D8">
      <w:pPr>
        <w:pStyle w:val="Titlu1"/>
        <w:rPr>
          <w:rFonts w:eastAsia="Times New Roman"/>
          <w:color w:val="FF0000"/>
        </w:rPr>
      </w:pPr>
      <w:bookmarkStart w:id="13" w:name="_Toc8253061"/>
      <w:r w:rsidRPr="007819C1">
        <w:rPr>
          <w:rFonts w:eastAsia="Times New Roman"/>
          <w:color w:val="FF0000"/>
        </w:rPr>
        <w:t>Conclusion</w:t>
      </w:r>
      <w:bookmarkEnd w:id="13"/>
    </w:p>
    <w:p w:rsidR="00FE51D8" w:rsidRPr="00966635" w:rsidRDefault="00132A62" w:rsidP="00966635">
      <w:pPr>
        <w:spacing w:after="0"/>
        <w:rPr>
          <w:rFonts w:eastAsia="Times New Roman" w:cs="Times New Roman"/>
          <w:szCs w:val="24"/>
        </w:rPr>
      </w:pPr>
      <w:r w:rsidRPr="00966635">
        <w:rPr>
          <w:rFonts w:eastAsia="Times New Roman" w:cs="Times New Roman"/>
          <w:szCs w:val="24"/>
        </w:rPr>
        <w:t xml:space="preserve">In conclusion it can be said that, the sharing of ideas and values of the organisation needs to have a holistic approach. </w:t>
      </w:r>
      <w:r w:rsidR="007819C1" w:rsidRPr="00966635">
        <w:rPr>
          <w:rFonts w:eastAsia="Times New Roman" w:cs="Times New Roman"/>
          <w:szCs w:val="24"/>
        </w:rPr>
        <w:t xml:space="preserve">Internal </w:t>
      </w:r>
      <w:r w:rsidR="004515A0" w:rsidRPr="00966635">
        <w:rPr>
          <w:rFonts w:eastAsia="Times New Roman" w:cs="Times New Roman"/>
          <w:szCs w:val="24"/>
        </w:rPr>
        <w:t>communications plays a major role in controlling the probabilities of arousal of conflicts within the workplace and manage</w:t>
      </w:r>
      <w:r w:rsidR="007819C1" w:rsidRPr="00966635">
        <w:rPr>
          <w:rFonts w:eastAsia="Times New Roman" w:cs="Times New Roman"/>
          <w:szCs w:val="24"/>
        </w:rPr>
        <w:t xml:space="preserve"> all the activities being executed by different departments, simultaneously. </w:t>
      </w:r>
      <w:r w:rsidR="004515A0" w:rsidRPr="00966635">
        <w:rPr>
          <w:rFonts w:eastAsia="Times New Roman" w:cs="Times New Roman"/>
          <w:szCs w:val="24"/>
        </w:rPr>
        <w:t xml:space="preserve">The models and theories of communication </w:t>
      </w:r>
      <w:r w:rsidR="000C7F14" w:rsidRPr="00966635">
        <w:rPr>
          <w:rFonts w:eastAsia="Times New Roman" w:cs="Times New Roman"/>
          <w:szCs w:val="24"/>
        </w:rPr>
        <w:t>govern</w:t>
      </w:r>
      <w:r w:rsidR="004515A0" w:rsidRPr="00966635">
        <w:rPr>
          <w:rFonts w:eastAsia="Times New Roman" w:cs="Times New Roman"/>
          <w:szCs w:val="24"/>
        </w:rPr>
        <w:t xml:space="preserve"> the policies related to the efficient execution of communication within the workplace.</w:t>
      </w:r>
    </w:p>
    <w:bookmarkStart w:id="14" w:name="_Toc8253062" w:displacedByCustomXml="next"/>
    <w:sdt>
      <w:sdtPr>
        <w:rPr>
          <w:rFonts w:eastAsiaTheme="minorHAnsi" w:cstheme="minorBidi"/>
          <w:b w:val="0"/>
          <w:bCs w:val="0"/>
          <w:szCs w:val="22"/>
        </w:rPr>
        <w:id w:val="-225222947"/>
        <w:docPartObj>
          <w:docPartGallery w:val="Bibliographies"/>
          <w:docPartUnique/>
        </w:docPartObj>
      </w:sdtPr>
      <w:sdtEndPr/>
      <w:sdtContent>
        <w:p w:rsidR="00AB778E" w:rsidRDefault="00AB778E">
          <w:pPr>
            <w:pStyle w:val="Titlu1"/>
          </w:pPr>
          <w:r>
            <w:t>References</w:t>
          </w:r>
          <w:bookmarkEnd w:id="14"/>
        </w:p>
        <w:sdt>
          <w:sdtPr>
            <w:id w:val="-573587230"/>
            <w:bibliography/>
          </w:sdtPr>
          <w:sdtEndPr/>
          <w:sdtContent>
            <w:p w:rsidR="00AB778E" w:rsidRDefault="00AB778E" w:rsidP="00AB778E">
              <w:pPr>
                <w:pStyle w:val="Bibliografie"/>
                <w:ind w:left="720" w:hanging="720"/>
                <w:rPr>
                  <w:noProof/>
                  <w:szCs w:val="24"/>
                </w:rPr>
              </w:pPr>
              <w:r>
                <w:fldChar w:fldCharType="begin"/>
              </w:r>
              <w:r>
                <w:instrText xml:space="preserve"> BIBLIOGRAPHY </w:instrText>
              </w:r>
              <w:r>
                <w:fldChar w:fldCharType="separate"/>
              </w:r>
              <w:r>
                <w:rPr>
                  <w:noProof/>
                </w:rPr>
                <w:t>(n.d.). Retrieved from https://www.wikijob.co.uk/content/interview-advice/competencies/communication</w:t>
              </w:r>
            </w:p>
            <w:p w:rsidR="00AB778E" w:rsidRDefault="00AB778E" w:rsidP="00AB778E">
              <w:pPr>
                <w:pStyle w:val="Bibliografie"/>
                <w:ind w:left="720" w:hanging="720"/>
                <w:rPr>
                  <w:noProof/>
                </w:rPr>
              </w:pPr>
              <w:r>
                <w:rPr>
                  <w:noProof/>
                </w:rPr>
                <w:lastRenderedPageBreak/>
                <w:t xml:space="preserve">Al-Fedaghi, S. (2012, January). </w:t>
              </w:r>
              <w:r>
                <w:rPr>
                  <w:i/>
                  <w:iCs/>
                  <w:noProof/>
                </w:rPr>
                <w:t>ResearchGate</w:t>
              </w:r>
              <w:r>
                <w:rPr>
                  <w:noProof/>
                </w:rPr>
                <w:t>. Retrieved from https://www.researchgate.net/publication/272964534_A_Conceptual_Foundation_for_the_Shannon-Weaver_Model_of_Communication</w:t>
              </w:r>
            </w:p>
            <w:p w:rsidR="00AB778E" w:rsidRDefault="00AB778E" w:rsidP="00AB778E">
              <w:pPr>
                <w:pStyle w:val="Bibliografie"/>
                <w:ind w:left="720" w:hanging="720"/>
                <w:rPr>
                  <w:noProof/>
                </w:rPr>
              </w:pPr>
              <w:r>
                <w:rPr>
                  <w:noProof/>
                </w:rPr>
                <w:t>Barnlund, D. (2017). A transaction model of communicatio in communication theory.</w:t>
              </w:r>
            </w:p>
            <w:p w:rsidR="00AB778E" w:rsidRDefault="00AB778E" w:rsidP="00AB778E">
              <w:pPr>
                <w:pStyle w:val="Bibliografie"/>
                <w:ind w:left="720" w:hanging="720"/>
                <w:rPr>
                  <w:noProof/>
                </w:rPr>
              </w:pPr>
              <w:r>
                <w:rPr>
                  <w:noProof/>
                </w:rPr>
                <w:t xml:space="preserve">Cham, &amp; Springer. (2015). Analyzing the impact of supermarket promotions. In F. M. A., </w:t>
              </w:r>
              <w:r>
                <w:rPr>
                  <w:i/>
                  <w:iCs/>
                  <w:noProof/>
                </w:rPr>
                <w:t>The Sustainable Global Marketplace</w:t>
              </w:r>
              <w:r>
                <w:rPr>
                  <w:noProof/>
                </w:rPr>
                <w:t xml:space="preserve"> (pp. 471-475).</w:t>
              </w:r>
            </w:p>
            <w:p w:rsidR="00AB778E" w:rsidRDefault="00AB778E" w:rsidP="00AB778E">
              <w:pPr>
                <w:pStyle w:val="Bibliografie"/>
                <w:ind w:left="720" w:hanging="720"/>
                <w:rPr>
                  <w:noProof/>
                </w:rPr>
              </w:pPr>
              <w:r>
                <w:rPr>
                  <w:noProof/>
                </w:rPr>
                <w:t>H., G. C. (2015). The international encyclopedia of language and social interaction.</w:t>
              </w:r>
            </w:p>
            <w:p w:rsidR="00AB778E" w:rsidRDefault="00AB778E" w:rsidP="00AB778E">
              <w:pPr>
                <w:pStyle w:val="Bibliografie"/>
                <w:ind w:left="720" w:hanging="720"/>
                <w:rPr>
                  <w:noProof/>
                </w:rPr>
              </w:pPr>
              <w:r>
                <w:rPr>
                  <w:i/>
                  <w:iCs/>
                  <w:noProof/>
                </w:rPr>
                <w:t>MFLF</w:t>
              </w:r>
              <w:r>
                <w:rPr>
                  <w:noProof/>
                </w:rPr>
                <w:t>. (n.d.). Retrieved from http://www.maefahluang.org/?p=17</w:t>
              </w:r>
            </w:p>
            <w:p w:rsidR="00AB778E" w:rsidRDefault="00AB778E" w:rsidP="00AB778E">
              <w:pPr>
                <w:pStyle w:val="Bibliografie"/>
                <w:ind w:left="720" w:hanging="720"/>
                <w:rPr>
                  <w:noProof/>
                </w:rPr>
              </w:pPr>
              <w:r>
                <w:rPr>
                  <w:noProof/>
                </w:rPr>
                <w:t xml:space="preserve">Robinson, L., Segal, J., &amp; Smith, P. a. (2018, october ). Retrieved from HelpGuide: https://www.helpguide.org/articles/relationships-communication/effective-communication.htm/ </w:t>
              </w:r>
            </w:p>
            <w:p w:rsidR="00AB778E" w:rsidRDefault="00AB778E" w:rsidP="00AB778E">
              <w:pPr>
                <w:pStyle w:val="Bibliografie"/>
                <w:ind w:left="720" w:hanging="720"/>
                <w:rPr>
                  <w:noProof/>
                </w:rPr>
              </w:pPr>
              <w:r>
                <w:rPr>
                  <w:i/>
                  <w:iCs/>
                  <w:noProof/>
                </w:rPr>
                <w:t>WikiJob</w:t>
              </w:r>
              <w:r>
                <w:rPr>
                  <w:noProof/>
                </w:rPr>
                <w:t>. (n.d.). Retrieved from https://www.wikijob.co.uk/content/interview-advice/competencies/communication</w:t>
              </w:r>
            </w:p>
            <w:p w:rsidR="00AB778E" w:rsidRDefault="00AB778E" w:rsidP="00AB778E">
              <w:r>
                <w:rPr>
                  <w:b/>
                  <w:bCs/>
                  <w:noProof/>
                </w:rPr>
                <w:fldChar w:fldCharType="end"/>
              </w:r>
            </w:p>
          </w:sdtContent>
        </w:sdt>
      </w:sdtContent>
    </w:sdt>
    <w:p w:rsidR="005C5EAF" w:rsidRPr="00D24288" w:rsidRDefault="005C5EAF" w:rsidP="00FE51D8">
      <w:pPr>
        <w:pStyle w:val="Titlu1"/>
        <w:rPr>
          <w:rFonts w:cs="Times New Roman"/>
          <w:color w:val="FF0000"/>
          <w:szCs w:val="24"/>
        </w:rPr>
      </w:pPr>
    </w:p>
    <w:sectPr w:rsidR="005C5EAF" w:rsidRPr="00D24288" w:rsidSect="00630BE3">
      <w:headerReference w:type="even" r:id="rId13"/>
      <w:headerReference w:type="default" r:id="rId14"/>
      <w:footerReference w:type="even" r:id="rId15"/>
      <w:footerReference w:type="default" r:id="rId16"/>
      <w:headerReference w:type="first" r:id="rId17"/>
      <w:footerReference w:type="first" r:id="rId18"/>
      <w:pgSz w:w="12240" w:h="15840"/>
      <w:pgMar w:top="1440" w:right="1440" w:bottom="1440" w:left="1440" w:header="720" w:footer="720" w:gutter="0"/>
      <w:pgBorders w:offsetFrom="page">
        <w:top w:val="single" w:sz="8" w:space="24" w:color="000000" w:themeColor="text1"/>
        <w:left w:val="single" w:sz="8" w:space="24" w:color="000000" w:themeColor="text1"/>
        <w:bottom w:val="single" w:sz="8" w:space="24" w:color="000000" w:themeColor="text1"/>
        <w:right w:val="single" w:sz="8" w:space="24" w:color="000000" w:themeColor="text1"/>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C4935" w:rsidRDefault="002C4935" w:rsidP="00630BE3">
      <w:pPr>
        <w:spacing w:after="0" w:line="240" w:lineRule="auto"/>
      </w:pPr>
      <w:r>
        <w:separator/>
      </w:r>
    </w:p>
  </w:endnote>
  <w:endnote w:type="continuationSeparator" w:id="0">
    <w:p w:rsidR="002C4935" w:rsidRDefault="002C4935" w:rsidP="00630B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charset w:val="00"/>
    <w:family w:val="roman"/>
    <w:pitch w:val="variable"/>
    <w:sig w:usb0="E00002FF" w:usb1="400004FF" w:usb2="00000000" w:usb3="00000000" w:csb0="0000019F" w:csb1="00000000"/>
  </w:font>
  <w:font w:name="Tahoma">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65F50" w:rsidRDefault="00A65F50">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089344"/>
      <w:docPartObj>
        <w:docPartGallery w:val="Page Numbers (Bottom of Page)"/>
        <w:docPartUnique/>
      </w:docPartObj>
    </w:sdtPr>
    <w:sdtEndPr/>
    <w:sdtContent>
      <w:p w:rsidR="009842CA" w:rsidRDefault="00A138A4">
        <w:pPr>
          <w:pStyle w:val="Subsol"/>
          <w:jc w:val="center"/>
        </w:pPr>
        <w:r>
          <w:rPr>
            <w:noProof/>
          </w:rPr>
          <w:fldChar w:fldCharType="begin"/>
        </w:r>
        <w:r>
          <w:rPr>
            <w:noProof/>
          </w:rPr>
          <w:instrText xml:space="preserve"> PAGE   \* MERGEFORMAT </w:instrText>
        </w:r>
        <w:r>
          <w:rPr>
            <w:noProof/>
          </w:rPr>
          <w:fldChar w:fldCharType="separate"/>
        </w:r>
        <w:r w:rsidR="00A40CF4">
          <w:rPr>
            <w:noProof/>
          </w:rPr>
          <w:t>11</w:t>
        </w:r>
        <w:r>
          <w:rPr>
            <w:noProof/>
          </w:rPr>
          <w:fldChar w:fldCharType="end"/>
        </w:r>
      </w:p>
    </w:sdtContent>
  </w:sdt>
  <w:p w:rsidR="009842CA" w:rsidRDefault="009842CA">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65F50" w:rsidRDefault="00A65F50">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C4935" w:rsidRDefault="002C4935" w:rsidP="00630BE3">
      <w:pPr>
        <w:spacing w:after="0" w:line="240" w:lineRule="auto"/>
      </w:pPr>
      <w:r>
        <w:separator/>
      </w:r>
    </w:p>
  </w:footnote>
  <w:footnote w:type="continuationSeparator" w:id="0">
    <w:p w:rsidR="002C4935" w:rsidRDefault="002C4935" w:rsidP="00630BE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65F50" w:rsidRDefault="00A65F50">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66635" w:rsidRPr="00966635" w:rsidRDefault="00966635" w:rsidP="00966635">
    <w:pPr>
      <w:pStyle w:val="Titlu"/>
      <w:rPr>
        <w:rFonts w:cs="Times New Roman"/>
        <w:color w:val="auto"/>
        <w:sz w:val="28"/>
        <w:szCs w:val="36"/>
      </w:rPr>
    </w:pPr>
    <w:r w:rsidRPr="00966635">
      <w:rPr>
        <w:rFonts w:cs="Times New Roman"/>
        <w:color w:val="auto"/>
        <w:sz w:val="28"/>
        <w:szCs w:val="36"/>
      </w:rPr>
      <w:t>EFFECTIVE</w:t>
    </w:r>
    <w:r w:rsidR="00475E33">
      <w:rPr>
        <w:rFonts w:cs="Times New Roman"/>
        <w:color w:val="auto"/>
        <w:sz w:val="28"/>
        <w:szCs w:val="36"/>
      </w:rPr>
      <w:t xml:space="preserve"> TEAM WORKING AND</w:t>
    </w:r>
    <w:r w:rsidRPr="00966635">
      <w:rPr>
        <w:rFonts w:cs="Times New Roman"/>
        <w:color w:val="auto"/>
        <w:sz w:val="28"/>
        <w:szCs w:val="36"/>
      </w:rPr>
      <w:t xml:space="preserve"> COMMUNICATION</w:t>
    </w:r>
  </w:p>
  <w:p w:rsidR="00966635" w:rsidRPr="00966635" w:rsidRDefault="00966635" w:rsidP="00966635">
    <w:pPr>
      <w:pStyle w:val="Antet"/>
      <w:tabs>
        <w:tab w:val="clear" w:pos="4680"/>
        <w:tab w:val="clear" w:pos="9360"/>
        <w:tab w:val="left" w:pos="2280"/>
      </w:tabs>
    </w:pPr>
    <w:bookmarkStart w:id="15" w:name="_GoBack"/>
    <w:bookmarkEnd w:id="15"/>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65F50" w:rsidRDefault="00A65F50">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6B17F8"/>
    <w:multiLevelType w:val="multilevel"/>
    <w:tmpl w:val="95DA7A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BBD7160"/>
    <w:multiLevelType w:val="multilevel"/>
    <w:tmpl w:val="8CDC7160"/>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 w15:restartNumberingAfterBreak="0">
    <w:nsid w:val="17973C1F"/>
    <w:multiLevelType w:val="hybridMultilevel"/>
    <w:tmpl w:val="4B44C5B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3AD65D75"/>
    <w:multiLevelType w:val="hybridMultilevel"/>
    <w:tmpl w:val="4E98AC0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4A7C3096"/>
    <w:multiLevelType w:val="hybridMultilevel"/>
    <w:tmpl w:val="476A209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D8B065A"/>
    <w:multiLevelType w:val="hybridMultilevel"/>
    <w:tmpl w:val="976233D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E2C3688"/>
    <w:multiLevelType w:val="multilevel"/>
    <w:tmpl w:val="A1B89C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3407E06"/>
    <w:multiLevelType w:val="multilevel"/>
    <w:tmpl w:val="1A9C12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42F643D"/>
    <w:multiLevelType w:val="hybridMultilevel"/>
    <w:tmpl w:val="871E2DB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6C1C492D"/>
    <w:multiLevelType w:val="hybridMultilevel"/>
    <w:tmpl w:val="1FBCC3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6DF530C5"/>
    <w:multiLevelType w:val="hybridMultilevel"/>
    <w:tmpl w:val="85E2C5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70C87932"/>
    <w:multiLevelType w:val="hybridMultilevel"/>
    <w:tmpl w:val="7F2A14A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6"/>
  </w:num>
  <w:num w:numId="2">
    <w:abstractNumId w:val="0"/>
  </w:num>
  <w:num w:numId="3">
    <w:abstractNumId w:val="9"/>
  </w:num>
  <w:num w:numId="4">
    <w:abstractNumId w:val="10"/>
  </w:num>
  <w:num w:numId="5">
    <w:abstractNumId w:val="3"/>
  </w:num>
  <w:num w:numId="6">
    <w:abstractNumId w:val="11"/>
  </w:num>
  <w:num w:numId="7">
    <w:abstractNumId w:val="1"/>
  </w:num>
  <w:num w:numId="8">
    <w:abstractNumId w:val="7"/>
  </w:num>
  <w:num w:numId="9">
    <w:abstractNumId w:val="8"/>
  </w:num>
  <w:num w:numId="10">
    <w:abstractNumId w:val="2"/>
  </w:num>
  <w:num w:numId="11">
    <w:abstractNumId w:val="4"/>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0A2D"/>
    <w:rsid w:val="0000374D"/>
    <w:rsid w:val="00043E52"/>
    <w:rsid w:val="0004600E"/>
    <w:rsid w:val="00057A05"/>
    <w:rsid w:val="00061CEC"/>
    <w:rsid w:val="00065C5E"/>
    <w:rsid w:val="00072894"/>
    <w:rsid w:val="00076FF1"/>
    <w:rsid w:val="000B4674"/>
    <w:rsid w:val="000C29DB"/>
    <w:rsid w:val="000C5CBA"/>
    <w:rsid w:val="000C7F14"/>
    <w:rsid w:val="000D2FAE"/>
    <w:rsid w:val="000D6BCE"/>
    <w:rsid w:val="000D7B8B"/>
    <w:rsid w:val="000E4763"/>
    <w:rsid w:val="000F62E1"/>
    <w:rsid w:val="000F7EE0"/>
    <w:rsid w:val="00122F80"/>
    <w:rsid w:val="00123626"/>
    <w:rsid w:val="00132A62"/>
    <w:rsid w:val="0013384D"/>
    <w:rsid w:val="001841C1"/>
    <w:rsid w:val="0019622C"/>
    <w:rsid w:val="001A2842"/>
    <w:rsid w:val="00204421"/>
    <w:rsid w:val="002064B3"/>
    <w:rsid w:val="002134BD"/>
    <w:rsid w:val="00222AEE"/>
    <w:rsid w:val="00226A7A"/>
    <w:rsid w:val="00233415"/>
    <w:rsid w:val="0026315A"/>
    <w:rsid w:val="00275936"/>
    <w:rsid w:val="00287399"/>
    <w:rsid w:val="002B2926"/>
    <w:rsid w:val="002C17AB"/>
    <w:rsid w:val="002C4935"/>
    <w:rsid w:val="002D4043"/>
    <w:rsid w:val="002D5774"/>
    <w:rsid w:val="002F346B"/>
    <w:rsid w:val="003003FD"/>
    <w:rsid w:val="00302AC3"/>
    <w:rsid w:val="003131D7"/>
    <w:rsid w:val="00314FA6"/>
    <w:rsid w:val="00315E3D"/>
    <w:rsid w:val="003261CA"/>
    <w:rsid w:val="00343F98"/>
    <w:rsid w:val="003639B3"/>
    <w:rsid w:val="003642E1"/>
    <w:rsid w:val="00376A38"/>
    <w:rsid w:val="003A54BA"/>
    <w:rsid w:val="003B5DF8"/>
    <w:rsid w:val="003C79BB"/>
    <w:rsid w:val="003D28F4"/>
    <w:rsid w:val="003D7B40"/>
    <w:rsid w:val="003E0257"/>
    <w:rsid w:val="003E7455"/>
    <w:rsid w:val="00404943"/>
    <w:rsid w:val="00414B7D"/>
    <w:rsid w:val="004367BC"/>
    <w:rsid w:val="00437914"/>
    <w:rsid w:val="00443E9E"/>
    <w:rsid w:val="004515A0"/>
    <w:rsid w:val="004723DE"/>
    <w:rsid w:val="00475E33"/>
    <w:rsid w:val="00494364"/>
    <w:rsid w:val="004A4E9F"/>
    <w:rsid w:val="004D5062"/>
    <w:rsid w:val="004D599F"/>
    <w:rsid w:val="004F380F"/>
    <w:rsid w:val="00516987"/>
    <w:rsid w:val="0052636E"/>
    <w:rsid w:val="0053056C"/>
    <w:rsid w:val="005662A0"/>
    <w:rsid w:val="0059348E"/>
    <w:rsid w:val="005A6E78"/>
    <w:rsid w:val="005A7F5D"/>
    <w:rsid w:val="005B32C6"/>
    <w:rsid w:val="005B6F81"/>
    <w:rsid w:val="005C1451"/>
    <w:rsid w:val="005C5C0B"/>
    <w:rsid w:val="005C5E0F"/>
    <w:rsid w:val="005C5EAF"/>
    <w:rsid w:val="005E6BEB"/>
    <w:rsid w:val="005F0A2D"/>
    <w:rsid w:val="005F1021"/>
    <w:rsid w:val="00614986"/>
    <w:rsid w:val="00614DB9"/>
    <w:rsid w:val="00630BE3"/>
    <w:rsid w:val="00633EC6"/>
    <w:rsid w:val="00641DBC"/>
    <w:rsid w:val="00643C83"/>
    <w:rsid w:val="006615DB"/>
    <w:rsid w:val="00662036"/>
    <w:rsid w:val="00683265"/>
    <w:rsid w:val="0068432A"/>
    <w:rsid w:val="006B28AA"/>
    <w:rsid w:val="006E2B63"/>
    <w:rsid w:val="006E579C"/>
    <w:rsid w:val="00713D6A"/>
    <w:rsid w:val="00732543"/>
    <w:rsid w:val="007331E3"/>
    <w:rsid w:val="0074343F"/>
    <w:rsid w:val="00757541"/>
    <w:rsid w:val="00765E4C"/>
    <w:rsid w:val="007819C1"/>
    <w:rsid w:val="00785A05"/>
    <w:rsid w:val="007C0FB9"/>
    <w:rsid w:val="007E650B"/>
    <w:rsid w:val="007F01C6"/>
    <w:rsid w:val="007F5FD5"/>
    <w:rsid w:val="008066D3"/>
    <w:rsid w:val="00813E42"/>
    <w:rsid w:val="008251CC"/>
    <w:rsid w:val="00834452"/>
    <w:rsid w:val="00836158"/>
    <w:rsid w:val="00845AC9"/>
    <w:rsid w:val="00851E7A"/>
    <w:rsid w:val="00861DE4"/>
    <w:rsid w:val="00863788"/>
    <w:rsid w:val="00864F8C"/>
    <w:rsid w:val="00865423"/>
    <w:rsid w:val="00873F6C"/>
    <w:rsid w:val="00877A37"/>
    <w:rsid w:val="00886819"/>
    <w:rsid w:val="008B1A35"/>
    <w:rsid w:val="008B652B"/>
    <w:rsid w:val="008C5090"/>
    <w:rsid w:val="008D3DDD"/>
    <w:rsid w:val="008D5E7E"/>
    <w:rsid w:val="008E79D4"/>
    <w:rsid w:val="00902D83"/>
    <w:rsid w:val="009226E4"/>
    <w:rsid w:val="009413DB"/>
    <w:rsid w:val="009436FC"/>
    <w:rsid w:val="00945A60"/>
    <w:rsid w:val="009564DB"/>
    <w:rsid w:val="00964191"/>
    <w:rsid w:val="00966635"/>
    <w:rsid w:val="00970BCF"/>
    <w:rsid w:val="0098013E"/>
    <w:rsid w:val="009842CA"/>
    <w:rsid w:val="009921B7"/>
    <w:rsid w:val="009945F4"/>
    <w:rsid w:val="00994D36"/>
    <w:rsid w:val="00996A4F"/>
    <w:rsid w:val="009A1310"/>
    <w:rsid w:val="009A6B82"/>
    <w:rsid w:val="009C3B8E"/>
    <w:rsid w:val="009E32EC"/>
    <w:rsid w:val="009F7FFA"/>
    <w:rsid w:val="00A138A4"/>
    <w:rsid w:val="00A207CF"/>
    <w:rsid w:val="00A30F35"/>
    <w:rsid w:val="00A36E76"/>
    <w:rsid w:val="00A40CF4"/>
    <w:rsid w:val="00A65F50"/>
    <w:rsid w:val="00A7479C"/>
    <w:rsid w:val="00AB0DC8"/>
    <w:rsid w:val="00AB6136"/>
    <w:rsid w:val="00AB778E"/>
    <w:rsid w:val="00AC0C94"/>
    <w:rsid w:val="00AC0E64"/>
    <w:rsid w:val="00B032CD"/>
    <w:rsid w:val="00B223BD"/>
    <w:rsid w:val="00B24563"/>
    <w:rsid w:val="00B36040"/>
    <w:rsid w:val="00B47B9F"/>
    <w:rsid w:val="00B86B86"/>
    <w:rsid w:val="00BA3EB5"/>
    <w:rsid w:val="00BA6C7E"/>
    <w:rsid w:val="00BB175E"/>
    <w:rsid w:val="00BC40C3"/>
    <w:rsid w:val="00BC5360"/>
    <w:rsid w:val="00BC56D3"/>
    <w:rsid w:val="00BE0702"/>
    <w:rsid w:val="00BF276D"/>
    <w:rsid w:val="00BF690D"/>
    <w:rsid w:val="00BF7CFC"/>
    <w:rsid w:val="00C0603E"/>
    <w:rsid w:val="00C129C8"/>
    <w:rsid w:val="00C548CA"/>
    <w:rsid w:val="00C54BF1"/>
    <w:rsid w:val="00C63CC6"/>
    <w:rsid w:val="00C81429"/>
    <w:rsid w:val="00CA73CC"/>
    <w:rsid w:val="00CB58AB"/>
    <w:rsid w:val="00CB5E90"/>
    <w:rsid w:val="00CD0CC3"/>
    <w:rsid w:val="00CF6F58"/>
    <w:rsid w:val="00D03C0E"/>
    <w:rsid w:val="00D24288"/>
    <w:rsid w:val="00D40576"/>
    <w:rsid w:val="00D41380"/>
    <w:rsid w:val="00D509E5"/>
    <w:rsid w:val="00D61063"/>
    <w:rsid w:val="00D61B27"/>
    <w:rsid w:val="00D75E02"/>
    <w:rsid w:val="00D943E5"/>
    <w:rsid w:val="00DB1B20"/>
    <w:rsid w:val="00DD5636"/>
    <w:rsid w:val="00DE70B5"/>
    <w:rsid w:val="00DE72AA"/>
    <w:rsid w:val="00E07195"/>
    <w:rsid w:val="00E164C8"/>
    <w:rsid w:val="00E24C64"/>
    <w:rsid w:val="00E34040"/>
    <w:rsid w:val="00E3754C"/>
    <w:rsid w:val="00E40C83"/>
    <w:rsid w:val="00E434E8"/>
    <w:rsid w:val="00E539A5"/>
    <w:rsid w:val="00E92D5F"/>
    <w:rsid w:val="00EA796C"/>
    <w:rsid w:val="00EE5257"/>
    <w:rsid w:val="00EE5AEC"/>
    <w:rsid w:val="00EE7827"/>
    <w:rsid w:val="00F03692"/>
    <w:rsid w:val="00F1609F"/>
    <w:rsid w:val="00F23F15"/>
    <w:rsid w:val="00F27DC6"/>
    <w:rsid w:val="00F32D77"/>
    <w:rsid w:val="00F554CF"/>
    <w:rsid w:val="00F80CA0"/>
    <w:rsid w:val="00F856C4"/>
    <w:rsid w:val="00FB1D03"/>
    <w:rsid w:val="00FC0053"/>
    <w:rsid w:val="00FC39E7"/>
    <w:rsid w:val="00FD29F1"/>
    <w:rsid w:val="00FD4DA2"/>
    <w:rsid w:val="00FD5DFB"/>
    <w:rsid w:val="00FE4389"/>
    <w:rsid w:val="00FE51D8"/>
    <w:rsid w:val="00FF15A9"/>
    <w:rsid w:val="00FF30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4005E3F"/>
  <w15:docId w15:val="{80EF6831-0A37-431B-814E-19DB678AC0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3C83"/>
    <w:pPr>
      <w:spacing w:line="360" w:lineRule="auto"/>
      <w:jc w:val="both"/>
    </w:pPr>
    <w:rPr>
      <w:rFonts w:ascii="Times New Roman" w:hAnsi="Times New Roman"/>
      <w:sz w:val="24"/>
      <w:lang w:val="en-GB"/>
    </w:rPr>
  </w:style>
  <w:style w:type="paragraph" w:styleId="Titlu1">
    <w:name w:val="heading 1"/>
    <w:basedOn w:val="Normal"/>
    <w:next w:val="Normal"/>
    <w:link w:val="Titlu1Caracter"/>
    <w:uiPriority w:val="9"/>
    <w:qFormat/>
    <w:rsid w:val="00643C83"/>
    <w:pPr>
      <w:keepNext/>
      <w:keepLines/>
      <w:spacing w:before="480" w:after="0"/>
      <w:outlineLvl w:val="0"/>
    </w:pPr>
    <w:rPr>
      <w:rFonts w:eastAsiaTheme="majorEastAsia" w:cstheme="majorBidi"/>
      <w:b/>
      <w:bCs/>
      <w:szCs w:val="28"/>
    </w:rPr>
  </w:style>
  <w:style w:type="paragraph" w:styleId="Titlu2">
    <w:name w:val="heading 2"/>
    <w:basedOn w:val="Normal"/>
    <w:next w:val="Normal"/>
    <w:link w:val="Titlu2Caracter"/>
    <w:uiPriority w:val="9"/>
    <w:semiHidden/>
    <w:unhideWhenUsed/>
    <w:qFormat/>
    <w:rsid w:val="000F7EE0"/>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Titlu3">
    <w:name w:val="heading 3"/>
    <w:basedOn w:val="Normal"/>
    <w:next w:val="Normal"/>
    <w:link w:val="Titlu3Caracter"/>
    <w:uiPriority w:val="9"/>
    <w:semiHidden/>
    <w:unhideWhenUsed/>
    <w:qFormat/>
    <w:rsid w:val="00C54BF1"/>
    <w:pPr>
      <w:keepNext/>
      <w:keepLines/>
      <w:spacing w:before="200" w:after="0"/>
      <w:outlineLvl w:val="2"/>
    </w:pPr>
    <w:rPr>
      <w:rFonts w:asciiTheme="majorHAnsi" w:eastAsiaTheme="majorEastAsia" w:hAnsiTheme="majorHAnsi" w:cstheme="majorBidi"/>
      <w:b/>
      <w:bCs/>
      <w:color w:val="4F81BD" w:themeColor="accent1"/>
    </w:rPr>
  </w:style>
  <w:style w:type="paragraph" w:styleId="Titlu4">
    <w:name w:val="heading 4"/>
    <w:basedOn w:val="Normal"/>
    <w:next w:val="Normal"/>
    <w:link w:val="Titlu4Caracter"/>
    <w:uiPriority w:val="9"/>
    <w:semiHidden/>
    <w:unhideWhenUsed/>
    <w:qFormat/>
    <w:rsid w:val="00C54BF1"/>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643C83"/>
    <w:rPr>
      <w:rFonts w:ascii="Times New Roman" w:eastAsiaTheme="majorEastAsia" w:hAnsi="Times New Roman" w:cstheme="majorBidi"/>
      <w:b/>
      <w:bCs/>
      <w:sz w:val="24"/>
      <w:szCs w:val="28"/>
      <w:lang w:val="en-GB"/>
    </w:rPr>
  </w:style>
  <w:style w:type="paragraph" w:styleId="Titlu">
    <w:name w:val="Title"/>
    <w:basedOn w:val="Normal"/>
    <w:next w:val="Normal"/>
    <w:link w:val="TitluCaracter"/>
    <w:uiPriority w:val="10"/>
    <w:qFormat/>
    <w:rsid w:val="00302AC3"/>
    <w:pPr>
      <w:pBdr>
        <w:bottom w:val="single" w:sz="8" w:space="4" w:color="4F81BD" w:themeColor="accent1"/>
      </w:pBdr>
      <w:spacing w:after="300"/>
      <w:contextualSpacing/>
      <w:jc w:val="center"/>
    </w:pPr>
    <w:rPr>
      <w:rFonts w:eastAsiaTheme="majorEastAsia" w:cstheme="majorBidi"/>
      <w:b/>
      <w:color w:val="000000" w:themeColor="text1"/>
      <w:spacing w:val="5"/>
      <w:kern w:val="28"/>
      <w:sz w:val="36"/>
      <w:szCs w:val="52"/>
    </w:rPr>
  </w:style>
  <w:style w:type="character" w:customStyle="1" w:styleId="TitluCaracter">
    <w:name w:val="Titlu Caracter"/>
    <w:basedOn w:val="Fontdeparagrafimplicit"/>
    <w:link w:val="Titlu"/>
    <w:uiPriority w:val="10"/>
    <w:rsid w:val="00302AC3"/>
    <w:rPr>
      <w:rFonts w:ascii="Times New Roman" w:eastAsiaTheme="majorEastAsia" w:hAnsi="Times New Roman" w:cstheme="majorBidi"/>
      <w:b/>
      <w:color w:val="000000" w:themeColor="text1"/>
      <w:spacing w:val="5"/>
      <w:kern w:val="28"/>
      <w:sz w:val="36"/>
      <w:szCs w:val="52"/>
      <w:lang w:val="en-GB"/>
    </w:rPr>
  </w:style>
  <w:style w:type="paragraph" w:styleId="Antet">
    <w:name w:val="header"/>
    <w:basedOn w:val="Normal"/>
    <w:link w:val="AntetCaracter"/>
    <w:uiPriority w:val="99"/>
    <w:unhideWhenUsed/>
    <w:rsid w:val="00630BE3"/>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630BE3"/>
    <w:rPr>
      <w:rFonts w:ascii="Times New Roman" w:hAnsi="Times New Roman"/>
      <w:sz w:val="24"/>
      <w:lang w:val="en-GB"/>
    </w:rPr>
  </w:style>
  <w:style w:type="paragraph" w:styleId="Subsol">
    <w:name w:val="footer"/>
    <w:basedOn w:val="Normal"/>
    <w:link w:val="SubsolCaracter"/>
    <w:uiPriority w:val="99"/>
    <w:unhideWhenUsed/>
    <w:rsid w:val="00630BE3"/>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630BE3"/>
    <w:rPr>
      <w:rFonts w:ascii="Times New Roman" w:hAnsi="Times New Roman"/>
      <w:sz w:val="24"/>
      <w:lang w:val="en-GB"/>
    </w:rPr>
  </w:style>
  <w:style w:type="paragraph" w:customStyle="1" w:styleId="lead">
    <w:name w:val="lead"/>
    <w:basedOn w:val="Normal"/>
    <w:rsid w:val="003B5DF8"/>
    <w:pPr>
      <w:spacing w:before="100" w:beforeAutospacing="1" w:after="100" w:afterAutospacing="1" w:line="240" w:lineRule="auto"/>
      <w:jc w:val="left"/>
    </w:pPr>
    <w:rPr>
      <w:rFonts w:eastAsia="Times New Roman" w:cs="Times New Roman"/>
      <w:szCs w:val="24"/>
      <w:lang w:val="en-US"/>
    </w:rPr>
  </w:style>
  <w:style w:type="character" w:styleId="Robust">
    <w:name w:val="Strong"/>
    <w:basedOn w:val="Fontdeparagrafimplicit"/>
    <w:uiPriority w:val="22"/>
    <w:qFormat/>
    <w:rsid w:val="003B5DF8"/>
    <w:rPr>
      <w:b/>
      <w:bCs/>
    </w:rPr>
  </w:style>
  <w:style w:type="paragraph" w:customStyle="1" w:styleId="first-para">
    <w:name w:val="first-para"/>
    <w:basedOn w:val="Normal"/>
    <w:rsid w:val="003B5DF8"/>
    <w:pPr>
      <w:spacing w:before="100" w:beforeAutospacing="1" w:after="100" w:afterAutospacing="1" w:line="240" w:lineRule="auto"/>
      <w:jc w:val="left"/>
    </w:pPr>
    <w:rPr>
      <w:rFonts w:eastAsia="Times New Roman" w:cs="Times New Roman"/>
      <w:szCs w:val="24"/>
      <w:lang w:val="en-US"/>
    </w:rPr>
  </w:style>
  <w:style w:type="character" w:styleId="Accentuat">
    <w:name w:val="Emphasis"/>
    <w:basedOn w:val="Fontdeparagrafimplicit"/>
    <w:uiPriority w:val="20"/>
    <w:qFormat/>
    <w:rsid w:val="003B5DF8"/>
    <w:rPr>
      <w:i/>
      <w:iCs/>
    </w:rPr>
  </w:style>
  <w:style w:type="character" w:styleId="Hyperlink">
    <w:name w:val="Hyperlink"/>
    <w:basedOn w:val="Fontdeparagrafimplicit"/>
    <w:uiPriority w:val="99"/>
    <w:unhideWhenUsed/>
    <w:rsid w:val="003B5DF8"/>
    <w:rPr>
      <w:color w:val="0000FF"/>
      <w:u w:val="single"/>
    </w:rPr>
  </w:style>
  <w:style w:type="paragraph" w:styleId="NormalWeb">
    <w:name w:val="Normal (Web)"/>
    <w:basedOn w:val="Normal"/>
    <w:uiPriority w:val="99"/>
    <w:unhideWhenUsed/>
    <w:rsid w:val="00AC0E64"/>
    <w:pPr>
      <w:spacing w:before="100" w:beforeAutospacing="1" w:after="100" w:afterAutospacing="1" w:line="240" w:lineRule="auto"/>
      <w:jc w:val="left"/>
    </w:pPr>
    <w:rPr>
      <w:rFonts w:eastAsia="Times New Roman" w:cs="Times New Roman"/>
      <w:szCs w:val="24"/>
      <w:lang w:val="en-US"/>
    </w:rPr>
  </w:style>
  <w:style w:type="paragraph" w:styleId="TextnBalon">
    <w:name w:val="Balloon Text"/>
    <w:basedOn w:val="Normal"/>
    <w:link w:val="TextnBalonCaracter"/>
    <w:uiPriority w:val="99"/>
    <w:semiHidden/>
    <w:unhideWhenUsed/>
    <w:rsid w:val="00AC0E64"/>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AC0E64"/>
    <w:rPr>
      <w:rFonts w:ascii="Tahoma" w:hAnsi="Tahoma" w:cs="Tahoma"/>
      <w:sz w:val="16"/>
      <w:szCs w:val="16"/>
      <w:lang w:val="en-GB"/>
    </w:rPr>
  </w:style>
  <w:style w:type="character" w:customStyle="1" w:styleId="Titlu3Caracter">
    <w:name w:val="Titlu 3 Caracter"/>
    <w:basedOn w:val="Fontdeparagrafimplicit"/>
    <w:link w:val="Titlu3"/>
    <w:uiPriority w:val="9"/>
    <w:semiHidden/>
    <w:rsid w:val="00C54BF1"/>
    <w:rPr>
      <w:rFonts w:asciiTheme="majorHAnsi" w:eastAsiaTheme="majorEastAsia" w:hAnsiTheme="majorHAnsi" w:cstheme="majorBidi"/>
      <w:b/>
      <w:bCs/>
      <w:color w:val="4F81BD" w:themeColor="accent1"/>
      <w:sz w:val="24"/>
      <w:lang w:val="en-GB"/>
    </w:rPr>
  </w:style>
  <w:style w:type="character" w:customStyle="1" w:styleId="Titlu4Caracter">
    <w:name w:val="Titlu 4 Caracter"/>
    <w:basedOn w:val="Fontdeparagrafimplicit"/>
    <w:link w:val="Titlu4"/>
    <w:uiPriority w:val="9"/>
    <w:semiHidden/>
    <w:rsid w:val="00C54BF1"/>
    <w:rPr>
      <w:rFonts w:asciiTheme="majorHAnsi" w:eastAsiaTheme="majorEastAsia" w:hAnsiTheme="majorHAnsi" w:cstheme="majorBidi"/>
      <w:b/>
      <w:bCs/>
      <w:i/>
      <w:iCs/>
      <w:color w:val="4F81BD" w:themeColor="accent1"/>
      <w:sz w:val="24"/>
      <w:lang w:val="en-GB"/>
    </w:rPr>
  </w:style>
  <w:style w:type="character" w:customStyle="1" w:styleId="Titlu2Caracter">
    <w:name w:val="Titlu 2 Caracter"/>
    <w:basedOn w:val="Fontdeparagrafimplicit"/>
    <w:link w:val="Titlu2"/>
    <w:uiPriority w:val="9"/>
    <w:semiHidden/>
    <w:rsid w:val="000F7EE0"/>
    <w:rPr>
      <w:rFonts w:asciiTheme="majorHAnsi" w:eastAsiaTheme="majorEastAsia" w:hAnsiTheme="majorHAnsi" w:cstheme="majorBidi"/>
      <w:b/>
      <w:bCs/>
      <w:color w:val="4F81BD" w:themeColor="accent1"/>
      <w:sz w:val="26"/>
      <w:szCs w:val="26"/>
      <w:lang w:val="en-GB"/>
    </w:rPr>
  </w:style>
  <w:style w:type="paragraph" w:styleId="Listparagraf">
    <w:name w:val="List Paragraph"/>
    <w:basedOn w:val="Normal"/>
    <w:uiPriority w:val="34"/>
    <w:qFormat/>
    <w:rsid w:val="009E32EC"/>
    <w:pPr>
      <w:ind w:left="720"/>
      <w:contextualSpacing/>
    </w:pPr>
  </w:style>
  <w:style w:type="paragraph" w:styleId="Titlucuprins">
    <w:name w:val="TOC Heading"/>
    <w:basedOn w:val="Titlu1"/>
    <w:next w:val="Normal"/>
    <w:uiPriority w:val="39"/>
    <w:unhideWhenUsed/>
    <w:qFormat/>
    <w:rsid w:val="00057A05"/>
    <w:pPr>
      <w:spacing w:line="276" w:lineRule="auto"/>
      <w:jc w:val="left"/>
      <w:outlineLvl w:val="9"/>
    </w:pPr>
    <w:rPr>
      <w:rFonts w:asciiTheme="majorHAnsi" w:hAnsiTheme="majorHAnsi"/>
      <w:color w:val="365F91" w:themeColor="accent1" w:themeShade="BF"/>
      <w:sz w:val="28"/>
      <w:lang w:val="en-US"/>
    </w:rPr>
  </w:style>
  <w:style w:type="paragraph" w:styleId="Cuprins1">
    <w:name w:val="toc 1"/>
    <w:basedOn w:val="Normal"/>
    <w:next w:val="Normal"/>
    <w:autoRedefine/>
    <w:uiPriority w:val="39"/>
    <w:unhideWhenUsed/>
    <w:rsid w:val="00057A05"/>
    <w:pPr>
      <w:spacing w:after="100"/>
    </w:pPr>
  </w:style>
  <w:style w:type="table" w:styleId="Tabelgril">
    <w:name w:val="Table Grid"/>
    <w:basedOn w:val="TabelNormal"/>
    <w:uiPriority w:val="59"/>
    <w:rsid w:val="00633EC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ibliografie">
    <w:name w:val="Bibliography"/>
    <w:basedOn w:val="Normal"/>
    <w:next w:val="Normal"/>
    <w:uiPriority w:val="37"/>
    <w:unhideWhenUsed/>
    <w:rsid w:val="00AB77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545541">
      <w:bodyDiv w:val="1"/>
      <w:marLeft w:val="0"/>
      <w:marRight w:val="0"/>
      <w:marTop w:val="0"/>
      <w:marBottom w:val="0"/>
      <w:divBdr>
        <w:top w:val="none" w:sz="0" w:space="0" w:color="auto"/>
        <w:left w:val="none" w:sz="0" w:space="0" w:color="auto"/>
        <w:bottom w:val="none" w:sz="0" w:space="0" w:color="auto"/>
        <w:right w:val="none" w:sz="0" w:space="0" w:color="auto"/>
      </w:divBdr>
    </w:div>
    <w:div w:id="57434897">
      <w:bodyDiv w:val="1"/>
      <w:marLeft w:val="0"/>
      <w:marRight w:val="0"/>
      <w:marTop w:val="0"/>
      <w:marBottom w:val="0"/>
      <w:divBdr>
        <w:top w:val="none" w:sz="0" w:space="0" w:color="auto"/>
        <w:left w:val="none" w:sz="0" w:space="0" w:color="auto"/>
        <w:bottom w:val="none" w:sz="0" w:space="0" w:color="auto"/>
        <w:right w:val="none" w:sz="0" w:space="0" w:color="auto"/>
      </w:divBdr>
    </w:div>
    <w:div w:id="187328823">
      <w:bodyDiv w:val="1"/>
      <w:marLeft w:val="0"/>
      <w:marRight w:val="0"/>
      <w:marTop w:val="0"/>
      <w:marBottom w:val="0"/>
      <w:divBdr>
        <w:top w:val="none" w:sz="0" w:space="0" w:color="auto"/>
        <w:left w:val="none" w:sz="0" w:space="0" w:color="auto"/>
        <w:bottom w:val="none" w:sz="0" w:space="0" w:color="auto"/>
        <w:right w:val="none" w:sz="0" w:space="0" w:color="auto"/>
      </w:divBdr>
    </w:div>
    <w:div w:id="362829503">
      <w:bodyDiv w:val="1"/>
      <w:marLeft w:val="0"/>
      <w:marRight w:val="0"/>
      <w:marTop w:val="0"/>
      <w:marBottom w:val="0"/>
      <w:divBdr>
        <w:top w:val="none" w:sz="0" w:space="0" w:color="auto"/>
        <w:left w:val="none" w:sz="0" w:space="0" w:color="auto"/>
        <w:bottom w:val="none" w:sz="0" w:space="0" w:color="auto"/>
        <w:right w:val="none" w:sz="0" w:space="0" w:color="auto"/>
      </w:divBdr>
    </w:div>
    <w:div w:id="400248919">
      <w:bodyDiv w:val="1"/>
      <w:marLeft w:val="0"/>
      <w:marRight w:val="0"/>
      <w:marTop w:val="0"/>
      <w:marBottom w:val="0"/>
      <w:divBdr>
        <w:top w:val="none" w:sz="0" w:space="0" w:color="auto"/>
        <w:left w:val="none" w:sz="0" w:space="0" w:color="auto"/>
        <w:bottom w:val="none" w:sz="0" w:space="0" w:color="auto"/>
        <w:right w:val="none" w:sz="0" w:space="0" w:color="auto"/>
      </w:divBdr>
    </w:div>
    <w:div w:id="440421700">
      <w:bodyDiv w:val="1"/>
      <w:marLeft w:val="0"/>
      <w:marRight w:val="0"/>
      <w:marTop w:val="0"/>
      <w:marBottom w:val="0"/>
      <w:divBdr>
        <w:top w:val="none" w:sz="0" w:space="0" w:color="auto"/>
        <w:left w:val="none" w:sz="0" w:space="0" w:color="auto"/>
        <w:bottom w:val="none" w:sz="0" w:space="0" w:color="auto"/>
        <w:right w:val="none" w:sz="0" w:space="0" w:color="auto"/>
      </w:divBdr>
    </w:div>
    <w:div w:id="471217962">
      <w:bodyDiv w:val="1"/>
      <w:marLeft w:val="0"/>
      <w:marRight w:val="0"/>
      <w:marTop w:val="0"/>
      <w:marBottom w:val="0"/>
      <w:divBdr>
        <w:top w:val="none" w:sz="0" w:space="0" w:color="auto"/>
        <w:left w:val="none" w:sz="0" w:space="0" w:color="auto"/>
        <w:bottom w:val="none" w:sz="0" w:space="0" w:color="auto"/>
        <w:right w:val="none" w:sz="0" w:space="0" w:color="auto"/>
      </w:divBdr>
    </w:div>
    <w:div w:id="535778139">
      <w:bodyDiv w:val="1"/>
      <w:marLeft w:val="0"/>
      <w:marRight w:val="0"/>
      <w:marTop w:val="0"/>
      <w:marBottom w:val="0"/>
      <w:divBdr>
        <w:top w:val="none" w:sz="0" w:space="0" w:color="auto"/>
        <w:left w:val="none" w:sz="0" w:space="0" w:color="auto"/>
        <w:bottom w:val="none" w:sz="0" w:space="0" w:color="auto"/>
        <w:right w:val="none" w:sz="0" w:space="0" w:color="auto"/>
      </w:divBdr>
    </w:div>
    <w:div w:id="552042299">
      <w:bodyDiv w:val="1"/>
      <w:marLeft w:val="0"/>
      <w:marRight w:val="0"/>
      <w:marTop w:val="0"/>
      <w:marBottom w:val="0"/>
      <w:divBdr>
        <w:top w:val="none" w:sz="0" w:space="0" w:color="auto"/>
        <w:left w:val="none" w:sz="0" w:space="0" w:color="auto"/>
        <w:bottom w:val="none" w:sz="0" w:space="0" w:color="auto"/>
        <w:right w:val="none" w:sz="0" w:space="0" w:color="auto"/>
      </w:divBdr>
    </w:div>
    <w:div w:id="565998472">
      <w:bodyDiv w:val="1"/>
      <w:marLeft w:val="0"/>
      <w:marRight w:val="0"/>
      <w:marTop w:val="0"/>
      <w:marBottom w:val="0"/>
      <w:divBdr>
        <w:top w:val="none" w:sz="0" w:space="0" w:color="auto"/>
        <w:left w:val="none" w:sz="0" w:space="0" w:color="auto"/>
        <w:bottom w:val="none" w:sz="0" w:space="0" w:color="auto"/>
        <w:right w:val="none" w:sz="0" w:space="0" w:color="auto"/>
      </w:divBdr>
    </w:div>
    <w:div w:id="641274652">
      <w:bodyDiv w:val="1"/>
      <w:marLeft w:val="0"/>
      <w:marRight w:val="0"/>
      <w:marTop w:val="0"/>
      <w:marBottom w:val="0"/>
      <w:divBdr>
        <w:top w:val="none" w:sz="0" w:space="0" w:color="auto"/>
        <w:left w:val="none" w:sz="0" w:space="0" w:color="auto"/>
        <w:bottom w:val="none" w:sz="0" w:space="0" w:color="auto"/>
        <w:right w:val="none" w:sz="0" w:space="0" w:color="auto"/>
      </w:divBdr>
    </w:div>
    <w:div w:id="673072720">
      <w:bodyDiv w:val="1"/>
      <w:marLeft w:val="0"/>
      <w:marRight w:val="0"/>
      <w:marTop w:val="0"/>
      <w:marBottom w:val="0"/>
      <w:divBdr>
        <w:top w:val="none" w:sz="0" w:space="0" w:color="auto"/>
        <w:left w:val="none" w:sz="0" w:space="0" w:color="auto"/>
        <w:bottom w:val="none" w:sz="0" w:space="0" w:color="auto"/>
        <w:right w:val="none" w:sz="0" w:space="0" w:color="auto"/>
      </w:divBdr>
    </w:div>
    <w:div w:id="685864155">
      <w:bodyDiv w:val="1"/>
      <w:marLeft w:val="0"/>
      <w:marRight w:val="0"/>
      <w:marTop w:val="0"/>
      <w:marBottom w:val="0"/>
      <w:divBdr>
        <w:top w:val="none" w:sz="0" w:space="0" w:color="auto"/>
        <w:left w:val="none" w:sz="0" w:space="0" w:color="auto"/>
        <w:bottom w:val="none" w:sz="0" w:space="0" w:color="auto"/>
        <w:right w:val="none" w:sz="0" w:space="0" w:color="auto"/>
      </w:divBdr>
    </w:div>
    <w:div w:id="722756098">
      <w:bodyDiv w:val="1"/>
      <w:marLeft w:val="0"/>
      <w:marRight w:val="0"/>
      <w:marTop w:val="0"/>
      <w:marBottom w:val="0"/>
      <w:divBdr>
        <w:top w:val="none" w:sz="0" w:space="0" w:color="auto"/>
        <w:left w:val="none" w:sz="0" w:space="0" w:color="auto"/>
        <w:bottom w:val="none" w:sz="0" w:space="0" w:color="auto"/>
        <w:right w:val="none" w:sz="0" w:space="0" w:color="auto"/>
      </w:divBdr>
    </w:div>
    <w:div w:id="853760594">
      <w:bodyDiv w:val="1"/>
      <w:marLeft w:val="0"/>
      <w:marRight w:val="0"/>
      <w:marTop w:val="0"/>
      <w:marBottom w:val="0"/>
      <w:divBdr>
        <w:top w:val="none" w:sz="0" w:space="0" w:color="auto"/>
        <w:left w:val="none" w:sz="0" w:space="0" w:color="auto"/>
        <w:bottom w:val="none" w:sz="0" w:space="0" w:color="auto"/>
        <w:right w:val="none" w:sz="0" w:space="0" w:color="auto"/>
      </w:divBdr>
    </w:div>
    <w:div w:id="861482073">
      <w:bodyDiv w:val="1"/>
      <w:marLeft w:val="0"/>
      <w:marRight w:val="0"/>
      <w:marTop w:val="0"/>
      <w:marBottom w:val="0"/>
      <w:divBdr>
        <w:top w:val="none" w:sz="0" w:space="0" w:color="auto"/>
        <w:left w:val="none" w:sz="0" w:space="0" w:color="auto"/>
        <w:bottom w:val="none" w:sz="0" w:space="0" w:color="auto"/>
        <w:right w:val="none" w:sz="0" w:space="0" w:color="auto"/>
      </w:divBdr>
    </w:div>
    <w:div w:id="873158305">
      <w:bodyDiv w:val="1"/>
      <w:marLeft w:val="0"/>
      <w:marRight w:val="0"/>
      <w:marTop w:val="0"/>
      <w:marBottom w:val="0"/>
      <w:divBdr>
        <w:top w:val="none" w:sz="0" w:space="0" w:color="auto"/>
        <w:left w:val="none" w:sz="0" w:space="0" w:color="auto"/>
        <w:bottom w:val="none" w:sz="0" w:space="0" w:color="auto"/>
        <w:right w:val="none" w:sz="0" w:space="0" w:color="auto"/>
      </w:divBdr>
    </w:div>
    <w:div w:id="891577039">
      <w:bodyDiv w:val="1"/>
      <w:marLeft w:val="0"/>
      <w:marRight w:val="0"/>
      <w:marTop w:val="0"/>
      <w:marBottom w:val="0"/>
      <w:divBdr>
        <w:top w:val="none" w:sz="0" w:space="0" w:color="auto"/>
        <w:left w:val="none" w:sz="0" w:space="0" w:color="auto"/>
        <w:bottom w:val="none" w:sz="0" w:space="0" w:color="auto"/>
        <w:right w:val="none" w:sz="0" w:space="0" w:color="auto"/>
      </w:divBdr>
    </w:div>
    <w:div w:id="905991139">
      <w:bodyDiv w:val="1"/>
      <w:marLeft w:val="0"/>
      <w:marRight w:val="0"/>
      <w:marTop w:val="0"/>
      <w:marBottom w:val="0"/>
      <w:divBdr>
        <w:top w:val="none" w:sz="0" w:space="0" w:color="auto"/>
        <w:left w:val="none" w:sz="0" w:space="0" w:color="auto"/>
        <w:bottom w:val="none" w:sz="0" w:space="0" w:color="auto"/>
        <w:right w:val="none" w:sz="0" w:space="0" w:color="auto"/>
      </w:divBdr>
    </w:div>
    <w:div w:id="949358309">
      <w:bodyDiv w:val="1"/>
      <w:marLeft w:val="0"/>
      <w:marRight w:val="0"/>
      <w:marTop w:val="0"/>
      <w:marBottom w:val="0"/>
      <w:divBdr>
        <w:top w:val="none" w:sz="0" w:space="0" w:color="auto"/>
        <w:left w:val="none" w:sz="0" w:space="0" w:color="auto"/>
        <w:bottom w:val="none" w:sz="0" w:space="0" w:color="auto"/>
        <w:right w:val="none" w:sz="0" w:space="0" w:color="auto"/>
      </w:divBdr>
    </w:div>
    <w:div w:id="968361984">
      <w:bodyDiv w:val="1"/>
      <w:marLeft w:val="0"/>
      <w:marRight w:val="0"/>
      <w:marTop w:val="0"/>
      <w:marBottom w:val="0"/>
      <w:divBdr>
        <w:top w:val="none" w:sz="0" w:space="0" w:color="auto"/>
        <w:left w:val="none" w:sz="0" w:space="0" w:color="auto"/>
        <w:bottom w:val="none" w:sz="0" w:space="0" w:color="auto"/>
        <w:right w:val="none" w:sz="0" w:space="0" w:color="auto"/>
      </w:divBdr>
    </w:div>
    <w:div w:id="969357644">
      <w:bodyDiv w:val="1"/>
      <w:marLeft w:val="0"/>
      <w:marRight w:val="0"/>
      <w:marTop w:val="0"/>
      <w:marBottom w:val="0"/>
      <w:divBdr>
        <w:top w:val="none" w:sz="0" w:space="0" w:color="auto"/>
        <w:left w:val="none" w:sz="0" w:space="0" w:color="auto"/>
        <w:bottom w:val="none" w:sz="0" w:space="0" w:color="auto"/>
        <w:right w:val="none" w:sz="0" w:space="0" w:color="auto"/>
      </w:divBdr>
    </w:div>
    <w:div w:id="1065294950">
      <w:bodyDiv w:val="1"/>
      <w:marLeft w:val="0"/>
      <w:marRight w:val="0"/>
      <w:marTop w:val="0"/>
      <w:marBottom w:val="0"/>
      <w:divBdr>
        <w:top w:val="none" w:sz="0" w:space="0" w:color="auto"/>
        <w:left w:val="none" w:sz="0" w:space="0" w:color="auto"/>
        <w:bottom w:val="none" w:sz="0" w:space="0" w:color="auto"/>
        <w:right w:val="none" w:sz="0" w:space="0" w:color="auto"/>
      </w:divBdr>
    </w:div>
    <w:div w:id="1070469994">
      <w:bodyDiv w:val="1"/>
      <w:marLeft w:val="0"/>
      <w:marRight w:val="0"/>
      <w:marTop w:val="0"/>
      <w:marBottom w:val="0"/>
      <w:divBdr>
        <w:top w:val="none" w:sz="0" w:space="0" w:color="auto"/>
        <w:left w:val="none" w:sz="0" w:space="0" w:color="auto"/>
        <w:bottom w:val="none" w:sz="0" w:space="0" w:color="auto"/>
        <w:right w:val="none" w:sz="0" w:space="0" w:color="auto"/>
      </w:divBdr>
    </w:div>
    <w:div w:id="1192761355">
      <w:bodyDiv w:val="1"/>
      <w:marLeft w:val="0"/>
      <w:marRight w:val="0"/>
      <w:marTop w:val="0"/>
      <w:marBottom w:val="0"/>
      <w:divBdr>
        <w:top w:val="none" w:sz="0" w:space="0" w:color="auto"/>
        <w:left w:val="none" w:sz="0" w:space="0" w:color="auto"/>
        <w:bottom w:val="none" w:sz="0" w:space="0" w:color="auto"/>
        <w:right w:val="none" w:sz="0" w:space="0" w:color="auto"/>
      </w:divBdr>
    </w:div>
    <w:div w:id="1258170357">
      <w:bodyDiv w:val="1"/>
      <w:marLeft w:val="0"/>
      <w:marRight w:val="0"/>
      <w:marTop w:val="0"/>
      <w:marBottom w:val="0"/>
      <w:divBdr>
        <w:top w:val="none" w:sz="0" w:space="0" w:color="auto"/>
        <w:left w:val="none" w:sz="0" w:space="0" w:color="auto"/>
        <w:bottom w:val="none" w:sz="0" w:space="0" w:color="auto"/>
        <w:right w:val="none" w:sz="0" w:space="0" w:color="auto"/>
      </w:divBdr>
    </w:div>
    <w:div w:id="1258362804">
      <w:bodyDiv w:val="1"/>
      <w:marLeft w:val="0"/>
      <w:marRight w:val="0"/>
      <w:marTop w:val="0"/>
      <w:marBottom w:val="0"/>
      <w:divBdr>
        <w:top w:val="none" w:sz="0" w:space="0" w:color="auto"/>
        <w:left w:val="none" w:sz="0" w:space="0" w:color="auto"/>
        <w:bottom w:val="none" w:sz="0" w:space="0" w:color="auto"/>
        <w:right w:val="none" w:sz="0" w:space="0" w:color="auto"/>
      </w:divBdr>
    </w:div>
    <w:div w:id="1295212190">
      <w:bodyDiv w:val="1"/>
      <w:marLeft w:val="0"/>
      <w:marRight w:val="0"/>
      <w:marTop w:val="0"/>
      <w:marBottom w:val="0"/>
      <w:divBdr>
        <w:top w:val="none" w:sz="0" w:space="0" w:color="auto"/>
        <w:left w:val="none" w:sz="0" w:space="0" w:color="auto"/>
        <w:bottom w:val="none" w:sz="0" w:space="0" w:color="auto"/>
        <w:right w:val="none" w:sz="0" w:space="0" w:color="auto"/>
      </w:divBdr>
      <w:divsChild>
        <w:div w:id="522088359">
          <w:marLeft w:val="0"/>
          <w:marRight w:val="0"/>
          <w:marTop w:val="0"/>
          <w:marBottom w:val="0"/>
          <w:divBdr>
            <w:top w:val="none" w:sz="0" w:space="0" w:color="auto"/>
            <w:left w:val="none" w:sz="0" w:space="0" w:color="auto"/>
            <w:bottom w:val="none" w:sz="0" w:space="0" w:color="auto"/>
            <w:right w:val="none" w:sz="0" w:space="0" w:color="auto"/>
          </w:divBdr>
        </w:div>
        <w:div w:id="1693338298">
          <w:marLeft w:val="0"/>
          <w:marRight w:val="0"/>
          <w:marTop w:val="0"/>
          <w:marBottom w:val="0"/>
          <w:divBdr>
            <w:top w:val="none" w:sz="0" w:space="0" w:color="auto"/>
            <w:left w:val="none" w:sz="0" w:space="0" w:color="auto"/>
            <w:bottom w:val="none" w:sz="0" w:space="0" w:color="auto"/>
            <w:right w:val="none" w:sz="0" w:space="0" w:color="auto"/>
          </w:divBdr>
          <w:divsChild>
            <w:div w:id="2094232720">
              <w:marLeft w:val="0"/>
              <w:marRight w:val="0"/>
              <w:marTop w:val="0"/>
              <w:marBottom w:val="0"/>
              <w:divBdr>
                <w:top w:val="none" w:sz="0" w:space="0" w:color="auto"/>
                <w:left w:val="none" w:sz="0" w:space="0" w:color="auto"/>
                <w:bottom w:val="none" w:sz="0" w:space="0" w:color="auto"/>
                <w:right w:val="none" w:sz="0" w:space="0" w:color="auto"/>
              </w:divBdr>
              <w:divsChild>
                <w:div w:id="720523140">
                  <w:marLeft w:val="0"/>
                  <w:marRight w:val="0"/>
                  <w:marTop w:val="0"/>
                  <w:marBottom w:val="0"/>
                  <w:divBdr>
                    <w:top w:val="none" w:sz="0" w:space="0" w:color="auto"/>
                    <w:left w:val="none" w:sz="0" w:space="0" w:color="auto"/>
                    <w:bottom w:val="none" w:sz="0" w:space="0" w:color="auto"/>
                    <w:right w:val="none" w:sz="0" w:space="0" w:color="auto"/>
                  </w:divBdr>
                </w:div>
                <w:div w:id="1162045097">
                  <w:marLeft w:val="0"/>
                  <w:marRight w:val="0"/>
                  <w:marTop w:val="0"/>
                  <w:marBottom w:val="0"/>
                  <w:divBdr>
                    <w:top w:val="none" w:sz="0" w:space="0" w:color="auto"/>
                    <w:left w:val="none" w:sz="0" w:space="0" w:color="auto"/>
                    <w:bottom w:val="none" w:sz="0" w:space="0" w:color="auto"/>
                    <w:right w:val="none" w:sz="0" w:space="0" w:color="auto"/>
                  </w:divBdr>
                  <w:divsChild>
                    <w:div w:id="35831168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 w:id="1334189475">
      <w:bodyDiv w:val="1"/>
      <w:marLeft w:val="0"/>
      <w:marRight w:val="0"/>
      <w:marTop w:val="0"/>
      <w:marBottom w:val="0"/>
      <w:divBdr>
        <w:top w:val="none" w:sz="0" w:space="0" w:color="auto"/>
        <w:left w:val="none" w:sz="0" w:space="0" w:color="auto"/>
        <w:bottom w:val="none" w:sz="0" w:space="0" w:color="auto"/>
        <w:right w:val="none" w:sz="0" w:space="0" w:color="auto"/>
      </w:divBdr>
    </w:div>
    <w:div w:id="1572809015">
      <w:bodyDiv w:val="1"/>
      <w:marLeft w:val="0"/>
      <w:marRight w:val="0"/>
      <w:marTop w:val="0"/>
      <w:marBottom w:val="0"/>
      <w:divBdr>
        <w:top w:val="none" w:sz="0" w:space="0" w:color="auto"/>
        <w:left w:val="none" w:sz="0" w:space="0" w:color="auto"/>
        <w:bottom w:val="none" w:sz="0" w:space="0" w:color="auto"/>
        <w:right w:val="none" w:sz="0" w:space="0" w:color="auto"/>
      </w:divBdr>
    </w:div>
    <w:div w:id="1671134155">
      <w:bodyDiv w:val="1"/>
      <w:marLeft w:val="0"/>
      <w:marRight w:val="0"/>
      <w:marTop w:val="0"/>
      <w:marBottom w:val="0"/>
      <w:divBdr>
        <w:top w:val="none" w:sz="0" w:space="0" w:color="auto"/>
        <w:left w:val="none" w:sz="0" w:space="0" w:color="auto"/>
        <w:bottom w:val="none" w:sz="0" w:space="0" w:color="auto"/>
        <w:right w:val="none" w:sz="0" w:space="0" w:color="auto"/>
      </w:divBdr>
    </w:div>
    <w:div w:id="1677341652">
      <w:bodyDiv w:val="1"/>
      <w:marLeft w:val="0"/>
      <w:marRight w:val="0"/>
      <w:marTop w:val="0"/>
      <w:marBottom w:val="0"/>
      <w:divBdr>
        <w:top w:val="none" w:sz="0" w:space="0" w:color="auto"/>
        <w:left w:val="none" w:sz="0" w:space="0" w:color="auto"/>
        <w:bottom w:val="none" w:sz="0" w:space="0" w:color="auto"/>
        <w:right w:val="none" w:sz="0" w:space="0" w:color="auto"/>
      </w:divBdr>
    </w:div>
    <w:div w:id="1678651788">
      <w:bodyDiv w:val="1"/>
      <w:marLeft w:val="0"/>
      <w:marRight w:val="0"/>
      <w:marTop w:val="0"/>
      <w:marBottom w:val="0"/>
      <w:divBdr>
        <w:top w:val="none" w:sz="0" w:space="0" w:color="auto"/>
        <w:left w:val="none" w:sz="0" w:space="0" w:color="auto"/>
        <w:bottom w:val="none" w:sz="0" w:space="0" w:color="auto"/>
        <w:right w:val="none" w:sz="0" w:space="0" w:color="auto"/>
      </w:divBdr>
    </w:div>
    <w:div w:id="1684278936">
      <w:bodyDiv w:val="1"/>
      <w:marLeft w:val="0"/>
      <w:marRight w:val="0"/>
      <w:marTop w:val="0"/>
      <w:marBottom w:val="0"/>
      <w:divBdr>
        <w:top w:val="none" w:sz="0" w:space="0" w:color="auto"/>
        <w:left w:val="none" w:sz="0" w:space="0" w:color="auto"/>
        <w:bottom w:val="none" w:sz="0" w:space="0" w:color="auto"/>
        <w:right w:val="none" w:sz="0" w:space="0" w:color="auto"/>
      </w:divBdr>
    </w:div>
    <w:div w:id="1702172139">
      <w:bodyDiv w:val="1"/>
      <w:marLeft w:val="0"/>
      <w:marRight w:val="0"/>
      <w:marTop w:val="0"/>
      <w:marBottom w:val="0"/>
      <w:divBdr>
        <w:top w:val="none" w:sz="0" w:space="0" w:color="auto"/>
        <w:left w:val="none" w:sz="0" w:space="0" w:color="auto"/>
        <w:bottom w:val="none" w:sz="0" w:space="0" w:color="auto"/>
        <w:right w:val="none" w:sz="0" w:space="0" w:color="auto"/>
      </w:divBdr>
    </w:div>
    <w:div w:id="1711765175">
      <w:bodyDiv w:val="1"/>
      <w:marLeft w:val="0"/>
      <w:marRight w:val="0"/>
      <w:marTop w:val="0"/>
      <w:marBottom w:val="0"/>
      <w:divBdr>
        <w:top w:val="none" w:sz="0" w:space="0" w:color="auto"/>
        <w:left w:val="none" w:sz="0" w:space="0" w:color="auto"/>
        <w:bottom w:val="none" w:sz="0" w:space="0" w:color="auto"/>
        <w:right w:val="none" w:sz="0" w:space="0" w:color="auto"/>
      </w:divBdr>
    </w:div>
    <w:div w:id="1753624426">
      <w:bodyDiv w:val="1"/>
      <w:marLeft w:val="0"/>
      <w:marRight w:val="0"/>
      <w:marTop w:val="0"/>
      <w:marBottom w:val="0"/>
      <w:divBdr>
        <w:top w:val="none" w:sz="0" w:space="0" w:color="auto"/>
        <w:left w:val="none" w:sz="0" w:space="0" w:color="auto"/>
        <w:bottom w:val="none" w:sz="0" w:space="0" w:color="auto"/>
        <w:right w:val="none" w:sz="0" w:space="0" w:color="auto"/>
      </w:divBdr>
    </w:div>
    <w:div w:id="1909682318">
      <w:bodyDiv w:val="1"/>
      <w:marLeft w:val="0"/>
      <w:marRight w:val="0"/>
      <w:marTop w:val="0"/>
      <w:marBottom w:val="0"/>
      <w:divBdr>
        <w:top w:val="none" w:sz="0" w:space="0" w:color="auto"/>
        <w:left w:val="none" w:sz="0" w:space="0" w:color="auto"/>
        <w:bottom w:val="none" w:sz="0" w:space="0" w:color="auto"/>
        <w:right w:val="none" w:sz="0" w:space="0" w:color="auto"/>
      </w:divBdr>
    </w:div>
    <w:div w:id="1975477116">
      <w:bodyDiv w:val="1"/>
      <w:marLeft w:val="0"/>
      <w:marRight w:val="0"/>
      <w:marTop w:val="0"/>
      <w:marBottom w:val="0"/>
      <w:divBdr>
        <w:top w:val="none" w:sz="0" w:space="0" w:color="auto"/>
        <w:left w:val="none" w:sz="0" w:space="0" w:color="auto"/>
        <w:bottom w:val="none" w:sz="0" w:space="0" w:color="auto"/>
        <w:right w:val="none" w:sz="0" w:space="0" w:color="auto"/>
      </w:divBdr>
    </w:div>
    <w:div w:id="2066368082">
      <w:bodyDiv w:val="1"/>
      <w:marLeft w:val="0"/>
      <w:marRight w:val="0"/>
      <w:marTop w:val="0"/>
      <w:marBottom w:val="0"/>
      <w:divBdr>
        <w:top w:val="none" w:sz="0" w:space="0" w:color="auto"/>
        <w:left w:val="none" w:sz="0" w:space="0" w:color="auto"/>
        <w:bottom w:val="none" w:sz="0" w:space="0" w:color="auto"/>
        <w:right w:val="none" w:sz="0" w:space="0" w:color="auto"/>
      </w:divBdr>
    </w:div>
    <w:div w:id="2084836284">
      <w:bodyDiv w:val="1"/>
      <w:marLeft w:val="0"/>
      <w:marRight w:val="0"/>
      <w:marTop w:val="0"/>
      <w:marBottom w:val="0"/>
      <w:divBdr>
        <w:top w:val="none" w:sz="0" w:space="0" w:color="auto"/>
        <w:left w:val="none" w:sz="0" w:space="0" w:color="auto"/>
        <w:bottom w:val="none" w:sz="0" w:space="0" w:color="auto"/>
        <w:right w:val="none" w:sz="0" w:space="0" w:color="auto"/>
      </w:divBdr>
    </w:div>
    <w:div w:id="20891133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Bar</b:Tag>
    <b:SourceType>BookSection</b:SourceType>
    <b:Guid>{5BF63849-DE1A-4675-AC15-E5139A8533B7}</b:Guid>
    <b:Title>A transaction model of communicatio in communication theory</b:Title>
    <b:Author>
      <b:Author>
        <b:NameList>
          <b:Person>
            <b:Last>Barnlund</b:Last>
            <b:First>D.C</b:First>
          </b:Person>
        </b:NameList>
      </b:Author>
    </b:Author>
    <b:Pages>47-57</b:Pages>
    <b:Year>2017</b:Year>
    <b:RefOrder>1</b:RefOrder>
  </b:Source>
  <b:Source>
    <b:Tag>Law18</b:Tag>
    <b:SourceType>InternetSite</b:SourceType>
    <b:Guid>{140C6A5D-773C-49F6-B3F6-22E8E1B690BF}</b:Guid>
    <b:Year>2018</b:Year>
    <b:Author>
      <b:Author>
        <b:NameList>
          <b:Person>
            <b:Last>Robinson</b:Last>
            <b:First>Lawrence</b:First>
          </b:Person>
          <b:Person>
            <b:Last>Segal</b:Last>
            <b:First>Jeanne</b:First>
          </b:Person>
          <b:Person>
            <b:Last>Smith</b:Last>
            <b:First>Ph.D</b:First>
            <b:Middle>and Melinda</b:Middle>
          </b:Person>
        </b:NameList>
      </b:Author>
    </b:Author>
    <b:InternetSiteTitle>HelpGuide</b:InternetSiteTitle>
    <b:Month>october </b:Month>
    <b:URL>https://www.helpguide.org/articles/relationships-communication/effective-communication.htm/ </b:URL>
    <b:RefOrder>2</b:RefOrder>
  </b:Source>
  <b:Source>
    <b:Tag>Sab12</b:Tag>
    <b:SourceType>InternetSite</b:SourceType>
    <b:Guid>{3FA88FD0-D1F6-41BB-8B0F-B6D5851AA800}</b:Guid>
    <b:Author>
      <b:Author>
        <b:NameList>
          <b:Person>
            <b:Last>Al-Fedaghi</b:Last>
            <b:First>Sabah</b:First>
          </b:Person>
        </b:NameList>
      </b:Author>
    </b:Author>
    <b:Title>ResearchGate</b:Title>
    <b:Year>2012</b:Year>
    <b:Month>January</b:Month>
    <b:URL>https://www.researchgate.net/publication/272964534_A_Conceptual_Foundation_for_the_Shannon-Weaver_Model_of_Communication</b:URL>
    <b:RefOrder>3</b:RefOrder>
  </b:Source>
  <b:Source>
    <b:Tag>Gal15</b:Tag>
    <b:SourceType>BookSection</b:SourceType>
    <b:Guid>{F6A87CAA-5DF7-4AC4-BB5C-9FC8FC5B8383}</b:Guid>
    <b:Title>The international encyclopedia of language and social interaction</b:Title>
    <b:Year>2015</b:Year>
    <b:Author>
      <b:Author>
        <b:NameList>
          <b:Person>
            <b:Last>H.</b:Last>
            <b:First>Gallois</b:First>
            <b:Middle>C and Giles</b:Middle>
          </b:Person>
        </b:NameList>
      </b:Author>
    </b:Author>
    <b:Pages>1-18</b:Pages>
    <b:RefOrder>4</b:RefOrder>
  </b:Source>
  <b:Source>
    <b:Tag>MFL</b:Tag>
    <b:SourceType>InternetSite</b:SourceType>
    <b:Guid>{F0784004-2430-4F47-BC02-2342435B4D10}</b:Guid>
    <b:Title>MFLF</b:Title>
    <b:URL>http://www.maefahluang.org/?p=17</b:URL>
    <b:RefOrder>5</b:RefOrder>
  </b:Source>
  <b:Source>
    <b:Tag>htt</b:Tag>
    <b:SourceType>InternetSite</b:SourceType>
    <b:Guid>{3EECC38A-3E7B-4FD1-B95F-A18DA2E6B7F0}</b:Guid>
    <b:URL>https://www.wikijob.co.uk/content/interview-advice/competencies/communication</b:URL>
    <b:RefOrder>8</b:RefOrder>
  </b:Source>
  <b:Source>
    <b:Tag>Wik</b:Tag>
    <b:SourceType>InternetSite</b:SourceType>
    <b:Guid>{4F3871B7-2110-461A-9933-8098AC6B98ED}</b:Guid>
    <b:Title>WikiJob</b:Title>
    <b:URL>https://www.wikijob.co.uk/content/interview-advice/competencies/communication</b:URL>
    <b:RefOrder>6</b:RefOrder>
  </b:Source>
  <b:Source>
    <b:Tag>Spr15</b:Tag>
    <b:SourceType>BookSection</b:SourceType>
    <b:Guid>{39EA8A2F-C4BF-44C9-AA98-8952376E5C72}</b:Guid>
    <b:Author>
      <b:Author>
        <b:NameList>
          <b:Person>
            <b:Last>Cham</b:Last>
          </b:Person>
          <b:Person>
            <b:Last>Springer</b:Last>
          </b:Person>
        </b:NameList>
      </b:Author>
      <b:BookAuthor>
        <b:NameList>
          <b:Person>
            <b:Last>A.</b:Last>
            <b:First>Felgate</b:First>
            <b:Middle>M. and Fearne</b:Middle>
          </b:Person>
        </b:NameList>
      </b:BookAuthor>
    </b:Author>
    <b:Title>Analyzing the impact of  supermarket promotions</b:Title>
    <b:Year>2015</b:Year>
    <b:BookTitle>The Sustainable Global Marketplace</b:BookTitle>
    <b:Pages>471-475</b:Pages>
    <b:RefOrder>7</b:RefOrder>
  </b:Source>
</b:Sources>
</file>

<file path=customXml/itemProps1.xml><?xml version="1.0" encoding="utf-8"?>
<ds:datastoreItem xmlns:ds="http://schemas.openxmlformats.org/officeDocument/2006/customXml" ds:itemID="{AAAFA7D5-CD52-48ED-837E-28086E4BE8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2427</Words>
  <Characters>13837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macroon</dc:creator>
  <cp:lastModifiedBy>georgica</cp:lastModifiedBy>
  <cp:revision>5</cp:revision>
  <dcterms:created xsi:type="dcterms:W3CDTF">2019-05-08T21:11:00Z</dcterms:created>
  <dcterms:modified xsi:type="dcterms:W3CDTF">2019-05-01T23:05:00Z</dcterms:modified>
</cp:coreProperties>
</file>