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D075F" w:rsidRDefault="000D075F" w:rsidP="00993A82">
      <w:pPr>
        <w:spacing w:after="0" w:line="240" w:lineRule="auto"/>
      </w:pP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MODULE CODE:</w:t>
      </w:r>
      <w:r w:rsidRPr="00993A82">
        <w:rPr>
          <w:rFonts w:ascii="Arial" w:eastAsia="Times New Roman" w:hAnsi="Arial" w:cs="Arial"/>
          <w:b/>
          <w:lang w:eastAsia="en-GB"/>
        </w:rPr>
        <w:tab/>
      </w:r>
      <w:r w:rsidRPr="00993A82">
        <w:rPr>
          <w:rFonts w:ascii="Arial" w:eastAsia="Times New Roman" w:hAnsi="Arial" w:cs="Arial"/>
          <w:b/>
        </w:rPr>
        <w:t>M5X01771</w:t>
      </w:r>
    </w:p>
    <w:p w:rsidR="00993A82" w:rsidRPr="00993A82" w:rsidRDefault="00993A82" w:rsidP="00993A82">
      <w:pPr>
        <w:spacing w:after="0" w:line="240" w:lineRule="auto"/>
        <w:rPr>
          <w:rFonts w:ascii="Arial" w:eastAsia="Times New Roman" w:hAnsi="Arial" w:cs="Arial"/>
          <w:b/>
          <w:lang w:eastAsia="en-GB"/>
        </w:rPr>
      </w:pPr>
      <w:bookmarkStart w:id="0" w:name="_Toc409622420"/>
      <w:bookmarkStart w:id="1" w:name="_Toc409623122"/>
      <w:bookmarkStart w:id="2" w:name="_Toc409787637"/>
      <w:r w:rsidRPr="00993A82">
        <w:rPr>
          <w:rFonts w:ascii="Arial" w:eastAsia="Times New Roman" w:hAnsi="Arial" w:cs="Arial"/>
          <w:b/>
          <w:lang w:eastAsia="en-GB"/>
        </w:rPr>
        <w:t>TITLE:</w:t>
      </w:r>
      <w:r w:rsidRPr="00993A82">
        <w:rPr>
          <w:rFonts w:ascii="Arial" w:eastAsia="Times New Roman" w:hAnsi="Arial" w:cs="Arial"/>
          <w:b/>
          <w:lang w:eastAsia="en-GB"/>
        </w:rPr>
        <w:tab/>
      </w:r>
      <w:r w:rsidRPr="00993A82">
        <w:rPr>
          <w:rFonts w:ascii="Arial" w:eastAsia="Times New Roman" w:hAnsi="Arial" w:cs="Arial"/>
          <w:b/>
          <w:lang w:eastAsia="en-GB"/>
        </w:rPr>
        <w:tab/>
      </w:r>
      <w:r w:rsidRPr="00993A82">
        <w:rPr>
          <w:rFonts w:ascii="Arial" w:eastAsia="Times New Roman" w:hAnsi="Arial" w:cs="Arial"/>
          <w:b/>
          <w:lang w:eastAsia="en-GB"/>
        </w:rPr>
        <w:tab/>
        <w:t>Research Method</w:t>
      </w:r>
      <w:bookmarkEnd w:id="0"/>
      <w:bookmarkEnd w:id="1"/>
      <w:bookmarkEnd w:id="2"/>
      <w:r w:rsidRPr="00993A82">
        <w:rPr>
          <w:rFonts w:ascii="Arial" w:eastAsia="Times New Roman" w:hAnsi="Arial" w:cs="Arial"/>
          <w:b/>
          <w:lang w:eastAsia="en-GB"/>
        </w:rPr>
        <w:t>s &amp; GIS</w:t>
      </w: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DATED:</w:t>
      </w:r>
      <w:r w:rsidRPr="00993A82">
        <w:rPr>
          <w:rFonts w:ascii="Arial" w:eastAsia="Times New Roman" w:hAnsi="Arial" w:cs="Arial"/>
          <w:b/>
          <w:lang w:eastAsia="en-GB"/>
        </w:rPr>
        <w:tab/>
      </w:r>
      <w:r w:rsidRPr="00993A82">
        <w:rPr>
          <w:rFonts w:ascii="Arial" w:eastAsia="Times New Roman" w:hAnsi="Arial" w:cs="Arial"/>
          <w:b/>
          <w:lang w:eastAsia="en-GB"/>
        </w:rPr>
        <w:tab/>
        <w:t>02/07/2015</w:t>
      </w: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fldChar w:fldCharType="begin"/>
      </w:r>
      <w:r w:rsidRPr="00993A82">
        <w:rPr>
          <w:rFonts w:ascii="Arial" w:eastAsia="Times New Roman" w:hAnsi="Arial" w:cs="Arial"/>
          <w:b/>
          <w:lang w:eastAsia="en-GB"/>
        </w:rPr>
        <w:instrText xml:space="preserve"> FILLIN  DD/MM/YYYY  \* MERGEFORMAT </w:instrText>
      </w:r>
      <w:r w:rsidRPr="00993A82">
        <w:rPr>
          <w:rFonts w:ascii="Arial" w:eastAsia="Times New Roman" w:hAnsi="Arial" w:cs="Arial"/>
          <w:b/>
          <w:lang w:eastAsia="en-GB"/>
        </w:rPr>
        <w:fldChar w:fldCharType="end"/>
      </w: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 xml:space="preserve">LEVEL:  </w:t>
      </w:r>
      <w:r w:rsidRPr="00993A82">
        <w:rPr>
          <w:rFonts w:ascii="Arial" w:eastAsia="Times New Roman" w:hAnsi="Arial" w:cs="Arial"/>
          <w:b/>
          <w:lang w:eastAsia="en-GB"/>
        </w:rPr>
        <w:tab/>
      </w:r>
      <w:r w:rsidRPr="00993A82">
        <w:rPr>
          <w:rFonts w:ascii="Arial" w:eastAsia="Times New Roman" w:hAnsi="Arial" w:cs="Arial"/>
          <w:b/>
          <w:lang w:eastAsia="en-GB"/>
        </w:rPr>
        <w:tab/>
        <w:t>5</w:t>
      </w:r>
      <w:r w:rsidRPr="00993A82">
        <w:rPr>
          <w:rFonts w:ascii="Arial" w:eastAsia="Times New Roman" w:hAnsi="Arial" w:cs="Arial"/>
          <w:b/>
          <w:lang w:eastAsia="en-GB"/>
        </w:rPr>
        <w:tab/>
      </w: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CREDITS:</w:t>
      </w:r>
      <w:r w:rsidRPr="00993A82">
        <w:rPr>
          <w:rFonts w:ascii="Arial" w:eastAsia="Times New Roman" w:hAnsi="Arial" w:cs="Arial"/>
          <w:b/>
          <w:lang w:eastAsia="en-GB"/>
        </w:rPr>
        <w:tab/>
      </w:r>
      <w:r w:rsidRPr="00993A82">
        <w:rPr>
          <w:rFonts w:ascii="Arial" w:eastAsia="Times New Roman" w:hAnsi="Arial" w:cs="Arial"/>
          <w:b/>
          <w:lang w:eastAsia="en-GB"/>
        </w:rPr>
        <w:tab/>
        <w:t>20</w:t>
      </w:r>
    </w:p>
    <w:p w:rsidR="00993A82" w:rsidRPr="00993A82" w:rsidRDefault="00993A82" w:rsidP="00993A82">
      <w:pPr>
        <w:spacing w:after="0" w:line="240" w:lineRule="auto"/>
        <w:rPr>
          <w:rFonts w:ascii="Arial" w:eastAsia="Times New Roman" w:hAnsi="Arial" w:cs="Arial"/>
          <w:lang w:eastAsia="en-GB"/>
        </w:rPr>
      </w:pPr>
      <w:r w:rsidRPr="00993A82">
        <w:rPr>
          <w:rFonts w:ascii="Arial" w:eastAsia="Times New Roman" w:hAnsi="Arial" w:cs="Arial"/>
          <w:lang w:eastAsia="en-GB"/>
        </w:rPr>
        <w:tab/>
      </w: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JACS CODE:</w:t>
      </w:r>
      <w:r w:rsidRPr="00993A82">
        <w:rPr>
          <w:rFonts w:ascii="Arial" w:eastAsia="Times New Roman" w:hAnsi="Arial" w:cs="Arial"/>
          <w:b/>
          <w:lang w:eastAsia="en-GB"/>
        </w:rPr>
        <w:tab/>
      </w:r>
      <w:r w:rsidRPr="00993A82">
        <w:rPr>
          <w:rFonts w:ascii="Arial" w:eastAsia="Times New Roman" w:hAnsi="Arial" w:cs="Arial"/>
          <w:b/>
          <w:lang w:eastAsia="en-GB"/>
        </w:rPr>
        <w:tab/>
        <w:t>F750</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r w:rsidRPr="00993A82">
        <w:rPr>
          <w:rFonts w:ascii="Arial" w:eastAsia="Times New Roman" w:hAnsi="Arial" w:cs="Arial"/>
          <w:noProof/>
          <w:lang w:eastAsia="en-GB"/>
        </w:rPr>
        <mc:AlternateContent>
          <mc:Choice Requires="wps">
            <w:drawing>
              <wp:anchor distT="0" distB="0" distL="114300" distR="114300" simplePos="0" relativeHeight="251659264" behindDoc="0" locked="0" layoutInCell="1" allowOverlap="1" wp14:anchorId="6CCF3196" wp14:editId="63AE44FF">
                <wp:simplePos x="0" y="0"/>
                <wp:positionH relativeFrom="column">
                  <wp:posOffset>-19050</wp:posOffset>
                </wp:positionH>
                <wp:positionV relativeFrom="paragraph">
                  <wp:posOffset>50800</wp:posOffset>
                </wp:positionV>
                <wp:extent cx="5486400" cy="1"/>
                <wp:effectExtent l="0" t="0" r="19050" b="19050"/>
                <wp:wrapNone/>
                <wp:docPr id="50" name="Straight Connector 50"/>
                <wp:cNvGraphicFramePr/>
                <a:graphic xmlns:a="http://schemas.openxmlformats.org/drawingml/2006/main">
                  <a:graphicData uri="http://schemas.microsoft.com/office/word/2010/wordprocessingShape">
                    <wps:wsp>
                      <wps:cNvCnPr/>
                      <wps:spPr>
                        <a:xfrm flipV="1">
                          <a:off x="0" y="0"/>
                          <a:ext cx="5486400" cy="1"/>
                        </a:xfrm>
                        <a:prstGeom prst="line">
                          <a:avLst/>
                        </a:prstGeom>
                        <a:noFill/>
                        <a:ln w="9525" cap="flat" cmpd="sng" algn="ctr">
                          <a:solidFill>
                            <a:sysClr val="windowText" lastClr="000000">
                              <a:shade val="95000"/>
                              <a:satMod val="105000"/>
                            </a:sysClr>
                          </a:solidFill>
                          <a:prstDash val="solid"/>
                        </a:ln>
                        <a:effectLst/>
                      </wps:spPr>
                      <wps:bodyPr/>
                    </wps:wsp>
                  </a:graphicData>
                </a:graphic>
                <wp14:sizeRelV relativeFrom="margin">
                  <wp14:pctHeight>0</wp14:pctHeight>
                </wp14:sizeRelV>
              </wp:anchor>
            </w:drawing>
          </mc:Choice>
          <mc:Fallback>
            <w:pict>
              <v:line w14:anchorId="4B09C70A" id="Straight Connector 50" o:spid="_x0000_s1026" style="position:absolute;flip:y;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5pt,4pt" to="430.5pt,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"/>
            </w:pict>
          </mc:Fallback>
        </mc:AlternateContent>
      </w:r>
    </w:p>
    <w:p w:rsidR="00993A82" w:rsidRPr="00993A82" w:rsidRDefault="00993A82" w:rsidP="00993A82">
      <w:pPr>
        <w:spacing w:after="0" w:line="240" w:lineRule="auto"/>
        <w:rPr>
          <w:rFonts w:ascii="Arial" w:eastAsia="Times New Roman" w:hAnsi="Arial" w:cs="Arial"/>
          <w:b/>
          <w:lang w:eastAsia="en-GB"/>
        </w:rPr>
      </w:pP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AIM(S)</w:t>
      </w:r>
    </w:p>
    <w:p w:rsidR="00993A82" w:rsidRPr="00993A82" w:rsidRDefault="00993A82" w:rsidP="00993A82">
      <w:pPr>
        <w:spacing w:after="0" w:line="240" w:lineRule="auto"/>
        <w:rPr>
          <w:rFonts w:ascii="Arial" w:eastAsia="Times New Roman" w:hAnsi="Arial" w:cs="Arial"/>
          <w:b/>
          <w:lang w:eastAsia="en-GB"/>
        </w:rPr>
      </w:pPr>
    </w:p>
    <w:p w:rsidR="00993A82" w:rsidRPr="00993A82" w:rsidRDefault="00993A82" w:rsidP="00993A82">
      <w:pPr>
        <w:numPr>
          <w:ilvl w:val="0"/>
          <w:numId w:val="1"/>
        </w:numPr>
        <w:spacing w:after="0" w:line="240" w:lineRule="auto"/>
        <w:ind w:left="851" w:hanging="567"/>
        <w:contextualSpacing/>
        <w:jc w:val="both"/>
        <w:rPr>
          <w:rFonts w:ascii="Arial" w:eastAsia="Times New Roman" w:hAnsi="Arial" w:cs="Arial"/>
          <w:b/>
          <w:lang w:eastAsia="en-GB"/>
        </w:rPr>
      </w:pPr>
      <w:r w:rsidRPr="00993A82">
        <w:rPr>
          <w:rFonts w:ascii="Arial" w:eastAsia="Times New Roman" w:hAnsi="Arial" w:cs="Arial"/>
          <w:lang w:eastAsia="en-GB"/>
        </w:rPr>
        <w:t xml:space="preserve">To </w:t>
      </w:r>
      <w:r w:rsidRPr="00993A82">
        <w:rPr>
          <w:rFonts w:ascii="Arial" w:eastAsia="Times New Roman" w:hAnsi="Arial" w:cs="Arial"/>
          <w:bCs/>
          <w:lang w:eastAsia="en-GB"/>
        </w:rPr>
        <w:t>develop a problem solving approach to research. Students will be introduced to research methods with special reference to qualitative and quantitative analysis.  Hypothesis testing and experimental processes will be developed and focussed in the context of each student formulating a research proposal that could be used for their dissertation.</w:t>
      </w:r>
    </w:p>
    <w:p w:rsidR="00993A82" w:rsidRPr="00993A82" w:rsidRDefault="00993A82" w:rsidP="00993A82">
      <w:pPr>
        <w:spacing w:after="0" w:line="240" w:lineRule="auto"/>
        <w:jc w:val="both"/>
        <w:rPr>
          <w:rFonts w:ascii="Arial" w:eastAsia="Times New Roman" w:hAnsi="Arial" w:cs="Arial"/>
          <w:b/>
          <w:lang w:eastAsia="en-GB"/>
        </w:rPr>
      </w:pPr>
    </w:p>
    <w:p w:rsidR="00993A82" w:rsidRPr="00993A82" w:rsidRDefault="00993A82" w:rsidP="00993A82">
      <w:pPr>
        <w:spacing w:after="0" w:line="240" w:lineRule="auto"/>
        <w:rPr>
          <w:rFonts w:ascii="Arial" w:eastAsia="Times New Roman" w:hAnsi="Arial" w:cs="Arial"/>
          <w:b/>
          <w:lang w:eastAsia="en-GB"/>
        </w:rPr>
      </w:pP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LEARNING OUTCOMES</w:t>
      </w:r>
    </w:p>
    <w:p w:rsidR="00993A82" w:rsidRPr="00993A82" w:rsidRDefault="00993A82" w:rsidP="00993A82">
      <w:pPr>
        <w:spacing w:after="0" w:line="240" w:lineRule="auto"/>
        <w:rPr>
          <w:rFonts w:ascii="Arial" w:eastAsia="Times New Roman" w:hAnsi="Arial" w:cs="Arial"/>
          <w:b/>
          <w:lang w:eastAsia="en-GB"/>
        </w:rPr>
      </w:pPr>
    </w:p>
    <w:p w:rsidR="00993A82" w:rsidRPr="00993A82" w:rsidRDefault="00993A82" w:rsidP="00993A82">
      <w:pPr>
        <w:spacing w:after="0" w:line="240" w:lineRule="auto"/>
        <w:rPr>
          <w:rFonts w:ascii="Arial" w:eastAsia="Times New Roman" w:hAnsi="Arial" w:cs="Arial"/>
          <w:lang w:eastAsia="en-GB"/>
        </w:rPr>
      </w:pPr>
      <w:r w:rsidRPr="00993A82">
        <w:rPr>
          <w:rFonts w:ascii="Arial" w:eastAsia="Times New Roman" w:hAnsi="Arial" w:cs="Arial"/>
          <w:lang w:eastAsia="en-GB"/>
        </w:rPr>
        <w:t>Upon the successful completion of this module, the student should be able to</w:t>
      </w:r>
      <w:r w:rsidRPr="00993A82">
        <w:rPr>
          <w:rFonts w:ascii="Arial" w:eastAsia="Times New Roman" w:hAnsi="Arial" w:cs="Arial"/>
        </w:rPr>
        <w:t xml:space="preserve"> </w:t>
      </w:r>
      <w:r w:rsidRPr="00993A82">
        <w:rPr>
          <w:rFonts w:ascii="Arial" w:eastAsia="Times New Roman" w:hAnsi="Arial" w:cs="Arial"/>
          <w:lang w:eastAsia="en-GB"/>
        </w:rPr>
        <w:t xml:space="preserve">demonstrate the ability to: </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numPr>
          <w:ilvl w:val="0"/>
          <w:numId w:val="2"/>
        </w:numPr>
        <w:spacing w:after="0" w:line="240" w:lineRule="auto"/>
        <w:ind w:left="851" w:hanging="567"/>
        <w:contextualSpacing/>
        <w:rPr>
          <w:rFonts w:ascii="Arial" w:eastAsia="Times New Roman" w:hAnsi="Arial" w:cs="Arial"/>
          <w:lang w:eastAsia="en-GB"/>
        </w:rPr>
      </w:pPr>
      <w:r w:rsidRPr="00993A82">
        <w:rPr>
          <w:rFonts w:ascii="Arial" w:eastAsia="Times New Roman" w:hAnsi="Arial" w:cs="Arial"/>
          <w:lang w:eastAsia="en-GB"/>
        </w:rPr>
        <w:t>Identify a problem, outline the investigative approach and consider appropriate methods of solution.</w:t>
      </w:r>
    </w:p>
    <w:p w:rsidR="00993A82" w:rsidRPr="00993A82" w:rsidRDefault="00993A82" w:rsidP="00993A82">
      <w:pPr>
        <w:spacing w:after="0" w:line="240" w:lineRule="auto"/>
        <w:ind w:left="851" w:hanging="567"/>
        <w:rPr>
          <w:rFonts w:ascii="Arial" w:eastAsia="Times New Roman" w:hAnsi="Arial" w:cs="Arial"/>
          <w:lang w:eastAsia="en-GB"/>
        </w:rPr>
      </w:pPr>
    </w:p>
    <w:p w:rsidR="00993A82" w:rsidRPr="00993A82" w:rsidRDefault="00993A82" w:rsidP="00993A82">
      <w:pPr>
        <w:numPr>
          <w:ilvl w:val="0"/>
          <w:numId w:val="2"/>
        </w:numPr>
        <w:spacing w:after="0" w:line="240" w:lineRule="auto"/>
        <w:ind w:left="851" w:hanging="567"/>
        <w:contextualSpacing/>
        <w:rPr>
          <w:rFonts w:ascii="Arial" w:eastAsia="Times New Roman" w:hAnsi="Arial" w:cs="Arial"/>
          <w:lang w:eastAsia="en-GB"/>
        </w:rPr>
      </w:pPr>
      <w:r w:rsidRPr="00993A82">
        <w:rPr>
          <w:rFonts w:ascii="Arial" w:eastAsia="Times New Roman" w:hAnsi="Arial" w:cs="Arial"/>
          <w:lang w:eastAsia="en-GB"/>
        </w:rPr>
        <w:t>Evaluate data quality (e.g. sampling methodology), reason (e.g. assumptions, interpreting evidence, recognition of uncertainty) and modify research objectives.</w:t>
      </w:r>
    </w:p>
    <w:p w:rsidR="00993A82" w:rsidRPr="00993A82" w:rsidRDefault="00993A82" w:rsidP="00993A82">
      <w:pPr>
        <w:spacing w:after="0" w:line="240" w:lineRule="auto"/>
        <w:ind w:left="851" w:hanging="567"/>
        <w:rPr>
          <w:rFonts w:ascii="Arial" w:eastAsia="Times New Roman" w:hAnsi="Arial" w:cs="Arial"/>
          <w:lang w:eastAsia="en-GB"/>
        </w:rPr>
      </w:pPr>
    </w:p>
    <w:p w:rsidR="00993A82" w:rsidRPr="00993A82" w:rsidRDefault="00993A82" w:rsidP="00993A82">
      <w:pPr>
        <w:numPr>
          <w:ilvl w:val="0"/>
          <w:numId w:val="2"/>
        </w:numPr>
        <w:spacing w:after="0" w:line="240" w:lineRule="auto"/>
        <w:ind w:left="851" w:hanging="567"/>
        <w:contextualSpacing/>
        <w:rPr>
          <w:rFonts w:ascii="Arial" w:eastAsia="Times New Roman" w:hAnsi="Arial" w:cs="Arial"/>
          <w:lang w:eastAsia="en-GB"/>
        </w:rPr>
      </w:pPr>
      <w:r w:rsidRPr="00993A82">
        <w:rPr>
          <w:rFonts w:ascii="Arial" w:eastAsia="Times New Roman" w:hAnsi="Arial" w:cs="Arial"/>
          <w:lang w:eastAsia="en-GB"/>
        </w:rPr>
        <w:t>Determine the research process through the production of a research proposal.</w:t>
      </w:r>
    </w:p>
    <w:p w:rsidR="00993A82" w:rsidRPr="00993A82" w:rsidRDefault="00993A82" w:rsidP="00993A82">
      <w:pPr>
        <w:spacing w:after="0" w:line="240" w:lineRule="auto"/>
        <w:ind w:left="851" w:hanging="567"/>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b/>
          <w:lang w:eastAsia="en-GB"/>
        </w:rPr>
      </w:pP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INDICATIVE CONTENT</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numPr>
          <w:ilvl w:val="0"/>
          <w:numId w:val="1"/>
        </w:numPr>
        <w:spacing w:after="0" w:line="240" w:lineRule="auto"/>
        <w:ind w:left="851" w:hanging="567"/>
        <w:contextualSpacing/>
        <w:rPr>
          <w:rFonts w:ascii="Arial" w:eastAsia="Times New Roman" w:hAnsi="Arial" w:cs="Arial"/>
          <w:lang w:eastAsia="en-GB"/>
        </w:rPr>
      </w:pPr>
      <w:r w:rsidRPr="00993A82">
        <w:rPr>
          <w:rFonts w:ascii="Arial" w:eastAsia="Times New Roman" w:hAnsi="Arial" w:cs="Arial"/>
          <w:lang w:eastAsia="en-GB"/>
        </w:rPr>
        <w:t>Research proposals.</w:t>
      </w:r>
    </w:p>
    <w:p w:rsidR="00993A82" w:rsidRPr="00993A82" w:rsidRDefault="00993A82" w:rsidP="00993A82">
      <w:pPr>
        <w:spacing w:after="0" w:line="240" w:lineRule="auto"/>
        <w:ind w:left="851"/>
        <w:contextualSpacing/>
        <w:rPr>
          <w:rFonts w:ascii="Arial" w:eastAsia="Times New Roman" w:hAnsi="Arial" w:cs="Arial"/>
          <w:lang w:eastAsia="en-GB"/>
        </w:rPr>
      </w:pPr>
    </w:p>
    <w:p w:rsidR="00993A82" w:rsidRPr="00993A82" w:rsidRDefault="00993A82" w:rsidP="00993A82">
      <w:pPr>
        <w:numPr>
          <w:ilvl w:val="0"/>
          <w:numId w:val="1"/>
        </w:numPr>
        <w:spacing w:after="0" w:line="240" w:lineRule="auto"/>
        <w:ind w:left="851" w:hanging="567"/>
        <w:contextualSpacing/>
        <w:rPr>
          <w:rFonts w:ascii="Arial" w:eastAsia="Times New Roman" w:hAnsi="Arial" w:cs="Arial"/>
          <w:lang w:eastAsia="en-GB"/>
        </w:rPr>
      </w:pPr>
      <w:r w:rsidRPr="00993A82">
        <w:rPr>
          <w:rFonts w:ascii="Arial" w:eastAsia="Times New Roman" w:hAnsi="Arial" w:cs="Arial"/>
          <w:lang w:eastAsia="en-GB"/>
        </w:rPr>
        <w:t>Identifying a research problem, formulating research objectives/hypotheses.</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numPr>
          <w:ilvl w:val="0"/>
          <w:numId w:val="1"/>
        </w:numPr>
        <w:spacing w:after="0" w:line="240" w:lineRule="auto"/>
        <w:ind w:left="851" w:hanging="567"/>
        <w:contextualSpacing/>
        <w:rPr>
          <w:rFonts w:ascii="Arial" w:eastAsia="Times New Roman" w:hAnsi="Arial" w:cs="Arial"/>
          <w:lang w:eastAsia="en-GB"/>
        </w:rPr>
      </w:pPr>
      <w:r w:rsidRPr="00993A82">
        <w:rPr>
          <w:rFonts w:ascii="Arial" w:eastAsia="Times New Roman" w:hAnsi="Arial" w:cs="Arial"/>
          <w:lang w:eastAsia="en-GB"/>
        </w:rPr>
        <w:t>Constructing a literature review.</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numPr>
          <w:ilvl w:val="0"/>
          <w:numId w:val="1"/>
        </w:numPr>
        <w:spacing w:after="0" w:line="240" w:lineRule="auto"/>
        <w:ind w:left="851" w:hanging="567"/>
        <w:contextualSpacing/>
        <w:rPr>
          <w:rFonts w:ascii="Arial" w:eastAsia="Times New Roman" w:hAnsi="Arial" w:cs="Arial"/>
          <w:lang w:eastAsia="en-GB"/>
        </w:rPr>
      </w:pPr>
      <w:r w:rsidRPr="00993A82">
        <w:rPr>
          <w:rFonts w:ascii="Arial" w:eastAsia="Times New Roman" w:hAnsi="Arial" w:cs="Arial"/>
          <w:lang w:eastAsia="en-GB"/>
        </w:rPr>
        <w:t xml:space="preserve">Sampling strategies. </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numPr>
          <w:ilvl w:val="0"/>
          <w:numId w:val="1"/>
        </w:numPr>
        <w:spacing w:after="0" w:line="240" w:lineRule="auto"/>
        <w:ind w:left="851" w:hanging="567"/>
        <w:contextualSpacing/>
        <w:rPr>
          <w:rFonts w:ascii="Arial" w:eastAsia="Times New Roman" w:hAnsi="Arial" w:cs="Arial"/>
          <w:lang w:eastAsia="en-GB"/>
        </w:rPr>
      </w:pPr>
      <w:r w:rsidRPr="00993A82">
        <w:rPr>
          <w:rFonts w:ascii="Arial" w:eastAsia="Times New Roman" w:hAnsi="Arial" w:cs="Arial"/>
          <w:lang w:eastAsia="en-GB"/>
        </w:rPr>
        <w:t>Methodological considerations – including ethical issues.</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numPr>
          <w:ilvl w:val="0"/>
          <w:numId w:val="1"/>
        </w:numPr>
        <w:spacing w:after="0" w:line="240" w:lineRule="auto"/>
        <w:ind w:left="851" w:hanging="567"/>
        <w:contextualSpacing/>
        <w:rPr>
          <w:rFonts w:ascii="Arial" w:eastAsia="Times New Roman" w:hAnsi="Arial" w:cs="Arial"/>
          <w:lang w:eastAsia="en-GB"/>
        </w:rPr>
      </w:pPr>
      <w:r w:rsidRPr="00993A82">
        <w:rPr>
          <w:rFonts w:ascii="Arial" w:eastAsia="Times New Roman" w:hAnsi="Arial" w:cs="Arial"/>
          <w:lang w:eastAsia="en-GB"/>
        </w:rPr>
        <w:t>Questionnaire and interview design.</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numPr>
          <w:ilvl w:val="0"/>
          <w:numId w:val="1"/>
        </w:numPr>
        <w:spacing w:after="0" w:line="240" w:lineRule="auto"/>
        <w:ind w:left="851" w:hanging="567"/>
        <w:contextualSpacing/>
        <w:rPr>
          <w:rFonts w:ascii="Arial" w:eastAsia="Times New Roman" w:hAnsi="Arial" w:cs="Arial"/>
          <w:lang w:eastAsia="en-GB"/>
        </w:rPr>
      </w:pPr>
      <w:r w:rsidRPr="00993A82">
        <w:rPr>
          <w:rFonts w:ascii="Arial" w:eastAsia="Times New Roman" w:hAnsi="Arial" w:cs="Arial"/>
          <w:lang w:eastAsia="en-GB"/>
        </w:rPr>
        <w:t>An introduction to GIS and its application to research.</w:t>
      </w:r>
    </w:p>
    <w:p w:rsidR="00993A82" w:rsidRDefault="00993A82">
      <w:pPr>
        <w:rPr>
          <w:rFonts w:ascii="Arial" w:eastAsia="Times New Roman" w:hAnsi="Arial" w:cs="Arial"/>
          <w:lang w:eastAsia="en-GB"/>
        </w:rPr>
      </w:pPr>
      <w:r>
        <w:rPr>
          <w:rFonts w:ascii="Arial" w:eastAsia="Times New Roman" w:hAnsi="Arial" w:cs="Arial"/>
          <w:lang w:eastAsia="en-GB"/>
        </w:rPr>
        <w:br w:type="page"/>
      </w:r>
    </w:p>
    <w:p w:rsidR="00993A82" w:rsidRPr="00993A82" w:rsidRDefault="00993A82" w:rsidP="00993A82">
      <w:pPr>
        <w:spacing w:after="0" w:line="240" w:lineRule="auto"/>
        <w:ind w:left="851"/>
        <w:contextualSpacing/>
        <w:rPr>
          <w:rFonts w:ascii="Arial" w:eastAsia="Times New Roman" w:hAnsi="Arial" w:cs="Arial"/>
          <w:lang w:eastAsia="en-GB"/>
        </w:rPr>
      </w:pPr>
    </w:p>
    <w:p w:rsidR="00993A82" w:rsidRPr="00993A82" w:rsidRDefault="00993A82" w:rsidP="00993A82">
      <w:pPr>
        <w:numPr>
          <w:ilvl w:val="0"/>
          <w:numId w:val="1"/>
        </w:numPr>
        <w:spacing w:after="0" w:line="240" w:lineRule="auto"/>
        <w:ind w:left="851" w:hanging="567"/>
        <w:contextualSpacing/>
        <w:rPr>
          <w:rFonts w:ascii="Arial" w:eastAsia="Times New Roman" w:hAnsi="Arial" w:cs="Arial"/>
          <w:lang w:eastAsia="en-GB"/>
        </w:rPr>
      </w:pPr>
      <w:r w:rsidRPr="00993A82">
        <w:rPr>
          <w:rFonts w:ascii="Arial" w:eastAsia="Times New Roman" w:hAnsi="Arial" w:cs="Arial"/>
          <w:lang w:eastAsia="en-GB"/>
        </w:rPr>
        <w:t>Statistical techniques: descriptive statistics, parametric and non-parametric testing.</w:t>
      </w:r>
    </w:p>
    <w:p w:rsidR="00993A82" w:rsidRPr="00993A82" w:rsidRDefault="00993A82" w:rsidP="00993A82">
      <w:pPr>
        <w:spacing w:after="0" w:line="240" w:lineRule="auto"/>
        <w:ind w:left="851"/>
        <w:contextualSpacing/>
        <w:rPr>
          <w:rFonts w:ascii="Arial" w:eastAsia="Times New Roman" w:hAnsi="Arial" w:cs="Arial"/>
          <w:lang w:eastAsia="en-GB"/>
        </w:rPr>
      </w:pPr>
    </w:p>
    <w:p w:rsidR="00993A82" w:rsidRPr="00993A82" w:rsidRDefault="00993A82" w:rsidP="00993A82">
      <w:pPr>
        <w:numPr>
          <w:ilvl w:val="0"/>
          <w:numId w:val="1"/>
        </w:numPr>
        <w:spacing w:after="0" w:line="240" w:lineRule="auto"/>
        <w:ind w:left="851" w:hanging="567"/>
        <w:contextualSpacing/>
        <w:rPr>
          <w:rFonts w:ascii="Arial" w:eastAsia="Times New Roman" w:hAnsi="Arial" w:cs="Arial"/>
          <w:lang w:eastAsia="en-GB"/>
        </w:rPr>
      </w:pPr>
      <w:r w:rsidRPr="00993A82">
        <w:rPr>
          <w:rFonts w:ascii="Arial" w:eastAsia="Times New Roman" w:hAnsi="Arial" w:cs="Arial"/>
          <w:lang w:eastAsia="en-GB"/>
        </w:rPr>
        <w:t>Qualitative analysis.</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numPr>
          <w:ilvl w:val="0"/>
          <w:numId w:val="1"/>
        </w:numPr>
        <w:spacing w:after="0" w:line="240" w:lineRule="auto"/>
        <w:ind w:left="851" w:hanging="567"/>
        <w:contextualSpacing/>
        <w:rPr>
          <w:rFonts w:ascii="Arial" w:eastAsia="Times New Roman" w:hAnsi="Arial" w:cs="Arial"/>
          <w:lang w:eastAsia="en-GB"/>
        </w:rPr>
      </w:pPr>
      <w:r w:rsidRPr="00993A82">
        <w:rPr>
          <w:rFonts w:ascii="Arial" w:eastAsia="Times New Roman" w:hAnsi="Arial" w:cs="Arial"/>
          <w:lang w:eastAsia="en-GB"/>
        </w:rPr>
        <w:t>Experimental design, sampling and interpretive frameworks.</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numPr>
          <w:ilvl w:val="0"/>
          <w:numId w:val="1"/>
        </w:numPr>
        <w:spacing w:after="0" w:line="240" w:lineRule="auto"/>
        <w:ind w:left="851" w:hanging="567"/>
        <w:contextualSpacing/>
        <w:rPr>
          <w:rFonts w:ascii="Arial" w:eastAsia="Times New Roman" w:hAnsi="Arial" w:cs="Arial"/>
          <w:lang w:eastAsia="en-GB"/>
        </w:rPr>
      </w:pPr>
      <w:r w:rsidRPr="00993A82">
        <w:rPr>
          <w:rFonts w:ascii="Arial" w:eastAsia="Times New Roman" w:hAnsi="Arial" w:cs="Arial"/>
          <w:lang w:eastAsia="en-GB"/>
        </w:rPr>
        <w:t>Presentation of results, graphical techniques, GIS and referencing.</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numPr>
          <w:ilvl w:val="0"/>
          <w:numId w:val="1"/>
        </w:numPr>
        <w:spacing w:after="0" w:line="240" w:lineRule="auto"/>
        <w:ind w:left="851" w:hanging="567"/>
        <w:contextualSpacing/>
        <w:rPr>
          <w:rFonts w:ascii="Arial" w:eastAsia="Times New Roman" w:hAnsi="Arial" w:cs="Arial"/>
          <w:lang w:eastAsia="en-GB"/>
        </w:rPr>
      </w:pPr>
      <w:r w:rsidRPr="00993A82">
        <w:rPr>
          <w:rFonts w:ascii="Arial" w:eastAsia="Times New Roman" w:hAnsi="Arial" w:cs="Arial"/>
          <w:lang w:eastAsia="en-GB"/>
        </w:rPr>
        <w:t>Viva voce, Writing up, Research ethics and publishing.</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b/>
          <w:lang w:eastAsia="en-GB"/>
        </w:rPr>
      </w:pP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LEARNING AND TEACHING STRATEGY</w:t>
      </w:r>
    </w:p>
    <w:p w:rsidR="00993A82" w:rsidRPr="00993A82" w:rsidRDefault="00993A82" w:rsidP="00993A82">
      <w:pPr>
        <w:spacing w:after="0" w:line="240" w:lineRule="auto"/>
        <w:rPr>
          <w:rFonts w:ascii="Arial" w:eastAsia="Times New Roman" w:hAnsi="Arial" w:cs="Arial"/>
          <w:b/>
          <w:lang w:eastAsia="en-GB"/>
        </w:rPr>
      </w:pPr>
    </w:p>
    <w:p w:rsidR="00993A82" w:rsidRPr="00993A82" w:rsidRDefault="00993A82" w:rsidP="00993A82">
      <w:pPr>
        <w:spacing w:after="0" w:line="240" w:lineRule="auto"/>
        <w:jc w:val="both"/>
        <w:rPr>
          <w:rFonts w:ascii="Arial" w:eastAsia="Times New Roman" w:hAnsi="Arial" w:cs="Arial"/>
          <w:lang w:eastAsia="en-GB"/>
        </w:rPr>
      </w:pPr>
      <w:r w:rsidRPr="00993A82">
        <w:rPr>
          <w:rFonts w:ascii="Arial" w:eastAsia="Times New Roman" w:hAnsi="Arial" w:cs="Arial"/>
          <w:lang w:eastAsia="en-GB"/>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r w:rsidRPr="00993A82">
        <w:rPr>
          <w:rFonts w:ascii="Arial" w:eastAsia="Times New Roman" w:hAnsi="Arial" w:cs="Arial"/>
          <w:lang w:eastAsia="en-GB"/>
        </w:rPr>
        <w:t>The allocation of teaching to deliver the module is:</w:t>
      </w:r>
    </w:p>
    <w:p w:rsidR="00993A82" w:rsidRPr="00993A82" w:rsidRDefault="00993A82" w:rsidP="00993A82">
      <w:pPr>
        <w:spacing w:after="0" w:line="240" w:lineRule="auto"/>
        <w:rPr>
          <w:rFonts w:ascii="Arial" w:eastAsia="Times New Roman" w:hAnsi="Arial" w:cs="Arial"/>
          <w:lang w:eastAsia="en-GB"/>
        </w:rPr>
      </w:pPr>
    </w:p>
    <w:tbl>
      <w:tblPr>
        <w:tblStyle w:val="TableGrid29"/>
        <w:tblW w:w="0" w:type="auto"/>
        <w:tblInd w:w="108" w:type="dxa"/>
        <w:tblLayout w:type="fixed"/>
        <w:tblLook w:val="04A0" w:firstRow="1" w:lastRow="0" w:firstColumn="1" w:lastColumn="0" w:noHBand="0" w:noVBand="1"/>
      </w:tblPr>
      <w:tblGrid>
        <w:gridCol w:w="3969"/>
        <w:gridCol w:w="1701"/>
        <w:gridCol w:w="1843"/>
      </w:tblGrid>
      <w:tr w:rsidR="00993A82" w:rsidRPr="00993A82" w:rsidTr="00C47248">
        <w:tc>
          <w:tcPr>
            <w:tcW w:w="3969" w:type="dxa"/>
            <w:tcBorders>
              <w:top w:val="single" w:sz="4" w:space="0" w:color="auto"/>
              <w:left w:val="single" w:sz="4" w:space="0" w:color="auto"/>
            </w:tcBorders>
          </w:tcPr>
          <w:p w:rsidR="00993A82" w:rsidRPr="00993A82" w:rsidRDefault="00993A82" w:rsidP="00993A82">
            <w:pPr>
              <w:spacing w:after="0" w:line="240" w:lineRule="auto"/>
              <w:rPr>
                <w:rFonts w:ascii="Arial" w:hAnsi="Arial" w:cs="Arial"/>
                <w:b/>
              </w:rPr>
            </w:pPr>
            <w:r w:rsidRPr="00993A82">
              <w:rPr>
                <w:rFonts w:ascii="Arial" w:hAnsi="Arial" w:cs="Arial"/>
                <w:b/>
              </w:rPr>
              <w:t>Activity type</w:t>
            </w:r>
          </w:p>
        </w:tc>
        <w:tc>
          <w:tcPr>
            <w:tcW w:w="1701" w:type="dxa"/>
            <w:tcBorders>
              <w:top w:val="single" w:sz="4" w:space="0" w:color="auto"/>
            </w:tcBorders>
          </w:tcPr>
          <w:p w:rsidR="00993A82" w:rsidRPr="00993A82" w:rsidRDefault="00993A82" w:rsidP="00993A82">
            <w:pPr>
              <w:spacing w:after="0" w:line="240" w:lineRule="auto"/>
              <w:jc w:val="center"/>
              <w:rPr>
                <w:rFonts w:ascii="Arial" w:hAnsi="Arial" w:cs="Arial"/>
                <w:b/>
              </w:rPr>
            </w:pPr>
            <w:r w:rsidRPr="00993A82">
              <w:rPr>
                <w:rFonts w:ascii="Arial" w:hAnsi="Arial" w:cs="Arial"/>
                <w:b/>
              </w:rPr>
              <w:t>Hours</w:t>
            </w:r>
          </w:p>
        </w:tc>
        <w:tc>
          <w:tcPr>
            <w:tcW w:w="1843" w:type="dxa"/>
            <w:tcBorders>
              <w:top w:val="single" w:sz="4" w:space="0" w:color="auto"/>
            </w:tcBorders>
          </w:tcPr>
          <w:p w:rsidR="00993A82" w:rsidRPr="00993A82" w:rsidRDefault="00993A82" w:rsidP="00993A82">
            <w:pPr>
              <w:spacing w:after="0" w:line="240" w:lineRule="auto"/>
              <w:jc w:val="center"/>
              <w:rPr>
                <w:rFonts w:ascii="Arial" w:hAnsi="Arial" w:cs="Arial"/>
                <w:b/>
              </w:rPr>
            </w:pPr>
            <w:r w:rsidRPr="00993A82">
              <w:rPr>
                <w:rFonts w:ascii="Arial" w:hAnsi="Arial" w:cs="Arial"/>
                <w:b/>
              </w:rPr>
              <w:t>Percentage</w:t>
            </w:r>
          </w:p>
        </w:tc>
      </w:tr>
      <w:tr w:rsidR="00993A82" w:rsidRPr="00993A82" w:rsidTr="00C47248">
        <w:tc>
          <w:tcPr>
            <w:tcW w:w="3969" w:type="dxa"/>
          </w:tcPr>
          <w:p w:rsidR="00993A82" w:rsidRPr="00993A82" w:rsidRDefault="00993A82" w:rsidP="00993A82">
            <w:pPr>
              <w:spacing w:after="0" w:line="240" w:lineRule="auto"/>
              <w:rPr>
                <w:rFonts w:ascii="Arial" w:hAnsi="Arial" w:cs="Arial"/>
              </w:rPr>
            </w:pPr>
            <w:r w:rsidRPr="00993A82">
              <w:rPr>
                <w:rFonts w:ascii="Arial" w:hAnsi="Arial" w:cs="Arial"/>
              </w:rPr>
              <w:t>Scheduled learning</w:t>
            </w:r>
          </w:p>
        </w:tc>
        <w:tc>
          <w:tcPr>
            <w:tcW w:w="1701" w:type="dxa"/>
          </w:tcPr>
          <w:p w:rsidR="00993A82" w:rsidRPr="00993A82" w:rsidRDefault="00993A82" w:rsidP="00993A82">
            <w:pPr>
              <w:spacing w:after="0" w:line="240" w:lineRule="auto"/>
              <w:jc w:val="center"/>
              <w:rPr>
                <w:rFonts w:ascii="Arial" w:hAnsi="Arial" w:cs="Arial"/>
              </w:rPr>
            </w:pPr>
            <w:r w:rsidRPr="00993A82">
              <w:rPr>
                <w:rFonts w:ascii="Arial" w:hAnsi="Arial" w:cs="Arial"/>
              </w:rPr>
              <w:t>60</w:t>
            </w:r>
          </w:p>
        </w:tc>
        <w:tc>
          <w:tcPr>
            <w:tcW w:w="1843" w:type="dxa"/>
          </w:tcPr>
          <w:p w:rsidR="00993A82" w:rsidRPr="00993A82" w:rsidRDefault="00993A82" w:rsidP="00993A82">
            <w:pPr>
              <w:spacing w:after="0" w:line="240" w:lineRule="auto"/>
              <w:jc w:val="center"/>
              <w:rPr>
                <w:rFonts w:ascii="Arial" w:hAnsi="Arial" w:cs="Arial"/>
              </w:rPr>
            </w:pPr>
            <w:r w:rsidRPr="00993A82">
              <w:rPr>
                <w:rFonts w:ascii="Arial" w:hAnsi="Arial" w:cs="Arial"/>
              </w:rPr>
              <w:t>30</w:t>
            </w:r>
          </w:p>
        </w:tc>
      </w:tr>
      <w:tr w:rsidR="00993A82" w:rsidRPr="00993A82" w:rsidTr="00C47248">
        <w:tc>
          <w:tcPr>
            <w:tcW w:w="3969" w:type="dxa"/>
          </w:tcPr>
          <w:p w:rsidR="00993A82" w:rsidRPr="00993A82" w:rsidRDefault="00993A82" w:rsidP="00993A82">
            <w:pPr>
              <w:spacing w:after="0" w:line="240" w:lineRule="auto"/>
              <w:rPr>
                <w:rFonts w:ascii="Arial" w:hAnsi="Arial" w:cs="Arial"/>
              </w:rPr>
            </w:pPr>
            <w:r w:rsidRPr="00993A82">
              <w:rPr>
                <w:rFonts w:ascii="Arial" w:hAnsi="Arial" w:cs="Arial"/>
              </w:rPr>
              <w:t>Independent learning</w:t>
            </w:r>
          </w:p>
        </w:tc>
        <w:tc>
          <w:tcPr>
            <w:tcW w:w="1701" w:type="dxa"/>
          </w:tcPr>
          <w:p w:rsidR="00993A82" w:rsidRPr="00993A82" w:rsidRDefault="00993A82" w:rsidP="00993A82">
            <w:pPr>
              <w:spacing w:after="0" w:line="240" w:lineRule="auto"/>
              <w:jc w:val="center"/>
              <w:rPr>
                <w:rFonts w:ascii="Arial" w:hAnsi="Arial" w:cs="Arial"/>
              </w:rPr>
            </w:pPr>
            <w:r w:rsidRPr="00993A82">
              <w:rPr>
                <w:rFonts w:ascii="Arial" w:hAnsi="Arial" w:cs="Arial"/>
              </w:rPr>
              <w:t>140</w:t>
            </w:r>
          </w:p>
        </w:tc>
        <w:tc>
          <w:tcPr>
            <w:tcW w:w="1843" w:type="dxa"/>
          </w:tcPr>
          <w:p w:rsidR="00993A82" w:rsidRPr="00993A82" w:rsidRDefault="00993A82" w:rsidP="00993A82">
            <w:pPr>
              <w:spacing w:after="0" w:line="240" w:lineRule="auto"/>
              <w:jc w:val="center"/>
              <w:rPr>
                <w:rFonts w:ascii="Arial" w:hAnsi="Arial" w:cs="Arial"/>
              </w:rPr>
            </w:pPr>
            <w:r w:rsidRPr="00993A82">
              <w:rPr>
                <w:rFonts w:ascii="Arial" w:hAnsi="Arial" w:cs="Arial"/>
              </w:rPr>
              <w:t>70</w:t>
            </w:r>
          </w:p>
        </w:tc>
      </w:tr>
      <w:tr w:rsidR="00993A82" w:rsidRPr="00993A82" w:rsidTr="00C47248">
        <w:tc>
          <w:tcPr>
            <w:tcW w:w="3969" w:type="dxa"/>
          </w:tcPr>
          <w:p w:rsidR="00993A82" w:rsidRPr="00993A82" w:rsidRDefault="00993A82" w:rsidP="00993A82">
            <w:pPr>
              <w:spacing w:after="0" w:line="240" w:lineRule="auto"/>
              <w:rPr>
                <w:rFonts w:ascii="Arial" w:hAnsi="Arial" w:cs="Arial"/>
              </w:rPr>
            </w:pPr>
            <w:r w:rsidRPr="00993A82">
              <w:rPr>
                <w:rFonts w:ascii="Arial" w:hAnsi="Arial" w:cs="Arial"/>
              </w:rPr>
              <w:t>Placement learning</w:t>
            </w:r>
          </w:p>
        </w:tc>
        <w:tc>
          <w:tcPr>
            <w:tcW w:w="1701" w:type="dxa"/>
          </w:tcPr>
          <w:p w:rsidR="00993A82" w:rsidRPr="00993A82" w:rsidRDefault="00993A82" w:rsidP="00993A82">
            <w:pPr>
              <w:spacing w:after="0" w:line="240" w:lineRule="auto"/>
              <w:jc w:val="center"/>
              <w:rPr>
                <w:rFonts w:ascii="Arial" w:hAnsi="Arial" w:cs="Arial"/>
              </w:rPr>
            </w:pPr>
            <w:r w:rsidRPr="00993A82">
              <w:rPr>
                <w:rFonts w:ascii="Arial" w:hAnsi="Arial" w:cs="Arial"/>
              </w:rPr>
              <w:t>0</w:t>
            </w:r>
          </w:p>
        </w:tc>
        <w:tc>
          <w:tcPr>
            <w:tcW w:w="1843" w:type="dxa"/>
          </w:tcPr>
          <w:p w:rsidR="00993A82" w:rsidRPr="00993A82" w:rsidRDefault="00993A82" w:rsidP="00993A82">
            <w:pPr>
              <w:spacing w:after="0" w:line="240" w:lineRule="auto"/>
              <w:jc w:val="center"/>
              <w:rPr>
                <w:rFonts w:ascii="Arial" w:hAnsi="Arial" w:cs="Arial"/>
              </w:rPr>
            </w:pPr>
            <w:r w:rsidRPr="00993A82">
              <w:rPr>
                <w:rFonts w:ascii="Arial" w:hAnsi="Arial" w:cs="Arial"/>
              </w:rPr>
              <w:t>0</w:t>
            </w:r>
          </w:p>
        </w:tc>
      </w:tr>
      <w:tr w:rsidR="00993A82" w:rsidRPr="00993A82" w:rsidTr="00C47248">
        <w:tc>
          <w:tcPr>
            <w:tcW w:w="3969" w:type="dxa"/>
          </w:tcPr>
          <w:p w:rsidR="00993A82" w:rsidRPr="00993A82" w:rsidRDefault="00993A82" w:rsidP="00993A82">
            <w:pPr>
              <w:spacing w:after="0" w:line="240" w:lineRule="auto"/>
              <w:rPr>
                <w:rFonts w:ascii="Arial" w:hAnsi="Arial" w:cs="Arial"/>
              </w:rPr>
            </w:pPr>
            <w:r w:rsidRPr="00993A82">
              <w:rPr>
                <w:rFonts w:ascii="Arial" w:hAnsi="Arial" w:cs="Arial"/>
                <w:b/>
              </w:rPr>
              <w:t>TOTAL</w:t>
            </w:r>
          </w:p>
        </w:tc>
        <w:tc>
          <w:tcPr>
            <w:tcW w:w="1701" w:type="dxa"/>
          </w:tcPr>
          <w:p w:rsidR="00993A82" w:rsidRPr="00993A82" w:rsidRDefault="00993A82" w:rsidP="00993A82">
            <w:pPr>
              <w:spacing w:after="0" w:line="240" w:lineRule="auto"/>
              <w:jc w:val="center"/>
              <w:rPr>
                <w:rFonts w:ascii="Arial" w:hAnsi="Arial" w:cs="Arial"/>
                <w:b/>
              </w:rPr>
            </w:pPr>
            <w:r w:rsidRPr="00993A82">
              <w:rPr>
                <w:rFonts w:ascii="Arial" w:hAnsi="Arial" w:cs="Arial"/>
                <w:b/>
              </w:rPr>
              <w:t>200</w:t>
            </w:r>
          </w:p>
        </w:tc>
        <w:tc>
          <w:tcPr>
            <w:tcW w:w="1843" w:type="dxa"/>
          </w:tcPr>
          <w:p w:rsidR="00993A82" w:rsidRPr="00993A82" w:rsidRDefault="00993A82" w:rsidP="00993A82">
            <w:pPr>
              <w:spacing w:after="0" w:line="240" w:lineRule="auto"/>
              <w:jc w:val="center"/>
              <w:rPr>
                <w:rFonts w:ascii="Arial" w:hAnsi="Arial" w:cs="Arial"/>
                <w:b/>
              </w:rPr>
            </w:pPr>
            <w:r w:rsidRPr="00993A82">
              <w:rPr>
                <w:rFonts w:ascii="Arial" w:hAnsi="Arial" w:cs="Arial"/>
                <w:b/>
              </w:rPr>
              <w:t>100%</w:t>
            </w:r>
          </w:p>
        </w:tc>
      </w:tr>
    </w:tbl>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ASSESSMENT</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r w:rsidRPr="00993A82">
        <w:rPr>
          <w:rFonts w:ascii="Arial" w:eastAsia="Times New Roman" w:hAnsi="Arial" w:cs="Arial"/>
          <w:lang w:eastAsia="en-GB"/>
        </w:rPr>
        <w:t>A research proposal and examination</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 xml:space="preserve">Assessment Component 1 – 50% </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proofErr w:type="gramStart"/>
      <w:r w:rsidRPr="00993A82">
        <w:rPr>
          <w:rFonts w:ascii="Arial" w:eastAsia="Times New Roman" w:hAnsi="Arial" w:cs="Arial"/>
          <w:lang w:eastAsia="en-GB"/>
        </w:rPr>
        <w:t>Coursework :</w:t>
      </w:r>
      <w:proofErr w:type="gramEnd"/>
      <w:r w:rsidRPr="00993A82">
        <w:rPr>
          <w:rFonts w:ascii="Arial" w:eastAsia="Times New Roman" w:hAnsi="Arial" w:cs="Arial"/>
          <w:lang w:eastAsia="en-GB"/>
        </w:rPr>
        <w:t xml:space="preserve"> A research proposal (plus appendices) -(2,500 words) .  </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r w:rsidRPr="00993A82">
        <w:rPr>
          <w:rFonts w:ascii="Arial" w:eastAsia="Times New Roman" w:hAnsi="Arial" w:cs="Arial"/>
          <w:lang w:eastAsia="en-GB"/>
        </w:rPr>
        <w:t>Exemplar:</w:t>
      </w:r>
    </w:p>
    <w:p w:rsidR="00993A82" w:rsidRPr="00993A82" w:rsidRDefault="00993A82" w:rsidP="00993A82">
      <w:pPr>
        <w:spacing w:after="0" w:line="240" w:lineRule="auto"/>
        <w:jc w:val="both"/>
        <w:rPr>
          <w:rFonts w:ascii="Arial" w:eastAsia="Times New Roman" w:hAnsi="Arial" w:cs="Arial"/>
          <w:lang w:eastAsia="en-GB"/>
        </w:rPr>
      </w:pPr>
      <w:r w:rsidRPr="00993A82">
        <w:rPr>
          <w:rFonts w:ascii="Arial" w:eastAsia="Times New Roman" w:hAnsi="Arial" w:cs="Arial"/>
          <w:lang w:eastAsia="en-GB"/>
        </w:rPr>
        <w:t>A research proposal. The student selects the topic and can (but this is not compulsory) use it in their dissertation proposal.</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jc w:val="both"/>
        <w:rPr>
          <w:rFonts w:ascii="Arial" w:eastAsia="Times New Roman" w:hAnsi="Arial" w:cs="Arial"/>
          <w:lang w:eastAsia="en-GB"/>
        </w:rPr>
      </w:pPr>
      <w:r w:rsidRPr="00993A82">
        <w:rPr>
          <w:rFonts w:ascii="Arial" w:eastAsia="Times New Roman" w:hAnsi="Arial" w:cs="Arial"/>
          <w:lang w:eastAsia="en-GB"/>
        </w:rPr>
        <w:t xml:space="preserve">Formative Assessment Pecha Kucha </w:t>
      </w:r>
      <w:proofErr w:type="spellStart"/>
      <w:proofErr w:type="gramStart"/>
      <w:r w:rsidRPr="00993A82">
        <w:rPr>
          <w:rFonts w:ascii="Arial" w:eastAsia="Times New Roman" w:hAnsi="Arial" w:cs="Arial"/>
          <w:lang w:eastAsia="en-GB"/>
        </w:rPr>
        <w:t>powerpoint</w:t>
      </w:r>
      <w:proofErr w:type="spellEnd"/>
      <w:proofErr w:type="gramEnd"/>
      <w:r w:rsidRPr="00993A82">
        <w:rPr>
          <w:rFonts w:ascii="Arial" w:eastAsia="Times New Roman" w:hAnsi="Arial" w:cs="Arial"/>
          <w:lang w:eastAsia="en-GB"/>
        </w:rPr>
        <w:t xml:space="preserve"> presentation (10 slides 30 secs each) of your research proposal designed to help inform your research proposal submission.</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Assessment Component 2 – 50%</w:t>
      </w:r>
    </w:p>
    <w:p w:rsidR="00993A82" w:rsidRPr="00993A82" w:rsidRDefault="00993A82" w:rsidP="00993A82">
      <w:pPr>
        <w:spacing w:after="0" w:line="240" w:lineRule="auto"/>
        <w:rPr>
          <w:rFonts w:ascii="Arial" w:eastAsia="Times New Roman" w:hAnsi="Arial" w:cs="Arial"/>
          <w:b/>
          <w:lang w:eastAsia="en-GB"/>
        </w:rPr>
      </w:pP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Phase test – 2 hours</w:t>
      </w:r>
    </w:p>
    <w:p w:rsidR="00993A82" w:rsidRPr="00993A82" w:rsidRDefault="00993A82" w:rsidP="00993A82">
      <w:pPr>
        <w:spacing w:after="0" w:line="240" w:lineRule="auto"/>
        <w:rPr>
          <w:rFonts w:ascii="Arial" w:eastAsia="Times New Roman" w:hAnsi="Arial" w:cs="Arial"/>
          <w:b/>
          <w:lang w:eastAsia="en-GB"/>
        </w:rPr>
      </w:pPr>
    </w:p>
    <w:p w:rsidR="00993A82" w:rsidRPr="00993A82" w:rsidRDefault="00993A82" w:rsidP="00993A82">
      <w:pPr>
        <w:spacing w:after="0" w:line="240" w:lineRule="auto"/>
        <w:jc w:val="both"/>
        <w:rPr>
          <w:rFonts w:ascii="Arial" w:eastAsia="Times New Roman" w:hAnsi="Arial" w:cs="Arial"/>
          <w:b/>
          <w:lang w:eastAsia="en-GB"/>
        </w:rPr>
      </w:pPr>
      <w:r w:rsidRPr="00993A82">
        <w:rPr>
          <w:rFonts w:ascii="Arial" w:eastAsia="Times New Roman" w:hAnsi="Arial" w:cs="Arial"/>
          <w:lang w:eastAsia="en-GB"/>
        </w:rPr>
        <w:t>A phase test will address statistical/analytical proficiency.  The initial part of the phase test will also test knowledge of research process (e.g. sampling strategies available, possible role of GIS etc.).</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br w:type="page"/>
      </w: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Assessment Summary</w:t>
      </w:r>
    </w:p>
    <w:tbl>
      <w:tblPr>
        <w:tblStyle w:val="TableGrid29"/>
        <w:tblW w:w="0" w:type="auto"/>
        <w:tblLayout w:type="fixed"/>
        <w:tblLook w:val="04A0" w:firstRow="1" w:lastRow="0" w:firstColumn="1" w:lastColumn="0" w:noHBand="0" w:noVBand="1"/>
      </w:tblPr>
      <w:tblGrid>
        <w:gridCol w:w="3261"/>
        <w:gridCol w:w="1842"/>
      </w:tblGrid>
      <w:tr w:rsidR="00993A82" w:rsidRPr="00993A82" w:rsidTr="00C47248">
        <w:tc>
          <w:tcPr>
            <w:tcW w:w="3261" w:type="dxa"/>
            <w:tcBorders>
              <w:top w:val="single" w:sz="4" w:space="0" w:color="auto"/>
              <w:left w:val="single" w:sz="4" w:space="0" w:color="auto"/>
            </w:tcBorders>
          </w:tcPr>
          <w:p w:rsidR="00993A82" w:rsidRPr="00993A82" w:rsidRDefault="00993A82" w:rsidP="00993A82">
            <w:pPr>
              <w:spacing w:after="0" w:line="240" w:lineRule="auto"/>
              <w:rPr>
                <w:rFonts w:ascii="Arial" w:hAnsi="Arial" w:cs="Arial"/>
                <w:b/>
              </w:rPr>
            </w:pPr>
            <w:r w:rsidRPr="00993A82">
              <w:rPr>
                <w:rFonts w:ascii="Arial" w:hAnsi="Arial" w:cs="Arial"/>
                <w:b/>
              </w:rPr>
              <w:t>Activity type</w:t>
            </w:r>
          </w:p>
        </w:tc>
        <w:tc>
          <w:tcPr>
            <w:tcW w:w="1842" w:type="dxa"/>
          </w:tcPr>
          <w:p w:rsidR="00993A82" w:rsidRPr="00993A82" w:rsidRDefault="00993A82" w:rsidP="00993A82">
            <w:pPr>
              <w:spacing w:after="0" w:line="240" w:lineRule="auto"/>
              <w:jc w:val="center"/>
              <w:rPr>
                <w:rFonts w:ascii="Arial" w:hAnsi="Arial" w:cs="Arial"/>
                <w:b/>
              </w:rPr>
            </w:pPr>
            <w:r w:rsidRPr="00993A82">
              <w:rPr>
                <w:rFonts w:ascii="Arial" w:hAnsi="Arial" w:cs="Arial"/>
                <w:b/>
              </w:rPr>
              <w:t>Percentage</w:t>
            </w:r>
          </w:p>
        </w:tc>
      </w:tr>
      <w:tr w:rsidR="00993A82" w:rsidRPr="00993A82" w:rsidTr="00C47248">
        <w:tc>
          <w:tcPr>
            <w:tcW w:w="3261" w:type="dxa"/>
          </w:tcPr>
          <w:p w:rsidR="00993A82" w:rsidRPr="00993A82" w:rsidRDefault="00993A82" w:rsidP="00993A82">
            <w:pPr>
              <w:spacing w:after="0" w:line="240" w:lineRule="auto"/>
              <w:rPr>
                <w:rFonts w:ascii="Arial" w:hAnsi="Arial" w:cs="Arial"/>
              </w:rPr>
            </w:pPr>
            <w:r w:rsidRPr="00993A82">
              <w:rPr>
                <w:rFonts w:ascii="Arial" w:hAnsi="Arial" w:cs="Arial"/>
              </w:rPr>
              <w:t>Written exam</w:t>
            </w:r>
          </w:p>
        </w:tc>
        <w:tc>
          <w:tcPr>
            <w:tcW w:w="1842" w:type="dxa"/>
          </w:tcPr>
          <w:p w:rsidR="00993A82" w:rsidRPr="00993A82" w:rsidRDefault="00993A82" w:rsidP="00993A82">
            <w:pPr>
              <w:spacing w:after="0" w:line="240" w:lineRule="auto"/>
              <w:jc w:val="center"/>
              <w:rPr>
                <w:rFonts w:ascii="Arial" w:hAnsi="Arial" w:cs="Arial"/>
              </w:rPr>
            </w:pPr>
            <w:r w:rsidRPr="00993A82">
              <w:rPr>
                <w:rFonts w:ascii="Arial" w:hAnsi="Arial" w:cs="Arial"/>
              </w:rPr>
              <w:t>50</w:t>
            </w:r>
          </w:p>
        </w:tc>
      </w:tr>
      <w:tr w:rsidR="00993A82" w:rsidRPr="00993A82" w:rsidTr="00C47248">
        <w:tc>
          <w:tcPr>
            <w:tcW w:w="3261" w:type="dxa"/>
          </w:tcPr>
          <w:p w:rsidR="00993A82" w:rsidRPr="00993A82" w:rsidRDefault="00993A82" w:rsidP="00993A82">
            <w:pPr>
              <w:spacing w:after="0" w:line="240" w:lineRule="auto"/>
              <w:rPr>
                <w:rFonts w:ascii="Arial" w:hAnsi="Arial" w:cs="Arial"/>
              </w:rPr>
            </w:pPr>
            <w:r w:rsidRPr="00993A82">
              <w:rPr>
                <w:rFonts w:ascii="Arial" w:hAnsi="Arial" w:cs="Arial"/>
              </w:rPr>
              <w:t>Coursework</w:t>
            </w:r>
          </w:p>
        </w:tc>
        <w:tc>
          <w:tcPr>
            <w:tcW w:w="1842" w:type="dxa"/>
          </w:tcPr>
          <w:p w:rsidR="00993A82" w:rsidRPr="00993A82" w:rsidRDefault="00993A82" w:rsidP="00993A82">
            <w:pPr>
              <w:spacing w:after="0" w:line="240" w:lineRule="auto"/>
              <w:jc w:val="center"/>
              <w:rPr>
                <w:rFonts w:ascii="Arial" w:hAnsi="Arial" w:cs="Arial"/>
              </w:rPr>
            </w:pPr>
            <w:r w:rsidRPr="00993A82">
              <w:rPr>
                <w:rFonts w:ascii="Arial" w:hAnsi="Arial" w:cs="Arial"/>
              </w:rPr>
              <w:t>50</w:t>
            </w:r>
          </w:p>
        </w:tc>
      </w:tr>
      <w:tr w:rsidR="00993A82" w:rsidRPr="00993A82" w:rsidTr="00C47248">
        <w:tc>
          <w:tcPr>
            <w:tcW w:w="3261" w:type="dxa"/>
          </w:tcPr>
          <w:p w:rsidR="00993A82" w:rsidRPr="00993A82" w:rsidRDefault="00993A82" w:rsidP="00993A82">
            <w:pPr>
              <w:spacing w:after="0" w:line="240" w:lineRule="auto"/>
              <w:rPr>
                <w:rFonts w:ascii="Arial" w:hAnsi="Arial" w:cs="Arial"/>
              </w:rPr>
            </w:pPr>
            <w:r w:rsidRPr="00993A82">
              <w:rPr>
                <w:rFonts w:ascii="Arial" w:hAnsi="Arial" w:cs="Arial"/>
              </w:rPr>
              <w:t>Practical</w:t>
            </w:r>
          </w:p>
        </w:tc>
        <w:tc>
          <w:tcPr>
            <w:tcW w:w="1842" w:type="dxa"/>
          </w:tcPr>
          <w:p w:rsidR="00993A82" w:rsidRPr="00993A82" w:rsidRDefault="00993A82" w:rsidP="00993A82">
            <w:pPr>
              <w:spacing w:after="0" w:line="240" w:lineRule="auto"/>
              <w:jc w:val="center"/>
              <w:rPr>
                <w:rFonts w:ascii="Arial" w:hAnsi="Arial" w:cs="Arial"/>
              </w:rPr>
            </w:pPr>
            <w:r w:rsidRPr="00993A82">
              <w:rPr>
                <w:rFonts w:ascii="Arial" w:hAnsi="Arial" w:cs="Arial"/>
              </w:rPr>
              <w:t>0</w:t>
            </w:r>
          </w:p>
        </w:tc>
      </w:tr>
      <w:tr w:rsidR="00993A82" w:rsidRPr="00993A82" w:rsidTr="00C47248">
        <w:tc>
          <w:tcPr>
            <w:tcW w:w="3261" w:type="dxa"/>
          </w:tcPr>
          <w:p w:rsidR="00993A82" w:rsidRPr="00993A82" w:rsidRDefault="00993A82" w:rsidP="00993A82">
            <w:pPr>
              <w:spacing w:after="0" w:line="240" w:lineRule="auto"/>
              <w:rPr>
                <w:rFonts w:ascii="Arial" w:hAnsi="Arial" w:cs="Arial"/>
              </w:rPr>
            </w:pPr>
            <w:r w:rsidRPr="00993A82">
              <w:rPr>
                <w:rFonts w:ascii="Arial" w:hAnsi="Arial" w:cs="Arial"/>
                <w:b/>
              </w:rPr>
              <w:t>TOTAL</w:t>
            </w:r>
          </w:p>
        </w:tc>
        <w:tc>
          <w:tcPr>
            <w:tcW w:w="1842" w:type="dxa"/>
          </w:tcPr>
          <w:p w:rsidR="00993A82" w:rsidRPr="00993A82" w:rsidRDefault="00993A82" w:rsidP="00993A82">
            <w:pPr>
              <w:spacing w:after="0" w:line="240" w:lineRule="auto"/>
              <w:jc w:val="center"/>
              <w:rPr>
                <w:rFonts w:ascii="Arial" w:hAnsi="Arial" w:cs="Arial"/>
                <w:b/>
              </w:rPr>
            </w:pPr>
            <w:r w:rsidRPr="00993A82">
              <w:rPr>
                <w:rFonts w:ascii="Arial" w:hAnsi="Arial" w:cs="Arial"/>
                <w:b/>
              </w:rPr>
              <w:t>100%</w:t>
            </w:r>
          </w:p>
        </w:tc>
      </w:tr>
    </w:tbl>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EDUCATION FOR SUSTAINABLE DEVELOPMENT (ESD)</w:t>
      </w:r>
    </w:p>
    <w:p w:rsidR="00993A82" w:rsidRPr="00993A82" w:rsidRDefault="00993A82" w:rsidP="00993A8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96"/>
        <w:tblW w:w="0" w:type="auto"/>
        <w:tblInd w:w="108" w:type="dxa"/>
        <w:tblLook w:val="04A0" w:firstRow="1" w:lastRow="0" w:firstColumn="1" w:lastColumn="0" w:noHBand="0" w:noVBand="1"/>
      </w:tblPr>
      <w:tblGrid>
        <w:gridCol w:w="4168"/>
        <w:gridCol w:w="4246"/>
      </w:tblGrid>
      <w:tr w:rsidR="00993A82" w:rsidRPr="00993A82" w:rsidTr="00C47248">
        <w:tc>
          <w:tcPr>
            <w:tcW w:w="4168" w:type="dxa"/>
            <w:vMerge w:val="restart"/>
            <w:vAlign w:val="center"/>
          </w:tcPr>
          <w:p w:rsidR="00993A82" w:rsidRPr="00993A82" w:rsidRDefault="00993A82" w:rsidP="00993A82">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993A82">
              <w:rPr>
                <w:rFonts w:ascii="Arial" w:hAnsi="Arial" w:cs="Arial"/>
              </w:rPr>
              <w:t>Does the module contribute to ESD?</w:t>
            </w:r>
          </w:p>
        </w:tc>
        <w:tc>
          <w:tcPr>
            <w:tcW w:w="4246" w:type="dxa"/>
            <w:vAlign w:val="center"/>
          </w:tcPr>
          <w:p w:rsidR="00993A82" w:rsidRPr="00993A82" w:rsidRDefault="00993A82" w:rsidP="00993A82">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993A82">
              <w:rPr>
                <w:rFonts w:ascii="Arial" w:hAnsi="Arial" w:cs="Arial"/>
              </w:rPr>
              <w:t xml:space="preserve">Yes </w:t>
            </w:r>
          </w:p>
          <w:p w:rsidR="00993A82" w:rsidRPr="00993A82" w:rsidRDefault="00993A82" w:rsidP="00993A82">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r>
      <w:tr w:rsidR="00993A82" w:rsidRPr="00993A82" w:rsidTr="00C47248">
        <w:tc>
          <w:tcPr>
            <w:tcW w:w="4168" w:type="dxa"/>
            <w:vMerge/>
          </w:tcPr>
          <w:p w:rsidR="00993A82" w:rsidRPr="00993A82" w:rsidRDefault="00993A82" w:rsidP="00993A82">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246" w:type="dxa"/>
            <w:vAlign w:val="center"/>
          </w:tcPr>
          <w:p w:rsidR="00993A82" w:rsidRPr="00993A82" w:rsidRDefault="00993A82" w:rsidP="00993A82">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993A82">
              <w:rPr>
                <w:rFonts w:ascii="Arial" w:hAnsi="Arial" w:cs="Arial"/>
              </w:rPr>
              <w:t xml:space="preserve">No  </w:t>
            </w:r>
            <w:r w:rsidRPr="00993A82">
              <w:rPr>
                <w:rFonts w:ascii="Arial" w:hAnsi="Arial" w:cs="Arial"/>
              </w:rPr>
              <w:sym w:font="Wingdings" w:char="F0FC"/>
            </w:r>
          </w:p>
          <w:p w:rsidR="00993A82" w:rsidRPr="00993A82" w:rsidRDefault="00993A82" w:rsidP="00993A82">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r>
      <w:tr w:rsidR="00993A82" w:rsidRPr="00993A82" w:rsidTr="00C47248">
        <w:tc>
          <w:tcPr>
            <w:tcW w:w="8414" w:type="dxa"/>
            <w:gridSpan w:val="2"/>
          </w:tcPr>
          <w:p w:rsidR="00993A82" w:rsidRPr="00993A82" w:rsidRDefault="00993A82" w:rsidP="00993A82">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993A82">
              <w:rPr>
                <w:rFonts w:ascii="Arial" w:hAnsi="Arial" w:cs="Arial"/>
              </w:rPr>
              <w:t>If yes please provide brief details (no more than 100 words):</w:t>
            </w:r>
          </w:p>
          <w:p w:rsidR="00993A82" w:rsidRPr="00993A82" w:rsidRDefault="00993A82" w:rsidP="00993A82">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r>
    </w:tbl>
    <w:p w:rsidR="00993A82" w:rsidRPr="00993A82" w:rsidRDefault="00993A82" w:rsidP="00993A8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BIBLIOGRAPHY</w:t>
      </w:r>
    </w:p>
    <w:p w:rsidR="00993A82" w:rsidRPr="00993A82" w:rsidRDefault="00993A82" w:rsidP="00993A82">
      <w:pPr>
        <w:spacing w:after="0" w:line="240" w:lineRule="auto"/>
        <w:rPr>
          <w:rFonts w:ascii="Arial" w:eastAsia="Times New Roman" w:hAnsi="Arial" w:cs="Arial"/>
          <w:b/>
          <w:lang w:eastAsia="en-GB"/>
        </w:rPr>
      </w:pP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Essential</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proofErr w:type="spellStart"/>
      <w:r w:rsidRPr="00993A82">
        <w:rPr>
          <w:rFonts w:ascii="Arial" w:eastAsia="Times New Roman" w:hAnsi="Arial" w:cs="Arial"/>
          <w:lang w:eastAsia="en-GB"/>
        </w:rPr>
        <w:t>Harrad</w:t>
      </w:r>
      <w:proofErr w:type="spellEnd"/>
      <w:r w:rsidRPr="00993A82">
        <w:rPr>
          <w:rFonts w:ascii="Arial" w:eastAsia="Times New Roman" w:hAnsi="Arial" w:cs="Arial"/>
          <w:lang w:eastAsia="en-GB"/>
        </w:rPr>
        <w:t xml:space="preserve">, S., Batty, L., Diamond, M. and </w:t>
      </w:r>
      <w:proofErr w:type="spellStart"/>
      <w:r w:rsidRPr="00993A82">
        <w:rPr>
          <w:rFonts w:ascii="Arial" w:eastAsia="Times New Roman" w:hAnsi="Arial" w:cs="Arial"/>
          <w:lang w:eastAsia="en-GB"/>
        </w:rPr>
        <w:t>Arhonditsis</w:t>
      </w:r>
      <w:proofErr w:type="spellEnd"/>
      <w:r w:rsidRPr="00993A82">
        <w:rPr>
          <w:rFonts w:ascii="Arial" w:eastAsia="Times New Roman" w:hAnsi="Arial" w:cs="Arial"/>
          <w:lang w:eastAsia="en-GB"/>
        </w:rPr>
        <w:t xml:space="preserve">, G. (2008) </w:t>
      </w:r>
      <w:r w:rsidRPr="00993A82">
        <w:rPr>
          <w:rFonts w:ascii="Arial" w:eastAsia="Times New Roman" w:hAnsi="Arial" w:cs="Arial"/>
          <w:i/>
          <w:lang w:eastAsia="en-GB"/>
        </w:rPr>
        <w:t>Student projects in Environmental Scienc</w:t>
      </w:r>
      <w:r w:rsidRPr="00993A82">
        <w:rPr>
          <w:rFonts w:ascii="Arial" w:eastAsia="Times New Roman" w:hAnsi="Arial" w:cs="Arial"/>
          <w:lang w:eastAsia="en-GB"/>
        </w:rPr>
        <w:t>e.  John Wiley&amp; Sons, Chichester</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r w:rsidRPr="00993A82">
        <w:rPr>
          <w:rFonts w:ascii="Arial" w:eastAsia="Times New Roman" w:hAnsi="Arial" w:cs="Arial"/>
          <w:lang w:eastAsia="en-GB"/>
        </w:rPr>
        <w:t xml:space="preserve">Montello, D. R. and Sutton, P. (2013) </w:t>
      </w:r>
      <w:proofErr w:type="gramStart"/>
      <w:r w:rsidRPr="00993A82">
        <w:rPr>
          <w:rFonts w:ascii="Arial" w:eastAsia="Times New Roman" w:hAnsi="Arial" w:cs="Arial"/>
          <w:i/>
          <w:lang w:eastAsia="en-GB"/>
        </w:rPr>
        <w:t>An</w:t>
      </w:r>
      <w:proofErr w:type="gramEnd"/>
      <w:r w:rsidRPr="00993A82">
        <w:rPr>
          <w:rFonts w:ascii="Arial" w:eastAsia="Times New Roman" w:hAnsi="Arial" w:cs="Arial"/>
          <w:i/>
          <w:lang w:eastAsia="en-GB"/>
        </w:rPr>
        <w:t xml:space="preserve"> Introduction to Scientific Research Methods in Geography and Environmental Studies</w:t>
      </w:r>
      <w:r w:rsidRPr="00993A82">
        <w:rPr>
          <w:rFonts w:ascii="Arial" w:eastAsia="Times New Roman" w:hAnsi="Arial" w:cs="Arial"/>
          <w:lang w:eastAsia="en-GB"/>
        </w:rPr>
        <w:t>.  Sage, London</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proofErr w:type="spellStart"/>
      <w:r w:rsidRPr="00993A82">
        <w:rPr>
          <w:rFonts w:ascii="Arial" w:eastAsia="Times New Roman" w:hAnsi="Arial" w:cs="Arial"/>
          <w:lang w:eastAsia="en-GB"/>
        </w:rPr>
        <w:t>Newing</w:t>
      </w:r>
      <w:proofErr w:type="spellEnd"/>
      <w:r w:rsidRPr="00993A82">
        <w:rPr>
          <w:rFonts w:ascii="Arial" w:eastAsia="Times New Roman" w:hAnsi="Arial" w:cs="Arial"/>
          <w:lang w:eastAsia="en-GB"/>
        </w:rPr>
        <w:t xml:space="preserve">, H. (2010) </w:t>
      </w:r>
      <w:r w:rsidRPr="00993A82">
        <w:rPr>
          <w:rFonts w:ascii="Arial" w:eastAsia="Times New Roman" w:hAnsi="Arial" w:cs="Arial"/>
          <w:i/>
          <w:lang w:eastAsia="en-GB"/>
        </w:rPr>
        <w:t>Conducting Research in Conservation</w:t>
      </w:r>
      <w:r w:rsidRPr="00993A82">
        <w:rPr>
          <w:rFonts w:ascii="Arial" w:eastAsia="Times New Roman" w:hAnsi="Arial" w:cs="Arial"/>
          <w:lang w:eastAsia="en-GB"/>
        </w:rPr>
        <w:t>.  Routledge, Abingdon, Oxon</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r w:rsidRPr="00993A82">
        <w:rPr>
          <w:rFonts w:ascii="Arial" w:eastAsia="Times New Roman" w:hAnsi="Arial" w:cs="Arial"/>
          <w:lang w:eastAsia="en-GB"/>
        </w:rPr>
        <w:t xml:space="preserve">Parsons, T. and Knight, </w:t>
      </w:r>
      <w:proofErr w:type="gramStart"/>
      <w:r w:rsidRPr="00993A82">
        <w:rPr>
          <w:rFonts w:ascii="Arial" w:eastAsia="Times New Roman" w:hAnsi="Arial" w:cs="Arial"/>
          <w:lang w:eastAsia="en-GB"/>
        </w:rPr>
        <w:t>P.G .(</w:t>
      </w:r>
      <w:proofErr w:type="gramEnd"/>
      <w:r w:rsidRPr="00993A82">
        <w:rPr>
          <w:rFonts w:ascii="Arial" w:eastAsia="Times New Roman" w:hAnsi="Arial" w:cs="Arial"/>
          <w:lang w:eastAsia="en-GB"/>
        </w:rPr>
        <w:t xml:space="preserve">2015) </w:t>
      </w:r>
      <w:r w:rsidRPr="00993A82">
        <w:rPr>
          <w:rFonts w:ascii="Arial" w:eastAsia="Times New Roman" w:hAnsi="Arial" w:cs="Arial"/>
          <w:i/>
          <w:lang w:eastAsia="en-GB"/>
        </w:rPr>
        <w:t>How to do your Dissertation in Geography and Related disciplines</w:t>
      </w:r>
      <w:r w:rsidRPr="00993A82">
        <w:rPr>
          <w:rFonts w:ascii="Arial" w:eastAsia="Times New Roman" w:hAnsi="Arial" w:cs="Arial"/>
          <w:lang w:eastAsia="en-GB"/>
        </w:rPr>
        <w:t>. Routledge, Abingdon, Oxon</w:t>
      </w:r>
    </w:p>
    <w:p w:rsidR="00993A82" w:rsidRPr="00993A82" w:rsidRDefault="00993A82" w:rsidP="00993A82">
      <w:pPr>
        <w:spacing w:after="0" w:line="240" w:lineRule="auto"/>
        <w:rPr>
          <w:rFonts w:ascii="Arial" w:eastAsia="Times New Roman" w:hAnsi="Arial" w:cs="Arial"/>
          <w:b/>
          <w:lang w:eastAsia="en-GB"/>
        </w:rPr>
      </w:pP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Recommended</w:t>
      </w:r>
    </w:p>
    <w:p w:rsidR="00993A82" w:rsidRPr="00993A82" w:rsidRDefault="00993A82" w:rsidP="00993A82">
      <w:pPr>
        <w:spacing w:after="0" w:line="240" w:lineRule="auto"/>
        <w:rPr>
          <w:rFonts w:ascii="Arial" w:eastAsia="Times New Roman" w:hAnsi="Arial" w:cs="Arial"/>
          <w:b/>
          <w:lang w:eastAsia="en-GB"/>
        </w:rPr>
      </w:pPr>
    </w:p>
    <w:p w:rsidR="00993A82" w:rsidRPr="00993A82" w:rsidRDefault="00993A82" w:rsidP="00993A82">
      <w:pPr>
        <w:tabs>
          <w:tab w:val="left" w:pos="720"/>
        </w:tabs>
        <w:spacing w:after="0" w:line="240" w:lineRule="auto"/>
        <w:jc w:val="both"/>
        <w:rPr>
          <w:rFonts w:ascii="Arial" w:eastAsia="Times New Roman" w:hAnsi="Arial" w:cs="Arial"/>
          <w:lang w:val="en-US"/>
        </w:rPr>
      </w:pPr>
      <w:r w:rsidRPr="00993A82">
        <w:rPr>
          <w:rFonts w:ascii="Arial" w:eastAsia="Times New Roman" w:hAnsi="Arial" w:cs="Arial"/>
          <w:lang w:val="en-US"/>
        </w:rPr>
        <w:t>Fowler, J., Cohen, L. and Jarvis, P. (1998</w:t>
      </w:r>
      <w:proofErr w:type="gramStart"/>
      <w:r w:rsidRPr="00993A82">
        <w:rPr>
          <w:rFonts w:ascii="Arial" w:eastAsia="Times New Roman" w:hAnsi="Arial" w:cs="Arial"/>
          <w:lang w:val="en-US"/>
        </w:rPr>
        <w:t>)(</w:t>
      </w:r>
      <w:proofErr w:type="gramEnd"/>
      <w:r w:rsidRPr="00993A82">
        <w:rPr>
          <w:rFonts w:ascii="Arial" w:eastAsia="Times New Roman" w:hAnsi="Arial" w:cs="Arial"/>
          <w:lang w:val="en-US"/>
        </w:rPr>
        <w:t>2</w:t>
      </w:r>
      <w:r w:rsidRPr="00993A82">
        <w:rPr>
          <w:rFonts w:ascii="Arial" w:eastAsia="Times New Roman" w:hAnsi="Arial" w:cs="Arial"/>
          <w:vertAlign w:val="superscript"/>
          <w:lang w:val="en-US"/>
        </w:rPr>
        <w:t>nd</w:t>
      </w:r>
      <w:r w:rsidRPr="00993A82">
        <w:rPr>
          <w:rFonts w:ascii="Arial" w:eastAsia="Times New Roman" w:hAnsi="Arial" w:cs="Arial"/>
          <w:lang w:val="en-US"/>
        </w:rPr>
        <w:t xml:space="preserve"> edition)</w:t>
      </w:r>
      <w:r w:rsidRPr="00993A82">
        <w:rPr>
          <w:rFonts w:ascii="Arial" w:eastAsia="Times New Roman" w:hAnsi="Arial" w:cs="Arial"/>
          <w:i/>
          <w:lang w:val="en-US"/>
        </w:rPr>
        <w:t xml:space="preserve"> Practical statistics for field biology.</w:t>
      </w:r>
      <w:r w:rsidRPr="00993A82">
        <w:rPr>
          <w:rFonts w:ascii="Arial" w:eastAsia="Times New Roman" w:hAnsi="Arial" w:cs="Arial"/>
          <w:lang w:val="en-US"/>
        </w:rPr>
        <w:t xml:space="preserve"> Wiley: </w:t>
      </w:r>
      <w:proofErr w:type="spellStart"/>
      <w:r w:rsidRPr="00993A82">
        <w:rPr>
          <w:rFonts w:ascii="Arial" w:eastAsia="Times New Roman" w:hAnsi="Arial" w:cs="Arial"/>
          <w:lang w:val="en-US"/>
        </w:rPr>
        <w:t>Chichester</w:t>
      </w:r>
      <w:proofErr w:type="spellEnd"/>
    </w:p>
    <w:p w:rsidR="00993A82" w:rsidRPr="00993A82" w:rsidRDefault="00993A82" w:rsidP="00993A82">
      <w:pPr>
        <w:tabs>
          <w:tab w:val="left" w:pos="720"/>
        </w:tabs>
        <w:spacing w:after="0" w:line="240" w:lineRule="auto"/>
        <w:jc w:val="both"/>
        <w:rPr>
          <w:rFonts w:ascii="Arial" w:eastAsia="Times New Roman" w:hAnsi="Arial" w:cs="Arial"/>
          <w:lang w:val="en-US"/>
        </w:rPr>
      </w:pPr>
    </w:p>
    <w:p w:rsidR="00993A82" w:rsidRPr="00993A82" w:rsidRDefault="00993A82" w:rsidP="00993A82">
      <w:pPr>
        <w:spacing w:after="0" w:line="240" w:lineRule="auto"/>
        <w:rPr>
          <w:rFonts w:ascii="Arial" w:eastAsia="Times New Roman" w:hAnsi="Arial" w:cs="Arial"/>
          <w:lang w:eastAsia="en-GB"/>
        </w:rPr>
      </w:pPr>
      <w:r w:rsidRPr="00993A82">
        <w:rPr>
          <w:rFonts w:ascii="Arial" w:eastAsia="Times New Roman" w:hAnsi="Arial" w:cs="Arial"/>
          <w:lang w:eastAsia="en-GB"/>
        </w:rPr>
        <w:t>Gash, S. (2000</w:t>
      </w:r>
      <w:proofErr w:type="gramStart"/>
      <w:r w:rsidRPr="00993A82">
        <w:rPr>
          <w:rFonts w:ascii="Arial" w:eastAsia="Times New Roman" w:hAnsi="Arial" w:cs="Arial"/>
          <w:lang w:eastAsia="en-GB"/>
        </w:rPr>
        <w:t>)(</w:t>
      </w:r>
      <w:proofErr w:type="gramEnd"/>
      <w:r w:rsidRPr="00993A82">
        <w:rPr>
          <w:rFonts w:ascii="Arial" w:eastAsia="Times New Roman" w:hAnsi="Arial" w:cs="Arial"/>
          <w:lang w:eastAsia="en-GB"/>
        </w:rPr>
        <w:t>2</w:t>
      </w:r>
      <w:r w:rsidRPr="00993A82">
        <w:rPr>
          <w:rFonts w:ascii="Arial" w:eastAsia="Times New Roman" w:hAnsi="Arial" w:cs="Arial"/>
          <w:vertAlign w:val="superscript"/>
          <w:lang w:eastAsia="en-GB"/>
        </w:rPr>
        <w:t>nd</w:t>
      </w:r>
      <w:r w:rsidRPr="00993A82">
        <w:rPr>
          <w:rFonts w:ascii="Arial" w:eastAsia="Times New Roman" w:hAnsi="Arial" w:cs="Arial"/>
          <w:lang w:eastAsia="en-GB"/>
        </w:rPr>
        <w:t xml:space="preserve"> edition) </w:t>
      </w:r>
      <w:r w:rsidRPr="00993A82">
        <w:rPr>
          <w:rFonts w:ascii="Arial" w:eastAsia="Times New Roman" w:hAnsi="Arial" w:cs="Arial"/>
          <w:i/>
          <w:lang w:eastAsia="en-GB"/>
        </w:rPr>
        <w:t>Effective Literature Searching for Research</w:t>
      </w:r>
      <w:r w:rsidRPr="00993A82">
        <w:rPr>
          <w:rFonts w:ascii="Arial" w:eastAsia="Times New Roman" w:hAnsi="Arial" w:cs="Arial"/>
          <w:lang w:eastAsia="en-GB"/>
        </w:rPr>
        <w:t>. Gower, Aldershot.</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r w:rsidRPr="00993A82">
        <w:rPr>
          <w:rFonts w:ascii="Arial" w:eastAsia="Times New Roman" w:hAnsi="Arial" w:cs="Arial"/>
          <w:lang w:eastAsia="en-GB"/>
        </w:rPr>
        <w:t>Gomez, B. and Jones, J. P. (2010)</w:t>
      </w:r>
      <w:r w:rsidRPr="00993A82">
        <w:rPr>
          <w:rFonts w:ascii="Arial" w:eastAsia="Times New Roman" w:hAnsi="Arial" w:cs="Arial"/>
          <w:i/>
          <w:lang w:eastAsia="en-GB"/>
        </w:rPr>
        <w:t xml:space="preserve"> Research methods in Geography.  </w:t>
      </w:r>
      <w:r w:rsidRPr="00993A82">
        <w:rPr>
          <w:rFonts w:ascii="Arial" w:eastAsia="Times New Roman" w:hAnsi="Arial" w:cs="Arial"/>
          <w:lang w:eastAsia="en-GB"/>
        </w:rPr>
        <w:t>Blackwell, Chichester</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proofErr w:type="spellStart"/>
      <w:r w:rsidRPr="00993A82">
        <w:rPr>
          <w:rFonts w:ascii="Arial" w:eastAsia="Times New Roman" w:hAnsi="Arial" w:cs="Arial"/>
          <w:lang w:eastAsia="en-GB"/>
        </w:rPr>
        <w:t>Gregoire</w:t>
      </w:r>
      <w:proofErr w:type="spellEnd"/>
      <w:r w:rsidRPr="00993A82">
        <w:rPr>
          <w:rFonts w:ascii="Arial" w:eastAsia="Times New Roman" w:hAnsi="Arial" w:cs="Arial"/>
          <w:lang w:eastAsia="en-GB"/>
        </w:rPr>
        <w:t xml:space="preserve">, T.C. and </w:t>
      </w:r>
      <w:proofErr w:type="spellStart"/>
      <w:r w:rsidRPr="00993A82">
        <w:rPr>
          <w:rFonts w:ascii="Arial" w:eastAsia="Times New Roman" w:hAnsi="Arial" w:cs="Arial"/>
          <w:lang w:eastAsia="en-GB"/>
        </w:rPr>
        <w:t>Vaentine</w:t>
      </w:r>
      <w:proofErr w:type="spellEnd"/>
      <w:r w:rsidRPr="00993A82">
        <w:rPr>
          <w:rFonts w:ascii="Arial" w:eastAsia="Times New Roman" w:hAnsi="Arial" w:cs="Arial"/>
          <w:lang w:eastAsia="en-GB"/>
        </w:rPr>
        <w:t>, H.T. (2005)</w:t>
      </w:r>
      <w:r w:rsidRPr="00993A82">
        <w:rPr>
          <w:rFonts w:ascii="Arial" w:eastAsia="Times New Roman" w:hAnsi="Arial" w:cs="Arial"/>
          <w:i/>
          <w:lang w:eastAsia="en-GB"/>
        </w:rPr>
        <w:t xml:space="preserve"> Sampling techniques for natural and environmental resources.  </w:t>
      </w:r>
      <w:r w:rsidRPr="00993A82">
        <w:rPr>
          <w:rFonts w:ascii="Arial" w:eastAsia="Times New Roman" w:hAnsi="Arial" w:cs="Arial"/>
          <w:lang w:eastAsia="en-GB"/>
        </w:rPr>
        <w:t xml:space="preserve">Boca Raton, Chapman Hall/ CRC </w:t>
      </w:r>
      <w:proofErr w:type="spellStart"/>
      <w:r w:rsidRPr="00993A82">
        <w:rPr>
          <w:rFonts w:ascii="Arial" w:eastAsia="Times New Roman" w:hAnsi="Arial" w:cs="Arial"/>
          <w:lang w:eastAsia="en-GB"/>
        </w:rPr>
        <w:t>Press.FL</w:t>
      </w:r>
      <w:proofErr w:type="spellEnd"/>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proofErr w:type="spellStart"/>
      <w:r w:rsidRPr="00993A82">
        <w:rPr>
          <w:rFonts w:ascii="Arial" w:eastAsia="Times New Roman" w:hAnsi="Arial" w:cs="Arial"/>
          <w:lang w:eastAsia="en-GB"/>
        </w:rPr>
        <w:t>Wheater</w:t>
      </w:r>
      <w:proofErr w:type="spellEnd"/>
      <w:r w:rsidRPr="00993A82">
        <w:rPr>
          <w:rFonts w:ascii="Arial" w:eastAsia="Times New Roman" w:hAnsi="Arial" w:cs="Arial"/>
          <w:lang w:eastAsia="en-GB"/>
        </w:rPr>
        <w:t xml:space="preserve">, C. and Cook, P. (2000) </w:t>
      </w:r>
      <w:r w:rsidRPr="00993A82">
        <w:rPr>
          <w:rFonts w:ascii="Arial" w:eastAsia="Times New Roman" w:hAnsi="Arial" w:cs="Arial"/>
          <w:i/>
          <w:lang w:eastAsia="en-GB"/>
        </w:rPr>
        <w:t>Using Statistics to Understand the Environment</w:t>
      </w:r>
      <w:r w:rsidRPr="00993A82">
        <w:rPr>
          <w:rFonts w:ascii="Arial" w:eastAsia="Times New Roman" w:hAnsi="Arial" w:cs="Arial"/>
          <w:lang w:eastAsia="en-GB"/>
        </w:rPr>
        <w:t xml:space="preserve"> Routledge, London</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Background</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r w:rsidRPr="00993A82">
        <w:rPr>
          <w:rFonts w:ascii="Arial" w:eastAsia="Times New Roman" w:hAnsi="Arial" w:cs="Arial"/>
          <w:lang w:eastAsia="en-GB"/>
        </w:rPr>
        <w:t xml:space="preserve">Creswell, J. W. (2007) </w:t>
      </w:r>
      <w:r w:rsidRPr="00993A82">
        <w:rPr>
          <w:rFonts w:ascii="Arial" w:eastAsia="Times New Roman" w:hAnsi="Arial" w:cs="Arial"/>
          <w:i/>
          <w:lang w:eastAsia="en-GB"/>
        </w:rPr>
        <w:t xml:space="preserve">Qualitative Inquiry and Research Design. </w:t>
      </w:r>
      <w:r w:rsidRPr="00993A82">
        <w:rPr>
          <w:rFonts w:ascii="Arial" w:eastAsia="Times New Roman" w:hAnsi="Arial" w:cs="Arial"/>
          <w:lang w:eastAsia="en-GB"/>
        </w:rPr>
        <w:t xml:space="preserve"> London: Routledge</w:t>
      </w:r>
    </w:p>
    <w:p w:rsidR="00993A82" w:rsidRDefault="00993A82">
      <w:pPr>
        <w:rPr>
          <w:rFonts w:ascii="Arial" w:eastAsia="Times New Roman" w:hAnsi="Arial" w:cs="Arial"/>
          <w:lang w:eastAsia="en-GB"/>
        </w:rPr>
      </w:pPr>
      <w:r>
        <w:rPr>
          <w:rFonts w:ascii="Arial" w:eastAsia="Times New Roman" w:hAnsi="Arial" w:cs="Arial"/>
          <w:lang w:eastAsia="en-GB"/>
        </w:rPr>
        <w:br w:type="page"/>
      </w:r>
    </w:p>
    <w:p w:rsidR="00993A82" w:rsidRPr="00993A82" w:rsidRDefault="00993A82" w:rsidP="00993A82">
      <w:pPr>
        <w:spacing w:after="0" w:line="240" w:lineRule="auto"/>
        <w:rPr>
          <w:rFonts w:ascii="Arial" w:eastAsia="Times New Roman" w:hAnsi="Arial" w:cs="Arial"/>
          <w:lang w:eastAsia="en-GB"/>
        </w:rPr>
      </w:pPr>
      <w:bookmarkStart w:id="3" w:name="_GoBack"/>
      <w:bookmarkEnd w:id="3"/>
    </w:p>
    <w:p w:rsidR="00993A82" w:rsidRPr="00993A82" w:rsidRDefault="00993A82" w:rsidP="00993A82">
      <w:pPr>
        <w:spacing w:after="0" w:line="240" w:lineRule="auto"/>
        <w:rPr>
          <w:rFonts w:ascii="Arial" w:eastAsia="Times New Roman" w:hAnsi="Arial" w:cs="Arial"/>
          <w:lang w:eastAsia="en-GB"/>
        </w:rPr>
      </w:pPr>
      <w:proofErr w:type="spellStart"/>
      <w:r w:rsidRPr="00993A82">
        <w:rPr>
          <w:rFonts w:ascii="Arial" w:eastAsia="Times New Roman" w:hAnsi="Arial" w:cs="Arial"/>
          <w:lang w:eastAsia="en-GB"/>
        </w:rPr>
        <w:t>Dytham</w:t>
      </w:r>
      <w:proofErr w:type="spellEnd"/>
      <w:r w:rsidRPr="00993A82">
        <w:rPr>
          <w:rFonts w:ascii="Arial" w:eastAsia="Times New Roman" w:hAnsi="Arial" w:cs="Arial"/>
          <w:lang w:eastAsia="en-GB"/>
        </w:rPr>
        <w:t xml:space="preserve">, C. (2006) </w:t>
      </w:r>
      <w:r w:rsidRPr="00993A82">
        <w:rPr>
          <w:rFonts w:ascii="Arial" w:eastAsia="Times New Roman" w:hAnsi="Arial" w:cs="Arial"/>
          <w:i/>
          <w:lang w:eastAsia="en-GB"/>
        </w:rPr>
        <w:t xml:space="preserve">Choosing and Using Statistics: A Biologist’s Guide. </w:t>
      </w:r>
      <w:r w:rsidRPr="00993A82">
        <w:rPr>
          <w:rFonts w:ascii="Arial" w:eastAsia="Times New Roman" w:hAnsi="Arial" w:cs="Arial"/>
          <w:lang w:eastAsia="en-GB"/>
        </w:rPr>
        <w:t xml:space="preserve"> Wiley-Blackwell, Oxon</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proofErr w:type="spellStart"/>
      <w:r w:rsidRPr="00993A82">
        <w:rPr>
          <w:rFonts w:ascii="Arial" w:eastAsia="Times New Roman" w:hAnsi="Arial" w:cs="Arial"/>
          <w:lang w:eastAsia="en-GB"/>
        </w:rPr>
        <w:t>Ginevan</w:t>
      </w:r>
      <w:proofErr w:type="spellEnd"/>
      <w:r w:rsidRPr="00993A82">
        <w:rPr>
          <w:rFonts w:ascii="Arial" w:eastAsia="Times New Roman" w:hAnsi="Arial" w:cs="Arial"/>
          <w:lang w:eastAsia="en-GB"/>
        </w:rPr>
        <w:t xml:space="preserve">, M. E. and </w:t>
      </w:r>
      <w:proofErr w:type="spellStart"/>
      <w:r w:rsidRPr="00993A82">
        <w:rPr>
          <w:rFonts w:ascii="Arial" w:eastAsia="Times New Roman" w:hAnsi="Arial" w:cs="Arial"/>
          <w:lang w:eastAsia="en-GB"/>
        </w:rPr>
        <w:t>Splitstone</w:t>
      </w:r>
      <w:proofErr w:type="spellEnd"/>
      <w:r w:rsidRPr="00993A82">
        <w:rPr>
          <w:rFonts w:ascii="Arial" w:eastAsia="Times New Roman" w:hAnsi="Arial" w:cs="Arial"/>
          <w:lang w:eastAsia="en-GB"/>
        </w:rPr>
        <w:t>, D.E. (2003)</w:t>
      </w:r>
      <w:r w:rsidRPr="00993A82">
        <w:rPr>
          <w:rFonts w:ascii="Arial" w:eastAsia="Times New Roman" w:hAnsi="Arial" w:cs="Arial"/>
          <w:i/>
          <w:lang w:eastAsia="en-GB"/>
        </w:rPr>
        <w:t xml:space="preserve"> Statistical tools for environmental quality measurement. </w:t>
      </w:r>
      <w:r w:rsidRPr="00993A82">
        <w:rPr>
          <w:rFonts w:ascii="Arial" w:eastAsia="Times New Roman" w:hAnsi="Arial" w:cs="Arial"/>
          <w:lang w:eastAsia="en-GB"/>
        </w:rPr>
        <w:t xml:space="preserve"> Boca Raton, Chapman Hall/ CRC </w:t>
      </w:r>
      <w:proofErr w:type="spellStart"/>
      <w:r w:rsidRPr="00993A82">
        <w:rPr>
          <w:rFonts w:ascii="Arial" w:eastAsia="Times New Roman" w:hAnsi="Arial" w:cs="Arial"/>
          <w:lang w:eastAsia="en-GB"/>
        </w:rPr>
        <w:t>Press.FL</w:t>
      </w:r>
      <w:proofErr w:type="spellEnd"/>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r w:rsidRPr="00993A82">
        <w:rPr>
          <w:rFonts w:ascii="Arial" w:eastAsia="Times New Roman" w:hAnsi="Arial" w:cs="Arial"/>
          <w:lang w:eastAsia="en-GB"/>
        </w:rPr>
        <w:t>Miller, R.L., Acton, C. and Miller, R.L</w:t>
      </w:r>
      <w:proofErr w:type="gramStart"/>
      <w:r w:rsidRPr="00993A82">
        <w:rPr>
          <w:rFonts w:ascii="Arial" w:eastAsia="Times New Roman" w:hAnsi="Arial" w:cs="Arial"/>
          <w:lang w:eastAsia="en-GB"/>
        </w:rPr>
        <w:t>.(</w:t>
      </w:r>
      <w:proofErr w:type="gramEnd"/>
      <w:r w:rsidRPr="00993A82">
        <w:rPr>
          <w:rFonts w:ascii="Arial" w:eastAsia="Times New Roman" w:hAnsi="Arial" w:cs="Arial"/>
          <w:lang w:eastAsia="en-GB"/>
        </w:rPr>
        <w:t>2009)(2</w:t>
      </w:r>
      <w:r w:rsidRPr="00993A82">
        <w:rPr>
          <w:rFonts w:ascii="Arial" w:eastAsia="Times New Roman" w:hAnsi="Arial" w:cs="Arial"/>
          <w:vertAlign w:val="superscript"/>
          <w:lang w:eastAsia="en-GB"/>
        </w:rPr>
        <w:t>nd</w:t>
      </w:r>
      <w:r w:rsidRPr="00993A82">
        <w:rPr>
          <w:rFonts w:ascii="Arial" w:eastAsia="Times New Roman" w:hAnsi="Arial" w:cs="Arial"/>
          <w:lang w:eastAsia="en-GB"/>
        </w:rPr>
        <w:t xml:space="preserve"> Edition) SPSS for Social Scientists. Palgrave Macmillan, Basingstoke.</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proofErr w:type="spellStart"/>
      <w:r w:rsidRPr="00993A82">
        <w:rPr>
          <w:rFonts w:ascii="Arial" w:eastAsia="Times New Roman" w:hAnsi="Arial" w:cs="Arial"/>
          <w:lang w:eastAsia="en-GB"/>
        </w:rPr>
        <w:t>Nyerges</w:t>
      </w:r>
      <w:proofErr w:type="spellEnd"/>
      <w:r w:rsidRPr="00993A82">
        <w:rPr>
          <w:rFonts w:ascii="Arial" w:eastAsia="Times New Roman" w:hAnsi="Arial" w:cs="Arial"/>
          <w:lang w:eastAsia="en-GB"/>
        </w:rPr>
        <w:t xml:space="preserve">, T. L., </w:t>
      </w:r>
      <w:proofErr w:type="spellStart"/>
      <w:r w:rsidRPr="00993A82">
        <w:rPr>
          <w:rFonts w:ascii="Arial" w:eastAsia="Times New Roman" w:hAnsi="Arial" w:cs="Arial"/>
          <w:lang w:eastAsia="en-GB"/>
        </w:rPr>
        <w:t>Couclelis</w:t>
      </w:r>
      <w:proofErr w:type="spellEnd"/>
      <w:r w:rsidRPr="00993A82">
        <w:rPr>
          <w:rFonts w:ascii="Arial" w:eastAsia="Times New Roman" w:hAnsi="Arial" w:cs="Arial"/>
          <w:lang w:eastAsia="en-GB"/>
        </w:rPr>
        <w:t>, H. and McMaster, R</w:t>
      </w:r>
      <w:proofErr w:type="gramStart"/>
      <w:r w:rsidRPr="00993A82">
        <w:rPr>
          <w:rFonts w:ascii="Arial" w:eastAsia="Times New Roman" w:hAnsi="Arial" w:cs="Arial"/>
          <w:lang w:eastAsia="en-GB"/>
        </w:rPr>
        <w:t>.(</w:t>
      </w:r>
      <w:proofErr w:type="gramEnd"/>
      <w:r w:rsidRPr="00993A82">
        <w:rPr>
          <w:rFonts w:ascii="Arial" w:eastAsia="Times New Roman" w:hAnsi="Arial" w:cs="Arial"/>
          <w:lang w:eastAsia="en-GB"/>
        </w:rPr>
        <w:t>2011) The Sage Handbook of GIS and Society. Sage, London.</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proofErr w:type="spellStart"/>
      <w:r w:rsidRPr="00993A82">
        <w:rPr>
          <w:rFonts w:ascii="Arial" w:eastAsia="Times New Roman" w:hAnsi="Arial" w:cs="Arial"/>
          <w:lang w:eastAsia="en-GB"/>
        </w:rPr>
        <w:t>Walliman</w:t>
      </w:r>
      <w:proofErr w:type="spellEnd"/>
      <w:r w:rsidRPr="00993A82">
        <w:rPr>
          <w:rFonts w:ascii="Arial" w:eastAsia="Times New Roman" w:hAnsi="Arial" w:cs="Arial"/>
          <w:lang w:eastAsia="en-GB"/>
        </w:rPr>
        <w:t>, N. (2011</w:t>
      </w:r>
      <w:proofErr w:type="gramStart"/>
      <w:r w:rsidRPr="00993A82">
        <w:rPr>
          <w:rFonts w:ascii="Arial" w:eastAsia="Times New Roman" w:hAnsi="Arial" w:cs="Arial"/>
          <w:lang w:eastAsia="en-GB"/>
        </w:rPr>
        <w:t>)(</w:t>
      </w:r>
      <w:proofErr w:type="gramEnd"/>
      <w:r w:rsidRPr="00993A82">
        <w:rPr>
          <w:rFonts w:ascii="Arial" w:eastAsia="Times New Roman" w:hAnsi="Arial" w:cs="Arial"/>
          <w:lang w:eastAsia="en-GB"/>
        </w:rPr>
        <w:t>3</w:t>
      </w:r>
      <w:r w:rsidRPr="00993A82">
        <w:rPr>
          <w:rFonts w:ascii="Arial" w:eastAsia="Times New Roman" w:hAnsi="Arial" w:cs="Arial"/>
          <w:vertAlign w:val="superscript"/>
          <w:lang w:eastAsia="en-GB"/>
        </w:rPr>
        <w:t>rd</w:t>
      </w:r>
      <w:r w:rsidRPr="00993A82">
        <w:rPr>
          <w:rFonts w:ascii="Arial" w:eastAsia="Times New Roman" w:hAnsi="Arial" w:cs="Arial"/>
          <w:lang w:eastAsia="en-GB"/>
        </w:rPr>
        <w:t xml:space="preserve"> Edition) </w:t>
      </w:r>
      <w:r w:rsidRPr="00993A82">
        <w:rPr>
          <w:rFonts w:ascii="Arial" w:eastAsia="Times New Roman" w:hAnsi="Arial" w:cs="Arial"/>
          <w:i/>
          <w:lang w:eastAsia="en-GB"/>
        </w:rPr>
        <w:t>Your Research Project: Designing and Planning Your Work</w:t>
      </w:r>
      <w:r w:rsidRPr="00993A82">
        <w:rPr>
          <w:rFonts w:ascii="Arial" w:eastAsia="Times New Roman" w:hAnsi="Arial" w:cs="Arial"/>
          <w:lang w:eastAsia="en-GB"/>
        </w:rPr>
        <w:t>. Sage, London.</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lang w:eastAsia="en-GB"/>
        </w:rPr>
      </w:pPr>
      <w:r w:rsidRPr="00993A82">
        <w:rPr>
          <w:rFonts w:ascii="Arial" w:eastAsia="Times New Roman" w:hAnsi="Arial" w:cs="Arial"/>
          <w:lang w:eastAsia="en-GB"/>
        </w:rPr>
        <w:t>Watts, S. (Ed.) (2005</w:t>
      </w:r>
      <w:r w:rsidRPr="00993A82">
        <w:rPr>
          <w:rFonts w:ascii="Arial" w:eastAsia="Times New Roman" w:hAnsi="Arial" w:cs="Arial"/>
          <w:i/>
          <w:lang w:eastAsia="en-GB"/>
        </w:rPr>
        <w:t>) Essential Environmental Science: Methods and Techniques</w:t>
      </w:r>
      <w:r w:rsidRPr="00993A82">
        <w:rPr>
          <w:rFonts w:ascii="Arial" w:eastAsia="Times New Roman" w:hAnsi="Arial" w:cs="Arial"/>
          <w:lang w:eastAsia="en-GB"/>
        </w:rPr>
        <w:t xml:space="preserve"> Routledge.</w:t>
      </w:r>
      <w:r w:rsidRPr="00993A82">
        <w:rPr>
          <w:rFonts w:ascii="Arial" w:eastAsia="Times New Roman" w:hAnsi="Arial" w:cs="Arial"/>
        </w:rPr>
        <w:t xml:space="preserve"> </w:t>
      </w:r>
      <w:r w:rsidRPr="00993A82">
        <w:rPr>
          <w:rFonts w:ascii="Arial" w:eastAsia="Times New Roman" w:hAnsi="Arial" w:cs="Arial"/>
          <w:lang w:eastAsia="en-GB"/>
        </w:rPr>
        <w:t>Abingdon, Oxon</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lang w:eastAsia="en-GB"/>
        </w:rPr>
        <w:t xml:space="preserve">Wise, S. (2002) </w:t>
      </w:r>
      <w:r w:rsidRPr="00993A82">
        <w:rPr>
          <w:rFonts w:ascii="Arial" w:eastAsia="Times New Roman" w:hAnsi="Arial" w:cs="Arial"/>
          <w:i/>
          <w:lang w:eastAsia="en-GB"/>
        </w:rPr>
        <w:t>GIS Basics</w:t>
      </w:r>
      <w:r w:rsidRPr="00993A82">
        <w:rPr>
          <w:rFonts w:ascii="Arial" w:eastAsia="Times New Roman" w:hAnsi="Arial" w:cs="Arial"/>
          <w:lang w:eastAsia="en-GB"/>
        </w:rPr>
        <w:t>: Taylor and Francis, London</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 xml:space="preserve">Journals </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i/>
          <w:lang w:eastAsia="en-GB"/>
        </w:rPr>
      </w:pPr>
      <w:r w:rsidRPr="00993A82">
        <w:rPr>
          <w:rFonts w:ascii="Arial" w:eastAsia="Times New Roman" w:hAnsi="Arial" w:cs="Arial"/>
          <w:lang w:eastAsia="en-GB"/>
        </w:rPr>
        <w:t>Appropriate to subject matter.</w:t>
      </w:r>
    </w:p>
    <w:p w:rsidR="00993A82" w:rsidRPr="00993A82" w:rsidRDefault="00993A82" w:rsidP="00993A82">
      <w:pPr>
        <w:spacing w:after="0" w:line="240" w:lineRule="auto"/>
        <w:rPr>
          <w:rFonts w:ascii="Arial" w:eastAsia="Times New Roman" w:hAnsi="Arial" w:cs="Arial"/>
          <w:i/>
          <w:lang w:eastAsia="en-GB"/>
        </w:rPr>
      </w:pPr>
    </w:p>
    <w:p w:rsidR="00993A82" w:rsidRPr="00993A82" w:rsidRDefault="00993A82" w:rsidP="00993A82">
      <w:pPr>
        <w:spacing w:after="0" w:line="240" w:lineRule="auto"/>
        <w:rPr>
          <w:rFonts w:ascii="Arial" w:eastAsia="Times New Roman" w:hAnsi="Arial" w:cs="Arial"/>
          <w:b/>
          <w:lang w:eastAsia="en-GB"/>
        </w:rPr>
      </w:pPr>
      <w:r w:rsidRPr="00993A82">
        <w:rPr>
          <w:rFonts w:ascii="Arial" w:eastAsia="Times New Roman" w:hAnsi="Arial" w:cs="Arial"/>
          <w:b/>
          <w:lang w:eastAsia="en-GB"/>
        </w:rPr>
        <w:t xml:space="preserve">Websites </w:t>
      </w:r>
    </w:p>
    <w:p w:rsidR="00993A82" w:rsidRPr="00993A82" w:rsidRDefault="00993A82" w:rsidP="00993A82">
      <w:pPr>
        <w:spacing w:after="0" w:line="240" w:lineRule="auto"/>
        <w:rPr>
          <w:rFonts w:ascii="Arial" w:eastAsia="Times New Roman" w:hAnsi="Arial" w:cs="Arial"/>
          <w:lang w:eastAsia="en-GB"/>
        </w:rPr>
      </w:pPr>
    </w:p>
    <w:p w:rsidR="00993A82" w:rsidRPr="00993A82" w:rsidRDefault="00993A82" w:rsidP="00993A82">
      <w:pPr>
        <w:spacing w:after="0" w:line="240" w:lineRule="auto"/>
        <w:rPr>
          <w:rFonts w:ascii="Arial" w:eastAsia="Times New Roman" w:hAnsi="Arial" w:cs="Arial"/>
          <w:i/>
          <w:lang w:eastAsia="en-GB"/>
        </w:rPr>
      </w:pPr>
      <w:r w:rsidRPr="00993A82">
        <w:rPr>
          <w:rFonts w:ascii="Arial" w:eastAsia="Times New Roman" w:hAnsi="Arial" w:cs="Arial"/>
          <w:lang w:eastAsia="en-GB"/>
        </w:rPr>
        <w:t>Appropriate to subject matter.</w:t>
      </w:r>
    </w:p>
    <w:p w:rsidR="00993A82" w:rsidRPr="00993A82" w:rsidRDefault="00993A82" w:rsidP="00993A82">
      <w:pPr>
        <w:spacing w:after="200" w:line="276" w:lineRule="auto"/>
        <w:rPr>
          <w:rFonts w:ascii="Arial" w:eastAsia="Times New Roman" w:hAnsi="Arial" w:cs="Arial"/>
          <w:i/>
          <w:lang w:eastAsia="en-GB"/>
        </w:rPr>
      </w:pPr>
    </w:p>
    <w:p w:rsidR="00993A82" w:rsidRDefault="00993A82" w:rsidP="00993A82">
      <w:pPr>
        <w:spacing w:after="0" w:line="240" w:lineRule="auto"/>
      </w:pPr>
    </w:p>
    <w:p w:rsidR="00993A82" w:rsidRDefault="00993A82" w:rsidP="00993A82">
      <w:pPr>
        <w:spacing w:after="0" w:line="240" w:lineRule="auto"/>
      </w:pPr>
    </w:p>
    <w:p w:rsidR="00993A82" w:rsidRDefault="00993A82" w:rsidP="00993A82">
      <w:pPr>
        <w:spacing w:after="0" w:line="240" w:lineRule="auto"/>
      </w:pPr>
    </w:p>
    <w:p w:rsidR="00993A82" w:rsidRDefault="00993A82" w:rsidP="00993A82">
      <w:pPr>
        <w:spacing w:after="0" w:line="240" w:lineRule="auto"/>
      </w:pPr>
    </w:p>
    <w:p w:rsidR="00993A82" w:rsidRDefault="00993A82" w:rsidP="00993A82">
      <w:pPr>
        <w:spacing w:after="0" w:line="240" w:lineRule="auto"/>
      </w:pPr>
    </w:p>
    <w:sectPr w:rsidR="00993A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E45D79"/>
    <w:multiLevelType w:val="hybridMultilevel"/>
    <w:tmpl w:val="4DF07D9E"/>
    <w:lvl w:ilvl="0" w:tplc="107CBDE0">
      <w:start w:val="1"/>
      <w:numFmt w:val="decimal"/>
      <w:lvlText w:val="%1."/>
      <w:lvlJc w:val="left"/>
      <w:pPr>
        <w:ind w:left="720" w:hanging="360"/>
      </w:pPr>
      <w:rPr>
        <w:rFonts w:ascii="Arial" w:hAnsi="Arial" w:cs="Arial"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A82EBB"/>
    <w:multiLevelType w:val="hybridMultilevel"/>
    <w:tmpl w:val="287C6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3A82"/>
    <w:rsid w:val="000D075F"/>
    <w:rsid w:val="00993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04D9966-7AAF-450B-A788-B372D9C9D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29">
    <w:name w:val="Table Grid29"/>
    <w:basedOn w:val="TableNormal"/>
    <w:next w:val="TableGrid"/>
    <w:uiPriority w:val="59"/>
    <w:rsid w:val="00993A82"/>
    <w:pPr>
      <w:spacing w:after="200" w:line="276" w:lineRule="auto"/>
    </w:pPr>
    <w:rPr>
      <w:rFonts w:ascii="Calibri" w:eastAsia="Times New Roman"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6">
    <w:name w:val="Table Grid96"/>
    <w:basedOn w:val="TableNormal"/>
    <w:next w:val="TableGrid"/>
    <w:uiPriority w:val="59"/>
    <w:rsid w:val="00993A8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93A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766</Words>
  <Characters>4371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Talib E Butt</dc:creator>
  <cp:keywords/>
  <dc:description/>
  <cp:lastModifiedBy>Talib E Butt</cp:lastModifiedBy>
  <cp:revision>1</cp:revision>
  <dcterms:created xsi:type="dcterms:W3CDTF">2016-12-12T17:46:00Z</dcterms:created>
  <dcterms:modified xsi:type="dcterms:W3CDTF">2016-12-12T17:50:00Z</dcterms:modified>
</cp:coreProperties>
</file>