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0018" w:rsidRDefault="008F0018" w:rsidP="008F0018">
      <w:pPr>
        <w:rPr>
          <w:rFonts w:ascii="Times New Roman" w:hAnsi="Times New Roman" w:cs="Times New Roman"/>
          <w:sz w:val="40"/>
          <w:szCs w:val="40"/>
        </w:rPr>
      </w:pPr>
      <w:r w:rsidRPr="00E67A48">
        <w:rPr>
          <w:rFonts w:ascii="Times New Roman" w:hAnsi="Times New Roman" w:cs="Times New Roman"/>
          <w:sz w:val="40"/>
          <w:szCs w:val="40"/>
        </w:rPr>
        <w:t>University of Wales</w:t>
      </w:r>
      <w:r>
        <w:rPr>
          <w:rFonts w:ascii="Times New Roman" w:hAnsi="Times New Roman" w:cs="Times New Roman"/>
          <w:sz w:val="40"/>
          <w:szCs w:val="40"/>
        </w:rPr>
        <w:t xml:space="preserve"> </w:t>
      </w:r>
      <w:r w:rsidRPr="00E67A48">
        <w:rPr>
          <w:rFonts w:ascii="Times New Roman" w:hAnsi="Times New Roman" w:cs="Times New Roman"/>
          <w:sz w:val="40"/>
          <w:szCs w:val="40"/>
        </w:rPr>
        <w:t>Trinity Saint David</w:t>
      </w:r>
    </w:p>
    <w:p w:rsidR="008F0018" w:rsidRPr="00E67A48" w:rsidRDefault="008F0018" w:rsidP="008F0018">
      <w:pPr>
        <w:rPr>
          <w:rFonts w:ascii="Times New Roman" w:hAnsi="Times New Roman" w:cs="Times New Roman"/>
          <w:sz w:val="40"/>
          <w:szCs w:val="40"/>
        </w:rPr>
      </w:pPr>
      <w:r>
        <w:rPr>
          <w:rFonts w:ascii="Times New Roman" w:hAnsi="Times New Roman" w:cs="Times New Roman"/>
          <w:sz w:val="40"/>
          <w:szCs w:val="40"/>
        </w:rPr>
        <w:t>Program: Doctor of Business Administration</w:t>
      </w:r>
    </w:p>
    <w:p w:rsidR="008F0018" w:rsidRPr="00E67A48" w:rsidRDefault="008F0018" w:rsidP="008F0018">
      <w:pPr>
        <w:rPr>
          <w:rFonts w:ascii="Times New Roman" w:hAnsi="Times New Roman" w:cs="Times New Roman"/>
          <w:sz w:val="40"/>
          <w:szCs w:val="40"/>
        </w:rPr>
      </w:pPr>
      <w:r w:rsidRPr="00E67A48">
        <w:rPr>
          <w:rFonts w:ascii="Times New Roman" w:hAnsi="Times New Roman" w:cs="Times New Roman"/>
          <w:sz w:val="40"/>
          <w:szCs w:val="40"/>
        </w:rPr>
        <w:t>Module: Qualitative Research Methods (HKBM7003_HKMA)</w:t>
      </w:r>
    </w:p>
    <w:p w:rsidR="008F0018" w:rsidRPr="00E67A48" w:rsidRDefault="008F0018" w:rsidP="008F0018">
      <w:pPr>
        <w:rPr>
          <w:rFonts w:ascii="Times New Roman" w:hAnsi="Times New Roman" w:cs="Times New Roman"/>
          <w:sz w:val="40"/>
          <w:szCs w:val="40"/>
        </w:rPr>
      </w:pPr>
      <w:r w:rsidRPr="00E67A48">
        <w:rPr>
          <w:rFonts w:ascii="Times New Roman" w:hAnsi="Times New Roman" w:cs="Times New Roman"/>
          <w:sz w:val="40"/>
          <w:szCs w:val="40"/>
        </w:rPr>
        <w:t>Name: Leong Ling Min, Gary</w:t>
      </w:r>
    </w:p>
    <w:p w:rsidR="008F0018" w:rsidRPr="00E67A48" w:rsidRDefault="008F0018" w:rsidP="008F0018">
      <w:pPr>
        <w:rPr>
          <w:rFonts w:ascii="Times New Roman" w:hAnsi="Times New Roman" w:cs="Times New Roman"/>
          <w:sz w:val="40"/>
          <w:szCs w:val="40"/>
        </w:rPr>
      </w:pPr>
      <w:r w:rsidRPr="00E67A48">
        <w:rPr>
          <w:rFonts w:ascii="Times New Roman" w:hAnsi="Times New Roman" w:cs="Times New Roman"/>
          <w:sz w:val="40"/>
          <w:szCs w:val="40"/>
        </w:rPr>
        <w:t>Student number: 1922251</w:t>
      </w:r>
    </w:p>
    <w:p w:rsidR="008F0018" w:rsidRPr="00E67A48" w:rsidRDefault="008F0018" w:rsidP="008F0018">
      <w:pPr>
        <w:rPr>
          <w:rFonts w:ascii="Times New Roman" w:hAnsi="Times New Roman" w:cs="Times New Roman"/>
          <w:sz w:val="40"/>
          <w:szCs w:val="40"/>
        </w:rPr>
      </w:pPr>
      <w:r w:rsidRPr="00E67A48">
        <w:rPr>
          <w:rFonts w:ascii="Times New Roman" w:hAnsi="Times New Roman" w:cs="Times New Roman"/>
          <w:sz w:val="40"/>
          <w:szCs w:val="40"/>
        </w:rPr>
        <w:t>Number of words:</w:t>
      </w:r>
      <w:r>
        <w:rPr>
          <w:rFonts w:ascii="Times New Roman" w:hAnsi="Times New Roman" w:cs="Times New Roman"/>
          <w:sz w:val="40"/>
          <w:szCs w:val="40"/>
        </w:rPr>
        <w:t xml:space="preserve"> 7,254</w:t>
      </w: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8F0018" w:rsidRDefault="008F0018" w:rsidP="007D7058">
      <w:pPr>
        <w:jc w:val="both"/>
        <w:rPr>
          <w:rFonts w:ascii="Times New Roman" w:hAnsi="Times New Roman" w:cs="Times New Roman"/>
          <w:sz w:val="24"/>
          <w:szCs w:val="24"/>
          <w:u w:val="single"/>
        </w:rPr>
      </w:pPr>
    </w:p>
    <w:p w:rsidR="000360DD" w:rsidRPr="001E3F21" w:rsidRDefault="000360DD"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lastRenderedPageBreak/>
        <w:t xml:space="preserve">Abstract </w:t>
      </w:r>
    </w:p>
    <w:p w:rsidR="000360DD" w:rsidRPr="007D7058" w:rsidRDefault="008F5547"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Aim- </w:t>
      </w:r>
      <w:r w:rsidR="000360DD" w:rsidRPr="007D7058">
        <w:rPr>
          <w:rFonts w:ascii="Times New Roman" w:hAnsi="Times New Roman" w:cs="Times New Roman"/>
          <w:sz w:val="24"/>
          <w:szCs w:val="24"/>
        </w:rPr>
        <w:t>Value at Risk VAR is commonly used by investor as reference for risk management guideline but there may a lot of reasons which affect investor before they decide to use VAR to control this risk of their Foreign Exchange investment, th</w:t>
      </w:r>
      <w:r w:rsidR="009F58FB" w:rsidRPr="007D7058">
        <w:rPr>
          <w:rFonts w:ascii="Times New Roman" w:hAnsi="Times New Roman" w:cs="Times New Roman"/>
          <w:sz w:val="24"/>
          <w:szCs w:val="24"/>
        </w:rPr>
        <w:t>e purpose of this</w:t>
      </w:r>
      <w:r w:rsidR="000360DD" w:rsidRPr="007D7058">
        <w:rPr>
          <w:rFonts w:ascii="Times New Roman" w:hAnsi="Times New Roman" w:cs="Times New Roman"/>
          <w:sz w:val="24"/>
          <w:szCs w:val="24"/>
        </w:rPr>
        <w:t xml:space="preserve"> study is to explore those factor</w:t>
      </w:r>
      <w:r w:rsidR="009F58FB" w:rsidRPr="007D7058">
        <w:rPr>
          <w:rFonts w:ascii="Times New Roman" w:hAnsi="Times New Roman" w:cs="Times New Roman"/>
          <w:sz w:val="24"/>
          <w:szCs w:val="24"/>
        </w:rPr>
        <w:t xml:space="preserve">s </w:t>
      </w:r>
      <w:r w:rsidR="000360DD" w:rsidRPr="007D7058">
        <w:rPr>
          <w:rFonts w:ascii="Times New Roman" w:hAnsi="Times New Roman" w:cs="Times New Roman"/>
          <w:sz w:val="24"/>
          <w:szCs w:val="24"/>
        </w:rPr>
        <w:t xml:space="preserve">which affect customer on whether they decide to use VAR on foreign exchange risk management particular on the event of financial crisis. </w:t>
      </w:r>
    </w:p>
    <w:p w:rsidR="000360DD" w:rsidRPr="007D7058" w:rsidRDefault="000360DD" w:rsidP="007D7058">
      <w:pPr>
        <w:jc w:val="both"/>
        <w:rPr>
          <w:rFonts w:ascii="Times New Roman" w:hAnsi="Times New Roman" w:cs="Times New Roman"/>
          <w:sz w:val="24"/>
          <w:szCs w:val="24"/>
        </w:rPr>
      </w:pPr>
      <w:r w:rsidRPr="007D7058">
        <w:rPr>
          <w:rFonts w:ascii="Times New Roman" w:hAnsi="Times New Roman" w:cs="Times New Roman"/>
          <w:sz w:val="24"/>
          <w:szCs w:val="24"/>
        </w:rPr>
        <w:t>Method –</w:t>
      </w:r>
      <w:r w:rsidR="009F58FB" w:rsidRPr="007D7058">
        <w:rPr>
          <w:rFonts w:ascii="Times New Roman" w:hAnsi="Times New Roman" w:cs="Times New Roman"/>
          <w:sz w:val="24"/>
          <w:szCs w:val="24"/>
        </w:rPr>
        <w:t xml:space="preserve"> M</w:t>
      </w:r>
      <w:r w:rsidRPr="007D7058">
        <w:rPr>
          <w:rFonts w:ascii="Times New Roman" w:hAnsi="Times New Roman" w:cs="Times New Roman"/>
          <w:sz w:val="24"/>
          <w:szCs w:val="24"/>
        </w:rPr>
        <w:t xml:space="preserve">y research question requires participants to provide in depth knowledge and insight for further exploration of the question and all participants should have enough </w:t>
      </w:r>
      <w:r w:rsidR="009F58FB" w:rsidRPr="007D7058">
        <w:rPr>
          <w:rFonts w:ascii="Times New Roman" w:hAnsi="Times New Roman" w:cs="Times New Roman"/>
          <w:sz w:val="24"/>
          <w:szCs w:val="24"/>
        </w:rPr>
        <w:t>knowledge,</w:t>
      </w:r>
      <w:r w:rsidRPr="007D7058">
        <w:rPr>
          <w:rFonts w:ascii="Times New Roman" w:hAnsi="Times New Roman" w:cs="Times New Roman"/>
          <w:sz w:val="24"/>
          <w:szCs w:val="24"/>
        </w:rPr>
        <w:t xml:space="preserve"> exposure and experience </w:t>
      </w:r>
      <w:r w:rsidR="009F58FB" w:rsidRPr="007D7058">
        <w:rPr>
          <w:rFonts w:ascii="Times New Roman" w:hAnsi="Times New Roman" w:cs="Times New Roman"/>
          <w:sz w:val="24"/>
          <w:szCs w:val="24"/>
        </w:rPr>
        <w:t>to provide those</w:t>
      </w:r>
      <w:r w:rsidRPr="007D7058">
        <w:rPr>
          <w:rFonts w:ascii="Times New Roman" w:hAnsi="Times New Roman" w:cs="Times New Roman"/>
          <w:sz w:val="24"/>
          <w:szCs w:val="24"/>
        </w:rPr>
        <w:t xml:space="preserve"> data to conduct my research. It may not be an easy to approach </w:t>
      </w:r>
      <w:r w:rsidR="009F58FB" w:rsidRPr="007D7058">
        <w:rPr>
          <w:rFonts w:ascii="Times New Roman" w:hAnsi="Times New Roman" w:cs="Times New Roman"/>
          <w:sz w:val="24"/>
          <w:szCs w:val="24"/>
        </w:rPr>
        <w:t>many participants who have such</w:t>
      </w:r>
      <w:r w:rsidRPr="007D7058">
        <w:rPr>
          <w:rFonts w:ascii="Times New Roman" w:hAnsi="Times New Roman" w:cs="Times New Roman"/>
          <w:sz w:val="24"/>
          <w:szCs w:val="24"/>
        </w:rPr>
        <w:t xml:space="preserve"> exposure, i.e. it is not easy to find large amount of data. </w:t>
      </w:r>
      <w:r w:rsidR="009F58FB" w:rsidRPr="007D7058">
        <w:rPr>
          <w:rFonts w:ascii="Times New Roman" w:hAnsi="Times New Roman" w:cs="Times New Roman"/>
          <w:sz w:val="24"/>
          <w:szCs w:val="24"/>
        </w:rPr>
        <w:t>Therefore,</w:t>
      </w:r>
      <w:r w:rsidRPr="007D7058">
        <w:rPr>
          <w:rFonts w:ascii="Times New Roman" w:hAnsi="Times New Roman" w:cs="Times New Roman"/>
          <w:sz w:val="24"/>
          <w:szCs w:val="24"/>
        </w:rPr>
        <w:t xml:space="preserve"> </w:t>
      </w:r>
      <w:r w:rsidR="009F58FB" w:rsidRPr="007D7058">
        <w:rPr>
          <w:rFonts w:ascii="Times New Roman" w:hAnsi="Times New Roman" w:cs="Times New Roman"/>
          <w:sz w:val="24"/>
          <w:szCs w:val="24"/>
        </w:rPr>
        <w:t>I sha</w:t>
      </w:r>
      <w:r w:rsidRPr="007D7058">
        <w:rPr>
          <w:rFonts w:ascii="Times New Roman" w:hAnsi="Times New Roman" w:cs="Times New Roman"/>
          <w:sz w:val="24"/>
          <w:szCs w:val="24"/>
        </w:rPr>
        <w:t xml:space="preserve">ll use </w:t>
      </w:r>
      <w:r w:rsidR="009F58FB" w:rsidRPr="007D7058">
        <w:rPr>
          <w:rFonts w:ascii="Times New Roman" w:hAnsi="Times New Roman" w:cs="Times New Roman"/>
          <w:sz w:val="24"/>
          <w:szCs w:val="24"/>
        </w:rPr>
        <w:t>“</w:t>
      </w:r>
      <w:r w:rsidRPr="007D7058">
        <w:rPr>
          <w:rFonts w:ascii="Times New Roman" w:hAnsi="Times New Roman" w:cs="Times New Roman"/>
          <w:sz w:val="24"/>
          <w:szCs w:val="24"/>
        </w:rPr>
        <w:t>focus group</w:t>
      </w:r>
      <w:r w:rsidR="009F58FB" w:rsidRPr="007D7058">
        <w:rPr>
          <w:rFonts w:ascii="Times New Roman" w:hAnsi="Times New Roman" w:cs="Times New Roman"/>
          <w:sz w:val="24"/>
          <w:szCs w:val="24"/>
        </w:rPr>
        <w:t>”</w:t>
      </w:r>
      <w:r w:rsidRPr="007D7058">
        <w:rPr>
          <w:rFonts w:ascii="Times New Roman" w:hAnsi="Times New Roman" w:cs="Times New Roman"/>
          <w:sz w:val="24"/>
          <w:szCs w:val="24"/>
        </w:rPr>
        <w:t xml:space="preserve"> with 10 to 12 people as the sample for the data collection procedure.</w:t>
      </w:r>
    </w:p>
    <w:p w:rsidR="000360DD" w:rsidRPr="007D7058" w:rsidRDefault="000360DD"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Result – </w:t>
      </w:r>
      <w:r w:rsidR="009F58FB" w:rsidRPr="007D7058">
        <w:rPr>
          <w:rFonts w:ascii="Times New Roman" w:hAnsi="Times New Roman" w:cs="Times New Roman"/>
          <w:sz w:val="24"/>
          <w:szCs w:val="24"/>
        </w:rPr>
        <w:t xml:space="preserve">I </w:t>
      </w:r>
      <w:r w:rsidRPr="007D7058">
        <w:rPr>
          <w:rFonts w:ascii="Times New Roman" w:hAnsi="Times New Roman" w:cs="Times New Roman"/>
          <w:sz w:val="24"/>
          <w:szCs w:val="24"/>
        </w:rPr>
        <w:t xml:space="preserve">expect </w:t>
      </w:r>
      <w:r w:rsidR="009F58FB" w:rsidRPr="007D7058">
        <w:rPr>
          <w:rFonts w:ascii="Times New Roman" w:hAnsi="Times New Roman" w:cs="Times New Roman"/>
          <w:sz w:val="24"/>
          <w:szCs w:val="24"/>
        </w:rPr>
        <w:t>I can</w:t>
      </w:r>
      <w:r w:rsidRPr="007D7058">
        <w:rPr>
          <w:rFonts w:ascii="Times New Roman" w:hAnsi="Times New Roman" w:cs="Times New Roman"/>
          <w:sz w:val="24"/>
          <w:szCs w:val="24"/>
        </w:rPr>
        <w:t xml:space="preserve"> collect information regarding the experience of the decision process of professional investor and compare the difference between the decision process from each professional investor under different cases or scenarios.</w:t>
      </w:r>
    </w:p>
    <w:p w:rsidR="000360DD" w:rsidRPr="007D7058" w:rsidRDefault="009F58FB" w:rsidP="007D7058">
      <w:pPr>
        <w:jc w:val="both"/>
        <w:rPr>
          <w:rFonts w:ascii="Times New Roman" w:hAnsi="Times New Roman" w:cs="Times New Roman"/>
          <w:sz w:val="24"/>
          <w:szCs w:val="24"/>
        </w:rPr>
      </w:pPr>
      <w:r w:rsidRPr="007D7058">
        <w:rPr>
          <w:rFonts w:ascii="Times New Roman" w:hAnsi="Times New Roman" w:cs="Times New Roman"/>
          <w:sz w:val="24"/>
          <w:szCs w:val="24"/>
        </w:rPr>
        <w:t>Conclusion-B</w:t>
      </w:r>
      <w:r w:rsidR="000360DD" w:rsidRPr="007D7058">
        <w:rPr>
          <w:rFonts w:ascii="Times New Roman" w:hAnsi="Times New Roman" w:cs="Times New Roman"/>
          <w:sz w:val="24"/>
          <w:szCs w:val="24"/>
        </w:rPr>
        <w:t xml:space="preserve">ased on the findings from the research, I </w:t>
      </w:r>
      <w:r w:rsidRPr="007D7058">
        <w:rPr>
          <w:rFonts w:ascii="Times New Roman" w:hAnsi="Times New Roman" w:cs="Times New Roman"/>
          <w:sz w:val="24"/>
          <w:szCs w:val="24"/>
        </w:rPr>
        <w:t xml:space="preserve">wish I </w:t>
      </w:r>
      <w:r w:rsidR="000360DD" w:rsidRPr="007D7058">
        <w:rPr>
          <w:rFonts w:ascii="Times New Roman" w:hAnsi="Times New Roman" w:cs="Times New Roman"/>
          <w:sz w:val="24"/>
          <w:szCs w:val="24"/>
        </w:rPr>
        <w:t xml:space="preserve">can move forward by generate a hypothesis </w:t>
      </w:r>
      <w:r w:rsidRPr="007D7058">
        <w:rPr>
          <w:rFonts w:ascii="Times New Roman" w:hAnsi="Times New Roman" w:cs="Times New Roman"/>
          <w:sz w:val="24"/>
          <w:szCs w:val="24"/>
        </w:rPr>
        <w:t xml:space="preserve">testing </w:t>
      </w:r>
      <w:r w:rsidR="000360DD" w:rsidRPr="007D7058">
        <w:rPr>
          <w:rFonts w:ascii="Times New Roman" w:hAnsi="Times New Roman" w:cs="Times New Roman"/>
          <w:sz w:val="24"/>
          <w:szCs w:val="24"/>
        </w:rPr>
        <w:t>of this research for further exploration and discussion on this topics.</w:t>
      </w:r>
    </w:p>
    <w:p w:rsidR="00A73804" w:rsidRPr="007D7058" w:rsidRDefault="00A73804" w:rsidP="007D7058">
      <w:pPr>
        <w:jc w:val="both"/>
        <w:rPr>
          <w:rFonts w:ascii="Times New Roman" w:hAnsi="Times New Roman" w:cs="Times New Roman"/>
          <w:sz w:val="24"/>
          <w:szCs w:val="24"/>
        </w:rPr>
      </w:pPr>
      <w:r w:rsidRPr="007D7058">
        <w:rPr>
          <w:rFonts w:ascii="Times New Roman" w:hAnsi="Times New Roman" w:cs="Times New Roman"/>
          <w:sz w:val="24"/>
          <w:szCs w:val="24"/>
        </w:rPr>
        <w:t>Keywords: VAR, risk management, Foreign exchange investment, decision process.</w:t>
      </w:r>
    </w:p>
    <w:p w:rsidR="000360DD" w:rsidRPr="007D7058" w:rsidRDefault="000360DD"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Default="00831DD0" w:rsidP="007D7058">
      <w:pPr>
        <w:jc w:val="both"/>
        <w:rPr>
          <w:rFonts w:ascii="Times New Roman" w:hAnsi="Times New Roman" w:cs="Times New Roman"/>
          <w:sz w:val="24"/>
          <w:szCs w:val="24"/>
        </w:rPr>
      </w:pPr>
    </w:p>
    <w:p w:rsidR="00916C89" w:rsidRPr="007D7058" w:rsidRDefault="00916C89"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1E3F21" w:rsidRDefault="00831DD0"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lastRenderedPageBreak/>
        <w:t>CONTENT</w:t>
      </w:r>
    </w:p>
    <w:p w:rsidR="00831DD0" w:rsidRPr="007D7058" w:rsidRDefault="00831DD0"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Introduction</w:t>
      </w:r>
    </w:p>
    <w:p w:rsidR="00831DD0" w:rsidRPr="007D7058" w:rsidRDefault="00831DD0"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Statement of problem</w:t>
      </w:r>
    </w:p>
    <w:p w:rsidR="00831DD0"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 xml:space="preserve">Purpose of the study </w:t>
      </w:r>
    </w:p>
    <w:p w:rsidR="00831DD0" w:rsidRPr="007D7058" w:rsidRDefault="00831DD0"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Research questions</w:t>
      </w:r>
    </w:p>
    <w:p w:rsidR="00831DD0"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L</w:t>
      </w:r>
      <w:r w:rsidR="00831DD0" w:rsidRPr="007D7058">
        <w:rPr>
          <w:rFonts w:ascii="Times New Roman" w:hAnsi="Times New Roman" w:cs="Times New Roman"/>
          <w:sz w:val="24"/>
          <w:szCs w:val="24"/>
        </w:rPr>
        <w:t xml:space="preserve">imitation of qualitative research </w:t>
      </w:r>
    </w:p>
    <w:p w:rsidR="00831DD0" w:rsidRPr="007D7058" w:rsidRDefault="00831DD0"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 xml:space="preserve">Procedure of the research </w:t>
      </w:r>
    </w:p>
    <w:p w:rsidR="00831DD0" w:rsidRPr="007D7058" w:rsidRDefault="00831DD0"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 xml:space="preserve">Qualitative research method. </w:t>
      </w:r>
    </w:p>
    <w:p w:rsidR="00831DD0" w:rsidRPr="007D7058" w:rsidRDefault="00831DD0"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 xml:space="preserve">Philosophical assumption </w:t>
      </w:r>
    </w:p>
    <w:p w:rsidR="00831DD0" w:rsidRPr="007D7058" w:rsidRDefault="00831DD0"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Role of the researcher</w:t>
      </w:r>
    </w:p>
    <w:p w:rsidR="00831DD0"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Q</w:t>
      </w:r>
      <w:r w:rsidR="00831DD0" w:rsidRPr="007D7058">
        <w:rPr>
          <w:rFonts w:ascii="Times New Roman" w:hAnsi="Times New Roman" w:cs="Times New Roman"/>
          <w:sz w:val="24"/>
          <w:szCs w:val="24"/>
        </w:rPr>
        <w:t xml:space="preserve">ualitative research approaches used  </w:t>
      </w:r>
    </w:p>
    <w:p w:rsidR="00DF2A94"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 xml:space="preserve">Data collection procedure </w:t>
      </w:r>
    </w:p>
    <w:p w:rsidR="00DF2A94"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Data analysis procedure</w:t>
      </w:r>
    </w:p>
    <w:p w:rsidR="00DF2A94"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Strategies for validating findings</w:t>
      </w:r>
    </w:p>
    <w:p w:rsidR="00DF2A94"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Narrative structure</w:t>
      </w:r>
    </w:p>
    <w:p w:rsidR="00DF2A94"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 xml:space="preserve">Anticipated ethical issues </w:t>
      </w:r>
    </w:p>
    <w:p w:rsidR="00DF2A94" w:rsidRPr="007D7058"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Preliminary pilot findings</w:t>
      </w:r>
    </w:p>
    <w:p w:rsidR="00DF2A94" w:rsidRDefault="00DF2A94" w:rsidP="007D7058">
      <w:pPr>
        <w:pStyle w:val="a8"/>
        <w:numPr>
          <w:ilvl w:val="0"/>
          <w:numId w:val="2"/>
        </w:numPr>
        <w:jc w:val="both"/>
        <w:rPr>
          <w:rFonts w:ascii="Times New Roman" w:hAnsi="Times New Roman" w:cs="Times New Roman"/>
          <w:sz w:val="24"/>
          <w:szCs w:val="24"/>
        </w:rPr>
      </w:pPr>
      <w:r w:rsidRPr="007D7058">
        <w:rPr>
          <w:rFonts w:ascii="Times New Roman" w:hAnsi="Times New Roman" w:cs="Times New Roman"/>
          <w:sz w:val="24"/>
          <w:szCs w:val="24"/>
        </w:rPr>
        <w:t>Conclusion</w:t>
      </w:r>
    </w:p>
    <w:p w:rsidR="007F735C" w:rsidRPr="007D7058" w:rsidRDefault="007F735C" w:rsidP="007D7058">
      <w:pPr>
        <w:pStyle w:val="a8"/>
        <w:numPr>
          <w:ilvl w:val="0"/>
          <w:numId w:val="2"/>
        </w:numPr>
        <w:jc w:val="both"/>
        <w:rPr>
          <w:rFonts w:ascii="Times New Roman" w:hAnsi="Times New Roman" w:cs="Times New Roman"/>
          <w:sz w:val="24"/>
          <w:szCs w:val="24"/>
        </w:rPr>
      </w:pPr>
      <w:r>
        <w:rPr>
          <w:rFonts w:ascii="Times New Roman" w:hAnsi="Times New Roman" w:cs="Times New Roman"/>
          <w:sz w:val="24"/>
          <w:szCs w:val="24"/>
        </w:rPr>
        <w:t>Critique</w:t>
      </w: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DF2A94" w:rsidRPr="007D7058" w:rsidRDefault="00DF2A94" w:rsidP="007D7058">
      <w:pPr>
        <w:jc w:val="both"/>
        <w:rPr>
          <w:rFonts w:ascii="Times New Roman" w:hAnsi="Times New Roman" w:cs="Times New Roman"/>
          <w:sz w:val="24"/>
          <w:szCs w:val="24"/>
        </w:rPr>
      </w:pPr>
    </w:p>
    <w:p w:rsidR="00DF2A94" w:rsidRPr="007D7058" w:rsidRDefault="00DF2A94" w:rsidP="007D7058">
      <w:pPr>
        <w:jc w:val="both"/>
        <w:rPr>
          <w:rFonts w:ascii="Times New Roman" w:hAnsi="Times New Roman" w:cs="Times New Roman"/>
          <w:sz w:val="24"/>
          <w:szCs w:val="24"/>
        </w:rPr>
      </w:pPr>
    </w:p>
    <w:p w:rsidR="00DF2A94" w:rsidRPr="007D7058" w:rsidRDefault="00DF2A94"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831DD0" w:rsidRPr="007D7058" w:rsidRDefault="00831DD0" w:rsidP="007D7058">
      <w:pPr>
        <w:jc w:val="both"/>
        <w:rPr>
          <w:rFonts w:ascii="Times New Roman" w:hAnsi="Times New Roman" w:cs="Times New Roman"/>
          <w:sz w:val="24"/>
          <w:szCs w:val="24"/>
        </w:rPr>
      </w:pPr>
    </w:p>
    <w:p w:rsidR="00F34424" w:rsidRPr="001E3F21" w:rsidRDefault="00414F4A"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lastRenderedPageBreak/>
        <w:t>I.</w:t>
      </w:r>
      <w:r w:rsidR="00F34424" w:rsidRPr="001E3F21">
        <w:rPr>
          <w:rFonts w:ascii="Times New Roman" w:hAnsi="Times New Roman" w:cs="Times New Roman"/>
          <w:sz w:val="24"/>
          <w:szCs w:val="24"/>
          <w:u w:val="single"/>
        </w:rPr>
        <w:t>Introduction</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Foreign exchange investment, also known as forex trading. Forex trading involves conversion of one currency into another currency and the Foreign exchange trading market is actually one of the largest and most active financial market in the world as it involves an average trading volume of US5 trillion per day.</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Foreign exchange risk refers to the losses that an international financial transaction may incur due to currency fluctuations. Also known as currency risk, FX risk and exchange-rate risk, it describes the possibility that an investment’s value may decrease due to changes in the relative value of the involved currencies. </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Foreign exchange has a high market volatility can will lead to high potential risk. Many investor</w:t>
      </w:r>
      <w:r w:rsidR="00B05E4A" w:rsidRPr="007D7058">
        <w:rPr>
          <w:rFonts w:ascii="Times New Roman" w:hAnsi="Times New Roman" w:cs="Times New Roman"/>
          <w:sz w:val="24"/>
          <w:szCs w:val="24"/>
        </w:rPr>
        <w:t>s</w:t>
      </w:r>
      <w:r w:rsidRPr="007D7058">
        <w:rPr>
          <w:rFonts w:ascii="Times New Roman" w:hAnsi="Times New Roman" w:cs="Times New Roman"/>
          <w:sz w:val="24"/>
          <w:szCs w:val="24"/>
        </w:rPr>
        <w:t xml:space="preserve"> or even professional investor</w:t>
      </w:r>
      <w:r w:rsidR="00B05E4A" w:rsidRPr="007D7058">
        <w:rPr>
          <w:rFonts w:ascii="Times New Roman" w:hAnsi="Times New Roman" w:cs="Times New Roman"/>
          <w:sz w:val="24"/>
          <w:szCs w:val="24"/>
        </w:rPr>
        <w:t>s</w:t>
      </w:r>
      <w:r w:rsidRPr="007D7058">
        <w:rPr>
          <w:rFonts w:ascii="Times New Roman" w:hAnsi="Times New Roman" w:cs="Times New Roman"/>
          <w:sz w:val="24"/>
          <w:szCs w:val="24"/>
        </w:rPr>
        <w:t xml:space="preserve"> who invest in foreign exchange encounter losses from foreign exchange investment. It is therefore important to understand and manage the risk while investing in foreign exchange.</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b/>
          <w:bCs/>
          <w:sz w:val="24"/>
          <w:szCs w:val="24"/>
        </w:rPr>
        <w:t>Value at Risk</w:t>
      </w:r>
      <w:r w:rsidRPr="007D7058">
        <w:rPr>
          <w:rFonts w:ascii="Times New Roman" w:hAnsi="Times New Roman" w:cs="Times New Roman"/>
          <w:sz w:val="24"/>
          <w:szCs w:val="24"/>
        </w:rPr>
        <w:t> is a number, measured in price units or as percentage of portfolio value, which tells you that in a defined large percentage of cases (usually 95% or 99%</w:t>
      </w:r>
      <w:r w:rsidR="008F5547" w:rsidRPr="007D7058">
        <w:rPr>
          <w:rFonts w:ascii="Times New Roman" w:hAnsi="Times New Roman" w:cs="Times New Roman"/>
          <w:sz w:val="24"/>
          <w:szCs w:val="24"/>
        </w:rPr>
        <w:t xml:space="preserve">) your portfolio is likely to not lose more </w:t>
      </w:r>
      <w:r w:rsidRPr="007D7058">
        <w:rPr>
          <w:rFonts w:ascii="Times New Roman" w:hAnsi="Times New Roman" w:cs="Times New Roman"/>
          <w:sz w:val="24"/>
          <w:szCs w:val="24"/>
        </w:rPr>
        <w:t>than that amount of money. Or said the other way around, in a defined small percentage of cases (5% or 1%</w:t>
      </w:r>
      <w:r w:rsidR="008F5547" w:rsidRPr="007D7058">
        <w:rPr>
          <w:rFonts w:ascii="Times New Roman" w:hAnsi="Times New Roman" w:cs="Times New Roman"/>
          <w:sz w:val="24"/>
          <w:szCs w:val="24"/>
        </w:rPr>
        <w:t xml:space="preserve">) your loss is expected to be greater than </w:t>
      </w:r>
      <w:r w:rsidRPr="007D7058">
        <w:rPr>
          <w:rFonts w:ascii="Times New Roman" w:hAnsi="Times New Roman" w:cs="Times New Roman"/>
          <w:sz w:val="24"/>
          <w:szCs w:val="24"/>
        </w:rPr>
        <w:t>that number.</w:t>
      </w:r>
    </w:p>
    <w:p w:rsidR="00F34424"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VAR is commonly used by investors for measuring and managing risk in the financial market as it is easy to understand and can easily compare the risk between different assets and portfolios.</w:t>
      </w:r>
    </w:p>
    <w:p w:rsidR="00FB4149" w:rsidRPr="007D7058" w:rsidRDefault="00FB4149" w:rsidP="007D7058">
      <w:pPr>
        <w:jc w:val="both"/>
        <w:rPr>
          <w:rFonts w:ascii="Times New Roman" w:hAnsi="Times New Roman" w:cs="Times New Roman"/>
          <w:sz w:val="24"/>
          <w:szCs w:val="24"/>
        </w:rPr>
      </w:pPr>
    </w:p>
    <w:p w:rsidR="00F34424" w:rsidRPr="001E3F21" w:rsidRDefault="00414F4A"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t>II.</w:t>
      </w:r>
      <w:r w:rsidR="00B05E4A" w:rsidRPr="001E3F21">
        <w:rPr>
          <w:rFonts w:ascii="Times New Roman" w:hAnsi="Times New Roman" w:cs="Times New Roman"/>
          <w:sz w:val="24"/>
          <w:szCs w:val="24"/>
          <w:u w:val="single"/>
        </w:rPr>
        <w:t>Statement of problem</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Although VAR is commonly used by many investor as the reference of risk management. However, it does have some disadvantages. First of all, “VAR” can be misleading, it may give false sense of security to investor. “VAR” may give the concept to investor as “the most I can lose”, especially when it is calculated with the confidence parameter set to 99% but this 99% confidence level may lull investor a false sense of security. In reality 99% is very far from 100% and here’s where the limitations of VAR and their incomplete understanding can be fatal. </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VAR does not measure worst case loss. In “VAR- 99” means that only 1 %( 100-99) of cases the loss is expected to be greater than VAR amount but it does not mention about the size of losses within this 1% and also does not mention about the maximum possible loss. </w:t>
      </w:r>
    </w:p>
    <w:p w:rsidR="00F34424" w:rsidRPr="007D7058" w:rsidRDefault="008951A3"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As mentioned above, VAR has its own disadvantages and is not 100% reliable. Customers really encounter difficult to rely on VAR </w:t>
      </w:r>
      <w:r w:rsidR="00F34424" w:rsidRPr="007D7058">
        <w:rPr>
          <w:rFonts w:ascii="Times New Roman" w:hAnsi="Times New Roman" w:cs="Times New Roman"/>
          <w:sz w:val="24"/>
          <w:szCs w:val="24"/>
        </w:rPr>
        <w:t>provid</w:t>
      </w:r>
      <w:r w:rsidRPr="007D7058">
        <w:rPr>
          <w:rFonts w:ascii="Times New Roman" w:hAnsi="Times New Roman" w:cs="Times New Roman"/>
          <w:sz w:val="24"/>
          <w:szCs w:val="24"/>
        </w:rPr>
        <w:t>ing them with accurate</w:t>
      </w:r>
      <w:r w:rsidR="00F34424" w:rsidRPr="007D7058">
        <w:rPr>
          <w:rFonts w:ascii="Times New Roman" w:hAnsi="Times New Roman" w:cs="Times New Roman"/>
          <w:sz w:val="24"/>
          <w:szCs w:val="24"/>
        </w:rPr>
        <w:t xml:space="preserve"> information or reference to manage the financial risk of the investment vehicle or their investment portfolio.</w:t>
      </w:r>
    </w:p>
    <w:p w:rsidR="00FB4149" w:rsidRDefault="00FB4149" w:rsidP="007D7058">
      <w:pPr>
        <w:jc w:val="both"/>
        <w:rPr>
          <w:rFonts w:ascii="Times New Roman" w:hAnsi="Times New Roman" w:cs="Times New Roman"/>
          <w:sz w:val="24"/>
          <w:szCs w:val="24"/>
        </w:rPr>
      </w:pPr>
    </w:p>
    <w:p w:rsidR="00FB4149" w:rsidRDefault="00FB4149" w:rsidP="007D7058">
      <w:pPr>
        <w:jc w:val="both"/>
        <w:rPr>
          <w:rFonts w:ascii="Times New Roman" w:hAnsi="Times New Roman" w:cs="Times New Roman"/>
          <w:sz w:val="24"/>
          <w:szCs w:val="24"/>
        </w:rPr>
      </w:pPr>
    </w:p>
    <w:p w:rsidR="00FB4149" w:rsidRDefault="00FB4149" w:rsidP="007D7058">
      <w:pPr>
        <w:jc w:val="both"/>
        <w:rPr>
          <w:rFonts w:ascii="Times New Roman" w:hAnsi="Times New Roman" w:cs="Times New Roman"/>
          <w:sz w:val="24"/>
          <w:szCs w:val="24"/>
        </w:rPr>
      </w:pPr>
    </w:p>
    <w:p w:rsidR="00F34424" w:rsidRPr="001E3F21" w:rsidRDefault="00414F4A"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lastRenderedPageBreak/>
        <w:t>III.</w:t>
      </w:r>
      <w:r w:rsidR="001E3F21" w:rsidRPr="001E3F21">
        <w:rPr>
          <w:rFonts w:ascii="Times New Roman" w:hAnsi="Times New Roman" w:cs="Times New Roman"/>
          <w:sz w:val="24"/>
          <w:szCs w:val="24"/>
          <w:u w:val="single"/>
        </w:rPr>
        <w:t xml:space="preserve"> Purpose of the study</w:t>
      </w:r>
    </w:p>
    <w:p w:rsidR="00B05E4A"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Due to the fact that VAR is a tool which is commonly known by many investor but VAR itself has both advantages and disadvantages for investor as a tool/reference to manage the financial risk of the investment vehicle. It may be a dilemma for the investor to decide whether or not to use VAR as the reference to manage the financial risk of the foreign exchange investment. Since VAR itself cannot provide a high level of confidence for investor to manage their financial risk. I, therefore, want to explore the decision process from professional investor on whether they will use VAR as a reference to manage their foreign exchange investment particular under the situation of “financial crisis</w:t>
      </w:r>
      <w:r w:rsidR="00B05E4A" w:rsidRPr="007D7058">
        <w:rPr>
          <w:rFonts w:ascii="Times New Roman" w:hAnsi="Times New Roman" w:cs="Times New Roman"/>
          <w:sz w:val="24"/>
          <w:szCs w:val="24"/>
        </w:rPr>
        <w:t>.</w:t>
      </w:r>
      <w:r w:rsidRPr="007D7058">
        <w:rPr>
          <w:rFonts w:ascii="Times New Roman" w:hAnsi="Times New Roman" w:cs="Times New Roman"/>
          <w:sz w:val="24"/>
          <w:szCs w:val="24"/>
        </w:rPr>
        <w:t xml:space="preserve"> </w:t>
      </w:r>
    </w:p>
    <w:p w:rsidR="00FB4149" w:rsidRDefault="00FB4149" w:rsidP="007D7058">
      <w:pPr>
        <w:jc w:val="both"/>
        <w:rPr>
          <w:rFonts w:ascii="Times New Roman" w:hAnsi="Times New Roman" w:cs="Times New Roman"/>
          <w:sz w:val="24"/>
          <w:szCs w:val="24"/>
        </w:rPr>
      </w:pPr>
    </w:p>
    <w:p w:rsidR="00B05E4A" w:rsidRPr="001E3F21" w:rsidRDefault="00414F4A"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t>IV.</w:t>
      </w:r>
      <w:r w:rsidR="001E3F21" w:rsidRPr="001E3F21">
        <w:rPr>
          <w:rFonts w:ascii="Times New Roman" w:hAnsi="Times New Roman" w:cs="Times New Roman"/>
          <w:sz w:val="24"/>
          <w:szCs w:val="24"/>
          <w:u w:val="single"/>
        </w:rPr>
        <w:t xml:space="preserve"> </w:t>
      </w:r>
      <w:r w:rsidR="00B05E4A" w:rsidRPr="001E3F21">
        <w:rPr>
          <w:rFonts w:ascii="Times New Roman" w:hAnsi="Times New Roman" w:cs="Times New Roman"/>
          <w:sz w:val="24"/>
          <w:szCs w:val="24"/>
          <w:u w:val="single"/>
        </w:rPr>
        <w:t>Research questions</w:t>
      </w:r>
    </w:p>
    <w:p w:rsidR="00B05E4A" w:rsidRPr="007D7058" w:rsidRDefault="00B05E4A" w:rsidP="007D7058">
      <w:pPr>
        <w:jc w:val="both"/>
        <w:rPr>
          <w:rFonts w:ascii="Times New Roman" w:hAnsi="Times New Roman" w:cs="Times New Roman"/>
          <w:sz w:val="24"/>
          <w:szCs w:val="24"/>
        </w:rPr>
      </w:pPr>
      <w:r w:rsidRPr="007D7058">
        <w:rPr>
          <w:rFonts w:ascii="Times New Roman" w:hAnsi="Times New Roman" w:cs="Times New Roman"/>
          <w:sz w:val="24"/>
          <w:szCs w:val="24"/>
        </w:rPr>
        <w:t>The Research question of my study will be “How do professional investor make their decision on whether they will use VAR as a reference for foreign exchange risk management under financial crisis?</w:t>
      </w:r>
      <w:r w:rsidR="009F58FB" w:rsidRPr="007D7058">
        <w:rPr>
          <w:rFonts w:ascii="Times New Roman" w:hAnsi="Times New Roman" w:cs="Times New Roman"/>
          <w:sz w:val="24"/>
          <w:szCs w:val="24"/>
        </w:rPr>
        <w:t>”</w:t>
      </w:r>
    </w:p>
    <w:p w:rsidR="00FB4149" w:rsidRDefault="00FB4149" w:rsidP="007D7058">
      <w:pPr>
        <w:jc w:val="both"/>
        <w:rPr>
          <w:rFonts w:ascii="Times New Roman" w:hAnsi="Times New Roman" w:cs="Times New Roman"/>
          <w:sz w:val="24"/>
          <w:szCs w:val="24"/>
        </w:rPr>
      </w:pPr>
    </w:p>
    <w:p w:rsidR="00B05E4A" w:rsidRPr="001E3F21" w:rsidRDefault="00414F4A"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t>V.</w:t>
      </w:r>
      <w:r w:rsidR="001E3F21" w:rsidRPr="001E3F21">
        <w:rPr>
          <w:rFonts w:ascii="Times New Roman" w:hAnsi="Times New Roman" w:cs="Times New Roman"/>
          <w:sz w:val="24"/>
          <w:szCs w:val="24"/>
          <w:u w:val="single"/>
        </w:rPr>
        <w:t xml:space="preserve"> </w:t>
      </w:r>
      <w:r w:rsidR="00B05E4A" w:rsidRPr="001E3F21">
        <w:rPr>
          <w:rFonts w:ascii="Times New Roman" w:hAnsi="Times New Roman" w:cs="Times New Roman"/>
          <w:sz w:val="24"/>
          <w:szCs w:val="24"/>
          <w:u w:val="single"/>
        </w:rPr>
        <w:t xml:space="preserve">Limitation of qualitative research </w:t>
      </w:r>
    </w:p>
    <w:p w:rsidR="00B05E4A" w:rsidRPr="007D7058" w:rsidRDefault="00B05E4A"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In </w:t>
      </w:r>
      <w:r w:rsidR="009F58FB" w:rsidRPr="007D7058">
        <w:rPr>
          <w:rFonts w:ascii="Times New Roman" w:hAnsi="Times New Roman" w:cs="Times New Roman"/>
          <w:sz w:val="24"/>
          <w:szCs w:val="24"/>
        </w:rPr>
        <w:t>fact,</w:t>
      </w:r>
      <w:r w:rsidRPr="007D7058">
        <w:rPr>
          <w:rFonts w:ascii="Times New Roman" w:hAnsi="Times New Roman" w:cs="Times New Roman"/>
          <w:sz w:val="24"/>
          <w:szCs w:val="24"/>
        </w:rPr>
        <w:t xml:space="preserve"> there are quite several disadvantages and limitation on qualitative research. </w:t>
      </w:r>
      <w:r w:rsidR="009F58FB" w:rsidRPr="007D7058">
        <w:rPr>
          <w:rFonts w:ascii="Times New Roman" w:hAnsi="Times New Roman" w:cs="Times New Roman"/>
          <w:sz w:val="24"/>
          <w:szCs w:val="24"/>
        </w:rPr>
        <w:t>First,</w:t>
      </w:r>
      <w:r w:rsidRPr="007D7058">
        <w:rPr>
          <w:rFonts w:ascii="Times New Roman" w:hAnsi="Times New Roman" w:cs="Times New Roman"/>
          <w:sz w:val="24"/>
          <w:szCs w:val="24"/>
        </w:rPr>
        <w:t xml:space="preserve"> it is really time consuming to conduct the qualitative research, it usually takes few weeks or even months to collect the information and also takes time for the researcher to manage or handle those data after the data collection process, for example, researcher is required to take massive time on managing data analysis and interpretation after the data collection process.</w:t>
      </w:r>
    </w:p>
    <w:p w:rsidR="00B05E4A" w:rsidRPr="007D7058" w:rsidRDefault="009F58FB" w:rsidP="007D7058">
      <w:pPr>
        <w:jc w:val="both"/>
        <w:rPr>
          <w:rFonts w:ascii="Times New Roman" w:hAnsi="Times New Roman" w:cs="Times New Roman"/>
          <w:sz w:val="24"/>
          <w:szCs w:val="24"/>
        </w:rPr>
      </w:pPr>
      <w:r w:rsidRPr="007D7058">
        <w:rPr>
          <w:rFonts w:ascii="Times New Roman" w:hAnsi="Times New Roman" w:cs="Times New Roman"/>
          <w:sz w:val="24"/>
          <w:szCs w:val="24"/>
        </w:rPr>
        <w:t>Secondly,</w:t>
      </w:r>
      <w:r w:rsidR="00B05E4A" w:rsidRPr="007D7058">
        <w:rPr>
          <w:rFonts w:ascii="Times New Roman" w:hAnsi="Times New Roman" w:cs="Times New Roman"/>
          <w:sz w:val="24"/>
          <w:szCs w:val="24"/>
        </w:rPr>
        <w:t xml:space="preserve"> it may also be difficult task to collect the data especially on the topics or research question which is not common and require participant who have professional knowledge and experience to participate. In my </w:t>
      </w:r>
      <w:r w:rsidRPr="007D7058">
        <w:rPr>
          <w:rFonts w:ascii="Times New Roman" w:hAnsi="Times New Roman" w:cs="Times New Roman"/>
          <w:sz w:val="24"/>
          <w:szCs w:val="24"/>
        </w:rPr>
        <w:t>research, I</w:t>
      </w:r>
      <w:r w:rsidR="00B05E4A" w:rsidRPr="007D7058">
        <w:rPr>
          <w:rFonts w:ascii="Times New Roman" w:hAnsi="Times New Roman" w:cs="Times New Roman"/>
          <w:sz w:val="24"/>
          <w:szCs w:val="24"/>
        </w:rPr>
        <w:t xml:space="preserve"> am at exploring findings and outcomes from the professional investor who invest in foreign exchange market. It may not easy for me to approach participants with the exposure required by me. </w:t>
      </w:r>
    </w:p>
    <w:p w:rsidR="00B05E4A" w:rsidRPr="007D7058" w:rsidRDefault="00B05E4A" w:rsidP="007D7058">
      <w:pPr>
        <w:jc w:val="both"/>
        <w:rPr>
          <w:rFonts w:ascii="Times New Roman" w:hAnsi="Times New Roman" w:cs="Times New Roman"/>
          <w:sz w:val="24"/>
          <w:szCs w:val="24"/>
        </w:rPr>
      </w:pPr>
      <w:r w:rsidRPr="007D7058">
        <w:rPr>
          <w:rFonts w:ascii="Times New Roman" w:hAnsi="Times New Roman" w:cs="Times New Roman"/>
          <w:sz w:val="24"/>
          <w:szCs w:val="24"/>
        </w:rPr>
        <w:t>Unlike from quantitative research which mainly involves on statistical data, qualitative research mainly involves with open end questions and perspective based questions with participants and they have control on the content of the data collected and make verification on the data become more difficult when comparing with quantitative research. Since those data collected in qualitative research are mostly opinions which cannot be measured mathematically, as mentioned in previous paragraph, it is difficult to verify and prove the accuracy of the data collected due to the nature of the data collected.</w:t>
      </w:r>
    </w:p>
    <w:p w:rsidR="00B05E4A" w:rsidRPr="007D7058" w:rsidRDefault="00B05E4A" w:rsidP="007D7058">
      <w:pPr>
        <w:jc w:val="both"/>
        <w:rPr>
          <w:rFonts w:ascii="Times New Roman" w:hAnsi="Times New Roman" w:cs="Times New Roman"/>
          <w:sz w:val="24"/>
          <w:szCs w:val="24"/>
        </w:rPr>
      </w:pPr>
      <w:r w:rsidRPr="007D7058">
        <w:rPr>
          <w:rFonts w:ascii="Times New Roman" w:hAnsi="Times New Roman" w:cs="Times New Roman"/>
          <w:sz w:val="24"/>
          <w:szCs w:val="24"/>
        </w:rPr>
        <w:t>Therefore, although I have mentioned in the previous paragraph that I aim to generate the hypothesis based on the findings from the research. However, it will be rather difficult for me to proceed further of the hypothesis testing due to the lack of statistical figures for the further testing or validation of the hypothesis.</w:t>
      </w:r>
    </w:p>
    <w:p w:rsidR="00B05E4A" w:rsidRPr="001E3F21" w:rsidRDefault="00831DD0"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lastRenderedPageBreak/>
        <w:t>VI.</w:t>
      </w:r>
      <w:r w:rsidR="001E3F21" w:rsidRPr="001E3F21">
        <w:rPr>
          <w:rFonts w:ascii="Times New Roman" w:hAnsi="Times New Roman" w:cs="Times New Roman"/>
          <w:sz w:val="24"/>
          <w:szCs w:val="24"/>
          <w:u w:val="single"/>
        </w:rPr>
        <w:t xml:space="preserve"> </w:t>
      </w:r>
      <w:r w:rsidR="00B05E4A" w:rsidRPr="001E3F21">
        <w:rPr>
          <w:rFonts w:ascii="Times New Roman" w:hAnsi="Times New Roman" w:cs="Times New Roman"/>
          <w:sz w:val="24"/>
          <w:szCs w:val="24"/>
          <w:u w:val="single"/>
        </w:rPr>
        <w:t xml:space="preserve">Procedure of the research </w:t>
      </w:r>
    </w:p>
    <w:p w:rsidR="00B05E4A" w:rsidRPr="007D7058" w:rsidRDefault="00B05E4A"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Based &amp; Creswell &amp; </w:t>
      </w:r>
      <w:r w:rsidR="009F58FB" w:rsidRPr="007D7058">
        <w:rPr>
          <w:rFonts w:ascii="Times New Roman" w:hAnsi="Times New Roman" w:cs="Times New Roman"/>
          <w:sz w:val="24"/>
          <w:szCs w:val="24"/>
        </w:rPr>
        <w:t>Poth (</w:t>
      </w:r>
      <w:r w:rsidRPr="007D7058">
        <w:rPr>
          <w:rFonts w:ascii="Times New Roman" w:hAnsi="Times New Roman" w:cs="Times New Roman"/>
          <w:sz w:val="24"/>
          <w:szCs w:val="24"/>
        </w:rPr>
        <w:t>2018), there are different phases in the Qualitative Research Process. Firstly of you, we need to acknowledge broad assumption and identify interpretive lens to be used, then, we have to determine if the research problem or topics is needed to be addressed using a literature search and draft open end research question as exploratory. Secondly, we have to collect a variety of sources of data and analyze data integrating inductive or deductive strategies.</w:t>
      </w:r>
    </w:p>
    <w:p w:rsidR="00B05E4A" w:rsidRPr="007D7058" w:rsidRDefault="00B05E4A"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After collecting and analyzing those data, we have to represent results based </w:t>
      </w:r>
      <w:r w:rsidR="009F58FB" w:rsidRPr="007D7058">
        <w:rPr>
          <w:rFonts w:ascii="Times New Roman" w:hAnsi="Times New Roman" w:cs="Times New Roman"/>
          <w:sz w:val="24"/>
          <w:szCs w:val="24"/>
        </w:rPr>
        <w:t>on participant’s</w:t>
      </w:r>
      <w:r w:rsidRPr="007D7058">
        <w:rPr>
          <w:rFonts w:ascii="Times New Roman" w:hAnsi="Times New Roman" w:cs="Times New Roman"/>
          <w:sz w:val="24"/>
          <w:szCs w:val="24"/>
        </w:rPr>
        <w:t xml:space="preserve"> perspectives and research interpretations, discuss and compare with other findings.</w:t>
      </w:r>
    </w:p>
    <w:p w:rsidR="00B05E4A" w:rsidRPr="007D7058" w:rsidRDefault="00B05E4A" w:rsidP="007D7058">
      <w:pPr>
        <w:jc w:val="both"/>
        <w:rPr>
          <w:rFonts w:ascii="Times New Roman" w:hAnsi="Times New Roman" w:cs="Times New Roman"/>
          <w:sz w:val="24"/>
          <w:szCs w:val="24"/>
        </w:rPr>
      </w:pPr>
      <w:r w:rsidRPr="007D7058">
        <w:rPr>
          <w:rFonts w:ascii="Times New Roman" w:hAnsi="Times New Roman" w:cs="Times New Roman"/>
          <w:sz w:val="24"/>
          <w:szCs w:val="24"/>
        </w:rPr>
        <w:t>Finally, we have to utilize validation strategies and make our conclusion on the research.</w:t>
      </w:r>
    </w:p>
    <w:p w:rsidR="00B05E4A" w:rsidRPr="007D7058" w:rsidRDefault="00B05E4A" w:rsidP="007D7058">
      <w:pPr>
        <w:jc w:val="both"/>
        <w:rPr>
          <w:rFonts w:ascii="Times New Roman" w:hAnsi="Times New Roman" w:cs="Times New Roman"/>
          <w:sz w:val="24"/>
          <w:szCs w:val="24"/>
        </w:rPr>
      </w:pPr>
    </w:p>
    <w:p w:rsidR="00F34424" w:rsidRPr="001E3F21" w:rsidRDefault="00831DD0" w:rsidP="007D7058">
      <w:pPr>
        <w:jc w:val="both"/>
        <w:rPr>
          <w:rFonts w:ascii="Times New Roman" w:hAnsi="Times New Roman" w:cs="Times New Roman"/>
          <w:sz w:val="24"/>
          <w:szCs w:val="24"/>
          <w:u w:val="single"/>
        </w:rPr>
      </w:pPr>
      <w:r w:rsidRPr="001E3F21">
        <w:rPr>
          <w:rFonts w:ascii="Times New Roman" w:hAnsi="Times New Roman" w:cs="Times New Roman"/>
          <w:sz w:val="24"/>
          <w:szCs w:val="24"/>
          <w:u w:val="single"/>
        </w:rPr>
        <w:t>VII.</w:t>
      </w:r>
      <w:r w:rsidR="009F58FB" w:rsidRPr="001E3F21">
        <w:rPr>
          <w:rFonts w:ascii="Times New Roman" w:hAnsi="Times New Roman" w:cs="Times New Roman"/>
          <w:sz w:val="24"/>
          <w:szCs w:val="24"/>
          <w:u w:val="single"/>
        </w:rPr>
        <w:t>Qualitative</w:t>
      </w:r>
      <w:r w:rsidR="00F34424" w:rsidRPr="001E3F21">
        <w:rPr>
          <w:rFonts w:ascii="Times New Roman" w:hAnsi="Times New Roman" w:cs="Times New Roman"/>
          <w:sz w:val="24"/>
          <w:szCs w:val="24"/>
          <w:u w:val="single"/>
        </w:rPr>
        <w:t xml:space="preserve"> research </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Qualitative research method is used to understand people’s belief, experience, attitude, behavior and interaction, unlike from quantitative research, it does not generate numerical data. The integration of qualitative research into intervention studies is a research strategy that is gaining increased attention across disciplines.</w:t>
      </w:r>
    </w:p>
    <w:p w:rsidR="00F34424" w:rsidRPr="007D7058" w:rsidRDefault="00F34424"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As mentioned from the previous paragraph, the research question of my study is “How do professional investor make their decision on whether they will use VAR as a reference for foreign exchange risk management under financial crisis?”, I shall therefore design my research in order to explore the </w:t>
      </w:r>
      <w:r w:rsidR="009F58FB" w:rsidRPr="007D7058">
        <w:rPr>
          <w:rFonts w:ascii="Times New Roman" w:hAnsi="Times New Roman" w:cs="Times New Roman"/>
          <w:sz w:val="24"/>
          <w:szCs w:val="24"/>
        </w:rPr>
        <w:t>belief,</w:t>
      </w:r>
      <w:r w:rsidRPr="007D7058">
        <w:rPr>
          <w:rFonts w:ascii="Times New Roman" w:hAnsi="Times New Roman" w:cs="Times New Roman"/>
          <w:sz w:val="24"/>
          <w:szCs w:val="24"/>
        </w:rPr>
        <w:t xml:space="preserve"> experience, attitude and behavior </w:t>
      </w:r>
      <w:r w:rsidR="009F58FB" w:rsidRPr="007D7058">
        <w:rPr>
          <w:rFonts w:ascii="Times New Roman" w:hAnsi="Times New Roman" w:cs="Times New Roman"/>
          <w:sz w:val="24"/>
          <w:szCs w:val="24"/>
        </w:rPr>
        <w:t>of professional</w:t>
      </w:r>
      <w:r w:rsidRPr="007D7058">
        <w:rPr>
          <w:rFonts w:ascii="Times New Roman" w:hAnsi="Times New Roman" w:cs="Times New Roman"/>
          <w:sz w:val="24"/>
          <w:szCs w:val="24"/>
        </w:rPr>
        <w:t xml:space="preserve"> investor on how do they make their decision on whether using VAR for foreign exchange risk management under financial crisis. Since my study will pay attention on people’s experience and feeling rather than any statistical </w:t>
      </w:r>
      <w:r w:rsidR="009F58FB" w:rsidRPr="007D7058">
        <w:rPr>
          <w:rFonts w:ascii="Times New Roman" w:hAnsi="Times New Roman" w:cs="Times New Roman"/>
          <w:sz w:val="24"/>
          <w:szCs w:val="24"/>
        </w:rPr>
        <w:t>figures, qualitative</w:t>
      </w:r>
      <w:r w:rsidRPr="007D7058">
        <w:rPr>
          <w:rFonts w:ascii="Times New Roman" w:hAnsi="Times New Roman" w:cs="Times New Roman"/>
          <w:sz w:val="24"/>
          <w:szCs w:val="24"/>
        </w:rPr>
        <w:t xml:space="preserve"> research will be used accordingly rather than quantitative research method. </w:t>
      </w:r>
    </w:p>
    <w:p w:rsidR="00FB4149" w:rsidRDefault="00FB4149" w:rsidP="007D7058">
      <w:pPr>
        <w:jc w:val="both"/>
        <w:rPr>
          <w:rFonts w:ascii="Times New Roman" w:hAnsi="Times New Roman" w:cs="Times New Roman"/>
          <w:sz w:val="24"/>
          <w:szCs w:val="24"/>
        </w:rPr>
      </w:pPr>
    </w:p>
    <w:p w:rsidR="00F34424" w:rsidRPr="00141414" w:rsidRDefault="00831DD0" w:rsidP="007D7058">
      <w:pPr>
        <w:jc w:val="both"/>
        <w:rPr>
          <w:rFonts w:ascii="Times New Roman" w:hAnsi="Times New Roman" w:cs="Times New Roman"/>
          <w:sz w:val="24"/>
          <w:szCs w:val="24"/>
          <w:u w:val="single"/>
        </w:rPr>
      </w:pPr>
      <w:r w:rsidRPr="00141414">
        <w:rPr>
          <w:rFonts w:ascii="Times New Roman" w:hAnsi="Times New Roman" w:cs="Times New Roman"/>
          <w:sz w:val="24"/>
          <w:szCs w:val="24"/>
          <w:u w:val="single"/>
        </w:rPr>
        <w:t>VIII.</w:t>
      </w:r>
      <w:r w:rsidR="00141414" w:rsidRPr="00141414">
        <w:rPr>
          <w:rFonts w:ascii="Times New Roman" w:hAnsi="Times New Roman" w:cs="Times New Roman"/>
          <w:sz w:val="24"/>
          <w:szCs w:val="24"/>
          <w:u w:val="single"/>
        </w:rPr>
        <w:t xml:space="preserve"> </w:t>
      </w:r>
      <w:r w:rsidR="002E34C1" w:rsidRPr="00141414">
        <w:rPr>
          <w:rFonts w:ascii="Times New Roman" w:hAnsi="Times New Roman" w:cs="Times New Roman"/>
          <w:sz w:val="24"/>
          <w:szCs w:val="24"/>
          <w:u w:val="single"/>
        </w:rPr>
        <w:t xml:space="preserve">Philosophical assumption </w:t>
      </w:r>
    </w:p>
    <w:p w:rsidR="002E34C1" w:rsidRPr="007D7058" w:rsidRDefault="00254158" w:rsidP="007D7058">
      <w:pPr>
        <w:jc w:val="both"/>
        <w:rPr>
          <w:rFonts w:ascii="Times New Roman" w:hAnsi="Times New Roman" w:cs="Times New Roman"/>
          <w:sz w:val="24"/>
          <w:szCs w:val="24"/>
        </w:rPr>
      </w:pPr>
      <w:r w:rsidRPr="007D7058">
        <w:rPr>
          <w:rFonts w:ascii="Times New Roman" w:hAnsi="Times New Roman" w:cs="Times New Roman"/>
          <w:sz w:val="24"/>
          <w:szCs w:val="24"/>
        </w:rPr>
        <w:t>I shall base on the Methodological assumption as the belief to guide my action as the researcher. Methodological</w:t>
      </w:r>
      <w:r w:rsidR="002E34C1" w:rsidRPr="007D7058">
        <w:rPr>
          <w:rFonts w:ascii="Times New Roman" w:hAnsi="Times New Roman" w:cs="Times New Roman"/>
          <w:sz w:val="24"/>
          <w:szCs w:val="24"/>
        </w:rPr>
        <w:t xml:space="preserve"> assumptions is the assumptions made by the researcher regarding on the methods in  the qualitative research(Creswell 2003).</w:t>
      </w:r>
      <w:r w:rsidRPr="007D7058">
        <w:rPr>
          <w:rFonts w:ascii="Times New Roman" w:hAnsi="Times New Roman" w:cs="Times New Roman"/>
          <w:sz w:val="24"/>
          <w:szCs w:val="24"/>
        </w:rPr>
        <w:t xml:space="preserve">Unlike the deductive research approaches in the qualitative research, I will use inductive approach in the methodological assumption and will gather data from specific level of focus based om my own experience, analyze the data and eventually develop the theory. By using the inductive approach under the belief of methodological assumption, data collected will be condensed into brief and summary format and the framework of experience that is supported by evidence under the data collected will be established. </w:t>
      </w:r>
      <w:r w:rsidR="00FD27B4" w:rsidRPr="007D7058">
        <w:rPr>
          <w:rFonts w:ascii="Times New Roman" w:hAnsi="Times New Roman" w:cs="Times New Roman"/>
          <w:sz w:val="24"/>
          <w:szCs w:val="24"/>
        </w:rPr>
        <w:t xml:space="preserve">The main question of the assumption will be “what is the process of the research”?  I shall therefore use inductive approach and I shall therefor work with all data collected or other information before generalizing and describe </w:t>
      </w:r>
      <w:r w:rsidR="009E4762" w:rsidRPr="007D7058">
        <w:rPr>
          <w:rFonts w:ascii="Times New Roman" w:hAnsi="Times New Roman" w:cs="Times New Roman"/>
          <w:sz w:val="24"/>
          <w:szCs w:val="24"/>
        </w:rPr>
        <w:t>the content in</w:t>
      </w:r>
      <w:r w:rsidR="00FD27B4" w:rsidRPr="007D7058">
        <w:rPr>
          <w:rFonts w:ascii="Times New Roman" w:hAnsi="Times New Roman" w:cs="Times New Roman"/>
          <w:sz w:val="24"/>
          <w:szCs w:val="24"/>
        </w:rPr>
        <w:t xml:space="preserve"> details. </w:t>
      </w:r>
    </w:p>
    <w:p w:rsidR="00F34424" w:rsidRPr="007D7058" w:rsidRDefault="00F34424" w:rsidP="007D7058">
      <w:pPr>
        <w:jc w:val="both"/>
        <w:rPr>
          <w:rFonts w:ascii="Times New Roman" w:hAnsi="Times New Roman" w:cs="Times New Roman"/>
          <w:sz w:val="24"/>
          <w:szCs w:val="24"/>
        </w:rPr>
      </w:pPr>
    </w:p>
    <w:p w:rsidR="00345877" w:rsidRPr="00141414" w:rsidRDefault="00831DD0" w:rsidP="007D7058">
      <w:pPr>
        <w:jc w:val="both"/>
        <w:rPr>
          <w:rFonts w:ascii="Times New Roman" w:hAnsi="Times New Roman" w:cs="Times New Roman"/>
          <w:sz w:val="24"/>
          <w:szCs w:val="24"/>
          <w:u w:val="single"/>
        </w:rPr>
      </w:pPr>
      <w:r w:rsidRPr="00141414">
        <w:rPr>
          <w:rFonts w:ascii="Times New Roman" w:hAnsi="Times New Roman" w:cs="Times New Roman"/>
          <w:sz w:val="24"/>
          <w:szCs w:val="24"/>
          <w:u w:val="single"/>
        </w:rPr>
        <w:lastRenderedPageBreak/>
        <w:t>IX.</w:t>
      </w:r>
      <w:r w:rsidR="009E4762" w:rsidRPr="00141414">
        <w:rPr>
          <w:rFonts w:ascii="Times New Roman" w:hAnsi="Times New Roman" w:cs="Times New Roman"/>
          <w:sz w:val="24"/>
          <w:szCs w:val="24"/>
          <w:u w:val="single"/>
        </w:rPr>
        <w:t>Role of the researcher</w:t>
      </w:r>
    </w:p>
    <w:p w:rsidR="009E4762" w:rsidRPr="007D7058" w:rsidRDefault="002A0D49" w:rsidP="007D7058">
      <w:pPr>
        <w:jc w:val="both"/>
        <w:rPr>
          <w:rFonts w:ascii="Times New Roman" w:hAnsi="Times New Roman" w:cs="Times New Roman"/>
          <w:sz w:val="24"/>
          <w:szCs w:val="24"/>
        </w:rPr>
      </w:pPr>
      <w:r w:rsidRPr="007D7058">
        <w:rPr>
          <w:rFonts w:ascii="Times New Roman" w:hAnsi="Times New Roman" w:cs="Times New Roman"/>
          <w:sz w:val="24"/>
          <w:szCs w:val="24"/>
        </w:rPr>
        <w:t>My belief of being a researcher is to work with particulars before generalizations, describes in detail the content of the study, and continually revises questions from experience in the field.</w:t>
      </w:r>
      <w:r w:rsidR="009E4762" w:rsidRPr="007D7058">
        <w:rPr>
          <w:rFonts w:ascii="Times New Roman" w:hAnsi="Times New Roman" w:cs="Times New Roman"/>
          <w:sz w:val="24"/>
          <w:szCs w:val="24"/>
        </w:rPr>
        <w:t xml:space="preserve"> </w:t>
      </w:r>
    </w:p>
    <w:p w:rsidR="002A0D49" w:rsidRPr="007D7058" w:rsidRDefault="002A0D49" w:rsidP="007D7058">
      <w:pPr>
        <w:jc w:val="both"/>
        <w:rPr>
          <w:rFonts w:ascii="Times New Roman" w:hAnsi="Times New Roman" w:cs="Times New Roman"/>
          <w:sz w:val="24"/>
          <w:szCs w:val="24"/>
        </w:rPr>
      </w:pPr>
      <w:r w:rsidRPr="007D7058">
        <w:rPr>
          <w:rFonts w:ascii="Times New Roman" w:hAnsi="Times New Roman" w:cs="Times New Roman"/>
          <w:sz w:val="24"/>
          <w:szCs w:val="24"/>
        </w:rPr>
        <w:t>Researcher should therefore always be cautious and always evaluate and observe any potential ethical issue occurred during the process and procedure of research. Researcher should also have necessary skill and apply stringent supervision that can lead to a better extraction of reliable information from qualitative studies</w:t>
      </w:r>
    </w:p>
    <w:p w:rsidR="009E4762" w:rsidRPr="007D7058" w:rsidRDefault="009E4762" w:rsidP="007D7058">
      <w:pPr>
        <w:jc w:val="both"/>
        <w:rPr>
          <w:rFonts w:ascii="Times New Roman" w:hAnsi="Times New Roman" w:cs="Times New Roman"/>
          <w:sz w:val="24"/>
          <w:szCs w:val="24"/>
        </w:rPr>
      </w:pPr>
    </w:p>
    <w:p w:rsidR="009E4762" w:rsidRPr="00141414" w:rsidRDefault="00831DD0" w:rsidP="007D7058">
      <w:pPr>
        <w:jc w:val="both"/>
        <w:rPr>
          <w:rFonts w:ascii="Times New Roman" w:hAnsi="Times New Roman" w:cs="Times New Roman"/>
          <w:sz w:val="24"/>
          <w:szCs w:val="24"/>
          <w:u w:val="single"/>
        </w:rPr>
      </w:pPr>
      <w:r w:rsidRPr="00141414">
        <w:rPr>
          <w:rFonts w:ascii="Times New Roman" w:hAnsi="Times New Roman" w:cs="Times New Roman"/>
          <w:sz w:val="24"/>
          <w:szCs w:val="24"/>
          <w:u w:val="single"/>
        </w:rPr>
        <w:t>X.</w:t>
      </w:r>
      <w:r w:rsidR="009E4762" w:rsidRPr="00141414">
        <w:rPr>
          <w:rFonts w:ascii="Times New Roman" w:hAnsi="Times New Roman" w:cs="Times New Roman"/>
          <w:sz w:val="24"/>
          <w:szCs w:val="24"/>
          <w:u w:val="single"/>
        </w:rPr>
        <w:t xml:space="preserve">Qualitative research approaches used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There are various types of research approaches; Phenomenological approach, Ethnographic approach, Ground theory approach, Case study approach and Ethnomethodology approach. </w:t>
      </w:r>
    </w:p>
    <w:p w:rsidR="009E4762" w:rsidRPr="00FB4149" w:rsidRDefault="009E4762" w:rsidP="00FB4149">
      <w:pPr>
        <w:pStyle w:val="a8"/>
        <w:numPr>
          <w:ilvl w:val="0"/>
          <w:numId w:val="4"/>
        </w:numPr>
        <w:jc w:val="both"/>
        <w:rPr>
          <w:rFonts w:ascii="Times New Roman" w:hAnsi="Times New Roman" w:cs="Times New Roman"/>
          <w:sz w:val="24"/>
          <w:szCs w:val="24"/>
        </w:rPr>
      </w:pPr>
      <w:r w:rsidRPr="00FB4149">
        <w:rPr>
          <w:rFonts w:ascii="Times New Roman" w:hAnsi="Times New Roman" w:cs="Times New Roman"/>
          <w:sz w:val="24"/>
          <w:szCs w:val="24"/>
        </w:rPr>
        <w:t xml:space="preserve">Phenomenological approach aims to develop a complete, accurate, clear and articulate description and understanding of a particular human experience or experiential moment through use of a special investigator stance and approach, specialized methods of participant selection, solicitation of information, systematic data treatment, and assembling of interview components into a final report </w:t>
      </w:r>
    </w:p>
    <w:p w:rsidR="009E4762" w:rsidRPr="00FB4149" w:rsidRDefault="009E4762" w:rsidP="00FB4149">
      <w:pPr>
        <w:pStyle w:val="a8"/>
        <w:numPr>
          <w:ilvl w:val="0"/>
          <w:numId w:val="4"/>
        </w:numPr>
        <w:jc w:val="both"/>
        <w:rPr>
          <w:rFonts w:ascii="Times New Roman" w:hAnsi="Times New Roman" w:cs="Times New Roman"/>
          <w:sz w:val="24"/>
          <w:szCs w:val="24"/>
        </w:rPr>
      </w:pPr>
      <w:r w:rsidRPr="00FB4149">
        <w:rPr>
          <w:rFonts w:ascii="Times New Roman" w:hAnsi="Times New Roman" w:cs="Times New Roman"/>
          <w:sz w:val="24"/>
          <w:szCs w:val="24"/>
        </w:rPr>
        <w:t>Ethnographic approach, a qualitative design in which the researcher describes and interprets the shared and learned patterns of values, behaviors, beliefs and language of a culture-sharing group (Harris, 1968)</w:t>
      </w:r>
    </w:p>
    <w:p w:rsidR="009E4762" w:rsidRPr="00FB4149" w:rsidRDefault="009E4762" w:rsidP="00FB4149">
      <w:pPr>
        <w:pStyle w:val="a8"/>
        <w:numPr>
          <w:ilvl w:val="0"/>
          <w:numId w:val="4"/>
        </w:numPr>
        <w:jc w:val="both"/>
        <w:rPr>
          <w:rFonts w:ascii="Times New Roman" w:hAnsi="Times New Roman" w:cs="Times New Roman"/>
          <w:sz w:val="24"/>
          <w:szCs w:val="24"/>
        </w:rPr>
      </w:pPr>
      <w:r w:rsidRPr="00FB4149">
        <w:rPr>
          <w:rFonts w:ascii="Times New Roman" w:hAnsi="Times New Roman" w:cs="Times New Roman"/>
          <w:sz w:val="24"/>
          <w:szCs w:val="24"/>
        </w:rPr>
        <w:t>Ethnographers set out to show how social action in one world makes sense from the point of view of another. (Agar 1986, p12)</w:t>
      </w:r>
    </w:p>
    <w:p w:rsidR="009E4762" w:rsidRPr="00FB4149" w:rsidRDefault="009E4762" w:rsidP="00FB4149">
      <w:pPr>
        <w:pStyle w:val="a8"/>
        <w:numPr>
          <w:ilvl w:val="0"/>
          <w:numId w:val="4"/>
        </w:numPr>
        <w:jc w:val="both"/>
        <w:rPr>
          <w:rFonts w:ascii="Times New Roman" w:hAnsi="Times New Roman" w:cs="Times New Roman"/>
          <w:sz w:val="24"/>
          <w:szCs w:val="24"/>
        </w:rPr>
      </w:pPr>
      <w:r w:rsidRPr="00FB4149">
        <w:rPr>
          <w:rFonts w:ascii="Times New Roman" w:hAnsi="Times New Roman" w:cs="Times New Roman"/>
          <w:sz w:val="24"/>
          <w:szCs w:val="24"/>
        </w:rPr>
        <w:t>Ground theory, aims to describe the topic in study and develop adequate theoretical conceptualizations of findings.</w:t>
      </w:r>
    </w:p>
    <w:p w:rsidR="009E4762" w:rsidRPr="00FB4149" w:rsidRDefault="009E4762" w:rsidP="00FB4149">
      <w:pPr>
        <w:pStyle w:val="a8"/>
        <w:numPr>
          <w:ilvl w:val="0"/>
          <w:numId w:val="4"/>
        </w:numPr>
        <w:jc w:val="both"/>
        <w:rPr>
          <w:rFonts w:ascii="Times New Roman" w:hAnsi="Times New Roman" w:cs="Times New Roman"/>
          <w:sz w:val="24"/>
          <w:szCs w:val="24"/>
        </w:rPr>
      </w:pPr>
      <w:r w:rsidRPr="00FB4149">
        <w:rPr>
          <w:rFonts w:ascii="Times New Roman" w:hAnsi="Times New Roman" w:cs="Times New Roman"/>
          <w:sz w:val="24"/>
          <w:szCs w:val="24"/>
        </w:rPr>
        <w:t>Case study – case study is an empirical inquiry that investigates a contemporary phenomenon in depth and within its real life context, especially when the boundaries between phenomenon and context are not clearly evident. (Yin 2009, p18)</w:t>
      </w:r>
    </w:p>
    <w:p w:rsidR="009E4762" w:rsidRPr="00FB4149" w:rsidRDefault="009E4762" w:rsidP="00FB4149">
      <w:pPr>
        <w:pStyle w:val="a8"/>
        <w:numPr>
          <w:ilvl w:val="0"/>
          <w:numId w:val="4"/>
        </w:numPr>
        <w:jc w:val="both"/>
        <w:rPr>
          <w:rFonts w:ascii="Times New Roman" w:hAnsi="Times New Roman" w:cs="Times New Roman"/>
          <w:sz w:val="24"/>
          <w:szCs w:val="24"/>
        </w:rPr>
      </w:pPr>
      <w:r w:rsidRPr="00FB4149">
        <w:rPr>
          <w:rFonts w:ascii="Times New Roman" w:hAnsi="Times New Roman" w:cs="Times New Roman"/>
          <w:sz w:val="24"/>
          <w:szCs w:val="24"/>
        </w:rPr>
        <w:t>Ethnomethodology – ethnomethodology extends the phenomenological perspective to the study of everyday social interaction. It is concerned with the methods which people use to accomplish a reasonable account of what is happening in social interaction and to provide a structure for the interaction itself. Unlike symbolic interactions, ethno methodologists do not assume that people actually share common symbolic meanings. What they do share is a ceaseless body of interpretive work which enables them to convince themselves and others that they share common meanings. (Pfohl, 1985, p292-293)</w:t>
      </w:r>
    </w:p>
    <w:p w:rsidR="009E4762" w:rsidRDefault="009E4762" w:rsidP="007D7058">
      <w:pPr>
        <w:jc w:val="both"/>
        <w:rPr>
          <w:rFonts w:ascii="Times New Roman" w:hAnsi="Times New Roman" w:cs="Times New Roman"/>
          <w:sz w:val="24"/>
          <w:szCs w:val="24"/>
        </w:rPr>
      </w:pPr>
    </w:p>
    <w:p w:rsidR="00141414" w:rsidRDefault="00141414" w:rsidP="007D7058">
      <w:pPr>
        <w:jc w:val="both"/>
        <w:rPr>
          <w:rFonts w:ascii="Times New Roman" w:hAnsi="Times New Roman" w:cs="Times New Roman"/>
          <w:sz w:val="24"/>
          <w:szCs w:val="24"/>
        </w:rPr>
      </w:pPr>
    </w:p>
    <w:p w:rsidR="00141414" w:rsidRPr="007D7058" w:rsidRDefault="00141414"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lastRenderedPageBreak/>
        <w:t>Based on the nature and features of different qualitative approaches mentioned above, I decided to use “case study” as the research approach but excluded the other approaches due to the following reasons: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Phenomenological approach will not be used as it is philosophical study of unobserved people or event, describe and understand particular event through special investigation, it also takes great deal of time to gather data and information.</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Ethnographic approach will not be used as it is used for describe and interpret a share and learned patterns of values and our research is not aimed at describe a shared pattern of values and create a normal environment for description.</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It is not the purpose of my research to develop adequate theoretical conceptualizations of findings, ground theory will not be used for my research.</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As mentioned before, ethnomethodology is concerned with the methods which people use to accomplish a reasonable account of what is happening in social interaction and to provide a structure for the interaction itself. Since my research is not aimed at studying the social interaction, ethnomethodology will not be used as the approach.</w:t>
      </w:r>
    </w:p>
    <w:p w:rsidR="00141414" w:rsidRDefault="00141414" w:rsidP="007D7058">
      <w:pPr>
        <w:jc w:val="both"/>
        <w:rPr>
          <w:rFonts w:ascii="Times New Roman" w:hAnsi="Times New Roman" w:cs="Times New Roman"/>
          <w:sz w:val="24"/>
          <w:szCs w:val="24"/>
        </w:rPr>
      </w:pPr>
    </w:p>
    <w:p w:rsidR="009E4762" w:rsidRPr="00141414" w:rsidRDefault="009E4762" w:rsidP="007D7058">
      <w:pPr>
        <w:jc w:val="both"/>
        <w:rPr>
          <w:rFonts w:ascii="Times New Roman" w:hAnsi="Times New Roman" w:cs="Times New Roman"/>
          <w:sz w:val="24"/>
          <w:szCs w:val="24"/>
          <w:u w:val="single"/>
        </w:rPr>
      </w:pPr>
      <w:r w:rsidRPr="00141414">
        <w:rPr>
          <w:rFonts w:ascii="Times New Roman" w:hAnsi="Times New Roman" w:cs="Times New Roman"/>
          <w:sz w:val="24"/>
          <w:szCs w:val="24"/>
          <w:u w:val="single"/>
        </w:rPr>
        <w:t>Why and when to use a case study approach</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According to Yin (2003) a case study design should be considered when (a) the focus of the study is to answer “how” and “why” question;(b) you cannot manipulate the behavior of those involved in the study;(c) you want to cover contextual conditions because you believe they are relevant to the phenomenon under study; or (d) the boundaries are not clear between the phenomenon and context.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My research question is “How do professional investor make their decision on whether they will use VAR as a reference for foreign exchange risk management under financial crisis?”  and I want to describe the phenomenon of how do professional investor make their decision on whether they will use “VAR” as a reference for foreign exchange risk management during financial crisis.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This research question is not a simple question and does not have much relevant knowledge on this regards, one of the purpose of the research is to provide an “in-depth” understanding of the question. It is also not possible for the researcher to manipulate of those involved in the study as the study of this research is complex and requires in depth data. The purpose of this research also aims at how professional investor decide VAR under a contextual condition, i.e. financial crisis.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Also, my research question requires a lot of details to be collected that would not normally be easily obtained also it is unlikely to collect large samples participants for your research question due to the question nature itself. I also believe my research topics is regarded to be an uncommon cases where large sample of similar participants will not be available. Besides, one of the purpose of my research is to generate hypothesis and case study can help on produce hypothesis. Due to the above reasons, I believe “case study approach is suitable methodology for this research.</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lastRenderedPageBreak/>
        <w:t>After deciding to use the case study approach, I still need to consider the 1) case/unit of analysis;2) how to bind the case; 3) what type of case should I use in my research.</w:t>
      </w: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 xml:space="preserve">Determining the case/Unit of case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The case is defined by Miles and Huberman (1994) as, and “a phenomenon of some sort occurring in a bounded context, the case is in fact a “unit of analysis”. Before deciding on the “unit of analysis, I have to ask myself whether I am interested in analyzing the individual, a program or a process?  In my research question,” How do professional investor make their decision on whether they will use VAR as a reference for foreign exchange risk management under financial crisis”? There may be more than one focus, it may be the decision making process of professional investor using VAR for FX risk management or there can be another focus on the experience of the professional investor. Therefore, the first scenario will be the process to be analyzed but the second scenario will be the analysis of the individuals.</w:t>
      </w:r>
    </w:p>
    <w:p w:rsidR="007F735C" w:rsidRDefault="007F735C" w:rsidP="007D7058">
      <w:pPr>
        <w:jc w:val="both"/>
        <w:rPr>
          <w:rFonts w:ascii="Times New Roman" w:hAnsi="Times New Roman" w:cs="Times New Roman"/>
          <w:sz w:val="24"/>
          <w:szCs w:val="24"/>
          <w:u w:val="single"/>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 xml:space="preserve">Binding the case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After deciding the case of the research, I also need to avoid there will be too many objectives in my case. In order to avoid this problem, Yin (2003) and Stake (1995) have suggested placing boundaries on a case that can prevent the issue. There are different suggestions  on binding the case by “ time and place”, “time and activity”, “definition and context” in order to make sure the study remains in reasonable in scope. Therefore, it is necessary that I need to establish the boundaries by mentioning clear definitions in different areas of my research questions, for example, concise definition of “professional investor”, “financial crisis”.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The establishment of boundaries in a qualitative case study design is similar to the development of inclusion and exclusion criteria for sample selection.</w:t>
      </w:r>
    </w:p>
    <w:p w:rsidR="006D12D2" w:rsidRDefault="006D12D2" w:rsidP="007D7058">
      <w:pPr>
        <w:jc w:val="both"/>
        <w:rPr>
          <w:rFonts w:ascii="Times New Roman" w:hAnsi="Times New Roman" w:cs="Times New Roman"/>
          <w:sz w:val="24"/>
          <w:szCs w:val="24"/>
          <w:u w:val="single"/>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Determine the type of case</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In fact, there are different types of case studies</w:t>
      </w:r>
      <w:r w:rsidR="007F735C">
        <w:rPr>
          <w:rFonts w:ascii="Times New Roman" w:hAnsi="Times New Roman" w:cs="Times New Roman"/>
          <w:sz w:val="24"/>
          <w:szCs w:val="24"/>
        </w:rPr>
        <w:t>:</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Explanatory – this type of case study would be used if you were seeking to answer a question that sought to explain the presumed causal links in real-life interventions that are too complex for the survey or experimental strategies. In evaluation language, the explanation would link program implementation with program effects (Yin, 2003)</w:t>
      </w:r>
    </w:p>
    <w:p w:rsidR="009E4762" w:rsidRPr="007F735C" w:rsidRDefault="009E4762" w:rsidP="007F735C">
      <w:pPr>
        <w:pStyle w:val="a8"/>
        <w:numPr>
          <w:ilvl w:val="0"/>
          <w:numId w:val="5"/>
        </w:numPr>
        <w:jc w:val="both"/>
        <w:rPr>
          <w:rFonts w:ascii="Times New Roman" w:hAnsi="Times New Roman" w:cs="Times New Roman"/>
          <w:sz w:val="24"/>
          <w:szCs w:val="24"/>
        </w:rPr>
      </w:pPr>
      <w:r w:rsidRPr="007F735C">
        <w:rPr>
          <w:rFonts w:ascii="Times New Roman" w:hAnsi="Times New Roman" w:cs="Times New Roman"/>
          <w:sz w:val="24"/>
          <w:szCs w:val="24"/>
        </w:rPr>
        <w:t>Exploratory – this type of case study is used to explore those situations in which the intervention being evaluated has no clear, single set of outcomes (Yin, 2003).</w:t>
      </w:r>
    </w:p>
    <w:p w:rsidR="009E4762" w:rsidRPr="007F735C" w:rsidRDefault="009E4762" w:rsidP="007F735C">
      <w:pPr>
        <w:pStyle w:val="a8"/>
        <w:numPr>
          <w:ilvl w:val="0"/>
          <w:numId w:val="5"/>
        </w:numPr>
        <w:jc w:val="both"/>
        <w:rPr>
          <w:rFonts w:ascii="Times New Roman" w:hAnsi="Times New Roman" w:cs="Times New Roman"/>
          <w:sz w:val="24"/>
          <w:szCs w:val="24"/>
        </w:rPr>
      </w:pPr>
      <w:r w:rsidRPr="007F735C">
        <w:rPr>
          <w:rFonts w:ascii="Times New Roman" w:hAnsi="Times New Roman" w:cs="Times New Roman"/>
          <w:sz w:val="24"/>
          <w:szCs w:val="24"/>
        </w:rPr>
        <w:t>Descriptive- this type of case study is used to describe an intervention or phenomenon and the real-life context in which it occurred (Yin, 2003).</w:t>
      </w:r>
    </w:p>
    <w:p w:rsidR="009E4762" w:rsidRPr="007F735C" w:rsidRDefault="009E4762" w:rsidP="007F735C">
      <w:pPr>
        <w:pStyle w:val="a8"/>
        <w:numPr>
          <w:ilvl w:val="0"/>
          <w:numId w:val="5"/>
        </w:numPr>
        <w:jc w:val="both"/>
        <w:rPr>
          <w:rFonts w:ascii="Times New Roman" w:hAnsi="Times New Roman" w:cs="Times New Roman"/>
          <w:sz w:val="24"/>
          <w:szCs w:val="24"/>
        </w:rPr>
      </w:pPr>
      <w:r w:rsidRPr="007F735C">
        <w:rPr>
          <w:rFonts w:ascii="Times New Roman" w:hAnsi="Times New Roman" w:cs="Times New Roman"/>
          <w:sz w:val="24"/>
          <w:szCs w:val="24"/>
        </w:rPr>
        <w:t xml:space="preserve">Multiple case studies- A multiple case study enables the researcher to explore differences within and between cases. The goal is to replicate findings across cases. Because comparisons will be drawn, it is imperative that the cases are chosen carefully so that the </w:t>
      </w:r>
      <w:r w:rsidRPr="007F735C">
        <w:rPr>
          <w:rFonts w:ascii="Times New Roman" w:hAnsi="Times New Roman" w:cs="Times New Roman"/>
          <w:sz w:val="24"/>
          <w:szCs w:val="24"/>
        </w:rPr>
        <w:lastRenderedPageBreak/>
        <w:t>researcher can predict similar results across cases, or predict contrasting results based on theory (Yin, 2003).</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As mentioned from the above paragraph, there are various type of case study, single case, single case with embedded unit and multiple case. Under this research, I have to consider whether single case, single case with embedded unit or multiple case have to be used, the different between using single case or multiple case is using single case for research will be prudent but a better understanding of phenomenon will be gained from multiple case.(Baxter,P., Jack,S.(2008))</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For single case, the question will only focus on the same issue. However, for the single case with embedded units, it will be a holistic case study embedded units would enable the researcher to explore the case while considering the influence of different factor under a same contextual conditions.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For example, the single case with embedded units in our question. How do professional investor decide whether or not to use VAR for foreign exchange risk management under the same financial crisis but with different foreign currency, such as USD/YEN, EUR/USD?</w:t>
      </w:r>
    </w:p>
    <w:p w:rsidR="009E4762" w:rsidRPr="007D7058" w:rsidRDefault="009E4762" w:rsidP="007D7058">
      <w:pPr>
        <w:jc w:val="both"/>
        <w:rPr>
          <w:rFonts w:ascii="Times New Roman" w:hAnsi="Times New Roman" w:cs="Times New Roman"/>
          <w:sz w:val="24"/>
          <w:szCs w:val="24"/>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Multiple case studies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If a study contains more than a single case then a multiple case study is required. This is often equated with multiple experiments. A multiple or collective case study will allow the researcher to analyze within each setting and across settings and also examining several cases to understand the similarities and differences between cases.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Example: how do professional investor make decision on whether using VAR as a reference for foreign exchange risk management under “Different” financial crisis? For example, Asia financial crisis in 1997, Lehman brother financial crisis in 2008, Europe debt crisis in 2010.</w:t>
      </w:r>
    </w:p>
    <w:p w:rsidR="009E4762" w:rsidRPr="007D7058" w:rsidRDefault="009E4762" w:rsidP="007D7058">
      <w:pPr>
        <w:jc w:val="both"/>
        <w:rPr>
          <w:rFonts w:ascii="Times New Roman" w:hAnsi="Times New Roman" w:cs="Times New Roman"/>
          <w:sz w:val="24"/>
          <w:szCs w:val="24"/>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Decided case</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Since I would like to describe and contrast the results between different/several cases, i.e. different financial crisis. Multiple cases studies will be used and the case will be, what is the decision process of professional investor on whether using “VAR” as a reference for foreign exchange risk management during “Different” events of financial crisis?</w:t>
      </w: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F735C" w:rsidRDefault="00831DD0"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 xml:space="preserve">XI. </w:t>
      </w:r>
      <w:r w:rsidR="009E4762" w:rsidRPr="007F735C">
        <w:rPr>
          <w:rFonts w:ascii="Times New Roman" w:hAnsi="Times New Roman" w:cs="Times New Roman"/>
          <w:sz w:val="24"/>
          <w:szCs w:val="24"/>
          <w:u w:val="single"/>
        </w:rPr>
        <w:t xml:space="preserve">Data collection procedure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There are various methods which can be used for data collection in the qualitative research, such as “interviews”, “observations” and “focus group discussion”.</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“Interviews” is a conservation between people that has a structure and purpose and aims to elicit the interviewee’s idea and knowledge on a topic.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“Observation” requires the researcher to fully engage with the people he or she is observing, this may help him or her establish greater rapport with the people being observed (Angrosino, 2007).</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 focus group is a small, but demographically similar group of people and whose reactions are studied especially in market research or political analysis in guided or open discussions about a new product or something else to determine the reactions that can be expected from a larger population (Oxford Dictionaries, (2018).</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The use of focus groups is a research method that is intended to collect data, through interactive and directed discussions by a researcher. (Morgan, David L. (1996). "Focus Groups". Annual Review of Sociology. 22: 129–152)</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 prefer to use focus group for my data collection approach as it allows participants to provide in depth insight through discussion on particular topics. Participants are allowed to agree or disagree with each other and also allow researcher to explore how participants’ opinion and idea on issue.</w:t>
      </w:r>
    </w:p>
    <w:p w:rsidR="009E4762" w:rsidRPr="007D7058" w:rsidRDefault="009E4762" w:rsidP="007D7058">
      <w:pPr>
        <w:jc w:val="both"/>
        <w:rPr>
          <w:rFonts w:ascii="Times New Roman" w:hAnsi="Times New Roman" w:cs="Times New Roman"/>
          <w:sz w:val="24"/>
          <w:szCs w:val="24"/>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 xml:space="preserve">Sampling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Sampling is a process used in statistical analysis in which a predetermined number of observations are taken from large population, there are various type of sample method and selection of a particular sample method will be depended on the “unit of analysis” (the entity or people we want our study to understand, make meaning of, explore)being performed.</w:t>
      </w: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 xml:space="preserve">Data collection approach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Each method mentioned above has its own advantage that each method is able to explore complex issue and in depth data.</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In my research, I decided to use “focus group” as the data collection method due to the following reasons:</w:t>
      </w: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Default="009E4762"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Pr="007D7058" w:rsidRDefault="007F735C" w:rsidP="007D7058">
      <w:pPr>
        <w:jc w:val="both"/>
        <w:rPr>
          <w:rFonts w:ascii="Times New Roman" w:hAnsi="Times New Roman" w:cs="Times New Roman"/>
          <w:sz w:val="24"/>
          <w:szCs w:val="24"/>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Criterion for sample</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Sample is anyone or anything that end up in the study, the elements of sample are usually people , but also document, report, video, etc.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In this research, it aims to explore “in-depth understanding” from the problem instead of simply provides some generalized answers. I therefore decided to use the “purposeful sampling” in the research. The concept of a purposeful sampling is “inquirer selects individuals and sites for study because they can purposefully inform an understanding of the research problem and central phenomenon in the study (Creswell &amp; Poth, 2018, p224).</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The sampling procedure of this research will be as follows: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As mentioned, I shall use “purposeful sampling” as it will purposefully inform an understanding of a research problem and the sample have to be selected based on the particular characteristics of a population. Regarding on the sampling strategies in this research, I shall use “homogeneous sampling’ and “stratified purposeful” due to the reason that “homogeneous sampling” technique that aims to achieve homogeneous sample that share similar characteristics and background. Since I shall use the multiple case study design in the research which requires me to explore difference between cases and also make comparison between different cases, “Stratified purposeful sampling” is suitable for illustration of subgroups and facilitates comparison.</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I shall therefore identify the participants from banks and other financial institution and invite them to join the focus group of the research. I prefer to have 5 to 8 participants in the focus group as too many people in the focus group is difficult to control, also it cannot provide enough opportunity for the participants to share their view. Also, since the participant I need to identify should possess unique criterion, background characteristics which I expect is not easy to reach. </w:t>
      </w:r>
    </w:p>
    <w:p w:rsidR="009E4762" w:rsidRPr="007F735C" w:rsidRDefault="007F735C"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 xml:space="preserve">Inclusion criteria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As my question is regarding on the decision of “professional investor”, I will define “professional investor” are those investor who have investment exposure of at least 3 different investment vehicle for more than 10 years, also another inclusion criteria is each professional investor should have current asset of their for at least US1 million.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As the question is regarding on foreign exchange investment, I shall expect all participant should have foreign exchange trading for investment purpose, those investors have foreign exchange trading for business purpose or actual demand purpose will not be included.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How to define FX investment – the person who do foreign exchange trading with the sole purpose of investment gain.</w:t>
      </w:r>
    </w:p>
    <w:p w:rsidR="009E4762" w:rsidRPr="007D7058" w:rsidRDefault="009E4762" w:rsidP="007D7058">
      <w:pPr>
        <w:tabs>
          <w:tab w:val="left" w:pos="2957"/>
        </w:tabs>
        <w:jc w:val="both"/>
        <w:rPr>
          <w:rFonts w:ascii="Times New Roman" w:hAnsi="Times New Roman" w:cs="Times New Roman"/>
          <w:sz w:val="24"/>
          <w:szCs w:val="24"/>
        </w:rPr>
      </w:pPr>
      <w:r w:rsidRPr="007D7058">
        <w:rPr>
          <w:rFonts w:ascii="Times New Roman" w:hAnsi="Times New Roman" w:cs="Times New Roman"/>
          <w:sz w:val="24"/>
          <w:szCs w:val="24"/>
        </w:rPr>
        <w:t>How do you define VAR? – As refer to the definition of VAR in the previous paragraph, I will expect all participants know VAR and also have experience of using VAR as a reference for foreign exchange risk management.</w:t>
      </w: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How to define financial crisis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 financial crisis is any of a broad variety of situations in which some financial assets suddenly lose a large part of their nominal value. In the 19th and early 20th centuries, many financial crises were associated with banking panics, and many recessions coincided with these panics. Other situations that are often called financial crises include stock market crashes and the bursting of other financial bubbles, currency crises, and sovereign defaults.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 shall expect all participants have encounter the major financial crisis and also had experience of managing their investment or portfolio during those major financial crisis. I shall accept participants who have experience on foreign exchange investment under different cases of financial crisis. For example, some investor may had experience of foreign exchange investment in Asia financial crisis at the year of 1997 while some of the investors may have foreign exchange investment in the event of Lehman brother financial crisis occurred at the year of the year 0f 2008.</w:t>
      </w: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7F735C" w:rsidRDefault="007F735C" w:rsidP="007D7058">
      <w:pPr>
        <w:jc w:val="both"/>
        <w:rPr>
          <w:rFonts w:ascii="Times New Roman" w:hAnsi="Times New Roman" w:cs="Times New Roman"/>
          <w:sz w:val="24"/>
          <w:szCs w:val="24"/>
        </w:rPr>
      </w:pP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Questions for focus group</w:t>
      </w:r>
    </w:p>
    <w:p w:rsidR="009E4762" w:rsidRPr="007D7058" w:rsidRDefault="009E4762" w:rsidP="007D7058">
      <w:pPr>
        <w:jc w:val="both"/>
        <w:rPr>
          <w:rFonts w:ascii="Times New Roman" w:hAnsi="Times New Roman" w:cs="Times New Roman"/>
          <w:sz w:val="24"/>
          <w:szCs w:val="24"/>
        </w:rPr>
      </w:pPr>
    </w:p>
    <w:tbl>
      <w:tblPr>
        <w:tblStyle w:val="a7"/>
        <w:tblW w:w="0" w:type="auto"/>
        <w:tblLook w:val="04A0" w:firstRow="1" w:lastRow="0" w:firstColumn="1" w:lastColumn="0" w:noHBand="0" w:noVBand="1"/>
      </w:tblPr>
      <w:tblGrid>
        <w:gridCol w:w="4675"/>
        <w:gridCol w:w="4675"/>
      </w:tblGrid>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Questions for the focus group</w:t>
            </w: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Reason for asking the question </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What is your investment exposure? Stock/shares, mutual funds, derivatives, bond, foreign exchange, etc. </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 want to reconfirm that the participants have extensive exposure and experience in investing in different investment vehicles.</w:t>
            </w:r>
          </w:p>
          <w:p w:rsidR="009E4762" w:rsidRPr="007D7058" w:rsidRDefault="009E4762" w:rsidP="007D7058">
            <w:pPr>
              <w:jc w:val="both"/>
              <w:rPr>
                <w:rFonts w:ascii="Times New Roman" w:hAnsi="Times New Roman" w:cs="Times New Roman"/>
                <w:sz w:val="24"/>
                <w:szCs w:val="24"/>
              </w:rPr>
            </w:pP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How long do you invest in foreign exchange?</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Just want to confirm that participants have exposure on foreign exchange investment </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Why do you invest in foreign exchange?</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 would like to know the reason why investors are in interested in foreign exchange investment instead of any other kind of investment.</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Do you think foreign exchange is a risky investment vehicle, if yes, how risky it is?</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 would like to know how the investor feel about the risk of foreign exchange, do investors feel foreign exchange is risky. Do they think foreign exchange is more risky than other investment?</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Do you make and risk control on your foreign exchange investment? If yes, what are they?</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I would like to know if those participant’s practice on risk management on their investment and other foreign exchange investment. </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How much do you think about “VAR”?</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Since the question is regarding on VAR, I have to once again confirm all participants know VAR</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Have you ever used “VAR” as a reference for your Foreign exchange risk management?</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Just want to know if participants use VAR for risk management of foreign exchange investment </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How do you do for foreign exchange risk management by “VAR”?</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Just want to know the investor’s experience of using VAR as the tool for foreign exchange risk management or even other investment. </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What do you think about “VAR” for foreign exchange risk management?</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Just want to know investor’s feeling or experience on VAR for foreign exchange risk management? Also want to know if customers have pleasant experience by using VAR for foreign exchange risk management or not?</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Do you “VAR” as a reference for FX risk management an effective approach? If yes, how effective it is?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If no, how non effective it is?</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 would like to know more details from participants, based on the actual result, can VAR help investor to achieve a satisfactory result for foreign exchange risk management or VAR is not useful in FX risk management.</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Have you ever used “VAR” as a reference for your foreign exchange risk management during financial crisis, if yes, why do you use “VAR” as a reference for FX risk management </w:t>
            </w:r>
            <w:r w:rsidRPr="007D7058">
              <w:rPr>
                <w:rFonts w:ascii="Times New Roman" w:hAnsi="Times New Roman" w:cs="Times New Roman"/>
                <w:sz w:val="24"/>
                <w:szCs w:val="24"/>
              </w:rPr>
              <w:lastRenderedPageBreak/>
              <w:t>during financial crisis and what exactly was that financial crisis? If no, why do you do not use?</w:t>
            </w: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lastRenderedPageBreak/>
              <w:t xml:space="preserve">The main of this question is to compare and contrast investors/participants’ feeling ,experience , behavior or result by using VAR for foreign exchange risk </w:t>
            </w:r>
            <w:r w:rsidRPr="007D7058">
              <w:rPr>
                <w:rFonts w:ascii="Times New Roman" w:hAnsi="Times New Roman" w:cs="Times New Roman"/>
                <w:sz w:val="24"/>
                <w:szCs w:val="24"/>
              </w:rPr>
              <w:lastRenderedPageBreak/>
              <w:t>management in different cases, for this question, different cases mean different financial crisis events encountered by the participants.</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What is your decision process to decide whether to use “VAR” as the reference for foreign exchange risk management?</w:t>
            </w: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I would like to know what factor will affect investors or participants to decide whether they will use VAR for risk management of foreign exchange investment under different financial crisis, for example, will the investment amount (large or small investment amount) from the investor affect their decision on using VAR? Will the investor’s personal view affect them for using VAR for foreign exchange risk management? Will expert opinion affect investor’s decision on using VAR for foreign exchange risk management? Etc. </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From what source do you get the information regarding on VAR for foreign exchange?</w:t>
            </w: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 would like to know where do the investors get the information of VAR for their foreign exchange risk control , do investor prepare the VAR data from themselves or they access those information from other source such as other professional experts?</w:t>
            </w:r>
          </w:p>
        </w:tc>
      </w:tr>
      <w:tr w:rsidR="009E4762" w:rsidRPr="007D7058" w:rsidTr="00C22A4E">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Which “financial crisis” you have experienced in your investment history?</w:t>
            </w:r>
          </w:p>
        </w:tc>
        <w:tc>
          <w:tcPr>
            <w:tcW w:w="4675" w:type="dxa"/>
          </w:tcPr>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Since the research will involve contextual condition of “financial crisis”, I would therefore like to understand the investors/participants’ experience on this regard.</w:t>
            </w:r>
          </w:p>
        </w:tc>
      </w:tr>
    </w:tbl>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 </w:t>
      </w: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Data collection timeline</w:t>
      </w:r>
    </w:p>
    <w:tbl>
      <w:tblPr>
        <w:tblW w:w="10060" w:type="dxa"/>
        <w:tblLook w:val="04A0" w:firstRow="1" w:lastRow="0" w:firstColumn="1" w:lastColumn="0" w:noHBand="0" w:noVBand="1"/>
      </w:tblPr>
      <w:tblGrid>
        <w:gridCol w:w="1420"/>
        <w:gridCol w:w="8640"/>
      </w:tblGrid>
      <w:tr w:rsidR="009E4762" w:rsidRPr="007D7058" w:rsidTr="00C22A4E">
        <w:trPr>
          <w:trHeight w:val="315"/>
        </w:trPr>
        <w:tc>
          <w:tcPr>
            <w:tcW w:w="14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1</w:t>
            </w:r>
          </w:p>
        </w:tc>
        <w:tc>
          <w:tcPr>
            <w:tcW w:w="8640" w:type="dxa"/>
            <w:tcBorders>
              <w:top w:val="single" w:sz="4" w:space="0" w:color="auto"/>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Prepare inclusion criteria and questions for the focus group</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2</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Review the questions for the focus group</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3</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Using peers group to review the questions of the focus group</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4</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Approach potential participants and invite them to join the focus group</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5</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 xml:space="preserve">Confirm the final list of participants for the focus group </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6</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Make sure enough sample (participants) will join the focus group</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7</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will conduct the focus group and collect the data/transcript from the focus group</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8</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 xml:space="preserve">Follow up the conservation from the participants by mean of email </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9</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Participants' review by text and transcript</w:t>
            </w:r>
          </w:p>
        </w:tc>
      </w:tr>
      <w:tr w:rsidR="009E4762" w:rsidRPr="007D7058" w:rsidTr="00C22A4E">
        <w:trPr>
          <w:trHeight w:val="31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Week 10</w:t>
            </w:r>
          </w:p>
        </w:tc>
        <w:tc>
          <w:tcPr>
            <w:tcW w:w="8640" w:type="dxa"/>
            <w:tcBorders>
              <w:top w:val="nil"/>
              <w:left w:val="nil"/>
              <w:bottom w:val="single" w:sz="4" w:space="0" w:color="auto"/>
              <w:right w:val="single" w:sz="4" w:space="0" w:color="auto"/>
            </w:tcBorders>
            <w:shd w:val="clear" w:color="auto" w:fill="auto"/>
            <w:noWrap/>
            <w:vAlign w:val="bottom"/>
            <w:hideMark/>
          </w:tcPr>
          <w:p w:rsidR="009E4762" w:rsidRPr="007D7058" w:rsidRDefault="009E4762" w:rsidP="007D7058">
            <w:pPr>
              <w:spacing w:after="0" w:line="240" w:lineRule="auto"/>
              <w:jc w:val="both"/>
              <w:rPr>
                <w:rFonts w:ascii="Times New Roman" w:eastAsia="Times New Roman" w:hAnsi="Times New Roman" w:cs="Times New Roman"/>
                <w:color w:val="000000"/>
                <w:sz w:val="24"/>
                <w:szCs w:val="24"/>
              </w:rPr>
            </w:pPr>
            <w:r w:rsidRPr="007D7058">
              <w:rPr>
                <w:rFonts w:ascii="Times New Roman" w:eastAsia="Times New Roman" w:hAnsi="Times New Roman" w:cs="Times New Roman"/>
                <w:color w:val="000000"/>
                <w:sz w:val="24"/>
                <w:szCs w:val="24"/>
              </w:rPr>
              <w:t>Consolidate the data and finalize those transcript for subsequent data analysis process</w:t>
            </w:r>
          </w:p>
        </w:tc>
      </w:tr>
    </w:tbl>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F735C" w:rsidRDefault="00831DD0"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XII.</w:t>
      </w:r>
      <w:r w:rsidR="007F735C">
        <w:rPr>
          <w:rFonts w:ascii="Times New Roman" w:hAnsi="Times New Roman" w:cs="Times New Roman"/>
          <w:sz w:val="24"/>
          <w:szCs w:val="24"/>
          <w:u w:val="single"/>
        </w:rPr>
        <w:t xml:space="preserve"> </w:t>
      </w:r>
      <w:r w:rsidR="009E4762" w:rsidRPr="007F735C">
        <w:rPr>
          <w:rFonts w:ascii="Times New Roman" w:hAnsi="Times New Roman" w:cs="Times New Roman"/>
          <w:sz w:val="24"/>
          <w:szCs w:val="24"/>
          <w:u w:val="single"/>
        </w:rPr>
        <w:t>Data analysis procedure</w:t>
      </w:r>
    </w:p>
    <w:p w:rsidR="009E4762" w:rsidRPr="00C9235B" w:rsidRDefault="009E4762" w:rsidP="007D7058">
      <w:pPr>
        <w:jc w:val="both"/>
        <w:rPr>
          <w:rFonts w:ascii="Times New Roman" w:hAnsi="Times New Roman" w:cs="Times New Roman"/>
          <w:sz w:val="24"/>
          <w:szCs w:val="24"/>
        </w:rPr>
      </w:pPr>
      <w:r w:rsidRPr="00C9235B">
        <w:rPr>
          <w:rFonts w:ascii="Times New Roman" w:hAnsi="Times New Roman" w:cs="Times New Roman"/>
          <w:sz w:val="24"/>
          <w:szCs w:val="24"/>
        </w:rPr>
        <w:t>Case study data analysis generally involves an iterative, spiraling, or cyclical process that proceeds from more general to more specific observations (Creswell, 1998; Palys, 1997; Silverman, 2000).</w:t>
      </w:r>
    </w:p>
    <w:p w:rsidR="009E4762" w:rsidRPr="00C9235B" w:rsidRDefault="009E4762" w:rsidP="007D7058">
      <w:pPr>
        <w:jc w:val="both"/>
        <w:rPr>
          <w:rFonts w:ascii="Times New Roman" w:hAnsi="Times New Roman" w:cs="Times New Roman"/>
          <w:sz w:val="24"/>
          <w:szCs w:val="24"/>
        </w:rPr>
      </w:pPr>
      <w:r w:rsidRPr="00C9235B">
        <w:rPr>
          <w:rFonts w:ascii="Times New Roman" w:hAnsi="Times New Roman" w:cs="Times New Roman"/>
          <w:sz w:val="24"/>
          <w:szCs w:val="24"/>
        </w:rPr>
        <w:t>Once written records are available, analysis involves the coding of data and identification of salient points or structures.</w:t>
      </w:r>
    </w:p>
    <w:p w:rsidR="00B81C86" w:rsidRPr="00C9235B" w:rsidRDefault="00B81C86" w:rsidP="007D7058">
      <w:pPr>
        <w:jc w:val="both"/>
        <w:rPr>
          <w:rFonts w:ascii="Times New Roman" w:hAnsi="Times New Roman" w:cs="Times New Roman"/>
          <w:sz w:val="24"/>
          <w:szCs w:val="24"/>
        </w:rPr>
      </w:pPr>
      <w:r w:rsidRPr="00C9235B">
        <w:rPr>
          <w:rFonts w:ascii="Times New Roman" w:hAnsi="Times New Roman" w:cs="Times New Roman"/>
          <w:sz w:val="24"/>
          <w:szCs w:val="24"/>
        </w:rPr>
        <w:t xml:space="preserve">Coding is the process of labelling and organizing the qualitative data to identify different themes and relationships between them. </w:t>
      </w:r>
      <w:r w:rsidR="00C9235B" w:rsidRPr="00C9235B">
        <w:rPr>
          <w:rFonts w:ascii="Times New Roman" w:hAnsi="Times New Roman" w:cs="Times New Roman"/>
          <w:sz w:val="24"/>
          <w:szCs w:val="24"/>
        </w:rPr>
        <w:t xml:space="preserve">Based on the qualitative data, researcher will assign labels to words and mention important themes and categories from </w:t>
      </w:r>
      <w:r w:rsidR="00436E8E" w:rsidRPr="00C9235B">
        <w:rPr>
          <w:rFonts w:ascii="Times New Roman" w:hAnsi="Times New Roman" w:cs="Times New Roman"/>
          <w:sz w:val="24"/>
          <w:szCs w:val="24"/>
        </w:rPr>
        <w:t>participants’</w:t>
      </w:r>
      <w:r w:rsidR="00C9235B" w:rsidRPr="00C9235B">
        <w:rPr>
          <w:rFonts w:ascii="Times New Roman" w:hAnsi="Times New Roman" w:cs="Times New Roman"/>
          <w:sz w:val="24"/>
          <w:szCs w:val="24"/>
        </w:rPr>
        <w:t xml:space="preserve"> response.</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In multiple case studies, each case may represent a difficult thematic finding, such as a different type of learner, teacher or program (e.g. highly successful vs less successful, domestic vs international, professional vs amateurs), which you may also portray as clustering of properties or even a metaphor; alternatively, you may analyze and discuss each of the cases in terms of a small number of pervasive and important themes that run across them to varying degrees.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Interpretation: establishing the significance or importance of themes or findings is crucial; the discussion should ideally link these themes explicitly to larger theoretical and practical issues.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Data may be analyzed and interpreted through a variety of ideological lenses (e.g. positivist, poststructuralist, feminist, or critical (Duff, 2002; Merriam, 1998; Yin 1994), although descriptive or interpretive approaches are still the most common approaches. provide sufficient evidence for your claims or interpretations to make them clear, credible, and convincing to others.</w:t>
      </w:r>
    </w:p>
    <w:p w:rsidR="009E4762" w:rsidRPr="007F735C" w:rsidRDefault="009E4762"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 xml:space="preserve">Steps for data analysis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1. Description of each step by review and reading the transcript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After collecting the data or transcript from participants over the focus group, obviously we need to review those data and reading the transcript by browsing through all transcripts as a whole. After reading the transcript as a whole will then keep on reading the transcript again and again, also reading carefully each line of transcript.</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2. Labelling the transcript and do the data coding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Label relevant words, phrases, sentences or section, label can be about actions, activities, concepts, and something that is relevant. Also label something that can surprise the researcher, the interviewee explicitly states that is important, something related to theory or concept and aim for a description of things that are superficial. In order to make sure reader understanding the methodology used by the researcher for the labelling and coding with the heading of “method”.</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3. Prioritize the codes and identify those codes which are the most important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Go through all the codes created in the previous step and create new codes by combining two or more codes. After creating plenty of codes, select those codes which are important and abandon those codes which you think is not important. Keep the codes that you think are important and group then together in the way you want.</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lastRenderedPageBreak/>
        <w:t>4. Create categories by bringing several codes together.</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Create categories from those codes but those categories do not have to be of same type. The categories can be about objects, process, differences or whatever. The researcher have to be unbiased when creating the categories and have to creative and open-minded. Also have to compare the previous steps.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5. Label categories and decide which are the most relevant and how they are connected to each other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Label the categories and describe the connection between them. The categories and the connections are the main result of your study. We can decide if there is a hierarchy among the categories and can also decide if one category is more important than the other.</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6. Summarize and finalize the results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Draw a figures to summarize your results .Under the heading RESULTS, describe the categories and how they are connected, under the heading of Discussion, write out your interpretations and discuss your results</w:t>
      </w:r>
    </w:p>
    <w:p w:rsidR="00255B2A" w:rsidRDefault="00647928" w:rsidP="007D7058">
      <w:pPr>
        <w:jc w:val="both"/>
        <w:rPr>
          <w:rFonts w:ascii="Times New Roman" w:hAnsi="Times New Roman" w:cs="Times New Roman"/>
          <w:sz w:val="24"/>
          <w:szCs w:val="24"/>
        </w:rPr>
      </w:pPr>
      <w:r>
        <w:rPr>
          <w:rFonts w:ascii="Times New Roman" w:hAnsi="Times New Roman" w:cs="Times New Roman"/>
          <w:sz w:val="24"/>
          <w:szCs w:val="24"/>
        </w:rPr>
        <w:t>Example e</w:t>
      </w:r>
      <w:r w:rsidR="00255B2A">
        <w:rPr>
          <w:rFonts w:ascii="Times New Roman" w:hAnsi="Times New Roman" w:cs="Times New Roman"/>
          <w:sz w:val="24"/>
          <w:szCs w:val="24"/>
        </w:rPr>
        <w:t xml:space="preserve">xpected </w:t>
      </w:r>
      <w:r>
        <w:rPr>
          <w:rFonts w:ascii="Times New Roman" w:hAnsi="Times New Roman" w:cs="Times New Roman"/>
          <w:sz w:val="24"/>
          <w:szCs w:val="24"/>
        </w:rPr>
        <w:t>that may be coded from the transcript</w:t>
      </w:r>
    </w:p>
    <w:p w:rsidR="00946684" w:rsidRDefault="00255B2A" w:rsidP="007D7058">
      <w:pPr>
        <w:jc w:val="both"/>
        <w:rPr>
          <w:rFonts w:ascii="Times New Roman" w:hAnsi="Times New Roman" w:cs="Times New Roman"/>
          <w:sz w:val="24"/>
          <w:szCs w:val="24"/>
        </w:rPr>
      </w:pPr>
      <w:r>
        <w:rPr>
          <w:rFonts w:ascii="Times New Roman" w:hAnsi="Times New Roman" w:cs="Times New Roman"/>
          <w:sz w:val="24"/>
          <w:szCs w:val="24"/>
        </w:rPr>
        <w:t xml:space="preserve">Value at </w:t>
      </w:r>
      <w:r w:rsidR="00647928">
        <w:rPr>
          <w:rFonts w:ascii="Times New Roman" w:hAnsi="Times New Roman" w:cs="Times New Roman"/>
          <w:sz w:val="24"/>
          <w:szCs w:val="24"/>
        </w:rPr>
        <w:t>risk, low</w:t>
      </w:r>
      <w:r>
        <w:rPr>
          <w:rFonts w:ascii="Times New Roman" w:hAnsi="Times New Roman" w:cs="Times New Roman"/>
          <w:sz w:val="24"/>
          <w:szCs w:val="24"/>
        </w:rPr>
        <w:t xml:space="preserve"> </w:t>
      </w:r>
      <w:r w:rsidR="00647928">
        <w:rPr>
          <w:rFonts w:ascii="Times New Roman" w:hAnsi="Times New Roman" w:cs="Times New Roman"/>
          <w:sz w:val="24"/>
          <w:szCs w:val="24"/>
        </w:rPr>
        <w:t>r</w:t>
      </w:r>
      <w:r>
        <w:rPr>
          <w:rFonts w:ascii="Times New Roman" w:hAnsi="Times New Roman" w:cs="Times New Roman"/>
          <w:sz w:val="24"/>
          <w:szCs w:val="24"/>
        </w:rPr>
        <w:t>isk</w:t>
      </w:r>
      <w:r w:rsidR="00647928">
        <w:rPr>
          <w:rFonts w:ascii="Times New Roman" w:hAnsi="Times New Roman" w:cs="Times New Roman"/>
          <w:sz w:val="24"/>
          <w:szCs w:val="24"/>
        </w:rPr>
        <w:t>, m</w:t>
      </w:r>
      <w:r>
        <w:rPr>
          <w:rFonts w:ascii="Times New Roman" w:hAnsi="Times New Roman" w:cs="Times New Roman"/>
          <w:sz w:val="24"/>
          <w:szCs w:val="24"/>
        </w:rPr>
        <w:t xml:space="preserve">edium </w:t>
      </w:r>
      <w:r w:rsidR="00647928">
        <w:rPr>
          <w:rFonts w:ascii="Times New Roman" w:hAnsi="Times New Roman" w:cs="Times New Roman"/>
          <w:sz w:val="24"/>
          <w:szCs w:val="24"/>
        </w:rPr>
        <w:t>r</w:t>
      </w:r>
      <w:r>
        <w:rPr>
          <w:rFonts w:ascii="Times New Roman" w:hAnsi="Times New Roman" w:cs="Times New Roman"/>
          <w:sz w:val="24"/>
          <w:szCs w:val="24"/>
        </w:rPr>
        <w:t>isk</w:t>
      </w:r>
      <w:r w:rsidR="00647928">
        <w:rPr>
          <w:rFonts w:ascii="Times New Roman" w:hAnsi="Times New Roman" w:cs="Times New Roman"/>
          <w:sz w:val="24"/>
          <w:szCs w:val="24"/>
        </w:rPr>
        <w:t>, h</w:t>
      </w:r>
      <w:r>
        <w:rPr>
          <w:rFonts w:ascii="Times New Roman" w:hAnsi="Times New Roman" w:cs="Times New Roman"/>
          <w:sz w:val="24"/>
          <w:szCs w:val="24"/>
        </w:rPr>
        <w:t xml:space="preserve">igh </w:t>
      </w:r>
      <w:r w:rsidR="00647928">
        <w:rPr>
          <w:rFonts w:ascii="Times New Roman" w:hAnsi="Times New Roman" w:cs="Times New Roman"/>
          <w:sz w:val="24"/>
          <w:szCs w:val="24"/>
        </w:rPr>
        <w:t>r</w:t>
      </w:r>
      <w:r>
        <w:rPr>
          <w:rFonts w:ascii="Times New Roman" w:hAnsi="Times New Roman" w:cs="Times New Roman"/>
          <w:sz w:val="24"/>
          <w:szCs w:val="24"/>
        </w:rPr>
        <w:t>isk</w:t>
      </w:r>
      <w:r w:rsidR="00647928">
        <w:rPr>
          <w:rFonts w:ascii="Times New Roman" w:hAnsi="Times New Roman" w:cs="Times New Roman"/>
          <w:sz w:val="24"/>
          <w:szCs w:val="24"/>
        </w:rPr>
        <w:t>, r</w:t>
      </w:r>
      <w:r>
        <w:rPr>
          <w:rFonts w:ascii="Times New Roman" w:hAnsi="Times New Roman" w:cs="Times New Roman"/>
          <w:sz w:val="24"/>
          <w:szCs w:val="24"/>
        </w:rPr>
        <w:t>eturn</w:t>
      </w:r>
      <w:r w:rsidR="00647928">
        <w:rPr>
          <w:rFonts w:ascii="Times New Roman" w:hAnsi="Times New Roman" w:cs="Times New Roman"/>
          <w:sz w:val="24"/>
          <w:szCs w:val="24"/>
        </w:rPr>
        <w:t>, r</w:t>
      </w:r>
      <w:r>
        <w:rPr>
          <w:rFonts w:ascii="Times New Roman" w:hAnsi="Times New Roman" w:cs="Times New Roman"/>
          <w:sz w:val="24"/>
          <w:szCs w:val="24"/>
        </w:rPr>
        <w:t>isky</w:t>
      </w:r>
      <w:r w:rsidR="00647928">
        <w:rPr>
          <w:rFonts w:ascii="Times New Roman" w:hAnsi="Times New Roman" w:cs="Times New Roman"/>
          <w:sz w:val="24"/>
          <w:szCs w:val="24"/>
        </w:rPr>
        <w:t>, volatile, foreign</w:t>
      </w:r>
      <w:r w:rsidR="00946684">
        <w:rPr>
          <w:rFonts w:ascii="Times New Roman" w:hAnsi="Times New Roman" w:cs="Times New Roman"/>
          <w:sz w:val="24"/>
          <w:szCs w:val="24"/>
        </w:rPr>
        <w:t xml:space="preserve"> exchange investment </w:t>
      </w:r>
    </w:p>
    <w:p w:rsidR="00647928" w:rsidRPr="007D7058" w:rsidRDefault="00946684" w:rsidP="007D7058">
      <w:pPr>
        <w:jc w:val="both"/>
        <w:rPr>
          <w:rFonts w:ascii="Times New Roman" w:hAnsi="Times New Roman" w:cs="Times New Roman"/>
          <w:sz w:val="24"/>
          <w:szCs w:val="24"/>
        </w:rPr>
      </w:pPr>
      <w:r>
        <w:rPr>
          <w:rFonts w:ascii="Times New Roman" w:hAnsi="Times New Roman" w:cs="Times New Roman"/>
          <w:sz w:val="24"/>
          <w:szCs w:val="24"/>
        </w:rPr>
        <w:t xml:space="preserve">Risk </w:t>
      </w:r>
      <w:r w:rsidR="00647928">
        <w:rPr>
          <w:rFonts w:ascii="Times New Roman" w:hAnsi="Times New Roman" w:cs="Times New Roman"/>
          <w:sz w:val="24"/>
          <w:szCs w:val="24"/>
        </w:rPr>
        <w:t>management, financial crisis, Asia financial crisis, Lehman brother’s financial crisis</w:t>
      </w: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p>
    <w:p w:rsidR="009E4762" w:rsidRPr="007F735C" w:rsidRDefault="00831DD0"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XIII.</w:t>
      </w:r>
      <w:r w:rsidR="007F735C">
        <w:rPr>
          <w:rFonts w:ascii="Times New Roman" w:hAnsi="Times New Roman" w:cs="Times New Roman"/>
          <w:sz w:val="24"/>
          <w:szCs w:val="24"/>
          <w:u w:val="single"/>
        </w:rPr>
        <w:t xml:space="preserve"> </w:t>
      </w:r>
      <w:r w:rsidR="009E4762" w:rsidRPr="007F735C">
        <w:rPr>
          <w:rFonts w:ascii="Times New Roman" w:hAnsi="Times New Roman" w:cs="Times New Roman"/>
          <w:sz w:val="24"/>
          <w:szCs w:val="24"/>
          <w:u w:val="single"/>
        </w:rPr>
        <w:t>Strategies for validating findings</w:t>
      </w:r>
    </w:p>
    <w:p w:rsidR="009E4762" w:rsidRPr="007D7058" w:rsidRDefault="009E4762" w:rsidP="007D7058">
      <w:pPr>
        <w:jc w:val="both"/>
        <w:rPr>
          <w:rFonts w:ascii="Times New Roman" w:eastAsia="Times New Roman" w:hAnsi="Times New Roman" w:cs="Times New Roman"/>
          <w:sz w:val="24"/>
          <w:szCs w:val="24"/>
        </w:rPr>
      </w:pPr>
      <w:r w:rsidRPr="007D7058">
        <w:rPr>
          <w:rFonts w:ascii="Times New Roman" w:eastAsia="Times New Roman" w:hAnsi="Times New Roman" w:cs="Times New Roman"/>
          <w:sz w:val="24"/>
          <w:szCs w:val="24"/>
        </w:rPr>
        <w:t>According to Creswell &amp; Miller (2000), there are 8 validation strategies frequently used by qualitative researchers. These eight validation strategies are not in order of importance.</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 xml:space="preserve">Prolonged engagement and persistent observation in the field </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 xml:space="preserve">Triangulation </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 xml:space="preserve">Peer review or debriefing </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Negative case analysis</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 xml:space="preserve">Clarifying </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 xml:space="preserve">Member checking </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 xml:space="preserve">Rich, thick description </w:t>
      </w:r>
    </w:p>
    <w:p w:rsidR="009E4762" w:rsidRPr="007D7058" w:rsidRDefault="009E4762" w:rsidP="007D7058">
      <w:pPr>
        <w:pStyle w:val="a8"/>
        <w:numPr>
          <w:ilvl w:val="0"/>
          <w:numId w:val="1"/>
        </w:numPr>
        <w:jc w:val="both"/>
        <w:rPr>
          <w:rFonts w:ascii="Times New Roman" w:hAnsi="Times New Roman" w:cs="Times New Roman"/>
          <w:sz w:val="24"/>
          <w:szCs w:val="24"/>
        </w:rPr>
      </w:pPr>
      <w:r w:rsidRPr="007D7058">
        <w:rPr>
          <w:rFonts w:ascii="Times New Roman" w:hAnsi="Times New Roman" w:cs="Times New Roman"/>
          <w:sz w:val="24"/>
          <w:szCs w:val="24"/>
        </w:rPr>
        <w:t xml:space="preserve">External audits </w:t>
      </w:r>
    </w:p>
    <w:p w:rsidR="00847314" w:rsidRDefault="00847314" w:rsidP="007D7058">
      <w:pPr>
        <w:jc w:val="both"/>
        <w:rPr>
          <w:rFonts w:ascii="Times New Roman" w:hAnsi="Times New Roman" w:cs="Times New Roman"/>
          <w:sz w:val="24"/>
          <w:szCs w:val="24"/>
        </w:rPr>
      </w:pPr>
      <w:r w:rsidRPr="007D7058">
        <w:rPr>
          <w:rFonts w:ascii="Times New Roman" w:hAnsi="Times New Roman" w:cs="Times New Roman"/>
          <w:sz w:val="24"/>
          <w:szCs w:val="24"/>
        </w:rPr>
        <w:t>Unquestionably, procedures such as triangulating among different data sources (assuming that the investigator collects more than one), writing with detailed and thick description, and taking the entire written narrative back to participants in member checking all are reasonably easy procedures to conduct. They also are the most popular and cost-effective procedures. Other procedures, such as peer audits and external audits, are more time consuming in their application and may also involve substantial costs to the researcher.</w:t>
      </w:r>
    </w:p>
    <w:p w:rsidR="001D5083" w:rsidRDefault="001D5083" w:rsidP="007D7058">
      <w:pPr>
        <w:jc w:val="both"/>
        <w:rPr>
          <w:rFonts w:ascii="Times New Roman" w:hAnsi="Times New Roman" w:cs="Times New Roman"/>
          <w:sz w:val="24"/>
          <w:szCs w:val="24"/>
        </w:rPr>
      </w:pPr>
      <w:r>
        <w:rPr>
          <w:rFonts w:ascii="Times New Roman" w:hAnsi="Times New Roman" w:cs="Times New Roman"/>
          <w:sz w:val="24"/>
          <w:szCs w:val="24"/>
        </w:rPr>
        <w:t xml:space="preserve">After consideration, I decide to use the following items for the </w:t>
      </w:r>
      <w:r w:rsidR="001A1194">
        <w:rPr>
          <w:rFonts w:ascii="Times New Roman" w:hAnsi="Times New Roman" w:cs="Times New Roman"/>
          <w:sz w:val="24"/>
          <w:szCs w:val="24"/>
        </w:rPr>
        <w:t>validating strategies due to the reasons that it is easier to manage than other approach such as “</w:t>
      </w:r>
      <w:r w:rsidR="000F1427">
        <w:rPr>
          <w:rFonts w:ascii="Times New Roman" w:hAnsi="Times New Roman" w:cs="Times New Roman"/>
          <w:sz w:val="24"/>
          <w:szCs w:val="24"/>
        </w:rPr>
        <w:t>peer”, “external</w:t>
      </w:r>
      <w:r w:rsidR="001A1194">
        <w:rPr>
          <w:rFonts w:ascii="Times New Roman" w:hAnsi="Times New Roman" w:cs="Times New Roman"/>
          <w:sz w:val="24"/>
          <w:szCs w:val="24"/>
        </w:rPr>
        <w:t xml:space="preserve"> audits</w:t>
      </w:r>
      <w:r w:rsidR="000F1427">
        <w:rPr>
          <w:rFonts w:ascii="Times New Roman" w:hAnsi="Times New Roman" w:cs="Times New Roman"/>
          <w:sz w:val="24"/>
          <w:szCs w:val="24"/>
        </w:rPr>
        <w:t>”, besides, it is more cost effective.</w:t>
      </w:r>
    </w:p>
    <w:p w:rsidR="001D5083" w:rsidRPr="000F1427" w:rsidRDefault="001D5083" w:rsidP="000F1427">
      <w:pPr>
        <w:jc w:val="both"/>
        <w:rPr>
          <w:rFonts w:ascii="Times New Roman" w:hAnsi="Times New Roman" w:cs="Times New Roman"/>
          <w:sz w:val="24"/>
          <w:szCs w:val="24"/>
        </w:rPr>
      </w:pPr>
      <w:r w:rsidRPr="000F1427">
        <w:rPr>
          <w:rFonts w:ascii="Times New Roman" w:hAnsi="Times New Roman" w:cs="Times New Roman"/>
          <w:sz w:val="24"/>
          <w:szCs w:val="24"/>
        </w:rPr>
        <w:t xml:space="preserve">Prolonged engagement and persistent observation in the field </w:t>
      </w:r>
    </w:p>
    <w:p w:rsidR="000F1427" w:rsidRPr="000F1427" w:rsidRDefault="000F1427" w:rsidP="000F1427">
      <w:pPr>
        <w:jc w:val="both"/>
        <w:rPr>
          <w:rFonts w:ascii="Times New Roman" w:hAnsi="Times New Roman" w:cs="Times New Roman"/>
          <w:sz w:val="24"/>
          <w:szCs w:val="24"/>
        </w:rPr>
      </w:pPr>
      <w:r w:rsidRPr="000F1427">
        <w:rPr>
          <w:rFonts w:ascii="Times New Roman" w:eastAsia="Times New Roman" w:hAnsi="Times New Roman" w:cs="Times New Roman"/>
          <w:sz w:val="24"/>
          <w:szCs w:val="24"/>
        </w:rPr>
        <w:t>After set up the focus group, will then working with the people for long periods of time, the purpose is to build trust with the participants in order to get more valid information, by using this method, I also expect to create the culture in the focus group and learn from the culture and check for misinformation that stems from distortions</w:t>
      </w:r>
    </w:p>
    <w:p w:rsidR="001D5083" w:rsidRDefault="001D5083" w:rsidP="001D5083">
      <w:pPr>
        <w:jc w:val="both"/>
        <w:rPr>
          <w:rFonts w:ascii="Times New Roman" w:hAnsi="Times New Roman" w:cs="Times New Roman"/>
          <w:sz w:val="24"/>
          <w:szCs w:val="24"/>
        </w:rPr>
      </w:pPr>
      <w:r w:rsidRPr="001D5083">
        <w:rPr>
          <w:rFonts w:ascii="Times New Roman" w:hAnsi="Times New Roman" w:cs="Times New Roman"/>
          <w:sz w:val="24"/>
          <w:szCs w:val="24"/>
        </w:rPr>
        <w:t>Triangulation</w:t>
      </w:r>
    </w:p>
    <w:p w:rsidR="002D03D6" w:rsidRDefault="002D03D6" w:rsidP="001D5083">
      <w:pPr>
        <w:jc w:val="both"/>
        <w:rPr>
          <w:rFonts w:ascii="Times New Roman" w:hAnsi="Times New Roman" w:cs="Times New Roman"/>
          <w:sz w:val="24"/>
          <w:szCs w:val="24"/>
        </w:rPr>
      </w:pPr>
      <w:r>
        <w:rPr>
          <w:rFonts w:ascii="Times New Roman" w:eastAsia="Times New Roman" w:hAnsi="Times New Roman" w:cs="Times New Roman"/>
          <w:sz w:val="24"/>
          <w:szCs w:val="24"/>
        </w:rPr>
        <w:t>I will make use of</w:t>
      </w:r>
      <w:r w:rsidRPr="00993670">
        <w:rPr>
          <w:rFonts w:ascii="Times New Roman" w:eastAsia="Times New Roman" w:hAnsi="Times New Roman" w:cs="Times New Roman"/>
          <w:sz w:val="24"/>
          <w:szCs w:val="24"/>
        </w:rPr>
        <w:t xml:space="preserve"> multiple and different sourc</w:t>
      </w:r>
      <w:r>
        <w:rPr>
          <w:rFonts w:ascii="Times New Roman" w:eastAsia="Times New Roman" w:hAnsi="Times New Roman" w:cs="Times New Roman"/>
          <w:sz w:val="24"/>
          <w:szCs w:val="24"/>
        </w:rPr>
        <w:t>es to provide corroborating evi</w:t>
      </w:r>
      <w:r w:rsidRPr="00993670">
        <w:rPr>
          <w:rFonts w:ascii="Times New Roman" w:eastAsia="Times New Roman" w:hAnsi="Times New Roman" w:cs="Times New Roman"/>
          <w:sz w:val="24"/>
          <w:szCs w:val="24"/>
        </w:rPr>
        <w:t>dence</w:t>
      </w:r>
      <w:r>
        <w:rPr>
          <w:rFonts w:ascii="Times New Roman" w:eastAsia="Times New Roman" w:hAnsi="Times New Roman" w:cs="Times New Roman"/>
          <w:sz w:val="24"/>
          <w:szCs w:val="24"/>
        </w:rPr>
        <w:t>, for example, will seek the assistance of investigator and also theory to corroborating evidence.</w:t>
      </w:r>
    </w:p>
    <w:p w:rsidR="001D5083" w:rsidRDefault="001D5083" w:rsidP="001D5083">
      <w:pPr>
        <w:jc w:val="both"/>
        <w:rPr>
          <w:rFonts w:ascii="Times New Roman" w:hAnsi="Times New Roman" w:cs="Times New Roman"/>
          <w:sz w:val="24"/>
          <w:szCs w:val="24"/>
        </w:rPr>
      </w:pPr>
      <w:r w:rsidRPr="001D5083">
        <w:rPr>
          <w:rFonts w:ascii="Times New Roman" w:hAnsi="Times New Roman" w:cs="Times New Roman"/>
          <w:sz w:val="24"/>
          <w:szCs w:val="24"/>
        </w:rPr>
        <w:t>Rich, thick description</w:t>
      </w:r>
    </w:p>
    <w:p w:rsidR="00051A09" w:rsidRPr="00051A09" w:rsidRDefault="00051A09" w:rsidP="00051A09">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researcher will </w:t>
      </w:r>
      <w:r w:rsidRPr="00051A09">
        <w:rPr>
          <w:rFonts w:ascii="Times New Roman" w:eastAsia="Times New Roman" w:hAnsi="Times New Roman" w:cs="Times New Roman"/>
          <w:sz w:val="24"/>
          <w:szCs w:val="24"/>
        </w:rPr>
        <w:t>allows readers to make decisions regarding transferability (Erlandson et al., 1993; Lincoln &amp; Guba, 1985; Merriam, 1988) </w:t>
      </w:r>
    </w:p>
    <w:p w:rsidR="00051A09" w:rsidRDefault="00051A09" w:rsidP="001D5083">
      <w:pPr>
        <w:jc w:val="both"/>
        <w:rPr>
          <w:rFonts w:ascii="Times New Roman" w:hAnsi="Times New Roman" w:cs="Times New Roman"/>
          <w:sz w:val="24"/>
          <w:szCs w:val="24"/>
        </w:rPr>
      </w:pPr>
    </w:p>
    <w:p w:rsidR="006D12D2" w:rsidRDefault="006D12D2" w:rsidP="001D5083">
      <w:pPr>
        <w:jc w:val="both"/>
        <w:rPr>
          <w:rFonts w:ascii="Times New Roman" w:hAnsi="Times New Roman" w:cs="Times New Roman"/>
          <w:sz w:val="24"/>
          <w:szCs w:val="24"/>
        </w:rPr>
      </w:pPr>
    </w:p>
    <w:p w:rsidR="001D5083" w:rsidRPr="00993670" w:rsidRDefault="001D5083" w:rsidP="001D5083">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9E4762" w:rsidRPr="007F735C" w:rsidRDefault="00831DD0"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XIIII.</w:t>
      </w:r>
      <w:r w:rsidR="007F735C">
        <w:rPr>
          <w:rFonts w:ascii="Times New Roman" w:hAnsi="Times New Roman" w:cs="Times New Roman"/>
          <w:sz w:val="24"/>
          <w:szCs w:val="24"/>
          <w:u w:val="single"/>
        </w:rPr>
        <w:t xml:space="preserve"> </w:t>
      </w:r>
      <w:r w:rsidR="009E4762" w:rsidRPr="007F735C">
        <w:rPr>
          <w:rFonts w:ascii="Times New Roman" w:hAnsi="Times New Roman" w:cs="Times New Roman"/>
          <w:sz w:val="24"/>
          <w:szCs w:val="24"/>
          <w:u w:val="single"/>
        </w:rPr>
        <w:t>Narrative structure</w:t>
      </w:r>
    </w:p>
    <w:p w:rsidR="009E4762"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Narrative structure is all about story and plot that is the content of the story and form used to tell the story. In qualitative research perspective, which means the content of our research study and the way we present our research to our reader in a way where the readers are able to understand our research.</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There are several type of narrative structure which are as follows: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The first one is the linear narrative, it is the most common way of narration which those events are portrayed in chronological order, which means those events of the research are portrayed in an orderly manner as they occurs. This is a rather strict forward form of narration and reader should be easier to follow and read the research.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Apart from linear narrative, there are nonlinear narrative structure which narrative structure is opposite as the linear narrative, instead of portraying in a chronological order, the narrative does not follow direct causality format.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There are also another 2 narrative structure, which are interactive narration and interactive narrative. Interactive narration </w:t>
      </w:r>
      <w:r w:rsidRPr="007D7058">
        <w:rPr>
          <w:rFonts w:ascii="Times New Roman" w:eastAsia="Times New Roman" w:hAnsi="Times New Roman" w:cs="Times New Roman"/>
          <w:color w:val="202122"/>
          <w:sz w:val="24"/>
          <w:szCs w:val="24"/>
        </w:rPr>
        <w:t>refers to works where the linear narrative is driven by, rather than influenced by, the user's interaction. Interactive narrative allows the readers to make choice that influence the narrative.</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Based on the nature of our research also as refer from the previous paragraph of this research proposal, I prefer to use the “Linear narrative” as the way to portray my research as I believe it is rather strict forward and is suitable to the nature of my research, also it will be easier for the readers to read and understand my research.</w:t>
      </w:r>
    </w:p>
    <w:p w:rsidR="009E4762" w:rsidRPr="007D7058" w:rsidRDefault="009E4762" w:rsidP="007D7058">
      <w:pPr>
        <w:jc w:val="both"/>
        <w:rPr>
          <w:rFonts w:ascii="Times New Roman" w:hAnsi="Times New Roman" w:cs="Times New Roman"/>
          <w:sz w:val="24"/>
          <w:szCs w:val="24"/>
        </w:rPr>
      </w:pPr>
    </w:p>
    <w:p w:rsidR="009E4762" w:rsidRPr="007F735C" w:rsidRDefault="00831DD0"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XV.</w:t>
      </w:r>
      <w:r w:rsidR="009E4762" w:rsidRPr="007F735C">
        <w:rPr>
          <w:rFonts w:ascii="Times New Roman" w:hAnsi="Times New Roman" w:cs="Times New Roman"/>
          <w:sz w:val="24"/>
          <w:szCs w:val="24"/>
          <w:u w:val="single"/>
        </w:rPr>
        <w:t xml:space="preserve">Anticipated ethical issues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Ethical issues or challenge can be anticipated in the research especially in qualitative research, unlike from quantitative research which mainly involves in statistical figures or data. However, for qualitative research especially for the research like my research, which will conduct “focus group” as the major approach for data collection and there will be substantial interaction between researcher and participant and will therefore create potential ethical issue such as anonymity, confidentiality and informed consent, researchers’ potential impact on the participants.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For instance, it is extremely important to keep all data collected from the participants in strict confidential as it is not only an ethical responsibility but also a legal responsibility, in case researcher fails to keep those data in confidential may therefore violate the law of “Personal data privacy ordinance “in Hong Kong.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Therefore, it is the responsibility of the researcher to comply all legal and ethical standard and guideline and avoid the occurrence of any ethical issue. </w:t>
      </w:r>
    </w:p>
    <w:p w:rsidR="007F735C" w:rsidRDefault="007F735C" w:rsidP="007D7058">
      <w:pPr>
        <w:jc w:val="both"/>
        <w:rPr>
          <w:rFonts w:ascii="Times New Roman" w:hAnsi="Times New Roman" w:cs="Times New Roman"/>
          <w:sz w:val="24"/>
          <w:szCs w:val="24"/>
        </w:rPr>
      </w:pP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lastRenderedPageBreak/>
        <w:t xml:space="preserve">Researcher should therefore always be cautious and always evaluate and observe any potential ethical issue occurred during the process and procedure of research. Researcher should also have necessary skill and apply stringent supervision that can lead to a better extraction of reliable information from qualitative studies. </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In order to maintain a high ethical standard and avoid any ethical issue during the research process, the researcher also have to set up specific ethical guideline and protocols in all stage of research and make sure everyone involved in the research follow and comply with the guideline and protocols.</w:t>
      </w:r>
    </w:p>
    <w:p w:rsidR="009E4762" w:rsidRPr="007D7058" w:rsidRDefault="009E4762" w:rsidP="007D7058">
      <w:pPr>
        <w:jc w:val="both"/>
        <w:rPr>
          <w:rFonts w:ascii="Times New Roman" w:hAnsi="Times New Roman" w:cs="Times New Roman"/>
          <w:sz w:val="24"/>
          <w:szCs w:val="24"/>
        </w:rPr>
      </w:pPr>
    </w:p>
    <w:p w:rsidR="009E4762" w:rsidRPr="007F735C" w:rsidRDefault="00831DD0"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 xml:space="preserve">XVI. </w:t>
      </w:r>
      <w:r w:rsidR="009E4762" w:rsidRPr="007F735C">
        <w:rPr>
          <w:rFonts w:ascii="Times New Roman" w:hAnsi="Times New Roman" w:cs="Times New Roman"/>
          <w:sz w:val="24"/>
          <w:szCs w:val="24"/>
          <w:u w:val="single"/>
        </w:rPr>
        <w:t>Preliminary pilot findings</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Preliminary or pilot study is small scale complete survey of the research such as interview guide. The purpose of pilot study is to find problems and barriers of the research and also assess the acceptability of observation or interview protocol.</w:t>
      </w:r>
    </w:p>
    <w:p w:rsidR="006C2DA3" w:rsidRPr="007D7058" w:rsidRDefault="006C2DA3"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Since our research question is not a common question and </w:t>
      </w:r>
      <w:r w:rsidR="003A668F" w:rsidRPr="007D7058">
        <w:rPr>
          <w:rFonts w:ascii="Times New Roman" w:hAnsi="Times New Roman" w:cs="Times New Roman"/>
          <w:sz w:val="24"/>
          <w:szCs w:val="24"/>
        </w:rPr>
        <w:t xml:space="preserve">I need professional investors as the participant to join the process of the research and for data collection, </w:t>
      </w:r>
      <w:r w:rsidR="00A2481D" w:rsidRPr="007D7058">
        <w:rPr>
          <w:rFonts w:ascii="Times New Roman" w:hAnsi="Times New Roman" w:cs="Times New Roman"/>
          <w:sz w:val="24"/>
          <w:szCs w:val="24"/>
        </w:rPr>
        <w:t>I will plan for a preliminary pilot</w:t>
      </w:r>
      <w:r w:rsidR="00C612DC" w:rsidRPr="007D7058">
        <w:rPr>
          <w:rFonts w:ascii="Times New Roman" w:hAnsi="Times New Roman" w:cs="Times New Roman"/>
          <w:sz w:val="24"/>
          <w:szCs w:val="24"/>
        </w:rPr>
        <w:t xml:space="preserve"> “focus group</w:t>
      </w:r>
      <w:r w:rsidR="007F735C" w:rsidRPr="007D7058">
        <w:rPr>
          <w:rFonts w:ascii="Times New Roman" w:hAnsi="Times New Roman" w:cs="Times New Roman"/>
          <w:sz w:val="24"/>
          <w:szCs w:val="24"/>
        </w:rPr>
        <w:t>” (</w:t>
      </w:r>
      <w:r w:rsidR="00C612DC" w:rsidRPr="007D7058">
        <w:rPr>
          <w:rFonts w:ascii="Times New Roman" w:hAnsi="Times New Roman" w:cs="Times New Roman"/>
          <w:sz w:val="24"/>
          <w:szCs w:val="24"/>
        </w:rPr>
        <w:t xml:space="preserve">one to two participants) </w:t>
      </w:r>
      <w:r w:rsidR="00A2481D" w:rsidRPr="007D7058">
        <w:rPr>
          <w:rFonts w:ascii="Times New Roman" w:hAnsi="Times New Roman" w:cs="Times New Roman"/>
          <w:sz w:val="24"/>
          <w:szCs w:val="24"/>
        </w:rPr>
        <w:t xml:space="preserve">for the data collection and data analysis and identify </w:t>
      </w:r>
      <w:r w:rsidR="00C612DC" w:rsidRPr="007D7058">
        <w:rPr>
          <w:rFonts w:ascii="Times New Roman" w:hAnsi="Times New Roman" w:cs="Times New Roman"/>
          <w:sz w:val="24"/>
          <w:szCs w:val="24"/>
        </w:rPr>
        <w:t xml:space="preserve">any possible </w:t>
      </w:r>
      <w:r w:rsidR="007F735C" w:rsidRPr="007D7058">
        <w:rPr>
          <w:rFonts w:ascii="Times New Roman" w:hAnsi="Times New Roman" w:cs="Times New Roman"/>
          <w:sz w:val="24"/>
          <w:szCs w:val="24"/>
        </w:rPr>
        <w:t>difficulties (</w:t>
      </w:r>
      <w:r w:rsidR="00C612DC" w:rsidRPr="007D7058">
        <w:rPr>
          <w:rFonts w:ascii="Times New Roman" w:hAnsi="Times New Roman" w:cs="Times New Roman"/>
          <w:sz w:val="24"/>
          <w:szCs w:val="24"/>
        </w:rPr>
        <w:t xml:space="preserve">any potential difficult on approaching the participant) </w:t>
      </w:r>
      <w:r w:rsidR="00A2481D" w:rsidRPr="007D7058">
        <w:rPr>
          <w:rFonts w:ascii="Times New Roman" w:hAnsi="Times New Roman" w:cs="Times New Roman"/>
          <w:sz w:val="24"/>
          <w:szCs w:val="24"/>
        </w:rPr>
        <w:t xml:space="preserve">and outcomes before the </w:t>
      </w:r>
      <w:r w:rsidR="00C612DC" w:rsidRPr="007D7058">
        <w:rPr>
          <w:rFonts w:ascii="Times New Roman" w:hAnsi="Times New Roman" w:cs="Times New Roman"/>
          <w:sz w:val="24"/>
          <w:szCs w:val="24"/>
        </w:rPr>
        <w:t xml:space="preserve">formal focus group of the research. </w:t>
      </w:r>
    </w:p>
    <w:p w:rsidR="009E4762" w:rsidRPr="007D7058" w:rsidRDefault="009E4762" w:rsidP="007D7058">
      <w:pPr>
        <w:jc w:val="both"/>
        <w:rPr>
          <w:rFonts w:ascii="Times New Roman" w:hAnsi="Times New Roman" w:cs="Times New Roman"/>
          <w:sz w:val="24"/>
          <w:szCs w:val="24"/>
        </w:rPr>
      </w:pPr>
    </w:p>
    <w:p w:rsidR="009E4762" w:rsidRPr="007F735C" w:rsidRDefault="00831DD0"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XVII.</w:t>
      </w:r>
      <w:r w:rsidR="009E4762" w:rsidRPr="007F735C">
        <w:rPr>
          <w:rFonts w:ascii="Times New Roman" w:hAnsi="Times New Roman" w:cs="Times New Roman"/>
          <w:sz w:val="24"/>
          <w:szCs w:val="24"/>
          <w:u w:val="single"/>
        </w:rPr>
        <w:t>Conclusion</w:t>
      </w:r>
    </w:p>
    <w:p w:rsidR="009E4762" w:rsidRPr="007D7058" w:rsidRDefault="009E4762"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There are several disadvantages and limitation on qualitative research. It is really time consuming to conduct the qualitative research, it usually takes few weeks or even months to collect the information and also takes time for the researcher to manage or handle those data after the data collection process. It may also be difficult task to collect the data especially on the topics or research question which is not common and require participant who have professional knowledge and experience to participate. In my research, I am at exploring findings and outcomes from the professional investor who invest in foreign exchange market. It may not easy for me to approach participants with the exposure required by me. </w:t>
      </w:r>
    </w:p>
    <w:p w:rsidR="009E4762" w:rsidRPr="007D7058" w:rsidRDefault="001E0C33"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Although there are opinions that qualitative research is not capable in proving the hypothesis testing. However, qualitative research is still capable to generate “hypothesis </w:t>
      </w:r>
      <w:r w:rsidR="00611173" w:rsidRPr="007D7058">
        <w:rPr>
          <w:rFonts w:ascii="Times New Roman" w:hAnsi="Times New Roman" w:cs="Times New Roman"/>
          <w:sz w:val="24"/>
          <w:szCs w:val="24"/>
        </w:rPr>
        <w:t>testing’, one</w:t>
      </w:r>
      <w:r w:rsidR="004D1A9B" w:rsidRPr="007D7058">
        <w:rPr>
          <w:rFonts w:ascii="Times New Roman" w:hAnsi="Times New Roman" w:cs="Times New Roman"/>
          <w:sz w:val="24"/>
          <w:szCs w:val="24"/>
        </w:rPr>
        <w:t xml:space="preserve"> of the ultimate purpose of the research is to generate the hypothesis testing. Based on the outcomes or findings from the research, I expect I can generate the hypothesis </w:t>
      </w:r>
      <w:r w:rsidR="00611173" w:rsidRPr="007D7058">
        <w:rPr>
          <w:rFonts w:ascii="Times New Roman" w:hAnsi="Times New Roman" w:cs="Times New Roman"/>
          <w:sz w:val="24"/>
          <w:szCs w:val="24"/>
        </w:rPr>
        <w:t>testing</w:t>
      </w:r>
      <w:r w:rsidR="004D1A9B" w:rsidRPr="007D7058">
        <w:rPr>
          <w:rFonts w:ascii="Times New Roman" w:hAnsi="Times New Roman" w:cs="Times New Roman"/>
          <w:sz w:val="24"/>
          <w:szCs w:val="24"/>
        </w:rPr>
        <w:t xml:space="preserve"> as follow;</w:t>
      </w:r>
    </w:p>
    <w:p w:rsidR="004D1A9B" w:rsidRPr="007D7058" w:rsidRDefault="004D1A9B" w:rsidP="007D7058">
      <w:pPr>
        <w:pStyle w:val="a8"/>
        <w:numPr>
          <w:ilvl w:val="0"/>
          <w:numId w:val="3"/>
        </w:numPr>
        <w:jc w:val="both"/>
        <w:rPr>
          <w:rFonts w:ascii="Times New Roman" w:hAnsi="Times New Roman" w:cs="Times New Roman"/>
          <w:sz w:val="24"/>
          <w:szCs w:val="24"/>
        </w:rPr>
      </w:pPr>
      <w:r w:rsidRPr="007D7058">
        <w:rPr>
          <w:rFonts w:ascii="Times New Roman" w:hAnsi="Times New Roman" w:cs="Times New Roman"/>
          <w:sz w:val="24"/>
          <w:szCs w:val="24"/>
        </w:rPr>
        <w:t>If professional investors are able to get more understanding in VAR, they are then willing to use VAR in a more frequent manner as a reference in foreign exchange risk management.</w:t>
      </w:r>
    </w:p>
    <w:p w:rsidR="009E4762" w:rsidRPr="007D7058" w:rsidRDefault="00F01797" w:rsidP="007D7058">
      <w:pPr>
        <w:pStyle w:val="a8"/>
        <w:numPr>
          <w:ilvl w:val="0"/>
          <w:numId w:val="3"/>
        </w:numPr>
        <w:jc w:val="both"/>
        <w:rPr>
          <w:rFonts w:ascii="Times New Roman" w:hAnsi="Times New Roman" w:cs="Times New Roman"/>
          <w:sz w:val="24"/>
          <w:szCs w:val="24"/>
        </w:rPr>
      </w:pPr>
      <w:r w:rsidRPr="007D7058">
        <w:rPr>
          <w:rFonts w:ascii="Times New Roman" w:hAnsi="Times New Roman" w:cs="Times New Roman"/>
          <w:sz w:val="24"/>
          <w:szCs w:val="24"/>
        </w:rPr>
        <w:t>Professional investor are willing to use VAR as the reference for foreign exchange risk management if there is no “financial crisis”.</w:t>
      </w:r>
    </w:p>
    <w:p w:rsidR="009E4762" w:rsidRPr="007D7058" w:rsidRDefault="00F01797" w:rsidP="007D7058">
      <w:pPr>
        <w:pStyle w:val="a8"/>
        <w:numPr>
          <w:ilvl w:val="0"/>
          <w:numId w:val="3"/>
        </w:numPr>
        <w:jc w:val="both"/>
        <w:rPr>
          <w:rFonts w:ascii="Times New Roman" w:hAnsi="Times New Roman" w:cs="Times New Roman"/>
          <w:sz w:val="24"/>
          <w:szCs w:val="24"/>
        </w:rPr>
      </w:pPr>
      <w:r w:rsidRPr="007D7058">
        <w:rPr>
          <w:rFonts w:ascii="Times New Roman" w:hAnsi="Times New Roman" w:cs="Times New Roman"/>
          <w:sz w:val="24"/>
          <w:szCs w:val="24"/>
        </w:rPr>
        <w:t>Professional investor are willing to use VAR as the reference for foreign exchange risk management if their investment amount in foreign exchange is substantial.</w:t>
      </w:r>
    </w:p>
    <w:p w:rsidR="00C04B76" w:rsidRPr="007F735C" w:rsidRDefault="00C04B76"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lastRenderedPageBreak/>
        <w:t>Critique</w:t>
      </w:r>
    </w:p>
    <w:p w:rsidR="00C04B76" w:rsidRPr="007D7058" w:rsidRDefault="00C04B76" w:rsidP="007D7058">
      <w:pPr>
        <w:jc w:val="both"/>
        <w:rPr>
          <w:rFonts w:ascii="Times New Roman" w:hAnsi="Times New Roman" w:cs="Times New Roman"/>
          <w:sz w:val="24"/>
          <w:szCs w:val="24"/>
        </w:rPr>
      </w:pPr>
    </w:p>
    <w:p w:rsidR="00C04B76" w:rsidRPr="007F735C" w:rsidRDefault="007925D3" w:rsidP="007D7058">
      <w:pPr>
        <w:shd w:val="clear" w:color="auto" w:fill="FFFFFF"/>
        <w:spacing w:after="0" w:line="240" w:lineRule="auto"/>
        <w:jc w:val="both"/>
        <w:outlineLvl w:val="0"/>
        <w:rPr>
          <w:rFonts w:ascii="Times New Roman" w:eastAsia="Times New Roman" w:hAnsi="Times New Roman" w:cs="Times New Roman"/>
          <w:color w:val="111111"/>
          <w:kern w:val="36"/>
          <w:sz w:val="24"/>
          <w:szCs w:val="24"/>
          <w:u w:val="single"/>
        </w:rPr>
      </w:pPr>
      <w:r w:rsidRPr="007F735C">
        <w:rPr>
          <w:rFonts w:ascii="Times New Roman" w:eastAsia="Times New Roman" w:hAnsi="Times New Roman" w:cs="Times New Roman"/>
          <w:color w:val="111111"/>
          <w:kern w:val="36"/>
          <w:sz w:val="24"/>
          <w:szCs w:val="24"/>
          <w:u w:val="single"/>
        </w:rPr>
        <w:t xml:space="preserve">Article: </w:t>
      </w:r>
      <w:r w:rsidR="00C04B76" w:rsidRPr="00C04B76">
        <w:rPr>
          <w:rFonts w:ascii="Times New Roman" w:eastAsia="Times New Roman" w:hAnsi="Times New Roman" w:cs="Times New Roman"/>
          <w:color w:val="111111"/>
          <w:kern w:val="36"/>
          <w:sz w:val="24"/>
          <w:szCs w:val="24"/>
          <w:u w:val="single"/>
        </w:rPr>
        <w:t>Qualitative risk analysis as a stage of risk management in investment projects: Advantages and disadvantages of selected methods-theoretical approach</w:t>
      </w:r>
    </w:p>
    <w:p w:rsidR="003676CC" w:rsidRPr="00C04B76" w:rsidRDefault="003676CC" w:rsidP="007D7058">
      <w:pPr>
        <w:shd w:val="clear" w:color="auto" w:fill="FFFFFF"/>
        <w:spacing w:after="0" w:line="240" w:lineRule="auto"/>
        <w:jc w:val="both"/>
        <w:outlineLvl w:val="0"/>
        <w:rPr>
          <w:rFonts w:ascii="Times New Roman" w:eastAsia="Times New Roman" w:hAnsi="Times New Roman" w:cs="Times New Roman"/>
          <w:color w:val="111111"/>
          <w:kern w:val="36"/>
          <w:sz w:val="24"/>
          <w:szCs w:val="24"/>
          <w:u w:val="single"/>
        </w:rPr>
      </w:pPr>
    </w:p>
    <w:p w:rsidR="00C04B76" w:rsidRPr="007F735C" w:rsidRDefault="003676CC" w:rsidP="007D7058">
      <w:pPr>
        <w:jc w:val="both"/>
        <w:rPr>
          <w:rFonts w:ascii="Times New Roman" w:hAnsi="Times New Roman" w:cs="Times New Roman"/>
          <w:sz w:val="24"/>
          <w:szCs w:val="24"/>
          <w:u w:val="single"/>
        </w:rPr>
      </w:pPr>
      <w:r w:rsidRPr="007F735C">
        <w:rPr>
          <w:rFonts w:ascii="Times New Roman" w:hAnsi="Times New Roman" w:cs="Times New Roman"/>
          <w:sz w:val="24"/>
          <w:szCs w:val="24"/>
          <w:u w:val="single"/>
        </w:rPr>
        <w:t>By Anna Korombel and Pitor Tworek</w:t>
      </w:r>
    </w:p>
    <w:p w:rsidR="007925D3" w:rsidRPr="007D7058" w:rsidRDefault="007925D3" w:rsidP="007D7058">
      <w:pPr>
        <w:jc w:val="both"/>
        <w:rPr>
          <w:rFonts w:ascii="Times New Roman" w:hAnsi="Times New Roman" w:cs="Times New Roman"/>
          <w:sz w:val="24"/>
          <w:szCs w:val="24"/>
        </w:rPr>
      </w:pPr>
    </w:p>
    <w:p w:rsidR="007925D3" w:rsidRPr="007D7058" w:rsidRDefault="007925D3" w:rsidP="007D7058">
      <w:pPr>
        <w:jc w:val="both"/>
        <w:rPr>
          <w:rFonts w:ascii="Times New Roman" w:hAnsi="Times New Roman" w:cs="Times New Roman"/>
          <w:sz w:val="24"/>
          <w:szCs w:val="24"/>
        </w:rPr>
      </w:pPr>
    </w:p>
    <w:p w:rsidR="007925D3" w:rsidRPr="007D7058" w:rsidRDefault="007925D3" w:rsidP="007D7058">
      <w:pPr>
        <w:jc w:val="both"/>
        <w:rPr>
          <w:rFonts w:ascii="Times New Roman" w:hAnsi="Times New Roman" w:cs="Times New Roman"/>
          <w:sz w:val="24"/>
          <w:szCs w:val="24"/>
        </w:rPr>
      </w:pPr>
      <w:r w:rsidRPr="007D7058">
        <w:rPr>
          <w:rFonts w:ascii="Times New Roman" w:hAnsi="Times New Roman" w:cs="Times New Roman"/>
          <w:sz w:val="24"/>
          <w:szCs w:val="24"/>
        </w:rPr>
        <w:t>The creator of the article are Anna Korombel and Pitor Tworek and the aim of the article is to validate that both qualitative and quantitative methods must be used for risk management.</w:t>
      </w:r>
    </w:p>
    <w:p w:rsidR="007925D3" w:rsidRPr="007D7058" w:rsidRDefault="0066667B"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In this </w:t>
      </w:r>
      <w:r w:rsidR="00547FA8" w:rsidRPr="007D7058">
        <w:rPr>
          <w:rFonts w:ascii="Times New Roman" w:hAnsi="Times New Roman" w:cs="Times New Roman"/>
          <w:sz w:val="24"/>
          <w:szCs w:val="24"/>
        </w:rPr>
        <w:t>case,</w:t>
      </w:r>
      <w:r w:rsidRPr="007D7058">
        <w:rPr>
          <w:rFonts w:ascii="Times New Roman" w:hAnsi="Times New Roman" w:cs="Times New Roman"/>
          <w:sz w:val="24"/>
          <w:szCs w:val="24"/>
        </w:rPr>
        <w:t xml:space="preserve"> creators are using deductive approach in the articles and start the theory that they find compelling and then it’s implications with data. The creator moves from a more general level to a more specific one and associate with scientific investigation. The researcher will study what others have done and explore theories and phenomenon and then test hypothesis that emerge from those theories.</w:t>
      </w:r>
    </w:p>
    <w:p w:rsidR="0066667B" w:rsidRPr="007D7058" w:rsidRDefault="0066667B"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The creators are using deductive approach to portray the article and can therefore spend less time to complete the study and possible to explain the relationship between concepts and variables. However, it may also risky for creators to use deductive approach as the structure as the creators make their assumption in the very first beginning </w:t>
      </w:r>
      <w:r w:rsidR="00F56E98" w:rsidRPr="007D7058">
        <w:rPr>
          <w:rFonts w:ascii="Times New Roman" w:hAnsi="Times New Roman" w:cs="Times New Roman"/>
          <w:sz w:val="24"/>
          <w:szCs w:val="24"/>
        </w:rPr>
        <w:t>of this article, the outcomes of deductive reasoning assures that the conclusion must follow from the premise,i.e. must be valid. However, there will be problem of the deductive approach if any of the premise are false and lead to the outcome which is not sound.</w:t>
      </w:r>
    </w:p>
    <w:p w:rsidR="00F56E98" w:rsidRPr="007D7058" w:rsidRDefault="00F56E98"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To consider whether it is good structure or good approach by using the deductive depends on whether there is enough justification or evidence from the creator to justify the assumption. </w:t>
      </w:r>
    </w:p>
    <w:p w:rsidR="00F56E98" w:rsidRPr="007D7058" w:rsidRDefault="00F56E98" w:rsidP="007D7058">
      <w:pPr>
        <w:jc w:val="both"/>
        <w:rPr>
          <w:rFonts w:ascii="Times New Roman" w:hAnsi="Times New Roman" w:cs="Times New Roman"/>
          <w:sz w:val="24"/>
          <w:szCs w:val="24"/>
        </w:rPr>
      </w:pPr>
      <w:r w:rsidRPr="007D7058">
        <w:rPr>
          <w:rFonts w:ascii="Times New Roman" w:hAnsi="Times New Roman" w:cs="Times New Roman"/>
          <w:sz w:val="24"/>
          <w:szCs w:val="24"/>
        </w:rPr>
        <w:t>In this article, I need to identify evidence which can justify that investors responsible for risk management must be able to use both qualitative an</w:t>
      </w:r>
      <w:r w:rsidR="00160C5F" w:rsidRPr="007D7058">
        <w:rPr>
          <w:rFonts w:ascii="Times New Roman" w:hAnsi="Times New Roman" w:cs="Times New Roman"/>
          <w:sz w:val="24"/>
          <w:szCs w:val="24"/>
        </w:rPr>
        <w:t>d quantitative methods. Creators also assumed that investors should know the advantages and disadvantages of these method as their scope of application.</w:t>
      </w:r>
    </w:p>
    <w:p w:rsidR="00160C5F" w:rsidRPr="007D7058" w:rsidRDefault="00160C5F"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Based on the content of the article, creator mentioned that qualitative analysis can act as risk management approach in investment projects, they also mentioned risk assessment approach and main categories of risk management model and advantages and disadvantages of different qualitative analysis. </w:t>
      </w:r>
    </w:p>
    <w:p w:rsidR="00160C5F" w:rsidRPr="007D7058" w:rsidRDefault="00160C5F" w:rsidP="007D7058">
      <w:pPr>
        <w:jc w:val="both"/>
        <w:rPr>
          <w:rFonts w:ascii="Times New Roman" w:hAnsi="Times New Roman" w:cs="Times New Roman"/>
          <w:sz w:val="24"/>
          <w:szCs w:val="24"/>
        </w:rPr>
      </w:pPr>
      <w:r w:rsidRPr="007D7058">
        <w:rPr>
          <w:rFonts w:ascii="Times New Roman" w:hAnsi="Times New Roman" w:cs="Times New Roman"/>
          <w:sz w:val="24"/>
          <w:szCs w:val="24"/>
        </w:rPr>
        <w:t xml:space="preserve">Regarding on the disadvantages and advantages of selected qualitative analysis model, the creator in fact provided a table which mentioned the disadvantages and advantages of different model. However, as creators mentioned the assumption of investors responsible for risk management must be able to use both qualitative and quantitative methods, as a reader of the article, I am not able to find much evidence or justify the statement. </w:t>
      </w:r>
    </w:p>
    <w:p w:rsidR="00160C5F" w:rsidRPr="007D7058" w:rsidRDefault="00160C5F" w:rsidP="007D7058">
      <w:pPr>
        <w:jc w:val="both"/>
        <w:rPr>
          <w:rFonts w:ascii="Times New Roman" w:hAnsi="Times New Roman" w:cs="Times New Roman"/>
          <w:sz w:val="24"/>
          <w:szCs w:val="24"/>
        </w:rPr>
      </w:pPr>
      <w:r w:rsidRPr="007D7058">
        <w:rPr>
          <w:rFonts w:ascii="Times New Roman" w:hAnsi="Times New Roman" w:cs="Times New Roman"/>
          <w:sz w:val="24"/>
          <w:szCs w:val="24"/>
        </w:rPr>
        <w:lastRenderedPageBreak/>
        <w:t xml:space="preserve">I , therefore, regard that there is not much evidence to justify the assumption of article and the creators may not able to engage the concept and assumption based on the evidence of the article. </w:t>
      </w:r>
    </w:p>
    <w:p w:rsidR="00C04B76" w:rsidRPr="007D7058" w:rsidRDefault="00C04B76" w:rsidP="007D7058">
      <w:pPr>
        <w:jc w:val="both"/>
        <w:rPr>
          <w:rFonts w:ascii="Times New Roman" w:hAnsi="Times New Roman" w:cs="Times New Roman"/>
          <w:sz w:val="24"/>
          <w:szCs w:val="24"/>
        </w:rPr>
      </w:pPr>
    </w:p>
    <w:p w:rsidR="00C04B76" w:rsidRPr="007D7058" w:rsidRDefault="00C04B76" w:rsidP="007D7058">
      <w:pPr>
        <w:jc w:val="both"/>
        <w:rPr>
          <w:rFonts w:ascii="Times New Roman" w:hAnsi="Times New Roman" w:cs="Times New Roman"/>
          <w:sz w:val="24"/>
          <w:szCs w:val="24"/>
        </w:rPr>
      </w:pPr>
    </w:p>
    <w:p w:rsidR="00C04B76" w:rsidRPr="007D7058" w:rsidRDefault="00C04B76" w:rsidP="007D7058">
      <w:pPr>
        <w:jc w:val="both"/>
        <w:rPr>
          <w:rFonts w:ascii="Times New Roman" w:hAnsi="Times New Roman" w:cs="Times New Roman"/>
          <w:sz w:val="24"/>
          <w:szCs w:val="24"/>
        </w:rPr>
      </w:pPr>
    </w:p>
    <w:p w:rsidR="00C04B76" w:rsidRPr="007D7058" w:rsidRDefault="00C04B76" w:rsidP="007D7058">
      <w:pPr>
        <w:jc w:val="both"/>
        <w:rPr>
          <w:rFonts w:ascii="Times New Roman" w:hAnsi="Times New Roman" w:cs="Times New Roman"/>
          <w:sz w:val="24"/>
          <w:szCs w:val="24"/>
        </w:rPr>
      </w:pPr>
      <w:bookmarkStart w:id="0" w:name="_GoBack"/>
      <w:bookmarkEnd w:id="0"/>
    </w:p>
    <w:sectPr w:rsidR="00C04B76" w:rsidRPr="007D705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532BF" w:rsidRDefault="002532BF" w:rsidP="008951A3">
      <w:pPr>
        <w:spacing w:after="0" w:line="240" w:lineRule="auto"/>
      </w:pPr>
      <w:r>
        <w:separator/>
      </w:r>
    </w:p>
  </w:endnote>
  <w:endnote w:type="continuationSeparator" w:id="0">
    <w:p w:rsidR="002532BF" w:rsidRDefault="002532BF" w:rsidP="008951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20500000000000000"/>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532BF" w:rsidRDefault="002532BF" w:rsidP="008951A3">
      <w:pPr>
        <w:spacing w:after="0" w:line="240" w:lineRule="auto"/>
      </w:pPr>
      <w:r>
        <w:separator/>
      </w:r>
    </w:p>
  </w:footnote>
  <w:footnote w:type="continuationSeparator" w:id="0">
    <w:p w:rsidR="002532BF" w:rsidRDefault="002532BF" w:rsidP="008951A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837A2A"/>
    <w:multiLevelType w:val="hybridMultilevel"/>
    <w:tmpl w:val="FB94FB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AF2303"/>
    <w:multiLevelType w:val="multilevel"/>
    <w:tmpl w:val="E6A600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5DF9"/>
    <w:multiLevelType w:val="hybridMultilevel"/>
    <w:tmpl w:val="C5F033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63A6100"/>
    <w:multiLevelType w:val="hybridMultilevel"/>
    <w:tmpl w:val="1C9E4A5A"/>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3426BB9"/>
    <w:multiLevelType w:val="hybridMultilevel"/>
    <w:tmpl w:val="D0CEEB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A758A5"/>
    <w:multiLevelType w:val="hybridMultilevel"/>
    <w:tmpl w:val="F998D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F2B5201"/>
    <w:multiLevelType w:val="hybridMultilevel"/>
    <w:tmpl w:val="593A81A4"/>
    <w:lvl w:ilvl="0" w:tplc="940ACD4C">
      <w:start w:val="1"/>
      <w:numFmt w:val="decimal"/>
      <w:lvlText w:val="%1."/>
      <w:lvlJc w:val="left"/>
      <w:pPr>
        <w:ind w:left="1080" w:hanging="72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5"/>
  </w:num>
  <w:num w:numId="5">
    <w:abstractNumId w:val="0"/>
  </w:num>
  <w:num w:numId="6">
    <w:abstractNumId w:val="6"/>
  </w:num>
  <w:num w:numId="7">
    <w:abstractNumId w:val="1"/>
  </w:num>
  <w:num w:numId="8">
    <w:abstractNumId w:val="1"/>
    <w:lvlOverride w:ilvl="1">
      <w:lvl w:ilvl="1">
        <w:numFmt w:val="bullet"/>
        <w:lvlText w:val=""/>
        <w:lvlJc w:val="left"/>
        <w:pPr>
          <w:tabs>
            <w:tab w:val="num" w:pos="1440"/>
          </w:tabs>
          <w:ind w:left="144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1923"/>
    <w:rsid w:val="000360DD"/>
    <w:rsid w:val="00051A09"/>
    <w:rsid w:val="00092E72"/>
    <w:rsid w:val="000B24A6"/>
    <w:rsid w:val="000F1427"/>
    <w:rsid w:val="00141414"/>
    <w:rsid w:val="00160C5F"/>
    <w:rsid w:val="001A1194"/>
    <w:rsid w:val="001C1DCD"/>
    <w:rsid w:val="001C69DD"/>
    <w:rsid w:val="001D5083"/>
    <w:rsid w:val="001E0C33"/>
    <w:rsid w:val="001E3F21"/>
    <w:rsid w:val="002532BF"/>
    <w:rsid w:val="00254158"/>
    <w:rsid w:val="00255B2A"/>
    <w:rsid w:val="002A0D49"/>
    <w:rsid w:val="002D03D6"/>
    <w:rsid w:val="002E34C1"/>
    <w:rsid w:val="00305773"/>
    <w:rsid w:val="00314486"/>
    <w:rsid w:val="00314FE6"/>
    <w:rsid w:val="00345877"/>
    <w:rsid w:val="003676CC"/>
    <w:rsid w:val="00392B6C"/>
    <w:rsid w:val="003A668F"/>
    <w:rsid w:val="003F79D5"/>
    <w:rsid w:val="00414F4A"/>
    <w:rsid w:val="00436E8E"/>
    <w:rsid w:val="004527B5"/>
    <w:rsid w:val="004A7F92"/>
    <w:rsid w:val="004D1A9B"/>
    <w:rsid w:val="005271D4"/>
    <w:rsid w:val="00547FA8"/>
    <w:rsid w:val="00611173"/>
    <w:rsid w:val="00647928"/>
    <w:rsid w:val="0066667B"/>
    <w:rsid w:val="006746B6"/>
    <w:rsid w:val="006C2DA3"/>
    <w:rsid w:val="006D12D2"/>
    <w:rsid w:val="0070136A"/>
    <w:rsid w:val="007925D3"/>
    <w:rsid w:val="007D7058"/>
    <w:rsid w:val="007F735C"/>
    <w:rsid w:val="00831923"/>
    <w:rsid w:val="00831DD0"/>
    <w:rsid w:val="00847314"/>
    <w:rsid w:val="008951A3"/>
    <w:rsid w:val="008E581F"/>
    <w:rsid w:val="008F0018"/>
    <w:rsid w:val="008F5547"/>
    <w:rsid w:val="00916C89"/>
    <w:rsid w:val="00946684"/>
    <w:rsid w:val="009E4762"/>
    <w:rsid w:val="009F58FB"/>
    <w:rsid w:val="00A2481D"/>
    <w:rsid w:val="00A73804"/>
    <w:rsid w:val="00B05E4A"/>
    <w:rsid w:val="00B81C86"/>
    <w:rsid w:val="00BE54B2"/>
    <w:rsid w:val="00BF2483"/>
    <w:rsid w:val="00C04B76"/>
    <w:rsid w:val="00C612DC"/>
    <w:rsid w:val="00C9235B"/>
    <w:rsid w:val="00CB6969"/>
    <w:rsid w:val="00CB7206"/>
    <w:rsid w:val="00D73BCD"/>
    <w:rsid w:val="00DF2A94"/>
    <w:rsid w:val="00F01797"/>
    <w:rsid w:val="00F34424"/>
    <w:rsid w:val="00F56E98"/>
    <w:rsid w:val="00F65E23"/>
    <w:rsid w:val="00F86344"/>
    <w:rsid w:val="00FB4149"/>
    <w:rsid w:val="00FD27B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1D8A80D-BCE4-45AB-9C60-B652CFCA9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34424"/>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951A3"/>
    <w:pPr>
      <w:tabs>
        <w:tab w:val="center" w:pos="4680"/>
        <w:tab w:val="right" w:pos="9360"/>
      </w:tabs>
      <w:spacing w:after="0" w:line="240" w:lineRule="auto"/>
    </w:pPr>
  </w:style>
  <w:style w:type="character" w:customStyle="1" w:styleId="a4">
    <w:name w:val="頁首 字元"/>
    <w:basedOn w:val="a0"/>
    <w:link w:val="a3"/>
    <w:uiPriority w:val="99"/>
    <w:rsid w:val="008951A3"/>
  </w:style>
  <w:style w:type="paragraph" w:styleId="a5">
    <w:name w:val="footer"/>
    <w:basedOn w:val="a"/>
    <w:link w:val="a6"/>
    <w:uiPriority w:val="99"/>
    <w:unhideWhenUsed/>
    <w:rsid w:val="008951A3"/>
    <w:pPr>
      <w:tabs>
        <w:tab w:val="center" w:pos="4680"/>
        <w:tab w:val="right" w:pos="9360"/>
      </w:tabs>
      <w:spacing w:after="0" w:line="240" w:lineRule="auto"/>
    </w:pPr>
  </w:style>
  <w:style w:type="character" w:customStyle="1" w:styleId="a6">
    <w:name w:val="頁尾 字元"/>
    <w:basedOn w:val="a0"/>
    <w:link w:val="a5"/>
    <w:uiPriority w:val="99"/>
    <w:rsid w:val="008951A3"/>
  </w:style>
  <w:style w:type="table" w:styleId="a7">
    <w:name w:val="Table Grid"/>
    <w:basedOn w:val="a1"/>
    <w:uiPriority w:val="39"/>
    <w:rsid w:val="009E47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9E47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7846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BDE5CD-0BA0-4DF7-A432-A6C453BBA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22</Pages>
  <Words>7317</Words>
  <Characters>39146</Characters>
  <Application>Microsoft Office Word</Application>
  <DocSecurity>0</DocSecurity>
  <Lines>798</Lines>
  <Paragraphs>295</Paragraphs>
  <ScaleCrop>false</ScaleCrop>
  <Company/>
  <LinksUpToDate>false</LinksUpToDate>
  <CharactersWithSpaces>46168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Leong</dc:creator>
  <cp:keywords/>
  <dc:description/>
  <cp:lastModifiedBy>Gary Leong</cp:lastModifiedBy>
  <cp:revision>51</cp:revision>
  <dcterms:created xsi:type="dcterms:W3CDTF">2020-11-04T12:04:00Z</dcterms:created>
  <dcterms:modified xsi:type="dcterms:W3CDTF">2020-11-06T13:43:00Z</dcterms:modified>
</cp:coreProperties>
</file>