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78D3E3" w14:paraId="703BCDE9" wp14:textId="48717854">
      <w:pPr>
        <w:spacing w:after="160" w:line="259" w:lineRule="auto"/>
        <w:ind w:left="0"/>
        <w:jc w:val="center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3478D3E3" w:rsidR="23945309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  <w:t>Essentials of People Practice (BMPD3003) - James Davies</w:t>
      </w:r>
    </w:p>
    <w:p w:rsidR="3478D3E3" w:rsidP="44F42AF6" w:rsidRDefault="3478D3E3" w14:paraId="770BEFB8" w14:textId="49DF6F40">
      <w:pPr>
        <w:pStyle w:val="Normal"/>
        <w:jc w:val="center"/>
      </w:pPr>
    </w:p>
    <w:p w:rsidR="23945309" w:rsidP="44F42AF6" w:rsidRDefault="23945309" w14:paraId="61EF10FE" w14:textId="701B560E">
      <w:pPr>
        <w:spacing w:after="160" w:line="259" w:lineRule="auto"/>
        <w:ind w:left="0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44F42AF6" w:rsidR="2394530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Task 5</w:t>
      </w:r>
      <w:r w:rsidRPr="44F42AF6" w:rsidR="2394530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12C54256" w:rsidP="3478D3E3" w:rsidRDefault="12C54256" w14:paraId="59FADA41" w14:textId="2E46E4AE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11F7F3A" w:rsidR="12C542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Why is learning and development beneficial for </w:t>
      </w:r>
      <w:r w:rsidRPr="211F7F3A" w:rsidR="79360F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individuals and organisations</w:t>
      </w:r>
      <w:r w:rsidRPr="211F7F3A" w:rsidR="12C542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?</w:t>
      </w:r>
    </w:p>
    <w:p w:rsidR="3478D3E3" w:rsidP="211F7F3A" w:rsidRDefault="3478D3E3" w14:paraId="6BD6EC11" w14:textId="4AAE0125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597204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 skills and </w:t>
      </w:r>
      <w:r w:rsidRPr="44F42AF6" w:rsidR="597204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knowledge</w:t>
      </w:r>
      <w:r w:rsidRPr="44F42AF6" w:rsidR="37936BF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Ensuring a workforce that is capable to complete the tasks needed for the organisation to meet its goals and targets. This will also help to keep a workforce u</w:t>
      </w:r>
      <w:r w:rsidRPr="44F42AF6" w:rsidR="16E5DE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 to date on training in an </w:t>
      </w:r>
      <w:r w:rsidRPr="44F42AF6" w:rsidR="16E5DE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ever-changing</w:t>
      </w:r>
      <w:r w:rsidRPr="44F42AF6" w:rsidR="16E5DE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world. </w:t>
      </w:r>
    </w:p>
    <w:p w:rsidR="3478D3E3" w:rsidP="211F7F3A" w:rsidRDefault="3478D3E3" w14:paraId="493DA87F" w14:textId="2082D588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211F7F3A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Increased employee retention</w:t>
      </w:r>
      <w:r w:rsidRPr="211F7F3A" w:rsidR="558AC3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211F7F3A" w:rsidR="02814BC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211F7F3A" w:rsidR="558AC3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 News (2021) tells us</w:t>
      </w:r>
      <w:r w:rsidRPr="211F7F3A" w:rsidR="558AC3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‘Learning and development opportunities have </w:t>
      </w:r>
      <w:bookmarkStart w:name="_Int_9gNDYbr6" w:id="405640502"/>
      <w:r w:rsidRPr="211F7F3A" w:rsidR="558AC3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 big influence</w:t>
      </w:r>
      <w:bookmarkEnd w:id="405640502"/>
      <w:r w:rsidRPr="211F7F3A" w:rsidR="558AC3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on employee retention </w:t>
      </w:r>
      <w:bookmarkStart w:name="_Int_7UVhLO6v" w:id="1876533119"/>
      <w:r w:rsidRPr="211F7F3A" w:rsidR="79647FC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rates’</w:t>
      </w:r>
      <w:bookmarkEnd w:id="1876533119"/>
      <w:r w:rsidRPr="211F7F3A" w:rsidR="558AC3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211F7F3A" w:rsidR="766DDF7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</w:t>
      </w:r>
      <w:r w:rsidRPr="211F7F3A" w:rsidR="558AC3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his suggests that employees would stay with an organisation that encourages </w:t>
      </w:r>
      <w:r w:rsidRPr="211F7F3A" w:rsidR="0F8E12C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them to develop. </w:t>
      </w:r>
    </w:p>
    <w:p w:rsidR="3478D3E3" w:rsidP="211F7F3A" w:rsidRDefault="3478D3E3" w14:paraId="18420B80" w14:textId="03D3FD54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11F7F3A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Increased productivity</w:t>
      </w:r>
      <w:r w:rsidRPr="211F7F3A" w:rsidR="6EA098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Employees who are skilled will be more capable of</w:t>
      </w:r>
      <w:r w:rsidRPr="211F7F3A" w:rsidR="5F1D88C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doing their jobs, therefore, increasing productivity. </w:t>
      </w:r>
    </w:p>
    <w:p w:rsidR="3478D3E3" w:rsidP="211F7F3A" w:rsidRDefault="3478D3E3" w14:paraId="4EF747DE" w14:textId="48E715A8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Can reduce risks in the workplace</w:t>
      </w:r>
      <w:r w:rsidRPr="44F42AF6" w:rsidR="63EC9D6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When employees are trained on </w:t>
      </w:r>
      <w:r w:rsidRPr="44F42AF6" w:rsidR="1DC26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equipment,</w:t>
      </w:r>
      <w:r w:rsidRPr="44F42AF6" w:rsidR="1DC26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are less likely to cause injury to themselves and other</w:t>
      </w:r>
      <w:r w:rsidRPr="44F42AF6" w:rsidR="1DC26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could also have </w:t>
      </w:r>
      <w:bookmarkStart w:name="_Int_TY6899zX" w:id="841297198"/>
      <w:r w:rsidRPr="44F42AF6" w:rsidR="1DC26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 fin</w:t>
      </w:r>
      <w:r w:rsidRPr="44F42AF6" w:rsidR="1DC26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ancial impact</w:t>
      </w:r>
      <w:bookmarkEnd w:id="841297198"/>
      <w:r w:rsidRPr="44F42AF6" w:rsidR="1DC26D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on the organisation if an employee has been made to work with equipment they are not fully trained to do so. </w:t>
      </w:r>
    </w:p>
    <w:p w:rsidR="3478D3E3" w:rsidP="211F7F3A" w:rsidRDefault="3478D3E3" w14:paraId="48C3DEDA" w14:textId="0E6E056B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Improves job satisfaction</w:t>
      </w:r>
      <w:r w:rsidRPr="44F42AF6" w:rsidR="49B7C22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HR News (2021) tells us that when employees </w:t>
      </w:r>
      <w:r w:rsidRPr="44F42AF6" w:rsidR="4A2DBB2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44F42AF6" w:rsidR="49B7C22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deve</w:t>
      </w:r>
      <w:r w:rsidRPr="44F42AF6" w:rsidR="73F814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lop, they gain</w:t>
      </w:r>
      <w:r w:rsidRPr="44F42AF6" w:rsidR="49B7C22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‘</w:t>
      </w:r>
      <w:r w:rsidRPr="44F42AF6" w:rsidR="49B7C2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the knowledge and skills they need to excel in their position. This can help to create a more positive working culture and boost employee morale.’</w:t>
      </w:r>
    </w:p>
    <w:p w:rsidR="3478D3E3" w:rsidP="211F7F3A" w:rsidRDefault="3478D3E3" w14:paraId="2705D225" w14:textId="1EA193F0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Better </w:t>
      </w:r>
      <w:r w:rsidRPr="44F42AF6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relationships</w:t>
      </w:r>
      <w:r w:rsidRPr="44F42AF6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the employer &amp; employee</w:t>
      </w:r>
      <w:r w:rsidRPr="44F42AF6" w:rsidR="0A84E7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When a manager is supportive of an employee’s development and the employee wants to develop </w:t>
      </w:r>
      <w:r w:rsidRPr="44F42AF6" w:rsidR="0A84E7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44F42AF6" w:rsidR="0A84E7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do their job to a higher standard will improve these relationships. </w:t>
      </w:r>
    </w:p>
    <w:p w:rsidR="3478D3E3" w:rsidP="211F7F3A" w:rsidRDefault="3478D3E3" w14:paraId="7A881700" w14:textId="47C6A081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Better relationship between the customer/service user and the organisation</w:t>
      </w:r>
      <w:r w:rsidRPr="44F42AF6" w:rsidR="2653FF1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– Trained employees are better trained when it comes to customer service, which can have a positive impact on the customer </w:t>
      </w:r>
      <w:r w:rsidRPr="44F42AF6" w:rsidR="2653FF1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experience</w:t>
      </w:r>
      <w:r w:rsidRPr="44F42AF6" w:rsidR="2653FF1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. This can also build up professional relationships when working with long term customers</w:t>
      </w:r>
      <w:r w:rsidRPr="44F42AF6" w:rsidR="2C176F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3478D3E3" w:rsidP="211F7F3A" w:rsidRDefault="3478D3E3" w14:paraId="7570EC3F" w14:textId="34467E69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11F7F3A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Good employer brand </w:t>
      </w:r>
      <w:r w:rsidRPr="211F7F3A" w:rsidR="6489F40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- </w:t>
      </w:r>
      <w:r w:rsidRPr="211F7F3A" w:rsidR="1124D33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will attract skilled employees</w:t>
      </w:r>
      <w:r w:rsidRPr="211F7F3A" w:rsidR="12575D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3478D3E3" w:rsidP="211F7F3A" w:rsidRDefault="3478D3E3" w14:paraId="08541A92" w14:textId="13545308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11F7F3A" w:rsidR="12575D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Improves the reputation of the organisation. </w:t>
      </w:r>
    </w:p>
    <w:p w:rsidR="3478D3E3" w:rsidP="3478D3E3" w:rsidRDefault="3478D3E3" w14:paraId="56E09384" w14:textId="0807549D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E41AC3D" w:rsidP="44F42AF6" w:rsidRDefault="5E41AC3D" w14:paraId="4EE962BA" w14:textId="19E43986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5E41AC3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are </w:t>
      </w:r>
      <w:r w:rsidRPr="44F42AF6" w:rsidR="5E41AC3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several types</w:t>
      </w:r>
      <w:r w:rsidRPr="44F42AF6" w:rsidR="5E41AC3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of learning needs, this could be a more individual basis for an employee who lacks some skills or knowl</w:t>
      </w:r>
      <w:r w:rsidRPr="44F42AF6" w:rsidR="70F13D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edge to complete tasks, or i</w:t>
      </w:r>
      <w:r w:rsidRPr="44F42AF6" w:rsidR="4C8C465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4F42AF6" w:rsidR="70F13D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be departmental or organisational. Waite </w:t>
      </w:r>
      <w:r w:rsidRPr="44F42AF6" w:rsidR="5B8B76A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et al. </w:t>
      </w:r>
      <w:r w:rsidRPr="44F42AF6" w:rsidR="70F13D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(2021) tells us </w:t>
      </w:r>
      <w:bookmarkStart w:name="_Int_G85HV7Xb" w:id="2053190247"/>
      <w:r w:rsidRPr="44F42AF6" w:rsidR="70F13D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4F42AF6" w:rsidR="7C3904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organisations</w:t>
      </w:r>
      <w:bookmarkEnd w:id="2053190247"/>
      <w:r w:rsidRPr="44F42AF6" w:rsidR="7C3904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are subject to, and have to respond to, constant change in the world around them.’</w:t>
      </w:r>
      <w:r w:rsidRPr="44F42AF6" w:rsidR="733C21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also go on to tell us that with these changes comes the ‘need </w:t>
      </w:r>
      <w:r w:rsidRPr="44F42AF6" w:rsidR="41447F9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for new knowledge, skills and </w:t>
      </w:r>
      <w:r w:rsidRPr="44F42AF6" w:rsidR="41447F9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behaviours.’ </w:t>
      </w:r>
      <w:r w:rsidRPr="44F42AF6" w:rsidR="2F4DB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The reasons for change can come both int</w:t>
      </w:r>
      <w:r w:rsidRPr="44F42AF6" w:rsidR="2F4DB36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ernally and externally, a good technique to </w:t>
      </w:r>
      <w:r w:rsidRPr="44F42AF6" w:rsidR="70649CE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use to analyse external factors would be the PESTLE analysis. </w:t>
      </w:r>
    </w:p>
    <w:p w:rsidR="1E9B16C5" w:rsidP="44F42AF6" w:rsidRDefault="1E9B16C5" w14:paraId="1E02226C" w14:textId="64895930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Political </w:t>
      </w:r>
    </w:p>
    <w:p w:rsidR="1E9B16C5" w:rsidP="44F42AF6" w:rsidRDefault="1E9B16C5" w14:paraId="638BE8D8" w14:textId="1B1964A7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Economic</w:t>
      </w:r>
    </w:p>
    <w:p w:rsidR="1E9B16C5" w:rsidP="44F42AF6" w:rsidRDefault="1E9B16C5" w14:paraId="63592725" w14:textId="5508AE85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</w:p>
    <w:p w:rsidR="1E9B16C5" w:rsidP="44F42AF6" w:rsidRDefault="1E9B16C5" w14:paraId="1503396F" w14:textId="190FCFC0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Technological</w:t>
      </w:r>
    </w:p>
    <w:p w:rsidR="1E9B16C5" w:rsidP="44F42AF6" w:rsidRDefault="1E9B16C5" w14:paraId="5FE75059" w14:textId="0ECF5958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Legal</w:t>
      </w:r>
    </w:p>
    <w:p w:rsidR="1E9B16C5" w:rsidP="44F42AF6" w:rsidRDefault="1E9B16C5" w14:paraId="46F9407D" w14:textId="134DFDBB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Environmental/Ethical</w:t>
      </w:r>
    </w:p>
    <w:p w:rsidR="23945309" w:rsidP="3478D3E3" w:rsidRDefault="23945309" w14:paraId="3538E274" w14:textId="1CDA7AC8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1E9B16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is important for an organisation to be able to </w:t>
      </w:r>
      <w:r w:rsidRPr="44F42AF6" w:rsidR="1E9B16C5">
        <w:rPr>
          <w:rFonts w:ascii="Calibri" w:hAnsi="Calibri" w:eastAsia="Calibri" w:cs="Calibri"/>
          <w:noProof w:val="0"/>
          <w:sz w:val="22"/>
          <w:szCs w:val="22"/>
          <w:lang w:val="en-GB"/>
        </w:rPr>
        <w:t>monitor</w:t>
      </w:r>
      <w:r w:rsidRPr="44F42AF6" w:rsidR="1E9B16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change along with any of these factors </w:t>
      </w:r>
      <w:bookmarkStart w:name="_Int_qzYHgKIP" w:id="694972815"/>
      <w:r w:rsidRPr="44F42AF6" w:rsidR="4DBC9991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bookmarkEnd w:id="694972815"/>
      <w:r w:rsidRPr="44F42AF6" w:rsidR="1E9B16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stay competitive. </w:t>
      </w:r>
    </w:p>
    <w:p w:rsidR="197067F1" w:rsidP="44F42AF6" w:rsidRDefault="197067F1" w14:paraId="4EFC9F24" w14:textId="39F9EF04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197067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CIPD (2021), </w:t>
      </w:r>
      <w:bookmarkStart w:name="_Int_0DebNtnH" w:id="1588348237"/>
      <w:r w:rsidRPr="44F42AF6" w:rsidR="45E9EE3A">
        <w:rPr>
          <w:rFonts w:ascii="Calibri" w:hAnsi="Calibri" w:eastAsia="Calibri" w:cs="Calibri"/>
          <w:noProof w:val="0"/>
          <w:sz w:val="22"/>
          <w:szCs w:val="22"/>
          <w:lang w:val="en-GB"/>
        </w:rPr>
        <w:t>explains</w:t>
      </w:r>
      <w:bookmarkEnd w:id="1588348237"/>
      <w:r w:rsidRPr="44F42AF6" w:rsidR="45E9EE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‘</w:t>
      </w:r>
      <w:r w:rsidRPr="44F42AF6" w:rsidR="45E9E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Engaging with a variety of stakeholders, including subject matter experts, operational </w:t>
      </w:r>
      <w:bookmarkStart w:name="_Int_YxmIsksQ" w:id="269669176"/>
      <w:r w:rsidRPr="44F42AF6" w:rsidR="45E9E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managers</w:t>
      </w:r>
      <w:bookmarkEnd w:id="269669176"/>
      <w:r w:rsidRPr="44F42AF6" w:rsidR="45E9E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and the impacted employees, is vital and they need to be consulted from the outset’. They also go on to</w:t>
      </w:r>
      <w:r w:rsidRPr="44F42AF6" w:rsidR="45E9EE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4F42AF6" w:rsidR="197067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tell us the </w:t>
      </w:r>
      <w:bookmarkStart w:name="_Int_f1cGfPO4" w:id="1212131779"/>
      <w:r w:rsidRPr="44F42AF6" w:rsidR="6FA60E88">
        <w:rPr>
          <w:rFonts w:ascii="Calibri" w:hAnsi="Calibri" w:eastAsia="Calibri" w:cs="Calibri"/>
          <w:noProof w:val="0"/>
          <w:sz w:val="22"/>
          <w:szCs w:val="22"/>
          <w:lang w:val="en-GB"/>
        </w:rPr>
        <w:t>various levels</w:t>
      </w:r>
      <w:bookmarkEnd w:id="1212131779"/>
      <w:r w:rsidRPr="44F42AF6" w:rsidR="197067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learning needs,</w:t>
      </w:r>
    </w:p>
    <w:p w:rsidR="07450909" w:rsidP="44F42AF6" w:rsidRDefault="07450909" w14:paraId="0D9BF3ED" w14:textId="6D13E45E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074509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whole </w:t>
      </w:r>
      <w:bookmarkStart w:name="_Int_oY1NqHws" w:id="1359295921"/>
      <w:r w:rsidRPr="44F42AF6" w:rsidR="07450909">
        <w:rPr>
          <w:rFonts w:ascii="Calibri" w:hAnsi="Calibri" w:eastAsia="Calibri" w:cs="Calibri"/>
          <w:noProof w:val="0"/>
          <w:sz w:val="22"/>
          <w:szCs w:val="22"/>
          <w:lang w:val="en-GB"/>
        </w:rPr>
        <w:t>organisation</w:t>
      </w:r>
      <w:r w:rsidRPr="44F42AF6" w:rsidR="756C63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Needs to keep up with the times and change accordingly.</w:t>
      </w:r>
      <w:bookmarkEnd w:id="1359295921"/>
    </w:p>
    <w:p w:rsidR="07450909" w:rsidP="44F42AF6" w:rsidRDefault="07450909" w14:paraId="7DE03C07" w14:textId="75B07473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07450909">
        <w:rPr>
          <w:rFonts w:ascii="Calibri" w:hAnsi="Calibri" w:eastAsia="Calibri" w:cs="Calibri"/>
          <w:noProof w:val="0"/>
          <w:sz w:val="22"/>
          <w:szCs w:val="22"/>
          <w:lang w:val="en-GB"/>
        </w:rPr>
        <w:t>Departmental</w:t>
      </w:r>
      <w:r w:rsidRPr="44F42AF6" w:rsidR="54BED6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They may be a missing skillset within a department or team that needs to be </w:t>
      </w:r>
      <w:bookmarkStart w:name="_Int_W68Hetx1" w:id="700441296"/>
      <w:r w:rsidRPr="44F42AF6" w:rsidR="54BED66E">
        <w:rPr>
          <w:rFonts w:ascii="Calibri" w:hAnsi="Calibri" w:eastAsia="Calibri" w:cs="Calibri"/>
          <w:noProof w:val="0"/>
          <w:sz w:val="22"/>
          <w:szCs w:val="22"/>
          <w:lang w:val="en-GB"/>
        </w:rPr>
        <w:t>developed</w:t>
      </w:r>
      <w:bookmarkEnd w:id="700441296"/>
      <w:r w:rsidRPr="44F42AF6" w:rsidR="54BED6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07450909" w:rsidP="44F42AF6" w:rsidRDefault="07450909" w14:paraId="70A3FEEB" w14:textId="69827A60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07450909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</w:t>
      </w:r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A missing skillset that needs to be </w:t>
      </w:r>
      <w:bookmarkStart w:name="_Int_Ar2bbGcN" w:id="62715908"/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>developed</w:t>
      </w:r>
      <w:bookmarkEnd w:id="62715908"/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Start w:name="_Int_gOjlQpVS" w:id="584450730"/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bookmarkEnd w:id="584450730"/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 employee to </w:t>
      </w:r>
      <w:bookmarkStart w:name="_Int_4azuvsfq" w:id="337708450"/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>fulfil</w:t>
      </w:r>
      <w:bookmarkEnd w:id="337708450"/>
      <w:r w:rsidRPr="44F42AF6" w:rsidR="34114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their duties and responsibilities. </w:t>
      </w:r>
    </w:p>
    <w:p w:rsidR="72B62E38" w:rsidP="44F42AF6" w:rsidRDefault="72B62E38" w14:paraId="18C6EE35" w14:textId="0C6D46F5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72B62E38">
        <w:rPr>
          <w:rFonts w:ascii="Calibri" w:hAnsi="Calibri" w:eastAsia="Calibri" w:cs="Calibri"/>
          <w:noProof w:val="0"/>
          <w:sz w:val="22"/>
          <w:szCs w:val="22"/>
          <w:lang w:val="en-GB"/>
        </w:rPr>
        <w:t>The Tourism Space (2020), Gives us four types of learning need as,</w:t>
      </w:r>
    </w:p>
    <w:p w:rsidR="72B62E38" w:rsidP="44F42AF6" w:rsidRDefault="72B62E38" w14:paraId="056BAA39" w14:textId="11AF11B7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72B62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Skills and knowledge </w:t>
      </w:r>
    </w:p>
    <w:p w:rsidR="72B62E38" w:rsidP="44F42AF6" w:rsidRDefault="72B62E38" w14:paraId="251D5ABC" w14:textId="4BB144FB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72B62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confidence and belief</w:t>
      </w:r>
    </w:p>
    <w:p w:rsidR="72B62E38" w:rsidP="44F42AF6" w:rsidRDefault="72B62E38" w14:paraId="7276EA70" w14:textId="12CE08BE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72B62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perspective</w:t>
      </w:r>
    </w:p>
    <w:p w:rsidR="72B62E38" w:rsidP="44F42AF6" w:rsidRDefault="72B62E38" w14:paraId="2414C91D" w14:textId="3CE015B1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72B62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reassurance</w:t>
      </w:r>
    </w:p>
    <w:p w:rsidR="1AA8EBF2" w:rsidP="44F42AF6" w:rsidRDefault="1AA8EBF2" w14:paraId="6711F0F1" w14:textId="4BD004AF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1AA8EB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CIPD (2021) ‘</w:t>
      </w:r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Any method of workplace learning must support individuals, </w:t>
      </w:r>
      <w:bookmarkStart w:name="_Int_hpBbI3D5" w:id="1528722456"/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teams</w:t>
      </w:r>
      <w:bookmarkEnd w:id="1528722456"/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or the organisation </w:t>
      </w:r>
      <w:bookmarkStart w:name="_Int_Z8vMSmXz" w:id="2016408832"/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as a whole to</w:t>
      </w:r>
      <w:bookmarkEnd w:id="2016408832"/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build capability that meets business </w:t>
      </w:r>
      <w:bookmarkStart w:name="_Int_7WQIchsV" w:id="1332233263"/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needs’</w:t>
      </w:r>
      <w:bookmarkEnd w:id="1332233263"/>
      <w:r w:rsidRPr="44F42AF6" w:rsidR="1AA8E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.</w:t>
      </w:r>
      <w:r w:rsidRPr="44F42AF6" w:rsidR="594DD1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There are many ways to approach learning and development in an organisation. </w:t>
      </w:r>
    </w:p>
    <w:p w:rsidR="23945309" w:rsidP="3478D3E3" w:rsidRDefault="23945309" w14:paraId="6F554E89" w14:textId="42C7F8F6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239453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Waite et al. (2021) </w:t>
      </w:r>
      <w:r w:rsidRPr="44F42AF6" w:rsidR="6022E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gives us different approaches to learning and development. </w:t>
      </w:r>
    </w:p>
    <w:p w:rsidR="23945309" w:rsidP="44F42AF6" w:rsidRDefault="23945309" w14:paraId="08E5B850" w14:textId="3257A30E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6022E0ED">
        <w:rPr>
          <w:rFonts w:ascii="Calibri" w:hAnsi="Calibri" w:eastAsia="Calibri" w:cs="Calibri"/>
          <w:noProof w:val="0"/>
          <w:sz w:val="22"/>
          <w:szCs w:val="22"/>
          <w:lang w:val="en-GB"/>
        </w:rPr>
        <w:t>Training is ‘used to refer to all kinds of learning activity</w:t>
      </w:r>
      <w:r w:rsidRPr="44F42AF6" w:rsidR="6022E0ED">
        <w:rPr>
          <w:rFonts w:ascii="Calibri" w:hAnsi="Calibri" w:eastAsia="Calibri" w:cs="Calibri"/>
          <w:noProof w:val="0"/>
          <w:sz w:val="22"/>
          <w:szCs w:val="22"/>
          <w:lang w:val="en-GB"/>
        </w:rPr>
        <w:t>’</w:t>
      </w:r>
      <w:r w:rsidRPr="44F42AF6" w:rsidR="71D13E1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4F42AF6" w:rsidR="71D13E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</w:t>
      </w:r>
      <w:bookmarkStart w:name="_Int_RG2Hmbe9" w:id="47853787"/>
      <w:r w:rsidRPr="44F42AF6" w:rsidR="661AFDEB">
        <w:rPr>
          <w:rFonts w:ascii="Calibri" w:hAnsi="Calibri" w:eastAsia="Calibri" w:cs="Calibri"/>
          <w:noProof w:val="0"/>
          <w:sz w:val="22"/>
          <w:szCs w:val="22"/>
          <w:lang w:val="en-GB"/>
        </w:rPr>
        <w:t>is described as</w:t>
      </w:r>
      <w:bookmarkEnd w:id="47853787"/>
      <w:r w:rsidRPr="44F42AF6" w:rsidR="71D13E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structured and ‘content driven</w:t>
      </w:r>
      <w:r w:rsidRPr="44F42AF6" w:rsidR="71D13E11">
        <w:rPr>
          <w:rFonts w:ascii="Calibri" w:hAnsi="Calibri" w:eastAsia="Calibri" w:cs="Calibri"/>
          <w:noProof w:val="0"/>
          <w:sz w:val="22"/>
          <w:szCs w:val="22"/>
          <w:lang w:val="en-GB"/>
        </w:rPr>
        <w:t>’.</w:t>
      </w:r>
      <w:r w:rsidRPr="44F42AF6" w:rsidR="71D13E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Waite et al. (2021) goes on to explain </w:t>
      </w:r>
      <w:r w:rsidRPr="44F42AF6" w:rsidR="7D1904D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some of the methods, such as ‘knowledge input/presentation, discussion, </w:t>
      </w:r>
      <w:bookmarkStart w:name="_Int_HtYFwkPj" w:id="155341277"/>
      <w:r w:rsidRPr="44F42AF6" w:rsidR="3BBDEA03">
        <w:rPr>
          <w:rFonts w:ascii="Calibri" w:hAnsi="Calibri" w:eastAsia="Calibri" w:cs="Calibri"/>
          <w:noProof w:val="0"/>
          <w:sz w:val="22"/>
          <w:szCs w:val="22"/>
          <w:lang w:val="en-GB"/>
        </w:rPr>
        <w:t>demonstration,</w:t>
      </w:r>
      <w:bookmarkEnd w:id="155341277"/>
      <w:r w:rsidRPr="44F42AF6" w:rsidR="7D1904D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skills practice</w:t>
      </w:r>
      <w:r w:rsidRPr="44F42AF6" w:rsidR="4220D6F9">
        <w:rPr>
          <w:rFonts w:ascii="Calibri" w:hAnsi="Calibri" w:eastAsia="Calibri" w:cs="Calibri"/>
          <w:noProof w:val="0"/>
          <w:sz w:val="22"/>
          <w:szCs w:val="22"/>
          <w:lang w:val="en-GB"/>
        </w:rPr>
        <w:t>’. Some of these methods are,</w:t>
      </w:r>
    </w:p>
    <w:p w:rsidR="23945309" w:rsidP="44F42AF6" w:rsidRDefault="23945309" w14:paraId="2B047A50" w14:textId="02B4C391">
      <w:pPr>
        <w:pStyle w:val="ListParagraph"/>
        <w:numPr>
          <w:ilvl w:val="0"/>
          <w:numId w:val="5"/>
        </w:numPr>
        <w:spacing w:after="160" w:line="259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4220D6F9">
        <w:rPr>
          <w:rFonts w:ascii="Calibri" w:hAnsi="Calibri" w:eastAsia="Calibri" w:cs="Calibri"/>
          <w:noProof w:val="0"/>
          <w:sz w:val="22"/>
          <w:szCs w:val="22"/>
          <w:lang w:val="en-GB"/>
        </w:rPr>
        <w:t>Facilitation – which regarded as being a more ‘hands off’ approach, where ‘th</w:t>
      </w:r>
      <w:r w:rsidRPr="44F42AF6" w:rsidR="2DBFEDA6">
        <w:rPr>
          <w:rFonts w:ascii="Calibri" w:hAnsi="Calibri" w:eastAsia="Calibri" w:cs="Calibri"/>
          <w:noProof w:val="0"/>
          <w:sz w:val="22"/>
          <w:szCs w:val="22"/>
          <w:lang w:val="en-GB"/>
        </w:rPr>
        <w:t>e trainer/facilitator focuses less on delivering learning and more on supporting the learning process</w:t>
      </w:r>
      <w:r w:rsidRPr="44F42AF6" w:rsidR="2DBFEDA6">
        <w:rPr>
          <w:rFonts w:ascii="Calibri" w:hAnsi="Calibri" w:eastAsia="Calibri" w:cs="Calibri"/>
          <w:noProof w:val="0"/>
          <w:sz w:val="22"/>
          <w:szCs w:val="22"/>
          <w:lang w:val="en-GB"/>
        </w:rPr>
        <w:t>’.</w:t>
      </w:r>
      <w:r w:rsidRPr="44F42AF6" w:rsidR="2DBFED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Waite et al (2021)</w:t>
      </w:r>
    </w:p>
    <w:p w:rsidR="23945309" w:rsidP="44F42AF6" w:rsidRDefault="23945309" w14:paraId="4F890345" w14:textId="392D36A4">
      <w:pPr>
        <w:pStyle w:val="ListParagraph"/>
        <w:numPr>
          <w:ilvl w:val="0"/>
          <w:numId w:val="5"/>
        </w:numPr>
        <w:spacing w:after="160" w:line="259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78ADCD7D">
        <w:rPr>
          <w:rFonts w:ascii="Calibri" w:hAnsi="Calibri" w:eastAsia="Calibri" w:cs="Calibri"/>
          <w:noProof w:val="0"/>
          <w:sz w:val="22"/>
          <w:szCs w:val="22"/>
          <w:lang w:val="en-GB"/>
        </w:rPr>
        <w:t>Online learning or ‘E-Learning</w:t>
      </w:r>
      <w:r w:rsidRPr="44F42AF6" w:rsidR="78ADCD7D">
        <w:rPr>
          <w:rFonts w:ascii="Calibri" w:hAnsi="Calibri" w:eastAsia="Calibri" w:cs="Calibri"/>
          <w:noProof w:val="0"/>
          <w:sz w:val="22"/>
          <w:szCs w:val="22"/>
          <w:lang w:val="en-GB"/>
        </w:rPr>
        <w:t>’,</w:t>
      </w:r>
      <w:r w:rsidRPr="44F42AF6" w:rsidR="78ADCD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which Waite et al. (2021) says i</w:t>
      </w:r>
      <w:r w:rsidRPr="44F42AF6" w:rsidR="185A26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 ‘may be just about reading and answering questions or significantly more interactive’. </w:t>
      </w:r>
      <w:r w:rsidRPr="44F42AF6" w:rsidR="6F9101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can </w:t>
      </w:r>
      <w:r w:rsidRPr="44F42AF6" w:rsidR="6F91017C">
        <w:rPr>
          <w:rFonts w:ascii="Calibri" w:hAnsi="Calibri" w:eastAsia="Calibri" w:cs="Calibri"/>
          <w:noProof w:val="0"/>
          <w:sz w:val="22"/>
          <w:szCs w:val="22"/>
          <w:lang w:val="en-GB"/>
        </w:rPr>
        <w:t>provide</w:t>
      </w:r>
      <w:r w:rsidRPr="44F42AF6" w:rsidR="6F9101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easy access to training materials for employees when they </w:t>
      </w:r>
      <w:r w:rsidRPr="44F42AF6" w:rsidR="6F91017C">
        <w:rPr>
          <w:rFonts w:ascii="Calibri" w:hAnsi="Calibri" w:eastAsia="Calibri" w:cs="Calibri"/>
          <w:noProof w:val="0"/>
          <w:sz w:val="22"/>
          <w:szCs w:val="22"/>
          <w:lang w:val="en-GB"/>
        </w:rPr>
        <w:t>are required to</w:t>
      </w:r>
      <w:r w:rsidRPr="44F42AF6" w:rsidR="6F9101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keep up to date on certain skills and knowledge. </w:t>
      </w:r>
    </w:p>
    <w:p w:rsidR="23945309" w:rsidP="44F42AF6" w:rsidRDefault="23945309" w14:paraId="0B4CA2F7" w14:textId="36D7E83A">
      <w:pPr>
        <w:pStyle w:val="ListParagraph"/>
        <w:numPr>
          <w:ilvl w:val="0"/>
          <w:numId w:val="5"/>
        </w:numPr>
        <w:spacing w:after="160" w:line="259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6F9101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Coaching is said to be helping an employee to learn rather than teaching them. </w:t>
      </w:r>
      <w:r w:rsidRPr="44F42AF6" w:rsidR="1C0A87C6">
        <w:rPr>
          <w:rFonts w:ascii="Calibri" w:hAnsi="Calibri" w:eastAsia="Calibri" w:cs="Calibri"/>
          <w:noProof w:val="0"/>
          <w:sz w:val="22"/>
          <w:szCs w:val="22"/>
          <w:lang w:val="en-GB"/>
        </w:rPr>
        <w:t>Waite et al. (2021) goes on to tell us that coaching is ‘about asking questions</w:t>
      </w:r>
      <w:r w:rsidRPr="44F42AF6" w:rsidR="201557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reflecting back themes and insights to build the learners </w:t>
      </w:r>
      <w:bookmarkStart w:name="_Int_Cm4f2fOV" w:id="1359919616"/>
      <w:r w:rsidRPr="44F42AF6" w:rsidR="2015572C">
        <w:rPr>
          <w:rFonts w:ascii="Calibri" w:hAnsi="Calibri" w:eastAsia="Calibri" w:cs="Calibri"/>
          <w:noProof w:val="0"/>
          <w:sz w:val="22"/>
          <w:szCs w:val="22"/>
          <w:lang w:val="en-GB"/>
        </w:rPr>
        <w:t>self-awareness'</w:t>
      </w:r>
      <w:bookmarkEnd w:id="1359919616"/>
      <w:r w:rsidRPr="44F42AF6" w:rsidR="2015572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3945309" w:rsidP="44F42AF6" w:rsidRDefault="23945309" w14:paraId="17F9E4C7" w14:textId="2DE8E913">
      <w:pPr>
        <w:pStyle w:val="ListParagraph"/>
        <w:numPr>
          <w:ilvl w:val="0"/>
          <w:numId w:val="5"/>
        </w:numPr>
        <w:spacing w:after="160" w:line="259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2015572C">
        <w:rPr>
          <w:rFonts w:ascii="Calibri" w:hAnsi="Calibri" w:eastAsia="Calibri" w:cs="Calibri"/>
          <w:noProof w:val="0"/>
          <w:sz w:val="22"/>
          <w:szCs w:val="22"/>
          <w:lang w:val="en-GB"/>
        </w:rPr>
        <w:t>Mentoring is ‘essentially a relationship in which one person acts as a beneficial guide and support to another</w:t>
      </w:r>
      <w:bookmarkStart w:name="_Int_WojmyegB" w:id="265808079"/>
      <w:r w:rsidRPr="44F42AF6" w:rsidR="2015572C">
        <w:rPr>
          <w:rFonts w:ascii="Calibri" w:hAnsi="Calibri" w:eastAsia="Calibri" w:cs="Calibri"/>
          <w:noProof w:val="0"/>
          <w:sz w:val="22"/>
          <w:szCs w:val="22"/>
          <w:lang w:val="en-GB"/>
        </w:rPr>
        <w:t>.’ Waite et al. (2021). This can also be bro</w:t>
      </w:r>
      <w:r w:rsidRPr="44F42AF6" w:rsidR="5EBA3C5D">
        <w:rPr>
          <w:rFonts w:ascii="Calibri" w:hAnsi="Calibri" w:eastAsia="Calibri" w:cs="Calibri"/>
          <w:noProof w:val="0"/>
          <w:sz w:val="22"/>
          <w:szCs w:val="22"/>
          <w:lang w:val="en-GB"/>
        </w:rPr>
        <w:t>ken up into group mentoring, peer mentoring, and reverse mentoring.</w:t>
      </w:r>
      <w:bookmarkEnd w:id="265808079"/>
    </w:p>
    <w:p w:rsidR="23945309" w:rsidP="44F42AF6" w:rsidRDefault="23945309" w14:paraId="46C40CC7" w14:textId="5E5826D3">
      <w:pPr>
        <w:pStyle w:val="ListParagraph"/>
        <w:numPr>
          <w:ilvl w:val="0"/>
          <w:numId w:val="5"/>
        </w:numPr>
        <w:spacing w:after="160" w:line="259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5EBA3C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Consulting is described by Waite et al. (2021) </w:t>
      </w:r>
      <w:r w:rsidRPr="44F42AF6" w:rsidR="0F6125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</w:t>
      </w:r>
      <w:bookmarkStart w:name="_Int_Bd3UYBXk" w:id="1802553991"/>
      <w:r w:rsidRPr="44F42AF6" w:rsidR="0F612532">
        <w:rPr>
          <w:rFonts w:ascii="Calibri" w:hAnsi="Calibri" w:eastAsia="Calibri" w:cs="Calibri"/>
          <w:noProof w:val="0"/>
          <w:sz w:val="22"/>
          <w:szCs w:val="22"/>
          <w:lang w:val="en-GB"/>
        </w:rPr>
        <w:t>‘an</w:t>
      </w:r>
      <w:bookmarkEnd w:id="1802553991"/>
      <w:r w:rsidRPr="44F42AF6" w:rsidR="0F6125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L&amp;D consultant might support the business area with any or all aspects of training’</w:t>
      </w:r>
      <w:bookmarkStart w:name="_Int_14ClrxOM" w:id="1153157214"/>
      <w:r w:rsidRPr="44F42AF6" w:rsidR="6349F7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bookmarkEnd w:id="1153157214"/>
      <w:r w:rsidRPr="44F42AF6" w:rsidR="201557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3945309" w:rsidP="44F42AF6" w:rsidRDefault="23945309" w14:paraId="579B70FB" w14:textId="2944D2B7">
      <w:pPr>
        <w:pStyle w:val="Normal"/>
        <w:spacing w:after="160" w:line="259" w:lineRule="auto"/>
        <w:ind w:left="0"/>
      </w:pPr>
      <w:r w:rsidRPr="44F42AF6" w:rsidR="28B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Blended learning </w:t>
      </w:r>
      <w:r w:rsidRPr="44F42AF6" w:rsidR="28B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provides</w:t>
      </w:r>
      <w:r w:rsidRPr="44F42AF6" w:rsidR="28B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 combination of face-to-face learning and dynamic digital activities and content that </w:t>
      </w:r>
      <w:r w:rsidRPr="44F42AF6" w:rsidR="28B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facilitate</w:t>
      </w:r>
      <w:r w:rsidRPr="44F42AF6" w:rsidR="28B0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anytime/anyplace learning.</w:t>
      </w:r>
      <w:r w:rsidRPr="44F42AF6" w:rsidR="28B0B834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- Jisc.ac.uk (2020).</w:t>
      </w:r>
      <w:r w:rsidRPr="44F42AF6" w:rsidR="03E94B8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The examples of the benefits of blended learning are’</w:t>
      </w:r>
    </w:p>
    <w:p w:rsidR="03E94B89" w:rsidP="44F42AF6" w:rsidRDefault="03E94B89" w14:paraId="26AEB177" w14:textId="6B8E08F4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  <w:r w:rsidRPr="44F42AF6" w:rsidR="03E94B8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It will appeal to more learner preferences as different people learn in </w:t>
      </w:r>
      <w:bookmarkStart w:name="_Int_QMDYteSP" w:id="2000358770"/>
      <w:r w:rsidRPr="44F42AF6" w:rsidR="6A1144D1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separate ways</w:t>
      </w:r>
      <w:bookmarkEnd w:id="2000358770"/>
      <w:r w:rsidRPr="44F42AF6" w:rsidR="03E94B8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more effectively.</w:t>
      </w:r>
    </w:p>
    <w:p w:rsidR="03E94B89" w:rsidP="44F42AF6" w:rsidRDefault="03E94B89" w14:paraId="711D098B" w14:textId="69DC0563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  <w:r w:rsidRPr="44F42AF6" w:rsidR="03E94B8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It can be ‘more stimulating and interesting for learners and so result in deeper learning</w:t>
      </w:r>
      <w:bookmarkStart w:name="_Int_vOWPQqSG" w:id="582670013"/>
      <w:r w:rsidRPr="44F42AF6" w:rsidR="03E94B8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’.</w:t>
      </w:r>
      <w:bookmarkEnd w:id="582670013"/>
      <w:r w:rsidRPr="44F42AF6" w:rsidR="03E94B8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Waite et al. (2021).</w:t>
      </w:r>
    </w:p>
    <w:p w:rsidR="4E5A299C" w:rsidP="44F42AF6" w:rsidRDefault="4E5A299C" w14:paraId="5E41AEFB" w14:textId="234BC47C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  <w:bookmarkStart w:name="_Int_WOnD4DEj" w:id="1676741486"/>
      <w:r w:rsidRPr="44F42AF6" w:rsidR="4E5A299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Several</w:t>
      </w:r>
      <w:bookmarkEnd w:id="1676741486"/>
      <w:r w:rsidRPr="44F42AF6" w:rsidR="0FB5446B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different approaches can bring more people into the learning</w:t>
      </w:r>
      <w:r w:rsidRPr="44F42AF6" w:rsidR="70DB89D5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/teaching</w:t>
      </w:r>
      <w:r w:rsidRPr="44F42AF6" w:rsidR="0FB5446B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environment, such as, ‘line managers, expert speakers, or experts within </w:t>
      </w:r>
      <w:r w:rsidRPr="44F42AF6" w:rsidR="161BDACF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videos, internal coaches, external providers o</w:t>
      </w:r>
      <w:r w:rsidRPr="44F42AF6" w:rsidR="161BDACF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r other </w:t>
      </w:r>
      <w:bookmarkStart w:name="_Int_qNpB2l3L" w:id="1102437865"/>
      <w:r w:rsidRPr="44F42AF6" w:rsidR="161BDACF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contr</w:t>
      </w:r>
      <w:r w:rsidRPr="44F42AF6" w:rsidR="161BDACF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ibutors’</w:t>
      </w:r>
      <w:bookmarkEnd w:id="1102437865"/>
      <w:r w:rsidRPr="44F42AF6" w:rsidR="161BDACF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. Waite et al. (2021)</w:t>
      </w:r>
    </w:p>
    <w:p w:rsidR="6109BAA6" w:rsidP="44F42AF6" w:rsidRDefault="6109BAA6" w14:paraId="47C176FF" w14:textId="63929804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  <w:r w:rsidRPr="44F42AF6" w:rsidR="6109BAA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Can be a very </w:t>
      </w:r>
      <w:bookmarkStart w:name="_Int_o9TY6WgI" w:id="665498558"/>
      <w:r w:rsidRPr="44F42AF6" w:rsidR="6109BAA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>cost-effective</w:t>
      </w:r>
      <w:bookmarkEnd w:id="665498558"/>
      <w:r w:rsidRPr="44F42AF6" w:rsidR="6109BAA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way of learning. </w:t>
      </w:r>
    </w:p>
    <w:p w:rsidR="6109BAA6" w:rsidP="44F42AF6" w:rsidRDefault="6109BAA6" w14:paraId="252E9C79" w14:textId="45433579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</w:pPr>
      <w:r w:rsidRPr="44F42AF6" w:rsidR="6109BAA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The use of IT can also help to develop an employee’s IT skills. </w:t>
      </w:r>
    </w:p>
    <w:p w:rsidR="3478D3E3" w:rsidP="3478D3E3" w:rsidRDefault="3478D3E3" w14:paraId="40D1718A" w14:textId="415CF8F0">
      <w:pPr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78D3E3" w:rsidP="44F42AF6" w:rsidRDefault="3478D3E3" w14:paraId="779DC34E" w14:textId="30269193">
      <w:pPr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6C518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Different people learn differently</w:t>
      </w:r>
      <w:r w:rsidRPr="44F42AF6" w:rsidR="5E53850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depending on their personal preferences and individual </w:t>
      </w:r>
      <w:bookmarkStart w:name="_Int_yRYd5XgD" w:id="632911888"/>
      <w:r w:rsidRPr="44F42AF6" w:rsidR="463788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circumstances,</w:t>
      </w:r>
      <w:bookmarkEnd w:id="632911888"/>
      <w:r w:rsidRPr="44F42AF6" w:rsidR="6C518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4F42AF6" w:rsidR="6C518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so it is important for this to be </w:t>
      </w:r>
      <w:bookmarkStart w:name="_Int_Mau4S83K" w:id="1449596617"/>
      <w:r w:rsidRPr="44F42AF6" w:rsidR="6C518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considered</w:t>
      </w:r>
      <w:bookmarkEnd w:id="1449596617"/>
      <w:r w:rsidRPr="44F42AF6" w:rsidR="6C5181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4F42AF6" w:rsidR="6D9AE0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478D3E3" w:rsidP="44F42AF6" w:rsidRDefault="3478D3E3" w14:paraId="3B3765C2" w14:textId="334FDE3E">
      <w:pPr>
        <w:pStyle w:val="ListParagraph"/>
        <w:numPr>
          <w:ilvl w:val="0"/>
          <w:numId w:val="7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6D9AE0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Adult learners, Waite et al. (2021) gives us </w:t>
      </w:r>
      <w:bookmarkStart w:name="_Int_y8Js5YNY" w:id="2103474972"/>
      <w:r w:rsidRPr="44F42AF6" w:rsidR="2589FB5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several</w:t>
      </w:r>
      <w:bookmarkEnd w:id="2103474972"/>
      <w:r w:rsidRPr="44F42AF6" w:rsidR="6D9AE0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points,</w:t>
      </w:r>
      <w:r w:rsidRPr="44F42AF6" w:rsidR="284030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adults are </w:t>
      </w:r>
      <w:bookmarkStart w:name="_Int_zbfIOKHc" w:id="1378237"/>
      <w:r w:rsidRPr="44F42AF6" w:rsidR="0EFE157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self-directed</w:t>
      </w:r>
      <w:bookmarkEnd w:id="1378237"/>
      <w:r w:rsidRPr="44F42AF6" w:rsidR="284030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make their own decisions, they can bring </w:t>
      </w:r>
      <w:r w:rsidRPr="44F42AF6" w:rsidR="284030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previous</w:t>
      </w:r>
      <w:r w:rsidRPr="44F42AF6" w:rsidR="284030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learning experiences, they can be more interested in learning</w:t>
      </w:r>
      <w:r w:rsidRPr="44F42AF6" w:rsidR="66E516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can be more motivated. </w:t>
      </w:r>
    </w:p>
    <w:p w:rsidR="3478D3E3" w:rsidP="44F42AF6" w:rsidRDefault="3478D3E3" w14:paraId="7809A208" w14:textId="44FE65E0">
      <w:pPr>
        <w:pStyle w:val="ListParagraph"/>
        <w:numPr>
          <w:ilvl w:val="0"/>
          <w:numId w:val="7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66E5162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Individual learners </w:t>
      </w:r>
      <w:r w:rsidRPr="44F42AF6" w:rsidR="5180F66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all have individual needs, this could </w:t>
      </w:r>
      <w:r w:rsidRPr="44F42AF6" w:rsidR="7077DB3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mean</w:t>
      </w:r>
      <w:r w:rsidRPr="44F42AF6" w:rsidR="5180F66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most effective </w:t>
      </w:r>
      <w:r w:rsidRPr="44F42AF6" w:rsidR="2C1C50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way in which they learn, one may learn better reading, another may learn better by being spoken to directly. Their individual circumstances will also</w:t>
      </w:r>
      <w:r w:rsidRPr="44F42AF6" w:rsidR="49E7E98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qz5UlB6n" w:id="1384939834"/>
      <w:r w:rsidRPr="44F42AF6" w:rsidR="49E7E98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have </w:t>
      </w:r>
      <w:bookmarkEnd w:id="1384939834"/>
      <w:r w:rsidRPr="44F42AF6" w:rsidR="2C1C50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 bearing here, some</w:t>
      </w:r>
      <w:r w:rsidRPr="44F42AF6" w:rsidR="6A9576F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may have childcare responsibilities, meaning they may not have the ability to </w:t>
      </w:r>
      <w:r w:rsidRPr="44F42AF6" w:rsidR="44057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attend classes or training before and after school starts and finishes, working hours, ill-ness and career responsibilities will also affect this. </w:t>
      </w:r>
    </w:p>
    <w:p w:rsidR="3478D3E3" w:rsidP="44F42AF6" w:rsidRDefault="3478D3E3" w14:paraId="54FF33D5" w14:textId="13DC47E9">
      <w:pPr>
        <w:pStyle w:val="ListParagraph"/>
        <w:numPr>
          <w:ilvl w:val="0"/>
          <w:numId w:val="7"/>
        </w:numPr>
        <w:spacing w:after="160" w:line="259" w:lineRule="auto"/>
        <w:ind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42AF6" w:rsidR="44057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Group learning instantly makes individual needs more difficult, but in some cases, group learning will be more effective, especially in a </w:t>
      </w:r>
      <w:bookmarkStart w:name="_Int_zE1EfIop" w:id="2059131969"/>
      <w:bookmarkStart w:name="_Int_dUsFUdV2" w:id="637716859"/>
      <w:r w:rsidRPr="44F42AF6" w:rsidR="537AAE9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teamwork-based</w:t>
      </w:r>
      <w:bookmarkEnd w:id="2059131969"/>
      <w:bookmarkEnd w:id="637716859"/>
      <w:r w:rsidRPr="44F42AF6" w:rsidR="44057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4F42AF6" w:rsidR="0EF3652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job. Learning in this way can also be more effective</w:t>
      </w:r>
      <w:r w:rsidRPr="44F42AF6" w:rsidR="23A691D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4F42AF6" w:rsidR="287D05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when it comes to having to be able to see scenarios from different perspectives.</w:t>
      </w:r>
    </w:p>
    <w:p w:rsidR="3478D3E3" w:rsidP="3478D3E3" w:rsidRDefault="3478D3E3" w14:paraId="0FCDDF29" w14:textId="39EA9CE4">
      <w:pPr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78D3E3" w:rsidP="44F42AF6" w:rsidRDefault="3478D3E3" w14:paraId="42055FAC" w14:textId="637E62DE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17EC387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CIPD (2022) describes evaluating learning and development as </w:t>
      </w:r>
      <w:r w:rsidRPr="44F42AF6" w:rsidR="502A87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4F42AF6" w:rsidR="17EC387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4F42AF6" w:rsidR="17EC38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he quality and effectiveness of learning and development (L&amp;D) activities</w:t>
      </w:r>
      <w:r w:rsidRPr="44F42AF6" w:rsidR="47A3E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’ </w:t>
      </w:r>
    </w:p>
    <w:p w:rsidR="3478D3E3" w:rsidP="44F42AF6" w:rsidRDefault="3478D3E3" w14:paraId="19980938" w14:textId="54195BAA">
      <w:pPr>
        <w:pStyle w:val="Normal"/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2B183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CIPD (2022) also goes on to tell us, ‘</w:t>
      </w:r>
      <w:r w:rsidRPr="44F42AF6" w:rsidR="2B183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Evaluation activities can include:</w:t>
      </w:r>
    </w:p>
    <w:p w:rsidR="3478D3E3" w:rsidP="44F42AF6" w:rsidRDefault="3478D3E3" w14:paraId="413FC088" w14:textId="6C67F3A8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2B183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Impact</w:t>
      </w:r>
    </w:p>
    <w:p w:rsidR="3478D3E3" w:rsidP="44F42AF6" w:rsidRDefault="3478D3E3" w14:paraId="31D18413" w14:textId="5556413D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2B183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Transfer </w:t>
      </w:r>
    </w:p>
    <w:p w:rsidR="3478D3E3" w:rsidP="44F42AF6" w:rsidRDefault="3478D3E3" w14:paraId="5BD6FD8E" w14:textId="5F59AA7F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2B183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Engagement </w:t>
      </w:r>
    </w:p>
    <w:p w:rsidR="3478D3E3" w:rsidP="44F42AF6" w:rsidRDefault="3478D3E3" w14:paraId="4061B77B" w14:textId="21640B50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47A3E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There are many different methods of evaluating learning and development. </w:t>
      </w:r>
    </w:p>
    <w:p w:rsidR="3478D3E3" w:rsidP="44F42AF6" w:rsidRDefault="3478D3E3" w14:paraId="3CDE999B" w14:textId="23BFD38B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69BD1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The </w:t>
      </w:r>
      <w:bookmarkStart w:name="_Int_qk6VE7Tw" w:id="1987846018"/>
      <w:r w:rsidRPr="44F42AF6" w:rsidR="69BD1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Kirkpatrick</w:t>
      </w:r>
      <w:bookmarkEnd w:id="1987846018"/>
      <w:r w:rsidRPr="44F42AF6" w:rsidR="69BD1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 model </w:t>
      </w:r>
      <w:r w:rsidRPr="44F42AF6" w:rsidR="33F0D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has 4 ways of evaluating training, CIPD (2022) gives these as,</w:t>
      </w:r>
    </w:p>
    <w:p w:rsidR="3478D3E3" w:rsidP="44F42AF6" w:rsidRDefault="3478D3E3" w14:paraId="4D89307D" w14:textId="78BE883C">
      <w:pPr>
        <w:pStyle w:val="ListParagraph"/>
        <w:numPr>
          <w:ilvl w:val="0"/>
          <w:numId w:val="8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F0D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Reaction to training</w:t>
      </w:r>
    </w:p>
    <w:p w:rsidR="3478D3E3" w:rsidP="44F42AF6" w:rsidRDefault="3478D3E3" w14:paraId="221042E5" w14:textId="3451211C">
      <w:pPr>
        <w:pStyle w:val="ListParagraph"/>
        <w:numPr>
          <w:ilvl w:val="0"/>
          <w:numId w:val="8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F0D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Learning</w:t>
      </w:r>
    </w:p>
    <w:p w:rsidR="3478D3E3" w:rsidP="44F42AF6" w:rsidRDefault="3478D3E3" w14:paraId="48C563F0" w14:textId="6B46AC74">
      <w:pPr>
        <w:pStyle w:val="ListParagraph"/>
        <w:numPr>
          <w:ilvl w:val="0"/>
          <w:numId w:val="8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F0D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Behaviour</w:t>
      </w:r>
    </w:p>
    <w:p w:rsidR="3478D3E3" w:rsidP="44F42AF6" w:rsidRDefault="3478D3E3" w14:paraId="6B9D47C5" w14:textId="3A04ABF4">
      <w:pPr>
        <w:pStyle w:val="ListParagraph"/>
        <w:numPr>
          <w:ilvl w:val="0"/>
          <w:numId w:val="8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F0D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Results</w:t>
      </w:r>
    </w:p>
    <w:p w:rsidR="3478D3E3" w:rsidP="44F42AF6" w:rsidRDefault="3478D3E3" w14:paraId="612C219D" w14:textId="5F93B252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F0D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Brinkerhoff success case method </w:t>
      </w:r>
      <w:r w:rsidRPr="44F42AF6" w:rsidR="7DDD8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 xml:space="preserve">is focused on ‘finding likely ‘success cases’ where individuals or teams have benefited from the learning’ CIPD (2022). It also goes </w:t>
      </w:r>
      <w:r w:rsidRPr="44F42AF6" w:rsidR="1BD4D7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onto say that these ‘typically come from a survey, performance reports, organisational data or the ‘information grapevine</w:t>
      </w:r>
      <w:r w:rsidRPr="44F42AF6" w:rsidR="1BD4D7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’.</w:t>
      </w:r>
    </w:p>
    <w:p w:rsidR="3478D3E3" w:rsidP="44F42AF6" w:rsidRDefault="3478D3E3" w14:paraId="56816B80" w14:textId="382BC150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205A3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This method also looks at the less successful cases and asks questions as to why this is the case. Taken from CIPD (20</w:t>
      </w:r>
      <w:r w:rsidRPr="44F42AF6" w:rsidR="3309C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22),</w:t>
      </w:r>
    </w:p>
    <w:p w:rsidR="3478D3E3" w:rsidP="44F42AF6" w:rsidRDefault="3478D3E3" w14:paraId="3588CB2C" w14:textId="4D8EBA8B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09C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How well is an organisation using learning to improve performance?</w:t>
      </w:r>
    </w:p>
    <w:p w:rsidR="3478D3E3" w:rsidP="44F42AF6" w:rsidRDefault="3478D3E3" w14:paraId="6BCDA41A" w14:textId="2F51A1E0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09C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What organisational processes/resources are in place to support performance improvement?</w:t>
      </w:r>
    </w:p>
    <w:p w:rsidR="3478D3E3" w:rsidP="44F42AF6" w:rsidRDefault="3478D3E3" w14:paraId="2AF8707F" w14:textId="1718EBC9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09C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What needs to be improved?</w:t>
      </w:r>
    </w:p>
    <w:p w:rsidR="3478D3E3" w:rsidP="44F42AF6" w:rsidRDefault="3478D3E3" w14:paraId="5C9D80E0" w14:textId="57A0C3A1">
      <w:pPr>
        <w:pStyle w:val="ListParagraph"/>
        <w:numPr>
          <w:ilvl w:val="0"/>
          <w:numId w:val="2"/>
        </w:numPr>
        <w:spacing w:after="160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  <w:r w:rsidRPr="44F42AF6" w:rsidR="3309C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  <w:t>What organisational barriers stand in the way of performance improvement?</w:t>
      </w:r>
    </w:p>
    <w:p w:rsidR="3478D3E3" w:rsidP="44F42AF6" w:rsidRDefault="3478D3E3" w14:paraId="64711324" w14:textId="793F9469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478D3E3" w:rsidP="3478D3E3" w:rsidRDefault="3478D3E3" w14:paraId="16FE8D12" w14:textId="711661F4">
      <w:pPr>
        <w:pStyle w:val="Normal"/>
      </w:pPr>
      <w:r w:rsidR="7287F060">
        <w:rPr/>
        <w:t>References</w:t>
      </w:r>
    </w:p>
    <w:p w:rsidR="44F42AF6" w:rsidP="44F42AF6" w:rsidRDefault="44F42AF6" w14:paraId="25C8EAB1" w14:textId="234AB5EB">
      <w:pPr>
        <w:pStyle w:val="Normal"/>
      </w:pPr>
    </w:p>
    <w:p w:rsidR="048ED36C" w:rsidP="44F42AF6" w:rsidRDefault="048ED36C" w14:paraId="01199D6F" w14:textId="0643C235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048ED36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CIPD (2021) </w:t>
      </w:r>
      <w:r w:rsidRPr="44F42AF6" w:rsidR="048ED36C">
        <w:rPr>
          <w:rFonts w:ascii="Calibri" w:hAnsi="Calibri" w:eastAsia="Calibri" w:cs="Calibri"/>
          <w:i w:val="1"/>
          <w:iCs w:val="1"/>
          <w:strike w:val="0"/>
          <w:dstrike w:val="0"/>
          <w:noProof w:val="0"/>
          <w:sz w:val="22"/>
          <w:szCs w:val="22"/>
          <w:lang w:val="en-GB"/>
        </w:rPr>
        <w:t xml:space="preserve">Identifying Learning &amp; Development Needs - </w:t>
      </w:r>
      <w:hyperlink w:anchor="gref" r:id="Rbe7ed28afbca44a4">
        <w:r w:rsidRPr="44F42AF6" w:rsidR="048ED36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https://www.cipd.co.uk/knowledge/fundamentals/people/development/learning-needs-factsheet#gref</w:t>
        </w:r>
      </w:hyperlink>
      <w:r w:rsidRPr="44F42AF6" w:rsidR="048ED36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(Accessed 17</w:t>
      </w:r>
      <w:r w:rsidRPr="44F42AF6" w:rsidR="048ED36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vertAlign w:val="superscript"/>
          <w:lang w:val="en-GB"/>
        </w:rPr>
        <w:t>th</w:t>
      </w:r>
      <w:r w:rsidRPr="44F42AF6" w:rsidR="048ED36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December 2022)</w:t>
      </w:r>
    </w:p>
    <w:p w:rsidR="38A043BC" w:rsidP="44F42AF6" w:rsidRDefault="38A043BC" w14:paraId="1A004EE0" w14:textId="0F4F0C95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38A043B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CIPD (2021) </w:t>
      </w:r>
      <w:r w:rsidRPr="44F42AF6" w:rsidR="38A043BC">
        <w:rPr>
          <w:rFonts w:ascii="Calibri" w:hAnsi="Calibri" w:eastAsia="Calibri" w:cs="Calibri"/>
          <w:i w:val="1"/>
          <w:iCs w:val="1"/>
          <w:strike w:val="0"/>
          <w:dstrike w:val="0"/>
          <w:noProof w:val="0"/>
          <w:sz w:val="22"/>
          <w:szCs w:val="22"/>
          <w:lang w:val="en-GB"/>
        </w:rPr>
        <w:t xml:space="preserve">Learning Methods - </w:t>
      </w:r>
      <w:hyperlink w:anchor="gref" r:id="R2d19c07b08624ec1">
        <w:r w:rsidRPr="44F42AF6" w:rsidR="38A043B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https://www.cipd.co.uk/knowledge/fundamentals/people/development/learning-methods-factsheet#gref</w:t>
        </w:r>
      </w:hyperlink>
      <w:r w:rsidRPr="44F42AF6" w:rsidR="38A043B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 17</w:t>
      </w:r>
      <w:r w:rsidRPr="44F42AF6" w:rsidR="38A043B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vertAlign w:val="superscript"/>
          <w:lang w:val="en-GB"/>
        </w:rPr>
        <w:t>th</w:t>
      </w:r>
      <w:r w:rsidRPr="44F42AF6" w:rsidR="38A043BC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December 2022)</w:t>
      </w:r>
    </w:p>
    <w:p w:rsidR="211F7F3A" w:rsidP="211F7F3A" w:rsidRDefault="211F7F3A" w14:paraId="23F326B5" w14:textId="22B70057">
      <w:pPr>
        <w:pStyle w:val="Normal"/>
      </w:pPr>
      <w:r w:rsidR="7287F060">
        <w:rPr/>
        <w:t xml:space="preserve">HR News (2021) </w:t>
      </w:r>
      <w:r w:rsidRPr="44F42AF6" w:rsidR="7287F060">
        <w:rPr>
          <w:i w:val="1"/>
          <w:iCs w:val="1"/>
        </w:rPr>
        <w:t xml:space="preserve">The Importance of Employee Learning and Development - </w:t>
      </w:r>
      <w:hyperlink r:id="Re488579ebb4244dd">
        <w:r w:rsidRPr="44F42AF6" w:rsidR="7287F0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https://hrnews.co.uk/the-importance-of-employee-learning-and-development/</w:t>
        </w:r>
      </w:hyperlink>
      <w:r w:rsidRPr="44F42AF6" w:rsidR="7287F0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14</w:t>
      </w:r>
      <w:r w:rsidRPr="44F42AF6" w:rsidR="7287F060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44F42AF6" w:rsidR="7287F0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December 2022) </w:t>
      </w:r>
    </w:p>
    <w:p w:rsidR="211F7F3A" w:rsidP="44F42AF6" w:rsidRDefault="211F7F3A" w14:paraId="73D22DF5" w14:textId="38E84C59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F42AF6" w:rsidR="53C694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Jisc (2020) </w:t>
      </w:r>
      <w:r w:rsidRPr="44F42AF6" w:rsidR="53C694D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Developing blended learning approaches - </w:t>
      </w:r>
      <w:hyperlink r:id="Rd1f4f25cd4454bb6">
        <w:r w:rsidRPr="44F42AF6" w:rsidR="53C694D6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https://www.jisc.ac.uk/guides/creating-blended-learning-content</w:t>
        </w:r>
      </w:hyperlink>
      <w:r w:rsidRPr="44F42AF6" w:rsidR="53C694D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(Accessed 17</w:t>
      </w:r>
      <w:r w:rsidRPr="44F42AF6" w:rsidR="53C694D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vertAlign w:val="superscript"/>
          <w:lang w:val="en-GB"/>
        </w:rPr>
        <w:t>th</w:t>
      </w:r>
      <w:r w:rsidRPr="44F42AF6" w:rsidR="53C694D6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December 2022)</w:t>
      </w:r>
    </w:p>
    <w:p w:rsidR="211F7F3A" w:rsidP="44F42AF6" w:rsidRDefault="211F7F3A" w14:paraId="7C8CBFA7" w14:textId="76711BFF">
      <w:pPr>
        <w:pStyle w:val="Normal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vertAlign w:val="superscript"/>
          <w:lang w:val="en-GB"/>
        </w:rPr>
      </w:pPr>
      <w:r w:rsidRPr="44F42AF6" w:rsidR="1CF68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bookmarkStart w:name="_Int_a1eDoiuK" w:id="534022229"/>
      <w:r w:rsidRPr="44F42AF6" w:rsidR="1CF680A9">
        <w:rPr>
          <w:rFonts w:ascii="Calibri" w:hAnsi="Calibri" w:eastAsia="Calibri" w:cs="Calibri"/>
          <w:noProof w:val="0"/>
          <w:sz w:val="22"/>
          <w:szCs w:val="22"/>
          <w:lang w:val="en-GB"/>
        </w:rPr>
        <w:t>Tourism</w:t>
      </w:r>
      <w:bookmarkEnd w:id="534022229"/>
      <w:r w:rsidRPr="44F42AF6" w:rsidR="1CF680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Space (2020) </w:t>
      </w:r>
      <w:r w:rsidRPr="44F42AF6" w:rsidR="1CF680A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Business Learning Needs -  </w:t>
      </w:r>
      <w:hyperlink r:id="Rcbf2343cf72746d3">
        <w:r w:rsidRPr="44F42AF6" w:rsidR="1CF680A9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GB"/>
          </w:rPr>
          <w:t>https://www.thetourismspace.com/blog/tourism%20business%20learning%20needs</w:t>
        </w:r>
      </w:hyperlink>
      <w:r w:rsidRPr="44F42AF6" w:rsidR="1CF680A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(Accessed 17</w:t>
      </w:r>
      <w:r w:rsidRPr="44F42AF6" w:rsidR="1CF680A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vertAlign w:val="superscript"/>
          <w:lang w:val="en-GB"/>
        </w:rPr>
        <w:t>th</w:t>
      </w:r>
      <w:r w:rsidRPr="44F42AF6" w:rsidR="1CF680A9"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GB"/>
        </w:rPr>
        <w:t xml:space="preserve"> December 2022)</w:t>
      </w:r>
    </w:p>
    <w:p w:rsidR="211F7F3A" w:rsidP="211F7F3A" w:rsidRDefault="211F7F3A" w14:paraId="59626AF3" w14:textId="327C5778">
      <w:pPr>
        <w:pStyle w:val="Normal"/>
      </w:pPr>
      <w:r w:rsidRPr="44F42AF6" w:rsidR="145DE6C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Waite et al. (2021) </w:t>
      </w:r>
      <w:r w:rsidRPr="44F42AF6" w:rsidR="145DE6CA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People Practice- A complete guide. CIPD- Kogan Page.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k6VE7Tw" int2:invalidationBookmarkName="" int2:hashCode="zPKnoOVh+UAcYR" int2:id="vUIcU3UP"/>
    <int2:bookmark int2:bookmarkName="_Int_dUsFUdV2" int2:invalidationBookmarkName="" int2:hashCode="Pq7uaX6yYDBHGH" int2:id="DSnIK58l"/>
    <int2:bookmark int2:bookmarkName="_Int_zE1EfIop" int2:invalidationBookmarkName="" int2:hashCode="BM0w9VgewPa1x0" int2:id="2JDGK8Zo"/>
    <int2:bookmark int2:bookmarkName="_Int_qz5UlB6n" int2:invalidationBookmarkName="" int2:hashCode="DqinSvqDF8kWlo" int2:id="x6RfMVNF"/>
    <int2:bookmark int2:bookmarkName="_Int_QMDYteSP" int2:invalidationBookmarkName="" int2:hashCode="SyDlj8g609TV2I" int2:id="bDgig5o3"/>
    <int2:bookmark int2:bookmarkName="_Int_vOWPQqSG" int2:invalidationBookmarkName="" int2:hashCode="xgDzA50uAYUN6A" int2:id="WUrFRvfy">
      <int2:state int2:type="AugLoop_Text_Critique" int2:value="Rejected"/>
    </int2:bookmark>
    <int2:bookmark int2:bookmarkName="_Int_y8Js5YNY" int2:invalidationBookmarkName="" int2:hashCode="0lXQ0GySJQ8tJA" int2:id="YudNEAAv"/>
    <int2:bookmark int2:bookmarkName="_Int_yRYd5XgD" int2:invalidationBookmarkName="" int2:hashCode="vskBUFALC0gjJH" int2:id="xDmNG4fE"/>
    <int2:bookmark int2:bookmarkName="_Int_zbfIOKHc" int2:invalidationBookmarkName="" int2:hashCode="fb+fkfUDJI9q8F" int2:id="aox7fRx3"/>
    <int2:bookmark int2:bookmarkName="_Int_yRYd5XgD" int2:invalidationBookmarkName="" int2:hashCode="/cqcXXz+Q4GQdS" int2:id="hx8trAc3"/>
    <int2:bookmark int2:bookmarkName="_Int_Mau4S83K" int2:invalidationBookmarkName="" int2:hashCode="wYBAQbIVzVCihN" int2:id="gB2eatek"/>
    <int2:bookmark int2:bookmarkName="_Int_CUwdmEC3" int2:invalidationBookmarkName="" int2:hashCode="SyDlj8g609TV2I" int2:id="Bb7Ncu9H"/>
    <int2:bookmark int2:bookmarkName="_Int_o9TY6WgI" int2:invalidationBookmarkName="" int2:hashCode="v6Z7ErXqWwWzuE" int2:id="xrNeDfza"/>
    <int2:bookmark int2:bookmarkName="_Int_WOnD4DEj" int2:invalidationBookmarkName="" int2:hashCode="WnZTP6IPvFw6Ut" int2:id="9KMzbOzM"/>
    <int2:bookmark int2:bookmarkName="_Int_qNpB2l3L" int2:invalidationBookmarkName="" int2:hashCode="Mk+P/ZDeHgrJH8" int2:id="4w3zz9vd">
      <int2:state int2:type="AugLoop_Text_Critique" int2:value="Rejected"/>
    </int2:bookmark>
    <int2:bookmark int2:bookmarkName="_Int_14ClrxOM" int2:invalidationBookmarkName="" int2:hashCode="RoHRJMxsS3O6q/" int2:id="y5kv8YiN"/>
    <int2:bookmark int2:bookmarkName="_Int_RG2Hmbe9" int2:invalidationBookmarkName="" int2:hashCode="O+/hC2Is3rLZNI" int2:id="u22CT8uI"/>
    <int2:bookmark int2:bookmarkName="_Int_7WQIchsV" int2:invalidationBookmarkName="" int2:hashCode="yjXw3VTjM0mWYp" int2:id="lF2qGE6t">
      <int2:state int2:type="AugLoop_Text_Critique" int2:value="Rejected"/>
    </int2:bookmark>
    <int2:bookmark int2:bookmarkName="_Int_Z8vMSmXz" int2:invalidationBookmarkName="" int2:hashCode="qSM4XZAkOP175t" int2:id="VK4teu0f">
      <int2:state int2:type="AugLoop_Text_Critique" int2:value="Rejected"/>
    </int2:bookmark>
    <int2:bookmark int2:bookmarkName="_Int_hpBbI3D5" int2:invalidationBookmarkName="" int2:hashCode="Rik4NlabOWj0wd" int2:id="imlyRkKQ">
      <int2:state int2:type="AugLoop_Text_Critique" int2:value="Rejected"/>
    </int2:bookmark>
    <int2:bookmark int2:bookmarkName="_Int_Bd3UYBXk" int2:invalidationBookmarkName="" int2:hashCode="nge+b/H8HRu94d" int2:id="xrhqtVqK"/>
    <int2:bookmark int2:bookmarkName="_Int_WojmyegB" int2:invalidationBookmarkName="" int2:hashCode="xgDzA50uAYUN6A" int2:id="Oxdc0H0n"/>
    <int2:bookmark int2:bookmarkName="_Int_Cm4f2fOV" int2:invalidationBookmarkName="" int2:hashCode="7IRcmvL+nrL+MI" int2:id="BXxCjv5s"/>
    <int2:bookmark int2:bookmarkName="_Int_HtYFwkPj" int2:invalidationBookmarkName="" int2:hashCode="gBRTB1cxAbvMhj" int2:id="K3yCUT8k"/>
    <int2:bookmark int2:bookmarkName="_Int_a1eDoiuK" int2:invalidationBookmarkName="" int2:hashCode="AnETovbce2ac37" int2:id="9FgdL7pC"/>
    <int2:bookmark int2:bookmarkName="_Int_4azuvsfq" int2:invalidationBookmarkName="" int2:hashCode="rXW04i5V3oLpT4" int2:id="gtIuGvGB"/>
    <int2:bookmark int2:bookmarkName="_Int_gOjlQpVS" int2:invalidationBookmarkName="" int2:hashCode="a2Elz8dU03M6CK" int2:id="UtFXfHEN"/>
    <int2:bookmark int2:bookmarkName="_Int_Ar2bbGcN" int2:invalidationBookmarkName="" int2:hashCode="CcODOGMWZl9EKM" int2:id="655z7CgF"/>
    <int2:bookmark int2:bookmarkName="_Int_W68Hetx1" int2:invalidationBookmarkName="" int2:hashCode="CcODOGMWZl9EKM" int2:id="OeBLj9r2"/>
    <int2:bookmark int2:bookmarkName="_Int_f1cGfPO4" int2:invalidationBookmarkName="" int2:hashCode="m3n1N4djUgoncb" int2:id="I5SxV5Is"/>
    <int2:bookmark int2:bookmarkName="_Int_YxmIsksQ" int2:invalidationBookmarkName="" int2:hashCode="f1cgWsUb2e5CF8" int2:id="fPuQouqT"/>
    <int2:bookmark int2:bookmarkName="_Int_0DebNtnH" int2:invalidationBookmarkName="" int2:hashCode="mQj/rFTC6svk2C" int2:id="LIbptLBq"/>
    <int2:bookmark int2:bookmarkName="_Int_oY1NqHws" int2:invalidationBookmarkName="" int2:hashCode="vxed/DtnUkIzaa" int2:id="gNRoIM5t"/>
    <int2:bookmark int2:bookmarkName="_Int_qzYHgKIP" int2:invalidationBookmarkName="" int2:hashCode="e0dMsLOcF3PXGS" int2:id="r6lQim7V"/>
    <int2:bookmark int2:bookmarkName="_Int_G85HV7Xb" int2:invalidationBookmarkName="" int2:hashCode="3JH40THvvB08LS" int2:id="a7jppmAg">
      <int2:state int2:type="AugLoop_Text_Critique" int2:value="Rejected"/>
    </int2:bookmark>
    <int2:bookmark int2:bookmarkName="_Int_TY6899zX" int2:invalidationBookmarkName="" int2:hashCode="hkcYeW7p25YSQH" int2:id="7tHLoNdk">
      <int2:state int2:type="AugLoop_Text_Critique" int2:value="Rejected"/>
    </int2:bookmark>
    <int2:bookmark int2:bookmarkName="_Int_7UVhLO6v" int2:invalidationBookmarkName="" int2:hashCode="RLqhx/Hsvgn2HU" int2:id="5C610HNh"/>
    <int2:bookmark int2:bookmarkName="_Int_9gNDYbr6" int2:invalidationBookmarkName="" int2:hashCode="KXXoZqf9rLY39B" int2:id="d9UAziN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5bc14d4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07a0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1f0d1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03f13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046e3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50b54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6066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3bc0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4E0091"/>
    <w:rsid w:val="015A4A34"/>
    <w:rsid w:val="022D4116"/>
    <w:rsid w:val="02814BCE"/>
    <w:rsid w:val="02F61A95"/>
    <w:rsid w:val="03E94B89"/>
    <w:rsid w:val="048ED36C"/>
    <w:rsid w:val="068B0E3F"/>
    <w:rsid w:val="0709DCD1"/>
    <w:rsid w:val="07450909"/>
    <w:rsid w:val="07C98BB8"/>
    <w:rsid w:val="0A84E72E"/>
    <w:rsid w:val="0CFF0ECE"/>
    <w:rsid w:val="0E38CD3C"/>
    <w:rsid w:val="0EF36522"/>
    <w:rsid w:val="0EFE1570"/>
    <w:rsid w:val="0F612532"/>
    <w:rsid w:val="0F8E12C1"/>
    <w:rsid w:val="0FB5446B"/>
    <w:rsid w:val="0FD49D9D"/>
    <w:rsid w:val="10354A84"/>
    <w:rsid w:val="1124D333"/>
    <w:rsid w:val="11706DFE"/>
    <w:rsid w:val="119B00ED"/>
    <w:rsid w:val="12575D29"/>
    <w:rsid w:val="12A85B7C"/>
    <w:rsid w:val="12C54256"/>
    <w:rsid w:val="145DE6CA"/>
    <w:rsid w:val="15724145"/>
    <w:rsid w:val="161BDACF"/>
    <w:rsid w:val="16E5DE8F"/>
    <w:rsid w:val="177E5E70"/>
    <w:rsid w:val="17EC387A"/>
    <w:rsid w:val="185A26FF"/>
    <w:rsid w:val="18A9E207"/>
    <w:rsid w:val="197067F1"/>
    <w:rsid w:val="19BFAA6E"/>
    <w:rsid w:val="1AA8EBF2"/>
    <w:rsid w:val="1B1EAECF"/>
    <w:rsid w:val="1BD4D7FA"/>
    <w:rsid w:val="1BE182C9"/>
    <w:rsid w:val="1C0A87C6"/>
    <w:rsid w:val="1CF680A9"/>
    <w:rsid w:val="1CF74B30"/>
    <w:rsid w:val="1DA322D7"/>
    <w:rsid w:val="1DC26DFB"/>
    <w:rsid w:val="1E9B16C5"/>
    <w:rsid w:val="1F3EF338"/>
    <w:rsid w:val="2015572C"/>
    <w:rsid w:val="205A3433"/>
    <w:rsid w:val="211F7F3A"/>
    <w:rsid w:val="22FE8ABA"/>
    <w:rsid w:val="23945309"/>
    <w:rsid w:val="23A691DF"/>
    <w:rsid w:val="23C5B7F3"/>
    <w:rsid w:val="24795358"/>
    <w:rsid w:val="249A5B1B"/>
    <w:rsid w:val="24F0B2FF"/>
    <w:rsid w:val="2589FB5E"/>
    <w:rsid w:val="2598CD20"/>
    <w:rsid w:val="25E4E531"/>
    <w:rsid w:val="25FE0D8E"/>
    <w:rsid w:val="261523B9"/>
    <w:rsid w:val="2653FF1E"/>
    <w:rsid w:val="26A18775"/>
    <w:rsid w:val="27E4097A"/>
    <w:rsid w:val="2817F863"/>
    <w:rsid w:val="284030FB"/>
    <w:rsid w:val="286F1CD0"/>
    <w:rsid w:val="287D0589"/>
    <w:rsid w:val="28B0B834"/>
    <w:rsid w:val="297FD9DB"/>
    <w:rsid w:val="2A0AED31"/>
    <w:rsid w:val="2B183994"/>
    <w:rsid w:val="2BAC1947"/>
    <w:rsid w:val="2C176F07"/>
    <w:rsid w:val="2C1C500D"/>
    <w:rsid w:val="2C40C0CF"/>
    <w:rsid w:val="2DBFEDA6"/>
    <w:rsid w:val="2EDE5E54"/>
    <w:rsid w:val="2F4DB36E"/>
    <w:rsid w:val="2FA781A5"/>
    <w:rsid w:val="3009E1EB"/>
    <w:rsid w:val="3062D1D2"/>
    <w:rsid w:val="3084DEC2"/>
    <w:rsid w:val="313C2CAE"/>
    <w:rsid w:val="31CB81F9"/>
    <w:rsid w:val="32BED4B2"/>
    <w:rsid w:val="32DC9096"/>
    <w:rsid w:val="3309C53D"/>
    <w:rsid w:val="33849E04"/>
    <w:rsid w:val="33F0D43E"/>
    <w:rsid w:val="3401E5B2"/>
    <w:rsid w:val="34114907"/>
    <w:rsid w:val="3478D3E3"/>
    <w:rsid w:val="350322BB"/>
    <w:rsid w:val="354E0091"/>
    <w:rsid w:val="359DB613"/>
    <w:rsid w:val="35B8D493"/>
    <w:rsid w:val="37936BF6"/>
    <w:rsid w:val="38A043BC"/>
    <w:rsid w:val="38D556D5"/>
    <w:rsid w:val="39D693DE"/>
    <w:rsid w:val="3BBDEA03"/>
    <w:rsid w:val="3BC4CEE2"/>
    <w:rsid w:val="3EAA0501"/>
    <w:rsid w:val="3F7D4A84"/>
    <w:rsid w:val="40984005"/>
    <w:rsid w:val="413DBBA2"/>
    <w:rsid w:val="41447F9D"/>
    <w:rsid w:val="41BB0350"/>
    <w:rsid w:val="41BC8A34"/>
    <w:rsid w:val="42185638"/>
    <w:rsid w:val="4220D6F9"/>
    <w:rsid w:val="42341066"/>
    <w:rsid w:val="42D98C03"/>
    <w:rsid w:val="43585A95"/>
    <w:rsid w:val="4405764A"/>
    <w:rsid w:val="443131D9"/>
    <w:rsid w:val="44755C64"/>
    <w:rsid w:val="44F42AF6"/>
    <w:rsid w:val="4521340B"/>
    <w:rsid w:val="455BD4FC"/>
    <w:rsid w:val="45E9EE3A"/>
    <w:rsid w:val="463788C5"/>
    <w:rsid w:val="46EBC75B"/>
    <w:rsid w:val="47A3E5A5"/>
    <w:rsid w:val="4858D4CD"/>
    <w:rsid w:val="488797BC"/>
    <w:rsid w:val="488F8542"/>
    <w:rsid w:val="49B7C222"/>
    <w:rsid w:val="49E7E98C"/>
    <w:rsid w:val="4A2DBB2A"/>
    <w:rsid w:val="4ABFFD2B"/>
    <w:rsid w:val="4AE7F7E7"/>
    <w:rsid w:val="4B61E596"/>
    <w:rsid w:val="4B6AA5E2"/>
    <w:rsid w:val="4C83C848"/>
    <w:rsid w:val="4C8C465D"/>
    <w:rsid w:val="4D62F665"/>
    <w:rsid w:val="4DBC9991"/>
    <w:rsid w:val="4E1F98A9"/>
    <w:rsid w:val="4E2736B8"/>
    <w:rsid w:val="4E5A299C"/>
    <w:rsid w:val="4F936E4E"/>
    <w:rsid w:val="4FC30719"/>
    <w:rsid w:val="502A8747"/>
    <w:rsid w:val="503556B9"/>
    <w:rsid w:val="5063E6B2"/>
    <w:rsid w:val="5092A9A1"/>
    <w:rsid w:val="509A9727"/>
    <w:rsid w:val="512F3EAF"/>
    <w:rsid w:val="515ED77A"/>
    <w:rsid w:val="5180F667"/>
    <w:rsid w:val="51EC459A"/>
    <w:rsid w:val="51FFB713"/>
    <w:rsid w:val="5209D945"/>
    <w:rsid w:val="52366788"/>
    <w:rsid w:val="5299BB70"/>
    <w:rsid w:val="52CB0F10"/>
    <w:rsid w:val="52F309CC"/>
    <w:rsid w:val="537AAE95"/>
    <w:rsid w:val="53A5A9A6"/>
    <w:rsid w:val="53C694D6"/>
    <w:rsid w:val="54BED66E"/>
    <w:rsid w:val="553757D5"/>
    <w:rsid w:val="55417A07"/>
    <w:rsid w:val="556E084A"/>
    <w:rsid w:val="558AC3C0"/>
    <w:rsid w:val="56D32836"/>
    <w:rsid w:val="5840689E"/>
    <w:rsid w:val="58485624"/>
    <w:rsid w:val="58A5A90C"/>
    <w:rsid w:val="5908FCF4"/>
    <w:rsid w:val="592F3363"/>
    <w:rsid w:val="594DD123"/>
    <w:rsid w:val="5972048F"/>
    <w:rsid w:val="59E42685"/>
    <w:rsid w:val="5A41796D"/>
    <w:rsid w:val="5A79975B"/>
    <w:rsid w:val="5AA4CD55"/>
    <w:rsid w:val="5B780960"/>
    <w:rsid w:val="5B7FF6E6"/>
    <w:rsid w:val="5B8B76A0"/>
    <w:rsid w:val="5B9131BD"/>
    <w:rsid w:val="5C409DB6"/>
    <w:rsid w:val="5D1BC747"/>
    <w:rsid w:val="5D4C8BEC"/>
    <w:rsid w:val="5E41AC3D"/>
    <w:rsid w:val="5E538509"/>
    <w:rsid w:val="5EBA3C5D"/>
    <w:rsid w:val="5F1D88C9"/>
    <w:rsid w:val="6022E0ED"/>
    <w:rsid w:val="6109BAA6"/>
    <w:rsid w:val="62449DCC"/>
    <w:rsid w:val="624C8B52"/>
    <w:rsid w:val="6349F73B"/>
    <w:rsid w:val="63E85BB3"/>
    <w:rsid w:val="63EC9D65"/>
    <w:rsid w:val="6413FAFB"/>
    <w:rsid w:val="6489F403"/>
    <w:rsid w:val="6541F7AC"/>
    <w:rsid w:val="655F8B57"/>
    <w:rsid w:val="661AFDEB"/>
    <w:rsid w:val="66E5162C"/>
    <w:rsid w:val="671FFC75"/>
    <w:rsid w:val="67CE08C8"/>
    <w:rsid w:val="67FA970B"/>
    <w:rsid w:val="6879986E"/>
    <w:rsid w:val="68B7394F"/>
    <w:rsid w:val="68BBCCD6"/>
    <w:rsid w:val="697D3F0F"/>
    <w:rsid w:val="69BD1EC5"/>
    <w:rsid w:val="6A1144D1"/>
    <w:rsid w:val="6A579D37"/>
    <w:rsid w:val="6A9576F3"/>
    <w:rsid w:val="6B961AB0"/>
    <w:rsid w:val="6BCECCDB"/>
    <w:rsid w:val="6C518166"/>
    <w:rsid w:val="6D9AE007"/>
    <w:rsid w:val="6E50B032"/>
    <w:rsid w:val="6EA098AE"/>
    <w:rsid w:val="6F066D9D"/>
    <w:rsid w:val="6F14F085"/>
    <w:rsid w:val="6F7DB00B"/>
    <w:rsid w:val="6F91017C"/>
    <w:rsid w:val="6FA60E88"/>
    <w:rsid w:val="70649CE5"/>
    <w:rsid w:val="7077DB35"/>
    <w:rsid w:val="70A23DFE"/>
    <w:rsid w:val="70DB89D5"/>
    <w:rsid w:val="70F13D47"/>
    <w:rsid w:val="71AD5753"/>
    <w:rsid w:val="71D13E11"/>
    <w:rsid w:val="72055C34"/>
    <w:rsid w:val="7287F060"/>
    <w:rsid w:val="72B62E38"/>
    <w:rsid w:val="733C2197"/>
    <w:rsid w:val="73BB6426"/>
    <w:rsid w:val="73D9DEC0"/>
    <w:rsid w:val="73F81492"/>
    <w:rsid w:val="73FE7F7D"/>
    <w:rsid w:val="74E4F815"/>
    <w:rsid w:val="756C63D5"/>
    <w:rsid w:val="766DDF71"/>
    <w:rsid w:val="76E02BE2"/>
    <w:rsid w:val="77117F82"/>
    <w:rsid w:val="77B367ED"/>
    <w:rsid w:val="787BFC43"/>
    <w:rsid w:val="78ADCD7D"/>
    <w:rsid w:val="78EB556B"/>
    <w:rsid w:val="79360FF1"/>
    <w:rsid w:val="79647FCC"/>
    <w:rsid w:val="797FFCF3"/>
    <w:rsid w:val="7A106E19"/>
    <w:rsid w:val="7A17CCA4"/>
    <w:rsid w:val="7B23BADA"/>
    <w:rsid w:val="7BB39D05"/>
    <w:rsid w:val="7BE4F0A5"/>
    <w:rsid w:val="7C099162"/>
    <w:rsid w:val="7C390407"/>
    <w:rsid w:val="7C945326"/>
    <w:rsid w:val="7D1904D1"/>
    <w:rsid w:val="7D4F6D66"/>
    <w:rsid w:val="7DDD802F"/>
    <w:rsid w:val="7E8306E1"/>
    <w:rsid w:val="7EEB3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E0091"/>
  <w15:chartTrackingRefBased/>
  <w15:docId w15:val="{6AD38E06-2E7B-4B34-AC98-6B2264651E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effecd235f2443c" /><Relationship Type="http://schemas.openxmlformats.org/officeDocument/2006/relationships/numbering" Target="/word/numbering.xml" Id="Rdb830f1fb1dd41da" /><Relationship Type="http://schemas.openxmlformats.org/officeDocument/2006/relationships/hyperlink" Target="https://www.cipd.co.uk/knowledge/fundamentals/people/development/learning-needs-factsheet" TargetMode="External" Id="Rbe7ed28afbca44a4" /><Relationship Type="http://schemas.openxmlformats.org/officeDocument/2006/relationships/hyperlink" Target="https://www.cipd.co.uk/knowledge/fundamentals/people/development/learning-methods-factsheet" TargetMode="External" Id="R2d19c07b08624ec1" /><Relationship Type="http://schemas.openxmlformats.org/officeDocument/2006/relationships/hyperlink" Target="https://hrnews.co.uk/the-importance-of-employee-learning-and-development/" TargetMode="External" Id="Re488579ebb4244dd" /><Relationship Type="http://schemas.openxmlformats.org/officeDocument/2006/relationships/hyperlink" Target="https://www.jisc.ac.uk/guides/creating-blended-learning-content" TargetMode="External" Id="Rd1f4f25cd4454bb6" /><Relationship Type="http://schemas.openxmlformats.org/officeDocument/2006/relationships/hyperlink" Target="https://www.thetourismspace.com/blogTh/tourism%20business%20learning%20needs" TargetMode="External" Id="Rcbf2343cf72746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Davies (2120508)</dc:creator>
  <keywords/>
  <dc:description/>
  <lastModifiedBy>James Davies (2120508)</lastModifiedBy>
  <revision>4</revision>
  <dcterms:created xsi:type="dcterms:W3CDTF">2022-12-14T14:52:47.9395485Z</dcterms:created>
  <dcterms:modified xsi:type="dcterms:W3CDTF">2022-12-17T11:12:15.3599386Z</dcterms:modified>
</coreProperties>
</file>