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5704AEA" wp14:textId="471F3854">
      <w:r w:rsidRPr="48A7B677" w:rsidR="3AF78D16">
        <w:rPr>
          <w:rFonts w:ascii="Arial" w:hAnsi="Arial" w:eastAsia="Arial" w:cs="Arial"/>
          <w:b w:val="0"/>
          <w:bCs w:val="0"/>
          <w:i w:val="0"/>
          <w:iCs w:val="0"/>
          <w:strike w:val="0"/>
          <w:dstrike w:val="0"/>
          <w:noProof w:val="0"/>
          <w:color w:val="000000" w:themeColor="text1" w:themeTint="FF" w:themeShade="FF"/>
          <w:sz w:val="24"/>
          <w:szCs w:val="24"/>
          <w:u w:val="single"/>
          <w:lang w:val="en-US"/>
        </w:rPr>
        <w:t>Appendix:</w:t>
      </w:r>
    </w:p>
    <w:p xmlns:wp14="http://schemas.microsoft.com/office/word/2010/wordml" w14:paraId="095C1AA2" wp14:textId="23A18598">
      <w:r w:rsidRPr="48A7B677" w:rsidR="3AF78D16">
        <w:rPr>
          <w:rFonts w:ascii="Arial" w:hAnsi="Arial" w:eastAsia="Arial" w:cs="Arial"/>
          <w:b w:val="0"/>
          <w:bCs w:val="0"/>
          <w:i w:val="0"/>
          <w:iCs w:val="0"/>
          <w:strike w:val="0"/>
          <w:dstrike w:val="0"/>
          <w:noProof w:val="0"/>
          <w:color w:val="000000" w:themeColor="text1" w:themeTint="FF" w:themeShade="FF"/>
          <w:sz w:val="24"/>
          <w:szCs w:val="24"/>
          <w:u w:val="none"/>
          <w:lang w:val="en-US"/>
        </w:rPr>
        <w:t>The information in the table below is from the ‘steer document’ which was filled in during Bridging 1 - the professional learning experience that was attended.</w:t>
      </w:r>
    </w:p>
    <w:p xmlns:wp14="http://schemas.microsoft.com/office/word/2010/wordml" w14:paraId="0B4BC188" wp14:textId="5B2974A9">
      <w:r w:rsidRPr="48A7B677" w:rsidR="3AF78D1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Record 1 - </w:t>
      </w:r>
      <w:r w:rsidRPr="48A7B677" w:rsidR="3AF78D16">
        <w:rPr>
          <w:rFonts w:ascii="Arial" w:hAnsi="Arial" w:eastAsia="Arial" w:cs="Arial"/>
          <w:b w:val="1"/>
          <w:bCs w:val="1"/>
          <w:i w:val="0"/>
          <w:iCs w:val="0"/>
          <w:strike w:val="0"/>
          <w:dstrike w:val="0"/>
          <w:noProof w:val="0"/>
          <w:color w:val="000000" w:themeColor="text1" w:themeTint="FF" w:themeShade="FF"/>
          <w:sz w:val="24"/>
          <w:szCs w:val="24"/>
          <w:u w:val="none"/>
          <w:lang w:val="en-US"/>
        </w:rPr>
        <w:t>The promotion and emphasis of wellbeing:</w:t>
      </w:r>
    </w:p>
    <w:tbl>
      <w:tblPr>
        <w:tblStyle w:val="TableGrid"/>
        <w:tblW w:w="0" w:type="auto"/>
        <w:tblLayout w:type="fixed"/>
        <w:tblLook w:val="06A0" w:firstRow="1" w:lastRow="0" w:firstColumn="1" w:lastColumn="0" w:noHBand="1" w:noVBand="1"/>
      </w:tblPr>
      <w:tblGrid>
        <w:gridCol w:w="9360"/>
      </w:tblGrid>
      <w:tr w:rsidR="48A7B677" w:rsidTr="48A7B677" w14:paraId="6C3FCF77">
        <w:trPr>
          <w:trHeight w:val="9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6AF6746E" w14:textId="7F4A0C6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Date and time, year group: </w:t>
            </w:r>
            <w:r w:rsidRPr="48A7B677" w:rsidR="48A7B677">
              <w:rPr>
                <w:rFonts w:ascii="Arial" w:hAnsi="Arial" w:eastAsia="Arial" w:cs="Arial"/>
                <w:b w:val="1"/>
                <w:bCs w:val="1"/>
                <w:i w:val="0"/>
                <w:iCs w:val="0"/>
                <w:strike w:val="0"/>
                <w:dstrike w:val="0"/>
                <w:color w:val="000000" w:themeColor="text1" w:themeTint="FF" w:themeShade="FF"/>
                <w:sz w:val="24"/>
                <w:szCs w:val="24"/>
                <w:u w:val="none"/>
              </w:rPr>
              <w:t>26/09/22, carousel, morning time. Reception (Foundation Learning).</w:t>
            </w:r>
          </w:p>
          <w:p w:rsidR="48A7B677" w:rsidRDefault="48A7B677" w14:paraId="28594197" w14:textId="555E8DFE">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514E89CD">
        <w:trPr>
          <w:trHeight w:val="351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2D3B8036" w14:textId="6752337C">
            <w:r w:rsidRPr="48A7B677" w:rsidR="48A7B677">
              <w:rPr>
                <w:rFonts w:ascii="Arial" w:hAnsi="Arial" w:eastAsia="Arial" w:cs="Arial"/>
                <w:b w:val="1"/>
                <w:bCs w:val="1"/>
                <w:i w:val="0"/>
                <w:iCs w:val="0"/>
                <w:strike w:val="0"/>
                <w:dstrike w:val="0"/>
                <w:color w:val="000000" w:themeColor="text1" w:themeTint="FF" w:themeShade="FF"/>
                <w:sz w:val="24"/>
                <w:szCs w:val="24"/>
                <w:u w:val="none"/>
              </w:rPr>
              <w:t>Where and When:</w:t>
            </w:r>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Context of the observation – subject/AOLE, general classroom context</w:t>
            </w:r>
          </w:p>
          <w:p w:rsidR="48A7B677" w:rsidRDefault="48A7B677" w14:paraId="6405B377" w14:textId="418FD4C4">
            <w:r w:rsidRPr="48A7B677" w:rsidR="48A7B677">
              <w:rPr>
                <w:rFonts w:ascii="Arial" w:hAnsi="Arial" w:eastAsia="Arial" w:cs="Arial"/>
                <w:b w:val="1"/>
                <w:bCs w:val="1"/>
                <w:i w:val="0"/>
                <w:iCs w:val="0"/>
                <w:strike w:val="0"/>
                <w:dstrike w:val="0"/>
                <w:color w:val="373A3C"/>
                <w:sz w:val="24"/>
                <w:szCs w:val="24"/>
                <w:u w:val="none"/>
              </w:rPr>
              <w:t>The focused subject which will be spoken about was mindfulness during a carousel. The AOLE directly linked to this would be health and well-being as ‘</w:t>
            </w:r>
            <w:r w:rsidRPr="48A7B677" w:rsidR="48A7B677">
              <w:rPr>
                <w:rFonts w:ascii="Arial" w:hAnsi="Arial" w:eastAsia="Arial" w:cs="Arial"/>
                <w:b w:val="1"/>
                <w:bCs w:val="1"/>
                <w:i w:val="0"/>
                <w:iCs w:val="0"/>
                <w:strike w:val="0"/>
                <w:dstrike w:val="0"/>
                <w:color w:val="1F1F1F"/>
                <w:sz w:val="24"/>
                <w:szCs w:val="24"/>
                <w:u w:val="none"/>
              </w:rPr>
              <w:t>physical health and development, mental health, and emotional and social well-being’ were at the forefront of the mindfulness/meditation task. This took place in a class on the carpet which was big enough for a group of around 10 pupils to lie down comfortably.</w:t>
            </w:r>
          </w:p>
          <w:p w:rsidR="48A7B677" w:rsidRDefault="48A7B677" w14:paraId="53B642DD" w14:textId="0CD8CE3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AE2D00B" w14:textId="6834FA32">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1B094AB" w14:textId="2AF0457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1030CF3" w14:textId="0FC57793">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86A80CC" w14:textId="32F02B84">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47FA37F5">
        <w:trPr>
          <w:trHeight w:val="477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00C227BB" w14:textId="18D7EC63">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What happened: </w:t>
            </w:r>
            <w:r w:rsidRPr="48A7B677" w:rsidR="48A7B677">
              <w:rPr>
                <w:rFonts w:ascii="Arial" w:hAnsi="Arial" w:eastAsia="Arial" w:cs="Arial"/>
                <w:b w:val="0"/>
                <w:bCs w:val="0"/>
                <w:i w:val="0"/>
                <w:iCs w:val="0"/>
                <w:strike w:val="0"/>
                <w:dstrike w:val="0"/>
                <w:color w:val="000000" w:themeColor="text1" w:themeTint="FF" w:themeShade="FF"/>
                <w:sz w:val="24"/>
                <w:szCs w:val="24"/>
                <w:u w:val="none"/>
              </w:rPr>
              <w:t>a detailed description of the critical incident(the more detail the better to refer to in your later work)</w:t>
            </w:r>
          </w:p>
          <w:p w:rsidR="48A7B677" w:rsidRDefault="48A7B677" w14:paraId="5DC6E12A" w14:textId="4C5D7E13">
            <w:r w:rsidRPr="48A7B677" w:rsidR="48A7B677">
              <w:rPr>
                <w:rFonts w:ascii="Arial" w:hAnsi="Arial" w:eastAsia="Arial" w:cs="Arial"/>
                <w:b w:val="1"/>
                <w:bCs w:val="1"/>
                <w:i w:val="0"/>
                <w:iCs w:val="0"/>
                <w:strike w:val="0"/>
                <w:dstrike w:val="0"/>
                <w:color w:val="373A3C"/>
                <w:sz w:val="24"/>
                <w:szCs w:val="24"/>
                <w:u w:val="none"/>
              </w:rPr>
              <w:t xml:space="preserve">I particularly liked how each learning area had photos of each resource attached to clarify what needed to be done/used for each task. This was particularly helpful if no teachers were around, encouraging the pupils to become independent, capable learners, in line with the four purposes. The children independently lay down sensibly, spread out from peers and after being told to relax a couple of times, lay in silence, with their eyes closed listening to online meditation. As the instructions were to focus on breathing, the children made it visually clear that they were taking the task seriously as their breathing changed and became deeper. After the </w:t>
            </w:r>
            <w:r w:rsidRPr="48A7B677" w:rsidR="4F6CA32E">
              <w:rPr>
                <w:rFonts w:ascii="Arial" w:hAnsi="Arial" w:eastAsia="Arial" w:cs="Arial"/>
                <w:b w:val="1"/>
                <w:bCs w:val="1"/>
                <w:i w:val="0"/>
                <w:iCs w:val="0"/>
                <w:strike w:val="0"/>
                <w:dstrike w:val="0"/>
                <w:color w:val="373A3C"/>
                <w:sz w:val="24"/>
                <w:szCs w:val="24"/>
                <w:u w:val="none"/>
              </w:rPr>
              <w:t>5–10-minute</w:t>
            </w:r>
            <w:r w:rsidRPr="48A7B677" w:rsidR="48A7B677">
              <w:rPr>
                <w:rFonts w:ascii="Arial" w:hAnsi="Arial" w:eastAsia="Arial" w:cs="Arial"/>
                <w:b w:val="1"/>
                <w:bCs w:val="1"/>
                <w:i w:val="0"/>
                <w:iCs w:val="0"/>
                <w:strike w:val="0"/>
                <w:dstrike w:val="0"/>
                <w:color w:val="373A3C"/>
                <w:sz w:val="24"/>
                <w:szCs w:val="24"/>
                <w:u w:val="none"/>
              </w:rPr>
              <w:t xml:space="preserve"> meditation task, the teacher asked the children how they felt with visual, descriptive prompts on the board. Pupils replied with ‘relaxed</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‘fuzzy</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‘like jelly</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‘warm</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‘weird</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‘happy</w:t>
            </w:r>
            <w:r w:rsidRPr="48A7B677" w:rsidR="48A7B677">
              <w:rPr>
                <w:rFonts w:ascii="Arial" w:hAnsi="Arial" w:eastAsia="Arial" w:cs="Arial"/>
                <w:b w:val="1"/>
                <w:bCs w:val="1"/>
                <w:i w:val="0"/>
                <w:iCs w:val="0"/>
                <w:strike w:val="0"/>
                <w:dstrike w:val="0"/>
                <w:color w:val="373A3C"/>
                <w:sz w:val="24"/>
                <w:szCs w:val="24"/>
                <w:u w:val="none"/>
              </w:rPr>
              <w:t>’.</w:t>
            </w:r>
            <w:r w:rsidRPr="48A7B677" w:rsidR="48A7B677">
              <w:rPr>
                <w:rFonts w:ascii="Arial" w:hAnsi="Arial" w:eastAsia="Arial" w:cs="Arial"/>
                <w:b w:val="1"/>
                <w:bCs w:val="1"/>
                <w:i w:val="0"/>
                <w:iCs w:val="0"/>
                <w:strike w:val="0"/>
                <w:dstrike w:val="0"/>
                <w:color w:val="373A3C"/>
                <w:sz w:val="24"/>
                <w:szCs w:val="24"/>
                <w:u w:val="none"/>
              </w:rPr>
              <w:t xml:space="preserve"> The observer followed this group to their next activity, which was </w:t>
            </w:r>
            <w:r w:rsidRPr="48A7B677" w:rsidR="37A193EC">
              <w:rPr>
                <w:rFonts w:ascii="Arial" w:hAnsi="Arial" w:eastAsia="Arial" w:cs="Arial"/>
                <w:b w:val="1"/>
                <w:bCs w:val="1"/>
                <w:i w:val="0"/>
                <w:iCs w:val="0"/>
                <w:strike w:val="0"/>
                <w:dstrike w:val="0"/>
                <w:color w:val="373A3C"/>
                <w:sz w:val="24"/>
                <w:szCs w:val="24"/>
                <w:u w:val="none"/>
              </w:rPr>
              <w:t>handwriting</w:t>
            </w:r>
            <w:r w:rsidRPr="48A7B677" w:rsidR="48A7B677">
              <w:rPr>
                <w:rFonts w:ascii="Arial" w:hAnsi="Arial" w:eastAsia="Arial" w:cs="Arial"/>
                <w:b w:val="1"/>
                <w:bCs w:val="1"/>
                <w:i w:val="0"/>
                <w:iCs w:val="0"/>
                <w:strike w:val="0"/>
                <w:dstrike w:val="0"/>
                <w:color w:val="373A3C"/>
                <w:sz w:val="24"/>
                <w:szCs w:val="24"/>
                <w:u w:val="none"/>
              </w:rPr>
              <w:t xml:space="preserve"> and noticed a clear calmness in their </w:t>
            </w:r>
            <w:proofErr w:type="spellStart"/>
            <w:r w:rsidRPr="48A7B677" w:rsidR="48A7B677">
              <w:rPr>
                <w:rFonts w:ascii="Arial" w:hAnsi="Arial" w:eastAsia="Arial" w:cs="Arial"/>
                <w:b w:val="1"/>
                <w:bCs w:val="1"/>
                <w:i w:val="0"/>
                <w:iCs w:val="0"/>
                <w:strike w:val="0"/>
                <w:dstrike w:val="0"/>
                <w:color w:val="373A3C"/>
                <w:sz w:val="24"/>
                <w:szCs w:val="24"/>
                <w:u w:val="none"/>
              </w:rPr>
              <w:t>demeanour</w:t>
            </w:r>
            <w:proofErr w:type="spellEnd"/>
            <w:r w:rsidRPr="48A7B677" w:rsidR="48A7B677">
              <w:rPr>
                <w:rFonts w:ascii="Arial" w:hAnsi="Arial" w:eastAsia="Arial" w:cs="Arial"/>
                <w:b w:val="1"/>
                <w:bCs w:val="1"/>
                <w:i w:val="0"/>
                <w:iCs w:val="0"/>
                <w:strike w:val="0"/>
                <w:dstrike w:val="0"/>
                <w:color w:val="373A3C"/>
                <w:sz w:val="24"/>
                <w:szCs w:val="24"/>
                <w:u w:val="none"/>
              </w:rPr>
              <w:t xml:space="preserve"> compared to how they were in their tasks before the mindfulness experience.</w:t>
            </w:r>
          </w:p>
          <w:p w:rsidR="48A7B677" w:rsidRDefault="48A7B677" w14:paraId="678C4D9B" w14:textId="52BDAD7F">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8BB47AF" w14:textId="02F8461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8E6506A" w14:textId="2D7670A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4F830D9" w14:textId="032B624F">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1AD14DA" w14:textId="6A590C97">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90B575B" w14:textId="4BD3F13E">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4CD6807" w14:textId="3328558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20E8296D">
        <w:trPr>
          <w:trHeight w:val="528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6F725E33" w14:textId="4AE94BBE">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Areas of possible exploration: </w:t>
            </w:r>
            <w:r w:rsidRPr="48A7B677" w:rsidR="48A7B677">
              <w:rPr>
                <w:rFonts w:ascii="Arial" w:hAnsi="Arial" w:eastAsia="Arial" w:cs="Arial"/>
                <w:b w:val="0"/>
                <w:bCs w:val="0"/>
                <w:i w:val="0"/>
                <w:iCs w:val="0"/>
                <w:strike w:val="0"/>
                <w:dstrike w:val="0"/>
                <w:color w:val="000000" w:themeColor="text1" w:themeTint="FF" w:themeShade="FF"/>
                <w:sz w:val="24"/>
                <w:szCs w:val="24"/>
                <w:u w:val="none"/>
              </w:rPr>
              <w:t>what you think could be” under the hood” in these incidents? What avenues of research could you consider?</w:t>
            </w:r>
          </w:p>
          <w:p w:rsidR="48A7B677" w:rsidRDefault="48A7B677" w14:paraId="60659627" w14:textId="706907EB">
            <w:r w:rsidRPr="48A7B677" w:rsidR="48A7B677">
              <w:rPr>
                <w:rFonts w:ascii="Arial" w:hAnsi="Arial" w:eastAsia="Arial" w:cs="Arial"/>
                <w:b w:val="1"/>
                <w:bCs w:val="1"/>
                <w:i w:val="0"/>
                <w:iCs w:val="0"/>
                <w:strike w:val="0"/>
                <w:dstrike w:val="0"/>
                <w:color w:val="000000" w:themeColor="text1" w:themeTint="FF" w:themeShade="FF"/>
                <w:sz w:val="24"/>
                <w:szCs w:val="24"/>
                <w:u w:val="none"/>
              </w:rPr>
              <w:t>How a calm, relaxed inner feeling can improve behaviour and productivity in upcoming tasks. Avenues of research - Wellbeing. How a positive physiological and emotional state can have a positive influence on a child’s learning.</w:t>
            </w:r>
          </w:p>
          <w:p w:rsidR="48A7B677" w:rsidRDefault="48A7B677" w14:paraId="4F3DAB24" w14:textId="08F8509B">
            <w:r>
              <w:br/>
            </w:r>
          </w:p>
          <w:p w:rsidR="48A7B677" w:rsidRDefault="48A7B677" w14:paraId="5B70F9BF" w14:textId="7E4C89B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7D53586" w14:textId="67DEC5F8">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70917629" w14:textId="6CB9314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AFC3F15" w14:textId="0EE1B6C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F24A1EB" w14:textId="1222B565">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48CCE84" w14:textId="4777DA1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4D19226" w14:textId="176D524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F0A7D20" w14:textId="15745ED2">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13DAFDEA">
        <w:trPr>
          <w:trHeight w:val="57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7C3FE4AE" w14:textId="04227E7F">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Notes: </w:t>
            </w:r>
            <w:r w:rsidRPr="48A7B677" w:rsidR="48A7B677">
              <w:rPr>
                <w:rFonts w:ascii="Arial" w:hAnsi="Arial" w:eastAsia="Arial" w:cs="Arial"/>
                <w:b w:val="0"/>
                <w:bCs w:val="0"/>
                <w:i w:val="0"/>
                <w:iCs w:val="0"/>
                <w:strike w:val="0"/>
                <w:dstrike w:val="0"/>
                <w:color w:val="000000" w:themeColor="text1" w:themeTint="FF" w:themeShade="FF"/>
                <w:sz w:val="24"/>
                <w:szCs w:val="24"/>
                <w:u w:val="none"/>
              </w:rPr>
              <w:t>any details you can note (is it a busy environment, is it after lunch, are there lots of distractions, are directions made explicit - the more you can refer to the better here)</w:t>
            </w:r>
          </w:p>
          <w:p w:rsidR="48A7B677" w:rsidP="48A7B677" w:rsidRDefault="48A7B677" w14:paraId="202F91E0" w14:textId="4313F05D">
            <w:pPr>
              <w:rPr>
                <w:rFonts w:ascii="Arial" w:hAnsi="Arial" w:eastAsia="Arial" w:cs="Arial"/>
                <w:b w:val="1"/>
                <w:bCs w:val="1"/>
                <w:i w:val="0"/>
                <w:iCs w:val="0"/>
                <w:strike w:val="0"/>
                <w:dstrike w:val="0"/>
                <w:color w:val="000000" w:themeColor="text1" w:themeTint="FF" w:themeShade="FF"/>
                <w:sz w:val="24"/>
                <w:szCs w:val="24"/>
                <w:u w:val="none"/>
              </w:rPr>
            </w:pP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There were some distractions from children doing other tasks related to the carousel but the foundation learners </w:t>
            </w:r>
            <w:r w:rsidRPr="48A7B677" w:rsidR="1CFF3DA0">
              <w:rPr>
                <w:rFonts w:ascii="Arial" w:hAnsi="Arial" w:eastAsia="Arial" w:cs="Arial"/>
                <w:b w:val="1"/>
                <w:bCs w:val="1"/>
                <w:i w:val="0"/>
                <w:iCs w:val="0"/>
                <w:strike w:val="0"/>
                <w:dstrike w:val="0"/>
                <w:color w:val="000000" w:themeColor="text1" w:themeTint="FF" w:themeShade="FF"/>
                <w:sz w:val="24"/>
                <w:szCs w:val="24"/>
                <w:u w:val="none"/>
              </w:rPr>
              <w:t xml:space="preserve">who were </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meditating </w:t>
            </w:r>
            <w:r w:rsidRPr="48A7B677" w:rsidR="5968DFF0">
              <w:rPr>
                <w:rFonts w:ascii="Arial" w:hAnsi="Arial" w:eastAsia="Arial" w:cs="Arial"/>
                <w:b w:val="1"/>
                <w:bCs w:val="1"/>
                <w:i w:val="0"/>
                <w:iCs w:val="0"/>
                <w:strike w:val="0"/>
                <w:dstrike w:val="0"/>
                <w:color w:val="000000" w:themeColor="text1" w:themeTint="FF" w:themeShade="FF"/>
                <w:sz w:val="24"/>
                <w:szCs w:val="24"/>
                <w:u w:val="none"/>
              </w:rPr>
              <w:t>showed</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w:t>
            </w:r>
            <w:r w:rsidRPr="48A7B677" w:rsidR="48A7B677">
              <w:rPr>
                <w:rFonts w:ascii="Arial" w:hAnsi="Arial" w:eastAsia="Arial" w:cs="Arial"/>
                <w:b w:val="1"/>
                <w:bCs w:val="1"/>
                <w:i w:val="0"/>
                <w:iCs w:val="0"/>
                <w:strike w:val="0"/>
                <w:dstrike w:val="0"/>
                <w:color w:val="000000" w:themeColor="text1" w:themeTint="FF" w:themeShade="FF"/>
                <w:sz w:val="24"/>
                <w:szCs w:val="24"/>
                <w:u w:val="none"/>
              </w:rPr>
              <w:t>matur</w:t>
            </w:r>
            <w:r w:rsidRPr="48A7B677" w:rsidR="7986C2BA">
              <w:rPr>
                <w:rFonts w:ascii="Arial" w:hAnsi="Arial" w:eastAsia="Arial" w:cs="Arial"/>
                <w:b w:val="1"/>
                <w:bCs w:val="1"/>
                <w:i w:val="0"/>
                <w:iCs w:val="0"/>
                <w:strike w:val="0"/>
                <w:dstrike w:val="0"/>
                <w:color w:val="000000" w:themeColor="text1" w:themeTint="FF" w:themeShade="FF"/>
                <w:sz w:val="24"/>
                <w:szCs w:val="24"/>
                <w:u w:val="none"/>
              </w:rPr>
              <w:t>ity</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and</w:t>
            </w:r>
            <w:r w:rsidRPr="48A7B677" w:rsidR="130637E7">
              <w:rPr>
                <w:rFonts w:ascii="Arial" w:hAnsi="Arial" w:eastAsia="Arial" w:cs="Arial"/>
                <w:b w:val="1"/>
                <w:bCs w:val="1"/>
                <w:i w:val="0"/>
                <w:iCs w:val="0"/>
                <w:strike w:val="0"/>
                <w:dstrike w:val="0"/>
                <w:color w:val="000000" w:themeColor="text1" w:themeTint="FF" w:themeShade="FF"/>
                <w:sz w:val="24"/>
                <w:szCs w:val="24"/>
                <w:u w:val="none"/>
              </w:rPr>
              <w:t xml:space="preserve"> were</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unmoved by it. However, this could have caused a subconscious distraction from being able to get 100% effectiveness from their mindfulness task.</w:t>
            </w:r>
          </w:p>
          <w:p w:rsidR="48A7B677" w:rsidRDefault="48A7B677" w14:paraId="1A85EF13" w14:textId="07411A2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CDD8B30" w14:textId="0A46701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7DDD784" w14:textId="15A5AF0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E4F44F0" w14:textId="31CB8735">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2A05B20" w14:textId="0BAC8A9F">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A5ECAA3" w14:textId="4D371A1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D062E1F" w14:textId="3F93392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17C1173" w14:textId="012095E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EB6CBEE" w14:textId="236D2CB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14:paraId="30A904C1" wp14:textId="718EACBB">
      <w:r w:rsidRPr="48A7B677" w:rsidR="3AF78D1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Record 2 - </w:t>
      </w:r>
      <w:r w:rsidRPr="48A7B677" w:rsidR="3AF78D16">
        <w:rPr>
          <w:rFonts w:ascii="Arial" w:hAnsi="Arial" w:eastAsia="Arial" w:cs="Arial"/>
          <w:b w:val="1"/>
          <w:bCs w:val="1"/>
          <w:i w:val="0"/>
          <w:iCs w:val="0"/>
          <w:strike w:val="0"/>
          <w:dstrike w:val="0"/>
          <w:noProof w:val="0"/>
          <w:color w:val="000000" w:themeColor="text1" w:themeTint="FF" w:themeShade="FF"/>
          <w:sz w:val="24"/>
          <w:szCs w:val="24"/>
          <w:u w:val="none"/>
          <w:lang w:val="en-US"/>
        </w:rPr>
        <w:t>Positive reinforcement:</w:t>
      </w:r>
    </w:p>
    <w:tbl>
      <w:tblPr>
        <w:tblStyle w:val="TableGrid"/>
        <w:tblW w:w="0" w:type="auto"/>
        <w:tblLayout w:type="fixed"/>
        <w:tblLook w:val="06A0" w:firstRow="1" w:lastRow="0" w:firstColumn="1" w:lastColumn="0" w:noHBand="1" w:noVBand="1"/>
      </w:tblPr>
      <w:tblGrid>
        <w:gridCol w:w="9360"/>
      </w:tblGrid>
      <w:tr w:rsidR="48A7B677" w:rsidTr="48A7B677" w14:paraId="47878B77">
        <w:trPr>
          <w:trHeight w:val="9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0647610F" w14:textId="67B6D6F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Date and time, year group: </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26/09/22, 15 minutes before home time. Reception (Foundation Learning). </w:t>
            </w:r>
          </w:p>
          <w:p w:rsidR="48A7B677" w:rsidRDefault="48A7B677" w14:paraId="1547E158" w14:textId="1E0F509B">
            <w:r>
              <w:br/>
            </w:r>
          </w:p>
          <w:p w:rsidR="48A7B677" w:rsidRDefault="48A7B677" w14:paraId="29DE92BF" w14:textId="16DB748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0E9BED72">
        <w:trPr>
          <w:trHeight w:val="351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272B7447" w14:textId="748168E3">
            <w:r w:rsidRPr="48A7B677" w:rsidR="48A7B677">
              <w:rPr>
                <w:rFonts w:ascii="Arial" w:hAnsi="Arial" w:eastAsia="Arial" w:cs="Arial"/>
                <w:b w:val="1"/>
                <w:bCs w:val="1"/>
                <w:i w:val="0"/>
                <w:iCs w:val="0"/>
                <w:strike w:val="0"/>
                <w:dstrike w:val="0"/>
                <w:color w:val="000000" w:themeColor="text1" w:themeTint="FF" w:themeShade="FF"/>
                <w:sz w:val="24"/>
                <w:szCs w:val="24"/>
                <w:u w:val="none"/>
              </w:rPr>
              <w:t>Where and When:</w:t>
            </w:r>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Context of the observation – subject/AOLE, general classroom context</w:t>
            </w:r>
          </w:p>
          <w:p w:rsidR="48A7B677" w:rsidRDefault="48A7B677" w14:paraId="71EBDAE8" w14:textId="7929238D">
            <w:r w:rsidRPr="48A7B677" w:rsidR="48A7B677">
              <w:rPr>
                <w:rFonts w:ascii="Arial" w:hAnsi="Arial" w:eastAsia="Arial" w:cs="Arial"/>
                <w:b w:val="1"/>
                <w:bCs w:val="1"/>
                <w:i w:val="0"/>
                <w:iCs w:val="0"/>
                <w:strike w:val="0"/>
                <w:dstrike w:val="0"/>
                <w:color w:val="373A3C"/>
                <w:sz w:val="24"/>
                <w:szCs w:val="24"/>
                <w:u w:val="none"/>
              </w:rPr>
              <w:t>The focused subject which will be spoken about is positive reinforcement, praise that was given to a child due to their hard-work and perseverance during the day but specifically, during a reading task. The AOLE directly linked to this would be Language, literacy and communication as ‘</w:t>
            </w:r>
            <w:r w:rsidRPr="48A7B677" w:rsidR="48A7B677">
              <w:rPr>
                <w:rFonts w:ascii="Arial" w:hAnsi="Arial" w:eastAsia="Arial" w:cs="Arial"/>
                <w:b w:val="1"/>
                <w:bCs w:val="1"/>
                <w:i w:val="0"/>
                <w:iCs w:val="0"/>
                <w:strike w:val="0"/>
                <w:dstrike w:val="0"/>
                <w:color w:val="1F1F1F"/>
                <w:sz w:val="24"/>
                <w:szCs w:val="24"/>
                <w:u w:val="none"/>
              </w:rPr>
              <w:t>a key aspect of effective language learning is the willingness to experiment and take risks in trying out new structures, sounds and patterns, learning and experience in this Area can empower learners to be creative and to persevere when facing challenges.’ Through working hard throughout the day, Child X showed resilience and determination. For example, sounding tricky words out in a phonics task and therefore reaping the rewards when praised in front of the class and given the opportunity to choose what book the teacher read towards the end of the day.</w:t>
            </w:r>
          </w:p>
          <w:p w:rsidR="48A7B677" w:rsidRDefault="48A7B677" w14:paraId="064C5516" w14:textId="4246AD9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7B0CAC2" w14:textId="15C89782">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D6E7090" w14:textId="5D222A4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EB89B88" w14:textId="6B277EC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5A02B1F" w14:textId="0DF365C8">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55500638">
        <w:trPr>
          <w:trHeight w:val="477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23DD39BC" w14:textId="780B62EF">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What happened: </w:t>
            </w:r>
            <w:r w:rsidRPr="48A7B677" w:rsidR="48A7B677">
              <w:rPr>
                <w:rFonts w:ascii="Arial" w:hAnsi="Arial" w:eastAsia="Arial" w:cs="Arial"/>
                <w:b w:val="0"/>
                <w:bCs w:val="0"/>
                <w:i w:val="0"/>
                <w:iCs w:val="0"/>
                <w:strike w:val="0"/>
                <w:dstrike w:val="0"/>
                <w:color w:val="000000" w:themeColor="text1" w:themeTint="FF" w:themeShade="FF"/>
                <w:sz w:val="24"/>
                <w:szCs w:val="24"/>
                <w:u w:val="none"/>
              </w:rPr>
              <w:t>a detailed description of the critical incident(the more detail the better to refer to in your later work)</w:t>
            </w:r>
          </w:p>
          <w:p w:rsidR="48A7B677" w:rsidRDefault="48A7B677" w14:paraId="27DBD168" w14:textId="509A2426">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Towards the end of the school day, the 3 reception classes gather on one carpet to have </w:t>
            </w:r>
            <w:r w:rsidRPr="48A7B677" w:rsidR="332D46B0">
              <w:rPr>
                <w:rFonts w:ascii="Arial" w:hAnsi="Arial" w:eastAsia="Arial" w:cs="Arial"/>
                <w:b w:val="1"/>
                <w:bCs w:val="1"/>
                <w:i w:val="0"/>
                <w:iCs w:val="0"/>
                <w:strike w:val="0"/>
                <w:dstrike w:val="0"/>
                <w:color w:val="000000" w:themeColor="text1" w:themeTint="FF" w:themeShade="FF"/>
                <w:sz w:val="24"/>
                <w:szCs w:val="24"/>
                <w:u w:val="none"/>
              </w:rPr>
              <w:t>story time</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Every day, a different teacher decides who has impressed them during the day, through </w:t>
            </w:r>
            <w:r w:rsidRPr="48A7B677" w:rsidR="5B00BBA6">
              <w:rPr>
                <w:rFonts w:ascii="Arial" w:hAnsi="Arial" w:eastAsia="Arial" w:cs="Arial"/>
                <w:b w:val="1"/>
                <w:bCs w:val="1"/>
                <w:i w:val="0"/>
                <w:iCs w:val="0"/>
                <w:strike w:val="0"/>
                <w:dstrike w:val="0"/>
                <w:color w:val="000000" w:themeColor="text1" w:themeTint="FF" w:themeShade="FF"/>
                <w:sz w:val="24"/>
                <w:szCs w:val="24"/>
                <w:u w:val="none"/>
              </w:rPr>
              <w:t>hard work</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or a moment of kindness, or independence </w:t>
            </w:r>
            <w:proofErr w:type="spellStart"/>
            <w:r w:rsidRPr="48A7B677" w:rsidR="48A7B677">
              <w:rPr>
                <w:rFonts w:ascii="Arial" w:hAnsi="Arial" w:eastAsia="Arial" w:cs="Arial"/>
                <w:b w:val="1"/>
                <w:bCs w:val="1"/>
                <w:i w:val="0"/>
                <w:iCs w:val="0"/>
                <w:strike w:val="0"/>
                <w:dstrike w:val="0"/>
                <w:color w:val="000000" w:themeColor="text1" w:themeTint="FF" w:themeShade="FF"/>
                <w:sz w:val="24"/>
                <w:szCs w:val="24"/>
                <w:u w:val="none"/>
              </w:rPr>
              <w:t>etc</w:t>
            </w:r>
            <w:proofErr w:type="spellEnd"/>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(this was asked, by </w:t>
            </w:r>
            <w:proofErr w:type="gramStart"/>
            <w:r w:rsidRPr="48A7B677" w:rsidR="48A7B677">
              <w:rPr>
                <w:rFonts w:ascii="Arial" w:hAnsi="Arial" w:eastAsia="Arial" w:cs="Arial"/>
                <w:b w:val="1"/>
                <w:bCs w:val="1"/>
                <w:i w:val="0"/>
                <w:iCs w:val="0"/>
                <w:strike w:val="0"/>
                <w:dstrike w:val="0"/>
                <w:color w:val="000000" w:themeColor="text1" w:themeTint="FF" w:themeShade="FF"/>
                <w:sz w:val="24"/>
                <w:szCs w:val="24"/>
                <w:u w:val="none"/>
              </w:rPr>
              <w:t>myself</w:t>
            </w:r>
            <w:proofErr w:type="gramEnd"/>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to the teachers). On this occasion, Miss X, who was in the literacy lounge, was listening to </w:t>
            </w:r>
            <w:r w:rsidRPr="48A7B677" w:rsidR="054651F9">
              <w:rPr>
                <w:rFonts w:ascii="Arial" w:hAnsi="Arial" w:eastAsia="Arial" w:cs="Arial"/>
                <w:b w:val="1"/>
                <w:bCs w:val="1"/>
                <w:i w:val="0"/>
                <w:iCs w:val="0"/>
                <w:strike w:val="0"/>
                <w:dstrike w:val="0"/>
                <w:color w:val="000000" w:themeColor="text1" w:themeTint="FF" w:themeShade="FF"/>
                <w:sz w:val="24"/>
                <w:szCs w:val="24"/>
                <w:u w:val="none"/>
              </w:rPr>
              <w:t>the children’s</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reading. She said one student stood out </w:t>
            </w:r>
            <w:proofErr w:type="gramStart"/>
            <w:r w:rsidRPr="48A7B677" w:rsidR="48A7B677">
              <w:rPr>
                <w:rFonts w:ascii="Arial" w:hAnsi="Arial" w:eastAsia="Arial" w:cs="Arial"/>
                <w:b w:val="1"/>
                <w:bCs w:val="1"/>
                <w:i w:val="0"/>
                <w:iCs w:val="0"/>
                <w:strike w:val="0"/>
                <w:dstrike w:val="0"/>
                <w:color w:val="000000" w:themeColor="text1" w:themeTint="FF" w:themeShade="FF"/>
                <w:sz w:val="24"/>
                <w:szCs w:val="24"/>
                <w:u w:val="none"/>
              </w:rPr>
              <w:t>in particular for</w:t>
            </w:r>
            <w:proofErr w:type="gramEnd"/>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their resilient attitude and as a reward, this student had the ‘</w:t>
            </w:r>
            <w:proofErr w:type="spellStart"/>
            <w:r w:rsidRPr="48A7B677" w:rsidR="48A7B677">
              <w:rPr>
                <w:rFonts w:ascii="Arial" w:hAnsi="Arial" w:eastAsia="Arial" w:cs="Arial"/>
                <w:b w:val="1"/>
                <w:bCs w:val="1"/>
                <w:i w:val="0"/>
                <w:iCs w:val="0"/>
                <w:strike w:val="0"/>
                <w:dstrike w:val="0"/>
                <w:color w:val="000000" w:themeColor="text1" w:themeTint="FF" w:themeShade="FF"/>
                <w:sz w:val="24"/>
                <w:szCs w:val="24"/>
                <w:u w:val="none"/>
              </w:rPr>
              <w:t>honour</w:t>
            </w:r>
            <w:proofErr w:type="spellEnd"/>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of choosing any book she wanted from the shelf for the teacher to read to the class. This </w:t>
            </w:r>
            <w:r w:rsidRPr="48A7B677" w:rsidR="48A7B677">
              <w:rPr>
                <w:rFonts w:ascii="Arial" w:hAnsi="Arial" w:eastAsia="Arial" w:cs="Arial"/>
                <w:b w:val="1"/>
                <w:bCs w:val="1"/>
                <w:i w:val="0"/>
                <w:iCs w:val="0"/>
                <w:strike w:val="0"/>
                <w:dstrike w:val="0"/>
                <w:color w:val="000000" w:themeColor="text1" w:themeTint="FF" w:themeShade="FF"/>
                <w:sz w:val="24"/>
                <w:szCs w:val="24"/>
                <w:u w:val="none"/>
              </w:rPr>
              <w:t>subsequently</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seemed to spark something that meant learners were even more motivated during tasks the day after</w:t>
            </w:r>
            <w:r w:rsidRPr="48A7B677" w:rsidR="48A7B677">
              <w:rPr>
                <w:rFonts w:ascii="Arial" w:hAnsi="Arial" w:eastAsia="Arial" w:cs="Arial"/>
                <w:b w:val="0"/>
                <w:bCs w:val="0"/>
                <w:i w:val="0"/>
                <w:iCs w:val="0"/>
                <w:strike w:val="0"/>
                <w:dstrike w:val="0"/>
                <w:color w:val="000000" w:themeColor="text1" w:themeTint="FF" w:themeShade="FF"/>
                <w:sz w:val="24"/>
                <w:szCs w:val="24"/>
                <w:u w:val="none"/>
              </w:rPr>
              <w:t>.</w:t>
            </w:r>
          </w:p>
          <w:p w:rsidR="48A7B677" w:rsidRDefault="48A7B677" w14:paraId="699BF6A5" w14:textId="4AFF55A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7A4B689" w14:textId="02B966D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2DA2641" w14:textId="61F64314">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1CA9F0F" w14:textId="17501DE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F715FDC" w14:textId="72025118">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F9CCAEA" w14:textId="3248C53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12239AC" w14:textId="10E825F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48CEBD26">
        <w:trPr>
          <w:trHeight w:val="528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735AC1B0" w14:textId="6CDD79E7">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Areas of possible exploration: </w:t>
            </w:r>
            <w:r w:rsidRPr="48A7B677" w:rsidR="48A7B677">
              <w:rPr>
                <w:rFonts w:ascii="Arial" w:hAnsi="Arial" w:eastAsia="Arial" w:cs="Arial"/>
                <w:b w:val="0"/>
                <w:bCs w:val="0"/>
                <w:i w:val="0"/>
                <w:iCs w:val="0"/>
                <w:strike w:val="0"/>
                <w:dstrike w:val="0"/>
                <w:color w:val="000000" w:themeColor="text1" w:themeTint="FF" w:themeShade="FF"/>
                <w:sz w:val="24"/>
                <w:szCs w:val="24"/>
                <w:u w:val="none"/>
              </w:rPr>
              <w:t>what you think could be” under the hood” in these incidents? What avenues of research could you consider?</w:t>
            </w:r>
          </w:p>
          <w:p w:rsidR="48A7B677" w:rsidRDefault="48A7B677" w14:paraId="20772666" w14:textId="62C6ADDA">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Skinner - operant conditioning: positive reinforcement; desired behaviour rewarded. Negative reinforcement; Possible undesired behaviours from children not receiving rewards/praise. How it worked in this instance but also potentially how it could backfire and mean tangible rewards become the only source of motivation for some learners. </w:t>
            </w:r>
          </w:p>
          <w:p w:rsidR="48A7B677" w:rsidRDefault="48A7B677" w14:paraId="38F2036E" w14:textId="0BC8F3D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9F8E393" w14:textId="4C9AB817">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C56FAA2" w14:textId="54DB64F4">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06216A6" w14:textId="26E4AF7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7892ED9E" w14:textId="288772D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793AEAD6" w14:textId="455AAA0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41E8F7A" w14:textId="02A1657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47AB8DB4">
        <w:trPr>
          <w:trHeight w:val="57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1C73F031" w14:textId="31BFF1F0">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Notes: </w:t>
            </w:r>
            <w:r w:rsidRPr="48A7B677" w:rsidR="48A7B677">
              <w:rPr>
                <w:rFonts w:ascii="Arial" w:hAnsi="Arial" w:eastAsia="Arial" w:cs="Arial"/>
                <w:b w:val="0"/>
                <w:bCs w:val="0"/>
                <w:i w:val="0"/>
                <w:iCs w:val="0"/>
                <w:strike w:val="0"/>
                <w:dstrike w:val="0"/>
                <w:color w:val="000000" w:themeColor="text1" w:themeTint="FF" w:themeShade="FF"/>
                <w:sz w:val="24"/>
                <w:szCs w:val="24"/>
                <w:u w:val="none"/>
              </w:rPr>
              <w:t>any details you can note (is it a busy environment, is it after lunch, are there lots of distractions, are directions made explicit - the more you can refer to the better here)</w:t>
            </w:r>
          </w:p>
          <w:p w:rsidR="48A7B677" w:rsidRDefault="48A7B677" w14:paraId="5BF07465" w14:textId="5A706689">
            <w:r w:rsidRPr="48A7B677" w:rsidR="48A7B677">
              <w:rPr>
                <w:rFonts w:ascii="Arial" w:hAnsi="Arial" w:eastAsia="Arial" w:cs="Arial"/>
                <w:b w:val="1"/>
                <w:bCs w:val="1"/>
                <w:i w:val="0"/>
                <w:iCs w:val="0"/>
                <w:strike w:val="0"/>
                <w:dstrike w:val="0"/>
                <w:color w:val="000000" w:themeColor="text1" w:themeTint="FF" w:themeShade="FF"/>
                <w:sz w:val="24"/>
                <w:szCs w:val="24"/>
                <w:u w:val="none"/>
              </w:rPr>
              <w:t>Could act as a catalyst for those with less motivation to become the best they can be. Could also put other children down if they are not noticed when behaving or working well.</w:t>
            </w:r>
          </w:p>
          <w:p w:rsidR="48A7B677" w:rsidRDefault="48A7B677" w14:paraId="2E275422" w14:textId="4AEBB5B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8A26F64" w14:textId="50DE4CF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48A543E" w14:textId="262EEE85">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76F71DC" w14:textId="5354F58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7393ABBA" w14:textId="71AD83B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2D4CF4C" w14:textId="595752DC">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9A38EBE" w14:textId="3E95936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94CE45C" w14:textId="6D36B172">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D3B53F2" w14:textId="2DB42BF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14:paraId="61C481F1" wp14:textId="63230BAD">
      <w:r w:rsidRPr="48A7B677" w:rsidR="3AF78D16">
        <w:rPr>
          <w:rFonts w:ascii="Arial" w:hAnsi="Arial" w:eastAsia="Arial" w:cs="Arial"/>
          <w:b w:val="0"/>
          <w:bCs w:val="0"/>
          <w:i w:val="0"/>
          <w:iCs w:val="0"/>
          <w:strike w:val="0"/>
          <w:dstrike w:val="0"/>
          <w:noProof w:val="0"/>
          <w:color w:val="000000" w:themeColor="text1" w:themeTint="FF" w:themeShade="FF"/>
          <w:sz w:val="24"/>
          <w:szCs w:val="24"/>
          <w:u w:val="none"/>
          <w:lang w:val="en-US"/>
        </w:rPr>
        <w:t>Record 3 -</w:t>
      </w:r>
      <w:r w:rsidRPr="48A7B677" w:rsidR="3AF78D16">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Employing a growth mindset:</w:t>
      </w:r>
    </w:p>
    <w:tbl>
      <w:tblPr>
        <w:tblStyle w:val="TableGrid"/>
        <w:tblW w:w="0" w:type="auto"/>
        <w:tblLayout w:type="fixed"/>
        <w:tblLook w:val="06A0" w:firstRow="1" w:lastRow="0" w:firstColumn="1" w:lastColumn="0" w:noHBand="1" w:noVBand="1"/>
      </w:tblPr>
      <w:tblGrid>
        <w:gridCol w:w="9360"/>
      </w:tblGrid>
      <w:tr w:rsidR="48A7B677" w:rsidTr="48A7B677" w14:paraId="65795F22">
        <w:trPr>
          <w:trHeight w:val="9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62C5AE55" w14:textId="0D6286E5">
            <w:r w:rsidRPr="48A7B677" w:rsidR="48A7B677">
              <w:rPr>
                <w:rFonts w:ascii="Arial" w:hAnsi="Arial" w:eastAsia="Arial" w:cs="Arial"/>
                <w:b w:val="0"/>
                <w:bCs w:val="0"/>
                <w:i w:val="0"/>
                <w:iCs w:val="0"/>
                <w:strike w:val="0"/>
                <w:dstrike w:val="0"/>
                <w:color w:val="000000" w:themeColor="text1" w:themeTint="FF" w:themeShade="FF"/>
                <w:sz w:val="24"/>
                <w:szCs w:val="24"/>
                <w:u w:val="none"/>
              </w:rPr>
              <w:t>Date and time, year group</w:t>
            </w:r>
            <w:r w:rsidRPr="48A7B677" w:rsidR="75FC94D7">
              <w:rPr>
                <w:rFonts w:ascii="Arial" w:hAnsi="Arial" w:eastAsia="Arial" w:cs="Arial"/>
                <w:b w:val="0"/>
                <w:bCs w:val="0"/>
                <w:i w:val="0"/>
                <w:iCs w:val="0"/>
                <w:strike w:val="0"/>
                <w:dstrike w:val="0"/>
                <w:color w:val="000000" w:themeColor="text1" w:themeTint="FF" w:themeShade="FF"/>
                <w:sz w:val="24"/>
                <w:szCs w:val="24"/>
                <w:u w:val="none"/>
              </w:rPr>
              <w:t>: 27</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/09/22, after P.E. Reception (Foundation Learning). </w:t>
            </w:r>
          </w:p>
          <w:p w:rsidR="48A7B677" w:rsidRDefault="48A7B677" w14:paraId="179140F3" w14:textId="4EFEB1E4">
            <w:r>
              <w:br/>
            </w:r>
          </w:p>
          <w:p w:rsidR="48A7B677" w:rsidRDefault="48A7B677" w14:paraId="1031EC72" w14:textId="627F71F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1E6C3F31">
        <w:trPr>
          <w:trHeight w:val="351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2D6996C1" w14:textId="47F6AE4F">
            <w:r w:rsidRPr="48A7B677" w:rsidR="48A7B677">
              <w:rPr>
                <w:rFonts w:ascii="Arial" w:hAnsi="Arial" w:eastAsia="Arial" w:cs="Arial"/>
                <w:b w:val="1"/>
                <w:bCs w:val="1"/>
                <w:i w:val="0"/>
                <w:iCs w:val="0"/>
                <w:strike w:val="0"/>
                <w:dstrike w:val="0"/>
                <w:color w:val="000000" w:themeColor="text1" w:themeTint="FF" w:themeShade="FF"/>
                <w:sz w:val="24"/>
                <w:szCs w:val="24"/>
                <w:u w:val="none"/>
              </w:rPr>
              <w:t>Where and When:</w:t>
            </w:r>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Context of the observation – subject/AOLE, general classroom context</w:t>
            </w:r>
          </w:p>
          <w:p w:rsidR="48A7B677" w:rsidRDefault="48A7B677" w14:paraId="57418164" w14:textId="3A6DE3AE">
            <w:r w:rsidRPr="48A7B677" w:rsidR="48A7B677">
              <w:rPr>
                <w:rFonts w:ascii="Arial" w:hAnsi="Arial" w:eastAsia="Arial" w:cs="Arial"/>
                <w:b w:val="1"/>
                <w:bCs w:val="1"/>
                <w:i w:val="0"/>
                <w:iCs w:val="0"/>
                <w:strike w:val="0"/>
                <w:dstrike w:val="0"/>
                <w:color w:val="000000" w:themeColor="text1" w:themeTint="FF" w:themeShade="FF"/>
                <w:sz w:val="24"/>
                <w:szCs w:val="24"/>
                <w:u w:val="none"/>
              </w:rPr>
              <w:t>After a P.E lesson (Health and wellbeing). On the carpet, while putting socks and shoes back on.</w:t>
            </w:r>
          </w:p>
          <w:p w:rsidR="48A7B677" w:rsidRDefault="48A7B677" w14:paraId="5D31266E" w14:textId="2F4CFBC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F0F38F7" w14:textId="37F315A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6A6F92A" w14:textId="3D227C07">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CFDD2CC" w14:textId="42E1EC0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FC08EB1" w14:textId="401F62D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7A7B5202">
        <w:trPr>
          <w:trHeight w:val="477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6E83490D" w14:textId="4CCE61AF">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What happened: </w:t>
            </w:r>
            <w:r w:rsidRPr="48A7B677" w:rsidR="48A7B677">
              <w:rPr>
                <w:rFonts w:ascii="Arial" w:hAnsi="Arial" w:eastAsia="Arial" w:cs="Arial"/>
                <w:b w:val="0"/>
                <w:bCs w:val="0"/>
                <w:i w:val="0"/>
                <w:iCs w:val="0"/>
                <w:strike w:val="0"/>
                <w:dstrike w:val="0"/>
                <w:color w:val="000000" w:themeColor="text1" w:themeTint="FF" w:themeShade="FF"/>
                <w:sz w:val="24"/>
                <w:szCs w:val="24"/>
                <w:u w:val="none"/>
              </w:rPr>
              <w:t>a detailed description of the critical incident(the more detail the better to refer to in your later work)</w:t>
            </w:r>
          </w:p>
          <w:p w:rsidR="48A7B677" w:rsidRDefault="48A7B677" w14:paraId="18889C0F" w14:textId="366A7A8C">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When children were asked to put their shoes and socks back on after a PE lesson, </w:t>
            </w:r>
            <w:bookmarkStart w:name="_Int_qiPzZGEe" w:id="1466102466"/>
            <w:r w:rsidRPr="48A7B677" w:rsidR="1FB86DA9">
              <w:rPr>
                <w:rFonts w:ascii="Arial" w:hAnsi="Arial" w:eastAsia="Arial" w:cs="Arial"/>
                <w:b w:val="1"/>
                <w:bCs w:val="1"/>
                <w:i w:val="0"/>
                <w:iCs w:val="0"/>
                <w:strike w:val="0"/>
                <w:dstrike w:val="0"/>
                <w:color w:val="000000" w:themeColor="text1" w:themeTint="FF" w:themeShade="FF"/>
                <w:sz w:val="24"/>
                <w:szCs w:val="24"/>
                <w:u w:val="none"/>
              </w:rPr>
              <w:t>a sizable percentage</w:t>
            </w:r>
            <w:bookmarkEnd w:id="1466102466"/>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of children complained of not being able to put their socks on by themselves. As the T.A went around to help the children with this, one child who noticeably also asked for help originally, kept trying to put theirs on by themselves, while they waited for help. Eventually, the child excitedly exclaimed that they got their socks on without any help. The teacher celebrated this achievement by praising the child’s persistence and let it be a lesson to other learners (through positive reinforcement/praise) that trying and trying again is integral in life. The teacher went on to say how proud they were of Child X and how proud they should be of themselves for adopting what is continually encouraged - a growth mindset. After this was </w:t>
            </w:r>
            <w:r w:rsidRPr="48A7B677" w:rsidR="48A7B677">
              <w:rPr>
                <w:rFonts w:ascii="Arial" w:hAnsi="Arial" w:eastAsia="Arial" w:cs="Arial"/>
                <w:b w:val="1"/>
                <w:bCs w:val="1"/>
                <w:i w:val="0"/>
                <w:iCs w:val="0"/>
                <w:strike w:val="0"/>
                <w:dstrike w:val="0"/>
                <w:color w:val="000000" w:themeColor="text1" w:themeTint="FF" w:themeShade="FF"/>
                <w:sz w:val="24"/>
                <w:szCs w:val="24"/>
                <w:u w:val="none"/>
              </w:rPr>
              <w:t>demonstrated</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and the teacher </w:t>
            </w:r>
            <w:proofErr w:type="spellStart"/>
            <w:r w:rsidRPr="48A7B677" w:rsidR="48A7B677">
              <w:rPr>
                <w:rFonts w:ascii="Arial" w:hAnsi="Arial" w:eastAsia="Arial" w:cs="Arial"/>
                <w:b w:val="1"/>
                <w:bCs w:val="1"/>
                <w:i w:val="0"/>
                <w:iCs w:val="0"/>
                <w:strike w:val="0"/>
                <w:dstrike w:val="0"/>
                <w:color w:val="000000" w:themeColor="text1" w:themeTint="FF" w:themeShade="FF"/>
                <w:sz w:val="24"/>
                <w:szCs w:val="24"/>
                <w:u w:val="none"/>
              </w:rPr>
              <w:t>emphasised</w:t>
            </w:r>
            <w:proofErr w:type="spellEnd"/>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the importance of a growth mindset and independence, other children who had their hand up originally, awaiting help, put their </w:t>
            </w:r>
            <w:r w:rsidRPr="48A7B677" w:rsidR="48A7B677">
              <w:rPr>
                <w:rFonts w:ascii="Arial" w:hAnsi="Arial" w:eastAsia="Arial" w:cs="Arial"/>
                <w:b w:val="1"/>
                <w:bCs w:val="1"/>
                <w:i w:val="0"/>
                <w:iCs w:val="0"/>
                <w:strike w:val="0"/>
                <w:dstrike w:val="0"/>
                <w:color w:val="000000" w:themeColor="text1" w:themeTint="FF" w:themeShade="FF"/>
                <w:sz w:val="24"/>
                <w:szCs w:val="24"/>
                <w:u w:val="none"/>
              </w:rPr>
              <w:t>hands down</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and then got on with the job independently too. Once completing, they also let the teacher know with a sense of pride and thereupon, </w:t>
            </w:r>
            <w:r w:rsidRPr="48A7B677" w:rsidR="6975E3F3">
              <w:rPr>
                <w:rFonts w:ascii="Arial" w:hAnsi="Arial" w:eastAsia="Arial" w:cs="Arial"/>
                <w:b w:val="1"/>
                <w:bCs w:val="1"/>
                <w:i w:val="0"/>
                <w:iCs w:val="0"/>
                <w:strike w:val="0"/>
                <w:dstrike w:val="0"/>
                <w:color w:val="000000" w:themeColor="text1" w:themeTint="FF" w:themeShade="FF"/>
                <w:sz w:val="24"/>
                <w:szCs w:val="24"/>
                <w:u w:val="none"/>
              </w:rPr>
              <w:t>receive</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praise too.</w:t>
            </w:r>
          </w:p>
          <w:p w:rsidR="48A7B677" w:rsidRDefault="48A7B677" w14:paraId="7C101FA0" w14:textId="3CADDC8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B9A8BA2" w14:textId="3AA6D28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564A10D" w14:textId="332D286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5EC52A8" w14:textId="5B920DE8">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4C9E210" w14:textId="6320513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F317184" w14:textId="75DD7F9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067FAD6" w14:textId="7CF4271D">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2CC51B92">
        <w:trPr>
          <w:trHeight w:val="528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34B971C4" w14:textId="0264E078">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Areas of possible exploration: </w:t>
            </w:r>
            <w:r w:rsidRPr="48A7B677" w:rsidR="48A7B677">
              <w:rPr>
                <w:rFonts w:ascii="Arial" w:hAnsi="Arial" w:eastAsia="Arial" w:cs="Arial"/>
                <w:b w:val="0"/>
                <w:bCs w:val="0"/>
                <w:i w:val="0"/>
                <w:iCs w:val="0"/>
                <w:strike w:val="0"/>
                <w:dstrike w:val="0"/>
                <w:color w:val="000000" w:themeColor="text1" w:themeTint="FF" w:themeShade="FF"/>
                <w:sz w:val="24"/>
                <w:szCs w:val="24"/>
                <w:u w:val="none"/>
              </w:rPr>
              <w:t>what you think could be” under the hood” in these incidents? What avenues of research could you consider?</w:t>
            </w:r>
          </w:p>
          <w:p w:rsidR="48A7B677" w:rsidRDefault="48A7B677" w14:paraId="07812B14" w14:textId="1488575D">
            <w:r w:rsidRPr="48A7B677" w:rsidR="48A7B677">
              <w:rPr>
                <w:rFonts w:ascii="Arial" w:hAnsi="Arial" w:eastAsia="Arial" w:cs="Arial"/>
                <w:b w:val="1"/>
                <w:bCs w:val="1"/>
                <w:i w:val="0"/>
                <w:iCs w:val="0"/>
                <w:strike w:val="0"/>
                <w:dstrike w:val="0"/>
                <w:color w:val="000000" w:themeColor="text1" w:themeTint="FF" w:themeShade="FF"/>
                <w:sz w:val="24"/>
                <w:szCs w:val="24"/>
                <w:u w:val="none"/>
              </w:rPr>
              <w:t>Growth mindset, positive reinforcement, peer encouragement, independent learning, sense of fulfillment and confidence in themselves. The parental influence on a child’s mindset. Why do some children persevere and some give up?</w:t>
            </w:r>
          </w:p>
          <w:p w:rsidR="48A7B677" w:rsidRDefault="48A7B677" w14:paraId="6E9EA721" w14:textId="77F8FD63">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78C67B3" w14:textId="37E159A8">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7AEBAB0" w14:textId="695B2C4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BA90038" w14:textId="6A0AB471">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29E2B0E" w14:textId="0834696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0E026F73" w14:textId="59D5E2D3">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3853E670" w14:textId="72AE8B1E">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7ADA3BA7" w14:textId="469A3D8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48A7B677" w:rsidTr="48A7B677" w14:paraId="76DB5B40">
        <w:trPr>
          <w:trHeight w:val="5790"/>
        </w:trPr>
        <w:tc>
          <w:tcPr>
            <w:tcW w:w="93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8A7B677" w:rsidRDefault="48A7B677" w14:paraId="2AB1520A" w14:textId="2B06ED4A">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Notes: </w:t>
            </w:r>
            <w:r w:rsidRPr="48A7B677" w:rsidR="48A7B677">
              <w:rPr>
                <w:rFonts w:ascii="Arial" w:hAnsi="Arial" w:eastAsia="Arial" w:cs="Arial"/>
                <w:b w:val="0"/>
                <w:bCs w:val="0"/>
                <w:i w:val="0"/>
                <w:iCs w:val="0"/>
                <w:strike w:val="0"/>
                <w:dstrike w:val="0"/>
                <w:color w:val="000000" w:themeColor="text1" w:themeTint="FF" w:themeShade="FF"/>
                <w:sz w:val="24"/>
                <w:szCs w:val="24"/>
                <w:u w:val="none"/>
              </w:rPr>
              <w:t>any details you can note (is it a busy environment, is it after lunch, are there lots of distractions, are directions made explicit - the more you can refer to the better here)</w:t>
            </w:r>
          </w:p>
          <w:p w:rsidR="48A7B677" w:rsidP="48A7B677" w:rsidRDefault="48A7B677" w14:paraId="12E479D5" w14:textId="69434406">
            <w:pPr>
              <w:rPr>
                <w:rFonts w:ascii="Arial" w:hAnsi="Arial" w:eastAsia="Arial" w:cs="Arial"/>
                <w:b w:val="1"/>
                <w:bCs w:val="1"/>
                <w:i w:val="0"/>
                <w:iCs w:val="0"/>
                <w:strike w:val="0"/>
                <w:dstrike w:val="0"/>
                <w:color w:val="000000" w:themeColor="text1" w:themeTint="FF" w:themeShade="FF"/>
                <w:sz w:val="24"/>
                <w:szCs w:val="24"/>
                <w:u w:val="none"/>
              </w:rPr>
            </w:pP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Perhaps one asked for help that genuinely needed it and when the children witnessed them get that help, they were inclined to ask for help too. Perhaps the other children needed a leader to prove that putting socks on was not an impossible task and almost </w:t>
            </w:r>
            <w:r w:rsidRPr="48A7B677" w:rsidR="45AE88B6">
              <w:rPr>
                <w:rFonts w:ascii="Arial" w:hAnsi="Arial" w:eastAsia="Arial" w:cs="Arial"/>
                <w:b w:val="1"/>
                <w:bCs w:val="1"/>
                <w:i w:val="0"/>
                <w:iCs w:val="0"/>
                <w:strike w:val="0"/>
                <w:dstrike w:val="0"/>
                <w:color w:val="000000" w:themeColor="text1" w:themeTint="FF" w:themeShade="FF"/>
                <w:sz w:val="24"/>
                <w:szCs w:val="24"/>
                <w:u w:val="none"/>
              </w:rPr>
              <w:t>reminded</w:t>
            </w:r>
            <w:r w:rsidRPr="48A7B677" w:rsidR="48A7B677">
              <w:rPr>
                <w:rFonts w:ascii="Arial" w:hAnsi="Arial" w:eastAsia="Arial" w:cs="Arial"/>
                <w:b w:val="1"/>
                <w:bCs w:val="1"/>
                <w:i w:val="0"/>
                <w:iCs w:val="0"/>
                <w:strike w:val="0"/>
                <w:dstrike w:val="0"/>
                <w:color w:val="000000" w:themeColor="text1" w:themeTint="FF" w:themeShade="FF"/>
                <w:sz w:val="24"/>
                <w:szCs w:val="24"/>
                <w:u w:val="none"/>
              </w:rPr>
              <w:t xml:space="preserve"> them of their own capabilities. Perhaps they were just feeling lazy as they had </w:t>
            </w:r>
            <w:r w:rsidRPr="48A7B677" w:rsidR="588658A6">
              <w:rPr>
                <w:rFonts w:ascii="Arial" w:hAnsi="Arial" w:eastAsia="Arial" w:cs="Arial"/>
                <w:b w:val="1"/>
                <w:bCs w:val="1"/>
                <w:i w:val="0"/>
                <w:iCs w:val="0"/>
                <w:strike w:val="0"/>
                <w:dstrike w:val="0"/>
                <w:color w:val="000000" w:themeColor="text1" w:themeTint="FF" w:themeShade="FF"/>
                <w:sz w:val="24"/>
                <w:szCs w:val="24"/>
                <w:u w:val="none"/>
              </w:rPr>
              <w:t xml:space="preserve">just </w:t>
            </w:r>
            <w:r w:rsidRPr="48A7B677" w:rsidR="48A7B677">
              <w:rPr>
                <w:rFonts w:ascii="Arial" w:hAnsi="Arial" w:eastAsia="Arial" w:cs="Arial"/>
                <w:b w:val="1"/>
                <w:bCs w:val="1"/>
                <w:i w:val="0"/>
                <w:iCs w:val="0"/>
                <w:strike w:val="0"/>
                <w:dstrike w:val="0"/>
                <w:color w:val="000000" w:themeColor="text1" w:themeTint="FF" w:themeShade="FF"/>
                <w:sz w:val="24"/>
                <w:szCs w:val="24"/>
                <w:u w:val="none"/>
              </w:rPr>
              <w:t>finished P.E.</w:t>
            </w:r>
          </w:p>
          <w:p w:rsidR="48A7B677" w:rsidRDefault="48A7B677" w14:paraId="58780B55" w14:textId="64B37750">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1C793332" w14:textId="6707BED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5EC6F28" w14:textId="68B817E6">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4866A7A5" w14:textId="2218BA8F">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6626681" w14:textId="54C4135B">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5FBC4D57" w14:textId="5A02FDB7">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2EEC1956" w14:textId="4CD62439">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p w:rsidR="48A7B677" w:rsidRDefault="48A7B677" w14:paraId="63435E20" w14:textId="730B77FA">
            <w:r w:rsidRPr="48A7B677" w:rsidR="48A7B677">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rsidP="48A7B677" w14:paraId="2C078E63" wp14:textId="4894C93E">
      <w:pPr>
        <w:pStyle w:val="Normal"/>
      </w:pPr>
      <w:r>
        <w:br/>
      </w:r>
    </w:p>
    <w:sectPr>
      <w:pgSz w:w="12240" w:h="15840" w:orient="portrait"/>
      <w:pgMar w:top="1440" w:right="1440" w:bottom="1440" w:left="1440" w:header="720" w:footer="720" w:gutter="0"/>
      <w:cols w:space="720"/>
      <w:docGrid w:linePitch="360"/>
      <w:headerReference w:type="default" r:id="R38d9eecfcd0448b3"/>
      <w:footerReference w:type="default" r:id="Ra760dcf01f6a4f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8A7B677" w:rsidTr="48A7B677" w14:paraId="0AB396C8">
      <w:tc>
        <w:tcPr>
          <w:tcW w:w="3120" w:type="dxa"/>
          <w:tcMar/>
        </w:tcPr>
        <w:p w:rsidR="48A7B677" w:rsidP="48A7B677" w:rsidRDefault="48A7B677" w14:paraId="0058365F" w14:textId="4C66F78D">
          <w:pPr>
            <w:pStyle w:val="Header"/>
            <w:bidi w:val="0"/>
            <w:ind w:left="-115"/>
            <w:jc w:val="left"/>
          </w:pPr>
        </w:p>
      </w:tc>
      <w:tc>
        <w:tcPr>
          <w:tcW w:w="3120" w:type="dxa"/>
          <w:tcMar/>
        </w:tcPr>
        <w:p w:rsidR="48A7B677" w:rsidP="48A7B677" w:rsidRDefault="48A7B677" w14:paraId="41D078E8" w14:textId="2836F621">
          <w:pPr>
            <w:pStyle w:val="Header"/>
            <w:bidi w:val="0"/>
            <w:jc w:val="center"/>
          </w:pPr>
        </w:p>
      </w:tc>
      <w:tc>
        <w:tcPr>
          <w:tcW w:w="3120" w:type="dxa"/>
          <w:tcMar/>
        </w:tcPr>
        <w:p w:rsidR="48A7B677" w:rsidP="48A7B677" w:rsidRDefault="48A7B677" w14:paraId="456C41F8" w14:textId="32C05108">
          <w:pPr>
            <w:pStyle w:val="Header"/>
            <w:bidi w:val="0"/>
            <w:ind w:right="-115"/>
            <w:jc w:val="right"/>
          </w:pPr>
          <w:r w:rsidR="48A7B677">
            <w:rPr/>
            <w:t xml:space="preserve">1901613 page - </w:t>
          </w:r>
          <w:r>
            <w:fldChar w:fldCharType="begin"/>
          </w:r>
          <w:r>
            <w:instrText xml:space="preserve">PAGE</w:instrText>
          </w:r>
          <w:r>
            <w:fldChar w:fldCharType="separate"/>
          </w:r>
          <w:r>
            <w:fldChar w:fldCharType="end"/>
          </w:r>
        </w:p>
      </w:tc>
    </w:tr>
  </w:tbl>
  <w:p w:rsidR="48A7B677" w:rsidP="48A7B677" w:rsidRDefault="48A7B677" w14:paraId="19E07F30" w14:textId="2C58BC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8A7B677" w:rsidTr="48A7B677" w14:paraId="44F8F89F">
      <w:tc>
        <w:tcPr>
          <w:tcW w:w="3120" w:type="dxa"/>
          <w:tcMar/>
        </w:tcPr>
        <w:p w:rsidR="48A7B677" w:rsidP="48A7B677" w:rsidRDefault="48A7B677" w14:paraId="35171C21" w14:textId="768C670E">
          <w:pPr>
            <w:pStyle w:val="Header"/>
            <w:bidi w:val="0"/>
            <w:ind w:left="-115"/>
            <w:jc w:val="left"/>
          </w:pPr>
        </w:p>
      </w:tc>
      <w:tc>
        <w:tcPr>
          <w:tcW w:w="3120" w:type="dxa"/>
          <w:tcMar/>
        </w:tcPr>
        <w:p w:rsidR="48A7B677" w:rsidP="48A7B677" w:rsidRDefault="48A7B677" w14:paraId="0FA55EE0" w14:textId="40EB93B3">
          <w:pPr>
            <w:pStyle w:val="Header"/>
            <w:bidi w:val="0"/>
            <w:jc w:val="center"/>
          </w:pPr>
        </w:p>
      </w:tc>
      <w:tc>
        <w:tcPr>
          <w:tcW w:w="3120" w:type="dxa"/>
          <w:tcMar/>
        </w:tcPr>
        <w:p w:rsidR="48A7B677" w:rsidP="48A7B677" w:rsidRDefault="48A7B677" w14:paraId="07645E74" w14:textId="26A0F8C0">
          <w:pPr>
            <w:pStyle w:val="Header"/>
            <w:bidi w:val="0"/>
            <w:ind w:right="-115"/>
            <w:jc w:val="right"/>
          </w:pPr>
        </w:p>
      </w:tc>
    </w:tr>
  </w:tbl>
  <w:p w:rsidR="48A7B677" w:rsidP="48A7B677" w:rsidRDefault="48A7B677" w14:paraId="0EB54F2F" w14:textId="4C93DAFB">
    <w:pPr>
      <w:pStyle w:val="Header"/>
      <w:bidi w:val="0"/>
    </w:pPr>
  </w:p>
</w:hdr>
</file>

<file path=word/intelligence2.xml><?xml version="1.0" encoding="utf-8"?>
<int2:intelligence xmlns:int2="http://schemas.microsoft.com/office/intelligence/2020/intelligence">
  <int2:observations>
    <int2:bookmark int2:bookmarkName="_Int_qiPzZGEe" int2:invalidationBookmarkName="" int2:hashCode="XiREQo88rdlR4L" int2:id="P7dUQ1em"/>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DE6D62"/>
    <w:rsid w:val="054651F9"/>
    <w:rsid w:val="1041DB20"/>
    <w:rsid w:val="130637E7"/>
    <w:rsid w:val="19DE6D62"/>
    <w:rsid w:val="1CFF3DA0"/>
    <w:rsid w:val="1FB86DA9"/>
    <w:rsid w:val="23774F07"/>
    <w:rsid w:val="26CF2DF4"/>
    <w:rsid w:val="26CF2DF4"/>
    <w:rsid w:val="332D46B0"/>
    <w:rsid w:val="37A193EC"/>
    <w:rsid w:val="3AF78D16"/>
    <w:rsid w:val="3DBE460A"/>
    <w:rsid w:val="45AE88B6"/>
    <w:rsid w:val="48A7B677"/>
    <w:rsid w:val="4F6CA32E"/>
    <w:rsid w:val="588658A6"/>
    <w:rsid w:val="5968DFF0"/>
    <w:rsid w:val="5B00BBA6"/>
    <w:rsid w:val="6975E3F3"/>
    <w:rsid w:val="6A80B02F"/>
    <w:rsid w:val="75FC94D7"/>
    <w:rsid w:val="7986C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E6D62"/>
  <w15:chartTrackingRefBased/>
  <w15:docId w15:val="{4DC50B3D-1988-4ECA-89E1-AA7BD2FD32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8d9eecfcd0448b3" /><Relationship Type="http://schemas.openxmlformats.org/officeDocument/2006/relationships/footer" Target="footer.xml" Id="Ra760dcf01f6a4fb5" /><Relationship Type="http://schemas.microsoft.com/office/2020/10/relationships/intelligence" Target="intelligence2.xml" Id="Rd4d9217ea02841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2022-11-06T17:49:03.7776196Z</dcterms:created>
  <dcterms:modified xsi:type="dcterms:W3CDTF">2022-11-06T18:22:54.8081517Z</dcterms:modified>
  <dc:creator>Ryan Craig-James (1901613)</dc:creator>
  <lastModifiedBy>Ryan Craig-James (1901613)</lastModifiedBy>
</coreProperties>
</file>