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A8A00" w14:textId="77777777" w:rsidR="00A73969" w:rsidRDefault="00A73969" w:rsidP="001B0911">
      <w:pPr>
        <w:jc w:val="center"/>
        <w:rPr>
          <w:b/>
          <w:sz w:val="28"/>
        </w:rPr>
      </w:pPr>
    </w:p>
    <w:p w14:paraId="3FD1489D" w14:textId="0EC5368D" w:rsidR="004B069C" w:rsidRDefault="004B069C" w:rsidP="001B0911">
      <w:pPr>
        <w:jc w:val="center"/>
        <w:rPr>
          <w:b/>
          <w:sz w:val="28"/>
        </w:rPr>
      </w:pPr>
      <w:r w:rsidRPr="004B069C">
        <w:rPr>
          <w:b/>
          <w:noProof/>
          <w:sz w:val="28"/>
        </w:rPr>
        <w:drawing>
          <wp:inline distT="0" distB="0" distL="0" distR="0" wp14:anchorId="7E2F0C0A" wp14:editId="6DEDE726">
            <wp:extent cx="2514818" cy="1082134"/>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14818" cy="1082134"/>
                    </a:xfrm>
                    <a:prstGeom prst="rect">
                      <a:avLst/>
                    </a:prstGeom>
                  </pic:spPr>
                </pic:pic>
              </a:graphicData>
            </a:graphic>
          </wp:inline>
        </w:drawing>
      </w:r>
    </w:p>
    <w:p w14:paraId="6A0905EE" w14:textId="3568447A" w:rsidR="00A73969" w:rsidRPr="0003115D" w:rsidRDefault="00A73969" w:rsidP="00A73969">
      <w:pPr>
        <w:ind w:left="3500" w:hanging="3400"/>
        <w:jc w:val="left"/>
        <w:rPr>
          <w:b/>
          <w:bCs/>
          <w:sz w:val="32"/>
          <w:szCs w:val="32"/>
          <w:lang w:val="nl-NL"/>
        </w:rPr>
      </w:pPr>
      <w:r w:rsidRPr="0003115D">
        <w:rPr>
          <w:b/>
          <w:bCs/>
          <w:sz w:val="32"/>
          <w:szCs w:val="32"/>
          <w:lang w:val="nl-NL"/>
        </w:rPr>
        <w:t xml:space="preserve">Module Name: </w:t>
      </w:r>
      <w:r>
        <w:rPr>
          <w:b/>
          <w:bCs/>
          <w:sz w:val="32"/>
          <w:szCs w:val="32"/>
          <w:lang w:val="nl-NL"/>
        </w:rPr>
        <w:tab/>
      </w:r>
      <w:r w:rsidRPr="0003115D">
        <w:rPr>
          <w:b/>
          <w:bCs/>
          <w:sz w:val="32"/>
          <w:szCs w:val="32"/>
          <w:lang w:val="nl-NL"/>
        </w:rPr>
        <w:t xml:space="preserve">Introduction to </w:t>
      </w:r>
      <w:r>
        <w:rPr>
          <w:b/>
          <w:bCs/>
          <w:sz w:val="32"/>
          <w:szCs w:val="32"/>
          <w:lang w:val="nl-NL"/>
        </w:rPr>
        <w:t>Independent                             Research Skills</w:t>
      </w:r>
    </w:p>
    <w:p w14:paraId="77356029" w14:textId="04818822" w:rsidR="00A73969" w:rsidRPr="0026223D" w:rsidRDefault="00A73969" w:rsidP="00A73969">
      <w:pPr>
        <w:spacing w:before="0" w:after="160" w:line="259" w:lineRule="auto"/>
        <w:jc w:val="left"/>
        <w:rPr>
          <w:rFonts w:cs="Arial"/>
          <w:b/>
          <w:bCs/>
          <w:sz w:val="32"/>
          <w:szCs w:val="28"/>
        </w:rPr>
      </w:pPr>
      <w:r w:rsidRPr="007F30BF">
        <w:rPr>
          <w:b/>
          <w:sz w:val="32"/>
          <w:szCs w:val="32"/>
        </w:rPr>
        <w:t>Module Code:</w:t>
      </w:r>
      <w:r>
        <w:rPr>
          <w:b/>
          <w:sz w:val="32"/>
          <w:szCs w:val="32"/>
        </w:rPr>
        <w:t xml:space="preserve">                 </w:t>
      </w:r>
      <w:r w:rsidRPr="009218D5">
        <w:rPr>
          <w:b/>
          <w:bCs/>
          <w:sz w:val="28"/>
          <w:szCs w:val="24"/>
        </w:rPr>
        <w:t>BMHP5</w:t>
      </w:r>
      <w:r>
        <w:rPr>
          <w:b/>
          <w:bCs/>
          <w:sz w:val="28"/>
          <w:szCs w:val="24"/>
        </w:rPr>
        <w:t>019</w:t>
      </w:r>
    </w:p>
    <w:p w14:paraId="55B709E4" w14:textId="46D21CFD" w:rsidR="00A73969" w:rsidRPr="009218D5" w:rsidRDefault="00A73969" w:rsidP="00A73969">
      <w:pPr>
        <w:rPr>
          <w:sz w:val="20"/>
          <w:szCs w:val="18"/>
        </w:rPr>
      </w:pPr>
      <w:r>
        <w:rPr>
          <w:b/>
          <w:sz w:val="32"/>
          <w:szCs w:val="32"/>
        </w:rPr>
        <w:t xml:space="preserve">Assignment No:              </w:t>
      </w:r>
      <w:r>
        <w:rPr>
          <w:b/>
          <w:bCs/>
          <w:sz w:val="28"/>
          <w:szCs w:val="24"/>
        </w:rPr>
        <w:t>Assessment 1</w:t>
      </w:r>
      <w:r w:rsidRPr="009218D5">
        <w:rPr>
          <w:b/>
          <w:bCs/>
          <w:sz w:val="28"/>
          <w:szCs w:val="24"/>
        </w:rPr>
        <w:t xml:space="preserve">: </w:t>
      </w:r>
      <w:r>
        <w:rPr>
          <w:b/>
          <w:bCs/>
          <w:sz w:val="28"/>
          <w:szCs w:val="24"/>
        </w:rPr>
        <w:t>Research Proposal</w:t>
      </w:r>
    </w:p>
    <w:p w14:paraId="6A03598D" w14:textId="77777777" w:rsidR="00A73969" w:rsidRPr="007F30BF" w:rsidRDefault="00A73969" w:rsidP="00A73969">
      <w:pPr>
        <w:jc w:val="left"/>
        <w:rPr>
          <w:b/>
          <w:sz w:val="32"/>
          <w:szCs w:val="32"/>
        </w:rPr>
      </w:pPr>
      <w:r w:rsidRPr="007F30BF">
        <w:rPr>
          <w:b/>
          <w:sz w:val="32"/>
          <w:szCs w:val="32"/>
        </w:rPr>
        <w:t>Name of the Student:</w:t>
      </w:r>
      <w:r>
        <w:rPr>
          <w:b/>
          <w:sz w:val="32"/>
          <w:szCs w:val="32"/>
        </w:rPr>
        <w:t xml:space="preserve">     </w:t>
      </w:r>
      <w:r w:rsidRPr="007F30BF">
        <w:rPr>
          <w:b/>
          <w:sz w:val="32"/>
          <w:szCs w:val="32"/>
        </w:rPr>
        <w:t xml:space="preserve"> Patricia Chidimma Anucha</w:t>
      </w:r>
    </w:p>
    <w:p w14:paraId="1D8F5B61" w14:textId="77777777" w:rsidR="00A73969" w:rsidRPr="007F30BF" w:rsidRDefault="00A73969" w:rsidP="00A73969">
      <w:pPr>
        <w:jc w:val="left"/>
        <w:rPr>
          <w:b/>
          <w:sz w:val="32"/>
          <w:szCs w:val="32"/>
        </w:rPr>
      </w:pPr>
      <w:r w:rsidRPr="007F30BF">
        <w:rPr>
          <w:b/>
          <w:sz w:val="32"/>
          <w:szCs w:val="32"/>
        </w:rPr>
        <w:t>Student’s ID:</w:t>
      </w:r>
      <w:r>
        <w:rPr>
          <w:b/>
          <w:sz w:val="32"/>
          <w:szCs w:val="32"/>
        </w:rPr>
        <w:t xml:space="preserve">                  </w:t>
      </w:r>
      <w:r w:rsidRPr="007F30BF">
        <w:rPr>
          <w:b/>
          <w:sz w:val="32"/>
          <w:szCs w:val="32"/>
        </w:rPr>
        <w:t xml:space="preserve"> </w:t>
      </w:r>
      <w:r>
        <w:rPr>
          <w:b/>
          <w:sz w:val="32"/>
          <w:szCs w:val="32"/>
        </w:rPr>
        <w:t xml:space="preserve"> </w:t>
      </w:r>
      <w:r w:rsidRPr="007F30BF">
        <w:rPr>
          <w:b/>
          <w:sz w:val="32"/>
          <w:szCs w:val="32"/>
        </w:rPr>
        <w:t>2412552</w:t>
      </w:r>
    </w:p>
    <w:p w14:paraId="1FB153F5" w14:textId="4D581543" w:rsidR="00A73969" w:rsidRPr="0003115D" w:rsidRDefault="00A73969" w:rsidP="00A73969">
      <w:pPr>
        <w:jc w:val="left"/>
        <w:rPr>
          <w:b/>
          <w:sz w:val="32"/>
          <w:szCs w:val="32"/>
        </w:rPr>
      </w:pPr>
      <w:r w:rsidRPr="0003115D">
        <w:rPr>
          <w:b/>
          <w:sz w:val="32"/>
          <w:szCs w:val="32"/>
        </w:rPr>
        <w:t xml:space="preserve">Lecturer Name:                </w:t>
      </w:r>
      <w:r>
        <w:rPr>
          <w:b/>
          <w:bCs/>
          <w:sz w:val="32"/>
          <w:szCs w:val="32"/>
        </w:rPr>
        <w:t>Dr Eleni Koutsogeorgou-Andreou</w:t>
      </w:r>
    </w:p>
    <w:p w14:paraId="238E666A" w14:textId="659D53F4" w:rsidR="00A73969" w:rsidRDefault="00A73969" w:rsidP="00A73969">
      <w:pPr>
        <w:jc w:val="left"/>
        <w:rPr>
          <w:b/>
          <w:sz w:val="28"/>
        </w:rPr>
      </w:pPr>
      <w:r>
        <w:rPr>
          <w:b/>
          <w:sz w:val="28"/>
        </w:rPr>
        <w:t>Date of Submission:</w:t>
      </w:r>
      <w:r>
        <w:rPr>
          <w:b/>
          <w:sz w:val="28"/>
        </w:rPr>
        <w:tab/>
      </w:r>
      <w:r>
        <w:rPr>
          <w:b/>
          <w:sz w:val="28"/>
        </w:rPr>
        <w:tab/>
        <w:t xml:space="preserve"> 10</w:t>
      </w:r>
      <w:r w:rsidRPr="00A73969">
        <w:rPr>
          <w:b/>
          <w:sz w:val="28"/>
          <w:vertAlign w:val="superscript"/>
        </w:rPr>
        <w:t>th</w:t>
      </w:r>
      <w:r>
        <w:rPr>
          <w:b/>
          <w:sz w:val="28"/>
        </w:rPr>
        <w:t xml:space="preserve"> of July</w:t>
      </w:r>
    </w:p>
    <w:p w14:paraId="5D079B97" w14:textId="77777777" w:rsidR="00A73969" w:rsidRDefault="00A73969" w:rsidP="001B0911">
      <w:pPr>
        <w:jc w:val="center"/>
        <w:rPr>
          <w:b/>
          <w:sz w:val="28"/>
        </w:rPr>
      </w:pPr>
    </w:p>
    <w:p w14:paraId="0BFE1BC4" w14:textId="77777777" w:rsidR="00A73969" w:rsidRDefault="00A73969" w:rsidP="001B0911">
      <w:pPr>
        <w:jc w:val="center"/>
        <w:rPr>
          <w:b/>
          <w:sz w:val="28"/>
        </w:rPr>
      </w:pPr>
    </w:p>
    <w:p w14:paraId="623A1A1F" w14:textId="77777777" w:rsidR="00A73969" w:rsidRDefault="00A73969" w:rsidP="001B0911">
      <w:pPr>
        <w:jc w:val="center"/>
        <w:rPr>
          <w:b/>
          <w:sz w:val="28"/>
        </w:rPr>
      </w:pPr>
    </w:p>
    <w:p w14:paraId="1692C729" w14:textId="77777777" w:rsidR="00A73969" w:rsidRDefault="00A73969" w:rsidP="001B0911">
      <w:pPr>
        <w:jc w:val="center"/>
        <w:rPr>
          <w:b/>
          <w:sz w:val="28"/>
        </w:rPr>
      </w:pPr>
    </w:p>
    <w:p w14:paraId="4B7A8D34" w14:textId="77777777" w:rsidR="00A73969" w:rsidRDefault="00A73969" w:rsidP="001B0911">
      <w:pPr>
        <w:jc w:val="center"/>
        <w:rPr>
          <w:b/>
          <w:sz w:val="28"/>
        </w:rPr>
      </w:pPr>
    </w:p>
    <w:p w14:paraId="704CB7E2" w14:textId="77777777" w:rsidR="00A73969" w:rsidRDefault="00A73969" w:rsidP="001B0911">
      <w:pPr>
        <w:jc w:val="center"/>
        <w:rPr>
          <w:b/>
          <w:sz w:val="28"/>
        </w:rPr>
      </w:pPr>
    </w:p>
    <w:p w14:paraId="448743D4" w14:textId="77777777" w:rsidR="00A73969" w:rsidRDefault="00A73969" w:rsidP="001B0911">
      <w:pPr>
        <w:jc w:val="center"/>
        <w:rPr>
          <w:b/>
          <w:sz w:val="28"/>
        </w:rPr>
      </w:pPr>
    </w:p>
    <w:p w14:paraId="55003374" w14:textId="77777777" w:rsidR="00377EE0" w:rsidRPr="00377EE0" w:rsidRDefault="00377EE0" w:rsidP="00377EE0">
      <w:pPr>
        <w:jc w:val="center"/>
        <w:rPr>
          <w:b/>
          <w:bCs/>
          <w:i/>
          <w:sz w:val="26"/>
          <w:lang w:val="en-GB"/>
        </w:rPr>
      </w:pPr>
      <w:r w:rsidRPr="00377EE0">
        <w:rPr>
          <w:b/>
          <w:bCs/>
          <w:i/>
          <w:sz w:val="26"/>
          <w:lang w:val="en-GB"/>
        </w:rPr>
        <w:lastRenderedPageBreak/>
        <w:t>Topic:</w:t>
      </w:r>
    </w:p>
    <w:p w14:paraId="4C1AA3B1" w14:textId="08DF6394" w:rsidR="008F05B7" w:rsidRDefault="008F05B7" w:rsidP="008F05B7">
      <w:pPr>
        <w:rPr>
          <w:b/>
          <w:i/>
          <w:sz w:val="26"/>
        </w:rPr>
      </w:pPr>
    </w:p>
    <w:p w14:paraId="7C29FE8F" w14:textId="59ADE413" w:rsidR="00EC0AD0" w:rsidRDefault="00377EE0" w:rsidP="001B0911">
      <w:pPr>
        <w:jc w:val="center"/>
      </w:pPr>
      <w:r w:rsidRPr="00377EE0">
        <w:rPr>
          <w:b/>
          <w:i/>
          <w:sz w:val="26"/>
        </w:rPr>
        <w:t xml:space="preserve"> </w:t>
      </w:r>
      <w:r w:rsidR="00480FBD">
        <w:rPr>
          <w:b/>
          <w:i/>
          <w:sz w:val="26"/>
        </w:rPr>
        <w:t xml:space="preserve"> Social</w:t>
      </w:r>
      <w:r w:rsidR="002869E6">
        <w:rPr>
          <w:b/>
          <w:i/>
          <w:sz w:val="26"/>
        </w:rPr>
        <w:t xml:space="preserve"> Prescribing for Loneliness and Social Isolation among Older Adults in UK Care Homes</w:t>
      </w:r>
    </w:p>
    <w:p w14:paraId="138C40BA" w14:textId="371E4FFC" w:rsidR="00EC0AD0" w:rsidRDefault="00EC0AD0" w:rsidP="00A73969">
      <w:pPr>
        <w:jc w:val="center"/>
      </w:pPr>
    </w:p>
    <w:p w14:paraId="069BDB4B" w14:textId="10D3C3D0" w:rsidR="00254E51" w:rsidRDefault="00254E51" w:rsidP="001B0911">
      <w:pPr>
        <w:jc w:val="center"/>
      </w:pPr>
      <w:r>
        <w:br w:type="page"/>
      </w:r>
    </w:p>
    <w:p w14:paraId="26E1DCBA" w14:textId="73B43BCF" w:rsidR="00EC0AD0" w:rsidRDefault="00EC0AD0" w:rsidP="00DF2A92">
      <w:pPr>
        <w:sectPr w:rsidR="00EC0AD0" w:rsidSect="00254E51">
          <w:footerReference w:type="default" r:id="rId12"/>
          <w:pgSz w:w="11906" w:h="16838" w:code="9"/>
          <w:pgMar w:top="1440" w:right="1440" w:bottom="1440" w:left="1440" w:header="720" w:footer="720" w:gutter="0"/>
          <w:cols w:space="720"/>
          <w:docGrid w:linePitch="360"/>
        </w:sectPr>
      </w:pPr>
    </w:p>
    <w:p w14:paraId="243876CF" w14:textId="77777777" w:rsidR="00EC0AD0" w:rsidRPr="00EB0B60" w:rsidRDefault="002869E6" w:rsidP="00DF2A92">
      <w:pPr>
        <w:pStyle w:val="Title"/>
        <w:pBdr>
          <w:bottom w:val="single" w:sz="4" w:space="1" w:color="auto"/>
        </w:pBdr>
        <w:spacing w:after="240"/>
        <w:contextualSpacing w:val="0"/>
        <w:jc w:val="center"/>
        <w:rPr>
          <w:color w:val="000000" w:themeColor="text1"/>
        </w:rPr>
      </w:pPr>
      <w:r w:rsidRPr="00EB0B60">
        <w:rPr>
          <w:color w:val="000000" w:themeColor="text1"/>
        </w:rPr>
        <w:lastRenderedPageBreak/>
        <w:t>Research Proposal</w:t>
      </w:r>
    </w:p>
    <w:p w14:paraId="21C83124" w14:textId="77777777" w:rsidR="00EC0AD0" w:rsidRDefault="002869E6" w:rsidP="00DF2A92">
      <w:pPr>
        <w:pStyle w:val="Heading1"/>
        <w:spacing w:before="120" w:after="240"/>
      </w:pPr>
      <w:bookmarkStart w:id="0" w:name="_Toc234208657"/>
      <w:r>
        <w:t>1. Research Topic, Review Question and Objectives</w:t>
      </w:r>
      <w:bookmarkEnd w:id="0"/>
    </w:p>
    <w:p w14:paraId="54B9EE23" w14:textId="55C79593" w:rsidR="00E34C4A" w:rsidRDefault="00253D08" w:rsidP="00DF2A92">
      <w:r w:rsidRPr="00253D08">
        <w:t xml:space="preserve">Social prescribing is an individual-centred approach to linking individuals to non-clinical services, including arts, music, exercise, befriending, volunteering, faith and community services. This is a proposal for older adults in care homes in the UK, as they can feel lonely even when someone lives with them. </w:t>
      </w:r>
      <w:r w:rsidR="002869E6">
        <w:t xml:space="preserve"> </w:t>
      </w:r>
    </w:p>
    <w:p w14:paraId="7C4FF6C1" w14:textId="77777777" w:rsidR="00E34C4A" w:rsidRPr="00253D08" w:rsidRDefault="002869E6" w:rsidP="00DF2A92">
      <w:pPr>
        <w:rPr>
          <w:b/>
          <w:bCs/>
        </w:rPr>
      </w:pPr>
      <w:r w:rsidRPr="00253D08">
        <w:rPr>
          <w:b/>
          <w:bCs/>
        </w:rPr>
        <w:t xml:space="preserve">The proposed question is: </w:t>
      </w:r>
    </w:p>
    <w:p w14:paraId="6103C8B0" w14:textId="77777777" w:rsidR="00E34C4A" w:rsidRDefault="002869E6" w:rsidP="00DF2A92">
      <w:r>
        <w:t xml:space="preserve">How can social prescribing help reduce loneliness and social isolation among older adults in UK care homes? </w:t>
      </w:r>
    </w:p>
    <w:p w14:paraId="7A4C77C8" w14:textId="77777777" w:rsidR="00E34C4A" w:rsidRPr="00253D08" w:rsidRDefault="002869E6" w:rsidP="00DF2A92">
      <w:pPr>
        <w:rPr>
          <w:b/>
          <w:bCs/>
        </w:rPr>
      </w:pPr>
      <w:r w:rsidRPr="00253D08">
        <w:rPr>
          <w:b/>
          <w:bCs/>
        </w:rPr>
        <w:t xml:space="preserve">Objectives: </w:t>
      </w:r>
    </w:p>
    <w:p w14:paraId="166BC9EC" w14:textId="77777777" w:rsidR="00E34C4A" w:rsidRDefault="00E34C4A" w:rsidP="00DF2A92">
      <w:pPr>
        <w:pStyle w:val="ListParagraph"/>
        <w:numPr>
          <w:ilvl w:val="0"/>
          <w:numId w:val="11"/>
        </w:numPr>
      </w:pPr>
      <w:r>
        <w:t xml:space="preserve">To </w:t>
      </w:r>
      <w:r w:rsidR="002869E6">
        <w:t xml:space="preserve">identify suitable social prescribing activities </w:t>
      </w:r>
    </w:p>
    <w:p w14:paraId="6BFE168C" w14:textId="77777777" w:rsidR="00E34C4A" w:rsidRDefault="00E34C4A" w:rsidP="00DF2A92">
      <w:pPr>
        <w:pStyle w:val="ListParagraph"/>
        <w:numPr>
          <w:ilvl w:val="0"/>
          <w:numId w:val="11"/>
        </w:numPr>
      </w:pPr>
      <w:r>
        <w:t xml:space="preserve">To </w:t>
      </w:r>
      <w:r w:rsidR="002869E6">
        <w:t>explore how care homes can work with link workers, families and community organisations</w:t>
      </w:r>
    </w:p>
    <w:p w14:paraId="7F13C96D" w14:textId="77777777" w:rsidR="00E34C4A" w:rsidRDefault="00E34C4A" w:rsidP="00DF2A92">
      <w:pPr>
        <w:pStyle w:val="ListParagraph"/>
        <w:numPr>
          <w:ilvl w:val="0"/>
          <w:numId w:val="11"/>
        </w:numPr>
      </w:pPr>
      <w:r>
        <w:t>To</w:t>
      </w:r>
      <w:r w:rsidR="002869E6">
        <w:t xml:space="preserve"> consider possible benefits and barriers </w:t>
      </w:r>
    </w:p>
    <w:p w14:paraId="1811FA16" w14:textId="49C3C625" w:rsidR="00EC0AD0" w:rsidRDefault="00E34C4A" w:rsidP="00DF2A92">
      <w:pPr>
        <w:pStyle w:val="ListParagraph"/>
        <w:numPr>
          <w:ilvl w:val="0"/>
          <w:numId w:val="11"/>
        </w:numPr>
      </w:pPr>
      <w:r>
        <w:t xml:space="preserve">To </w:t>
      </w:r>
      <w:r w:rsidR="002869E6">
        <w:t>suggest areas for future practice.</w:t>
      </w:r>
    </w:p>
    <w:p w14:paraId="04B3E6D4" w14:textId="77777777" w:rsidR="00EC0AD0" w:rsidRDefault="002869E6" w:rsidP="00DF2A92">
      <w:pPr>
        <w:pStyle w:val="Heading1"/>
        <w:spacing w:before="120" w:after="240"/>
      </w:pPr>
      <w:bookmarkStart w:id="1" w:name="_Toc234208658"/>
      <w:r>
        <w:t>2. Rationale</w:t>
      </w:r>
      <w:bookmarkEnd w:id="1"/>
    </w:p>
    <w:p w14:paraId="5F847E77" w14:textId="64C2277E" w:rsidR="00253D08" w:rsidRDefault="00253D08" w:rsidP="00DF2A92">
      <w:r>
        <w:t>Loneliness in older people is a social care and public health issue. According to Age UK (2024) a large proportion of older people report loneliness</w:t>
      </w:r>
      <w:r w:rsidR="008F05B7">
        <w:t>,</w:t>
      </w:r>
      <w:r>
        <w:t xml:space="preserve"> and it can have a negative impact on their wellbeing and quality of life. Health policy also prioritises loneliness and social isolation in older people as a problem, according to the World Health </w:t>
      </w:r>
      <w:r w:rsidR="008F05B7">
        <w:t>Organization</w:t>
      </w:r>
      <w:r>
        <w:t xml:space="preserve"> (2021). In care homes, the residents may experience bereavement, physical illness, impaired mobility, dementia, diminished independence and limited social interaction with others outside the facility. Social prescribing could play a role since it can focus on something outside of medicine that has a meaningful connection. It is also in keeping with the principle of </w:t>
      </w:r>
      <w:r w:rsidR="008F05B7">
        <w:t>person-</w:t>
      </w:r>
      <w:proofErr w:type="spellStart"/>
      <w:r w:rsidR="008F05B7">
        <w:t>centred</w:t>
      </w:r>
      <w:proofErr w:type="spellEnd"/>
      <w:r>
        <w:t xml:space="preserve"> care, which CQC guidance suggests that care plans should </w:t>
      </w:r>
      <w:proofErr w:type="gramStart"/>
      <w:r>
        <w:t>take into account</w:t>
      </w:r>
      <w:proofErr w:type="gramEnd"/>
      <w:r>
        <w:t xml:space="preserve"> physical, mental, emotional and social needs (CQC, 2024).</w:t>
      </w:r>
    </w:p>
    <w:p w14:paraId="78F4907D" w14:textId="77777777" w:rsidR="00253D08" w:rsidRDefault="00253D08" w:rsidP="00DF2A92">
      <w:pPr>
        <w:pStyle w:val="Heading1"/>
        <w:spacing w:before="120" w:after="240"/>
      </w:pPr>
      <w:bookmarkStart w:id="2" w:name="_Toc234208659"/>
      <w:r>
        <w:t>3. Proposed Methods</w:t>
      </w:r>
      <w:bookmarkEnd w:id="2"/>
    </w:p>
    <w:p w14:paraId="595815E0" w14:textId="669F4895" w:rsidR="00253D08" w:rsidRDefault="00253D08" w:rsidP="00DF2A92">
      <w:r>
        <w:t xml:space="preserve">The scoping-style desk-based review will be used for this proposal as it is not intended to assess the effectiveness of social prescribing but to gain an understanding of the current policy and guidance. The review will be conducted in the </w:t>
      </w:r>
      <w:r w:rsidR="000F535E">
        <w:t>process</w:t>
      </w:r>
      <w:r>
        <w:t xml:space="preserve"> of creating scoping questions, searching the evidence, </w:t>
      </w:r>
      <w:r>
        <w:lastRenderedPageBreak/>
        <w:t>charting the evidence and presenting the results, with reference to JBI guidelines</w:t>
      </w:r>
      <w:r w:rsidR="00254E51">
        <w:t xml:space="preserve"> (</w:t>
      </w:r>
      <w:r w:rsidR="00254E51" w:rsidRPr="00254E51">
        <w:t>JBI</w:t>
      </w:r>
      <w:r w:rsidR="00254E51">
        <w:t>,</w:t>
      </w:r>
      <w:r w:rsidR="00254E51" w:rsidRPr="00254E51">
        <w:t xml:space="preserve"> 2024)</w:t>
      </w:r>
      <w:r>
        <w:t xml:space="preserve">. Eligibility will be based upon Population, Concept and Context: adults aged 65+, social prescribing for loneliness/social isolation, and UK residential or nursing care homes. Relevant sources will be searched through Google Scholar, PubMed, MEDLINE, CINAHL, PsycINFO, Scopus, GOV.UK, NHS England, CQC, Age UK, NASP, WHO and Skills for Care. </w:t>
      </w:r>
    </w:p>
    <w:p w14:paraId="234C25FE" w14:textId="77777777" w:rsidR="00253D08" w:rsidRDefault="00253D08" w:rsidP="00DF2A92">
      <w:pPr>
        <w:pStyle w:val="Heading1"/>
        <w:spacing w:before="120" w:after="240"/>
      </w:pPr>
      <w:bookmarkStart w:id="3" w:name="_Toc234208660"/>
      <w:r>
        <w:t>4. Ethical Considerations</w:t>
      </w:r>
      <w:bookmarkEnd w:id="3"/>
    </w:p>
    <w:p w14:paraId="387A6BBB" w14:textId="0771FB72" w:rsidR="00EC0AD0" w:rsidRDefault="00253D08" w:rsidP="00DF2A92">
      <w:r>
        <w:t>Formal ethical approval is not expected as no primary data will be collected. However, the topic still needs ethical awareness. Residents in older care homes may be vulnerable</w:t>
      </w:r>
      <w:r w:rsidR="008F05B7">
        <w:t>,</w:t>
      </w:r>
      <w:r>
        <w:t xml:space="preserve"> and a future project should ensure dignity, consent, privacy and equality are safeguarded. The proposal will not cause stigma and present residents as individuals who have strengths, preferences and social identity, rather than service users.</w:t>
      </w:r>
    </w:p>
    <w:p w14:paraId="3505E8FC" w14:textId="7DF844F5" w:rsidR="00253D08" w:rsidRDefault="00253D08" w:rsidP="00DF2A92">
      <w:pPr>
        <w:sectPr w:rsidR="00253D08">
          <w:footerReference w:type="default" r:id="rId13"/>
          <w:pgSz w:w="12240" w:h="15840"/>
          <w:pgMar w:top="1152" w:right="1224" w:bottom="1152" w:left="1224" w:header="720" w:footer="720" w:gutter="0"/>
          <w:cols w:space="720"/>
          <w:docGrid w:linePitch="360"/>
        </w:sectPr>
      </w:pPr>
    </w:p>
    <w:p w14:paraId="3EC7E756" w14:textId="475557BC" w:rsidR="00EC0AD0" w:rsidRDefault="002869E6" w:rsidP="00DF2A92">
      <w:pPr>
        <w:pStyle w:val="Heading1"/>
        <w:spacing w:before="120" w:after="240"/>
      </w:pPr>
      <w:bookmarkStart w:id="4" w:name="_Toc234208661"/>
      <w:r>
        <w:lastRenderedPageBreak/>
        <w:t>References</w:t>
      </w:r>
      <w:bookmarkEnd w:id="4"/>
    </w:p>
    <w:p w14:paraId="7C89A857" w14:textId="4B4414A9" w:rsidR="00254E51" w:rsidRDefault="00254E51" w:rsidP="00DF2A92">
      <w:r w:rsidRPr="00254E51">
        <w:t xml:space="preserve">Age UK 2024, You are not alone in feeling lonely: Loneliness in later life, Age UK. Available at: </w:t>
      </w:r>
      <w:hyperlink r:id="rId14" w:history="1">
        <w:r w:rsidRPr="00254E51">
          <w:rPr>
            <w:rStyle w:val="Hyperlink"/>
          </w:rPr>
          <w:t>https://www.ageuk.org.uk/siteassets/documents/reports-and-publications/reports-and-briefings/loneliness/you-are-not-alone-in-feeling-lonely---parliamentary-briefing-.pdf</w:t>
        </w:r>
      </w:hyperlink>
      <w:r w:rsidRPr="00254E51">
        <w:t xml:space="preserve"> </w:t>
      </w:r>
    </w:p>
    <w:p w14:paraId="4E333C42" w14:textId="07FF560C" w:rsidR="00254E51" w:rsidRDefault="00254E51" w:rsidP="00DF2A92">
      <w:r w:rsidRPr="00254E51">
        <w:t xml:space="preserve">Care Quality Commission 2024, Person-centred care - Assessment framework, CQC. Available at: </w:t>
      </w:r>
      <w:hyperlink r:id="rId15" w:history="1">
        <w:r w:rsidRPr="00254E51">
          <w:rPr>
            <w:rStyle w:val="Hyperlink"/>
          </w:rPr>
          <w:t>https://www.cqc.org.uk/guidance-regulation/providers/assessment/single-assessment-framework/responsive/person-centred-care</w:t>
        </w:r>
      </w:hyperlink>
    </w:p>
    <w:p w14:paraId="10EBF132" w14:textId="76F046E1" w:rsidR="00254E51" w:rsidRDefault="00254E51" w:rsidP="00DF2A92">
      <w:r w:rsidRPr="00254E51">
        <w:t>World Health Organi</w:t>
      </w:r>
      <w:r>
        <w:t>s</w:t>
      </w:r>
      <w:r w:rsidRPr="00254E51">
        <w:t xml:space="preserve">ation 2021, Social isolation and loneliness among older people: advocacy brief, WHO. Available at: </w:t>
      </w:r>
      <w:hyperlink r:id="rId16" w:history="1">
        <w:r w:rsidRPr="00254E51">
          <w:rPr>
            <w:rStyle w:val="Hyperlink"/>
          </w:rPr>
          <w:t>https://www.who.int/publications/i/item/9789240030749</w:t>
        </w:r>
      </w:hyperlink>
    </w:p>
    <w:p w14:paraId="7ADC19E0" w14:textId="5848E4E0" w:rsidR="00254E51" w:rsidRDefault="00254E51" w:rsidP="00DF2A92">
      <w:r w:rsidRPr="00254E51">
        <w:t xml:space="preserve">JBI (2024) </w:t>
      </w:r>
      <w:r w:rsidRPr="00254E51">
        <w:rPr>
          <w:i/>
          <w:iCs/>
        </w:rPr>
        <w:t>JBI Manual for Evidence Synthesis: Scoping Reviews</w:t>
      </w:r>
      <w:r w:rsidRPr="00254E51">
        <w:t xml:space="preserve">. Available at: </w:t>
      </w:r>
      <w:hyperlink r:id="rId17" w:tgtFrame="_blank" w:history="1">
        <w:r w:rsidRPr="00254E51">
          <w:rPr>
            <w:rStyle w:val="Hyperlink"/>
          </w:rPr>
          <w:t>JBI Manual for Evidence Synthesis</w:t>
        </w:r>
      </w:hyperlink>
    </w:p>
    <w:p w14:paraId="233A5BEF" w14:textId="77777777" w:rsidR="00254E51" w:rsidRPr="00254E51" w:rsidRDefault="00254E51" w:rsidP="00DF2A92"/>
    <w:p w14:paraId="3013A40F" w14:textId="77777777" w:rsidR="00254E51" w:rsidRPr="00254E51" w:rsidRDefault="00254E51" w:rsidP="00DF2A92"/>
    <w:p w14:paraId="24D036B6" w14:textId="579DF175" w:rsidR="00EC0AD0" w:rsidRDefault="00EC0AD0" w:rsidP="00DF2A92">
      <w:pPr>
        <w:ind w:hanging="360"/>
      </w:pPr>
    </w:p>
    <w:sectPr w:rsidR="00EC0AD0" w:rsidSect="00034616">
      <w:footerReference w:type="default" r:id="rId18"/>
      <w:pgSz w:w="12240" w:h="15840"/>
      <w:pgMar w:top="1152" w:right="1224" w:bottom="1152"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098A1" w14:textId="77777777" w:rsidR="00C1600C" w:rsidRDefault="00C1600C">
      <w:pPr>
        <w:spacing w:before="0" w:after="0" w:line="240" w:lineRule="auto"/>
      </w:pPr>
      <w:r>
        <w:separator/>
      </w:r>
    </w:p>
  </w:endnote>
  <w:endnote w:type="continuationSeparator" w:id="0">
    <w:p w14:paraId="78B1B579" w14:textId="77777777" w:rsidR="00C1600C" w:rsidRDefault="00C1600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8B6F6" w14:textId="77777777" w:rsidR="00EC0AD0" w:rsidRDefault="002869E6">
    <w:pPr>
      <w:pStyle w:val="Footer"/>
      <w:jc w:val="center"/>
    </w:pPr>
    <w:r>
      <w:rPr>
        <w:sz w:val="20"/>
      </w:rPr>
      <w:t>Page 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5603B" w14:textId="77777777" w:rsidR="00EC0AD0" w:rsidRDefault="002869E6">
    <w:pPr>
      <w:pStyle w:val="Footer"/>
      <w:jc w:val="center"/>
    </w:pPr>
    <w:r>
      <w:rPr>
        <w:sz w:val="20"/>
      </w:rPr>
      <w:t>Page 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761C6" w14:textId="77777777" w:rsidR="00EC0AD0" w:rsidRDefault="002869E6">
    <w:pPr>
      <w:pStyle w:val="Footer"/>
      <w:jc w:val="center"/>
    </w:pPr>
    <w:r>
      <w:rPr>
        <w:sz w:val="20"/>
      </w:rPr>
      <w:t>Page 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B1F25" w14:textId="77777777" w:rsidR="00C1600C" w:rsidRDefault="00C1600C">
      <w:pPr>
        <w:spacing w:before="0" w:after="0" w:line="240" w:lineRule="auto"/>
      </w:pPr>
      <w:r>
        <w:separator/>
      </w:r>
    </w:p>
  </w:footnote>
  <w:footnote w:type="continuationSeparator" w:id="0">
    <w:p w14:paraId="026F0D6B" w14:textId="77777777" w:rsidR="00C1600C" w:rsidRDefault="00C1600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6945BB3"/>
    <w:multiLevelType w:val="hybridMultilevel"/>
    <w:tmpl w:val="40AC5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EA26C4"/>
    <w:multiLevelType w:val="hybridMultilevel"/>
    <w:tmpl w:val="D0E683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52151403">
    <w:abstractNumId w:val="8"/>
  </w:num>
  <w:num w:numId="2" w16cid:durableId="581793275">
    <w:abstractNumId w:val="6"/>
  </w:num>
  <w:num w:numId="3" w16cid:durableId="1134566602">
    <w:abstractNumId w:val="5"/>
  </w:num>
  <w:num w:numId="4" w16cid:durableId="725488837">
    <w:abstractNumId w:val="4"/>
  </w:num>
  <w:num w:numId="5" w16cid:durableId="1233851914">
    <w:abstractNumId w:val="7"/>
  </w:num>
  <w:num w:numId="6" w16cid:durableId="1388341731">
    <w:abstractNumId w:val="3"/>
  </w:num>
  <w:num w:numId="7" w16cid:durableId="2096972211">
    <w:abstractNumId w:val="2"/>
  </w:num>
  <w:num w:numId="8" w16cid:durableId="1280576100">
    <w:abstractNumId w:val="1"/>
  </w:num>
  <w:num w:numId="9" w16cid:durableId="1518811837">
    <w:abstractNumId w:val="0"/>
  </w:num>
  <w:num w:numId="10" w16cid:durableId="1862627971">
    <w:abstractNumId w:val="9"/>
  </w:num>
  <w:num w:numId="11" w16cid:durableId="1147548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F535E"/>
    <w:rsid w:val="0015074B"/>
    <w:rsid w:val="00181067"/>
    <w:rsid w:val="001B0911"/>
    <w:rsid w:val="00253D08"/>
    <w:rsid w:val="00254E51"/>
    <w:rsid w:val="002869E6"/>
    <w:rsid w:val="0029639D"/>
    <w:rsid w:val="00326F90"/>
    <w:rsid w:val="00377EE0"/>
    <w:rsid w:val="00455916"/>
    <w:rsid w:val="00480FBD"/>
    <w:rsid w:val="004B069C"/>
    <w:rsid w:val="005A760F"/>
    <w:rsid w:val="006073B5"/>
    <w:rsid w:val="00686BE8"/>
    <w:rsid w:val="006956AD"/>
    <w:rsid w:val="008F05B7"/>
    <w:rsid w:val="00A73969"/>
    <w:rsid w:val="00AA1D8D"/>
    <w:rsid w:val="00B47730"/>
    <w:rsid w:val="00C1600C"/>
    <w:rsid w:val="00CB0664"/>
    <w:rsid w:val="00DF2A92"/>
    <w:rsid w:val="00E34C4A"/>
    <w:rsid w:val="00EB0B60"/>
    <w:rsid w:val="00EC0AD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92B99D"/>
  <w14:defaultImageDpi w14:val="300"/>
  <w15:docId w15:val="{23918F70-4FA9-409C-8EDC-CF052893B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before="12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253D08"/>
    <w:pPr>
      <w:keepNext/>
      <w:keepLines/>
      <w:spacing w:before="480" w:after="0"/>
      <w:outlineLvl w:val="0"/>
    </w:pPr>
    <w:rPr>
      <w:rFonts w:asciiTheme="majorHAnsi" w:eastAsiaTheme="majorEastAsia" w:hAnsiTheme="majorHAnsi" w:cstheme="majorBidi"/>
      <w:b/>
      <w:bCs/>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253D08"/>
    <w:rPr>
      <w:rFonts w:asciiTheme="majorHAnsi" w:eastAsiaTheme="majorEastAsia" w:hAnsiTheme="majorHAnsi" w:cstheme="majorBidi"/>
      <w:b/>
      <w:bCs/>
      <w:sz w:val="2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254E51"/>
    <w:rPr>
      <w:color w:val="0000FF" w:themeColor="hyperlink"/>
      <w:u w:val="single"/>
    </w:rPr>
  </w:style>
  <w:style w:type="character" w:styleId="UnresolvedMention">
    <w:name w:val="Unresolved Mention"/>
    <w:basedOn w:val="DefaultParagraphFont"/>
    <w:uiPriority w:val="99"/>
    <w:semiHidden/>
    <w:unhideWhenUsed/>
    <w:rsid w:val="00254E51"/>
    <w:rPr>
      <w:color w:val="605E5C"/>
      <w:shd w:val="clear" w:color="auto" w:fill="E1DFDD"/>
    </w:rPr>
  </w:style>
  <w:style w:type="paragraph" w:styleId="TOC1">
    <w:name w:val="toc 1"/>
    <w:basedOn w:val="Normal"/>
    <w:next w:val="Normal"/>
    <w:autoRedefine/>
    <w:uiPriority w:val="39"/>
    <w:unhideWhenUsed/>
    <w:rsid w:val="00254E5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jbi-global.atlassian.net/wiki/spaces/MANUAL/pages/355862497?utm_source=chatgpt.com" TargetMode="External"/><Relationship Id="rId2" Type="http://schemas.openxmlformats.org/officeDocument/2006/relationships/customXml" Target="../customXml/item2.xml"/><Relationship Id="rId16" Type="http://schemas.openxmlformats.org/officeDocument/2006/relationships/hyperlink" Target="https://www.who.int/publications/i/item/978924003074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qc.org.uk/guidance-regulation/providers/assessment/single-assessment-framework/responsive/person-centred-car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geuk.org.uk/siteassets/documents/reports-and-publications/reports-and-briefings/loneliness/you-are-not-alone-in-feeling-lonely---parliamentary-brief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C45D477A444DB48B74AEE6FFC562A1F" ma:contentTypeVersion="6" ma:contentTypeDescription="Create a new document." ma:contentTypeScope="" ma:versionID="cd876cac6542dfb9634bbeec18645274">
  <xsd:schema xmlns:xsd="http://www.w3.org/2001/XMLSchema" xmlns:xs="http://www.w3.org/2001/XMLSchema" xmlns:p="http://schemas.microsoft.com/office/2006/metadata/properties" xmlns:ns3="29f22b7a-c618-4079-bd50-06f987a7a4b0" targetNamespace="http://schemas.microsoft.com/office/2006/metadata/properties" ma:root="true" ma:fieldsID="b5c5188a029bf267c68197603d612239" ns3:_="">
    <xsd:import namespace="29f22b7a-c618-4079-bd50-06f987a7a4b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22b7a-c618-4079-bd50-06f987a7a4b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9f22b7a-c618-4079-bd50-06f987a7a4b0"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FF3D094B-6000-46F4-ADC6-6BE884857F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22b7a-c618-4079-bd50-06f987a7a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06297D-1445-4019-AF09-3EB5DB3ABCC3}">
  <ds:schemaRefs>
    <ds:schemaRef ds:uri="http://schemas.microsoft.com/sharepoint/v3/contenttype/forms"/>
  </ds:schemaRefs>
</ds:datastoreItem>
</file>

<file path=customXml/itemProps4.xml><?xml version="1.0" encoding="utf-8"?>
<ds:datastoreItem xmlns:ds="http://schemas.openxmlformats.org/officeDocument/2006/customXml" ds:itemID="{63AFEAA7-D1FB-4745-9B46-294DB03B03F8}">
  <ds:schemaRefs>
    <ds:schemaRef ds:uri="http://schemas.microsoft.com/office/2006/metadata/properties"/>
    <ds:schemaRef ds:uri="http://schemas.microsoft.com/office/infopath/2007/PartnerControls"/>
    <ds:schemaRef ds:uri="29f22b7a-c618-4079-bd50-06f987a7a4b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691</Words>
  <Characters>3942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Anucha</dc:creator>
  <cp:keywords/>
  <cp:lastModifiedBy>Patricia Chidimma Anucha (2412552)</cp:lastModifiedBy>
  <cp:revision>2</cp:revision>
  <dcterms:created xsi:type="dcterms:W3CDTF">2026-07-09T10:13:00Z</dcterms:created>
  <dcterms:modified xsi:type="dcterms:W3CDTF">2026-07-09T10:13:00Z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dcb85065-fad0-4098-a45e-ee739de1d5c2</vt:lpwstr>
  </property>
  <property fmtid="{D5CDD505-2E9C-101B-9397-08002B2CF9AE}" pid="3" name="ContentTypeId">
    <vt:lpwstr>0x0101002C45D477A444DB48B74AEE6FFC562A1F</vt:lpwstr>
  </property>
</Properties>
</file>