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ADF49" w14:textId="77777777" w:rsidR="006237B7" w:rsidRPr="00133BEE" w:rsidRDefault="006237B7" w:rsidP="006237B7">
      <w:pPr>
        <w:jc w:val="center"/>
      </w:pPr>
      <w:r w:rsidRPr="00133BEE">
        <w:rPr>
          <w:noProof/>
        </w:rPr>
        <w:drawing>
          <wp:inline distT="0" distB="0" distL="0" distR="0" wp14:anchorId="167945CB" wp14:editId="4577395D">
            <wp:extent cx="5630545" cy="2209800"/>
            <wp:effectExtent l="0" t="0" r="8255" b="0"/>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25B4C797" w14:textId="77777777" w:rsidR="006237B7" w:rsidRPr="00133BEE" w:rsidRDefault="006237B7" w:rsidP="006237B7">
      <w:pPr>
        <w:jc w:val="center"/>
      </w:pPr>
    </w:p>
    <w:p w14:paraId="2359BE0E" w14:textId="77777777" w:rsidR="006237B7" w:rsidRPr="00133BEE" w:rsidRDefault="006237B7" w:rsidP="006237B7">
      <w:pPr>
        <w:autoSpaceDE w:val="0"/>
        <w:autoSpaceDN w:val="0"/>
        <w:jc w:val="center"/>
        <w:rPr>
          <w:rFonts w:cstheme="minorHAnsi"/>
          <w:b/>
          <w:bCs/>
        </w:rPr>
      </w:pPr>
    </w:p>
    <w:p w14:paraId="44DCDC87" w14:textId="77777777" w:rsidR="006237B7" w:rsidRPr="00133BEE" w:rsidRDefault="006237B7" w:rsidP="006237B7">
      <w:pPr>
        <w:autoSpaceDE w:val="0"/>
        <w:autoSpaceDN w:val="0"/>
        <w:jc w:val="center"/>
        <w:rPr>
          <w:rFonts w:cstheme="minorHAnsi"/>
          <w:b/>
          <w:bCs/>
        </w:rPr>
      </w:pPr>
    </w:p>
    <w:p w14:paraId="6804FEC8" w14:textId="7DC94169" w:rsidR="006237B7" w:rsidRPr="00133BEE" w:rsidRDefault="006237B7" w:rsidP="000A10A6">
      <w:pPr>
        <w:autoSpaceDE w:val="0"/>
        <w:autoSpaceDN w:val="0"/>
        <w:spacing w:line="276" w:lineRule="auto"/>
        <w:jc w:val="center"/>
        <w:rPr>
          <w:rFonts w:cstheme="minorHAnsi"/>
          <w:b/>
          <w:bCs/>
          <w:sz w:val="36"/>
          <w:szCs w:val="36"/>
        </w:rPr>
      </w:pPr>
      <w:bookmarkStart w:id="0" w:name="_Hlk130482121"/>
      <w:r w:rsidRPr="00133BEE">
        <w:rPr>
          <w:rFonts w:cstheme="minorHAnsi"/>
          <w:b/>
          <w:bCs/>
          <w:sz w:val="36"/>
          <w:szCs w:val="36"/>
        </w:rPr>
        <w:t>Evaluation of how frontline police officers in the UK are currently armed</w:t>
      </w:r>
      <w:r w:rsidR="000A10A6">
        <w:rPr>
          <w:rFonts w:cstheme="minorHAnsi"/>
          <w:b/>
          <w:bCs/>
          <w:sz w:val="36"/>
          <w:szCs w:val="36"/>
        </w:rPr>
        <w:t xml:space="preserve">, </w:t>
      </w:r>
      <w:r w:rsidRPr="00133BEE">
        <w:rPr>
          <w:rFonts w:cstheme="minorHAnsi"/>
          <w:b/>
          <w:bCs/>
          <w:sz w:val="36"/>
          <w:szCs w:val="36"/>
        </w:rPr>
        <w:t>and whether they should carry firearms?</w:t>
      </w:r>
    </w:p>
    <w:bookmarkEnd w:id="0"/>
    <w:p w14:paraId="22AF3366" w14:textId="77777777" w:rsidR="006237B7" w:rsidRPr="00133BEE" w:rsidRDefault="006237B7" w:rsidP="006237B7">
      <w:pPr>
        <w:jc w:val="center"/>
        <w:rPr>
          <w:rFonts w:cstheme="minorHAnsi"/>
          <w:sz w:val="28"/>
          <w:szCs w:val="28"/>
        </w:rPr>
      </w:pPr>
    </w:p>
    <w:p w14:paraId="3CE40A56" w14:textId="77777777" w:rsidR="006237B7" w:rsidRPr="000A10A6" w:rsidRDefault="006237B7" w:rsidP="000A10A6">
      <w:pPr>
        <w:rPr>
          <w:rFonts w:cstheme="minorHAnsi"/>
          <w:sz w:val="32"/>
          <w:szCs w:val="32"/>
        </w:rPr>
      </w:pPr>
    </w:p>
    <w:p w14:paraId="136D66E0" w14:textId="014817AD" w:rsidR="006237B7" w:rsidRPr="000A10A6" w:rsidRDefault="00A26617" w:rsidP="006237B7">
      <w:pPr>
        <w:jc w:val="center"/>
        <w:rPr>
          <w:rFonts w:cstheme="minorHAnsi"/>
          <w:sz w:val="32"/>
          <w:szCs w:val="32"/>
        </w:rPr>
      </w:pPr>
      <w:r w:rsidRPr="000A10A6">
        <w:rPr>
          <w:rFonts w:cstheme="minorHAnsi"/>
          <w:sz w:val="32"/>
          <w:szCs w:val="32"/>
        </w:rPr>
        <w:t>Student Name</w:t>
      </w:r>
      <w:r w:rsidR="006237B7" w:rsidRPr="000A10A6">
        <w:rPr>
          <w:rFonts w:cstheme="minorHAnsi"/>
          <w:sz w:val="32"/>
          <w:szCs w:val="32"/>
        </w:rPr>
        <w:t>: Ben Lewis</w:t>
      </w:r>
    </w:p>
    <w:p w14:paraId="7C2CB9FD" w14:textId="77777777" w:rsidR="006237B7" w:rsidRPr="000A10A6" w:rsidRDefault="006237B7" w:rsidP="006237B7">
      <w:pPr>
        <w:jc w:val="center"/>
        <w:rPr>
          <w:rFonts w:cstheme="minorHAnsi"/>
          <w:sz w:val="32"/>
          <w:szCs w:val="32"/>
        </w:rPr>
      </w:pPr>
      <w:r w:rsidRPr="000A10A6">
        <w:rPr>
          <w:rFonts w:cstheme="minorHAnsi"/>
          <w:sz w:val="32"/>
          <w:szCs w:val="32"/>
        </w:rPr>
        <w:t>Student Number: 1922423</w:t>
      </w:r>
    </w:p>
    <w:p w14:paraId="5AE81419" w14:textId="77777777" w:rsidR="006237B7" w:rsidRPr="000A10A6" w:rsidRDefault="006237B7" w:rsidP="006237B7">
      <w:pPr>
        <w:jc w:val="center"/>
        <w:rPr>
          <w:rFonts w:cstheme="minorHAnsi"/>
          <w:sz w:val="32"/>
          <w:szCs w:val="32"/>
        </w:rPr>
      </w:pPr>
    </w:p>
    <w:p w14:paraId="1457E039" w14:textId="1B9F97AF" w:rsidR="006237B7" w:rsidRPr="000A10A6" w:rsidRDefault="006237B7" w:rsidP="006237B7">
      <w:pPr>
        <w:jc w:val="center"/>
        <w:rPr>
          <w:rFonts w:cstheme="minorHAnsi"/>
          <w:sz w:val="32"/>
          <w:szCs w:val="32"/>
        </w:rPr>
      </w:pPr>
      <w:r w:rsidRPr="000A10A6">
        <w:rPr>
          <w:rFonts w:cstheme="minorHAnsi"/>
          <w:sz w:val="32"/>
          <w:szCs w:val="32"/>
        </w:rPr>
        <w:t>Degree: BSc (Hons) Degree Apprenticeship Professional Policing Practice</w:t>
      </w:r>
    </w:p>
    <w:p w14:paraId="548AD4F0" w14:textId="6D17D626" w:rsidR="000A10A6" w:rsidRPr="000A10A6" w:rsidRDefault="000A10A6" w:rsidP="006237B7">
      <w:pPr>
        <w:jc w:val="center"/>
        <w:rPr>
          <w:rFonts w:cstheme="minorHAnsi"/>
          <w:sz w:val="28"/>
          <w:szCs w:val="28"/>
        </w:rPr>
      </w:pPr>
    </w:p>
    <w:p w14:paraId="467F5D46" w14:textId="3715B14A" w:rsidR="000A10A6" w:rsidRPr="000A10A6" w:rsidRDefault="000A10A6" w:rsidP="006237B7">
      <w:pPr>
        <w:jc w:val="center"/>
        <w:rPr>
          <w:rFonts w:cstheme="minorHAnsi"/>
          <w:sz w:val="28"/>
          <w:szCs w:val="28"/>
        </w:rPr>
      </w:pPr>
      <w:r w:rsidRPr="000A10A6">
        <w:rPr>
          <w:rFonts w:cstheme="minorHAnsi"/>
          <w:sz w:val="28"/>
          <w:szCs w:val="28"/>
        </w:rPr>
        <w:t>27</w:t>
      </w:r>
      <w:r w:rsidRPr="000A10A6">
        <w:rPr>
          <w:rFonts w:cstheme="minorHAnsi"/>
          <w:sz w:val="28"/>
          <w:szCs w:val="28"/>
          <w:vertAlign w:val="superscript"/>
        </w:rPr>
        <w:t>th</w:t>
      </w:r>
      <w:r w:rsidRPr="000A10A6">
        <w:rPr>
          <w:rFonts w:cstheme="minorHAnsi"/>
          <w:sz w:val="28"/>
          <w:szCs w:val="28"/>
        </w:rPr>
        <w:t xml:space="preserve"> March 2023</w:t>
      </w:r>
    </w:p>
    <w:p w14:paraId="0A4195B8" w14:textId="77777777" w:rsidR="006237B7" w:rsidRPr="00133BEE" w:rsidRDefault="006237B7" w:rsidP="006237B7">
      <w:pPr>
        <w:jc w:val="center"/>
        <w:rPr>
          <w:rFonts w:cstheme="minorHAnsi"/>
          <w:sz w:val="28"/>
          <w:szCs w:val="28"/>
        </w:rPr>
      </w:pPr>
    </w:p>
    <w:p w14:paraId="1119715D" w14:textId="77777777" w:rsidR="006237B7" w:rsidRPr="00133BEE" w:rsidRDefault="006237B7" w:rsidP="006237B7">
      <w:pPr>
        <w:jc w:val="center"/>
        <w:rPr>
          <w:rFonts w:cstheme="minorHAnsi"/>
          <w:sz w:val="28"/>
          <w:szCs w:val="28"/>
        </w:rPr>
      </w:pPr>
    </w:p>
    <w:p w14:paraId="181EB522" w14:textId="77777777" w:rsidR="006237B7" w:rsidRPr="00133BEE" w:rsidRDefault="006237B7" w:rsidP="006237B7">
      <w:pPr>
        <w:jc w:val="center"/>
        <w:rPr>
          <w:rFonts w:cstheme="minorHAnsi"/>
          <w:sz w:val="28"/>
          <w:szCs w:val="28"/>
        </w:rPr>
      </w:pPr>
    </w:p>
    <w:p w14:paraId="6D17A39A" w14:textId="77777777" w:rsidR="006237B7" w:rsidRPr="00133BEE" w:rsidRDefault="006237B7" w:rsidP="006237B7">
      <w:pPr>
        <w:jc w:val="center"/>
        <w:rPr>
          <w:rFonts w:cstheme="minorHAnsi"/>
          <w:sz w:val="28"/>
          <w:szCs w:val="28"/>
        </w:rPr>
      </w:pPr>
    </w:p>
    <w:p w14:paraId="3EEC4B5F" w14:textId="77777777" w:rsidR="006237B7" w:rsidRPr="00133BEE" w:rsidRDefault="006237B7" w:rsidP="006237B7">
      <w:pPr>
        <w:jc w:val="center"/>
        <w:rPr>
          <w:rFonts w:cstheme="minorHAnsi"/>
          <w:sz w:val="28"/>
          <w:szCs w:val="28"/>
        </w:rPr>
      </w:pPr>
    </w:p>
    <w:p w14:paraId="0A14623E" w14:textId="77777777" w:rsidR="006237B7" w:rsidRPr="00133BEE" w:rsidRDefault="006237B7" w:rsidP="006237B7">
      <w:pPr>
        <w:jc w:val="center"/>
        <w:rPr>
          <w:rFonts w:cstheme="minorHAnsi"/>
          <w:sz w:val="28"/>
          <w:szCs w:val="28"/>
        </w:rPr>
      </w:pPr>
    </w:p>
    <w:p w14:paraId="33B5193C" w14:textId="6CFC0167" w:rsidR="006237B7" w:rsidRPr="00133BEE" w:rsidRDefault="006237B7" w:rsidP="006237B7">
      <w:pPr>
        <w:spacing w:line="360" w:lineRule="auto"/>
        <w:jc w:val="center"/>
        <w:rPr>
          <w:rFonts w:cstheme="minorHAnsi"/>
          <w:sz w:val="28"/>
          <w:szCs w:val="28"/>
        </w:rPr>
      </w:pPr>
      <w:r w:rsidRPr="00133BEE">
        <w:rPr>
          <w:rFonts w:cstheme="minorHAnsi"/>
          <w:b/>
          <w:bCs/>
          <w:sz w:val="28"/>
          <w:szCs w:val="28"/>
        </w:rPr>
        <w:t>Acknowledgements</w:t>
      </w:r>
    </w:p>
    <w:p w14:paraId="4595E6A4" w14:textId="77777777" w:rsidR="006237B7" w:rsidRPr="00133BEE" w:rsidRDefault="006237B7" w:rsidP="006237B7">
      <w:pPr>
        <w:spacing w:line="360" w:lineRule="auto"/>
        <w:jc w:val="center"/>
        <w:rPr>
          <w:rFonts w:cstheme="minorHAnsi"/>
        </w:rPr>
      </w:pPr>
      <w:r w:rsidRPr="00133BEE">
        <w:rPr>
          <w:rFonts w:cstheme="minorHAnsi"/>
        </w:rPr>
        <w:t>This project has been a huge undertaking and has proved to be extremely challenging. I am very grateful for the continuous support and motivation from my family, friends and work colleagues, without which, I would have struggled to complete this research project.</w:t>
      </w:r>
    </w:p>
    <w:p w14:paraId="22BE053C" w14:textId="0F954757" w:rsidR="006237B7" w:rsidRPr="00133BEE" w:rsidRDefault="006237B7" w:rsidP="006237B7">
      <w:pPr>
        <w:spacing w:line="360" w:lineRule="auto"/>
        <w:jc w:val="center"/>
        <w:rPr>
          <w:rFonts w:cstheme="minorHAnsi"/>
        </w:rPr>
      </w:pPr>
      <w:r w:rsidRPr="00133BEE">
        <w:rPr>
          <w:rFonts w:cstheme="minorHAnsi"/>
        </w:rPr>
        <w:t>I would like to thank my dissertation tutor, Vanesa Serafini, who has provided me with advice and support throughout this project.  I would also like to thank</w:t>
      </w:r>
      <w:r w:rsidR="00061CCE">
        <w:rPr>
          <w:rFonts w:cstheme="minorHAnsi"/>
        </w:rPr>
        <w:t xml:space="preserve"> my partner</w:t>
      </w:r>
      <w:r w:rsidRPr="00133BEE">
        <w:rPr>
          <w:rFonts w:cstheme="minorHAnsi"/>
        </w:rPr>
        <w:t xml:space="preserve"> Sophia for her support and love throughout my three years of study. Without her guidance and support, I would not have been able to complete my studies to this level.</w:t>
      </w:r>
    </w:p>
    <w:p w14:paraId="6EDB9899" w14:textId="77777777" w:rsidR="006237B7" w:rsidRPr="00133BEE" w:rsidRDefault="006237B7" w:rsidP="006237B7">
      <w:pPr>
        <w:spacing w:line="360" w:lineRule="auto"/>
        <w:jc w:val="center"/>
        <w:rPr>
          <w:rFonts w:cstheme="minorHAnsi"/>
        </w:rPr>
      </w:pPr>
    </w:p>
    <w:p w14:paraId="797A228F" w14:textId="77777777" w:rsidR="006237B7" w:rsidRPr="00133BEE" w:rsidRDefault="006237B7" w:rsidP="006237B7">
      <w:pPr>
        <w:jc w:val="center"/>
        <w:rPr>
          <w:rFonts w:cstheme="minorHAnsi"/>
        </w:rPr>
      </w:pPr>
    </w:p>
    <w:p w14:paraId="5D8CC740" w14:textId="77777777" w:rsidR="006237B7" w:rsidRPr="00133BEE" w:rsidRDefault="006237B7" w:rsidP="006237B7">
      <w:pPr>
        <w:jc w:val="center"/>
        <w:rPr>
          <w:rFonts w:cstheme="minorHAnsi"/>
        </w:rPr>
      </w:pPr>
    </w:p>
    <w:p w14:paraId="7CC4D377" w14:textId="77777777" w:rsidR="006237B7" w:rsidRPr="00133BEE" w:rsidRDefault="006237B7" w:rsidP="006237B7">
      <w:pPr>
        <w:jc w:val="center"/>
        <w:rPr>
          <w:rFonts w:cstheme="minorHAnsi"/>
        </w:rPr>
      </w:pPr>
    </w:p>
    <w:p w14:paraId="25F167AE" w14:textId="77777777" w:rsidR="006237B7" w:rsidRPr="00133BEE" w:rsidRDefault="006237B7" w:rsidP="006237B7">
      <w:pPr>
        <w:jc w:val="center"/>
        <w:rPr>
          <w:rFonts w:cstheme="minorHAnsi"/>
        </w:rPr>
      </w:pPr>
    </w:p>
    <w:p w14:paraId="392343F8" w14:textId="77777777" w:rsidR="006237B7" w:rsidRPr="00133BEE" w:rsidRDefault="006237B7" w:rsidP="006237B7">
      <w:pPr>
        <w:jc w:val="center"/>
        <w:rPr>
          <w:rFonts w:cstheme="minorHAnsi"/>
        </w:rPr>
      </w:pPr>
    </w:p>
    <w:p w14:paraId="18F35F0E" w14:textId="77777777" w:rsidR="006237B7" w:rsidRPr="00133BEE" w:rsidRDefault="006237B7" w:rsidP="006237B7">
      <w:pPr>
        <w:jc w:val="center"/>
        <w:rPr>
          <w:rFonts w:cstheme="minorHAnsi"/>
        </w:rPr>
      </w:pPr>
    </w:p>
    <w:p w14:paraId="4B926D62" w14:textId="77777777" w:rsidR="006237B7" w:rsidRPr="00133BEE" w:rsidRDefault="006237B7" w:rsidP="006237B7">
      <w:pPr>
        <w:jc w:val="center"/>
        <w:rPr>
          <w:rFonts w:cstheme="minorHAnsi"/>
        </w:rPr>
      </w:pPr>
    </w:p>
    <w:p w14:paraId="4B7B2583" w14:textId="77777777" w:rsidR="006237B7" w:rsidRPr="00133BEE" w:rsidRDefault="006237B7" w:rsidP="006237B7">
      <w:pPr>
        <w:jc w:val="center"/>
        <w:rPr>
          <w:rFonts w:cstheme="minorHAnsi"/>
        </w:rPr>
      </w:pPr>
    </w:p>
    <w:p w14:paraId="4E5AF56B" w14:textId="77777777" w:rsidR="006237B7" w:rsidRPr="00133BEE" w:rsidRDefault="006237B7" w:rsidP="006237B7">
      <w:pPr>
        <w:jc w:val="center"/>
        <w:rPr>
          <w:rFonts w:cstheme="minorHAnsi"/>
        </w:rPr>
      </w:pPr>
    </w:p>
    <w:p w14:paraId="1285FA1E" w14:textId="77777777" w:rsidR="006237B7" w:rsidRPr="00133BEE" w:rsidRDefault="006237B7" w:rsidP="006237B7">
      <w:pPr>
        <w:jc w:val="center"/>
        <w:rPr>
          <w:rFonts w:cstheme="minorHAnsi"/>
        </w:rPr>
      </w:pPr>
    </w:p>
    <w:p w14:paraId="38D9081F" w14:textId="77777777" w:rsidR="006237B7" w:rsidRPr="00133BEE" w:rsidRDefault="006237B7" w:rsidP="006237B7">
      <w:pPr>
        <w:jc w:val="center"/>
        <w:rPr>
          <w:rFonts w:cstheme="minorHAnsi"/>
        </w:rPr>
      </w:pPr>
    </w:p>
    <w:p w14:paraId="79196214" w14:textId="77777777" w:rsidR="006237B7" w:rsidRPr="00133BEE" w:rsidRDefault="006237B7" w:rsidP="006237B7">
      <w:pPr>
        <w:jc w:val="center"/>
        <w:rPr>
          <w:rFonts w:cstheme="minorHAnsi"/>
        </w:rPr>
      </w:pPr>
    </w:p>
    <w:p w14:paraId="5DD48AC8" w14:textId="77777777" w:rsidR="006237B7" w:rsidRPr="00133BEE" w:rsidRDefault="006237B7" w:rsidP="006237B7">
      <w:pPr>
        <w:jc w:val="center"/>
        <w:rPr>
          <w:rFonts w:cstheme="minorHAnsi"/>
        </w:rPr>
      </w:pPr>
    </w:p>
    <w:p w14:paraId="3DDCFBB0" w14:textId="77777777" w:rsidR="006237B7" w:rsidRPr="00133BEE" w:rsidRDefault="006237B7" w:rsidP="006237B7">
      <w:pPr>
        <w:jc w:val="center"/>
        <w:rPr>
          <w:rFonts w:cstheme="minorHAnsi"/>
        </w:rPr>
      </w:pPr>
    </w:p>
    <w:p w14:paraId="61B07164" w14:textId="77777777" w:rsidR="006237B7" w:rsidRPr="00133BEE" w:rsidRDefault="006237B7" w:rsidP="006237B7">
      <w:pPr>
        <w:jc w:val="center"/>
        <w:rPr>
          <w:rFonts w:cstheme="minorHAnsi"/>
        </w:rPr>
      </w:pPr>
    </w:p>
    <w:p w14:paraId="48FAFD18" w14:textId="77777777" w:rsidR="006237B7" w:rsidRPr="00133BEE" w:rsidRDefault="006237B7" w:rsidP="006237B7">
      <w:pPr>
        <w:jc w:val="center"/>
        <w:rPr>
          <w:rFonts w:cstheme="minorHAnsi"/>
        </w:rPr>
      </w:pPr>
    </w:p>
    <w:p w14:paraId="5FCC4D8B" w14:textId="77777777" w:rsidR="006237B7" w:rsidRPr="00133BEE" w:rsidRDefault="006237B7" w:rsidP="006237B7">
      <w:pPr>
        <w:jc w:val="center"/>
        <w:rPr>
          <w:rFonts w:cstheme="minorHAnsi"/>
        </w:rPr>
      </w:pPr>
    </w:p>
    <w:p w14:paraId="3BC7C6CE" w14:textId="77777777" w:rsidR="006237B7" w:rsidRPr="00133BEE" w:rsidRDefault="006237B7" w:rsidP="006237B7">
      <w:pPr>
        <w:jc w:val="center"/>
        <w:rPr>
          <w:rFonts w:cstheme="minorHAnsi"/>
        </w:rPr>
      </w:pPr>
    </w:p>
    <w:p w14:paraId="7A22A998" w14:textId="77777777" w:rsidR="006237B7" w:rsidRPr="00133BEE" w:rsidRDefault="006237B7" w:rsidP="006237B7">
      <w:pPr>
        <w:jc w:val="center"/>
        <w:rPr>
          <w:rFonts w:cstheme="minorHAnsi"/>
        </w:rPr>
      </w:pPr>
    </w:p>
    <w:p w14:paraId="1ED1277A" w14:textId="77777777" w:rsidR="006237B7" w:rsidRPr="00133BEE" w:rsidRDefault="006237B7" w:rsidP="006237B7">
      <w:pPr>
        <w:jc w:val="center"/>
        <w:rPr>
          <w:rFonts w:cstheme="minorHAnsi"/>
        </w:rPr>
      </w:pPr>
    </w:p>
    <w:p w14:paraId="58E44584" w14:textId="77777777" w:rsidR="006237B7" w:rsidRPr="00133BEE" w:rsidRDefault="006237B7" w:rsidP="006237B7">
      <w:pPr>
        <w:jc w:val="center"/>
        <w:rPr>
          <w:rFonts w:cstheme="minorHAnsi"/>
        </w:rPr>
      </w:pPr>
    </w:p>
    <w:p w14:paraId="1C953638" w14:textId="0E36B9AF" w:rsidR="006237B7" w:rsidRPr="00133BEE" w:rsidRDefault="006237B7" w:rsidP="00CA6D47">
      <w:pPr>
        <w:ind w:left="720"/>
        <w:jc w:val="center"/>
        <w:rPr>
          <w:rFonts w:cstheme="minorHAnsi"/>
          <w:b/>
          <w:bCs/>
          <w:sz w:val="28"/>
          <w:szCs w:val="28"/>
        </w:rPr>
      </w:pPr>
      <w:r w:rsidRPr="00133BEE">
        <w:rPr>
          <w:rFonts w:cstheme="minorHAnsi"/>
          <w:b/>
          <w:bCs/>
          <w:sz w:val="28"/>
          <w:szCs w:val="28"/>
        </w:rPr>
        <w:t>Declaration</w:t>
      </w:r>
    </w:p>
    <w:p w14:paraId="234DD0B9" w14:textId="77777777" w:rsidR="006237B7" w:rsidRPr="00133BEE" w:rsidRDefault="006237B7" w:rsidP="000A10A6">
      <w:pPr>
        <w:ind w:left="720"/>
        <w:jc w:val="center"/>
        <w:rPr>
          <w:rFonts w:cstheme="minorHAnsi"/>
        </w:rPr>
      </w:pPr>
      <w:r w:rsidRPr="00133BEE">
        <w:rPr>
          <w:rFonts w:cstheme="minorHAnsi"/>
        </w:rPr>
        <w:t>This work has not previously been accepted in substance for any degree and is not being concurrently submitted in candidature for any degree.</w:t>
      </w:r>
    </w:p>
    <w:p w14:paraId="10D85180" w14:textId="29DC984A" w:rsidR="006237B7" w:rsidRPr="00133BEE" w:rsidRDefault="006237B7" w:rsidP="000A10A6">
      <w:pPr>
        <w:ind w:left="720"/>
        <w:jc w:val="center"/>
        <w:rPr>
          <w:rFonts w:cstheme="minorHAnsi"/>
        </w:rPr>
      </w:pPr>
      <w:r w:rsidRPr="00133BEE">
        <w:rPr>
          <w:rFonts w:cstheme="minorHAnsi"/>
        </w:rPr>
        <w:t>Signed: Ben Lewis</w:t>
      </w:r>
      <w:r w:rsidR="00A159F7" w:rsidRPr="00133BEE">
        <w:rPr>
          <w:rFonts w:cstheme="minorHAnsi"/>
        </w:rPr>
        <w:br/>
      </w:r>
      <w:r w:rsidRPr="00133BEE">
        <w:rPr>
          <w:rFonts w:cstheme="minorHAnsi"/>
        </w:rPr>
        <w:t>Date: 2</w:t>
      </w:r>
      <w:r w:rsidR="001B4DAA" w:rsidRPr="00133BEE">
        <w:rPr>
          <w:rFonts w:cstheme="minorHAnsi"/>
        </w:rPr>
        <w:t>6</w:t>
      </w:r>
      <w:r w:rsidRPr="00133BEE">
        <w:rPr>
          <w:rFonts w:cstheme="minorHAnsi"/>
        </w:rPr>
        <w:t>/03/2023</w:t>
      </w:r>
    </w:p>
    <w:p w14:paraId="55BB429D" w14:textId="77777777" w:rsidR="006237B7" w:rsidRPr="00133BEE" w:rsidRDefault="006237B7" w:rsidP="000A10A6">
      <w:pPr>
        <w:ind w:left="720"/>
        <w:jc w:val="center"/>
        <w:rPr>
          <w:rFonts w:cstheme="minorHAnsi"/>
        </w:rPr>
      </w:pPr>
    </w:p>
    <w:p w14:paraId="0BF753D6" w14:textId="606DE065" w:rsidR="006237B7" w:rsidRPr="00133BEE" w:rsidRDefault="006237B7" w:rsidP="000A10A6">
      <w:pPr>
        <w:ind w:left="720"/>
        <w:jc w:val="center"/>
        <w:rPr>
          <w:rFonts w:cstheme="minorHAnsi"/>
        </w:rPr>
      </w:pPr>
      <w:r w:rsidRPr="00133BEE">
        <w:rPr>
          <w:rFonts w:cstheme="minorHAnsi"/>
        </w:rPr>
        <w:t>This dissertation is being submitted in partial fulfilment of the requirements for the degree of B</w:t>
      </w:r>
      <w:r w:rsidR="001B4DAA" w:rsidRPr="00133BEE">
        <w:rPr>
          <w:rFonts w:cstheme="minorHAnsi"/>
        </w:rPr>
        <w:t>Sc</w:t>
      </w:r>
      <w:r w:rsidRPr="00133BEE">
        <w:rPr>
          <w:rFonts w:cstheme="minorHAnsi"/>
        </w:rPr>
        <w:t>.</w:t>
      </w:r>
    </w:p>
    <w:p w14:paraId="08676508" w14:textId="1E00CB44" w:rsidR="006237B7" w:rsidRPr="00133BEE" w:rsidRDefault="006237B7" w:rsidP="000A10A6">
      <w:pPr>
        <w:ind w:left="720"/>
        <w:jc w:val="center"/>
        <w:rPr>
          <w:rFonts w:cstheme="minorHAnsi"/>
        </w:rPr>
      </w:pPr>
      <w:r w:rsidRPr="00133BEE">
        <w:rPr>
          <w:rFonts w:cstheme="minorHAnsi"/>
        </w:rPr>
        <w:t>Signed: Ben Lewis</w:t>
      </w:r>
      <w:r w:rsidR="00A159F7" w:rsidRPr="00133BEE">
        <w:rPr>
          <w:rFonts w:cstheme="minorHAnsi"/>
        </w:rPr>
        <w:br/>
      </w:r>
      <w:r w:rsidRPr="00133BEE">
        <w:rPr>
          <w:rFonts w:cstheme="minorHAnsi"/>
        </w:rPr>
        <w:t>Date: 2</w:t>
      </w:r>
      <w:r w:rsidR="001B4DAA" w:rsidRPr="00133BEE">
        <w:rPr>
          <w:rFonts w:cstheme="minorHAnsi"/>
        </w:rPr>
        <w:t>6</w:t>
      </w:r>
      <w:r w:rsidRPr="00133BEE">
        <w:rPr>
          <w:rFonts w:cstheme="minorHAnsi"/>
        </w:rPr>
        <w:t>/03/2023</w:t>
      </w:r>
    </w:p>
    <w:p w14:paraId="47C68AE3" w14:textId="77777777" w:rsidR="006237B7" w:rsidRPr="00133BEE" w:rsidRDefault="006237B7" w:rsidP="000A10A6">
      <w:pPr>
        <w:ind w:left="720"/>
        <w:jc w:val="center"/>
        <w:rPr>
          <w:rFonts w:cstheme="minorHAnsi"/>
        </w:rPr>
      </w:pPr>
    </w:p>
    <w:p w14:paraId="26CB052D" w14:textId="635BD77C" w:rsidR="006237B7" w:rsidRPr="00133BEE" w:rsidRDefault="006237B7" w:rsidP="000A10A6">
      <w:pPr>
        <w:ind w:left="720"/>
        <w:jc w:val="center"/>
        <w:rPr>
          <w:rFonts w:cstheme="minorHAnsi"/>
        </w:rPr>
      </w:pPr>
      <w:r w:rsidRPr="00133BEE">
        <w:rPr>
          <w:rFonts w:cstheme="minorHAnsi"/>
        </w:rPr>
        <w:t>This dissertation is the result of my own independent work/investigation, except where otherwise stated. Other sources are acknowledged by footnotes giving explicit references.</w:t>
      </w:r>
      <w:r w:rsidR="006E0F47">
        <w:rPr>
          <w:rFonts w:cstheme="minorHAnsi"/>
        </w:rPr>
        <w:br/>
      </w:r>
      <w:r w:rsidRPr="00133BEE">
        <w:rPr>
          <w:rFonts w:cstheme="minorHAnsi"/>
        </w:rPr>
        <w:t>A bibliography is appended.</w:t>
      </w:r>
    </w:p>
    <w:p w14:paraId="6C3C0F38" w14:textId="7677F6CE" w:rsidR="006237B7" w:rsidRPr="00133BEE" w:rsidRDefault="006237B7" w:rsidP="000A10A6">
      <w:pPr>
        <w:ind w:left="720"/>
        <w:jc w:val="center"/>
        <w:rPr>
          <w:rFonts w:cstheme="minorHAnsi"/>
        </w:rPr>
      </w:pPr>
      <w:r w:rsidRPr="00133BEE">
        <w:rPr>
          <w:rFonts w:cstheme="minorHAnsi"/>
        </w:rPr>
        <w:t>Signed: Ben Lewis</w:t>
      </w:r>
      <w:r w:rsidR="00A159F7" w:rsidRPr="00133BEE">
        <w:rPr>
          <w:rFonts w:cstheme="minorHAnsi"/>
        </w:rPr>
        <w:br/>
      </w:r>
      <w:r w:rsidRPr="00133BEE">
        <w:rPr>
          <w:rFonts w:cstheme="minorHAnsi"/>
        </w:rPr>
        <w:t>Date: 2</w:t>
      </w:r>
      <w:r w:rsidR="001B4DAA" w:rsidRPr="00133BEE">
        <w:rPr>
          <w:rFonts w:cstheme="minorHAnsi"/>
        </w:rPr>
        <w:t>6</w:t>
      </w:r>
      <w:r w:rsidRPr="00133BEE">
        <w:rPr>
          <w:rFonts w:cstheme="minorHAnsi"/>
        </w:rPr>
        <w:t>/03/2023</w:t>
      </w:r>
    </w:p>
    <w:p w14:paraId="21618E8A" w14:textId="77777777" w:rsidR="006237B7" w:rsidRPr="00133BEE" w:rsidRDefault="006237B7" w:rsidP="000A10A6">
      <w:pPr>
        <w:ind w:left="720"/>
        <w:jc w:val="center"/>
        <w:rPr>
          <w:rFonts w:cstheme="minorHAnsi"/>
        </w:rPr>
      </w:pPr>
    </w:p>
    <w:p w14:paraId="36A5F955" w14:textId="77777777" w:rsidR="006237B7" w:rsidRPr="00133BEE" w:rsidRDefault="006237B7" w:rsidP="000A10A6">
      <w:pPr>
        <w:ind w:left="720"/>
        <w:jc w:val="center"/>
        <w:rPr>
          <w:rFonts w:cstheme="minorHAnsi"/>
        </w:rPr>
      </w:pPr>
      <w:r w:rsidRPr="00133BEE">
        <w:rPr>
          <w:rFonts w:cstheme="minorHAnsi"/>
        </w:rPr>
        <w:t>I hereby give consent for my dissertation, if accepted, to be available for photocopying and for interlibrary loan, and for the title and summary to be made available to outside organisations.</w:t>
      </w:r>
    </w:p>
    <w:p w14:paraId="77A9A5D7" w14:textId="19EC9125" w:rsidR="006237B7" w:rsidRPr="00133BEE" w:rsidRDefault="006237B7" w:rsidP="000A10A6">
      <w:pPr>
        <w:ind w:left="720"/>
        <w:jc w:val="center"/>
        <w:rPr>
          <w:rFonts w:cstheme="minorHAnsi"/>
        </w:rPr>
      </w:pPr>
      <w:r w:rsidRPr="00133BEE">
        <w:rPr>
          <w:rFonts w:cstheme="minorHAnsi"/>
        </w:rPr>
        <w:t>Signed: Ben Lewis</w:t>
      </w:r>
      <w:r w:rsidR="00A159F7" w:rsidRPr="00133BEE">
        <w:rPr>
          <w:rFonts w:cstheme="minorHAnsi"/>
        </w:rPr>
        <w:br/>
      </w:r>
      <w:r w:rsidRPr="00133BEE">
        <w:rPr>
          <w:rFonts w:cstheme="minorHAnsi"/>
        </w:rPr>
        <w:t>Date: 2</w:t>
      </w:r>
      <w:r w:rsidR="00A159F7" w:rsidRPr="00133BEE">
        <w:rPr>
          <w:rFonts w:cstheme="minorHAnsi"/>
        </w:rPr>
        <w:t>6</w:t>
      </w:r>
      <w:r w:rsidRPr="00133BEE">
        <w:rPr>
          <w:rFonts w:cstheme="minorHAnsi"/>
        </w:rPr>
        <w:t>/03/2023</w:t>
      </w:r>
    </w:p>
    <w:p w14:paraId="7E66929E" w14:textId="77777777" w:rsidR="006237B7" w:rsidRPr="00133BEE" w:rsidRDefault="006237B7" w:rsidP="000A10A6">
      <w:pPr>
        <w:jc w:val="center"/>
        <w:rPr>
          <w:rFonts w:cstheme="minorHAnsi"/>
        </w:rPr>
      </w:pPr>
    </w:p>
    <w:p w14:paraId="4013A325" w14:textId="77777777" w:rsidR="006237B7" w:rsidRPr="00133BEE" w:rsidRDefault="006237B7" w:rsidP="000A10A6">
      <w:pPr>
        <w:ind w:left="720"/>
        <w:jc w:val="center"/>
        <w:rPr>
          <w:rFonts w:cstheme="minorHAnsi"/>
        </w:rPr>
      </w:pPr>
      <w:r w:rsidRPr="00133BEE">
        <w:rPr>
          <w:rFonts w:cstheme="minorHAnsi"/>
        </w:rPr>
        <w:t>I hereby give consent for my dissertation, if accepted, to be available on the university’s IT system to those who have consent to use the system.</w:t>
      </w:r>
    </w:p>
    <w:p w14:paraId="18B13A62" w14:textId="574262DE" w:rsidR="006237B7" w:rsidRPr="00133BEE" w:rsidRDefault="006237B7" w:rsidP="000A10A6">
      <w:pPr>
        <w:ind w:left="720"/>
        <w:jc w:val="center"/>
        <w:rPr>
          <w:rFonts w:cstheme="minorHAnsi"/>
        </w:rPr>
      </w:pPr>
      <w:r w:rsidRPr="00133BEE">
        <w:rPr>
          <w:rFonts w:cstheme="minorHAnsi"/>
        </w:rPr>
        <w:t>Signed: Ben Lewis</w:t>
      </w:r>
      <w:r w:rsidR="00A159F7" w:rsidRPr="00133BEE">
        <w:rPr>
          <w:rFonts w:cstheme="minorHAnsi"/>
        </w:rPr>
        <w:br/>
      </w:r>
      <w:r w:rsidRPr="00133BEE">
        <w:rPr>
          <w:rFonts w:cstheme="minorHAnsi"/>
        </w:rPr>
        <w:t>Date: 2</w:t>
      </w:r>
      <w:r w:rsidR="00A159F7" w:rsidRPr="00133BEE">
        <w:rPr>
          <w:rFonts w:cstheme="minorHAnsi"/>
        </w:rPr>
        <w:t>6</w:t>
      </w:r>
      <w:r w:rsidRPr="00133BEE">
        <w:rPr>
          <w:rFonts w:cstheme="minorHAnsi"/>
        </w:rPr>
        <w:t>/03/2023</w:t>
      </w:r>
    </w:p>
    <w:p w14:paraId="62196E08" w14:textId="28D7D304" w:rsidR="006237B7" w:rsidRPr="00133BEE" w:rsidRDefault="006237B7" w:rsidP="006237B7">
      <w:pPr>
        <w:ind w:left="720"/>
        <w:jc w:val="center"/>
        <w:rPr>
          <w:rFonts w:cstheme="minorHAnsi"/>
        </w:rPr>
      </w:pPr>
    </w:p>
    <w:p w14:paraId="7AC6F74C" w14:textId="3E0A1D50" w:rsidR="00A159F7" w:rsidRPr="00133BEE" w:rsidRDefault="00A159F7" w:rsidP="006237B7">
      <w:pPr>
        <w:ind w:left="720"/>
        <w:jc w:val="center"/>
        <w:rPr>
          <w:rFonts w:cstheme="minorHAnsi"/>
        </w:rPr>
      </w:pPr>
    </w:p>
    <w:p w14:paraId="251365E6" w14:textId="7438E83E" w:rsidR="00A159F7" w:rsidRPr="00133BEE" w:rsidRDefault="00A159F7" w:rsidP="006237B7">
      <w:pPr>
        <w:ind w:left="720"/>
        <w:jc w:val="center"/>
        <w:rPr>
          <w:rFonts w:cstheme="minorHAnsi"/>
        </w:rPr>
      </w:pPr>
    </w:p>
    <w:p w14:paraId="46327B7F" w14:textId="19B8A369" w:rsidR="00A159F7" w:rsidRPr="00133BEE" w:rsidRDefault="00A159F7" w:rsidP="006237B7">
      <w:pPr>
        <w:ind w:left="720"/>
        <w:jc w:val="center"/>
        <w:rPr>
          <w:rFonts w:cstheme="minorHAnsi"/>
        </w:rPr>
      </w:pPr>
    </w:p>
    <w:p w14:paraId="5B61B8AD" w14:textId="4EF6B444" w:rsidR="00A159F7" w:rsidRPr="00133BEE" w:rsidRDefault="00A159F7" w:rsidP="006237B7">
      <w:pPr>
        <w:ind w:left="720"/>
        <w:jc w:val="center"/>
        <w:rPr>
          <w:rFonts w:cstheme="minorHAnsi"/>
        </w:rPr>
      </w:pPr>
    </w:p>
    <w:p w14:paraId="696E725C" w14:textId="4D263592" w:rsidR="00A159F7" w:rsidRPr="00133BEE" w:rsidRDefault="00A159F7" w:rsidP="006237B7">
      <w:pPr>
        <w:ind w:left="720"/>
        <w:jc w:val="center"/>
        <w:rPr>
          <w:rFonts w:cstheme="minorHAnsi"/>
        </w:rPr>
      </w:pPr>
    </w:p>
    <w:p w14:paraId="4DE20F6F" w14:textId="647E1576" w:rsidR="00A159F7" w:rsidRPr="00133BEE" w:rsidRDefault="00A159F7" w:rsidP="006237B7">
      <w:pPr>
        <w:ind w:left="720"/>
        <w:jc w:val="center"/>
        <w:rPr>
          <w:rFonts w:cstheme="minorHAnsi"/>
        </w:rPr>
      </w:pPr>
    </w:p>
    <w:p w14:paraId="59E06BCA" w14:textId="77777777" w:rsidR="00CA6D47" w:rsidRPr="00133BEE" w:rsidRDefault="00CA6D47" w:rsidP="006237B7">
      <w:pPr>
        <w:ind w:left="720"/>
        <w:jc w:val="center"/>
        <w:rPr>
          <w:rFonts w:cstheme="minorHAnsi"/>
        </w:rPr>
      </w:pPr>
    </w:p>
    <w:p w14:paraId="049F1E19" w14:textId="7476F6A7" w:rsidR="006237B7" w:rsidRPr="00133BEE" w:rsidRDefault="006237B7" w:rsidP="006237B7">
      <w:pPr>
        <w:ind w:left="720"/>
        <w:jc w:val="center"/>
        <w:rPr>
          <w:rFonts w:cstheme="minorHAnsi"/>
          <w:b/>
          <w:bCs/>
          <w:sz w:val="28"/>
          <w:szCs w:val="28"/>
        </w:rPr>
      </w:pPr>
      <w:r w:rsidRPr="00133BEE">
        <w:rPr>
          <w:rFonts w:cstheme="minorHAnsi"/>
          <w:b/>
          <w:bCs/>
          <w:sz w:val="28"/>
          <w:szCs w:val="28"/>
        </w:rPr>
        <w:t>Abstract</w:t>
      </w:r>
    </w:p>
    <w:p w14:paraId="12A8DB58" w14:textId="643AEABC" w:rsidR="006237B7" w:rsidRPr="00133BEE" w:rsidRDefault="006237B7" w:rsidP="000A10A6">
      <w:pPr>
        <w:ind w:left="720"/>
        <w:jc w:val="center"/>
        <w:rPr>
          <w:rFonts w:cstheme="minorHAnsi"/>
        </w:rPr>
      </w:pPr>
      <w:r w:rsidRPr="00133BEE">
        <w:rPr>
          <w:rFonts w:cstheme="minorHAnsi"/>
        </w:rPr>
        <w:t xml:space="preserve">The aim of this research project was to evaluate how police officers in the UK are armed and to explore whether all frontline police officers should carry a firearm as part of their daily duties. The researcher analysed the current existing literature surrounding the way that police officers are equipped </w:t>
      </w:r>
      <w:r w:rsidR="00375C1E" w:rsidRPr="00133BEE">
        <w:rPr>
          <w:rFonts w:cstheme="minorHAnsi"/>
        </w:rPr>
        <w:t xml:space="preserve">and armed </w:t>
      </w:r>
      <w:r w:rsidRPr="00133BEE">
        <w:rPr>
          <w:rFonts w:cstheme="minorHAnsi"/>
        </w:rPr>
        <w:t>in the UK and other countries</w:t>
      </w:r>
      <w:r w:rsidR="00375C1E" w:rsidRPr="00133BEE">
        <w:rPr>
          <w:rFonts w:cstheme="minorHAnsi"/>
        </w:rPr>
        <w:t>. A</w:t>
      </w:r>
      <w:r w:rsidRPr="00133BEE">
        <w:rPr>
          <w:rFonts w:cstheme="minorHAnsi"/>
        </w:rPr>
        <w:t xml:space="preserve">s well </w:t>
      </w:r>
      <w:r w:rsidR="00375C1E" w:rsidRPr="00133BEE">
        <w:rPr>
          <w:rFonts w:cstheme="minorHAnsi"/>
        </w:rPr>
        <w:t xml:space="preserve">reviewing how </w:t>
      </w:r>
      <w:r w:rsidRPr="00133BEE">
        <w:rPr>
          <w:rFonts w:cstheme="minorHAnsi"/>
        </w:rPr>
        <w:t>the Ministry of Defence, Civil Nuclear Constabulary and Police Service of Northern Ireland</w:t>
      </w:r>
      <w:r w:rsidR="00375C1E" w:rsidRPr="00133BEE">
        <w:rPr>
          <w:rFonts w:cstheme="minorHAnsi"/>
        </w:rPr>
        <w:t xml:space="preserve"> are armed</w:t>
      </w:r>
      <w:r w:rsidRPr="00133BEE">
        <w:rPr>
          <w:rFonts w:cstheme="minorHAnsi"/>
        </w:rPr>
        <w:t>.</w:t>
      </w:r>
    </w:p>
    <w:p w14:paraId="013528AF" w14:textId="0B2A3B2D" w:rsidR="006237B7" w:rsidRPr="00133BEE" w:rsidRDefault="008A7774" w:rsidP="000A10A6">
      <w:pPr>
        <w:ind w:left="720"/>
        <w:jc w:val="center"/>
        <w:rPr>
          <w:rFonts w:cstheme="minorHAnsi"/>
        </w:rPr>
      </w:pPr>
      <w:r w:rsidRPr="00133BEE">
        <w:rPr>
          <w:rFonts w:cstheme="minorHAnsi"/>
        </w:rPr>
        <w:t>In order t</w:t>
      </w:r>
      <w:r w:rsidR="006237B7" w:rsidRPr="00133BEE">
        <w:rPr>
          <w:rFonts w:cstheme="minorHAnsi"/>
        </w:rPr>
        <w:t xml:space="preserve">o build an understanding of the views of current police officers and members of the public of arming all frontline police officers, two surveys were carried out. The findings of the project did not support all the literature analysed in the literature review. </w:t>
      </w:r>
      <w:r w:rsidR="00982BFB" w:rsidRPr="00133BEE">
        <w:rPr>
          <w:rFonts w:cstheme="minorHAnsi"/>
        </w:rPr>
        <w:t xml:space="preserve">The research found that a </w:t>
      </w:r>
      <w:r w:rsidR="006237B7" w:rsidRPr="00133BEE">
        <w:rPr>
          <w:rFonts w:cstheme="minorHAnsi"/>
        </w:rPr>
        <w:t xml:space="preserve">lack of training when having to deal with violent situations suggest that a need exists for further training of frontline officers </w:t>
      </w:r>
      <w:r w:rsidR="005E71A4" w:rsidRPr="00133BEE">
        <w:rPr>
          <w:rFonts w:cstheme="minorHAnsi"/>
        </w:rPr>
        <w:t>when dealing with conflict</w:t>
      </w:r>
      <w:r w:rsidR="006237B7" w:rsidRPr="00133BEE">
        <w:rPr>
          <w:rFonts w:cstheme="minorHAnsi"/>
        </w:rPr>
        <w:t>.</w:t>
      </w:r>
    </w:p>
    <w:p w14:paraId="6F667559" w14:textId="77777777" w:rsidR="006237B7" w:rsidRPr="00133BEE" w:rsidRDefault="006237B7" w:rsidP="000A10A6">
      <w:pPr>
        <w:ind w:left="720"/>
        <w:jc w:val="center"/>
        <w:rPr>
          <w:rFonts w:cstheme="minorHAnsi"/>
        </w:rPr>
      </w:pPr>
      <w:r w:rsidRPr="00133BEE">
        <w:rPr>
          <w:rFonts w:cstheme="minorHAnsi"/>
        </w:rPr>
        <w:t>Following the completion of the research project, this dissertation achieved its aim of answering the question: ‘Evaluation of how frontline police officers in the UK are currently armed, and whether they should carry firearms?’ with the answer suggesting that not all frontline officers should carry firearms.</w:t>
      </w:r>
    </w:p>
    <w:p w14:paraId="48B0C4E1" w14:textId="77777777" w:rsidR="006237B7" w:rsidRPr="00133BEE" w:rsidRDefault="006237B7" w:rsidP="000A10A6">
      <w:pPr>
        <w:ind w:left="720"/>
        <w:jc w:val="center"/>
        <w:rPr>
          <w:rFonts w:cstheme="minorHAnsi"/>
        </w:rPr>
      </w:pPr>
    </w:p>
    <w:p w14:paraId="407DC02F" w14:textId="77777777" w:rsidR="006237B7" w:rsidRPr="00133BEE" w:rsidRDefault="006237B7" w:rsidP="006237B7">
      <w:pPr>
        <w:ind w:left="720"/>
        <w:jc w:val="center"/>
        <w:rPr>
          <w:rFonts w:cstheme="minorHAnsi"/>
        </w:rPr>
      </w:pPr>
    </w:p>
    <w:p w14:paraId="334299C0" w14:textId="77777777" w:rsidR="006237B7" w:rsidRPr="00133BEE" w:rsidRDefault="006237B7" w:rsidP="006237B7">
      <w:pPr>
        <w:ind w:left="720"/>
        <w:jc w:val="center"/>
        <w:rPr>
          <w:rFonts w:cstheme="minorHAnsi"/>
        </w:rPr>
      </w:pPr>
    </w:p>
    <w:p w14:paraId="1D1129F4" w14:textId="77777777" w:rsidR="006237B7" w:rsidRPr="00133BEE" w:rsidRDefault="006237B7" w:rsidP="006237B7">
      <w:pPr>
        <w:ind w:left="720"/>
        <w:jc w:val="center"/>
        <w:rPr>
          <w:rFonts w:cstheme="minorHAnsi"/>
        </w:rPr>
      </w:pPr>
    </w:p>
    <w:p w14:paraId="368328E4" w14:textId="77777777" w:rsidR="006237B7" w:rsidRPr="00133BEE" w:rsidRDefault="006237B7" w:rsidP="006237B7">
      <w:pPr>
        <w:ind w:left="720"/>
        <w:jc w:val="center"/>
        <w:rPr>
          <w:rFonts w:cstheme="minorHAnsi"/>
        </w:rPr>
      </w:pPr>
    </w:p>
    <w:p w14:paraId="60C495F5" w14:textId="77777777" w:rsidR="006237B7" w:rsidRPr="00133BEE" w:rsidRDefault="006237B7" w:rsidP="006237B7">
      <w:pPr>
        <w:ind w:left="720"/>
        <w:jc w:val="center"/>
        <w:rPr>
          <w:rFonts w:cstheme="minorHAnsi"/>
        </w:rPr>
      </w:pPr>
    </w:p>
    <w:p w14:paraId="70B9BDC1" w14:textId="77777777" w:rsidR="006237B7" w:rsidRPr="00133BEE" w:rsidRDefault="006237B7" w:rsidP="006237B7">
      <w:pPr>
        <w:ind w:left="720"/>
        <w:jc w:val="center"/>
        <w:rPr>
          <w:rFonts w:cstheme="minorHAnsi"/>
        </w:rPr>
      </w:pPr>
    </w:p>
    <w:p w14:paraId="20B18894" w14:textId="77777777" w:rsidR="006237B7" w:rsidRPr="00133BEE" w:rsidRDefault="006237B7" w:rsidP="006237B7">
      <w:pPr>
        <w:ind w:left="720"/>
        <w:jc w:val="center"/>
        <w:rPr>
          <w:rFonts w:cstheme="minorHAnsi"/>
        </w:rPr>
      </w:pPr>
    </w:p>
    <w:p w14:paraId="55D16C28" w14:textId="77777777" w:rsidR="006237B7" w:rsidRPr="00133BEE" w:rsidRDefault="006237B7" w:rsidP="006237B7">
      <w:pPr>
        <w:ind w:left="720"/>
        <w:jc w:val="center"/>
        <w:rPr>
          <w:rFonts w:cstheme="minorHAnsi"/>
        </w:rPr>
      </w:pPr>
    </w:p>
    <w:p w14:paraId="5E2F24EE" w14:textId="77777777" w:rsidR="006237B7" w:rsidRPr="00133BEE" w:rsidRDefault="006237B7" w:rsidP="006237B7">
      <w:pPr>
        <w:ind w:left="720"/>
        <w:jc w:val="center"/>
        <w:rPr>
          <w:rFonts w:cstheme="minorHAnsi"/>
        </w:rPr>
      </w:pPr>
    </w:p>
    <w:p w14:paraId="51A8959A" w14:textId="77777777" w:rsidR="006237B7" w:rsidRPr="00133BEE" w:rsidRDefault="006237B7" w:rsidP="006237B7">
      <w:pPr>
        <w:ind w:left="720"/>
        <w:jc w:val="center"/>
        <w:rPr>
          <w:rFonts w:cstheme="minorHAnsi"/>
        </w:rPr>
      </w:pPr>
    </w:p>
    <w:p w14:paraId="4B80184D" w14:textId="77777777" w:rsidR="006237B7" w:rsidRPr="00133BEE" w:rsidRDefault="006237B7" w:rsidP="006237B7">
      <w:pPr>
        <w:ind w:left="720"/>
        <w:jc w:val="center"/>
        <w:rPr>
          <w:rFonts w:cstheme="minorHAnsi"/>
        </w:rPr>
      </w:pPr>
    </w:p>
    <w:p w14:paraId="0C311645" w14:textId="77777777" w:rsidR="006237B7" w:rsidRPr="00133BEE" w:rsidRDefault="006237B7" w:rsidP="006237B7">
      <w:pPr>
        <w:ind w:left="720"/>
        <w:jc w:val="center"/>
        <w:rPr>
          <w:rFonts w:cstheme="minorHAnsi"/>
        </w:rPr>
      </w:pPr>
    </w:p>
    <w:p w14:paraId="523015CE" w14:textId="77777777" w:rsidR="006237B7" w:rsidRPr="00133BEE" w:rsidRDefault="006237B7" w:rsidP="006237B7">
      <w:pPr>
        <w:ind w:left="720"/>
        <w:jc w:val="center"/>
        <w:rPr>
          <w:rFonts w:cstheme="minorHAnsi"/>
        </w:rPr>
      </w:pPr>
    </w:p>
    <w:p w14:paraId="19C15748" w14:textId="77777777" w:rsidR="006237B7" w:rsidRPr="00133BEE" w:rsidRDefault="006237B7" w:rsidP="006237B7">
      <w:pPr>
        <w:ind w:left="720"/>
        <w:jc w:val="center"/>
        <w:rPr>
          <w:rFonts w:cstheme="minorHAnsi"/>
        </w:rPr>
      </w:pPr>
    </w:p>
    <w:p w14:paraId="293E17A9" w14:textId="77777777" w:rsidR="006237B7" w:rsidRPr="00133BEE" w:rsidRDefault="006237B7" w:rsidP="006237B7">
      <w:pPr>
        <w:ind w:left="720"/>
        <w:jc w:val="center"/>
        <w:rPr>
          <w:rFonts w:cstheme="minorHAnsi"/>
        </w:rPr>
      </w:pPr>
    </w:p>
    <w:p w14:paraId="75DD1EC1" w14:textId="582D5A9B" w:rsidR="00CA6D47" w:rsidRPr="00133BEE" w:rsidRDefault="00CA6D47" w:rsidP="006237B7">
      <w:pPr>
        <w:ind w:left="720"/>
        <w:jc w:val="center"/>
        <w:rPr>
          <w:rFonts w:cstheme="minorHAnsi"/>
          <w:sz w:val="24"/>
          <w:szCs w:val="24"/>
        </w:rPr>
      </w:pPr>
    </w:p>
    <w:p w14:paraId="5EF9DCC6" w14:textId="77777777" w:rsidR="00563BDD" w:rsidRPr="00133BEE" w:rsidRDefault="00563BDD" w:rsidP="006237B7">
      <w:pPr>
        <w:ind w:left="720"/>
        <w:jc w:val="center"/>
        <w:rPr>
          <w:rFonts w:cstheme="minorHAnsi"/>
          <w:sz w:val="24"/>
          <w:szCs w:val="24"/>
        </w:rPr>
      </w:pPr>
    </w:p>
    <w:p w14:paraId="7D48EBA9" w14:textId="77777777" w:rsidR="00A457E4" w:rsidRPr="008E36C2" w:rsidRDefault="00527C37" w:rsidP="008E36C2">
      <w:pPr>
        <w:spacing w:line="240" w:lineRule="auto"/>
        <w:jc w:val="both"/>
        <w:rPr>
          <w:b/>
          <w:bCs/>
          <w:sz w:val="28"/>
          <w:szCs w:val="28"/>
        </w:rPr>
      </w:pPr>
      <w:r w:rsidRPr="008E36C2">
        <w:rPr>
          <w:b/>
          <w:bCs/>
          <w:sz w:val="28"/>
          <w:szCs w:val="28"/>
        </w:rPr>
        <w:lastRenderedPageBreak/>
        <w:t>Table</w:t>
      </w:r>
      <w:r w:rsidR="00A36D7D" w:rsidRPr="008E36C2">
        <w:rPr>
          <w:b/>
          <w:bCs/>
          <w:sz w:val="28"/>
          <w:szCs w:val="28"/>
        </w:rPr>
        <w:t xml:space="preserve"> </w:t>
      </w:r>
      <w:r w:rsidRPr="008E36C2">
        <w:rPr>
          <w:b/>
          <w:bCs/>
          <w:sz w:val="28"/>
          <w:szCs w:val="28"/>
        </w:rPr>
        <w:t>of</w:t>
      </w:r>
      <w:r w:rsidR="00A36D7D" w:rsidRPr="008E36C2">
        <w:rPr>
          <w:b/>
          <w:bCs/>
          <w:sz w:val="28"/>
          <w:szCs w:val="28"/>
        </w:rPr>
        <w:t xml:space="preserve"> </w:t>
      </w:r>
      <w:r w:rsidRPr="008E36C2">
        <w:rPr>
          <w:b/>
          <w:bCs/>
          <w:sz w:val="28"/>
          <w:szCs w:val="28"/>
        </w:rPr>
        <w:t>Contents</w:t>
      </w:r>
    </w:p>
    <w:p w14:paraId="0431BA5C" w14:textId="49773569" w:rsidR="00C41DC7" w:rsidRPr="00A457E4" w:rsidRDefault="00A36D7D" w:rsidP="008E36C2">
      <w:pPr>
        <w:spacing w:line="240" w:lineRule="auto"/>
        <w:jc w:val="both"/>
        <w:rPr>
          <w:rFonts w:cstheme="minorHAnsi"/>
          <w:b/>
          <w:bCs/>
          <w:sz w:val="36"/>
          <w:szCs w:val="36"/>
        </w:rPr>
      </w:pPr>
      <w:r>
        <w:rPr>
          <w:rFonts w:cstheme="minorHAnsi"/>
          <w:b/>
          <w:bCs/>
          <w:sz w:val="28"/>
          <w:szCs w:val="28"/>
        </w:rPr>
        <w:t xml:space="preserve">                                                                                </w:t>
      </w:r>
      <w:r w:rsidR="00DD39D2">
        <w:rPr>
          <w:rFonts w:cstheme="minorHAnsi"/>
          <w:b/>
          <w:bCs/>
          <w:sz w:val="26"/>
          <w:szCs w:val="26"/>
        </w:rPr>
        <w:br/>
      </w:r>
      <w:r w:rsidR="006237B7" w:rsidRPr="00DD39D2">
        <w:rPr>
          <w:rFonts w:cstheme="minorHAnsi"/>
          <w:b/>
          <w:bCs/>
          <w:sz w:val="20"/>
          <w:szCs w:val="20"/>
        </w:rPr>
        <w:t xml:space="preserve">Chapter </w:t>
      </w:r>
      <w:r w:rsidR="00C41DC7" w:rsidRPr="00DD39D2">
        <w:rPr>
          <w:rFonts w:cstheme="minorHAnsi"/>
          <w:b/>
          <w:bCs/>
          <w:sz w:val="20"/>
          <w:szCs w:val="20"/>
        </w:rPr>
        <w:t>1:</w:t>
      </w:r>
      <w:r w:rsidR="00DF3EB4" w:rsidRPr="00DD39D2">
        <w:rPr>
          <w:rFonts w:cstheme="minorHAnsi"/>
          <w:b/>
          <w:bCs/>
          <w:sz w:val="20"/>
          <w:szCs w:val="20"/>
        </w:rPr>
        <w:t xml:space="preserve"> </w:t>
      </w:r>
      <w:r w:rsidR="006237B7" w:rsidRPr="00DD39D2">
        <w:rPr>
          <w:rFonts w:cstheme="minorHAnsi"/>
          <w:b/>
          <w:bCs/>
          <w:sz w:val="20"/>
          <w:szCs w:val="20"/>
        </w:rPr>
        <w:t>Introduction</w:t>
      </w:r>
      <w:r w:rsidR="00DD39D2" w:rsidRPr="00DD39D2">
        <w:rPr>
          <w:rFonts w:cstheme="minorHAnsi"/>
          <w:b/>
          <w:bCs/>
          <w:sz w:val="20"/>
          <w:szCs w:val="20"/>
        </w:rPr>
        <w:t>………………………………………………………………………………………………………………</w:t>
      </w:r>
      <w:r w:rsidR="00527C37">
        <w:rPr>
          <w:rFonts w:cstheme="minorHAnsi"/>
          <w:b/>
          <w:bCs/>
          <w:sz w:val="20"/>
          <w:szCs w:val="20"/>
        </w:rPr>
        <w:t>…………………6</w:t>
      </w:r>
      <w:r w:rsidR="00C41DC7" w:rsidRPr="00DD39D2">
        <w:rPr>
          <w:rFonts w:cstheme="minorHAnsi"/>
          <w:sz w:val="20"/>
          <w:szCs w:val="20"/>
        </w:rPr>
        <w:br/>
      </w:r>
      <w:r w:rsidR="00C41DC7" w:rsidRPr="00DD39D2">
        <w:rPr>
          <w:sz w:val="20"/>
          <w:szCs w:val="20"/>
        </w:rPr>
        <w:t>1.1 Background</w:t>
      </w:r>
      <w:r w:rsidR="00DD39D2" w:rsidRPr="00DD39D2">
        <w:rPr>
          <w:sz w:val="20"/>
          <w:szCs w:val="20"/>
        </w:rPr>
        <w:t>…………………………………………………………………………………………………………………………</w:t>
      </w:r>
      <w:r w:rsidR="00527C37">
        <w:rPr>
          <w:sz w:val="20"/>
          <w:szCs w:val="20"/>
        </w:rPr>
        <w:t>……………………….6</w:t>
      </w:r>
      <w:r w:rsidR="00C41DC7" w:rsidRPr="00DD39D2">
        <w:rPr>
          <w:sz w:val="20"/>
          <w:szCs w:val="20"/>
        </w:rPr>
        <w:br/>
        <w:t>1.2 Objectives</w:t>
      </w:r>
      <w:r w:rsidR="00DD39D2" w:rsidRPr="00DD39D2">
        <w:rPr>
          <w:sz w:val="20"/>
          <w:szCs w:val="20"/>
        </w:rPr>
        <w:t>…………………………………………………………………………………………………………………………</w:t>
      </w:r>
      <w:r w:rsidR="00527C37">
        <w:rPr>
          <w:sz w:val="20"/>
          <w:szCs w:val="20"/>
        </w:rPr>
        <w:t>…………………………6</w:t>
      </w:r>
      <w:r w:rsidR="00C41DC7" w:rsidRPr="00DD39D2">
        <w:rPr>
          <w:sz w:val="20"/>
          <w:szCs w:val="20"/>
        </w:rPr>
        <w:br/>
        <w:t>1.3 Research Structure</w:t>
      </w:r>
      <w:r w:rsidR="00DD39D2" w:rsidRPr="00DD39D2">
        <w:rPr>
          <w:sz w:val="20"/>
          <w:szCs w:val="20"/>
        </w:rPr>
        <w:t>……………………………………………………………………………………………………………………</w:t>
      </w:r>
      <w:r w:rsidR="00527C37">
        <w:rPr>
          <w:sz w:val="20"/>
          <w:szCs w:val="20"/>
        </w:rPr>
        <w:t>…………………6</w:t>
      </w:r>
      <w:r w:rsidR="00C41DC7" w:rsidRPr="00DD39D2">
        <w:rPr>
          <w:sz w:val="20"/>
          <w:szCs w:val="20"/>
        </w:rPr>
        <w:br/>
        <w:t>1.4 Conclusion</w:t>
      </w:r>
      <w:r w:rsidR="00DD39D2" w:rsidRPr="00DD39D2">
        <w:rPr>
          <w:sz w:val="20"/>
          <w:szCs w:val="20"/>
        </w:rPr>
        <w:t>…………………………………………………………………………………………………………………………</w:t>
      </w:r>
      <w:r w:rsidR="00527C37">
        <w:rPr>
          <w:sz w:val="20"/>
          <w:szCs w:val="20"/>
        </w:rPr>
        <w:t>………………………..6</w:t>
      </w:r>
      <w:r w:rsidR="00DD39D2" w:rsidRPr="00DD39D2">
        <w:rPr>
          <w:sz w:val="20"/>
          <w:szCs w:val="20"/>
        </w:rPr>
        <w:br/>
      </w:r>
      <w:r w:rsidR="00C41DC7" w:rsidRPr="00DD39D2">
        <w:rPr>
          <w:b/>
          <w:bCs/>
          <w:sz w:val="20"/>
          <w:szCs w:val="20"/>
        </w:rPr>
        <w:t>Chapter 2: Literature Review</w:t>
      </w:r>
      <w:r w:rsidR="00DD39D2" w:rsidRPr="00DD39D2">
        <w:rPr>
          <w:rFonts w:cstheme="minorHAnsi"/>
          <w:b/>
          <w:bCs/>
          <w:sz w:val="20"/>
          <w:szCs w:val="20"/>
        </w:rPr>
        <w:t>…………………………………………………………………………………………………………</w:t>
      </w:r>
      <w:r w:rsidR="00527C37">
        <w:rPr>
          <w:rFonts w:cstheme="minorHAnsi"/>
          <w:b/>
          <w:bCs/>
          <w:sz w:val="20"/>
          <w:szCs w:val="20"/>
        </w:rPr>
        <w:t>……………..7</w:t>
      </w:r>
      <w:r w:rsidR="00C41DC7" w:rsidRPr="00DD39D2">
        <w:rPr>
          <w:sz w:val="20"/>
          <w:szCs w:val="20"/>
        </w:rPr>
        <w:br/>
        <w:t>2.1 Introduction</w:t>
      </w:r>
      <w:r w:rsidR="00DD39D2" w:rsidRPr="00DD39D2">
        <w:rPr>
          <w:sz w:val="20"/>
          <w:szCs w:val="20"/>
        </w:rPr>
        <w:t>…………………………………………………………………………………………………………………………</w:t>
      </w:r>
      <w:r w:rsidR="00527C37">
        <w:rPr>
          <w:sz w:val="20"/>
          <w:szCs w:val="20"/>
        </w:rPr>
        <w:t>………………………7</w:t>
      </w:r>
      <w:r w:rsidR="00C41DC7" w:rsidRPr="00DD39D2">
        <w:rPr>
          <w:sz w:val="20"/>
          <w:szCs w:val="20"/>
        </w:rPr>
        <w:br/>
        <w:t xml:space="preserve">2.2 </w:t>
      </w:r>
      <w:r w:rsidR="00C41DC7" w:rsidRPr="00DD39D2">
        <w:rPr>
          <w:sz w:val="20"/>
          <w:szCs w:val="20"/>
        </w:rPr>
        <w:t>Personal protective equipment UK police officers’ carry</w:t>
      </w:r>
      <w:r w:rsidR="00DD39D2" w:rsidRPr="00DD39D2">
        <w:rPr>
          <w:sz w:val="20"/>
          <w:szCs w:val="20"/>
        </w:rPr>
        <w:t>………………………………………………………</w:t>
      </w:r>
      <w:r w:rsidR="00527C37">
        <w:rPr>
          <w:sz w:val="20"/>
          <w:szCs w:val="20"/>
        </w:rPr>
        <w:t>……………………..7</w:t>
      </w:r>
      <w:r w:rsidR="00C41DC7" w:rsidRPr="00DD39D2">
        <w:rPr>
          <w:sz w:val="20"/>
          <w:szCs w:val="20"/>
        </w:rPr>
        <w:br/>
      </w:r>
      <w:r w:rsidR="00C41DC7" w:rsidRPr="00DD39D2">
        <w:rPr>
          <w:sz w:val="20"/>
          <w:szCs w:val="20"/>
        </w:rPr>
        <w:t>2.2.1 Frontline police officers</w:t>
      </w:r>
      <w:r w:rsidR="00DD39D2" w:rsidRPr="00DD39D2">
        <w:rPr>
          <w:sz w:val="20"/>
          <w:szCs w:val="20"/>
        </w:rPr>
        <w:t>……………………………………………………………………………………</w:t>
      </w:r>
      <w:r w:rsidR="00527C37">
        <w:rPr>
          <w:sz w:val="20"/>
          <w:szCs w:val="20"/>
        </w:rPr>
        <w:t>……………………………………….7</w:t>
      </w:r>
      <w:r w:rsidR="00C41DC7" w:rsidRPr="00DD39D2">
        <w:rPr>
          <w:sz w:val="20"/>
          <w:szCs w:val="20"/>
        </w:rPr>
        <w:br/>
      </w:r>
      <w:r w:rsidR="00C41DC7" w:rsidRPr="00DD39D2">
        <w:rPr>
          <w:sz w:val="20"/>
          <w:szCs w:val="20"/>
        </w:rPr>
        <w:t>2.2.2 Personal protective equipment</w:t>
      </w:r>
      <w:r w:rsidR="00527C37" w:rsidRPr="00DD39D2">
        <w:rPr>
          <w:sz w:val="20"/>
          <w:szCs w:val="20"/>
        </w:rPr>
        <w:t>……………………………………………………………………………………………………………</w:t>
      </w:r>
      <w:r w:rsidR="00527C37">
        <w:rPr>
          <w:sz w:val="20"/>
          <w:szCs w:val="20"/>
        </w:rPr>
        <w:t>……7</w:t>
      </w:r>
      <w:r w:rsidR="00C41DC7" w:rsidRPr="00DD39D2">
        <w:rPr>
          <w:sz w:val="20"/>
          <w:szCs w:val="20"/>
        </w:rPr>
        <w:br/>
      </w:r>
      <w:r w:rsidR="00C41DC7" w:rsidRPr="00DD39D2">
        <w:rPr>
          <w:sz w:val="20"/>
          <w:szCs w:val="20"/>
        </w:rPr>
        <w:t>2.3 Authorised Firearms Officers (AFO)</w:t>
      </w:r>
      <w:r w:rsidR="00527C37" w:rsidRPr="00527C37">
        <w:rPr>
          <w:sz w:val="20"/>
          <w:szCs w:val="20"/>
        </w:rPr>
        <w:t xml:space="preserve"> </w:t>
      </w:r>
      <w:r w:rsidR="00527C37" w:rsidRPr="00DD39D2">
        <w:rPr>
          <w:sz w:val="20"/>
          <w:szCs w:val="20"/>
        </w:rPr>
        <w:t>……………………………………………………………………………………………………………</w:t>
      </w:r>
      <w:r w:rsidR="00527C37">
        <w:rPr>
          <w:sz w:val="20"/>
          <w:szCs w:val="20"/>
        </w:rPr>
        <w:t>.8</w:t>
      </w:r>
      <w:r w:rsidR="00C41DC7" w:rsidRPr="00DD39D2">
        <w:rPr>
          <w:sz w:val="20"/>
          <w:szCs w:val="20"/>
        </w:rPr>
        <w:br/>
      </w:r>
      <w:r w:rsidR="00C41DC7" w:rsidRPr="00DD39D2">
        <w:rPr>
          <w:sz w:val="20"/>
          <w:szCs w:val="20"/>
        </w:rPr>
        <w:t>2.3.1 What are firearms?</w:t>
      </w:r>
      <w:r w:rsidR="00527C37" w:rsidRPr="00527C37">
        <w:rPr>
          <w:sz w:val="20"/>
          <w:szCs w:val="20"/>
        </w:rPr>
        <w:t xml:space="preserve"> </w:t>
      </w:r>
      <w:r w:rsidR="00527C37" w:rsidRPr="00DD39D2">
        <w:rPr>
          <w:sz w:val="20"/>
          <w:szCs w:val="20"/>
        </w:rPr>
        <w:t>…………………………………………………………………………………………………………………………</w:t>
      </w:r>
      <w:r w:rsidR="00527C37">
        <w:rPr>
          <w:sz w:val="20"/>
          <w:szCs w:val="20"/>
        </w:rPr>
        <w:t>………8</w:t>
      </w:r>
      <w:r w:rsidR="00C41DC7" w:rsidRPr="00DD39D2">
        <w:rPr>
          <w:sz w:val="20"/>
          <w:szCs w:val="20"/>
        </w:rPr>
        <w:br/>
      </w:r>
      <w:r w:rsidR="00C41DC7" w:rsidRPr="00DD39D2">
        <w:rPr>
          <w:sz w:val="20"/>
          <w:szCs w:val="20"/>
        </w:rPr>
        <w:t>2.3.2 AFO</w:t>
      </w:r>
      <w:r w:rsidR="00DD39D2" w:rsidRPr="00DD39D2">
        <w:rPr>
          <w:sz w:val="20"/>
          <w:szCs w:val="20"/>
        </w:rPr>
        <w:t>…………………………………………………………………………………………………………………………</w:t>
      </w:r>
      <w:r w:rsidR="00527C37">
        <w:rPr>
          <w:sz w:val="20"/>
          <w:szCs w:val="20"/>
        </w:rPr>
        <w:t>………………………………8</w:t>
      </w:r>
      <w:r w:rsidR="00C41DC7" w:rsidRPr="00DD39D2">
        <w:rPr>
          <w:sz w:val="20"/>
          <w:szCs w:val="20"/>
        </w:rPr>
        <w:br/>
      </w:r>
      <w:r w:rsidR="00C41DC7" w:rsidRPr="00DD39D2">
        <w:rPr>
          <w:sz w:val="20"/>
          <w:szCs w:val="20"/>
        </w:rPr>
        <w:t>2.3.3 AFO equipment</w:t>
      </w:r>
      <w:r w:rsidR="00DD39D2" w:rsidRPr="00DD39D2">
        <w:rPr>
          <w:sz w:val="20"/>
          <w:szCs w:val="20"/>
        </w:rPr>
        <w:t>…………………………………………………………………………………………………………………………</w:t>
      </w:r>
      <w:r w:rsidR="00527C37">
        <w:rPr>
          <w:sz w:val="20"/>
          <w:szCs w:val="20"/>
        </w:rPr>
        <w:t>………………8</w:t>
      </w:r>
      <w:r w:rsidR="00C41DC7" w:rsidRPr="00DD39D2">
        <w:rPr>
          <w:sz w:val="20"/>
          <w:szCs w:val="20"/>
        </w:rPr>
        <w:br/>
      </w:r>
      <w:r w:rsidR="00C41DC7" w:rsidRPr="00DD39D2">
        <w:rPr>
          <w:sz w:val="20"/>
          <w:szCs w:val="20"/>
        </w:rPr>
        <w:t>2.4 CNC/MOD Police</w:t>
      </w:r>
      <w:r w:rsidR="00DD39D2" w:rsidRPr="00DD39D2">
        <w:rPr>
          <w:sz w:val="20"/>
          <w:szCs w:val="20"/>
        </w:rPr>
        <w:t>…………………………………………………………………………………………………………………………</w:t>
      </w:r>
      <w:r w:rsidR="00527C37">
        <w:rPr>
          <w:sz w:val="20"/>
          <w:szCs w:val="20"/>
        </w:rPr>
        <w:t>……………….9</w:t>
      </w:r>
      <w:r w:rsidR="00C41DC7" w:rsidRPr="00DD39D2">
        <w:rPr>
          <w:sz w:val="20"/>
          <w:szCs w:val="20"/>
        </w:rPr>
        <w:br/>
      </w:r>
      <w:r w:rsidR="00C41DC7" w:rsidRPr="00DD39D2">
        <w:rPr>
          <w:sz w:val="20"/>
          <w:szCs w:val="20"/>
        </w:rPr>
        <w:t>2.5 Equipment police officers carry in other countries</w:t>
      </w:r>
      <w:r w:rsidR="00527C37" w:rsidRPr="00DD39D2">
        <w:rPr>
          <w:sz w:val="20"/>
          <w:szCs w:val="20"/>
        </w:rPr>
        <w:t>…………………………………………………………………………</w:t>
      </w:r>
      <w:r w:rsidR="00527C37">
        <w:rPr>
          <w:sz w:val="20"/>
          <w:szCs w:val="20"/>
        </w:rPr>
        <w:t>……………9</w:t>
      </w:r>
      <w:r w:rsidR="00C41DC7" w:rsidRPr="00DD39D2">
        <w:rPr>
          <w:sz w:val="20"/>
          <w:szCs w:val="20"/>
        </w:rPr>
        <w:br/>
      </w:r>
      <w:r w:rsidR="00C41DC7" w:rsidRPr="00DD39D2">
        <w:rPr>
          <w:sz w:val="20"/>
          <w:szCs w:val="20"/>
        </w:rPr>
        <w:t>2.6 Rise in gun violence/violent crime in the UK</w:t>
      </w:r>
      <w:r w:rsidR="00527C37" w:rsidRPr="00DD39D2">
        <w:rPr>
          <w:sz w:val="20"/>
          <w:szCs w:val="20"/>
        </w:rPr>
        <w:t>……………………………………………………………………………………………</w:t>
      </w:r>
      <w:r w:rsidR="00527C37">
        <w:rPr>
          <w:sz w:val="20"/>
          <w:szCs w:val="20"/>
        </w:rPr>
        <w:t>…10</w:t>
      </w:r>
      <w:r w:rsidR="00C41DC7" w:rsidRPr="00DD39D2">
        <w:rPr>
          <w:sz w:val="20"/>
          <w:szCs w:val="20"/>
        </w:rPr>
        <w:br/>
      </w:r>
      <w:r w:rsidR="00C41DC7" w:rsidRPr="00DD39D2">
        <w:rPr>
          <w:sz w:val="20"/>
          <w:szCs w:val="20"/>
        </w:rPr>
        <w:t>2.7 Police and Public Perception</w:t>
      </w:r>
      <w:r w:rsidR="00527C37" w:rsidRPr="00DD39D2">
        <w:rPr>
          <w:sz w:val="20"/>
          <w:szCs w:val="20"/>
        </w:rPr>
        <w:t>………………………………………………………………………………………………………………………</w:t>
      </w:r>
      <w:r w:rsidR="00527C37">
        <w:rPr>
          <w:sz w:val="20"/>
          <w:szCs w:val="20"/>
        </w:rPr>
        <w:t>10</w:t>
      </w:r>
      <w:r w:rsidR="00C41DC7" w:rsidRPr="00DD39D2">
        <w:rPr>
          <w:sz w:val="20"/>
          <w:szCs w:val="20"/>
        </w:rPr>
        <w:br/>
      </w:r>
      <w:r w:rsidR="00C41DC7" w:rsidRPr="00DD39D2">
        <w:rPr>
          <w:sz w:val="20"/>
          <w:szCs w:val="20"/>
        </w:rPr>
        <w:t>2.8 Conclusion</w:t>
      </w:r>
      <w:r w:rsidR="00DD39D2" w:rsidRPr="00DD39D2">
        <w:rPr>
          <w:sz w:val="20"/>
          <w:szCs w:val="20"/>
        </w:rPr>
        <w:t>…………………………………………………………………………………………………………………………</w:t>
      </w:r>
      <w:r w:rsidR="00527C37">
        <w:rPr>
          <w:sz w:val="20"/>
          <w:szCs w:val="20"/>
        </w:rPr>
        <w:t>………………………11</w:t>
      </w:r>
      <w:r w:rsidR="00DD39D2" w:rsidRPr="00DD39D2">
        <w:rPr>
          <w:sz w:val="20"/>
          <w:szCs w:val="20"/>
        </w:rPr>
        <w:br/>
      </w:r>
      <w:r w:rsidR="00C41DC7" w:rsidRPr="00DD39D2">
        <w:rPr>
          <w:b/>
          <w:bCs/>
          <w:sz w:val="20"/>
          <w:szCs w:val="20"/>
        </w:rPr>
        <w:t>Chapter 3: Research Methodology</w:t>
      </w:r>
      <w:r w:rsidR="00DD39D2" w:rsidRPr="00DD39D2">
        <w:rPr>
          <w:rFonts w:cstheme="minorHAnsi"/>
          <w:b/>
          <w:bCs/>
          <w:sz w:val="20"/>
          <w:szCs w:val="20"/>
        </w:rPr>
        <w:t>…………………………………………………………………………………………………</w:t>
      </w:r>
      <w:r w:rsidR="00527C37">
        <w:rPr>
          <w:rFonts w:cstheme="minorHAnsi"/>
          <w:b/>
          <w:bCs/>
          <w:sz w:val="20"/>
          <w:szCs w:val="20"/>
        </w:rPr>
        <w:t>……………13</w:t>
      </w:r>
      <w:r w:rsidR="00C41DC7" w:rsidRPr="00DD39D2">
        <w:rPr>
          <w:sz w:val="20"/>
          <w:szCs w:val="20"/>
        </w:rPr>
        <w:br/>
        <w:t>3.1 Introduction</w:t>
      </w:r>
      <w:r w:rsidR="00DD39D2" w:rsidRPr="00DD39D2">
        <w:rPr>
          <w:sz w:val="20"/>
          <w:szCs w:val="20"/>
        </w:rPr>
        <w:t>…………………………………………………………………………………………………………………………</w:t>
      </w:r>
      <w:r w:rsidR="00527C37">
        <w:rPr>
          <w:sz w:val="20"/>
          <w:szCs w:val="20"/>
        </w:rPr>
        <w:t>……………………13</w:t>
      </w:r>
      <w:r w:rsidR="00C41DC7" w:rsidRPr="00DD39D2">
        <w:rPr>
          <w:sz w:val="20"/>
          <w:szCs w:val="20"/>
        </w:rPr>
        <w:br/>
      </w:r>
      <w:r w:rsidR="00C41DC7" w:rsidRPr="00DD39D2">
        <w:rPr>
          <w:sz w:val="20"/>
          <w:szCs w:val="20"/>
        </w:rPr>
        <w:t>3.2 The Research Onion</w:t>
      </w:r>
      <w:r w:rsidR="00527C37" w:rsidRPr="00DD39D2">
        <w:rPr>
          <w:sz w:val="20"/>
          <w:szCs w:val="20"/>
        </w:rPr>
        <w:t>…………………………………………………………………………………………………………………………</w:t>
      </w:r>
      <w:r w:rsidR="00527C37">
        <w:rPr>
          <w:sz w:val="20"/>
          <w:szCs w:val="20"/>
        </w:rPr>
        <w:t>……….13</w:t>
      </w:r>
      <w:r w:rsidR="00C41DC7" w:rsidRPr="00DD39D2">
        <w:rPr>
          <w:sz w:val="20"/>
          <w:szCs w:val="20"/>
        </w:rPr>
        <w:br/>
      </w:r>
      <w:r w:rsidR="00C41DC7" w:rsidRPr="00DD39D2">
        <w:rPr>
          <w:sz w:val="20"/>
          <w:szCs w:val="20"/>
        </w:rPr>
        <w:t>3.3 Research Philosophy</w:t>
      </w:r>
      <w:r w:rsidR="00527C37" w:rsidRPr="00DD39D2">
        <w:rPr>
          <w:sz w:val="20"/>
          <w:szCs w:val="20"/>
        </w:rPr>
        <w:t>…………………………………………………………………………………………………………………………</w:t>
      </w:r>
      <w:r w:rsidR="00527C37">
        <w:rPr>
          <w:sz w:val="20"/>
          <w:szCs w:val="20"/>
        </w:rPr>
        <w:t>………14</w:t>
      </w:r>
      <w:r w:rsidR="00C41DC7" w:rsidRPr="00DD39D2">
        <w:rPr>
          <w:sz w:val="20"/>
          <w:szCs w:val="20"/>
        </w:rPr>
        <w:br/>
      </w:r>
      <w:r w:rsidR="00C41DC7" w:rsidRPr="00DD39D2">
        <w:rPr>
          <w:sz w:val="20"/>
          <w:szCs w:val="20"/>
        </w:rPr>
        <w:t>3.4 Data Collection</w:t>
      </w:r>
      <w:r w:rsidR="00DD39D2" w:rsidRPr="00DD39D2">
        <w:rPr>
          <w:sz w:val="20"/>
          <w:szCs w:val="20"/>
        </w:rPr>
        <w:t>………………………………………………………………………………………………………………………….</w:t>
      </w:r>
      <w:r w:rsidR="00527C37">
        <w:rPr>
          <w:sz w:val="20"/>
          <w:szCs w:val="20"/>
        </w:rPr>
        <w:t>…………</w:t>
      </w:r>
      <w:r w:rsidR="00527C37">
        <w:rPr>
          <w:sz w:val="20"/>
          <w:szCs w:val="20"/>
        </w:rPr>
        <w:t>……14</w:t>
      </w:r>
      <w:r w:rsidR="00C41DC7" w:rsidRPr="00DD39D2">
        <w:rPr>
          <w:sz w:val="20"/>
          <w:szCs w:val="20"/>
        </w:rPr>
        <w:br/>
      </w:r>
      <w:r w:rsidR="00C41DC7" w:rsidRPr="00DD39D2">
        <w:rPr>
          <w:sz w:val="20"/>
          <w:szCs w:val="20"/>
        </w:rPr>
        <w:t>3.4.1 Quantitative Data</w:t>
      </w:r>
      <w:r w:rsidR="00DD39D2" w:rsidRPr="00DD39D2">
        <w:rPr>
          <w:sz w:val="20"/>
          <w:szCs w:val="20"/>
        </w:rPr>
        <w:t>……………………………………………………………………………………………………………………</w:t>
      </w:r>
      <w:r w:rsidR="00527C37">
        <w:rPr>
          <w:sz w:val="20"/>
          <w:szCs w:val="20"/>
        </w:rPr>
        <w:t>…………</w:t>
      </w:r>
      <w:r w:rsidR="00527C37">
        <w:rPr>
          <w:sz w:val="20"/>
          <w:szCs w:val="20"/>
        </w:rPr>
        <w:t>……14</w:t>
      </w:r>
      <w:r w:rsidR="00C41DC7" w:rsidRPr="00DD39D2">
        <w:rPr>
          <w:sz w:val="20"/>
          <w:szCs w:val="20"/>
        </w:rPr>
        <w:br/>
      </w:r>
      <w:r w:rsidR="00C41DC7" w:rsidRPr="00DD39D2">
        <w:rPr>
          <w:sz w:val="20"/>
          <w:szCs w:val="20"/>
        </w:rPr>
        <w:t>3.4.2 Qualitative Data</w:t>
      </w:r>
      <w:r w:rsidR="00DD39D2" w:rsidRPr="00DD39D2">
        <w:rPr>
          <w:sz w:val="20"/>
          <w:szCs w:val="20"/>
        </w:rPr>
        <w:t>………………………………………………………………………………………………………………………….</w:t>
      </w:r>
      <w:r w:rsidR="00527C37">
        <w:rPr>
          <w:sz w:val="20"/>
          <w:szCs w:val="20"/>
        </w:rPr>
        <w:t>…………</w:t>
      </w:r>
      <w:r w:rsidR="00527C37">
        <w:rPr>
          <w:sz w:val="20"/>
          <w:szCs w:val="20"/>
        </w:rPr>
        <w:t>.14</w:t>
      </w:r>
      <w:r w:rsidR="00C41DC7" w:rsidRPr="00DD39D2">
        <w:rPr>
          <w:sz w:val="20"/>
          <w:szCs w:val="20"/>
        </w:rPr>
        <w:br/>
      </w:r>
      <w:r w:rsidR="00C41DC7" w:rsidRPr="00DD39D2">
        <w:rPr>
          <w:sz w:val="20"/>
          <w:szCs w:val="20"/>
        </w:rPr>
        <w:t>3.4.3 Mixed Method Research</w:t>
      </w:r>
      <w:r w:rsidR="00527C37" w:rsidRPr="00DD39D2">
        <w:rPr>
          <w:sz w:val="20"/>
          <w:szCs w:val="20"/>
        </w:rPr>
        <w:t>…………………………………………………………………………</w:t>
      </w:r>
      <w:r w:rsidR="00527C37">
        <w:rPr>
          <w:sz w:val="20"/>
          <w:szCs w:val="20"/>
        </w:rPr>
        <w:t>………………………………………………14</w:t>
      </w:r>
      <w:r w:rsidR="00C41DC7" w:rsidRPr="00DD39D2">
        <w:rPr>
          <w:sz w:val="20"/>
          <w:szCs w:val="20"/>
        </w:rPr>
        <w:br/>
      </w:r>
      <w:r w:rsidR="00C41DC7" w:rsidRPr="00DD39D2">
        <w:rPr>
          <w:sz w:val="20"/>
          <w:szCs w:val="20"/>
        </w:rPr>
        <w:t>3.5 Limitations</w:t>
      </w:r>
      <w:r w:rsidR="00DD39D2" w:rsidRPr="00DD39D2">
        <w:rPr>
          <w:sz w:val="20"/>
          <w:szCs w:val="20"/>
        </w:rPr>
        <w:t>…………………………………………………………………………………………………………………………</w:t>
      </w:r>
      <w:r w:rsidR="00527C37">
        <w:rPr>
          <w:sz w:val="20"/>
          <w:szCs w:val="20"/>
        </w:rPr>
        <w:t>………………………15</w:t>
      </w:r>
      <w:r w:rsidR="00C41DC7" w:rsidRPr="00DD39D2">
        <w:rPr>
          <w:sz w:val="20"/>
          <w:szCs w:val="20"/>
        </w:rPr>
        <w:br/>
      </w:r>
      <w:r w:rsidR="00C41DC7" w:rsidRPr="00DD39D2">
        <w:rPr>
          <w:sz w:val="20"/>
          <w:szCs w:val="20"/>
        </w:rPr>
        <w:t>3.6 Ethical Considerations</w:t>
      </w:r>
      <w:r w:rsidR="00DD39D2" w:rsidRPr="00DD39D2">
        <w:rPr>
          <w:sz w:val="20"/>
          <w:szCs w:val="20"/>
        </w:rPr>
        <w:t>…………………………………………………………………………………………………………………</w:t>
      </w:r>
      <w:r w:rsidR="00527C37">
        <w:rPr>
          <w:sz w:val="20"/>
          <w:szCs w:val="20"/>
        </w:rPr>
        <w:t>…………</w:t>
      </w:r>
      <w:r w:rsidR="00527C37">
        <w:rPr>
          <w:sz w:val="20"/>
          <w:szCs w:val="20"/>
        </w:rPr>
        <w:t>….15</w:t>
      </w:r>
      <w:r w:rsidR="00C41DC7" w:rsidRPr="00DD39D2">
        <w:rPr>
          <w:sz w:val="20"/>
          <w:szCs w:val="20"/>
        </w:rPr>
        <w:br/>
      </w:r>
      <w:r w:rsidR="00C41DC7" w:rsidRPr="00DD39D2">
        <w:rPr>
          <w:sz w:val="20"/>
          <w:szCs w:val="20"/>
        </w:rPr>
        <w:t>3.7 Conclusion</w:t>
      </w:r>
      <w:r w:rsidR="00DD39D2" w:rsidRPr="00DD39D2">
        <w:rPr>
          <w:sz w:val="20"/>
          <w:szCs w:val="20"/>
        </w:rPr>
        <w:t>………………………………………………………………………………………………………………………….</w:t>
      </w:r>
      <w:r w:rsidR="00527C37">
        <w:rPr>
          <w:sz w:val="20"/>
          <w:szCs w:val="20"/>
        </w:rPr>
        <w:t>……………………</w:t>
      </w:r>
      <w:r w:rsidR="00527C37">
        <w:rPr>
          <w:sz w:val="20"/>
          <w:szCs w:val="20"/>
        </w:rPr>
        <w:t>..15</w:t>
      </w:r>
      <w:r w:rsidR="00DF3EB4" w:rsidRPr="00DD39D2">
        <w:rPr>
          <w:b/>
          <w:bCs/>
          <w:sz w:val="20"/>
          <w:szCs w:val="20"/>
        </w:rPr>
        <w:br/>
        <w:t>Chapter 4:</w:t>
      </w:r>
      <w:r w:rsidR="00C41DC7" w:rsidRPr="00DD39D2">
        <w:rPr>
          <w:b/>
          <w:bCs/>
          <w:sz w:val="20"/>
          <w:szCs w:val="20"/>
        </w:rPr>
        <w:t xml:space="preserve"> Analysis of Results</w:t>
      </w:r>
      <w:r w:rsidR="00DD39D2" w:rsidRPr="00DD39D2">
        <w:rPr>
          <w:rFonts w:cstheme="minorHAnsi"/>
          <w:b/>
          <w:bCs/>
          <w:sz w:val="20"/>
          <w:szCs w:val="20"/>
        </w:rPr>
        <w:t>……………………………………………………………………………………………………</w:t>
      </w:r>
      <w:r w:rsidR="00DD39D2" w:rsidRPr="00DD39D2">
        <w:rPr>
          <w:rFonts w:cstheme="minorHAnsi"/>
          <w:b/>
          <w:bCs/>
          <w:sz w:val="20"/>
          <w:szCs w:val="20"/>
        </w:rPr>
        <w:t>..</w:t>
      </w:r>
      <w:r w:rsidR="00527C37" w:rsidRPr="00DD39D2">
        <w:rPr>
          <w:rFonts w:cstheme="minorHAnsi"/>
          <w:b/>
          <w:bCs/>
          <w:sz w:val="20"/>
          <w:szCs w:val="20"/>
        </w:rPr>
        <w:t>………</w:t>
      </w:r>
      <w:r w:rsidR="00527C37">
        <w:rPr>
          <w:rFonts w:cstheme="minorHAnsi"/>
          <w:b/>
          <w:bCs/>
          <w:sz w:val="20"/>
          <w:szCs w:val="20"/>
        </w:rPr>
        <w:t>………16</w:t>
      </w:r>
      <w:r w:rsidR="00DF3EB4" w:rsidRPr="00DD39D2">
        <w:rPr>
          <w:b/>
          <w:bCs/>
          <w:sz w:val="20"/>
          <w:szCs w:val="20"/>
        </w:rPr>
        <w:br/>
      </w:r>
      <w:r w:rsidR="00C41DC7" w:rsidRPr="00DD39D2">
        <w:rPr>
          <w:sz w:val="20"/>
          <w:szCs w:val="20"/>
        </w:rPr>
        <w:t>4.1 Introduction</w:t>
      </w:r>
      <w:r w:rsidR="00DD39D2" w:rsidRPr="00DD39D2">
        <w:rPr>
          <w:sz w:val="20"/>
          <w:szCs w:val="20"/>
        </w:rPr>
        <w:t>………………………………………………………………………………………………………………………….</w:t>
      </w:r>
      <w:r w:rsidR="00527C37" w:rsidRPr="00DD39D2">
        <w:rPr>
          <w:sz w:val="20"/>
          <w:szCs w:val="20"/>
        </w:rPr>
        <w:t>……….………</w:t>
      </w:r>
      <w:r w:rsidR="00527C37">
        <w:rPr>
          <w:sz w:val="20"/>
          <w:szCs w:val="20"/>
        </w:rPr>
        <w:t>….16</w:t>
      </w:r>
      <w:r w:rsidR="00DF3EB4" w:rsidRPr="00DD39D2">
        <w:rPr>
          <w:sz w:val="20"/>
          <w:szCs w:val="20"/>
        </w:rPr>
        <w:br/>
      </w:r>
      <w:r w:rsidR="00C41DC7" w:rsidRPr="00DD39D2">
        <w:rPr>
          <w:sz w:val="20"/>
          <w:szCs w:val="20"/>
        </w:rPr>
        <w:t>4.2 Data Analysis</w:t>
      </w:r>
      <w:r w:rsidR="00DD39D2" w:rsidRPr="00DD39D2">
        <w:rPr>
          <w:sz w:val="20"/>
          <w:szCs w:val="20"/>
        </w:rPr>
        <w:t>………………………………………………………………………………………………………………………….</w:t>
      </w:r>
      <w:r w:rsidR="00527C37" w:rsidRPr="00DD39D2">
        <w:rPr>
          <w:sz w:val="20"/>
          <w:szCs w:val="20"/>
        </w:rPr>
        <w:t>……….……</w:t>
      </w:r>
      <w:r w:rsidR="00527C37">
        <w:rPr>
          <w:sz w:val="20"/>
          <w:szCs w:val="20"/>
        </w:rPr>
        <w:t>..</w:t>
      </w:r>
      <w:r w:rsidR="00527C37" w:rsidRPr="00DD39D2">
        <w:rPr>
          <w:sz w:val="20"/>
          <w:szCs w:val="20"/>
        </w:rPr>
        <w:t>….</w:t>
      </w:r>
      <w:r w:rsidR="00527C37">
        <w:rPr>
          <w:sz w:val="20"/>
          <w:szCs w:val="20"/>
        </w:rPr>
        <w:t>16</w:t>
      </w:r>
      <w:r w:rsidR="00DF3EB4" w:rsidRPr="00DD39D2">
        <w:rPr>
          <w:sz w:val="20"/>
          <w:szCs w:val="20"/>
        </w:rPr>
        <w:br/>
      </w:r>
      <w:r w:rsidR="00C41DC7" w:rsidRPr="00DD39D2">
        <w:rPr>
          <w:sz w:val="20"/>
          <w:szCs w:val="20"/>
        </w:rPr>
        <w:t>4.3 Findings</w:t>
      </w:r>
      <w:r w:rsidR="00DD39D2" w:rsidRPr="00DD39D2">
        <w:rPr>
          <w:sz w:val="20"/>
          <w:szCs w:val="20"/>
        </w:rPr>
        <w:t>…………………………………………………………………………………………………………………………</w:t>
      </w:r>
      <w:r w:rsidR="00527C37">
        <w:rPr>
          <w:sz w:val="20"/>
          <w:szCs w:val="20"/>
        </w:rPr>
        <w:t>………………………..…16</w:t>
      </w:r>
      <w:r w:rsidR="00DF3EB4" w:rsidRPr="00DD39D2">
        <w:rPr>
          <w:sz w:val="20"/>
          <w:szCs w:val="20"/>
        </w:rPr>
        <w:br/>
      </w:r>
      <w:r w:rsidR="00DF3EB4" w:rsidRPr="00DD39D2">
        <w:rPr>
          <w:sz w:val="20"/>
          <w:szCs w:val="20"/>
        </w:rPr>
        <w:t>4.4 Conclusion</w:t>
      </w:r>
      <w:r w:rsidR="00DD39D2" w:rsidRPr="00527C37">
        <w:rPr>
          <w:sz w:val="20"/>
          <w:szCs w:val="20"/>
        </w:rPr>
        <w:t>………………………………………………………………………………………………………………………….</w:t>
      </w:r>
      <w:r w:rsidR="00527C37" w:rsidRPr="00527C37">
        <w:rPr>
          <w:rFonts w:cstheme="minorHAnsi"/>
          <w:sz w:val="20"/>
          <w:szCs w:val="20"/>
        </w:rPr>
        <w:t>………</w:t>
      </w:r>
      <w:r w:rsidR="00527C37" w:rsidRPr="00527C37">
        <w:rPr>
          <w:rFonts w:cstheme="minorHAnsi"/>
          <w:sz w:val="20"/>
          <w:szCs w:val="20"/>
        </w:rPr>
        <w:t>…</w:t>
      </w:r>
      <w:r w:rsidR="00527C37" w:rsidRPr="00527C37">
        <w:rPr>
          <w:sz w:val="20"/>
          <w:szCs w:val="20"/>
        </w:rPr>
        <w:t>………</w:t>
      </w:r>
      <w:r w:rsidR="00527C37">
        <w:rPr>
          <w:sz w:val="20"/>
          <w:szCs w:val="20"/>
        </w:rPr>
        <w:t>..</w:t>
      </w:r>
      <w:r w:rsidR="00527C37" w:rsidRPr="00527C37">
        <w:rPr>
          <w:sz w:val="20"/>
          <w:szCs w:val="20"/>
        </w:rPr>
        <w:t>…18</w:t>
      </w:r>
      <w:r w:rsidR="00DD39D2" w:rsidRPr="00527C37">
        <w:rPr>
          <w:b/>
          <w:bCs/>
          <w:sz w:val="20"/>
          <w:szCs w:val="20"/>
        </w:rPr>
        <w:br/>
      </w:r>
      <w:r w:rsidR="00DF3EB4" w:rsidRPr="00DD39D2">
        <w:rPr>
          <w:b/>
          <w:bCs/>
          <w:sz w:val="20"/>
          <w:szCs w:val="20"/>
        </w:rPr>
        <w:t xml:space="preserve">Chapter 5: </w:t>
      </w:r>
      <w:r w:rsidR="00DF3EB4" w:rsidRPr="00DD39D2">
        <w:rPr>
          <w:b/>
          <w:bCs/>
          <w:sz w:val="20"/>
          <w:szCs w:val="20"/>
        </w:rPr>
        <w:t>Conclusion and Recommendations</w:t>
      </w:r>
      <w:r w:rsidR="00DD39D2" w:rsidRPr="00DD39D2">
        <w:rPr>
          <w:rFonts w:cstheme="minorHAnsi"/>
          <w:b/>
          <w:bCs/>
          <w:sz w:val="20"/>
          <w:szCs w:val="20"/>
        </w:rPr>
        <w:t>…………………………………………………………………………………</w:t>
      </w:r>
      <w:r w:rsidR="00CC4042">
        <w:rPr>
          <w:rFonts w:cstheme="minorHAnsi"/>
          <w:b/>
          <w:bCs/>
          <w:sz w:val="20"/>
          <w:szCs w:val="20"/>
        </w:rPr>
        <w:t>………….19</w:t>
      </w:r>
      <w:r w:rsidR="00DF3EB4" w:rsidRPr="00DD39D2">
        <w:rPr>
          <w:sz w:val="20"/>
          <w:szCs w:val="20"/>
        </w:rPr>
        <w:br/>
      </w:r>
      <w:r w:rsidR="00DF3EB4" w:rsidRPr="00DD39D2">
        <w:rPr>
          <w:sz w:val="20"/>
          <w:szCs w:val="20"/>
        </w:rPr>
        <w:t>5.1 Introduction</w:t>
      </w:r>
      <w:r w:rsidR="00DD39D2" w:rsidRPr="00DD39D2">
        <w:rPr>
          <w:sz w:val="20"/>
          <w:szCs w:val="20"/>
        </w:rPr>
        <w:t>………………………………………………………………………………………………………………………….</w:t>
      </w:r>
      <w:r w:rsidR="00527C37" w:rsidRPr="00DD39D2">
        <w:rPr>
          <w:sz w:val="20"/>
          <w:szCs w:val="20"/>
        </w:rPr>
        <w:t>………….……….</w:t>
      </w:r>
      <w:r w:rsidR="00CC4042">
        <w:rPr>
          <w:sz w:val="20"/>
          <w:szCs w:val="20"/>
        </w:rPr>
        <w:t>19</w:t>
      </w:r>
      <w:r w:rsidR="00DF3EB4" w:rsidRPr="00DD39D2">
        <w:rPr>
          <w:sz w:val="20"/>
          <w:szCs w:val="20"/>
        </w:rPr>
        <w:br/>
      </w:r>
      <w:r w:rsidR="00DF3EB4" w:rsidRPr="00DD39D2">
        <w:rPr>
          <w:sz w:val="20"/>
          <w:szCs w:val="20"/>
        </w:rPr>
        <w:t>5.2 Main Findings</w:t>
      </w:r>
      <w:r w:rsidR="00DD39D2" w:rsidRPr="00DD39D2">
        <w:rPr>
          <w:sz w:val="20"/>
          <w:szCs w:val="20"/>
        </w:rPr>
        <w:t>………………………………………………………………………………………………………………………….</w:t>
      </w:r>
      <w:r w:rsidR="00527C37" w:rsidRPr="00DD39D2">
        <w:rPr>
          <w:sz w:val="20"/>
          <w:szCs w:val="20"/>
        </w:rPr>
        <w:t>………….……</w:t>
      </w:r>
      <w:r w:rsidR="00CC4042">
        <w:rPr>
          <w:sz w:val="20"/>
          <w:szCs w:val="20"/>
        </w:rPr>
        <w:t>..19</w:t>
      </w:r>
      <w:r w:rsidR="00DF3EB4" w:rsidRPr="00DD39D2">
        <w:rPr>
          <w:sz w:val="20"/>
          <w:szCs w:val="20"/>
        </w:rPr>
        <w:br/>
      </w:r>
      <w:r w:rsidR="00DF3EB4" w:rsidRPr="00DD39D2">
        <w:rPr>
          <w:sz w:val="20"/>
          <w:szCs w:val="20"/>
        </w:rPr>
        <w:t>5.3 Recommendations</w:t>
      </w:r>
      <w:r w:rsidR="00DD39D2" w:rsidRPr="00DD39D2">
        <w:rPr>
          <w:sz w:val="20"/>
          <w:szCs w:val="20"/>
        </w:rPr>
        <w:t>……………………………………………………………………………………………………………………</w:t>
      </w:r>
      <w:r w:rsidR="00527C37" w:rsidRPr="00DD39D2">
        <w:rPr>
          <w:sz w:val="20"/>
          <w:szCs w:val="20"/>
        </w:rPr>
        <w:t>………….……</w:t>
      </w:r>
      <w:r w:rsidR="00CC4042">
        <w:rPr>
          <w:sz w:val="20"/>
          <w:szCs w:val="20"/>
        </w:rPr>
        <w:t>19</w:t>
      </w:r>
      <w:r w:rsidR="00DF3EB4" w:rsidRPr="00DD39D2">
        <w:rPr>
          <w:sz w:val="20"/>
          <w:szCs w:val="20"/>
        </w:rPr>
        <w:br/>
      </w:r>
      <w:r w:rsidR="00DF3EB4" w:rsidRPr="00DD39D2">
        <w:rPr>
          <w:sz w:val="20"/>
          <w:szCs w:val="20"/>
        </w:rPr>
        <w:t>5.4 Limitations</w:t>
      </w:r>
      <w:r w:rsidR="00DD39D2" w:rsidRPr="00DD39D2">
        <w:rPr>
          <w:sz w:val="20"/>
          <w:szCs w:val="20"/>
        </w:rPr>
        <w:t>………………………………………………………………………………………………………………………….</w:t>
      </w:r>
      <w:r w:rsidR="00527C37" w:rsidRPr="00DD39D2">
        <w:rPr>
          <w:sz w:val="20"/>
          <w:szCs w:val="20"/>
        </w:rPr>
        <w:t>………….………….</w:t>
      </w:r>
      <w:r w:rsidR="00CC4042">
        <w:rPr>
          <w:sz w:val="20"/>
          <w:szCs w:val="20"/>
        </w:rPr>
        <w:t>20</w:t>
      </w:r>
      <w:r w:rsidR="00DF3EB4" w:rsidRPr="00DD39D2">
        <w:rPr>
          <w:sz w:val="20"/>
          <w:szCs w:val="20"/>
        </w:rPr>
        <w:br/>
      </w:r>
      <w:r w:rsidR="00DF3EB4" w:rsidRPr="00DD39D2">
        <w:rPr>
          <w:sz w:val="20"/>
          <w:szCs w:val="20"/>
        </w:rPr>
        <w:t>5.5 Further Research</w:t>
      </w:r>
      <w:r w:rsidR="00DD39D2" w:rsidRPr="00DD39D2">
        <w:rPr>
          <w:sz w:val="20"/>
          <w:szCs w:val="20"/>
        </w:rPr>
        <w:t>………………………………………………………………………………………………………………………….</w:t>
      </w:r>
      <w:r w:rsidR="00527C37" w:rsidRPr="00DD39D2">
        <w:rPr>
          <w:sz w:val="20"/>
          <w:szCs w:val="20"/>
        </w:rPr>
        <w:t>…………</w:t>
      </w:r>
      <w:r w:rsidR="00CC4042">
        <w:rPr>
          <w:sz w:val="20"/>
          <w:szCs w:val="20"/>
        </w:rPr>
        <w:t>…20</w:t>
      </w:r>
      <w:r w:rsidR="00DF3EB4" w:rsidRPr="00DD39D2">
        <w:rPr>
          <w:sz w:val="20"/>
          <w:szCs w:val="20"/>
        </w:rPr>
        <w:br/>
      </w:r>
      <w:r w:rsidR="00DF3EB4" w:rsidRPr="00DD39D2">
        <w:rPr>
          <w:sz w:val="20"/>
          <w:szCs w:val="20"/>
        </w:rPr>
        <w:t>5.6 Conclusion</w:t>
      </w:r>
      <w:r w:rsidR="00DD39D2" w:rsidRPr="00DD39D2">
        <w:rPr>
          <w:sz w:val="20"/>
          <w:szCs w:val="20"/>
        </w:rPr>
        <w:t>………………………………………………………………………………………………………………………….</w:t>
      </w:r>
      <w:r w:rsidR="00527C37" w:rsidRPr="00DD39D2">
        <w:rPr>
          <w:sz w:val="20"/>
          <w:szCs w:val="20"/>
        </w:rPr>
        <w:t>………….………….</w:t>
      </w:r>
      <w:r w:rsidR="00CC4042">
        <w:rPr>
          <w:sz w:val="20"/>
          <w:szCs w:val="20"/>
        </w:rPr>
        <w:t>20</w:t>
      </w:r>
      <w:r w:rsidR="00DD39D2" w:rsidRPr="00DD39D2">
        <w:rPr>
          <w:sz w:val="20"/>
          <w:szCs w:val="20"/>
        </w:rPr>
        <w:br/>
      </w:r>
      <w:r w:rsidR="00DF3EB4" w:rsidRPr="00DD39D2">
        <w:rPr>
          <w:b/>
          <w:bCs/>
          <w:sz w:val="20"/>
          <w:szCs w:val="20"/>
        </w:rPr>
        <w:t xml:space="preserve">Bibliography </w:t>
      </w:r>
      <w:r w:rsidR="00DD39D2" w:rsidRPr="00DD39D2">
        <w:rPr>
          <w:rFonts w:cstheme="minorHAnsi"/>
          <w:b/>
          <w:bCs/>
          <w:sz w:val="20"/>
          <w:szCs w:val="20"/>
        </w:rPr>
        <w:t>………………………………………………………………………………………………………………</w:t>
      </w:r>
      <w:r w:rsidR="00DD39D2" w:rsidRPr="00DD39D2">
        <w:rPr>
          <w:rFonts w:cstheme="minorHAnsi"/>
          <w:b/>
          <w:bCs/>
          <w:sz w:val="20"/>
          <w:szCs w:val="20"/>
        </w:rPr>
        <w:t>…………………</w:t>
      </w:r>
      <w:r w:rsidR="00CC4042">
        <w:rPr>
          <w:rFonts w:cstheme="minorHAnsi"/>
          <w:b/>
          <w:bCs/>
          <w:sz w:val="20"/>
          <w:szCs w:val="20"/>
        </w:rPr>
        <w:t>……………22</w:t>
      </w:r>
      <w:r w:rsidR="00DD39D2" w:rsidRPr="00DD39D2">
        <w:rPr>
          <w:rFonts w:cstheme="minorHAnsi"/>
          <w:b/>
          <w:bCs/>
          <w:sz w:val="20"/>
          <w:szCs w:val="20"/>
        </w:rPr>
        <w:br/>
      </w:r>
      <w:r w:rsidR="00DF3EB4" w:rsidRPr="00DD39D2">
        <w:rPr>
          <w:b/>
          <w:bCs/>
          <w:sz w:val="20"/>
          <w:szCs w:val="20"/>
        </w:rPr>
        <w:t>Appendices</w:t>
      </w:r>
      <w:r w:rsidR="00DD39D2" w:rsidRPr="00DD39D2">
        <w:rPr>
          <w:rFonts w:cstheme="minorHAnsi"/>
          <w:b/>
          <w:bCs/>
          <w:sz w:val="20"/>
          <w:szCs w:val="20"/>
        </w:rPr>
        <w:t>………………………………………………………………………………………………………………</w:t>
      </w:r>
      <w:r w:rsidR="00DD39D2" w:rsidRPr="00DD39D2">
        <w:rPr>
          <w:rFonts w:cstheme="minorHAnsi"/>
          <w:b/>
          <w:bCs/>
          <w:sz w:val="20"/>
          <w:szCs w:val="20"/>
        </w:rPr>
        <w:t>…………………</w:t>
      </w:r>
      <w:r w:rsidR="00CC4042">
        <w:rPr>
          <w:rFonts w:cstheme="minorHAnsi"/>
          <w:b/>
          <w:bCs/>
          <w:sz w:val="20"/>
          <w:szCs w:val="20"/>
        </w:rPr>
        <w:t>…………….</w:t>
      </w:r>
      <w:r w:rsidR="005B576F">
        <w:rPr>
          <w:rFonts w:cstheme="minorHAnsi"/>
          <w:b/>
          <w:bCs/>
          <w:sz w:val="20"/>
          <w:szCs w:val="20"/>
        </w:rPr>
        <w:t>.</w:t>
      </w:r>
      <w:r w:rsidR="00CC4042">
        <w:rPr>
          <w:rFonts w:cstheme="minorHAnsi"/>
          <w:b/>
          <w:bCs/>
          <w:sz w:val="20"/>
          <w:szCs w:val="20"/>
        </w:rPr>
        <w:t>.26</w:t>
      </w:r>
      <w:r w:rsidR="00DF3EB4" w:rsidRPr="00DD39D2">
        <w:rPr>
          <w:sz w:val="20"/>
          <w:szCs w:val="20"/>
        </w:rPr>
        <w:br/>
      </w:r>
      <w:r w:rsidR="00D43193" w:rsidRPr="00DD39D2">
        <w:rPr>
          <w:sz w:val="20"/>
          <w:szCs w:val="20"/>
        </w:rPr>
        <w:t>Appendix A – Ethics Form</w:t>
      </w:r>
      <w:r w:rsidR="00527C37" w:rsidRPr="00DD39D2">
        <w:rPr>
          <w:sz w:val="20"/>
          <w:szCs w:val="20"/>
        </w:rPr>
        <w:t>……………………………………………………………………………………………………….………….………….</w:t>
      </w:r>
      <w:r w:rsidR="00CC4042">
        <w:rPr>
          <w:sz w:val="20"/>
          <w:szCs w:val="20"/>
        </w:rPr>
        <w:t>.26</w:t>
      </w:r>
      <w:r w:rsidR="00D43193" w:rsidRPr="00DD39D2">
        <w:rPr>
          <w:sz w:val="20"/>
          <w:szCs w:val="20"/>
        </w:rPr>
        <w:br/>
      </w:r>
      <w:r w:rsidR="00D43193" w:rsidRPr="00DD39D2">
        <w:rPr>
          <w:sz w:val="20"/>
          <w:szCs w:val="20"/>
        </w:rPr>
        <w:t>Appendix B</w:t>
      </w:r>
      <w:r w:rsidR="00D43193" w:rsidRPr="00DD39D2">
        <w:rPr>
          <w:sz w:val="20"/>
          <w:szCs w:val="20"/>
        </w:rPr>
        <w:t xml:space="preserve"> – Questionnaire A</w:t>
      </w:r>
      <w:r w:rsidR="00527C37" w:rsidRPr="00DD39D2">
        <w:rPr>
          <w:sz w:val="20"/>
          <w:szCs w:val="20"/>
        </w:rPr>
        <w:t>……………………………………………………………………………………………………….…………</w:t>
      </w:r>
      <w:r w:rsidR="00CC4042">
        <w:rPr>
          <w:sz w:val="20"/>
          <w:szCs w:val="20"/>
        </w:rPr>
        <w:t>……..44</w:t>
      </w:r>
      <w:r w:rsidR="00D43193" w:rsidRPr="00DD39D2">
        <w:rPr>
          <w:sz w:val="20"/>
          <w:szCs w:val="20"/>
        </w:rPr>
        <w:br/>
      </w:r>
      <w:r w:rsidR="00D43193" w:rsidRPr="00DD39D2">
        <w:rPr>
          <w:sz w:val="20"/>
          <w:szCs w:val="20"/>
        </w:rPr>
        <w:t>Appendix C</w:t>
      </w:r>
      <w:r w:rsidR="00D43193" w:rsidRPr="00DD39D2">
        <w:rPr>
          <w:sz w:val="20"/>
          <w:szCs w:val="20"/>
        </w:rPr>
        <w:t xml:space="preserve"> – Questionnaire B</w:t>
      </w:r>
      <w:r w:rsidR="00527C37" w:rsidRPr="00DD39D2">
        <w:rPr>
          <w:sz w:val="20"/>
          <w:szCs w:val="20"/>
        </w:rPr>
        <w:t>……………………………………………………………………………………………………….…………</w:t>
      </w:r>
      <w:r w:rsidR="00CC4042">
        <w:rPr>
          <w:sz w:val="20"/>
          <w:szCs w:val="20"/>
        </w:rPr>
        <w:t>……..45</w:t>
      </w:r>
      <w:r w:rsidR="00D43193" w:rsidRPr="00DD39D2">
        <w:rPr>
          <w:sz w:val="20"/>
          <w:szCs w:val="20"/>
        </w:rPr>
        <w:br/>
      </w:r>
      <w:r w:rsidR="00D43193" w:rsidRPr="00DD39D2">
        <w:rPr>
          <w:sz w:val="20"/>
          <w:szCs w:val="20"/>
        </w:rPr>
        <w:t>Appendix D - Questionnaire Results</w:t>
      </w:r>
      <w:r w:rsidR="00527C37" w:rsidRPr="00DD39D2">
        <w:rPr>
          <w:sz w:val="20"/>
          <w:szCs w:val="20"/>
        </w:rPr>
        <w:t>……………………………………………………………………………………………………….………</w:t>
      </w:r>
      <w:r w:rsidR="00CC4042">
        <w:rPr>
          <w:sz w:val="20"/>
          <w:szCs w:val="20"/>
        </w:rPr>
        <w:t>.46</w:t>
      </w:r>
      <w:r w:rsidR="00D43193" w:rsidRPr="00DD39D2">
        <w:rPr>
          <w:sz w:val="20"/>
          <w:szCs w:val="20"/>
        </w:rPr>
        <w:br/>
      </w:r>
      <w:r w:rsidR="00D43193" w:rsidRPr="00DD39D2">
        <w:rPr>
          <w:sz w:val="20"/>
          <w:szCs w:val="20"/>
        </w:rPr>
        <w:t>Appendix E – Research Proposal</w:t>
      </w:r>
      <w:r w:rsidR="00527C37" w:rsidRPr="00DD39D2">
        <w:rPr>
          <w:sz w:val="20"/>
          <w:szCs w:val="20"/>
        </w:rPr>
        <w:t>……………………………………………………………………………………………………….…………</w:t>
      </w:r>
      <w:r w:rsidR="00CC4042">
        <w:rPr>
          <w:sz w:val="20"/>
          <w:szCs w:val="20"/>
        </w:rPr>
        <w:t>….</w:t>
      </w:r>
      <w:r w:rsidR="005B576F">
        <w:rPr>
          <w:sz w:val="20"/>
          <w:szCs w:val="20"/>
        </w:rPr>
        <w:t>.</w:t>
      </w:r>
      <w:r w:rsidR="00CC4042">
        <w:rPr>
          <w:sz w:val="20"/>
          <w:szCs w:val="20"/>
        </w:rPr>
        <w:t>47</w:t>
      </w:r>
      <w:r w:rsidR="00C41DC7">
        <w:br w:type="page"/>
      </w:r>
    </w:p>
    <w:p w14:paraId="0DA617AE" w14:textId="19C5A335" w:rsidR="006237B7" w:rsidRPr="00133BEE" w:rsidRDefault="009468DE" w:rsidP="006237B7">
      <w:pPr>
        <w:rPr>
          <w:b/>
          <w:bCs/>
          <w:sz w:val="28"/>
          <w:szCs w:val="28"/>
        </w:rPr>
      </w:pPr>
      <w:r w:rsidRPr="00133BEE">
        <w:rPr>
          <w:b/>
          <w:bCs/>
          <w:sz w:val="28"/>
          <w:szCs w:val="28"/>
        </w:rPr>
        <w:lastRenderedPageBreak/>
        <w:t xml:space="preserve">1.0 </w:t>
      </w:r>
      <w:r w:rsidR="006237B7" w:rsidRPr="00133BEE">
        <w:rPr>
          <w:b/>
          <w:bCs/>
          <w:sz w:val="28"/>
          <w:szCs w:val="28"/>
        </w:rPr>
        <w:t>Introduction</w:t>
      </w:r>
    </w:p>
    <w:p w14:paraId="2BD701A0" w14:textId="0D8B7F1C" w:rsidR="001F5682" w:rsidRDefault="006237B7" w:rsidP="006237B7">
      <w:r w:rsidRPr="00133BEE">
        <w:t>This dissertation aims to evaluate how police officers in the UK are</w:t>
      </w:r>
      <w:r w:rsidR="00617244">
        <w:t xml:space="preserve"> currently</w:t>
      </w:r>
      <w:r w:rsidRPr="00133BEE">
        <w:t xml:space="preserve"> armed and if a need exists to equip all frontline police officers with a firearm whilst carrying out their duties.</w:t>
      </w:r>
    </w:p>
    <w:p w14:paraId="551B0948" w14:textId="7458064A" w:rsidR="001F5682" w:rsidRPr="001F5682" w:rsidRDefault="00D40311" w:rsidP="006237B7">
      <w:pPr>
        <w:rPr>
          <w:b/>
          <w:bCs/>
          <w:sz w:val="24"/>
          <w:szCs w:val="24"/>
        </w:rPr>
      </w:pPr>
      <w:r>
        <w:rPr>
          <w:b/>
          <w:bCs/>
          <w:sz w:val="24"/>
          <w:szCs w:val="24"/>
        </w:rPr>
        <w:t xml:space="preserve">1.1 </w:t>
      </w:r>
      <w:r w:rsidR="001F5682" w:rsidRPr="001F5682">
        <w:rPr>
          <w:b/>
          <w:bCs/>
          <w:sz w:val="24"/>
          <w:szCs w:val="24"/>
        </w:rPr>
        <w:t>Background</w:t>
      </w:r>
    </w:p>
    <w:p w14:paraId="74890AF6" w14:textId="71FF2A0E" w:rsidR="00617244" w:rsidRPr="00663EE2" w:rsidRDefault="00617244" w:rsidP="00617244">
      <w:pPr>
        <w:spacing w:after="0" w:line="240" w:lineRule="auto"/>
        <w:jc w:val="both"/>
        <w:rPr>
          <w:rFonts w:eastAsia="Times New Roman" w:cs="Calibri"/>
        </w:rPr>
      </w:pPr>
      <w:r>
        <w:rPr>
          <w:rFonts w:eastAsia="Times New Roman" w:cs="Calibri"/>
        </w:rPr>
        <w:t xml:space="preserve">Gun crime in the UK is rising yet it pleads the question, why are not all police officers armed with a firearm to protect themselves and the members of the public they serve. </w:t>
      </w:r>
      <w:r w:rsidRPr="00663EE2">
        <w:rPr>
          <w:rFonts w:eastAsia="Times New Roman" w:cs="Calibri"/>
        </w:rPr>
        <w:t xml:space="preserve">The Office for National Statistics (2020) details that in “March 2019, there were 9,787 offences in which firearms were involved; this is a 4% increase compared with the previous year…The number of offences has increased by just over a quarter (27%) compared with five years ago”. </w:t>
      </w:r>
      <w:r>
        <w:rPr>
          <w:rFonts w:eastAsia="Times New Roman" w:cs="Calibri"/>
        </w:rPr>
        <w:t xml:space="preserve">The UK is one of the few countries around the world that does not arm all frontline officers. The topic of routinely arming all UK police officers is controversial which is why it is important to gain an understanding and opinions </w:t>
      </w:r>
      <w:r w:rsidR="0008629A">
        <w:rPr>
          <w:rFonts w:eastAsia="Times New Roman" w:cs="Calibri"/>
        </w:rPr>
        <w:t xml:space="preserve">of </w:t>
      </w:r>
      <w:r>
        <w:rPr>
          <w:rFonts w:eastAsia="Times New Roman" w:cs="Calibri"/>
        </w:rPr>
        <w:t>members of public and serving police officers.</w:t>
      </w:r>
    </w:p>
    <w:p w14:paraId="377A6054" w14:textId="66F0B771" w:rsidR="006237B7" w:rsidRPr="00133BEE" w:rsidRDefault="006237B7" w:rsidP="006237B7"/>
    <w:p w14:paraId="403B7842" w14:textId="59F9AF32" w:rsidR="006237B7" w:rsidRPr="001F5682" w:rsidRDefault="00D40311" w:rsidP="006237B7">
      <w:pPr>
        <w:rPr>
          <w:b/>
          <w:bCs/>
          <w:sz w:val="24"/>
          <w:szCs w:val="24"/>
        </w:rPr>
      </w:pPr>
      <w:r>
        <w:rPr>
          <w:b/>
          <w:bCs/>
          <w:sz w:val="24"/>
          <w:szCs w:val="24"/>
        </w:rPr>
        <w:t xml:space="preserve">1.2 </w:t>
      </w:r>
      <w:r w:rsidR="006237B7" w:rsidRPr="001F5682">
        <w:rPr>
          <w:b/>
          <w:bCs/>
          <w:sz w:val="24"/>
          <w:szCs w:val="24"/>
        </w:rPr>
        <w:t>Objectives</w:t>
      </w:r>
    </w:p>
    <w:p w14:paraId="31FC76A2" w14:textId="75913918" w:rsidR="006237B7" w:rsidRPr="006673E6" w:rsidRDefault="006237B7" w:rsidP="00B17D72">
      <w:pPr>
        <w:pStyle w:val="NoSpacing"/>
        <w:numPr>
          <w:ilvl w:val="0"/>
          <w:numId w:val="31"/>
        </w:numPr>
      </w:pPr>
      <w:r w:rsidRPr="006673E6">
        <w:t>Objective 1: Analyse the equipment frontline police officers in the UK currently carry.</w:t>
      </w:r>
    </w:p>
    <w:p w14:paraId="23340695" w14:textId="5F483C89" w:rsidR="006237B7" w:rsidRPr="006673E6" w:rsidRDefault="006237B7" w:rsidP="00B17D72">
      <w:pPr>
        <w:pStyle w:val="NoSpacing"/>
        <w:numPr>
          <w:ilvl w:val="0"/>
          <w:numId w:val="31"/>
        </w:numPr>
      </w:pPr>
      <w:r w:rsidRPr="006673E6">
        <w:t>Objective 2: Establish why only some police officers currently carry firearms.</w:t>
      </w:r>
    </w:p>
    <w:p w14:paraId="34501D64" w14:textId="7147467B" w:rsidR="006237B7" w:rsidRPr="006673E6" w:rsidRDefault="006237B7" w:rsidP="00B17D72">
      <w:pPr>
        <w:pStyle w:val="NoSpacing"/>
        <w:numPr>
          <w:ilvl w:val="0"/>
          <w:numId w:val="31"/>
        </w:numPr>
      </w:pPr>
      <w:r w:rsidRPr="006673E6">
        <w:t>Objective 3: Is it necessary for all frontline UK police officers to carry firearms.</w:t>
      </w:r>
    </w:p>
    <w:p w14:paraId="00844A57" w14:textId="77777777" w:rsidR="006237B7" w:rsidRPr="006673E6" w:rsidRDefault="006237B7" w:rsidP="00B17D72">
      <w:pPr>
        <w:pStyle w:val="NoSpacing"/>
        <w:numPr>
          <w:ilvl w:val="0"/>
          <w:numId w:val="31"/>
        </w:numPr>
      </w:pPr>
      <w:r w:rsidRPr="006673E6">
        <w:t>Objective 4: Analyse the public perception of police officers in the UK carrying firearms.</w:t>
      </w:r>
    </w:p>
    <w:p w14:paraId="0FA40709" w14:textId="77777777" w:rsidR="006237B7" w:rsidRPr="00133BEE" w:rsidRDefault="006237B7" w:rsidP="00B17D72"/>
    <w:p w14:paraId="20A3F92E" w14:textId="730FFF1D" w:rsidR="006237B7" w:rsidRPr="001F5682" w:rsidRDefault="00D40311" w:rsidP="006237B7">
      <w:pPr>
        <w:rPr>
          <w:sz w:val="24"/>
          <w:szCs w:val="24"/>
        </w:rPr>
      </w:pPr>
      <w:r>
        <w:rPr>
          <w:b/>
          <w:bCs/>
          <w:sz w:val="24"/>
          <w:szCs w:val="24"/>
        </w:rPr>
        <w:t xml:space="preserve">1.3 </w:t>
      </w:r>
      <w:r w:rsidR="006237B7" w:rsidRPr="001F5682">
        <w:rPr>
          <w:b/>
          <w:bCs/>
          <w:sz w:val="24"/>
          <w:szCs w:val="24"/>
        </w:rPr>
        <w:t>Research Structure</w:t>
      </w:r>
    </w:p>
    <w:p w14:paraId="4D9B18E0" w14:textId="30BFEBC6" w:rsidR="006237B7" w:rsidRPr="00133BEE" w:rsidRDefault="006237B7" w:rsidP="006237B7">
      <w:r w:rsidRPr="00133BEE">
        <w:t>This research will contain five chapters</w:t>
      </w:r>
      <w:r w:rsidR="004D5296">
        <w:t xml:space="preserve"> in order</w:t>
      </w:r>
      <w:r w:rsidRPr="00133BEE">
        <w:t xml:space="preserve"> to meet the objectives as detailed above.</w:t>
      </w:r>
    </w:p>
    <w:p w14:paraId="521627EF" w14:textId="77777777" w:rsidR="006237B7" w:rsidRPr="00133BEE" w:rsidRDefault="006237B7" w:rsidP="006237B7">
      <w:r w:rsidRPr="00133BEE">
        <w:t>Chapter One has outlined the research aim and its objectives to achieve this. The research will consist of primary data by way of surveys, one aimed at current serving police officers, with the other aimed at members of the public. The research will also contain a literature review.</w:t>
      </w:r>
    </w:p>
    <w:p w14:paraId="3706DE81" w14:textId="78104DBB" w:rsidR="006237B7" w:rsidRPr="00133BEE" w:rsidRDefault="006237B7" w:rsidP="006237B7">
      <w:r w:rsidRPr="00133BEE">
        <w:t>Chapter Two presents the literature review which analyses</w:t>
      </w:r>
      <w:r w:rsidR="004D5296">
        <w:t xml:space="preserve"> personal</w:t>
      </w:r>
      <w:r w:rsidRPr="00133BEE">
        <w:t xml:space="preserve"> protective equipment police officers currently utilise, </w:t>
      </w:r>
      <w:r w:rsidR="00382652">
        <w:t xml:space="preserve">authorised firearm officers, </w:t>
      </w:r>
      <w:r w:rsidRPr="00133BEE">
        <w:t>the firearms that police officers in services such as the Ministry of Defence Police and the Civil Nuclear Constabulary use, as well as the equipment issued to police officers from other countries such as Germany and Franc</w:t>
      </w:r>
      <w:r w:rsidR="00382652">
        <w:t>e and the public and police perception.</w:t>
      </w:r>
    </w:p>
    <w:p w14:paraId="1D92DD2C" w14:textId="77777777" w:rsidR="006237B7" w:rsidRPr="00133BEE" w:rsidRDefault="006237B7" w:rsidP="006237B7">
      <w:r w:rsidRPr="00133BEE">
        <w:t>Chapter Three explains the methodology which identifies the techniques used in this research. This aims to establish the research gaps and the data to be analysed.</w:t>
      </w:r>
    </w:p>
    <w:p w14:paraId="263BA073" w14:textId="43218C94" w:rsidR="006237B7" w:rsidRPr="00133BEE" w:rsidRDefault="006237B7" w:rsidP="006237B7">
      <w:r w:rsidRPr="00133BEE">
        <w:t>Chapter Four analyses the results from the surveys that were utilized in chapter three</w:t>
      </w:r>
      <w:r w:rsidR="00382652">
        <w:t xml:space="preserve"> to collate the data</w:t>
      </w:r>
      <w:r w:rsidRPr="00133BEE">
        <w:t>. Analysis of this then allows presentation of the findings.</w:t>
      </w:r>
    </w:p>
    <w:p w14:paraId="55436A07" w14:textId="4BECC7DB" w:rsidR="006237B7" w:rsidRPr="00133BEE" w:rsidRDefault="006237B7" w:rsidP="006237B7">
      <w:r w:rsidRPr="00133BEE">
        <w:t>Chapter Five reviews the aims and objectives of this research, which seeks to discuss the main findings, recommendations</w:t>
      </w:r>
      <w:r w:rsidR="00382652">
        <w:t>,</w:t>
      </w:r>
      <w:r w:rsidRPr="00133BEE">
        <w:t xml:space="preserve"> limitations of the research</w:t>
      </w:r>
      <w:r w:rsidR="00382652">
        <w:t xml:space="preserve"> and concludes the dissertation.</w:t>
      </w:r>
    </w:p>
    <w:p w14:paraId="1647725A" w14:textId="513EC3B0" w:rsidR="006237B7" w:rsidRPr="001F5682" w:rsidRDefault="00D40311" w:rsidP="006237B7">
      <w:pPr>
        <w:rPr>
          <w:b/>
          <w:bCs/>
          <w:sz w:val="24"/>
          <w:szCs w:val="24"/>
        </w:rPr>
      </w:pPr>
      <w:r>
        <w:rPr>
          <w:b/>
          <w:bCs/>
          <w:sz w:val="24"/>
          <w:szCs w:val="24"/>
        </w:rPr>
        <w:t xml:space="preserve">1.4 </w:t>
      </w:r>
      <w:r w:rsidR="006237B7" w:rsidRPr="001F5682">
        <w:rPr>
          <w:b/>
          <w:bCs/>
          <w:sz w:val="24"/>
          <w:szCs w:val="24"/>
        </w:rPr>
        <w:t>Conclusion</w:t>
      </w:r>
    </w:p>
    <w:p w14:paraId="21A8DF48" w14:textId="335E2475" w:rsidR="006237B7" w:rsidRPr="00133BEE" w:rsidRDefault="006237B7" w:rsidP="006237B7">
      <w:r w:rsidRPr="00133BEE">
        <w:t xml:space="preserve">This chapter has introduced the research, identified the aim and four main objectives of this dissertation. The next chapter presents a literature review, which will expand upon the question of whether all frontline police officers should be equipped with a firearm in the UK. </w:t>
      </w:r>
    </w:p>
    <w:p w14:paraId="3672C0BD" w14:textId="77A4220A" w:rsidR="006237B7" w:rsidRPr="00133BEE" w:rsidRDefault="006237B7" w:rsidP="006237B7">
      <w:pPr>
        <w:spacing w:line="360" w:lineRule="auto"/>
        <w:rPr>
          <w:rFonts w:cstheme="minorHAnsi"/>
          <w:b/>
          <w:sz w:val="28"/>
        </w:rPr>
      </w:pPr>
      <w:bookmarkStart w:id="1" w:name="_Hlk129184093"/>
      <w:r w:rsidRPr="00133BEE">
        <w:rPr>
          <w:rFonts w:cstheme="minorHAnsi"/>
          <w:b/>
          <w:sz w:val="28"/>
        </w:rPr>
        <w:lastRenderedPageBreak/>
        <w:t xml:space="preserve">2.0 Literature Review </w:t>
      </w:r>
    </w:p>
    <w:p w14:paraId="6B58D6EB" w14:textId="77777777" w:rsidR="006237B7" w:rsidRPr="00133BEE" w:rsidRDefault="006237B7" w:rsidP="006237B7">
      <w:pPr>
        <w:spacing w:line="360" w:lineRule="auto"/>
        <w:rPr>
          <w:rFonts w:cstheme="minorHAnsi"/>
          <w:b/>
          <w:sz w:val="24"/>
        </w:rPr>
      </w:pPr>
      <w:r w:rsidRPr="00133BEE">
        <w:rPr>
          <w:rFonts w:cstheme="minorHAnsi"/>
          <w:b/>
          <w:sz w:val="24"/>
        </w:rPr>
        <w:t>2.1 Introduction</w:t>
      </w:r>
    </w:p>
    <w:p w14:paraId="4A39E16B" w14:textId="77777777" w:rsidR="006237B7" w:rsidRPr="00133BEE" w:rsidRDefault="006237B7" w:rsidP="006237B7">
      <w:pPr>
        <w:spacing w:line="360" w:lineRule="auto"/>
        <w:rPr>
          <w:rFonts w:cstheme="minorHAnsi"/>
          <w:bCs/>
        </w:rPr>
      </w:pPr>
      <w:r w:rsidRPr="00133BEE">
        <w:rPr>
          <w:rFonts w:cstheme="minorHAnsi"/>
        </w:rPr>
        <w:t xml:space="preserve">The purpose of this chapter is to review current research and literature into how frontline police officers are currently armed and whether there is a need to equip all frontline police officers with firearms in the UK. This review aims to outline the question of this dissertation: </w:t>
      </w:r>
      <w:r w:rsidRPr="00133BEE">
        <w:rPr>
          <w:rFonts w:cstheme="minorHAnsi"/>
          <w:bCs/>
        </w:rPr>
        <w:t>Evaluation of how frontline police officers in the UK are currently armed, and whether they should carry firearms?</w:t>
      </w:r>
    </w:p>
    <w:p w14:paraId="29899D04" w14:textId="77777777" w:rsidR="006237B7" w:rsidRPr="00133BEE" w:rsidRDefault="006237B7" w:rsidP="006237B7">
      <w:pPr>
        <w:spacing w:line="360" w:lineRule="auto"/>
        <w:rPr>
          <w:rFonts w:cstheme="minorHAnsi"/>
        </w:rPr>
      </w:pPr>
      <w:r w:rsidRPr="00133BEE">
        <w:rPr>
          <w:rFonts w:cstheme="minorHAnsi"/>
        </w:rPr>
        <w:t xml:space="preserve">This literature review will detail the personal protective equipment (PPE) carried by police officers in the UK, PPE carried by police officers in other countries, the rise in gun violence and violent crime in the UK and the perception of the public and police in relation to firearms. </w:t>
      </w:r>
    </w:p>
    <w:p w14:paraId="1F595F72" w14:textId="77777777" w:rsidR="006237B7" w:rsidRPr="00133BEE" w:rsidRDefault="006237B7" w:rsidP="006237B7">
      <w:pPr>
        <w:spacing w:line="360" w:lineRule="auto"/>
        <w:rPr>
          <w:rFonts w:cstheme="minorHAnsi"/>
          <w:b/>
          <w:sz w:val="24"/>
        </w:rPr>
      </w:pPr>
      <w:r w:rsidRPr="00133BEE">
        <w:rPr>
          <w:rFonts w:cstheme="minorHAnsi"/>
          <w:b/>
          <w:sz w:val="24"/>
        </w:rPr>
        <w:t>2.2 Personal protective equipment UK police officers’ carry</w:t>
      </w:r>
    </w:p>
    <w:p w14:paraId="42AF6CB5" w14:textId="77777777" w:rsidR="006237B7" w:rsidRPr="00133BEE" w:rsidRDefault="006237B7" w:rsidP="006237B7">
      <w:pPr>
        <w:spacing w:line="360" w:lineRule="auto"/>
        <w:rPr>
          <w:rFonts w:cstheme="minorHAnsi"/>
        </w:rPr>
      </w:pPr>
      <w:r w:rsidRPr="00133BEE">
        <w:rPr>
          <w:rFonts w:cstheme="minorHAnsi"/>
          <w:b/>
        </w:rPr>
        <w:t>2.2.1 Frontline police officers</w:t>
      </w:r>
      <w:r w:rsidRPr="00133BEE">
        <w:rPr>
          <w:rFonts w:cstheme="minorHAnsi"/>
        </w:rPr>
        <w:t xml:space="preserve"> </w:t>
      </w:r>
    </w:p>
    <w:p w14:paraId="5EEA42DB" w14:textId="77777777" w:rsidR="006237B7" w:rsidRPr="00133BEE" w:rsidRDefault="006237B7" w:rsidP="006237B7">
      <w:pPr>
        <w:spacing w:line="360" w:lineRule="auto"/>
        <w:rPr>
          <w:rFonts w:cstheme="minorHAnsi"/>
        </w:rPr>
      </w:pPr>
      <w:r w:rsidRPr="00133BEE">
        <w:rPr>
          <w:rFonts w:cstheme="minorHAnsi"/>
        </w:rPr>
        <w:t>Front line police officers are those who deliver police services directly to the public, (Malthouse and Hogan-Howe, 2010).</w:t>
      </w:r>
    </w:p>
    <w:p w14:paraId="5C13A300" w14:textId="77777777" w:rsidR="006237B7" w:rsidRPr="00133BEE" w:rsidRDefault="006237B7" w:rsidP="006237B7">
      <w:pPr>
        <w:spacing w:line="360" w:lineRule="auto"/>
        <w:rPr>
          <w:rFonts w:cstheme="minorHAnsi"/>
          <w:b/>
        </w:rPr>
      </w:pPr>
      <w:r w:rsidRPr="00133BEE">
        <w:rPr>
          <w:rFonts w:cstheme="minorHAnsi"/>
          <w:b/>
        </w:rPr>
        <w:t>2.2.2 Personal protective equipment</w:t>
      </w:r>
      <w:r w:rsidRPr="00133BEE">
        <w:rPr>
          <w:rFonts w:cstheme="minorHAnsi"/>
        </w:rPr>
        <w:br/>
        <w:t>In the UK, police officers are issued with equipment deemed necessary by their police service to carry out their roles. This equipment is standard issue to all UK police services. Wiltshire Police (2022) lists the equipment police officers carry, which includes: a tac vest, body armour, an ASP baton, handcuffs, leg restraints, PAVA irritant spray, body worn video camera and a personal radio.</w:t>
      </w:r>
    </w:p>
    <w:p w14:paraId="4F925509" w14:textId="69CFB565" w:rsidR="006237B7" w:rsidRPr="00133BEE" w:rsidRDefault="006237B7" w:rsidP="006237B7">
      <w:pPr>
        <w:spacing w:line="360" w:lineRule="auto"/>
        <w:rPr>
          <w:rFonts w:cstheme="minorHAnsi"/>
        </w:rPr>
      </w:pPr>
      <w:r w:rsidRPr="00133BEE">
        <w:rPr>
          <w:rFonts w:cstheme="minorHAnsi"/>
        </w:rPr>
        <w:t>PAVA spray is useful for frontline officers as its effectiveness rate is extremely high if the spray gets into the eyes of the offender. Police Scotland (2019) explains PAVA as a spray that mainly affects the eyes which causes severe pain. The pain is being greater than that caused by CS.</w:t>
      </w:r>
      <w:r w:rsidR="00FE6EE9" w:rsidRPr="00133BEE">
        <w:rPr>
          <w:rFonts w:cstheme="minorHAnsi"/>
        </w:rPr>
        <w:t xml:space="preserve"> </w:t>
      </w:r>
      <w:r w:rsidRPr="00133BEE">
        <w:rPr>
          <w:rFonts w:cstheme="minorHAnsi"/>
        </w:rPr>
        <w:t>CS gas or o-chlorobenzylidene malononitrile, is used in most tear gas and is used as a means of crown control by police and military units</w:t>
      </w:r>
      <w:r w:rsidR="00FE6EE9" w:rsidRPr="00133BEE">
        <w:rPr>
          <w:rFonts w:cstheme="minorHAnsi"/>
        </w:rPr>
        <w:t xml:space="preserve"> (UK Government, n</w:t>
      </w:r>
      <w:r w:rsidR="00954C5F">
        <w:rPr>
          <w:rFonts w:cstheme="minorHAnsi"/>
        </w:rPr>
        <w:t>.</w:t>
      </w:r>
      <w:r w:rsidR="00FE6EE9" w:rsidRPr="00133BEE">
        <w:rPr>
          <w:rFonts w:cstheme="minorHAnsi"/>
        </w:rPr>
        <w:t>d</w:t>
      </w:r>
      <w:r w:rsidR="00954C5F">
        <w:rPr>
          <w:rFonts w:cstheme="minorHAnsi"/>
        </w:rPr>
        <w:t>.</w:t>
      </w:r>
      <w:r w:rsidR="00FE6EE9" w:rsidRPr="00133BEE">
        <w:rPr>
          <w:rFonts w:cstheme="minorHAnsi"/>
        </w:rPr>
        <w:t xml:space="preserve">). </w:t>
      </w:r>
    </w:p>
    <w:p w14:paraId="3BD50952" w14:textId="13BD0613" w:rsidR="006237B7" w:rsidRPr="00133BEE" w:rsidRDefault="006237B7" w:rsidP="006237B7">
      <w:pPr>
        <w:spacing w:line="360" w:lineRule="auto"/>
        <w:rPr>
          <w:rFonts w:cstheme="minorHAnsi"/>
        </w:rPr>
      </w:pPr>
      <w:r w:rsidRPr="00133BEE">
        <w:rPr>
          <w:rFonts w:cstheme="minorHAnsi"/>
        </w:rPr>
        <w:t>Body worn video (BWV) are cameras which can attach to police officers’ uniform and are used to capture interactions between police officers and members of the public. They record both video and audio and can be used as evidence. The camera acting as an independent witness</w:t>
      </w:r>
      <w:r w:rsidR="00FE6EE9" w:rsidRPr="00133BEE">
        <w:rPr>
          <w:rFonts w:cstheme="minorHAnsi"/>
        </w:rPr>
        <w:t xml:space="preserve"> </w:t>
      </w:r>
      <w:r w:rsidRPr="00133BEE">
        <w:rPr>
          <w:rFonts w:cstheme="minorHAnsi"/>
        </w:rPr>
        <w:t>(Metropolitan Police, 2021).</w:t>
      </w:r>
    </w:p>
    <w:p w14:paraId="01336307" w14:textId="387E501C" w:rsidR="006237B7" w:rsidRPr="00133BEE" w:rsidRDefault="006237B7" w:rsidP="006237B7">
      <w:pPr>
        <w:spacing w:line="360" w:lineRule="auto"/>
        <w:rPr>
          <w:rFonts w:cstheme="minorHAnsi"/>
        </w:rPr>
      </w:pPr>
      <w:r w:rsidRPr="00133BEE">
        <w:rPr>
          <w:rFonts w:cstheme="minorHAnsi"/>
        </w:rPr>
        <w:t xml:space="preserve">In the UK, some police officers have the option to undertake additional training to carry a conducted energy device (CED). These devices are also known as a ‘Taser’ due to the brand name of the CED.  The National Police Chiefs Council (NPCC) explain the use of the CED as a less lethal weapon, which is </w:t>
      </w:r>
      <w:r w:rsidRPr="00133BEE">
        <w:rPr>
          <w:rFonts w:cstheme="minorHAnsi"/>
        </w:rPr>
        <w:lastRenderedPageBreak/>
        <w:t xml:space="preserve">designed to incapacitate a subject, temporarily, via an electrical current. The CED is a tactical option available to officers when dealing with an incident having the potential for conflict. </w:t>
      </w:r>
      <w:r w:rsidR="007375D3" w:rsidRPr="00133BEE">
        <w:rPr>
          <w:rFonts w:cstheme="minorHAnsi"/>
        </w:rPr>
        <w:t>It is not compulsory for all frontline police officers to carry a CE</w:t>
      </w:r>
      <w:r w:rsidR="00ED0FDA" w:rsidRPr="00133BEE">
        <w:rPr>
          <w:rFonts w:cstheme="minorHAnsi"/>
        </w:rPr>
        <w:t>D</w:t>
      </w:r>
      <w:r w:rsidR="007375D3" w:rsidRPr="00133BEE">
        <w:rPr>
          <w:rFonts w:cstheme="minorHAnsi"/>
        </w:rPr>
        <w:t xml:space="preserve">, only officers who wish to be trained to carry a CED will be equipped with one. </w:t>
      </w:r>
      <w:r w:rsidR="00ED0FDA" w:rsidRPr="00133BEE">
        <w:rPr>
          <w:rFonts w:cstheme="minorHAnsi"/>
        </w:rPr>
        <w:t>However,</w:t>
      </w:r>
      <w:r w:rsidR="007375D3" w:rsidRPr="00133BEE">
        <w:rPr>
          <w:rFonts w:cstheme="minorHAnsi"/>
        </w:rPr>
        <w:t xml:space="preserve"> if all</w:t>
      </w:r>
      <w:r w:rsidRPr="00133BEE">
        <w:rPr>
          <w:rFonts w:cstheme="minorHAnsi"/>
        </w:rPr>
        <w:t xml:space="preserve"> frontline police officers in the UK </w:t>
      </w:r>
      <w:r w:rsidR="00ED0FDA" w:rsidRPr="00133BEE">
        <w:rPr>
          <w:rFonts w:cstheme="minorHAnsi"/>
        </w:rPr>
        <w:t>we</w:t>
      </w:r>
      <w:r w:rsidRPr="00133BEE">
        <w:rPr>
          <w:rFonts w:cstheme="minorHAnsi"/>
        </w:rPr>
        <w:t xml:space="preserve">re equipped with CEDs, </w:t>
      </w:r>
      <w:r w:rsidR="007375D3" w:rsidRPr="00133BEE">
        <w:rPr>
          <w:rFonts w:cstheme="minorHAnsi"/>
        </w:rPr>
        <w:t xml:space="preserve">would there be </w:t>
      </w:r>
      <w:r w:rsidRPr="00133BEE">
        <w:rPr>
          <w:rFonts w:cstheme="minorHAnsi"/>
        </w:rPr>
        <w:t xml:space="preserve">a need for police officers to also carry a firearm? </w:t>
      </w:r>
      <w:r w:rsidR="007375D3" w:rsidRPr="00133BEE">
        <w:rPr>
          <w:rFonts w:cstheme="minorHAnsi"/>
        </w:rPr>
        <w:t>Could carrying a CED become</w:t>
      </w:r>
      <w:r w:rsidR="00ED0FDA" w:rsidRPr="00133BEE">
        <w:rPr>
          <w:rFonts w:cstheme="minorHAnsi"/>
        </w:rPr>
        <w:t xml:space="preserve"> mandatory and thus diminish the</w:t>
      </w:r>
      <w:r w:rsidR="00133BEE" w:rsidRPr="00133BEE">
        <w:rPr>
          <w:rFonts w:cstheme="minorHAnsi"/>
        </w:rPr>
        <w:t xml:space="preserve"> question of whether there is a</w:t>
      </w:r>
      <w:r w:rsidR="00ED0FDA" w:rsidRPr="00133BEE">
        <w:rPr>
          <w:rFonts w:cstheme="minorHAnsi"/>
        </w:rPr>
        <w:t xml:space="preserve"> requirement for front line officers to carry a firearm as standard PPE. T</w:t>
      </w:r>
      <w:r w:rsidRPr="00133BEE">
        <w:rPr>
          <w:rFonts w:cstheme="minorHAnsi"/>
        </w:rPr>
        <w:t xml:space="preserve">he </w:t>
      </w:r>
      <w:r w:rsidR="00211E79" w:rsidRPr="00133BEE">
        <w:rPr>
          <w:rFonts w:cstheme="minorHAnsi"/>
        </w:rPr>
        <w:t>following</w:t>
      </w:r>
      <w:r w:rsidRPr="00133BEE">
        <w:rPr>
          <w:rFonts w:cstheme="minorHAnsi"/>
        </w:rPr>
        <w:t xml:space="preserve"> chapters will explore the potential need for officers to carry firearms as part of their PPE.</w:t>
      </w:r>
    </w:p>
    <w:p w14:paraId="2B6AB84B" w14:textId="77777777" w:rsidR="006237B7" w:rsidRPr="00133BEE" w:rsidRDefault="006237B7" w:rsidP="006237B7">
      <w:pPr>
        <w:spacing w:line="360" w:lineRule="auto"/>
        <w:rPr>
          <w:rFonts w:cstheme="minorHAnsi"/>
          <w:shd w:val="clear" w:color="auto" w:fill="FFFFFF"/>
        </w:rPr>
      </w:pPr>
      <w:r w:rsidRPr="00133BEE">
        <w:rPr>
          <w:rFonts w:cstheme="minorHAnsi"/>
          <w:b/>
          <w:sz w:val="24"/>
          <w:shd w:val="clear" w:color="auto" w:fill="FFFFFF"/>
        </w:rPr>
        <w:t>2.3 Authorised Firearms Officers (AFO)</w:t>
      </w:r>
    </w:p>
    <w:p w14:paraId="382CEA4B" w14:textId="77777777" w:rsidR="006237B7" w:rsidRPr="00133BEE" w:rsidRDefault="006237B7" w:rsidP="006237B7">
      <w:pPr>
        <w:spacing w:line="360" w:lineRule="auto"/>
        <w:rPr>
          <w:rFonts w:cstheme="minorHAnsi"/>
          <w:b/>
        </w:rPr>
      </w:pPr>
      <w:r w:rsidRPr="00133BEE">
        <w:rPr>
          <w:rFonts w:cstheme="minorHAnsi"/>
          <w:b/>
        </w:rPr>
        <w:t>2.3.1 What are firearms?</w:t>
      </w:r>
    </w:p>
    <w:p w14:paraId="2E250472" w14:textId="77777777" w:rsidR="006237B7" w:rsidRPr="00133BEE" w:rsidRDefault="006237B7" w:rsidP="006237B7">
      <w:pPr>
        <w:spacing w:line="360" w:lineRule="auto"/>
        <w:rPr>
          <w:rFonts w:cstheme="minorHAnsi"/>
        </w:rPr>
      </w:pPr>
      <w:r w:rsidRPr="00133BEE">
        <w:rPr>
          <w:rFonts w:cstheme="minorHAnsi"/>
        </w:rPr>
        <w:t>The Firearms Act 1968 creates several sub-categories of firearm, which includes shotguns, air weapons and other prohibited weapons Crown Prosecution Service (2019).</w:t>
      </w:r>
    </w:p>
    <w:p w14:paraId="5D284641" w14:textId="77777777" w:rsidR="006237B7" w:rsidRPr="00133BEE" w:rsidRDefault="006237B7" w:rsidP="006237B7">
      <w:pPr>
        <w:spacing w:line="360" w:lineRule="auto"/>
        <w:rPr>
          <w:rFonts w:cstheme="minorHAnsi"/>
          <w:b/>
        </w:rPr>
      </w:pPr>
      <w:r w:rsidRPr="00133BEE">
        <w:rPr>
          <w:rFonts w:cstheme="minorHAnsi"/>
          <w:b/>
        </w:rPr>
        <w:t xml:space="preserve">2.3.2 AFO </w:t>
      </w:r>
    </w:p>
    <w:p w14:paraId="6D1C1855" w14:textId="6FCB465F" w:rsidR="006237B7" w:rsidRPr="00133BEE" w:rsidRDefault="006237B7" w:rsidP="006237B7">
      <w:pPr>
        <w:spacing w:line="360" w:lineRule="auto"/>
        <w:rPr>
          <w:rFonts w:cstheme="minorHAnsi"/>
          <w:shd w:val="clear" w:color="auto" w:fill="FFFFFF"/>
        </w:rPr>
      </w:pPr>
      <w:r w:rsidRPr="00133BEE">
        <w:rPr>
          <w:rFonts w:cstheme="minorHAnsi"/>
        </w:rPr>
        <w:t xml:space="preserve">The police service within the UK is predominantly unarmed. However, there are some officers that routinely carry firearms. The Police Firearms Officers Association explain that despite most police officers not carrying firearms, there is a need for some officers to be equipped with firearms. This being down to the requirement to counter criminals and terrorists using firearms. Within all Home Office police services in the UK, there are specialist ‘firearms’ police officers that work in a firearms department who respond to any high-risk incidents. At present, only authorised firearms officers in UK home office police forces are approved to carry firearms. </w:t>
      </w:r>
      <w:r w:rsidRPr="00133BEE">
        <w:rPr>
          <w:rFonts w:cstheme="minorHAnsi"/>
          <w:shd w:val="clear" w:color="auto" w:fill="FFFFFF"/>
        </w:rPr>
        <w:t>The College of Policing (2022) describes a Firearms officer as a police officer that the Chief Officer authorises to carry firearm operationally, having been selected and trained to do so. Firearms officers is a term that can include other specialised officers, including Rifle Officer, Specialist Firearms Officer and Armed Response Vehicle Officer.</w:t>
      </w:r>
    </w:p>
    <w:p w14:paraId="69DE6438" w14:textId="293B805D" w:rsidR="006237B7" w:rsidRPr="00133BEE" w:rsidRDefault="006237B7" w:rsidP="006237B7">
      <w:pPr>
        <w:spacing w:line="360" w:lineRule="auto"/>
        <w:rPr>
          <w:rFonts w:cstheme="minorHAnsi"/>
          <w:b/>
          <w:shd w:val="clear" w:color="auto" w:fill="FFFFFF"/>
        </w:rPr>
      </w:pPr>
      <w:r w:rsidRPr="00133BEE">
        <w:rPr>
          <w:rFonts w:cstheme="minorHAnsi"/>
          <w:b/>
          <w:shd w:val="clear" w:color="auto" w:fill="FFFFFF"/>
        </w:rPr>
        <w:t>2.3.3 AFO</w:t>
      </w:r>
      <w:r w:rsidR="00B5283D" w:rsidRPr="00133BEE">
        <w:rPr>
          <w:rFonts w:cstheme="minorHAnsi"/>
          <w:b/>
          <w:shd w:val="clear" w:color="auto" w:fill="FFFFFF"/>
        </w:rPr>
        <w:t xml:space="preserve"> equipment</w:t>
      </w:r>
    </w:p>
    <w:p w14:paraId="13B7B58D" w14:textId="607775CA"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Authorised firearms officers can carry a variety of different weapons. These include: handguns, carbines and tactical rifles, CEDs, shotguns and precision rifles fitted with telescopic sights (College of policing, 2021). AFOs are also issued with the standard issue equipment of frontline police officers. </w:t>
      </w:r>
    </w:p>
    <w:p w14:paraId="09BCA9B5"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The deployment of AFOs should only be authorised in the circumstances such as: </w:t>
      </w:r>
    </w:p>
    <w:p w14:paraId="25C7432C" w14:textId="6457A71C"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lastRenderedPageBreak/>
        <w:t>When officers need to protect themselves from a person in possession of a firearm or other potentially lethal weapon</w:t>
      </w:r>
      <w:r w:rsidR="00D9030B">
        <w:rPr>
          <w:rFonts w:cstheme="minorHAnsi"/>
          <w:shd w:val="clear" w:color="auto" w:fill="FFFFFF"/>
        </w:rPr>
        <w:t>,</w:t>
      </w:r>
      <w:r w:rsidRPr="00133BEE">
        <w:rPr>
          <w:rFonts w:cstheme="minorHAnsi"/>
          <w:shd w:val="clear" w:color="auto" w:fill="FFFFFF"/>
        </w:rPr>
        <w:t xml:space="preserve"> or as an operational contingency to an operation, which is based on a threat assessment (College of Policing, 2022). </w:t>
      </w:r>
    </w:p>
    <w:p w14:paraId="6868AE39" w14:textId="77777777" w:rsidR="006237B7" w:rsidRPr="00133BEE" w:rsidRDefault="006237B7" w:rsidP="006237B7">
      <w:pPr>
        <w:spacing w:line="360" w:lineRule="auto"/>
        <w:rPr>
          <w:rFonts w:cstheme="minorHAnsi"/>
          <w:b/>
          <w:sz w:val="24"/>
          <w:shd w:val="clear" w:color="auto" w:fill="FFFFFF"/>
        </w:rPr>
      </w:pPr>
      <w:r w:rsidRPr="00133BEE">
        <w:rPr>
          <w:rFonts w:cstheme="minorHAnsi"/>
          <w:b/>
          <w:sz w:val="24"/>
          <w:shd w:val="clear" w:color="auto" w:fill="FFFFFF"/>
        </w:rPr>
        <w:t>2.4 CNC/MOD Police</w:t>
      </w:r>
    </w:p>
    <w:p w14:paraId="12F0A63D" w14:textId="5758034B"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The Civil Nuclear Constabulary (CNC) is a police force that consists of armed officers that protect nuclear civil sites and materials throughout England and Wales (UK Government</w:t>
      </w:r>
      <w:r w:rsidR="00FE6EE9" w:rsidRPr="00133BEE">
        <w:rPr>
          <w:rFonts w:cstheme="minorHAnsi"/>
          <w:shd w:val="clear" w:color="auto" w:fill="FFFFFF"/>
        </w:rPr>
        <w:t>, n</w:t>
      </w:r>
      <w:r w:rsidR="00954C5F">
        <w:rPr>
          <w:rFonts w:cstheme="minorHAnsi"/>
          <w:shd w:val="clear" w:color="auto" w:fill="FFFFFF"/>
        </w:rPr>
        <w:t>.</w:t>
      </w:r>
      <w:r w:rsidR="00FE6EE9" w:rsidRPr="00133BEE">
        <w:rPr>
          <w:rFonts w:cstheme="minorHAnsi"/>
          <w:shd w:val="clear" w:color="auto" w:fill="FFFFFF"/>
        </w:rPr>
        <w:t>d</w:t>
      </w:r>
      <w:r w:rsidR="00954C5F">
        <w:rPr>
          <w:rFonts w:cstheme="minorHAnsi"/>
          <w:shd w:val="clear" w:color="auto" w:fill="FFFFFF"/>
        </w:rPr>
        <w:t>.</w:t>
      </w:r>
      <w:r w:rsidRPr="00133BEE">
        <w:rPr>
          <w:rFonts w:cstheme="minorHAnsi"/>
          <w:shd w:val="clear" w:color="auto" w:fill="FFFFFF"/>
        </w:rPr>
        <w:t>).</w:t>
      </w:r>
    </w:p>
    <w:p w14:paraId="35262A5B"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Police officers who are recruited into the CNC are trained to carry firearms as part of their daily duties. The initial training for CNC police officers is 17 weeks which includes firearms training, training on legislation, policies, powers, and procedures, (CNC). Similarly, as a police officer from the Ministry of Defence, (MoD) all officers must qualify as an Authorised Firearms Officer.</w:t>
      </w:r>
    </w:p>
    <w:p w14:paraId="1433C7BE" w14:textId="792BD2ED"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New</w:t>
      </w:r>
      <w:r w:rsidR="00B44456" w:rsidRPr="00133BEE">
        <w:rPr>
          <w:rFonts w:cstheme="minorHAnsi"/>
          <w:shd w:val="clear" w:color="auto" w:fill="FFFFFF"/>
        </w:rPr>
        <w:t>ly</w:t>
      </w:r>
      <w:r w:rsidRPr="00133BEE">
        <w:rPr>
          <w:rFonts w:cstheme="minorHAnsi"/>
          <w:shd w:val="clear" w:color="auto" w:fill="FFFFFF"/>
        </w:rPr>
        <w:t xml:space="preserve"> recruit</w:t>
      </w:r>
      <w:r w:rsidR="00B44456" w:rsidRPr="00133BEE">
        <w:rPr>
          <w:rFonts w:cstheme="minorHAnsi"/>
          <w:shd w:val="clear" w:color="auto" w:fill="FFFFFF"/>
        </w:rPr>
        <w:t>ed</w:t>
      </w:r>
      <w:r w:rsidRPr="00133BEE">
        <w:rPr>
          <w:rFonts w:cstheme="minorHAnsi"/>
          <w:shd w:val="clear" w:color="auto" w:fill="FFFFFF"/>
        </w:rPr>
        <w:t xml:space="preserve"> police officers within the CNC or MoD police are trained, along with the responsibilities associated with being a police officer and how to carry firearms as part of their daily duties. This is replicated in other countries, such as Germany and France.</w:t>
      </w:r>
    </w:p>
    <w:p w14:paraId="21827FF8" w14:textId="77777777" w:rsidR="006237B7" w:rsidRPr="00133BEE" w:rsidRDefault="006237B7" w:rsidP="006237B7">
      <w:pPr>
        <w:spacing w:line="360" w:lineRule="auto"/>
        <w:rPr>
          <w:rFonts w:cstheme="minorHAnsi"/>
          <w:b/>
          <w:sz w:val="24"/>
        </w:rPr>
      </w:pPr>
      <w:r w:rsidRPr="00133BEE">
        <w:rPr>
          <w:rFonts w:cstheme="minorHAnsi"/>
          <w:b/>
          <w:sz w:val="24"/>
        </w:rPr>
        <w:t xml:space="preserve">2.5 Equipment police officers carry in other countries </w:t>
      </w:r>
    </w:p>
    <w:p w14:paraId="588B9E5B" w14:textId="66834B61" w:rsidR="00211E79"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In European countries, such a Germany and France, frontline officers are equipped with similar PPE to frontline officers in the UK. However, unlike their UK counterparts, police officers in Germany and France also carry a ‘sidearm’ as part of their policing duties. </w:t>
      </w:r>
      <w:r w:rsidRPr="00133BEE">
        <w:rPr>
          <w:rStyle w:val="hi"/>
          <w:rFonts w:cstheme="minorHAnsi"/>
          <w:bCs/>
          <w:bdr w:val="none" w:sz="0" w:space="0" w:color="auto" w:frame="1"/>
          <w:shd w:val="clear" w:color="auto" w:fill="FFFFFF"/>
        </w:rPr>
        <w:t>“Sidearms</w:t>
      </w:r>
      <w:r w:rsidRPr="00133BEE">
        <w:rPr>
          <w:rFonts w:cstheme="minorHAnsi"/>
          <w:shd w:val="clear" w:color="auto" w:fill="FFFFFF"/>
        </w:rPr>
        <w:t> are weapons, usually small </w:t>
      </w:r>
      <w:r w:rsidRPr="00133BEE">
        <w:rPr>
          <w:rFonts w:cstheme="minorHAnsi"/>
          <w:bdr w:val="none" w:sz="0" w:space="0" w:color="auto" w:frame="1"/>
          <w:shd w:val="clear" w:color="auto" w:fill="FFFFFF"/>
        </w:rPr>
        <w:t>guns</w:t>
      </w:r>
      <w:r w:rsidRPr="00133BEE">
        <w:rPr>
          <w:rFonts w:cstheme="minorHAnsi"/>
          <w:shd w:val="clear" w:color="auto" w:fill="FFFFFF"/>
        </w:rPr>
        <w:t>, that you can wear on a belt” (Collins Dictionary</w:t>
      </w:r>
      <w:r w:rsidR="00211E79" w:rsidRPr="00133BEE">
        <w:rPr>
          <w:rFonts w:cstheme="minorHAnsi"/>
          <w:shd w:val="clear" w:color="auto" w:fill="FFFFFF"/>
        </w:rPr>
        <w:t>, n</w:t>
      </w:r>
      <w:r w:rsidR="00954C5F">
        <w:rPr>
          <w:rFonts w:cstheme="minorHAnsi"/>
          <w:shd w:val="clear" w:color="auto" w:fill="FFFFFF"/>
        </w:rPr>
        <w:t>.</w:t>
      </w:r>
      <w:r w:rsidR="00211E79" w:rsidRPr="00133BEE">
        <w:rPr>
          <w:rFonts w:cstheme="minorHAnsi"/>
          <w:shd w:val="clear" w:color="auto" w:fill="FFFFFF"/>
        </w:rPr>
        <w:t>d</w:t>
      </w:r>
      <w:r w:rsidR="00954C5F">
        <w:rPr>
          <w:rFonts w:cstheme="minorHAnsi"/>
          <w:shd w:val="clear" w:color="auto" w:fill="FFFFFF"/>
        </w:rPr>
        <w:t>.</w:t>
      </w:r>
      <w:r w:rsidRPr="00133BEE">
        <w:rPr>
          <w:rFonts w:cstheme="minorHAnsi"/>
          <w:shd w:val="clear" w:color="auto" w:fill="FFFFFF"/>
        </w:rPr>
        <w:t>).</w:t>
      </w:r>
    </w:p>
    <w:p w14:paraId="27C84937" w14:textId="0811E119" w:rsidR="00B44456" w:rsidRPr="00133BEE" w:rsidRDefault="00B44456" w:rsidP="00B44456">
      <w:pPr>
        <w:spacing w:line="360" w:lineRule="auto"/>
        <w:jc w:val="both"/>
        <w:rPr>
          <w:rFonts w:cstheme="minorHAnsi"/>
          <w:shd w:val="clear" w:color="auto" w:fill="FFFFFF"/>
        </w:rPr>
      </w:pPr>
      <w:r w:rsidRPr="00133BEE">
        <w:rPr>
          <w:rFonts w:cstheme="minorHAnsi"/>
          <w:shd w:val="clear" w:color="auto" w:fill="FFFFFF"/>
        </w:rPr>
        <w:t xml:space="preserve">In Germany, police officers routinely carry batons and pepper spray </w:t>
      </w:r>
      <w:r w:rsidR="00D9030B" w:rsidRPr="00133BEE">
        <w:rPr>
          <w:rFonts w:cstheme="minorHAnsi"/>
          <w:shd w:val="clear" w:color="auto" w:fill="FFFFFF"/>
        </w:rPr>
        <w:t>and, in some states,</w:t>
      </w:r>
      <w:r w:rsidRPr="00133BEE">
        <w:rPr>
          <w:rFonts w:cstheme="minorHAnsi"/>
          <w:shd w:val="clear" w:color="auto" w:fill="FFFFFF"/>
        </w:rPr>
        <w:t xml:space="preserve"> they carry stun guns as well. Police officers throughout Germany usually carry a pistol whereas the rest of their equipment will vary depending on the state they are operating within (Staudenmaier, 2020).</w:t>
      </w:r>
    </w:p>
    <w:p w14:paraId="78A61CB5" w14:textId="79405305" w:rsidR="00B44456"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In France, police officers that carry firearms as part of their daily duties, have even been permitted to carry their guns off duty. </w:t>
      </w:r>
      <w:proofErr w:type="spellStart"/>
      <w:r w:rsidRPr="00133BEE">
        <w:rPr>
          <w:rFonts w:cstheme="minorHAnsi"/>
          <w:shd w:val="clear" w:color="auto" w:fill="FFFFFF"/>
        </w:rPr>
        <w:t>Mazoue</w:t>
      </w:r>
      <w:proofErr w:type="spellEnd"/>
      <w:r w:rsidRPr="00133BEE">
        <w:rPr>
          <w:rFonts w:cstheme="minorHAnsi"/>
          <w:shd w:val="clear" w:color="auto" w:fill="FFFFFF"/>
        </w:rPr>
        <w:t xml:space="preserve"> (2021) explains that</w:t>
      </w:r>
      <w:r w:rsidR="00B44456" w:rsidRPr="00133BEE">
        <w:rPr>
          <w:rFonts w:cstheme="minorHAnsi"/>
          <w:shd w:val="clear" w:color="auto" w:fill="FFFFFF"/>
        </w:rPr>
        <w:t xml:space="preserve"> the Thursday Article 25 of a security law permits off-duty officers to </w:t>
      </w:r>
      <w:r w:rsidR="001B6D8B" w:rsidRPr="00133BEE">
        <w:rPr>
          <w:rFonts w:cstheme="minorHAnsi"/>
          <w:shd w:val="clear" w:color="auto" w:fill="FFFFFF"/>
        </w:rPr>
        <w:t xml:space="preserve">bring their firearm into public places and carry the firearm in public. They can carry their firearm in establishments such as shopping centres. The article prohibits the management of any establish to prevent it. </w:t>
      </w:r>
    </w:p>
    <w:p w14:paraId="16EB6EE6" w14:textId="72F35D76"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Police officers in the United States are routinely armed, as are their counterparts in Northern Ireland.  </w:t>
      </w:r>
      <w:r w:rsidR="001B6D8B" w:rsidRPr="00133BEE">
        <w:rPr>
          <w:rFonts w:cstheme="minorHAnsi"/>
          <w:shd w:val="clear" w:color="auto" w:fill="FFFFFF"/>
        </w:rPr>
        <w:t>Law Enforcement Officers Safety Act</w:t>
      </w:r>
      <w:r w:rsidR="001B6D8B" w:rsidRPr="00133BEE">
        <w:rPr>
          <w:rFonts w:cstheme="minorHAnsi"/>
          <w:shd w:val="clear" w:color="auto" w:fill="FFFFFF"/>
        </w:rPr>
        <w:t xml:space="preserve"> permits law enforcement officers, whether they are active, retired or separated to carry a concealed firearm in any state</w:t>
      </w:r>
      <w:r w:rsidRPr="00133BEE">
        <w:rPr>
          <w:rFonts w:cstheme="minorHAnsi"/>
          <w:shd w:val="clear" w:color="auto" w:fill="FFFFFF"/>
        </w:rPr>
        <w:t xml:space="preserve"> in the U</w:t>
      </w:r>
      <w:r w:rsidR="001B6D8B" w:rsidRPr="00133BEE">
        <w:rPr>
          <w:rFonts w:cstheme="minorHAnsi"/>
          <w:shd w:val="clear" w:color="auto" w:fill="FFFFFF"/>
        </w:rPr>
        <w:t>SA</w:t>
      </w:r>
      <w:r w:rsidRPr="00133BEE">
        <w:rPr>
          <w:rFonts w:cstheme="minorHAnsi"/>
          <w:shd w:val="clear" w:color="auto" w:fill="FFFFFF"/>
        </w:rPr>
        <w:t xml:space="preserve"> or U</w:t>
      </w:r>
      <w:r w:rsidR="001B6D8B" w:rsidRPr="00133BEE">
        <w:rPr>
          <w:rFonts w:cstheme="minorHAnsi"/>
          <w:shd w:val="clear" w:color="auto" w:fill="FFFFFF"/>
        </w:rPr>
        <w:t>SA</w:t>
      </w:r>
      <w:r w:rsidRPr="00133BEE">
        <w:rPr>
          <w:rFonts w:cstheme="minorHAnsi"/>
          <w:shd w:val="clear" w:color="auto" w:fill="FFFFFF"/>
        </w:rPr>
        <w:t xml:space="preserve"> Territories regardless of</w:t>
      </w:r>
      <w:r w:rsidR="001B6D8B" w:rsidRPr="00133BEE">
        <w:rPr>
          <w:rFonts w:cstheme="minorHAnsi"/>
          <w:shd w:val="clear" w:color="auto" w:fill="FFFFFF"/>
        </w:rPr>
        <w:t xml:space="preserve"> local or</w:t>
      </w:r>
      <w:r w:rsidRPr="00133BEE">
        <w:rPr>
          <w:rFonts w:cstheme="minorHAnsi"/>
          <w:shd w:val="clear" w:color="auto" w:fill="FFFFFF"/>
        </w:rPr>
        <w:t xml:space="preserve"> state laws (National Rifle Association of America, 2022). In Northern Ireland, </w:t>
      </w:r>
      <w:r w:rsidR="006928DD" w:rsidRPr="00133BEE">
        <w:rPr>
          <w:rFonts w:cstheme="minorHAnsi"/>
          <w:shd w:val="clear" w:color="auto" w:fill="FFFFFF"/>
        </w:rPr>
        <w:t xml:space="preserve">all </w:t>
      </w:r>
      <w:r w:rsidRPr="00133BEE">
        <w:rPr>
          <w:rFonts w:cstheme="minorHAnsi"/>
          <w:shd w:val="clear" w:color="auto" w:fill="FFFFFF"/>
        </w:rPr>
        <w:t xml:space="preserve">police officers </w:t>
      </w:r>
      <w:r w:rsidR="006928DD" w:rsidRPr="00133BEE">
        <w:rPr>
          <w:rFonts w:cstheme="minorHAnsi"/>
          <w:shd w:val="clear" w:color="auto" w:fill="FFFFFF"/>
        </w:rPr>
        <w:t xml:space="preserve">must be trained </w:t>
      </w:r>
      <w:r w:rsidRPr="00133BEE">
        <w:rPr>
          <w:rFonts w:cstheme="minorHAnsi"/>
          <w:shd w:val="clear" w:color="auto" w:fill="FFFFFF"/>
        </w:rPr>
        <w:t>to use and to carry a firearm whilst on dut</w:t>
      </w:r>
      <w:r w:rsidR="006928DD" w:rsidRPr="00133BEE">
        <w:rPr>
          <w:rFonts w:cstheme="minorHAnsi"/>
          <w:shd w:val="clear" w:color="auto" w:fill="FFFFFF"/>
        </w:rPr>
        <w:t xml:space="preserve">y. </w:t>
      </w:r>
      <w:r w:rsidRPr="00133BEE">
        <w:rPr>
          <w:rFonts w:cstheme="minorHAnsi"/>
          <w:shd w:val="clear" w:color="auto" w:fill="FFFFFF"/>
        </w:rPr>
        <w:t xml:space="preserve">Officers </w:t>
      </w:r>
      <w:r w:rsidR="006928DD" w:rsidRPr="00133BEE">
        <w:rPr>
          <w:rFonts w:cstheme="minorHAnsi"/>
          <w:shd w:val="clear" w:color="auto" w:fill="FFFFFF"/>
        </w:rPr>
        <w:t xml:space="preserve">must exercise </w:t>
      </w:r>
      <w:r w:rsidR="006928DD" w:rsidRPr="00133BEE">
        <w:rPr>
          <w:rFonts w:cstheme="minorHAnsi"/>
          <w:shd w:val="clear" w:color="auto" w:fill="FFFFFF"/>
        </w:rPr>
        <w:lastRenderedPageBreak/>
        <w:t>good judgement before use of a firearm. Officers are expected to be skilled and competent in the use of firearms</w:t>
      </w:r>
      <w:r w:rsidRPr="00133BEE">
        <w:rPr>
          <w:rFonts w:cstheme="minorHAnsi"/>
          <w:shd w:val="clear" w:color="auto" w:fill="FFFFFF"/>
        </w:rPr>
        <w:t xml:space="preserve"> (Police Service Northern Ireland</w:t>
      </w:r>
      <w:r w:rsidR="00954C5F">
        <w:rPr>
          <w:rFonts w:cstheme="minorHAnsi"/>
          <w:shd w:val="clear" w:color="auto" w:fill="FFFFFF"/>
        </w:rPr>
        <w:t>, n.d.</w:t>
      </w:r>
      <w:r w:rsidRPr="00133BEE">
        <w:rPr>
          <w:rFonts w:cstheme="minorHAnsi"/>
          <w:shd w:val="clear" w:color="auto" w:fill="FFFFFF"/>
        </w:rPr>
        <w:t>).</w:t>
      </w:r>
    </w:p>
    <w:p w14:paraId="610A1EEE" w14:textId="77777777" w:rsidR="006237B7" w:rsidRPr="00133BEE" w:rsidRDefault="006237B7" w:rsidP="006237B7">
      <w:pPr>
        <w:spacing w:line="360" w:lineRule="auto"/>
        <w:rPr>
          <w:rFonts w:cstheme="minorHAnsi"/>
          <w:b/>
          <w:sz w:val="24"/>
          <w:shd w:val="clear" w:color="auto" w:fill="FFFFFF"/>
        </w:rPr>
      </w:pPr>
      <w:r w:rsidRPr="00133BEE">
        <w:rPr>
          <w:rFonts w:cstheme="minorHAnsi"/>
          <w:b/>
          <w:sz w:val="24"/>
          <w:shd w:val="clear" w:color="auto" w:fill="FFFFFF"/>
        </w:rPr>
        <w:t>2.6 Rise in gun violence/violent crime in the UK</w:t>
      </w:r>
    </w:p>
    <w:p w14:paraId="5C518533" w14:textId="566BC3C4" w:rsidR="006237B7" w:rsidRPr="00133BEE" w:rsidRDefault="006237B7" w:rsidP="006237B7">
      <w:pPr>
        <w:spacing w:line="360" w:lineRule="auto"/>
        <w:rPr>
          <w:rFonts w:cstheme="minorHAnsi"/>
        </w:rPr>
      </w:pPr>
      <w:r w:rsidRPr="00133BEE">
        <w:rPr>
          <w:rFonts w:cstheme="minorHAnsi"/>
        </w:rPr>
        <w:t>Violent crime includes multiple offences</w:t>
      </w:r>
      <w:r w:rsidR="005B563C" w:rsidRPr="00133BEE">
        <w:rPr>
          <w:rFonts w:cstheme="minorHAnsi"/>
        </w:rPr>
        <w:t>, it includes the use of weapons such as knives, firearms and substances such as acid. Offences range from murder to common assault (</w:t>
      </w:r>
      <w:r w:rsidRPr="00133BEE">
        <w:rPr>
          <w:rFonts w:cstheme="minorHAnsi"/>
        </w:rPr>
        <w:t>Crown Prosecution Service</w:t>
      </w:r>
      <w:r w:rsidR="005B563C" w:rsidRPr="00133BEE">
        <w:rPr>
          <w:rFonts w:cstheme="minorHAnsi"/>
        </w:rPr>
        <w:t xml:space="preserve">, </w:t>
      </w:r>
      <w:r w:rsidRPr="00133BEE">
        <w:rPr>
          <w:rFonts w:cstheme="minorHAnsi"/>
        </w:rPr>
        <w:t xml:space="preserve">2017). </w:t>
      </w:r>
      <w:r w:rsidR="005B563C" w:rsidRPr="00133BEE">
        <w:rPr>
          <w:rFonts w:cstheme="minorHAnsi"/>
        </w:rPr>
        <w:t xml:space="preserve">Clark (2022) details that in England and Wales, violent crimes have increased to more </w:t>
      </w:r>
      <w:r w:rsidR="001C54AB" w:rsidRPr="00133BEE">
        <w:rPr>
          <w:rFonts w:cstheme="minorHAnsi"/>
        </w:rPr>
        <w:t>than</w:t>
      </w:r>
      <w:r w:rsidR="005B563C" w:rsidRPr="00133BEE">
        <w:rPr>
          <w:rFonts w:cstheme="minorHAnsi"/>
        </w:rPr>
        <w:t xml:space="preserve"> 2.1 million offences</w:t>
      </w:r>
      <w:r w:rsidRPr="00133BEE">
        <w:rPr>
          <w:rFonts w:cstheme="minorHAnsi"/>
        </w:rPr>
        <w:t>, according to police recorded crime statistics</w:t>
      </w:r>
      <w:r w:rsidR="005B563C" w:rsidRPr="00133BEE">
        <w:rPr>
          <w:rFonts w:cstheme="minorHAnsi"/>
        </w:rPr>
        <w:t xml:space="preserve">. This is a significant increase when compared with 2012/2013, with an increase of over </w:t>
      </w:r>
      <w:r w:rsidRPr="00133BEE">
        <w:rPr>
          <w:rFonts w:cstheme="minorHAnsi"/>
        </w:rPr>
        <w:t>1.5 million</w:t>
      </w:r>
      <w:r w:rsidR="005B563C" w:rsidRPr="00133BEE">
        <w:rPr>
          <w:rFonts w:cstheme="minorHAnsi"/>
        </w:rPr>
        <w:t>.</w:t>
      </w:r>
    </w:p>
    <w:p w14:paraId="3E6FCF38" w14:textId="4B2B199A"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There has been a significant rise in gun crime within the UK</w:t>
      </w:r>
      <w:r w:rsidR="00E04E52" w:rsidRPr="00133BEE">
        <w:rPr>
          <w:rFonts w:cstheme="minorHAnsi"/>
          <w:shd w:val="clear" w:color="auto" w:fill="FFFFFF"/>
        </w:rPr>
        <w:t>. Home Office data has found that one force has a rise in gun crime six times higher than a decade ago. Two in three police forces in England and Wales are also seeing a rise in gun crime. There has been a significant fall in gun crime in London, and overall firearm offences in the last 10 years have fallen by 14%. However, there has been an increase in gun crime in 29 out of 43 police forces, and it has more than doubled in eight of the forces</w:t>
      </w:r>
      <w:r w:rsidRPr="00133BEE">
        <w:rPr>
          <w:rFonts w:cstheme="minorHAnsi"/>
          <w:shd w:val="clear" w:color="auto" w:fill="FFFFFF"/>
        </w:rPr>
        <w:t xml:space="preserve"> (</w:t>
      </w:r>
      <w:proofErr w:type="spellStart"/>
      <w:r w:rsidRPr="00133BEE">
        <w:rPr>
          <w:rFonts w:cstheme="minorHAnsi"/>
          <w:shd w:val="clear" w:color="auto" w:fill="FFFFFF"/>
        </w:rPr>
        <w:t>Vinter</w:t>
      </w:r>
      <w:proofErr w:type="spellEnd"/>
      <w:r w:rsidRPr="00133BEE">
        <w:rPr>
          <w:rFonts w:cstheme="minorHAnsi"/>
          <w:shd w:val="clear" w:color="auto" w:fill="FFFFFF"/>
        </w:rPr>
        <w:t>, 2022).</w:t>
      </w:r>
    </w:p>
    <w:p w14:paraId="626D5B14"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Research conducted by the Office for National Statistics into offences involving the use of firearms ending 2019 found there were 9,787 offences in which firearms were involved. This was a 4% rise when compared to 2018 (</w:t>
      </w:r>
      <w:r w:rsidRPr="00133BEE">
        <w:rPr>
          <w:rFonts w:cstheme="minorHAnsi"/>
        </w:rPr>
        <w:t>Office for National Statistics, 2020).</w:t>
      </w:r>
    </w:p>
    <w:p w14:paraId="03D5FAB5" w14:textId="0E4F48C0" w:rsidR="005B238F"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Following the murder of nine-year-old Olivia Pratt-Korbel in August 2022, Symonds (2022), outlines an increase of gun violence in areas across the UK. </w:t>
      </w:r>
      <w:r w:rsidR="005B238F" w:rsidRPr="00133BEE">
        <w:rPr>
          <w:rFonts w:cstheme="minorHAnsi"/>
          <w:shd w:val="clear" w:color="auto" w:fill="FFFFFF"/>
        </w:rPr>
        <w:t xml:space="preserve">Merseyside police have had nine shooting incidents since April which have involved someone being injured. Many firearms have been handed in to Merseyside Police as part of Op Aztec which is a firearms surrender scheme held every two years. Additionally, 16 guns have been seized this year which has involved police investigating various illegal activities. </w:t>
      </w:r>
    </w:p>
    <w:p w14:paraId="343F1808" w14:textId="2AD4EBC9"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With a rise in gun violence and violent crime in the UK, it could be debated that is there a requirement for every frontline officer to carry a firearm.</w:t>
      </w:r>
      <w:r w:rsidR="00D9030B">
        <w:rPr>
          <w:rFonts w:cstheme="minorHAnsi"/>
          <w:shd w:val="clear" w:color="auto" w:fill="FFFFFF"/>
        </w:rPr>
        <w:t xml:space="preserve"> This supports the need for officers to carry firearm as part of their duties. </w:t>
      </w:r>
    </w:p>
    <w:p w14:paraId="7389BDB3" w14:textId="77777777" w:rsidR="006237B7" w:rsidRPr="00133BEE" w:rsidRDefault="006237B7" w:rsidP="006237B7">
      <w:pPr>
        <w:spacing w:line="360" w:lineRule="auto"/>
        <w:rPr>
          <w:rFonts w:cstheme="minorHAnsi"/>
          <w:b/>
          <w:sz w:val="24"/>
        </w:rPr>
      </w:pPr>
      <w:r w:rsidRPr="00133BEE">
        <w:rPr>
          <w:rFonts w:cstheme="minorHAnsi"/>
          <w:b/>
          <w:sz w:val="24"/>
        </w:rPr>
        <w:t xml:space="preserve">2.7 Police and Public Perception </w:t>
      </w:r>
    </w:p>
    <w:p w14:paraId="063F7138"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In a 2019 Facebook poll survey titled ‘Should all UK police officers carry guns on duty?’ carried out by ‘</w:t>
      </w:r>
      <w:proofErr w:type="spellStart"/>
      <w:r w:rsidRPr="00133BEE">
        <w:rPr>
          <w:rFonts w:cstheme="minorHAnsi"/>
          <w:shd w:val="clear" w:color="auto" w:fill="FFFFFF"/>
        </w:rPr>
        <w:t>CoventryLive</w:t>
      </w:r>
      <w:proofErr w:type="spellEnd"/>
      <w:r w:rsidRPr="00133BEE">
        <w:rPr>
          <w:rFonts w:cstheme="minorHAnsi"/>
          <w:shd w:val="clear" w:color="auto" w:fill="FFFFFF"/>
        </w:rPr>
        <w:t xml:space="preserve">’ readers, with more than 3,200 participants. 58% of participants voted yes, whilst the remaining 42% of voters disagreed and voted no (Police Firearms Officers Association, 2019). </w:t>
      </w:r>
    </w:p>
    <w:p w14:paraId="64217E09" w14:textId="0567A8B2" w:rsidR="00733557" w:rsidRPr="00133BEE" w:rsidRDefault="006237B7" w:rsidP="006237B7">
      <w:pPr>
        <w:spacing w:line="360" w:lineRule="auto"/>
        <w:rPr>
          <w:rFonts w:cstheme="minorHAnsi"/>
          <w:shd w:val="clear" w:color="auto" w:fill="FFFFFF"/>
        </w:rPr>
      </w:pPr>
      <w:r w:rsidRPr="00133BEE">
        <w:rPr>
          <w:rFonts w:cstheme="minorHAnsi"/>
          <w:shd w:val="clear" w:color="auto" w:fill="FFFFFF"/>
        </w:rPr>
        <w:lastRenderedPageBreak/>
        <w:t xml:space="preserve">The Police Federation represents more than 122,000 officers. In 2017 they conducted a national survey in England and Wales relating to whether police officers should routinely carry firearms. From this survey the federation had 23% of their 122,000 members reply. </w:t>
      </w:r>
      <w:r w:rsidR="00733557" w:rsidRPr="00133BEE">
        <w:rPr>
          <w:rFonts w:cstheme="minorHAnsi"/>
          <w:shd w:val="clear" w:color="auto" w:fill="FFFFFF"/>
        </w:rPr>
        <w:t xml:space="preserve">Dodd (2017) </w:t>
      </w:r>
      <w:r w:rsidRPr="00133BEE">
        <w:rPr>
          <w:rFonts w:cstheme="minorHAnsi"/>
          <w:shd w:val="clear" w:color="auto" w:fill="FFFFFF"/>
        </w:rPr>
        <w:t>found that</w:t>
      </w:r>
      <w:r w:rsidR="00733557" w:rsidRPr="00133BEE">
        <w:rPr>
          <w:rFonts w:cstheme="minorHAnsi"/>
          <w:shd w:val="clear" w:color="auto" w:fill="FFFFFF"/>
        </w:rPr>
        <w:t xml:space="preserve"> there was an increase by 11% from the 2006 national survey when asking officers if they would carry a firearm if there were asked or order to. 55% said they would. When asked if officers should routinely be armed, 34% agreed, an increase of 11% since the last survey where only 23% agreed.</w:t>
      </w:r>
    </w:p>
    <w:p w14:paraId="20FAD846" w14:textId="39583A9A" w:rsidR="006237B7" w:rsidRPr="00133BEE" w:rsidRDefault="00023460" w:rsidP="006237B7">
      <w:pPr>
        <w:spacing w:line="360" w:lineRule="auto"/>
        <w:rPr>
          <w:rFonts w:cstheme="minorHAnsi"/>
          <w:shd w:val="clear" w:color="auto" w:fill="FFFFFF"/>
        </w:rPr>
      </w:pPr>
      <w:r w:rsidRPr="00133BEE">
        <w:rPr>
          <w:rFonts w:cstheme="minorHAnsi"/>
          <w:shd w:val="clear" w:color="auto" w:fill="FFFFFF"/>
        </w:rPr>
        <w:t>In Scotland, a new survey indicated that more than half of police officers would carry handguns on patrol – this was due to safety fears. The study included almost 1700 officers and over 50% ranked handguns as one of the top five PPE they would like to have. 84% voted they would like to carry a taser/CED and almost 60% voted they would want to be trained to use handguns. The survey was criticised and the Scottish Police Federation, who conducted the survey, ha</w:t>
      </w:r>
      <w:r w:rsidR="00B3183B" w:rsidRPr="00133BEE">
        <w:rPr>
          <w:rFonts w:cstheme="minorHAnsi"/>
          <w:shd w:val="clear" w:color="auto" w:fill="FFFFFF"/>
        </w:rPr>
        <w:t>ve</w:t>
      </w:r>
      <w:r w:rsidRPr="00133BEE">
        <w:rPr>
          <w:rFonts w:cstheme="minorHAnsi"/>
          <w:shd w:val="clear" w:color="auto" w:fill="FFFFFF"/>
        </w:rPr>
        <w:t xml:space="preserve"> been accused of “</w:t>
      </w:r>
      <w:r w:rsidRPr="00133BEE">
        <w:rPr>
          <w:rFonts w:cstheme="minorHAnsi"/>
          <w:shd w:val="clear" w:color="auto" w:fill="FFFFFF"/>
        </w:rPr>
        <w:t>militarisation</w:t>
      </w:r>
      <w:r w:rsidRPr="00133BEE">
        <w:rPr>
          <w:rFonts w:cstheme="minorHAnsi"/>
          <w:shd w:val="clear" w:color="auto" w:fill="FFFFFF"/>
        </w:rPr>
        <w:t xml:space="preserve">”. Critics claim that officers would not be pleased by the move and would be “horrified” </w:t>
      </w:r>
      <w:r w:rsidR="006237B7" w:rsidRPr="00133BEE">
        <w:rPr>
          <w:rFonts w:cstheme="minorHAnsi"/>
          <w:shd w:val="clear" w:color="auto" w:fill="FFFFFF"/>
        </w:rPr>
        <w:t>(Clark, 2021).</w:t>
      </w:r>
    </w:p>
    <w:p w14:paraId="5247B2F2"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A study conducted by </w:t>
      </w:r>
      <w:proofErr w:type="spellStart"/>
      <w:r w:rsidRPr="00133BEE">
        <w:rPr>
          <w:rFonts w:cstheme="minorHAnsi"/>
          <w:shd w:val="clear" w:color="auto" w:fill="FFFFFF"/>
        </w:rPr>
        <w:t>Yesberg</w:t>
      </w:r>
      <w:proofErr w:type="spellEnd"/>
      <w:r w:rsidRPr="00133BEE">
        <w:rPr>
          <w:rFonts w:cstheme="minorHAnsi"/>
          <w:shd w:val="clear" w:color="auto" w:fill="FFFFFF"/>
        </w:rPr>
        <w:t>, Bradford and Dawson (2020) on the responses to armed police within Great Britain established that the public’s trust and perception would not be changed if they were to be armed, however “armed police seem to evoke some concern and discomfort”.</w:t>
      </w:r>
    </w:p>
    <w:p w14:paraId="23A8CCA0" w14:textId="77777777" w:rsidR="006237B7" w:rsidRPr="00133BEE" w:rsidRDefault="006237B7" w:rsidP="006237B7">
      <w:pPr>
        <w:spacing w:line="360" w:lineRule="auto"/>
        <w:rPr>
          <w:rFonts w:cstheme="minorHAnsi"/>
          <w:b/>
          <w:sz w:val="24"/>
          <w:shd w:val="clear" w:color="auto" w:fill="FFFFFF"/>
        </w:rPr>
      </w:pPr>
      <w:r w:rsidRPr="00133BEE">
        <w:rPr>
          <w:rFonts w:cstheme="minorHAnsi"/>
          <w:b/>
          <w:sz w:val="24"/>
          <w:shd w:val="clear" w:color="auto" w:fill="FFFFFF"/>
        </w:rPr>
        <w:t>2.8 Conclusion</w:t>
      </w:r>
    </w:p>
    <w:p w14:paraId="1DBEE062"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After reviewing the kit and equipment issued to police officers employed by Home Office police services, it could be argued that even when issued with CED ‘Tasers’, officers are underequipped if they had to face an armed perpetrator. When examining the weapons and equipment issued to authorised firearms officers, these specialist officers are adequately trained to resolve high-risk situations.</w:t>
      </w:r>
    </w:p>
    <w:p w14:paraId="3EB2C34D"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Within the Civil Nuclear Constabulary (CNC) and Ministry Defence (MoD) police, all officers are expected to carry firearms similar in nature to those issued to authorised firearms officers. These officers are recruited from outside the police services, unlike home office AFO’s, which are recruited from the existing serving police officers from within that police service. CNC/MoD police officers, who routinely carry a firearm, are recruited as civilians into the police, would it possible to recruit civilians into home office police services, train and issue them with a sidearm? The Police Service of Northern Ireland currently does this, which questions; would it be possible to implement a similar scheme within the rest of the UK?</w:t>
      </w:r>
    </w:p>
    <w:p w14:paraId="6AFB478C" w14:textId="72340DA3"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With the rise in violent crime and gun crime within the UK the need for more officers, if not all front-line officers to be armed is more evident than ever.</w:t>
      </w:r>
      <w:r w:rsidR="00747609" w:rsidRPr="00133BEE">
        <w:rPr>
          <w:rFonts w:cstheme="minorHAnsi"/>
          <w:shd w:val="clear" w:color="auto" w:fill="FFFFFF"/>
        </w:rPr>
        <w:t xml:space="preserve"> </w:t>
      </w:r>
      <w:r w:rsidR="00747609" w:rsidRPr="00133BEE">
        <w:rPr>
          <w:rFonts w:cstheme="minorHAnsi"/>
          <w:shd w:val="clear" w:color="auto" w:fill="FFFFFF"/>
        </w:rPr>
        <w:t>Martyn Underhill</w:t>
      </w:r>
      <w:r w:rsidR="00747609" w:rsidRPr="00133BEE">
        <w:rPr>
          <w:rFonts w:cstheme="minorHAnsi"/>
          <w:shd w:val="clear" w:color="auto" w:fill="FFFFFF"/>
        </w:rPr>
        <w:t xml:space="preserve"> (</w:t>
      </w:r>
      <w:r w:rsidR="00747609" w:rsidRPr="00133BEE">
        <w:rPr>
          <w:rFonts w:cstheme="minorHAnsi"/>
          <w:shd w:val="clear" w:color="auto" w:fill="FFFFFF"/>
        </w:rPr>
        <w:t>2017</w:t>
      </w:r>
      <w:r w:rsidR="00747609" w:rsidRPr="00133BEE">
        <w:rPr>
          <w:rFonts w:cstheme="minorHAnsi"/>
          <w:shd w:val="clear" w:color="auto" w:fill="FFFFFF"/>
        </w:rPr>
        <w:t xml:space="preserve">) explains that policing is </w:t>
      </w:r>
      <w:r w:rsidR="00747609" w:rsidRPr="00133BEE">
        <w:rPr>
          <w:rFonts w:cstheme="minorHAnsi"/>
          <w:shd w:val="clear" w:color="auto" w:fill="FFFFFF"/>
        </w:rPr>
        <w:lastRenderedPageBreak/>
        <w:t xml:space="preserve">rapidly </w:t>
      </w:r>
      <w:r w:rsidR="00332901" w:rsidRPr="00133BEE">
        <w:rPr>
          <w:rFonts w:cstheme="minorHAnsi"/>
          <w:shd w:val="clear" w:color="auto" w:fill="FFFFFF"/>
        </w:rPr>
        <w:t>evolving</w:t>
      </w:r>
      <w:r w:rsidR="00747609" w:rsidRPr="00133BEE">
        <w:rPr>
          <w:rFonts w:cstheme="minorHAnsi"/>
          <w:shd w:val="clear" w:color="auto" w:fill="FFFFFF"/>
        </w:rPr>
        <w:t xml:space="preserve"> and resources remain stretched. There has been an increase in knife crime, many challenges are posed by terrorism, and threats to the public are continually developing. </w:t>
      </w:r>
      <w:r w:rsidRPr="00133BEE">
        <w:rPr>
          <w:rFonts w:cstheme="minorHAnsi"/>
          <w:shd w:val="clear" w:color="auto" w:fill="FFFFFF"/>
        </w:rPr>
        <w:t>An uplift in authorised firearm officers or better yet, to implement firearms as standard kit could be the future of policing in the UK.</w:t>
      </w:r>
    </w:p>
    <w:p w14:paraId="44F4B940" w14:textId="1563AD75"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This literature review examines both the public perception and police officers’ perception of whether UK police should carry a firearm as standard PPE; 34% of officers believed they should routinely be armed (Dodd, 2017). Over 50% of the public in the research in this review agreed that officers should routinely be armed</w:t>
      </w:r>
      <w:r w:rsidR="0034283F" w:rsidRPr="00133BEE">
        <w:rPr>
          <w:rFonts w:cstheme="minorHAnsi"/>
          <w:shd w:val="clear" w:color="auto" w:fill="FFFFFF"/>
        </w:rPr>
        <w:t xml:space="preserve"> </w:t>
      </w:r>
      <w:r w:rsidR="0034283F" w:rsidRPr="00133BEE">
        <w:rPr>
          <w:rFonts w:cstheme="minorHAnsi"/>
          <w:shd w:val="clear" w:color="auto" w:fill="FFFFFF"/>
        </w:rPr>
        <w:t>(Police Firearms Officers Association, 2019).</w:t>
      </w:r>
    </w:p>
    <w:p w14:paraId="1D252423"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The firearm does however evoke distress and concern to some. Within policing threat, risk and harm is the key objective when dealing with any incidents, so this question should be dealt with in the same way. Balancing the risks and benefits can be difficult, however if the majority of public and police agree then there is potential for a future of officers carrying firearms as standard PPE. </w:t>
      </w:r>
    </w:p>
    <w:p w14:paraId="34E80764" w14:textId="52D68814"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This literature review has detailed many studies; however, gaps exist in the research. Potentially the public’s perception and police officer’s perception may have changed</w:t>
      </w:r>
      <w:r w:rsidR="00081B9C">
        <w:rPr>
          <w:rFonts w:cstheme="minorHAnsi"/>
          <w:shd w:val="clear" w:color="auto" w:fill="FFFFFF"/>
        </w:rPr>
        <w:t xml:space="preserve"> since the surveys were conducted</w:t>
      </w:r>
      <w:r w:rsidRPr="00133BEE">
        <w:rPr>
          <w:rFonts w:cstheme="minorHAnsi"/>
          <w:shd w:val="clear" w:color="auto" w:fill="FFFFFF"/>
        </w:rPr>
        <w:t>. There may now be a higher percentage of those in support of officers carrying firearms as standard issue PPE.</w:t>
      </w:r>
    </w:p>
    <w:p w14:paraId="44705567" w14:textId="059BDA04"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With a rise in violence and the use of illegal firearms, the necessity for equipping all frontline police officers with a firearm, as has been the case in Germany and France, may now exist. With this rise of violence and the use of firearms, have the opinions of police officers changed to support this?</w:t>
      </w:r>
    </w:p>
    <w:p w14:paraId="24893499" w14:textId="77777777" w:rsidR="006237B7" w:rsidRPr="00133BEE" w:rsidRDefault="006237B7" w:rsidP="006237B7">
      <w:pPr>
        <w:spacing w:line="360" w:lineRule="auto"/>
        <w:rPr>
          <w:rFonts w:cstheme="minorHAnsi"/>
          <w:shd w:val="clear" w:color="auto" w:fill="FFFFFF"/>
        </w:rPr>
      </w:pPr>
      <w:r w:rsidRPr="00133BEE">
        <w:rPr>
          <w:rFonts w:cstheme="minorHAnsi"/>
          <w:shd w:val="clear" w:color="auto" w:fill="FFFFFF"/>
        </w:rPr>
        <w:t xml:space="preserve">The next chapter of this study will identify the research methods and most appropriate methodology to conduct primary research and provide an up-to-date perception of whether officers in the UK should carry firearms. </w:t>
      </w:r>
    </w:p>
    <w:p w14:paraId="15075E02" w14:textId="0FFC073C" w:rsidR="006237B7" w:rsidRPr="00133BEE" w:rsidRDefault="006237B7" w:rsidP="006237B7">
      <w:pPr>
        <w:spacing w:line="360" w:lineRule="auto"/>
        <w:rPr>
          <w:rFonts w:cstheme="minorHAnsi"/>
          <w:b/>
          <w:shd w:val="clear" w:color="auto" w:fill="FFFFFF"/>
        </w:rPr>
      </w:pPr>
    </w:p>
    <w:p w14:paraId="52AE4C4E" w14:textId="14FF1DB5" w:rsidR="006237B7" w:rsidRPr="00133BEE" w:rsidRDefault="006237B7" w:rsidP="006237B7">
      <w:pPr>
        <w:spacing w:line="360" w:lineRule="auto"/>
        <w:rPr>
          <w:rFonts w:cstheme="minorHAnsi"/>
          <w:b/>
          <w:shd w:val="clear" w:color="auto" w:fill="FFFFFF"/>
        </w:rPr>
      </w:pPr>
    </w:p>
    <w:p w14:paraId="1A23781B" w14:textId="5DC364FF" w:rsidR="00527126" w:rsidRPr="00133BEE" w:rsidRDefault="00527126" w:rsidP="006237B7">
      <w:pPr>
        <w:spacing w:line="360" w:lineRule="auto"/>
        <w:rPr>
          <w:rFonts w:cstheme="minorHAnsi"/>
          <w:b/>
          <w:shd w:val="clear" w:color="auto" w:fill="FFFFFF"/>
        </w:rPr>
      </w:pPr>
    </w:p>
    <w:p w14:paraId="2C066587" w14:textId="0C71AC2F" w:rsidR="00527126" w:rsidRPr="00133BEE" w:rsidRDefault="00527126" w:rsidP="006237B7">
      <w:pPr>
        <w:spacing w:line="360" w:lineRule="auto"/>
        <w:rPr>
          <w:rFonts w:cstheme="minorHAnsi"/>
          <w:b/>
          <w:shd w:val="clear" w:color="auto" w:fill="FFFFFF"/>
        </w:rPr>
      </w:pPr>
    </w:p>
    <w:p w14:paraId="7FE74D21" w14:textId="6786E4D2" w:rsidR="00527126" w:rsidRPr="00133BEE" w:rsidRDefault="00527126" w:rsidP="006237B7">
      <w:pPr>
        <w:spacing w:line="360" w:lineRule="auto"/>
        <w:rPr>
          <w:rFonts w:cstheme="minorHAnsi"/>
          <w:b/>
          <w:shd w:val="clear" w:color="auto" w:fill="FFFFFF"/>
        </w:rPr>
      </w:pPr>
    </w:p>
    <w:p w14:paraId="3D05339E" w14:textId="0B99FA63" w:rsidR="00527126" w:rsidRPr="00133BEE" w:rsidRDefault="00527126" w:rsidP="006237B7">
      <w:pPr>
        <w:spacing w:line="360" w:lineRule="auto"/>
        <w:rPr>
          <w:rFonts w:cstheme="minorHAnsi"/>
          <w:b/>
          <w:shd w:val="clear" w:color="auto" w:fill="FFFFFF"/>
        </w:rPr>
      </w:pPr>
    </w:p>
    <w:p w14:paraId="2D274E1B" w14:textId="77777777" w:rsidR="00527126" w:rsidRPr="00133BEE" w:rsidRDefault="00527126" w:rsidP="006237B7">
      <w:pPr>
        <w:spacing w:line="360" w:lineRule="auto"/>
        <w:rPr>
          <w:rFonts w:cstheme="minorHAnsi"/>
          <w:b/>
          <w:shd w:val="clear" w:color="auto" w:fill="FFFFFF"/>
        </w:rPr>
      </w:pPr>
    </w:p>
    <w:bookmarkEnd w:id="1"/>
    <w:p w14:paraId="50D67F11" w14:textId="77777777" w:rsidR="00371363" w:rsidRPr="00133BEE" w:rsidRDefault="00371363" w:rsidP="00371363">
      <w:pPr>
        <w:rPr>
          <w:rFonts w:cstheme="minorHAnsi"/>
          <w:b/>
          <w:sz w:val="28"/>
          <w:szCs w:val="28"/>
        </w:rPr>
      </w:pPr>
      <w:r w:rsidRPr="00133BEE">
        <w:rPr>
          <w:rFonts w:cstheme="minorHAnsi"/>
          <w:b/>
          <w:sz w:val="28"/>
          <w:szCs w:val="28"/>
        </w:rPr>
        <w:lastRenderedPageBreak/>
        <w:t>3.0 Research Methodology</w:t>
      </w:r>
    </w:p>
    <w:p w14:paraId="4FD58737" w14:textId="77777777" w:rsidR="00371363" w:rsidRPr="00133BEE" w:rsidRDefault="00371363" w:rsidP="00371363">
      <w:pPr>
        <w:rPr>
          <w:rFonts w:cstheme="minorHAnsi"/>
          <w:b/>
          <w:sz w:val="24"/>
          <w:szCs w:val="24"/>
        </w:rPr>
      </w:pPr>
      <w:r w:rsidRPr="00133BEE">
        <w:rPr>
          <w:rFonts w:cstheme="minorHAnsi"/>
          <w:b/>
          <w:sz w:val="24"/>
          <w:szCs w:val="24"/>
        </w:rPr>
        <w:t>3.1 Introduction</w:t>
      </w:r>
    </w:p>
    <w:p w14:paraId="4DB1333A" w14:textId="77777777" w:rsidR="00371363" w:rsidRPr="00133BEE" w:rsidRDefault="00371363" w:rsidP="00690601">
      <w:pPr>
        <w:jc w:val="both"/>
        <w:rPr>
          <w:rFonts w:cstheme="minorHAnsi"/>
        </w:rPr>
      </w:pPr>
      <w:r w:rsidRPr="00133BEE">
        <w:rPr>
          <w:rFonts w:cstheme="minorHAnsi"/>
        </w:rPr>
        <w:t>The previous chapter of this dissertation analysed the existing literature relating to arming all frontline UK home office police officers with firearms. This chapter aims to establish the most suitable way to achieve the objective:</w:t>
      </w:r>
    </w:p>
    <w:p w14:paraId="220727A4" w14:textId="4D787E1C" w:rsidR="00371363" w:rsidRPr="00133BEE" w:rsidRDefault="00371363" w:rsidP="00690601">
      <w:pPr>
        <w:pStyle w:val="ListParagraph"/>
        <w:jc w:val="center"/>
        <w:rPr>
          <w:rFonts w:asciiTheme="minorHAnsi" w:hAnsiTheme="minorHAnsi" w:cstheme="minorHAnsi"/>
          <w:i/>
          <w:sz w:val="22"/>
          <w:szCs w:val="22"/>
        </w:rPr>
      </w:pPr>
      <w:r w:rsidRPr="00133BEE">
        <w:rPr>
          <w:rFonts w:asciiTheme="minorHAnsi" w:hAnsiTheme="minorHAnsi" w:cstheme="minorHAnsi"/>
          <w:i/>
          <w:sz w:val="22"/>
          <w:szCs w:val="22"/>
        </w:rPr>
        <w:t>To identify the best way to collect data in order to understand the public and police officer’s perception of police officers in the UK carrying firearms</w:t>
      </w:r>
    </w:p>
    <w:p w14:paraId="078883D1" w14:textId="77777777" w:rsidR="00371363" w:rsidRPr="00133BEE" w:rsidRDefault="00371363" w:rsidP="00690601">
      <w:pPr>
        <w:jc w:val="both"/>
        <w:rPr>
          <w:rFonts w:cstheme="minorHAnsi"/>
        </w:rPr>
      </w:pPr>
    </w:p>
    <w:p w14:paraId="1B35961C" w14:textId="0C6E87AC" w:rsidR="00371363" w:rsidRPr="00133BEE" w:rsidRDefault="00371363" w:rsidP="00690601">
      <w:pPr>
        <w:jc w:val="both"/>
        <w:rPr>
          <w:rFonts w:cstheme="minorHAnsi"/>
        </w:rPr>
      </w:pPr>
      <w:r w:rsidRPr="00133BEE">
        <w:rPr>
          <w:rFonts w:cstheme="minorHAnsi"/>
        </w:rPr>
        <w:t xml:space="preserve">Research is the process of collecting data, documenting critical information, analysing, and interpreting that data in accordance to methods that are deemed suitable by specific academic fields and disciplines </w:t>
      </w:r>
      <w:r w:rsidR="00D22D1C">
        <w:rPr>
          <w:rFonts w:cstheme="minorHAnsi"/>
        </w:rPr>
        <w:t>(</w:t>
      </w:r>
      <w:r w:rsidRPr="00133BEE">
        <w:rPr>
          <w:rFonts w:cstheme="minorHAnsi"/>
        </w:rPr>
        <w:t>Hampshire College</w:t>
      </w:r>
      <w:r w:rsidR="00D22D1C">
        <w:rPr>
          <w:rFonts w:cstheme="minorHAnsi"/>
        </w:rPr>
        <w:t xml:space="preserve">, </w:t>
      </w:r>
      <w:r w:rsidRPr="00133BEE">
        <w:rPr>
          <w:rFonts w:cstheme="minorHAnsi"/>
        </w:rPr>
        <w:t>2022).</w:t>
      </w:r>
    </w:p>
    <w:p w14:paraId="71CC77F3" w14:textId="4033E03C" w:rsidR="00371363" w:rsidRPr="00133BEE" w:rsidRDefault="00371363" w:rsidP="00690601">
      <w:pPr>
        <w:jc w:val="both"/>
        <w:rPr>
          <w:rFonts w:cstheme="minorHAnsi"/>
        </w:rPr>
      </w:pPr>
      <w:r w:rsidRPr="00133BEE">
        <w:rPr>
          <w:rFonts w:cstheme="minorHAnsi"/>
        </w:rPr>
        <w:t>Two further types of research exist, primary and secondary research. Primary research is described by Hunt (2021) as gathering data that has yet to be collected. This can be achieved via surveys, interviews or observations. Indeed Editorial Team (2022) explain secondary research as a method of searching for data that has already been gathered, thereby discovering answers to a question that has time constraints applied to it.</w:t>
      </w:r>
    </w:p>
    <w:p w14:paraId="4C22A5EE" w14:textId="3DA469D6" w:rsidR="00371363" w:rsidRPr="00133BEE" w:rsidRDefault="00371363" w:rsidP="00690601">
      <w:pPr>
        <w:jc w:val="both"/>
        <w:rPr>
          <w:rFonts w:cstheme="minorHAnsi"/>
          <w:b/>
        </w:rPr>
      </w:pPr>
      <w:r w:rsidRPr="00133BEE">
        <w:rPr>
          <w:rFonts w:cstheme="minorHAnsi"/>
        </w:rPr>
        <w:t>Within this chapter, the research method deemed best suited to achieving the objective will be identified and discussed. To ensure a better understanding of the research process and the reasons surrounding the chosen research method, this chapter will now discuss the intended method of this research project.</w:t>
      </w:r>
    </w:p>
    <w:p w14:paraId="684470A7" w14:textId="2255E818" w:rsidR="00371363" w:rsidRPr="00133BEE" w:rsidRDefault="00371363" w:rsidP="00690601">
      <w:pPr>
        <w:tabs>
          <w:tab w:val="left" w:pos="1976"/>
        </w:tabs>
        <w:jc w:val="both"/>
        <w:rPr>
          <w:rFonts w:cstheme="minorHAnsi"/>
          <w:b/>
          <w:sz w:val="24"/>
          <w:szCs w:val="24"/>
        </w:rPr>
      </w:pPr>
      <w:r w:rsidRPr="00133BEE">
        <w:rPr>
          <w:rFonts w:cstheme="minorHAnsi"/>
          <w:b/>
          <w:sz w:val="24"/>
          <w:szCs w:val="24"/>
        </w:rPr>
        <w:t>3.2 The Research Onion</w:t>
      </w:r>
      <w:r w:rsidRPr="00133BEE">
        <w:rPr>
          <w:rFonts w:cstheme="minorHAnsi"/>
          <w:b/>
          <w:sz w:val="24"/>
          <w:szCs w:val="24"/>
        </w:rPr>
        <w:tab/>
      </w:r>
    </w:p>
    <w:p w14:paraId="24A2A4AA" w14:textId="60950570" w:rsidR="00371363" w:rsidRPr="00133BEE" w:rsidRDefault="00371363" w:rsidP="00690601">
      <w:pPr>
        <w:tabs>
          <w:tab w:val="left" w:pos="1976"/>
        </w:tabs>
        <w:jc w:val="both"/>
        <w:rPr>
          <w:rFonts w:cstheme="minorHAnsi"/>
        </w:rPr>
      </w:pPr>
      <w:r w:rsidRPr="00133BEE">
        <w:rPr>
          <w:rFonts w:cstheme="minorHAnsi"/>
        </w:rPr>
        <w:t xml:space="preserve">When considering research techniques concerning the collection of primary data, a common method is to take “The Research Onion” into account. </w:t>
      </w:r>
      <w:proofErr w:type="spellStart"/>
      <w:r w:rsidRPr="00133BEE">
        <w:rPr>
          <w:rFonts w:cstheme="minorHAnsi"/>
        </w:rPr>
        <w:t>Phair</w:t>
      </w:r>
      <w:proofErr w:type="spellEnd"/>
      <w:r w:rsidRPr="00133BEE">
        <w:rPr>
          <w:rFonts w:cstheme="minorHAnsi"/>
        </w:rPr>
        <w:t xml:space="preserve"> and Warren (2021) detail the model created by Saunders et al (2007) as developing this method of conducting academic research, with each ‘layer’ of the ‘onion’ showing a research technique. </w:t>
      </w:r>
    </w:p>
    <w:p w14:paraId="0E93DA1D" w14:textId="7765D02C" w:rsidR="00371363" w:rsidRPr="00133BEE" w:rsidRDefault="00371363" w:rsidP="00690601">
      <w:pPr>
        <w:jc w:val="both"/>
        <w:rPr>
          <w:rFonts w:cstheme="minorHAnsi"/>
          <w:b/>
        </w:rPr>
      </w:pPr>
    </w:p>
    <w:p w14:paraId="59234188" w14:textId="17F00E90" w:rsidR="00371363" w:rsidRPr="00133BEE" w:rsidRDefault="00DA6B8B" w:rsidP="00690601">
      <w:pPr>
        <w:jc w:val="both"/>
        <w:rPr>
          <w:rFonts w:cstheme="minorHAnsi"/>
          <w:b/>
        </w:rPr>
      </w:pPr>
      <w:r w:rsidRPr="00133BEE">
        <w:rPr>
          <w:rFonts w:cstheme="minorHAnsi"/>
          <w:b/>
          <w:noProof/>
        </w:rPr>
        <w:drawing>
          <wp:anchor distT="0" distB="0" distL="114300" distR="114300" simplePos="0" relativeHeight="251663360" behindDoc="1" locked="0" layoutInCell="1" allowOverlap="1" wp14:anchorId="7C1BB136" wp14:editId="6F05E609">
            <wp:simplePos x="0" y="0"/>
            <wp:positionH relativeFrom="page">
              <wp:posOffset>1245235</wp:posOffset>
            </wp:positionH>
            <wp:positionV relativeFrom="paragraph">
              <wp:posOffset>5080</wp:posOffset>
            </wp:positionV>
            <wp:extent cx="3371850" cy="2670175"/>
            <wp:effectExtent l="0" t="0" r="0" b="0"/>
            <wp:wrapTight wrapText="bothSides">
              <wp:wrapPolygon edited="0">
                <wp:start x="0" y="0"/>
                <wp:lineTo x="0" y="21420"/>
                <wp:lineTo x="21478" y="21420"/>
                <wp:lineTo x="2147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1850" cy="2670175"/>
                    </a:xfrm>
                    <a:prstGeom prst="rect">
                      <a:avLst/>
                    </a:prstGeom>
                    <a:noFill/>
                  </pic:spPr>
                </pic:pic>
              </a:graphicData>
            </a:graphic>
            <wp14:sizeRelH relativeFrom="page">
              <wp14:pctWidth>0</wp14:pctWidth>
            </wp14:sizeRelH>
            <wp14:sizeRelV relativeFrom="page">
              <wp14:pctHeight>0</wp14:pctHeight>
            </wp14:sizeRelV>
          </wp:anchor>
        </w:drawing>
      </w:r>
    </w:p>
    <w:p w14:paraId="3895E4AF" w14:textId="77777777" w:rsidR="00371363" w:rsidRPr="00133BEE" w:rsidRDefault="00371363" w:rsidP="00690601">
      <w:pPr>
        <w:jc w:val="both"/>
        <w:rPr>
          <w:rFonts w:cstheme="minorHAnsi"/>
          <w:b/>
        </w:rPr>
      </w:pPr>
    </w:p>
    <w:p w14:paraId="6972E517" w14:textId="77777777" w:rsidR="00371363" w:rsidRPr="00133BEE" w:rsidRDefault="00371363" w:rsidP="00690601">
      <w:pPr>
        <w:jc w:val="both"/>
        <w:rPr>
          <w:rFonts w:cstheme="minorHAnsi"/>
          <w:b/>
        </w:rPr>
      </w:pPr>
      <w:r w:rsidRPr="00133BEE">
        <w:rPr>
          <w:rFonts w:cstheme="minorHAnsi"/>
          <w:b/>
        </w:rPr>
        <w:tab/>
      </w:r>
    </w:p>
    <w:p w14:paraId="77CB8330" w14:textId="77777777" w:rsidR="00371363" w:rsidRPr="00133BEE" w:rsidRDefault="00371363" w:rsidP="00690601">
      <w:pPr>
        <w:jc w:val="both"/>
        <w:rPr>
          <w:rFonts w:cstheme="minorHAnsi"/>
          <w:b/>
        </w:rPr>
      </w:pPr>
    </w:p>
    <w:p w14:paraId="5574AE7D" w14:textId="77777777" w:rsidR="00371363" w:rsidRPr="00133BEE" w:rsidRDefault="00371363" w:rsidP="00690601">
      <w:pPr>
        <w:jc w:val="both"/>
        <w:rPr>
          <w:rFonts w:cstheme="minorHAnsi"/>
          <w:b/>
        </w:rPr>
      </w:pPr>
    </w:p>
    <w:p w14:paraId="7856DA88" w14:textId="77777777" w:rsidR="00371363" w:rsidRPr="00133BEE" w:rsidRDefault="00371363" w:rsidP="00690601">
      <w:pPr>
        <w:jc w:val="both"/>
        <w:rPr>
          <w:rFonts w:cstheme="minorHAnsi"/>
          <w:b/>
        </w:rPr>
      </w:pPr>
    </w:p>
    <w:p w14:paraId="370A8D8A" w14:textId="20695901" w:rsidR="00371363" w:rsidRPr="00133BEE" w:rsidRDefault="00371363" w:rsidP="00690601">
      <w:pPr>
        <w:jc w:val="both"/>
        <w:rPr>
          <w:rFonts w:cstheme="minorHAnsi"/>
        </w:rPr>
      </w:pPr>
      <w:r w:rsidRPr="00133BEE">
        <w:rPr>
          <w:rFonts w:cstheme="minorHAnsi"/>
        </w:rPr>
        <w:t>(</w:t>
      </w:r>
      <w:r w:rsidR="00DA6B8B" w:rsidRPr="00133BEE">
        <w:rPr>
          <w:rFonts w:cstheme="minorHAnsi"/>
        </w:rPr>
        <w:t>University of Glasgow</w:t>
      </w:r>
      <w:r w:rsidRPr="00133BEE">
        <w:rPr>
          <w:rFonts w:cstheme="minorHAnsi"/>
        </w:rPr>
        <w:t>, 20</w:t>
      </w:r>
      <w:r w:rsidR="00DA6B8B" w:rsidRPr="00133BEE">
        <w:rPr>
          <w:rFonts w:cstheme="minorHAnsi"/>
        </w:rPr>
        <w:t>21</w:t>
      </w:r>
      <w:r w:rsidRPr="00133BEE">
        <w:rPr>
          <w:rFonts w:cstheme="minorHAnsi"/>
        </w:rPr>
        <w:t>)</w:t>
      </w:r>
    </w:p>
    <w:p w14:paraId="2AE4C3F8" w14:textId="77777777" w:rsidR="00371363" w:rsidRPr="00133BEE" w:rsidRDefault="00371363" w:rsidP="00690601">
      <w:pPr>
        <w:jc w:val="both"/>
        <w:rPr>
          <w:rFonts w:cstheme="minorHAnsi"/>
        </w:rPr>
      </w:pPr>
    </w:p>
    <w:p w14:paraId="0A858306" w14:textId="77777777" w:rsidR="00DA6B8B" w:rsidRPr="00133BEE" w:rsidRDefault="00DA6B8B" w:rsidP="00690601">
      <w:pPr>
        <w:jc w:val="both"/>
        <w:rPr>
          <w:rFonts w:cstheme="minorHAnsi"/>
        </w:rPr>
      </w:pPr>
    </w:p>
    <w:p w14:paraId="0E33DDC2" w14:textId="586E7E60" w:rsidR="00371363" w:rsidRPr="00133BEE" w:rsidRDefault="00371363" w:rsidP="00690601">
      <w:pPr>
        <w:jc w:val="both"/>
        <w:rPr>
          <w:rFonts w:cstheme="minorHAnsi"/>
          <w:b/>
        </w:rPr>
      </w:pPr>
    </w:p>
    <w:p w14:paraId="21F2FC92" w14:textId="77777777" w:rsidR="00C2578F" w:rsidRPr="00133BEE" w:rsidRDefault="00C2578F" w:rsidP="00690601">
      <w:pPr>
        <w:jc w:val="both"/>
        <w:rPr>
          <w:rFonts w:cstheme="minorHAnsi"/>
          <w:b/>
        </w:rPr>
      </w:pPr>
    </w:p>
    <w:p w14:paraId="76CF20EF" w14:textId="77777777" w:rsidR="00371363" w:rsidRPr="00133BEE" w:rsidRDefault="00371363" w:rsidP="00690601">
      <w:pPr>
        <w:jc w:val="both"/>
        <w:rPr>
          <w:rFonts w:cstheme="minorHAnsi"/>
          <w:b/>
          <w:sz w:val="24"/>
          <w:szCs w:val="24"/>
        </w:rPr>
      </w:pPr>
      <w:r w:rsidRPr="00133BEE">
        <w:rPr>
          <w:rFonts w:cstheme="minorHAnsi"/>
          <w:b/>
          <w:sz w:val="24"/>
          <w:szCs w:val="24"/>
        </w:rPr>
        <w:t>3.3 Research Philosophy</w:t>
      </w:r>
    </w:p>
    <w:p w14:paraId="032F5947" w14:textId="5C4173B3" w:rsidR="00371363" w:rsidRPr="00133BEE" w:rsidRDefault="00371363" w:rsidP="00690601">
      <w:pPr>
        <w:jc w:val="both"/>
        <w:rPr>
          <w:rFonts w:cstheme="minorHAnsi"/>
        </w:rPr>
      </w:pPr>
      <w:r w:rsidRPr="00133BEE">
        <w:rPr>
          <w:rFonts w:cstheme="minorHAnsi"/>
        </w:rPr>
        <w:t xml:space="preserve">Ryan (2018) details the common research paradigms that are used to assist in guiding research methods as positivism, interpretivism and critical theory. Ryan goes on to explain ‘positivism’ as being free from bias from the researcher’s beliefs and values. Ryan (2018) explains </w:t>
      </w:r>
      <w:r w:rsidR="00B411E9" w:rsidRPr="00133BEE">
        <w:rPr>
          <w:rFonts w:cstheme="minorHAnsi"/>
        </w:rPr>
        <w:t>interpretivism</w:t>
      </w:r>
      <w:r w:rsidRPr="00133BEE">
        <w:rPr>
          <w:rFonts w:cstheme="minorHAnsi"/>
        </w:rPr>
        <w:t xml:space="preserve"> as research that cannot be separate from the values and beliefs of the researcher, so inevitably they will inform the way that the data is collected, interpreted and analysed. Critical theory is research that challenges conventional research methodologies that claim to be scientifically objective.</w:t>
      </w:r>
    </w:p>
    <w:p w14:paraId="4A80B45C" w14:textId="77777777" w:rsidR="00371363" w:rsidRPr="00133BEE" w:rsidRDefault="00371363" w:rsidP="00690601">
      <w:pPr>
        <w:jc w:val="both"/>
        <w:rPr>
          <w:rFonts w:cstheme="minorHAnsi"/>
          <w:b/>
        </w:rPr>
      </w:pPr>
      <w:r w:rsidRPr="00133BEE">
        <w:rPr>
          <w:rFonts w:cstheme="minorHAnsi"/>
          <w:b/>
        </w:rPr>
        <w:t>Research Approach:</w:t>
      </w:r>
    </w:p>
    <w:p w14:paraId="469416C6" w14:textId="77777777" w:rsidR="00371363" w:rsidRPr="00133BEE" w:rsidRDefault="00371363" w:rsidP="00690601">
      <w:pPr>
        <w:jc w:val="both"/>
        <w:rPr>
          <w:rFonts w:cstheme="minorHAnsi"/>
        </w:rPr>
      </w:pPr>
      <w:r w:rsidRPr="00133BEE">
        <w:rPr>
          <w:rFonts w:cstheme="minorHAnsi"/>
        </w:rPr>
        <w:t>Two methods that are commonly used when approaching research methods are Inductive and Deductive. The University of Warwick (2014) detail Induction as the process of drawing a conclusion from individual instances. Deduction is a method that seeks to draw conclusions from initial premises. In this research study, a deductive approach will initially be utilised.</w:t>
      </w:r>
    </w:p>
    <w:p w14:paraId="3A3A833F" w14:textId="77777777" w:rsidR="00371363" w:rsidRPr="00133BEE" w:rsidRDefault="00371363" w:rsidP="00690601">
      <w:pPr>
        <w:jc w:val="both"/>
        <w:rPr>
          <w:rFonts w:cstheme="minorHAnsi"/>
          <w:b/>
          <w:sz w:val="24"/>
          <w:szCs w:val="24"/>
        </w:rPr>
      </w:pPr>
      <w:r w:rsidRPr="00133BEE">
        <w:rPr>
          <w:rFonts w:cstheme="minorHAnsi"/>
          <w:b/>
          <w:sz w:val="24"/>
          <w:szCs w:val="24"/>
        </w:rPr>
        <w:t>3.4 Data Collection</w:t>
      </w:r>
    </w:p>
    <w:p w14:paraId="71C9CF24" w14:textId="77777777" w:rsidR="00371363" w:rsidRPr="00133BEE" w:rsidRDefault="00371363" w:rsidP="00690601">
      <w:pPr>
        <w:jc w:val="both"/>
        <w:rPr>
          <w:rFonts w:cstheme="minorHAnsi"/>
          <w:b/>
        </w:rPr>
      </w:pPr>
      <w:r w:rsidRPr="00133BEE">
        <w:rPr>
          <w:rFonts w:cstheme="minorHAnsi"/>
          <w:b/>
        </w:rPr>
        <w:t xml:space="preserve">3.4.1 Quantitative Data </w:t>
      </w:r>
    </w:p>
    <w:p w14:paraId="661C8E50" w14:textId="77777777" w:rsidR="00371363" w:rsidRPr="00133BEE" w:rsidRDefault="00371363" w:rsidP="00690601">
      <w:pPr>
        <w:jc w:val="both"/>
        <w:rPr>
          <w:rFonts w:cstheme="minorHAnsi"/>
        </w:rPr>
      </w:pPr>
      <w:r w:rsidRPr="00133BEE">
        <w:rPr>
          <w:rFonts w:cstheme="minorHAnsi"/>
        </w:rPr>
        <w:t>Bhandari (2022) details Quantitative research as a way of collecting and subsequently analysing the data collected to find averages and patterns that can be used to generalise results and make it more accessible to the public. This type of research is widely used in scientific fields such as economics and marketing. Bhandari explains the advantages of Quantitative research as a simpler way to standardise data collected and generalise the findings. This means that the data collected could directly compared, from potentially large samples.</w:t>
      </w:r>
    </w:p>
    <w:p w14:paraId="708C852D" w14:textId="77777777" w:rsidR="00371363" w:rsidRPr="00133BEE" w:rsidRDefault="00371363" w:rsidP="00690601">
      <w:pPr>
        <w:jc w:val="both"/>
        <w:rPr>
          <w:rFonts w:cstheme="minorHAnsi"/>
        </w:rPr>
      </w:pPr>
      <w:r w:rsidRPr="00133BEE">
        <w:rPr>
          <w:rFonts w:cstheme="minorHAnsi"/>
          <w:b/>
        </w:rPr>
        <w:t>3.4.2 Qualitative Data</w:t>
      </w:r>
    </w:p>
    <w:p w14:paraId="59DE01B0" w14:textId="77777777" w:rsidR="00371363" w:rsidRPr="00133BEE" w:rsidRDefault="00371363" w:rsidP="00690601">
      <w:pPr>
        <w:jc w:val="both"/>
        <w:rPr>
          <w:rFonts w:cstheme="minorHAnsi"/>
        </w:rPr>
      </w:pPr>
      <w:r w:rsidRPr="00133BEE">
        <w:rPr>
          <w:rFonts w:cstheme="minorHAnsi"/>
        </w:rPr>
        <w:t>In a related article, Bhandari (2022) goes on to explain Qualitative Research as the collection and analysis of non-numerical data. Therefore, this research method is the opposite of Quantitative research and is often used in social sciences such as sociology and anthropology. This type of research involves observations, interviews and focus groups. Qualitative research can obtain detailed descriptions of people’s experiences and perceptions, however, can be labour intensive.</w:t>
      </w:r>
    </w:p>
    <w:p w14:paraId="34F39DF8" w14:textId="77777777" w:rsidR="00371363" w:rsidRPr="00133BEE" w:rsidRDefault="00371363" w:rsidP="00690601">
      <w:pPr>
        <w:jc w:val="both"/>
        <w:rPr>
          <w:rFonts w:cstheme="minorHAnsi"/>
        </w:rPr>
      </w:pPr>
      <w:r w:rsidRPr="00133BEE">
        <w:rPr>
          <w:rFonts w:cstheme="minorHAnsi"/>
          <w:b/>
        </w:rPr>
        <w:t>3.4.3 Mixed Method Research</w:t>
      </w:r>
    </w:p>
    <w:p w14:paraId="0100158E" w14:textId="44A6B1FC" w:rsidR="00371363" w:rsidRPr="00133BEE" w:rsidRDefault="00371363" w:rsidP="00690601">
      <w:pPr>
        <w:jc w:val="both"/>
        <w:rPr>
          <w:rFonts w:cstheme="minorHAnsi"/>
        </w:rPr>
      </w:pPr>
      <w:r w:rsidRPr="00133BEE">
        <w:rPr>
          <w:rFonts w:cstheme="minorHAnsi"/>
        </w:rPr>
        <w:t xml:space="preserve">Mixed method research </w:t>
      </w:r>
      <w:r w:rsidR="00481A2A" w:rsidRPr="00133BEE">
        <w:rPr>
          <w:rFonts w:cstheme="minorHAnsi"/>
        </w:rPr>
        <w:t>combines</w:t>
      </w:r>
      <w:r w:rsidRPr="00133BEE">
        <w:rPr>
          <w:rFonts w:cstheme="minorHAnsi"/>
        </w:rPr>
        <w:t xml:space="preserve"> both Quantitative and Qualitative research methods. George (2022) explains that by using Quantitative or Qualitative alone may not suffice in fully answering research questions. Although the mixed method research is flexible in designing research, being able to combine the best aspects of other research methods, this research can be labour-intensive. In collecting and analysing two different types of data, a great deal of time and effort goes into this type of research, which can involve teams of researchers rather than an individual researcher.</w:t>
      </w:r>
    </w:p>
    <w:p w14:paraId="7B478F9F" w14:textId="77777777" w:rsidR="00371363" w:rsidRPr="00133BEE" w:rsidRDefault="00371363" w:rsidP="00690601">
      <w:pPr>
        <w:jc w:val="both"/>
        <w:rPr>
          <w:rFonts w:cstheme="minorHAnsi"/>
        </w:rPr>
      </w:pPr>
      <w:r w:rsidRPr="00133BEE">
        <w:rPr>
          <w:rFonts w:cstheme="minorHAnsi"/>
        </w:rPr>
        <w:t xml:space="preserve">For this research paper, the quantitative method will be utilised, as it is the best way to accumulate and analyse the data. Farrell (2016) states that tighter stats can be gained as closed ended questions limit the answers respondents provide. By utilising and using closed ended questions this will give data that can be quantified and be easily analysed. The questions will be asked via questionnaires as it will give the target audience (members of the public and police officers) the flexibility to review and complete the questionnaire when’s convenient. However, it is hoped that a wider audience can be reached, ensuring a more accurate evaluation and diverse feedback. Nevertheless, there are </w:t>
      </w:r>
      <w:r w:rsidRPr="00133BEE">
        <w:rPr>
          <w:rFonts w:cstheme="minorHAnsi"/>
        </w:rPr>
        <w:lastRenderedPageBreak/>
        <w:t xml:space="preserve">limitations, due to it being the Christmas period and usually persons are busier during the holiday season there may be limited responses. A sample size of 100 respondents is strived for, 50 police officers and 50 members of the public. </w:t>
      </w:r>
    </w:p>
    <w:p w14:paraId="035DB8F5" w14:textId="77777777" w:rsidR="00371363" w:rsidRPr="00133BEE" w:rsidRDefault="00371363" w:rsidP="00690601">
      <w:pPr>
        <w:jc w:val="both"/>
        <w:rPr>
          <w:rFonts w:cstheme="minorHAnsi"/>
          <w:b/>
          <w:sz w:val="24"/>
          <w:szCs w:val="24"/>
        </w:rPr>
      </w:pPr>
      <w:r w:rsidRPr="00133BEE">
        <w:rPr>
          <w:rFonts w:cstheme="minorHAnsi"/>
          <w:b/>
          <w:sz w:val="24"/>
          <w:szCs w:val="24"/>
        </w:rPr>
        <w:t>3.5 Limitations</w:t>
      </w:r>
    </w:p>
    <w:p w14:paraId="3D8D4720" w14:textId="77777777" w:rsidR="00371363" w:rsidRPr="00133BEE" w:rsidRDefault="00371363" w:rsidP="00690601">
      <w:pPr>
        <w:jc w:val="both"/>
        <w:rPr>
          <w:rFonts w:cstheme="minorHAnsi"/>
        </w:rPr>
      </w:pPr>
      <w:r w:rsidRPr="00133BEE">
        <w:rPr>
          <w:rFonts w:cstheme="minorHAnsi"/>
        </w:rPr>
        <w:t>Due to the time of year that the research will be carried out, namely the month of December and the subsequent busy Christmas holiday period, limitations surround the number of responders from the public and police officers at this time of year. Additionally, the researcher will not be allocated ‘PLT’ study days in the month of December and this will affect the research conducted.</w:t>
      </w:r>
    </w:p>
    <w:p w14:paraId="6FEE7256" w14:textId="77777777" w:rsidR="00371363" w:rsidRPr="00133BEE" w:rsidRDefault="00371363" w:rsidP="00690601">
      <w:pPr>
        <w:jc w:val="both"/>
        <w:rPr>
          <w:rFonts w:cstheme="minorHAnsi"/>
          <w:b/>
          <w:sz w:val="24"/>
          <w:szCs w:val="24"/>
        </w:rPr>
      </w:pPr>
      <w:r w:rsidRPr="00133BEE">
        <w:rPr>
          <w:rFonts w:cstheme="minorHAnsi"/>
          <w:b/>
          <w:sz w:val="24"/>
          <w:szCs w:val="24"/>
        </w:rPr>
        <w:t>3.6 Ethical Considerations</w:t>
      </w:r>
    </w:p>
    <w:p w14:paraId="29A533AC" w14:textId="561D4235" w:rsidR="00371363" w:rsidRPr="00133BEE" w:rsidRDefault="00371363" w:rsidP="00690601">
      <w:pPr>
        <w:jc w:val="both"/>
        <w:rPr>
          <w:rFonts w:cstheme="minorHAnsi"/>
        </w:rPr>
      </w:pPr>
      <w:r w:rsidRPr="00133BEE">
        <w:rPr>
          <w:rFonts w:cstheme="minorHAnsi"/>
        </w:rPr>
        <w:t xml:space="preserve">All participants will be made aware prior to completing the survey that no personal data will be </w:t>
      </w:r>
      <w:r w:rsidR="00690601" w:rsidRPr="00133BEE">
        <w:rPr>
          <w:rFonts w:cstheme="minorHAnsi"/>
        </w:rPr>
        <w:t>required,</w:t>
      </w:r>
      <w:r w:rsidRPr="00133BEE">
        <w:rPr>
          <w:rFonts w:cstheme="minorHAnsi"/>
        </w:rPr>
        <w:t xml:space="preserve"> and they are completing the questionnaire on a voluntary basis. By not including questions specific to the participants’ personal information, each participant will remain anonymous. All data collected must be stored correctly, ensuring that UWTSD guidelines are followed. Participants will be informed that the answers they provide will be used for this dissertation and the results will be shared to whomever the university deems necessary. However, although the answers will be shared, their names will not be required when completing the survey, thus ensuring their anonymity. All participants will be over 18 and thus will not need parental consent to complete the questionnaire.</w:t>
      </w:r>
    </w:p>
    <w:p w14:paraId="41BC0CA6" w14:textId="77777777" w:rsidR="00371363" w:rsidRPr="00133BEE" w:rsidRDefault="00371363" w:rsidP="00690601">
      <w:pPr>
        <w:jc w:val="both"/>
        <w:rPr>
          <w:rFonts w:cstheme="minorHAnsi"/>
          <w:b/>
          <w:sz w:val="24"/>
          <w:szCs w:val="24"/>
        </w:rPr>
      </w:pPr>
      <w:r w:rsidRPr="00133BEE">
        <w:rPr>
          <w:rFonts w:cstheme="minorHAnsi"/>
          <w:b/>
          <w:sz w:val="24"/>
          <w:szCs w:val="24"/>
        </w:rPr>
        <w:t>3.7 Conclusion</w:t>
      </w:r>
    </w:p>
    <w:p w14:paraId="4B8A2118" w14:textId="77777777" w:rsidR="00371363" w:rsidRPr="00133BEE" w:rsidRDefault="00371363" w:rsidP="00690601">
      <w:pPr>
        <w:jc w:val="both"/>
        <w:rPr>
          <w:rFonts w:cstheme="minorHAnsi"/>
        </w:rPr>
      </w:pPr>
      <w:r w:rsidRPr="00133BEE">
        <w:rPr>
          <w:rFonts w:cstheme="minorHAnsi"/>
        </w:rPr>
        <w:t>This chapter has identified the research methodology and clearly explained the planned approach to conducting the research utilising questionnaires with closed ended questions to analyse the data accurately and for the data to be quantified. The next chapter will analyse and present the findings from the collection of data gathered from the questionnaires.</w:t>
      </w:r>
    </w:p>
    <w:p w14:paraId="2A996173" w14:textId="2A77E70E" w:rsidR="00371363" w:rsidRPr="00133BEE" w:rsidRDefault="00371363" w:rsidP="00690601">
      <w:pPr>
        <w:pStyle w:val="NormalWeb"/>
        <w:spacing w:before="0" w:beforeAutospacing="0" w:after="240" w:afterAutospacing="0" w:line="360" w:lineRule="auto"/>
        <w:jc w:val="both"/>
        <w:rPr>
          <w:sz w:val="22"/>
          <w:szCs w:val="22"/>
        </w:rPr>
      </w:pPr>
    </w:p>
    <w:p w14:paraId="54E7D276" w14:textId="5C81D28E" w:rsidR="00B411E9" w:rsidRPr="00133BEE" w:rsidRDefault="00B411E9" w:rsidP="00690601">
      <w:pPr>
        <w:pStyle w:val="NormalWeb"/>
        <w:spacing w:before="0" w:beforeAutospacing="0" w:after="240" w:afterAutospacing="0" w:line="360" w:lineRule="auto"/>
        <w:jc w:val="both"/>
        <w:rPr>
          <w:sz w:val="22"/>
          <w:szCs w:val="22"/>
        </w:rPr>
      </w:pPr>
    </w:p>
    <w:p w14:paraId="7B777BAE" w14:textId="77777777" w:rsidR="00B411E9" w:rsidRPr="00133BEE" w:rsidRDefault="00B411E9" w:rsidP="00371363">
      <w:pPr>
        <w:pStyle w:val="NormalWeb"/>
        <w:spacing w:before="0" w:beforeAutospacing="0" w:after="240" w:afterAutospacing="0" w:line="360" w:lineRule="auto"/>
        <w:rPr>
          <w:sz w:val="22"/>
          <w:szCs w:val="22"/>
        </w:rPr>
      </w:pPr>
    </w:p>
    <w:p w14:paraId="67D71E87" w14:textId="1D3CAB6F" w:rsidR="00041404" w:rsidRPr="00133BEE" w:rsidRDefault="00041404" w:rsidP="00371363">
      <w:pPr>
        <w:pStyle w:val="NormalWeb"/>
        <w:spacing w:before="0" w:beforeAutospacing="0" w:after="240" w:afterAutospacing="0" w:line="360" w:lineRule="auto"/>
        <w:rPr>
          <w:sz w:val="22"/>
          <w:szCs w:val="22"/>
        </w:rPr>
      </w:pPr>
    </w:p>
    <w:p w14:paraId="3B8991CC" w14:textId="27AB1C19" w:rsidR="00922BAC" w:rsidRPr="00133BEE" w:rsidRDefault="00922BAC" w:rsidP="00371363">
      <w:pPr>
        <w:pStyle w:val="NormalWeb"/>
        <w:spacing w:before="0" w:beforeAutospacing="0" w:after="240" w:afterAutospacing="0" w:line="360" w:lineRule="auto"/>
        <w:rPr>
          <w:sz w:val="22"/>
          <w:szCs w:val="22"/>
        </w:rPr>
      </w:pPr>
    </w:p>
    <w:p w14:paraId="6A61AE84" w14:textId="4070EA13" w:rsidR="00922BAC" w:rsidRPr="00133BEE" w:rsidRDefault="00922BAC" w:rsidP="00371363">
      <w:pPr>
        <w:pStyle w:val="NormalWeb"/>
        <w:spacing w:before="0" w:beforeAutospacing="0" w:after="240" w:afterAutospacing="0" w:line="360" w:lineRule="auto"/>
        <w:rPr>
          <w:sz w:val="22"/>
          <w:szCs w:val="22"/>
        </w:rPr>
      </w:pPr>
    </w:p>
    <w:p w14:paraId="46D0B8DD" w14:textId="5050C795" w:rsidR="00922BAC" w:rsidRPr="00133BEE" w:rsidRDefault="00922BAC" w:rsidP="00371363">
      <w:pPr>
        <w:pStyle w:val="NormalWeb"/>
        <w:spacing w:before="0" w:beforeAutospacing="0" w:after="240" w:afterAutospacing="0" w:line="360" w:lineRule="auto"/>
        <w:rPr>
          <w:sz w:val="22"/>
          <w:szCs w:val="22"/>
        </w:rPr>
      </w:pPr>
    </w:p>
    <w:p w14:paraId="46057C0A" w14:textId="5B746E76" w:rsidR="00922BAC" w:rsidRPr="00133BEE" w:rsidRDefault="00922BAC" w:rsidP="00371363">
      <w:pPr>
        <w:pStyle w:val="NormalWeb"/>
        <w:spacing w:before="0" w:beforeAutospacing="0" w:after="240" w:afterAutospacing="0" w:line="360" w:lineRule="auto"/>
        <w:rPr>
          <w:sz w:val="22"/>
          <w:szCs w:val="22"/>
        </w:rPr>
      </w:pPr>
    </w:p>
    <w:p w14:paraId="1CBE951D" w14:textId="566B30C2" w:rsidR="00922BAC" w:rsidRPr="00133BEE" w:rsidRDefault="00922BAC" w:rsidP="00371363">
      <w:pPr>
        <w:pStyle w:val="NormalWeb"/>
        <w:spacing w:before="0" w:beforeAutospacing="0" w:after="240" w:afterAutospacing="0" w:line="360" w:lineRule="auto"/>
        <w:rPr>
          <w:sz w:val="22"/>
          <w:szCs w:val="22"/>
        </w:rPr>
      </w:pPr>
    </w:p>
    <w:p w14:paraId="693A574B" w14:textId="77777777" w:rsidR="00922BAC" w:rsidRPr="00133BEE" w:rsidRDefault="00922BAC" w:rsidP="00371363">
      <w:pPr>
        <w:pStyle w:val="NormalWeb"/>
        <w:spacing w:before="0" w:beforeAutospacing="0" w:after="240" w:afterAutospacing="0" w:line="360" w:lineRule="auto"/>
        <w:rPr>
          <w:sz w:val="22"/>
          <w:szCs w:val="22"/>
        </w:rPr>
      </w:pPr>
    </w:p>
    <w:p w14:paraId="625F8199" w14:textId="77777777" w:rsidR="00041404" w:rsidRPr="00133BEE" w:rsidRDefault="00041404" w:rsidP="00041404">
      <w:pPr>
        <w:spacing w:line="276" w:lineRule="auto"/>
        <w:jc w:val="both"/>
        <w:rPr>
          <w:b/>
          <w:bCs/>
          <w:sz w:val="28"/>
          <w:szCs w:val="28"/>
        </w:rPr>
      </w:pPr>
      <w:r w:rsidRPr="00133BEE">
        <w:rPr>
          <w:b/>
          <w:bCs/>
          <w:sz w:val="28"/>
          <w:szCs w:val="28"/>
        </w:rPr>
        <w:lastRenderedPageBreak/>
        <w:t>4.0 Analysis of Results</w:t>
      </w:r>
    </w:p>
    <w:p w14:paraId="49CA9C43" w14:textId="77777777" w:rsidR="00041404" w:rsidRPr="00133BEE" w:rsidRDefault="00041404" w:rsidP="00041404">
      <w:pPr>
        <w:spacing w:line="276" w:lineRule="auto"/>
        <w:jc w:val="both"/>
        <w:rPr>
          <w:b/>
          <w:bCs/>
          <w:sz w:val="24"/>
          <w:szCs w:val="24"/>
        </w:rPr>
      </w:pPr>
      <w:r w:rsidRPr="00133BEE">
        <w:rPr>
          <w:b/>
          <w:bCs/>
          <w:sz w:val="24"/>
          <w:szCs w:val="24"/>
        </w:rPr>
        <w:t>4.1 Introduction</w:t>
      </w:r>
    </w:p>
    <w:p w14:paraId="2B9D7AA4" w14:textId="53F53333" w:rsidR="00041404" w:rsidRPr="00C41DC7" w:rsidRDefault="00041404" w:rsidP="00041404">
      <w:pPr>
        <w:spacing w:line="276" w:lineRule="auto"/>
        <w:jc w:val="both"/>
      </w:pPr>
      <w:r w:rsidRPr="00C10F60">
        <w:t>The previous chapter of this dissertation outlined the methodology for the research project by referring to the research onion model developed by Saunders et al (</w:t>
      </w:r>
      <w:proofErr w:type="spellStart"/>
      <w:r w:rsidRPr="00C10F60">
        <w:t>Phair</w:t>
      </w:r>
      <w:proofErr w:type="spellEnd"/>
      <w:r w:rsidRPr="00C10F60">
        <w:t xml:space="preserve"> and Warren, 2021) and aided the objective to find the ‘public perception of police officers in the UK carrying firearms’. This chapter will present and analyse primary research conducted via online questionnaires where the respondents were members of the public and police officers. Two separate questionnaires were created: one for police officers (Questionnaire A), the other for members of the public (Questionnaire B), to identify and assess the different responses in relation to violent offences and firearms within policing. In total there were 81 respondents: 31 police officers and 50 members of the public. </w:t>
      </w:r>
    </w:p>
    <w:p w14:paraId="5376B5C0" w14:textId="77777777" w:rsidR="00041404" w:rsidRPr="00133BEE" w:rsidRDefault="00041404" w:rsidP="00041404">
      <w:pPr>
        <w:spacing w:line="276" w:lineRule="auto"/>
        <w:jc w:val="both"/>
        <w:rPr>
          <w:b/>
          <w:bCs/>
          <w:sz w:val="24"/>
          <w:szCs w:val="24"/>
        </w:rPr>
      </w:pPr>
      <w:r w:rsidRPr="00133BEE">
        <w:rPr>
          <w:b/>
          <w:bCs/>
          <w:sz w:val="24"/>
          <w:szCs w:val="24"/>
        </w:rPr>
        <w:t>4.2 Data Analysis</w:t>
      </w:r>
    </w:p>
    <w:p w14:paraId="5CC72688" w14:textId="27CFCA8E" w:rsidR="00041404" w:rsidRPr="00C10F60" w:rsidRDefault="00041404" w:rsidP="00041404">
      <w:pPr>
        <w:spacing w:line="276" w:lineRule="auto"/>
        <w:jc w:val="both"/>
      </w:pPr>
      <w:r w:rsidRPr="00C10F60">
        <w:t xml:space="preserve">“Data Analysis is the process of systematically applying statistical and/or logical techniques to describe and illustrate, condense and recap, and evaluate data” </w:t>
      </w:r>
      <w:r w:rsidR="004A4AC8" w:rsidRPr="00C10F60">
        <w:t>(</w:t>
      </w:r>
      <w:r w:rsidR="004A4AC8" w:rsidRPr="00C10F60">
        <w:t>Northern Illinois University</w:t>
      </w:r>
      <w:r w:rsidR="004A4AC8" w:rsidRPr="00C10F60">
        <w:t xml:space="preserve">, </w:t>
      </w:r>
      <w:r w:rsidR="004A4AC8" w:rsidRPr="00C10F60">
        <w:t>2022)</w:t>
      </w:r>
      <w:r w:rsidR="00E47181" w:rsidRPr="00C10F60">
        <w:t>.</w:t>
      </w:r>
    </w:p>
    <w:p w14:paraId="579EA2DF" w14:textId="00BA055F" w:rsidR="00041404" w:rsidRPr="00C41DC7" w:rsidRDefault="00041404" w:rsidP="00041404">
      <w:pPr>
        <w:spacing w:line="276" w:lineRule="auto"/>
        <w:jc w:val="both"/>
      </w:pPr>
      <w:r w:rsidRPr="00C10F60">
        <w:t>By utilising online surveys, this allowed for easier assessment of the results. The data analysis throughout this chapter continually seeks to address the research, ‘Evaluation of how frontline police officers in the UK are currently armed, and whether they should carry firearms” and the objective of “Public perception of police officers in the UK carrying firearms’.</w:t>
      </w:r>
    </w:p>
    <w:p w14:paraId="7BDB2A76" w14:textId="77777777" w:rsidR="00041404" w:rsidRPr="00133BEE" w:rsidRDefault="00041404" w:rsidP="00041404">
      <w:pPr>
        <w:spacing w:line="276" w:lineRule="auto"/>
        <w:jc w:val="both"/>
        <w:rPr>
          <w:b/>
          <w:bCs/>
          <w:sz w:val="24"/>
          <w:szCs w:val="24"/>
        </w:rPr>
      </w:pPr>
      <w:r w:rsidRPr="00133BEE">
        <w:rPr>
          <w:b/>
          <w:bCs/>
          <w:sz w:val="24"/>
          <w:szCs w:val="24"/>
        </w:rPr>
        <w:t>4.3 Findings</w:t>
      </w:r>
    </w:p>
    <w:p w14:paraId="1D426F87" w14:textId="42673B62" w:rsidR="00041404" w:rsidRPr="00C10F60" w:rsidRDefault="00041404" w:rsidP="00041404">
      <w:pPr>
        <w:spacing w:line="276" w:lineRule="auto"/>
        <w:jc w:val="both"/>
      </w:pPr>
      <w:r w:rsidRPr="00C10F60">
        <w:t xml:space="preserve">When asked if </w:t>
      </w:r>
      <w:r w:rsidRPr="00C10F60">
        <w:rPr>
          <w:i/>
          <w:iCs/>
        </w:rPr>
        <w:t>all frontline police officers should carry a firearm as standard PPE</w:t>
      </w:r>
      <w:r w:rsidRPr="00C10F60">
        <w:t xml:space="preserve">, 67.7% of police officers answered no, compared to 72% of the members of the public also answering no. This was a somewhat </w:t>
      </w:r>
      <w:r w:rsidR="00C9677A" w:rsidRPr="00C10F60">
        <w:t xml:space="preserve">an </w:t>
      </w:r>
      <w:r w:rsidRPr="00C10F60">
        <w:t>unexpected result, as the ‘</w:t>
      </w:r>
      <w:proofErr w:type="spellStart"/>
      <w:r w:rsidRPr="00C10F60">
        <w:t>Co</w:t>
      </w:r>
      <w:r w:rsidR="00211E79" w:rsidRPr="00C10F60">
        <w:t>ventry</w:t>
      </w:r>
      <w:r w:rsidRPr="00C10F60">
        <w:t>Live</w:t>
      </w:r>
      <w:proofErr w:type="spellEnd"/>
      <w:r w:rsidRPr="00C10F60">
        <w:t>’ questionnaire found that 58% of participants thought that all UK police</w:t>
      </w:r>
      <w:r w:rsidRPr="00C10F60">
        <w:rPr>
          <w:rFonts w:cstheme="minorHAnsi"/>
          <w:sz w:val="20"/>
          <w:szCs w:val="20"/>
          <w:shd w:val="clear" w:color="auto" w:fill="FFFFFF"/>
        </w:rPr>
        <w:t xml:space="preserve"> </w:t>
      </w:r>
      <w:r w:rsidRPr="00C10F60">
        <w:rPr>
          <w:rFonts w:cstheme="minorHAnsi"/>
          <w:shd w:val="clear" w:color="auto" w:fill="FFFFFF"/>
        </w:rPr>
        <w:t>officers should carry guns on duty</w:t>
      </w:r>
      <w:r w:rsidR="00E47181" w:rsidRPr="00C10F60">
        <w:rPr>
          <w:rFonts w:cstheme="minorHAnsi"/>
          <w:shd w:val="clear" w:color="auto" w:fill="FFFFFF"/>
        </w:rPr>
        <w:t xml:space="preserve"> </w:t>
      </w:r>
      <w:r w:rsidR="00E47181" w:rsidRPr="00C10F60">
        <w:rPr>
          <w:rFonts w:cstheme="minorHAnsi"/>
          <w:sz w:val="20"/>
          <w:szCs w:val="20"/>
          <w:shd w:val="clear" w:color="auto" w:fill="FFFFFF"/>
        </w:rPr>
        <w:t>(Police Firearms Officers Association, 2019).</w:t>
      </w:r>
      <w:r w:rsidR="00922BAC" w:rsidRPr="00C10F60">
        <w:rPr>
          <w:rFonts w:cstheme="minorHAnsi"/>
          <w:shd w:val="clear" w:color="auto" w:fill="FFFFFF"/>
        </w:rPr>
        <w:t xml:space="preserve"> </w:t>
      </w:r>
      <w:r w:rsidRPr="00C10F60">
        <w:t xml:space="preserve">Approximately one third of the respondents for both questionnaires believed that police officers should carry a firearm as standard PPE, therefore the majority disagreed with the thought of officers carrying firearms as standard PPE. This </w:t>
      </w:r>
      <w:r w:rsidR="00922BAC" w:rsidRPr="00C10F60">
        <w:t>demonstrated</w:t>
      </w:r>
      <w:r w:rsidRPr="00C10F60">
        <w:t xml:space="preserve"> to be the opposite result than those found by the Police </w:t>
      </w:r>
      <w:r w:rsidR="00E47181" w:rsidRPr="00C10F60">
        <w:t>F</w:t>
      </w:r>
      <w:r w:rsidRPr="00C10F60">
        <w:t xml:space="preserve">ederation in 2017, where 55% of police officers said that they would carry a firearm if ordered to. This key question highlights the thoughts of police officers and members of the public being generally against the idea of every frontline police officer in the UK carrying a firearm as part of their daily PPE. </w:t>
      </w:r>
    </w:p>
    <w:p w14:paraId="0FFEFE59" w14:textId="4F5F8CD8" w:rsidR="00041404" w:rsidRPr="00C10F60" w:rsidRDefault="00041404" w:rsidP="00041404">
      <w:pPr>
        <w:spacing w:line="276" w:lineRule="auto"/>
        <w:jc w:val="both"/>
      </w:pPr>
      <w:r w:rsidRPr="00C10F60">
        <w:t>Respondents were then asked if there is a r</w:t>
      </w:r>
      <w:r w:rsidRPr="00C10F60">
        <w:rPr>
          <w:i/>
          <w:iCs/>
        </w:rPr>
        <w:t>equirement for all frontline police officers to carry a firearm</w:t>
      </w:r>
      <w:r w:rsidRPr="00C10F60">
        <w:t xml:space="preserve">. 74.2% of police officers answered no, compared to 76% of members of the public. This shows an almost equal result that both police officers and members of the public disagree that a requirement exists to arm all frontline police officers. </w:t>
      </w:r>
      <w:r w:rsidR="00B411E9" w:rsidRPr="00C10F60">
        <w:t>T</w:t>
      </w:r>
      <w:r w:rsidRPr="00C10F60">
        <w:t>his goes against the research objective of ‘Is it necessary for all UK police officers to carry firearms?’</w:t>
      </w:r>
      <w:r w:rsidR="00B411E9" w:rsidRPr="00C10F60">
        <w:t xml:space="preserve">. </w:t>
      </w:r>
      <w:r w:rsidR="00BF5CA1" w:rsidRPr="00C10F60">
        <w:t>Therefore,</w:t>
      </w:r>
      <w:r w:rsidR="00B411E9" w:rsidRPr="00C10F60">
        <w:t xml:space="preserve"> </w:t>
      </w:r>
      <w:r w:rsidRPr="00C10F60">
        <w:t>it could be argued that further research is required to establish the reason as to why both police officers and the public disagree with all frontline officers being equipped with a firearm.</w:t>
      </w:r>
      <w:r w:rsidR="00B411E9" w:rsidRPr="00C10F60">
        <w:t xml:space="preserve"> This could be conducted via focus groups or </w:t>
      </w:r>
      <w:r w:rsidR="0087085D" w:rsidRPr="00C10F60">
        <w:t xml:space="preserve">interviews to gather primary qualitative data. </w:t>
      </w:r>
    </w:p>
    <w:p w14:paraId="122C3C34" w14:textId="460E5E86" w:rsidR="00991362" w:rsidRPr="00C10F60" w:rsidRDefault="00041404" w:rsidP="00041404">
      <w:pPr>
        <w:spacing w:line="276" w:lineRule="auto"/>
        <w:jc w:val="both"/>
      </w:pPr>
      <w:r w:rsidRPr="00C10F60">
        <w:t>Following this, the subsequent question posed: ‘</w:t>
      </w:r>
      <w:r w:rsidRPr="00C10F60">
        <w:rPr>
          <w:i/>
          <w:iCs/>
        </w:rPr>
        <w:t>Currently, only Authorised Firearms Officers carry firearms. Do you think more police officers should carry firearms (but not all officers</w:t>
      </w:r>
      <w:r w:rsidRPr="00C10F60">
        <w:t xml:space="preserve">)’? A majority of 77.4% of police officers answered yes to this, with 60% of members of the public answering yes to the </w:t>
      </w:r>
      <w:r w:rsidRPr="00C10F60">
        <w:lastRenderedPageBreak/>
        <w:t>same question. This indirectly supports the research question as most police officers and members of the public support the claim that police officers should carry firearms, however, not all should. This yielded an unexpected answer from the two questionnaires. As this was not an expected answer, there is a clear opportunity for further research into the reason as to why and how this would be implicated across a police service.</w:t>
      </w:r>
    </w:p>
    <w:p w14:paraId="63093270" w14:textId="77777777" w:rsidR="00041404" w:rsidRPr="00C10F60" w:rsidRDefault="00041404" w:rsidP="00041404">
      <w:pPr>
        <w:spacing w:line="276" w:lineRule="auto"/>
        <w:jc w:val="both"/>
      </w:pPr>
      <w:r w:rsidRPr="00C10F60">
        <w:t xml:space="preserve">However, when asked the critical question, </w:t>
      </w:r>
      <w:r w:rsidRPr="00C10F60">
        <w:rPr>
          <w:i/>
          <w:iCs/>
        </w:rPr>
        <w:t>do you think arming all police officers in the UK is necessary</w:t>
      </w:r>
      <w:r w:rsidRPr="00C10F60">
        <w:t>, 67.7% of police officers answered no and 86% of members of the public also answering no. The main objective was to identify and understand if there was a requirement of officers carrying firearms, and this provides a clear answer, that it is unnecessary. This directly answers the research objective: ‘Is it necessary for all UK police officers to carry firearms?’. The answers from both questionnaires go against the idea of equipping all officers with firearms.</w:t>
      </w:r>
    </w:p>
    <w:p w14:paraId="393D98BC" w14:textId="77777777" w:rsidR="00041404" w:rsidRPr="00C10F60" w:rsidRDefault="00041404" w:rsidP="00041404">
      <w:pPr>
        <w:spacing w:line="276" w:lineRule="auto"/>
        <w:jc w:val="both"/>
      </w:pPr>
      <w:r w:rsidRPr="00C10F60">
        <w:t xml:space="preserve">When asked if </w:t>
      </w:r>
      <w:r w:rsidRPr="00C10F60">
        <w:rPr>
          <w:i/>
          <w:iCs/>
        </w:rPr>
        <w:t>arming all police officers would make the respondent feel more safe</w:t>
      </w:r>
      <w:r w:rsidRPr="00C10F60">
        <w:t>, 62% of the respondents from the public answered no, however, 54.8% of police officers answered they would feel safer. This shows another example of police officers and members of the public having different opinions. Following on from these results, it could be argued that further research may shed light on the reason as to why police officers and members of the public appear to have such differing opinions of whether arming all police officers would make them feel safer or not.</w:t>
      </w:r>
    </w:p>
    <w:p w14:paraId="07EDB87B" w14:textId="50D1B2AB" w:rsidR="00041404" w:rsidRPr="00C10F60" w:rsidRDefault="00041404" w:rsidP="00041404">
      <w:pPr>
        <w:spacing w:line="276" w:lineRule="auto"/>
        <w:jc w:val="both"/>
      </w:pPr>
      <w:r w:rsidRPr="00C10F60">
        <w:t xml:space="preserve">To understand whether police officers felt they were trained to deal with violent crimes, which could potentially lead onto supporting the need for officers to be armed or alternatively further training to deal with these crimes, Question 4 of Questionnaire A asked police officers if they </w:t>
      </w:r>
      <w:r w:rsidRPr="00C10F60">
        <w:rPr>
          <w:i/>
          <w:iCs/>
        </w:rPr>
        <w:t>felt sufficiently trained to deal with violent crime</w:t>
      </w:r>
      <w:r w:rsidRPr="00C10F60">
        <w:t xml:space="preserve">. 51.6% of respondents answered no. This may explain why, when asked if </w:t>
      </w:r>
      <w:r w:rsidRPr="00C10F60">
        <w:rPr>
          <w:i/>
          <w:iCs/>
        </w:rPr>
        <w:t>police officers would feel comfortable carrying a firearm</w:t>
      </w:r>
      <w:r w:rsidRPr="00C10F60">
        <w:t>, 54.8% of respondents answered yes. 54.8% of police officer respondents thought that arming all police officers would lead to an increase in violent crime, with 54% of the public agreeing that by arming police officers with firearms would lead to an increase in violent crime. This was an unexpected result</w:t>
      </w:r>
      <w:r w:rsidR="00B411E9" w:rsidRPr="00C10F60">
        <w:t xml:space="preserve"> and further</w:t>
      </w:r>
      <w:r w:rsidRPr="00C10F60">
        <w:t xml:space="preserve"> research </w:t>
      </w:r>
      <w:r w:rsidR="00B411E9" w:rsidRPr="00C10F60">
        <w:t xml:space="preserve">utilising interviews </w:t>
      </w:r>
      <w:r w:rsidRPr="00C10F60">
        <w:t>could provide an insight as to the contradiction of why serving police officers feel that they are not trained to deal with violent crime, but that the majority would be comfortable carrying a firearm as part of their daily PPE.</w:t>
      </w:r>
    </w:p>
    <w:p w14:paraId="181C7ADC" w14:textId="77777777" w:rsidR="00041404" w:rsidRPr="00C10F60" w:rsidRDefault="00041404" w:rsidP="00041404">
      <w:pPr>
        <w:spacing w:line="276" w:lineRule="auto"/>
        <w:jc w:val="both"/>
      </w:pPr>
      <w:r w:rsidRPr="00C10F60">
        <w:t>When analysing the 31 responses of Questionnaire A, 51.6% of respondents felt that police officers are equipped appropriately to deal with violent incidents. However, in Questionnaire B, of the 50 responses, 58% felt that police officers are not equipped appropriately to deal with violent incidents. This shows that the perception from police officers and members of the public are not even in their beliefs. Further research may highlight the reason for this, one reason could be that police officers feel the need to equip themselves with firearms as a means of self-protection as they are not appropriately trained to deal with violent situations.</w:t>
      </w:r>
    </w:p>
    <w:p w14:paraId="3FF85BE5" w14:textId="51860AA4" w:rsidR="00041404" w:rsidRPr="00C10F60" w:rsidRDefault="00041404" w:rsidP="00041404">
      <w:pPr>
        <w:spacing w:line="276" w:lineRule="auto"/>
        <w:jc w:val="both"/>
      </w:pPr>
      <w:r w:rsidRPr="00C10F60">
        <w:t xml:space="preserve">Although the public’s perception differs from that of police officers, most police officers provided answers that would suggest that as a lack of training to deal with violent incidents, most are willing to carry a firearm as part of their daily PPE. </w:t>
      </w:r>
      <w:r w:rsidR="00AF7F3A" w:rsidRPr="00C10F60">
        <w:t>S</w:t>
      </w:r>
      <w:r w:rsidR="002635BD" w:rsidRPr="00C10F60">
        <w:t>urveys</w:t>
      </w:r>
      <w:r w:rsidRPr="00C10F60">
        <w:t xml:space="preserve"> into police officer training may highlight the reasons surrounding this.</w:t>
      </w:r>
    </w:p>
    <w:p w14:paraId="75315D0B" w14:textId="7B6CB8D1" w:rsidR="00041404" w:rsidRDefault="00041404" w:rsidP="00041404">
      <w:pPr>
        <w:spacing w:line="276" w:lineRule="auto"/>
        <w:jc w:val="both"/>
        <w:rPr>
          <w:sz w:val="24"/>
          <w:szCs w:val="24"/>
          <w:highlight w:val="yellow"/>
        </w:rPr>
      </w:pPr>
    </w:p>
    <w:p w14:paraId="14FB29AF" w14:textId="77777777" w:rsidR="00C41DC7" w:rsidRPr="00133BEE" w:rsidRDefault="00C41DC7" w:rsidP="00041404">
      <w:pPr>
        <w:spacing w:line="276" w:lineRule="auto"/>
        <w:jc w:val="both"/>
        <w:rPr>
          <w:sz w:val="24"/>
          <w:szCs w:val="24"/>
          <w:highlight w:val="yellow"/>
        </w:rPr>
      </w:pPr>
    </w:p>
    <w:p w14:paraId="01CB56A0" w14:textId="77777777" w:rsidR="00041404" w:rsidRPr="00133BEE" w:rsidRDefault="00041404" w:rsidP="00041404">
      <w:pPr>
        <w:spacing w:line="276" w:lineRule="auto"/>
        <w:jc w:val="both"/>
        <w:rPr>
          <w:b/>
          <w:bCs/>
          <w:sz w:val="24"/>
          <w:szCs w:val="24"/>
        </w:rPr>
      </w:pPr>
      <w:r w:rsidRPr="00133BEE">
        <w:rPr>
          <w:b/>
          <w:bCs/>
          <w:sz w:val="24"/>
          <w:szCs w:val="24"/>
        </w:rPr>
        <w:lastRenderedPageBreak/>
        <w:t>4.4 Conclusion</w:t>
      </w:r>
    </w:p>
    <w:p w14:paraId="70C6F3B1" w14:textId="337C3A6F" w:rsidR="00041404" w:rsidRPr="00C10F60" w:rsidRDefault="00041404" w:rsidP="00041404">
      <w:pPr>
        <w:spacing w:line="276" w:lineRule="auto"/>
        <w:jc w:val="both"/>
      </w:pPr>
      <w:r w:rsidRPr="00C10F60">
        <w:t>This chapter has achieved the objective</w:t>
      </w:r>
      <w:r w:rsidR="00BF5CA1" w:rsidRPr="00C10F60">
        <w:t>s</w:t>
      </w:r>
      <w:r w:rsidRPr="00C10F60">
        <w:t xml:space="preserve">: </w:t>
      </w:r>
    </w:p>
    <w:p w14:paraId="0D8EFE10" w14:textId="44FF5B7E" w:rsidR="00041404" w:rsidRPr="00C10F60" w:rsidRDefault="00041404" w:rsidP="008B7F47">
      <w:pPr>
        <w:spacing w:line="276" w:lineRule="auto"/>
        <w:jc w:val="center"/>
      </w:pPr>
      <w:r w:rsidRPr="00C10F60">
        <w:t>‘Public perception of police officers in the UK carrying firearms’</w:t>
      </w:r>
      <w:r w:rsidR="00BF5CA1" w:rsidRPr="00C10F60">
        <w:t xml:space="preserve"> and ‘</w:t>
      </w:r>
      <w:r w:rsidR="00BF5CA1" w:rsidRPr="00C10F60">
        <w:rPr>
          <w:rFonts w:cstheme="minorHAnsi"/>
        </w:rPr>
        <w:t xml:space="preserve">Is it necessary for all frontline UK police officers to carry </w:t>
      </w:r>
      <w:r w:rsidR="00BF5CA1" w:rsidRPr="00C10F60">
        <w:rPr>
          <w:rFonts w:cstheme="minorHAnsi"/>
        </w:rPr>
        <w:t>firearms</w:t>
      </w:r>
      <w:r w:rsidR="00C10F60">
        <w:rPr>
          <w:rFonts w:cstheme="minorHAnsi"/>
        </w:rPr>
        <w:t>’</w:t>
      </w:r>
    </w:p>
    <w:p w14:paraId="1A29E2ED" w14:textId="26C795B8" w:rsidR="00041404" w:rsidRPr="00C10F60" w:rsidRDefault="00041404" w:rsidP="00041404">
      <w:pPr>
        <w:spacing w:line="276" w:lineRule="auto"/>
        <w:jc w:val="both"/>
      </w:pPr>
      <w:r w:rsidRPr="00C10F60">
        <w:t>In conclusion, the questionnaires identified that both police officers and members of the public are opposed to equipping all frontline police officers with firearms</w:t>
      </w:r>
      <w:r w:rsidR="00BF5CA1" w:rsidRPr="00C10F60">
        <w:t xml:space="preserve"> which is in line with the research collated in the literature review chapter</w:t>
      </w:r>
      <w:r w:rsidRPr="00C10F60">
        <w:t>. Most respondents from both questionnaires disagreed that a requirement exists to arm all police officers with a firearm.</w:t>
      </w:r>
      <w:r w:rsidR="00E87482" w:rsidRPr="00C10F60">
        <w:t xml:space="preserve"> </w:t>
      </w:r>
      <w:r w:rsidRPr="00C10F60">
        <w:t>However, most respondents from both questionnaires answered yes to arming more police officers but not all. From this, the next and final chapter will make recommendations on the risks and benefits of equipping frontline police officers with a firearm in addition to their current PPE.</w:t>
      </w:r>
      <w:r w:rsidR="00BF5CA1" w:rsidRPr="00C10F60">
        <w:t xml:space="preserve"> </w:t>
      </w:r>
    </w:p>
    <w:p w14:paraId="77128D68" w14:textId="77777777" w:rsidR="00371363" w:rsidRPr="00C10F60" w:rsidRDefault="00371363" w:rsidP="00371363">
      <w:pPr>
        <w:pStyle w:val="NormalWeb"/>
        <w:spacing w:before="0" w:beforeAutospacing="0" w:after="240" w:afterAutospacing="0" w:line="360" w:lineRule="auto"/>
        <w:rPr>
          <w:sz w:val="22"/>
          <w:szCs w:val="22"/>
        </w:rPr>
      </w:pPr>
    </w:p>
    <w:p w14:paraId="75D0BB41" w14:textId="055E8A47" w:rsidR="00DA3753" w:rsidRPr="00133BEE" w:rsidRDefault="00DA3753" w:rsidP="006237B7"/>
    <w:p w14:paraId="16EB8483" w14:textId="6212513B" w:rsidR="00C9677A" w:rsidRPr="00133BEE" w:rsidRDefault="00C9677A" w:rsidP="006237B7"/>
    <w:p w14:paraId="73C33054" w14:textId="2221F5F0" w:rsidR="008B7F47" w:rsidRPr="00133BEE" w:rsidRDefault="008B7F47" w:rsidP="006237B7"/>
    <w:p w14:paraId="0BE4AF90" w14:textId="7E728CA9" w:rsidR="008B7F47" w:rsidRDefault="008B7F47" w:rsidP="006237B7"/>
    <w:p w14:paraId="0B8B3392" w14:textId="77777777" w:rsidR="00DF3EB4" w:rsidRPr="00133BEE" w:rsidRDefault="00DF3EB4" w:rsidP="006237B7"/>
    <w:p w14:paraId="4B3F59AA" w14:textId="35F99FC6" w:rsidR="008B7F47" w:rsidRPr="00133BEE" w:rsidRDefault="008B7F47" w:rsidP="006237B7"/>
    <w:p w14:paraId="3B98DD14" w14:textId="77777777" w:rsidR="00E87482" w:rsidRPr="00133BEE" w:rsidRDefault="00E87482" w:rsidP="006237B7"/>
    <w:p w14:paraId="6A0199AC" w14:textId="2D7E5F79" w:rsidR="008B7F47" w:rsidRDefault="008B7F47" w:rsidP="006237B7"/>
    <w:p w14:paraId="64216458" w14:textId="7013776E" w:rsidR="00C10F60" w:rsidRDefault="00C10F60" w:rsidP="006237B7"/>
    <w:p w14:paraId="35D9B3A4" w14:textId="7BCD7E01" w:rsidR="00C10F60" w:rsidRDefault="00C10F60" w:rsidP="006237B7"/>
    <w:p w14:paraId="1567EDFE" w14:textId="4F21E60A" w:rsidR="00C10F60" w:rsidRDefault="00C10F60" w:rsidP="006237B7"/>
    <w:p w14:paraId="6282F362" w14:textId="54BFEA11" w:rsidR="00C10F60" w:rsidRDefault="00C10F60" w:rsidP="006237B7"/>
    <w:p w14:paraId="6183647E" w14:textId="08B31935" w:rsidR="00C10F60" w:rsidRDefault="00C10F60" w:rsidP="006237B7"/>
    <w:p w14:paraId="59DABB27" w14:textId="374AAA26" w:rsidR="00C10F60" w:rsidRDefault="00C10F60" w:rsidP="006237B7"/>
    <w:p w14:paraId="466E4B9F" w14:textId="1057E81C" w:rsidR="00C10F60" w:rsidRDefault="00C10F60" w:rsidP="006237B7"/>
    <w:p w14:paraId="17702961" w14:textId="44F03259" w:rsidR="00C10F60" w:rsidRDefault="00C10F60" w:rsidP="006237B7"/>
    <w:p w14:paraId="4DC85E71" w14:textId="1ADBF44A" w:rsidR="00C10F60" w:rsidRDefault="00C10F60" w:rsidP="006237B7"/>
    <w:p w14:paraId="03376931" w14:textId="7FCB3A03" w:rsidR="00C10F60" w:rsidRDefault="00C10F60" w:rsidP="006237B7"/>
    <w:p w14:paraId="327D94A8" w14:textId="16BCBC7D" w:rsidR="00C10F60" w:rsidRDefault="00C10F60" w:rsidP="006237B7"/>
    <w:p w14:paraId="6197B783" w14:textId="77777777" w:rsidR="00C10F60" w:rsidRPr="00133BEE" w:rsidRDefault="00C10F60" w:rsidP="006237B7"/>
    <w:p w14:paraId="0BA02D66" w14:textId="77777777" w:rsidR="00DA3753" w:rsidRPr="00133BEE" w:rsidRDefault="00DA3753" w:rsidP="00DA3753">
      <w:pPr>
        <w:pStyle w:val="paragraph"/>
        <w:shd w:val="clear" w:color="auto" w:fill="FFFFFF"/>
        <w:rPr>
          <w:rFonts w:ascii="Segoe UI" w:hAnsi="Segoe UI" w:cs="Segoe UI"/>
          <w:sz w:val="28"/>
          <w:szCs w:val="28"/>
        </w:rPr>
      </w:pPr>
      <w:r w:rsidRPr="00133BEE">
        <w:rPr>
          <w:rStyle w:val="normaltextrun"/>
          <w:b/>
          <w:bCs/>
          <w:sz w:val="28"/>
          <w:szCs w:val="28"/>
        </w:rPr>
        <w:lastRenderedPageBreak/>
        <w:t>5.0 Conclusion and Recommendations</w:t>
      </w:r>
      <w:r w:rsidRPr="00133BEE">
        <w:rPr>
          <w:rStyle w:val="eop"/>
          <w:sz w:val="28"/>
          <w:szCs w:val="28"/>
        </w:rPr>
        <w:t> </w:t>
      </w:r>
    </w:p>
    <w:p w14:paraId="1AFA5AA1" w14:textId="77777777" w:rsidR="00DA3753" w:rsidRPr="00133BEE" w:rsidRDefault="00DA3753" w:rsidP="00DA3753">
      <w:pPr>
        <w:pStyle w:val="paragraph"/>
        <w:shd w:val="clear" w:color="auto" w:fill="FFFFFF"/>
        <w:rPr>
          <w:sz w:val="24"/>
          <w:szCs w:val="24"/>
        </w:rPr>
      </w:pPr>
      <w:r w:rsidRPr="00133BEE">
        <w:rPr>
          <w:rStyle w:val="normaltextrun"/>
          <w:b/>
          <w:bCs/>
          <w:szCs w:val="24"/>
        </w:rPr>
        <w:t> </w:t>
      </w:r>
      <w:r w:rsidRPr="00133BEE">
        <w:rPr>
          <w:rStyle w:val="eop"/>
          <w:sz w:val="24"/>
          <w:szCs w:val="24"/>
        </w:rPr>
        <w:t> </w:t>
      </w:r>
    </w:p>
    <w:p w14:paraId="11738B49" w14:textId="77777777" w:rsidR="00DA3753" w:rsidRPr="00133BEE" w:rsidRDefault="00DA3753" w:rsidP="00DA3753">
      <w:pPr>
        <w:pStyle w:val="paragraph"/>
        <w:shd w:val="clear" w:color="auto" w:fill="FFFFFF"/>
        <w:rPr>
          <w:rStyle w:val="eop"/>
          <w:sz w:val="28"/>
          <w:szCs w:val="28"/>
        </w:rPr>
      </w:pPr>
      <w:r w:rsidRPr="00133BEE">
        <w:rPr>
          <w:rStyle w:val="normaltextrun"/>
          <w:b/>
          <w:bCs/>
          <w:sz w:val="24"/>
          <w:szCs w:val="28"/>
        </w:rPr>
        <w:t>5.1 Introduction</w:t>
      </w:r>
      <w:r w:rsidRPr="00133BEE">
        <w:rPr>
          <w:rStyle w:val="eop"/>
          <w:sz w:val="28"/>
          <w:szCs w:val="28"/>
        </w:rPr>
        <w:t> </w:t>
      </w:r>
    </w:p>
    <w:p w14:paraId="18B33D39" w14:textId="77777777" w:rsidR="00DA3753" w:rsidRPr="00133BEE" w:rsidRDefault="00DA3753" w:rsidP="00DA3753">
      <w:pPr>
        <w:pStyle w:val="paragraph"/>
        <w:shd w:val="clear" w:color="auto" w:fill="FFFFFF"/>
        <w:rPr>
          <w:rStyle w:val="eop"/>
          <w:sz w:val="24"/>
          <w:szCs w:val="24"/>
        </w:rPr>
      </w:pPr>
    </w:p>
    <w:p w14:paraId="2F40750C" w14:textId="1C6A1A44" w:rsidR="00DA3753" w:rsidRPr="00133BEE" w:rsidRDefault="00DA3753" w:rsidP="00690601">
      <w:pPr>
        <w:pStyle w:val="paragraph"/>
        <w:shd w:val="clear" w:color="auto" w:fill="FFFFFF"/>
        <w:jc w:val="both"/>
        <w:rPr>
          <w:rFonts w:ascii="Segoe UI" w:hAnsi="Segoe UI" w:cs="Segoe UI"/>
          <w:sz w:val="24"/>
          <w:szCs w:val="24"/>
        </w:rPr>
      </w:pPr>
      <w:r w:rsidRPr="00133BEE">
        <w:rPr>
          <w:rStyle w:val="normaltextrun"/>
          <w:szCs w:val="24"/>
        </w:rPr>
        <w:t xml:space="preserve">The previous chapter analysed data collected from questionnaires, detailed the main findings from two surveys put to members of the public and police officers and answered </w:t>
      </w:r>
      <w:r w:rsidR="00C10F60">
        <w:rPr>
          <w:rStyle w:val="normaltextrun"/>
          <w:szCs w:val="24"/>
        </w:rPr>
        <w:t>two</w:t>
      </w:r>
      <w:r w:rsidRPr="00133BEE">
        <w:rPr>
          <w:rStyle w:val="normaltextrun"/>
          <w:szCs w:val="24"/>
        </w:rPr>
        <w:t xml:space="preserve"> of the objectives:</w:t>
      </w:r>
      <w:r w:rsidRPr="00133BEE">
        <w:rPr>
          <w:rStyle w:val="eop"/>
          <w:sz w:val="24"/>
          <w:szCs w:val="24"/>
        </w:rPr>
        <w:t> </w:t>
      </w:r>
    </w:p>
    <w:p w14:paraId="56D70FD2" w14:textId="38D57AD6" w:rsidR="00DA3753" w:rsidRPr="00133BEE" w:rsidRDefault="00DA3753" w:rsidP="00690601">
      <w:pPr>
        <w:pStyle w:val="paragraph"/>
        <w:shd w:val="clear" w:color="auto" w:fill="FFFFFF"/>
        <w:jc w:val="both"/>
        <w:rPr>
          <w:rFonts w:ascii="Segoe UI" w:hAnsi="Segoe UI" w:cs="Segoe UI"/>
          <w:sz w:val="24"/>
          <w:szCs w:val="24"/>
        </w:rPr>
      </w:pPr>
      <w:r w:rsidRPr="00133BEE">
        <w:rPr>
          <w:rStyle w:val="normaltextrun"/>
          <w:szCs w:val="24"/>
        </w:rPr>
        <w:t>‘Public perception of police officers in the UK carrying firearms’</w:t>
      </w:r>
      <w:r w:rsidR="00C10F60">
        <w:rPr>
          <w:rStyle w:val="normaltextrun"/>
          <w:szCs w:val="24"/>
        </w:rPr>
        <w:t xml:space="preserve"> and </w:t>
      </w:r>
      <w:r w:rsidR="00C10F60" w:rsidRPr="00C10F60">
        <w:t>‘</w:t>
      </w:r>
      <w:r w:rsidR="00C10F60" w:rsidRPr="00C10F60">
        <w:rPr>
          <w:rFonts w:asciiTheme="minorHAnsi" w:hAnsiTheme="minorHAnsi" w:cstheme="minorHAnsi"/>
        </w:rPr>
        <w:t xml:space="preserve">Is it necessary for all frontline UK police officers to carry </w:t>
      </w:r>
      <w:r w:rsidR="00C10F60" w:rsidRPr="00C10F60">
        <w:rPr>
          <w:rFonts w:cstheme="minorHAnsi"/>
        </w:rPr>
        <w:t>firearms</w:t>
      </w:r>
      <w:r w:rsidR="00C10F60">
        <w:rPr>
          <w:rFonts w:cstheme="minorHAnsi"/>
        </w:rPr>
        <w:t>’</w:t>
      </w:r>
      <w:r w:rsidR="000F0B8E">
        <w:rPr>
          <w:rFonts w:cstheme="minorHAnsi"/>
        </w:rPr>
        <w:t>.</w:t>
      </w:r>
    </w:p>
    <w:p w14:paraId="1386C98D" w14:textId="77777777" w:rsidR="00DA3753" w:rsidRPr="00133BEE" w:rsidRDefault="00DA3753" w:rsidP="00690601">
      <w:pPr>
        <w:pStyle w:val="paragraph"/>
        <w:shd w:val="clear" w:color="auto" w:fill="FFFFFF"/>
        <w:jc w:val="both"/>
        <w:rPr>
          <w:rFonts w:ascii="Segoe UI" w:hAnsi="Segoe UI" w:cs="Segoe UI"/>
          <w:sz w:val="24"/>
          <w:szCs w:val="24"/>
        </w:rPr>
      </w:pPr>
      <w:r w:rsidRPr="00133BEE">
        <w:rPr>
          <w:rStyle w:val="normaltextrun"/>
          <w:szCs w:val="24"/>
        </w:rPr>
        <w:t> </w:t>
      </w:r>
      <w:r w:rsidRPr="00133BEE">
        <w:rPr>
          <w:rStyle w:val="eop"/>
          <w:sz w:val="24"/>
          <w:szCs w:val="24"/>
        </w:rPr>
        <w:t> </w:t>
      </w:r>
    </w:p>
    <w:p w14:paraId="34EEED08" w14:textId="77777777" w:rsidR="00DA3753" w:rsidRPr="00133BEE" w:rsidRDefault="00DA3753" w:rsidP="00690601">
      <w:pPr>
        <w:pStyle w:val="paragraph"/>
        <w:shd w:val="clear" w:color="auto" w:fill="FFFFFF"/>
        <w:jc w:val="both"/>
        <w:rPr>
          <w:rFonts w:ascii="Segoe UI" w:hAnsi="Segoe UI" w:cs="Segoe UI"/>
          <w:sz w:val="24"/>
          <w:szCs w:val="24"/>
        </w:rPr>
      </w:pPr>
      <w:r w:rsidRPr="00133BEE">
        <w:rPr>
          <w:rStyle w:val="normaltextrun"/>
          <w:szCs w:val="24"/>
        </w:rPr>
        <w:t>This chapter will provide a conclusion surrounding the research question:</w:t>
      </w:r>
      <w:r w:rsidRPr="00133BEE">
        <w:rPr>
          <w:rStyle w:val="eop"/>
          <w:sz w:val="24"/>
          <w:szCs w:val="24"/>
        </w:rPr>
        <w:t> </w:t>
      </w:r>
    </w:p>
    <w:p w14:paraId="4D081855" w14:textId="4EAC08AC" w:rsidR="00DA3753" w:rsidRPr="00133BEE" w:rsidRDefault="00DA3753" w:rsidP="000F0B8E">
      <w:pPr>
        <w:pStyle w:val="paragraph"/>
        <w:shd w:val="clear" w:color="auto" w:fill="FFFFFF"/>
        <w:jc w:val="center"/>
        <w:rPr>
          <w:rFonts w:ascii="Segoe UI" w:hAnsi="Segoe UI" w:cs="Segoe UI"/>
          <w:i/>
          <w:iCs/>
          <w:sz w:val="24"/>
          <w:szCs w:val="24"/>
        </w:rPr>
      </w:pPr>
      <w:r w:rsidRPr="00133BEE">
        <w:rPr>
          <w:rStyle w:val="normaltextrun"/>
          <w:i/>
          <w:iCs/>
          <w:szCs w:val="24"/>
        </w:rPr>
        <w:t>‘Evaluation of how frontline police officers in the UK are currently armed, and whether they should carry firearms’</w:t>
      </w:r>
    </w:p>
    <w:p w14:paraId="4A9A5935" w14:textId="77777777" w:rsidR="00DA3753" w:rsidRPr="00133BEE" w:rsidRDefault="00DA3753" w:rsidP="00690601">
      <w:pPr>
        <w:pStyle w:val="paragraph"/>
        <w:shd w:val="clear" w:color="auto" w:fill="FFFFFF"/>
        <w:jc w:val="both"/>
        <w:rPr>
          <w:rFonts w:ascii="Segoe UI" w:hAnsi="Segoe UI" w:cs="Segoe UI"/>
          <w:i/>
          <w:iCs/>
          <w:sz w:val="24"/>
          <w:szCs w:val="24"/>
        </w:rPr>
      </w:pPr>
      <w:r w:rsidRPr="00133BEE">
        <w:rPr>
          <w:rStyle w:val="normaltextrun"/>
          <w:i/>
          <w:iCs/>
          <w:szCs w:val="24"/>
        </w:rPr>
        <w:t> </w:t>
      </w:r>
      <w:r w:rsidRPr="00133BEE">
        <w:rPr>
          <w:rStyle w:val="eop"/>
          <w:i/>
          <w:iCs/>
          <w:sz w:val="24"/>
          <w:szCs w:val="24"/>
        </w:rPr>
        <w:t> </w:t>
      </w:r>
    </w:p>
    <w:p w14:paraId="1E5D286A" w14:textId="77777777" w:rsidR="00DA3753" w:rsidRPr="00133BEE" w:rsidRDefault="00DA3753" w:rsidP="00690601">
      <w:pPr>
        <w:pStyle w:val="paragraph"/>
        <w:shd w:val="clear" w:color="auto" w:fill="FFFFFF"/>
        <w:jc w:val="both"/>
        <w:rPr>
          <w:rStyle w:val="eop"/>
          <w:sz w:val="24"/>
          <w:szCs w:val="24"/>
        </w:rPr>
      </w:pPr>
      <w:r w:rsidRPr="00133BEE">
        <w:rPr>
          <w:rStyle w:val="normaltextrun"/>
          <w:b/>
          <w:bCs/>
          <w:sz w:val="24"/>
          <w:szCs w:val="28"/>
        </w:rPr>
        <w:t>5.2 Main Findings</w:t>
      </w:r>
      <w:r w:rsidRPr="00133BEE">
        <w:rPr>
          <w:rStyle w:val="eop"/>
          <w:sz w:val="28"/>
          <w:szCs w:val="28"/>
        </w:rPr>
        <w:t> </w:t>
      </w:r>
    </w:p>
    <w:p w14:paraId="76E41C08" w14:textId="77777777" w:rsidR="00DA3753" w:rsidRPr="00133BEE" w:rsidRDefault="00DA3753" w:rsidP="00690601">
      <w:pPr>
        <w:pStyle w:val="paragraph"/>
        <w:shd w:val="clear" w:color="auto" w:fill="FFFFFF"/>
        <w:jc w:val="both"/>
        <w:rPr>
          <w:sz w:val="24"/>
          <w:szCs w:val="24"/>
        </w:rPr>
      </w:pPr>
    </w:p>
    <w:p w14:paraId="30F06294" w14:textId="4791E372" w:rsidR="00DA3753" w:rsidRPr="00690601" w:rsidRDefault="00DA3753" w:rsidP="00690601">
      <w:pPr>
        <w:pStyle w:val="paragraph"/>
        <w:shd w:val="clear" w:color="auto" w:fill="FFFFFF"/>
        <w:jc w:val="both"/>
      </w:pPr>
      <w:r w:rsidRPr="00133BEE">
        <w:rPr>
          <w:rStyle w:val="normaltextrun"/>
          <w:szCs w:val="24"/>
        </w:rPr>
        <w:t xml:space="preserve">From the answers provided by members of the public and current police officers via the </w:t>
      </w:r>
      <w:r w:rsidRPr="00690601">
        <w:rPr>
          <w:rStyle w:val="normaltextrun"/>
        </w:rPr>
        <w:t xml:space="preserve">questionnaires, several similar findings can be claimed when compared to the literature review. Results from both questionnaires imply that police officers and members of the public believe that police officers are not sufficiently trained to deal with violent incidents. However, both public and police answered that more police officers should carry firearms as part of their PPE, but not all frontline officers. Most of the public answered that they would feel less safe if all officers carried firearms. This supports </w:t>
      </w:r>
      <w:proofErr w:type="spellStart"/>
      <w:r w:rsidRPr="00690601">
        <w:rPr>
          <w:rStyle w:val="normaltextrun"/>
        </w:rPr>
        <w:t>Yesberg</w:t>
      </w:r>
      <w:proofErr w:type="spellEnd"/>
      <w:r w:rsidRPr="00690601">
        <w:rPr>
          <w:rStyle w:val="normaltextrun"/>
        </w:rPr>
        <w:t xml:space="preserve">, Bradford and Dawson (2020) study that identified during their research that arming police officers would evoke some concern and discomfort however the public’s confidence and perception of police would not be changed. In contrast, most police officers answered that they would feel safer and more comfortable carrying a firearm whilst carrying out their duties. </w:t>
      </w:r>
      <w:r w:rsidRPr="00690601">
        <w:rPr>
          <w:rStyle w:val="eop"/>
        </w:rPr>
        <w:t>Dodd (2017) found that 34% of police officers believed that they should be routinely armed, similarly within the questionnaires conducted as part of this research, 33.2% believed that police officers should carry a firearm as standard PPE.</w:t>
      </w:r>
      <w:r w:rsidRPr="00690601">
        <w:t> </w:t>
      </w:r>
      <w:r w:rsidRPr="00690601">
        <w:rPr>
          <w:rStyle w:val="normaltextrun"/>
        </w:rPr>
        <w:t>This suggests an area of exploration for future research into equipping more police officers in the UK with firearms.</w:t>
      </w:r>
      <w:r w:rsidRPr="00690601">
        <w:rPr>
          <w:rStyle w:val="eop"/>
        </w:rPr>
        <w:t xml:space="preserve"> The objective of exploring the requirement for all officers to be equipped with firearms resulted in an unexpected result. Despite the research conducted by Dodd (2017) suggesting that 55% of police officers being willing to carry a firearm if asked to, this may no longer be the case. </w:t>
      </w:r>
      <w:r w:rsidR="0099434C">
        <w:rPr>
          <w:rStyle w:val="eop"/>
        </w:rPr>
        <w:t>Further</w:t>
      </w:r>
      <w:r w:rsidRPr="00690601">
        <w:rPr>
          <w:rStyle w:val="eop"/>
        </w:rPr>
        <w:t xml:space="preserve"> research into the cause for this change of opinion may shed a light on to the reasons for this.</w:t>
      </w:r>
    </w:p>
    <w:p w14:paraId="11028C41" w14:textId="77777777" w:rsidR="00DA3753" w:rsidRPr="00690601" w:rsidRDefault="00DA3753" w:rsidP="00690601">
      <w:pPr>
        <w:pStyle w:val="paragraph"/>
        <w:shd w:val="clear" w:color="auto" w:fill="FFFFFF"/>
        <w:jc w:val="both"/>
        <w:rPr>
          <w:rFonts w:ascii="Segoe UI" w:hAnsi="Segoe UI" w:cs="Segoe UI"/>
        </w:rPr>
      </w:pPr>
    </w:p>
    <w:p w14:paraId="29CB4DD7" w14:textId="77777777" w:rsidR="00DA3753" w:rsidRPr="00690601" w:rsidRDefault="00DA3753" w:rsidP="00690601">
      <w:pPr>
        <w:pStyle w:val="paragraph"/>
        <w:shd w:val="clear" w:color="auto" w:fill="FFFFFF"/>
        <w:jc w:val="both"/>
        <w:rPr>
          <w:rStyle w:val="normaltextrun"/>
          <w:b/>
          <w:bCs/>
        </w:rPr>
      </w:pPr>
      <w:r w:rsidRPr="00690601">
        <w:rPr>
          <w:rStyle w:val="normaltextrun"/>
          <w:b/>
          <w:bCs/>
        </w:rPr>
        <w:t>5.3 Recommendations</w:t>
      </w:r>
    </w:p>
    <w:p w14:paraId="7775FBBB" w14:textId="77777777" w:rsidR="00DA3753" w:rsidRPr="00133BEE" w:rsidRDefault="00DA3753" w:rsidP="00690601">
      <w:pPr>
        <w:pStyle w:val="paragraph"/>
        <w:shd w:val="clear" w:color="auto" w:fill="FFFFFF"/>
        <w:jc w:val="both"/>
        <w:rPr>
          <w:sz w:val="24"/>
          <w:szCs w:val="24"/>
        </w:rPr>
      </w:pPr>
    </w:p>
    <w:p w14:paraId="044731D8" w14:textId="39A695C1" w:rsidR="00DA3753" w:rsidRPr="00133BEE" w:rsidRDefault="00DA3753" w:rsidP="00690601">
      <w:pPr>
        <w:pStyle w:val="paragraph"/>
        <w:shd w:val="clear" w:color="auto" w:fill="FFFFFF"/>
        <w:jc w:val="both"/>
        <w:rPr>
          <w:rStyle w:val="normaltextrun"/>
          <w:szCs w:val="24"/>
        </w:rPr>
      </w:pPr>
      <w:r w:rsidRPr="00133BEE">
        <w:rPr>
          <w:rStyle w:val="normaltextrun"/>
          <w:szCs w:val="24"/>
        </w:rPr>
        <w:t xml:space="preserve">Following this research project and the results from the questionnaires conducted, it could be determined that both members of the public and police officers feel there is a need to arm more frontline police officers, but not all officers. Therefore, it is recommended that </w:t>
      </w:r>
      <w:r w:rsidR="0099434C">
        <w:rPr>
          <w:rStyle w:val="normaltextrun"/>
          <w:szCs w:val="24"/>
        </w:rPr>
        <w:t>in-depth primary</w:t>
      </w:r>
      <w:r w:rsidRPr="00133BEE">
        <w:rPr>
          <w:rStyle w:val="normaltextrun"/>
          <w:szCs w:val="24"/>
        </w:rPr>
        <w:t xml:space="preserve"> research should be conducted as to why these beliefs exist and whether there is a requirement to train and equip more police officers in the UK with a firearm. A pilot study of officers carrying firearms as part of their daily PPE could be conducted in a small geographical area to help identify the risks, cost and benefits and the true perceptions of both officers and members of the public. This research project only provided answers of the idea of officers carrying firearms however, a more accurate set of data would be collected from a pilot study. The idea compared to reality would likely provide alternative answers from both officers and members of the public. </w:t>
      </w:r>
      <w:r w:rsidR="0099434C">
        <w:rPr>
          <w:rStyle w:val="normaltextrun"/>
          <w:szCs w:val="24"/>
        </w:rPr>
        <w:t>It is recommended that focus groups and in-depth interviews should be conducted to gather qualitative data. This research dissertation included only closed questions via questionnaire, limiting participants answers to fit into yes or no. If interviews were to take place this would result in what could be argued as more reliable set of data.</w:t>
      </w:r>
      <w:r w:rsidR="00353231">
        <w:rPr>
          <w:rStyle w:val="normaltextrun"/>
          <w:szCs w:val="24"/>
        </w:rPr>
        <w:t xml:space="preserve"> In order to </w:t>
      </w:r>
      <w:r w:rsidRPr="00133BEE">
        <w:rPr>
          <w:rStyle w:val="normaltextrun"/>
          <w:szCs w:val="24"/>
        </w:rPr>
        <w:t xml:space="preserve">address the concern of the lack of training police officers are provided with to </w:t>
      </w:r>
      <w:r w:rsidRPr="00133BEE">
        <w:rPr>
          <w:rStyle w:val="normaltextrun"/>
          <w:szCs w:val="24"/>
        </w:rPr>
        <w:lastRenderedPageBreak/>
        <w:t>deal with violent crimes, further in-depth training is recommended</w:t>
      </w:r>
      <w:r w:rsidR="00353231">
        <w:rPr>
          <w:rStyle w:val="normaltextrun"/>
          <w:szCs w:val="24"/>
        </w:rPr>
        <w:t xml:space="preserve"> annually</w:t>
      </w:r>
      <w:r w:rsidRPr="00133BEE">
        <w:rPr>
          <w:rStyle w:val="normaltextrun"/>
          <w:szCs w:val="24"/>
        </w:rPr>
        <w:t>, and a review of what training is currently in place</w:t>
      </w:r>
      <w:r w:rsidR="00353231">
        <w:rPr>
          <w:rStyle w:val="normaltextrun"/>
          <w:szCs w:val="24"/>
        </w:rPr>
        <w:t xml:space="preserve"> to fill in the gaps. </w:t>
      </w:r>
    </w:p>
    <w:p w14:paraId="3A4FD727" w14:textId="77777777" w:rsidR="00DA3753" w:rsidRPr="00133BEE" w:rsidRDefault="00DA3753" w:rsidP="00690601">
      <w:pPr>
        <w:pStyle w:val="paragraph"/>
        <w:shd w:val="clear" w:color="auto" w:fill="FFFFFF"/>
        <w:jc w:val="both"/>
        <w:rPr>
          <w:rFonts w:ascii="Segoe UI" w:hAnsi="Segoe UI" w:cs="Segoe UI"/>
          <w:sz w:val="24"/>
          <w:szCs w:val="24"/>
        </w:rPr>
      </w:pPr>
    </w:p>
    <w:p w14:paraId="23FDC90A" w14:textId="77777777" w:rsidR="00DA3753" w:rsidRPr="00133BEE" w:rsidRDefault="00DA3753" w:rsidP="00690601">
      <w:pPr>
        <w:pStyle w:val="paragraph"/>
        <w:shd w:val="clear" w:color="auto" w:fill="FFFFFF"/>
        <w:jc w:val="both"/>
        <w:rPr>
          <w:rStyle w:val="eop"/>
          <w:sz w:val="28"/>
          <w:szCs w:val="28"/>
        </w:rPr>
      </w:pPr>
      <w:r w:rsidRPr="00133BEE">
        <w:rPr>
          <w:rStyle w:val="normaltextrun"/>
          <w:b/>
          <w:bCs/>
          <w:sz w:val="24"/>
          <w:szCs w:val="28"/>
        </w:rPr>
        <w:t>5.4 Limitations</w:t>
      </w:r>
      <w:r w:rsidRPr="00133BEE">
        <w:rPr>
          <w:rStyle w:val="eop"/>
          <w:sz w:val="28"/>
          <w:szCs w:val="28"/>
        </w:rPr>
        <w:t> </w:t>
      </w:r>
    </w:p>
    <w:p w14:paraId="5A163E40" w14:textId="77777777" w:rsidR="00DA3753" w:rsidRPr="00133BEE" w:rsidRDefault="00DA3753" w:rsidP="00690601">
      <w:pPr>
        <w:pStyle w:val="paragraph"/>
        <w:shd w:val="clear" w:color="auto" w:fill="FFFFFF"/>
        <w:jc w:val="both"/>
        <w:rPr>
          <w:rFonts w:ascii="Segoe UI" w:hAnsi="Segoe UI" w:cs="Segoe UI"/>
          <w:sz w:val="24"/>
          <w:szCs w:val="24"/>
        </w:rPr>
      </w:pPr>
    </w:p>
    <w:p w14:paraId="225F113E" w14:textId="02F2B40C" w:rsidR="00DA3753" w:rsidRPr="00690601" w:rsidRDefault="00DA3753" w:rsidP="00690601">
      <w:pPr>
        <w:pStyle w:val="paragraph"/>
        <w:shd w:val="clear" w:color="auto" w:fill="FFFFFF"/>
        <w:jc w:val="both"/>
        <w:rPr>
          <w:rStyle w:val="eop"/>
        </w:rPr>
      </w:pPr>
      <w:r w:rsidRPr="00690601">
        <w:rPr>
          <w:rStyle w:val="normaltextrun"/>
        </w:rPr>
        <w:t>Due to the time constraints applied by UWTSD, the research phase carried out had time restrictions placed upon it. Whilst having to work full time shifts as a police officer, there was limited time to conduct each chapter of this dissertation.</w:t>
      </w:r>
      <w:r w:rsidRPr="00690601">
        <w:rPr>
          <w:rStyle w:val="eop"/>
        </w:rPr>
        <w:t> Time restraints were therefore a key limitation of this dissertation. Another limitation was the number of respondents who completed the two questionnaires</w:t>
      </w:r>
      <w:r w:rsidRPr="00690601">
        <w:rPr>
          <w:rStyle w:val="normaltextrun"/>
        </w:rPr>
        <w:t xml:space="preserve">. The initial goal was for </w:t>
      </w:r>
      <w:r w:rsidR="00FA5E8B">
        <w:rPr>
          <w:rStyle w:val="normaltextrun"/>
        </w:rPr>
        <w:t>50</w:t>
      </w:r>
      <w:r w:rsidRPr="00690601">
        <w:rPr>
          <w:rStyle w:val="normaltextrun"/>
        </w:rPr>
        <w:t xml:space="preserve"> respondents to answer each questionnaire, however, only one questionnaire met this goal, with the other questionnaire receiving only 31 respondents.</w:t>
      </w:r>
      <w:r w:rsidRPr="00690601">
        <w:rPr>
          <w:rStyle w:val="eop"/>
        </w:rPr>
        <w:t xml:space="preserve"> If the questionnaires would have reached a larger number of </w:t>
      </w:r>
      <w:r w:rsidR="00885CEA">
        <w:rPr>
          <w:rStyle w:val="eop"/>
        </w:rPr>
        <w:t>participants</w:t>
      </w:r>
      <w:r w:rsidRPr="00690601">
        <w:rPr>
          <w:rStyle w:val="eop"/>
        </w:rPr>
        <w:t xml:space="preserve">, the results may have differed. Therefore, the validity and reliability could be questioned due to the limited number of participants. Reflecting on the questions within both questionnaires, only closed questions were asked, resulting in answers of yes or no. This limited the participants answers, whereas if open ended questions were asked, this would have provided more in-depth answers and gained a better insight into the views of the respondents. However, as there were time constraints, closed ended questions were chosen as this was quicker to quantify. </w:t>
      </w:r>
    </w:p>
    <w:p w14:paraId="11F7E4C7" w14:textId="51C7873D" w:rsidR="00DA3753" w:rsidRPr="00BF5CA1" w:rsidRDefault="00DA3753" w:rsidP="00690601">
      <w:pPr>
        <w:pStyle w:val="paragraph"/>
        <w:shd w:val="clear" w:color="auto" w:fill="FFFFFF"/>
        <w:jc w:val="both"/>
        <w:rPr>
          <w:sz w:val="24"/>
          <w:szCs w:val="24"/>
        </w:rPr>
      </w:pPr>
      <w:r w:rsidRPr="00133BEE">
        <w:rPr>
          <w:sz w:val="24"/>
          <w:szCs w:val="24"/>
        </w:rPr>
        <w:t> </w:t>
      </w:r>
    </w:p>
    <w:p w14:paraId="6E105DD0" w14:textId="77777777" w:rsidR="00DA3753" w:rsidRPr="00133BEE" w:rsidRDefault="00DA3753" w:rsidP="00690601">
      <w:pPr>
        <w:pStyle w:val="paragraph"/>
        <w:shd w:val="clear" w:color="auto" w:fill="FFFFFF"/>
        <w:jc w:val="both"/>
        <w:rPr>
          <w:rStyle w:val="eop"/>
          <w:sz w:val="28"/>
          <w:szCs w:val="28"/>
        </w:rPr>
      </w:pPr>
      <w:r w:rsidRPr="00133BEE">
        <w:rPr>
          <w:rStyle w:val="normaltextrun"/>
          <w:b/>
          <w:bCs/>
          <w:sz w:val="24"/>
          <w:szCs w:val="28"/>
        </w:rPr>
        <w:t>5.5 Further Research</w:t>
      </w:r>
      <w:r w:rsidRPr="00133BEE">
        <w:rPr>
          <w:rStyle w:val="eop"/>
          <w:sz w:val="28"/>
          <w:szCs w:val="28"/>
        </w:rPr>
        <w:t> </w:t>
      </w:r>
    </w:p>
    <w:p w14:paraId="04EBE542" w14:textId="77777777" w:rsidR="00DA3753" w:rsidRPr="00133BEE" w:rsidRDefault="00DA3753" w:rsidP="00690601">
      <w:pPr>
        <w:pStyle w:val="paragraph"/>
        <w:shd w:val="clear" w:color="auto" w:fill="FFFFFF"/>
        <w:jc w:val="both"/>
        <w:rPr>
          <w:rFonts w:ascii="Segoe UI" w:hAnsi="Segoe UI" w:cs="Segoe UI"/>
          <w:sz w:val="24"/>
          <w:szCs w:val="24"/>
        </w:rPr>
      </w:pPr>
    </w:p>
    <w:p w14:paraId="68C6CFA5" w14:textId="18B31A71" w:rsidR="00DA3753" w:rsidRPr="00133BEE" w:rsidRDefault="00DA3753" w:rsidP="00690601">
      <w:pPr>
        <w:pStyle w:val="paragraph"/>
        <w:shd w:val="clear" w:color="auto" w:fill="FFFFFF"/>
        <w:jc w:val="both"/>
        <w:rPr>
          <w:rFonts w:ascii="Segoe UI" w:hAnsi="Segoe UI" w:cs="Segoe UI"/>
          <w:sz w:val="24"/>
          <w:szCs w:val="24"/>
        </w:rPr>
      </w:pPr>
      <w:r w:rsidRPr="00133BEE">
        <w:rPr>
          <w:rStyle w:val="normaltextrun"/>
          <w:szCs w:val="24"/>
        </w:rPr>
        <w:t>The initial research into equipping all frontline police officers with a firearm resulted in the disagreement from participants from both police officers and the public. Both questionnaires highlighted the need for more officers to be trained and to carry firearms. Further research could explore the reason, be it a lack of training in dealing with violent incidents or a lack of availability of Authorised Firearms officers (AFOs). This could be due to a shortage of trained AFOs or that the AFOs on duty at one time are too thinly spread to respond to an incident in a timely manner. Therefore, further research should be conducted into the need of an interim AFO team.</w:t>
      </w:r>
      <w:r w:rsidRPr="00133BEE">
        <w:rPr>
          <w:rStyle w:val="eop"/>
          <w:sz w:val="24"/>
          <w:szCs w:val="24"/>
        </w:rPr>
        <w:t> </w:t>
      </w:r>
      <w:r w:rsidRPr="00133BEE">
        <w:rPr>
          <w:rStyle w:val="normaltextrun"/>
          <w:szCs w:val="24"/>
        </w:rPr>
        <w:t>Additionally, when questioned, police officers answered that they would be comfortable to carry a firearm as part of their daily PPE. The reasons behind this are unknown, due to closed ended questions being used however, a possible explanation for this could be that police officers believe that they are not fully trained to deal with violent situations</w:t>
      </w:r>
      <w:r w:rsidR="00F920B5">
        <w:rPr>
          <w:rStyle w:val="normaltextrun"/>
          <w:szCs w:val="24"/>
        </w:rPr>
        <w:t xml:space="preserve"> and carrying a firearm may be for safety</w:t>
      </w:r>
      <w:r w:rsidRPr="00133BEE">
        <w:rPr>
          <w:rStyle w:val="normaltextrun"/>
          <w:szCs w:val="24"/>
        </w:rPr>
        <w:t>.</w:t>
      </w:r>
      <w:r w:rsidRPr="00133BEE">
        <w:rPr>
          <w:rStyle w:val="eop"/>
          <w:sz w:val="24"/>
          <w:szCs w:val="24"/>
        </w:rPr>
        <w:t xml:space="preserve"> </w:t>
      </w:r>
      <w:r w:rsidRPr="00133BEE">
        <w:rPr>
          <w:rStyle w:val="normaltextrun"/>
          <w:szCs w:val="24"/>
        </w:rPr>
        <w:t>Due to the lack of time available to conduct the research, the fastest way to collect data was using closed ended questions via a survey. If more time were available, interviews or focus groups of current AFOs, frontline police officers and members of the public could be utilised, and the use open ended questions. This would add a greater understanding into the possibility and reality of arming all frontline police officers in the UK and whether there is a requirement for this.</w:t>
      </w:r>
    </w:p>
    <w:p w14:paraId="08D94976" w14:textId="6E9C0F5E" w:rsidR="00DA3753" w:rsidRPr="00BF5CA1" w:rsidRDefault="00DA3753" w:rsidP="00690601">
      <w:pPr>
        <w:pStyle w:val="paragraph"/>
        <w:shd w:val="clear" w:color="auto" w:fill="FFFFFF"/>
        <w:jc w:val="both"/>
        <w:rPr>
          <w:sz w:val="24"/>
          <w:szCs w:val="24"/>
        </w:rPr>
      </w:pPr>
      <w:r w:rsidRPr="00133BEE">
        <w:rPr>
          <w:sz w:val="24"/>
          <w:szCs w:val="24"/>
        </w:rPr>
        <w:t> </w:t>
      </w:r>
    </w:p>
    <w:p w14:paraId="12E3D956" w14:textId="77777777" w:rsidR="00DA3753" w:rsidRPr="00133BEE" w:rsidRDefault="00DA3753" w:rsidP="00690601">
      <w:pPr>
        <w:pStyle w:val="paragraph"/>
        <w:shd w:val="clear" w:color="auto" w:fill="FFFFFF"/>
        <w:jc w:val="both"/>
        <w:rPr>
          <w:rStyle w:val="eop"/>
          <w:sz w:val="28"/>
          <w:szCs w:val="28"/>
        </w:rPr>
      </w:pPr>
      <w:r w:rsidRPr="00133BEE">
        <w:rPr>
          <w:rStyle w:val="normaltextrun"/>
          <w:b/>
          <w:bCs/>
          <w:sz w:val="24"/>
          <w:szCs w:val="28"/>
        </w:rPr>
        <w:t>5.6 Conclusion</w:t>
      </w:r>
      <w:r w:rsidRPr="00133BEE">
        <w:rPr>
          <w:rStyle w:val="eop"/>
          <w:sz w:val="28"/>
          <w:szCs w:val="28"/>
        </w:rPr>
        <w:t> </w:t>
      </w:r>
    </w:p>
    <w:p w14:paraId="4A1564D3" w14:textId="77777777" w:rsidR="00DA3753" w:rsidRPr="00133BEE" w:rsidRDefault="00DA3753" w:rsidP="00690601">
      <w:pPr>
        <w:pStyle w:val="paragraph"/>
        <w:shd w:val="clear" w:color="auto" w:fill="FFFFFF"/>
        <w:jc w:val="both"/>
        <w:rPr>
          <w:rFonts w:ascii="Segoe UI" w:hAnsi="Segoe UI" w:cs="Segoe UI"/>
          <w:sz w:val="24"/>
          <w:szCs w:val="24"/>
        </w:rPr>
      </w:pPr>
    </w:p>
    <w:p w14:paraId="2A92FF28" w14:textId="502AEEA5" w:rsidR="00DA3753" w:rsidRPr="00133BEE" w:rsidRDefault="00DA3753" w:rsidP="00690601">
      <w:pPr>
        <w:pStyle w:val="paragraph"/>
        <w:shd w:val="clear" w:color="auto" w:fill="FFFFFF"/>
        <w:jc w:val="both"/>
        <w:rPr>
          <w:rStyle w:val="normaltextrun"/>
          <w:szCs w:val="24"/>
        </w:rPr>
      </w:pPr>
      <w:r w:rsidRPr="00133BEE">
        <w:rPr>
          <w:rStyle w:val="normaltextrun"/>
          <w:szCs w:val="24"/>
        </w:rPr>
        <w:t>Throughout this dissertation, research has been carried out to reach the objectives of identifying what PPE frontline police officers currently carry within the UK, the rise in gun violence and violent crime within the UK and discovering the police and public perception of officers carrying firearms as standard</w:t>
      </w:r>
      <w:r w:rsidR="002F6DAA">
        <w:rPr>
          <w:rStyle w:val="normaltextrun"/>
          <w:szCs w:val="24"/>
        </w:rPr>
        <w:t xml:space="preserve"> PPE</w:t>
      </w:r>
      <w:r w:rsidRPr="00133BEE">
        <w:rPr>
          <w:rStyle w:val="normaltextrun"/>
          <w:szCs w:val="24"/>
        </w:rPr>
        <w:t xml:space="preserve">. From the answers </w:t>
      </w:r>
      <w:r w:rsidR="00ED6B24">
        <w:rPr>
          <w:rStyle w:val="normaltextrun"/>
          <w:szCs w:val="24"/>
        </w:rPr>
        <w:t>collated</w:t>
      </w:r>
      <w:r w:rsidRPr="00133BEE">
        <w:rPr>
          <w:rStyle w:val="normaltextrun"/>
          <w:szCs w:val="24"/>
        </w:rPr>
        <w:t xml:space="preserve"> from the questionnaires, it can be concluded that members of the public and police officers do not see a need to equip all frontline police officers in the UK with a firearm, however the research concluded that more officers should be armed. Further research </w:t>
      </w:r>
      <w:r w:rsidR="00350CB2" w:rsidRPr="00133BEE">
        <w:rPr>
          <w:rStyle w:val="normaltextrun"/>
          <w:szCs w:val="24"/>
        </w:rPr>
        <w:t>w</w:t>
      </w:r>
      <w:r w:rsidRPr="00133BEE">
        <w:rPr>
          <w:rStyle w:val="normaltextrun"/>
          <w:szCs w:val="24"/>
        </w:rPr>
        <w:t xml:space="preserve">ould </w:t>
      </w:r>
      <w:r w:rsidR="00350CB2" w:rsidRPr="00133BEE">
        <w:rPr>
          <w:rStyle w:val="normaltextrun"/>
          <w:szCs w:val="24"/>
        </w:rPr>
        <w:t xml:space="preserve">assist in gaining an insight into </w:t>
      </w:r>
      <w:r w:rsidRPr="00133BEE">
        <w:rPr>
          <w:rStyle w:val="normaltextrun"/>
          <w:szCs w:val="24"/>
        </w:rPr>
        <w:t xml:space="preserve">why current police officers believe this and the way in which training and equipping more officers could be implemented. Another concern raised from </w:t>
      </w:r>
      <w:r w:rsidR="00350CB2" w:rsidRPr="00133BEE">
        <w:rPr>
          <w:rStyle w:val="normaltextrun"/>
          <w:szCs w:val="24"/>
        </w:rPr>
        <w:t>via the</w:t>
      </w:r>
      <w:r w:rsidRPr="00133BEE">
        <w:rPr>
          <w:rStyle w:val="normaltextrun"/>
          <w:szCs w:val="24"/>
        </w:rPr>
        <w:t xml:space="preserve"> survey answered by police officers is the lack of training to deal with violent situations. If </w:t>
      </w:r>
      <w:r w:rsidR="00350CB2" w:rsidRPr="00133BEE">
        <w:rPr>
          <w:rStyle w:val="normaltextrun"/>
          <w:szCs w:val="24"/>
        </w:rPr>
        <w:t>further in-depth</w:t>
      </w:r>
      <w:r w:rsidRPr="00133BEE">
        <w:rPr>
          <w:rStyle w:val="normaltextrun"/>
          <w:szCs w:val="24"/>
        </w:rPr>
        <w:t xml:space="preserve"> research were carried out, it </w:t>
      </w:r>
      <w:r w:rsidR="00350CB2" w:rsidRPr="00133BEE">
        <w:rPr>
          <w:rStyle w:val="normaltextrun"/>
          <w:szCs w:val="24"/>
        </w:rPr>
        <w:t xml:space="preserve">would </w:t>
      </w:r>
      <w:r w:rsidRPr="00133BEE">
        <w:rPr>
          <w:rStyle w:val="normaltextrun"/>
          <w:szCs w:val="24"/>
        </w:rPr>
        <w:t xml:space="preserve">highlight the reason for this and the further training that could </w:t>
      </w:r>
      <w:r w:rsidRPr="00133BEE">
        <w:rPr>
          <w:rStyle w:val="normaltextrun"/>
          <w:szCs w:val="24"/>
        </w:rPr>
        <w:lastRenderedPageBreak/>
        <w:t>result in an increase in police officers’ confidence in attending these calls, which may affect the way they think about frontline officers needing to carry firearms.</w:t>
      </w:r>
      <w:r w:rsidR="006641C8">
        <w:rPr>
          <w:rStyle w:val="normaltextrun"/>
          <w:szCs w:val="24"/>
        </w:rPr>
        <w:t xml:space="preserve"> </w:t>
      </w:r>
      <w:r w:rsidRPr="00133BEE">
        <w:rPr>
          <w:rStyle w:val="normaltextrun"/>
          <w:szCs w:val="24"/>
        </w:rPr>
        <w:t>As detailed in the literature review chapter, gun violence and violent crimes in the UK are rising annually, perceptions may change in years to come thus there may be a requirement for all police officers within the UK to be armed as standard in the near future.</w:t>
      </w:r>
    </w:p>
    <w:p w14:paraId="668A807B" w14:textId="159A8865" w:rsidR="006237B7" w:rsidRPr="00133BEE" w:rsidRDefault="006237B7" w:rsidP="00690601">
      <w:pPr>
        <w:jc w:val="both"/>
      </w:pPr>
    </w:p>
    <w:p w14:paraId="646F501C" w14:textId="4FCF9DBF" w:rsidR="003C6AAD" w:rsidRPr="00133BEE" w:rsidRDefault="003C6AAD" w:rsidP="00690601">
      <w:pPr>
        <w:jc w:val="both"/>
      </w:pPr>
      <w:r w:rsidRPr="00133BEE">
        <w:br w:type="page"/>
      </w:r>
    </w:p>
    <w:p w14:paraId="36072C6A" w14:textId="54925978" w:rsidR="003C6AAD" w:rsidRDefault="004218CD" w:rsidP="006237B7">
      <w:pPr>
        <w:rPr>
          <w:b/>
          <w:bCs/>
          <w:sz w:val="28"/>
          <w:szCs w:val="28"/>
        </w:rPr>
      </w:pPr>
      <w:r w:rsidRPr="00133BEE">
        <w:rPr>
          <w:b/>
          <w:bCs/>
          <w:sz w:val="28"/>
          <w:szCs w:val="28"/>
        </w:rPr>
        <w:lastRenderedPageBreak/>
        <w:t>Bibliography</w:t>
      </w:r>
    </w:p>
    <w:p w14:paraId="47F217B9" w14:textId="21D7564E" w:rsidR="0090251A" w:rsidRDefault="0090251A" w:rsidP="0090251A">
      <w:r>
        <w:t>BBC News (2019). Northamptonshire Police to arm all officers with Tasers. BBC News. [online] 20 Aug. Available at: https://www.bbc.co.uk/news/uk-england-northamptonshire-49405005 [Accessed 20 Oct. 2022].</w:t>
      </w:r>
    </w:p>
    <w:p w14:paraId="60176F3F" w14:textId="1EEA75EB" w:rsidR="0090251A" w:rsidRDefault="0090251A" w:rsidP="0090251A">
      <w:r>
        <w:t xml:space="preserve">Bhandari, P. (2022a). An introduction to qualitative research. [online] </w:t>
      </w:r>
      <w:proofErr w:type="spellStart"/>
      <w:r>
        <w:t>Scribbr</w:t>
      </w:r>
      <w:proofErr w:type="spellEnd"/>
      <w:r>
        <w:t>. Available at: https://www.scribbr.co.uk/research-methods/introduction-to-qualitative-research/ [Accessed 30 Nov. 2022]</w:t>
      </w:r>
      <w:r>
        <w:t>.</w:t>
      </w:r>
    </w:p>
    <w:p w14:paraId="51AAD956" w14:textId="23BA7EA8" w:rsidR="0090251A" w:rsidRDefault="0090251A" w:rsidP="0090251A">
      <w:r>
        <w:t xml:space="preserve">Bhandari, P. (2022b). An introduction to quantitative research. [online] </w:t>
      </w:r>
      <w:proofErr w:type="spellStart"/>
      <w:r>
        <w:t>Scribbr</w:t>
      </w:r>
      <w:proofErr w:type="spellEnd"/>
      <w:r>
        <w:t>. Available at: https://www.scribbr.co.uk/research-methods/introduction-to-quantitative-research/ [Accessed 30 Nov. 2022].</w:t>
      </w:r>
    </w:p>
    <w:p w14:paraId="6F2FB185" w14:textId="4499B50B" w:rsidR="0090251A" w:rsidRDefault="0090251A" w:rsidP="0090251A">
      <w:r>
        <w:t>Clark (2022). Violent crimes in England and Wales 2021. [online] Statista. Available at: https://www.statista.com/statistics/288256/violent-crimes-in-england-and-wales/ [Accessed 15 Oct. 2022].</w:t>
      </w:r>
    </w:p>
    <w:p w14:paraId="69DDB6D2" w14:textId="57C341CF" w:rsidR="0090251A" w:rsidRDefault="0090251A" w:rsidP="0090251A">
      <w:r>
        <w:t>Clark, A. (2021). Survey claims half of Scottish police officers want to carry handguns - but critics claim it’s ‘militarisation’. [online] The Courier. Available at: https://www.thecourier.co.uk/fp/news/2512199/survey-claims-half-of-scottish-police-officers-want-to-carry-handguns-but-critics-claim-its-militarisation/ [Accessed 21 Oct. 2022].</w:t>
      </w:r>
    </w:p>
    <w:p w14:paraId="2A52EAED" w14:textId="78C081BB" w:rsidR="0090251A" w:rsidRDefault="0090251A" w:rsidP="0090251A">
      <w:r>
        <w:t>CNC (n.d.). CNC Jobs | Police officers. [online] cnc.jobs. Available at: https://cnc.jobs/police-officers [Accessed 20 Oct. 2022].</w:t>
      </w:r>
    </w:p>
    <w:p w14:paraId="2C8CC3FD" w14:textId="0C3DD37B" w:rsidR="0090251A" w:rsidRDefault="0090251A" w:rsidP="0090251A">
      <w:r>
        <w:t>College of Policing (2021). Weapons and equipment. [online] College of Policing. Available at: https://www.college.police.uk/app/armed-policing/weapons-and-equipment [Accessed 22 Oct. 2022].</w:t>
      </w:r>
    </w:p>
    <w:p w14:paraId="66C9A349" w14:textId="3AE6C291" w:rsidR="0090251A" w:rsidRDefault="0090251A" w:rsidP="0090251A">
      <w:r>
        <w:t>College of Policing (2022a). Authorised Firearms Officer (AFO). [online] College of Policing. Available at: https://profdev.college.police.uk/professional-profile/authorised-firearms-officer-afo/.</w:t>
      </w:r>
    </w:p>
    <w:p w14:paraId="2C1A98CC" w14:textId="41C306F2" w:rsidR="0090251A" w:rsidRDefault="0090251A" w:rsidP="0090251A">
      <w:r>
        <w:t>College of Policing (2022b). Deployment of authorised firearms officers (AFOs). [online] College of Policing. Available at: https://www.college.police.uk/app/armed-policing/deployment-authorised-firearms-officers-afos [Accessed 19 Oct. 2022].</w:t>
      </w:r>
    </w:p>
    <w:p w14:paraId="16E6F378" w14:textId="71EE5CAF" w:rsidR="0090251A" w:rsidRDefault="0090251A" w:rsidP="0090251A">
      <w:r>
        <w:t>Collins Dictionary (n.d.). Available at: https://www.collinsdictionary.com/dictionary/english/sidearm [Accessed 23 Oct. 2022].</w:t>
      </w:r>
    </w:p>
    <w:p w14:paraId="4F520689" w14:textId="60669F8E" w:rsidR="0090251A" w:rsidRDefault="0090251A" w:rsidP="0090251A">
      <w:r>
        <w:t>Crown Prosecution Service (2017). Violent crime | The Crown Prosecution Service. [online] www.cps.gov.uk. Available at: https://www.cps.gov.uk/crime-info/violent-crime [Accessed 21 Oct. 2022].</w:t>
      </w:r>
    </w:p>
    <w:p w14:paraId="3A7F2558" w14:textId="5C03FFB3" w:rsidR="0090251A" w:rsidRDefault="0090251A" w:rsidP="0090251A">
      <w:r>
        <w:t>Crown Prosecution Service (2019). Firearms | The Crown Prosecution Service. [online] Cps.gov.uk. Available at: https://www.cps.gov.uk/legal-guidance/firearms [Accessed 22 Oct. 2022].</w:t>
      </w:r>
    </w:p>
    <w:p w14:paraId="3AC87A5C" w14:textId="77777777" w:rsidR="0090251A" w:rsidRDefault="0090251A" w:rsidP="0090251A">
      <w:r>
        <w:t>Dodd, V. (2017). Majority of police officers are prepared to carry guns, survey finds. The Guardian. [online] 22 Sep. Available at: https://www.theguardian.com/uk-news/2017/sep/22/one-in-three-uk-officers-want-all-police-to-carry-guns-survey-finds [Accessed 22 Oct. 2022].</w:t>
      </w:r>
    </w:p>
    <w:p w14:paraId="380AE9A6" w14:textId="77777777" w:rsidR="0090251A" w:rsidRDefault="0090251A" w:rsidP="0090251A"/>
    <w:p w14:paraId="74DC786C" w14:textId="20754C32" w:rsidR="0090251A" w:rsidRDefault="0090251A" w:rsidP="0090251A">
      <w:r>
        <w:lastRenderedPageBreak/>
        <w:t>Farrell, S. (2016). Open-Ended vs. Closed-Ended Questions in User Research. [online] Nielsen Norman Group. Available at: https://www.nngroup.com/articles/open-ended-questions/ [Accessed 1 Dec. 2022].</w:t>
      </w:r>
    </w:p>
    <w:p w14:paraId="58721947" w14:textId="4EF8EFA8" w:rsidR="0090251A" w:rsidRDefault="0090251A" w:rsidP="0090251A">
      <w:r>
        <w:t xml:space="preserve">George, T. (2022). An introduction to mixed methods research. [online] </w:t>
      </w:r>
      <w:proofErr w:type="spellStart"/>
      <w:r>
        <w:t>Scribbr</w:t>
      </w:r>
      <w:proofErr w:type="spellEnd"/>
      <w:r>
        <w:t>. Available at: https://www.scribbr.co.uk/research-methods/mixed-methods/ [Accessed 30 Nov. 2022].</w:t>
      </w:r>
    </w:p>
    <w:p w14:paraId="44B07DBD" w14:textId="3F0EE389" w:rsidR="0090251A" w:rsidRDefault="0090251A" w:rsidP="0090251A">
      <w:r>
        <w:t>Hampshire College (2022). What is Research? [online] Hampshire College. Available at: https://www.hampshire.edu/what-research [Accessed 24 Nov. 2022].</w:t>
      </w:r>
    </w:p>
    <w:p w14:paraId="138C4045" w14:textId="393BE100" w:rsidR="0090251A" w:rsidRDefault="0090251A" w:rsidP="0090251A">
      <w:r>
        <w:t xml:space="preserve">Hunt, N. (2021). </w:t>
      </w:r>
      <w:proofErr w:type="spellStart"/>
      <w:r>
        <w:t>LibGuides@Southampton</w:t>
      </w:r>
      <w:proofErr w:type="spellEnd"/>
      <w:r>
        <w:t>: Primary research: Home. [online] library.soton.ac.uk. Available at: https://library.soton.ac.uk/sash/primary-research [Accessed 24 Nov. 2022].</w:t>
      </w:r>
    </w:p>
    <w:p w14:paraId="03B65886" w14:textId="14CCE0A7" w:rsidR="0090251A" w:rsidRDefault="0090251A" w:rsidP="0090251A">
      <w:r>
        <w:t>Indeed Editorial Team (2022). A guide to secondary research: methods, examples, benefits. [online] Indeed. Available at: https://uk.indeed.com/career-advice/career-development/secondary-research [Accessed 24 Nov. 2022].</w:t>
      </w:r>
    </w:p>
    <w:p w14:paraId="04C030DB" w14:textId="4F9B5306" w:rsidR="0090251A" w:rsidRDefault="0090251A" w:rsidP="0090251A">
      <w:r>
        <w:t>Malthouse and Hogan-Howe (2010). Frontline Policing. [online] Mayor’s Question Time. Available at: https://www.london.gov.uk/questions/2010/0119-0 [Accessed 21 Oct. 2022].</w:t>
      </w:r>
    </w:p>
    <w:p w14:paraId="27F0AB5F" w14:textId="12D3277C" w:rsidR="0090251A" w:rsidRDefault="0090251A" w:rsidP="0090251A">
      <w:proofErr w:type="spellStart"/>
      <w:r>
        <w:t>Mazoue</w:t>
      </w:r>
      <w:proofErr w:type="spellEnd"/>
      <w:r>
        <w:t>, A. (2021). France’s Senate approves the right of police to carry weapons off duty. [online] France 24. Available at: https://www.france24.com/en/europe/20210320-france-s-senate-approves-the-right-of-police-to-carry-weapons-off-duty [Accessed 15 Oct. 2022].</w:t>
      </w:r>
    </w:p>
    <w:p w14:paraId="1331EB82" w14:textId="499E7818" w:rsidR="0090251A" w:rsidRDefault="0090251A" w:rsidP="0090251A">
      <w:r>
        <w:t>Metropolitan Police (2021). How and when BWV cameras are used | The Met. [online] www.met.police.uk. Available at: https://www.met.police.uk/advice/advice-and-information/bwv/body-worn-video-bwv/how-and-when-bwv-cameras-are-used/ [Accessed 19 Oct. 2022].</w:t>
      </w:r>
    </w:p>
    <w:p w14:paraId="7E03E811" w14:textId="5F720576" w:rsidR="0090251A" w:rsidRDefault="0090251A" w:rsidP="0090251A">
      <w:r>
        <w:t>Ministry of Defence Police (n.d.). Training. [online] Ministry of Defence Police. Available at: https://www.mod.police.uk/training/ [Accessed 21 Oct. 2022].</w:t>
      </w:r>
    </w:p>
    <w:p w14:paraId="2BB9C9C7" w14:textId="34486A6B" w:rsidR="0090251A" w:rsidRDefault="0090251A" w:rsidP="0090251A">
      <w:r>
        <w:t>National Police Chiefs' Council (n.d.). Taser. [online] www.npcc.police.uk. Available at: https://www.npcc.police.uk/NPCCBusinessAreas/OtherWorkAreas/Taser.aspx [Accessed 18 Oct. 2022].</w:t>
      </w:r>
    </w:p>
    <w:p w14:paraId="41CED483" w14:textId="59274996" w:rsidR="0090251A" w:rsidRDefault="0090251A" w:rsidP="0090251A">
      <w:r>
        <w:t>Northern Illinois University (2022). Data Analysis. [online] Hhs.gov. Available at: https://ori.hhs.gov/education/products/n_illinois_u/datamanagement/datopic.html [Accessed 23 Mar. 2023].</w:t>
      </w:r>
    </w:p>
    <w:p w14:paraId="4F17D308" w14:textId="533EDA9B" w:rsidR="0090251A" w:rsidRDefault="0090251A" w:rsidP="0090251A">
      <w:r>
        <w:t>Office for National Statistics (2020a). Offences involving the use of firearms - Office for National Statistics. [online] www.ons.gov.uk. Available at: https://www.ons.gov.uk/peoplepopulationandcommunity/crimeandjustice/articles/offencesinvolvingtheuseoffirearms/yearendingmarch2019.</w:t>
      </w:r>
    </w:p>
    <w:p w14:paraId="6007C953" w14:textId="6A18DC35" w:rsidR="0090251A" w:rsidRDefault="0090251A" w:rsidP="0090251A">
      <w:r>
        <w:t>Office for National Statistics (2020b). Offences involving the use of firearms - Office for National Statistics. [online] www.ons.gov.uk. Available at: https://www.ons.gov.uk/peoplepopulationandcommunity/crimeandjustice/articles/offencesinvolvingtheuseoffirearms/yearendingmarch2019 [Accessed 21 Oct. 2022].</w:t>
      </w:r>
    </w:p>
    <w:p w14:paraId="56C4C2B5" w14:textId="77777777" w:rsidR="006673E6" w:rsidRDefault="006673E6" w:rsidP="0090251A"/>
    <w:p w14:paraId="25C352D1" w14:textId="77777777" w:rsidR="0090251A" w:rsidRDefault="0090251A" w:rsidP="0090251A"/>
    <w:p w14:paraId="0B0830BB" w14:textId="2D55415B" w:rsidR="0090251A" w:rsidRDefault="0090251A" w:rsidP="0090251A">
      <w:proofErr w:type="spellStart"/>
      <w:r>
        <w:lastRenderedPageBreak/>
        <w:t>Phair</w:t>
      </w:r>
      <w:proofErr w:type="spellEnd"/>
      <w:r>
        <w:t>, D. and Warren, K. (2021). Saunders’ Research Onion: Explained Simply (+ Examples). [online] Grad Coach. Available at: https://gradcoach.com/saunders-research-onion/#:~:text=Saunders%27%20(2007)%20Research%20Onion [Accessed 24 Nov. 2022].</w:t>
      </w:r>
    </w:p>
    <w:p w14:paraId="0A5AE5E3" w14:textId="3AB8F9C1" w:rsidR="0090251A" w:rsidRDefault="0090251A" w:rsidP="0090251A">
      <w:r>
        <w:t xml:space="preserve">Police Firearms Officers Association (2019). All British police officers should carry guns, say </w:t>
      </w:r>
      <w:proofErr w:type="spellStart"/>
      <w:r>
        <w:t>CoventryLive</w:t>
      </w:r>
      <w:proofErr w:type="spellEnd"/>
      <w:r>
        <w:t xml:space="preserve"> readers. [online] Pfoa.co.uk. Available at: https://www.pfoa.co.uk/blog/all-british-police-officers-should-carry-guns-say-coventrylive-readers [Accessed 20 Oct. 2022].</w:t>
      </w:r>
    </w:p>
    <w:p w14:paraId="032C66EE" w14:textId="655235B5" w:rsidR="0090251A" w:rsidRDefault="0090251A" w:rsidP="0090251A">
      <w:r>
        <w:t>Police Firearms Officers Association (n.d.). Armed police. [online] www.pfoa.co.uk. Available at: https://www.pfoa.co.uk/articles/armed-police [Accessed 20 Oct. 2022].</w:t>
      </w:r>
    </w:p>
    <w:p w14:paraId="0B5589DD" w14:textId="1DE33D5E" w:rsidR="0090251A" w:rsidRDefault="0090251A" w:rsidP="0090251A">
      <w:r>
        <w:t>Police Scotland (2019). Module 10 Irritant Sprays. [online] Available at: https://www.scotland.police.uk/spa-media/crbkk5cz/20-2200-attachment-6.pdf [Accessed 14 Oct. 2022].</w:t>
      </w:r>
    </w:p>
    <w:p w14:paraId="0936FEA1" w14:textId="31B6061B" w:rsidR="0090251A" w:rsidRDefault="0090251A" w:rsidP="0090251A">
      <w:r>
        <w:t>Police Service Northern Ireland (n.d.). Why Join? [online] Join PSNI. Available at: https://www.joinpsni.co.uk/police-officer/why-join [Accessed 22 Oct. 2022].</w:t>
      </w:r>
    </w:p>
    <w:p w14:paraId="48A8D29B" w14:textId="2F15142C" w:rsidR="0090251A" w:rsidRDefault="0090251A" w:rsidP="0090251A">
      <w:r>
        <w:t xml:space="preserve">Ryan, G. (2018). Introduction to positivism, Interpretivism and Critical Theory. Nurse Researcher, 25(4), pp.41–49. </w:t>
      </w:r>
      <w:proofErr w:type="spellStart"/>
      <w:r>
        <w:t>doi:https</w:t>
      </w:r>
      <w:proofErr w:type="spellEnd"/>
      <w:r>
        <w:t>://doi.org/10.7748/nr.2018.e1466.</w:t>
      </w:r>
    </w:p>
    <w:p w14:paraId="31045ABC" w14:textId="56B3B812" w:rsidR="0090251A" w:rsidRDefault="0090251A" w:rsidP="0090251A">
      <w:r>
        <w:t>Staudenmaier, R. (2020). When are German police allowed to use guns? – DW – 06/19/2020. [online] dw.com. Available at: https://www.dw.com/en/when-are-german-police-allowed-to-use-guns/a-53826205#:~:text=Police%20officers%20in%20Germany%20generally [Accessed 23 Oct. 2022].</w:t>
      </w:r>
    </w:p>
    <w:p w14:paraId="673E7975" w14:textId="47A96D72" w:rsidR="0090251A" w:rsidRDefault="0090251A" w:rsidP="0090251A">
      <w:r>
        <w:t>Symonds, T. (2022). Liverpool shootings: Are UK gun crimes on the rise again? BBC News. [online] 25 Aug. Available at: https://www.bbc.co.uk/news/uk-62667546 [Accessed 18 Oct. 2022].</w:t>
      </w:r>
    </w:p>
    <w:p w14:paraId="6F08D184" w14:textId="49D87F43" w:rsidR="0090251A" w:rsidRDefault="0090251A" w:rsidP="0090251A">
      <w:r>
        <w:t>UK Government (n.d.). About us. [online] GOV.UK. Available at: https://www.gov.uk/government/organisations/civil-nuclear-constabulary/about#:~:text=The%20Civil%20Nuclear%20Constabulary%20(CNC [Accessed 13 Oct. 2022].</w:t>
      </w:r>
    </w:p>
    <w:p w14:paraId="7174A1D4" w14:textId="119706CF" w:rsidR="0090251A" w:rsidRDefault="0090251A" w:rsidP="0090251A">
      <w:r>
        <w:t>UK Government (n.d.). CS gas: general information. [online] GOV.UK. Available at: https://www.gov.uk/government/publications/cs-gas-incident-management/cs-gas-general-information [Accessed 26 Mar. 2023].</w:t>
      </w:r>
    </w:p>
    <w:p w14:paraId="6D905577" w14:textId="69ECE207" w:rsidR="0090251A" w:rsidRDefault="0090251A" w:rsidP="0090251A">
      <w:r>
        <w:t xml:space="preserve">University of Glasgow (2021). Can the ‘research onion’ help your thinking around the philosophical and methodological underpinnings of your </w:t>
      </w:r>
      <w:proofErr w:type="spellStart"/>
      <w:r>
        <w:t>SoTL</w:t>
      </w:r>
      <w:proofErr w:type="spellEnd"/>
      <w:r>
        <w:t xml:space="preserve"> project? [online] #UofGSoTL. Available at: https://uofgsotl.blog/2021/07/02/research-onion-sotl-project/ [Accessed 23 Mar. 2023].</w:t>
      </w:r>
    </w:p>
    <w:p w14:paraId="079B4251" w14:textId="3FA8148A" w:rsidR="0090251A" w:rsidRDefault="0090251A" w:rsidP="0090251A">
      <w:r>
        <w:t>University of Warwick (2014). inductive or deductive approaches. [online] Warwick.ac.uk. Available at: https://warwick.ac.uk/fac/soc/ces/research/current/socialtheory/maps/when/ [Accessed 28 Nov. 2022].</w:t>
      </w:r>
    </w:p>
    <w:p w14:paraId="6A4BC86F" w14:textId="77777777" w:rsidR="0090251A" w:rsidRDefault="0090251A" w:rsidP="0090251A">
      <w:proofErr w:type="spellStart"/>
      <w:r>
        <w:t>Vinter</w:t>
      </w:r>
      <w:proofErr w:type="spellEnd"/>
      <w:r>
        <w:t>, R. (2022). Gun crime rising in two-thirds of police force areas in England and Wales. [online] the Guardian. Available at: https://www.theguardian.com/uk-news/2022/sep/01/gun-rising-in-two-thirds-of-police-force-areas-in-england-and-wales [Accessed 21 Oct. 2022].</w:t>
      </w:r>
    </w:p>
    <w:p w14:paraId="78552E33" w14:textId="77777777" w:rsidR="0090251A" w:rsidRDefault="0090251A" w:rsidP="0090251A"/>
    <w:p w14:paraId="32926133" w14:textId="2E28BE7C" w:rsidR="0090251A" w:rsidRDefault="0090251A" w:rsidP="0090251A">
      <w:r>
        <w:lastRenderedPageBreak/>
        <w:t>Wiltshire Police (2022). Standard Patrol Kit and Safety Training. [online] Available at: https://www.wiltshire.police.uk/police-forces/wiltshire-police/areas/careers/careers/police-officers/police-officer-recruitment/uniform-and-patrol-kit/ [Accessed 20 Oct. 2022].</w:t>
      </w:r>
    </w:p>
    <w:p w14:paraId="0D7F40EA" w14:textId="78EE3343" w:rsidR="0090251A" w:rsidRPr="0090251A" w:rsidRDefault="0090251A" w:rsidP="0090251A">
      <w:proofErr w:type="spellStart"/>
      <w:r>
        <w:t>Yesberg</w:t>
      </w:r>
      <w:proofErr w:type="spellEnd"/>
      <w:r>
        <w:t xml:space="preserve">, J.A., Bradford, B. and Dawson, P. (2020). An experimental study of responses to armed police in Great Britain. Journal of Experimental Criminology. </w:t>
      </w:r>
      <w:proofErr w:type="spellStart"/>
      <w:r>
        <w:t>doi</w:t>
      </w:r>
      <w:proofErr w:type="spellEnd"/>
      <w:r>
        <w:t>:</w:t>
      </w:r>
      <w:r w:rsidR="00E6643E">
        <w:t xml:space="preserve"> </w:t>
      </w:r>
      <w:r>
        <w:t>https://doi.org/10.1007/s11292-019-09408-8.</w:t>
      </w:r>
    </w:p>
    <w:p w14:paraId="7B12F3EA" w14:textId="77777777" w:rsidR="0090251A" w:rsidRPr="00133BEE" w:rsidRDefault="0090251A" w:rsidP="006237B7">
      <w:pPr>
        <w:rPr>
          <w:b/>
          <w:bCs/>
          <w:sz w:val="28"/>
          <w:szCs w:val="28"/>
        </w:rPr>
      </w:pPr>
    </w:p>
    <w:p w14:paraId="5F0ABBB1" w14:textId="77777777" w:rsidR="003C6AAD" w:rsidRPr="00133BEE" w:rsidRDefault="003C6AAD">
      <w:pPr>
        <w:rPr>
          <w:b/>
          <w:bCs/>
          <w:sz w:val="28"/>
          <w:szCs w:val="28"/>
        </w:rPr>
      </w:pPr>
      <w:r w:rsidRPr="00133BEE">
        <w:rPr>
          <w:b/>
          <w:bCs/>
          <w:sz w:val="28"/>
          <w:szCs w:val="28"/>
        </w:rPr>
        <w:br w:type="page"/>
      </w:r>
    </w:p>
    <w:p w14:paraId="544CF0BC" w14:textId="0D2BEB9C" w:rsidR="004218CD" w:rsidRPr="00133BEE" w:rsidRDefault="004218CD" w:rsidP="006237B7">
      <w:pPr>
        <w:rPr>
          <w:b/>
          <w:bCs/>
          <w:sz w:val="28"/>
          <w:szCs w:val="28"/>
        </w:rPr>
      </w:pPr>
      <w:r w:rsidRPr="00133BEE">
        <w:rPr>
          <w:b/>
          <w:bCs/>
          <w:sz w:val="28"/>
          <w:szCs w:val="28"/>
        </w:rPr>
        <w:lastRenderedPageBreak/>
        <w:t>Appendi</w:t>
      </w:r>
      <w:r w:rsidR="00DF3EB4">
        <w:rPr>
          <w:b/>
          <w:bCs/>
          <w:sz w:val="28"/>
          <w:szCs w:val="28"/>
        </w:rPr>
        <w:t>ces</w:t>
      </w:r>
    </w:p>
    <w:p w14:paraId="52D60A57" w14:textId="4C4C8D80" w:rsidR="004218CD" w:rsidRPr="00E6643E" w:rsidRDefault="00E6643E" w:rsidP="006237B7">
      <w:pPr>
        <w:rPr>
          <w:b/>
          <w:bCs/>
          <w:sz w:val="24"/>
          <w:szCs w:val="24"/>
        </w:rPr>
      </w:pPr>
      <w:r w:rsidRPr="00E6643E">
        <w:rPr>
          <w:b/>
          <w:bCs/>
          <w:sz w:val="24"/>
          <w:szCs w:val="24"/>
        </w:rPr>
        <w:t>Appendix A</w:t>
      </w:r>
      <w:r>
        <w:rPr>
          <w:b/>
          <w:bCs/>
          <w:sz w:val="24"/>
          <w:szCs w:val="24"/>
        </w:rPr>
        <w:t xml:space="preserve"> – Ethics Form</w:t>
      </w:r>
    </w:p>
    <w:p w14:paraId="1B7C99C5" w14:textId="27F2AE98" w:rsidR="006D7DCC" w:rsidRPr="00133BEE" w:rsidRDefault="006D7DCC" w:rsidP="00E6643E">
      <w:pPr>
        <w:tabs>
          <w:tab w:val="left" w:pos="5103"/>
        </w:tabs>
        <w:jc w:val="center"/>
        <w:rPr>
          <w:rFonts w:ascii="Arial" w:hAnsi="Arial" w:cs="Arial"/>
          <w:b/>
          <w:bCs/>
        </w:rPr>
      </w:pPr>
      <w:r w:rsidRPr="00133BEE">
        <w:rPr>
          <w:rFonts w:ascii="Arial" w:hAnsi="Arial" w:cs="Arial"/>
          <w:b/>
          <w:bCs/>
        </w:rPr>
        <w:t>APPLICATION FOR ETHICAL APPROVAL</w:t>
      </w:r>
    </w:p>
    <w:p w14:paraId="1623C820" w14:textId="77777777" w:rsidR="006D7DCC" w:rsidRPr="00133BEE" w:rsidRDefault="006D7DCC" w:rsidP="006D7DCC">
      <w:pPr>
        <w:tabs>
          <w:tab w:val="left" w:pos="5103"/>
        </w:tabs>
        <w:ind w:right="282"/>
        <w:jc w:val="both"/>
        <w:rPr>
          <w:rFonts w:ascii="Arial" w:hAnsi="Arial" w:cs="Arial"/>
          <w:b/>
          <w:bCs/>
        </w:rPr>
      </w:pPr>
      <w:r w:rsidRPr="00133BEE">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5C137E2" w14:textId="77777777" w:rsidR="006D7DCC" w:rsidRPr="00133BEE" w:rsidRDefault="006D7DCC" w:rsidP="006D7DCC">
      <w:pPr>
        <w:tabs>
          <w:tab w:val="left" w:pos="5103"/>
        </w:tabs>
        <w:ind w:right="282"/>
        <w:jc w:val="center"/>
        <w:rPr>
          <w:rFonts w:ascii="Arial" w:hAnsi="Arial" w:cs="Arial"/>
          <w:b/>
          <w:bCs/>
          <w:sz w:val="16"/>
          <w:szCs w:val="16"/>
        </w:rPr>
      </w:pPr>
    </w:p>
    <w:p w14:paraId="1089C527" w14:textId="77777777" w:rsidR="006D7DCC" w:rsidRPr="00133BEE" w:rsidRDefault="006D7DCC" w:rsidP="006D7DCC">
      <w:pPr>
        <w:tabs>
          <w:tab w:val="left" w:pos="5103"/>
        </w:tabs>
        <w:ind w:right="282"/>
        <w:jc w:val="both"/>
        <w:rPr>
          <w:rFonts w:ascii="Arial" w:hAnsi="Arial" w:cs="Arial"/>
        </w:rPr>
      </w:pPr>
      <w:r w:rsidRPr="00133BEE">
        <w:rPr>
          <w:rFonts w:ascii="Arial" w:hAnsi="Arial" w:cs="Arial"/>
        </w:rPr>
        <w:t xml:space="preserve">The University follows the OECD Frascati manual definition of </w:t>
      </w:r>
      <w:r w:rsidRPr="00133BEE">
        <w:rPr>
          <w:rFonts w:ascii="Arial" w:hAnsi="Arial" w:cs="Arial"/>
          <w:b/>
        </w:rPr>
        <w:t>research activity</w:t>
      </w:r>
      <w:r w:rsidRPr="00133BEE">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5D19F3" w14:textId="77777777" w:rsidR="006D7DCC" w:rsidRPr="00133BEE" w:rsidRDefault="006D7DCC" w:rsidP="006D7DCC">
      <w:pPr>
        <w:tabs>
          <w:tab w:val="left" w:pos="5103"/>
        </w:tabs>
        <w:ind w:right="282"/>
        <w:jc w:val="both"/>
        <w:rPr>
          <w:rFonts w:ascii="Arial" w:hAnsi="Arial" w:cs="Arial"/>
        </w:rPr>
      </w:pPr>
    </w:p>
    <w:p w14:paraId="5EB93C44" w14:textId="77777777" w:rsidR="006D7DCC" w:rsidRPr="00133BEE" w:rsidRDefault="006D7DCC" w:rsidP="006D7DCC">
      <w:pPr>
        <w:tabs>
          <w:tab w:val="left" w:pos="5103"/>
        </w:tabs>
        <w:ind w:right="282"/>
        <w:jc w:val="both"/>
        <w:rPr>
          <w:rFonts w:ascii="Arial" w:hAnsi="Arial" w:cs="Arial"/>
        </w:rPr>
      </w:pPr>
      <w:r w:rsidRPr="00133BEE">
        <w:rPr>
          <w:rFonts w:ascii="Arial" w:hAnsi="Arial" w:cs="Arial"/>
        </w:rPr>
        <w:t>The individual undertaking the research activity is known as the “principal researcher”.</w:t>
      </w:r>
    </w:p>
    <w:p w14:paraId="0349F75D" w14:textId="77777777" w:rsidR="006D7DCC" w:rsidRPr="00133BEE" w:rsidRDefault="006D7DCC" w:rsidP="006D7DCC">
      <w:pPr>
        <w:tabs>
          <w:tab w:val="left" w:pos="5103"/>
        </w:tabs>
        <w:ind w:right="282"/>
        <w:jc w:val="both"/>
        <w:rPr>
          <w:rFonts w:ascii="Arial" w:hAnsi="Arial" w:cs="Arial"/>
        </w:rPr>
      </w:pPr>
    </w:p>
    <w:p w14:paraId="47A36B86" w14:textId="77777777" w:rsidR="006D7DCC" w:rsidRPr="00133BEE" w:rsidRDefault="006D7DCC" w:rsidP="006D7DCC">
      <w:pPr>
        <w:tabs>
          <w:tab w:val="left" w:pos="5103"/>
        </w:tabs>
        <w:ind w:right="282"/>
        <w:jc w:val="both"/>
        <w:rPr>
          <w:rFonts w:ascii="Arial" w:hAnsi="Arial" w:cs="Arial"/>
        </w:rPr>
      </w:pPr>
      <w:r w:rsidRPr="00133BEE">
        <w:rPr>
          <w:rFonts w:ascii="Arial" w:hAnsi="Arial" w:cs="Arial"/>
        </w:rPr>
        <w:t>Ethical approval is not required for routine audits, performance reviews, quality assurance studies, testing within normal educational requirements, and literary or artistic criticism.</w:t>
      </w:r>
    </w:p>
    <w:p w14:paraId="6360CB1F" w14:textId="77777777" w:rsidR="006D7DCC" w:rsidRPr="00133BEE" w:rsidRDefault="006D7DCC" w:rsidP="006D7DCC">
      <w:pPr>
        <w:tabs>
          <w:tab w:val="left" w:pos="5103"/>
        </w:tabs>
        <w:ind w:right="282"/>
        <w:jc w:val="both"/>
        <w:rPr>
          <w:rFonts w:ascii="Arial" w:hAnsi="Arial" w:cs="Arial"/>
        </w:rPr>
      </w:pPr>
    </w:p>
    <w:p w14:paraId="135D5422" w14:textId="77777777" w:rsidR="006D7DCC" w:rsidRPr="00133BEE" w:rsidRDefault="006D7DCC" w:rsidP="006D7DCC">
      <w:pPr>
        <w:tabs>
          <w:tab w:val="left" w:pos="5103"/>
        </w:tabs>
        <w:ind w:right="282"/>
        <w:jc w:val="both"/>
        <w:rPr>
          <w:rFonts w:ascii="Arial" w:hAnsi="Arial" w:cs="Arial"/>
          <w:b/>
          <w:bCs/>
        </w:rPr>
      </w:pPr>
      <w:r w:rsidRPr="00133BEE">
        <w:rPr>
          <w:rFonts w:ascii="Arial" w:hAnsi="Arial" w:cs="Arial"/>
          <w:b/>
          <w:bCs/>
        </w:rPr>
        <w:t>Please read the notes for guidance before completing ALL sections of the form.</w:t>
      </w:r>
    </w:p>
    <w:p w14:paraId="7E715718" w14:textId="77777777" w:rsidR="006D7DCC" w:rsidRPr="00133BEE" w:rsidRDefault="006D7DCC" w:rsidP="006D7DCC">
      <w:pPr>
        <w:autoSpaceDE w:val="0"/>
        <w:autoSpaceDN w:val="0"/>
        <w:adjustRightInd w:val="0"/>
        <w:jc w:val="both"/>
        <w:rPr>
          <w:rFonts w:ascii="Arial" w:hAnsi="Arial" w:cs="Arial"/>
        </w:rPr>
      </w:pPr>
    </w:p>
    <w:p w14:paraId="5D271D24" w14:textId="77777777" w:rsidR="006D7DCC" w:rsidRPr="00133BEE" w:rsidRDefault="006D7DCC" w:rsidP="006D7DCC">
      <w:pPr>
        <w:autoSpaceDE w:val="0"/>
        <w:autoSpaceDN w:val="0"/>
        <w:adjustRightInd w:val="0"/>
        <w:jc w:val="both"/>
        <w:rPr>
          <w:rFonts w:ascii="Arial" w:hAnsi="Arial" w:cs="Arial"/>
        </w:rPr>
      </w:pPr>
      <w:r w:rsidRPr="00133BEE">
        <w:rPr>
          <w:rFonts w:ascii="Arial" w:hAnsi="Arial" w:cs="Arial"/>
          <w:b/>
        </w:rPr>
        <w:t>This form</w:t>
      </w:r>
      <w:r w:rsidRPr="00133BEE">
        <w:rPr>
          <w:rFonts w:ascii="Arial" w:hAnsi="Arial" w:cs="Arial"/>
        </w:rPr>
        <w:t xml:space="preserve"> </w:t>
      </w:r>
      <w:r w:rsidRPr="00133BEE">
        <w:rPr>
          <w:rFonts w:ascii="Arial" w:hAnsi="Arial" w:cs="Arial"/>
          <w:b/>
        </w:rPr>
        <w:t>must be completed and approved prior to undertaking any research activity.</w:t>
      </w:r>
      <w:r w:rsidRPr="00133BEE">
        <w:rPr>
          <w:rFonts w:ascii="Arial" w:hAnsi="Arial" w:cs="Arial"/>
        </w:rPr>
        <w:t xml:space="preserve"> Please see Checklist for details of process for different categories of application.  </w:t>
      </w:r>
    </w:p>
    <w:p w14:paraId="4095DDCC" w14:textId="77777777" w:rsidR="006D7DCC" w:rsidRPr="00133BEE" w:rsidRDefault="006D7DCC" w:rsidP="006D7DCC">
      <w:pPr>
        <w:autoSpaceDE w:val="0"/>
        <w:autoSpaceDN w:val="0"/>
        <w:adjustRightInd w:val="0"/>
        <w:jc w:val="both"/>
        <w:rPr>
          <w:rFonts w:ascii="Arial" w:hAnsi="Arial" w:cs="Arial"/>
        </w:rPr>
      </w:pPr>
    </w:p>
    <w:p w14:paraId="506AAE47" w14:textId="77777777" w:rsidR="006D7DCC" w:rsidRPr="00133BEE" w:rsidRDefault="006D7DCC" w:rsidP="006D7DCC">
      <w:pPr>
        <w:autoSpaceDE w:val="0"/>
        <w:autoSpaceDN w:val="0"/>
        <w:adjustRightInd w:val="0"/>
        <w:jc w:val="both"/>
        <w:rPr>
          <w:rFonts w:ascii="Arial" w:hAnsi="Arial" w:cs="Arial"/>
          <w:b/>
        </w:rPr>
      </w:pPr>
      <w:r w:rsidRPr="00133BEE">
        <w:rPr>
          <w:rFonts w:ascii="Arial" w:hAnsi="Arial" w:cs="Arial"/>
          <w:b/>
        </w:rPr>
        <w:t>Delete the Guidance Notes at the end of the form BEFORE submitting your application</w:t>
      </w:r>
    </w:p>
    <w:p w14:paraId="2B063666" w14:textId="77777777" w:rsidR="006D7DCC" w:rsidRPr="00133BEE" w:rsidRDefault="006D7DCC" w:rsidP="006D7DCC">
      <w:pPr>
        <w:autoSpaceDE w:val="0"/>
        <w:autoSpaceDN w:val="0"/>
        <w:adjustRightInd w:val="0"/>
        <w:spacing w:after="240"/>
        <w:jc w:val="both"/>
        <w:rPr>
          <w:rFonts w:ascii="Arial" w:hAnsi="Arial" w:cs="Arial"/>
        </w:rPr>
      </w:pPr>
    </w:p>
    <w:p w14:paraId="2861BA4D"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33BEE" w:rsidRPr="00133BEE" w14:paraId="154C563B" w14:textId="77777777" w:rsidTr="00FB3B05">
        <w:trPr>
          <w:trHeight w:val="439"/>
        </w:trPr>
        <w:tc>
          <w:tcPr>
            <w:tcW w:w="3253" w:type="dxa"/>
            <w:gridSpan w:val="2"/>
            <w:shd w:val="clear" w:color="auto" w:fill="F2F2F2" w:themeFill="background1" w:themeFillShade="F2"/>
          </w:tcPr>
          <w:p w14:paraId="4834EE3E" w14:textId="77777777" w:rsidR="006D7DCC" w:rsidRPr="00133BEE" w:rsidRDefault="006D7DCC" w:rsidP="00FB3B05">
            <w:pPr>
              <w:rPr>
                <w:rFonts w:ascii="Arial" w:hAnsi="Arial" w:cs="Arial"/>
              </w:rPr>
            </w:pPr>
            <w:r w:rsidRPr="00133BEE">
              <w:rPr>
                <w:rFonts w:ascii="Arial" w:hAnsi="Arial" w:cs="Arial"/>
              </w:rPr>
              <w:t>Full Name:</w:t>
            </w:r>
          </w:p>
        </w:tc>
        <w:tc>
          <w:tcPr>
            <w:tcW w:w="6636" w:type="dxa"/>
            <w:gridSpan w:val="4"/>
          </w:tcPr>
          <w:p w14:paraId="31A4AB4C" w14:textId="77777777" w:rsidR="006D7DCC" w:rsidRPr="00133BEE" w:rsidRDefault="006D7DCC" w:rsidP="00FB3B05">
            <w:pPr>
              <w:rPr>
                <w:rFonts w:ascii="Arial" w:hAnsi="Arial" w:cs="Arial"/>
              </w:rPr>
            </w:pPr>
            <w:r w:rsidRPr="00133BEE">
              <w:rPr>
                <w:rFonts w:ascii="Arial" w:hAnsi="Arial" w:cs="Arial"/>
              </w:rPr>
              <w:t>Ben Lewis</w:t>
            </w:r>
          </w:p>
        </w:tc>
      </w:tr>
      <w:tr w:rsidR="00133BEE" w:rsidRPr="00133BEE" w14:paraId="78262F38" w14:textId="77777777" w:rsidTr="00FB3B05">
        <w:trPr>
          <w:trHeight w:val="472"/>
        </w:trPr>
        <w:tc>
          <w:tcPr>
            <w:tcW w:w="3253" w:type="dxa"/>
            <w:gridSpan w:val="2"/>
            <w:shd w:val="clear" w:color="auto" w:fill="BFBFBF" w:themeFill="background1" w:themeFillShade="BF"/>
            <w:vAlign w:val="center"/>
          </w:tcPr>
          <w:p w14:paraId="2C94E42F" w14:textId="77777777" w:rsidR="006D7DCC" w:rsidRPr="00133BEE" w:rsidRDefault="006D7DCC" w:rsidP="00FB3B05">
            <w:pPr>
              <w:rPr>
                <w:rFonts w:ascii="Arial" w:hAnsi="Arial" w:cs="Arial"/>
              </w:rPr>
            </w:pPr>
            <w:r w:rsidRPr="00133BEE">
              <w:rPr>
                <w:rFonts w:ascii="Arial" w:hAnsi="Arial" w:cs="Arial"/>
              </w:rPr>
              <w:t>Tick all boxes which apply:</w:t>
            </w:r>
          </w:p>
          <w:p w14:paraId="6702B53D" w14:textId="77777777" w:rsidR="006D7DCC" w:rsidRPr="00133BEE" w:rsidRDefault="006D7DCC" w:rsidP="00FB3B05">
            <w:pPr>
              <w:rPr>
                <w:rFonts w:ascii="Arial" w:hAnsi="Arial" w:cs="Arial"/>
              </w:rPr>
            </w:pPr>
          </w:p>
        </w:tc>
        <w:tc>
          <w:tcPr>
            <w:tcW w:w="2551" w:type="dxa"/>
            <w:shd w:val="clear" w:color="auto" w:fill="F2F2F2" w:themeFill="background1" w:themeFillShade="F2"/>
            <w:vAlign w:val="center"/>
          </w:tcPr>
          <w:p w14:paraId="6DEFE104" w14:textId="77777777" w:rsidR="006D7DCC" w:rsidRPr="00133BEE" w:rsidRDefault="006D7DCC" w:rsidP="00FB3B05">
            <w:pPr>
              <w:rPr>
                <w:rFonts w:ascii="Arial" w:hAnsi="Arial" w:cs="Arial"/>
              </w:rPr>
            </w:pPr>
            <w:r w:rsidRPr="00133BEE">
              <w:rPr>
                <w:rFonts w:ascii="Arial" w:hAnsi="Arial" w:cs="Arial"/>
              </w:rPr>
              <w:t>Member of staff:</w:t>
            </w:r>
          </w:p>
        </w:tc>
        <w:tc>
          <w:tcPr>
            <w:tcW w:w="709" w:type="dxa"/>
            <w:shd w:val="clear" w:color="auto" w:fill="BFBFBF" w:themeFill="background1" w:themeFillShade="BF"/>
            <w:vAlign w:val="center"/>
          </w:tcPr>
          <w:p w14:paraId="269839F6" w14:textId="77777777" w:rsidR="006D7DCC" w:rsidRPr="00133BEE" w:rsidRDefault="006D7DCC" w:rsidP="00FB3B05">
            <w:pPr>
              <w:jc w:val="center"/>
              <w:rPr>
                <w:rFonts w:ascii="Arial" w:hAnsi="Arial" w:cs="Arial"/>
              </w:rPr>
            </w:pPr>
            <w:r w:rsidRPr="00133BEE">
              <w:rPr>
                <w:rFonts w:ascii="MS Gothic" w:eastAsia="MS Gothic" w:hAnsi="MS Gothic" w:cs="Arial" w:hint="eastAsia"/>
              </w:rPr>
              <w:t>☐</w:t>
            </w:r>
          </w:p>
        </w:tc>
        <w:tc>
          <w:tcPr>
            <w:tcW w:w="2526" w:type="dxa"/>
            <w:shd w:val="clear" w:color="auto" w:fill="F2F2F2" w:themeFill="background1" w:themeFillShade="F2"/>
            <w:vAlign w:val="center"/>
          </w:tcPr>
          <w:p w14:paraId="38F44E3C" w14:textId="77777777" w:rsidR="006D7DCC" w:rsidRPr="00133BEE" w:rsidRDefault="006D7DCC" w:rsidP="00FB3B05">
            <w:pPr>
              <w:rPr>
                <w:rFonts w:ascii="Arial" w:hAnsi="Arial" w:cs="Arial"/>
              </w:rPr>
            </w:pPr>
            <w:r w:rsidRPr="00133BEE">
              <w:rPr>
                <w:rFonts w:ascii="Arial" w:hAnsi="Arial" w:cs="Arial"/>
              </w:rPr>
              <w:t>Honorary research fellow:</w:t>
            </w:r>
          </w:p>
        </w:tc>
        <w:tc>
          <w:tcPr>
            <w:tcW w:w="850" w:type="dxa"/>
            <w:shd w:val="clear" w:color="auto" w:fill="BFBFBF" w:themeFill="background1" w:themeFillShade="BF"/>
            <w:vAlign w:val="center"/>
          </w:tcPr>
          <w:p w14:paraId="0F6A32A9" w14:textId="77777777" w:rsidR="006D7DCC" w:rsidRPr="00133BEE" w:rsidRDefault="006D7DCC" w:rsidP="00FB3B05">
            <w:pPr>
              <w:jc w:val="center"/>
              <w:rPr>
                <w:rFonts w:ascii="Arial" w:hAnsi="Arial" w:cs="Arial"/>
              </w:rPr>
            </w:pPr>
            <w:r w:rsidRPr="00133BEE">
              <w:rPr>
                <w:rFonts w:ascii="MS Gothic" w:eastAsia="MS Gothic" w:hAnsi="MS Gothic" w:cs="Arial" w:hint="eastAsia"/>
              </w:rPr>
              <w:t>☐</w:t>
            </w:r>
          </w:p>
        </w:tc>
      </w:tr>
      <w:tr w:rsidR="00133BEE" w:rsidRPr="00133BEE" w14:paraId="147EAF6A" w14:textId="77777777" w:rsidTr="00FB3B05">
        <w:trPr>
          <w:trHeight w:val="472"/>
        </w:trPr>
        <w:tc>
          <w:tcPr>
            <w:tcW w:w="2544" w:type="dxa"/>
            <w:shd w:val="clear" w:color="auto" w:fill="F2F2F2" w:themeFill="background1" w:themeFillShade="F2"/>
            <w:vAlign w:val="center"/>
          </w:tcPr>
          <w:p w14:paraId="6BEE6F87" w14:textId="77777777" w:rsidR="006D7DCC" w:rsidRPr="00133BEE" w:rsidRDefault="006D7DCC" w:rsidP="00FB3B05">
            <w:pPr>
              <w:rPr>
                <w:rFonts w:ascii="Arial" w:hAnsi="Arial" w:cs="Arial"/>
              </w:rPr>
            </w:pPr>
            <w:r w:rsidRPr="00133BEE">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539755F" w14:textId="77777777" w:rsidR="006D7DCC" w:rsidRPr="00133BEE" w:rsidRDefault="006D7DCC" w:rsidP="00FB3B05">
                <w:pPr>
                  <w:jc w:val="center"/>
                  <w:rPr>
                    <w:rFonts w:ascii="Arial" w:hAnsi="Arial" w:cs="Arial"/>
                  </w:rPr>
                </w:pPr>
                <w:r w:rsidRPr="00133BEE">
                  <w:rPr>
                    <w:rFonts w:ascii="MS Gothic" w:eastAsia="MS Gothic" w:hAnsi="MS Gothic" w:cs="Arial" w:hint="eastAsia"/>
                  </w:rPr>
                  <w:t>☒</w:t>
                </w:r>
              </w:p>
            </w:tc>
          </w:sdtContent>
        </w:sdt>
        <w:tc>
          <w:tcPr>
            <w:tcW w:w="2551" w:type="dxa"/>
            <w:shd w:val="clear" w:color="auto" w:fill="F2F2F2" w:themeFill="background1" w:themeFillShade="F2"/>
            <w:vAlign w:val="center"/>
          </w:tcPr>
          <w:p w14:paraId="78588391" w14:textId="77777777" w:rsidR="006D7DCC" w:rsidRPr="00133BEE" w:rsidRDefault="006D7DCC" w:rsidP="00FB3B05">
            <w:pPr>
              <w:rPr>
                <w:rFonts w:ascii="Arial" w:hAnsi="Arial" w:cs="Arial"/>
              </w:rPr>
            </w:pPr>
            <w:r w:rsidRPr="00133BEE">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BC4B82" w14:textId="77777777" w:rsidR="006D7DCC" w:rsidRPr="00133BEE" w:rsidRDefault="006D7DCC" w:rsidP="00FB3B05">
                <w:pPr>
                  <w:jc w:val="center"/>
                  <w:rPr>
                    <w:rFonts w:ascii="Arial" w:hAnsi="Arial" w:cs="Arial"/>
                  </w:rPr>
                </w:pPr>
                <w:r w:rsidRPr="00133BEE">
                  <w:rPr>
                    <w:rFonts w:ascii="MS Gothic" w:eastAsia="MS Gothic" w:hAnsi="MS Gothic" w:cs="Arial" w:hint="eastAsia"/>
                  </w:rPr>
                  <w:t>☐</w:t>
                </w:r>
              </w:p>
            </w:tc>
          </w:sdtContent>
        </w:sdt>
        <w:tc>
          <w:tcPr>
            <w:tcW w:w="2526" w:type="dxa"/>
            <w:shd w:val="clear" w:color="auto" w:fill="F2F2F2" w:themeFill="background1" w:themeFillShade="F2"/>
            <w:vAlign w:val="center"/>
          </w:tcPr>
          <w:p w14:paraId="30A9A18E" w14:textId="77777777" w:rsidR="006D7DCC" w:rsidRPr="00133BEE" w:rsidRDefault="006D7DCC" w:rsidP="00FB3B05">
            <w:pPr>
              <w:rPr>
                <w:rFonts w:ascii="Arial" w:hAnsi="Arial" w:cs="Arial"/>
              </w:rPr>
            </w:pPr>
            <w:r w:rsidRPr="00133BEE">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A78AA4" w14:textId="77777777" w:rsidR="006D7DCC" w:rsidRPr="00133BEE" w:rsidRDefault="006D7DCC" w:rsidP="00FB3B05">
                <w:pPr>
                  <w:jc w:val="center"/>
                  <w:rPr>
                    <w:rFonts w:ascii="Arial" w:hAnsi="Arial" w:cs="Arial"/>
                  </w:rPr>
                </w:pPr>
                <w:r w:rsidRPr="00133BEE">
                  <w:rPr>
                    <w:rFonts w:ascii="MS Gothic" w:eastAsia="MS Gothic" w:hAnsi="MS Gothic" w:cs="Arial" w:hint="eastAsia"/>
                  </w:rPr>
                  <w:t>☐</w:t>
                </w:r>
              </w:p>
            </w:tc>
          </w:sdtContent>
        </w:sdt>
      </w:tr>
    </w:tbl>
    <w:p w14:paraId="5B1C3678" w14:textId="77777777" w:rsidR="006D7DCC" w:rsidRPr="00133BEE" w:rsidRDefault="006D7DCC" w:rsidP="006D7DC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33BEE" w:rsidRPr="00133BEE" w14:paraId="3D6696DA" w14:textId="77777777" w:rsidTr="00FB3B05">
        <w:trPr>
          <w:cantSplit/>
          <w:trHeight w:val="334"/>
        </w:trPr>
        <w:tc>
          <w:tcPr>
            <w:tcW w:w="3253" w:type="dxa"/>
            <w:shd w:val="clear" w:color="auto" w:fill="F2F2F2" w:themeFill="background1" w:themeFillShade="F2"/>
          </w:tcPr>
          <w:p w14:paraId="646285F0" w14:textId="77777777" w:rsidR="006D7DCC" w:rsidRPr="00133BEE" w:rsidRDefault="006D7DCC" w:rsidP="00FB3B05">
            <w:pPr>
              <w:rPr>
                <w:rFonts w:ascii="Arial" w:hAnsi="Arial" w:cs="Arial"/>
              </w:rPr>
            </w:pPr>
            <w:r w:rsidRPr="00133BEE">
              <w:rPr>
                <w:rFonts w:ascii="Arial" w:hAnsi="Arial" w:cs="Arial"/>
              </w:rPr>
              <w:t>Institute/Academic Discipline/Centre:</w:t>
            </w:r>
          </w:p>
        </w:tc>
        <w:tc>
          <w:tcPr>
            <w:tcW w:w="6636" w:type="dxa"/>
          </w:tcPr>
          <w:p w14:paraId="32B93B0E" w14:textId="77777777" w:rsidR="006D7DCC" w:rsidRPr="00133BEE" w:rsidRDefault="006D7DCC" w:rsidP="00FB3B05">
            <w:pPr>
              <w:rPr>
                <w:rFonts w:ascii="Arial" w:hAnsi="Arial" w:cs="Arial"/>
              </w:rPr>
            </w:pPr>
            <w:r w:rsidRPr="00133BEE">
              <w:rPr>
                <w:rFonts w:ascii="Arial" w:hAnsi="Arial" w:cs="Arial"/>
              </w:rPr>
              <w:t>University of Wales Trinity St. David</w:t>
            </w:r>
          </w:p>
          <w:p w14:paraId="071B4D06" w14:textId="77777777" w:rsidR="006D7DCC" w:rsidRPr="00133BEE" w:rsidRDefault="006D7DCC" w:rsidP="00FB3B05">
            <w:pPr>
              <w:rPr>
                <w:rFonts w:ascii="Arial" w:hAnsi="Arial" w:cs="Arial"/>
              </w:rPr>
            </w:pPr>
          </w:p>
        </w:tc>
      </w:tr>
      <w:tr w:rsidR="00133BEE" w:rsidRPr="00133BEE" w14:paraId="6242BE84" w14:textId="77777777" w:rsidTr="00FB3B05">
        <w:trPr>
          <w:cantSplit/>
          <w:trHeight w:val="340"/>
        </w:trPr>
        <w:tc>
          <w:tcPr>
            <w:tcW w:w="3253" w:type="dxa"/>
            <w:shd w:val="clear" w:color="auto" w:fill="F2F2F2" w:themeFill="background1" w:themeFillShade="F2"/>
          </w:tcPr>
          <w:p w14:paraId="23B60177" w14:textId="77777777" w:rsidR="006D7DCC" w:rsidRPr="00133BEE" w:rsidRDefault="006D7DCC" w:rsidP="00FB3B05">
            <w:pPr>
              <w:rPr>
                <w:rFonts w:ascii="Arial" w:hAnsi="Arial" w:cs="Arial"/>
              </w:rPr>
            </w:pPr>
            <w:r w:rsidRPr="00133BEE">
              <w:rPr>
                <w:rFonts w:ascii="Arial" w:hAnsi="Arial" w:cs="Arial"/>
              </w:rPr>
              <w:lastRenderedPageBreak/>
              <w:t>Campus:</w:t>
            </w:r>
          </w:p>
        </w:tc>
        <w:tc>
          <w:tcPr>
            <w:tcW w:w="6636" w:type="dxa"/>
          </w:tcPr>
          <w:p w14:paraId="1862E4A9" w14:textId="77777777" w:rsidR="006D7DCC" w:rsidRPr="00133BEE" w:rsidRDefault="006D7DCC" w:rsidP="00FB3B05">
            <w:pPr>
              <w:rPr>
                <w:rFonts w:ascii="Arial" w:hAnsi="Arial" w:cs="Arial"/>
              </w:rPr>
            </w:pPr>
          </w:p>
          <w:p w14:paraId="24EAE43D" w14:textId="77777777" w:rsidR="006D7DCC" w:rsidRPr="00133BEE" w:rsidRDefault="006D7DCC" w:rsidP="00FB3B05">
            <w:pPr>
              <w:rPr>
                <w:rFonts w:ascii="Arial" w:hAnsi="Arial" w:cs="Arial"/>
              </w:rPr>
            </w:pPr>
            <w:r w:rsidRPr="00133BEE">
              <w:rPr>
                <w:rFonts w:ascii="Arial" w:hAnsi="Arial" w:cs="Arial"/>
              </w:rPr>
              <w:t>Swansea</w:t>
            </w:r>
          </w:p>
        </w:tc>
      </w:tr>
      <w:tr w:rsidR="00133BEE" w:rsidRPr="00133BEE" w14:paraId="400504C2" w14:textId="77777777" w:rsidTr="00FB3B05">
        <w:trPr>
          <w:cantSplit/>
          <w:trHeight w:val="340"/>
        </w:trPr>
        <w:tc>
          <w:tcPr>
            <w:tcW w:w="3253" w:type="dxa"/>
            <w:shd w:val="clear" w:color="auto" w:fill="F2F2F2" w:themeFill="background1" w:themeFillShade="F2"/>
          </w:tcPr>
          <w:p w14:paraId="3593BD4C" w14:textId="77777777" w:rsidR="006D7DCC" w:rsidRPr="00133BEE" w:rsidRDefault="006D7DCC" w:rsidP="00FB3B05">
            <w:pPr>
              <w:rPr>
                <w:rFonts w:ascii="Arial" w:hAnsi="Arial" w:cs="Arial"/>
              </w:rPr>
            </w:pPr>
            <w:r w:rsidRPr="00133BEE">
              <w:rPr>
                <w:rFonts w:ascii="Arial" w:hAnsi="Arial" w:cs="Arial"/>
              </w:rPr>
              <w:t>E-mail address:</w:t>
            </w:r>
          </w:p>
        </w:tc>
        <w:tc>
          <w:tcPr>
            <w:tcW w:w="6636" w:type="dxa"/>
          </w:tcPr>
          <w:p w14:paraId="7FD1E34C" w14:textId="77777777" w:rsidR="006D7DCC" w:rsidRPr="00133BEE" w:rsidRDefault="00954C5F" w:rsidP="00FB3B05">
            <w:pPr>
              <w:rPr>
                <w:rFonts w:ascii="Arial" w:hAnsi="Arial" w:cs="Arial"/>
              </w:rPr>
            </w:pPr>
            <w:hyperlink r:id="rId9" w:history="1">
              <w:r w:rsidR="006D7DCC" w:rsidRPr="00133BEE">
                <w:rPr>
                  <w:rStyle w:val="Hyperlink"/>
                  <w:rFonts w:ascii="Arial" w:hAnsi="Arial" w:cs="Arial"/>
                  <w:color w:val="auto"/>
                </w:rPr>
                <w:t>1922423@student.uwtsd.ac.uk</w:t>
              </w:r>
            </w:hyperlink>
            <w:r w:rsidR="006D7DCC" w:rsidRPr="00133BEE">
              <w:rPr>
                <w:rFonts w:ascii="Arial" w:hAnsi="Arial" w:cs="Arial"/>
              </w:rPr>
              <w:t xml:space="preserve"> </w:t>
            </w:r>
          </w:p>
          <w:p w14:paraId="3209E0E2" w14:textId="77777777" w:rsidR="006D7DCC" w:rsidRPr="00133BEE" w:rsidRDefault="006D7DCC" w:rsidP="00FB3B05">
            <w:pPr>
              <w:rPr>
                <w:rFonts w:ascii="Arial" w:hAnsi="Arial" w:cs="Arial"/>
              </w:rPr>
            </w:pPr>
          </w:p>
        </w:tc>
      </w:tr>
      <w:tr w:rsidR="00133BEE" w:rsidRPr="00133BEE" w14:paraId="5EE772FD" w14:textId="77777777" w:rsidTr="00FB3B05">
        <w:trPr>
          <w:cantSplit/>
          <w:trHeight w:val="340"/>
        </w:trPr>
        <w:tc>
          <w:tcPr>
            <w:tcW w:w="3253" w:type="dxa"/>
            <w:shd w:val="clear" w:color="auto" w:fill="F2F2F2" w:themeFill="background1" w:themeFillShade="F2"/>
          </w:tcPr>
          <w:p w14:paraId="1B946B55" w14:textId="77777777" w:rsidR="006D7DCC" w:rsidRPr="00133BEE" w:rsidRDefault="006D7DCC" w:rsidP="00FB3B05">
            <w:pPr>
              <w:rPr>
                <w:rFonts w:ascii="Arial" w:hAnsi="Arial" w:cs="Arial"/>
              </w:rPr>
            </w:pPr>
            <w:r w:rsidRPr="00133BEE">
              <w:rPr>
                <w:rFonts w:ascii="Arial" w:hAnsi="Arial" w:cs="Arial"/>
              </w:rPr>
              <w:t>Contact Telephone Number:</w:t>
            </w:r>
          </w:p>
        </w:tc>
        <w:tc>
          <w:tcPr>
            <w:tcW w:w="6636" w:type="dxa"/>
          </w:tcPr>
          <w:p w14:paraId="27E66217" w14:textId="77777777" w:rsidR="006D7DCC" w:rsidRPr="00133BEE" w:rsidRDefault="006D7DCC" w:rsidP="00FB3B05">
            <w:pPr>
              <w:rPr>
                <w:rFonts w:ascii="Arial" w:hAnsi="Arial" w:cs="Arial"/>
              </w:rPr>
            </w:pPr>
            <w:r w:rsidRPr="00133BEE">
              <w:rPr>
                <w:rFonts w:ascii="Arial" w:hAnsi="Arial" w:cs="Arial"/>
              </w:rPr>
              <w:t>07725147972</w:t>
            </w:r>
          </w:p>
          <w:p w14:paraId="4C4DC766" w14:textId="77777777" w:rsidR="006D7DCC" w:rsidRPr="00133BEE" w:rsidRDefault="006D7DCC" w:rsidP="00FB3B05">
            <w:pPr>
              <w:rPr>
                <w:rFonts w:ascii="Arial" w:hAnsi="Arial" w:cs="Arial"/>
              </w:rPr>
            </w:pPr>
          </w:p>
        </w:tc>
      </w:tr>
      <w:tr w:rsidR="00133BEE" w:rsidRPr="00133BEE" w14:paraId="773B073D" w14:textId="77777777" w:rsidTr="00FB3B05">
        <w:tc>
          <w:tcPr>
            <w:tcW w:w="9889" w:type="dxa"/>
            <w:gridSpan w:val="2"/>
            <w:shd w:val="clear" w:color="auto" w:fill="BFBFBF" w:themeFill="background1" w:themeFillShade="BF"/>
          </w:tcPr>
          <w:p w14:paraId="70333311" w14:textId="77777777" w:rsidR="006D7DCC" w:rsidRPr="00133BEE" w:rsidRDefault="006D7DCC" w:rsidP="00FB3B05">
            <w:pPr>
              <w:rPr>
                <w:rFonts w:ascii="Arial" w:hAnsi="Arial" w:cs="Arial"/>
              </w:rPr>
            </w:pPr>
            <w:r w:rsidRPr="00133BEE">
              <w:rPr>
                <w:rFonts w:ascii="Arial" w:hAnsi="Arial" w:cs="Arial"/>
                <w:b/>
                <w:i/>
              </w:rPr>
              <w:t>For students:</w:t>
            </w:r>
          </w:p>
        </w:tc>
      </w:tr>
      <w:tr w:rsidR="00133BEE" w:rsidRPr="00133BEE" w14:paraId="2E69ED69" w14:textId="77777777" w:rsidTr="00FB3B05">
        <w:trPr>
          <w:trHeight w:val="513"/>
        </w:trPr>
        <w:tc>
          <w:tcPr>
            <w:tcW w:w="3253" w:type="dxa"/>
            <w:shd w:val="clear" w:color="auto" w:fill="F2F2F2" w:themeFill="background1" w:themeFillShade="F2"/>
            <w:vAlign w:val="center"/>
          </w:tcPr>
          <w:p w14:paraId="2E9196F0" w14:textId="77777777" w:rsidR="006D7DCC" w:rsidRPr="00133BEE" w:rsidRDefault="006D7DCC" w:rsidP="00FB3B05">
            <w:pPr>
              <w:rPr>
                <w:rFonts w:ascii="Arial" w:hAnsi="Arial" w:cs="Arial"/>
              </w:rPr>
            </w:pPr>
            <w:r w:rsidRPr="00133BEE">
              <w:rPr>
                <w:rFonts w:ascii="Arial" w:hAnsi="Arial" w:cs="Arial"/>
              </w:rPr>
              <w:t>Student Number:</w:t>
            </w:r>
          </w:p>
        </w:tc>
        <w:tc>
          <w:tcPr>
            <w:tcW w:w="6636" w:type="dxa"/>
          </w:tcPr>
          <w:p w14:paraId="22583EB2" w14:textId="77777777" w:rsidR="006D7DCC" w:rsidRPr="00133BEE" w:rsidRDefault="006D7DCC" w:rsidP="00FB3B05">
            <w:pPr>
              <w:rPr>
                <w:rFonts w:ascii="Arial" w:hAnsi="Arial" w:cs="Arial"/>
              </w:rPr>
            </w:pPr>
            <w:r w:rsidRPr="00133BEE">
              <w:rPr>
                <w:rFonts w:ascii="Arial" w:hAnsi="Arial" w:cs="Arial"/>
              </w:rPr>
              <w:t>1922423</w:t>
            </w:r>
          </w:p>
        </w:tc>
      </w:tr>
      <w:tr w:rsidR="00133BEE" w:rsidRPr="00133BEE" w14:paraId="19A13DF9" w14:textId="77777777" w:rsidTr="00FB3B05">
        <w:trPr>
          <w:trHeight w:val="549"/>
        </w:trPr>
        <w:tc>
          <w:tcPr>
            <w:tcW w:w="3253" w:type="dxa"/>
            <w:shd w:val="clear" w:color="auto" w:fill="F2F2F2" w:themeFill="background1" w:themeFillShade="F2"/>
            <w:vAlign w:val="center"/>
          </w:tcPr>
          <w:p w14:paraId="30C59835" w14:textId="77777777" w:rsidR="006D7DCC" w:rsidRPr="00133BEE" w:rsidRDefault="006D7DCC" w:rsidP="00FB3B05">
            <w:pPr>
              <w:rPr>
                <w:rFonts w:ascii="Arial" w:hAnsi="Arial" w:cs="Arial"/>
              </w:rPr>
            </w:pPr>
            <w:r w:rsidRPr="00133BEE">
              <w:rPr>
                <w:rFonts w:ascii="Arial" w:hAnsi="Arial" w:cs="Arial"/>
              </w:rPr>
              <w:t>Programme of Study:</w:t>
            </w:r>
          </w:p>
        </w:tc>
        <w:tc>
          <w:tcPr>
            <w:tcW w:w="6636" w:type="dxa"/>
          </w:tcPr>
          <w:p w14:paraId="276CF289" w14:textId="77777777" w:rsidR="006D7DCC" w:rsidRPr="00133BEE" w:rsidRDefault="006D7DCC" w:rsidP="00FB3B05">
            <w:pPr>
              <w:rPr>
                <w:rFonts w:ascii="Arial" w:hAnsi="Arial" w:cs="Arial"/>
              </w:rPr>
            </w:pPr>
            <w:r w:rsidRPr="00133BEE">
              <w:rPr>
                <w:rFonts w:ascii="Arial" w:hAnsi="Arial" w:cs="Arial"/>
              </w:rPr>
              <w:t>Professional Police Practice</w:t>
            </w:r>
          </w:p>
        </w:tc>
      </w:tr>
      <w:tr w:rsidR="00133BEE" w:rsidRPr="00133BEE" w14:paraId="22B890BF" w14:textId="77777777" w:rsidTr="00FB3B05">
        <w:trPr>
          <w:trHeight w:val="557"/>
        </w:trPr>
        <w:tc>
          <w:tcPr>
            <w:tcW w:w="3253" w:type="dxa"/>
            <w:shd w:val="clear" w:color="auto" w:fill="F2F2F2" w:themeFill="background1" w:themeFillShade="F2"/>
            <w:vAlign w:val="center"/>
          </w:tcPr>
          <w:p w14:paraId="59D348E1" w14:textId="77777777" w:rsidR="006D7DCC" w:rsidRPr="00133BEE" w:rsidRDefault="006D7DCC" w:rsidP="00FB3B05">
            <w:pPr>
              <w:rPr>
                <w:rFonts w:ascii="Arial" w:hAnsi="Arial" w:cs="Arial"/>
              </w:rPr>
            </w:pPr>
            <w:r w:rsidRPr="00133BEE">
              <w:rPr>
                <w:rFonts w:ascii="Arial" w:hAnsi="Arial" w:cs="Arial"/>
              </w:rPr>
              <w:t>Director of Studies/Supervisor:</w:t>
            </w:r>
          </w:p>
        </w:tc>
        <w:tc>
          <w:tcPr>
            <w:tcW w:w="6636" w:type="dxa"/>
          </w:tcPr>
          <w:p w14:paraId="199FCE43" w14:textId="77777777" w:rsidR="006D7DCC" w:rsidRPr="00133BEE" w:rsidRDefault="006D7DCC" w:rsidP="00FB3B05">
            <w:pPr>
              <w:rPr>
                <w:rFonts w:ascii="Arial" w:hAnsi="Arial" w:cs="Arial"/>
              </w:rPr>
            </w:pPr>
            <w:r w:rsidRPr="00133BEE">
              <w:rPr>
                <w:rFonts w:ascii="Arial" w:hAnsi="Arial" w:cs="Arial"/>
              </w:rPr>
              <w:t>Jane Thomas</w:t>
            </w:r>
          </w:p>
        </w:tc>
      </w:tr>
    </w:tbl>
    <w:p w14:paraId="1D95AFE7" w14:textId="77777777" w:rsidR="006D7DCC" w:rsidRPr="00133BEE" w:rsidRDefault="006D7DCC" w:rsidP="006D7DCC">
      <w:pPr>
        <w:rPr>
          <w:rFonts w:ascii="Arial" w:hAnsi="Arial" w:cs="Arial"/>
          <w:bCs/>
          <w:iCs/>
        </w:rPr>
      </w:pPr>
    </w:p>
    <w:p w14:paraId="1289F375" w14:textId="77777777" w:rsidR="006D7DCC" w:rsidRPr="00133BEE" w:rsidRDefault="006D7DCC" w:rsidP="006D7DCC">
      <w:pPr>
        <w:autoSpaceDE w:val="0"/>
        <w:autoSpaceDN w:val="0"/>
        <w:adjustRightInd w:val="0"/>
        <w:jc w:val="both"/>
        <w:rPr>
          <w:rFonts w:ascii="Arial" w:hAnsi="Arial" w:cs="Arial"/>
          <w:b/>
        </w:rPr>
      </w:pPr>
    </w:p>
    <w:p w14:paraId="514D8E5E" w14:textId="77777777" w:rsidR="006D7DCC" w:rsidRPr="00133BEE" w:rsidRDefault="006D7DCC" w:rsidP="006D7DCC">
      <w:pPr>
        <w:rPr>
          <w:rFonts w:ascii="Arial" w:hAnsi="Arial" w:cs="Arial"/>
          <w:b/>
        </w:rPr>
      </w:pPr>
      <w:r w:rsidRPr="00133BEE">
        <w:rPr>
          <w:rFonts w:ascii="Arial" w:hAnsi="Arial" w:cs="Arial"/>
          <w:b/>
        </w:rPr>
        <w:br w:type="page"/>
      </w:r>
    </w:p>
    <w:p w14:paraId="275B9533"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33BEE" w:rsidRPr="00133BEE" w14:paraId="5BB95D8C" w14:textId="77777777" w:rsidTr="00FB3B05">
        <w:tc>
          <w:tcPr>
            <w:tcW w:w="6232" w:type="dxa"/>
            <w:gridSpan w:val="2"/>
            <w:shd w:val="clear" w:color="auto" w:fill="F2F2F2" w:themeFill="background1" w:themeFillShade="F2"/>
            <w:vAlign w:val="center"/>
          </w:tcPr>
          <w:p w14:paraId="7F77925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Has the research activity received approval in principle?</w:t>
            </w:r>
          </w:p>
          <w:p w14:paraId="2935815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AF1AB5"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CA04527"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B89DA3C"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2860D4F"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MS Gothic" w:eastAsia="MS Gothic" w:hAnsi="MS Gothic" w:cs="Arial" w:hint="eastAsia"/>
                    <w:b/>
                    <w:sz w:val="22"/>
                    <w:szCs w:val="22"/>
                  </w:rPr>
                  <w:t>☒</w:t>
                </w:r>
              </w:p>
            </w:tc>
          </w:sdtContent>
        </w:sdt>
      </w:tr>
      <w:tr w:rsidR="00133BEE" w:rsidRPr="00133BEE" w14:paraId="604BFAED" w14:textId="77777777" w:rsidTr="00FB3B05">
        <w:tc>
          <w:tcPr>
            <w:tcW w:w="8075" w:type="dxa"/>
            <w:gridSpan w:val="4"/>
            <w:shd w:val="clear" w:color="auto" w:fill="F2F2F2" w:themeFill="background1" w:themeFillShade="F2"/>
          </w:tcPr>
          <w:p w14:paraId="7146B97E" w14:textId="77777777" w:rsidR="006D7DCC" w:rsidRPr="00133BEE" w:rsidRDefault="006D7DCC" w:rsidP="00FB3B0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1471DB8" w14:textId="77777777" w:rsidR="006D7DCC" w:rsidRPr="00133BEE" w:rsidRDefault="006D7DCC" w:rsidP="00FB3B05">
            <w:pPr>
              <w:autoSpaceDE w:val="0"/>
              <w:autoSpaceDN w:val="0"/>
              <w:adjustRightInd w:val="0"/>
              <w:jc w:val="center"/>
              <w:rPr>
                <w:rFonts w:ascii="Arial" w:hAnsi="Arial" w:cs="Arial"/>
                <w:b/>
                <w:bCs/>
                <w:i/>
                <w:sz w:val="22"/>
                <w:szCs w:val="22"/>
              </w:rPr>
            </w:pPr>
            <w:r w:rsidRPr="00133BEE">
              <w:rPr>
                <w:rFonts w:ascii="Arial" w:hAnsi="Arial" w:cs="Arial"/>
                <w:b/>
                <w:bCs/>
                <w:i/>
                <w:sz w:val="22"/>
                <w:szCs w:val="22"/>
              </w:rPr>
              <w:t>Date</w:t>
            </w:r>
          </w:p>
        </w:tc>
      </w:tr>
      <w:tr w:rsidR="00133BEE" w:rsidRPr="00133BEE" w14:paraId="04033779" w14:textId="77777777" w:rsidTr="00FB3B05">
        <w:trPr>
          <w:trHeight w:val="437"/>
        </w:trPr>
        <w:tc>
          <w:tcPr>
            <w:tcW w:w="3693" w:type="dxa"/>
            <w:vMerge w:val="restart"/>
            <w:shd w:val="clear" w:color="auto" w:fill="F2F2F2" w:themeFill="background1" w:themeFillShade="F2"/>
          </w:tcPr>
          <w:p w14:paraId="5DE64331" w14:textId="77777777" w:rsidR="006D7DCC" w:rsidRPr="00133BEE" w:rsidRDefault="006D7DCC" w:rsidP="00FB3B05">
            <w:pPr>
              <w:autoSpaceDE w:val="0"/>
              <w:autoSpaceDN w:val="0"/>
              <w:adjustRightInd w:val="0"/>
              <w:jc w:val="both"/>
              <w:rPr>
                <w:rFonts w:ascii="Arial" w:hAnsi="Arial" w:cs="Arial"/>
                <w:sz w:val="22"/>
                <w:szCs w:val="22"/>
              </w:rPr>
            </w:pPr>
            <w:r w:rsidRPr="00133BEE">
              <w:rPr>
                <w:rFonts w:ascii="Arial" w:hAnsi="Arial" w:cs="Arial"/>
                <w:sz w:val="22"/>
                <w:szCs w:val="22"/>
              </w:rPr>
              <w:t>If Yes, please indicate source of approval (and date where known):</w:t>
            </w:r>
            <w:r w:rsidRPr="00133BEE">
              <w:rPr>
                <w:rFonts w:ascii="Arial" w:hAnsi="Arial" w:cs="Arial"/>
                <w:bCs/>
                <w:i/>
                <w:iCs/>
              </w:rPr>
              <w:t xml:space="preserve"> </w:t>
            </w:r>
            <w:r w:rsidRPr="00133BE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AC9A9F"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B4AE37"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MS Gothic" w:eastAsia="MS Gothic" w:hAnsi="MS Gothic" w:cs="Arial" w:hint="eastAsia"/>
                    <w:b/>
                    <w:bCs/>
                    <w:sz w:val="22"/>
                    <w:szCs w:val="22"/>
                  </w:rPr>
                  <w:t>☐</w:t>
                </w:r>
              </w:p>
            </w:tc>
          </w:sdtContent>
        </w:sdt>
        <w:tc>
          <w:tcPr>
            <w:tcW w:w="1843" w:type="dxa"/>
            <w:gridSpan w:val="2"/>
            <w:vAlign w:val="center"/>
          </w:tcPr>
          <w:p w14:paraId="138C2F67" w14:textId="77777777" w:rsidR="006D7DCC" w:rsidRPr="00133BEE" w:rsidRDefault="006D7DCC" w:rsidP="00FB3B05">
            <w:pPr>
              <w:autoSpaceDE w:val="0"/>
              <w:autoSpaceDN w:val="0"/>
              <w:adjustRightInd w:val="0"/>
              <w:jc w:val="center"/>
              <w:rPr>
                <w:rFonts w:ascii="Arial" w:hAnsi="Arial" w:cs="Arial"/>
                <w:b/>
                <w:bCs/>
                <w:sz w:val="22"/>
                <w:szCs w:val="22"/>
              </w:rPr>
            </w:pPr>
          </w:p>
        </w:tc>
      </w:tr>
      <w:tr w:rsidR="00133BEE" w:rsidRPr="00133BEE" w14:paraId="26F2830C" w14:textId="77777777" w:rsidTr="00FB3B05">
        <w:trPr>
          <w:trHeight w:val="415"/>
        </w:trPr>
        <w:tc>
          <w:tcPr>
            <w:tcW w:w="3693" w:type="dxa"/>
            <w:vMerge/>
            <w:shd w:val="clear" w:color="auto" w:fill="F2F2F2" w:themeFill="background1" w:themeFillShade="F2"/>
          </w:tcPr>
          <w:p w14:paraId="0A73C127" w14:textId="77777777" w:rsidR="006D7DCC" w:rsidRPr="00133BEE" w:rsidRDefault="006D7DCC" w:rsidP="00FB3B0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C59E62"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59C554"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MS Gothic" w:eastAsia="MS Gothic" w:hAnsi="MS Gothic" w:cs="Arial" w:hint="eastAsia"/>
                    <w:b/>
                    <w:bCs/>
                    <w:sz w:val="22"/>
                    <w:szCs w:val="22"/>
                  </w:rPr>
                  <w:t>☐</w:t>
                </w:r>
              </w:p>
            </w:tc>
          </w:sdtContent>
        </w:sdt>
        <w:tc>
          <w:tcPr>
            <w:tcW w:w="1843" w:type="dxa"/>
            <w:gridSpan w:val="2"/>
            <w:vAlign w:val="center"/>
          </w:tcPr>
          <w:p w14:paraId="63F41C67" w14:textId="77777777" w:rsidR="006D7DCC" w:rsidRPr="00133BEE" w:rsidRDefault="006D7DCC" w:rsidP="00FB3B05">
            <w:pPr>
              <w:autoSpaceDE w:val="0"/>
              <w:autoSpaceDN w:val="0"/>
              <w:adjustRightInd w:val="0"/>
              <w:jc w:val="center"/>
              <w:rPr>
                <w:rFonts w:ascii="Arial" w:hAnsi="Arial" w:cs="Arial"/>
                <w:b/>
                <w:bCs/>
                <w:sz w:val="22"/>
                <w:szCs w:val="22"/>
              </w:rPr>
            </w:pPr>
          </w:p>
        </w:tc>
      </w:tr>
      <w:tr w:rsidR="00133BEE" w:rsidRPr="00133BEE" w14:paraId="72FA381C" w14:textId="77777777" w:rsidTr="00FB3B05">
        <w:tc>
          <w:tcPr>
            <w:tcW w:w="3693" w:type="dxa"/>
            <w:vMerge/>
            <w:shd w:val="clear" w:color="auto" w:fill="F2F2F2" w:themeFill="background1" w:themeFillShade="F2"/>
          </w:tcPr>
          <w:p w14:paraId="409A1EDA" w14:textId="77777777" w:rsidR="006D7DCC" w:rsidRPr="00133BEE" w:rsidRDefault="006D7DCC" w:rsidP="00FB3B0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9E739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Other (write in)</w:t>
            </w:r>
          </w:p>
          <w:p w14:paraId="20C4BB33" w14:textId="77777777" w:rsidR="006D7DCC" w:rsidRPr="00133BEE" w:rsidRDefault="006D7DCC" w:rsidP="00FB3B05">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4E637A"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MS Gothic" w:eastAsia="MS Gothic" w:hAnsi="MS Gothic" w:cs="Arial" w:hint="eastAsia"/>
                    <w:b/>
                    <w:bCs/>
                    <w:sz w:val="22"/>
                    <w:szCs w:val="22"/>
                  </w:rPr>
                  <w:t>☐</w:t>
                </w:r>
              </w:p>
            </w:tc>
          </w:sdtContent>
        </w:sdt>
        <w:tc>
          <w:tcPr>
            <w:tcW w:w="1843" w:type="dxa"/>
            <w:gridSpan w:val="2"/>
            <w:vAlign w:val="center"/>
          </w:tcPr>
          <w:p w14:paraId="784B11E3" w14:textId="77777777" w:rsidR="006D7DCC" w:rsidRPr="00133BEE" w:rsidRDefault="006D7DCC" w:rsidP="00FB3B05">
            <w:pPr>
              <w:autoSpaceDE w:val="0"/>
              <w:autoSpaceDN w:val="0"/>
              <w:adjustRightInd w:val="0"/>
              <w:jc w:val="center"/>
              <w:rPr>
                <w:rFonts w:ascii="Arial" w:hAnsi="Arial" w:cs="Arial"/>
                <w:b/>
                <w:bCs/>
                <w:sz w:val="22"/>
                <w:szCs w:val="22"/>
              </w:rPr>
            </w:pPr>
          </w:p>
        </w:tc>
      </w:tr>
    </w:tbl>
    <w:p w14:paraId="044773C0" w14:textId="77777777" w:rsidR="006D7DCC" w:rsidRPr="00133BEE" w:rsidRDefault="006D7DCC" w:rsidP="006D7DCC">
      <w:pPr>
        <w:autoSpaceDE w:val="0"/>
        <w:autoSpaceDN w:val="0"/>
        <w:adjustRightInd w:val="0"/>
        <w:spacing w:after="240"/>
        <w:jc w:val="both"/>
        <w:rPr>
          <w:rFonts w:ascii="Arial" w:hAnsi="Arial" w:cs="Arial"/>
          <w:bCs/>
          <w:iCs/>
        </w:rPr>
      </w:pPr>
    </w:p>
    <w:p w14:paraId="44303DAE"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33BEE" w:rsidRPr="00133BEE" w14:paraId="670DBC21" w14:textId="77777777" w:rsidTr="00FB3B05">
        <w:tc>
          <w:tcPr>
            <w:tcW w:w="9918" w:type="dxa"/>
            <w:gridSpan w:val="2"/>
            <w:shd w:val="clear" w:color="auto" w:fill="F2F2F2" w:themeFill="background1" w:themeFillShade="F2"/>
          </w:tcPr>
          <w:p w14:paraId="09BB0725"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33BEE" w:rsidRPr="00133BEE" w14:paraId="4618E8A8" w14:textId="77777777" w:rsidTr="00FB3B05">
        <w:trPr>
          <w:trHeight w:val="227"/>
        </w:trPr>
        <w:tc>
          <w:tcPr>
            <w:tcW w:w="8784" w:type="dxa"/>
          </w:tcPr>
          <w:p w14:paraId="14F725D8" w14:textId="77777777" w:rsidR="006D7DCC" w:rsidRPr="00133BEE" w:rsidRDefault="00954C5F" w:rsidP="00FB3B05">
            <w:pPr>
              <w:autoSpaceDE w:val="0"/>
              <w:autoSpaceDN w:val="0"/>
              <w:adjustRightInd w:val="0"/>
              <w:rPr>
                <w:rStyle w:val="Hyperlink"/>
                <w:rFonts w:ascii="Arial" w:hAnsi="Arial" w:cs="Arial"/>
                <w:b/>
                <w:bCs/>
                <w:color w:val="auto"/>
                <w:sz w:val="22"/>
                <w:szCs w:val="22"/>
              </w:rPr>
            </w:pPr>
            <w:hyperlink r:id="rId10" w:history="1">
              <w:r w:rsidR="006D7DCC" w:rsidRPr="00133BEE">
                <w:rPr>
                  <w:rStyle w:val="Hyperlink"/>
                  <w:rFonts w:ascii="Arial" w:hAnsi="Arial" w:cs="Arial"/>
                  <w:b/>
                  <w:bCs/>
                  <w:color w:val="auto"/>
                  <w:sz w:val="22"/>
                  <w:szCs w:val="22"/>
                </w:rPr>
                <w:t>UWTSD Research Ethics &amp; Integrity Code of Practice</w:t>
              </w:r>
            </w:hyperlink>
          </w:p>
          <w:p w14:paraId="68737980" w14:textId="77777777" w:rsidR="006D7DCC" w:rsidRPr="00133BEE" w:rsidRDefault="006D7DCC" w:rsidP="00FB3B05">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1091FE2"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MS Gothic" w:eastAsia="MS Gothic" w:hAnsi="MS Gothic" w:cs="Arial" w:hint="eastAsia"/>
                    <w:b/>
                    <w:bCs/>
                    <w:sz w:val="22"/>
                    <w:szCs w:val="22"/>
                  </w:rPr>
                  <w:t>☒</w:t>
                </w:r>
              </w:p>
            </w:tc>
          </w:sdtContent>
        </w:sdt>
      </w:tr>
      <w:tr w:rsidR="00133BEE" w:rsidRPr="00133BEE" w14:paraId="0502DE6C" w14:textId="77777777" w:rsidTr="00FB3B05">
        <w:trPr>
          <w:trHeight w:val="227"/>
        </w:trPr>
        <w:tc>
          <w:tcPr>
            <w:tcW w:w="8784" w:type="dxa"/>
          </w:tcPr>
          <w:p w14:paraId="44A260C7" w14:textId="77777777" w:rsidR="006D7DCC" w:rsidRPr="00133BEE" w:rsidRDefault="006D7DCC" w:rsidP="00FB3B05">
            <w:pPr>
              <w:autoSpaceDE w:val="0"/>
              <w:autoSpaceDN w:val="0"/>
              <w:adjustRightInd w:val="0"/>
              <w:rPr>
                <w:rFonts w:ascii="Arial" w:hAnsi="Arial" w:cs="Arial"/>
                <w:b/>
                <w:bCs/>
                <w:i/>
                <w:sz w:val="22"/>
                <w:szCs w:val="22"/>
              </w:rPr>
            </w:pPr>
          </w:p>
          <w:p w14:paraId="246793C7" w14:textId="77777777" w:rsidR="006D7DCC" w:rsidRPr="00133BEE" w:rsidRDefault="006D7DCC" w:rsidP="00FB3B05">
            <w:pPr>
              <w:autoSpaceDE w:val="0"/>
              <w:autoSpaceDN w:val="0"/>
              <w:adjustRightInd w:val="0"/>
              <w:rPr>
                <w:rFonts w:ascii="Arial" w:hAnsi="Arial" w:cs="Arial"/>
                <w:b/>
                <w:bCs/>
                <w:sz w:val="22"/>
                <w:szCs w:val="22"/>
              </w:rPr>
            </w:pPr>
            <w:r w:rsidRPr="00133BEE">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49CF8D5" w14:textId="77777777" w:rsidR="006D7DCC" w:rsidRPr="00133BEE" w:rsidRDefault="006D7DCC" w:rsidP="00FB3B05">
                <w:pPr>
                  <w:autoSpaceDE w:val="0"/>
                  <w:autoSpaceDN w:val="0"/>
                  <w:adjustRightInd w:val="0"/>
                  <w:jc w:val="center"/>
                  <w:rPr>
                    <w:rFonts w:ascii="Arial" w:hAnsi="Arial" w:cs="Arial"/>
                    <w:b/>
                    <w:bCs/>
                    <w:i/>
                    <w:sz w:val="22"/>
                    <w:szCs w:val="22"/>
                  </w:rPr>
                </w:pPr>
                <w:r w:rsidRPr="00133BEE">
                  <w:rPr>
                    <w:rFonts w:ascii="MS Gothic" w:eastAsia="MS Gothic" w:hAnsi="MS Gothic" w:cs="Arial" w:hint="eastAsia"/>
                    <w:b/>
                    <w:bCs/>
                    <w:sz w:val="22"/>
                    <w:szCs w:val="22"/>
                  </w:rPr>
                  <w:t>☒</w:t>
                </w:r>
              </w:p>
            </w:sdtContent>
          </w:sdt>
        </w:tc>
      </w:tr>
      <w:tr w:rsidR="00133BEE" w:rsidRPr="00133BEE" w14:paraId="4BB9E752" w14:textId="77777777" w:rsidTr="00FB3B05">
        <w:trPr>
          <w:trHeight w:val="227"/>
        </w:trPr>
        <w:tc>
          <w:tcPr>
            <w:tcW w:w="8784" w:type="dxa"/>
          </w:tcPr>
          <w:p w14:paraId="5A1B7CF2" w14:textId="77777777" w:rsidR="006D7DCC" w:rsidRPr="00133BEE" w:rsidRDefault="006D7DCC" w:rsidP="00FB3B05">
            <w:pPr>
              <w:autoSpaceDE w:val="0"/>
              <w:autoSpaceDN w:val="0"/>
              <w:adjustRightInd w:val="0"/>
              <w:rPr>
                <w:rFonts w:ascii="Arial" w:hAnsi="Arial" w:cs="Arial"/>
                <w:b/>
                <w:bCs/>
                <w:i/>
                <w:sz w:val="22"/>
                <w:szCs w:val="22"/>
              </w:rPr>
            </w:pPr>
          </w:p>
          <w:p w14:paraId="6B953417" w14:textId="77777777" w:rsidR="006D7DCC" w:rsidRPr="00133BEE" w:rsidRDefault="006D7DCC" w:rsidP="00FB3B0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55FC50F0" w14:textId="77777777" w:rsidR="006D7DCC" w:rsidRPr="00133BEE" w:rsidRDefault="006D7DCC" w:rsidP="00FB3B05">
                <w:pPr>
                  <w:autoSpaceDE w:val="0"/>
                  <w:autoSpaceDN w:val="0"/>
                  <w:adjustRightInd w:val="0"/>
                  <w:jc w:val="center"/>
                  <w:rPr>
                    <w:rFonts w:ascii="Arial" w:hAnsi="Arial" w:cs="Arial"/>
                    <w:b/>
                    <w:bCs/>
                    <w:i/>
                    <w:sz w:val="22"/>
                    <w:szCs w:val="22"/>
                  </w:rPr>
                </w:pPr>
                <w:r w:rsidRPr="00133BEE">
                  <w:rPr>
                    <w:rFonts w:ascii="MS Gothic" w:eastAsia="MS Gothic" w:hAnsi="MS Gothic" w:cs="Arial" w:hint="eastAsia"/>
                    <w:b/>
                    <w:bCs/>
                    <w:sz w:val="22"/>
                    <w:szCs w:val="22"/>
                  </w:rPr>
                  <w:t>☐</w:t>
                </w:r>
              </w:p>
            </w:sdtContent>
          </w:sdt>
        </w:tc>
      </w:tr>
    </w:tbl>
    <w:p w14:paraId="35EC105A" w14:textId="77777777" w:rsidR="006D7DCC" w:rsidRPr="00133BEE" w:rsidRDefault="006D7DCC" w:rsidP="006D7DCC">
      <w:pPr>
        <w:autoSpaceDE w:val="0"/>
        <w:autoSpaceDN w:val="0"/>
        <w:adjustRightInd w:val="0"/>
        <w:spacing w:after="240"/>
        <w:jc w:val="both"/>
        <w:rPr>
          <w:rFonts w:ascii="Arial" w:hAnsi="Arial" w:cs="Arial"/>
          <w:b/>
        </w:rPr>
      </w:pPr>
    </w:p>
    <w:p w14:paraId="3C3C2530"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33BEE" w:rsidRPr="00133BEE" w14:paraId="76BC78C9" w14:textId="77777777" w:rsidTr="00FB3B05">
        <w:tc>
          <w:tcPr>
            <w:tcW w:w="6232" w:type="dxa"/>
            <w:gridSpan w:val="2"/>
            <w:shd w:val="clear" w:color="auto" w:fill="F2F2F2" w:themeFill="background1" w:themeFillShade="F2"/>
          </w:tcPr>
          <w:p w14:paraId="6A6B69C4" w14:textId="77777777" w:rsidR="006D7DCC" w:rsidRPr="00133BEE" w:rsidRDefault="006D7DCC" w:rsidP="00FB3B05">
            <w:pPr>
              <w:autoSpaceDE w:val="0"/>
              <w:autoSpaceDN w:val="0"/>
              <w:adjustRightInd w:val="0"/>
              <w:jc w:val="both"/>
              <w:rPr>
                <w:rFonts w:ascii="Arial" w:hAnsi="Arial" w:cs="Arial"/>
                <w:sz w:val="22"/>
                <w:szCs w:val="22"/>
              </w:rPr>
            </w:pPr>
            <w:r w:rsidRPr="00133BEE">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5C58169"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50260A0"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41BEE7"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0458999"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MS Gothic" w:eastAsia="MS Gothic" w:hAnsi="MS Gothic" w:cs="Arial" w:hint="eastAsia"/>
                    <w:b/>
                    <w:sz w:val="22"/>
                    <w:szCs w:val="22"/>
                  </w:rPr>
                  <w:t>☒</w:t>
                </w:r>
              </w:p>
            </w:sdtContent>
          </w:sdt>
        </w:tc>
      </w:tr>
      <w:tr w:rsidR="00133BEE" w:rsidRPr="00133BEE" w14:paraId="627A4495" w14:textId="77777777" w:rsidTr="00FB3B05">
        <w:tc>
          <w:tcPr>
            <w:tcW w:w="9918" w:type="dxa"/>
            <w:gridSpan w:val="8"/>
          </w:tcPr>
          <w:p w14:paraId="3772BECA" w14:textId="77777777" w:rsidR="006D7DCC" w:rsidRPr="00133BEE" w:rsidRDefault="006D7DCC" w:rsidP="00FB3B05">
            <w:pPr>
              <w:autoSpaceDE w:val="0"/>
              <w:autoSpaceDN w:val="0"/>
              <w:adjustRightInd w:val="0"/>
              <w:rPr>
                <w:rFonts w:ascii="Arial" w:hAnsi="Arial" w:cs="Arial"/>
                <w:sz w:val="16"/>
                <w:szCs w:val="16"/>
              </w:rPr>
            </w:pPr>
          </w:p>
          <w:p w14:paraId="480E2A51" w14:textId="77777777" w:rsidR="006D7DCC" w:rsidRPr="00133BEE" w:rsidRDefault="006D7DCC" w:rsidP="00FB3B05">
            <w:pPr>
              <w:autoSpaceDE w:val="0"/>
              <w:autoSpaceDN w:val="0"/>
              <w:adjustRightInd w:val="0"/>
              <w:rPr>
                <w:rFonts w:ascii="Arial" w:hAnsi="Arial" w:cs="Arial"/>
                <w:b/>
                <w:bCs/>
                <w:i/>
                <w:sz w:val="22"/>
                <w:szCs w:val="22"/>
              </w:rPr>
            </w:pPr>
            <w:r w:rsidRPr="00133BEE">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33BEE" w:rsidRPr="00133BEE" w14:paraId="76B20C69" w14:textId="77777777" w:rsidTr="00FB3B05">
        <w:trPr>
          <w:trHeight w:val="227"/>
        </w:trPr>
        <w:tc>
          <w:tcPr>
            <w:tcW w:w="3823" w:type="dxa"/>
            <w:shd w:val="clear" w:color="auto" w:fill="F2F2F2" w:themeFill="background1" w:themeFillShade="F2"/>
          </w:tcPr>
          <w:p w14:paraId="07A5FC32" w14:textId="77777777" w:rsidR="006D7DCC" w:rsidRPr="00133BEE" w:rsidRDefault="006D7DCC" w:rsidP="00FB3B05">
            <w:pPr>
              <w:autoSpaceDE w:val="0"/>
              <w:autoSpaceDN w:val="0"/>
              <w:adjustRightInd w:val="0"/>
              <w:jc w:val="both"/>
              <w:rPr>
                <w:rFonts w:ascii="Arial" w:hAnsi="Arial" w:cs="Arial"/>
                <w:sz w:val="22"/>
                <w:szCs w:val="22"/>
              </w:rPr>
            </w:pPr>
            <w:r w:rsidRPr="00133BEE">
              <w:rPr>
                <w:rFonts w:ascii="Arial" w:hAnsi="Arial" w:cs="Arial"/>
                <w:sz w:val="22"/>
                <w:szCs w:val="22"/>
              </w:rPr>
              <w:t>Institution</w:t>
            </w:r>
          </w:p>
        </w:tc>
        <w:tc>
          <w:tcPr>
            <w:tcW w:w="6095" w:type="dxa"/>
            <w:gridSpan w:val="7"/>
          </w:tcPr>
          <w:p w14:paraId="05C8CB81" w14:textId="77777777" w:rsidR="006D7DCC" w:rsidRPr="00133BEE" w:rsidRDefault="006D7DCC" w:rsidP="00FB3B05">
            <w:pPr>
              <w:autoSpaceDE w:val="0"/>
              <w:autoSpaceDN w:val="0"/>
              <w:adjustRightInd w:val="0"/>
              <w:rPr>
                <w:rFonts w:ascii="Arial" w:hAnsi="Arial" w:cs="Arial"/>
                <w:bCs/>
                <w:sz w:val="22"/>
                <w:szCs w:val="22"/>
              </w:rPr>
            </w:pPr>
          </w:p>
          <w:p w14:paraId="0333D654" w14:textId="77777777" w:rsidR="006D7DCC" w:rsidRPr="00133BEE" w:rsidRDefault="006D7DCC" w:rsidP="00FB3B05">
            <w:pPr>
              <w:autoSpaceDE w:val="0"/>
              <w:autoSpaceDN w:val="0"/>
              <w:adjustRightInd w:val="0"/>
              <w:rPr>
                <w:rFonts w:ascii="Arial" w:hAnsi="Arial" w:cs="Arial"/>
                <w:bCs/>
                <w:sz w:val="22"/>
                <w:szCs w:val="22"/>
              </w:rPr>
            </w:pPr>
          </w:p>
        </w:tc>
      </w:tr>
      <w:tr w:rsidR="00133BEE" w:rsidRPr="00133BEE" w14:paraId="3D26A645" w14:textId="77777777" w:rsidTr="00FB3B05">
        <w:trPr>
          <w:trHeight w:val="227"/>
        </w:trPr>
        <w:tc>
          <w:tcPr>
            <w:tcW w:w="3823" w:type="dxa"/>
            <w:shd w:val="clear" w:color="auto" w:fill="F2F2F2" w:themeFill="background1" w:themeFillShade="F2"/>
          </w:tcPr>
          <w:p w14:paraId="27930552" w14:textId="77777777" w:rsidR="006D7DCC" w:rsidRPr="00133BEE" w:rsidRDefault="006D7DCC" w:rsidP="00FB3B05">
            <w:pPr>
              <w:autoSpaceDE w:val="0"/>
              <w:autoSpaceDN w:val="0"/>
              <w:adjustRightInd w:val="0"/>
              <w:jc w:val="both"/>
              <w:rPr>
                <w:rFonts w:ascii="Arial" w:hAnsi="Arial" w:cs="Arial"/>
                <w:sz w:val="22"/>
                <w:szCs w:val="22"/>
              </w:rPr>
            </w:pPr>
            <w:r w:rsidRPr="00133BEE">
              <w:rPr>
                <w:rFonts w:ascii="Arial" w:hAnsi="Arial" w:cs="Arial"/>
                <w:sz w:val="22"/>
                <w:szCs w:val="22"/>
              </w:rPr>
              <w:t>Contact person name</w:t>
            </w:r>
          </w:p>
        </w:tc>
        <w:tc>
          <w:tcPr>
            <w:tcW w:w="6095" w:type="dxa"/>
            <w:gridSpan w:val="7"/>
          </w:tcPr>
          <w:p w14:paraId="4E3FD7DB" w14:textId="77777777" w:rsidR="006D7DCC" w:rsidRPr="00133BEE" w:rsidRDefault="006D7DCC" w:rsidP="00FB3B05">
            <w:pPr>
              <w:autoSpaceDE w:val="0"/>
              <w:autoSpaceDN w:val="0"/>
              <w:adjustRightInd w:val="0"/>
              <w:rPr>
                <w:rFonts w:ascii="Arial" w:hAnsi="Arial" w:cs="Arial"/>
                <w:bCs/>
                <w:sz w:val="22"/>
                <w:szCs w:val="22"/>
              </w:rPr>
            </w:pPr>
          </w:p>
          <w:p w14:paraId="0248C7D3" w14:textId="77777777" w:rsidR="006D7DCC" w:rsidRPr="00133BEE" w:rsidRDefault="006D7DCC" w:rsidP="00FB3B05">
            <w:pPr>
              <w:autoSpaceDE w:val="0"/>
              <w:autoSpaceDN w:val="0"/>
              <w:adjustRightInd w:val="0"/>
              <w:rPr>
                <w:rFonts w:ascii="Arial" w:hAnsi="Arial" w:cs="Arial"/>
                <w:bCs/>
                <w:sz w:val="22"/>
                <w:szCs w:val="22"/>
              </w:rPr>
            </w:pPr>
          </w:p>
        </w:tc>
      </w:tr>
      <w:tr w:rsidR="00133BEE" w:rsidRPr="00133BEE" w14:paraId="49CA7D17" w14:textId="77777777" w:rsidTr="00FB3B05">
        <w:trPr>
          <w:trHeight w:val="227"/>
        </w:trPr>
        <w:tc>
          <w:tcPr>
            <w:tcW w:w="3823" w:type="dxa"/>
            <w:shd w:val="clear" w:color="auto" w:fill="F2F2F2" w:themeFill="background1" w:themeFillShade="F2"/>
          </w:tcPr>
          <w:p w14:paraId="0EC57CE3" w14:textId="77777777" w:rsidR="006D7DCC" w:rsidRPr="00133BEE" w:rsidRDefault="006D7DCC" w:rsidP="00FB3B05">
            <w:pPr>
              <w:autoSpaceDE w:val="0"/>
              <w:autoSpaceDN w:val="0"/>
              <w:adjustRightInd w:val="0"/>
              <w:jc w:val="both"/>
              <w:rPr>
                <w:rFonts w:ascii="Arial" w:hAnsi="Arial" w:cs="Arial"/>
                <w:sz w:val="22"/>
                <w:szCs w:val="22"/>
              </w:rPr>
            </w:pPr>
            <w:r w:rsidRPr="00133BEE">
              <w:rPr>
                <w:rFonts w:ascii="Arial" w:hAnsi="Arial" w:cs="Arial"/>
                <w:sz w:val="22"/>
                <w:szCs w:val="22"/>
              </w:rPr>
              <w:t>Contact person e-mail address</w:t>
            </w:r>
          </w:p>
          <w:p w14:paraId="4954D673" w14:textId="77777777" w:rsidR="006D7DCC" w:rsidRPr="00133BEE" w:rsidRDefault="006D7DCC" w:rsidP="00FB3B05">
            <w:pPr>
              <w:autoSpaceDE w:val="0"/>
              <w:autoSpaceDN w:val="0"/>
              <w:adjustRightInd w:val="0"/>
              <w:jc w:val="both"/>
              <w:rPr>
                <w:rFonts w:ascii="Arial" w:hAnsi="Arial" w:cs="Arial"/>
                <w:sz w:val="22"/>
                <w:szCs w:val="22"/>
              </w:rPr>
            </w:pPr>
          </w:p>
        </w:tc>
        <w:tc>
          <w:tcPr>
            <w:tcW w:w="6095" w:type="dxa"/>
            <w:gridSpan w:val="7"/>
          </w:tcPr>
          <w:p w14:paraId="56B3C647" w14:textId="77777777" w:rsidR="006D7DCC" w:rsidRPr="00133BEE" w:rsidRDefault="006D7DCC" w:rsidP="00FB3B05">
            <w:pPr>
              <w:autoSpaceDE w:val="0"/>
              <w:autoSpaceDN w:val="0"/>
              <w:adjustRightInd w:val="0"/>
              <w:rPr>
                <w:rFonts w:ascii="Arial" w:hAnsi="Arial" w:cs="Arial"/>
                <w:bCs/>
                <w:sz w:val="22"/>
                <w:szCs w:val="22"/>
              </w:rPr>
            </w:pPr>
          </w:p>
        </w:tc>
      </w:tr>
      <w:tr w:rsidR="00133BEE" w:rsidRPr="00133BEE" w14:paraId="67B0AF75" w14:textId="77777777" w:rsidTr="00FB3B05">
        <w:tc>
          <w:tcPr>
            <w:tcW w:w="6232" w:type="dxa"/>
            <w:gridSpan w:val="2"/>
            <w:shd w:val="clear" w:color="auto" w:fill="F2F2F2" w:themeFill="background1" w:themeFillShade="F2"/>
          </w:tcPr>
          <w:p w14:paraId="782DB96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D2E0999"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p w14:paraId="3A32E529" w14:textId="77777777" w:rsidR="006D7DCC" w:rsidRPr="00133BEE" w:rsidRDefault="00954C5F" w:rsidP="00FB3B0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8E20AC"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60884AF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1CF8674E" w14:textId="77777777" w:rsidTr="00FB3B05">
        <w:tc>
          <w:tcPr>
            <w:tcW w:w="6232" w:type="dxa"/>
            <w:gridSpan w:val="2"/>
            <w:shd w:val="clear" w:color="auto" w:fill="F2F2F2" w:themeFill="background1" w:themeFillShade="F2"/>
          </w:tcPr>
          <w:p w14:paraId="00481185"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Are you in receipt of a KESS scholarship?</w:t>
            </w:r>
          </w:p>
        </w:tc>
        <w:tc>
          <w:tcPr>
            <w:tcW w:w="993" w:type="dxa"/>
            <w:shd w:val="clear" w:color="auto" w:fill="F2F2F2" w:themeFill="background1" w:themeFillShade="F2"/>
            <w:vAlign w:val="center"/>
          </w:tcPr>
          <w:p w14:paraId="67D4D203"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p w14:paraId="6A89ADDB" w14:textId="77777777" w:rsidR="006D7DCC" w:rsidRPr="00133BEE" w:rsidRDefault="00954C5F" w:rsidP="00FB3B0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DFA0F2"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242E3D75"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534227D3" w14:textId="77777777" w:rsidTr="00FB3B05">
        <w:tc>
          <w:tcPr>
            <w:tcW w:w="6232" w:type="dxa"/>
            <w:gridSpan w:val="2"/>
            <w:shd w:val="clear" w:color="auto" w:fill="F2F2F2" w:themeFill="background1" w:themeFillShade="F2"/>
          </w:tcPr>
          <w:p w14:paraId="009FDEDA"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Is your research externally funded</w:t>
            </w:r>
          </w:p>
        </w:tc>
        <w:tc>
          <w:tcPr>
            <w:tcW w:w="993" w:type="dxa"/>
            <w:shd w:val="clear" w:color="auto" w:fill="F2F2F2" w:themeFill="background1" w:themeFillShade="F2"/>
            <w:vAlign w:val="center"/>
          </w:tcPr>
          <w:p w14:paraId="1034F790"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p w14:paraId="5B0A02CA" w14:textId="77777777" w:rsidR="006D7DCC" w:rsidRPr="00133BEE" w:rsidRDefault="00954C5F" w:rsidP="00FB3B05">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19DC8F"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3D2F1B9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79E34E0F" w14:textId="77777777" w:rsidTr="00FB3B05">
        <w:trPr>
          <w:trHeight w:val="386"/>
        </w:trPr>
        <w:tc>
          <w:tcPr>
            <w:tcW w:w="3823" w:type="dxa"/>
            <w:vMerge w:val="restart"/>
            <w:shd w:val="clear" w:color="auto" w:fill="F2F2F2" w:themeFill="background1" w:themeFillShade="F2"/>
          </w:tcPr>
          <w:p w14:paraId="2BFEBDCB"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Are you specifically employed to undertake this research in either a paid or voluntary capacity?</w:t>
            </w:r>
          </w:p>
        </w:tc>
        <w:tc>
          <w:tcPr>
            <w:tcW w:w="2409" w:type="dxa"/>
          </w:tcPr>
          <w:p w14:paraId="66C3DD0D"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Voluntary</w:t>
            </w:r>
          </w:p>
        </w:tc>
        <w:tc>
          <w:tcPr>
            <w:tcW w:w="993" w:type="dxa"/>
            <w:shd w:val="clear" w:color="auto" w:fill="F2F2F2" w:themeFill="background1" w:themeFillShade="F2"/>
            <w:vAlign w:val="center"/>
          </w:tcPr>
          <w:p w14:paraId="0304206E"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05CD43B"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46C516"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7A03ABD0"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6DD48729" w14:textId="77777777" w:rsidTr="00FB3B05">
        <w:trPr>
          <w:trHeight w:val="386"/>
        </w:trPr>
        <w:tc>
          <w:tcPr>
            <w:tcW w:w="3823" w:type="dxa"/>
            <w:vMerge/>
            <w:shd w:val="clear" w:color="auto" w:fill="F2F2F2" w:themeFill="background1" w:themeFillShade="F2"/>
          </w:tcPr>
          <w:p w14:paraId="20368D43" w14:textId="77777777" w:rsidR="006D7DCC" w:rsidRPr="00133BEE" w:rsidRDefault="006D7DCC" w:rsidP="00FB3B05">
            <w:pPr>
              <w:autoSpaceDE w:val="0"/>
              <w:autoSpaceDN w:val="0"/>
              <w:adjustRightInd w:val="0"/>
              <w:rPr>
                <w:rFonts w:ascii="Arial" w:hAnsi="Arial" w:cs="Arial"/>
                <w:sz w:val="22"/>
                <w:szCs w:val="22"/>
              </w:rPr>
            </w:pPr>
          </w:p>
        </w:tc>
        <w:tc>
          <w:tcPr>
            <w:tcW w:w="2409" w:type="dxa"/>
          </w:tcPr>
          <w:p w14:paraId="67D607E6"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Employed</w:t>
            </w:r>
          </w:p>
        </w:tc>
        <w:tc>
          <w:tcPr>
            <w:tcW w:w="993" w:type="dxa"/>
            <w:shd w:val="clear" w:color="auto" w:fill="F2F2F2" w:themeFill="background1" w:themeFillShade="F2"/>
            <w:vAlign w:val="center"/>
          </w:tcPr>
          <w:p w14:paraId="18F9E41D"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45B0F30B"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68C3EA"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E30B675"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2AF2979C" w14:textId="77777777" w:rsidTr="00FB3B05">
        <w:tc>
          <w:tcPr>
            <w:tcW w:w="3823" w:type="dxa"/>
            <w:shd w:val="clear" w:color="auto" w:fill="F2F2F2" w:themeFill="background1" w:themeFillShade="F2"/>
          </w:tcPr>
          <w:p w14:paraId="0D5215E0"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 xml:space="preserve">Is the research being undertaken within an existing UWTSD </w:t>
            </w:r>
            <w:proofErr w:type="spellStart"/>
            <w:r w:rsidRPr="00133BEE">
              <w:rPr>
                <w:rFonts w:ascii="Arial" w:hAnsi="Arial" w:cs="Arial"/>
                <w:sz w:val="22"/>
                <w:szCs w:val="22"/>
              </w:rPr>
              <w:t>Athrofa</w:t>
            </w:r>
            <w:proofErr w:type="spellEnd"/>
            <w:r w:rsidRPr="00133BEE">
              <w:rPr>
                <w:rFonts w:ascii="Arial" w:hAnsi="Arial" w:cs="Arial"/>
                <w:sz w:val="22"/>
                <w:szCs w:val="22"/>
              </w:rPr>
              <w:t xml:space="preserve"> Professional Learning Partnership (APLP)</w:t>
            </w:r>
          </w:p>
        </w:tc>
        <w:tc>
          <w:tcPr>
            <w:tcW w:w="2409" w:type="dxa"/>
          </w:tcPr>
          <w:p w14:paraId="211DEE18"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443DFA5"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p w14:paraId="0AE77704" w14:textId="77777777" w:rsidR="006D7DCC" w:rsidRPr="00133BEE" w:rsidRDefault="00954C5F" w:rsidP="00FB3B0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CCD7F29"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2943644"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1A2C2D89" w14:textId="77777777" w:rsidTr="00FB3B05">
        <w:tc>
          <w:tcPr>
            <w:tcW w:w="3823" w:type="dxa"/>
            <w:shd w:val="clear" w:color="auto" w:fill="F2F2F2" w:themeFill="background1" w:themeFillShade="F2"/>
          </w:tcPr>
          <w:p w14:paraId="37AF0B65"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lastRenderedPageBreak/>
              <w:t>Permission to undertake the research has been provided by the partner organisation</w:t>
            </w:r>
          </w:p>
        </w:tc>
        <w:tc>
          <w:tcPr>
            <w:tcW w:w="2409" w:type="dxa"/>
          </w:tcPr>
          <w:p w14:paraId="515505B8"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(If YES attach copy)</w:t>
            </w:r>
          </w:p>
          <w:p w14:paraId="45C9507D" w14:textId="77777777" w:rsidR="006D7DCC" w:rsidRPr="00133BEE" w:rsidDel="008461DD"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If NO the application cannot continue</w:t>
            </w:r>
          </w:p>
        </w:tc>
        <w:tc>
          <w:tcPr>
            <w:tcW w:w="993" w:type="dxa"/>
            <w:shd w:val="clear" w:color="auto" w:fill="F2F2F2" w:themeFill="background1" w:themeFillShade="F2"/>
            <w:vAlign w:val="center"/>
          </w:tcPr>
          <w:p w14:paraId="5721B3C9"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YES</w:t>
            </w:r>
          </w:p>
        </w:tc>
        <w:tc>
          <w:tcPr>
            <w:tcW w:w="850" w:type="dxa"/>
            <w:shd w:val="clear" w:color="auto" w:fill="D9D9D9" w:themeFill="background1" w:themeFillShade="D9"/>
            <w:vAlign w:val="center"/>
          </w:tcPr>
          <w:p w14:paraId="42FB00D5" w14:textId="77777777" w:rsidR="006D7DCC" w:rsidRPr="00133BEE" w:rsidRDefault="00954C5F" w:rsidP="00FB3B0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25BCAEA"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06843D31"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bl>
    <w:p w14:paraId="2BDBA51B" w14:textId="77777777" w:rsidR="006D7DCC" w:rsidRPr="00133BEE" w:rsidRDefault="006D7DCC" w:rsidP="006D7DCC">
      <w:pPr>
        <w:rPr>
          <w:rFonts w:ascii="Arial" w:hAnsi="Arial" w:cs="Arial"/>
          <w:bCs/>
          <w:iCs/>
          <w:sz w:val="16"/>
          <w:szCs w:val="16"/>
        </w:rPr>
      </w:pPr>
    </w:p>
    <w:p w14:paraId="2459C976" w14:textId="77777777" w:rsidR="006D7DCC" w:rsidRPr="00133BEE" w:rsidRDefault="006D7DCC" w:rsidP="006D7DCC">
      <w:pPr>
        <w:rPr>
          <w:rFonts w:ascii="Arial" w:hAnsi="Arial" w:cs="Arial"/>
          <w:b/>
          <w:bCs/>
          <w:iCs/>
        </w:rPr>
      </w:pPr>
    </w:p>
    <w:p w14:paraId="239286BD"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33BEE" w:rsidRPr="00133BEE" w14:paraId="5CC5208E" w14:textId="77777777" w:rsidTr="00FB3B05">
        <w:trPr>
          <w:trHeight w:val="507"/>
        </w:trPr>
        <w:tc>
          <w:tcPr>
            <w:tcW w:w="6237" w:type="dxa"/>
            <w:shd w:val="clear" w:color="auto" w:fill="F2F2F2" w:themeFill="background1" w:themeFillShade="F2"/>
            <w:vAlign w:val="center"/>
          </w:tcPr>
          <w:p w14:paraId="4747D674"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9FAF928"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C354548"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2AF9527"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4F9C345"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5912E381" w14:textId="77777777" w:rsidTr="00FB3B05">
        <w:tc>
          <w:tcPr>
            <w:tcW w:w="9923" w:type="dxa"/>
            <w:gridSpan w:val="5"/>
          </w:tcPr>
          <w:p w14:paraId="117ED668" w14:textId="77777777" w:rsidR="006D7DCC" w:rsidRPr="00133BEE" w:rsidRDefault="006D7DCC" w:rsidP="00FB3B05">
            <w:pPr>
              <w:autoSpaceDE w:val="0"/>
              <w:autoSpaceDN w:val="0"/>
              <w:adjustRightInd w:val="0"/>
              <w:rPr>
                <w:rFonts w:ascii="Arial" w:hAnsi="Arial" w:cs="Arial"/>
                <w:bCs/>
                <w:sz w:val="22"/>
                <w:szCs w:val="22"/>
              </w:rPr>
            </w:pPr>
          </w:p>
          <w:p w14:paraId="49F4200F"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bCs/>
                <w:sz w:val="22"/>
                <w:szCs w:val="22"/>
              </w:rPr>
              <w:t>If Yes, please attach a copy of any final approval (or interim approval) from the organisation</w:t>
            </w:r>
          </w:p>
          <w:p w14:paraId="357EB5D8" w14:textId="77777777" w:rsidR="006D7DCC" w:rsidRPr="00133BEE" w:rsidRDefault="006D7DCC" w:rsidP="00FB3B05">
            <w:pPr>
              <w:autoSpaceDE w:val="0"/>
              <w:autoSpaceDN w:val="0"/>
              <w:adjustRightInd w:val="0"/>
              <w:rPr>
                <w:rFonts w:ascii="Arial" w:hAnsi="Arial" w:cs="Arial"/>
                <w:b/>
                <w:bCs/>
                <w:sz w:val="22"/>
                <w:szCs w:val="22"/>
              </w:rPr>
            </w:pPr>
          </w:p>
        </w:tc>
      </w:tr>
    </w:tbl>
    <w:p w14:paraId="44AEA301" w14:textId="77777777" w:rsidR="006D7DCC" w:rsidRPr="00133BEE" w:rsidRDefault="006D7DCC" w:rsidP="006D7DCC">
      <w:pPr>
        <w:autoSpaceDE w:val="0"/>
        <w:autoSpaceDN w:val="0"/>
        <w:adjustRightInd w:val="0"/>
        <w:spacing w:after="240"/>
        <w:jc w:val="both"/>
        <w:rPr>
          <w:rFonts w:ascii="Arial" w:hAnsi="Arial" w:cs="Arial"/>
          <w:bCs/>
          <w:iCs/>
        </w:rPr>
      </w:pPr>
    </w:p>
    <w:p w14:paraId="7AB040B7"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133BEE" w:rsidRPr="00133BEE" w14:paraId="7979993C" w14:textId="77777777" w:rsidTr="00FB3B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FA723" w14:textId="77777777" w:rsidR="006D7DCC" w:rsidRPr="00133BEE" w:rsidRDefault="006D7DCC" w:rsidP="00FB3B05">
            <w:pPr>
              <w:rPr>
                <w:rFonts w:ascii="Arial" w:hAnsi="Arial" w:cs="Arial"/>
              </w:rPr>
            </w:pPr>
            <w:r w:rsidRPr="00133BEE">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BABD0E5" w14:textId="77777777" w:rsidR="006D7DCC" w:rsidRPr="00133BEE" w:rsidRDefault="006D7DCC" w:rsidP="00FB3B05">
            <w:pPr>
              <w:autoSpaceDE w:val="0"/>
              <w:autoSpaceDN w:val="0"/>
              <w:jc w:val="center"/>
              <w:rPr>
                <w:rFonts w:ascii="Arial" w:hAnsi="Arial" w:cs="Arial"/>
              </w:rPr>
            </w:pPr>
            <w:r w:rsidRPr="00133BEE">
              <w:rPr>
                <w:rFonts w:ascii="Arial" w:hAnsi="Arial" w:cs="Arial"/>
              </w:rPr>
              <w:t>Evaluation of how frontline police officers in the UK are currently armed, and whether they should carry firearms?</w:t>
            </w:r>
          </w:p>
        </w:tc>
      </w:tr>
      <w:tr w:rsidR="00133BEE" w:rsidRPr="00133BEE" w14:paraId="56FC83CD" w14:textId="77777777" w:rsidTr="00FB3B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88DE7" w14:textId="77777777" w:rsidR="006D7DCC" w:rsidRPr="00133BEE" w:rsidRDefault="006D7DCC" w:rsidP="00FB3B05">
            <w:pPr>
              <w:rPr>
                <w:rFonts w:ascii="Arial" w:hAnsi="Arial" w:cs="Arial"/>
              </w:rPr>
            </w:pPr>
            <w:r w:rsidRPr="00133BEE">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268C18C" w14:textId="77777777" w:rsidR="006D7DCC" w:rsidRPr="00133BEE" w:rsidRDefault="006D7DCC" w:rsidP="00FB3B05">
            <w:pPr>
              <w:rPr>
                <w:rFonts w:ascii="Arial" w:hAnsi="Arial" w:cs="Arial"/>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5B72F" w14:textId="77777777" w:rsidR="006D7DCC" w:rsidRPr="00133BEE" w:rsidRDefault="006D7DCC" w:rsidP="00FB3B05">
            <w:pPr>
              <w:rPr>
                <w:rFonts w:ascii="Arial" w:hAnsi="Arial" w:cs="Arial"/>
              </w:rPr>
            </w:pPr>
            <w:r w:rsidRPr="00133BEE">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CE136B5" w14:textId="77777777" w:rsidR="006D7DCC" w:rsidRPr="00133BEE" w:rsidRDefault="006D7DCC" w:rsidP="00FB3B05">
            <w:pPr>
              <w:rPr>
                <w:rFonts w:ascii="Arial" w:hAnsi="Arial" w:cs="Arial"/>
              </w:rPr>
            </w:pPr>
          </w:p>
        </w:tc>
      </w:tr>
      <w:tr w:rsidR="00133BEE" w:rsidRPr="00133BEE" w14:paraId="673277E4" w14:textId="77777777" w:rsidTr="00FB3B05">
        <w:trPr>
          <w:trHeight w:val="454"/>
        </w:trPr>
        <w:tc>
          <w:tcPr>
            <w:tcW w:w="5000" w:type="pct"/>
            <w:gridSpan w:val="4"/>
            <w:tcBorders>
              <w:top w:val="single" w:sz="4" w:space="0" w:color="auto"/>
            </w:tcBorders>
            <w:shd w:val="clear" w:color="auto" w:fill="F2F2F2" w:themeFill="background1" w:themeFillShade="F2"/>
            <w:vAlign w:val="center"/>
          </w:tcPr>
          <w:p w14:paraId="30593A0F" w14:textId="77777777" w:rsidR="006D7DCC" w:rsidRPr="00133BEE" w:rsidRDefault="006D7DCC" w:rsidP="00FB3B05">
            <w:pPr>
              <w:spacing w:before="120" w:after="120"/>
              <w:rPr>
                <w:rFonts w:ascii="Arial" w:hAnsi="Arial" w:cs="Arial"/>
                <w:b/>
              </w:rPr>
            </w:pPr>
            <w:r w:rsidRPr="00133BEE">
              <w:rPr>
                <w:rFonts w:ascii="Arial" w:hAnsi="Arial" w:cs="Arial"/>
                <w:b/>
              </w:rPr>
              <w:t>Introduction to the Research (maximum 300 words)</w:t>
            </w:r>
          </w:p>
          <w:p w14:paraId="6A1526DD" w14:textId="77777777" w:rsidR="006D7DCC" w:rsidRPr="00133BEE" w:rsidRDefault="006D7DCC" w:rsidP="00FB3B05">
            <w:pPr>
              <w:spacing w:before="120" w:after="120"/>
              <w:rPr>
                <w:rFonts w:ascii="Arial" w:hAnsi="Arial" w:cs="Arial"/>
                <w:b/>
              </w:rPr>
            </w:pPr>
            <w:r w:rsidRPr="00133BEE">
              <w:rPr>
                <w:rFonts w:ascii="Arial" w:hAnsi="Arial" w:cs="Arial"/>
                <w:b/>
              </w:rPr>
              <w:t xml:space="preserve">Ensure that you write for a </w:t>
            </w:r>
            <w:r w:rsidRPr="00133BEE">
              <w:rPr>
                <w:rFonts w:ascii="Arial" w:hAnsi="Arial" w:cs="Arial"/>
                <w:b/>
                <w:u w:val="single"/>
              </w:rPr>
              <w:t>Non-Specialist Audience</w:t>
            </w:r>
            <w:r w:rsidRPr="00133BEE">
              <w:rPr>
                <w:rFonts w:ascii="Arial" w:hAnsi="Arial" w:cs="Arial"/>
                <w:b/>
              </w:rPr>
              <w:t xml:space="preserve"> when outlining your response to the three points below:</w:t>
            </w:r>
          </w:p>
          <w:p w14:paraId="4880EF2F" w14:textId="77777777" w:rsidR="006D7DCC" w:rsidRPr="00133BEE" w:rsidRDefault="006D7DCC" w:rsidP="00FB3B05">
            <w:pPr>
              <w:pStyle w:val="ListParagraph"/>
              <w:numPr>
                <w:ilvl w:val="0"/>
                <w:numId w:val="26"/>
              </w:numPr>
              <w:contextualSpacing w:val="0"/>
              <w:rPr>
                <w:rFonts w:cs="Arial"/>
                <w:i/>
              </w:rPr>
            </w:pPr>
            <w:r w:rsidRPr="00133BEE">
              <w:rPr>
                <w:rFonts w:cs="Arial"/>
                <w:i/>
              </w:rPr>
              <w:t>Purpose of Research Activity</w:t>
            </w:r>
          </w:p>
          <w:p w14:paraId="1564C46E" w14:textId="77777777" w:rsidR="006D7DCC" w:rsidRPr="00133BEE" w:rsidRDefault="006D7DCC" w:rsidP="00FB3B05">
            <w:pPr>
              <w:pStyle w:val="ListParagraph"/>
              <w:numPr>
                <w:ilvl w:val="0"/>
                <w:numId w:val="26"/>
              </w:numPr>
              <w:contextualSpacing w:val="0"/>
              <w:rPr>
                <w:rFonts w:cs="Arial"/>
                <w:i/>
              </w:rPr>
            </w:pPr>
            <w:r w:rsidRPr="00133BEE">
              <w:rPr>
                <w:rFonts w:cs="Arial"/>
                <w:i/>
              </w:rPr>
              <w:t>Proposed Research Question</w:t>
            </w:r>
          </w:p>
          <w:p w14:paraId="55D06815" w14:textId="77777777" w:rsidR="006D7DCC" w:rsidRPr="00133BEE" w:rsidRDefault="006D7DCC" w:rsidP="00FB3B05">
            <w:pPr>
              <w:pStyle w:val="ListParagraph"/>
              <w:numPr>
                <w:ilvl w:val="0"/>
                <w:numId w:val="26"/>
              </w:numPr>
              <w:contextualSpacing w:val="0"/>
              <w:rPr>
                <w:rFonts w:cs="Arial"/>
                <w:i/>
              </w:rPr>
            </w:pPr>
            <w:r w:rsidRPr="00133BEE">
              <w:rPr>
                <w:rFonts w:cs="Arial"/>
                <w:i/>
              </w:rPr>
              <w:t>Aims of Research Activity</w:t>
            </w:r>
          </w:p>
          <w:p w14:paraId="3735C958" w14:textId="77777777" w:rsidR="006D7DCC" w:rsidRPr="00133BEE" w:rsidRDefault="006D7DCC" w:rsidP="00FB3B05">
            <w:pPr>
              <w:pStyle w:val="ListParagraph"/>
              <w:numPr>
                <w:ilvl w:val="0"/>
                <w:numId w:val="26"/>
              </w:numPr>
              <w:ind w:left="714" w:hanging="357"/>
              <w:contextualSpacing w:val="0"/>
              <w:rPr>
                <w:rFonts w:cs="Arial"/>
                <w:i/>
              </w:rPr>
            </w:pPr>
            <w:r w:rsidRPr="00133BEE">
              <w:rPr>
                <w:rFonts w:cs="Arial"/>
                <w:i/>
              </w:rPr>
              <w:t>Objectives of Research Activity</w:t>
            </w:r>
          </w:p>
          <w:p w14:paraId="2579F509" w14:textId="77777777" w:rsidR="006D7DCC" w:rsidRPr="00133BEE" w:rsidRDefault="006D7DCC" w:rsidP="00FB3B05">
            <w:pPr>
              <w:spacing w:after="120"/>
              <w:rPr>
                <w:rFonts w:ascii="Arial" w:hAnsi="Arial" w:cs="Arial"/>
              </w:rPr>
            </w:pPr>
            <w:r w:rsidRPr="00133BEE">
              <w:rPr>
                <w:rFonts w:ascii="Arial" w:hAnsi="Arial" w:cs="Arial"/>
              </w:rPr>
              <w:t xml:space="preserve">Demonstrate, briefly, how </w:t>
            </w:r>
            <w:r w:rsidRPr="00133BEE">
              <w:rPr>
                <w:rFonts w:ascii="Arial" w:hAnsi="Arial" w:cs="Arial"/>
                <w:b/>
                <w:u w:val="single"/>
              </w:rPr>
              <w:t>Existing Research</w:t>
            </w:r>
            <w:r w:rsidRPr="00133BEE">
              <w:rPr>
                <w:rFonts w:ascii="Arial" w:hAnsi="Arial" w:cs="Arial"/>
              </w:rPr>
              <w:t xml:space="preserve"> has informed the proposed activity and explain</w:t>
            </w:r>
          </w:p>
          <w:p w14:paraId="52BA195C" w14:textId="77777777" w:rsidR="006D7DCC" w:rsidRPr="00133BEE" w:rsidRDefault="006D7DCC" w:rsidP="00FB3B05">
            <w:pPr>
              <w:pStyle w:val="ListParagraph"/>
              <w:numPr>
                <w:ilvl w:val="0"/>
                <w:numId w:val="26"/>
              </w:numPr>
              <w:contextualSpacing w:val="0"/>
              <w:rPr>
                <w:rFonts w:cs="Arial"/>
                <w:i/>
              </w:rPr>
            </w:pPr>
            <w:r w:rsidRPr="00133BEE">
              <w:rPr>
                <w:rFonts w:cs="Arial"/>
                <w:i/>
              </w:rPr>
              <w:t xml:space="preserve">What the research activity will add to the body of knowledge </w:t>
            </w:r>
          </w:p>
          <w:p w14:paraId="486BB603" w14:textId="77777777" w:rsidR="006D7DCC" w:rsidRPr="00133BEE" w:rsidRDefault="006D7DCC" w:rsidP="00FB3B05">
            <w:pPr>
              <w:pStyle w:val="ListParagraph"/>
              <w:numPr>
                <w:ilvl w:val="0"/>
                <w:numId w:val="26"/>
              </w:numPr>
              <w:contextualSpacing w:val="0"/>
              <w:rPr>
                <w:rFonts w:cs="Arial"/>
              </w:rPr>
            </w:pPr>
            <w:r w:rsidRPr="00133BEE">
              <w:rPr>
                <w:rFonts w:cs="Arial"/>
                <w:i/>
              </w:rPr>
              <w:t xml:space="preserve">How it addresses an area of importance. </w:t>
            </w:r>
          </w:p>
        </w:tc>
      </w:tr>
      <w:tr w:rsidR="00133BEE" w:rsidRPr="00133BEE" w:rsidDel="002A152D" w14:paraId="194CB436" w14:textId="77777777" w:rsidTr="00FB3B05">
        <w:trPr>
          <w:trHeight w:val="454"/>
        </w:trPr>
        <w:tc>
          <w:tcPr>
            <w:tcW w:w="5000" w:type="pct"/>
            <w:gridSpan w:val="4"/>
            <w:vAlign w:val="center"/>
          </w:tcPr>
          <w:p w14:paraId="162E47C3" w14:textId="77777777" w:rsidR="006D7DCC" w:rsidRPr="00133BEE" w:rsidRDefault="006D7DCC" w:rsidP="00FB3B05">
            <w:pPr>
              <w:autoSpaceDE w:val="0"/>
              <w:autoSpaceDN w:val="0"/>
              <w:adjustRightInd w:val="0"/>
              <w:rPr>
                <w:rFonts w:ascii="Arial" w:hAnsi="Arial" w:cs="Arial"/>
                <w:b/>
                <w:bCs/>
              </w:rPr>
            </w:pPr>
            <w:r w:rsidRPr="00133BEE">
              <w:rPr>
                <w:rFonts w:ascii="Arial" w:hAnsi="Arial" w:cs="Arial"/>
                <w:b/>
                <w:bCs/>
              </w:rPr>
              <w:t>Purpose of Research Activity</w:t>
            </w:r>
          </w:p>
          <w:p w14:paraId="0883C6D4" w14:textId="77777777" w:rsidR="006D7DCC" w:rsidRPr="00133BEE" w:rsidRDefault="006D7DCC" w:rsidP="00FB3B05">
            <w:pPr>
              <w:rPr>
                <w:rFonts w:ascii="Arial" w:hAnsi="Arial" w:cs="Arial"/>
              </w:rPr>
            </w:pPr>
          </w:p>
          <w:p w14:paraId="426F7554" w14:textId="77777777" w:rsidR="006D7DCC" w:rsidRPr="00133BEE" w:rsidRDefault="006D7DCC" w:rsidP="00FB3B05">
            <w:pPr>
              <w:rPr>
                <w:rFonts w:ascii="Arial" w:hAnsi="Arial" w:cs="Arial"/>
              </w:rPr>
            </w:pPr>
            <w:r w:rsidRPr="00133BEE">
              <w:rPr>
                <w:rFonts w:ascii="Arial" w:hAnsi="Arial" w:cs="Arial"/>
              </w:rPr>
              <w:t xml:space="preserve">To examine whether there is a need for frontline police officers to carry firearms as well as their current equipment. </w:t>
            </w:r>
          </w:p>
          <w:p w14:paraId="48F4E7D7" w14:textId="77777777" w:rsidR="006D7DCC" w:rsidRPr="00133BEE" w:rsidRDefault="006D7DCC" w:rsidP="00FB3B05">
            <w:pPr>
              <w:rPr>
                <w:rFonts w:ascii="Arial" w:hAnsi="Arial" w:cs="Arial"/>
              </w:rPr>
            </w:pPr>
          </w:p>
          <w:p w14:paraId="766EF227" w14:textId="77777777" w:rsidR="006D7DCC" w:rsidRPr="00133BEE" w:rsidDel="00425DA7" w:rsidRDefault="006D7DCC" w:rsidP="00FB3B05">
            <w:pPr>
              <w:rPr>
                <w:rFonts w:ascii="Arial" w:hAnsi="Arial" w:cs="Arial"/>
              </w:rPr>
            </w:pPr>
            <w:r w:rsidRPr="00133BEE">
              <w:rPr>
                <w:rFonts w:ascii="Arial" w:hAnsi="Arial" w:cs="Arial"/>
                <w:sz w:val="18"/>
                <w:szCs w:val="18"/>
              </w:rPr>
              <w:t>(this box should expand as you type)</w:t>
            </w:r>
          </w:p>
        </w:tc>
      </w:tr>
      <w:tr w:rsidR="00133BEE" w:rsidRPr="00133BEE" w:rsidDel="002A152D" w14:paraId="0F4E4632" w14:textId="77777777" w:rsidTr="00FB3B05">
        <w:trPr>
          <w:trHeight w:val="454"/>
        </w:trPr>
        <w:tc>
          <w:tcPr>
            <w:tcW w:w="5000" w:type="pct"/>
            <w:gridSpan w:val="4"/>
            <w:vAlign w:val="center"/>
          </w:tcPr>
          <w:p w14:paraId="2EAA40C7" w14:textId="77777777" w:rsidR="006D7DCC" w:rsidRPr="00133BEE" w:rsidRDefault="006D7DCC" w:rsidP="00FB3B05">
            <w:pPr>
              <w:autoSpaceDE w:val="0"/>
              <w:autoSpaceDN w:val="0"/>
              <w:adjustRightInd w:val="0"/>
              <w:rPr>
                <w:rFonts w:ascii="Arial" w:hAnsi="Arial" w:cs="Arial"/>
                <w:b/>
                <w:bCs/>
              </w:rPr>
            </w:pPr>
            <w:r w:rsidRPr="00133BEE">
              <w:rPr>
                <w:rFonts w:ascii="Arial" w:hAnsi="Arial" w:cs="Arial"/>
                <w:b/>
                <w:bCs/>
              </w:rPr>
              <w:t>Research Question</w:t>
            </w:r>
          </w:p>
          <w:p w14:paraId="5483DEDE" w14:textId="77777777" w:rsidR="006D7DCC" w:rsidRPr="00133BEE" w:rsidRDefault="006D7DCC" w:rsidP="00FB3B05">
            <w:pPr>
              <w:autoSpaceDE w:val="0"/>
              <w:autoSpaceDN w:val="0"/>
              <w:adjustRightInd w:val="0"/>
              <w:rPr>
                <w:rFonts w:ascii="Arial" w:hAnsi="Arial" w:cs="Arial"/>
                <w:b/>
                <w:bCs/>
              </w:rPr>
            </w:pPr>
          </w:p>
          <w:p w14:paraId="6209DCEA" w14:textId="77777777" w:rsidR="006D7DCC" w:rsidRPr="00133BEE" w:rsidRDefault="006D7DCC" w:rsidP="00FB3B05">
            <w:pPr>
              <w:autoSpaceDE w:val="0"/>
              <w:autoSpaceDN w:val="0"/>
              <w:adjustRightInd w:val="0"/>
              <w:rPr>
                <w:rFonts w:ascii="Arial" w:hAnsi="Arial" w:cs="Arial"/>
                <w:b/>
                <w:bCs/>
              </w:rPr>
            </w:pPr>
            <w:r w:rsidRPr="00133BEE">
              <w:rPr>
                <w:rFonts w:ascii="Arial" w:hAnsi="Arial" w:cs="Arial"/>
              </w:rPr>
              <w:t>Evaluation of how frontline police officers in the UK are currently armed, and whether they should carry firearms?</w:t>
            </w:r>
          </w:p>
          <w:p w14:paraId="2F6CD6EC" w14:textId="77777777" w:rsidR="006D7DCC" w:rsidRPr="00133BEE" w:rsidRDefault="006D7DCC" w:rsidP="00FB3B05">
            <w:pPr>
              <w:rPr>
                <w:rFonts w:ascii="Arial" w:hAnsi="Arial" w:cs="Arial"/>
              </w:rPr>
            </w:pPr>
          </w:p>
          <w:p w14:paraId="7D7DF45F" w14:textId="77777777" w:rsidR="006D7DCC" w:rsidRPr="00133BEE" w:rsidRDefault="006D7DCC" w:rsidP="00FB3B05">
            <w:pPr>
              <w:rPr>
                <w:rFonts w:ascii="Arial" w:hAnsi="Arial" w:cs="Arial"/>
              </w:rPr>
            </w:pPr>
          </w:p>
          <w:p w14:paraId="6414DC24" w14:textId="77777777" w:rsidR="006D7DCC" w:rsidRPr="00133BEE" w:rsidRDefault="006D7DCC" w:rsidP="00FB3B05">
            <w:pPr>
              <w:autoSpaceDE w:val="0"/>
              <w:autoSpaceDN w:val="0"/>
              <w:adjustRightInd w:val="0"/>
              <w:rPr>
                <w:rFonts w:ascii="Arial" w:hAnsi="Arial" w:cs="Arial"/>
                <w:b/>
                <w:bCs/>
              </w:rPr>
            </w:pPr>
            <w:r w:rsidRPr="00133BEE">
              <w:rPr>
                <w:rFonts w:ascii="Arial" w:hAnsi="Arial" w:cs="Arial"/>
                <w:sz w:val="18"/>
                <w:szCs w:val="18"/>
              </w:rPr>
              <w:t>(this box should expand as you type)</w:t>
            </w:r>
          </w:p>
        </w:tc>
      </w:tr>
      <w:tr w:rsidR="00133BEE" w:rsidRPr="00133BEE" w14:paraId="3EEC616B" w14:textId="77777777" w:rsidTr="00FB3B05">
        <w:trPr>
          <w:trHeight w:val="454"/>
        </w:trPr>
        <w:tc>
          <w:tcPr>
            <w:tcW w:w="5000" w:type="pct"/>
            <w:gridSpan w:val="4"/>
            <w:vAlign w:val="center"/>
          </w:tcPr>
          <w:p w14:paraId="48E79BF8" w14:textId="77777777" w:rsidR="006D7DCC" w:rsidRPr="00133BEE" w:rsidRDefault="006D7DCC" w:rsidP="00FB3B05">
            <w:pPr>
              <w:autoSpaceDE w:val="0"/>
              <w:autoSpaceDN w:val="0"/>
              <w:adjustRightInd w:val="0"/>
              <w:rPr>
                <w:rFonts w:ascii="Arial" w:hAnsi="Arial" w:cs="Arial"/>
                <w:b/>
                <w:bCs/>
              </w:rPr>
            </w:pPr>
            <w:r w:rsidRPr="00133BEE">
              <w:rPr>
                <w:rFonts w:ascii="Arial" w:hAnsi="Arial" w:cs="Arial"/>
                <w:b/>
                <w:bCs/>
              </w:rPr>
              <w:lastRenderedPageBreak/>
              <w:t>Aims of Research Activity</w:t>
            </w:r>
          </w:p>
          <w:p w14:paraId="78574E95" w14:textId="77777777" w:rsidR="006D7DCC" w:rsidRPr="00133BEE" w:rsidRDefault="006D7DCC" w:rsidP="00FB3B05">
            <w:pPr>
              <w:rPr>
                <w:rFonts w:ascii="Arial" w:hAnsi="Arial" w:cs="Arial"/>
              </w:rPr>
            </w:pPr>
          </w:p>
          <w:p w14:paraId="486EB3FF" w14:textId="77777777" w:rsidR="006D7DCC" w:rsidRPr="00133BEE" w:rsidRDefault="006D7DCC" w:rsidP="00FB3B05">
            <w:pPr>
              <w:autoSpaceDE w:val="0"/>
              <w:autoSpaceDN w:val="0"/>
              <w:spacing w:before="40" w:after="40"/>
              <w:rPr>
                <w:rFonts w:ascii="Arial" w:hAnsi="Arial" w:cs="Arial"/>
                <w:lang w:eastAsia="en-GB"/>
              </w:rPr>
            </w:pPr>
            <w:r w:rsidRPr="00133BEE">
              <w:rPr>
                <w:rFonts w:ascii="Arial" w:hAnsi="Arial" w:cs="Arial"/>
              </w:rPr>
              <w:t>This research aims to discover the opinions of police officers and the general public’s perception of frontline officers carrying firearms and whether there is a requirement for frontline police officers to carry firearms in their duties.</w:t>
            </w:r>
          </w:p>
          <w:p w14:paraId="59FC1FDE" w14:textId="77777777" w:rsidR="006D7DCC" w:rsidRPr="00133BEE" w:rsidRDefault="006D7DCC" w:rsidP="00FB3B05">
            <w:pPr>
              <w:rPr>
                <w:rFonts w:ascii="Arial" w:hAnsi="Arial" w:cs="Arial"/>
              </w:rPr>
            </w:pPr>
          </w:p>
          <w:p w14:paraId="385F6682" w14:textId="77777777" w:rsidR="006D7DCC" w:rsidRPr="00133BEE" w:rsidRDefault="006D7DCC" w:rsidP="00FB3B05">
            <w:pPr>
              <w:rPr>
                <w:rFonts w:ascii="Arial" w:hAnsi="Arial" w:cs="Arial"/>
              </w:rPr>
            </w:pPr>
            <w:r w:rsidRPr="00133BEE">
              <w:rPr>
                <w:rFonts w:ascii="Arial" w:hAnsi="Arial" w:cs="Arial"/>
                <w:sz w:val="18"/>
                <w:szCs w:val="18"/>
              </w:rPr>
              <w:t>(this box should expand as you type)</w:t>
            </w:r>
          </w:p>
        </w:tc>
      </w:tr>
      <w:tr w:rsidR="00133BEE" w:rsidRPr="00133BEE" w14:paraId="5C38AA90" w14:textId="77777777" w:rsidTr="00FB3B05">
        <w:trPr>
          <w:trHeight w:val="454"/>
        </w:trPr>
        <w:tc>
          <w:tcPr>
            <w:tcW w:w="5000" w:type="pct"/>
            <w:gridSpan w:val="4"/>
            <w:vAlign w:val="center"/>
          </w:tcPr>
          <w:p w14:paraId="0D6217B2" w14:textId="77777777" w:rsidR="006D7DCC" w:rsidRPr="00133BEE" w:rsidRDefault="006D7DCC" w:rsidP="00FB3B05">
            <w:pPr>
              <w:autoSpaceDE w:val="0"/>
              <w:autoSpaceDN w:val="0"/>
              <w:adjustRightInd w:val="0"/>
              <w:rPr>
                <w:rFonts w:ascii="Arial" w:hAnsi="Arial" w:cs="Arial"/>
                <w:b/>
                <w:bCs/>
              </w:rPr>
            </w:pPr>
            <w:r w:rsidRPr="00133BEE">
              <w:rPr>
                <w:rFonts w:ascii="Arial" w:hAnsi="Arial" w:cs="Arial"/>
                <w:b/>
                <w:bCs/>
              </w:rPr>
              <w:t>Objectives of Research Activity</w:t>
            </w:r>
          </w:p>
          <w:p w14:paraId="0733C8A1" w14:textId="77777777" w:rsidR="006D7DCC" w:rsidRPr="00133BEE" w:rsidRDefault="006D7DCC" w:rsidP="00FB3B05">
            <w:pPr>
              <w:rPr>
                <w:rFonts w:ascii="Arial" w:hAnsi="Arial" w:cs="Arial"/>
              </w:rPr>
            </w:pPr>
          </w:p>
          <w:p w14:paraId="68A48E78" w14:textId="77777777" w:rsidR="006D7DCC" w:rsidRPr="00133BEE" w:rsidRDefault="006D7DCC" w:rsidP="00FB3B05">
            <w:pPr>
              <w:autoSpaceDE w:val="0"/>
              <w:autoSpaceDN w:val="0"/>
              <w:rPr>
                <w:rFonts w:ascii="Arial" w:hAnsi="Arial" w:cs="Arial"/>
              </w:rPr>
            </w:pPr>
            <w:r w:rsidRPr="00133BEE">
              <w:rPr>
                <w:rFonts w:ascii="Arial" w:hAnsi="Arial" w:cs="Arial"/>
              </w:rPr>
              <w:t>This research will evaluate the current equipment used by frontline police officers. By using surveys via questionnaires, this research will attain the general public’s views and serving police officers views on equipping frontline police officers with firearms.</w:t>
            </w:r>
          </w:p>
          <w:p w14:paraId="0BFA8476" w14:textId="77777777" w:rsidR="006D7DCC" w:rsidRPr="00133BEE" w:rsidRDefault="006D7DCC" w:rsidP="00FB3B05">
            <w:pPr>
              <w:autoSpaceDE w:val="0"/>
              <w:autoSpaceDN w:val="0"/>
              <w:rPr>
                <w:rFonts w:ascii="Arial" w:hAnsi="Arial" w:cs="Arial"/>
              </w:rPr>
            </w:pPr>
          </w:p>
          <w:p w14:paraId="24B867CE" w14:textId="77777777" w:rsidR="006D7DCC" w:rsidRPr="00133BEE" w:rsidRDefault="006D7DCC" w:rsidP="00FB3B05">
            <w:pPr>
              <w:autoSpaceDE w:val="0"/>
              <w:autoSpaceDN w:val="0"/>
              <w:rPr>
                <w:rFonts w:ascii="Arial" w:hAnsi="Arial" w:cs="Arial"/>
                <w:lang w:eastAsia="en-GB"/>
              </w:rPr>
            </w:pPr>
            <w:r w:rsidRPr="00133BEE">
              <w:rPr>
                <w:rFonts w:ascii="Arial" w:hAnsi="Arial" w:cs="Arial"/>
              </w:rPr>
              <w:t xml:space="preserve">This research will evaluate the risk costs and benefits of police officers carrying firearms and will do so by researching previous journals, reports and studies available to the author. </w:t>
            </w:r>
          </w:p>
          <w:p w14:paraId="51730182" w14:textId="77777777" w:rsidR="006D7DCC" w:rsidRPr="00133BEE" w:rsidRDefault="006D7DCC" w:rsidP="00FB3B05">
            <w:pPr>
              <w:rPr>
                <w:rFonts w:ascii="Arial" w:hAnsi="Arial" w:cs="Arial"/>
              </w:rPr>
            </w:pPr>
          </w:p>
          <w:p w14:paraId="440DB07E" w14:textId="77777777" w:rsidR="006D7DCC" w:rsidRPr="00133BEE" w:rsidRDefault="006D7DCC" w:rsidP="00FB3B05">
            <w:pPr>
              <w:rPr>
                <w:rFonts w:ascii="Arial" w:hAnsi="Arial" w:cs="Arial"/>
              </w:rPr>
            </w:pPr>
            <w:r w:rsidRPr="00133BEE">
              <w:rPr>
                <w:rFonts w:ascii="Arial" w:hAnsi="Arial" w:cs="Arial"/>
                <w:sz w:val="18"/>
                <w:szCs w:val="18"/>
              </w:rPr>
              <w:t>(this box should expand as you type)</w:t>
            </w:r>
          </w:p>
        </w:tc>
      </w:tr>
      <w:tr w:rsidR="00133BEE" w:rsidRPr="00133BEE" w14:paraId="0995DAD5" w14:textId="77777777" w:rsidTr="00FB3B05">
        <w:trPr>
          <w:trHeight w:val="454"/>
        </w:trPr>
        <w:tc>
          <w:tcPr>
            <w:tcW w:w="5000" w:type="pct"/>
            <w:gridSpan w:val="4"/>
            <w:shd w:val="clear" w:color="auto" w:fill="F2F2F2" w:themeFill="background1" w:themeFillShade="F2"/>
            <w:vAlign w:val="center"/>
          </w:tcPr>
          <w:p w14:paraId="04F43986" w14:textId="77777777" w:rsidR="006D7DCC" w:rsidRPr="00133BEE" w:rsidRDefault="006D7DCC" w:rsidP="00FB3B05">
            <w:pPr>
              <w:spacing w:before="120" w:after="120"/>
              <w:rPr>
                <w:rFonts w:ascii="Arial" w:hAnsi="Arial" w:cs="Arial"/>
                <w:b/>
              </w:rPr>
            </w:pPr>
            <w:r w:rsidRPr="00133BEE">
              <w:rPr>
                <w:rFonts w:ascii="Arial" w:hAnsi="Arial" w:cs="Arial"/>
                <w:b/>
              </w:rPr>
              <w:t>Proposed methods (maximum 600 words)</w:t>
            </w:r>
          </w:p>
          <w:p w14:paraId="284F69AD" w14:textId="77777777" w:rsidR="006D7DCC" w:rsidRPr="00133BEE" w:rsidRDefault="006D7DCC" w:rsidP="00FB3B05">
            <w:pPr>
              <w:rPr>
                <w:rFonts w:ascii="Arial" w:hAnsi="Arial" w:cs="Arial"/>
              </w:rPr>
            </w:pPr>
            <w:r w:rsidRPr="00133BEE">
              <w:rPr>
                <w:rFonts w:ascii="Arial" w:hAnsi="Arial" w:cs="Arial"/>
              </w:rPr>
              <w:t xml:space="preserve">Provide a brief summary of all the methods that </w:t>
            </w:r>
            <w:r w:rsidRPr="00133BEE">
              <w:rPr>
                <w:rFonts w:ascii="Arial" w:hAnsi="Arial" w:cs="Arial"/>
                <w:b/>
              </w:rPr>
              <w:t>may</w:t>
            </w:r>
            <w:r w:rsidRPr="00133BE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33BEE" w:rsidRPr="00133BEE" w14:paraId="70A71297" w14:textId="77777777" w:rsidTr="00FB3B05">
        <w:trPr>
          <w:trHeight w:val="454"/>
        </w:trPr>
        <w:tc>
          <w:tcPr>
            <w:tcW w:w="5000" w:type="pct"/>
            <w:gridSpan w:val="4"/>
            <w:vAlign w:val="center"/>
          </w:tcPr>
          <w:p w14:paraId="54F8CDB5" w14:textId="77777777" w:rsidR="006D7DCC" w:rsidRPr="00133BEE" w:rsidRDefault="006D7DCC" w:rsidP="00FB3B05">
            <w:pPr>
              <w:rPr>
                <w:rFonts w:ascii="Arial" w:hAnsi="Arial" w:cs="Arial"/>
              </w:rPr>
            </w:pPr>
          </w:p>
          <w:p w14:paraId="67F878A9" w14:textId="77777777" w:rsidR="006D7DCC" w:rsidRPr="00133BEE" w:rsidRDefault="006D7DCC" w:rsidP="00FB3B05">
            <w:pPr>
              <w:rPr>
                <w:rFonts w:ascii="Arial" w:hAnsi="Arial" w:cs="Arial"/>
              </w:rPr>
            </w:pPr>
            <w:r w:rsidRPr="00133BEE">
              <w:rPr>
                <w:rFonts w:ascii="Arial" w:hAnsi="Arial" w:cs="Arial"/>
              </w:rPr>
              <w:t xml:space="preserve">Research will be conducted using questionnaires via survey monkey as a tool. The questionnaires to be utilised will use closed ended questions. By using closed ended questions this will give data that can be quantified and be easily analysed. By using a questionnaire as the research method, it will give the target audience the flexibility to complete the survey when it’s convenient and thus a wider target audience can be reached, ensuring a more accurate evaluation and diverse feedback. </w:t>
            </w:r>
          </w:p>
          <w:p w14:paraId="4239D86A" w14:textId="77777777" w:rsidR="006D7DCC" w:rsidRPr="00133BEE" w:rsidRDefault="006D7DCC" w:rsidP="00FB3B05">
            <w:pPr>
              <w:rPr>
                <w:rFonts w:ascii="Arial" w:hAnsi="Arial" w:cs="Arial"/>
              </w:rPr>
            </w:pPr>
          </w:p>
          <w:p w14:paraId="40303F5D" w14:textId="77777777" w:rsidR="006D7DCC" w:rsidRPr="00133BEE" w:rsidRDefault="006D7DCC" w:rsidP="00FB3B05">
            <w:pPr>
              <w:rPr>
                <w:rFonts w:ascii="Arial" w:hAnsi="Arial" w:cs="Arial"/>
              </w:rPr>
            </w:pPr>
            <w:r w:rsidRPr="00133BEE">
              <w:rPr>
                <w:rFonts w:ascii="Arial" w:hAnsi="Arial" w:cs="Arial"/>
              </w:rPr>
              <w:t>The questionnaires will be aimed at police officers within the UK and members of the public aged 18 and over. This is vital as the implication of frontline police officers carrying firearms would have an impact on both groups. Questions will be tailored to ensure a true opinion is gathered from the participant. There will always be an option of ‘rather not say’ or something similar to give the participant the option to not answer.</w:t>
            </w:r>
          </w:p>
          <w:p w14:paraId="15FB98FF" w14:textId="77777777" w:rsidR="006D7DCC" w:rsidRPr="00133BEE" w:rsidRDefault="006D7DCC" w:rsidP="00FB3B05">
            <w:pPr>
              <w:rPr>
                <w:rFonts w:ascii="Arial" w:hAnsi="Arial" w:cs="Arial"/>
              </w:rPr>
            </w:pPr>
          </w:p>
          <w:p w14:paraId="702929AD" w14:textId="77777777" w:rsidR="006D7DCC" w:rsidRPr="00133BEE" w:rsidRDefault="006D7DCC" w:rsidP="00FB3B05">
            <w:pPr>
              <w:rPr>
                <w:rFonts w:ascii="Arial" w:hAnsi="Arial" w:cs="Arial"/>
              </w:rPr>
            </w:pPr>
            <w:r w:rsidRPr="00133BEE">
              <w:rPr>
                <w:rFonts w:ascii="Arial" w:hAnsi="Arial" w:cs="Arial"/>
              </w:rPr>
              <w:lastRenderedPageBreak/>
              <w:t xml:space="preserve">There are limitations when completing questionnaires as the number of participants may be lower than expected. </w:t>
            </w:r>
          </w:p>
          <w:p w14:paraId="7630D724" w14:textId="77777777" w:rsidR="006D7DCC" w:rsidRPr="00133BEE" w:rsidRDefault="006D7DCC" w:rsidP="00FB3B05">
            <w:pPr>
              <w:rPr>
                <w:rFonts w:ascii="Arial" w:hAnsi="Arial" w:cs="Arial"/>
              </w:rPr>
            </w:pPr>
          </w:p>
          <w:p w14:paraId="4ABA85AD" w14:textId="77777777" w:rsidR="006D7DCC" w:rsidRPr="00133BEE" w:rsidRDefault="006D7DCC" w:rsidP="00FB3B05">
            <w:pPr>
              <w:rPr>
                <w:rFonts w:ascii="Arial" w:hAnsi="Arial" w:cs="Arial"/>
                <w:b/>
              </w:rPr>
            </w:pPr>
            <w:r w:rsidRPr="00133BEE">
              <w:rPr>
                <w:rFonts w:ascii="Arial" w:hAnsi="Arial" w:cs="Arial"/>
                <w:sz w:val="18"/>
                <w:szCs w:val="18"/>
              </w:rPr>
              <w:t>(this box should expand as you type)</w:t>
            </w:r>
          </w:p>
        </w:tc>
      </w:tr>
    </w:tbl>
    <w:p w14:paraId="54811567" w14:textId="77777777" w:rsidR="006D7DCC" w:rsidRPr="00133BEE" w:rsidRDefault="006D7DCC" w:rsidP="006D7DCC">
      <w:r w:rsidRPr="00133BEE">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33BEE" w:rsidRPr="00133BEE" w14:paraId="3B1A143A" w14:textId="77777777" w:rsidTr="00FB3B05">
        <w:trPr>
          <w:trHeight w:val="454"/>
        </w:trPr>
        <w:tc>
          <w:tcPr>
            <w:tcW w:w="5000" w:type="pct"/>
            <w:shd w:val="clear" w:color="auto" w:fill="F2F2F2" w:themeFill="background1" w:themeFillShade="F2"/>
            <w:vAlign w:val="center"/>
          </w:tcPr>
          <w:p w14:paraId="771EF5A5" w14:textId="77777777" w:rsidR="006D7DCC" w:rsidRPr="00133BEE" w:rsidRDefault="006D7DCC" w:rsidP="00FB3B05">
            <w:pPr>
              <w:spacing w:before="120"/>
              <w:rPr>
                <w:rFonts w:ascii="Arial" w:hAnsi="Arial" w:cs="Arial"/>
                <w:b/>
              </w:rPr>
            </w:pPr>
            <w:r w:rsidRPr="00133BEE">
              <w:rPr>
                <w:rFonts w:ascii="Arial" w:hAnsi="Arial" w:cs="Arial"/>
                <w:b/>
              </w:rPr>
              <w:lastRenderedPageBreak/>
              <w:t>Location of research activity</w:t>
            </w:r>
          </w:p>
          <w:p w14:paraId="79C2A3FD" w14:textId="77777777" w:rsidR="006D7DCC" w:rsidRPr="00133BEE" w:rsidRDefault="006D7DCC" w:rsidP="00FB3B05">
            <w:pPr>
              <w:rPr>
                <w:rFonts w:ascii="Arial" w:hAnsi="Arial" w:cs="Arial"/>
              </w:rPr>
            </w:pPr>
            <w:r w:rsidRPr="00133BEE">
              <w:rPr>
                <w:rFonts w:ascii="Arial" w:hAnsi="Arial" w:cs="Arial"/>
              </w:rPr>
              <w:t>Identify all locations where research activity will take place.</w:t>
            </w:r>
          </w:p>
        </w:tc>
      </w:tr>
      <w:tr w:rsidR="00133BEE" w:rsidRPr="00133BEE" w14:paraId="620CA018" w14:textId="77777777" w:rsidTr="00FB3B05">
        <w:trPr>
          <w:trHeight w:val="454"/>
        </w:trPr>
        <w:tc>
          <w:tcPr>
            <w:tcW w:w="5000" w:type="pct"/>
            <w:vAlign w:val="center"/>
          </w:tcPr>
          <w:p w14:paraId="7286BD86" w14:textId="77777777" w:rsidR="006D7DCC" w:rsidRPr="00133BEE" w:rsidRDefault="006D7DCC" w:rsidP="00FB3B05">
            <w:pPr>
              <w:rPr>
                <w:rFonts w:ascii="Arial" w:hAnsi="Arial" w:cs="Arial"/>
              </w:rPr>
            </w:pPr>
          </w:p>
          <w:p w14:paraId="3621B052" w14:textId="77777777" w:rsidR="006D7DCC" w:rsidRPr="00133BEE" w:rsidRDefault="006D7DCC" w:rsidP="00FB3B05">
            <w:pPr>
              <w:rPr>
                <w:rFonts w:ascii="Arial" w:hAnsi="Arial" w:cs="Arial"/>
              </w:rPr>
            </w:pPr>
            <w:r w:rsidRPr="00133BEE">
              <w:rPr>
                <w:rFonts w:ascii="Arial" w:hAnsi="Arial" w:cs="Arial"/>
              </w:rPr>
              <w:t xml:space="preserve">South Wales Police officers and members of the public from across the UK. The questionnaire will be disseminated to members of the public via social media platforms such as Facebook / Twitter. </w:t>
            </w:r>
          </w:p>
          <w:p w14:paraId="45761055" w14:textId="77777777" w:rsidR="006D7DCC" w:rsidRPr="00133BEE" w:rsidRDefault="006D7DCC" w:rsidP="00FB3B05">
            <w:pPr>
              <w:rPr>
                <w:rFonts w:ascii="Arial" w:hAnsi="Arial" w:cs="Arial"/>
              </w:rPr>
            </w:pPr>
          </w:p>
          <w:p w14:paraId="5D5D5ED9" w14:textId="77777777" w:rsidR="006D7DCC" w:rsidRPr="00133BEE" w:rsidRDefault="006D7DCC" w:rsidP="00FB3B05">
            <w:pPr>
              <w:rPr>
                <w:rFonts w:ascii="Arial" w:hAnsi="Arial" w:cs="Arial"/>
                <w:b/>
              </w:rPr>
            </w:pPr>
            <w:r w:rsidRPr="00133BEE">
              <w:rPr>
                <w:rFonts w:ascii="Arial" w:hAnsi="Arial" w:cs="Arial"/>
                <w:sz w:val="18"/>
                <w:szCs w:val="18"/>
              </w:rPr>
              <w:t>(this box should expand as you type)</w:t>
            </w:r>
          </w:p>
        </w:tc>
      </w:tr>
      <w:tr w:rsidR="00133BEE" w:rsidRPr="00133BEE" w14:paraId="28F0DD2C" w14:textId="77777777" w:rsidTr="00FB3B05">
        <w:trPr>
          <w:trHeight w:val="454"/>
        </w:trPr>
        <w:tc>
          <w:tcPr>
            <w:tcW w:w="5000" w:type="pct"/>
            <w:shd w:val="clear" w:color="auto" w:fill="F2F2F2" w:themeFill="background1" w:themeFillShade="F2"/>
            <w:vAlign w:val="center"/>
          </w:tcPr>
          <w:p w14:paraId="19669CD3" w14:textId="77777777" w:rsidR="006D7DCC" w:rsidRPr="00133BEE" w:rsidRDefault="006D7DCC" w:rsidP="00FB3B05">
            <w:pPr>
              <w:spacing w:before="120"/>
              <w:rPr>
                <w:rFonts w:ascii="Arial" w:hAnsi="Arial" w:cs="Arial"/>
                <w:b/>
              </w:rPr>
            </w:pPr>
            <w:r w:rsidRPr="00133BEE">
              <w:rPr>
                <w:rFonts w:ascii="Arial" w:hAnsi="Arial" w:cs="Arial"/>
                <w:b/>
              </w:rPr>
              <w:t>Research activity outside of the UK</w:t>
            </w:r>
          </w:p>
          <w:p w14:paraId="109B17E8" w14:textId="77777777" w:rsidR="006D7DCC" w:rsidRPr="00133BEE" w:rsidRDefault="006D7DCC" w:rsidP="00FB3B05">
            <w:pPr>
              <w:autoSpaceDE w:val="0"/>
              <w:autoSpaceDN w:val="0"/>
              <w:adjustRightInd w:val="0"/>
              <w:rPr>
                <w:rFonts w:ascii="Arial" w:hAnsi="Arial" w:cs="Arial"/>
              </w:rPr>
            </w:pPr>
            <w:r w:rsidRPr="00133BEE">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33BEE" w:rsidRPr="00133BEE" w14:paraId="7077DE99" w14:textId="77777777" w:rsidTr="00FB3B05">
        <w:trPr>
          <w:trHeight w:val="454"/>
        </w:trPr>
        <w:tc>
          <w:tcPr>
            <w:tcW w:w="5000" w:type="pct"/>
            <w:vAlign w:val="center"/>
          </w:tcPr>
          <w:p w14:paraId="3B61BC2C" w14:textId="77777777" w:rsidR="006D7DCC" w:rsidRPr="00133BEE" w:rsidRDefault="006D7DCC" w:rsidP="00FB3B05">
            <w:pPr>
              <w:rPr>
                <w:rFonts w:ascii="Arial" w:hAnsi="Arial" w:cs="Arial"/>
              </w:rPr>
            </w:pPr>
          </w:p>
          <w:p w14:paraId="2F7CBFFF" w14:textId="77777777" w:rsidR="006D7DCC" w:rsidRPr="00133BEE" w:rsidRDefault="006D7DCC" w:rsidP="00FB3B05">
            <w:pPr>
              <w:rPr>
                <w:rFonts w:ascii="Arial" w:hAnsi="Arial" w:cs="Arial"/>
              </w:rPr>
            </w:pPr>
            <w:r w:rsidRPr="00133BEE">
              <w:rPr>
                <w:rFonts w:ascii="Arial" w:hAnsi="Arial" w:cs="Arial"/>
              </w:rPr>
              <w:t xml:space="preserve">N/A </w:t>
            </w:r>
          </w:p>
          <w:p w14:paraId="5FDE7592" w14:textId="77777777" w:rsidR="006D7DCC" w:rsidRPr="00133BEE" w:rsidRDefault="006D7DCC" w:rsidP="00FB3B05">
            <w:pPr>
              <w:rPr>
                <w:rFonts w:ascii="Arial" w:hAnsi="Arial" w:cs="Arial"/>
              </w:rPr>
            </w:pPr>
          </w:p>
          <w:p w14:paraId="74515D5E" w14:textId="77777777" w:rsidR="006D7DCC" w:rsidRPr="00133BEE" w:rsidRDefault="006D7DCC" w:rsidP="00FB3B05">
            <w:pPr>
              <w:rPr>
                <w:rFonts w:ascii="Arial" w:hAnsi="Arial" w:cs="Arial"/>
                <w:b/>
                <w:i/>
              </w:rPr>
            </w:pPr>
            <w:r w:rsidRPr="00133BEE">
              <w:rPr>
                <w:rFonts w:ascii="Arial" w:hAnsi="Arial" w:cs="Arial"/>
                <w:i/>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33BEE" w:rsidRPr="00133BEE" w14:paraId="63765DD5" w14:textId="77777777" w:rsidTr="00FB3B05">
        <w:tc>
          <w:tcPr>
            <w:tcW w:w="8222" w:type="dxa"/>
            <w:vMerge w:val="restart"/>
            <w:shd w:val="clear" w:color="auto" w:fill="F2F2F2" w:themeFill="background1" w:themeFillShade="F2"/>
            <w:vAlign w:val="center"/>
          </w:tcPr>
          <w:p w14:paraId="41A392B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 xml:space="preserve">Use of documentation not in the public domain: Are any documents </w:t>
            </w:r>
            <w:r w:rsidRPr="00133BEE">
              <w:rPr>
                <w:rFonts w:ascii="Arial" w:hAnsi="Arial" w:cs="Arial"/>
                <w:b/>
                <w:sz w:val="22"/>
                <w:szCs w:val="22"/>
                <w:u w:val="single"/>
              </w:rPr>
              <w:t>NOT</w:t>
            </w:r>
            <w:r w:rsidRPr="00133BEE">
              <w:rPr>
                <w:rFonts w:ascii="Arial" w:hAnsi="Arial" w:cs="Arial"/>
                <w:sz w:val="22"/>
                <w:szCs w:val="22"/>
              </w:rPr>
              <w:t xml:space="preserve"> publicly available?   </w:t>
            </w:r>
          </w:p>
          <w:p w14:paraId="3B411994" w14:textId="77777777" w:rsidR="006D7DCC" w:rsidRPr="00133BEE" w:rsidRDefault="006D7DCC" w:rsidP="00FB3B0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7F1017"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4992D93"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Cs/>
                    <w:sz w:val="22"/>
                    <w:szCs w:val="22"/>
                  </w:rPr>
                  <w:t>☒</w:t>
                </w:r>
              </w:p>
            </w:sdtContent>
          </w:sdt>
        </w:tc>
      </w:tr>
      <w:tr w:rsidR="00133BEE" w:rsidRPr="00133BEE" w14:paraId="687869A9" w14:textId="77777777" w:rsidTr="00FB3B05">
        <w:tc>
          <w:tcPr>
            <w:tcW w:w="8222" w:type="dxa"/>
            <w:vMerge/>
            <w:shd w:val="clear" w:color="auto" w:fill="F2F2F2" w:themeFill="background1" w:themeFillShade="F2"/>
          </w:tcPr>
          <w:p w14:paraId="4EFA90C4" w14:textId="77777777" w:rsidR="006D7DCC" w:rsidRPr="00133BEE" w:rsidRDefault="006D7DCC" w:rsidP="00FB3B0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90879D"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szCs w:val="22"/>
              </w:rPr>
              <w:t>YES</w:t>
            </w:r>
          </w:p>
        </w:tc>
        <w:tc>
          <w:tcPr>
            <w:tcW w:w="851" w:type="dxa"/>
            <w:shd w:val="clear" w:color="auto" w:fill="D9D9D9" w:themeFill="background1" w:themeFillShade="D9"/>
            <w:vAlign w:val="center"/>
          </w:tcPr>
          <w:p w14:paraId="2CAF9F20" w14:textId="77777777" w:rsidR="006D7DCC" w:rsidRPr="00133BEE" w:rsidRDefault="00954C5F" w:rsidP="00FB3B0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Cs/>
                    <w:sz w:val="22"/>
                    <w:szCs w:val="22"/>
                  </w:rPr>
                  <w:t>☐</w:t>
                </w:r>
              </w:sdtContent>
            </w:sdt>
          </w:p>
        </w:tc>
      </w:tr>
      <w:tr w:rsidR="00133BEE" w:rsidRPr="00133BEE" w14:paraId="02E13E8B" w14:textId="77777777" w:rsidTr="00FB3B05">
        <w:tc>
          <w:tcPr>
            <w:tcW w:w="9923" w:type="dxa"/>
            <w:gridSpan w:val="3"/>
            <w:shd w:val="clear" w:color="auto" w:fill="FFFFFF" w:themeFill="background1"/>
          </w:tcPr>
          <w:p w14:paraId="6E7A6CD5"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9AE0B8E" w14:textId="77777777" w:rsidR="006D7DCC" w:rsidRPr="00133BEE" w:rsidRDefault="006D7DCC" w:rsidP="00FB3B05">
            <w:pPr>
              <w:rPr>
                <w:rFonts w:ascii="Arial" w:hAnsi="Arial" w:cs="Arial"/>
                <w:sz w:val="22"/>
                <w:szCs w:val="22"/>
              </w:rPr>
            </w:pPr>
          </w:p>
          <w:p w14:paraId="54FE413E" w14:textId="77777777" w:rsidR="006D7DCC" w:rsidRPr="00133BEE" w:rsidRDefault="006D7DCC" w:rsidP="00FB3B05">
            <w:pPr>
              <w:rPr>
                <w:rFonts w:ascii="Arial" w:hAnsi="Arial" w:cs="Arial"/>
                <w:sz w:val="22"/>
                <w:szCs w:val="22"/>
              </w:rPr>
            </w:pPr>
          </w:p>
          <w:p w14:paraId="3919CEA0" w14:textId="77777777" w:rsidR="006D7DCC" w:rsidRPr="00133BEE" w:rsidRDefault="006D7DCC" w:rsidP="00FB3B05">
            <w:pPr>
              <w:rPr>
                <w:rFonts w:ascii="Arial" w:hAnsi="Arial" w:cs="Arial"/>
                <w:sz w:val="22"/>
                <w:szCs w:val="22"/>
              </w:rPr>
            </w:pPr>
          </w:p>
          <w:p w14:paraId="2E18A791" w14:textId="77777777" w:rsidR="006D7DCC" w:rsidRPr="00133BEE" w:rsidRDefault="006D7DCC" w:rsidP="00FB3B05">
            <w:pPr>
              <w:autoSpaceDE w:val="0"/>
              <w:autoSpaceDN w:val="0"/>
              <w:adjustRightInd w:val="0"/>
              <w:rPr>
                <w:rFonts w:ascii="Arial" w:hAnsi="Arial" w:cs="Arial"/>
                <w:bCs/>
                <w:sz w:val="22"/>
                <w:szCs w:val="22"/>
              </w:rPr>
            </w:pPr>
            <w:r w:rsidRPr="00133BEE">
              <w:rPr>
                <w:rFonts w:ascii="Arial" w:hAnsi="Arial" w:cs="Arial"/>
                <w:i/>
                <w:sz w:val="18"/>
                <w:szCs w:val="18"/>
              </w:rPr>
              <w:t>(this box should expand as you type)</w:t>
            </w:r>
          </w:p>
        </w:tc>
      </w:tr>
    </w:tbl>
    <w:p w14:paraId="16291E4F" w14:textId="77777777" w:rsidR="006D7DCC" w:rsidRPr="00133BEE" w:rsidRDefault="006D7DCC" w:rsidP="006D7DCC">
      <w:pPr>
        <w:autoSpaceDE w:val="0"/>
        <w:autoSpaceDN w:val="0"/>
        <w:adjustRightInd w:val="0"/>
        <w:spacing w:after="240"/>
        <w:jc w:val="both"/>
        <w:rPr>
          <w:rFonts w:ascii="Arial" w:hAnsi="Arial" w:cs="Arial"/>
          <w:b/>
        </w:rPr>
      </w:pPr>
    </w:p>
    <w:p w14:paraId="427C7EF0" w14:textId="77777777" w:rsidR="006D7DCC" w:rsidRPr="00133BEE" w:rsidRDefault="006D7DCC" w:rsidP="006D7DCC">
      <w:pPr>
        <w:rPr>
          <w:rFonts w:ascii="Arial" w:hAnsi="Arial" w:cs="Arial"/>
          <w:b/>
        </w:rPr>
      </w:pPr>
      <w:r w:rsidRPr="00133BEE">
        <w:rPr>
          <w:rFonts w:ascii="Arial" w:hAnsi="Arial" w:cs="Arial"/>
          <w:b/>
        </w:rPr>
        <w:br w:type="page"/>
      </w:r>
    </w:p>
    <w:p w14:paraId="3D1E9D8C"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33BEE" w:rsidRPr="00133BEE" w14:paraId="5D35C55E" w14:textId="77777777" w:rsidTr="00FB3B05">
        <w:tc>
          <w:tcPr>
            <w:tcW w:w="8227" w:type="dxa"/>
            <w:shd w:val="clear" w:color="auto" w:fill="F2F2F2" w:themeFill="background1" w:themeFillShade="F2"/>
          </w:tcPr>
          <w:p w14:paraId="5A8ECDF6" w14:textId="77777777" w:rsidR="006D7DCC" w:rsidRPr="00133BEE" w:rsidRDefault="006D7DCC" w:rsidP="00FB3B05">
            <w:pPr>
              <w:autoSpaceDE w:val="0"/>
              <w:autoSpaceDN w:val="0"/>
              <w:adjustRightInd w:val="0"/>
              <w:jc w:val="both"/>
              <w:rPr>
                <w:rFonts w:ascii="Arial" w:hAnsi="Arial" w:cs="Arial"/>
                <w:b/>
                <w:sz w:val="22"/>
                <w:szCs w:val="22"/>
              </w:rPr>
            </w:pPr>
            <w:r w:rsidRPr="00133BEE">
              <w:rPr>
                <w:rFonts w:ascii="Arial" w:hAnsi="Arial" w:cs="Arial"/>
                <w:b/>
                <w:sz w:val="22"/>
                <w:szCs w:val="22"/>
              </w:rPr>
              <w:t>Will the research activity include:</w:t>
            </w:r>
          </w:p>
        </w:tc>
        <w:tc>
          <w:tcPr>
            <w:tcW w:w="846" w:type="dxa"/>
            <w:shd w:val="clear" w:color="auto" w:fill="F2F2F2" w:themeFill="background1" w:themeFillShade="F2"/>
          </w:tcPr>
          <w:p w14:paraId="338048DC" w14:textId="77777777" w:rsidR="006D7DCC" w:rsidRPr="00133BEE" w:rsidRDefault="006D7DCC" w:rsidP="00FB3B05">
            <w:pPr>
              <w:autoSpaceDE w:val="0"/>
              <w:autoSpaceDN w:val="0"/>
              <w:adjustRightInd w:val="0"/>
              <w:jc w:val="center"/>
              <w:rPr>
                <w:rFonts w:ascii="Arial" w:hAnsi="Arial" w:cs="Arial"/>
                <w:b/>
                <w:bCs/>
                <w:sz w:val="22"/>
                <w:szCs w:val="22"/>
              </w:rPr>
            </w:pPr>
          </w:p>
          <w:p w14:paraId="5B77E860"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816" w:type="dxa"/>
            <w:shd w:val="clear" w:color="auto" w:fill="F2F2F2" w:themeFill="background1" w:themeFillShade="F2"/>
          </w:tcPr>
          <w:p w14:paraId="221A9D84" w14:textId="77777777" w:rsidR="006D7DCC" w:rsidRPr="00133BEE" w:rsidRDefault="006D7DCC" w:rsidP="00FB3B05">
            <w:pPr>
              <w:autoSpaceDE w:val="0"/>
              <w:autoSpaceDN w:val="0"/>
              <w:adjustRightInd w:val="0"/>
              <w:jc w:val="center"/>
              <w:rPr>
                <w:rFonts w:ascii="Arial" w:hAnsi="Arial" w:cs="Arial"/>
                <w:b/>
                <w:bCs/>
                <w:sz w:val="22"/>
                <w:szCs w:val="22"/>
              </w:rPr>
            </w:pPr>
          </w:p>
          <w:p w14:paraId="7219A758"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r>
      <w:tr w:rsidR="00133BEE" w:rsidRPr="00133BEE" w14:paraId="772BE0FB" w14:textId="77777777" w:rsidTr="00FB3B05">
        <w:trPr>
          <w:trHeight w:val="439"/>
        </w:trPr>
        <w:tc>
          <w:tcPr>
            <w:tcW w:w="8227" w:type="dxa"/>
            <w:shd w:val="clear" w:color="auto" w:fill="F2F2F2" w:themeFill="background1" w:themeFillShade="F2"/>
            <w:vAlign w:val="center"/>
          </w:tcPr>
          <w:p w14:paraId="72E17E4A"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4FB6C03D"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0F9B89B"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519C73A1" w14:textId="77777777" w:rsidTr="00FB3B05">
        <w:trPr>
          <w:trHeight w:val="439"/>
        </w:trPr>
        <w:tc>
          <w:tcPr>
            <w:tcW w:w="8227" w:type="dxa"/>
            <w:shd w:val="clear" w:color="auto" w:fill="F2F2F2" w:themeFill="background1" w:themeFillShade="F2"/>
            <w:vAlign w:val="center"/>
          </w:tcPr>
          <w:p w14:paraId="6962F2BE"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4076314"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A70B9FF"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7375688B" w14:textId="77777777" w:rsidTr="00FB3B05">
        <w:trPr>
          <w:trHeight w:val="403"/>
        </w:trPr>
        <w:tc>
          <w:tcPr>
            <w:tcW w:w="8227" w:type="dxa"/>
            <w:shd w:val="clear" w:color="auto" w:fill="F2F2F2" w:themeFill="background1" w:themeFillShade="F2"/>
            <w:vAlign w:val="center"/>
          </w:tcPr>
          <w:p w14:paraId="7A0CDB66"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A49D82E"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DF74DED"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7309D61C" w14:textId="77777777" w:rsidTr="00FB3B05">
        <w:trPr>
          <w:trHeight w:val="403"/>
        </w:trPr>
        <w:tc>
          <w:tcPr>
            <w:tcW w:w="8227" w:type="dxa"/>
            <w:shd w:val="clear" w:color="auto" w:fill="F2F2F2" w:themeFill="background1" w:themeFillShade="F2"/>
            <w:vAlign w:val="center"/>
          </w:tcPr>
          <w:p w14:paraId="7A388877"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5D833B1"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243EDE2"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4A950CD" w14:textId="77777777" w:rsidTr="00FB3B05">
        <w:trPr>
          <w:trHeight w:val="439"/>
        </w:trPr>
        <w:tc>
          <w:tcPr>
            <w:tcW w:w="8227" w:type="dxa"/>
            <w:shd w:val="clear" w:color="auto" w:fill="F2F2F2" w:themeFill="background1" w:themeFillShade="F2"/>
            <w:vAlign w:val="center"/>
          </w:tcPr>
          <w:p w14:paraId="5B67D64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99511A1"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6D2162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E6A3431" w14:textId="77777777" w:rsidTr="00FB3B05">
        <w:trPr>
          <w:trHeight w:val="403"/>
        </w:trPr>
        <w:tc>
          <w:tcPr>
            <w:tcW w:w="8227" w:type="dxa"/>
            <w:shd w:val="clear" w:color="auto" w:fill="F2F2F2" w:themeFill="background1" w:themeFillShade="F2"/>
            <w:vAlign w:val="center"/>
          </w:tcPr>
          <w:p w14:paraId="4E8DB8DD"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DF9E1CF"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6588EC6"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A165FB2" w14:textId="77777777" w:rsidTr="00FB3B05">
        <w:trPr>
          <w:trHeight w:val="439"/>
        </w:trPr>
        <w:tc>
          <w:tcPr>
            <w:tcW w:w="8227" w:type="dxa"/>
            <w:shd w:val="clear" w:color="auto" w:fill="F2F2F2" w:themeFill="background1" w:themeFillShade="F2"/>
            <w:vAlign w:val="center"/>
          </w:tcPr>
          <w:p w14:paraId="7B613C1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C4AA3E8"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67ED0A0"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7645851" w14:textId="77777777" w:rsidTr="00FB3B05">
        <w:trPr>
          <w:trHeight w:val="403"/>
        </w:trPr>
        <w:tc>
          <w:tcPr>
            <w:tcW w:w="8227" w:type="dxa"/>
            <w:shd w:val="clear" w:color="auto" w:fill="F2F2F2" w:themeFill="background1" w:themeFillShade="F2"/>
            <w:vAlign w:val="center"/>
          </w:tcPr>
          <w:p w14:paraId="0761F3C7"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3D1D10A"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34D4BDE"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7A7E04A" w14:textId="77777777" w:rsidTr="00FB3B05">
        <w:trPr>
          <w:trHeight w:val="403"/>
        </w:trPr>
        <w:tc>
          <w:tcPr>
            <w:tcW w:w="8227" w:type="dxa"/>
            <w:shd w:val="clear" w:color="auto" w:fill="F2F2F2" w:themeFill="background1" w:themeFillShade="F2"/>
            <w:vAlign w:val="center"/>
          </w:tcPr>
          <w:p w14:paraId="1F9CFF02"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4EFB290"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AA2190D"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057617FE" w14:textId="77777777" w:rsidTr="00FB3B05">
        <w:trPr>
          <w:trHeight w:val="403"/>
        </w:trPr>
        <w:tc>
          <w:tcPr>
            <w:tcW w:w="8227" w:type="dxa"/>
            <w:shd w:val="clear" w:color="auto" w:fill="F2F2F2" w:themeFill="background1" w:themeFillShade="F2"/>
            <w:vAlign w:val="center"/>
          </w:tcPr>
          <w:p w14:paraId="1E54452F"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1EEEECC"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64BCFF7"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31D5DD6D" w14:textId="77777777" w:rsidTr="00FB3B05">
        <w:trPr>
          <w:trHeight w:val="403"/>
        </w:trPr>
        <w:tc>
          <w:tcPr>
            <w:tcW w:w="8227" w:type="dxa"/>
            <w:shd w:val="clear" w:color="auto" w:fill="F2F2F2" w:themeFill="background1" w:themeFillShade="F2"/>
            <w:vAlign w:val="center"/>
          </w:tcPr>
          <w:p w14:paraId="1E8315E9"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5EC4CAF"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546A28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5E939E60" w14:textId="77777777" w:rsidTr="00FB3B05">
        <w:trPr>
          <w:trHeight w:val="403"/>
        </w:trPr>
        <w:tc>
          <w:tcPr>
            <w:tcW w:w="8227" w:type="dxa"/>
            <w:shd w:val="clear" w:color="auto" w:fill="F2F2F2" w:themeFill="background1" w:themeFillShade="F2"/>
            <w:vAlign w:val="center"/>
          </w:tcPr>
          <w:p w14:paraId="749C640E"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EB7558A"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A594AB3"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2C156953" w14:textId="77777777" w:rsidTr="00FB3B05">
        <w:trPr>
          <w:trHeight w:val="403"/>
        </w:trPr>
        <w:tc>
          <w:tcPr>
            <w:tcW w:w="8227" w:type="dxa"/>
            <w:shd w:val="clear" w:color="auto" w:fill="F2F2F2" w:themeFill="background1" w:themeFillShade="F2"/>
            <w:vAlign w:val="center"/>
          </w:tcPr>
          <w:p w14:paraId="602FB18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0BB3E8C"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A5B4FE9"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2FC61D5B" w14:textId="77777777" w:rsidTr="00FB3B05">
        <w:trPr>
          <w:trHeight w:val="403"/>
        </w:trPr>
        <w:tc>
          <w:tcPr>
            <w:tcW w:w="8227" w:type="dxa"/>
            <w:shd w:val="clear" w:color="auto" w:fill="F2F2F2" w:themeFill="background1" w:themeFillShade="F2"/>
            <w:vAlign w:val="center"/>
          </w:tcPr>
          <w:p w14:paraId="4C765A29"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Other primary data collection methods, please explain in this box</w:t>
            </w:r>
          </w:p>
          <w:p w14:paraId="736DBBE5"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3CE3AB3"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9AEBE45"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MS Gothic" w:eastAsia="MS Gothic" w:hAnsi="MS Gothic" w:cs="Arial" w:hint="eastAsia"/>
                    <w:b/>
                    <w:bCs/>
                    <w:sz w:val="22"/>
                    <w:szCs w:val="22"/>
                  </w:rPr>
                  <w:t>☒</w:t>
                </w:r>
              </w:p>
            </w:sdtContent>
          </w:sdt>
        </w:tc>
      </w:tr>
      <w:tr w:rsidR="00133BEE" w:rsidRPr="00133BEE" w14:paraId="72F0F345" w14:textId="77777777" w:rsidTr="00FB3B05">
        <w:trPr>
          <w:trHeight w:val="403"/>
        </w:trPr>
        <w:tc>
          <w:tcPr>
            <w:tcW w:w="8227" w:type="dxa"/>
            <w:shd w:val="clear" w:color="auto" w:fill="auto"/>
            <w:vAlign w:val="center"/>
          </w:tcPr>
          <w:p w14:paraId="5E61000D"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Details of any other primary data collection method:</w:t>
            </w:r>
          </w:p>
          <w:p w14:paraId="4A4BE450" w14:textId="77777777" w:rsidR="006D7DCC" w:rsidRPr="00133BEE" w:rsidRDefault="006D7DCC" w:rsidP="00FB3B05">
            <w:pPr>
              <w:rPr>
                <w:rFonts w:ascii="Arial" w:hAnsi="Arial" w:cs="Arial"/>
              </w:rPr>
            </w:pPr>
          </w:p>
          <w:p w14:paraId="5C82B8FD" w14:textId="77777777" w:rsidR="006D7DCC" w:rsidRPr="00133BEE" w:rsidRDefault="006D7DCC" w:rsidP="00FB3B05">
            <w:pPr>
              <w:rPr>
                <w:rFonts w:ascii="Arial" w:hAnsi="Arial" w:cs="Arial"/>
              </w:rPr>
            </w:pPr>
          </w:p>
          <w:p w14:paraId="1DFF9947" w14:textId="77777777" w:rsidR="006D7DCC" w:rsidRPr="00133BEE" w:rsidRDefault="006D7DCC" w:rsidP="00FB3B05">
            <w:pPr>
              <w:rPr>
                <w:rFonts w:ascii="Arial" w:hAnsi="Arial" w:cs="Arial"/>
                <w:sz w:val="22"/>
                <w:szCs w:val="22"/>
              </w:rPr>
            </w:pPr>
          </w:p>
          <w:p w14:paraId="71A80AB0"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AEF03B" w14:textId="77777777" w:rsidR="006D7DCC" w:rsidRPr="00133BEE" w:rsidRDefault="006D7DCC" w:rsidP="00FB3B0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042EFA9" w14:textId="77777777" w:rsidR="006D7DCC" w:rsidRPr="00133BEE" w:rsidRDefault="006D7DCC" w:rsidP="00FB3B05">
            <w:pPr>
              <w:autoSpaceDE w:val="0"/>
              <w:autoSpaceDN w:val="0"/>
              <w:adjustRightInd w:val="0"/>
              <w:jc w:val="center"/>
              <w:rPr>
                <w:rFonts w:ascii="Arial" w:hAnsi="Arial" w:cs="Arial"/>
                <w:b/>
                <w:bCs/>
                <w:sz w:val="22"/>
                <w:szCs w:val="22"/>
              </w:rPr>
            </w:pPr>
          </w:p>
        </w:tc>
      </w:tr>
    </w:tbl>
    <w:p w14:paraId="20B185D8" w14:textId="77777777" w:rsidR="006D7DCC" w:rsidRPr="00133BEE" w:rsidRDefault="006D7DCC" w:rsidP="006D7DCC">
      <w:pPr>
        <w:jc w:val="both"/>
        <w:rPr>
          <w:rFonts w:ascii="Arial" w:hAnsi="Arial" w:cs="Arial"/>
          <w:bCs/>
          <w:iCs/>
        </w:rPr>
      </w:pPr>
      <w:r w:rsidRPr="00133BEE">
        <w:rPr>
          <w:rFonts w:ascii="Arial" w:hAnsi="Arial" w:cs="Arial"/>
          <w:bCs/>
          <w:iCs/>
        </w:rPr>
        <w:t xml:space="preserve">If NO to every question, then the research activity is (ethically) low risk and </w:t>
      </w:r>
      <w:r w:rsidRPr="00133BEE">
        <w:rPr>
          <w:rFonts w:ascii="Arial" w:hAnsi="Arial" w:cs="Arial"/>
          <w:b/>
          <w:bCs/>
          <w:iCs/>
        </w:rPr>
        <w:t>may</w:t>
      </w:r>
      <w:r w:rsidRPr="00133BEE">
        <w:rPr>
          <w:rFonts w:ascii="Arial" w:hAnsi="Arial" w:cs="Arial"/>
          <w:bCs/>
          <w:iCs/>
        </w:rPr>
        <w:t xml:space="preserve"> be exempt from </w:t>
      </w:r>
      <w:r w:rsidRPr="00133BEE">
        <w:rPr>
          <w:rFonts w:ascii="Arial" w:hAnsi="Arial" w:cs="Arial"/>
          <w:b/>
          <w:bCs/>
          <w:iCs/>
        </w:rPr>
        <w:t>some</w:t>
      </w:r>
      <w:r w:rsidRPr="00133BEE">
        <w:rPr>
          <w:rFonts w:ascii="Arial" w:hAnsi="Arial" w:cs="Arial"/>
          <w:bCs/>
          <w:iCs/>
        </w:rPr>
        <w:t xml:space="preserve"> of the following sections (please refer to Guidance Notes).</w:t>
      </w:r>
    </w:p>
    <w:p w14:paraId="556878F9" w14:textId="77777777" w:rsidR="006D7DCC" w:rsidRPr="00133BEE" w:rsidRDefault="006D7DCC" w:rsidP="006D7DCC">
      <w:pPr>
        <w:rPr>
          <w:rFonts w:ascii="Arial" w:hAnsi="Arial" w:cs="Arial"/>
          <w:bCs/>
          <w:iCs/>
        </w:rPr>
      </w:pPr>
    </w:p>
    <w:p w14:paraId="23F5C991" w14:textId="77777777" w:rsidR="006D7DCC" w:rsidRPr="00133BEE" w:rsidRDefault="006D7DCC" w:rsidP="006D7DCC">
      <w:pPr>
        <w:rPr>
          <w:rFonts w:ascii="Arial" w:hAnsi="Arial" w:cs="Arial"/>
          <w:bCs/>
          <w:iCs/>
        </w:rPr>
      </w:pPr>
      <w:r w:rsidRPr="00133BEE">
        <w:rPr>
          <w:rFonts w:ascii="Arial" w:hAnsi="Arial" w:cs="Arial"/>
          <w:bCs/>
          <w:iCs/>
        </w:rPr>
        <w:t xml:space="preserve">If YES to any question, then no research activity should be undertaken until full ethical approval has been obtained. </w:t>
      </w:r>
    </w:p>
    <w:p w14:paraId="274282BD" w14:textId="77777777" w:rsidR="006D7DCC" w:rsidRPr="00133BEE" w:rsidRDefault="006D7DCC" w:rsidP="006D7DCC">
      <w:pPr>
        <w:rPr>
          <w:rFonts w:ascii="Arial" w:hAnsi="Arial" w:cs="Arial"/>
          <w:bCs/>
          <w:iCs/>
        </w:rPr>
      </w:pPr>
    </w:p>
    <w:p w14:paraId="3D9E55F1" w14:textId="77777777" w:rsidR="006D7DCC" w:rsidRPr="00133BEE" w:rsidRDefault="006D7DCC" w:rsidP="006D7DCC">
      <w:pPr>
        <w:rPr>
          <w:rFonts w:ascii="Arial" w:hAnsi="Arial" w:cs="Arial"/>
          <w:b/>
        </w:rPr>
      </w:pPr>
      <w:r w:rsidRPr="00133BEE">
        <w:rPr>
          <w:rFonts w:ascii="Arial" w:hAnsi="Arial" w:cs="Arial"/>
          <w:b/>
        </w:rPr>
        <w:br w:type="page"/>
      </w:r>
    </w:p>
    <w:p w14:paraId="7E53CAC0"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33BEE" w:rsidRPr="00133BEE" w14:paraId="2E9A9375" w14:textId="77777777" w:rsidTr="00FB3B05">
        <w:tc>
          <w:tcPr>
            <w:tcW w:w="8217" w:type="dxa"/>
            <w:shd w:val="clear" w:color="auto" w:fill="F2F2F2" w:themeFill="background1" w:themeFillShade="F2"/>
          </w:tcPr>
          <w:p w14:paraId="6F961D89" w14:textId="77777777" w:rsidR="006D7DCC" w:rsidRPr="00133BEE" w:rsidRDefault="006D7DCC" w:rsidP="00FB3B05">
            <w:pPr>
              <w:autoSpaceDE w:val="0"/>
              <w:autoSpaceDN w:val="0"/>
              <w:adjustRightInd w:val="0"/>
              <w:jc w:val="both"/>
              <w:rPr>
                <w:rFonts w:ascii="Arial" w:hAnsi="Arial" w:cs="Arial"/>
                <w:b/>
                <w:sz w:val="22"/>
                <w:szCs w:val="22"/>
              </w:rPr>
            </w:pPr>
            <w:r w:rsidRPr="00133BEE">
              <w:rPr>
                <w:rFonts w:ascii="Arial" w:hAnsi="Arial" w:cs="Arial"/>
                <w:b/>
                <w:sz w:val="22"/>
                <w:szCs w:val="22"/>
              </w:rPr>
              <w:t>Who are the intended participants:</w:t>
            </w:r>
          </w:p>
        </w:tc>
        <w:tc>
          <w:tcPr>
            <w:tcW w:w="850" w:type="dxa"/>
            <w:shd w:val="clear" w:color="auto" w:fill="F2F2F2" w:themeFill="background1" w:themeFillShade="F2"/>
          </w:tcPr>
          <w:p w14:paraId="6CF7FF49" w14:textId="77777777" w:rsidR="006D7DCC" w:rsidRPr="00133BEE" w:rsidRDefault="006D7DCC" w:rsidP="00FB3B05">
            <w:pPr>
              <w:autoSpaceDE w:val="0"/>
              <w:autoSpaceDN w:val="0"/>
              <w:adjustRightInd w:val="0"/>
              <w:jc w:val="center"/>
              <w:rPr>
                <w:rFonts w:ascii="Arial" w:hAnsi="Arial" w:cs="Arial"/>
                <w:b/>
                <w:bCs/>
                <w:sz w:val="22"/>
                <w:szCs w:val="22"/>
              </w:rPr>
            </w:pPr>
          </w:p>
          <w:p w14:paraId="010990BB"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822" w:type="dxa"/>
            <w:shd w:val="clear" w:color="auto" w:fill="F2F2F2" w:themeFill="background1" w:themeFillShade="F2"/>
          </w:tcPr>
          <w:p w14:paraId="6701F720" w14:textId="77777777" w:rsidR="006D7DCC" w:rsidRPr="00133BEE" w:rsidRDefault="006D7DCC" w:rsidP="00FB3B05">
            <w:pPr>
              <w:autoSpaceDE w:val="0"/>
              <w:autoSpaceDN w:val="0"/>
              <w:adjustRightInd w:val="0"/>
              <w:jc w:val="center"/>
              <w:rPr>
                <w:rFonts w:ascii="Arial" w:hAnsi="Arial" w:cs="Arial"/>
                <w:b/>
                <w:bCs/>
                <w:sz w:val="22"/>
                <w:szCs w:val="22"/>
              </w:rPr>
            </w:pPr>
          </w:p>
          <w:p w14:paraId="5172725F"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r>
      <w:tr w:rsidR="00133BEE" w:rsidRPr="00133BEE" w14:paraId="1891D545" w14:textId="77777777" w:rsidTr="00FB3B05">
        <w:trPr>
          <w:trHeight w:val="439"/>
        </w:trPr>
        <w:tc>
          <w:tcPr>
            <w:tcW w:w="8217" w:type="dxa"/>
            <w:shd w:val="clear" w:color="auto" w:fill="F2F2F2" w:themeFill="background1" w:themeFillShade="F2"/>
            <w:vAlign w:val="center"/>
          </w:tcPr>
          <w:p w14:paraId="7B17CD6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B2F3FA8"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3EA9F110"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3545378" w14:textId="77777777" w:rsidTr="00FB3B05">
        <w:trPr>
          <w:trHeight w:val="403"/>
        </w:trPr>
        <w:tc>
          <w:tcPr>
            <w:tcW w:w="8217" w:type="dxa"/>
            <w:shd w:val="clear" w:color="auto" w:fill="F2F2F2" w:themeFill="background1" w:themeFillShade="F2"/>
            <w:vAlign w:val="center"/>
          </w:tcPr>
          <w:p w14:paraId="2DAF8578"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1A0186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5D5BA2E"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7339C34" w14:textId="77777777" w:rsidTr="00FB3B05">
        <w:trPr>
          <w:trHeight w:val="439"/>
        </w:trPr>
        <w:tc>
          <w:tcPr>
            <w:tcW w:w="8217" w:type="dxa"/>
            <w:shd w:val="clear" w:color="auto" w:fill="F2F2F2" w:themeFill="background1" w:themeFillShade="F2"/>
            <w:vAlign w:val="center"/>
          </w:tcPr>
          <w:p w14:paraId="35131DDA"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96D0651"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6982E44"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54346737" w14:textId="77777777" w:rsidTr="00FB3B05">
        <w:trPr>
          <w:trHeight w:val="403"/>
        </w:trPr>
        <w:tc>
          <w:tcPr>
            <w:tcW w:w="8217" w:type="dxa"/>
            <w:shd w:val="clear" w:color="auto" w:fill="F2F2F2" w:themeFill="background1" w:themeFillShade="F2"/>
            <w:vAlign w:val="center"/>
          </w:tcPr>
          <w:p w14:paraId="51FC44E4"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5EBBC0A"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4F99A3F9"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D5FC7E5" w14:textId="77777777" w:rsidTr="00FB3B05">
        <w:trPr>
          <w:trHeight w:val="403"/>
        </w:trPr>
        <w:tc>
          <w:tcPr>
            <w:tcW w:w="8217" w:type="dxa"/>
            <w:shd w:val="clear" w:color="auto" w:fill="F2F2F2" w:themeFill="background1" w:themeFillShade="F2"/>
            <w:vAlign w:val="center"/>
          </w:tcPr>
          <w:p w14:paraId="79688810"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A38BAE9"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D67421B"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0F716925" w14:textId="77777777" w:rsidTr="00FB3B05">
        <w:trPr>
          <w:trHeight w:val="439"/>
        </w:trPr>
        <w:tc>
          <w:tcPr>
            <w:tcW w:w="8217" w:type="dxa"/>
            <w:shd w:val="clear" w:color="auto" w:fill="F2F2F2" w:themeFill="background1" w:themeFillShade="F2"/>
            <w:vAlign w:val="center"/>
          </w:tcPr>
          <w:p w14:paraId="0E847DFA"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BE194F3"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81BD96F"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46CCAE11" w14:textId="77777777" w:rsidTr="00FB3B05">
        <w:trPr>
          <w:trHeight w:val="403"/>
        </w:trPr>
        <w:tc>
          <w:tcPr>
            <w:tcW w:w="8217" w:type="dxa"/>
            <w:shd w:val="clear" w:color="auto" w:fill="F2F2F2" w:themeFill="background1" w:themeFillShade="F2"/>
            <w:vAlign w:val="center"/>
          </w:tcPr>
          <w:p w14:paraId="0CDB608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713A5DD"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7CEE24F"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02837F26" w14:textId="77777777" w:rsidTr="00FB3B05">
        <w:trPr>
          <w:trHeight w:val="403"/>
        </w:trPr>
        <w:tc>
          <w:tcPr>
            <w:tcW w:w="8217" w:type="dxa"/>
            <w:shd w:val="clear" w:color="auto" w:fill="F2F2F2" w:themeFill="background1" w:themeFillShade="F2"/>
            <w:vAlign w:val="center"/>
          </w:tcPr>
          <w:p w14:paraId="353E92F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C9846C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8DFF33F"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2433A085" w14:textId="77777777" w:rsidTr="00FB3B05">
        <w:trPr>
          <w:trHeight w:val="403"/>
        </w:trPr>
        <w:tc>
          <w:tcPr>
            <w:tcW w:w="8217" w:type="dxa"/>
            <w:shd w:val="clear" w:color="auto" w:fill="F2F2F2" w:themeFill="background1" w:themeFillShade="F2"/>
            <w:vAlign w:val="center"/>
          </w:tcPr>
          <w:p w14:paraId="09B17E52"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Others (please identify specifically any group who may be unable to give consent) please indicate here and tick the appropriate box.</w:t>
            </w:r>
          </w:p>
          <w:p w14:paraId="7947B507" w14:textId="77777777" w:rsidR="006D7DCC" w:rsidRPr="00133BEE" w:rsidRDefault="006D7DCC" w:rsidP="00FB3B0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EF8C8F1"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941966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7310AF74" w14:textId="77777777" w:rsidTr="00FB3B05">
        <w:trPr>
          <w:trHeight w:val="403"/>
        </w:trPr>
        <w:tc>
          <w:tcPr>
            <w:tcW w:w="8217" w:type="dxa"/>
            <w:shd w:val="clear" w:color="auto" w:fill="auto"/>
            <w:vAlign w:val="center"/>
          </w:tcPr>
          <w:p w14:paraId="6BA1E382"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Other – please indicate here:</w:t>
            </w:r>
          </w:p>
          <w:p w14:paraId="3CA1E039" w14:textId="77777777" w:rsidR="006D7DCC" w:rsidRPr="00133BEE" w:rsidRDefault="006D7DCC" w:rsidP="00FB3B05">
            <w:pPr>
              <w:rPr>
                <w:rFonts w:ascii="Arial" w:hAnsi="Arial" w:cs="Arial"/>
              </w:rPr>
            </w:pPr>
          </w:p>
          <w:p w14:paraId="2923B710" w14:textId="77777777" w:rsidR="006D7DCC" w:rsidRPr="00133BEE" w:rsidRDefault="006D7DCC" w:rsidP="00FB3B05">
            <w:pPr>
              <w:rPr>
                <w:rFonts w:ascii="Arial" w:hAnsi="Arial" w:cs="Arial"/>
              </w:rPr>
            </w:pPr>
          </w:p>
          <w:p w14:paraId="5A3297CF" w14:textId="77777777" w:rsidR="006D7DCC" w:rsidRPr="00133BEE" w:rsidRDefault="006D7DCC" w:rsidP="00FB3B05">
            <w:pPr>
              <w:rPr>
                <w:rFonts w:ascii="Arial" w:hAnsi="Arial" w:cs="Arial"/>
                <w:sz w:val="22"/>
                <w:szCs w:val="22"/>
              </w:rPr>
            </w:pPr>
          </w:p>
          <w:p w14:paraId="61F6C679"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18"/>
                <w:szCs w:val="18"/>
              </w:rPr>
              <w:t>(this box should expand as you type)</w:t>
            </w:r>
          </w:p>
        </w:tc>
        <w:tc>
          <w:tcPr>
            <w:tcW w:w="850" w:type="dxa"/>
            <w:vMerge/>
            <w:shd w:val="clear" w:color="auto" w:fill="BFBFBF" w:themeFill="background1" w:themeFillShade="BF"/>
            <w:vAlign w:val="center"/>
          </w:tcPr>
          <w:p w14:paraId="53290DD6" w14:textId="77777777" w:rsidR="006D7DCC" w:rsidRPr="00133BEE" w:rsidRDefault="006D7DCC" w:rsidP="00FB3B0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04AA93" w14:textId="77777777" w:rsidR="006D7DCC" w:rsidRPr="00133BEE" w:rsidRDefault="006D7DCC" w:rsidP="00FB3B05">
            <w:pPr>
              <w:autoSpaceDE w:val="0"/>
              <w:autoSpaceDN w:val="0"/>
              <w:adjustRightInd w:val="0"/>
              <w:jc w:val="center"/>
              <w:rPr>
                <w:rFonts w:ascii="Arial" w:hAnsi="Arial" w:cs="Arial"/>
                <w:b/>
                <w:bCs/>
                <w:sz w:val="22"/>
                <w:szCs w:val="22"/>
              </w:rPr>
            </w:pPr>
          </w:p>
        </w:tc>
      </w:tr>
    </w:tbl>
    <w:p w14:paraId="6227DE1D" w14:textId="77777777" w:rsidR="006D7DCC" w:rsidRPr="00133BEE" w:rsidRDefault="006D7DCC" w:rsidP="006D7DC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33BEE" w:rsidRPr="00133BEE" w14:paraId="4007115A" w14:textId="77777777" w:rsidTr="00FB3B05">
        <w:trPr>
          <w:trHeight w:val="403"/>
        </w:trPr>
        <w:tc>
          <w:tcPr>
            <w:tcW w:w="9889" w:type="dxa"/>
            <w:gridSpan w:val="2"/>
            <w:tcBorders>
              <w:bottom w:val="single" w:sz="4" w:space="0" w:color="auto"/>
            </w:tcBorders>
            <w:shd w:val="clear" w:color="auto" w:fill="F2F2F2" w:themeFill="background1" w:themeFillShade="F2"/>
            <w:vAlign w:val="center"/>
          </w:tcPr>
          <w:p w14:paraId="2E80EACF" w14:textId="77777777" w:rsidR="006D7DCC" w:rsidRPr="00133BEE" w:rsidRDefault="006D7DCC" w:rsidP="00FB3B05">
            <w:pPr>
              <w:rPr>
                <w:rFonts w:ascii="Arial" w:hAnsi="Arial" w:cs="Arial"/>
                <w:b/>
                <w:sz w:val="22"/>
                <w:szCs w:val="22"/>
              </w:rPr>
            </w:pPr>
            <w:r w:rsidRPr="00133BEE">
              <w:rPr>
                <w:rFonts w:ascii="Arial" w:hAnsi="Arial" w:cs="Arial"/>
                <w:b/>
                <w:sz w:val="22"/>
                <w:szCs w:val="22"/>
              </w:rPr>
              <w:t>Participant numbers and source</w:t>
            </w:r>
          </w:p>
          <w:p w14:paraId="22BCCCB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 xml:space="preserve">Provide an estimate of the expected number of participants. How will you identify participants and how will they be recruited? </w:t>
            </w:r>
          </w:p>
        </w:tc>
      </w:tr>
      <w:tr w:rsidR="00133BEE" w:rsidRPr="00133BEE" w14:paraId="4CD77880" w14:textId="77777777" w:rsidTr="00FB3B0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1875A" w14:textId="77777777" w:rsidR="006D7DCC" w:rsidRPr="00133BEE" w:rsidRDefault="006D7DCC" w:rsidP="00FB3B05">
            <w:pPr>
              <w:rPr>
                <w:rFonts w:ascii="Arial" w:hAnsi="Arial" w:cs="Arial"/>
                <w:sz w:val="22"/>
                <w:szCs w:val="22"/>
              </w:rPr>
            </w:pPr>
            <w:r w:rsidRPr="00133BEE">
              <w:rPr>
                <w:rFonts w:ascii="Arial" w:hAnsi="Arial" w:cs="Arial"/>
                <w:sz w:val="22"/>
                <w:szCs w:val="22"/>
              </w:rPr>
              <w:t>How many participants are expected?</w:t>
            </w:r>
          </w:p>
          <w:p w14:paraId="092289D9" w14:textId="77777777" w:rsidR="006D7DCC" w:rsidRPr="00133BEE" w:rsidRDefault="006D7DCC" w:rsidP="00FB3B0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0F10DE" w14:textId="77777777" w:rsidR="006D7DCC" w:rsidRPr="00133BEE" w:rsidRDefault="006D7DCC" w:rsidP="00FB3B05">
            <w:pPr>
              <w:rPr>
                <w:rFonts w:ascii="Arial" w:hAnsi="Arial" w:cs="Arial"/>
                <w:sz w:val="22"/>
                <w:szCs w:val="22"/>
              </w:rPr>
            </w:pPr>
          </w:p>
          <w:p w14:paraId="1606CF9F" w14:textId="77777777" w:rsidR="006D7DCC" w:rsidRPr="00133BEE" w:rsidRDefault="006D7DCC" w:rsidP="00FB3B05">
            <w:pPr>
              <w:rPr>
                <w:rFonts w:ascii="Arial" w:hAnsi="Arial" w:cs="Arial"/>
                <w:sz w:val="22"/>
                <w:szCs w:val="22"/>
              </w:rPr>
            </w:pPr>
            <w:r w:rsidRPr="00133BEE">
              <w:rPr>
                <w:rFonts w:ascii="Arial" w:hAnsi="Arial" w:cs="Arial"/>
                <w:sz w:val="22"/>
                <w:szCs w:val="22"/>
              </w:rPr>
              <w:t>100 participants, consisting of 50 police officers and 50 members of the public.</w:t>
            </w:r>
          </w:p>
          <w:p w14:paraId="1E57B85E" w14:textId="77777777" w:rsidR="006D7DCC" w:rsidRPr="00133BEE" w:rsidRDefault="006D7DCC" w:rsidP="00FB3B05">
            <w:pPr>
              <w:rPr>
                <w:rFonts w:ascii="Arial" w:hAnsi="Arial" w:cs="Arial"/>
                <w:sz w:val="22"/>
                <w:szCs w:val="22"/>
              </w:rPr>
            </w:pPr>
          </w:p>
          <w:p w14:paraId="2648AB11" w14:textId="77777777" w:rsidR="006D7DCC" w:rsidRPr="00133BEE" w:rsidRDefault="006D7DCC" w:rsidP="00FB3B05">
            <w:pPr>
              <w:rPr>
                <w:rFonts w:ascii="Arial" w:hAnsi="Arial" w:cs="Arial"/>
                <w:b/>
                <w:sz w:val="22"/>
                <w:szCs w:val="22"/>
              </w:rPr>
            </w:pPr>
            <w:r w:rsidRPr="00133BEE">
              <w:rPr>
                <w:rFonts w:ascii="Arial" w:hAnsi="Arial" w:cs="Arial"/>
                <w:i/>
                <w:sz w:val="18"/>
                <w:szCs w:val="18"/>
              </w:rPr>
              <w:t>(this box should expand as you type)</w:t>
            </w:r>
          </w:p>
        </w:tc>
      </w:tr>
      <w:tr w:rsidR="00133BEE" w:rsidRPr="00133BEE" w14:paraId="5B8F66D4" w14:textId="77777777" w:rsidTr="00FB3B0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6B1BA" w14:textId="77777777" w:rsidR="006D7DCC" w:rsidRPr="00133BEE" w:rsidRDefault="006D7DCC" w:rsidP="00FB3B05">
            <w:pPr>
              <w:rPr>
                <w:rFonts w:ascii="Arial" w:hAnsi="Arial" w:cs="Arial"/>
                <w:sz w:val="22"/>
                <w:szCs w:val="22"/>
              </w:rPr>
            </w:pPr>
            <w:r w:rsidRPr="00133BEE">
              <w:rPr>
                <w:rFonts w:ascii="Arial" w:hAnsi="Arial" w:cs="Arial"/>
                <w:sz w:val="22"/>
                <w:szCs w:val="22"/>
              </w:rPr>
              <w:t>Who will the participants be?</w:t>
            </w:r>
          </w:p>
          <w:p w14:paraId="2A4CDD46" w14:textId="77777777" w:rsidR="006D7DCC" w:rsidRPr="00133BEE" w:rsidRDefault="006D7DCC" w:rsidP="00FB3B0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D1A2D1" w14:textId="77777777" w:rsidR="006D7DCC" w:rsidRPr="00133BEE" w:rsidRDefault="006D7DCC" w:rsidP="00FB3B05">
            <w:pPr>
              <w:rPr>
                <w:rFonts w:ascii="Arial" w:hAnsi="Arial" w:cs="Arial"/>
                <w:sz w:val="22"/>
                <w:szCs w:val="22"/>
              </w:rPr>
            </w:pPr>
          </w:p>
          <w:p w14:paraId="42600FD8" w14:textId="77777777" w:rsidR="006D7DCC" w:rsidRPr="00133BEE" w:rsidRDefault="006D7DCC" w:rsidP="00FB3B05">
            <w:pPr>
              <w:rPr>
                <w:rFonts w:ascii="Arial" w:hAnsi="Arial" w:cs="Arial"/>
                <w:sz w:val="22"/>
                <w:szCs w:val="22"/>
              </w:rPr>
            </w:pPr>
            <w:r w:rsidRPr="00133BEE">
              <w:rPr>
                <w:rFonts w:ascii="Arial" w:hAnsi="Arial" w:cs="Arial"/>
                <w:sz w:val="22"/>
                <w:szCs w:val="22"/>
              </w:rPr>
              <w:t>Serving South Wales Police officers and members of the public.</w:t>
            </w:r>
          </w:p>
          <w:p w14:paraId="7A4CA071" w14:textId="77777777" w:rsidR="006D7DCC" w:rsidRPr="00133BEE" w:rsidRDefault="006D7DCC" w:rsidP="00FB3B05">
            <w:pPr>
              <w:rPr>
                <w:rFonts w:ascii="Arial" w:hAnsi="Arial" w:cs="Arial"/>
                <w:sz w:val="22"/>
                <w:szCs w:val="22"/>
              </w:rPr>
            </w:pPr>
          </w:p>
          <w:p w14:paraId="68B3FA1F" w14:textId="77777777" w:rsidR="006D7DCC" w:rsidRPr="00133BEE" w:rsidRDefault="006D7DCC" w:rsidP="00FB3B05">
            <w:pPr>
              <w:rPr>
                <w:rFonts w:ascii="Arial" w:hAnsi="Arial" w:cs="Arial"/>
                <w:i/>
                <w:sz w:val="18"/>
                <w:szCs w:val="18"/>
              </w:rPr>
            </w:pPr>
            <w:r w:rsidRPr="00133BEE">
              <w:rPr>
                <w:rFonts w:ascii="Arial" w:hAnsi="Arial" w:cs="Arial"/>
                <w:i/>
                <w:sz w:val="18"/>
                <w:szCs w:val="18"/>
              </w:rPr>
              <w:t>(this box should expand as you type)</w:t>
            </w:r>
          </w:p>
        </w:tc>
      </w:tr>
      <w:tr w:rsidR="00133BEE" w:rsidRPr="00133BEE" w14:paraId="3347945C" w14:textId="77777777" w:rsidTr="00FB3B05">
        <w:trPr>
          <w:trHeight w:val="403"/>
        </w:trPr>
        <w:tc>
          <w:tcPr>
            <w:tcW w:w="3256" w:type="dxa"/>
            <w:tcBorders>
              <w:top w:val="single" w:sz="4" w:space="0" w:color="auto"/>
            </w:tcBorders>
            <w:shd w:val="clear" w:color="auto" w:fill="F2F2F2" w:themeFill="background1" w:themeFillShade="F2"/>
            <w:vAlign w:val="center"/>
          </w:tcPr>
          <w:p w14:paraId="2768BE9D" w14:textId="77777777" w:rsidR="006D7DCC" w:rsidRPr="00133BEE" w:rsidRDefault="006D7DCC" w:rsidP="00FB3B05">
            <w:pPr>
              <w:rPr>
                <w:rFonts w:ascii="Arial" w:hAnsi="Arial" w:cs="Arial"/>
                <w:sz w:val="22"/>
                <w:szCs w:val="22"/>
              </w:rPr>
            </w:pPr>
            <w:r w:rsidRPr="00133BEE">
              <w:rPr>
                <w:rFonts w:ascii="Arial" w:hAnsi="Arial" w:cs="Arial"/>
                <w:sz w:val="22"/>
                <w:szCs w:val="22"/>
              </w:rPr>
              <w:t>How will you identify the participants?</w:t>
            </w:r>
          </w:p>
        </w:tc>
        <w:tc>
          <w:tcPr>
            <w:tcW w:w="6633" w:type="dxa"/>
            <w:tcBorders>
              <w:top w:val="single" w:sz="4" w:space="0" w:color="auto"/>
            </w:tcBorders>
            <w:vAlign w:val="center"/>
          </w:tcPr>
          <w:p w14:paraId="78656094" w14:textId="77777777" w:rsidR="006D7DCC" w:rsidRPr="00133BEE" w:rsidRDefault="006D7DCC" w:rsidP="00FB3B05">
            <w:pPr>
              <w:rPr>
                <w:rFonts w:ascii="Arial" w:hAnsi="Arial" w:cs="Arial"/>
                <w:sz w:val="22"/>
                <w:szCs w:val="22"/>
              </w:rPr>
            </w:pPr>
          </w:p>
          <w:p w14:paraId="6436FBE9" w14:textId="77777777" w:rsidR="006D7DCC" w:rsidRPr="00133BEE" w:rsidRDefault="006D7DCC" w:rsidP="00FB3B05">
            <w:pPr>
              <w:rPr>
                <w:rFonts w:ascii="Arial" w:hAnsi="Arial" w:cs="Arial"/>
                <w:sz w:val="22"/>
                <w:szCs w:val="22"/>
              </w:rPr>
            </w:pPr>
            <w:r w:rsidRPr="00133BEE">
              <w:rPr>
                <w:rFonts w:ascii="Arial" w:hAnsi="Arial" w:cs="Arial"/>
                <w:sz w:val="22"/>
                <w:szCs w:val="22"/>
              </w:rPr>
              <w:t xml:space="preserve">The survey will be sent to serving South Wales Police officers and members of the public via social media. The members of the public can share the survey with their associates. There is no specific target audience, for example: no age group /ethnic group/ gender etc. Only members of the public who are 18 and older and are able to give consent. </w:t>
            </w:r>
          </w:p>
          <w:p w14:paraId="2C6AF416" w14:textId="77777777" w:rsidR="006D7DCC" w:rsidRPr="00133BEE" w:rsidRDefault="006D7DCC" w:rsidP="00FB3B05">
            <w:pPr>
              <w:rPr>
                <w:rFonts w:ascii="Arial" w:hAnsi="Arial" w:cs="Arial"/>
                <w:sz w:val="22"/>
                <w:szCs w:val="22"/>
              </w:rPr>
            </w:pPr>
          </w:p>
          <w:p w14:paraId="1E22ACB0" w14:textId="77777777" w:rsidR="006D7DCC" w:rsidRPr="00133BEE" w:rsidRDefault="006D7DCC" w:rsidP="00FB3B05">
            <w:pPr>
              <w:rPr>
                <w:rFonts w:ascii="Arial" w:hAnsi="Arial" w:cs="Arial"/>
                <w:sz w:val="18"/>
                <w:szCs w:val="18"/>
              </w:rPr>
            </w:pPr>
            <w:r w:rsidRPr="00133BEE">
              <w:rPr>
                <w:rFonts w:ascii="Arial" w:hAnsi="Arial" w:cs="Arial"/>
                <w:i/>
                <w:sz w:val="18"/>
                <w:szCs w:val="18"/>
              </w:rPr>
              <w:t>(this box should expand as you type)</w:t>
            </w:r>
          </w:p>
        </w:tc>
      </w:tr>
    </w:tbl>
    <w:p w14:paraId="5C135EA5" w14:textId="77777777" w:rsidR="006D7DCC" w:rsidRPr="00133BEE" w:rsidRDefault="006D7DCC" w:rsidP="006D7DCC">
      <w:pPr>
        <w:rPr>
          <w:rFonts w:ascii="Arial" w:hAnsi="Arial" w:cs="Arial"/>
          <w:bCs/>
          <w:sz w:val="24"/>
          <w:szCs w:val="24"/>
        </w:rPr>
      </w:pPr>
    </w:p>
    <w:p w14:paraId="6E22B5E2" w14:textId="77777777" w:rsidR="006D7DCC" w:rsidRPr="00133BEE" w:rsidRDefault="006D7DCC" w:rsidP="006D7DCC">
      <w:r w:rsidRPr="00133BEE">
        <w:br w:type="page"/>
      </w:r>
    </w:p>
    <w:tbl>
      <w:tblPr>
        <w:tblStyle w:val="TableGrid"/>
        <w:tblW w:w="9889" w:type="dxa"/>
        <w:tblLook w:val="04A0" w:firstRow="1" w:lastRow="0" w:firstColumn="1" w:lastColumn="0" w:noHBand="0" w:noVBand="1"/>
      </w:tblPr>
      <w:tblGrid>
        <w:gridCol w:w="7225"/>
        <w:gridCol w:w="992"/>
        <w:gridCol w:w="850"/>
        <w:gridCol w:w="822"/>
      </w:tblGrid>
      <w:tr w:rsidR="00133BEE" w:rsidRPr="00133BEE" w14:paraId="4601F284" w14:textId="77777777" w:rsidTr="00FB3B05">
        <w:tc>
          <w:tcPr>
            <w:tcW w:w="7225" w:type="dxa"/>
            <w:shd w:val="clear" w:color="auto" w:fill="F2F2F2" w:themeFill="background1" w:themeFillShade="F2"/>
          </w:tcPr>
          <w:p w14:paraId="44A8860E" w14:textId="77777777" w:rsidR="006D7DCC" w:rsidRPr="00133BEE" w:rsidRDefault="006D7DCC" w:rsidP="00FB3B05">
            <w:pPr>
              <w:autoSpaceDE w:val="0"/>
              <w:autoSpaceDN w:val="0"/>
              <w:adjustRightInd w:val="0"/>
              <w:jc w:val="both"/>
              <w:rPr>
                <w:rFonts w:ascii="Arial" w:hAnsi="Arial" w:cs="Arial"/>
                <w:b/>
                <w:sz w:val="22"/>
                <w:szCs w:val="22"/>
              </w:rPr>
            </w:pPr>
            <w:r w:rsidRPr="00133BEE">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02B90BE" w14:textId="77777777" w:rsidR="006D7DCC" w:rsidRPr="00133BEE" w:rsidRDefault="006D7DCC" w:rsidP="00FB3B05">
            <w:pPr>
              <w:autoSpaceDE w:val="0"/>
              <w:autoSpaceDN w:val="0"/>
              <w:adjustRightInd w:val="0"/>
              <w:jc w:val="center"/>
              <w:rPr>
                <w:rFonts w:ascii="Arial" w:hAnsi="Arial" w:cs="Arial"/>
                <w:b/>
                <w:bCs/>
                <w:sz w:val="16"/>
                <w:szCs w:val="16"/>
              </w:rPr>
            </w:pPr>
          </w:p>
          <w:p w14:paraId="725C91B3"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850" w:type="dxa"/>
            <w:shd w:val="clear" w:color="auto" w:fill="F2F2F2" w:themeFill="background1" w:themeFillShade="F2"/>
            <w:vAlign w:val="bottom"/>
          </w:tcPr>
          <w:p w14:paraId="644E8792"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c>
          <w:tcPr>
            <w:tcW w:w="822" w:type="dxa"/>
            <w:shd w:val="clear" w:color="auto" w:fill="F2F2F2" w:themeFill="background1" w:themeFillShade="F2"/>
          </w:tcPr>
          <w:p w14:paraId="33B3DC82" w14:textId="77777777" w:rsidR="006D7DCC" w:rsidRPr="00133BEE" w:rsidRDefault="006D7DCC" w:rsidP="00FB3B05">
            <w:pPr>
              <w:autoSpaceDE w:val="0"/>
              <w:autoSpaceDN w:val="0"/>
              <w:adjustRightInd w:val="0"/>
              <w:jc w:val="center"/>
              <w:rPr>
                <w:rFonts w:ascii="Arial" w:hAnsi="Arial" w:cs="Arial"/>
                <w:b/>
                <w:bCs/>
                <w:sz w:val="16"/>
                <w:szCs w:val="16"/>
              </w:rPr>
            </w:pPr>
          </w:p>
          <w:p w14:paraId="161F335B"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N/A</w:t>
            </w:r>
          </w:p>
        </w:tc>
      </w:tr>
      <w:tr w:rsidR="00133BEE" w:rsidRPr="00133BEE" w14:paraId="17BDD6A5" w14:textId="77777777" w:rsidTr="00FB3B05">
        <w:trPr>
          <w:trHeight w:val="439"/>
        </w:trPr>
        <w:tc>
          <w:tcPr>
            <w:tcW w:w="7225" w:type="dxa"/>
            <w:shd w:val="clear" w:color="auto" w:fill="F2F2F2" w:themeFill="background1" w:themeFillShade="F2"/>
            <w:vAlign w:val="center"/>
          </w:tcPr>
          <w:p w14:paraId="53C17E3B"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11473D4"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8AC500D"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587D9DE"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1346C9F" w14:textId="77777777" w:rsidTr="00FB3B05">
        <w:trPr>
          <w:trHeight w:val="403"/>
        </w:trPr>
        <w:tc>
          <w:tcPr>
            <w:tcW w:w="7225" w:type="dxa"/>
            <w:shd w:val="clear" w:color="auto" w:fill="F2F2F2" w:themeFill="background1" w:themeFillShade="F2"/>
            <w:vAlign w:val="center"/>
          </w:tcPr>
          <w:p w14:paraId="68E025DF"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A19C31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95F06FA"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D9B7DC2"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5BBFB4E5" w14:textId="77777777" w:rsidTr="00FB3B05">
        <w:trPr>
          <w:trHeight w:val="439"/>
        </w:trPr>
        <w:tc>
          <w:tcPr>
            <w:tcW w:w="7225" w:type="dxa"/>
            <w:shd w:val="clear" w:color="auto" w:fill="F2F2F2" w:themeFill="background1" w:themeFillShade="F2"/>
            <w:vAlign w:val="center"/>
          </w:tcPr>
          <w:p w14:paraId="4337CDE1"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EE1FA78"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E529D3E"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2673095"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68F4CF8" w14:textId="77777777" w:rsidTr="00FB3B05">
        <w:trPr>
          <w:trHeight w:val="403"/>
        </w:trPr>
        <w:tc>
          <w:tcPr>
            <w:tcW w:w="7225" w:type="dxa"/>
            <w:shd w:val="clear" w:color="auto" w:fill="F2F2F2" w:themeFill="background1" w:themeFillShade="F2"/>
            <w:vAlign w:val="center"/>
          </w:tcPr>
          <w:p w14:paraId="648B9D31"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B1A3F22"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8F4EF7E"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7947D15"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4FD0C14E" w14:textId="77777777" w:rsidTr="00FB3B05">
        <w:trPr>
          <w:trHeight w:val="439"/>
        </w:trPr>
        <w:tc>
          <w:tcPr>
            <w:tcW w:w="7225" w:type="dxa"/>
            <w:shd w:val="clear" w:color="auto" w:fill="F2F2F2" w:themeFill="background1" w:themeFillShade="F2"/>
            <w:vAlign w:val="center"/>
          </w:tcPr>
          <w:p w14:paraId="2288A4BB"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6F245D37"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1190B87"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8DC2053"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255732F5" w14:textId="77777777" w:rsidTr="00FB3B05">
        <w:trPr>
          <w:trHeight w:val="403"/>
        </w:trPr>
        <w:tc>
          <w:tcPr>
            <w:tcW w:w="7225" w:type="dxa"/>
            <w:shd w:val="clear" w:color="auto" w:fill="F2F2F2" w:themeFill="background1" w:themeFillShade="F2"/>
            <w:vAlign w:val="center"/>
          </w:tcPr>
          <w:p w14:paraId="1694AD2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0C430A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18C1F75"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79FB7B3"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425593AE" w14:textId="77777777" w:rsidTr="00FB3B05">
        <w:trPr>
          <w:trHeight w:val="439"/>
        </w:trPr>
        <w:tc>
          <w:tcPr>
            <w:tcW w:w="7225" w:type="dxa"/>
            <w:shd w:val="clear" w:color="auto" w:fill="F2F2F2" w:themeFill="background1" w:themeFillShade="F2"/>
            <w:vAlign w:val="center"/>
          </w:tcPr>
          <w:p w14:paraId="1D4AAE2F"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508F7FF"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41ED0F2"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D42AF8D"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FB9D3CC" w14:textId="77777777" w:rsidTr="00FB3B05">
        <w:trPr>
          <w:trHeight w:val="403"/>
        </w:trPr>
        <w:tc>
          <w:tcPr>
            <w:tcW w:w="7225" w:type="dxa"/>
            <w:shd w:val="clear" w:color="auto" w:fill="F2F2F2" w:themeFill="background1" w:themeFillShade="F2"/>
            <w:vAlign w:val="center"/>
          </w:tcPr>
          <w:p w14:paraId="680F63C8"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173ED3D"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761011F"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F74D26F"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70BFA6F" w14:textId="77777777" w:rsidTr="00FB3B05">
        <w:trPr>
          <w:trHeight w:val="439"/>
        </w:trPr>
        <w:tc>
          <w:tcPr>
            <w:tcW w:w="7225" w:type="dxa"/>
            <w:shd w:val="clear" w:color="auto" w:fill="F2F2F2" w:themeFill="background1" w:themeFillShade="F2"/>
            <w:vAlign w:val="center"/>
          </w:tcPr>
          <w:p w14:paraId="46FF3378"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47664DE6"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AC7391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7E5D43E"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47F457EB" w14:textId="77777777" w:rsidTr="00FB3B05">
        <w:trPr>
          <w:trHeight w:val="403"/>
        </w:trPr>
        <w:tc>
          <w:tcPr>
            <w:tcW w:w="9889" w:type="dxa"/>
            <w:gridSpan w:val="4"/>
            <w:tcBorders>
              <w:bottom w:val="single" w:sz="4" w:space="0" w:color="auto"/>
            </w:tcBorders>
            <w:shd w:val="clear" w:color="auto" w:fill="F2F2F2" w:themeFill="background1" w:themeFillShade="F2"/>
            <w:vAlign w:val="center"/>
          </w:tcPr>
          <w:p w14:paraId="419338BC"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If NO</w:t>
            </w:r>
            <w:r w:rsidRPr="00133BEE">
              <w:rPr>
                <w:rFonts w:ascii="Arial" w:hAnsi="Arial" w:cs="Arial"/>
                <w:b/>
                <w:bCs/>
                <w:sz w:val="22"/>
                <w:szCs w:val="22"/>
              </w:rPr>
              <w:t xml:space="preserve"> </w:t>
            </w:r>
            <w:r w:rsidRPr="00133BEE">
              <w:rPr>
                <w:rFonts w:ascii="Arial" w:hAnsi="Arial" w:cs="Arial"/>
                <w:sz w:val="22"/>
                <w:szCs w:val="22"/>
              </w:rPr>
              <w:t xml:space="preserve">to any of above questions, please give an explanation </w:t>
            </w:r>
          </w:p>
        </w:tc>
      </w:tr>
      <w:tr w:rsidR="006D7DCC" w:rsidRPr="00133BEE" w14:paraId="555B1E2C" w14:textId="77777777" w:rsidTr="00FB3B05">
        <w:trPr>
          <w:trHeight w:val="403"/>
        </w:trPr>
        <w:tc>
          <w:tcPr>
            <w:tcW w:w="9889" w:type="dxa"/>
            <w:gridSpan w:val="4"/>
            <w:vAlign w:val="center"/>
          </w:tcPr>
          <w:p w14:paraId="03DDA120" w14:textId="77777777" w:rsidR="006D7DCC" w:rsidRPr="00133BEE" w:rsidRDefault="006D7DCC" w:rsidP="00FB3B05">
            <w:pPr>
              <w:rPr>
                <w:rFonts w:ascii="Arial" w:hAnsi="Arial" w:cs="Arial"/>
                <w:sz w:val="22"/>
                <w:szCs w:val="22"/>
              </w:rPr>
            </w:pPr>
          </w:p>
          <w:p w14:paraId="687AF86D" w14:textId="77777777" w:rsidR="006D7DCC" w:rsidRPr="00133BEE" w:rsidRDefault="006D7DCC" w:rsidP="00FB3B05">
            <w:pPr>
              <w:rPr>
                <w:rFonts w:ascii="Arial" w:hAnsi="Arial" w:cs="Arial"/>
                <w:sz w:val="22"/>
                <w:szCs w:val="22"/>
              </w:rPr>
            </w:pPr>
          </w:p>
          <w:p w14:paraId="50996974" w14:textId="77777777" w:rsidR="006D7DCC" w:rsidRPr="00133BEE" w:rsidRDefault="006D7DCC" w:rsidP="00FB3B05">
            <w:pPr>
              <w:rPr>
                <w:rFonts w:ascii="Arial" w:hAnsi="Arial" w:cs="Arial"/>
                <w:sz w:val="22"/>
                <w:szCs w:val="22"/>
              </w:rPr>
            </w:pPr>
          </w:p>
          <w:p w14:paraId="286F6AA6"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bl>
    <w:p w14:paraId="23A15CD8" w14:textId="77777777" w:rsidR="006D7DCC" w:rsidRPr="00133BEE" w:rsidRDefault="006D7DCC" w:rsidP="006D7DCC"/>
    <w:tbl>
      <w:tblPr>
        <w:tblStyle w:val="TableGrid"/>
        <w:tblW w:w="9889" w:type="dxa"/>
        <w:tblLook w:val="04A0" w:firstRow="1" w:lastRow="0" w:firstColumn="1" w:lastColumn="0" w:noHBand="0" w:noVBand="1"/>
      </w:tblPr>
      <w:tblGrid>
        <w:gridCol w:w="7225"/>
        <w:gridCol w:w="992"/>
        <w:gridCol w:w="850"/>
        <w:gridCol w:w="822"/>
      </w:tblGrid>
      <w:tr w:rsidR="00133BEE" w:rsidRPr="00133BEE" w14:paraId="69154FFD" w14:textId="77777777" w:rsidTr="00FB3B05">
        <w:tc>
          <w:tcPr>
            <w:tcW w:w="7225" w:type="dxa"/>
            <w:shd w:val="clear" w:color="auto" w:fill="F2F2F2" w:themeFill="background1" w:themeFillShade="F2"/>
          </w:tcPr>
          <w:p w14:paraId="0073A2AA" w14:textId="77777777" w:rsidR="006D7DCC" w:rsidRPr="00133BEE" w:rsidRDefault="006D7DCC" w:rsidP="00FB3B05">
            <w:pPr>
              <w:autoSpaceDE w:val="0"/>
              <w:autoSpaceDN w:val="0"/>
              <w:adjustRightInd w:val="0"/>
              <w:jc w:val="both"/>
              <w:rPr>
                <w:rFonts w:ascii="Arial" w:hAnsi="Arial" w:cs="Arial"/>
                <w:b/>
                <w:sz w:val="22"/>
                <w:szCs w:val="22"/>
              </w:rPr>
            </w:pPr>
            <w:r w:rsidRPr="00133BEE">
              <w:rPr>
                <w:rFonts w:ascii="Arial" w:hAnsi="Arial" w:cs="Arial"/>
                <w:b/>
                <w:sz w:val="22"/>
                <w:szCs w:val="22"/>
              </w:rPr>
              <w:t>Information for participants:</w:t>
            </w:r>
          </w:p>
        </w:tc>
        <w:tc>
          <w:tcPr>
            <w:tcW w:w="992" w:type="dxa"/>
            <w:shd w:val="clear" w:color="auto" w:fill="F2F2F2" w:themeFill="background1" w:themeFillShade="F2"/>
            <w:vAlign w:val="bottom"/>
          </w:tcPr>
          <w:p w14:paraId="6F33FF37" w14:textId="77777777" w:rsidR="006D7DCC" w:rsidRPr="00133BEE" w:rsidRDefault="006D7DCC" w:rsidP="00FB3B05">
            <w:pPr>
              <w:autoSpaceDE w:val="0"/>
              <w:autoSpaceDN w:val="0"/>
              <w:adjustRightInd w:val="0"/>
              <w:jc w:val="center"/>
              <w:rPr>
                <w:rFonts w:ascii="Arial" w:hAnsi="Arial" w:cs="Arial"/>
                <w:b/>
                <w:bCs/>
                <w:sz w:val="16"/>
                <w:szCs w:val="16"/>
              </w:rPr>
            </w:pPr>
          </w:p>
          <w:p w14:paraId="38D2C84F"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850" w:type="dxa"/>
            <w:shd w:val="clear" w:color="auto" w:fill="F2F2F2" w:themeFill="background1" w:themeFillShade="F2"/>
            <w:vAlign w:val="bottom"/>
          </w:tcPr>
          <w:p w14:paraId="095B504D"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c>
          <w:tcPr>
            <w:tcW w:w="822" w:type="dxa"/>
            <w:shd w:val="clear" w:color="auto" w:fill="F2F2F2" w:themeFill="background1" w:themeFillShade="F2"/>
            <w:vAlign w:val="bottom"/>
          </w:tcPr>
          <w:p w14:paraId="0F244609" w14:textId="77777777" w:rsidR="006D7DCC" w:rsidRPr="00133BEE" w:rsidRDefault="006D7DCC" w:rsidP="00FB3B05">
            <w:pPr>
              <w:autoSpaceDE w:val="0"/>
              <w:autoSpaceDN w:val="0"/>
              <w:adjustRightInd w:val="0"/>
              <w:jc w:val="center"/>
              <w:rPr>
                <w:rFonts w:ascii="Arial" w:hAnsi="Arial" w:cs="Arial"/>
                <w:b/>
                <w:bCs/>
                <w:sz w:val="16"/>
                <w:szCs w:val="16"/>
              </w:rPr>
            </w:pPr>
          </w:p>
          <w:p w14:paraId="7D9F7340"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N/A</w:t>
            </w:r>
          </w:p>
        </w:tc>
      </w:tr>
      <w:tr w:rsidR="00133BEE" w:rsidRPr="00133BEE" w14:paraId="530FA7F8" w14:textId="77777777" w:rsidTr="00FB3B05">
        <w:trPr>
          <w:trHeight w:val="439"/>
        </w:trPr>
        <w:tc>
          <w:tcPr>
            <w:tcW w:w="7225" w:type="dxa"/>
            <w:shd w:val="clear" w:color="auto" w:fill="F2F2F2" w:themeFill="background1" w:themeFillShade="F2"/>
            <w:vAlign w:val="center"/>
          </w:tcPr>
          <w:p w14:paraId="71AA92EB"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7D344C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3F0310AA"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3A31954"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6B0D466" w14:textId="77777777" w:rsidTr="00FB3B05">
        <w:trPr>
          <w:trHeight w:val="403"/>
        </w:trPr>
        <w:tc>
          <w:tcPr>
            <w:tcW w:w="7225" w:type="dxa"/>
            <w:shd w:val="clear" w:color="auto" w:fill="F2F2F2" w:themeFill="background1" w:themeFillShade="F2"/>
            <w:vAlign w:val="center"/>
          </w:tcPr>
          <w:p w14:paraId="1AABCA0F"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B7369AE"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5AA15F3"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918C7A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4724CB79" w14:textId="77777777" w:rsidTr="00FB3B05">
        <w:trPr>
          <w:trHeight w:val="439"/>
        </w:trPr>
        <w:tc>
          <w:tcPr>
            <w:tcW w:w="7225" w:type="dxa"/>
            <w:shd w:val="clear" w:color="auto" w:fill="F2F2F2" w:themeFill="background1" w:themeFillShade="F2"/>
            <w:vAlign w:val="center"/>
          </w:tcPr>
          <w:p w14:paraId="18D10867"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63C0580"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7ABCE2C"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511638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4D7B3500" w14:textId="77777777" w:rsidTr="00FB3B05">
        <w:trPr>
          <w:trHeight w:val="403"/>
        </w:trPr>
        <w:tc>
          <w:tcPr>
            <w:tcW w:w="7225" w:type="dxa"/>
            <w:shd w:val="clear" w:color="auto" w:fill="F2F2F2" w:themeFill="background1" w:themeFillShade="F2"/>
            <w:vAlign w:val="center"/>
          </w:tcPr>
          <w:p w14:paraId="699EC416"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AD565C0"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7AD1D7D"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7511ABB"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2E221952" w14:textId="77777777" w:rsidTr="00FB3B05">
        <w:trPr>
          <w:trHeight w:val="403"/>
        </w:trPr>
        <w:tc>
          <w:tcPr>
            <w:tcW w:w="9889" w:type="dxa"/>
            <w:gridSpan w:val="4"/>
            <w:shd w:val="clear" w:color="auto" w:fill="F2F2F2" w:themeFill="background1" w:themeFillShade="F2"/>
            <w:vAlign w:val="center"/>
          </w:tcPr>
          <w:p w14:paraId="0AAD1C44"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If YES</w:t>
            </w:r>
            <w:r w:rsidRPr="00133BEE">
              <w:rPr>
                <w:rFonts w:ascii="Arial" w:hAnsi="Arial" w:cs="Arial"/>
                <w:b/>
                <w:bCs/>
                <w:sz w:val="22"/>
                <w:szCs w:val="22"/>
              </w:rPr>
              <w:t xml:space="preserve"> </w:t>
            </w:r>
            <w:r w:rsidRPr="00133BEE">
              <w:rPr>
                <w:rFonts w:ascii="Arial" w:hAnsi="Arial" w:cs="Arial"/>
                <w:sz w:val="22"/>
                <w:szCs w:val="22"/>
              </w:rPr>
              <w:t xml:space="preserve">to any question, please provide full details </w:t>
            </w:r>
          </w:p>
        </w:tc>
      </w:tr>
      <w:tr w:rsidR="006D7DCC" w:rsidRPr="00133BEE" w14:paraId="330D0411" w14:textId="77777777" w:rsidTr="00FB3B05">
        <w:trPr>
          <w:trHeight w:val="403"/>
        </w:trPr>
        <w:tc>
          <w:tcPr>
            <w:tcW w:w="9889" w:type="dxa"/>
            <w:gridSpan w:val="4"/>
            <w:vAlign w:val="center"/>
          </w:tcPr>
          <w:p w14:paraId="6D32369A" w14:textId="77777777" w:rsidR="006D7DCC" w:rsidRPr="00133BEE" w:rsidRDefault="006D7DCC" w:rsidP="00FB3B05">
            <w:pPr>
              <w:rPr>
                <w:rFonts w:ascii="Arial" w:hAnsi="Arial" w:cs="Arial"/>
                <w:sz w:val="22"/>
                <w:szCs w:val="22"/>
              </w:rPr>
            </w:pPr>
          </w:p>
          <w:p w14:paraId="3A65ADA7" w14:textId="77777777" w:rsidR="006D7DCC" w:rsidRPr="00133BEE" w:rsidRDefault="006D7DCC" w:rsidP="00FB3B05">
            <w:pPr>
              <w:rPr>
                <w:rFonts w:ascii="Arial" w:hAnsi="Arial" w:cs="Arial"/>
                <w:sz w:val="22"/>
                <w:szCs w:val="22"/>
              </w:rPr>
            </w:pPr>
          </w:p>
          <w:p w14:paraId="69C3B54F" w14:textId="77777777" w:rsidR="006D7DCC" w:rsidRPr="00133BEE" w:rsidRDefault="006D7DCC" w:rsidP="00FB3B05">
            <w:pPr>
              <w:rPr>
                <w:rFonts w:ascii="Arial" w:hAnsi="Arial" w:cs="Arial"/>
                <w:sz w:val="22"/>
                <w:szCs w:val="22"/>
              </w:rPr>
            </w:pPr>
          </w:p>
          <w:p w14:paraId="140F8925"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bl>
    <w:p w14:paraId="1561DFCA" w14:textId="77777777" w:rsidR="006D7DCC" w:rsidRPr="00133BEE" w:rsidRDefault="006D7DCC" w:rsidP="006D7DCC">
      <w:pPr>
        <w:autoSpaceDE w:val="0"/>
        <w:autoSpaceDN w:val="0"/>
        <w:adjustRightInd w:val="0"/>
        <w:spacing w:after="240"/>
        <w:jc w:val="both"/>
        <w:rPr>
          <w:rFonts w:ascii="Arial" w:hAnsi="Arial" w:cs="Arial"/>
          <w:b/>
        </w:rPr>
      </w:pPr>
    </w:p>
    <w:p w14:paraId="66D2F32A" w14:textId="77777777" w:rsidR="006D7DCC" w:rsidRPr="00133BEE" w:rsidRDefault="006D7DCC" w:rsidP="006D7DCC">
      <w:pPr>
        <w:rPr>
          <w:rFonts w:ascii="Arial" w:hAnsi="Arial" w:cs="Arial"/>
          <w:b/>
        </w:rPr>
      </w:pPr>
      <w:r w:rsidRPr="00133BEE">
        <w:rPr>
          <w:rFonts w:ascii="Arial" w:hAnsi="Arial" w:cs="Arial"/>
          <w:b/>
        </w:rPr>
        <w:br w:type="page"/>
      </w:r>
    </w:p>
    <w:p w14:paraId="45C78798"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33BEE" w:rsidRPr="00133BEE" w14:paraId="3CD65E88" w14:textId="77777777" w:rsidTr="00FB3B05">
        <w:tc>
          <w:tcPr>
            <w:tcW w:w="9923" w:type="dxa"/>
            <w:gridSpan w:val="4"/>
            <w:tcBorders>
              <w:bottom w:val="single" w:sz="4" w:space="0" w:color="auto"/>
            </w:tcBorders>
            <w:shd w:val="clear" w:color="auto" w:fill="F2F2F2" w:themeFill="background1" w:themeFillShade="F2"/>
          </w:tcPr>
          <w:p w14:paraId="12A9BD4B" w14:textId="77777777" w:rsidR="006D7DCC" w:rsidRPr="00133BEE" w:rsidRDefault="006D7DCC" w:rsidP="00FB3B05">
            <w:pPr>
              <w:pStyle w:val="Heading1"/>
              <w:jc w:val="left"/>
              <w:rPr>
                <w:rFonts w:ascii="Arial" w:hAnsi="Arial" w:cs="Arial"/>
              </w:rPr>
            </w:pPr>
            <w:r w:rsidRPr="00133BEE">
              <w:rPr>
                <w:rFonts w:ascii="Arial" w:hAnsi="Arial" w:cs="Arial"/>
              </w:rPr>
              <w:br w:type="page"/>
              <w:t>Outline any anticipated risks</w:t>
            </w:r>
            <w:r w:rsidRPr="00133BEE">
              <w:rPr>
                <w:rFonts w:ascii="Arial" w:eastAsia="SimSun" w:hAnsi="Arial" w:cs="Arial"/>
                <w:lang w:eastAsia="zh-CN"/>
              </w:rPr>
              <w:t xml:space="preserve"> </w:t>
            </w:r>
            <w:r w:rsidRPr="00133BEE">
              <w:rPr>
                <w:rFonts w:ascii="Arial" w:hAnsi="Arial" w:cs="Arial"/>
              </w:rPr>
              <w:t xml:space="preserve">that may adversely affect any of the participants, the researchers and/or the University, and the steps that will be taken to address them. </w:t>
            </w:r>
          </w:p>
          <w:p w14:paraId="14CFAF61" w14:textId="77777777" w:rsidR="006D7DCC" w:rsidRPr="00133BEE" w:rsidRDefault="006D7DCC" w:rsidP="00FB3B05"/>
          <w:p w14:paraId="7E87DA80" w14:textId="77777777" w:rsidR="006D7DCC" w:rsidRPr="00133BEE" w:rsidRDefault="006D7DCC" w:rsidP="00FB3B05">
            <w:pPr>
              <w:rPr>
                <w:rFonts w:ascii="Arial" w:hAnsi="Arial" w:cs="Arial"/>
              </w:rPr>
            </w:pPr>
            <w:r w:rsidRPr="00133BEE">
              <w:rPr>
                <w:rFonts w:ascii="Arial" w:hAnsi="Arial" w:cs="Arial"/>
              </w:rPr>
              <w:t xml:space="preserve">If you have completed a full risk assessment (for example as required by a laboratory, or external research collaborator) you may append that to this form.  </w:t>
            </w:r>
          </w:p>
        </w:tc>
      </w:tr>
      <w:tr w:rsidR="00133BEE" w:rsidRPr="00133BEE" w14:paraId="66DBC618" w14:textId="77777777" w:rsidTr="00FB3B05">
        <w:tc>
          <w:tcPr>
            <w:tcW w:w="8251" w:type="dxa"/>
            <w:gridSpan w:val="2"/>
            <w:vMerge w:val="restart"/>
            <w:shd w:val="clear" w:color="auto" w:fill="F2F2F2" w:themeFill="background1" w:themeFillShade="F2"/>
          </w:tcPr>
          <w:p w14:paraId="06F54EF7" w14:textId="77777777" w:rsidR="006D7DCC" w:rsidRPr="00133BEE" w:rsidRDefault="006D7DCC" w:rsidP="00FB3B05">
            <w:pPr>
              <w:pStyle w:val="Heading1"/>
              <w:jc w:val="left"/>
              <w:rPr>
                <w:rFonts w:ascii="Arial" w:hAnsi="Arial" w:cs="Arial"/>
                <w:sz w:val="20"/>
                <w:szCs w:val="16"/>
              </w:rPr>
            </w:pPr>
            <w:r w:rsidRPr="00133BEE">
              <w:rPr>
                <w:rFonts w:ascii="Arial" w:hAnsi="Arial" w:cs="Arial"/>
                <w:sz w:val="20"/>
                <w:szCs w:val="16"/>
              </w:rPr>
              <w:t xml:space="preserve">Full risk assessment completed and appended? </w:t>
            </w:r>
          </w:p>
          <w:p w14:paraId="0BE31F1E" w14:textId="77777777" w:rsidR="006D7DCC" w:rsidRPr="00133BEE" w:rsidRDefault="006D7DCC" w:rsidP="00FB3B0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2D7D05" w14:textId="77777777" w:rsidR="006D7DCC" w:rsidRPr="00133BEE" w:rsidRDefault="006D7DCC" w:rsidP="00FB3B05">
            <w:pPr>
              <w:pStyle w:val="Heading1"/>
              <w:jc w:val="left"/>
              <w:rPr>
                <w:rFonts w:ascii="Arial" w:hAnsi="Arial" w:cs="Arial"/>
              </w:rPr>
            </w:pPr>
            <w:r w:rsidRPr="00133BEE">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321E85C" w14:textId="77777777" w:rsidR="006D7DCC" w:rsidRPr="00133BEE" w:rsidRDefault="00954C5F" w:rsidP="00FB3B0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val="0"/>
                    <w:bCs w:val="0"/>
                  </w:rPr>
                  <w:t>☐</w:t>
                </w:r>
              </w:sdtContent>
            </w:sdt>
          </w:p>
        </w:tc>
      </w:tr>
      <w:tr w:rsidR="00133BEE" w:rsidRPr="00133BEE" w14:paraId="0FC60E61" w14:textId="77777777" w:rsidTr="00FB3B05">
        <w:tc>
          <w:tcPr>
            <w:tcW w:w="8251" w:type="dxa"/>
            <w:gridSpan w:val="2"/>
            <w:vMerge/>
            <w:tcBorders>
              <w:bottom w:val="single" w:sz="4" w:space="0" w:color="auto"/>
            </w:tcBorders>
            <w:shd w:val="clear" w:color="auto" w:fill="F2F2F2" w:themeFill="background1" w:themeFillShade="F2"/>
          </w:tcPr>
          <w:p w14:paraId="184B7B29" w14:textId="77777777" w:rsidR="006D7DCC" w:rsidRPr="00133BEE" w:rsidRDefault="006D7DCC" w:rsidP="00FB3B0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C091B6" w14:textId="77777777" w:rsidR="006D7DCC" w:rsidRPr="00133BEE" w:rsidRDefault="006D7DCC" w:rsidP="00FB3B05">
            <w:pPr>
              <w:pStyle w:val="Heading1"/>
              <w:jc w:val="left"/>
              <w:rPr>
                <w:rFonts w:ascii="Arial" w:hAnsi="Arial" w:cs="Arial"/>
              </w:rPr>
            </w:pPr>
            <w:r w:rsidRPr="00133BEE">
              <w:rPr>
                <w:rFonts w:ascii="Arial" w:hAnsi="Arial" w:cs="Arial"/>
              </w:rPr>
              <w:t>No</w:t>
            </w:r>
          </w:p>
        </w:tc>
        <w:tc>
          <w:tcPr>
            <w:tcW w:w="822" w:type="dxa"/>
            <w:tcBorders>
              <w:bottom w:val="single" w:sz="4" w:space="0" w:color="auto"/>
            </w:tcBorders>
            <w:shd w:val="clear" w:color="auto" w:fill="BFBFBF" w:themeFill="background1" w:themeFillShade="BF"/>
          </w:tcPr>
          <w:p w14:paraId="50A2C756" w14:textId="77777777" w:rsidR="006D7DCC" w:rsidRPr="00133BEE" w:rsidRDefault="00954C5F" w:rsidP="00FB3B0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D7DCC" w:rsidRPr="00133BEE">
                  <w:rPr>
                    <w:rFonts w:ascii="MS Gothic" w:eastAsia="MS Gothic" w:hAnsi="MS Gothic" w:cs="Arial" w:hint="eastAsia"/>
                    <w:b w:val="0"/>
                    <w:bCs w:val="0"/>
                  </w:rPr>
                  <w:t>☒</w:t>
                </w:r>
              </w:sdtContent>
            </w:sdt>
          </w:p>
        </w:tc>
      </w:tr>
      <w:tr w:rsidR="00133BEE" w:rsidRPr="00133BEE" w14:paraId="15B51D0C" w14:textId="77777777" w:rsidTr="00FB3B05">
        <w:tc>
          <w:tcPr>
            <w:tcW w:w="9923" w:type="dxa"/>
            <w:gridSpan w:val="4"/>
            <w:tcBorders>
              <w:bottom w:val="single" w:sz="4" w:space="0" w:color="auto"/>
            </w:tcBorders>
            <w:shd w:val="clear" w:color="auto" w:fill="F2F2F2" w:themeFill="background1" w:themeFillShade="F2"/>
          </w:tcPr>
          <w:p w14:paraId="3C225470" w14:textId="77777777" w:rsidR="006D7DCC" w:rsidRPr="00133BEE" w:rsidRDefault="006D7DCC" w:rsidP="00FB3B05">
            <w:pPr>
              <w:rPr>
                <w:rFonts w:ascii="Arial" w:hAnsi="Arial" w:cs="Arial"/>
              </w:rPr>
            </w:pPr>
            <w:r w:rsidRPr="00133BEE">
              <w:rPr>
                <w:rFonts w:ascii="Arial" w:hAnsi="Arial" w:cs="Arial"/>
                <w:b/>
              </w:rPr>
              <w:t>Risks to participants</w:t>
            </w:r>
          </w:p>
          <w:p w14:paraId="0C0E252E" w14:textId="77777777" w:rsidR="006D7DCC" w:rsidRPr="00133BEE" w:rsidRDefault="006D7DCC" w:rsidP="00FB3B05">
            <w:pPr>
              <w:rPr>
                <w:rFonts w:ascii="Arial" w:hAnsi="Arial" w:cs="Arial"/>
              </w:rPr>
            </w:pPr>
            <w:r w:rsidRPr="00133BEE">
              <w:rPr>
                <w:rFonts w:ascii="Arial" w:hAnsi="Arial" w:cs="Arial"/>
              </w:rPr>
              <w:t>For example: emotional distress, financial disclosure, physical harm, transfer of personal data, sensitive organisational information</w:t>
            </w:r>
          </w:p>
        </w:tc>
      </w:tr>
      <w:tr w:rsidR="00133BEE" w:rsidRPr="00133BEE" w14:paraId="092D653A" w14:textId="77777777" w:rsidTr="00FB3B05">
        <w:tc>
          <w:tcPr>
            <w:tcW w:w="4849" w:type="dxa"/>
            <w:tcBorders>
              <w:top w:val="single" w:sz="4" w:space="0" w:color="auto"/>
              <w:bottom w:val="single" w:sz="4" w:space="0" w:color="auto"/>
            </w:tcBorders>
          </w:tcPr>
          <w:p w14:paraId="602805D6" w14:textId="77777777" w:rsidR="006D7DCC" w:rsidRPr="00133BEE" w:rsidRDefault="006D7DCC" w:rsidP="00FB3B05">
            <w:pPr>
              <w:autoSpaceDE w:val="0"/>
              <w:autoSpaceDN w:val="0"/>
              <w:adjustRightInd w:val="0"/>
              <w:rPr>
                <w:rFonts w:ascii="Arial" w:hAnsi="Arial" w:cs="Arial"/>
              </w:rPr>
            </w:pPr>
            <w:r w:rsidRPr="00133BEE">
              <w:rPr>
                <w:rFonts w:ascii="Arial" w:hAnsi="Arial" w:cs="Arial"/>
              </w:rPr>
              <w:t>Risk to Participant:</w:t>
            </w:r>
          </w:p>
          <w:p w14:paraId="7A74D095" w14:textId="77777777" w:rsidR="006D7DCC" w:rsidRPr="00133BEE" w:rsidRDefault="006D7DCC" w:rsidP="00FB3B05">
            <w:pPr>
              <w:rPr>
                <w:rFonts w:ascii="Arial" w:hAnsi="Arial" w:cs="Arial"/>
              </w:rPr>
            </w:pPr>
          </w:p>
          <w:p w14:paraId="6E72EF45" w14:textId="77777777" w:rsidR="006D7DCC" w:rsidRPr="00133BEE" w:rsidRDefault="006D7DCC" w:rsidP="00FB3B05">
            <w:pPr>
              <w:rPr>
                <w:rFonts w:ascii="Arial" w:hAnsi="Arial" w:cs="Arial"/>
              </w:rPr>
            </w:pPr>
          </w:p>
          <w:p w14:paraId="4A520FBE" w14:textId="77777777" w:rsidR="006D7DCC" w:rsidRPr="00133BEE" w:rsidRDefault="006D7DCC" w:rsidP="00FB3B05">
            <w:pPr>
              <w:rPr>
                <w:rFonts w:ascii="Arial" w:hAnsi="Arial" w:cs="Arial"/>
              </w:rPr>
            </w:pPr>
          </w:p>
          <w:p w14:paraId="4932D898" w14:textId="77777777" w:rsidR="006D7DCC" w:rsidRPr="00133BEE" w:rsidRDefault="006D7DCC" w:rsidP="00FB3B05">
            <w:pPr>
              <w:autoSpaceDE w:val="0"/>
              <w:autoSpaceDN w:val="0"/>
              <w:adjustRightInd w:val="0"/>
              <w:rPr>
                <w:rFonts w:ascii="Arial" w:hAnsi="Arial" w:cs="Arial"/>
              </w:rPr>
            </w:pPr>
            <w:r w:rsidRPr="00133BEE">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3EAC20A0" w14:textId="77777777" w:rsidR="006D7DCC" w:rsidRPr="00133BEE" w:rsidRDefault="006D7DCC" w:rsidP="00FB3B05">
            <w:pPr>
              <w:autoSpaceDE w:val="0"/>
              <w:autoSpaceDN w:val="0"/>
              <w:adjustRightInd w:val="0"/>
              <w:rPr>
                <w:rFonts w:ascii="Arial" w:hAnsi="Arial" w:cs="Arial"/>
                <w:i/>
                <w:sz w:val="18"/>
                <w:szCs w:val="18"/>
              </w:rPr>
            </w:pPr>
            <w:r w:rsidRPr="00133BEE">
              <w:rPr>
                <w:rFonts w:ascii="Arial" w:hAnsi="Arial" w:cs="Arial"/>
                <w:i/>
                <w:sz w:val="18"/>
                <w:szCs w:val="18"/>
              </w:rPr>
              <w:t>How will you mitigate the Risk to Participant</w:t>
            </w:r>
          </w:p>
          <w:p w14:paraId="6C6C790F" w14:textId="77777777" w:rsidR="006D7DCC" w:rsidRPr="00133BEE" w:rsidRDefault="006D7DCC" w:rsidP="00FB3B05">
            <w:pPr>
              <w:rPr>
                <w:rFonts w:ascii="Arial" w:hAnsi="Arial" w:cs="Arial"/>
              </w:rPr>
            </w:pPr>
          </w:p>
          <w:p w14:paraId="186D139C" w14:textId="77777777" w:rsidR="006D7DCC" w:rsidRPr="00133BEE" w:rsidRDefault="006D7DCC" w:rsidP="00FB3B05">
            <w:pPr>
              <w:rPr>
                <w:rFonts w:ascii="Arial" w:hAnsi="Arial" w:cs="Arial"/>
              </w:rPr>
            </w:pPr>
          </w:p>
          <w:p w14:paraId="2B961586" w14:textId="77777777" w:rsidR="006D7DCC" w:rsidRPr="00133BEE" w:rsidRDefault="006D7DCC" w:rsidP="00FB3B05">
            <w:pPr>
              <w:rPr>
                <w:rFonts w:ascii="Arial" w:hAnsi="Arial" w:cs="Arial"/>
              </w:rPr>
            </w:pPr>
          </w:p>
          <w:p w14:paraId="37C484F4" w14:textId="77777777" w:rsidR="006D7DCC" w:rsidRPr="00133BEE" w:rsidRDefault="006D7DCC" w:rsidP="00FB3B05">
            <w:pPr>
              <w:autoSpaceDE w:val="0"/>
              <w:autoSpaceDN w:val="0"/>
              <w:adjustRightInd w:val="0"/>
              <w:rPr>
                <w:rFonts w:cs="Arial"/>
                <w:i/>
              </w:rPr>
            </w:pPr>
            <w:r w:rsidRPr="00133BEE">
              <w:rPr>
                <w:rFonts w:ascii="Arial" w:hAnsi="Arial" w:cs="Arial"/>
                <w:i/>
                <w:sz w:val="18"/>
                <w:szCs w:val="18"/>
              </w:rPr>
              <w:t>(this box should expand as you type)</w:t>
            </w:r>
          </w:p>
        </w:tc>
      </w:tr>
      <w:tr w:rsidR="00133BEE" w:rsidRPr="00133BEE" w14:paraId="32BAC49C" w14:textId="77777777" w:rsidTr="00FB3B05">
        <w:tc>
          <w:tcPr>
            <w:tcW w:w="9923" w:type="dxa"/>
            <w:gridSpan w:val="4"/>
            <w:tcBorders>
              <w:bottom w:val="single" w:sz="4" w:space="0" w:color="auto"/>
            </w:tcBorders>
            <w:shd w:val="clear" w:color="auto" w:fill="F2F2F2" w:themeFill="background1" w:themeFillShade="F2"/>
          </w:tcPr>
          <w:p w14:paraId="2D911AB8" w14:textId="77777777" w:rsidR="006D7DCC" w:rsidRPr="00133BEE" w:rsidRDefault="006D7DCC" w:rsidP="00FB3B05">
            <w:pPr>
              <w:rPr>
                <w:rFonts w:ascii="Arial" w:hAnsi="Arial" w:cs="Arial"/>
              </w:rPr>
            </w:pPr>
            <w:r w:rsidRPr="00133BEE">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33BEE">
              <w:rPr>
                <w:rFonts w:ascii="Arial" w:hAnsi="Arial" w:cs="Arial"/>
                <w:lang w:val="en-US" w:eastAsia="en-GB"/>
              </w:rPr>
              <w:t>where applicable, consent procedures should make it clear that if something potentially or actually illegal is discovered in the course of a project, it may need to be disclosed to the proper authorities</w:t>
            </w:r>
          </w:p>
        </w:tc>
      </w:tr>
      <w:tr w:rsidR="00133BEE" w:rsidRPr="00133BEE" w14:paraId="6ED3AD93" w14:textId="77777777" w:rsidTr="00FB3B05">
        <w:tc>
          <w:tcPr>
            <w:tcW w:w="9923" w:type="dxa"/>
            <w:gridSpan w:val="4"/>
            <w:tcBorders>
              <w:top w:val="single" w:sz="4" w:space="0" w:color="auto"/>
              <w:bottom w:val="single" w:sz="4" w:space="0" w:color="auto"/>
            </w:tcBorders>
          </w:tcPr>
          <w:p w14:paraId="42155E40" w14:textId="77777777" w:rsidR="006D7DCC" w:rsidRPr="00133BEE" w:rsidRDefault="006D7DCC" w:rsidP="00FB3B05">
            <w:pPr>
              <w:rPr>
                <w:rFonts w:ascii="Arial" w:hAnsi="Arial" w:cs="Arial"/>
              </w:rPr>
            </w:pPr>
          </w:p>
          <w:p w14:paraId="48CDA553" w14:textId="77777777" w:rsidR="006D7DCC" w:rsidRPr="00133BEE" w:rsidRDefault="006D7DCC" w:rsidP="00FB3B05">
            <w:pPr>
              <w:rPr>
                <w:rFonts w:ascii="Arial" w:hAnsi="Arial" w:cs="Arial"/>
              </w:rPr>
            </w:pPr>
          </w:p>
          <w:p w14:paraId="144C4675" w14:textId="77777777" w:rsidR="006D7DCC" w:rsidRPr="00133BEE" w:rsidRDefault="006D7DCC" w:rsidP="00FB3B05">
            <w:pPr>
              <w:rPr>
                <w:rFonts w:ascii="Arial" w:hAnsi="Arial" w:cs="Arial"/>
              </w:rPr>
            </w:pPr>
          </w:p>
          <w:p w14:paraId="4D37C028"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r w:rsidR="00133BEE" w:rsidRPr="00133BEE" w14:paraId="7F05F6B5" w14:textId="77777777" w:rsidTr="00FB3B05">
        <w:tc>
          <w:tcPr>
            <w:tcW w:w="9923" w:type="dxa"/>
            <w:gridSpan w:val="4"/>
            <w:tcBorders>
              <w:top w:val="single" w:sz="4" w:space="0" w:color="auto"/>
              <w:bottom w:val="single" w:sz="4" w:space="0" w:color="auto"/>
            </w:tcBorders>
            <w:shd w:val="clear" w:color="auto" w:fill="F2F2F2" w:themeFill="background1" w:themeFillShade="F2"/>
          </w:tcPr>
          <w:p w14:paraId="49B6C196" w14:textId="77777777" w:rsidR="006D7DCC" w:rsidRPr="00133BEE" w:rsidRDefault="006D7DCC" w:rsidP="00FB3B05">
            <w:pPr>
              <w:rPr>
                <w:rFonts w:ascii="Arial" w:hAnsi="Arial" w:cs="Arial"/>
              </w:rPr>
            </w:pPr>
            <w:r w:rsidRPr="00133BEE">
              <w:rPr>
                <w:rFonts w:ascii="Arial" w:hAnsi="Arial" w:cs="Arial"/>
                <w:b/>
              </w:rPr>
              <w:t>Risks to investigator</w:t>
            </w:r>
          </w:p>
          <w:p w14:paraId="032D619A" w14:textId="77777777" w:rsidR="006D7DCC" w:rsidRPr="00133BEE" w:rsidRDefault="006D7DCC" w:rsidP="00FB3B05">
            <w:pPr>
              <w:rPr>
                <w:rFonts w:ascii="Arial" w:hAnsi="Arial" w:cs="Arial"/>
              </w:rPr>
            </w:pPr>
            <w:r w:rsidRPr="00133BEE">
              <w:rPr>
                <w:rFonts w:ascii="Arial" w:hAnsi="Arial" w:cs="Arial"/>
              </w:rPr>
              <w:t>For example: personal safety, physical harm, emotional distress, risk of accusation of harm/impropriety, conflict of interest</w:t>
            </w:r>
          </w:p>
        </w:tc>
      </w:tr>
      <w:tr w:rsidR="00133BEE" w:rsidRPr="00133BEE" w14:paraId="1B363E1A" w14:textId="77777777" w:rsidTr="00FB3B05">
        <w:tc>
          <w:tcPr>
            <w:tcW w:w="4849" w:type="dxa"/>
            <w:tcBorders>
              <w:top w:val="single" w:sz="4" w:space="0" w:color="auto"/>
              <w:bottom w:val="single" w:sz="4" w:space="0" w:color="auto"/>
            </w:tcBorders>
          </w:tcPr>
          <w:p w14:paraId="22D66C94" w14:textId="77777777" w:rsidR="006D7DCC" w:rsidRPr="00133BEE" w:rsidRDefault="006D7DCC" w:rsidP="00FB3B05">
            <w:pPr>
              <w:autoSpaceDE w:val="0"/>
              <w:autoSpaceDN w:val="0"/>
              <w:adjustRightInd w:val="0"/>
              <w:rPr>
                <w:rFonts w:ascii="Arial" w:hAnsi="Arial" w:cs="Arial"/>
              </w:rPr>
            </w:pPr>
            <w:r w:rsidRPr="00133BEE">
              <w:rPr>
                <w:rFonts w:ascii="Arial" w:hAnsi="Arial" w:cs="Arial"/>
              </w:rPr>
              <w:t>Risk to Investigator:</w:t>
            </w:r>
          </w:p>
          <w:p w14:paraId="171026AF" w14:textId="77777777" w:rsidR="006D7DCC" w:rsidRPr="00133BEE" w:rsidRDefault="006D7DCC" w:rsidP="00FB3B05">
            <w:pPr>
              <w:rPr>
                <w:rFonts w:ascii="Arial" w:hAnsi="Arial" w:cs="Arial"/>
              </w:rPr>
            </w:pPr>
          </w:p>
          <w:p w14:paraId="61A8D4E6" w14:textId="77777777" w:rsidR="006D7DCC" w:rsidRPr="00133BEE" w:rsidRDefault="006D7DCC" w:rsidP="00FB3B05">
            <w:pPr>
              <w:rPr>
                <w:rFonts w:ascii="Arial" w:hAnsi="Arial" w:cs="Arial"/>
              </w:rPr>
            </w:pPr>
          </w:p>
          <w:p w14:paraId="24FC66C7" w14:textId="77777777" w:rsidR="006D7DCC" w:rsidRPr="00133BEE" w:rsidRDefault="006D7DCC" w:rsidP="00FB3B05">
            <w:pPr>
              <w:rPr>
                <w:rFonts w:ascii="Arial" w:hAnsi="Arial" w:cs="Arial"/>
              </w:rPr>
            </w:pPr>
          </w:p>
          <w:p w14:paraId="01FFB75D" w14:textId="77777777" w:rsidR="006D7DCC" w:rsidRPr="00133BEE" w:rsidRDefault="006D7DCC" w:rsidP="00FB3B05">
            <w:pPr>
              <w:autoSpaceDE w:val="0"/>
              <w:autoSpaceDN w:val="0"/>
              <w:adjustRightInd w:val="0"/>
              <w:rPr>
                <w:rFonts w:ascii="Arial" w:hAnsi="Arial" w:cs="Arial"/>
              </w:rPr>
            </w:pPr>
            <w:r w:rsidRPr="00133BEE">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4A2A20CF" w14:textId="77777777" w:rsidR="006D7DCC" w:rsidRPr="00133BEE" w:rsidRDefault="006D7DCC" w:rsidP="00FB3B05">
            <w:pPr>
              <w:autoSpaceDE w:val="0"/>
              <w:autoSpaceDN w:val="0"/>
              <w:adjustRightInd w:val="0"/>
              <w:rPr>
                <w:rFonts w:ascii="Arial" w:hAnsi="Arial" w:cs="Arial"/>
                <w:i/>
                <w:sz w:val="18"/>
                <w:szCs w:val="18"/>
              </w:rPr>
            </w:pPr>
            <w:r w:rsidRPr="00133BEE">
              <w:rPr>
                <w:rFonts w:ascii="Arial" w:hAnsi="Arial" w:cs="Arial"/>
                <w:i/>
                <w:sz w:val="18"/>
                <w:szCs w:val="18"/>
              </w:rPr>
              <w:t>How will you mitigate the Risk to Investigator:</w:t>
            </w:r>
          </w:p>
          <w:p w14:paraId="4D397D9E" w14:textId="77777777" w:rsidR="006D7DCC" w:rsidRPr="00133BEE" w:rsidRDefault="006D7DCC" w:rsidP="00FB3B05">
            <w:pPr>
              <w:rPr>
                <w:rFonts w:ascii="Arial" w:hAnsi="Arial" w:cs="Arial"/>
              </w:rPr>
            </w:pPr>
          </w:p>
          <w:p w14:paraId="3194EDC4" w14:textId="77777777" w:rsidR="006D7DCC" w:rsidRPr="00133BEE" w:rsidRDefault="006D7DCC" w:rsidP="00FB3B05">
            <w:pPr>
              <w:rPr>
                <w:rFonts w:ascii="Arial" w:hAnsi="Arial" w:cs="Arial"/>
              </w:rPr>
            </w:pPr>
          </w:p>
          <w:p w14:paraId="39724A1A" w14:textId="77777777" w:rsidR="006D7DCC" w:rsidRPr="00133BEE" w:rsidRDefault="006D7DCC" w:rsidP="00FB3B05">
            <w:pPr>
              <w:rPr>
                <w:rFonts w:ascii="Arial" w:hAnsi="Arial" w:cs="Arial"/>
              </w:rPr>
            </w:pPr>
          </w:p>
          <w:p w14:paraId="70918F60"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r w:rsidR="00133BEE" w:rsidRPr="00133BEE" w14:paraId="02DAB300" w14:textId="77777777" w:rsidTr="00FB3B05">
        <w:tc>
          <w:tcPr>
            <w:tcW w:w="9923" w:type="dxa"/>
            <w:gridSpan w:val="4"/>
            <w:tcBorders>
              <w:top w:val="single" w:sz="4" w:space="0" w:color="auto"/>
              <w:bottom w:val="single" w:sz="4" w:space="0" w:color="auto"/>
            </w:tcBorders>
            <w:shd w:val="clear" w:color="auto" w:fill="F2F2F2" w:themeFill="background1" w:themeFillShade="F2"/>
          </w:tcPr>
          <w:p w14:paraId="0AF93866" w14:textId="77777777" w:rsidR="006D7DCC" w:rsidRPr="00133BEE" w:rsidRDefault="006D7DCC" w:rsidP="00FB3B05">
            <w:pPr>
              <w:rPr>
                <w:rFonts w:ascii="Arial" w:hAnsi="Arial" w:cs="Arial"/>
              </w:rPr>
            </w:pPr>
            <w:r w:rsidRPr="00133BEE">
              <w:rPr>
                <w:rFonts w:ascii="Arial" w:hAnsi="Arial" w:cs="Arial"/>
                <w:b/>
              </w:rPr>
              <w:t>University/institutional risks</w:t>
            </w:r>
          </w:p>
          <w:p w14:paraId="15F56970" w14:textId="77777777" w:rsidR="006D7DCC" w:rsidRPr="00133BEE" w:rsidRDefault="006D7DCC" w:rsidP="00FB3B05">
            <w:pPr>
              <w:rPr>
                <w:rFonts w:ascii="Arial" w:hAnsi="Arial" w:cs="Arial"/>
              </w:rPr>
            </w:pPr>
            <w:r w:rsidRPr="00133BEE">
              <w:rPr>
                <w:rFonts w:ascii="Arial" w:hAnsi="Arial" w:cs="Arial"/>
              </w:rPr>
              <w:t>For example: adverse publicity, financial loss, data protection</w:t>
            </w:r>
          </w:p>
        </w:tc>
      </w:tr>
      <w:tr w:rsidR="00133BEE" w:rsidRPr="00133BEE" w14:paraId="51904A03" w14:textId="77777777" w:rsidTr="00FB3B05">
        <w:tc>
          <w:tcPr>
            <w:tcW w:w="4849" w:type="dxa"/>
            <w:tcBorders>
              <w:top w:val="single" w:sz="4" w:space="0" w:color="auto"/>
              <w:bottom w:val="single" w:sz="4" w:space="0" w:color="auto"/>
            </w:tcBorders>
          </w:tcPr>
          <w:p w14:paraId="1B11BB27" w14:textId="77777777" w:rsidR="006D7DCC" w:rsidRPr="00133BEE" w:rsidRDefault="006D7DCC" w:rsidP="00FB3B05">
            <w:pPr>
              <w:autoSpaceDE w:val="0"/>
              <w:autoSpaceDN w:val="0"/>
              <w:adjustRightInd w:val="0"/>
              <w:rPr>
                <w:rFonts w:ascii="Arial" w:hAnsi="Arial" w:cs="Arial"/>
              </w:rPr>
            </w:pPr>
            <w:r w:rsidRPr="00133BEE">
              <w:rPr>
                <w:rFonts w:ascii="Arial" w:hAnsi="Arial" w:cs="Arial"/>
              </w:rPr>
              <w:lastRenderedPageBreak/>
              <w:t>Risk to University:</w:t>
            </w:r>
          </w:p>
          <w:p w14:paraId="12458AD5" w14:textId="77777777" w:rsidR="006D7DCC" w:rsidRPr="00133BEE" w:rsidRDefault="006D7DCC" w:rsidP="00FB3B05">
            <w:pPr>
              <w:rPr>
                <w:rFonts w:ascii="Arial" w:hAnsi="Arial" w:cs="Arial"/>
              </w:rPr>
            </w:pPr>
          </w:p>
          <w:p w14:paraId="10EBD8AF" w14:textId="77777777" w:rsidR="006D7DCC" w:rsidRPr="00133BEE" w:rsidRDefault="006D7DCC" w:rsidP="00FB3B05">
            <w:pPr>
              <w:rPr>
                <w:rFonts w:ascii="Arial" w:hAnsi="Arial" w:cs="Arial"/>
              </w:rPr>
            </w:pPr>
          </w:p>
          <w:p w14:paraId="42E47A1B" w14:textId="77777777" w:rsidR="006D7DCC" w:rsidRPr="00133BEE" w:rsidRDefault="006D7DCC" w:rsidP="00FB3B05">
            <w:pPr>
              <w:rPr>
                <w:rFonts w:ascii="Arial" w:hAnsi="Arial" w:cs="Arial"/>
              </w:rPr>
            </w:pPr>
          </w:p>
          <w:p w14:paraId="522D310E" w14:textId="77777777" w:rsidR="006D7DCC" w:rsidRPr="00133BEE" w:rsidRDefault="006D7DCC" w:rsidP="00FB3B05">
            <w:pPr>
              <w:autoSpaceDE w:val="0"/>
              <w:autoSpaceDN w:val="0"/>
              <w:adjustRightInd w:val="0"/>
              <w:rPr>
                <w:rFonts w:ascii="Arial" w:hAnsi="Arial" w:cs="Arial"/>
              </w:rPr>
            </w:pPr>
            <w:r w:rsidRPr="00133BEE">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2ABFB85C" w14:textId="77777777" w:rsidR="006D7DCC" w:rsidRPr="00133BEE" w:rsidRDefault="006D7DCC" w:rsidP="00FB3B05">
            <w:pPr>
              <w:autoSpaceDE w:val="0"/>
              <w:autoSpaceDN w:val="0"/>
              <w:adjustRightInd w:val="0"/>
              <w:rPr>
                <w:rFonts w:ascii="Arial" w:hAnsi="Arial" w:cs="Arial"/>
                <w:i/>
                <w:sz w:val="18"/>
                <w:szCs w:val="18"/>
              </w:rPr>
            </w:pPr>
            <w:r w:rsidRPr="00133BEE">
              <w:rPr>
                <w:rFonts w:ascii="Arial" w:hAnsi="Arial" w:cs="Arial"/>
                <w:i/>
                <w:sz w:val="18"/>
                <w:szCs w:val="18"/>
              </w:rPr>
              <w:t>How will you mitigate the Risk to University:</w:t>
            </w:r>
          </w:p>
          <w:p w14:paraId="181065D6" w14:textId="77777777" w:rsidR="006D7DCC" w:rsidRPr="00133BEE" w:rsidRDefault="006D7DCC" w:rsidP="00FB3B05">
            <w:pPr>
              <w:rPr>
                <w:rFonts w:ascii="Arial" w:hAnsi="Arial" w:cs="Arial"/>
              </w:rPr>
            </w:pPr>
          </w:p>
          <w:p w14:paraId="481F7000" w14:textId="77777777" w:rsidR="006D7DCC" w:rsidRPr="00133BEE" w:rsidRDefault="006D7DCC" w:rsidP="00FB3B05">
            <w:pPr>
              <w:rPr>
                <w:rFonts w:ascii="Arial" w:hAnsi="Arial" w:cs="Arial"/>
              </w:rPr>
            </w:pPr>
          </w:p>
          <w:p w14:paraId="79187EBF" w14:textId="77777777" w:rsidR="006D7DCC" w:rsidRPr="00133BEE" w:rsidRDefault="006D7DCC" w:rsidP="00FB3B05">
            <w:pPr>
              <w:rPr>
                <w:rFonts w:ascii="Arial" w:hAnsi="Arial" w:cs="Arial"/>
              </w:rPr>
            </w:pPr>
          </w:p>
          <w:p w14:paraId="3BC361EB"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bl>
    <w:p w14:paraId="27744688" w14:textId="77777777" w:rsidR="006D7DCC" w:rsidRPr="00133BEE" w:rsidRDefault="006D7DCC" w:rsidP="006D7DC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33BEE" w:rsidRPr="00133BEE" w14:paraId="70E9674C" w14:textId="77777777" w:rsidTr="00FB3B05">
        <w:tc>
          <w:tcPr>
            <w:tcW w:w="9923" w:type="dxa"/>
            <w:gridSpan w:val="4"/>
            <w:tcBorders>
              <w:top w:val="single" w:sz="4" w:space="0" w:color="auto"/>
              <w:bottom w:val="single" w:sz="4" w:space="0" w:color="auto"/>
            </w:tcBorders>
            <w:shd w:val="clear" w:color="auto" w:fill="F2F2F2" w:themeFill="background1" w:themeFillShade="F2"/>
          </w:tcPr>
          <w:p w14:paraId="32C2A965" w14:textId="77777777" w:rsidR="006D7DCC" w:rsidRPr="00133BEE" w:rsidRDefault="006D7DCC" w:rsidP="00FB3B05">
            <w:pPr>
              <w:autoSpaceDE w:val="0"/>
              <w:autoSpaceDN w:val="0"/>
              <w:adjustRightInd w:val="0"/>
              <w:rPr>
                <w:rFonts w:ascii="Arial" w:hAnsi="Arial" w:cs="Arial"/>
                <w:b/>
              </w:rPr>
            </w:pPr>
            <w:r w:rsidRPr="00133BEE">
              <w:rPr>
                <w:rFonts w:ascii="Arial" w:hAnsi="Arial" w:cs="Arial"/>
                <w:b/>
              </w:rPr>
              <w:t>Disclosure and Barring Service</w:t>
            </w:r>
          </w:p>
        </w:tc>
      </w:tr>
      <w:tr w:rsidR="00133BEE" w:rsidRPr="00133BEE" w14:paraId="0A69B98C" w14:textId="77777777" w:rsidTr="00FB3B05">
        <w:tc>
          <w:tcPr>
            <w:tcW w:w="7259" w:type="dxa"/>
            <w:tcBorders>
              <w:top w:val="single" w:sz="4" w:space="0" w:color="auto"/>
              <w:bottom w:val="single" w:sz="4" w:space="0" w:color="auto"/>
            </w:tcBorders>
            <w:shd w:val="clear" w:color="auto" w:fill="F2F2F2" w:themeFill="background1" w:themeFillShade="F2"/>
          </w:tcPr>
          <w:p w14:paraId="452CC61F" w14:textId="77777777" w:rsidR="006D7DCC" w:rsidRPr="00133BEE" w:rsidRDefault="006D7DCC" w:rsidP="00FB3B05">
            <w:pPr>
              <w:autoSpaceDE w:val="0"/>
              <w:autoSpaceDN w:val="0"/>
              <w:adjustRightInd w:val="0"/>
              <w:rPr>
                <w:rFonts w:ascii="Arial" w:hAnsi="Arial" w:cs="Arial"/>
                <w:sz w:val="16"/>
                <w:szCs w:val="16"/>
              </w:rPr>
            </w:pPr>
            <w:r w:rsidRPr="00133BEE">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1B9624F" w14:textId="77777777" w:rsidR="006D7DCC" w:rsidRPr="00133BEE" w:rsidRDefault="006D7DCC" w:rsidP="00FB3B05">
            <w:pPr>
              <w:autoSpaceDE w:val="0"/>
              <w:autoSpaceDN w:val="0"/>
              <w:adjustRightInd w:val="0"/>
              <w:jc w:val="center"/>
              <w:rPr>
                <w:rFonts w:ascii="Arial" w:hAnsi="Arial" w:cs="Arial"/>
                <w:b/>
                <w:bCs/>
              </w:rPr>
            </w:pPr>
            <w:r w:rsidRPr="00133BEE">
              <w:rPr>
                <w:rFonts w:ascii="Arial" w:hAnsi="Arial" w:cs="Arial"/>
                <w:b/>
                <w:bCs/>
              </w:rPr>
              <w:t>YES</w:t>
            </w:r>
          </w:p>
          <w:p w14:paraId="1FFD62BE" w14:textId="77777777" w:rsidR="006D7DCC" w:rsidRPr="00133BEE" w:rsidRDefault="006D7DCC" w:rsidP="00FB3B0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6C1D808" w14:textId="77777777" w:rsidR="006D7DCC" w:rsidRPr="00133BEE" w:rsidRDefault="006D7DCC" w:rsidP="00FB3B05">
            <w:pPr>
              <w:autoSpaceDE w:val="0"/>
              <w:autoSpaceDN w:val="0"/>
              <w:adjustRightInd w:val="0"/>
              <w:jc w:val="center"/>
              <w:rPr>
                <w:rFonts w:ascii="Arial" w:hAnsi="Arial" w:cs="Arial"/>
                <w:b/>
                <w:bCs/>
              </w:rPr>
            </w:pPr>
            <w:r w:rsidRPr="00133BEE">
              <w:rPr>
                <w:rFonts w:ascii="Arial" w:hAnsi="Arial" w:cs="Arial"/>
                <w:b/>
                <w:bCs/>
              </w:rPr>
              <w:t>NO</w:t>
            </w:r>
          </w:p>
          <w:p w14:paraId="65898FE8" w14:textId="77777777" w:rsidR="006D7DCC" w:rsidRPr="00133BEE" w:rsidRDefault="006D7DCC" w:rsidP="00FB3B0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962B1C9" w14:textId="77777777" w:rsidR="006D7DCC" w:rsidRPr="00133BEE" w:rsidRDefault="006D7DCC" w:rsidP="00FB3B05">
            <w:pPr>
              <w:autoSpaceDE w:val="0"/>
              <w:autoSpaceDN w:val="0"/>
              <w:adjustRightInd w:val="0"/>
              <w:jc w:val="center"/>
              <w:rPr>
                <w:rFonts w:ascii="Arial" w:hAnsi="Arial" w:cs="Arial"/>
                <w:b/>
                <w:bCs/>
              </w:rPr>
            </w:pPr>
            <w:r w:rsidRPr="00133BEE">
              <w:rPr>
                <w:rFonts w:ascii="Arial" w:hAnsi="Arial" w:cs="Arial"/>
                <w:b/>
                <w:bCs/>
              </w:rPr>
              <w:t>N/A</w:t>
            </w:r>
          </w:p>
          <w:p w14:paraId="0A4B6B8D" w14:textId="77777777" w:rsidR="006D7DCC" w:rsidRPr="00133BEE" w:rsidRDefault="006D7DCC" w:rsidP="00FB3B05">
            <w:pPr>
              <w:autoSpaceDE w:val="0"/>
              <w:autoSpaceDN w:val="0"/>
              <w:adjustRightInd w:val="0"/>
              <w:jc w:val="center"/>
              <w:rPr>
                <w:rFonts w:ascii="Arial" w:hAnsi="Arial" w:cs="Arial"/>
                <w:b/>
              </w:rPr>
            </w:pPr>
          </w:p>
        </w:tc>
      </w:tr>
      <w:tr w:rsidR="00133BEE" w:rsidRPr="00133BEE" w14:paraId="4701286C" w14:textId="77777777" w:rsidTr="00FB3B0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4FFE19D" w14:textId="77777777" w:rsidR="006D7DCC" w:rsidRPr="00133BEE" w:rsidRDefault="006D7DCC" w:rsidP="00FB3B05">
            <w:pPr>
              <w:autoSpaceDE w:val="0"/>
              <w:autoSpaceDN w:val="0"/>
              <w:adjustRightInd w:val="0"/>
              <w:rPr>
                <w:rFonts w:ascii="Arial" w:hAnsi="Arial" w:cs="Arial"/>
              </w:rPr>
            </w:pPr>
            <w:r w:rsidRPr="00133BEE">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77F0EE4" w14:textId="77777777" w:rsidR="006D7DCC" w:rsidRPr="00133BEE" w:rsidRDefault="00954C5F" w:rsidP="00FB3B0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6B05EA" w14:textId="77777777" w:rsidR="006D7DCC" w:rsidRPr="00133BEE" w:rsidRDefault="00954C5F" w:rsidP="00FB3B0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4CEA79E" w14:textId="77777777" w:rsidR="006D7DCC" w:rsidRPr="00133BEE" w:rsidRDefault="00954C5F" w:rsidP="00FB3B0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r>
    </w:tbl>
    <w:p w14:paraId="127890C7" w14:textId="77777777" w:rsidR="006D7DCC" w:rsidRPr="00133BEE" w:rsidRDefault="006D7DCC" w:rsidP="006D7DCC">
      <w:pPr>
        <w:autoSpaceDE w:val="0"/>
        <w:autoSpaceDN w:val="0"/>
        <w:adjustRightInd w:val="0"/>
        <w:spacing w:after="240"/>
        <w:jc w:val="both"/>
        <w:rPr>
          <w:rFonts w:ascii="Arial" w:hAnsi="Arial" w:cs="Arial"/>
          <w:b/>
        </w:rPr>
      </w:pPr>
    </w:p>
    <w:p w14:paraId="3656D818" w14:textId="77777777" w:rsidR="006D7DCC" w:rsidRPr="00133BEE" w:rsidRDefault="006D7DCC" w:rsidP="006D7DCC">
      <w:pPr>
        <w:rPr>
          <w:rFonts w:ascii="Arial" w:hAnsi="Arial" w:cs="Arial"/>
          <w:b/>
        </w:rPr>
      </w:pPr>
      <w:r w:rsidRPr="00133BEE">
        <w:rPr>
          <w:rFonts w:ascii="Arial" w:hAnsi="Arial" w:cs="Arial"/>
          <w:b/>
        </w:rPr>
        <w:br w:type="page"/>
      </w:r>
    </w:p>
    <w:p w14:paraId="3CACD43B"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33BEE" w:rsidRPr="00133BEE" w14:paraId="4DD52BF8" w14:textId="77777777" w:rsidTr="00FB3B05">
        <w:tc>
          <w:tcPr>
            <w:tcW w:w="9923" w:type="dxa"/>
            <w:tcBorders>
              <w:top w:val="single" w:sz="4" w:space="0" w:color="auto"/>
              <w:bottom w:val="single" w:sz="4" w:space="0" w:color="auto"/>
            </w:tcBorders>
            <w:shd w:val="clear" w:color="auto" w:fill="F2F2F2" w:themeFill="background1" w:themeFillShade="F2"/>
          </w:tcPr>
          <w:p w14:paraId="4D56A829" w14:textId="77777777" w:rsidR="006D7DCC" w:rsidRPr="00133BEE" w:rsidRDefault="006D7DCC" w:rsidP="00FB3B05">
            <w:pPr>
              <w:rPr>
                <w:rFonts w:ascii="Arial" w:hAnsi="Arial" w:cs="Arial"/>
              </w:rPr>
            </w:pPr>
            <w:r w:rsidRPr="00133BEE">
              <w:rPr>
                <w:rFonts w:ascii="Arial" w:hAnsi="Arial" w:cs="Arial"/>
                <w:b/>
              </w:rPr>
              <w:t>Feedback</w:t>
            </w:r>
          </w:p>
          <w:p w14:paraId="107E06BD" w14:textId="77777777" w:rsidR="006D7DCC" w:rsidRPr="00133BEE" w:rsidRDefault="006D7DCC" w:rsidP="00FB3B05">
            <w:pPr>
              <w:rPr>
                <w:rFonts w:ascii="Arial" w:hAnsi="Arial" w:cs="Arial"/>
              </w:rPr>
            </w:pPr>
            <w:r w:rsidRPr="00133BEE">
              <w:rPr>
                <w:rFonts w:ascii="Arial" w:hAnsi="Arial" w:cs="Arial"/>
              </w:rPr>
              <w:t xml:space="preserve">What de-briefing and feedback will be provided to participants, how will this be done and when? </w:t>
            </w:r>
          </w:p>
        </w:tc>
      </w:tr>
      <w:tr w:rsidR="00133BEE" w:rsidRPr="00133BEE" w14:paraId="41A9B0AE" w14:textId="77777777" w:rsidTr="00FB3B05">
        <w:tc>
          <w:tcPr>
            <w:tcW w:w="9923" w:type="dxa"/>
            <w:tcBorders>
              <w:top w:val="single" w:sz="4" w:space="0" w:color="auto"/>
              <w:bottom w:val="single" w:sz="4" w:space="0" w:color="auto"/>
            </w:tcBorders>
          </w:tcPr>
          <w:p w14:paraId="0604A27D" w14:textId="77777777" w:rsidR="006D7DCC" w:rsidRPr="00133BEE" w:rsidRDefault="006D7DCC" w:rsidP="00FB3B05">
            <w:pPr>
              <w:rPr>
                <w:rFonts w:ascii="Arial" w:hAnsi="Arial" w:cs="Arial"/>
              </w:rPr>
            </w:pPr>
          </w:p>
          <w:p w14:paraId="7ADA3D45" w14:textId="77777777" w:rsidR="006D7DCC" w:rsidRPr="00133BEE" w:rsidRDefault="006D7DCC" w:rsidP="00FB3B05">
            <w:pPr>
              <w:rPr>
                <w:rFonts w:ascii="Arial" w:hAnsi="Arial" w:cs="Arial"/>
              </w:rPr>
            </w:pPr>
            <w:r w:rsidRPr="00133BEE">
              <w:rPr>
                <w:rFonts w:ascii="Arial" w:hAnsi="Arial" w:cs="Arial"/>
              </w:rPr>
              <w:t xml:space="preserve">Feedback will be provided to all participants, outlining their right to withdraw from the questionnaire at any time and what will be done with the answers that they have provided. Prior to completing the questionnaire the first section will provide the participant with all the information detailing that the questionnaire is voluntary and anonymous, therefore their answers will not be traced back to them. </w:t>
            </w:r>
          </w:p>
          <w:p w14:paraId="216D722F" w14:textId="77777777" w:rsidR="006D7DCC" w:rsidRPr="00133BEE" w:rsidRDefault="006D7DCC" w:rsidP="00FB3B05">
            <w:pPr>
              <w:rPr>
                <w:rFonts w:ascii="Arial" w:hAnsi="Arial" w:cs="Arial"/>
              </w:rPr>
            </w:pPr>
          </w:p>
          <w:p w14:paraId="7EC2411F" w14:textId="77777777" w:rsidR="006D7DCC" w:rsidRPr="00133BEE" w:rsidRDefault="006D7DCC" w:rsidP="00FB3B05">
            <w:pPr>
              <w:rPr>
                <w:rFonts w:ascii="Arial" w:hAnsi="Arial" w:cs="Arial"/>
              </w:rPr>
            </w:pPr>
          </w:p>
          <w:p w14:paraId="7D495079" w14:textId="77777777" w:rsidR="006D7DCC" w:rsidRPr="00133BEE" w:rsidRDefault="006D7DCC" w:rsidP="00FB3B05">
            <w:pPr>
              <w:rPr>
                <w:rFonts w:ascii="Arial" w:hAnsi="Arial" w:cs="Arial"/>
              </w:rPr>
            </w:pPr>
          </w:p>
          <w:p w14:paraId="00A128DF"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r w:rsidR="00133BEE" w:rsidRPr="00133BEE" w14:paraId="7FD88BD4" w14:textId="77777777" w:rsidTr="00FB3B05">
        <w:tc>
          <w:tcPr>
            <w:tcW w:w="9923" w:type="dxa"/>
            <w:tcBorders>
              <w:top w:val="single" w:sz="4" w:space="0" w:color="auto"/>
              <w:bottom w:val="single" w:sz="4" w:space="0" w:color="auto"/>
            </w:tcBorders>
            <w:shd w:val="clear" w:color="auto" w:fill="F2F2F2" w:themeFill="background1" w:themeFillShade="F2"/>
          </w:tcPr>
          <w:p w14:paraId="25EBC97F" w14:textId="77777777" w:rsidR="006D7DCC" w:rsidRPr="00133BEE" w:rsidRDefault="006D7DCC" w:rsidP="00FB3B05">
            <w:pPr>
              <w:rPr>
                <w:rFonts w:ascii="Arial" w:hAnsi="Arial" w:cs="Arial"/>
              </w:rPr>
            </w:pPr>
            <w:r w:rsidRPr="00133BEE">
              <w:rPr>
                <w:rFonts w:ascii="Arial" w:hAnsi="Arial" w:cs="Arial"/>
                <w:b/>
              </w:rPr>
              <w:t>Informed consent</w:t>
            </w:r>
          </w:p>
          <w:p w14:paraId="619DDA9C" w14:textId="77777777" w:rsidR="006D7DCC" w:rsidRPr="00133BEE" w:rsidRDefault="006D7DCC" w:rsidP="00FB3B05">
            <w:pPr>
              <w:autoSpaceDE w:val="0"/>
              <w:autoSpaceDN w:val="0"/>
              <w:adjustRightInd w:val="0"/>
              <w:rPr>
                <w:rFonts w:ascii="Arial" w:hAnsi="Arial" w:cs="Arial"/>
                <w:lang w:eastAsia="en-GB"/>
              </w:rPr>
            </w:pPr>
            <w:r w:rsidRPr="00133BE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33BEE" w:rsidRPr="00133BEE" w14:paraId="636BDD2C" w14:textId="77777777" w:rsidTr="00FB3B05">
        <w:tc>
          <w:tcPr>
            <w:tcW w:w="9923" w:type="dxa"/>
            <w:tcBorders>
              <w:top w:val="single" w:sz="4" w:space="0" w:color="auto"/>
              <w:bottom w:val="single" w:sz="4" w:space="0" w:color="auto"/>
            </w:tcBorders>
          </w:tcPr>
          <w:p w14:paraId="31793934" w14:textId="77777777" w:rsidR="006D7DCC" w:rsidRPr="00133BEE" w:rsidRDefault="006D7DCC" w:rsidP="00FB3B05">
            <w:pPr>
              <w:rPr>
                <w:rFonts w:ascii="Arial" w:hAnsi="Arial" w:cs="Arial"/>
              </w:rPr>
            </w:pPr>
          </w:p>
          <w:p w14:paraId="12945D08" w14:textId="77777777" w:rsidR="006D7DCC" w:rsidRPr="00133BEE" w:rsidRDefault="006D7DCC" w:rsidP="00FB3B05">
            <w:pPr>
              <w:rPr>
                <w:rFonts w:ascii="Arial" w:hAnsi="Arial" w:cs="Arial"/>
              </w:rPr>
            </w:pPr>
            <w:r w:rsidRPr="00133BEE">
              <w:rPr>
                <w:rFonts w:ascii="Arial" w:hAnsi="Arial" w:cs="Arial"/>
              </w:rPr>
              <w:t>Participation of the survey will be on a voluntary basis. Each participant will be informed that the answers they provide will be used for this dissertation. Each participant will be told that the answers they provide will be shared to whomever the university deems necessary.</w:t>
            </w:r>
          </w:p>
          <w:p w14:paraId="60C1A6EA" w14:textId="77777777" w:rsidR="006D7DCC" w:rsidRPr="00133BEE" w:rsidRDefault="006D7DCC" w:rsidP="00FB3B05">
            <w:pPr>
              <w:rPr>
                <w:rFonts w:ascii="Arial" w:hAnsi="Arial" w:cs="Arial"/>
              </w:rPr>
            </w:pPr>
          </w:p>
          <w:p w14:paraId="002D42E4"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r w:rsidR="00133BEE" w:rsidRPr="00133BEE" w14:paraId="5117A979" w14:textId="77777777" w:rsidTr="00FB3B05">
        <w:tc>
          <w:tcPr>
            <w:tcW w:w="9923" w:type="dxa"/>
            <w:tcBorders>
              <w:top w:val="single" w:sz="4" w:space="0" w:color="auto"/>
              <w:bottom w:val="single" w:sz="4" w:space="0" w:color="auto"/>
            </w:tcBorders>
            <w:shd w:val="clear" w:color="auto" w:fill="F2F2F2" w:themeFill="background1" w:themeFillShade="F2"/>
          </w:tcPr>
          <w:p w14:paraId="3C10D19B" w14:textId="77777777" w:rsidR="006D7DCC" w:rsidRPr="00133BEE" w:rsidRDefault="006D7DCC" w:rsidP="00FB3B05">
            <w:pPr>
              <w:rPr>
                <w:rFonts w:ascii="Arial" w:hAnsi="Arial" w:cs="Arial"/>
                <w:b/>
              </w:rPr>
            </w:pPr>
            <w:r w:rsidRPr="00133BEE">
              <w:rPr>
                <w:rFonts w:ascii="Arial" w:hAnsi="Arial" w:cs="Arial"/>
                <w:b/>
              </w:rPr>
              <w:t>Confidentiality / Anonymity</w:t>
            </w:r>
          </w:p>
          <w:p w14:paraId="6C45E965" w14:textId="77777777" w:rsidR="006D7DCC" w:rsidRPr="00133BEE" w:rsidRDefault="006D7DCC" w:rsidP="00FB3B05">
            <w:pPr>
              <w:rPr>
                <w:rFonts w:ascii="Arial" w:hAnsi="Arial" w:cs="Arial"/>
              </w:rPr>
            </w:pPr>
            <w:r w:rsidRPr="00133BEE">
              <w:rPr>
                <w:rFonts w:ascii="Arial" w:hAnsi="Arial" w:cs="Arial"/>
              </w:rPr>
              <w:t xml:space="preserve">Set out how anonymity of participants and confidentiality will be ensured in any outputs. If anonymity is not being offered, explain why this is the case. </w:t>
            </w:r>
          </w:p>
        </w:tc>
      </w:tr>
      <w:tr w:rsidR="00133BEE" w:rsidRPr="00133BEE" w14:paraId="1E44EB5D" w14:textId="77777777" w:rsidTr="00FB3B05">
        <w:tc>
          <w:tcPr>
            <w:tcW w:w="9923" w:type="dxa"/>
            <w:tcBorders>
              <w:top w:val="single" w:sz="4" w:space="0" w:color="auto"/>
              <w:bottom w:val="single" w:sz="4" w:space="0" w:color="auto"/>
            </w:tcBorders>
          </w:tcPr>
          <w:p w14:paraId="13CD6273" w14:textId="77777777" w:rsidR="006D7DCC" w:rsidRPr="00133BEE" w:rsidRDefault="006D7DCC" w:rsidP="00FB3B05">
            <w:pPr>
              <w:rPr>
                <w:rFonts w:ascii="Arial" w:hAnsi="Arial" w:cs="Arial"/>
              </w:rPr>
            </w:pPr>
          </w:p>
          <w:p w14:paraId="494680F0" w14:textId="77777777" w:rsidR="006D7DCC" w:rsidRPr="00133BEE" w:rsidRDefault="006D7DCC" w:rsidP="00FB3B05">
            <w:pPr>
              <w:rPr>
                <w:rFonts w:ascii="Arial" w:hAnsi="Arial" w:cs="Arial"/>
              </w:rPr>
            </w:pPr>
            <w:r w:rsidRPr="00133BEE">
              <w:rPr>
                <w:rFonts w:ascii="Arial" w:hAnsi="Arial" w:cs="Arial"/>
              </w:rPr>
              <w:t>Both surveys will be carried out anonymously.</w:t>
            </w:r>
          </w:p>
          <w:p w14:paraId="30CD42A4" w14:textId="77777777" w:rsidR="006D7DCC" w:rsidRPr="00133BEE" w:rsidRDefault="006D7DCC" w:rsidP="00FB3B05">
            <w:pPr>
              <w:rPr>
                <w:rFonts w:ascii="Arial" w:hAnsi="Arial" w:cs="Arial"/>
              </w:rPr>
            </w:pPr>
          </w:p>
          <w:p w14:paraId="4D82640B"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bl>
    <w:p w14:paraId="550621CE" w14:textId="77777777" w:rsidR="006D7DCC" w:rsidRPr="00133BEE" w:rsidRDefault="006D7DCC" w:rsidP="006D7DCC">
      <w:pPr>
        <w:rPr>
          <w:rFonts w:ascii="Arial" w:hAnsi="Arial" w:cs="Arial"/>
        </w:rPr>
      </w:pPr>
    </w:p>
    <w:p w14:paraId="674BBF90" w14:textId="77777777" w:rsidR="006D7DCC" w:rsidRPr="00133BEE" w:rsidRDefault="006D7DCC" w:rsidP="006D7DCC">
      <w:pPr>
        <w:rPr>
          <w:rFonts w:ascii="Arial" w:hAnsi="Arial" w:cs="Arial"/>
          <w:b/>
        </w:rPr>
      </w:pPr>
      <w:r w:rsidRPr="00133BEE">
        <w:rPr>
          <w:rFonts w:ascii="Arial" w:hAnsi="Arial" w:cs="Arial"/>
          <w:b/>
        </w:rPr>
        <w:br w:type="page"/>
      </w:r>
    </w:p>
    <w:p w14:paraId="6000EE72" w14:textId="77777777" w:rsidR="006D7DCC" w:rsidRPr="00133BEE" w:rsidRDefault="006D7DCC" w:rsidP="006D7DCC">
      <w:pPr>
        <w:rPr>
          <w:rFonts w:ascii="Arial" w:hAnsi="Arial" w:cs="Arial"/>
          <w:b/>
        </w:rPr>
      </w:pPr>
      <w:r w:rsidRPr="00133BEE">
        <w:rPr>
          <w:rFonts w:ascii="Arial" w:hAnsi="Arial" w:cs="Arial"/>
          <w:b/>
        </w:rPr>
        <w:lastRenderedPageBreak/>
        <w:t>SECTION J: Data Protection and Storage</w:t>
      </w:r>
    </w:p>
    <w:p w14:paraId="1EC88447" w14:textId="77777777" w:rsidR="006D7DCC" w:rsidRPr="00133BEE" w:rsidRDefault="006D7DCC" w:rsidP="006D7DCC">
      <w:pPr>
        <w:pStyle w:val="NormalWeb"/>
        <w:jc w:val="both"/>
      </w:pPr>
      <w:r w:rsidRPr="00133BEE">
        <w:rPr>
          <w:rFonts w:ascii="Arial" w:hAnsi="Arial" w:cs="Arial"/>
          <w:sz w:val="22"/>
          <w:szCs w:val="22"/>
        </w:rPr>
        <w:t>In completing this section refer to the University’s Research Data Management Policy and the extensive resources on the University’s Research Data Management web pages (</w:t>
      </w:r>
      <w:hyperlink r:id="rId11" w:history="1">
        <w:r w:rsidRPr="00133BEE">
          <w:rPr>
            <w:rStyle w:val="Hyperlink"/>
            <w:rFonts w:ascii="Arial" w:hAnsi="Arial" w:cs="Arial"/>
            <w:color w:val="auto"/>
            <w:sz w:val="22"/>
            <w:szCs w:val="22"/>
          </w:rPr>
          <w:t>http://uwtsd.ac.uk/library/research-data-management/</w:t>
        </w:r>
      </w:hyperlink>
      <w:r w:rsidRPr="00133BEE">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33BEE" w:rsidRPr="00133BEE" w14:paraId="7B686A86" w14:textId="77777777" w:rsidTr="00FB3B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874ABF" w14:textId="77777777" w:rsidR="006D7DCC" w:rsidRPr="00133BEE" w:rsidRDefault="006D7DCC" w:rsidP="00FB3B05">
            <w:pPr>
              <w:pStyle w:val="NormalWeb"/>
              <w:autoSpaceDE w:val="0"/>
              <w:autoSpaceDN w:val="0"/>
              <w:adjustRightInd w:val="0"/>
              <w:rPr>
                <w:rFonts w:ascii="Arial" w:hAnsi="Arial" w:cs="Arial"/>
                <w:sz w:val="22"/>
                <w:szCs w:val="22"/>
              </w:rPr>
            </w:pPr>
            <w:r w:rsidRPr="00133BEE">
              <w:rPr>
                <w:rFonts w:ascii="Arial" w:hAnsi="Arial" w:cs="Arial"/>
                <w:sz w:val="22"/>
                <w:szCs w:val="22"/>
              </w:rPr>
              <w:t>Does the research activity involve personal da</w:t>
            </w:r>
            <w:r w:rsidRPr="00133BEE">
              <w:rPr>
                <w:rFonts w:ascii="Arial" w:hAnsi="Arial" w:cs="Arial"/>
                <w:sz w:val="22"/>
                <w:szCs w:val="22"/>
                <w:shd w:val="clear" w:color="auto" w:fill="F2F2F2" w:themeFill="background1" w:themeFillShade="F2"/>
              </w:rPr>
              <w:t>t</w:t>
            </w:r>
            <w:r w:rsidRPr="00133BEE">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B48A5"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r w:rsidRPr="00133BEE">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EB1D0"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r w:rsidRPr="00133BEE">
              <w:rPr>
                <w:rFonts w:ascii="Arial" w:hAnsi="Arial" w:cs="Arial"/>
                <w:b/>
                <w:bCs/>
                <w:sz w:val="22"/>
                <w:szCs w:val="22"/>
              </w:rPr>
              <w:t>NO</w:t>
            </w:r>
          </w:p>
        </w:tc>
      </w:tr>
      <w:tr w:rsidR="00133BEE" w:rsidRPr="00133BEE" w14:paraId="5858CA8C" w14:textId="77777777" w:rsidTr="00FB3B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CBA172" w14:textId="77777777" w:rsidR="006D7DCC" w:rsidRPr="00133BEE" w:rsidRDefault="006D7DCC" w:rsidP="00FB3B05">
            <w:pPr>
              <w:pStyle w:val="NormalWeb"/>
              <w:autoSpaceDE w:val="0"/>
              <w:autoSpaceDN w:val="0"/>
              <w:adjustRightInd w:val="0"/>
              <w:spacing w:before="0" w:beforeAutospacing="0" w:after="0" w:afterAutospacing="0"/>
              <w:ind w:left="567" w:right="567"/>
              <w:rPr>
                <w:rFonts w:ascii="Arial" w:hAnsi="Arial" w:cs="Arial"/>
                <w:sz w:val="22"/>
                <w:szCs w:val="22"/>
              </w:rPr>
            </w:pPr>
            <w:r w:rsidRPr="00133BEE">
              <w:rPr>
                <w:rFonts w:ascii="Arial" w:hAnsi="Arial" w:cs="Arial"/>
                <w:b/>
                <w:bCs/>
                <w:i/>
                <w:iCs/>
                <w:sz w:val="22"/>
                <w:szCs w:val="22"/>
              </w:rPr>
              <w:t>“Personal data”</w:t>
            </w:r>
            <w:r w:rsidRPr="00133BEE">
              <w:rPr>
                <w:rFonts w:ascii="Arial" w:hAnsi="Arial" w:cs="Arial"/>
                <w:i/>
                <w:iCs/>
                <w:sz w:val="22"/>
                <w:szCs w:val="22"/>
              </w:rPr>
              <w:t xml:space="preserve"> </w:t>
            </w:r>
            <w:r w:rsidRPr="00133BEE">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FD7B89"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r w:rsidRPr="00133BEE">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930FB" w14:textId="77777777" w:rsidR="006D7DCC" w:rsidRPr="00133BEE" w:rsidRDefault="006D7DCC" w:rsidP="00FB3B05">
            <w:pPr>
              <w:pStyle w:val="NormalWeb"/>
              <w:autoSpaceDE w:val="0"/>
              <w:autoSpaceDN w:val="0"/>
              <w:adjustRightInd w:val="0"/>
              <w:jc w:val="center"/>
              <w:rPr>
                <w:rFonts w:eastAsia="MS Gothic"/>
                <w:lang w:val="en-US"/>
              </w:rPr>
            </w:pPr>
            <w:r w:rsidRPr="00133BEE">
              <w:rPr>
                <w:rFonts w:eastAsia="MS Gothic"/>
                <w:lang w:val="en-US"/>
              </w:rPr>
              <w:t>X</w:t>
            </w:r>
          </w:p>
        </w:tc>
      </w:tr>
      <w:tr w:rsidR="00133BEE" w:rsidRPr="00133BEE" w14:paraId="21263023" w14:textId="77777777" w:rsidTr="00FB3B0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F53FE" w14:textId="77777777" w:rsidR="006D7DCC" w:rsidRPr="00133BEE" w:rsidRDefault="006D7DCC" w:rsidP="00FB3B05">
            <w:pPr>
              <w:pStyle w:val="NormalWeb"/>
              <w:autoSpaceDE w:val="0"/>
              <w:autoSpaceDN w:val="0"/>
              <w:adjustRightInd w:val="0"/>
            </w:pPr>
            <w:r w:rsidRPr="00133BEE">
              <w:rPr>
                <w:rFonts w:ascii="Arial" w:hAnsi="Arial" w:cs="Arial"/>
                <w:sz w:val="22"/>
                <w:szCs w:val="22"/>
              </w:rPr>
              <w:t>If YES, provide a</w:t>
            </w:r>
            <w:r w:rsidRPr="00133BEE">
              <w:rPr>
                <w:rFonts w:ascii="Arial" w:hAnsi="Arial" w:cs="Arial"/>
                <w:b/>
                <w:bCs/>
                <w:sz w:val="22"/>
                <w:szCs w:val="22"/>
              </w:rPr>
              <w:t xml:space="preserve"> </w:t>
            </w:r>
            <w:r w:rsidRPr="00133BEE">
              <w:rPr>
                <w:rFonts w:ascii="Arial" w:hAnsi="Arial" w:cs="Arial"/>
                <w:sz w:val="22"/>
                <w:szCs w:val="22"/>
              </w:rPr>
              <w:t>description of the data and explain why this data needs to be collected:</w:t>
            </w:r>
          </w:p>
        </w:tc>
      </w:tr>
      <w:tr w:rsidR="00133BEE" w:rsidRPr="00133BEE" w14:paraId="16414C1F" w14:textId="77777777" w:rsidTr="00FB3B0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1161AA" w14:textId="77777777" w:rsidR="006D7DCC" w:rsidRPr="00133BEE" w:rsidRDefault="006D7DCC" w:rsidP="00FB3B05">
            <w:pPr>
              <w:rPr>
                <w:rFonts w:ascii="Arial" w:hAnsi="Arial" w:cs="Arial"/>
              </w:rPr>
            </w:pPr>
          </w:p>
          <w:p w14:paraId="22DCA461" w14:textId="77777777" w:rsidR="006D7DCC" w:rsidRPr="00133BEE" w:rsidRDefault="006D7DCC" w:rsidP="00FB3B05">
            <w:pPr>
              <w:rPr>
                <w:rFonts w:ascii="Arial" w:hAnsi="Arial" w:cs="Arial"/>
              </w:rPr>
            </w:pPr>
          </w:p>
          <w:p w14:paraId="059AED1E" w14:textId="77777777" w:rsidR="006D7DCC" w:rsidRPr="00133BEE" w:rsidRDefault="006D7DCC" w:rsidP="00FB3B05">
            <w:pPr>
              <w:rPr>
                <w:rFonts w:ascii="Arial" w:hAnsi="Arial" w:cs="Arial"/>
              </w:rPr>
            </w:pPr>
          </w:p>
          <w:p w14:paraId="23873D24" w14:textId="77777777" w:rsidR="006D7DCC" w:rsidRPr="00133BEE" w:rsidRDefault="006D7DCC" w:rsidP="00FB3B05">
            <w:pPr>
              <w:autoSpaceDE w:val="0"/>
              <w:autoSpaceDN w:val="0"/>
              <w:adjustRightInd w:val="0"/>
              <w:rPr>
                <w:i/>
              </w:rPr>
            </w:pPr>
            <w:r w:rsidRPr="00133BEE">
              <w:rPr>
                <w:rFonts w:ascii="Arial" w:hAnsi="Arial" w:cs="Arial"/>
                <w:i/>
                <w:sz w:val="18"/>
                <w:szCs w:val="18"/>
              </w:rPr>
              <w:t>(this box should expand as you type)</w:t>
            </w:r>
          </w:p>
        </w:tc>
      </w:tr>
      <w:tr w:rsidR="00133BEE" w:rsidRPr="00133BEE" w14:paraId="7C5194A7" w14:textId="77777777" w:rsidTr="00FB3B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120405" w14:textId="77777777" w:rsidR="006D7DCC" w:rsidRPr="00133BEE" w:rsidRDefault="006D7DCC" w:rsidP="00FB3B05">
            <w:pPr>
              <w:pStyle w:val="NormalWeb"/>
              <w:autoSpaceDE w:val="0"/>
              <w:autoSpaceDN w:val="0"/>
              <w:adjustRightInd w:val="0"/>
              <w:spacing w:before="0" w:beforeAutospacing="0" w:after="0" w:afterAutospacing="0"/>
              <w:rPr>
                <w:rFonts w:eastAsiaTheme="minorHAnsi"/>
              </w:rPr>
            </w:pPr>
            <w:r w:rsidRPr="00133BEE">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12DF3"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r w:rsidRPr="00133BEE">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C9FF7"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r w:rsidRPr="00133BEE">
              <w:rPr>
                <w:rFonts w:ascii="Arial" w:hAnsi="Arial" w:cs="Arial"/>
                <w:b/>
                <w:bCs/>
                <w:sz w:val="22"/>
                <w:szCs w:val="22"/>
              </w:rPr>
              <w:t>NO</w:t>
            </w:r>
          </w:p>
        </w:tc>
      </w:tr>
      <w:tr w:rsidR="00133BEE" w:rsidRPr="00133BEE" w14:paraId="34293FE5" w14:textId="77777777" w:rsidTr="00FB3B0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C0C746" w14:textId="77777777" w:rsidR="006D7DCC" w:rsidRPr="00133BEE" w:rsidRDefault="006D7DCC" w:rsidP="00FB3B05">
            <w:pPr>
              <w:pStyle w:val="NormalWeb"/>
              <w:spacing w:before="0" w:beforeAutospacing="0" w:after="0" w:afterAutospacing="0"/>
              <w:ind w:left="567" w:right="567"/>
            </w:pPr>
            <w:r w:rsidRPr="00133BEE">
              <w:rPr>
                <w:rStyle w:val="Strong"/>
                <w:rFonts w:ascii="Arial" w:hAnsi="Arial" w:cs="Arial"/>
                <w:i/>
                <w:iCs/>
                <w:sz w:val="20"/>
                <w:szCs w:val="23"/>
              </w:rPr>
              <w:t>“Special category data”</w:t>
            </w:r>
            <w:r w:rsidRPr="00133BEE">
              <w:rPr>
                <w:rFonts w:ascii="Arial" w:hAnsi="Arial" w:cs="Arial"/>
                <w:i/>
                <w:iCs/>
                <w:sz w:val="20"/>
                <w:szCs w:val="23"/>
              </w:rPr>
              <w:t> means sensitive personal data consisting of information as to the data subjects’ –</w:t>
            </w:r>
          </w:p>
          <w:p w14:paraId="5EA9A4F7"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(a) racial or ethnic origin,</w:t>
            </w:r>
          </w:p>
          <w:p w14:paraId="2D2A7E16"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(b) political opinions,</w:t>
            </w:r>
          </w:p>
          <w:p w14:paraId="5233CA1D"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(c ) religious beliefs or other beliefs of a similar nature,</w:t>
            </w:r>
          </w:p>
          <w:p w14:paraId="27DD9640"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(d) membership of a trade union (within the meaning of the Trade Union and Labour Relations (Consolidation) Act 1992),</w:t>
            </w:r>
          </w:p>
          <w:p w14:paraId="7AD9D54F"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(e) physical or mental health or condition,</w:t>
            </w:r>
          </w:p>
          <w:p w14:paraId="11D94385"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(f) sexual life,</w:t>
            </w:r>
          </w:p>
          <w:p w14:paraId="56FFF6B1" w14:textId="77777777" w:rsidR="006D7DCC" w:rsidRPr="00133BEE" w:rsidRDefault="006D7DCC" w:rsidP="00FB3B05">
            <w:pPr>
              <w:pStyle w:val="NormalWeb"/>
              <w:spacing w:before="0" w:beforeAutospacing="0" w:after="0" w:afterAutospacing="0"/>
              <w:ind w:left="1134" w:right="567"/>
            </w:pPr>
            <w:r w:rsidRPr="00133BEE">
              <w:rPr>
                <w:rFonts w:ascii="Arial" w:hAnsi="Arial" w:cs="Arial"/>
                <w:i/>
                <w:iCs/>
                <w:sz w:val="20"/>
                <w:szCs w:val="23"/>
              </w:rPr>
              <w:t>(g) genetics,</w:t>
            </w:r>
          </w:p>
          <w:p w14:paraId="34A7D90A" w14:textId="77777777" w:rsidR="006D7DCC" w:rsidRPr="00133BEE" w:rsidRDefault="006D7DCC" w:rsidP="00FB3B05">
            <w:pPr>
              <w:pStyle w:val="NormalWeb"/>
              <w:spacing w:before="0" w:beforeAutospacing="0" w:after="0" w:afterAutospacing="0"/>
              <w:ind w:left="1134" w:right="567"/>
              <w:rPr>
                <w:rFonts w:ascii="Arial" w:hAnsi="Arial" w:cs="Arial"/>
                <w:i/>
                <w:iCs/>
                <w:sz w:val="20"/>
                <w:szCs w:val="23"/>
              </w:rPr>
            </w:pPr>
            <w:r w:rsidRPr="00133BEE">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3E2E53"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p>
          <w:p w14:paraId="3A83E9E3" w14:textId="77777777" w:rsidR="006D7DCC" w:rsidRPr="00133BEE" w:rsidRDefault="006D7DCC" w:rsidP="00FB3B05">
            <w:pPr>
              <w:pStyle w:val="NormalWeb"/>
              <w:autoSpaceDE w:val="0"/>
              <w:autoSpaceDN w:val="0"/>
              <w:adjustRightInd w:val="0"/>
              <w:jc w:val="center"/>
            </w:pPr>
            <w:r w:rsidRPr="00133BEE">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08B18" w14:textId="77777777" w:rsidR="006D7DCC" w:rsidRPr="00133BEE" w:rsidRDefault="006D7DCC" w:rsidP="00FB3B05">
            <w:pPr>
              <w:pStyle w:val="NormalWeb"/>
              <w:autoSpaceDE w:val="0"/>
              <w:autoSpaceDN w:val="0"/>
              <w:adjustRightInd w:val="0"/>
              <w:jc w:val="center"/>
              <w:rPr>
                <w:rFonts w:ascii="MS Gothic" w:eastAsia="MS Gothic" w:hAnsi="MS Gothic" w:cs="Arial"/>
                <w:b/>
                <w:bCs/>
                <w:sz w:val="22"/>
                <w:szCs w:val="22"/>
                <w:lang w:val="en-US"/>
              </w:rPr>
            </w:pPr>
          </w:p>
          <w:p w14:paraId="1CD50B8F" w14:textId="77777777" w:rsidR="006D7DCC" w:rsidRPr="00133BEE" w:rsidRDefault="006D7DCC" w:rsidP="00FB3B05">
            <w:pPr>
              <w:pStyle w:val="NormalWeb"/>
              <w:autoSpaceDE w:val="0"/>
              <w:autoSpaceDN w:val="0"/>
              <w:adjustRightInd w:val="0"/>
              <w:jc w:val="center"/>
            </w:pPr>
            <w:r w:rsidRPr="00133BEE">
              <w:t>X</w:t>
            </w:r>
          </w:p>
        </w:tc>
      </w:tr>
      <w:tr w:rsidR="00133BEE" w:rsidRPr="00133BEE" w14:paraId="64E83588" w14:textId="77777777" w:rsidTr="00FB3B0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8510F4" w14:textId="77777777" w:rsidR="006D7DCC" w:rsidRPr="00133BEE" w:rsidRDefault="006D7DCC" w:rsidP="00FB3B05">
            <w:pPr>
              <w:pStyle w:val="NormalWeb"/>
              <w:autoSpaceDE w:val="0"/>
              <w:autoSpaceDN w:val="0"/>
              <w:adjustRightInd w:val="0"/>
            </w:pPr>
            <w:r w:rsidRPr="00133BEE">
              <w:rPr>
                <w:rFonts w:ascii="Arial" w:hAnsi="Arial" w:cs="Arial"/>
                <w:sz w:val="22"/>
                <w:szCs w:val="22"/>
              </w:rPr>
              <w:t>If YES, provide a</w:t>
            </w:r>
            <w:r w:rsidRPr="00133BEE">
              <w:rPr>
                <w:rFonts w:ascii="Arial" w:hAnsi="Arial" w:cs="Arial"/>
                <w:b/>
                <w:bCs/>
                <w:sz w:val="22"/>
                <w:szCs w:val="22"/>
              </w:rPr>
              <w:t xml:space="preserve"> </w:t>
            </w:r>
            <w:r w:rsidRPr="00133BEE">
              <w:rPr>
                <w:rFonts w:ascii="Arial" w:hAnsi="Arial" w:cs="Arial"/>
                <w:sz w:val="22"/>
                <w:szCs w:val="22"/>
              </w:rPr>
              <w:t>description of the special category data and explain why this data needs to be collected:</w:t>
            </w:r>
          </w:p>
        </w:tc>
      </w:tr>
      <w:tr w:rsidR="00133BEE" w:rsidRPr="00133BEE" w14:paraId="23892D0D" w14:textId="77777777" w:rsidTr="00FB3B0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5A9AE4" w14:textId="77777777" w:rsidR="006D7DCC" w:rsidRPr="00133BEE" w:rsidRDefault="006D7DCC" w:rsidP="00FB3B05">
            <w:pPr>
              <w:rPr>
                <w:rFonts w:ascii="Arial" w:hAnsi="Arial" w:cs="Arial"/>
              </w:rPr>
            </w:pPr>
          </w:p>
          <w:p w14:paraId="1DF4F9AB" w14:textId="77777777" w:rsidR="006D7DCC" w:rsidRPr="00133BEE" w:rsidRDefault="006D7DCC" w:rsidP="00FB3B05">
            <w:pPr>
              <w:rPr>
                <w:rFonts w:ascii="Arial" w:hAnsi="Arial" w:cs="Arial"/>
              </w:rPr>
            </w:pPr>
          </w:p>
          <w:p w14:paraId="5A1ACA9E" w14:textId="77777777" w:rsidR="006D7DCC" w:rsidRPr="00133BEE" w:rsidRDefault="006D7DCC" w:rsidP="00FB3B05">
            <w:pPr>
              <w:rPr>
                <w:rFonts w:ascii="Arial" w:hAnsi="Arial" w:cs="Arial"/>
              </w:rPr>
            </w:pPr>
          </w:p>
          <w:p w14:paraId="50DC03C3" w14:textId="77777777" w:rsidR="006D7DCC" w:rsidRPr="00133BEE" w:rsidRDefault="006D7DCC" w:rsidP="00FB3B05">
            <w:pPr>
              <w:autoSpaceDE w:val="0"/>
              <w:autoSpaceDN w:val="0"/>
              <w:adjustRightInd w:val="0"/>
            </w:pPr>
            <w:r w:rsidRPr="00133BEE">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33BEE" w:rsidRPr="00133BEE" w14:paraId="5A1A335B" w14:textId="77777777" w:rsidTr="00FB3B05">
        <w:trPr>
          <w:trHeight w:val="439"/>
        </w:trPr>
        <w:tc>
          <w:tcPr>
            <w:tcW w:w="7763" w:type="dxa"/>
            <w:shd w:val="clear" w:color="auto" w:fill="F2F2F2" w:themeFill="background1" w:themeFillShade="F2"/>
          </w:tcPr>
          <w:p w14:paraId="60922410" w14:textId="77777777" w:rsidR="006D7DCC" w:rsidRPr="00133BEE" w:rsidRDefault="006D7DCC" w:rsidP="00FB3B05">
            <w:pPr>
              <w:autoSpaceDE w:val="0"/>
              <w:autoSpaceDN w:val="0"/>
              <w:adjustRightInd w:val="0"/>
              <w:rPr>
                <w:rFonts w:ascii="Arial" w:hAnsi="Arial" w:cs="Arial"/>
                <w:b/>
                <w:bCs/>
                <w:sz w:val="22"/>
                <w:szCs w:val="22"/>
              </w:rPr>
            </w:pPr>
            <w:r w:rsidRPr="00133BEE">
              <w:br w:type="page"/>
            </w:r>
            <w:r w:rsidRPr="00133BEE">
              <w:rPr>
                <w:rFonts w:ascii="Arial" w:hAnsi="Arial" w:cs="Arial"/>
                <w:sz w:val="22"/>
                <w:szCs w:val="22"/>
              </w:rPr>
              <w:t xml:space="preserve">Will the research activity </w:t>
            </w:r>
            <w:r w:rsidRPr="00133BEE">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17E5992"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1134" w:type="dxa"/>
            <w:shd w:val="clear" w:color="auto" w:fill="F2F2F2" w:themeFill="background1" w:themeFillShade="F2"/>
          </w:tcPr>
          <w:p w14:paraId="473F151F"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r>
      <w:tr w:rsidR="00133BEE" w:rsidRPr="00133BEE" w14:paraId="5A4B2FC1" w14:textId="77777777" w:rsidTr="00FB3B05">
        <w:trPr>
          <w:trHeight w:val="439"/>
        </w:trPr>
        <w:tc>
          <w:tcPr>
            <w:tcW w:w="7763" w:type="dxa"/>
            <w:shd w:val="clear" w:color="auto" w:fill="F2F2F2" w:themeFill="background1" w:themeFillShade="F2"/>
          </w:tcPr>
          <w:p w14:paraId="3A3115E2"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8214131"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ECEB037"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7DB96D1" w14:textId="77777777" w:rsidTr="00FB3B05">
        <w:trPr>
          <w:trHeight w:val="403"/>
        </w:trPr>
        <w:tc>
          <w:tcPr>
            <w:tcW w:w="7763" w:type="dxa"/>
            <w:shd w:val="clear" w:color="auto" w:fill="F2F2F2" w:themeFill="background1" w:themeFillShade="F2"/>
          </w:tcPr>
          <w:p w14:paraId="1173F009"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7CC327B"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5FB96EC6"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546117A" w14:textId="77777777" w:rsidTr="00FB3B05">
        <w:trPr>
          <w:trHeight w:val="439"/>
        </w:trPr>
        <w:tc>
          <w:tcPr>
            <w:tcW w:w="7763" w:type="dxa"/>
            <w:shd w:val="clear" w:color="auto" w:fill="F2F2F2" w:themeFill="background1" w:themeFillShade="F2"/>
          </w:tcPr>
          <w:p w14:paraId="6E35B78D"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DCF7E15"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3C24A7C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DCB6626" w14:textId="77777777" w:rsidTr="00FB3B05">
        <w:trPr>
          <w:trHeight w:val="403"/>
        </w:trPr>
        <w:tc>
          <w:tcPr>
            <w:tcW w:w="7763" w:type="dxa"/>
            <w:shd w:val="clear" w:color="auto" w:fill="F2F2F2" w:themeFill="background1" w:themeFillShade="F2"/>
          </w:tcPr>
          <w:p w14:paraId="4C196364"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0506C6A7"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FFFA78B"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E12547D" w14:textId="77777777" w:rsidTr="00FB3B05">
        <w:trPr>
          <w:trHeight w:val="403"/>
        </w:trPr>
        <w:tc>
          <w:tcPr>
            <w:tcW w:w="7763" w:type="dxa"/>
            <w:shd w:val="clear" w:color="auto" w:fill="F2F2F2" w:themeFill="background1" w:themeFillShade="F2"/>
          </w:tcPr>
          <w:p w14:paraId="3F1A93F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79AAAA70"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35990B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3A023428" w14:textId="77777777" w:rsidTr="00FB3B05">
        <w:trPr>
          <w:trHeight w:val="403"/>
        </w:trPr>
        <w:tc>
          <w:tcPr>
            <w:tcW w:w="7763" w:type="dxa"/>
            <w:shd w:val="clear" w:color="auto" w:fill="F2F2F2" w:themeFill="background1" w:themeFillShade="F2"/>
          </w:tcPr>
          <w:p w14:paraId="6040113B"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4E1EBC3"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A1E5DD3"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65CDD57E" w14:textId="77777777" w:rsidTr="00FB3B05">
        <w:trPr>
          <w:trHeight w:val="403"/>
        </w:trPr>
        <w:tc>
          <w:tcPr>
            <w:tcW w:w="7763" w:type="dxa"/>
            <w:shd w:val="clear" w:color="auto" w:fill="F2F2F2" w:themeFill="background1" w:themeFillShade="F2"/>
          </w:tcPr>
          <w:p w14:paraId="0197A778"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Other – specify:</w:t>
            </w:r>
          </w:p>
          <w:p w14:paraId="32005E44" w14:textId="77777777" w:rsidR="006D7DCC" w:rsidRPr="00133BEE" w:rsidRDefault="006D7DCC" w:rsidP="00FB3B0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532D2EF8"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76FC464"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7BD47E7F" w14:textId="77777777" w:rsidTr="00FB3B05">
        <w:trPr>
          <w:trHeight w:val="403"/>
        </w:trPr>
        <w:tc>
          <w:tcPr>
            <w:tcW w:w="9889" w:type="dxa"/>
            <w:gridSpan w:val="3"/>
            <w:shd w:val="clear" w:color="auto" w:fill="F2F2F2" w:themeFill="background1" w:themeFillShade="F2"/>
          </w:tcPr>
          <w:p w14:paraId="24842036" w14:textId="77777777" w:rsidR="006D7DCC" w:rsidRPr="00133BEE" w:rsidRDefault="006D7DCC" w:rsidP="00FB3B05">
            <w:pPr>
              <w:autoSpaceDE w:val="0"/>
              <w:autoSpaceDN w:val="0"/>
              <w:adjustRightInd w:val="0"/>
              <w:rPr>
                <w:rFonts w:ascii="Arial" w:hAnsi="Arial" w:cs="Arial"/>
                <w:b/>
                <w:bCs/>
                <w:sz w:val="22"/>
                <w:szCs w:val="22"/>
              </w:rPr>
            </w:pPr>
            <w:r w:rsidRPr="00133BEE">
              <w:rPr>
                <w:rFonts w:ascii="Arial" w:hAnsi="Arial" w:cs="Arial"/>
                <w:bCs/>
                <w:sz w:val="22"/>
                <w:szCs w:val="22"/>
              </w:rPr>
              <w:t xml:space="preserve">For all stored data, explain the measures in place to ensure the security of the data collected, data confidentiality, including details of </w:t>
            </w:r>
            <w:r w:rsidRPr="00133BEE">
              <w:rPr>
                <w:rFonts w:ascii="Arial" w:hAnsi="Arial" w:cs="Arial"/>
                <w:bCs/>
                <w:sz w:val="22"/>
                <w:szCs w:val="22"/>
                <w:shd w:val="clear" w:color="auto" w:fill="F2F2F2" w:themeFill="background1" w:themeFillShade="F2"/>
              </w:rPr>
              <w:t>password</w:t>
            </w:r>
            <w:r w:rsidRPr="00133BEE">
              <w:rPr>
                <w:rFonts w:ascii="Arial" w:hAnsi="Arial" w:cs="Arial"/>
                <w:bCs/>
                <w:sz w:val="22"/>
                <w:szCs w:val="22"/>
              </w:rPr>
              <w:t xml:space="preserve"> protection, encryption, anonymisation and pseudonymisation</w:t>
            </w:r>
            <w:r w:rsidRPr="00133BEE">
              <w:rPr>
                <w:rFonts w:ascii="Arial" w:hAnsi="Arial" w:cs="Arial"/>
                <w:sz w:val="22"/>
                <w:szCs w:val="22"/>
              </w:rPr>
              <w:t>:</w:t>
            </w:r>
          </w:p>
        </w:tc>
      </w:tr>
      <w:tr w:rsidR="00133BEE" w:rsidRPr="00133BEE" w14:paraId="01D6B3C2" w14:textId="77777777" w:rsidTr="00FB3B05">
        <w:trPr>
          <w:trHeight w:val="403"/>
        </w:trPr>
        <w:tc>
          <w:tcPr>
            <w:tcW w:w="9889" w:type="dxa"/>
            <w:gridSpan w:val="3"/>
          </w:tcPr>
          <w:p w14:paraId="2205C7E6" w14:textId="77777777" w:rsidR="006D7DCC" w:rsidRPr="00133BEE" w:rsidRDefault="006D7DCC" w:rsidP="00FB3B05">
            <w:pPr>
              <w:rPr>
                <w:rFonts w:ascii="Arial" w:hAnsi="Arial" w:cs="Arial"/>
                <w:sz w:val="22"/>
                <w:szCs w:val="22"/>
              </w:rPr>
            </w:pPr>
          </w:p>
          <w:p w14:paraId="52D27C79" w14:textId="77777777" w:rsidR="006D7DCC" w:rsidRPr="00133BEE" w:rsidRDefault="006D7DCC" w:rsidP="00FB3B05">
            <w:pPr>
              <w:rPr>
                <w:rFonts w:ascii="Arial" w:hAnsi="Arial" w:cs="Arial"/>
                <w:sz w:val="22"/>
                <w:szCs w:val="22"/>
              </w:rPr>
            </w:pPr>
          </w:p>
          <w:p w14:paraId="6FFE1774" w14:textId="77777777" w:rsidR="006D7DCC" w:rsidRPr="00133BEE" w:rsidRDefault="006D7DCC" w:rsidP="00FB3B05">
            <w:pPr>
              <w:autoSpaceDE w:val="0"/>
              <w:autoSpaceDN w:val="0"/>
              <w:adjustRightInd w:val="0"/>
              <w:rPr>
                <w:rFonts w:ascii="Arial" w:hAnsi="Arial" w:cs="Arial"/>
                <w:b/>
                <w:bCs/>
                <w:sz w:val="22"/>
                <w:szCs w:val="22"/>
              </w:rPr>
            </w:pPr>
            <w:r w:rsidRPr="00133BEE">
              <w:rPr>
                <w:rFonts w:ascii="Arial" w:hAnsi="Arial" w:cs="Arial"/>
                <w:i/>
                <w:sz w:val="18"/>
                <w:szCs w:val="18"/>
              </w:rPr>
              <w:t>(this box should expand as you type)</w:t>
            </w:r>
          </w:p>
        </w:tc>
      </w:tr>
      <w:tr w:rsidR="00133BEE" w:rsidRPr="00133BEE" w14:paraId="2AAF1CD6" w14:textId="77777777" w:rsidTr="00FB3B05">
        <w:trPr>
          <w:trHeight w:val="439"/>
        </w:trPr>
        <w:tc>
          <w:tcPr>
            <w:tcW w:w="9889" w:type="dxa"/>
            <w:gridSpan w:val="3"/>
            <w:shd w:val="clear" w:color="auto" w:fill="F2F2F2" w:themeFill="background1" w:themeFillShade="F2"/>
            <w:vAlign w:val="center"/>
          </w:tcPr>
          <w:p w14:paraId="24BABB45" w14:textId="77777777" w:rsidR="006D7DCC" w:rsidRPr="00133BEE" w:rsidRDefault="006D7DCC" w:rsidP="00FB3B05">
            <w:pPr>
              <w:autoSpaceDE w:val="0"/>
              <w:autoSpaceDN w:val="0"/>
              <w:adjustRightInd w:val="0"/>
              <w:rPr>
                <w:rFonts w:ascii="Arial" w:hAnsi="Arial" w:cs="Arial"/>
                <w:b/>
                <w:bCs/>
                <w:sz w:val="22"/>
                <w:szCs w:val="22"/>
              </w:rPr>
            </w:pPr>
            <w:r w:rsidRPr="00133BEE">
              <w:rPr>
                <w:rFonts w:ascii="Arial" w:hAnsi="Arial" w:cs="Arial"/>
                <w:b/>
                <w:bCs/>
                <w:sz w:val="22"/>
                <w:szCs w:val="22"/>
              </w:rPr>
              <w:t>All Data Storage</w:t>
            </w:r>
          </w:p>
        </w:tc>
      </w:tr>
      <w:tr w:rsidR="00133BEE" w:rsidRPr="00133BEE" w14:paraId="04E5633A" w14:textId="77777777" w:rsidTr="00FB3B05">
        <w:trPr>
          <w:trHeight w:val="439"/>
        </w:trPr>
        <w:tc>
          <w:tcPr>
            <w:tcW w:w="7763" w:type="dxa"/>
            <w:shd w:val="clear" w:color="auto" w:fill="F2F2F2" w:themeFill="background1" w:themeFillShade="F2"/>
            <w:vAlign w:val="center"/>
          </w:tcPr>
          <w:p w14:paraId="1AF21543" w14:textId="77777777" w:rsidR="006D7DCC" w:rsidRPr="00133BEE" w:rsidRDefault="006D7DCC" w:rsidP="00FB3B05">
            <w:pPr>
              <w:autoSpaceDE w:val="0"/>
              <w:autoSpaceDN w:val="0"/>
              <w:adjustRightInd w:val="0"/>
              <w:rPr>
                <w:rFonts w:ascii="Arial" w:hAnsi="Arial" w:cs="Arial"/>
                <w:b/>
                <w:bCs/>
                <w:sz w:val="22"/>
                <w:szCs w:val="22"/>
              </w:rPr>
            </w:pPr>
            <w:r w:rsidRPr="00133BEE">
              <w:rPr>
                <w:rFonts w:ascii="Arial" w:hAnsi="Arial" w:cs="Arial"/>
                <w:sz w:val="22"/>
                <w:szCs w:val="22"/>
              </w:rPr>
              <w:t xml:space="preserve">Will the research activity </w:t>
            </w:r>
            <w:r w:rsidRPr="00133BEE">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42664CF"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YES</w:t>
            </w:r>
          </w:p>
        </w:tc>
        <w:tc>
          <w:tcPr>
            <w:tcW w:w="1134" w:type="dxa"/>
            <w:shd w:val="clear" w:color="auto" w:fill="F2F2F2" w:themeFill="background1" w:themeFillShade="F2"/>
            <w:vAlign w:val="center"/>
          </w:tcPr>
          <w:p w14:paraId="5FF63F40" w14:textId="77777777" w:rsidR="006D7DCC" w:rsidRPr="00133BEE" w:rsidRDefault="006D7DCC" w:rsidP="00FB3B05">
            <w:pPr>
              <w:autoSpaceDE w:val="0"/>
              <w:autoSpaceDN w:val="0"/>
              <w:adjustRightInd w:val="0"/>
              <w:jc w:val="center"/>
              <w:rPr>
                <w:rFonts w:ascii="Arial" w:hAnsi="Arial" w:cs="Arial"/>
                <w:b/>
                <w:bCs/>
                <w:sz w:val="22"/>
                <w:szCs w:val="22"/>
              </w:rPr>
            </w:pPr>
            <w:r w:rsidRPr="00133BEE">
              <w:rPr>
                <w:rFonts w:ascii="Arial" w:hAnsi="Arial" w:cs="Arial"/>
                <w:b/>
                <w:bCs/>
                <w:sz w:val="22"/>
                <w:szCs w:val="22"/>
              </w:rPr>
              <w:t>NO</w:t>
            </w:r>
          </w:p>
        </w:tc>
      </w:tr>
      <w:tr w:rsidR="00133BEE" w:rsidRPr="00133BEE" w14:paraId="55B006E2" w14:textId="77777777" w:rsidTr="00FB3B05">
        <w:trPr>
          <w:trHeight w:val="439"/>
        </w:trPr>
        <w:tc>
          <w:tcPr>
            <w:tcW w:w="7763" w:type="dxa"/>
            <w:shd w:val="clear" w:color="auto" w:fill="F2F2F2" w:themeFill="background1" w:themeFillShade="F2"/>
            <w:vAlign w:val="center"/>
          </w:tcPr>
          <w:p w14:paraId="6F1C6DE7"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0B11BD9"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15862116"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07EAA4F6" w14:textId="77777777" w:rsidTr="00FB3B05">
        <w:trPr>
          <w:trHeight w:val="403"/>
        </w:trPr>
        <w:tc>
          <w:tcPr>
            <w:tcW w:w="7763" w:type="dxa"/>
            <w:shd w:val="clear" w:color="auto" w:fill="F2F2F2" w:themeFill="background1" w:themeFillShade="F2"/>
            <w:vAlign w:val="center"/>
          </w:tcPr>
          <w:p w14:paraId="5D04E74A"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029DDE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1327622"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761DA012" w14:textId="77777777" w:rsidTr="00FB3B05">
        <w:trPr>
          <w:trHeight w:val="439"/>
        </w:trPr>
        <w:tc>
          <w:tcPr>
            <w:tcW w:w="7763" w:type="dxa"/>
            <w:shd w:val="clear" w:color="auto" w:fill="F2F2F2" w:themeFill="background1" w:themeFillShade="F2"/>
            <w:vAlign w:val="center"/>
          </w:tcPr>
          <w:p w14:paraId="4FC72418"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5C090F0"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7850BAB"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7C63027" w14:textId="77777777" w:rsidTr="00FB3B05">
        <w:trPr>
          <w:trHeight w:val="403"/>
        </w:trPr>
        <w:tc>
          <w:tcPr>
            <w:tcW w:w="7763" w:type="dxa"/>
            <w:shd w:val="clear" w:color="auto" w:fill="F2F2F2" w:themeFill="background1" w:themeFillShade="F2"/>
            <w:vAlign w:val="center"/>
          </w:tcPr>
          <w:p w14:paraId="6992C387"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E640EF3"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F9E5240"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995F9C1" w14:textId="77777777" w:rsidTr="00FB3B05">
        <w:trPr>
          <w:trHeight w:val="403"/>
        </w:trPr>
        <w:tc>
          <w:tcPr>
            <w:tcW w:w="7763" w:type="dxa"/>
            <w:shd w:val="clear" w:color="auto" w:fill="F2F2F2" w:themeFill="background1" w:themeFillShade="F2"/>
            <w:vAlign w:val="center"/>
          </w:tcPr>
          <w:p w14:paraId="293205E9"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F1988E4"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1A59D73"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FD6F625" w14:textId="77777777" w:rsidTr="00FB3B05">
        <w:trPr>
          <w:trHeight w:val="403"/>
        </w:trPr>
        <w:tc>
          <w:tcPr>
            <w:tcW w:w="7763" w:type="dxa"/>
            <w:shd w:val="clear" w:color="auto" w:fill="F2F2F2" w:themeFill="background1" w:themeFillShade="F2"/>
            <w:vAlign w:val="center"/>
          </w:tcPr>
          <w:p w14:paraId="299B24B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FDBBAB9"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B9720EC"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26FA0177" w14:textId="77777777" w:rsidTr="00FB3B05">
        <w:trPr>
          <w:trHeight w:val="403"/>
        </w:trPr>
        <w:tc>
          <w:tcPr>
            <w:tcW w:w="7763" w:type="dxa"/>
            <w:shd w:val="clear" w:color="auto" w:fill="F2F2F2" w:themeFill="background1" w:themeFillShade="F2"/>
            <w:vAlign w:val="center"/>
          </w:tcPr>
          <w:p w14:paraId="14ADBF6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893F98D"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FD98618" w14:textId="77777777" w:rsidR="006D7DCC" w:rsidRPr="00133BEE" w:rsidRDefault="006D7DCC" w:rsidP="00FB3B05">
                <w:pPr>
                  <w:autoSpaceDE w:val="0"/>
                  <w:autoSpaceDN w:val="0"/>
                  <w:adjustRightInd w:val="0"/>
                  <w:jc w:val="center"/>
                  <w:rPr>
                    <w:rFonts w:ascii="Arial" w:hAnsi="Arial" w:cs="Arial"/>
                    <w:sz w:val="22"/>
                    <w:szCs w:val="22"/>
                  </w:rPr>
                </w:pPr>
                <w:r w:rsidRPr="00133BEE">
                  <w:rPr>
                    <w:rFonts w:ascii="MS Gothic" w:eastAsia="MS Gothic" w:hAnsi="MS Gothic" w:cs="Arial" w:hint="eastAsia"/>
                    <w:b/>
                    <w:bCs/>
                    <w:sz w:val="22"/>
                    <w:szCs w:val="22"/>
                  </w:rPr>
                  <w:t>☒</w:t>
                </w:r>
              </w:p>
            </w:sdtContent>
          </w:sdt>
        </w:tc>
      </w:tr>
      <w:tr w:rsidR="00133BEE" w:rsidRPr="00133BEE" w14:paraId="18454A63" w14:textId="77777777" w:rsidTr="00FB3B05">
        <w:trPr>
          <w:trHeight w:val="403"/>
        </w:trPr>
        <w:tc>
          <w:tcPr>
            <w:tcW w:w="7763" w:type="dxa"/>
            <w:shd w:val="clear" w:color="auto" w:fill="F2F2F2" w:themeFill="background1" w:themeFillShade="F2"/>
            <w:vAlign w:val="center"/>
          </w:tcPr>
          <w:p w14:paraId="6016F54A" w14:textId="77777777" w:rsidR="006D7DCC" w:rsidRPr="00133BEE" w:rsidRDefault="006D7DCC" w:rsidP="00FB3B05">
            <w:pPr>
              <w:autoSpaceDE w:val="0"/>
              <w:autoSpaceDN w:val="0"/>
              <w:adjustRightInd w:val="0"/>
              <w:rPr>
                <w:rFonts w:ascii="Arial" w:hAnsi="Arial" w:cs="Arial"/>
                <w:b/>
                <w:bCs/>
                <w:sz w:val="22"/>
                <w:szCs w:val="22"/>
              </w:rPr>
            </w:pPr>
            <w:r w:rsidRPr="00133BE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BCD0786"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33A6923F" w14:textId="77777777" w:rsidR="006D7DCC" w:rsidRPr="00133BEE" w:rsidRDefault="006D7DCC" w:rsidP="00FB3B05">
                <w:pPr>
                  <w:autoSpaceDE w:val="0"/>
                  <w:autoSpaceDN w:val="0"/>
                  <w:adjustRightInd w:val="0"/>
                  <w:jc w:val="center"/>
                  <w:rPr>
                    <w:rFonts w:ascii="Arial" w:hAnsi="Arial" w:cs="Arial"/>
                    <w:bCs/>
                    <w:sz w:val="22"/>
                    <w:szCs w:val="22"/>
                  </w:rPr>
                </w:pPr>
                <w:r w:rsidRPr="00133BEE">
                  <w:rPr>
                    <w:rFonts w:ascii="MS Gothic" w:eastAsia="MS Gothic" w:hAnsi="MS Gothic" w:cs="Arial" w:hint="eastAsia"/>
                    <w:b/>
                    <w:bCs/>
                    <w:sz w:val="22"/>
                    <w:szCs w:val="22"/>
                  </w:rPr>
                  <w:t>☒</w:t>
                </w:r>
              </w:p>
            </w:sdtContent>
          </w:sdt>
        </w:tc>
      </w:tr>
      <w:tr w:rsidR="00133BEE" w:rsidRPr="00133BEE" w14:paraId="7AA25000" w14:textId="77777777" w:rsidTr="00FB3B05">
        <w:trPr>
          <w:trHeight w:val="403"/>
        </w:trPr>
        <w:tc>
          <w:tcPr>
            <w:tcW w:w="9889" w:type="dxa"/>
            <w:gridSpan w:val="3"/>
            <w:shd w:val="clear" w:color="auto" w:fill="F2F2F2" w:themeFill="background1" w:themeFillShade="F2"/>
            <w:vAlign w:val="center"/>
          </w:tcPr>
          <w:p w14:paraId="35438717" w14:textId="77777777" w:rsidR="006D7DCC" w:rsidRPr="00133BEE" w:rsidRDefault="006D7DCC" w:rsidP="00FB3B05">
            <w:pPr>
              <w:spacing w:before="120" w:after="120"/>
              <w:rPr>
                <w:rFonts w:ascii="Arial" w:hAnsi="Arial" w:cs="Arial"/>
                <w:bCs/>
                <w:sz w:val="22"/>
                <w:szCs w:val="22"/>
              </w:rPr>
            </w:pPr>
            <w:r w:rsidRPr="00133BEE">
              <w:rPr>
                <w:rFonts w:ascii="Arial" w:hAnsi="Arial" w:cs="Arial"/>
                <w:sz w:val="22"/>
                <w:szCs w:val="22"/>
              </w:rPr>
              <w:t>If YES</w:t>
            </w:r>
            <w:r w:rsidRPr="00133BEE">
              <w:rPr>
                <w:rFonts w:ascii="Arial" w:hAnsi="Arial" w:cs="Arial"/>
                <w:b/>
                <w:bCs/>
                <w:sz w:val="22"/>
                <w:szCs w:val="22"/>
              </w:rPr>
              <w:t xml:space="preserve"> </w:t>
            </w:r>
            <w:r w:rsidRPr="00133BEE">
              <w:rPr>
                <w:rFonts w:ascii="Arial" w:hAnsi="Arial" w:cs="Arial"/>
                <w:sz w:val="22"/>
                <w:szCs w:val="22"/>
              </w:rPr>
              <w:t xml:space="preserve">to any question, please provide full details, </w:t>
            </w:r>
            <w:r w:rsidRPr="00133BEE">
              <w:rPr>
                <w:rFonts w:ascii="Arial" w:hAnsi="Arial" w:cs="Arial"/>
                <w:bCs/>
                <w:sz w:val="22"/>
                <w:szCs w:val="22"/>
              </w:rPr>
              <w:t>explaining how this will be conducted in accordance with the GDPR and DPA (and/or any international equivalent):</w:t>
            </w:r>
          </w:p>
        </w:tc>
      </w:tr>
      <w:tr w:rsidR="00133BEE" w:rsidRPr="00133BEE" w14:paraId="73EAEFAE" w14:textId="77777777" w:rsidTr="00FB3B05">
        <w:trPr>
          <w:trHeight w:val="403"/>
        </w:trPr>
        <w:tc>
          <w:tcPr>
            <w:tcW w:w="9889" w:type="dxa"/>
            <w:gridSpan w:val="3"/>
            <w:vAlign w:val="center"/>
          </w:tcPr>
          <w:p w14:paraId="3FE3F740" w14:textId="77777777" w:rsidR="006D7DCC" w:rsidRPr="00133BEE" w:rsidRDefault="006D7DCC" w:rsidP="00FB3B05">
            <w:pPr>
              <w:autoSpaceDE w:val="0"/>
              <w:autoSpaceDN w:val="0"/>
              <w:adjustRightInd w:val="0"/>
              <w:rPr>
                <w:rFonts w:ascii="Arial" w:hAnsi="Arial" w:cs="Arial"/>
                <w:sz w:val="22"/>
                <w:szCs w:val="22"/>
              </w:rPr>
            </w:pPr>
          </w:p>
          <w:p w14:paraId="279137C8" w14:textId="77777777" w:rsidR="006D7DCC" w:rsidRPr="00133BEE" w:rsidRDefault="006D7DCC" w:rsidP="00FB3B05">
            <w:pPr>
              <w:autoSpaceDE w:val="0"/>
              <w:autoSpaceDN w:val="0"/>
              <w:adjustRightInd w:val="0"/>
              <w:rPr>
                <w:rFonts w:ascii="Arial" w:hAnsi="Arial" w:cs="Arial"/>
                <w:sz w:val="22"/>
                <w:szCs w:val="22"/>
              </w:rPr>
            </w:pPr>
          </w:p>
          <w:p w14:paraId="0915ABDB" w14:textId="77777777" w:rsidR="006D7DCC" w:rsidRPr="00133BEE" w:rsidRDefault="006D7DCC" w:rsidP="00FB3B05">
            <w:pPr>
              <w:autoSpaceDE w:val="0"/>
              <w:autoSpaceDN w:val="0"/>
              <w:adjustRightInd w:val="0"/>
              <w:rPr>
                <w:rFonts w:ascii="Arial" w:hAnsi="Arial" w:cs="Arial"/>
                <w:sz w:val="22"/>
                <w:szCs w:val="22"/>
              </w:rPr>
            </w:pPr>
          </w:p>
          <w:p w14:paraId="1F6EACE1" w14:textId="77777777" w:rsidR="006D7DCC" w:rsidRPr="00133BEE" w:rsidRDefault="006D7DCC" w:rsidP="00FB3B05">
            <w:pPr>
              <w:autoSpaceDE w:val="0"/>
              <w:autoSpaceDN w:val="0"/>
              <w:adjustRightInd w:val="0"/>
              <w:rPr>
                <w:rFonts w:cs="Arial"/>
              </w:rPr>
            </w:pPr>
            <w:r w:rsidRPr="00133BEE">
              <w:rPr>
                <w:rFonts w:ascii="Arial" w:hAnsi="Arial" w:cs="Arial"/>
                <w:i/>
                <w:sz w:val="18"/>
                <w:szCs w:val="18"/>
              </w:rPr>
              <w:t>(this box should expand as you type)</w:t>
            </w:r>
          </w:p>
        </w:tc>
      </w:tr>
      <w:tr w:rsidR="00133BEE" w:rsidRPr="00133BEE" w14:paraId="08156FC8" w14:textId="77777777" w:rsidTr="00FB3B05">
        <w:trPr>
          <w:trHeight w:val="403"/>
        </w:trPr>
        <w:tc>
          <w:tcPr>
            <w:tcW w:w="9889" w:type="dxa"/>
            <w:gridSpan w:val="3"/>
            <w:shd w:val="clear" w:color="auto" w:fill="F2F2F2" w:themeFill="background1" w:themeFillShade="F2"/>
            <w:vAlign w:val="center"/>
          </w:tcPr>
          <w:p w14:paraId="16F9CC0B"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bCs/>
                <w:sz w:val="22"/>
                <w:szCs w:val="22"/>
              </w:rPr>
              <w:t>List all who will have access to the data generated by the research activity</w:t>
            </w:r>
            <w:r w:rsidRPr="00133BEE">
              <w:rPr>
                <w:rFonts w:ascii="Arial" w:hAnsi="Arial" w:cs="Arial"/>
                <w:sz w:val="22"/>
                <w:szCs w:val="22"/>
              </w:rPr>
              <w:t>:</w:t>
            </w:r>
          </w:p>
        </w:tc>
      </w:tr>
      <w:tr w:rsidR="00133BEE" w:rsidRPr="00133BEE" w14:paraId="2E60B523" w14:textId="77777777" w:rsidTr="00FB3B05">
        <w:trPr>
          <w:trHeight w:val="403"/>
        </w:trPr>
        <w:tc>
          <w:tcPr>
            <w:tcW w:w="9889" w:type="dxa"/>
            <w:gridSpan w:val="3"/>
            <w:vAlign w:val="center"/>
          </w:tcPr>
          <w:p w14:paraId="396DFE75" w14:textId="77777777" w:rsidR="006D7DCC" w:rsidRPr="00133BEE" w:rsidRDefault="006D7DCC" w:rsidP="00FB3B05">
            <w:pPr>
              <w:autoSpaceDE w:val="0"/>
              <w:autoSpaceDN w:val="0"/>
              <w:adjustRightInd w:val="0"/>
              <w:rPr>
                <w:rFonts w:ascii="Arial" w:hAnsi="Arial" w:cs="Arial"/>
                <w:sz w:val="22"/>
                <w:szCs w:val="22"/>
              </w:rPr>
            </w:pPr>
          </w:p>
          <w:p w14:paraId="4BC7AE30" w14:textId="77777777" w:rsidR="006D7DCC" w:rsidRPr="00133BEE" w:rsidRDefault="006D7DCC" w:rsidP="00FB3B05">
            <w:pPr>
              <w:autoSpaceDE w:val="0"/>
              <w:autoSpaceDN w:val="0"/>
              <w:adjustRightInd w:val="0"/>
              <w:rPr>
                <w:rFonts w:ascii="Arial" w:hAnsi="Arial" w:cs="Arial"/>
                <w:sz w:val="22"/>
                <w:szCs w:val="22"/>
              </w:rPr>
            </w:pPr>
          </w:p>
          <w:p w14:paraId="46723F8E" w14:textId="77777777" w:rsidR="006D7DCC" w:rsidRPr="00133BEE" w:rsidRDefault="006D7DCC" w:rsidP="00FB3B05">
            <w:pPr>
              <w:autoSpaceDE w:val="0"/>
              <w:autoSpaceDN w:val="0"/>
              <w:adjustRightInd w:val="0"/>
              <w:rPr>
                <w:rFonts w:ascii="Arial" w:hAnsi="Arial" w:cs="Arial"/>
                <w:sz w:val="22"/>
                <w:szCs w:val="22"/>
              </w:rPr>
            </w:pPr>
          </w:p>
          <w:p w14:paraId="27FCF571"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i/>
                <w:sz w:val="18"/>
                <w:szCs w:val="18"/>
              </w:rPr>
              <w:t>(this box should expand as you type)</w:t>
            </w:r>
          </w:p>
        </w:tc>
      </w:tr>
      <w:tr w:rsidR="00133BEE" w:rsidRPr="00133BEE" w14:paraId="77CBD12C" w14:textId="77777777" w:rsidTr="00FB3B05">
        <w:trPr>
          <w:trHeight w:val="403"/>
        </w:trPr>
        <w:tc>
          <w:tcPr>
            <w:tcW w:w="9889" w:type="dxa"/>
            <w:gridSpan w:val="3"/>
            <w:shd w:val="clear" w:color="auto" w:fill="F2F2F2" w:themeFill="background1" w:themeFillShade="F2"/>
          </w:tcPr>
          <w:p w14:paraId="4F11C553"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bCs/>
                <w:sz w:val="22"/>
                <w:szCs w:val="22"/>
              </w:rPr>
              <w:t>List who will have control of, and act as custodian(s) for, data generated by the research activity</w:t>
            </w:r>
            <w:r w:rsidRPr="00133BEE">
              <w:rPr>
                <w:rFonts w:ascii="Arial" w:hAnsi="Arial" w:cs="Arial"/>
                <w:sz w:val="22"/>
                <w:szCs w:val="22"/>
              </w:rPr>
              <w:t>:</w:t>
            </w:r>
          </w:p>
        </w:tc>
      </w:tr>
      <w:tr w:rsidR="00133BEE" w:rsidRPr="00133BEE" w14:paraId="47844D9D" w14:textId="77777777" w:rsidTr="00FB3B05">
        <w:trPr>
          <w:trHeight w:val="403"/>
        </w:trPr>
        <w:tc>
          <w:tcPr>
            <w:tcW w:w="9889" w:type="dxa"/>
            <w:gridSpan w:val="3"/>
          </w:tcPr>
          <w:p w14:paraId="612484E3" w14:textId="77777777" w:rsidR="006D7DCC" w:rsidRPr="00133BEE" w:rsidRDefault="006D7DCC" w:rsidP="00FB3B05">
            <w:pPr>
              <w:autoSpaceDE w:val="0"/>
              <w:autoSpaceDN w:val="0"/>
              <w:adjustRightInd w:val="0"/>
              <w:rPr>
                <w:rFonts w:ascii="Arial" w:hAnsi="Arial" w:cs="Arial"/>
                <w:sz w:val="22"/>
                <w:szCs w:val="22"/>
              </w:rPr>
            </w:pPr>
          </w:p>
          <w:p w14:paraId="510AD4B3" w14:textId="77777777" w:rsidR="006D7DCC" w:rsidRPr="00133BEE" w:rsidRDefault="006D7DCC" w:rsidP="00FB3B05">
            <w:pPr>
              <w:autoSpaceDE w:val="0"/>
              <w:autoSpaceDN w:val="0"/>
              <w:adjustRightInd w:val="0"/>
              <w:rPr>
                <w:rFonts w:ascii="Arial" w:hAnsi="Arial" w:cs="Arial"/>
                <w:sz w:val="22"/>
                <w:szCs w:val="22"/>
              </w:rPr>
            </w:pPr>
          </w:p>
          <w:p w14:paraId="278EC7DF" w14:textId="77777777" w:rsidR="006D7DCC" w:rsidRPr="00133BEE" w:rsidRDefault="006D7DCC" w:rsidP="00FB3B05">
            <w:pPr>
              <w:autoSpaceDE w:val="0"/>
              <w:autoSpaceDN w:val="0"/>
              <w:adjustRightInd w:val="0"/>
              <w:rPr>
                <w:rFonts w:ascii="Arial" w:hAnsi="Arial" w:cs="Arial"/>
                <w:sz w:val="22"/>
                <w:szCs w:val="22"/>
              </w:rPr>
            </w:pPr>
          </w:p>
          <w:p w14:paraId="2B967E9E"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i/>
                <w:sz w:val="18"/>
                <w:szCs w:val="18"/>
              </w:rPr>
              <w:t>(this box should expand as you type)</w:t>
            </w:r>
          </w:p>
        </w:tc>
      </w:tr>
      <w:tr w:rsidR="00133BEE" w:rsidRPr="00133BEE" w14:paraId="229E4C39" w14:textId="77777777" w:rsidTr="00FB3B05">
        <w:trPr>
          <w:trHeight w:val="403"/>
        </w:trPr>
        <w:tc>
          <w:tcPr>
            <w:tcW w:w="9889" w:type="dxa"/>
            <w:gridSpan w:val="3"/>
            <w:shd w:val="clear" w:color="auto" w:fill="F2F2F2" w:themeFill="background1" w:themeFillShade="F2"/>
          </w:tcPr>
          <w:p w14:paraId="39A24E30"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33BEE" w:rsidRPr="00133BEE" w14:paraId="666EB706" w14:textId="77777777" w:rsidTr="00FB3B05">
        <w:trPr>
          <w:trHeight w:val="403"/>
        </w:trPr>
        <w:tc>
          <w:tcPr>
            <w:tcW w:w="9889" w:type="dxa"/>
            <w:gridSpan w:val="3"/>
          </w:tcPr>
          <w:p w14:paraId="2DDEF6CF" w14:textId="77777777" w:rsidR="006D7DCC" w:rsidRPr="00133BEE" w:rsidRDefault="006D7DCC" w:rsidP="00FB3B05">
            <w:pPr>
              <w:autoSpaceDE w:val="0"/>
              <w:autoSpaceDN w:val="0"/>
              <w:adjustRightInd w:val="0"/>
              <w:rPr>
                <w:rFonts w:ascii="Arial" w:hAnsi="Arial" w:cs="Arial"/>
                <w:sz w:val="22"/>
                <w:szCs w:val="22"/>
              </w:rPr>
            </w:pPr>
          </w:p>
          <w:p w14:paraId="5DAF1D58" w14:textId="77777777" w:rsidR="006D7DCC" w:rsidRPr="00133BEE" w:rsidRDefault="006D7DCC" w:rsidP="00FB3B05">
            <w:pPr>
              <w:autoSpaceDE w:val="0"/>
              <w:autoSpaceDN w:val="0"/>
              <w:adjustRightInd w:val="0"/>
              <w:rPr>
                <w:rFonts w:ascii="Arial" w:hAnsi="Arial" w:cs="Arial"/>
                <w:sz w:val="22"/>
                <w:szCs w:val="22"/>
              </w:rPr>
            </w:pPr>
          </w:p>
          <w:p w14:paraId="22059103" w14:textId="77777777" w:rsidR="006D7DCC" w:rsidRPr="00133BEE" w:rsidRDefault="006D7DCC" w:rsidP="00FB3B05">
            <w:pPr>
              <w:autoSpaceDE w:val="0"/>
              <w:autoSpaceDN w:val="0"/>
              <w:adjustRightInd w:val="0"/>
              <w:rPr>
                <w:rFonts w:ascii="Arial" w:hAnsi="Arial" w:cs="Arial"/>
                <w:sz w:val="22"/>
                <w:szCs w:val="22"/>
              </w:rPr>
            </w:pPr>
          </w:p>
          <w:p w14:paraId="4A98E3F9"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i/>
                <w:sz w:val="18"/>
                <w:szCs w:val="18"/>
              </w:rPr>
              <w:t>(this box should expand as you type)</w:t>
            </w:r>
          </w:p>
        </w:tc>
      </w:tr>
      <w:tr w:rsidR="00133BEE" w:rsidRPr="00133BEE" w14:paraId="2F3E41D7" w14:textId="77777777" w:rsidTr="00FB3B05">
        <w:trPr>
          <w:trHeight w:val="403"/>
        </w:trPr>
        <w:tc>
          <w:tcPr>
            <w:tcW w:w="9889" w:type="dxa"/>
            <w:gridSpan w:val="3"/>
          </w:tcPr>
          <w:p w14:paraId="40704CC7"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sz w:val="22"/>
                <w:szCs w:val="22"/>
              </w:rPr>
              <w:lastRenderedPageBreak/>
              <w:t xml:space="preserve">Please indicate if your data will be stored in the UWTSD Research Data Repository (see </w:t>
            </w:r>
            <w:hyperlink r:id="rId12" w:history="1">
              <w:r w:rsidRPr="00133BEE">
                <w:rPr>
                  <w:rStyle w:val="Hyperlink"/>
                  <w:rFonts w:ascii="Arial" w:hAnsi="Arial" w:cs="Arial"/>
                  <w:color w:val="auto"/>
                  <w:sz w:val="22"/>
                  <w:szCs w:val="22"/>
                </w:rPr>
                <w:t>https://researchdata.uwtsd.ac.uk/</w:t>
              </w:r>
            </w:hyperlink>
            <w:r w:rsidRPr="00133BEE">
              <w:rPr>
                <w:rFonts w:ascii="Arial" w:hAnsi="Arial" w:cs="Arial"/>
                <w:sz w:val="22"/>
                <w:szCs w:val="22"/>
              </w:rPr>
              <w:t xml:space="preserve"> ).   If so please explain. (</w:t>
            </w:r>
            <w:r w:rsidRPr="00133BEE">
              <w:rPr>
                <w:rFonts w:ascii="Arial" w:hAnsi="Arial" w:cs="Arial"/>
                <w:i/>
                <w:sz w:val="22"/>
                <w:szCs w:val="22"/>
              </w:rPr>
              <w:t>Most relevant to academic staff)</w:t>
            </w:r>
            <w:r w:rsidRPr="00133BEE">
              <w:t xml:space="preserve"> </w:t>
            </w:r>
          </w:p>
        </w:tc>
      </w:tr>
      <w:tr w:rsidR="00133BEE" w:rsidRPr="00133BEE" w14:paraId="41FE38A3" w14:textId="77777777" w:rsidTr="00FB3B05">
        <w:trPr>
          <w:trHeight w:val="403"/>
        </w:trPr>
        <w:tc>
          <w:tcPr>
            <w:tcW w:w="9889" w:type="dxa"/>
            <w:gridSpan w:val="3"/>
          </w:tcPr>
          <w:p w14:paraId="02709CE4" w14:textId="77777777" w:rsidR="006D7DCC" w:rsidRPr="00133BEE" w:rsidRDefault="006D7DCC" w:rsidP="00FB3B05">
            <w:pPr>
              <w:autoSpaceDE w:val="0"/>
              <w:autoSpaceDN w:val="0"/>
              <w:adjustRightInd w:val="0"/>
              <w:rPr>
                <w:rFonts w:ascii="Arial" w:hAnsi="Arial" w:cs="Arial"/>
                <w:sz w:val="22"/>
                <w:szCs w:val="22"/>
              </w:rPr>
            </w:pPr>
          </w:p>
          <w:p w14:paraId="353F8AC1" w14:textId="77777777" w:rsidR="006D7DCC" w:rsidRPr="00133BEE" w:rsidRDefault="006D7DCC" w:rsidP="00FB3B05">
            <w:pPr>
              <w:autoSpaceDE w:val="0"/>
              <w:autoSpaceDN w:val="0"/>
              <w:adjustRightInd w:val="0"/>
              <w:rPr>
                <w:rFonts w:ascii="Arial" w:hAnsi="Arial" w:cs="Arial"/>
                <w:sz w:val="22"/>
                <w:szCs w:val="22"/>
              </w:rPr>
            </w:pPr>
          </w:p>
          <w:p w14:paraId="61BAE33C" w14:textId="77777777" w:rsidR="006D7DCC" w:rsidRPr="00133BEE" w:rsidRDefault="006D7DCC" w:rsidP="00FB3B05">
            <w:pPr>
              <w:autoSpaceDE w:val="0"/>
              <w:autoSpaceDN w:val="0"/>
              <w:adjustRightInd w:val="0"/>
              <w:rPr>
                <w:rFonts w:ascii="Arial" w:hAnsi="Arial" w:cs="Arial"/>
                <w:sz w:val="22"/>
                <w:szCs w:val="22"/>
              </w:rPr>
            </w:pPr>
          </w:p>
          <w:p w14:paraId="59AC4C76"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i/>
                <w:sz w:val="18"/>
                <w:szCs w:val="18"/>
              </w:rPr>
              <w:t>(this box should expand as you type)</w:t>
            </w:r>
          </w:p>
        </w:tc>
      </w:tr>
      <w:tr w:rsidR="00133BEE" w:rsidRPr="00133BEE" w14:paraId="3AE061AF" w14:textId="77777777" w:rsidTr="00FB3B05">
        <w:trPr>
          <w:trHeight w:val="252"/>
        </w:trPr>
        <w:tc>
          <w:tcPr>
            <w:tcW w:w="7763" w:type="dxa"/>
            <w:vMerge w:val="restart"/>
            <w:shd w:val="clear" w:color="auto" w:fill="F2F2F2" w:themeFill="background1" w:themeFillShade="F2"/>
          </w:tcPr>
          <w:p w14:paraId="50CFA306"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bCs/>
                <w:sz w:val="22"/>
                <w:szCs w:val="22"/>
              </w:rPr>
              <w:t xml:space="preserve">Confirm that you have read the UWTSD guidance on data management (see </w:t>
            </w:r>
            <w:hyperlink r:id="rId13" w:history="1">
              <w:r w:rsidRPr="00133BEE">
                <w:rPr>
                  <w:rStyle w:val="Hyperlink"/>
                  <w:rFonts w:ascii="Arial" w:hAnsi="Arial" w:cs="Arial"/>
                  <w:color w:val="auto"/>
                  <w:sz w:val="22"/>
                  <w:szCs w:val="22"/>
                </w:rPr>
                <w:t>https://www.uwtsd.ac.uk/library/research-data-management/</w:t>
              </w:r>
            </w:hyperlink>
            <w:r w:rsidRPr="00133BEE">
              <w:rPr>
                <w:rFonts w:ascii="Arial" w:hAnsi="Arial" w:cs="Arial"/>
                <w:sz w:val="22"/>
                <w:szCs w:val="22"/>
              </w:rPr>
              <w:t>)</w:t>
            </w:r>
          </w:p>
          <w:p w14:paraId="48AE06E7" w14:textId="77777777" w:rsidR="006D7DCC" w:rsidRPr="00133BEE" w:rsidRDefault="006D7DCC" w:rsidP="00FB3B0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4BB112"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rPr>
              <w:t>YES</w:t>
            </w:r>
          </w:p>
        </w:tc>
        <w:tc>
          <w:tcPr>
            <w:tcW w:w="1134" w:type="dxa"/>
            <w:shd w:val="clear" w:color="auto" w:fill="BFBFBF" w:themeFill="background1" w:themeFillShade="BF"/>
          </w:tcPr>
          <w:p w14:paraId="0DD4E1A0" w14:textId="77777777" w:rsidR="006D7DCC" w:rsidRPr="00133BEE" w:rsidRDefault="00954C5F" w:rsidP="00FB3B0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r>
      <w:tr w:rsidR="00133BEE" w:rsidRPr="00133BEE" w14:paraId="77EB2F83" w14:textId="77777777" w:rsidTr="00FB3B05">
        <w:trPr>
          <w:trHeight w:val="252"/>
        </w:trPr>
        <w:tc>
          <w:tcPr>
            <w:tcW w:w="7763" w:type="dxa"/>
            <w:vMerge/>
            <w:shd w:val="clear" w:color="auto" w:fill="F2F2F2" w:themeFill="background1" w:themeFillShade="F2"/>
          </w:tcPr>
          <w:p w14:paraId="4D105702" w14:textId="77777777" w:rsidR="006D7DCC" w:rsidRPr="00133BEE" w:rsidRDefault="006D7DCC" w:rsidP="00FB3B0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6E6B8CE" w14:textId="77777777" w:rsidR="006D7DCC" w:rsidRPr="00133BEE" w:rsidRDefault="006D7DCC" w:rsidP="00FB3B05">
            <w:pPr>
              <w:autoSpaceDE w:val="0"/>
              <w:autoSpaceDN w:val="0"/>
              <w:adjustRightInd w:val="0"/>
              <w:jc w:val="center"/>
              <w:rPr>
                <w:rFonts w:ascii="Arial" w:hAnsi="Arial" w:cs="Arial"/>
                <w:b/>
                <w:sz w:val="22"/>
              </w:rPr>
            </w:pPr>
            <w:r w:rsidRPr="00133BEE">
              <w:rPr>
                <w:rFonts w:ascii="Arial" w:hAnsi="Arial" w:cs="Arial"/>
                <w:b/>
                <w:sz w:val="22"/>
              </w:rPr>
              <w:t>NO</w:t>
            </w:r>
          </w:p>
        </w:tc>
        <w:tc>
          <w:tcPr>
            <w:tcW w:w="1134" w:type="dxa"/>
            <w:shd w:val="clear" w:color="auto" w:fill="BFBFBF" w:themeFill="background1" w:themeFillShade="BF"/>
          </w:tcPr>
          <w:p w14:paraId="5C4C587A" w14:textId="77777777" w:rsidR="006D7DCC" w:rsidRPr="00133BEE" w:rsidRDefault="00954C5F" w:rsidP="00FB3B0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r>
      <w:tr w:rsidR="00133BEE" w:rsidRPr="00133BEE" w14:paraId="1FC1573A" w14:textId="77777777" w:rsidTr="00FB3B05">
        <w:trPr>
          <w:trHeight w:val="311"/>
        </w:trPr>
        <w:tc>
          <w:tcPr>
            <w:tcW w:w="7763" w:type="dxa"/>
            <w:vMerge w:val="restart"/>
            <w:shd w:val="clear" w:color="auto" w:fill="F2F2F2" w:themeFill="background1" w:themeFillShade="F2"/>
          </w:tcPr>
          <w:p w14:paraId="148AA3B6" w14:textId="77777777" w:rsidR="006D7DCC" w:rsidRPr="00133BEE" w:rsidRDefault="006D7DCC" w:rsidP="00FB3B05">
            <w:pPr>
              <w:autoSpaceDE w:val="0"/>
              <w:autoSpaceDN w:val="0"/>
              <w:adjustRightInd w:val="0"/>
              <w:rPr>
                <w:rFonts w:ascii="Arial" w:hAnsi="Arial" w:cs="Arial"/>
                <w:sz w:val="22"/>
                <w:szCs w:val="22"/>
              </w:rPr>
            </w:pPr>
            <w:r w:rsidRPr="00133BEE">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73EFB"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rPr>
              <w:t>YES</w:t>
            </w:r>
          </w:p>
        </w:tc>
        <w:tc>
          <w:tcPr>
            <w:tcW w:w="1134" w:type="dxa"/>
            <w:shd w:val="clear" w:color="auto" w:fill="BFBFBF" w:themeFill="background1" w:themeFillShade="BF"/>
          </w:tcPr>
          <w:p w14:paraId="01F7F010" w14:textId="77777777" w:rsidR="006D7DCC" w:rsidRPr="00133BEE" w:rsidRDefault="00954C5F" w:rsidP="00FB3B0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r>
      <w:tr w:rsidR="00133BEE" w:rsidRPr="00133BEE" w14:paraId="1F2B612E" w14:textId="77777777" w:rsidTr="00FB3B05">
        <w:trPr>
          <w:trHeight w:val="311"/>
        </w:trPr>
        <w:tc>
          <w:tcPr>
            <w:tcW w:w="7763" w:type="dxa"/>
            <w:vMerge/>
            <w:shd w:val="clear" w:color="auto" w:fill="F2F2F2" w:themeFill="background1" w:themeFillShade="F2"/>
          </w:tcPr>
          <w:p w14:paraId="573C1580" w14:textId="77777777" w:rsidR="006D7DCC" w:rsidRPr="00133BEE" w:rsidRDefault="006D7DCC" w:rsidP="00FB3B0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11C0A5" w14:textId="77777777" w:rsidR="006D7DCC" w:rsidRPr="00133BEE" w:rsidRDefault="006D7DCC" w:rsidP="00FB3B05">
            <w:pPr>
              <w:autoSpaceDE w:val="0"/>
              <w:autoSpaceDN w:val="0"/>
              <w:adjustRightInd w:val="0"/>
              <w:jc w:val="center"/>
              <w:rPr>
                <w:rFonts w:ascii="Arial" w:hAnsi="Arial" w:cs="Arial"/>
                <w:b/>
                <w:sz w:val="22"/>
                <w:szCs w:val="22"/>
              </w:rPr>
            </w:pPr>
            <w:r w:rsidRPr="00133BEE">
              <w:rPr>
                <w:rFonts w:ascii="Arial" w:hAnsi="Arial" w:cs="Arial"/>
                <w:b/>
                <w:sz w:val="22"/>
              </w:rPr>
              <w:t>NO</w:t>
            </w:r>
          </w:p>
        </w:tc>
        <w:tc>
          <w:tcPr>
            <w:tcW w:w="1134" w:type="dxa"/>
            <w:shd w:val="clear" w:color="auto" w:fill="BFBFBF" w:themeFill="background1" w:themeFillShade="BF"/>
          </w:tcPr>
          <w:p w14:paraId="3F18380F" w14:textId="77777777" w:rsidR="006D7DCC" w:rsidRPr="00133BEE" w:rsidRDefault="00954C5F" w:rsidP="00FB3B0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6D7DCC" w:rsidRPr="00133BEE">
                  <w:rPr>
                    <w:rFonts w:ascii="MS Gothic" w:eastAsia="MS Gothic" w:hAnsi="MS Gothic" w:cs="Arial" w:hint="eastAsia"/>
                    <w:b/>
                    <w:bCs/>
                  </w:rPr>
                  <w:t>☐</w:t>
                </w:r>
              </w:sdtContent>
            </w:sdt>
          </w:p>
        </w:tc>
      </w:tr>
    </w:tbl>
    <w:p w14:paraId="5E3BF15C" w14:textId="77777777" w:rsidR="006D7DCC" w:rsidRPr="00133BEE" w:rsidRDefault="006D7DCC" w:rsidP="006D7DCC">
      <w:pPr>
        <w:rPr>
          <w:rFonts w:ascii="Arial" w:hAnsi="Arial" w:cs="Arial"/>
          <w:b/>
          <w:bCs/>
        </w:rPr>
      </w:pPr>
    </w:p>
    <w:p w14:paraId="3CA7337C" w14:textId="77777777" w:rsidR="006D7DCC" w:rsidRPr="00133BEE" w:rsidRDefault="006D7DCC" w:rsidP="006D7DCC">
      <w:pPr>
        <w:rPr>
          <w:rFonts w:ascii="Arial" w:hAnsi="Arial" w:cs="Arial"/>
          <w:b/>
          <w:bCs/>
        </w:rPr>
      </w:pPr>
      <w:r w:rsidRPr="00133BEE">
        <w:rPr>
          <w:rFonts w:ascii="Arial" w:hAnsi="Arial" w:cs="Arial"/>
          <w:b/>
          <w:bCs/>
        </w:rPr>
        <w:br w:type="page"/>
      </w:r>
    </w:p>
    <w:p w14:paraId="756EE673" w14:textId="77777777" w:rsidR="006D7DCC" w:rsidRPr="00133BEE" w:rsidRDefault="006D7DCC" w:rsidP="006D7DCC">
      <w:pPr>
        <w:autoSpaceDE w:val="0"/>
        <w:autoSpaceDN w:val="0"/>
        <w:adjustRightInd w:val="0"/>
        <w:spacing w:after="240"/>
        <w:jc w:val="both"/>
        <w:rPr>
          <w:rFonts w:ascii="Arial" w:hAnsi="Arial" w:cs="Arial"/>
          <w:b/>
        </w:rPr>
      </w:pPr>
      <w:r w:rsidRPr="00133BEE">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33BEE" w:rsidRPr="00133BEE" w14:paraId="454C1402" w14:textId="77777777" w:rsidTr="00FB3B05">
        <w:trPr>
          <w:trHeight w:val="1807"/>
        </w:trPr>
        <w:tc>
          <w:tcPr>
            <w:tcW w:w="9881" w:type="dxa"/>
            <w:gridSpan w:val="3"/>
            <w:shd w:val="clear" w:color="auto" w:fill="F2F2F2" w:themeFill="background1" w:themeFillShade="F2"/>
            <w:vAlign w:val="center"/>
          </w:tcPr>
          <w:p w14:paraId="3A8BB1C7" w14:textId="77777777" w:rsidR="006D7DCC" w:rsidRPr="00133BEE" w:rsidRDefault="006D7DCC" w:rsidP="00FB3B05">
            <w:pPr>
              <w:jc w:val="both"/>
              <w:rPr>
                <w:rFonts w:ascii="Arial" w:hAnsi="Arial" w:cs="Arial"/>
                <w:b/>
                <w:bCs/>
              </w:rPr>
            </w:pPr>
            <w:r w:rsidRPr="00133BE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33BEE">
              <w:rPr>
                <w:rFonts w:ascii="Arial" w:hAnsi="Arial" w:cs="Arial"/>
                <w:b/>
                <w:bCs/>
              </w:rPr>
              <w:t>.</w:t>
            </w:r>
          </w:p>
          <w:p w14:paraId="1C2FFDA1" w14:textId="77777777" w:rsidR="006D7DCC" w:rsidRPr="00133BEE" w:rsidRDefault="006D7DCC" w:rsidP="00FB3B05">
            <w:pPr>
              <w:jc w:val="both"/>
              <w:rPr>
                <w:rFonts w:ascii="Arial" w:hAnsi="Arial" w:cs="Arial"/>
                <w:b/>
                <w:bCs/>
              </w:rPr>
            </w:pPr>
          </w:p>
          <w:p w14:paraId="7821D743" w14:textId="77777777" w:rsidR="006D7DCC" w:rsidRPr="00133BEE" w:rsidRDefault="006D7DCC" w:rsidP="00FB3B05">
            <w:pPr>
              <w:jc w:val="both"/>
              <w:rPr>
                <w:rFonts w:ascii="Arial" w:hAnsi="Arial" w:cs="Arial"/>
              </w:rPr>
            </w:pPr>
            <w:r w:rsidRPr="00133BE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133BEE">
                <w:rPr>
                  <w:rStyle w:val="Hyperlink"/>
                  <w:rFonts w:ascii="Arial" w:hAnsi="Arial" w:cs="Arial"/>
                  <w:color w:val="auto"/>
                </w:rPr>
                <w:t>https://www.uwtsd.ac.uk/research/research-ethics/</w:t>
              </w:r>
            </w:hyperlink>
            <w:r w:rsidRPr="00133BEE">
              <w:rPr>
                <w:rFonts w:ascii="Arial" w:hAnsi="Arial" w:cs="Arial"/>
              </w:rPr>
              <w:t xml:space="preserve"> </w:t>
            </w:r>
          </w:p>
        </w:tc>
      </w:tr>
      <w:tr w:rsidR="00133BEE" w:rsidRPr="00133BEE" w14:paraId="190E79F4" w14:textId="77777777" w:rsidTr="00FB3B0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87582" w14:textId="77777777" w:rsidR="006D7DCC" w:rsidRPr="00133BEE" w:rsidRDefault="006D7DCC" w:rsidP="00FB3B05">
            <w:pPr>
              <w:spacing w:before="100" w:beforeAutospacing="1" w:after="100" w:afterAutospacing="1"/>
              <w:rPr>
                <w:rFonts w:ascii="Arial" w:hAnsi="Arial" w:cs="Arial"/>
              </w:rPr>
            </w:pPr>
            <w:r w:rsidRPr="00133BEE">
              <w:rPr>
                <w:rFonts w:ascii="Arial" w:hAnsi="Arial" w:cs="Arial"/>
                <w:b/>
                <w:bCs/>
              </w:rPr>
              <w:t>Signature of applicant:</w:t>
            </w:r>
          </w:p>
        </w:tc>
        <w:tc>
          <w:tcPr>
            <w:tcW w:w="4820" w:type="dxa"/>
            <w:tcBorders>
              <w:left w:val="single" w:sz="4" w:space="0" w:color="auto"/>
            </w:tcBorders>
            <w:vAlign w:val="center"/>
          </w:tcPr>
          <w:p w14:paraId="63B0BB77" w14:textId="77777777" w:rsidR="006D7DCC" w:rsidRPr="00133BEE" w:rsidRDefault="006D7DCC" w:rsidP="00FB3B05">
            <w:pPr>
              <w:spacing w:before="100" w:beforeAutospacing="1" w:after="100" w:afterAutospacing="1"/>
              <w:rPr>
                <w:rFonts w:ascii="Arial" w:hAnsi="Arial" w:cs="Arial"/>
              </w:rPr>
            </w:pPr>
            <w:r w:rsidRPr="00133BEE">
              <w:rPr>
                <w:rFonts w:ascii="Arial" w:hAnsi="Arial" w:cs="Arial"/>
              </w:rPr>
              <w:t>PC 6688 Ben Lewis</w:t>
            </w:r>
          </w:p>
        </w:tc>
        <w:tc>
          <w:tcPr>
            <w:tcW w:w="2239" w:type="dxa"/>
            <w:vAlign w:val="center"/>
          </w:tcPr>
          <w:p w14:paraId="0E14A9C3" w14:textId="77777777" w:rsidR="006D7DCC" w:rsidRPr="00133BEE" w:rsidRDefault="006D7DCC" w:rsidP="00FB3B05">
            <w:pPr>
              <w:spacing w:before="100" w:beforeAutospacing="1" w:after="100" w:afterAutospacing="1"/>
              <w:rPr>
                <w:rFonts w:ascii="Arial" w:hAnsi="Arial" w:cs="Arial"/>
                <w:b/>
                <w:bCs/>
              </w:rPr>
            </w:pPr>
            <w:r w:rsidRPr="00133BEE">
              <w:rPr>
                <w:rFonts w:ascii="Arial" w:hAnsi="Arial" w:cs="Arial"/>
                <w:b/>
                <w:bCs/>
              </w:rPr>
              <w:t>Date: 15/08/2022</w:t>
            </w:r>
          </w:p>
          <w:p w14:paraId="49C15609" w14:textId="77777777" w:rsidR="006D7DCC" w:rsidRPr="00133BEE" w:rsidRDefault="006D7DCC" w:rsidP="00FB3B05">
            <w:pPr>
              <w:spacing w:before="100" w:beforeAutospacing="1" w:after="100" w:afterAutospacing="1"/>
              <w:rPr>
                <w:rFonts w:ascii="Arial" w:hAnsi="Arial" w:cs="Arial"/>
              </w:rPr>
            </w:pPr>
          </w:p>
        </w:tc>
      </w:tr>
    </w:tbl>
    <w:p w14:paraId="5B694195" w14:textId="77777777" w:rsidR="006D7DCC" w:rsidRPr="00133BEE" w:rsidRDefault="006D7DCC" w:rsidP="006D7DCC">
      <w:pPr>
        <w:rPr>
          <w:rFonts w:ascii="Arial" w:hAnsi="Arial" w:cs="Arial"/>
        </w:rPr>
      </w:pPr>
    </w:p>
    <w:p w14:paraId="7005D6F4" w14:textId="77777777" w:rsidR="006D7DCC" w:rsidRPr="00133BEE" w:rsidRDefault="006D7DCC" w:rsidP="006D7DCC">
      <w:pPr>
        <w:rPr>
          <w:rFonts w:ascii="Arial" w:hAnsi="Arial" w:cs="Arial"/>
          <w:b/>
          <w:i/>
        </w:rPr>
      </w:pPr>
      <w:r w:rsidRPr="00133BEE">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33BEE" w:rsidRPr="00133BEE" w14:paraId="05CC39FE" w14:textId="77777777" w:rsidTr="00FB3B05">
        <w:trPr>
          <w:trHeight w:val="346"/>
        </w:trPr>
        <w:tc>
          <w:tcPr>
            <w:tcW w:w="1423" w:type="pct"/>
            <w:shd w:val="clear" w:color="auto" w:fill="F2F2F2" w:themeFill="background1" w:themeFillShade="F2"/>
            <w:vAlign w:val="center"/>
          </w:tcPr>
          <w:p w14:paraId="2B144913" w14:textId="77777777" w:rsidR="006D7DCC" w:rsidRPr="00133BEE" w:rsidRDefault="006D7DCC" w:rsidP="00FB3B05">
            <w:pPr>
              <w:pStyle w:val="ListParagraph"/>
              <w:ind w:left="0"/>
              <w:rPr>
                <w:rFonts w:cs="Arial"/>
              </w:rPr>
            </w:pPr>
            <w:r w:rsidRPr="00133BEE">
              <w:rPr>
                <w:rFonts w:cs="Arial"/>
              </w:rPr>
              <w:t>Director of Studies/Supervisor:</w:t>
            </w:r>
          </w:p>
        </w:tc>
        <w:tc>
          <w:tcPr>
            <w:tcW w:w="2490" w:type="pct"/>
            <w:shd w:val="clear" w:color="auto" w:fill="auto"/>
            <w:vAlign w:val="center"/>
          </w:tcPr>
          <w:p w14:paraId="44443040" w14:textId="77777777" w:rsidR="006D7DCC" w:rsidRPr="00133BEE" w:rsidRDefault="006D7DCC" w:rsidP="00FB3B05">
            <w:pPr>
              <w:pStyle w:val="ListParagraph"/>
              <w:ind w:left="0"/>
              <w:rPr>
                <w:rFonts w:cs="Arial"/>
              </w:rPr>
            </w:pPr>
          </w:p>
        </w:tc>
        <w:tc>
          <w:tcPr>
            <w:tcW w:w="1087" w:type="pct"/>
            <w:vMerge w:val="restart"/>
          </w:tcPr>
          <w:p w14:paraId="06FBD2A2" w14:textId="77777777" w:rsidR="006D7DCC" w:rsidRPr="00133BEE" w:rsidRDefault="006D7DCC" w:rsidP="00FB3B05">
            <w:pPr>
              <w:pStyle w:val="ListParagraph"/>
              <w:ind w:left="0"/>
              <w:rPr>
                <w:rFonts w:cs="Arial"/>
              </w:rPr>
            </w:pPr>
            <w:r w:rsidRPr="00133BEE">
              <w:rPr>
                <w:rFonts w:cs="Arial"/>
                <w:b/>
                <w:bCs/>
              </w:rPr>
              <w:t>Date:</w:t>
            </w:r>
          </w:p>
        </w:tc>
      </w:tr>
      <w:tr w:rsidR="00133BEE" w:rsidRPr="00133BEE" w14:paraId="7B9CD5AE" w14:textId="77777777" w:rsidTr="00FB3B05">
        <w:trPr>
          <w:trHeight w:val="347"/>
        </w:trPr>
        <w:tc>
          <w:tcPr>
            <w:tcW w:w="1423" w:type="pct"/>
            <w:shd w:val="clear" w:color="auto" w:fill="F2F2F2" w:themeFill="background1" w:themeFillShade="F2"/>
            <w:vAlign w:val="center"/>
          </w:tcPr>
          <w:p w14:paraId="06D96E0A" w14:textId="77777777" w:rsidR="006D7DCC" w:rsidRPr="00133BEE" w:rsidRDefault="006D7DCC" w:rsidP="00FB3B05">
            <w:pPr>
              <w:pStyle w:val="ListParagraph"/>
              <w:ind w:left="0"/>
              <w:rPr>
                <w:rFonts w:cs="Arial"/>
              </w:rPr>
            </w:pPr>
            <w:r w:rsidRPr="00133BEE">
              <w:rPr>
                <w:rFonts w:cs="Arial"/>
              </w:rPr>
              <w:t>Signature:</w:t>
            </w:r>
          </w:p>
        </w:tc>
        <w:tc>
          <w:tcPr>
            <w:tcW w:w="2490" w:type="pct"/>
            <w:shd w:val="clear" w:color="auto" w:fill="auto"/>
            <w:vAlign w:val="center"/>
          </w:tcPr>
          <w:p w14:paraId="5E5F21EA" w14:textId="77777777" w:rsidR="006D7DCC" w:rsidRPr="00133BEE" w:rsidRDefault="006D7DCC" w:rsidP="00FB3B05">
            <w:pPr>
              <w:pStyle w:val="ListParagraph"/>
              <w:ind w:left="0"/>
              <w:rPr>
                <w:rFonts w:cs="Arial"/>
              </w:rPr>
            </w:pPr>
          </w:p>
          <w:p w14:paraId="02A4F543" w14:textId="77777777" w:rsidR="006D7DCC" w:rsidRPr="00133BEE" w:rsidRDefault="006D7DCC" w:rsidP="00FB3B05">
            <w:pPr>
              <w:pStyle w:val="ListParagraph"/>
              <w:ind w:left="0"/>
              <w:rPr>
                <w:rFonts w:cs="Arial"/>
              </w:rPr>
            </w:pPr>
          </w:p>
        </w:tc>
        <w:tc>
          <w:tcPr>
            <w:tcW w:w="1087" w:type="pct"/>
            <w:vMerge/>
            <w:vAlign w:val="center"/>
          </w:tcPr>
          <w:p w14:paraId="0D61CA5C" w14:textId="77777777" w:rsidR="006D7DCC" w:rsidRPr="00133BEE" w:rsidRDefault="006D7DCC" w:rsidP="00FB3B05">
            <w:pPr>
              <w:pStyle w:val="ListParagraph"/>
              <w:ind w:left="0"/>
              <w:rPr>
                <w:rFonts w:cs="Arial"/>
              </w:rPr>
            </w:pPr>
          </w:p>
        </w:tc>
      </w:tr>
    </w:tbl>
    <w:p w14:paraId="4ABE7623" w14:textId="77777777" w:rsidR="006D7DCC" w:rsidRPr="00133BEE" w:rsidRDefault="006D7DCC" w:rsidP="006D7DCC">
      <w:pPr>
        <w:rPr>
          <w:rFonts w:ascii="Arial" w:hAnsi="Arial" w:cs="Arial"/>
        </w:rPr>
      </w:pPr>
    </w:p>
    <w:p w14:paraId="07C6F55C" w14:textId="77777777" w:rsidR="006D7DCC" w:rsidRPr="00133BEE" w:rsidRDefault="006D7DCC" w:rsidP="006D7DCC">
      <w:pPr>
        <w:rPr>
          <w:rFonts w:ascii="Arial" w:hAnsi="Arial" w:cs="Arial"/>
          <w:b/>
          <w:i/>
        </w:rPr>
      </w:pPr>
      <w:r w:rsidRPr="00133BEE">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33BEE" w:rsidRPr="00133BEE" w14:paraId="05AC2499" w14:textId="77777777" w:rsidTr="00FB3B05">
        <w:trPr>
          <w:trHeight w:val="346"/>
        </w:trPr>
        <w:tc>
          <w:tcPr>
            <w:tcW w:w="1423" w:type="pct"/>
            <w:shd w:val="clear" w:color="auto" w:fill="F2F2F2" w:themeFill="background1" w:themeFillShade="F2"/>
            <w:vAlign w:val="center"/>
          </w:tcPr>
          <w:p w14:paraId="76BF7953" w14:textId="77777777" w:rsidR="006D7DCC" w:rsidRPr="00133BEE" w:rsidRDefault="006D7DCC" w:rsidP="00FB3B05">
            <w:pPr>
              <w:pStyle w:val="ListParagraph"/>
              <w:ind w:left="0"/>
              <w:rPr>
                <w:rFonts w:cs="Arial"/>
              </w:rPr>
            </w:pPr>
            <w:r w:rsidRPr="00133BEE">
              <w:rPr>
                <w:rFonts w:cs="Arial"/>
              </w:rPr>
              <w:t>Academic Director/ Assistant Dean:</w:t>
            </w:r>
          </w:p>
        </w:tc>
        <w:tc>
          <w:tcPr>
            <w:tcW w:w="2490" w:type="pct"/>
            <w:shd w:val="clear" w:color="auto" w:fill="auto"/>
            <w:vAlign w:val="center"/>
          </w:tcPr>
          <w:p w14:paraId="2A9E5A1E" w14:textId="77777777" w:rsidR="006D7DCC" w:rsidRPr="00133BEE" w:rsidRDefault="006D7DCC" w:rsidP="00FB3B05">
            <w:pPr>
              <w:pStyle w:val="ListParagraph"/>
              <w:ind w:left="0"/>
              <w:rPr>
                <w:rFonts w:cs="Arial"/>
              </w:rPr>
            </w:pPr>
          </w:p>
        </w:tc>
        <w:tc>
          <w:tcPr>
            <w:tcW w:w="1087" w:type="pct"/>
            <w:vMerge w:val="restart"/>
          </w:tcPr>
          <w:p w14:paraId="17F3F935" w14:textId="77777777" w:rsidR="006D7DCC" w:rsidRPr="00133BEE" w:rsidRDefault="006D7DCC" w:rsidP="00FB3B05">
            <w:pPr>
              <w:pStyle w:val="ListParagraph"/>
              <w:ind w:left="0"/>
              <w:rPr>
                <w:rFonts w:cs="Arial"/>
              </w:rPr>
            </w:pPr>
            <w:r w:rsidRPr="00133BEE">
              <w:rPr>
                <w:rFonts w:cs="Arial"/>
                <w:b/>
                <w:bCs/>
              </w:rPr>
              <w:t>Date:</w:t>
            </w:r>
          </w:p>
        </w:tc>
      </w:tr>
      <w:tr w:rsidR="00133BEE" w:rsidRPr="00133BEE" w14:paraId="7A9B008E" w14:textId="77777777" w:rsidTr="00FB3B05">
        <w:trPr>
          <w:trHeight w:val="347"/>
        </w:trPr>
        <w:tc>
          <w:tcPr>
            <w:tcW w:w="1423" w:type="pct"/>
            <w:shd w:val="clear" w:color="auto" w:fill="F2F2F2" w:themeFill="background1" w:themeFillShade="F2"/>
            <w:vAlign w:val="center"/>
          </w:tcPr>
          <w:p w14:paraId="3804B9DB" w14:textId="77777777" w:rsidR="006D7DCC" w:rsidRPr="00133BEE" w:rsidRDefault="006D7DCC" w:rsidP="00FB3B05">
            <w:pPr>
              <w:pStyle w:val="ListParagraph"/>
              <w:ind w:left="0"/>
              <w:rPr>
                <w:rFonts w:cs="Arial"/>
              </w:rPr>
            </w:pPr>
            <w:r w:rsidRPr="00133BEE">
              <w:rPr>
                <w:rFonts w:cs="Arial"/>
              </w:rPr>
              <w:t>Signature:</w:t>
            </w:r>
          </w:p>
        </w:tc>
        <w:tc>
          <w:tcPr>
            <w:tcW w:w="2490" w:type="pct"/>
            <w:shd w:val="clear" w:color="auto" w:fill="auto"/>
            <w:vAlign w:val="center"/>
          </w:tcPr>
          <w:p w14:paraId="285AC9D9" w14:textId="77777777" w:rsidR="006D7DCC" w:rsidRPr="00133BEE" w:rsidRDefault="006D7DCC" w:rsidP="00FB3B05">
            <w:pPr>
              <w:pStyle w:val="ListParagraph"/>
              <w:ind w:left="0"/>
              <w:rPr>
                <w:rFonts w:cs="Arial"/>
              </w:rPr>
            </w:pPr>
          </w:p>
          <w:p w14:paraId="3DFE41A7" w14:textId="77777777" w:rsidR="006D7DCC" w:rsidRPr="00133BEE" w:rsidRDefault="006D7DCC" w:rsidP="00FB3B05">
            <w:pPr>
              <w:pStyle w:val="ListParagraph"/>
              <w:ind w:left="0"/>
              <w:rPr>
                <w:rFonts w:cs="Arial"/>
              </w:rPr>
            </w:pPr>
          </w:p>
        </w:tc>
        <w:tc>
          <w:tcPr>
            <w:tcW w:w="1087" w:type="pct"/>
            <w:vMerge/>
            <w:vAlign w:val="center"/>
          </w:tcPr>
          <w:p w14:paraId="5E2989DE" w14:textId="77777777" w:rsidR="006D7DCC" w:rsidRPr="00133BEE" w:rsidRDefault="006D7DCC" w:rsidP="00FB3B05">
            <w:pPr>
              <w:pStyle w:val="ListParagraph"/>
              <w:ind w:left="0"/>
              <w:rPr>
                <w:rFonts w:cs="Arial"/>
              </w:rPr>
            </w:pPr>
          </w:p>
        </w:tc>
      </w:tr>
    </w:tbl>
    <w:p w14:paraId="277151E8" w14:textId="77777777" w:rsidR="006D7DCC" w:rsidRPr="00133BEE" w:rsidRDefault="006D7DCC" w:rsidP="006D7DCC">
      <w:pPr>
        <w:rPr>
          <w:rFonts w:ascii="Arial" w:hAnsi="Arial" w:cs="Arial"/>
          <w:b/>
        </w:rPr>
      </w:pPr>
    </w:p>
    <w:p w14:paraId="415FF0BF" w14:textId="77777777" w:rsidR="006D7DCC" w:rsidRPr="00133BEE" w:rsidRDefault="006D7DCC" w:rsidP="006D7DCC">
      <w:pPr>
        <w:autoSpaceDE w:val="0"/>
        <w:autoSpaceDN w:val="0"/>
        <w:adjustRightInd w:val="0"/>
        <w:spacing w:after="240"/>
        <w:jc w:val="both"/>
        <w:rPr>
          <w:rFonts w:ascii="Arial" w:hAnsi="Arial" w:cs="Arial"/>
          <w:bCs/>
        </w:rPr>
      </w:pPr>
      <w:r w:rsidRPr="00133BEE">
        <w:rPr>
          <w:rFonts w:ascii="Arial" w:hAnsi="Arial" w:cs="Arial"/>
          <w:b/>
        </w:rPr>
        <w:t xml:space="preserve">Checklist: </w:t>
      </w:r>
      <w:r w:rsidRPr="00133BEE">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33BEE" w:rsidRPr="00133BEE" w14:paraId="3B5C63D5" w14:textId="77777777" w:rsidTr="00FB3B0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8A3A376" w14:textId="77777777" w:rsidR="006D7DCC" w:rsidRPr="00133BEE" w:rsidRDefault="006D7DCC" w:rsidP="00FB3B05">
                <w:pPr>
                  <w:jc w:val="center"/>
                  <w:rPr>
                    <w:rFonts w:ascii="Arial" w:eastAsia="MS Gothic" w:hAnsi="Arial" w:cs="Arial"/>
                    <w:bCs/>
                    <w:sz w:val="22"/>
                    <w:szCs w:val="22"/>
                  </w:rPr>
                </w:pPr>
                <w:r w:rsidRPr="00133BEE">
                  <w:rPr>
                    <w:rFonts w:ascii="MS Gothic" w:eastAsia="MS Gothic" w:hAnsi="MS Gothic" w:cs="Arial" w:hint="eastAsia"/>
                    <w:b/>
                    <w:bCs/>
                  </w:rPr>
                  <w:t>☒</w:t>
                </w:r>
              </w:p>
            </w:sdtContent>
          </w:sdt>
        </w:tc>
        <w:tc>
          <w:tcPr>
            <w:tcW w:w="9356" w:type="dxa"/>
            <w:vAlign w:val="center"/>
          </w:tcPr>
          <w:p w14:paraId="58C291B3" w14:textId="77777777" w:rsidR="006D7DCC" w:rsidRPr="00133BEE" w:rsidRDefault="006D7DCC" w:rsidP="00FB3B05">
            <w:pPr>
              <w:rPr>
                <w:rFonts w:ascii="Arial" w:eastAsia="MS Gothic" w:hAnsi="Arial" w:cs="Arial"/>
                <w:bCs/>
                <w:sz w:val="22"/>
                <w:szCs w:val="22"/>
              </w:rPr>
            </w:pPr>
            <w:r w:rsidRPr="00133BEE">
              <w:rPr>
                <w:rFonts w:ascii="Arial" w:eastAsia="MS Gothic" w:hAnsi="Arial" w:cs="Arial"/>
                <w:bCs/>
                <w:sz w:val="22"/>
                <w:szCs w:val="22"/>
              </w:rPr>
              <w:t>I have read the guidance notes supplied before completing the form.</w:t>
            </w:r>
          </w:p>
        </w:tc>
      </w:tr>
      <w:tr w:rsidR="00133BEE" w:rsidRPr="00133BEE" w14:paraId="55D017E7" w14:textId="77777777" w:rsidTr="00FB3B0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26EBA1E" w14:textId="77777777" w:rsidR="006D7DCC" w:rsidRPr="00133BEE" w:rsidRDefault="006D7DCC" w:rsidP="00FB3B05">
                <w:pPr>
                  <w:jc w:val="center"/>
                  <w:rPr>
                    <w:rFonts w:ascii="Arial" w:eastAsia="MS Gothic" w:hAnsi="Arial" w:cs="Arial"/>
                    <w:bCs/>
                    <w:sz w:val="22"/>
                    <w:szCs w:val="22"/>
                  </w:rPr>
                </w:pPr>
                <w:r w:rsidRPr="00133BEE">
                  <w:rPr>
                    <w:rFonts w:ascii="MS Gothic" w:eastAsia="MS Gothic" w:hAnsi="MS Gothic" w:cs="Arial" w:hint="eastAsia"/>
                    <w:b/>
                    <w:bCs/>
                  </w:rPr>
                  <w:t>☒</w:t>
                </w:r>
              </w:p>
            </w:sdtContent>
          </w:sdt>
        </w:tc>
        <w:tc>
          <w:tcPr>
            <w:tcW w:w="9356" w:type="dxa"/>
            <w:vAlign w:val="center"/>
          </w:tcPr>
          <w:p w14:paraId="4CE705A3" w14:textId="77777777" w:rsidR="006D7DCC" w:rsidRPr="00133BEE" w:rsidRDefault="006D7DCC" w:rsidP="00FB3B05">
            <w:pPr>
              <w:rPr>
                <w:rFonts w:ascii="Arial" w:hAnsi="Arial" w:cs="Arial"/>
                <w:sz w:val="22"/>
                <w:szCs w:val="22"/>
              </w:rPr>
            </w:pPr>
            <w:r w:rsidRPr="00133BEE">
              <w:rPr>
                <w:rFonts w:ascii="Arial" w:hAnsi="Arial" w:cs="Arial"/>
                <w:sz w:val="22"/>
                <w:szCs w:val="22"/>
              </w:rPr>
              <w:t xml:space="preserve">I have completed </w:t>
            </w:r>
            <w:r w:rsidRPr="00133BEE">
              <w:rPr>
                <w:rFonts w:ascii="Arial" w:hAnsi="Arial" w:cs="Arial"/>
                <w:b/>
                <w:sz w:val="22"/>
                <w:szCs w:val="22"/>
              </w:rPr>
              <w:t>ALL RELEVANT</w:t>
            </w:r>
            <w:r w:rsidRPr="00133BEE">
              <w:rPr>
                <w:rFonts w:ascii="Arial" w:hAnsi="Arial" w:cs="Arial"/>
                <w:sz w:val="22"/>
                <w:szCs w:val="22"/>
              </w:rPr>
              <w:t xml:space="preserve"> sections of the form in full.</w:t>
            </w:r>
          </w:p>
        </w:tc>
      </w:tr>
      <w:tr w:rsidR="00133BEE" w:rsidRPr="00133BEE" w14:paraId="0AFA0379" w14:textId="77777777" w:rsidTr="00FB3B0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B31E305" w14:textId="77777777" w:rsidR="006D7DCC" w:rsidRPr="00133BEE" w:rsidRDefault="006D7DCC" w:rsidP="00FB3B05">
                <w:pPr>
                  <w:jc w:val="center"/>
                  <w:rPr>
                    <w:rFonts w:ascii="Arial" w:hAnsi="Arial" w:cs="Arial"/>
                    <w:sz w:val="22"/>
                    <w:szCs w:val="22"/>
                  </w:rPr>
                </w:pPr>
                <w:r w:rsidRPr="00133BEE">
                  <w:rPr>
                    <w:rFonts w:ascii="MS Gothic" w:eastAsia="MS Gothic" w:hAnsi="MS Gothic" w:cs="Arial" w:hint="eastAsia"/>
                    <w:b/>
                    <w:bCs/>
                  </w:rPr>
                  <w:t>☐</w:t>
                </w:r>
              </w:p>
            </w:sdtContent>
          </w:sdt>
        </w:tc>
        <w:tc>
          <w:tcPr>
            <w:tcW w:w="9356" w:type="dxa"/>
            <w:vAlign w:val="center"/>
          </w:tcPr>
          <w:p w14:paraId="33DEF216" w14:textId="77777777" w:rsidR="006D7DCC" w:rsidRPr="00133BEE" w:rsidRDefault="006D7DCC" w:rsidP="00FB3B05">
            <w:pPr>
              <w:rPr>
                <w:rFonts w:ascii="Arial" w:hAnsi="Arial" w:cs="Arial"/>
                <w:sz w:val="22"/>
                <w:szCs w:val="22"/>
              </w:rPr>
            </w:pPr>
            <w:r w:rsidRPr="00133BEE">
              <w:rPr>
                <w:rFonts w:ascii="Arial" w:hAnsi="Arial" w:cs="Arial"/>
                <w:sz w:val="22"/>
                <w:szCs w:val="22"/>
              </w:rPr>
              <w:t>I confirm that the research activity has received approval in principle</w:t>
            </w:r>
          </w:p>
        </w:tc>
      </w:tr>
      <w:tr w:rsidR="00133BEE" w:rsidRPr="00133BEE" w14:paraId="51CD414E" w14:textId="77777777" w:rsidTr="00FB3B0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463E564" w14:textId="77777777" w:rsidR="006D7DCC" w:rsidRPr="00133BEE" w:rsidRDefault="006D7DCC" w:rsidP="00FB3B05">
                <w:pPr>
                  <w:jc w:val="center"/>
                  <w:rPr>
                    <w:rFonts w:ascii="Arial" w:hAnsi="Arial" w:cs="Arial"/>
                    <w:sz w:val="22"/>
                    <w:szCs w:val="22"/>
                  </w:rPr>
                </w:pPr>
                <w:r w:rsidRPr="00133BEE">
                  <w:rPr>
                    <w:rFonts w:ascii="MS Gothic" w:eastAsia="MS Gothic" w:hAnsi="MS Gothic" w:cs="Arial" w:hint="eastAsia"/>
                    <w:b/>
                    <w:bCs/>
                  </w:rPr>
                  <w:t>☐</w:t>
                </w:r>
              </w:p>
            </w:sdtContent>
          </w:sdt>
        </w:tc>
        <w:tc>
          <w:tcPr>
            <w:tcW w:w="9356" w:type="dxa"/>
            <w:vAlign w:val="center"/>
          </w:tcPr>
          <w:p w14:paraId="7763FC26" w14:textId="77777777" w:rsidR="006D7DCC" w:rsidRPr="00133BEE" w:rsidRDefault="006D7DCC" w:rsidP="00FB3B05">
            <w:pPr>
              <w:rPr>
                <w:rFonts w:ascii="Arial" w:hAnsi="Arial" w:cs="Arial"/>
                <w:sz w:val="22"/>
                <w:szCs w:val="22"/>
              </w:rPr>
            </w:pPr>
            <w:r w:rsidRPr="00133BEE">
              <w:rPr>
                <w:rFonts w:ascii="Arial" w:hAnsi="Arial" w:cs="Arial"/>
                <w:sz w:val="22"/>
                <w:szCs w:val="22"/>
              </w:rPr>
              <w:t>I have attached a copy of final/interim approval from external organisation (</w:t>
            </w:r>
            <w:r w:rsidRPr="00133BEE">
              <w:rPr>
                <w:rFonts w:ascii="Arial" w:hAnsi="Arial" w:cs="Arial"/>
                <w:b/>
                <w:sz w:val="22"/>
                <w:szCs w:val="22"/>
              </w:rPr>
              <w:t>where appropriate</w:t>
            </w:r>
            <w:r w:rsidRPr="00133BEE">
              <w:rPr>
                <w:rFonts w:ascii="Arial" w:hAnsi="Arial" w:cs="Arial"/>
                <w:sz w:val="22"/>
                <w:szCs w:val="22"/>
              </w:rPr>
              <w:t>)</w:t>
            </w:r>
          </w:p>
        </w:tc>
      </w:tr>
      <w:tr w:rsidR="00133BEE" w:rsidRPr="00133BEE" w14:paraId="7AAB3473" w14:textId="77777777" w:rsidTr="00FB3B0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A4F1EC8" w14:textId="77777777" w:rsidR="006D7DCC" w:rsidRPr="00133BEE" w:rsidRDefault="006D7DCC" w:rsidP="00FB3B05">
                <w:pPr>
                  <w:jc w:val="center"/>
                  <w:rPr>
                    <w:rFonts w:ascii="Arial" w:hAnsi="Arial" w:cs="Arial"/>
                    <w:b/>
                    <w:bCs/>
                  </w:rPr>
                </w:pPr>
                <w:r w:rsidRPr="00133BEE">
                  <w:rPr>
                    <w:rFonts w:ascii="MS Gothic" w:eastAsia="MS Gothic" w:hAnsi="MS Gothic" w:cs="Arial" w:hint="eastAsia"/>
                    <w:b/>
                    <w:bCs/>
                  </w:rPr>
                  <w:t>☐</w:t>
                </w:r>
              </w:p>
            </w:sdtContent>
          </w:sdt>
        </w:tc>
        <w:tc>
          <w:tcPr>
            <w:tcW w:w="9356" w:type="dxa"/>
            <w:vAlign w:val="center"/>
          </w:tcPr>
          <w:p w14:paraId="585CC981" w14:textId="77777777" w:rsidR="006D7DCC" w:rsidRPr="00133BEE" w:rsidRDefault="006D7DCC" w:rsidP="00FB3B05">
            <w:pPr>
              <w:rPr>
                <w:rFonts w:ascii="Arial" w:hAnsi="Arial" w:cs="Arial"/>
                <w:sz w:val="22"/>
                <w:szCs w:val="22"/>
              </w:rPr>
            </w:pPr>
            <w:r w:rsidRPr="00133BEE">
              <w:rPr>
                <w:rFonts w:ascii="Arial" w:hAnsi="Arial" w:cs="Arial"/>
                <w:sz w:val="22"/>
                <w:szCs w:val="22"/>
              </w:rPr>
              <w:t xml:space="preserve">I have attached a full risk assessment (and have NOT completed Section H of this form) (where appropriate)  </w:t>
            </w:r>
            <w:r w:rsidRPr="00133BEE">
              <w:rPr>
                <w:rFonts w:ascii="Arial" w:hAnsi="Arial" w:cs="Arial"/>
                <w:i/>
                <w:sz w:val="22"/>
                <w:szCs w:val="22"/>
              </w:rPr>
              <w:t>ONLY TICK IF YOU HAVE</w:t>
            </w:r>
            <w:r w:rsidRPr="00133BEE">
              <w:rPr>
                <w:rFonts w:ascii="Arial" w:hAnsi="Arial" w:cs="Arial"/>
                <w:b/>
                <w:i/>
                <w:sz w:val="22"/>
                <w:szCs w:val="22"/>
              </w:rPr>
              <w:t xml:space="preserve"> ATTACHED A FULL RISK ASSESSMENT</w:t>
            </w:r>
          </w:p>
        </w:tc>
      </w:tr>
      <w:tr w:rsidR="00133BEE" w:rsidRPr="00133BEE" w14:paraId="2A410025" w14:textId="77777777" w:rsidTr="00FB3B0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50810C6" w14:textId="77777777" w:rsidR="006D7DCC" w:rsidRPr="00133BEE" w:rsidRDefault="006D7DCC" w:rsidP="00FB3B05">
                <w:pPr>
                  <w:jc w:val="center"/>
                  <w:rPr>
                    <w:rFonts w:ascii="Arial" w:hAnsi="Arial" w:cs="Arial"/>
                    <w:sz w:val="22"/>
                    <w:szCs w:val="22"/>
                  </w:rPr>
                </w:pPr>
                <w:r w:rsidRPr="00133BEE">
                  <w:rPr>
                    <w:rFonts w:ascii="MS Gothic" w:eastAsia="MS Gothic" w:hAnsi="MS Gothic" w:cs="Arial" w:hint="eastAsia"/>
                    <w:b/>
                    <w:bCs/>
                  </w:rPr>
                  <w:t>☒</w:t>
                </w:r>
              </w:p>
            </w:sdtContent>
          </w:sdt>
        </w:tc>
        <w:tc>
          <w:tcPr>
            <w:tcW w:w="9356" w:type="dxa"/>
            <w:vAlign w:val="center"/>
          </w:tcPr>
          <w:p w14:paraId="71782C1B" w14:textId="77777777" w:rsidR="006D7DCC" w:rsidRPr="00133BEE" w:rsidRDefault="006D7DCC" w:rsidP="00FB3B05">
            <w:pPr>
              <w:rPr>
                <w:rFonts w:ascii="Arial" w:hAnsi="Arial" w:cs="Arial"/>
                <w:sz w:val="22"/>
                <w:szCs w:val="22"/>
              </w:rPr>
            </w:pPr>
            <w:r w:rsidRPr="00133BEE">
              <w:rPr>
                <w:rFonts w:ascii="Arial" w:hAnsi="Arial" w:cs="Arial"/>
                <w:sz w:val="22"/>
                <w:szCs w:val="22"/>
              </w:rPr>
              <w:t>I understand that it is my responsibility to ensure that the above named research activity will meet the University’s Research Ethics and Integrity Code of Practice.</w:t>
            </w:r>
          </w:p>
        </w:tc>
      </w:tr>
      <w:tr w:rsidR="00133BEE" w:rsidRPr="00133BEE" w14:paraId="386DAA26" w14:textId="77777777" w:rsidTr="00FB3B0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AF5A7E" w14:textId="77777777" w:rsidR="006D7DCC" w:rsidRPr="00133BEE" w:rsidRDefault="006D7DCC" w:rsidP="00FB3B05">
                <w:pPr>
                  <w:jc w:val="center"/>
                  <w:rPr>
                    <w:rFonts w:ascii="Arial" w:hAnsi="Arial" w:cs="Arial"/>
                    <w:sz w:val="22"/>
                    <w:szCs w:val="22"/>
                  </w:rPr>
                </w:pPr>
                <w:r w:rsidRPr="00133BEE">
                  <w:rPr>
                    <w:rFonts w:ascii="MS Gothic" w:eastAsia="MS Gothic" w:hAnsi="MS Gothic" w:cs="Arial" w:hint="eastAsia"/>
                    <w:b/>
                    <w:bCs/>
                  </w:rPr>
                  <w:t>☒</w:t>
                </w:r>
              </w:p>
            </w:sdtContent>
          </w:sdt>
        </w:tc>
        <w:tc>
          <w:tcPr>
            <w:tcW w:w="9356" w:type="dxa"/>
            <w:vAlign w:val="center"/>
          </w:tcPr>
          <w:p w14:paraId="542F5F73" w14:textId="77777777" w:rsidR="006D7DCC" w:rsidRPr="00133BEE" w:rsidRDefault="006D7DCC" w:rsidP="00FB3B05">
            <w:pPr>
              <w:rPr>
                <w:rFonts w:ascii="Arial" w:hAnsi="Arial" w:cs="Arial"/>
                <w:sz w:val="22"/>
                <w:szCs w:val="22"/>
              </w:rPr>
            </w:pPr>
            <w:r w:rsidRPr="00133BEE">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33BEE" w:rsidRPr="00133BEE" w14:paraId="0BFA560A" w14:textId="77777777" w:rsidTr="00FB3B0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22558CE" w14:textId="77777777" w:rsidR="006D7DCC" w:rsidRPr="00133BEE" w:rsidRDefault="006D7DCC" w:rsidP="00FB3B05">
                <w:pPr>
                  <w:jc w:val="center"/>
                  <w:rPr>
                    <w:rFonts w:ascii="Arial" w:hAnsi="Arial" w:cs="Arial"/>
                    <w:b/>
                    <w:bCs/>
                  </w:rPr>
                </w:pPr>
                <w:r w:rsidRPr="00133BEE">
                  <w:rPr>
                    <w:rFonts w:ascii="MS Gothic" w:eastAsia="MS Gothic" w:hAnsi="MS Gothic" w:cs="Arial" w:hint="eastAsia"/>
                    <w:b/>
                    <w:bCs/>
                  </w:rPr>
                  <w:t>☒</w:t>
                </w:r>
              </w:p>
            </w:sdtContent>
          </w:sdt>
          <w:p w14:paraId="4DCCD158" w14:textId="77777777" w:rsidR="006D7DCC" w:rsidRPr="00133BEE" w:rsidRDefault="006D7DCC" w:rsidP="00FB3B05">
            <w:pPr>
              <w:jc w:val="center"/>
              <w:rPr>
                <w:rFonts w:ascii="MS Gothic" w:eastAsia="MS Gothic" w:hAnsi="MS Gothic" w:cs="Arial"/>
                <w:b/>
                <w:bCs/>
              </w:rPr>
            </w:pPr>
          </w:p>
        </w:tc>
        <w:tc>
          <w:tcPr>
            <w:tcW w:w="9356" w:type="dxa"/>
            <w:vAlign w:val="center"/>
          </w:tcPr>
          <w:p w14:paraId="4587F622" w14:textId="77777777" w:rsidR="006D7DCC" w:rsidRPr="00133BEE" w:rsidRDefault="006D7DCC" w:rsidP="00FB3B05">
            <w:pPr>
              <w:rPr>
                <w:rFonts w:ascii="Arial" w:hAnsi="Arial" w:cs="Arial"/>
                <w:sz w:val="22"/>
                <w:szCs w:val="22"/>
              </w:rPr>
            </w:pPr>
            <w:r w:rsidRPr="00133BEE">
              <w:rPr>
                <w:rFonts w:ascii="Arial" w:hAnsi="Arial" w:cs="Arial"/>
                <w:sz w:val="22"/>
                <w:szCs w:val="22"/>
              </w:rPr>
              <w:t>I have deleted the guidance notes before submitting the PG2 for consideration</w:t>
            </w:r>
          </w:p>
        </w:tc>
      </w:tr>
    </w:tbl>
    <w:p w14:paraId="1DC36F63" w14:textId="77777777" w:rsidR="006D7DCC" w:rsidRPr="00133BEE" w:rsidRDefault="006D7DCC" w:rsidP="006D7DC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33BEE" w:rsidRPr="00133BEE" w14:paraId="6B1730D5" w14:textId="77777777" w:rsidTr="00FB3B05">
        <w:tc>
          <w:tcPr>
            <w:tcW w:w="10060" w:type="dxa"/>
            <w:shd w:val="clear" w:color="auto" w:fill="F2F2F2" w:themeFill="background1" w:themeFillShade="F2"/>
          </w:tcPr>
          <w:p w14:paraId="59951CA2" w14:textId="57E01813" w:rsidR="006D7DCC" w:rsidRPr="00133BEE" w:rsidRDefault="006D7DCC" w:rsidP="00FB3B05">
            <w:pPr>
              <w:rPr>
                <w:rFonts w:ascii="Arial" w:hAnsi="Arial" w:cs="Arial"/>
                <w:b/>
              </w:rPr>
            </w:pPr>
            <w:r w:rsidRPr="00133BEE">
              <w:rPr>
                <w:rFonts w:ascii="Arial" w:hAnsi="Arial" w:cs="Arial"/>
                <w:b/>
                <w:bCs/>
              </w:rPr>
              <w:br w:type="page"/>
            </w:r>
            <w:r w:rsidRPr="00133BEE">
              <w:rPr>
                <w:rFonts w:ascii="Arial" w:hAnsi="Arial" w:cs="Arial"/>
                <w:b/>
              </w:rPr>
              <w:t>RESEARCH STUDENTS AND STAFF ONLY</w:t>
            </w:r>
          </w:p>
          <w:p w14:paraId="487850D0" w14:textId="77777777" w:rsidR="006D7DCC" w:rsidRPr="00133BEE" w:rsidRDefault="006D7DCC" w:rsidP="00FB3B05">
            <w:pPr>
              <w:rPr>
                <w:rFonts w:ascii="Arial" w:hAnsi="Arial" w:cs="Arial"/>
              </w:rPr>
            </w:pPr>
            <w:r w:rsidRPr="00133BEE">
              <w:rPr>
                <w:rFonts w:ascii="Arial" w:hAnsi="Arial" w:cs="Arial"/>
              </w:rPr>
              <w:t xml:space="preserve">All communications relating to this application during its processing must be in writing and emailed to </w:t>
            </w:r>
            <w:hyperlink r:id="rId15" w:history="1">
              <w:r w:rsidRPr="00133BEE">
                <w:rPr>
                  <w:rStyle w:val="Hyperlink"/>
                  <w:rFonts w:ascii="Arial" w:hAnsi="Arial" w:cs="Arial"/>
                  <w:color w:val="auto"/>
                </w:rPr>
                <w:t>pgresearch@uwtsd.ac.uk</w:t>
              </w:r>
            </w:hyperlink>
            <w:r w:rsidRPr="00133BEE">
              <w:rPr>
                <w:rFonts w:ascii="Arial" w:hAnsi="Arial" w:cs="Arial"/>
              </w:rPr>
              <w:t xml:space="preserve"> , with the title ‘Ethical Approval’ followed by your name.</w:t>
            </w:r>
          </w:p>
          <w:p w14:paraId="4AC10CDC" w14:textId="77777777" w:rsidR="006D7DCC" w:rsidRPr="00133BEE" w:rsidRDefault="006D7DCC" w:rsidP="00FB3B05">
            <w:pPr>
              <w:rPr>
                <w:rFonts w:ascii="Arial" w:hAnsi="Arial" w:cs="Arial"/>
              </w:rPr>
            </w:pPr>
            <w:r w:rsidRPr="00133BEE">
              <w:rPr>
                <w:rFonts w:ascii="Arial" w:hAnsi="Arial" w:cs="Arial"/>
              </w:rPr>
              <w:t>You will be informed of the outcome of your claim by email; therefore</w:t>
            </w:r>
            <w:r w:rsidRPr="00133BEE">
              <w:rPr>
                <w:rFonts w:ascii="Arial" w:hAnsi="Arial" w:cs="Arial"/>
                <w:b/>
              </w:rPr>
              <w:t xml:space="preserve"> </w:t>
            </w:r>
            <w:r w:rsidRPr="00133BEE">
              <w:rPr>
                <w:rStyle w:val="Strong"/>
                <w:rFonts w:ascii="Arial" w:hAnsi="Arial" w:cs="Arial"/>
              </w:rPr>
              <w:t>it is important that you check your University and personal email accounts regularly</w:t>
            </w:r>
            <w:r w:rsidRPr="00133BEE">
              <w:rPr>
                <w:rFonts w:ascii="Arial" w:hAnsi="Arial" w:cs="Arial"/>
                <w:b/>
                <w:bCs/>
              </w:rPr>
              <w:t>.</w:t>
            </w:r>
          </w:p>
        </w:tc>
      </w:tr>
    </w:tbl>
    <w:p w14:paraId="73B93E35" w14:textId="77777777" w:rsidR="006D7DCC" w:rsidRPr="00133BEE" w:rsidRDefault="006D7DCC" w:rsidP="006D7DCC">
      <w:pPr>
        <w:tabs>
          <w:tab w:val="left" w:pos="5103"/>
        </w:tabs>
        <w:rPr>
          <w:rFonts w:ascii="Arial" w:hAnsi="Arial" w:cs="Arial"/>
          <w:b/>
          <w:bCs/>
        </w:rPr>
      </w:pPr>
    </w:p>
    <w:p w14:paraId="24946793" w14:textId="77777777" w:rsidR="006D7DCC" w:rsidRPr="00133BEE" w:rsidRDefault="006D7DCC" w:rsidP="006D7DC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133BEE">
        <w:rPr>
          <w:rFonts w:ascii="Arial" w:hAnsi="Arial" w:cs="Arial"/>
          <w:b/>
          <w:bCs/>
        </w:rPr>
        <w:t xml:space="preserve">STUDENTS ON UNDERGRADUATE OR TAUGHT MASTERS PROGRAMMES </w:t>
      </w:r>
      <w:r w:rsidRPr="00133BEE">
        <w:rPr>
          <w:rFonts w:ascii="Arial" w:hAnsi="Arial" w:cs="Arial"/>
          <w:bCs/>
        </w:rPr>
        <w:t>should submit  this form (and receive the outcome) via systems explained to you by the supervisor/module leader.</w:t>
      </w:r>
    </w:p>
    <w:p w14:paraId="6C5630AA" w14:textId="77777777" w:rsidR="006D7DCC" w:rsidRPr="00133BEE" w:rsidRDefault="006D7DCC" w:rsidP="006D7DCC">
      <w:pPr>
        <w:tabs>
          <w:tab w:val="left" w:pos="5103"/>
        </w:tabs>
        <w:rPr>
          <w:rFonts w:ascii="Arial" w:hAnsi="Arial" w:cs="Arial"/>
          <w:bCs/>
        </w:rPr>
      </w:pPr>
    </w:p>
    <w:p w14:paraId="4195E7CA" w14:textId="77777777" w:rsidR="006D7DCC" w:rsidRPr="00133BEE" w:rsidRDefault="006D7DCC" w:rsidP="006D7DCC">
      <w:pPr>
        <w:tabs>
          <w:tab w:val="left" w:pos="5103"/>
        </w:tabs>
        <w:rPr>
          <w:rStyle w:val="Hyperlink"/>
          <w:rFonts w:ascii="Arial" w:hAnsi="Arial" w:cs="Arial"/>
          <w:color w:val="auto"/>
        </w:rPr>
      </w:pPr>
      <w:r w:rsidRPr="00133BEE">
        <w:rPr>
          <w:rFonts w:ascii="Arial" w:hAnsi="Arial" w:cs="Arial"/>
          <w:b/>
          <w:bCs/>
        </w:rPr>
        <w:t xml:space="preserve">This form is available electronically from the Academic Office web pages: </w:t>
      </w:r>
      <w:hyperlink r:id="rId16" w:history="1">
        <w:r w:rsidRPr="00133BEE">
          <w:rPr>
            <w:rStyle w:val="Hyperlink"/>
            <w:rFonts w:ascii="Arial" w:hAnsi="Arial" w:cs="Arial"/>
            <w:color w:val="auto"/>
          </w:rPr>
          <w:t>https://www.uwtsd.ac.uk/academic-office/appendices-and-forms/</w:t>
        </w:r>
      </w:hyperlink>
      <w:r w:rsidRPr="00133BEE">
        <w:rPr>
          <w:rFonts w:ascii="Arial" w:hAnsi="Arial" w:cs="Arial"/>
        </w:rPr>
        <w:t xml:space="preserve"> </w:t>
      </w:r>
    </w:p>
    <w:p w14:paraId="178CBB4F" w14:textId="77777777" w:rsidR="006D7DCC" w:rsidRPr="00133BEE" w:rsidRDefault="006D7DCC" w:rsidP="008939BC">
      <w:pPr>
        <w:rPr>
          <w:rFonts w:ascii="Arial" w:hAnsi="Arial" w:cs="Arial"/>
          <w:b/>
        </w:rPr>
      </w:pPr>
    </w:p>
    <w:p w14:paraId="0CFA853E" w14:textId="77777777" w:rsidR="006D7DCC" w:rsidRPr="00133BEE" w:rsidRDefault="006D7DCC" w:rsidP="006D7DCC">
      <w:pPr>
        <w:jc w:val="center"/>
        <w:rPr>
          <w:rFonts w:ascii="Arial" w:hAnsi="Arial" w:cs="Arial"/>
          <w:b/>
        </w:rPr>
      </w:pPr>
      <w:r w:rsidRPr="00133BEE">
        <w:rPr>
          <w:rFonts w:ascii="Arial" w:hAnsi="Arial" w:cs="Arial"/>
          <w:b/>
        </w:rPr>
        <w:t>Application Process</w:t>
      </w:r>
    </w:p>
    <w:p w14:paraId="01D65034" w14:textId="77777777" w:rsidR="006D7DCC" w:rsidRPr="00133BEE" w:rsidRDefault="006D7DCC" w:rsidP="006D7DCC">
      <w:pPr>
        <w:jc w:val="both"/>
        <w:rPr>
          <w:rFonts w:ascii="Arial" w:hAnsi="Arial" w:cs="Arial"/>
        </w:rPr>
      </w:pPr>
    </w:p>
    <w:p w14:paraId="15CF829B" w14:textId="77777777" w:rsidR="006D7DCC" w:rsidRPr="00133BEE" w:rsidRDefault="006D7DCC" w:rsidP="006D7DCC">
      <w:pPr>
        <w:jc w:val="both"/>
        <w:rPr>
          <w:rFonts w:ascii="Arial" w:hAnsi="Arial" w:cs="Arial"/>
        </w:rPr>
      </w:pPr>
      <w:r w:rsidRPr="00133BEE">
        <w:rPr>
          <w:rFonts w:ascii="Arial" w:hAnsi="Arial" w:cs="Arial"/>
          <w:b/>
        </w:rPr>
        <w:t>All staff research projects and all research students</w:t>
      </w:r>
      <w:r w:rsidRPr="00133BEE">
        <w:rPr>
          <w:rFonts w:ascii="Arial" w:hAnsi="Arial" w:cs="Arial"/>
        </w:rPr>
        <w:t xml:space="preserve"> must submit the Ethical Approval Form to the </w:t>
      </w:r>
      <w:r w:rsidRPr="00133BEE">
        <w:rPr>
          <w:rFonts w:ascii="Arial" w:hAnsi="Arial" w:cs="Arial"/>
          <w:b/>
        </w:rPr>
        <w:t>University Research Ethics Committee</w:t>
      </w:r>
      <w:r w:rsidRPr="00133BEE">
        <w:rPr>
          <w:rFonts w:ascii="Arial" w:hAnsi="Arial" w:cs="Arial"/>
        </w:rPr>
        <w:t xml:space="preserve"> via the Academic Office (</w:t>
      </w:r>
      <w:hyperlink r:id="rId17" w:history="1">
        <w:r w:rsidRPr="00133BEE">
          <w:rPr>
            <w:rStyle w:val="Hyperlink"/>
            <w:rFonts w:ascii="Arial" w:hAnsi="Arial" w:cs="Arial"/>
            <w:color w:val="auto"/>
          </w:rPr>
          <w:t>pgresearch@uwtsd.ac.uk</w:t>
        </w:r>
      </w:hyperlink>
      <w:r w:rsidRPr="00133BEE">
        <w:rPr>
          <w:rStyle w:val="Hyperlink"/>
          <w:rFonts w:ascii="Arial" w:hAnsi="Arial" w:cs="Arial"/>
          <w:color w:val="auto"/>
        </w:rPr>
        <w:t>)</w:t>
      </w:r>
      <w:r w:rsidRPr="00133BEE">
        <w:rPr>
          <w:rFonts w:ascii="Arial" w:hAnsi="Arial" w:cs="Arial"/>
        </w:rPr>
        <w:t>.   Staff research directly in relation to personal study for taught undergraduate or Masters programmes should be submitted via the Institute procedures explained below.</w:t>
      </w:r>
    </w:p>
    <w:p w14:paraId="54D23220" w14:textId="77777777" w:rsidR="006D7DCC" w:rsidRPr="00133BEE" w:rsidRDefault="006D7DCC" w:rsidP="006D7DCC">
      <w:pPr>
        <w:jc w:val="both"/>
        <w:rPr>
          <w:rFonts w:ascii="Arial" w:hAnsi="Arial" w:cs="Arial"/>
        </w:rPr>
      </w:pPr>
    </w:p>
    <w:p w14:paraId="1ED9E0DA" w14:textId="1A94CE96" w:rsidR="006D7DCC" w:rsidRPr="00133BEE" w:rsidRDefault="006D7DCC" w:rsidP="006D7DCC">
      <w:pPr>
        <w:jc w:val="both"/>
        <w:rPr>
          <w:rFonts w:ascii="Arial" w:hAnsi="Arial" w:cs="Arial"/>
        </w:rPr>
      </w:pPr>
      <w:r w:rsidRPr="00133BEE">
        <w:rPr>
          <w:rFonts w:ascii="Arial" w:hAnsi="Arial" w:cs="Arial"/>
          <w:b/>
        </w:rPr>
        <w:t>Taught masters and taught undergraduate research Ethical Approval Forms</w:t>
      </w:r>
      <w:r w:rsidRPr="00133BEE">
        <w:rPr>
          <w:rFonts w:ascii="Arial" w:hAnsi="Arial" w:cs="Arial"/>
        </w:rPr>
        <w:t xml:space="preserve"> are considered </w:t>
      </w:r>
      <w:r w:rsidRPr="00133BEE">
        <w:rPr>
          <w:rFonts w:ascii="Arial" w:hAnsi="Arial" w:cs="Arial"/>
          <w:b/>
        </w:rPr>
        <w:t>within Institutes.</w:t>
      </w:r>
      <w:r w:rsidRPr="00133BEE">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9C618F2" w14:textId="2054A2BA" w:rsidR="00426B44" w:rsidRPr="00133BEE" w:rsidRDefault="00426B44" w:rsidP="006D7DCC">
      <w:pPr>
        <w:jc w:val="both"/>
        <w:rPr>
          <w:rFonts w:ascii="Arial" w:hAnsi="Arial" w:cs="Arial"/>
        </w:rPr>
      </w:pPr>
    </w:p>
    <w:p w14:paraId="69F36EEB" w14:textId="3AF313CC" w:rsidR="00426B44" w:rsidRPr="00133BEE" w:rsidRDefault="00426B44" w:rsidP="006D7DCC">
      <w:pPr>
        <w:jc w:val="both"/>
        <w:rPr>
          <w:rFonts w:ascii="Arial" w:hAnsi="Arial" w:cs="Arial"/>
        </w:rPr>
      </w:pPr>
    </w:p>
    <w:p w14:paraId="1A4B5E91" w14:textId="587791E7" w:rsidR="00426B44" w:rsidRPr="00133BEE" w:rsidRDefault="00426B44" w:rsidP="006D7DCC">
      <w:pPr>
        <w:jc w:val="both"/>
        <w:rPr>
          <w:rFonts w:ascii="Arial" w:hAnsi="Arial" w:cs="Arial"/>
        </w:rPr>
      </w:pPr>
    </w:p>
    <w:p w14:paraId="7E2531B7" w14:textId="702E9F5D" w:rsidR="00426B44" w:rsidRDefault="00426B44" w:rsidP="006D7DCC">
      <w:pPr>
        <w:jc w:val="both"/>
        <w:rPr>
          <w:rFonts w:ascii="Arial" w:hAnsi="Arial" w:cs="Arial"/>
        </w:rPr>
      </w:pPr>
    </w:p>
    <w:p w14:paraId="47A4A1D4" w14:textId="77777777" w:rsidR="005D4C57" w:rsidRPr="00133BEE" w:rsidRDefault="005D4C57" w:rsidP="006D7DCC">
      <w:pPr>
        <w:jc w:val="both"/>
        <w:rPr>
          <w:rFonts w:ascii="Arial" w:hAnsi="Arial" w:cs="Arial"/>
        </w:rPr>
      </w:pPr>
    </w:p>
    <w:p w14:paraId="0975325C" w14:textId="70199669" w:rsidR="00426B44" w:rsidRPr="00133BEE" w:rsidRDefault="00426B44" w:rsidP="006D7DCC">
      <w:pPr>
        <w:jc w:val="both"/>
        <w:rPr>
          <w:rFonts w:ascii="Arial" w:hAnsi="Arial" w:cs="Arial"/>
        </w:rPr>
      </w:pPr>
    </w:p>
    <w:p w14:paraId="20AC33AE" w14:textId="77777777" w:rsidR="00426B44" w:rsidRPr="00133BEE" w:rsidRDefault="00426B44" w:rsidP="006D7DCC">
      <w:pPr>
        <w:jc w:val="both"/>
        <w:rPr>
          <w:rFonts w:ascii="Arial" w:hAnsi="Arial" w:cs="Arial"/>
        </w:rPr>
      </w:pPr>
    </w:p>
    <w:p w14:paraId="6E4793FA" w14:textId="4B04C838" w:rsidR="00426B44" w:rsidRPr="00133BEE" w:rsidRDefault="00426B44" w:rsidP="006D7DCC">
      <w:pPr>
        <w:jc w:val="both"/>
        <w:rPr>
          <w:rFonts w:ascii="Arial" w:hAnsi="Arial" w:cs="Arial"/>
        </w:rPr>
      </w:pPr>
    </w:p>
    <w:p w14:paraId="5A02D538" w14:textId="76CE8C9B" w:rsidR="00E6643E" w:rsidRPr="00E6643E" w:rsidRDefault="00E6643E" w:rsidP="00426B44">
      <w:pPr>
        <w:pStyle w:val="NormalWeb"/>
        <w:spacing w:before="0" w:beforeAutospacing="0" w:after="240" w:afterAutospacing="0" w:line="360" w:lineRule="auto"/>
        <w:rPr>
          <w:rFonts w:asciiTheme="minorHAnsi" w:hAnsiTheme="minorHAnsi" w:cstheme="minorHAnsi"/>
          <w:b/>
          <w:bCs/>
          <w:sz w:val="28"/>
          <w:szCs w:val="28"/>
        </w:rPr>
      </w:pPr>
      <w:r w:rsidRPr="00E6643E">
        <w:rPr>
          <w:rFonts w:asciiTheme="minorHAnsi" w:hAnsiTheme="minorHAnsi" w:cstheme="minorHAnsi"/>
          <w:b/>
          <w:bCs/>
          <w:sz w:val="28"/>
          <w:szCs w:val="28"/>
        </w:rPr>
        <w:lastRenderedPageBreak/>
        <w:t>Appendix B</w:t>
      </w:r>
      <w:r w:rsidR="00D43193">
        <w:rPr>
          <w:rFonts w:asciiTheme="minorHAnsi" w:hAnsiTheme="minorHAnsi" w:cstheme="minorHAnsi"/>
          <w:b/>
          <w:bCs/>
          <w:sz w:val="28"/>
          <w:szCs w:val="28"/>
        </w:rPr>
        <w:t xml:space="preserve"> – Questionnaire A</w:t>
      </w:r>
    </w:p>
    <w:p w14:paraId="3F00EF67" w14:textId="6BF6114E" w:rsidR="00426B44" w:rsidRPr="000F3DF1" w:rsidRDefault="00426B44" w:rsidP="00426B44">
      <w:pPr>
        <w:pStyle w:val="NormalWeb"/>
        <w:spacing w:before="0" w:beforeAutospacing="0" w:after="240" w:afterAutospacing="0" w:line="360" w:lineRule="auto"/>
        <w:rPr>
          <w:rFonts w:asciiTheme="minorHAnsi" w:hAnsiTheme="minorHAnsi" w:cstheme="minorHAnsi"/>
          <w:b/>
          <w:bCs/>
          <w:u w:val="single"/>
        </w:rPr>
      </w:pPr>
      <w:r w:rsidRPr="000F3DF1">
        <w:rPr>
          <w:rFonts w:asciiTheme="minorHAnsi" w:hAnsiTheme="minorHAnsi" w:cstheme="minorHAnsi"/>
          <w:b/>
          <w:bCs/>
          <w:u w:val="single"/>
        </w:rPr>
        <w:t>Questionnaire A</w:t>
      </w:r>
    </w:p>
    <w:p w14:paraId="21ED16B7"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Q1</w:t>
      </w:r>
      <w:r w:rsidRPr="00133BEE">
        <w:rPr>
          <w:rFonts w:asciiTheme="minorHAnsi" w:hAnsiTheme="minorHAnsi" w:cstheme="minorHAnsi"/>
          <w:sz w:val="22"/>
          <w:szCs w:val="22"/>
        </w:rPr>
        <w:tab/>
        <w:t>Are you a police officer within the UK? *</w:t>
      </w:r>
      <w:r w:rsidRPr="00133BEE">
        <w:rPr>
          <w:rFonts w:asciiTheme="minorHAnsi" w:hAnsiTheme="minorHAnsi" w:cstheme="minorHAnsi"/>
          <w:sz w:val="22"/>
          <w:szCs w:val="22"/>
        </w:rPr>
        <w:tab/>
      </w:r>
      <w:r w:rsidRPr="00133BEE">
        <w:rPr>
          <w:rFonts w:asciiTheme="minorHAnsi" w:hAnsiTheme="minorHAnsi" w:cstheme="minorHAnsi"/>
          <w:sz w:val="22"/>
          <w:szCs w:val="22"/>
        </w:rPr>
        <w:br/>
        <w:t>Yes / No</w:t>
      </w:r>
    </w:p>
    <w:p w14:paraId="1F8D2B39" w14:textId="77777777" w:rsidR="00426B44" w:rsidRPr="00133BEE" w:rsidRDefault="00426B44" w:rsidP="00426B44">
      <w:pPr>
        <w:pStyle w:val="NormalWeb"/>
        <w:spacing w:after="240" w:line="360" w:lineRule="auto"/>
        <w:rPr>
          <w:rFonts w:asciiTheme="minorHAnsi" w:hAnsiTheme="minorHAnsi" w:cstheme="minorHAnsi"/>
          <w:sz w:val="22"/>
          <w:szCs w:val="22"/>
        </w:rPr>
      </w:pPr>
      <w:r w:rsidRPr="00133BEE">
        <w:rPr>
          <w:rFonts w:asciiTheme="minorHAnsi" w:hAnsiTheme="minorHAnsi" w:cstheme="minorHAnsi"/>
          <w:sz w:val="22"/>
          <w:szCs w:val="22"/>
        </w:rPr>
        <w:t>Q2</w:t>
      </w:r>
      <w:r w:rsidRPr="00133BEE">
        <w:rPr>
          <w:rFonts w:asciiTheme="minorHAnsi" w:hAnsiTheme="minorHAnsi" w:cstheme="minorHAnsi"/>
          <w:sz w:val="22"/>
          <w:szCs w:val="22"/>
        </w:rPr>
        <w:tab/>
        <w:t>Do you feel police officers are equipped appropriately to deal with violent incidents? *</w:t>
      </w:r>
      <w:r w:rsidRPr="00133BEE">
        <w:rPr>
          <w:rFonts w:asciiTheme="minorHAnsi" w:hAnsiTheme="minorHAnsi" w:cstheme="minorHAnsi"/>
          <w:sz w:val="22"/>
          <w:szCs w:val="22"/>
        </w:rPr>
        <w:br/>
      </w:r>
      <w:r w:rsidRPr="00133BEE">
        <w:rPr>
          <w:rFonts w:asciiTheme="minorHAnsi" w:hAnsiTheme="minorHAnsi" w:cstheme="minorHAnsi"/>
          <w:sz w:val="22"/>
          <w:szCs w:val="22"/>
        </w:rPr>
        <w:tab/>
        <w:t>Yes / No</w:t>
      </w:r>
    </w:p>
    <w:p w14:paraId="05BFDACA"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Q3</w:t>
      </w:r>
      <w:r w:rsidRPr="00133BEE">
        <w:rPr>
          <w:rFonts w:asciiTheme="minorHAnsi" w:hAnsiTheme="minorHAnsi" w:cstheme="minorHAnsi"/>
          <w:sz w:val="22"/>
          <w:szCs w:val="22"/>
        </w:rPr>
        <w:tab/>
        <w:t>Do you think that police officers in the UK are sufficiently armed? *</w:t>
      </w:r>
      <w:r w:rsidRPr="00133BEE">
        <w:rPr>
          <w:rFonts w:asciiTheme="minorHAnsi" w:hAnsiTheme="minorHAnsi" w:cstheme="minorHAnsi"/>
          <w:sz w:val="22"/>
          <w:szCs w:val="22"/>
        </w:rPr>
        <w:tab/>
      </w:r>
      <w:r w:rsidRPr="00133BEE">
        <w:rPr>
          <w:rFonts w:asciiTheme="minorHAnsi" w:hAnsiTheme="minorHAnsi" w:cstheme="minorHAnsi"/>
          <w:sz w:val="22"/>
          <w:szCs w:val="22"/>
        </w:rPr>
        <w:br/>
        <w:t>Yes / No</w:t>
      </w:r>
    </w:p>
    <w:p w14:paraId="2C3929E3"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Q4</w:t>
      </w:r>
      <w:r w:rsidRPr="00133BEE">
        <w:rPr>
          <w:rFonts w:asciiTheme="minorHAnsi" w:hAnsiTheme="minorHAnsi" w:cstheme="minorHAnsi"/>
          <w:sz w:val="22"/>
          <w:szCs w:val="22"/>
        </w:rPr>
        <w:tab/>
        <w:t>Do you feel that you are trained sufficiently to deal with violent crime? *</w:t>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2808AD47"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Q5</w:t>
      </w:r>
      <w:r w:rsidRPr="00133BEE">
        <w:rPr>
          <w:rFonts w:asciiTheme="minorHAnsi" w:hAnsiTheme="minorHAnsi" w:cstheme="minorHAnsi"/>
          <w:sz w:val="22"/>
          <w:szCs w:val="22"/>
        </w:rPr>
        <w:tab/>
        <w:t>Do you think that all front line police officers should carry a firearm as standard PPE? *</w:t>
      </w:r>
      <w:r w:rsidRPr="00133BEE">
        <w:rPr>
          <w:rFonts w:asciiTheme="minorHAnsi" w:hAnsiTheme="minorHAnsi" w:cstheme="minorHAnsi"/>
          <w:sz w:val="22"/>
          <w:szCs w:val="22"/>
        </w:rPr>
        <w:tab/>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6FEC3F07"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Q6</w:t>
      </w:r>
      <w:r w:rsidRPr="00133BEE">
        <w:rPr>
          <w:rFonts w:asciiTheme="minorHAnsi" w:hAnsiTheme="minorHAnsi" w:cstheme="minorHAnsi"/>
          <w:sz w:val="22"/>
          <w:szCs w:val="22"/>
        </w:rPr>
        <w:tab/>
        <w:t>Do you think there is a requirement for all front line police officers to carry a firearm? *</w:t>
      </w:r>
      <w:r w:rsidRPr="00133BEE">
        <w:rPr>
          <w:rFonts w:asciiTheme="minorHAnsi" w:hAnsiTheme="minorHAnsi" w:cstheme="minorHAnsi"/>
          <w:sz w:val="22"/>
          <w:szCs w:val="22"/>
        </w:rPr>
        <w:tab/>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553ADF43"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Q7</w:t>
      </w:r>
      <w:r w:rsidRPr="00133BEE">
        <w:rPr>
          <w:rFonts w:asciiTheme="minorHAnsi" w:hAnsiTheme="minorHAnsi" w:cstheme="minorHAnsi"/>
          <w:sz w:val="22"/>
          <w:szCs w:val="22"/>
        </w:rPr>
        <w:tab/>
        <w:t>Do you think more police officers should carry firearms (but not all officers)? *</w:t>
      </w:r>
      <w:r w:rsidRPr="00133BEE">
        <w:rPr>
          <w:rFonts w:asciiTheme="minorHAnsi" w:hAnsiTheme="minorHAnsi" w:cstheme="minorHAnsi"/>
          <w:sz w:val="22"/>
          <w:szCs w:val="22"/>
        </w:rPr>
        <w:tab/>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4E93E096"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Q8</w:t>
      </w:r>
      <w:r w:rsidRPr="00133BEE">
        <w:rPr>
          <w:rFonts w:asciiTheme="minorHAnsi" w:hAnsiTheme="minorHAnsi" w:cstheme="minorHAnsi"/>
          <w:sz w:val="22"/>
          <w:szCs w:val="22"/>
        </w:rPr>
        <w:tab/>
        <w:t>Do you think arming all police officers in the UK is necessary? *</w:t>
      </w:r>
      <w:r w:rsidRPr="00133BEE">
        <w:rPr>
          <w:rFonts w:asciiTheme="minorHAnsi" w:hAnsiTheme="minorHAnsi" w:cstheme="minorHAnsi"/>
          <w:sz w:val="22"/>
          <w:szCs w:val="22"/>
        </w:rPr>
        <w:tab/>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1A1BACC4"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Q9</w:t>
      </w:r>
      <w:r w:rsidRPr="00133BEE">
        <w:rPr>
          <w:rFonts w:asciiTheme="minorHAnsi" w:hAnsiTheme="minorHAnsi" w:cstheme="minorHAnsi"/>
          <w:sz w:val="22"/>
          <w:szCs w:val="22"/>
        </w:rPr>
        <w:tab/>
        <w:t>As a police officer, would you feel safer carrying a firearm as part of your PPE? *</w:t>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32BF9F9D" w14:textId="77777777" w:rsidR="00426B44" w:rsidRPr="00133BEE" w:rsidRDefault="00426B44" w:rsidP="00426B44">
      <w:pPr>
        <w:pStyle w:val="NormalWeb"/>
        <w:spacing w:after="24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Q10</w:t>
      </w:r>
      <w:r w:rsidRPr="00133BEE">
        <w:rPr>
          <w:rFonts w:asciiTheme="minorHAnsi" w:hAnsiTheme="minorHAnsi" w:cstheme="minorHAnsi"/>
          <w:sz w:val="22"/>
          <w:szCs w:val="22"/>
        </w:rPr>
        <w:tab/>
        <w:t>As a police officer, would you feel comfortable carrying a firearm as part of your PPE? *</w:t>
      </w:r>
      <w:r w:rsidRPr="00133BEE">
        <w:rPr>
          <w:rFonts w:asciiTheme="minorHAnsi" w:hAnsiTheme="minorHAnsi" w:cstheme="minorHAnsi"/>
          <w:sz w:val="22"/>
          <w:szCs w:val="22"/>
        </w:rPr>
        <w:br/>
        <w:t>Yes / No</w:t>
      </w:r>
      <w:r w:rsidRPr="00133BEE">
        <w:rPr>
          <w:rFonts w:asciiTheme="minorHAnsi" w:hAnsiTheme="minorHAnsi" w:cstheme="minorHAnsi"/>
          <w:sz w:val="22"/>
          <w:szCs w:val="22"/>
        </w:rPr>
        <w:tab/>
      </w:r>
    </w:p>
    <w:p w14:paraId="7C5B1DA7" w14:textId="77777777" w:rsidR="00426B44" w:rsidRPr="00133BEE" w:rsidRDefault="00426B44" w:rsidP="00426B44">
      <w:pPr>
        <w:pStyle w:val="NormalWeb"/>
        <w:spacing w:before="0" w:beforeAutospacing="0" w:after="240" w:afterAutospacing="0" w:line="360" w:lineRule="auto"/>
        <w:ind w:left="720" w:hanging="720"/>
        <w:rPr>
          <w:rFonts w:asciiTheme="minorHAnsi" w:hAnsiTheme="minorHAnsi" w:cstheme="minorHAnsi"/>
          <w:sz w:val="22"/>
          <w:szCs w:val="22"/>
        </w:rPr>
      </w:pPr>
      <w:r w:rsidRPr="00133BEE">
        <w:rPr>
          <w:rFonts w:asciiTheme="minorHAnsi" w:hAnsiTheme="minorHAnsi" w:cstheme="minorHAnsi"/>
          <w:sz w:val="22"/>
          <w:szCs w:val="22"/>
        </w:rPr>
        <w:t>Q11</w:t>
      </w:r>
      <w:r w:rsidRPr="00133BEE">
        <w:rPr>
          <w:rFonts w:asciiTheme="minorHAnsi" w:hAnsiTheme="minorHAnsi" w:cstheme="minorHAnsi"/>
          <w:sz w:val="22"/>
          <w:szCs w:val="22"/>
        </w:rPr>
        <w:tab/>
        <w:t>Do you think arming all police officers would increase violent crime? *</w:t>
      </w:r>
      <w:r w:rsidRPr="00133BEE">
        <w:rPr>
          <w:rFonts w:asciiTheme="minorHAnsi" w:hAnsiTheme="minorHAnsi" w:cstheme="minorHAnsi"/>
          <w:sz w:val="22"/>
          <w:szCs w:val="22"/>
        </w:rPr>
        <w:br/>
        <w:t>Yes / No</w:t>
      </w:r>
    </w:p>
    <w:p w14:paraId="262BC2E7" w14:textId="4B086353" w:rsidR="00426B44" w:rsidRPr="00133BEE" w:rsidRDefault="00426B44" w:rsidP="00426B44">
      <w:pPr>
        <w:spacing w:line="276" w:lineRule="auto"/>
        <w:jc w:val="both"/>
      </w:pPr>
    </w:p>
    <w:p w14:paraId="77E0CE03" w14:textId="0F08C306" w:rsidR="00426B44" w:rsidRPr="00133BEE" w:rsidRDefault="00E6643E" w:rsidP="00E6643E">
      <w:pPr>
        <w:pStyle w:val="NormalWeb"/>
        <w:spacing w:before="0" w:beforeAutospacing="0" w:after="240" w:afterAutospacing="0" w:line="360" w:lineRule="auto"/>
      </w:pPr>
      <w:r w:rsidRPr="00E6643E">
        <w:rPr>
          <w:rFonts w:asciiTheme="minorHAnsi" w:hAnsiTheme="minorHAnsi" w:cstheme="minorHAnsi"/>
          <w:b/>
          <w:bCs/>
          <w:sz w:val="28"/>
          <w:szCs w:val="28"/>
        </w:rPr>
        <w:lastRenderedPageBreak/>
        <w:t xml:space="preserve">Appendix </w:t>
      </w:r>
      <w:r>
        <w:rPr>
          <w:rFonts w:asciiTheme="minorHAnsi" w:hAnsiTheme="minorHAnsi" w:cstheme="minorHAnsi"/>
          <w:b/>
          <w:bCs/>
          <w:sz w:val="28"/>
          <w:szCs w:val="28"/>
        </w:rPr>
        <w:t>C</w:t>
      </w:r>
      <w:r w:rsidR="00D43193">
        <w:rPr>
          <w:rFonts w:asciiTheme="minorHAnsi" w:hAnsiTheme="minorHAnsi" w:cstheme="minorHAnsi"/>
          <w:b/>
          <w:bCs/>
          <w:sz w:val="28"/>
          <w:szCs w:val="28"/>
        </w:rPr>
        <w:t xml:space="preserve"> – Questionnaire B</w:t>
      </w:r>
    </w:p>
    <w:p w14:paraId="064C4ED7" w14:textId="77777777" w:rsidR="00426B44" w:rsidRPr="000F3DF1" w:rsidRDefault="00426B44" w:rsidP="00426B44">
      <w:pPr>
        <w:spacing w:line="276" w:lineRule="auto"/>
        <w:jc w:val="both"/>
        <w:rPr>
          <w:b/>
          <w:bCs/>
          <w:sz w:val="24"/>
          <w:szCs w:val="24"/>
          <w:u w:val="single"/>
        </w:rPr>
      </w:pPr>
      <w:r w:rsidRPr="000F3DF1">
        <w:rPr>
          <w:b/>
          <w:bCs/>
          <w:sz w:val="24"/>
          <w:szCs w:val="24"/>
          <w:u w:val="single"/>
        </w:rPr>
        <w:t xml:space="preserve">Questionnaire B </w:t>
      </w:r>
    </w:p>
    <w:p w14:paraId="38794A6C" w14:textId="77777777" w:rsidR="00426B44" w:rsidRPr="00133BEE" w:rsidRDefault="00426B44" w:rsidP="00426B44">
      <w:pPr>
        <w:spacing w:line="276" w:lineRule="auto"/>
        <w:jc w:val="both"/>
      </w:pPr>
    </w:p>
    <w:p w14:paraId="2028F38B" w14:textId="77777777" w:rsidR="00426B44" w:rsidRPr="00133BEE" w:rsidRDefault="00426B44" w:rsidP="00426B44">
      <w:pPr>
        <w:spacing w:line="276" w:lineRule="auto"/>
        <w:ind w:left="720" w:hanging="720"/>
      </w:pPr>
      <w:r w:rsidRPr="00133BEE">
        <w:t>Q1</w:t>
      </w:r>
      <w:r w:rsidRPr="00133BEE">
        <w:tab/>
        <w:t>Do you think that police officers in the UK are sufficiently armed? *</w:t>
      </w:r>
      <w:r w:rsidRPr="00133BEE">
        <w:br/>
        <w:t>Yes / No</w:t>
      </w:r>
    </w:p>
    <w:p w14:paraId="5E13DAF5" w14:textId="77777777" w:rsidR="00426B44" w:rsidRPr="00133BEE" w:rsidRDefault="00426B44" w:rsidP="00426B44">
      <w:pPr>
        <w:spacing w:line="276" w:lineRule="auto"/>
        <w:ind w:left="720" w:hanging="720"/>
      </w:pPr>
      <w:r w:rsidRPr="00133BEE">
        <w:tab/>
      </w:r>
    </w:p>
    <w:p w14:paraId="3AC3E370" w14:textId="77777777" w:rsidR="00426B44" w:rsidRPr="00133BEE" w:rsidRDefault="00426B44" w:rsidP="00426B44">
      <w:pPr>
        <w:spacing w:line="276" w:lineRule="auto"/>
        <w:ind w:left="720" w:hanging="720"/>
      </w:pPr>
      <w:r w:rsidRPr="00133BEE">
        <w:t>Q2</w:t>
      </w:r>
      <w:r w:rsidRPr="00133BEE">
        <w:tab/>
        <w:t>Do you feel police officers are equipped appropriately to deal with violent incidents? *</w:t>
      </w:r>
      <w:r w:rsidRPr="00133BEE">
        <w:br/>
        <w:t>Yes / No</w:t>
      </w:r>
      <w:r w:rsidRPr="00133BEE">
        <w:tab/>
      </w:r>
    </w:p>
    <w:p w14:paraId="07F911E3" w14:textId="77777777" w:rsidR="00426B44" w:rsidRPr="00133BEE" w:rsidRDefault="00426B44" w:rsidP="00426B44">
      <w:pPr>
        <w:spacing w:line="276" w:lineRule="auto"/>
      </w:pPr>
    </w:p>
    <w:p w14:paraId="792FEEE7" w14:textId="77777777" w:rsidR="00426B44" w:rsidRPr="00133BEE" w:rsidRDefault="00426B44" w:rsidP="00426B44">
      <w:pPr>
        <w:spacing w:line="276" w:lineRule="auto"/>
      </w:pPr>
      <w:r w:rsidRPr="00133BEE">
        <w:t>Q3</w:t>
      </w:r>
      <w:r w:rsidRPr="00133BEE">
        <w:tab/>
        <w:t>Do you think that all front line police officers should carry a firearm as standard PPE? *</w:t>
      </w:r>
      <w:r w:rsidRPr="00133BEE">
        <w:br/>
      </w:r>
      <w:r w:rsidRPr="00133BEE">
        <w:tab/>
        <w:t>Yes / No</w:t>
      </w:r>
      <w:r w:rsidRPr="00133BEE">
        <w:tab/>
      </w:r>
    </w:p>
    <w:p w14:paraId="3EED1206" w14:textId="77777777" w:rsidR="00426B44" w:rsidRPr="00133BEE" w:rsidRDefault="00426B44" w:rsidP="00426B44">
      <w:pPr>
        <w:spacing w:line="276" w:lineRule="auto"/>
      </w:pPr>
    </w:p>
    <w:p w14:paraId="27D93EA2" w14:textId="77777777" w:rsidR="00426B44" w:rsidRPr="00133BEE" w:rsidRDefault="00426B44" w:rsidP="00426B44">
      <w:pPr>
        <w:spacing w:line="276" w:lineRule="auto"/>
        <w:ind w:left="720" w:hanging="720"/>
      </w:pPr>
      <w:r w:rsidRPr="00133BEE">
        <w:t>Q4</w:t>
      </w:r>
      <w:r w:rsidRPr="00133BEE">
        <w:tab/>
        <w:t>Do you think there is a requirement for all front line police officers to carry a firearm? *</w:t>
      </w:r>
      <w:r w:rsidRPr="00133BEE">
        <w:br/>
        <w:t>Yes / No</w:t>
      </w:r>
      <w:r w:rsidRPr="00133BEE">
        <w:tab/>
      </w:r>
    </w:p>
    <w:p w14:paraId="54448725" w14:textId="77777777" w:rsidR="00426B44" w:rsidRPr="00133BEE" w:rsidRDefault="00426B44" w:rsidP="00426B44">
      <w:pPr>
        <w:spacing w:line="276" w:lineRule="auto"/>
        <w:ind w:left="720" w:hanging="720"/>
      </w:pPr>
    </w:p>
    <w:p w14:paraId="64017C6B" w14:textId="77777777" w:rsidR="00426B44" w:rsidRPr="00133BEE" w:rsidRDefault="00426B44" w:rsidP="00426B44">
      <w:pPr>
        <w:spacing w:line="276" w:lineRule="auto"/>
        <w:ind w:left="720" w:hanging="720"/>
      </w:pPr>
      <w:r w:rsidRPr="00133BEE">
        <w:t>Q5</w:t>
      </w:r>
      <w:r w:rsidRPr="00133BEE">
        <w:tab/>
        <w:t>Currently, only Authorised Firearms Officers carry firearms. Do you think more police officers should carry firearms (but not all officers)? *</w:t>
      </w:r>
      <w:r w:rsidRPr="00133BEE">
        <w:br/>
        <w:t>Yes / No</w:t>
      </w:r>
      <w:r w:rsidRPr="00133BEE">
        <w:tab/>
      </w:r>
    </w:p>
    <w:p w14:paraId="280EF6E1" w14:textId="77777777" w:rsidR="00426B44" w:rsidRPr="00133BEE" w:rsidRDefault="00426B44" w:rsidP="00426B44">
      <w:pPr>
        <w:spacing w:line="276" w:lineRule="auto"/>
        <w:ind w:left="720" w:hanging="720"/>
      </w:pPr>
    </w:p>
    <w:p w14:paraId="6121DFB1" w14:textId="77777777" w:rsidR="00426B44" w:rsidRPr="00133BEE" w:rsidRDefault="00426B44" w:rsidP="00426B44">
      <w:pPr>
        <w:spacing w:line="276" w:lineRule="auto"/>
        <w:ind w:left="720" w:hanging="720"/>
      </w:pPr>
      <w:r w:rsidRPr="00133BEE">
        <w:t>Q6</w:t>
      </w:r>
      <w:r w:rsidRPr="00133BEE">
        <w:tab/>
        <w:t>Do you think arming all police officers in the UK is necessary? *</w:t>
      </w:r>
      <w:r w:rsidRPr="00133BEE">
        <w:br/>
        <w:t>Yes / No</w:t>
      </w:r>
      <w:r w:rsidRPr="00133BEE">
        <w:tab/>
      </w:r>
    </w:p>
    <w:p w14:paraId="6B8F6DDA" w14:textId="77777777" w:rsidR="00426B44" w:rsidRPr="00133BEE" w:rsidRDefault="00426B44" w:rsidP="00426B44">
      <w:pPr>
        <w:spacing w:line="276" w:lineRule="auto"/>
        <w:ind w:left="720" w:hanging="720"/>
      </w:pPr>
    </w:p>
    <w:p w14:paraId="78763B41" w14:textId="77777777" w:rsidR="00426B44" w:rsidRPr="00133BEE" w:rsidRDefault="00426B44" w:rsidP="00426B44">
      <w:pPr>
        <w:spacing w:line="276" w:lineRule="auto"/>
        <w:ind w:left="720" w:hanging="720"/>
      </w:pPr>
      <w:r w:rsidRPr="00133BEE">
        <w:t>Q7</w:t>
      </w:r>
      <w:r w:rsidRPr="00133BEE">
        <w:tab/>
        <w:t>Do you think arming all police officers would increase violent crime? *</w:t>
      </w:r>
      <w:r w:rsidRPr="00133BEE">
        <w:br/>
        <w:t>Yes / No</w:t>
      </w:r>
      <w:r w:rsidRPr="00133BEE">
        <w:tab/>
      </w:r>
    </w:p>
    <w:p w14:paraId="6ACC1E94" w14:textId="77777777" w:rsidR="00426B44" w:rsidRPr="00133BEE" w:rsidRDefault="00426B44" w:rsidP="00426B44">
      <w:pPr>
        <w:spacing w:line="276" w:lineRule="auto"/>
        <w:ind w:left="720" w:hanging="720"/>
      </w:pPr>
    </w:p>
    <w:p w14:paraId="33BDF83F" w14:textId="77777777" w:rsidR="00426B44" w:rsidRPr="00133BEE" w:rsidRDefault="00426B44" w:rsidP="00426B44">
      <w:pPr>
        <w:spacing w:line="276" w:lineRule="auto"/>
        <w:ind w:left="720" w:hanging="720"/>
      </w:pPr>
      <w:r w:rsidRPr="00133BEE">
        <w:t>Q8</w:t>
      </w:r>
      <w:r w:rsidRPr="00133BEE">
        <w:tab/>
        <w:t>Would you feel more safe if all police officers carried a firearm? *</w:t>
      </w:r>
      <w:r w:rsidRPr="00133BEE">
        <w:br/>
        <w:t>Yes / No</w:t>
      </w:r>
    </w:p>
    <w:p w14:paraId="19E952B2" w14:textId="77777777" w:rsidR="00426B44" w:rsidRPr="00133BEE" w:rsidRDefault="00426B44" w:rsidP="00426B44">
      <w:pPr>
        <w:spacing w:line="276" w:lineRule="auto"/>
        <w:ind w:left="720" w:hanging="720"/>
      </w:pPr>
    </w:p>
    <w:p w14:paraId="271626EB" w14:textId="77777777" w:rsidR="00426B44" w:rsidRPr="00133BEE" w:rsidRDefault="00426B44" w:rsidP="00426B44">
      <w:pPr>
        <w:spacing w:line="276" w:lineRule="auto"/>
        <w:ind w:left="720" w:hanging="720"/>
      </w:pPr>
    </w:p>
    <w:p w14:paraId="17DFDE50" w14:textId="77777777" w:rsidR="00426B44" w:rsidRPr="00133BEE" w:rsidRDefault="00426B44" w:rsidP="00426B44">
      <w:pPr>
        <w:spacing w:line="276" w:lineRule="auto"/>
        <w:ind w:left="720" w:hanging="720"/>
      </w:pPr>
    </w:p>
    <w:p w14:paraId="02606DD8" w14:textId="77777777" w:rsidR="00426B44" w:rsidRPr="00133BEE" w:rsidRDefault="00426B44" w:rsidP="00426B44">
      <w:pPr>
        <w:spacing w:line="276" w:lineRule="auto"/>
        <w:ind w:left="720" w:hanging="720"/>
      </w:pPr>
    </w:p>
    <w:p w14:paraId="4862B596" w14:textId="77777777" w:rsidR="00426B44" w:rsidRPr="00133BEE" w:rsidRDefault="00426B44" w:rsidP="00426B44">
      <w:pPr>
        <w:spacing w:line="276" w:lineRule="auto"/>
        <w:ind w:left="720" w:hanging="720"/>
      </w:pPr>
    </w:p>
    <w:p w14:paraId="6AE4976A" w14:textId="3CF3F193" w:rsidR="00426B44" w:rsidRDefault="000F3DF1" w:rsidP="00426B44">
      <w:pPr>
        <w:spacing w:line="276" w:lineRule="auto"/>
        <w:ind w:left="720" w:hanging="720"/>
        <w:rPr>
          <w:b/>
          <w:bCs/>
          <w:sz w:val="28"/>
          <w:szCs w:val="28"/>
        </w:rPr>
      </w:pPr>
      <w:r w:rsidRPr="000F3DF1">
        <w:rPr>
          <w:b/>
          <w:bCs/>
          <w:sz w:val="28"/>
          <w:szCs w:val="28"/>
        </w:rPr>
        <w:lastRenderedPageBreak/>
        <w:t xml:space="preserve">Appendix D - </w:t>
      </w:r>
      <w:r w:rsidR="00426B44" w:rsidRPr="000F3DF1">
        <w:rPr>
          <w:b/>
          <w:bCs/>
          <w:sz w:val="28"/>
          <w:szCs w:val="28"/>
        </w:rPr>
        <w:t>Questionnaire Results</w:t>
      </w:r>
      <w:r w:rsidR="00B24E21" w:rsidRPr="000F3DF1">
        <w:rPr>
          <w:b/>
          <w:bCs/>
          <w:sz w:val="28"/>
          <w:szCs w:val="28"/>
        </w:rPr>
        <w:t xml:space="preserve"> </w:t>
      </w:r>
    </w:p>
    <w:p w14:paraId="6D2FC09C" w14:textId="77777777" w:rsidR="000F3DF1" w:rsidRPr="000F3DF1" w:rsidRDefault="000F3DF1" w:rsidP="00426B44">
      <w:pPr>
        <w:spacing w:line="276" w:lineRule="auto"/>
        <w:ind w:left="720" w:hanging="720"/>
        <w:rPr>
          <w:b/>
          <w:bCs/>
          <w:sz w:val="28"/>
          <w:szCs w:val="28"/>
        </w:rPr>
      </w:pPr>
    </w:p>
    <w:p w14:paraId="18B5ACD2" w14:textId="2913164C" w:rsidR="00B24E21" w:rsidRPr="00133BEE" w:rsidRDefault="00B81686" w:rsidP="00426B44">
      <w:pPr>
        <w:spacing w:line="276" w:lineRule="auto"/>
        <w:ind w:left="720" w:hanging="720"/>
        <w:rPr>
          <w:b/>
          <w:bCs/>
        </w:rPr>
      </w:pPr>
      <w:r>
        <w:rPr>
          <w:noProof/>
        </w:rPr>
        <w:drawing>
          <wp:inline distT="0" distB="0" distL="0" distR="0" wp14:anchorId="5C4B1D7A" wp14:editId="14A1F1F5">
            <wp:extent cx="5930153" cy="3482789"/>
            <wp:effectExtent l="0" t="0" r="13970" b="3810"/>
            <wp:docPr id="1" name="Chart 1">
              <a:extLst xmlns:a="http://schemas.openxmlformats.org/drawingml/2006/main">
                <a:ext uri="{FF2B5EF4-FFF2-40B4-BE49-F238E27FC236}">
                  <a16:creationId xmlns:a16="http://schemas.microsoft.com/office/drawing/2014/main" id="{8E47A43C-8073-47C1-8828-8FDCC4054A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181E37D" w14:textId="5989B8B0" w:rsidR="00426B44" w:rsidRPr="00133BEE" w:rsidRDefault="00426B44" w:rsidP="006D7DCC">
      <w:pPr>
        <w:jc w:val="both"/>
        <w:rPr>
          <w:rFonts w:ascii="Arial" w:hAnsi="Arial" w:cs="Arial"/>
        </w:rPr>
      </w:pPr>
    </w:p>
    <w:p w14:paraId="750E796A" w14:textId="77777777" w:rsidR="006D7DCC" w:rsidRPr="00133BEE" w:rsidRDefault="006D7DCC" w:rsidP="006D7DCC">
      <w:pPr>
        <w:jc w:val="both"/>
        <w:rPr>
          <w:rFonts w:ascii="Arial" w:hAnsi="Arial" w:cs="Arial"/>
        </w:rPr>
      </w:pPr>
    </w:p>
    <w:p w14:paraId="503CDCDF" w14:textId="4F87C33C" w:rsidR="004218CD" w:rsidRPr="00133BEE" w:rsidRDefault="00B81686" w:rsidP="006237B7">
      <w:pPr>
        <w:rPr>
          <w:b/>
          <w:bCs/>
          <w:sz w:val="28"/>
          <w:szCs w:val="28"/>
        </w:rPr>
      </w:pPr>
      <w:r>
        <w:rPr>
          <w:noProof/>
        </w:rPr>
        <w:drawing>
          <wp:inline distT="0" distB="0" distL="0" distR="0" wp14:anchorId="2659A366" wp14:editId="52B4CD87">
            <wp:extent cx="5876365" cy="3348317"/>
            <wp:effectExtent l="0" t="0" r="10160" b="5080"/>
            <wp:docPr id="5" name="Chart 5">
              <a:extLst xmlns:a="http://schemas.openxmlformats.org/drawingml/2006/main">
                <a:ext uri="{FF2B5EF4-FFF2-40B4-BE49-F238E27FC236}">
                  <a16:creationId xmlns:a16="http://schemas.microsoft.com/office/drawing/2014/main" id="{13D4AAEB-F18C-4FB0-A5A8-7C67574E41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A6FD8C8" w14:textId="77777777" w:rsidR="006237B7" w:rsidRPr="00133BEE" w:rsidRDefault="006237B7" w:rsidP="006237B7"/>
    <w:p w14:paraId="4FEFBA3A" w14:textId="77777777" w:rsidR="00663EE2" w:rsidRDefault="00663EE2">
      <w:pPr>
        <w:rPr>
          <w:b/>
          <w:bCs/>
          <w:sz w:val="28"/>
          <w:szCs w:val="28"/>
        </w:rPr>
      </w:pPr>
    </w:p>
    <w:p w14:paraId="1DF1EC3F" w14:textId="662260FD" w:rsidR="006237B7" w:rsidRDefault="00663EE2">
      <w:pPr>
        <w:rPr>
          <w:b/>
          <w:bCs/>
          <w:sz w:val="28"/>
          <w:szCs w:val="28"/>
        </w:rPr>
      </w:pPr>
      <w:r w:rsidRPr="00663EE2">
        <w:rPr>
          <w:b/>
          <w:bCs/>
          <w:sz w:val="28"/>
          <w:szCs w:val="28"/>
        </w:rPr>
        <w:lastRenderedPageBreak/>
        <w:t xml:space="preserve">Appendix E </w:t>
      </w:r>
      <w:r>
        <w:rPr>
          <w:b/>
          <w:bCs/>
          <w:sz w:val="28"/>
          <w:szCs w:val="28"/>
        </w:rPr>
        <w:t>– Research Proposal</w:t>
      </w:r>
    </w:p>
    <w:p w14:paraId="06E19F6A" w14:textId="77777777" w:rsidR="00663EE2" w:rsidRPr="00663EE2" w:rsidRDefault="00663EE2" w:rsidP="00663EE2">
      <w:pPr>
        <w:spacing w:after="0" w:line="240" w:lineRule="auto"/>
        <w:jc w:val="both"/>
        <w:rPr>
          <w:rFonts w:eastAsia="Times New Roman" w:cs="Calibri"/>
          <w:b/>
          <w:bCs/>
        </w:rPr>
      </w:pPr>
      <w:r w:rsidRPr="00663EE2">
        <w:rPr>
          <w:rFonts w:eastAsia="Times New Roman" w:cs="Calibri"/>
          <w:b/>
          <w:bCs/>
        </w:rPr>
        <w:t>DRAFT RESEARCH TITLE QUESTION:</w:t>
      </w:r>
    </w:p>
    <w:p w14:paraId="18AD68A5" w14:textId="77777777" w:rsidR="00663EE2" w:rsidRPr="00663EE2" w:rsidRDefault="00663EE2" w:rsidP="00663EE2">
      <w:pPr>
        <w:spacing w:after="0" w:line="240" w:lineRule="auto"/>
        <w:jc w:val="both"/>
        <w:rPr>
          <w:rFonts w:eastAsia="Times New Roman" w:cs="Calibri"/>
          <w:b/>
          <w:bCs/>
        </w:rPr>
      </w:pPr>
    </w:p>
    <w:p w14:paraId="4F945230" w14:textId="77777777" w:rsidR="00663EE2" w:rsidRPr="00663EE2" w:rsidRDefault="00663EE2" w:rsidP="00663EE2">
      <w:pPr>
        <w:autoSpaceDE w:val="0"/>
        <w:autoSpaceDN w:val="0"/>
        <w:spacing w:after="0" w:line="240" w:lineRule="auto"/>
        <w:jc w:val="center"/>
        <w:rPr>
          <w:rFonts w:eastAsia="Times New Roman" w:cs="Calibri"/>
          <w:b/>
          <w:bCs/>
        </w:rPr>
      </w:pPr>
      <w:r w:rsidRPr="00663EE2">
        <w:rPr>
          <w:rFonts w:eastAsia="Times New Roman" w:cs="Calibri"/>
          <w:b/>
          <w:bCs/>
        </w:rPr>
        <w:t>Evaluation of how frontline police officers in the UK are currently armed, and whether they should carry firearms?</w:t>
      </w:r>
    </w:p>
    <w:p w14:paraId="0821E9E3" w14:textId="77777777" w:rsidR="00663EE2" w:rsidRPr="00663EE2" w:rsidRDefault="00663EE2" w:rsidP="00663EE2">
      <w:pPr>
        <w:spacing w:after="0" w:line="240" w:lineRule="auto"/>
        <w:jc w:val="both"/>
        <w:rPr>
          <w:rFonts w:eastAsia="Times New Roman" w:cs="Calibri"/>
          <w:b/>
          <w:bCs/>
        </w:rPr>
      </w:pPr>
    </w:p>
    <w:p w14:paraId="2B772C8E" w14:textId="27A8F87A" w:rsidR="00663EE2" w:rsidRPr="00663EE2" w:rsidRDefault="00663EE2" w:rsidP="00663EE2">
      <w:pPr>
        <w:spacing w:after="0" w:line="240" w:lineRule="auto"/>
        <w:jc w:val="both"/>
        <w:rPr>
          <w:rFonts w:eastAsia="Times New Roman" w:cs="Calibri"/>
          <w:b/>
          <w:bCs/>
        </w:rPr>
      </w:pPr>
      <w:r w:rsidRPr="00663EE2">
        <w:rPr>
          <w:rFonts w:eastAsia="Times New Roman" w:cs="Calibri"/>
          <w:b/>
          <w:bCs/>
        </w:rPr>
        <w:t>INTRODUCTION:</w:t>
      </w:r>
    </w:p>
    <w:p w14:paraId="15F505C0" w14:textId="77777777" w:rsidR="00663EE2" w:rsidRPr="00663EE2" w:rsidRDefault="00663EE2" w:rsidP="00663EE2">
      <w:pPr>
        <w:spacing w:after="0" w:line="240" w:lineRule="auto"/>
        <w:jc w:val="both"/>
        <w:rPr>
          <w:rFonts w:eastAsia="Times New Roman" w:cs="Calibri"/>
        </w:rPr>
      </w:pPr>
      <w:r w:rsidRPr="00663EE2">
        <w:rPr>
          <w:rFonts w:eastAsia="Times New Roman" w:cs="Calibri"/>
        </w:rPr>
        <w:t>This dissertation will evaluate how police officers in the UK are currently armed and whether all frontline police officers should carry out their duties whilst carrying a firearm. It will evaluate the risks, costs and benefits of frontline police officers carrying a firearm in addition to their current personal protective equipment. The research undertaken for this project will incorporate surveys completed by police officers and members of the public to gain an insight into the views relating to the topic.</w:t>
      </w:r>
    </w:p>
    <w:p w14:paraId="73EA5922" w14:textId="77777777" w:rsidR="00663EE2" w:rsidRPr="00663EE2" w:rsidRDefault="00663EE2" w:rsidP="00663EE2">
      <w:pPr>
        <w:spacing w:after="0" w:line="240" w:lineRule="auto"/>
        <w:jc w:val="both"/>
        <w:rPr>
          <w:rFonts w:eastAsia="Times New Roman" w:cs="Calibri"/>
        </w:rPr>
      </w:pPr>
    </w:p>
    <w:p w14:paraId="006A6B03" w14:textId="77777777" w:rsidR="00663EE2" w:rsidRPr="00663EE2" w:rsidRDefault="00663EE2" w:rsidP="00663EE2">
      <w:pPr>
        <w:shd w:val="clear" w:color="auto" w:fill="FFFFFF"/>
        <w:spacing w:after="0" w:line="330" w:lineRule="atLeast"/>
        <w:rPr>
          <w:rFonts w:eastAsia="Times New Roman" w:cs="Calibri"/>
        </w:rPr>
      </w:pPr>
      <w:r w:rsidRPr="00663EE2">
        <w:rPr>
          <w:rFonts w:eastAsia="Times New Roman" w:cs="Calibri"/>
        </w:rPr>
        <w:t xml:space="preserve">Currently within the UK frontline police officers carry batons/ASP, </w:t>
      </w:r>
      <w:r w:rsidRPr="00663EE2">
        <w:rPr>
          <w:rFonts w:eastAsia="Times New Roman" w:cs="Calibri"/>
          <w:color w:val="111111"/>
          <w:lang w:eastAsia="en-GB"/>
        </w:rPr>
        <w:t xml:space="preserve">CS / PAVA incapacitant spray and those who have completed the training carry a police issued taser (College of Policing, 2021). </w:t>
      </w:r>
      <w:r w:rsidRPr="00663EE2">
        <w:rPr>
          <w:rFonts w:eastAsia="Times New Roman" w:cs="Calibri"/>
        </w:rPr>
        <w:br/>
      </w:r>
    </w:p>
    <w:p w14:paraId="0D97F6BC" w14:textId="77777777" w:rsidR="00663EE2" w:rsidRPr="00663EE2" w:rsidRDefault="00663EE2" w:rsidP="00663EE2">
      <w:pPr>
        <w:shd w:val="clear" w:color="auto" w:fill="FFFFFF"/>
        <w:spacing w:after="0" w:line="330" w:lineRule="atLeast"/>
        <w:rPr>
          <w:rFonts w:eastAsia="Times New Roman" w:cs="Calibri"/>
        </w:rPr>
      </w:pPr>
      <w:r w:rsidRPr="00663EE2">
        <w:rPr>
          <w:rFonts w:eastAsia="Times New Roman" w:cs="Calibri"/>
        </w:rPr>
        <w:t xml:space="preserve">Only specialist units within the UK carry firearms, some examples are:  </w:t>
      </w:r>
    </w:p>
    <w:p w14:paraId="19E136F5" w14:textId="77777777" w:rsidR="00663EE2" w:rsidRPr="00663EE2" w:rsidRDefault="00663EE2" w:rsidP="00663EE2">
      <w:pPr>
        <w:numPr>
          <w:ilvl w:val="0"/>
          <w:numId w:val="29"/>
        </w:numPr>
        <w:spacing w:after="0" w:line="240" w:lineRule="auto"/>
        <w:contextualSpacing/>
        <w:jc w:val="both"/>
        <w:rPr>
          <w:rFonts w:eastAsia="Times New Roman" w:cs="Calibri"/>
        </w:rPr>
      </w:pPr>
      <w:r w:rsidRPr="00663EE2">
        <w:rPr>
          <w:rFonts w:eastAsia="Times New Roman" w:cs="Calibri"/>
        </w:rPr>
        <w:t>Specialist Firearms Officer (SFO)</w:t>
      </w:r>
    </w:p>
    <w:p w14:paraId="70061DDE" w14:textId="77777777" w:rsidR="00663EE2" w:rsidRPr="00663EE2" w:rsidRDefault="00663EE2" w:rsidP="00663EE2">
      <w:pPr>
        <w:numPr>
          <w:ilvl w:val="0"/>
          <w:numId w:val="29"/>
        </w:numPr>
        <w:spacing w:after="0" w:line="240" w:lineRule="auto"/>
        <w:contextualSpacing/>
        <w:jc w:val="both"/>
        <w:rPr>
          <w:rFonts w:eastAsia="Times New Roman" w:cs="Calibri"/>
        </w:rPr>
      </w:pPr>
      <w:r w:rsidRPr="00663EE2">
        <w:rPr>
          <w:rFonts w:eastAsia="Times New Roman" w:cs="Calibri"/>
        </w:rPr>
        <w:t>Counter Terrorist Specialist Firearms Officer (CTSFO)</w:t>
      </w:r>
    </w:p>
    <w:p w14:paraId="35B4D36F" w14:textId="77777777" w:rsidR="00663EE2" w:rsidRPr="00663EE2" w:rsidRDefault="00663EE2" w:rsidP="00663EE2">
      <w:pPr>
        <w:numPr>
          <w:ilvl w:val="0"/>
          <w:numId w:val="29"/>
        </w:numPr>
        <w:spacing w:after="0" w:line="240" w:lineRule="auto"/>
        <w:contextualSpacing/>
        <w:jc w:val="both"/>
        <w:rPr>
          <w:rFonts w:eastAsia="Times New Roman" w:cs="Calibri"/>
        </w:rPr>
      </w:pPr>
      <w:r w:rsidRPr="00663EE2">
        <w:rPr>
          <w:rFonts w:eastAsia="Times New Roman" w:cs="Calibri"/>
        </w:rPr>
        <w:t>Tactical Support Officer (TST)</w:t>
      </w:r>
    </w:p>
    <w:p w14:paraId="75201C44" w14:textId="77777777" w:rsidR="00663EE2" w:rsidRPr="00663EE2" w:rsidRDefault="00663EE2" w:rsidP="00663EE2">
      <w:pPr>
        <w:spacing w:after="0" w:line="240" w:lineRule="auto"/>
        <w:jc w:val="both"/>
        <w:rPr>
          <w:rFonts w:eastAsia="Times New Roman" w:cs="Calibri"/>
        </w:rPr>
      </w:pPr>
    </w:p>
    <w:p w14:paraId="5B15CCC4" w14:textId="1712957D" w:rsidR="00663EE2" w:rsidRDefault="00663EE2" w:rsidP="00663EE2">
      <w:pPr>
        <w:spacing w:after="0" w:line="240" w:lineRule="auto"/>
        <w:jc w:val="both"/>
        <w:rPr>
          <w:rFonts w:eastAsia="Times New Roman" w:cs="Calibri"/>
        </w:rPr>
      </w:pPr>
      <w:r w:rsidRPr="00663EE2">
        <w:rPr>
          <w:rFonts w:eastAsia="Times New Roman" w:cs="Calibri"/>
        </w:rPr>
        <w:t>Unlike other countries around the world, the UK are one of the only countries that does not have a fully armed police service. The UKs perspective is that by having specialist officers trained to use firearms they can achieve a standard that is not replicated anywhere else (Police Firearms Officers Association).</w:t>
      </w:r>
    </w:p>
    <w:p w14:paraId="3EFD8A31" w14:textId="77777777" w:rsidR="00663EE2" w:rsidRPr="00663EE2" w:rsidRDefault="00663EE2" w:rsidP="00663EE2">
      <w:pPr>
        <w:spacing w:after="0" w:line="240" w:lineRule="auto"/>
        <w:jc w:val="both"/>
        <w:rPr>
          <w:rFonts w:eastAsia="Times New Roman" w:cs="Calibri"/>
        </w:rPr>
      </w:pPr>
    </w:p>
    <w:p w14:paraId="66D18F74" w14:textId="77777777" w:rsidR="00663EE2" w:rsidRPr="00663EE2" w:rsidRDefault="00663EE2" w:rsidP="00663EE2">
      <w:pPr>
        <w:spacing w:after="0" w:line="240" w:lineRule="auto"/>
        <w:jc w:val="both"/>
        <w:rPr>
          <w:rFonts w:eastAsia="Times New Roman" w:cs="Calibri"/>
          <w:b/>
          <w:bCs/>
        </w:rPr>
      </w:pPr>
      <w:r w:rsidRPr="00663EE2">
        <w:rPr>
          <w:rFonts w:eastAsia="Times New Roman" w:cs="Calibri"/>
          <w:b/>
          <w:bCs/>
        </w:rPr>
        <w:t xml:space="preserve">SUMMARY OF RESEARCH OBJECTIVES: </w:t>
      </w:r>
    </w:p>
    <w:p w14:paraId="107944DD" w14:textId="77777777" w:rsidR="00663EE2" w:rsidRPr="00663EE2" w:rsidRDefault="00663EE2" w:rsidP="00663EE2">
      <w:pPr>
        <w:spacing w:after="0" w:line="240" w:lineRule="auto"/>
        <w:jc w:val="both"/>
        <w:rPr>
          <w:rFonts w:eastAsia="Times New Roman" w:cs="Calibri"/>
          <w:b/>
          <w:bCs/>
        </w:rPr>
      </w:pPr>
    </w:p>
    <w:p w14:paraId="17537F18" w14:textId="77777777" w:rsidR="00663EE2" w:rsidRPr="00663EE2" w:rsidRDefault="00663EE2" w:rsidP="00663EE2">
      <w:pPr>
        <w:numPr>
          <w:ilvl w:val="0"/>
          <w:numId w:val="28"/>
        </w:numPr>
        <w:spacing w:after="0" w:line="240" w:lineRule="auto"/>
        <w:contextualSpacing/>
        <w:jc w:val="both"/>
        <w:rPr>
          <w:rFonts w:eastAsia="Times New Roman" w:cs="Calibri"/>
        </w:rPr>
      </w:pPr>
      <w:r w:rsidRPr="00663EE2">
        <w:rPr>
          <w:rFonts w:eastAsia="Times New Roman" w:cs="Calibri"/>
        </w:rPr>
        <w:t>What equipment do frontline police officers in the UK currently carry?</w:t>
      </w:r>
    </w:p>
    <w:p w14:paraId="793F8705" w14:textId="77777777" w:rsidR="00663EE2" w:rsidRPr="00663EE2" w:rsidRDefault="00663EE2" w:rsidP="00663EE2">
      <w:pPr>
        <w:numPr>
          <w:ilvl w:val="0"/>
          <w:numId w:val="28"/>
        </w:numPr>
        <w:spacing w:after="0" w:line="240" w:lineRule="auto"/>
        <w:contextualSpacing/>
        <w:jc w:val="both"/>
        <w:rPr>
          <w:rFonts w:eastAsia="Times New Roman" w:cs="Calibri"/>
        </w:rPr>
      </w:pPr>
      <w:r w:rsidRPr="00663EE2">
        <w:rPr>
          <w:rFonts w:eastAsia="Times New Roman" w:cs="Calibri"/>
        </w:rPr>
        <w:t xml:space="preserve">Why do only some police officers carry firearms? </w:t>
      </w:r>
    </w:p>
    <w:p w14:paraId="152BB9B7" w14:textId="77777777" w:rsidR="00663EE2" w:rsidRPr="00663EE2" w:rsidRDefault="00663EE2" w:rsidP="00663EE2">
      <w:pPr>
        <w:numPr>
          <w:ilvl w:val="0"/>
          <w:numId w:val="28"/>
        </w:numPr>
        <w:spacing w:after="0" w:line="240" w:lineRule="auto"/>
        <w:contextualSpacing/>
        <w:jc w:val="both"/>
        <w:rPr>
          <w:rFonts w:eastAsia="Times New Roman" w:cs="Calibri"/>
        </w:rPr>
      </w:pPr>
      <w:r w:rsidRPr="00663EE2">
        <w:rPr>
          <w:rFonts w:eastAsia="Times New Roman" w:cs="Calibri"/>
        </w:rPr>
        <w:t xml:space="preserve">Is it necessary for all UK police officers to carry firearms? </w:t>
      </w:r>
    </w:p>
    <w:p w14:paraId="49804E5D" w14:textId="1FAB52F8" w:rsidR="00663EE2" w:rsidRDefault="00663EE2" w:rsidP="00663EE2">
      <w:pPr>
        <w:numPr>
          <w:ilvl w:val="0"/>
          <w:numId w:val="28"/>
        </w:numPr>
        <w:spacing w:after="0" w:line="240" w:lineRule="auto"/>
        <w:contextualSpacing/>
        <w:jc w:val="both"/>
        <w:rPr>
          <w:rFonts w:eastAsia="Times New Roman" w:cs="Calibri"/>
        </w:rPr>
      </w:pPr>
      <w:r w:rsidRPr="00663EE2">
        <w:rPr>
          <w:rFonts w:eastAsia="Times New Roman" w:cs="Calibri"/>
        </w:rPr>
        <w:t>Public perception of police officers in the UK carrying firearms</w:t>
      </w:r>
    </w:p>
    <w:p w14:paraId="0A9AAD6B" w14:textId="6AFB939F" w:rsidR="00663EE2" w:rsidRDefault="00663EE2" w:rsidP="00663EE2">
      <w:pPr>
        <w:spacing w:after="0" w:line="240" w:lineRule="auto"/>
        <w:contextualSpacing/>
        <w:jc w:val="both"/>
        <w:rPr>
          <w:rFonts w:eastAsia="Times New Roman" w:cs="Calibri"/>
        </w:rPr>
      </w:pPr>
    </w:p>
    <w:p w14:paraId="3690866E" w14:textId="53D1835A" w:rsidR="00663EE2" w:rsidRPr="00663EE2" w:rsidRDefault="00663EE2" w:rsidP="00663EE2">
      <w:pPr>
        <w:spacing w:after="0" w:line="240" w:lineRule="auto"/>
        <w:rPr>
          <w:rFonts w:eastAsia="Times New Roman" w:cs="Calibri"/>
          <w:b/>
          <w:bCs/>
        </w:rPr>
      </w:pPr>
      <w:r w:rsidRPr="00663EE2">
        <w:rPr>
          <w:rFonts w:eastAsia="Times New Roman" w:cs="Calibri"/>
          <w:b/>
          <w:bCs/>
        </w:rPr>
        <w:t>LITERATURE REVIEW:</w:t>
      </w:r>
    </w:p>
    <w:p w14:paraId="6181FF9A" w14:textId="77777777" w:rsidR="00663EE2" w:rsidRPr="00663EE2" w:rsidRDefault="00663EE2" w:rsidP="00663EE2">
      <w:pPr>
        <w:spacing w:after="0" w:line="240" w:lineRule="auto"/>
        <w:rPr>
          <w:rFonts w:eastAsia="Times New Roman" w:cs="Calibri"/>
          <w:color w:val="000000"/>
          <w:lang w:eastAsia="en-GB"/>
        </w:rPr>
      </w:pPr>
      <w:r w:rsidRPr="00663EE2">
        <w:rPr>
          <w:rFonts w:eastAsia="Times New Roman" w:cs="Calibri"/>
        </w:rPr>
        <w:t xml:space="preserve">As per above background research, only specialist units are trained and authorised to carry firearms. </w:t>
      </w:r>
      <w:r w:rsidRPr="00663EE2">
        <w:rPr>
          <w:rFonts w:eastAsia="Times New Roman" w:cs="Calibri"/>
          <w:color w:val="000000"/>
          <w:spacing w:val="3"/>
          <w:lang w:eastAsia="en-GB"/>
        </w:rPr>
        <w:t xml:space="preserve">The deployment of AFOs should only be authorised in the particular circumstances such as: </w:t>
      </w:r>
    </w:p>
    <w:p w14:paraId="5337A863" w14:textId="77777777" w:rsidR="00663EE2" w:rsidRPr="00663EE2" w:rsidRDefault="00663EE2" w:rsidP="00663EE2">
      <w:pPr>
        <w:numPr>
          <w:ilvl w:val="0"/>
          <w:numId w:val="30"/>
        </w:numPr>
        <w:spacing w:after="0" w:line="240" w:lineRule="auto"/>
        <w:contextualSpacing/>
        <w:rPr>
          <w:rFonts w:eastAsia="Times New Roman" w:cs="Calibri"/>
          <w:color w:val="000000"/>
          <w:lang w:eastAsia="en-GB"/>
        </w:rPr>
      </w:pPr>
      <w:r w:rsidRPr="00663EE2">
        <w:rPr>
          <w:rFonts w:eastAsia="Times New Roman" w:cs="Calibri"/>
          <w:color w:val="000000"/>
          <w:lang w:eastAsia="en-GB"/>
        </w:rPr>
        <w:t>“Where officers may have to protect themselves or others from a person who:</w:t>
      </w:r>
    </w:p>
    <w:p w14:paraId="1943B7F5" w14:textId="77777777" w:rsidR="00663EE2" w:rsidRPr="00663EE2" w:rsidRDefault="00663EE2" w:rsidP="00663EE2">
      <w:pPr>
        <w:spacing w:before="100" w:beforeAutospacing="1" w:after="0" w:line="240" w:lineRule="auto"/>
        <w:ind w:left="720"/>
        <w:contextualSpacing/>
        <w:rPr>
          <w:rFonts w:eastAsia="Times New Roman" w:cs="Calibri"/>
          <w:color w:val="000000"/>
          <w:lang w:eastAsia="en-GB"/>
        </w:rPr>
      </w:pPr>
      <w:r w:rsidRPr="00663EE2">
        <w:rPr>
          <w:rFonts w:eastAsia="Times New Roman" w:cs="Calibri"/>
          <w:color w:val="000000"/>
          <w:lang w:eastAsia="en-GB"/>
        </w:rPr>
        <w:t>is in possession of, or has immediate access to, a firearm or other potentially lethal weapon, or is otherwise so dangerous that the deployment of armed officers is considered to be appropriate, or as an operational contingency in a specific operation (based on the threat assessment)” (College of Policing, 2022).</w:t>
      </w:r>
      <w:r w:rsidRPr="00663EE2">
        <w:rPr>
          <w:rFonts w:eastAsia="Times New Roman" w:cs="Calibri"/>
          <w:color w:val="000000"/>
          <w:lang w:eastAsia="en-GB"/>
        </w:rPr>
        <w:br/>
      </w:r>
    </w:p>
    <w:p w14:paraId="55F4EB40" w14:textId="77777777" w:rsidR="00663EE2" w:rsidRPr="00663EE2" w:rsidRDefault="00663EE2" w:rsidP="00663EE2">
      <w:pPr>
        <w:spacing w:after="0" w:line="240" w:lineRule="auto"/>
        <w:jc w:val="both"/>
        <w:rPr>
          <w:rFonts w:eastAsia="Times New Roman" w:cs="Calibri"/>
        </w:rPr>
      </w:pPr>
      <w:r w:rsidRPr="00663EE2">
        <w:rPr>
          <w:rFonts w:eastAsia="Times New Roman" w:cs="Calibri"/>
        </w:rPr>
        <w:t xml:space="preserve">The Crown Prosecution Service (2017) states “violent crime covers a variety of offences – ranging from common assault to murder. It also encompasses the use of weapons such as firearms, knives and corrosive substances like acid”. “Violent crimes in England and Wales increased to more than 2.1 million offences, according to police recorded crime statistics, a huge increase of more than 1.5 million when compared with 2012/13” (Clark, 2022). The rising number of violent offences has increased significantly over the years which supports the question of whether frontline officers should be armed </w:t>
      </w:r>
      <w:r w:rsidRPr="00663EE2">
        <w:rPr>
          <w:rFonts w:eastAsia="Times New Roman" w:cs="Calibri"/>
        </w:rPr>
        <w:lastRenderedPageBreak/>
        <w:t xml:space="preserve">with a firearm. The graph below shows the rising statistics in violence against the person offences recorded in England and Wales from 2002 until 2022.  </w:t>
      </w:r>
    </w:p>
    <w:p w14:paraId="2FF1C766" w14:textId="77777777" w:rsidR="00663EE2" w:rsidRPr="00663EE2" w:rsidRDefault="00663EE2" w:rsidP="00663EE2">
      <w:pPr>
        <w:spacing w:after="0" w:line="240" w:lineRule="auto"/>
        <w:jc w:val="both"/>
        <w:rPr>
          <w:rFonts w:eastAsia="Times New Roman" w:cs="Calibri"/>
        </w:rPr>
      </w:pPr>
    </w:p>
    <w:p w14:paraId="697B6307" w14:textId="3BFBE1EC" w:rsidR="00663EE2" w:rsidRPr="00663EE2" w:rsidRDefault="00663EE2" w:rsidP="00663EE2">
      <w:pPr>
        <w:spacing w:after="0" w:line="240" w:lineRule="auto"/>
        <w:jc w:val="both"/>
        <w:rPr>
          <w:rFonts w:eastAsia="Times New Roman" w:cs="Calibri"/>
        </w:rPr>
      </w:pPr>
      <w:r w:rsidRPr="00663EE2">
        <w:rPr>
          <w:rFonts w:ascii="Arial" w:eastAsia="Times New Roman" w:hAnsi="Arial" w:cs="Times New Roman"/>
          <w:noProof/>
          <w:sz w:val="24"/>
          <w:szCs w:val="20"/>
        </w:rPr>
        <w:drawing>
          <wp:anchor distT="0" distB="0" distL="114300" distR="114300" simplePos="0" relativeHeight="251665408" behindDoc="1" locked="0" layoutInCell="1" allowOverlap="1" wp14:anchorId="2BD390D8" wp14:editId="4C2B80E0">
            <wp:simplePos x="0" y="0"/>
            <wp:positionH relativeFrom="column">
              <wp:posOffset>940435</wp:posOffset>
            </wp:positionH>
            <wp:positionV relativeFrom="paragraph">
              <wp:posOffset>33655</wp:posOffset>
            </wp:positionV>
            <wp:extent cx="3763010" cy="2412365"/>
            <wp:effectExtent l="0" t="0" r="8890" b="6985"/>
            <wp:wrapTight wrapText="bothSides">
              <wp:wrapPolygon edited="0">
                <wp:start x="0" y="0"/>
                <wp:lineTo x="0" y="21492"/>
                <wp:lineTo x="21542" y="21492"/>
                <wp:lineTo x="21542" y="0"/>
                <wp:lineTo x="0" y="0"/>
              </wp:wrapPolygon>
            </wp:wrapTight>
            <wp:docPr id="20" name="Picture 20"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 histo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63010" cy="2412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92EE9E" w14:textId="77777777" w:rsidR="00663EE2" w:rsidRPr="00663EE2" w:rsidRDefault="00663EE2" w:rsidP="00663EE2">
      <w:pPr>
        <w:spacing w:after="0" w:line="240" w:lineRule="auto"/>
        <w:jc w:val="both"/>
        <w:rPr>
          <w:rFonts w:eastAsia="Times New Roman" w:cs="Calibri"/>
        </w:rPr>
      </w:pPr>
    </w:p>
    <w:p w14:paraId="48D8EC87" w14:textId="77777777" w:rsidR="00663EE2" w:rsidRPr="00663EE2" w:rsidRDefault="00663EE2" w:rsidP="00663EE2">
      <w:pPr>
        <w:spacing w:after="0" w:line="240" w:lineRule="auto"/>
        <w:jc w:val="both"/>
        <w:rPr>
          <w:rFonts w:eastAsia="Times New Roman" w:cs="Calibri"/>
        </w:rPr>
      </w:pPr>
    </w:p>
    <w:p w14:paraId="44F6DBAC" w14:textId="77777777" w:rsidR="00663EE2" w:rsidRPr="00663EE2" w:rsidRDefault="00663EE2" w:rsidP="00663EE2">
      <w:pPr>
        <w:spacing w:after="0" w:line="240" w:lineRule="auto"/>
        <w:jc w:val="both"/>
        <w:rPr>
          <w:rFonts w:eastAsia="Times New Roman" w:cs="Calibri"/>
        </w:rPr>
      </w:pPr>
    </w:p>
    <w:p w14:paraId="4D562D26" w14:textId="77777777" w:rsidR="00663EE2" w:rsidRPr="00663EE2" w:rsidRDefault="00663EE2" w:rsidP="00663EE2">
      <w:pPr>
        <w:spacing w:after="0" w:line="240" w:lineRule="auto"/>
        <w:jc w:val="both"/>
        <w:rPr>
          <w:rFonts w:eastAsia="Times New Roman" w:cs="Calibri"/>
        </w:rPr>
      </w:pPr>
    </w:p>
    <w:p w14:paraId="7E0EF892" w14:textId="77777777" w:rsidR="00663EE2" w:rsidRPr="00663EE2" w:rsidRDefault="00663EE2" w:rsidP="00663EE2">
      <w:pPr>
        <w:spacing w:after="0" w:line="240" w:lineRule="auto"/>
        <w:jc w:val="both"/>
        <w:rPr>
          <w:rFonts w:eastAsia="Times New Roman" w:cs="Calibri"/>
        </w:rPr>
      </w:pPr>
    </w:p>
    <w:p w14:paraId="1F62FD37" w14:textId="77777777" w:rsidR="00663EE2" w:rsidRPr="00663EE2" w:rsidRDefault="00663EE2" w:rsidP="00663EE2">
      <w:pPr>
        <w:spacing w:after="0" w:line="240" w:lineRule="auto"/>
        <w:jc w:val="both"/>
        <w:rPr>
          <w:rFonts w:eastAsia="Times New Roman" w:cs="Calibri"/>
        </w:rPr>
      </w:pPr>
    </w:p>
    <w:p w14:paraId="3398EA58" w14:textId="77777777" w:rsidR="00663EE2" w:rsidRPr="00663EE2" w:rsidRDefault="00663EE2" w:rsidP="00663EE2">
      <w:pPr>
        <w:spacing w:after="0" w:line="240" w:lineRule="auto"/>
        <w:jc w:val="both"/>
        <w:rPr>
          <w:rFonts w:eastAsia="Times New Roman" w:cs="Calibri"/>
        </w:rPr>
      </w:pPr>
    </w:p>
    <w:p w14:paraId="0C62F0C3" w14:textId="77777777" w:rsidR="00663EE2" w:rsidRPr="00663EE2" w:rsidRDefault="00663EE2" w:rsidP="00663EE2">
      <w:pPr>
        <w:spacing w:after="0" w:line="240" w:lineRule="auto"/>
        <w:jc w:val="both"/>
        <w:rPr>
          <w:rFonts w:eastAsia="Times New Roman" w:cs="Calibri"/>
        </w:rPr>
      </w:pPr>
    </w:p>
    <w:p w14:paraId="4ABB248F" w14:textId="77777777" w:rsidR="00663EE2" w:rsidRPr="00663EE2" w:rsidRDefault="00663EE2" w:rsidP="00663EE2">
      <w:pPr>
        <w:spacing w:after="0" w:line="240" w:lineRule="auto"/>
        <w:jc w:val="both"/>
        <w:rPr>
          <w:rFonts w:eastAsia="Times New Roman" w:cs="Calibri"/>
        </w:rPr>
      </w:pPr>
    </w:p>
    <w:p w14:paraId="087652E0" w14:textId="77777777" w:rsidR="00663EE2" w:rsidRPr="00663EE2" w:rsidRDefault="00663EE2" w:rsidP="00663EE2">
      <w:pPr>
        <w:spacing w:after="0" w:line="240" w:lineRule="auto"/>
        <w:jc w:val="both"/>
        <w:rPr>
          <w:rFonts w:eastAsia="Times New Roman" w:cs="Calibri"/>
        </w:rPr>
      </w:pPr>
    </w:p>
    <w:p w14:paraId="3E561572" w14:textId="77777777" w:rsidR="00663EE2" w:rsidRPr="00663EE2" w:rsidRDefault="00663EE2" w:rsidP="00663EE2">
      <w:pPr>
        <w:spacing w:after="0" w:line="240" w:lineRule="auto"/>
        <w:jc w:val="both"/>
        <w:rPr>
          <w:rFonts w:eastAsia="Times New Roman" w:cs="Calibri"/>
        </w:rPr>
      </w:pPr>
    </w:p>
    <w:p w14:paraId="0781877E" w14:textId="77777777" w:rsidR="00663EE2" w:rsidRPr="00663EE2" w:rsidRDefault="00663EE2" w:rsidP="00663EE2">
      <w:pPr>
        <w:spacing w:after="0" w:line="240" w:lineRule="auto"/>
        <w:jc w:val="both"/>
        <w:rPr>
          <w:rFonts w:eastAsia="Times New Roman" w:cs="Calibri"/>
        </w:rPr>
      </w:pPr>
    </w:p>
    <w:p w14:paraId="0F378E6B" w14:textId="77777777" w:rsidR="00663EE2" w:rsidRPr="00663EE2" w:rsidRDefault="00663EE2" w:rsidP="00663EE2">
      <w:pPr>
        <w:spacing w:after="0" w:line="240" w:lineRule="auto"/>
        <w:jc w:val="both"/>
        <w:rPr>
          <w:rFonts w:eastAsia="Times New Roman" w:cs="Calibri"/>
        </w:rPr>
      </w:pPr>
    </w:p>
    <w:p w14:paraId="615F67B3" w14:textId="77777777" w:rsidR="00663EE2" w:rsidRPr="00663EE2" w:rsidRDefault="00663EE2" w:rsidP="00663EE2">
      <w:pPr>
        <w:spacing w:after="0" w:line="240" w:lineRule="auto"/>
        <w:jc w:val="both"/>
        <w:rPr>
          <w:rFonts w:eastAsia="Times New Roman" w:cs="Calibri"/>
        </w:rPr>
      </w:pPr>
    </w:p>
    <w:p w14:paraId="241A2D26" w14:textId="77777777" w:rsidR="00663EE2" w:rsidRPr="00663EE2" w:rsidRDefault="00663EE2" w:rsidP="00663EE2">
      <w:pPr>
        <w:spacing w:after="0" w:line="240" w:lineRule="auto"/>
        <w:jc w:val="both"/>
        <w:rPr>
          <w:rFonts w:eastAsia="Times New Roman" w:cs="Calibri"/>
        </w:rPr>
      </w:pPr>
      <w:r w:rsidRPr="00663EE2">
        <w:rPr>
          <w:rFonts w:eastAsia="Times New Roman" w:cs="Calibri"/>
        </w:rPr>
        <w:t xml:space="preserve">                                                                                                                             (Statista, 2022)</w:t>
      </w:r>
    </w:p>
    <w:p w14:paraId="1B42CC98" w14:textId="77777777" w:rsidR="00663EE2" w:rsidRPr="00663EE2" w:rsidRDefault="00663EE2" w:rsidP="00663EE2">
      <w:pPr>
        <w:spacing w:after="0" w:line="240" w:lineRule="auto"/>
        <w:jc w:val="both"/>
        <w:rPr>
          <w:rFonts w:eastAsia="Times New Roman" w:cs="Calibri"/>
        </w:rPr>
      </w:pPr>
    </w:p>
    <w:p w14:paraId="6CAFA920" w14:textId="77777777" w:rsidR="00663EE2" w:rsidRPr="00663EE2" w:rsidRDefault="00663EE2" w:rsidP="00663EE2">
      <w:pPr>
        <w:spacing w:after="0" w:line="240" w:lineRule="auto"/>
        <w:jc w:val="both"/>
        <w:rPr>
          <w:rFonts w:eastAsia="Times New Roman" w:cs="Calibri"/>
        </w:rPr>
      </w:pPr>
      <w:r w:rsidRPr="00663EE2">
        <w:rPr>
          <w:rFonts w:eastAsia="Times New Roman" w:cs="Calibri"/>
        </w:rPr>
        <w:t xml:space="preserve">The Office for National Statistics (2020) details that in “March 2019, there were 9,787 offences in which firearms were involved; this is a 4% increase compared with the previous year…The number of offences has increased by just over a quarter (27%) compared with five years ago”. </w:t>
      </w:r>
    </w:p>
    <w:p w14:paraId="29F81C86" w14:textId="77777777" w:rsidR="00663EE2" w:rsidRPr="00663EE2" w:rsidRDefault="00663EE2" w:rsidP="00663EE2">
      <w:pPr>
        <w:spacing w:after="0" w:line="240" w:lineRule="auto"/>
        <w:jc w:val="both"/>
        <w:rPr>
          <w:rFonts w:eastAsia="Times New Roman" w:cs="Calibri"/>
        </w:rPr>
      </w:pPr>
    </w:p>
    <w:p w14:paraId="2E6B09BC" w14:textId="77777777" w:rsidR="00663EE2" w:rsidRPr="00663EE2" w:rsidRDefault="00663EE2" w:rsidP="00663EE2">
      <w:pPr>
        <w:spacing w:after="0" w:line="240" w:lineRule="auto"/>
        <w:jc w:val="both"/>
        <w:rPr>
          <w:rFonts w:eastAsia="Times New Roman" w:cs="Calibri"/>
        </w:rPr>
      </w:pPr>
      <w:r w:rsidRPr="00663EE2">
        <w:rPr>
          <w:rFonts w:eastAsia="Times New Roman" w:cs="Calibri"/>
        </w:rPr>
        <w:t>Home Office (2022) statistics show that in 2021, West Midlands and London had the highest number of police firearms operations which creates the question, should only particular police forces frontline officers carry firearms, or whether all should?</w:t>
      </w:r>
    </w:p>
    <w:p w14:paraId="505B2BFA" w14:textId="77777777" w:rsidR="00663EE2" w:rsidRPr="00663EE2" w:rsidRDefault="00663EE2" w:rsidP="00663EE2">
      <w:pPr>
        <w:spacing w:after="0" w:line="240" w:lineRule="auto"/>
        <w:contextualSpacing/>
        <w:jc w:val="both"/>
        <w:rPr>
          <w:rFonts w:eastAsia="Times New Roman" w:cs="Calibri"/>
        </w:rPr>
      </w:pPr>
    </w:p>
    <w:p w14:paraId="10BEF434" w14:textId="3F35AF3A" w:rsidR="00663EE2" w:rsidRDefault="00663EE2">
      <w:pPr>
        <w:rPr>
          <w:b/>
          <w:bCs/>
          <w:sz w:val="28"/>
          <w:szCs w:val="28"/>
        </w:rPr>
      </w:pPr>
      <w:r w:rsidRPr="00663EE2">
        <w:rPr>
          <w:b/>
          <w:bCs/>
          <w:noProof/>
          <w:sz w:val="28"/>
          <w:szCs w:val="28"/>
        </w:rPr>
        <w:drawing>
          <wp:inline distT="0" distB="0" distL="0" distR="0" wp14:anchorId="72776B2D" wp14:editId="23D45BCD">
            <wp:extent cx="4558665" cy="286448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58665" cy="2864485"/>
                    </a:xfrm>
                    <a:prstGeom prst="rect">
                      <a:avLst/>
                    </a:prstGeom>
                    <a:noFill/>
                    <a:ln>
                      <a:noFill/>
                    </a:ln>
                  </pic:spPr>
                </pic:pic>
              </a:graphicData>
            </a:graphic>
          </wp:inline>
        </w:drawing>
      </w:r>
    </w:p>
    <w:p w14:paraId="1D8E59F6" w14:textId="77777777" w:rsidR="00663EE2" w:rsidRPr="00663EE2" w:rsidRDefault="00663EE2" w:rsidP="00663EE2">
      <w:pPr>
        <w:spacing w:after="0" w:line="240" w:lineRule="auto"/>
        <w:jc w:val="both"/>
        <w:rPr>
          <w:rFonts w:eastAsia="Times New Roman" w:cs="Calibri"/>
        </w:rPr>
      </w:pPr>
      <w:proofErr w:type="spellStart"/>
      <w:r w:rsidRPr="00663EE2">
        <w:rPr>
          <w:rFonts w:eastAsia="Times New Roman" w:cs="Calibri"/>
        </w:rPr>
        <w:t>Yesberg</w:t>
      </w:r>
      <w:proofErr w:type="spellEnd"/>
      <w:r w:rsidRPr="00663EE2">
        <w:rPr>
          <w:rFonts w:eastAsia="Times New Roman" w:cs="Calibri"/>
        </w:rPr>
        <w:t xml:space="preserve">, Bradford and Dawson (2020) study on the responses to armed police in Great Britain concluded that “armed police seem to evoke some concern and discomfort” however it did not change the public’s trust and perception of the police. </w:t>
      </w:r>
    </w:p>
    <w:p w14:paraId="099019A4" w14:textId="18511F90" w:rsidR="00663EE2" w:rsidRDefault="00663EE2" w:rsidP="00663EE2">
      <w:pPr>
        <w:rPr>
          <w:b/>
          <w:bCs/>
          <w:sz w:val="28"/>
          <w:szCs w:val="28"/>
        </w:rPr>
      </w:pPr>
    </w:p>
    <w:p w14:paraId="7B349679" w14:textId="77777777" w:rsidR="00663EE2" w:rsidRDefault="00663EE2" w:rsidP="00663EE2">
      <w:pPr>
        <w:rPr>
          <w:b/>
          <w:bCs/>
          <w:sz w:val="28"/>
          <w:szCs w:val="28"/>
        </w:rPr>
      </w:pPr>
    </w:p>
    <w:p w14:paraId="41AC5EB9" w14:textId="734C5E7B" w:rsidR="00663EE2" w:rsidRPr="00663EE2" w:rsidRDefault="00663EE2" w:rsidP="00663EE2">
      <w:pPr>
        <w:spacing w:after="0" w:line="240" w:lineRule="auto"/>
        <w:rPr>
          <w:rFonts w:eastAsia="Times New Roman" w:cs="Calibri"/>
          <w:b/>
          <w:bCs/>
        </w:rPr>
      </w:pPr>
      <w:r w:rsidRPr="00663EE2">
        <w:rPr>
          <w:rFonts w:eastAsia="Times New Roman" w:cs="Calibri"/>
          <w:b/>
          <w:bCs/>
        </w:rPr>
        <w:lastRenderedPageBreak/>
        <w:t xml:space="preserve">SUMMARY OF RESEARCH –SURVEY METHOD: </w:t>
      </w:r>
    </w:p>
    <w:p w14:paraId="0CBAC38A" w14:textId="77777777" w:rsidR="00663EE2" w:rsidRPr="00663EE2" w:rsidRDefault="00663EE2" w:rsidP="00663EE2">
      <w:pPr>
        <w:spacing w:after="0" w:line="240" w:lineRule="auto"/>
        <w:rPr>
          <w:rFonts w:eastAsia="Times New Roman" w:cs="Calibri"/>
        </w:rPr>
      </w:pPr>
      <w:r w:rsidRPr="00663EE2">
        <w:rPr>
          <w:rFonts w:eastAsia="Times New Roman" w:cs="Calibri"/>
        </w:rPr>
        <w:t xml:space="preserve">Research will be conducted using questionnaires via survey monkey as a tool. Questionnaires to be utilised, using closed ended questions. By using closed ended questions this will give data that can be quantified and be easily analysed. By using a questionnaire as the research method, it will give the target audience the flexibility to complete the survey when it’s convenient and thus a wider target audience can be reached, ensuring a more accurate evaluation and diverse feedback. The data gathered will be primary data and aim to include a sample size of 100 participants, 50 police officers and 50 members of the public. </w:t>
      </w:r>
    </w:p>
    <w:p w14:paraId="73EC40EC" w14:textId="77777777" w:rsidR="00663EE2" w:rsidRPr="00663EE2" w:rsidRDefault="00663EE2" w:rsidP="00663EE2">
      <w:pPr>
        <w:spacing w:after="0" w:line="240" w:lineRule="auto"/>
        <w:rPr>
          <w:rFonts w:eastAsia="Times New Roman" w:cs="Calibri"/>
        </w:rPr>
      </w:pPr>
    </w:p>
    <w:p w14:paraId="49839BFD" w14:textId="77777777" w:rsidR="00663EE2" w:rsidRPr="00663EE2" w:rsidRDefault="00663EE2" w:rsidP="00663EE2">
      <w:pPr>
        <w:spacing w:after="0" w:line="240" w:lineRule="auto"/>
        <w:rPr>
          <w:rFonts w:eastAsia="Times New Roman" w:cs="Calibri"/>
        </w:rPr>
      </w:pPr>
      <w:r w:rsidRPr="00663EE2">
        <w:rPr>
          <w:rFonts w:eastAsia="Times New Roman" w:cs="Calibri"/>
        </w:rPr>
        <w:t xml:space="preserve">“Closed-ended questions limit answers: thus tighter stats” (Farrell, 2016). </w:t>
      </w:r>
    </w:p>
    <w:p w14:paraId="5904154C" w14:textId="77777777" w:rsidR="00663EE2" w:rsidRPr="00663EE2" w:rsidRDefault="00663EE2" w:rsidP="00663EE2">
      <w:pPr>
        <w:spacing w:after="0" w:line="240" w:lineRule="auto"/>
        <w:rPr>
          <w:rFonts w:eastAsia="Times New Roman" w:cs="Calibri"/>
        </w:rPr>
      </w:pPr>
    </w:p>
    <w:p w14:paraId="0CB1DD07" w14:textId="5954AF23" w:rsidR="00663EE2" w:rsidRDefault="00663EE2" w:rsidP="00663EE2">
      <w:pPr>
        <w:spacing w:after="0" w:line="240" w:lineRule="auto"/>
        <w:rPr>
          <w:rFonts w:eastAsia="Times New Roman" w:cs="Calibri"/>
        </w:rPr>
      </w:pPr>
      <w:r w:rsidRPr="00663EE2">
        <w:rPr>
          <w:rFonts w:eastAsia="Times New Roman" w:cs="Calibri"/>
        </w:rPr>
        <w:t xml:space="preserve">“Questionnaires are a cost-effective, simple and quick way to gather data that comes straight from the sources” (Reference, 2019).  </w:t>
      </w:r>
    </w:p>
    <w:p w14:paraId="20CFABEE" w14:textId="77777777" w:rsidR="00663EE2" w:rsidRPr="00663EE2" w:rsidRDefault="00663EE2" w:rsidP="00663EE2">
      <w:pPr>
        <w:spacing w:after="0" w:line="240" w:lineRule="auto"/>
        <w:rPr>
          <w:rFonts w:eastAsia="Times New Roman" w:cs="Calibri"/>
        </w:rPr>
      </w:pPr>
    </w:p>
    <w:p w14:paraId="11A43411" w14:textId="32D6BE39" w:rsidR="00663EE2" w:rsidRPr="00663EE2" w:rsidRDefault="00663EE2" w:rsidP="00663EE2">
      <w:pPr>
        <w:spacing w:after="0" w:line="240" w:lineRule="auto"/>
        <w:rPr>
          <w:rFonts w:eastAsia="Times New Roman" w:cs="Calibri"/>
        </w:rPr>
      </w:pPr>
      <w:r w:rsidRPr="00663EE2">
        <w:rPr>
          <w:rFonts w:eastAsia="Times New Roman" w:cs="Calibri"/>
          <w:b/>
          <w:bCs/>
        </w:rPr>
        <w:t>SUMMARY OF SAMPLING FRAMEWORK:</w:t>
      </w:r>
      <w:r w:rsidRPr="00663EE2">
        <w:rPr>
          <w:rFonts w:eastAsia="Times New Roman" w:cs="Calibri"/>
        </w:rPr>
        <w:t xml:space="preserve"> </w:t>
      </w:r>
    </w:p>
    <w:p w14:paraId="636E20E1" w14:textId="77777777" w:rsidR="00663EE2" w:rsidRPr="00663EE2" w:rsidRDefault="00663EE2" w:rsidP="00663EE2">
      <w:pPr>
        <w:spacing w:after="0" w:line="240" w:lineRule="auto"/>
        <w:rPr>
          <w:rFonts w:eastAsia="Times New Roman" w:cs="Calibri"/>
        </w:rPr>
      </w:pPr>
      <w:r w:rsidRPr="00663EE2">
        <w:rPr>
          <w:rFonts w:eastAsia="Times New Roman" w:cs="Calibri"/>
        </w:rPr>
        <w:t xml:space="preserve">The target sample for this project are police officers within the UK and members of the public aged 18 and over. This sample best suits this project as it will include current police officers and their opinions on the research question as it would directly impact their duties. Members of the public are vital for this research as police officers serve the public and it would be the public who would be confronted with these firearms if frontline officers were to carry them as part of their duties. </w:t>
      </w:r>
    </w:p>
    <w:p w14:paraId="12F03421" w14:textId="77777777" w:rsidR="00663EE2" w:rsidRPr="00663EE2" w:rsidRDefault="00663EE2" w:rsidP="00663EE2">
      <w:pPr>
        <w:spacing w:after="0" w:line="240" w:lineRule="auto"/>
        <w:rPr>
          <w:rFonts w:eastAsia="Times New Roman" w:cs="Calibri"/>
        </w:rPr>
      </w:pPr>
    </w:p>
    <w:p w14:paraId="240C880B" w14:textId="56DC26D1" w:rsidR="00663EE2" w:rsidRPr="00663EE2" w:rsidRDefault="00663EE2" w:rsidP="00663EE2">
      <w:pPr>
        <w:spacing w:after="0" w:line="240" w:lineRule="auto"/>
        <w:rPr>
          <w:rFonts w:eastAsia="Times New Roman" w:cs="Calibri"/>
        </w:rPr>
      </w:pPr>
      <w:r w:rsidRPr="00663EE2">
        <w:rPr>
          <w:rFonts w:eastAsia="Times New Roman" w:cs="Calibri"/>
        </w:rPr>
        <w:t xml:space="preserve">Two questionnaires will be created with the same questions however the questionnaire for police officers will include questions to identify what department they currently work within and for what police force. Questionnaire A will be sent to police officers in various units and police forces with questions tailored to police officers for example: what department are you currently working within? What police force are you employed by? Questionnaire B will be sent to members of the public. This will ensure the data gathering process will be more accurate and streamlined as all data from A will be from police officers and all data from B will be from the public. It will be easier to </w:t>
      </w:r>
      <w:r>
        <w:rPr>
          <w:rFonts w:eastAsia="Times New Roman" w:cs="Calibri"/>
        </w:rPr>
        <w:t>c</w:t>
      </w:r>
      <w:r w:rsidRPr="00663EE2">
        <w:rPr>
          <w:rFonts w:eastAsia="Times New Roman" w:cs="Calibri"/>
        </w:rPr>
        <w:t xml:space="preserve">ompare/contrast the answers provided but will also be straightforward to collate them. </w:t>
      </w:r>
    </w:p>
    <w:p w14:paraId="728E0E9A" w14:textId="038B3B65" w:rsidR="00663EE2" w:rsidRDefault="00663EE2" w:rsidP="00663EE2">
      <w:pPr>
        <w:rPr>
          <w:b/>
          <w:bCs/>
          <w:sz w:val="28"/>
          <w:szCs w:val="28"/>
        </w:rPr>
      </w:pPr>
    </w:p>
    <w:p w14:paraId="5C466763" w14:textId="69FD3B3F" w:rsidR="00663EE2" w:rsidRPr="00663EE2" w:rsidRDefault="00663EE2" w:rsidP="00663EE2">
      <w:pPr>
        <w:spacing w:after="0" w:line="240" w:lineRule="auto"/>
        <w:jc w:val="both"/>
        <w:rPr>
          <w:rFonts w:eastAsia="Times New Roman" w:cs="Calibri"/>
          <w:b/>
          <w:bCs/>
        </w:rPr>
      </w:pPr>
      <w:r w:rsidRPr="00663EE2">
        <w:rPr>
          <w:rFonts w:eastAsia="Times New Roman" w:cs="Calibri"/>
          <w:b/>
          <w:bCs/>
        </w:rPr>
        <w:t>ETHICAL ISSUES:</w:t>
      </w:r>
    </w:p>
    <w:p w14:paraId="13F92F1D" w14:textId="123BCD34" w:rsidR="00663EE2" w:rsidRDefault="00663EE2" w:rsidP="00663EE2">
      <w:pPr>
        <w:spacing w:after="0" w:line="240" w:lineRule="auto"/>
        <w:jc w:val="both"/>
        <w:rPr>
          <w:rFonts w:eastAsia="Times New Roman" w:cs="Calibri"/>
        </w:rPr>
      </w:pPr>
      <w:r w:rsidRPr="00663EE2">
        <w:rPr>
          <w:rFonts w:eastAsia="Times New Roman" w:cs="Calibri"/>
        </w:rPr>
        <w:t xml:space="preserve">Whilst conducting the research participants will be made aware that they are doing so on a voluntary basis, they will remain anonymous throughout the process, and they have the right to withdraw at any time. Participants will be informed that the answers they provide will be used for this dissertation and the results will be shared to whomever the university deems necessary. However, although the answers will be shared, their names will not be required when completing the survey, thus ensuring their anonymity. Participants will be aged over 18 and therefore will not need parental consent to complete. </w:t>
      </w:r>
    </w:p>
    <w:p w14:paraId="1B3C0E4C" w14:textId="77777777" w:rsidR="00663EE2" w:rsidRPr="00663EE2" w:rsidRDefault="00663EE2" w:rsidP="00663EE2">
      <w:pPr>
        <w:spacing w:after="0" w:line="240" w:lineRule="auto"/>
        <w:jc w:val="both"/>
        <w:rPr>
          <w:rFonts w:eastAsia="Times New Roman" w:cs="Calibri"/>
        </w:rPr>
      </w:pPr>
    </w:p>
    <w:p w14:paraId="46FD06D3" w14:textId="77777777" w:rsidR="00663EE2" w:rsidRPr="00663EE2" w:rsidRDefault="00663EE2" w:rsidP="00663EE2">
      <w:pPr>
        <w:spacing w:after="0" w:line="240" w:lineRule="auto"/>
        <w:jc w:val="both"/>
        <w:rPr>
          <w:rFonts w:ascii="Calibri" w:eastAsia="Times New Roman" w:hAnsi="Calibri" w:cs="Calibri"/>
          <w:b/>
          <w:bCs/>
        </w:rPr>
      </w:pPr>
      <w:r w:rsidRPr="00663EE2">
        <w:rPr>
          <w:rFonts w:ascii="Calibri" w:eastAsia="Times New Roman" w:hAnsi="Calibri" w:cs="Calibri"/>
          <w:b/>
          <w:bCs/>
        </w:rPr>
        <w:t>TIME SCALE:</w:t>
      </w:r>
    </w:p>
    <w:p w14:paraId="73FBA7B0" w14:textId="77777777" w:rsidR="00663EE2" w:rsidRPr="00663EE2" w:rsidRDefault="00663EE2" w:rsidP="00663EE2">
      <w:pPr>
        <w:spacing w:after="0" w:line="240" w:lineRule="auto"/>
        <w:jc w:val="both"/>
        <w:rPr>
          <w:rFonts w:ascii="Calibri" w:eastAsia="Times New Roman" w:hAnsi="Calibri" w:cs="Calibri"/>
          <w:b/>
          <w:bCs/>
        </w:rPr>
      </w:pPr>
    </w:p>
    <w:tbl>
      <w:tblPr>
        <w:tblStyle w:val="TableGrid"/>
        <w:tblpPr w:leftFromText="180" w:rightFromText="180" w:vertAnchor="text" w:horzAnchor="margin" w:tblpY="-100"/>
        <w:tblOverlap w:val="never"/>
        <w:tblW w:w="0" w:type="auto"/>
        <w:tblLook w:val="04A0" w:firstRow="1" w:lastRow="0" w:firstColumn="1" w:lastColumn="0" w:noHBand="0" w:noVBand="1"/>
      </w:tblPr>
      <w:tblGrid>
        <w:gridCol w:w="4511"/>
        <w:gridCol w:w="4505"/>
      </w:tblGrid>
      <w:tr w:rsidR="00663EE2" w:rsidRPr="00663EE2" w14:paraId="0ACEAF0D" w14:textId="77777777" w:rsidTr="00BB2D4B">
        <w:tc>
          <w:tcPr>
            <w:tcW w:w="4567" w:type="dxa"/>
          </w:tcPr>
          <w:p w14:paraId="185CFF61" w14:textId="77777777" w:rsidR="00663EE2" w:rsidRPr="00663EE2" w:rsidRDefault="00663EE2" w:rsidP="00663EE2">
            <w:pPr>
              <w:jc w:val="center"/>
              <w:rPr>
                <w:rFonts w:ascii="Calibri" w:hAnsi="Calibri" w:cs="Calibri"/>
                <w:b/>
                <w:bCs/>
              </w:rPr>
            </w:pPr>
            <w:r w:rsidRPr="00663EE2">
              <w:rPr>
                <w:rFonts w:ascii="Calibri" w:hAnsi="Calibri" w:cs="Calibri"/>
                <w:b/>
                <w:bCs/>
              </w:rPr>
              <w:t>DATE</w:t>
            </w:r>
          </w:p>
        </w:tc>
        <w:tc>
          <w:tcPr>
            <w:tcW w:w="4567" w:type="dxa"/>
          </w:tcPr>
          <w:p w14:paraId="42BDEA34" w14:textId="77777777" w:rsidR="00663EE2" w:rsidRPr="00663EE2" w:rsidRDefault="00663EE2" w:rsidP="00663EE2">
            <w:pPr>
              <w:jc w:val="center"/>
              <w:rPr>
                <w:rFonts w:ascii="Calibri" w:hAnsi="Calibri" w:cs="Calibri"/>
                <w:b/>
                <w:bCs/>
              </w:rPr>
            </w:pPr>
            <w:r w:rsidRPr="00663EE2">
              <w:rPr>
                <w:rFonts w:ascii="Calibri" w:hAnsi="Calibri" w:cs="Calibri"/>
                <w:b/>
                <w:bCs/>
              </w:rPr>
              <w:t>PLAN</w:t>
            </w:r>
          </w:p>
        </w:tc>
      </w:tr>
      <w:tr w:rsidR="00663EE2" w:rsidRPr="00663EE2" w14:paraId="1CB05BC3" w14:textId="77777777" w:rsidTr="00BB2D4B">
        <w:tc>
          <w:tcPr>
            <w:tcW w:w="4567" w:type="dxa"/>
          </w:tcPr>
          <w:p w14:paraId="361E3740" w14:textId="77777777" w:rsidR="00663EE2" w:rsidRPr="00663EE2" w:rsidRDefault="00663EE2" w:rsidP="00663EE2">
            <w:pPr>
              <w:jc w:val="center"/>
              <w:rPr>
                <w:rFonts w:ascii="Calibri" w:hAnsi="Calibri" w:cs="Calibri"/>
                <w:b/>
                <w:bCs/>
              </w:rPr>
            </w:pPr>
            <w:r w:rsidRPr="00663EE2">
              <w:rPr>
                <w:rFonts w:ascii="Calibri" w:hAnsi="Calibri" w:cs="Calibri"/>
                <w:b/>
                <w:bCs/>
              </w:rPr>
              <w:t>Proposal &amp; Ethics Form</w:t>
            </w:r>
          </w:p>
        </w:tc>
        <w:tc>
          <w:tcPr>
            <w:tcW w:w="4567" w:type="dxa"/>
          </w:tcPr>
          <w:p w14:paraId="403A6E90" w14:textId="77777777" w:rsidR="00663EE2" w:rsidRPr="00663EE2" w:rsidRDefault="00663EE2" w:rsidP="00663EE2">
            <w:pPr>
              <w:jc w:val="center"/>
              <w:rPr>
                <w:rFonts w:ascii="Calibri" w:hAnsi="Calibri" w:cs="Calibri"/>
                <w:b/>
                <w:bCs/>
              </w:rPr>
            </w:pPr>
            <w:r w:rsidRPr="00663EE2">
              <w:rPr>
                <w:rFonts w:ascii="Calibri" w:hAnsi="Calibri" w:cs="Calibri"/>
                <w:b/>
                <w:bCs/>
              </w:rPr>
              <w:t>15/08/2022</w:t>
            </w:r>
          </w:p>
        </w:tc>
      </w:tr>
      <w:tr w:rsidR="00663EE2" w:rsidRPr="00663EE2" w14:paraId="229F91A7" w14:textId="77777777" w:rsidTr="00BB2D4B">
        <w:tc>
          <w:tcPr>
            <w:tcW w:w="4567" w:type="dxa"/>
          </w:tcPr>
          <w:p w14:paraId="34BD0C53" w14:textId="77777777" w:rsidR="00663EE2" w:rsidRPr="00663EE2" w:rsidRDefault="00663EE2" w:rsidP="00663EE2">
            <w:pPr>
              <w:jc w:val="center"/>
              <w:rPr>
                <w:rFonts w:ascii="Calibri" w:hAnsi="Calibri" w:cs="Calibri"/>
                <w:b/>
                <w:bCs/>
              </w:rPr>
            </w:pPr>
            <w:r w:rsidRPr="00663EE2">
              <w:rPr>
                <w:rFonts w:ascii="Calibri" w:hAnsi="Calibri" w:cs="Calibri"/>
                <w:b/>
                <w:bCs/>
              </w:rPr>
              <w:t>Literature Review</w:t>
            </w:r>
          </w:p>
        </w:tc>
        <w:tc>
          <w:tcPr>
            <w:tcW w:w="4567" w:type="dxa"/>
          </w:tcPr>
          <w:p w14:paraId="538EA6BD" w14:textId="77777777" w:rsidR="00663EE2" w:rsidRPr="00663EE2" w:rsidRDefault="00663EE2" w:rsidP="00663EE2">
            <w:pPr>
              <w:jc w:val="center"/>
              <w:rPr>
                <w:rFonts w:ascii="Calibri" w:hAnsi="Calibri" w:cs="Calibri"/>
                <w:b/>
                <w:bCs/>
              </w:rPr>
            </w:pPr>
            <w:r w:rsidRPr="00663EE2">
              <w:rPr>
                <w:rFonts w:ascii="Calibri" w:hAnsi="Calibri" w:cs="Calibri"/>
                <w:b/>
                <w:bCs/>
              </w:rPr>
              <w:t>24/10/2022</w:t>
            </w:r>
          </w:p>
        </w:tc>
      </w:tr>
      <w:tr w:rsidR="00663EE2" w:rsidRPr="00663EE2" w14:paraId="0D9B6EC2" w14:textId="77777777" w:rsidTr="00BB2D4B">
        <w:tc>
          <w:tcPr>
            <w:tcW w:w="4567" w:type="dxa"/>
          </w:tcPr>
          <w:p w14:paraId="5EA38A35" w14:textId="77777777" w:rsidR="00663EE2" w:rsidRPr="00663EE2" w:rsidRDefault="00663EE2" w:rsidP="00663EE2">
            <w:pPr>
              <w:jc w:val="center"/>
              <w:rPr>
                <w:rFonts w:ascii="Calibri" w:hAnsi="Calibri" w:cs="Calibri"/>
                <w:b/>
                <w:bCs/>
              </w:rPr>
            </w:pPr>
            <w:r w:rsidRPr="00663EE2">
              <w:rPr>
                <w:rFonts w:ascii="Calibri" w:hAnsi="Calibri" w:cs="Calibri"/>
                <w:b/>
                <w:bCs/>
              </w:rPr>
              <w:t>Research Methods</w:t>
            </w:r>
          </w:p>
        </w:tc>
        <w:tc>
          <w:tcPr>
            <w:tcW w:w="4567" w:type="dxa"/>
          </w:tcPr>
          <w:p w14:paraId="42FA0B97" w14:textId="77777777" w:rsidR="00663EE2" w:rsidRPr="00663EE2" w:rsidRDefault="00663EE2" w:rsidP="00663EE2">
            <w:pPr>
              <w:jc w:val="center"/>
              <w:rPr>
                <w:rFonts w:ascii="Calibri" w:hAnsi="Calibri" w:cs="Calibri"/>
                <w:b/>
                <w:bCs/>
              </w:rPr>
            </w:pPr>
            <w:r w:rsidRPr="00663EE2">
              <w:rPr>
                <w:rFonts w:ascii="Calibri" w:hAnsi="Calibri" w:cs="Calibri"/>
                <w:b/>
                <w:bCs/>
              </w:rPr>
              <w:t>05/12/2022</w:t>
            </w:r>
          </w:p>
        </w:tc>
      </w:tr>
      <w:tr w:rsidR="00663EE2" w:rsidRPr="00663EE2" w14:paraId="5579EE79" w14:textId="77777777" w:rsidTr="00BB2D4B">
        <w:tc>
          <w:tcPr>
            <w:tcW w:w="4567" w:type="dxa"/>
          </w:tcPr>
          <w:p w14:paraId="1EF4C638" w14:textId="77777777" w:rsidR="00663EE2" w:rsidRPr="00663EE2" w:rsidRDefault="00663EE2" w:rsidP="00663EE2">
            <w:pPr>
              <w:jc w:val="center"/>
              <w:rPr>
                <w:rFonts w:ascii="Calibri" w:hAnsi="Calibri" w:cs="Calibri"/>
                <w:b/>
                <w:bCs/>
              </w:rPr>
            </w:pPr>
            <w:r w:rsidRPr="00663EE2">
              <w:rPr>
                <w:rFonts w:ascii="Calibri" w:hAnsi="Calibri" w:cs="Calibri"/>
                <w:b/>
                <w:bCs/>
              </w:rPr>
              <w:t>Questionnaires – created &amp; disseminated</w:t>
            </w:r>
          </w:p>
        </w:tc>
        <w:tc>
          <w:tcPr>
            <w:tcW w:w="4567" w:type="dxa"/>
          </w:tcPr>
          <w:p w14:paraId="2F651F99" w14:textId="77777777" w:rsidR="00663EE2" w:rsidRPr="00663EE2" w:rsidRDefault="00663EE2" w:rsidP="00663EE2">
            <w:pPr>
              <w:jc w:val="center"/>
              <w:rPr>
                <w:rFonts w:ascii="Calibri" w:hAnsi="Calibri" w:cs="Calibri"/>
                <w:b/>
                <w:bCs/>
              </w:rPr>
            </w:pPr>
            <w:r w:rsidRPr="00663EE2">
              <w:rPr>
                <w:rFonts w:ascii="Calibri" w:hAnsi="Calibri" w:cs="Calibri"/>
                <w:b/>
                <w:bCs/>
              </w:rPr>
              <w:t>05/12/2022</w:t>
            </w:r>
          </w:p>
        </w:tc>
      </w:tr>
      <w:tr w:rsidR="00663EE2" w:rsidRPr="00663EE2" w14:paraId="3286F414" w14:textId="77777777" w:rsidTr="00BB2D4B">
        <w:tc>
          <w:tcPr>
            <w:tcW w:w="4567" w:type="dxa"/>
          </w:tcPr>
          <w:p w14:paraId="41BE7325" w14:textId="77777777" w:rsidR="00663EE2" w:rsidRPr="00663EE2" w:rsidRDefault="00663EE2" w:rsidP="00663EE2">
            <w:pPr>
              <w:jc w:val="center"/>
              <w:rPr>
                <w:rFonts w:ascii="Calibri" w:hAnsi="Calibri" w:cs="Calibri"/>
                <w:b/>
                <w:bCs/>
              </w:rPr>
            </w:pPr>
            <w:r w:rsidRPr="00663EE2">
              <w:rPr>
                <w:rFonts w:ascii="Calibri" w:hAnsi="Calibri" w:cs="Calibri"/>
                <w:b/>
                <w:bCs/>
              </w:rPr>
              <w:t>Analysis of results</w:t>
            </w:r>
          </w:p>
        </w:tc>
        <w:tc>
          <w:tcPr>
            <w:tcW w:w="4567" w:type="dxa"/>
          </w:tcPr>
          <w:p w14:paraId="42542E74" w14:textId="77777777" w:rsidR="00663EE2" w:rsidRPr="00663EE2" w:rsidRDefault="00663EE2" w:rsidP="00663EE2">
            <w:pPr>
              <w:jc w:val="center"/>
              <w:rPr>
                <w:rFonts w:ascii="Calibri" w:hAnsi="Calibri" w:cs="Calibri"/>
                <w:b/>
                <w:bCs/>
              </w:rPr>
            </w:pPr>
            <w:r w:rsidRPr="00663EE2">
              <w:rPr>
                <w:rFonts w:ascii="Calibri" w:hAnsi="Calibri" w:cs="Calibri"/>
                <w:b/>
                <w:bCs/>
              </w:rPr>
              <w:t>23/01/2023</w:t>
            </w:r>
          </w:p>
        </w:tc>
      </w:tr>
      <w:tr w:rsidR="00663EE2" w:rsidRPr="00663EE2" w14:paraId="5215D341" w14:textId="77777777" w:rsidTr="00BB2D4B">
        <w:tc>
          <w:tcPr>
            <w:tcW w:w="4567" w:type="dxa"/>
          </w:tcPr>
          <w:p w14:paraId="7E4E783B" w14:textId="77777777" w:rsidR="00663EE2" w:rsidRPr="00663EE2" w:rsidRDefault="00663EE2" w:rsidP="00663EE2">
            <w:pPr>
              <w:jc w:val="center"/>
              <w:rPr>
                <w:rFonts w:ascii="Calibri" w:hAnsi="Calibri" w:cs="Calibri"/>
                <w:b/>
                <w:bCs/>
              </w:rPr>
            </w:pPr>
            <w:r w:rsidRPr="00663EE2">
              <w:rPr>
                <w:rFonts w:ascii="Calibri" w:hAnsi="Calibri" w:cs="Calibri"/>
                <w:b/>
                <w:bCs/>
              </w:rPr>
              <w:t>Findings &amp; Conclusion</w:t>
            </w:r>
          </w:p>
        </w:tc>
        <w:tc>
          <w:tcPr>
            <w:tcW w:w="4567" w:type="dxa"/>
          </w:tcPr>
          <w:p w14:paraId="23676EE4" w14:textId="77777777" w:rsidR="00663EE2" w:rsidRPr="00663EE2" w:rsidRDefault="00663EE2" w:rsidP="00663EE2">
            <w:pPr>
              <w:jc w:val="center"/>
              <w:rPr>
                <w:rFonts w:ascii="Calibri" w:hAnsi="Calibri" w:cs="Calibri"/>
                <w:b/>
                <w:bCs/>
              </w:rPr>
            </w:pPr>
            <w:r w:rsidRPr="00663EE2">
              <w:rPr>
                <w:rFonts w:ascii="Calibri" w:hAnsi="Calibri" w:cs="Calibri"/>
                <w:b/>
                <w:bCs/>
              </w:rPr>
              <w:t>27/02/2023</w:t>
            </w:r>
          </w:p>
        </w:tc>
      </w:tr>
      <w:tr w:rsidR="00663EE2" w:rsidRPr="00663EE2" w14:paraId="7494EE48" w14:textId="77777777" w:rsidTr="00BB2D4B">
        <w:tc>
          <w:tcPr>
            <w:tcW w:w="4567" w:type="dxa"/>
          </w:tcPr>
          <w:p w14:paraId="2A5647D2" w14:textId="77777777" w:rsidR="00663EE2" w:rsidRPr="00663EE2" w:rsidRDefault="00663EE2" w:rsidP="00663EE2">
            <w:pPr>
              <w:jc w:val="center"/>
              <w:rPr>
                <w:rFonts w:ascii="Calibri" w:hAnsi="Calibri" w:cs="Calibri"/>
                <w:b/>
                <w:bCs/>
              </w:rPr>
            </w:pPr>
            <w:r w:rsidRPr="00663EE2">
              <w:rPr>
                <w:rFonts w:ascii="Calibri" w:hAnsi="Calibri" w:cs="Calibri"/>
                <w:b/>
                <w:bCs/>
              </w:rPr>
              <w:t>Final Dissertation</w:t>
            </w:r>
          </w:p>
        </w:tc>
        <w:tc>
          <w:tcPr>
            <w:tcW w:w="4567" w:type="dxa"/>
          </w:tcPr>
          <w:p w14:paraId="4B0E09A5" w14:textId="77777777" w:rsidR="00663EE2" w:rsidRPr="00663EE2" w:rsidRDefault="00663EE2" w:rsidP="00663EE2">
            <w:pPr>
              <w:jc w:val="center"/>
              <w:rPr>
                <w:rFonts w:ascii="Calibri" w:hAnsi="Calibri" w:cs="Calibri"/>
                <w:b/>
                <w:bCs/>
              </w:rPr>
            </w:pPr>
            <w:r w:rsidRPr="00663EE2">
              <w:rPr>
                <w:rFonts w:ascii="Calibri" w:hAnsi="Calibri" w:cs="Calibri"/>
                <w:b/>
                <w:bCs/>
              </w:rPr>
              <w:t>27/03/2023</w:t>
            </w:r>
          </w:p>
        </w:tc>
      </w:tr>
    </w:tbl>
    <w:p w14:paraId="0F725488" w14:textId="0126874C" w:rsidR="00663EE2" w:rsidRDefault="00663EE2" w:rsidP="00663EE2">
      <w:pPr>
        <w:rPr>
          <w:b/>
          <w:bCs/>
          <w:sz w:val="28"/>
          <w:szCs w:val="28"/>
        </w:rPr>
      </w:pPr>
    </w:p>
    <w:p w14:paraId="79090016" w14:textId="09F6780A" w:rsidR="00663EE2" w:rsidRPr="00663EE2" w:rsidRDefault="00663EE2" w:rsidP="00663EE2">
      <w:pPr>
        <w:spacing w:after="0" w:line="240" w:lineRule="auto"/>
        <w:jc w:val="both"/>
        <w:rPr>
          <w:rFonts w:eastAsia="Times New Roman" w:cs="Calibri"/>
          <w:b/>
          <w:bCs/>
        </w:rPr>
      </w:pPr>
      <w:r>
        <w:rPr>
          <w:rFonts w:eastAsia="Times New Roman" w:cs="Calibri"/>
          <w:b/>
          <w:bCs/>
        </w:rPr>
        <w:lastRenderedPageBreak/>
        <w:t xml:space="preserve">RESEARCH PROPOSAL </w:t>
      </w:r>
      <w:r w:rsidRPr="00663EE2">
        <w:rPr>
          <w:rFonts w:eastAsia="Times New Roman" w:cs="Calibri"/>
          <w:b/>
          <w:bCs/>
        </w:rPr>
        <w:t>REFERENCE LIST:</w:t>
      </w:r>
    </w:p>
    <w:p w14:paraId="695541B4" w14:textId="77777777" w:rsidR="00663EE2" w:rsidRPr="00663EE2" w:rsidRDefault="00663EE2" w:rsidP="00663EE2">
      <w:pPr>
        <w:spacing w:after="0" w:line="240" w:lineRule="auto"/>
        <w:jc w:val="both"/>
        <w:rPr>
          <w:rFonts w:eastAsia="Times New Roman" w:cs="Calibri"/>
          <w:b/>
          <w:bCs/>
        </w:rPr>
      </w:pPr>
    </w:p>
    <w:p w14:paraId="06C67E05"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Clark (2022). </w:t>
      </w:r>
      <w:r w:rsidRPr="00663EE2">
        <w:rPr>
          <w:rFonts w:ascii="Times New Roman" w:eastAsia="Times New Roman" w:hAnsi="Times New Roman" w:cs="Times New Roman"/>
          <w:i/>
          <w:iCs/>
          <w:lang w:eastAsia="en-GB"/>
        </w:rPr>
        <w:t>Violent crimes in England and Wales 2021</w:t>
      </w:r>
      <w:r w:rsidRPr="00663EE2">
        <w:rPr>
          <w:rFonts w:ascii="Times New Roman" w:eastAsia="Times New Roman" w:hAnsi="Times New Roman" w:cs="Times New Roman"/>
          <w:lang w:eastAsia="en-GB"/>
        </w:rPr>
        <w:t>. [online] Statista. Available at: https://www.statista.com/statistics/288256/violent-crimes-in-england-and-wales/ [Accessed 11 Aug. 2022].</w:t>
      </w:r>
    </w:p>
    <w:p w14:paraId="07DD4150"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College of Policing (2021). </w:t>
      </w:r>
      <w:r w:rsidRPr="00663EE2">
        <w:rPr>
          <w:rFonts w:ascii="Times New Roman" w:eastAsia="Times New Roman" w:hAnsi="Times New Roman" w:cs="Times New Roman"/>
          <w:i/>
          <w:iCs/>
          <w:lang w:eastAsia="en-GB"/>
        </w:rPr>
        <w:t>Control, restraint and searches</w:t>
      </w:r>
      <w:r w:rsidRPr="00663EE2">
        <w:rPr>
          <w:rFonts w:ascii="Times New Roman" w:eastAsia="Times New Roman" w:hAnsi="Times New Roman" w:cs="Times New Roman"/>
          <w:lang w:eastAsia="en-GB"/>
        </w:rPr>
        <w:t>. [online] College of Policing. Available at: https://www.college.police.uk/app/detention-and-custody/control-restraint-and-searches [Accessed 12 Aug. 2022].</w:t>
      </w:r>
    </w:p>
    <w:p w14:paraId="4E1F5614"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College of Policing. (2022). </w:t>
      </w:r>
      <w:r w:rsidRPr="00663EE2">
        <w:rPr>
          <w:rFonts w:ascii="Times New Roman" w:eastAsia="Times New Roman" w:hAnsi="Times New Roman" w:cs="Times New Roman"/>
          <w:i/>
          <w:iCs/>
          <w:lang w:eastAsia="en-GB"/>
        </w:rPr>
        <w:t>Deployment of authorised firearms officers (AFOs)</w:t>
      </w:r>
      <w:r w:rsidRPr="00663EE2">
        <w:rPr>
          <w:rFonts w:ascii="Times New Roman" w:eastAsia="Times New Roman" w:hAnsi="Times New Roman" w:cs="Times New Roman"/>
          <w:lang w:eastAsia="en-GB"/>
        </w:rPr>
        <w:t>. [online] Available at: https://www.college.police.uk/app/armed-policing/deployment-authorised-firearms-officers-afos [Accessed 14 Aug. 2022].</w:t>
      </w:r>
    </w:p>
    <w:p w14:paraId="23362A10"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Farrell, S. (2016). </w:t>
      </w:r>
      <w:r w:rsidRPr="00663EE2">
        <w:rPr>
          <w:rFonts w:ascii="Times New Roman" w:eastAsia="Times New Roman" w:hAnsi="Times New Roman" w:cs="Times New Roman"/>
          <w:i/>
          <w:iCs/>
          <w:lang w:eastAsia="en-GB"/>
        </w:rPr>
        <w:t>Open-Ended vs. Closed-Ended Questions in User Research</w:t>
      </w:r>
      <w:r w:rsidRPr="00663EE2">
        <w:rPr>
          <w:rFonts w:ascii="Times New Roman" w:eastAsia="Times New Roman" w:hAnsi="Times New Roman" w:cs="Times New Roman"/>
          <w:lang w:eastAsia="en-GB"/>
        </w:rPr>
        <w:t>. [online] Nielsen Norman Group. Available at: https://www.nngroup.com/articles/open-ended-questions/ [Accessed 14 Aug. 2022].</w:t>
      </w:r>
    </w:p>
    <w:p w14:paraId="6FF877C2"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Home Office (2022). </w:t>
      </w:r>
      <w:r w:rsidRPr="00663EE2">
        <w:rPr>
          <w:rFonts w:ascii="Times New Roman" w:eastAsia="Times New Roman" w:hAnsi="Times New Roman" w:cs="Times New Roman"/>
          <w:i/>
          <w:iCs/>
          <w:lang w:eastAsia="en-GB"/>
        </w:rPr>
        <w:t>Police use of firearms statistics, England and Wales: April 2020 to March 2021 second edition</w:t>
      </w:r>
      <w:r w:rsidRPr="00663EE2">
        <w:rPr>
          <w:rFonts w:ascii="Times New Roman" w:eastAsia="Times New Roman" w:hAnsi="Times New Roman" w:cs="Times New Roman"/>
          <w:lang w:eastAsia="en-GB"/>
        </w:rPr>
        <w:t>. [online] GOV.UK. Available at: https://www.gov.uk/government/statistics/police-use-of-firearms-statistics-england-and-wales-april-2020-to-march-2021/police-use-of-firearms-statistics-england-and-wales-april-2020-to-march-2021 [Accessed 14 Aug. 2022].</w:t>
      </w:r>
    </w:p>
    <w:p w14:paraId="2A17466A"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Office for National Statistics (2020). </w:t>
      </w:r>
      <w:r w:rsidRPr="00663EE2">
        <w:rPr>
          <w:rFonts w:ascii="Times New Roman" w:eastAsia="Times New Roman" w:hAnsi="Times New Roman" w:cs="Times New Roman"/>
          <w:i/>
          <w:iCs/>
          <w:lang w:eastAsia="en-GB"/>
        </w:rPr>
        <w:t>Offences involving the use of firearms - Office for National Statistics</w:t>
      </w:r>
      <w:r w:rsidRPr="00663EE2">
        <w:rPr>
          <w:rFonts w:ascii="Times New Roman" w:eastAsia="Times New Roman" w:hAnsi="Times New Roman" w:cs="Times New Roman"/>
          <w:lang w:eastAsia="en-GB"/>
        </w:rPr>
        <w:t>. [online] www.ons.gov.uk. Available at: https://www.ons.gov.uk/peoplepopulationandcommunity/crimeandjustice/articles/offencesinvolvingtheuseoffirearms/yearendingmarch2019 [Accessed 14 Aug. 2022].</w:t>
      </w:r>
    </w:p>
    <w:p w14:paraId="59F50A93"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Police Firearms Officers Association (n.d.). </w:t>
      </w:r>
      <w:r w:rsidRPr="00663EE2">
        <w:rPr>
          <w:rFonts w:ascii="Times New Roman" w:eastAsia="Times New Roman" w:hAnsi="Times New Roman" w:cs="Times New Roman"/>
          <w:i/>
          <w:iCs/>
          <w:lang w:eastAsia="en-GB"/>
        </w:rPr>
        <w:t>Armed police</w:t>
      </w:r>
      <w:r w:rsidRPr="00663EE2">
        <w:rPr>
          <w:rFonts w:ascii="Times New Roman" w:eastAsia="Times New Roman" w:hAnsi="Times New Roman" w:cs="Times New Roman"/>
          <w:lang w:eastAsia="en-GB"/>
        </w:rPr>
        <w:t>. [online] www.pfoa.co.uk. Available at: https://www.pfoa.co.uk/articles/armed-police [Accessed 12 Aug. 2022].</w:t>
      </w:r>
    </w:p>
    <w:p w14:paraId="28A3A0D7"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Reference (2019). </w:t>
      </w:r>
      <w:r w:rsidRPr="00663EE2">
        <w:rPr>
          <w:rFonts w:ascii="Times New Roman" w:eastAsia="Times New Roman" w:hAnsi="Times New Roman" w:cs="Times New Roman"/>
          <w:i/>
          <w:iCs/>
          <w:lang w:eastAsia="en-GB"/>
        </w:rPr>
        <w:t>Why Should You Use Questionnaires As a Research Method?</w:t>
      </w:r>
      <w:r w:rsidRPr="00663EE2">
        <w:rPr>
          <w:rFonts w:ascii="Times New Roman" w:eastAsia="Times New Roman" w:hAnsi="Times New Roman" w:cs="Times New Roman"/>
          <w:lang w:eastAsia="en-GB"/>
        </w:rPr>
        <w:t xml:space="preserve"> [online] Reference. Available at: https://www.reference.com/world-view/should-use-questionnaires-research-method-1a6a5567acb545a4 [Accessed 14 Aug. 2022].</w:t>
      </w:r>
    </w:p>
    <w:p w14:paraId="285E201D"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t xml:space="preserve">Statista. (2022). </w:t>
      </w:r>
      <w:r w:rsidRPr="00663EE2">
        <w:rPr>
          <w:rFonts w:ascii="Times New Roman" w:eastAsia="Times New Roman" w:hAnsi="Times New Roman" w:cs="Times New Roman"/>
          <w:i/>
          <w:iCs/>
          <w:lang w:eastAsia="en-GB"/>
        </w:rPr>
        <w:t>Violent crimes in England and Wales 2021</w:t>
      </w:r>
      <w:r w:rsidRPr="00663EE2">
        <w:rPr>
          <w:rFonts w:ascii="Times New Roman" w:eastAsia="Times New Roman" w:hAnsi="Times New Roman" w:cs="Times New Roman"/>
          <w:lang w:eastAsia="en-GB"/>
        </w:rPr>
        <w:t>. [online] Available at: https://www.statista.com/statistics/288256/violent-crimes-in-england-and-wales/ [Accessed 9 Aug. 2022].</w:t>
      </w:r>
    </w:p>
    <w:p w14:paraId="3E02C15E" w14:textId="77777777" w:rsidR="00663EE2" w:rsidRPr="00663EE2" w:rsidRDefault="00663EE2" w:rsidP="00663EE2">
      <w:pPr>
        <w:spacing w:after="240" w:line="360" w:lineRule="auto"/>
        <w:rPr>
          <w:rFonts w:ascii="Times New Roman" w:eastAsia="Times New Roman" w:hAnsi="Times New Roman" w:cs="Times New Roman"/>
          <w:lang w:eastAsia="en-GB"/>
        </w:rPr>
      </w:pPr>
      <w:r w:rsidRPr="00663EE2">
        <w:rPr>
          <w:rFonts w:ascii="Times New Roman" w:eastAsia="Times New Roman" w:hAnsi="Times New Roman" w:cs="Times New Roman"/>
          <w:lang w:eastAsia="en-GB"/>
        </w:rPr>
        <w:lastRenderedPageBreak/>
        <w:t xml:space="preserve">The Crown Prosecution Service (2017). </w:t>
      </w:r>
      <w:r w:rsidRPr="00663EE2">
        <w:rPr>
          <w:rFonts w:ascii="Times New Roman" w:eastAsia="Times New Roman" w:hAnsi="Times New Roman" w:cs="Times New Roman"/>
          <w:i/>
          <w:iCs/>
          <w:lang w:eastAsia="en-GB"/>
        </w:rPr>
        <w:t>Violent crime | The Crown Prosecution Service</w:t>
      </w:r>
      <w:r w:rsidRPr="00663EE2">
        <w:rPr>
          <w:rFonts w:ascii="Times New Roman" w:eastAsia="Times New Roman" w:hAnsi="Times New Roman" w:cs="Times New Roman"/>
          <w:lang w:eastAsia="en-GB"/>
        </w:rPr>
        <w:t>. [online] www.cps.gov.uk. Available at: https://www.cps.gov.uk/crime-info/violent-crime [Accessed 14 Aug. 2022].</w:t>
      </w:r>
    </w:p>
    <w:p w14:paraId="3E211A98" w14:textId="0AC0FBE8" w:rsidR="00663EE2" w:rsidRPr="00663EE2" w:rsidRDefault="00663EE2" w:rsidP="00663EE2">
      <w:pPr>
        <w:rPr>
          <w:b/>
          <w:bCs/>
          <w:sz w:val="28"/>
          <w:szCs w:val="28"/>
        </w:rPr>
      </w:pPr>
      <w:proofErr w:type="spellStart"/>
      <w:r w:rsidRPr="00663EE2">
        <w:rPr>
          <w:rFonts w:ascii="Times New Roman" w:eastAsia="Times New Roman" w:hAnsi="Times New Roman" w:cs="Times New Roman"/>
          <w:lang w:eastAsia="en-GB"/>
        </w:rPr>
        <w:t>Yesberg</w:t>
      </w:r>
      <w:proofErr w:type="spellEnd"/>
      <w:r w:rsidRPr="00663EE2">
        <w:rPr>
          <w:rFonts w:ascii="Times New Roman" w:eastAsia="Times New Roman" w:hAnsi="Times New Roman" w:cs="Times New Roman"/>
          <w:lang w:eastAsia="en-GB"/>
        </w:rPr>
        <w:t xml:space="preserve">, J.A., Bradford, B. and Dawson, P. (2022). An experimental study of responses to armed police in Great Britain. </w:t>
      </w:r>
      <w:r w:rsidRPr="00663EE2">
        <w:rPr>
          <w:rFonts w:ascii="Times New Roman" w:eastAsia="Times New Roman" w:hAnsi="Times New Roman" w:cs="Times New Roman"/>
          <w:i/>
          <w:iCs/>
          <w:lang w:eastAsia="en-GB"/>
        </w:rPr>
        <w:t>Journal of Experimental Criminology</w:t>
      </w:r>
      <w:r w:rsidRPr="00663EE2">
        <w:rPr>
          <w:rFonts w:ascii="Times New Roman" w:eastAsia="Times New Roman" w:hAnsi="Times New Roman" w:cs="Times New Roman"/>
          <w:lang w:eastAsia="en-GB"/>
        </w:rPr>
        <w:t>. [online] doi:10.1007/s11292-019-09408-8. [Accessed 12 Aug. 2022].</w:t>
      </w:r>
    </w:p>
    <w:sectPr w:rsidR="00663EE2" w:rsidRPr="00663EE2" w:rsidSect="00C41DC7">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7B794" w14:textId="77777777" w:rsidR="006237B7" w:rsidRDefault="006237B7" w:rsidP="006237B7">
      <w:pPr>
        <w:spacing w:after="0" w:line="240" w:lineRule="auto"/>
      </w:pPr>
      <w:r>
        <w:separator/>
      </w:r>
    </w:p>
  </w:endnote>
  <w:endnote w:type="continuationSeparator" w:id="0">
    <w:p w14:paraId="21CCC967" w14:textId="77777777" w:rsidR="006237B7" w:rsidRDefault="006237B7" w:rsidP="00623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6619688"/>
      <w:docPartObj>
        <w:docPartGallery w:val="Page Numbers (Bottom of Page)"/>
        <w:docPartUnique/>
      </w:docPartObj>
    </w:sdtPr>
    <w:sdtEndPr>
      <w:rPr>
        <w:noProof/>
      </w:rPr>
    </w:sdtEndPr>
    <w:sdtContent>
      <w:p w14:paraId="1DF7B6A1" w14:textId="38DF6DD0" w:rsidR="00C41DC7" w:rsidRDefault="00C41D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873573" w14:textId="77777777" w:rsidR="00C41DC7" w:rsidRDefault="00C41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D17CA" w14:textId="77777777" w:rsidR="006237B7" w:rsidRDefault="006237B7" w:rsidP="006237B7">
      <w:pPr>
        <w:spacing w:after="0" w:line="240" w:lineRule="auto"/>
      </w:pPr>
      <w:r>
        <w:separator/>
      </w:r>
    </w:p>
  </w:footnote>
  <w:footnote w:type="continuationSeparator" w:id="0">
    <w:p w14:paraId="7B714EDF" w14:textId="77777777" w:rsidR="006237B7" w:rsidRDefault="006237B7" w:rsidP="00623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80EB7"/>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04205"/>
    <w:multiLevelType w:val="hybridMultilevel"/>
    <w:tmpl w:val="ECB8F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1278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45D7576"/>
    <w:multiLevelType w:val="hybridMultilevel"/>
    <w:tmpl w:val="2432F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972251">
    <w:abstractNumId w:val="12"/>
  </w:num>
  <w:num w:numId="2" w16cid:durableId="717244098">
    <w:abstractNumId w:val="22"/>
  </w:num>
  <w:num w:numId="3" w16cid:durableId="938102601">
    <w:abstractNumId w:val="4"/>
  </w:num>
  <w:num w:numId="4" w16cid:durableId="1770469793">
    <w:abstractNumId w:val="27"/>
  </w:num>
  <w:num w:numId="5" w16cid:durableId="2898265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062694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013752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77523907">
    <w:abstractNumId w:val="5"/>
  </w:num>
  <w:num w:numId="9" w16cid:durableId="719090338">
    <w:abstractNumId w:val="9"/>
  </w:num>
  <w:num w:numId="10" w16cid:durableId="106123584">
    <w:abstractNumId w:val="10"/>
  </w:num>
  <w:num w:numId="11" w16cid:durableId="1036927017">
    <w:abstractNumId w:val="25"/>
  </w:num>
  <w:num w:numId="12" w16cid:durableId="882867790">
    <w:abstractNumId w:val="23"/>
  </w:num>
  <w:num w:numId="13" w16cid:durableId="1407655632">
    <w:abstractNumId w:val="24"/>
  </w:num>
  <w:num w:numId="14" w16cid:durableId="1013727245">
    <w:abstractNumId w:val="0"/>
  </w:num>
  <w:num w:numId="15" w16cid:durableId="2112822270">
    <w:abstractNumId w:val="7"/>
  </w:num>
  <w:num w:numId="16" w16cid:durableId="543103810">
    <w:abstractNumId w:val="8"/>
  </w:num>
  <w:num w:numId="17" w16cid:durableId="1831872086">
    <w:abstractNumId w:val="13"/>
  </w:num>
  <w:num w:numId="18" w16cid:durableId="2039699647">
    <w:abstractNumId w:val="15"/>
  </w:num>
  <w:num w:numId="19" w16cid:durableId="1771271999">
    <w:abstractNumId w:val="26"/>
  </w:num>
  <w:num w:numId="20" w16cid:durableId="1858536854">
    <w:abstractNumId w:val="6"/>
  </w:num>
  <w:num w:numId="21" w16cid:durableId="1975402351">
    <w:abstractNumId w:val="16"/>
  </w:num>
  <w:num w:numId="22" w16cid:durableId="935214787">
    <w:abstractNumId w:val="21"/>
  </w:num>
  <w:num w:numId="23" w16cid:durableId="44918378">
    <w:abstractNumId w:val="1"/>
  </w:num>
  <w:num w:numId="24" w16cid:durableId="903641492">
    <w:abstractNumId w:val="11"/>
  </w:num>
  <w:num w:numId="25" w16cid:durableId="1814103876">
    <w:abstractNumId w:val="14"/>
  </w:num>
  <w:num w:numId="26" w16cid:durableId="1640645688">
    <w:abstractNumId w:val="29"/>
  </w:num>
  <w:num w:numId="27" w16cid:durableId="1783180950">
    <w:abstractNumId w:val="20"/>
  </w:num>
  <w:num w:numId="28" w16cid:durableId="1712222079">
    <w:abstractNumId w:val="28"/>
  </w:num>
  <w:num w:numId="29" w16cid:durableId="935752973">
    <w:abstractNumId w:val="2"/>
  </w:num>
  <w:num w:numId="30" w16cid:durableId="473916344">
    <w:abstractNumId w:val="18"/>
  </w:num>
  <w:num w:numId="31" w16cid:durableId="1352267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hdrShapeDefaults>
    <o:shapedefaults v:ext="edit" spidmax="205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80E"/>
    <w:rsid w:val="00023460"/>
    <w:rsid w:val="00030E81"/>
    <w:rsid w:val="00041404"/>
    <w:rsid w:val="00061CCE"/>
    <w:rsid w:val="00081B9C"/>
    <w:rsid w:val="0008629A"/>
    <w:rsid w:val="000A10A6"/>
    <w:rsid w:val="000F0B8E"/>
    <w:rsid w:val="000F3DF1"/>
    <w:rsid w:val="00133BEE"/>
    <w:rsid w:val="001661E5"/>
    <w:rsid w:val="001832A5"/>
    <w:rsid w:val="001B4DAA"/>
    <w:rsid w:val="001B6D8B"/>
    <w:rsid w:val="001C54AB"/>
    <w:rsid w:val="001F5682"/>
    <w:rsid w:val="00211E79"/>
    <w:rsid w:val="002635BD"/>
    <w:rsid w:val="00283017"/>
    <w:rsid w:val="002F6DAA"/>
    <w:rsid w:val="00332901"/>
    <w:rsid w:val="0034283F"/>
    <w:rsid w:val="00350CB2"/>
    <w:rsid w:val="00353231"/>
    <w:rsid w:val="00371363"/>
    <w:rsid w:val="00375C1E"/>
    <w:rsid w:val="0037674B"/>
    <w:rsid w:val="00382652"/>
    <w:rsid w:val="003C6AAD"/>
    <w:rsid w:val="004218CD"/>
    <w:rsid w:val="00426B44"/>
    <w:rsid w:val="00481A2A"/>
    <w:rsid w:val="0049197B"/>
    <w:rsid w:val="004A4AC8"/>
    <w:rsid w:val="004C0DFF"/>
    <w:rsid w:val="004C6E89"/>
    <w:rsid w:val="004D5296"/>
    <w:rsid w:val="00527126"/>
    <w:rsid w:val="00527C37"/>
    <w:rsid w:val="00563BDD"/>
    <w:rsid w:val="0058073D"/>
    <w:rsid w:val="005B238F"/>
    <w:rsid w:val="005B563C"/>
    <w:rsid w:val="005B576F"/>
    <w:rsid w:val="005D4C57"/>
    <w:rsid w:val="005E71A4"/>
    <w:rsid w:val="00617244"/>
    <w:rsid w:val="006237B7"/>
    <w:rsid w:val="00650024"/>
    <w:rsid w:val="00663EE2"/>
    <w:rsid w:val="006641C8"/>
    <w:rsid w:val="006673E6"/>
    <w:rsid w:val="00690601"/>
    <w:rsid w:val="006928DD"/>
    <w:rsid w:val="006D7DCC"/>
    <w:rsid w:val="006E0F47"/>
    <w:rsid w:val="0072166A"/>
    <w:rsid w:val="00733557"/>
    <w:rsid w:val="007375D3"/>
    <w:rsid w:val="00747609"/>
    <w:rsid w:val="0087085D"/>
    <w:rsid w:val="00885634"/>
    <w:rsid w:val="00885CEA"/>
    <w:rsid w:val="008939BC"/>
    <w:rsid w:val="008A7774"/>
    <w:rsid w:val="008B7F47"/>
    <w:rsid w:val="008E36C2"/>
    <w:rsid w:val="0090251A"/>
    <w:rsid w:val="00922BAC"/>
    <w:rsid w:val="0093180E"/>
    <w:rsid w:val="00935D2F"/>
    <w:rsid w:val="009468DE"/>
    <w:rsid w:val="00954C5F"/>
    <w:rsid w:val="00982BFB"/>
    <w:rsid w:val="00991362"/>
    <w:rsid w:val="0099434C"/>
    <w:rsid w:val="009A7706"/>
    <w:rsid w:val="00A159F7"/>
    <w:rsid w:val="00A26617"/>
    <w:rsid w:val="00A36D7D"/>
    <w:rsid w:val="00A457E4"/>
    <w:rsid w:val="00AD510E"/>
    <w:rsid w:val="00AF7F3A"/>
    <w:rsid w:val="00B17D72"/>
    <w:rsid w:val="00B24E21"/>
    <w:rsid w:val="00B3183B"/>
    <w:rsid w:val="00B411E9"/>
    <w:rsid w:val="00B44456"/>
    <w:rsid w:val="00B5283D"/>
    <w:rsid w:val="00B81686"/>
    <w:rsid w:val="00BC18AC"/>
    <w:rsid w:val="00BF3B7A"/>
    <w:rsid w:val="00BF5CA1"/>
    <w:rsid w:val="00C10F60"/>
    <w:rsid w:val="00C2578F"/>
    <w:rsid w:val="00C41DC7"/>
    <w:rsid w:val="00C9677A"/>
    <w:rsid w:val="00CA6D47"/>
    <w:rsid w:val="00CC4042"/>
    <w:rsid w:val="00D22D1C"/>
    <w:rsid w:val="00D27B8D"/>
    <w:rsid w:val="00D3345F"/>
    <w:rsid w:val="00D40311"/>
    <w:rsid w:val="00D43193"/>
    <w:rsid w:val="00D9030B"/>
    <w:rsid w:val="00DA3753"/>
    <w:rsid w:val="00DA6B8B"/>
    <w:rsid w:val="00DC0FAF"/>
    <w:rsid w:val="00DD39D2"/>
    <w:rsid w:val="00DF3EB4"/>
    <w:rsid w:val="00E04E52"/>
    <w:rsid w:val="00E443C6"/>
    <w:rsid w:val="00E47181"/>
    <w:rsid w:val="00E6643E"/>
    <w:rsid w:val="00E87482"/>
    <w:rsid w:val="00ED0FDA"/>
    <w:rsid w:val="00ED6B24"/>
    <w:rsid w:val="00F25530"/>
    <w:rsid w:val="00F920B5"/>
    <w:rsid w:val="00FA5E8B"/>
    <w:rsid w:val="00FE6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2"/>
    </o:shapelayout>
  </w:shapeDefaults>
  <w:decimalSymbol w:val="."/>
  <w:listSeparator w:val=","/>
  <w14:docId w14:val="579121C6"/>
  <w15:chartTrackingRefBased/>
  <w15:docId w15:val="{361ECA89-BAFC-41A8-96A6-1728EB08B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7B7"/>
  </w:style>
  <w:style w:type="paragraph" w:styleId="Heading1">
    <w:name w:val="heading 1"/>
    <w:basedOn w:val="Normal"/>
    <w:next w:val="Normal"/>
    <w:link w:val="Heading1Char"/>
    <w:uiPriority w:val="99"/>
    <w:qFormat/>
    <w:rsid w:val="006D7DC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D7DC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237B7"/>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6237B7"/>
    <w:rPr>
      <w:rFonts w:ascii="Arial" w:eastAsia="Times New Roman" w:hAnsi="Arial" w:cs="Times New Roman"/>
      <w:sz w:val="24"/>
      <w:szCs w:val="20"/>
    </w:rPr>
  </w:style>
  <w:style w:type="character" w:styleId="Hyperlink">
    <w:name w:val="Hyperlink"/>
    <w:basedOn w:val="DefaultParagraphFont"/>
    <w:uiPriority w:val="99"/>
    <w:unhideWhenUsed/>
    <w:rsid w:val="006237B7"/>
    <w:rPr>
      <w:color w:val="0563C1" w:themeColor="hyperlink"/>
      <w:u w:val="single"/>
    </w:rPr>
  </w:style>
  <w:style w:type="character" w:customStyle="1" w:styleId="hi">
    <w:name w:val="hi"/>
    <w:basedOn w:val="DefaultParagraphFont"/>
    <w:rsid w:val="006237B7"/>
  </w:style>
  <w:style w:type="paragraph" w:styleId="NormalWeb">
    <w:name w:val="Normal (Web)"/>
    <w:basedOn w:val="Normal"/>
    <w:uiPriority w:val="99"/>
    <w:unhideWhenUsed/>
    <w:rsid w:val="006237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DA3753"/>
    <w:pPr>
      <w:spacing w:after="0" w:line="240" w:lineRule="auto"/>
    </w:pPr>
    <w:rPr>
      <w:rFonts w:ascii="Calibri" w:hAnsi="Calibri" w:cs="Calibri"/>
      <w:lang w:eastAsia="en-GB"/>
    </w:rPr>
  </w:style>
  <w:style w:type="character" w:customStyle="1" w:styleId="normaltextrun">
    <w:name w:val="normaltextrun"/>
    <w:basedOn w:val="DefaultParagraphFont"/>
    <w:rsid w:val="00DA3753"/>
  </w:style>
  <w:style w:type="character" w:customStyle="1" w:styleId="eop">
    <w:name w:val="eop"/>
    <w:basedOn w:val="DefaultParagraphFont"/>
    <w:rsid w:val="00DA3753"/>
  </w:style>
  <w:style w:type="character" w:customStyle="1" w:styleId="Heading1Char">
    <w:name w:val="Heading 1 Char"/>
    <w:basedOn w:val="DefaultParagraphFont"/>
    <w:link w:val="Heading1"/>
    <w:uiPriority w:val="99"/>
    <w:rsid w:val="006D7DC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D7DC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D7DC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D7DCC"/>
    <w:rPr>
      <w:rFonts w:ascii="Times New Roman" w:eastAsia="Times New Roman" w:hAnsi="Times New Roman" w:cs="Times New Roman"/>
      <w:b/>
      <w:bCs/>
    </w:rPr>
  </w:style>
  <w:style w:type="paragraph" w:customStyle="1" w:styleId="deannah1">
    <w:name w:val="deannah1"/>
    <w:basedOn w:val="Normal"/>
    <w:uiPriority w:val="99"/>
    <w:rsid w:val="006D7DC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D7DC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D7DCC"/>
    <w:rPr>
      <w:rFonts w:ascii="Tahoma" w:eastAsia="Times New Roman" w:hAnsi="Tahoma" w:cs="Tahoma"/>
      <w:sz w:val="16"/>
      <w:szCs w:val="16"/>
    </w:rPr>
  </w:style>
  <w:style w:type="table" w:styleId="TableGrid">
    <w:name w:val="Table Grid"/>
    <w:basedOn w:val="TableNormal"/>
    <w:uiPriority w:val="59"/>
    <w:rsid w:val="006D7DC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D7DCC"/>
    <w:rPr>
      <w:color w:val="800080"/>
      <w:u w:val="single"/>
    </w:rPr>
  </w:style>
  <w:style w:type="paragraph" w:styleId="Header">
    <w:name w:val="header"/>
    <w:basedOn w:val="Normal"/>
    <w:link w:val="HeaderChar"/>
    <w:uiPriority w:val="99"/>
    <w:semiHidden/>
    <w:rsid w:val="006D7DC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D7DCC"/>
    <w:rPr>
      <w:rFonts w:ascii="Times New Roman" w:eastAsia="Times New Roman" w:hAnsi="Times New Roman" w:cs="Times New Roman"/>
      <w:sz w:val="20"/>
      <w:szCs w:val="20"/>
    </w:rPr>
  </w:style>
  <w:style w:type="paragraph" w:styleId="Footer">
    <w:name w:val="footer"/>
    <w:basedOn w:val="Normal"/>
    <w:link w:val="FooterChar"/>
    <w:uiPriority w:val="99"/>
    <w:rsid w:val="006D7DC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D7DCC"/>
    <w:rPr>
      <w:rFonts w:ascii="Times New Roman" w:eastAsia="Times New Roman" w:hAnsi="Times New Roman" w:cs="Times New Roman"/>
      <w:sz w:val="20"/>
      <w:szCs w:val="20"/>
    </w:rPr>
  </w:style>
  <w:style w:type="character" w:customStyle="1" w:styleId="Hyperlink1">
    <w:name w:val="Hyperlink1"/>
    <w:uiPriority w:val="99"/>
    <w:rsid w:val="006D7DCC"/>
    <w:rPr>
      <w:color w:val="535353"/>
      <w:u w:val="single"/>
      <w:effect w:val="none"/>
    </w:rPr>
  </w:style>
  <w:style w:type="paragraph" w:customStyle="1" w:styleId="NormalWeb1">
    <w:name w:val="Normal (Web)1"/>
    <w:basedOn w:val="Normal"/>
    <w:uiPriority w:val="99"/>
    <w:rsid w:val="006D7DC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D7DCC"/>
  </w:style>
  <w:style w:type="character" w:styleId="CommentReference">
    <w:name w:val="annotation reference"/>
    <w:uiPriority w:val="99"/>
    <w:semiHidden/>
    <w:unhideWhenUsed/>
    <w:rsid w:val="006D7DCC"/>
    <w:rPr>
      <w:sz w:val="16"/>
      <w:szCs w:val="16"/>
    </w:rPr>
  </w:style>
  <w:style w:type="paragraph" w:styleId="CommentText">
    <w:name w:val="annotation text"/>
    <w:basedOn w:val="Normal"/>
    <w:link w:val="CommentTextChar"/>
    <w:uiPriority w:val="99"/>
    <w:semiHidden/>
    <w:unhideWhenUsed/>
    <w:rsid w:val="006D7DC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D7DC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D7DCC"/>
    <w:rPr>
      <w:b/>
      <w:bCs/>
    </w:rPr>
  </w:style>
  <w:style w:type="character" w:customStyle="1" w:styleId="CommentSubjectChar">
    <w:name w:val="Comment Subject Char"/>
    <w:basedOn w:val="CommentTextChar"/>
    <w:link w:val="CommentSubject"/>
    <w:uiPriority w:val="99"/>
    <w:semiHidden/>
    <w:rsid w:val="006D7DCC"/>
    <w:rPr>
      <w:rFonts w:ascii="Times New Roman" w:eastAsia="Times New Roman" w:hAnsi="Times New Roman" w:cs="Times New Roman"/>
      <w:b/>
      <w:bCs/>
      <w:sz w:val="20"/>
      <w:szCs w:val="20"/>
    </w:rPr>
  </w:style>
  <w:style w:type="character" w:styleId="Strong">
    <w:name w:val="Strong"/>
    <w:uiPriority w:val="22"/>
    <w:qFormat/>
    <w:rsid w:val="006D7DCC"/>
    <w:rPr>
      <w:b/>
      <w:bCs/>
    </w:rPr>
  </w:style>
  <w:style w:type="character" w:customStyle="1" w:styleId="UnresolvedMention1">
    <w:name w:val="Unresolved Mention1"/>
    <w:basedOn w:val="DefaultParagraphFont"/>
    <w:uiPriority w:val="99"/>
    <w:semiHidden/>
    <w:unhideWhenUsed/>
    <w:rsid w:val="006D7DCC"/>
    <w:rPr>
      <w:color w:val="605E5C"/>
      <w:shd w:val="clear" w:color="auto" w:fill="E1DFDD"/>
    </w:rPr>
  </w:style>
  <w:style w:type="paragraph" w:styleId="BodyText">
    <w:name w:val="Body Text"/>
    <w:basedOn w:val="Normal"/>
    <w:link w:val="BodyTextChar"/>
    <w:uiPriority w:val="99"/>
    <w:semiHidden/>
    <w:unhideWhenUsed/>
    <w:rsid w:val="00663EE2"/>
    <w:pPr>
      <w:spacing w:after="120"/>
    </w:pPr>
  </w:style>
  <w:style w:type="character" w:customStyle="1" w:styleId="BodyTextChar">
    <w:name w:val="Body Text Char"/>
    <w:basedOn w:val="DefaultParagraphFont"/>
    <w:link w:val="BodyText"/>
    <w:uiPriority w:val="99"/>
    <w:semiHidden/>
    <w:rsid w:val="00663EE2"/>
  </w:style>
  <w:style w:type="paragraph" w:styleId="NoSpacing">
    <w:name w:val="No Spacing"/>
    <w:uiPriority w:val="1"/>
    <w:qFormat/>
    <w:rsid w:val="006673E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chart" Target="charts/chart1.xml"/><Relationship Id="rId3" Type="http://schemas.openxmlformats.org/officeDocument/2006/relationships/settings" Target="settings.xml"/><Relationship Id="rId21" Type="http://schemas.openxmlformats.org/officeDocument/2006/relationships/image" Target="media/image4.emf"/><Relationship Id="rId7" Type="http://schemas.openxmlformats.org/officeDocument/2006/relationships/image" Target="media/image1.jpeg"/><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hyperlink" Target="mailto:1922423@student.uwtsd.ac.uk" TargetMode="External"/><Relationship Id="rId14" Type="http://schemas.openxmlformats.org/officeDocument/2006/relationships/hyperlink" Target="https://www.uwtsd.ac.uk/research/research-ethics/"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wp.police.int\data\home\swp56739\Documents\SOPHIA\BL\YEAR%203\Diss\GRAPHS%20-%20ANALYSI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Questionnaire A</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pt idx="0">
                  <c:v>Yes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Sheet1!$B$2:$B$12</c:f>
              <c:strCache>
                <c:ptCount val="11"/>
                <c:pt idx="0">
                  <c:v>Q1</c:v>
                </c:pt>
                <c:pt idx="1">
                  <c:v>Q2</c:v>
                </c:pt>
                <c:pt idx="2">
                  <c:v>Q3</c:v>
                </c:pt>
                <c:pt idx="3">
                  <c:v>Q4</c:v>
                </c:pt>
                <c:pt idx="4">
                  <c:v>Q5</c:v>
                </c:pt>
                <c:pt idx="5">
                  <c:v>Q6</c:v>
                </c:pt>
                <c:pt idx="6">
                  <c:v>Q7</c:v>
                </c:pt>
                <c:pt idx="7">
                  <c:v>Q8</c:v>
                </c:pt>
                <c:pt idx="8">
                  <c:v>Q9</c:v>
                </c:pt>
                <c:pt idx="9">
                  <c:v>Q10</c:v>
                </c:pt>
                <c:pt idx="10">
                  <c:v>Q11</c:v>
                </c:pt>
              </c:strCache>
            </c:strRef>
          </c:cat>
          <c:val>
            <c:numRef>
              <c:f>Sheet1!$C$2:$C$12</c:f>
              <c:numCache>
                <c:formatCode>General</c:formatCode>
                <c:ptCount val="11"/>
                <c:pt idx="0">
                  <c:v>100</c:v>
                </c:pt>
                <c:pt idx="1">
                  <c:v>51.6</c:v>
                </c:pt>
                <c:pt idx="2">
                  <c:v>58.1</c:v>
                </c:pt>
                <c:pt idx="3">
                  <c:v>48.4</c:v>
                </c:pt>
                <c:pt idx="4">
                  <c:v>33.200000000000003</c:v>
                </c:pt>
                <c:pt idx="5">
                  <c:v>25.8</c:v>
                </c:pt>
                <c:pt idx="6">
                  <c:v>77.400000000000006</c:v>
                </c:pt>
                <c:pt idx="7">
                  <c:v>32.299999999999997</c:v>
                </c:pt>
                <c:pt idx="8">
                  <c:v>54.8</c:v>
                </c:pt>
                <c:pt idx="9">
                  <c:v>54.8</c:v>
                </c:pt>
                <c:pt idx="10">
                  <c:v>54.8</c:v>
                </c:pt>
              </c:numCache>
            </c:numRef>
          </c:val>
          <c:extLst>
            <c:ext xmlns:c16="http://schemas.microsoft.com/office/drawing/2014/chart" uri="{C3380CC4-5D6E-409C-BE32-E72D297353CC}">
              <c16:uniqueId val="{00000000-11D6-4AA1-971C-8F182FD7B47E}"/>
            </c:ext>
          </c:extLst>
        </c:ser>
        <c:ser>
          <c:idx val="1"/>
          <c:order val="1"/>
          <c:tx>
            <c:strRef>
              <c:f>Sheet1!$D$1</c:f>
              <c:strCache>
                <c:ptCount val="1"/>
                <c:pt idx="0">
                  <c:v>No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Sheet1!$B$2:$B$12</c:f>
              <c:strCache>
                <c:ptCount val="11"/>
                <c:pt idx="0">
                  <c:v>Q1</c:v>
                </c:pt>
                <c:pt idx="1">
                  <c:v>Q2</c:v>
                </c:pt>
                <c:pt idx="2">
                  <c:v>Q3</c:v>
                </c:pt>
                <c:pt idx="3">
                  <c:v>Q4</c:v>
                </c:pt>
                <c:pt idx="4">
                  <c:v>Q5</c:v>
                </c:pt>
                <c:pt idx="5">
                  <c:v>Q6</c:v>
                </c:pt>
                <c:pt idx="6">
                  <c:v>Q7</c:v>
                </c:pt>
                <c:pt idx="7">
                  <c:v>Q8</c:v>
                </c:pt>
                <c:pt idx="8">
                  <c:v>Q9</c:v>
                </c:pt>
                <c:pt idx="9">
                  <c:v>Q10</c:v>
                </c:pt>
                <c:pt idx="10">
                  <c:v>Q11</c:v>
                </c:pt>
              </c:strCache>
            </c:strRef>
          </c:cat>
          <c:val>
            <c:numRef>
              <c:f>Sheet1!$D$2:$D$12</c:f>
              <c:numCache>
                <c:formatCode>General</c:formatCode>
                <c:ptCount val="11"/>
                <c:pt idx="0">
                  <c:v>0</c:v>
                </c:pt>
                <c:pt idx="1">
                  <c:v>48.4</c:v>
                </c:pt>
                <c:pt idx="2">
                  <c:v>41.9</c:v>
                </c:pt>
                <c:pt idx="3">
                  <c:v>51.6</c:v>
                </c:pt>
                <c:pt idx="4">
                  <c:v>67.7</c:v>
                </c:pt>
                <c:pt idx="5">
                  <c:v>74.2</c:v>
                </c:pt>
                <c:pt idx="6">
                  <c:v>22.6</c:v>
                </c:pt>
                <c:pt idx="7">
                  <c:v>67.7</c:v>
                </c:pt>
                <c:pt idx="8">
                  <c:v>45.2</c:v>
                </c:pt>
                <c:pt idx="9">
                  <c:v>45.2</c:v>
                </c:pt>
                <c:pt idx="10">
                  <c:v>45.2</c:v>
                </c:pt>
              </c:numCache>
            </c:numRef>
          </c:val>
          <c:extLst>
            <c:ext xmlns:c16="http://schemas.microsoft.com/office/drawing/2014/chart" uri="{C3380CC4-5D6E-409C-BE32-E72D297353CC}">
              <c16:uniqueId val="{00000001-11D6-4AA1-971C-8F182FD7B47E}"/>
            </c:ext>
          </c:extLst>
        </c:ser>
        <c:dLbls>
          <c:dLblPos val="outEnd"/>
          <c:showLegendKey val="0"/>
          <c:showVal val="1"/>
          <c:showCatName val="0"/>
          <c:showSerName val="0"/>
          <c:showPercent val="0"/>
          <c:showBubbleSize val="0"/>
        </c:dLbls>
        <c:gapWidth val="444"/>
        <c:overlap val="-90"/>
        <c:axId val="247322544"/>
        <c:axId val="247322128"/>
      </c:barChart>
      <c:catAx>
        <c:axId val="2473225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47322128"/>
        <c:crosses val="autoZero"/>
        <c:auto val="1"/>
        <c:lblAlgn val="ctr"/>
        <c:lblOffset val="100"/>
        <c:noMultiLvlLbl val="0"/>
      </c:catAx>
      <c:valAx>
        <c:axId val="247322128"/>
        <c:scaling>
          <c:orientation val="minMax"/>
        </c:scaling>
        <c:delete val="1"/>
        <c:axPos val="l"/>
        <c:numFmt formatCode="General" sourceLinked="1"/>
        <c:majorTickMark val="none"/>
        <c:minorTickMark val="none"/>
        <c:tickLblPos val="nextTo"/>
        <c:crossAx val="2473225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QUESTIONNAIRE B</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Sheet1!$C$17</c:f>
              <c:strCache>
                <c:ptCount val="1"/>
                <c:pt idx="0">
                  <c:v>Yes %</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Sheet1!$B$18:$B$25</c:f>
              <c:strCache>
                <c:ptCount val="8"/>
                <c:pt idx="0">
                  <c:v>Q1</c:v>
                </c:pt>
                <c:pt idx="1">
                  <c:v>Q2</c:v>
                </c:pt>
                <c:pt idx="2">
                  <c:v>Q3</c:v>
                </c:pt>
                <c:pt idx="3">
                  <c:v>Q4</c:v>
                </c:pt>
                <c:pt idx="4">
                  <c:v>Q5</c:v>
                </c:pt>
                <c:pt idx="5">
                  <c:v>Q6</c:v>
                </c:pt>
                <c:pt idx="6">
                  <c:v>Q7</c:v>
                </c:pt>
                <c:pt idx="7">
                  <c:v>Q8</c:v>
                </c:pt>
              </c:strCache>
            </c:strRef>
          </c:cat>
          <c:val>
            <c:numRef>
              <c:f>Sheet1!$C$18:$C$25</c:f>
              <c:numCache>
                <c:formatCode>General</c:formatCode>
                <c:ptCount val="8"/>
                <c:pt idx="0">
                  <c:v>56</c:v>
                </c:pt>
                <c:pt idx="1">
                  <c:v>42</c:v>
                </c:pt>
                <c:pt idx="2">
                  <c:v>28</c:v>
                </c:pt>
                <c:pt idx="3">
                  <c:v>24</c:v>
                </c:pt>
                <c:pt idx="4">
                  <c:v>60</c:v>
                </c:pt>
                <c:pt idx="5">
                  <c:v>14</c:v>
                </c:pt>
                <c:pt idx="6">
                  <c:v>54</c:v>
                </c:pt>
                <c:pt idx="7">
                  <c:v>38</c:v>
                </c:pt>
              </c:numCache>
            </c:numRef>
          </c:val>
          <c:extLst>
            <c:ext xmlns:c16="http://schemas.microsoft.com/office/drawing/2014/chart" uri="{C3380CC4-5D6E-409C-BE32-E72D297353CC}">
              <c16:uniqueId val="{00000000-6E6E-4784-B441-2CB546CA6ED4}"/>
            </c:ext>
          </c:extLst>
        </c:ser>
        <c:ser>
          <c:idx val="1"/>
          <c:order val="1"/>
          <c:tx>
            <c:strRef>
              <c:f>Sheet1!$D$17</c:f>
              <c:strCache>
                <c:ptCount val="1"/>
                <c:pt idx="0">
                  <c:v>No %</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Sheet1!$B$18:$B$25</c:f>
              <c:strCache>
                <c:ptCount val="8"/>
                <c:pt idx="0">
                  <c:v>Q1</c:v>
                </c:pt>
                <c:pt idx="1">
                  <c:v>Q2</c:v>
                </c:pt>
                <c:pt idx="2">
                  <c:v>Q3</c:v>
                </c:pt>
                <c:pt idx="3">
                  <c:v>Q4</c:v>
                </c:pt>
                <c:pt idx="4">
                  <c:v>Q5</c:v>
                </c:pt>
                <c:pt idx="5">
                  <c:v>Q6</c:v>
                </c:pt>
                <c:pt idx="6">
                  <c:v>Q7</c:v>
                </c:pt>
                <c:pt idx="7">
                  <c:v>Q8</c:v>
                </c:pt>
              </c:strCache>
            </c:strRef>
          </c:cat>
          <c:val>
            <c:numRef>
              <c:f>Sheet1!$D$18:$D$25</c:f>
              <c:numCache>
                <c:formatCode>General</c:formatCode>
                <c:ptCount val="8"/>
                <c:pt idx="0">
                  <c:v>44</c:v>
                </c:pt>
                <c:pt idx="1">
                  <c:v>58</c:v>
                </c:pt>
                <c:pt idx="2">
                  <c:v>72</c:v>
                </c:pt>
                <c:pt idx="3">
                  <c:v>76</c:v>
                </c:pt>
                <c:pt idx="4">
                  <c:v>40</c:v>
                </c:pt>
                <c:pt idx="5">
                  <c:v>86</c:v>
                </c:pt>
                <c:pt idx="6">
                  <c:v>46</c:v>
                </c:pt>
                <c:pt idx="7">
                  <c:v>62</c:v>
                </c:pt>
              </c:numCache>
            </c:numRef>
          </c:val>
          <c:extLst>
            <c:ext xmlns:c16="http://schemas.microsoft.com/office/drawing/2014/chart" uri="{C3380CC4-5D6E-409C-BE32-E72D297353CC}">
              <c16:uniqueId val="{00000001-6E6E-4784-B441-2CB546CA6ED4}"/>
            </c:ext>
          </c:extLst>
        </c:ser>
        <c:dLbls>
          <c:dLblPos val="outEnd"/>
          <c:showLegendKey val="0"/>
          <c:showVal val="1"/>
          <c:showCatName val="0"/>
          <c:showSerName val="0"/>
          <c:showPercent val="0"/>
          <c:showBubbleSize val="0"/>
        </c:dLbls>
        <c:gapWidth val="444"/>
        <c:overlap val="-90"/>
        <c:axId val="534312880"/>
        <c:axId val="534313296"/>
      </c:barChart>
      <c:catAx>
        <c:axId val="534312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34313296"/>
        <c:crosses val="autoZero"/>
        <c:auto val="1"/>
        <c:lblAlgn val="ctr"/>
        <c:lblOffset val="100"/>
        <c:noMultiLvlLbl val="0"/>
      </c:catAx>
      <c:valAx>
        <c:axId val="534313296"/>
        <c:scaling>
          <c:orientation val="minMax"/>
        </c:scaling>
        <c:delete val="1"/>
        <c:axPos val="l"/>
        <c:numFmt formatCode="General" sourceLinked="1"/>
        <c:majorTickMark val="none"/>
        <c:minorTickMark val="none"/>
        <c:tickLblPos val="nextTo"/>
        <c:crossAx val="5343128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51</Pages>
  <Words>14225</Words>
  <Characters>81086</Characters>
  <Application>Microsoft Office Word</Application>
  <DocSecurity>0</DocSecurity>
  <Lines>675</Lines>
  <Paragraphs>190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Lewis,Ben swp6688</dc:creator>
  <cp:keywords/>
  <dc:description/>
  <cp:lastModifiedBy>Klitou,Sophia swp56739</cp:lastModifiedBy>
  <cp:revision>6</cp:revision>
  <dcterms:created xsi:type="dcterms:W3CDTF">2023-03-27T00:03:00Z</dcterms:created>
  <dcterms:modified xsi:type="dcterms:W3CDTF">2023-03-27T00:26:00Z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2023-03-24T15:18:48Z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e76156f9-b835-4ecb-96b2-f38b12e842e5</vt:lpwstr>
  </property>
  <property fmtid="{D5CDD505-2E9C-101B-9397-08002B2CF9AE}" pid="8" name="MSIP_Label_66cf8fe5-b7b7-4df7-b38d-1c61ac2f6639_ContentBits">
    <vt:lpwstr>0</vt:lpwstr>
  </property>
</Properties>
</file>