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D9F" w:rsidRDefault="00584D9F" w:rsidP="00584D9F">
      <w:pPr>
        <w:jc w:val="center"/>
        <w:rPr>
          <w:b/>
          <w:color w:val="000000" w:themeColor="text1"/>
          <w:sz w:val="52"/>
          <w:szCs w:val="52"/>
        </w:rPr>
      </w:pPr>
      <w:bookmarkStart w:id="0" w:name="_Toc511992180"/>
    </w:p>
    <w:p w:rsidR="00584D9F" w:rsidRDefault="00584D9F" w:rsidP="00584D9F">
      <w:pPr>
        <w:jc w:val="center"/>
        <w:rPr>
          <w:b/>
          <w:color w:val="000000" w:themeColor="text1"/>
          <w:sz w:val="52"/>
          <w:szCs w:val="52"/>
        </w:rPr>
      </w:pPr>
      <w:r>
        <w:rPr>
          <w:b/>
          <w:color w:val="000000" w:themeColor="text1"/>
          <w:sz w:val="52"/>
          <w:szCs w:val="52"/>
        </w:rPr>
        <w:t>Locally Rooted Globally Connected</w:t>
      </w:r>
    </w:p>
    <w:p w:rsidR="00584D9F" w:rsidRPr="00584D9F" w:rsidRDefault="00584D9F" w:rsidP="00584D9F">
      <w:pPr>
        <w:jc w:val="center"/>
        <w:rPr>
          <w:b/>
          <w:color w:val="000000" w:themeColor="text1"/>
          <w:szCs w:val="24"/>
        </w:rPr>
      </w:pPr>
      <w:r w:rsidRPr="00584D9F">
        <w:rPr>
          <w:b/>
          <w:color w:val="000000" w:themeColor="text1"/>
          <w:szCs w:val="24"/>
        </w:rPr>
        <w:t>Miguel Martins</w:t>
      </w:r>
    </w:p>
    <w:p w:rsidR="00584D9F" w:rsidRDefault="00584D9F" w:rsidP="00584D9F">
      <w:pPr>
        <w:jc w:val="center"/>
        <w:rPr>
          <w:b/>
          <w:color w:val="000000" w:themeColor="text1"/>
          <w:sz w:val="52"/>
          <w:szCs w:val="52"/>
        </w:rPr>
      </w:pPr>
    </w:p>
    <w:p w:rsidR="00584D9F" w:rsidRDefault="00584D9F" w:rsidP="00584D9F">
      <w:pPr>
        <w:jc w:val="center"/>
        <w:rPr>
          <w:b/>
          <w:color w:val="000000" w:themeColor="text1"/>
          <w:sz w:val="52"/>
          <w:szCs w:val="52"/>
        </w:rPr>
      </w:pPr>
    </w:p>
    <w:p w:rsidR="00584D9F" w:rsidRDefault="00584D9F" w:rsidP="00584D9F">
      <w:pPr>
        <w:jc w:val="center"/>
        <w:rPr>
          <w:b/>
          <w:color w:val="000000" w:themeColor="text1"/>
          <w:sz w:val="52"/>
          <w:szCs w:val="52"/>
        </w:rPr>
      </w:pPr>
    </w:p>
    <w:p w:rsidR="00584D9F" w:rsidRDefault="00584D9F" w:rsidP="00584D9F">
      <w:pPr>
        <w:jc w:val="center"/>
        <w:rPr>
          <w:b/>
          <w:color w:val="000000" w:themeColor="text1"/>
          <w:sz w:val="52"/>
          <w:szCs w:val="52"/>
        </w:rPr>
      </w:pPr>
    </w:p>
    <w:p w:rsidR="00584D9F" w:rsidRPr="00584D9F" w:rsidRDefault="00584D9F" w:rsidP="00584D9F">
      <w:pPr>
        <w:jc w:val="center"/>
        <w:rPr>
          <w:b/>
          <w:color w:val="000000" w:themeColor="text1"/>
          <w:sz w:val="40"/>
          <w:szCs w:val="40"/>
        </w:rPr>
      </w:pPr>
      <w:proofErr w:type="gramStart"/>
      <w:r w:rsidRPr="00584D9F">
        <w:rPr>
          <w:b/>
          <w:color w:val="000000" w:themeColor="text1"/>
          <w:sz w:val="40"/>
          <w:szCs w:val="40"/>
        </w:rPr>
        <w:t>By :</w:t>
      </w:r>
      <w:proofErr w:type="gramEnd"/>
      <w:r w:rsidRPr="00584D9F">
        <w:rPr>
          <w:b/>
          <w:color w:val="000000" w:themeColor="text1"/>
          <w:sz w:val="40"/>
          <w:szCs w:val="40"/>
        </w:rPr>
        <w:t xml:space="preserve"> Abu </w:t>
      </w:r>
      <w:proofErr w:type="spellStart"/>
      <w:r w:rsidRPr="00584D9F">
        <w:rPr>
          <w:b/>
          <w:color w:val="000000" w:themeColor="text1"/>
          <w:sz w:val="40"/>
          <w:szCs w:val="40"/>
        </w:rPr>
        <w:t>Hana</w:t>
      </w:r>
      <w:proofErr w:type="spellEnd"/>
      <w:r w:rsidRPr="00584D9F">
        <w:rPr>
          <w:b/>
          <w:color w:val="000000" w:themeColor="text1"/>
          <w:sz w:val="40"/>
          <w:szCs w:val="40"/>
        </w:rPr>
        <w:t xml:space="preserve"> Md. </w:t>
      </w:r>
      <w:proofErr w:type="spellStart"/>
      <w:r w:rsidRPr="00584D9F">
        <w:rPr>
          <w:b/>
          <w:color w:val="000000" w:themeColor="text1"/>
          <w:sz w:val="40"/>
          <w:szCs w:val="40"/>
        </w:rPr>
        <w:t>Iqubul</w:t>
      </w:r>
      <w:proofErr w:type="spellEnd"/>
      <w:r w:rsidRPr="00584D9F">
        <w:rPr>
          <w:b/>
          <w:color w:val="000000" w:themeColor="text1"/>
          <w:sz w:val="40"/>
          <w:szCs w:val="40"/>
        </w:rPr>
        <w:t xml:space="preserve"> </w:t>
      </w:r>
      <w:proofErr w:type="spellStart"/>
      <w:r w:rsidRPr="00584D9F">
        <w:rPr>
          <w:b/>
          <w:color w:val="000000" w:themeColor="text1"/>
          <w:sz w:val="40"/>
          <w:szCs w:val="40"/>
        </w:rPr>
        <w:t>Yousuf</w:t>
      </w:r>
      <w:proofErr w:type="spellEnd"/>
    </w:p>
    <w:p w:rsidR="00C544A4" w:rsidRPr="00584D9F" w:rsidRDefault="00584D9F" w:rsidP="00584D9F">
      <w:pPr>
        <w:pStyle w:val="Heading2"/>
        <w:jc w:val="center"/>
        <w:rPr>
          <w:sz w:val="40"/>
          <w:szCs w:val="40"/>
        </w:rPr>
      </w:pPr>
      <w:r w:rsidRPr="00584D9F">
        <w:rPr>
          <w:b/>
          <w:sz w:val="40"/>
          <w:szCs w:val="40"/>
        </w:rPr>
        <w:t>1605383</w:t>
      </w:r>
    </w:p>
    <w:p w:rsidR="00C544A4" w:rsidRDefault="00C544A4">
      <w:pPr>
        <w:spacing w:line="259" w:lineRule="auto"/>
        <w:jc w:val="left"/>
        <w:rPr>
          <w:rFonts w:ascii="Arial Black" w:eastAsiaTheme="majorEastAsia" w:hAnsi="Arial Black" w:cstheme="majorBidi"/>
          <w:color w:val="000000" w:themeColor="text1"/>
          <w:sz w:val="28"/>
          <w:szCs w:val="26"/>
        </w:rPr>
      </w:pPr>
      <w:r>
        <w:br w:type="page"/>
      </w:r>
    </w:p>
    <w:sdt>
      <w:sdtPr>
        <w:rPr>
          <w:rFonts w:ascii="Times New Roman" w:eastAsiaTheme="minorHAnsi" w:hAnsi="Times New Roman" w:cstheme="minorBidi"/>
          <w:color w:val="auto"/>
          <w:sz w:val="24"/>
          <w:szCs w:val="22"/>
          <w:lang w:val="en-GB"/>
        </w:rPr>
        <w:id w:val="-1953228155"/>
        <w:docPartObj>
          <w:docPartGallery w:val="Table of Contents"/>
          <w:docPartUnique/>
        </w:docPartObj>
      </w:sdtPr>
      <w:sdtEndPr>
        <w:rPr>
          <w:b/>
          <w:bCs/>
          <w:noProof/>
        </w:rPr>
      </w:sdtEndPr>
      <w:sdtContent>
        <w:p w:rsidR="00C544A4" w:rsidRDefault="00C544A4">
          <w:pPr>
            <w:pStyle w:val="TOCHeading"/>
          </w:pPr>
          <w:r>
            <w:t>Table of Contents</w:t>
          </w:r>
        </w:p>
        <w:p w:rsidR="000A6BA9" w:rsidRDefault="00240DFC">
          <w:pPr>
            <w:pStyle w:val="TOC2"/>
            <w:tabs>
              <w:tab w:val="left" w:pos="660"/>
              <w:tab w:val="right" w:leader="dot" w:pos="9016"/>
            </w:tabs>
            <w:rPr>
              <w:rFonts w:asciiTheme="minorHAnsi" w:eastAsiaTheme="minorEastAsia" w:hAnsiTheme="minorHAnsi"/>
              <w:noProof/>
              <w:sz w:val="22"/>
              <w:lang w:eastAsia="en-GB"/>
            </w:rPr>
          </w:pPr>
          <w:r w:rsidRPr="00240DFC">
            <w:fldChar w:fldCharType="begin"/>
          </w:r>
          <w:r w:rsidR="00C544A4">
            <w:instrText xml:space="preserve"> TOC \o "1-3" \h \z \u </w:instrText>
          </w:r>
          <w:r w:rsidRPr="00240DFC">
            <w:fldChar w:fldCharType="separate"/>
          </w:r>
          <w:hyperlink w:anchor="_Toc512452495" w:history="1">
            <w:r w:rsidR="000A6BA9" w:rsidRPr="00A8006D">
              <w:rPr>
                <w:rStyle w:val="Hyperlink"/>
                <w:noProof/>
              </w:rPr>
              <w:t>1.</w:t>
            </w:r>
            <w:r w:rsidR="000A6BA9">
              <w:rPr>
                <w:rFonts w:asciiTheme="minorHAnsi" w:eastAsiaTheme="minorEastAsia" w:hAnsiTheme="minorHAnsi"/>
                <w:noProof/>
                <w:sz w:val="22"/>
                <w:lang w:eastAsia="en-GB"/>
              </w:rPr>
              <w:tab/>
            </w:r>
            <w:r w:rsidR="000A6BA9" w:rsidRPr="00A8006D">
              <w:rPr>
                <w:rStyle w:val="Hyperlink"/>
                <w:noProof/>
              </w:rPr>
              <w:t>Introduction</w:t>
            </w:r>
            <w:r w:rsidR="000A6BA9">
              <w:rPr>
                <w:noProof/>
                <w:webHidden/>
              </w:rPr>
              <w:tab/>
            </w:r>
            <w:r>
              <w:rPr>
                <w:noProof/>
                <w:webHidden/>
              </w:rPr>
              <w:fldChar w:fldCharType="begin"/>
            </w:r>
            <w:r w:rsidR="000A6BA9">
              <w:rPr>
                <w:noProof/>
                <w:webHidden/>
              </w:rPr>
              <w:instrText xml:space="preserve"> PAGEREF _Toc512452495 \h </w:instrText>
            </w:r>
            <w:r>
              <w:rPr>
                <w:noProof/>
                <w:webHidden/>
              </w:rPr>
            </w:r>
            <w:r>
              <w:rPr>
                <w:noProof/>
                <w:webHidden/>
              </w:rPr>
              <w:fldChar w:fldCharType="separate"/>
            </w:r>
            <w:r w:rsidR="000A6BA9">
              <w:rPr>
                <w:noProof/>
                <w:webHidden/>
              </w:rPr>
              <w:t>3</w:t>
            </w:r>
            <w:r>
              <w:rPr>
                <w:noProof/>
                <w:webHidden/>
              </w:rPr>
              <w:fldChar w:fldCharType="end"/>
            </w:r>
          </w:hyperlink>
        </w:p>
        <w:p w:rsidR="000A6BA9" w:rsidRDefault="00240DFC">
          <w:pPr>
            <w:pStyle w:val="TOC2"/>
            <w:tabs>
              <w:tab w:val="left" w:pos="660"/>
              <w:tab w:val="right" w:leader="dot" w:pos="9016"/>
            </w:tabs>
            <w:rPr>
              <w:rFonts w:asciiTheme="minorHAnsi" w:eastAsiaTheme="minorEastAsia" w:hAnsiTheme="minorHAnsi"/>
              <w:noProof/>
              <w:sz w:val="22"/>
              <w:lang w:eastAsia="en-GB"/>
            </w:rPr>
          </w:pPr>
          <w:hyperlink w:anchor="_Toc512452496" w:history="1">
            <w:r w:rsidR="000A6BA9" w:rsidRPr="00A8006D">
              <w:rPr>
                <w:rStyle w:val="Hyperlink"/>
                <w:noProof/>
              </w:rPr>
              <w:t>2.</w:t>
            </w:r>
            <w:r w:rsidR="000A6BA9">
              <w:rPr>
                <w:rFonts w:asciiTheme="minorHAnsi" w:eastAsiaTheme="minorEastAsia" w:hAnsiTheme="minorHAnsi"/>
                <w:noProof/>
                <w:sz w:val="22"/>
                <w:lang w:eastAsia="en-GB"/>
              </w:rPr>
              <w:tab/>
            </w:r>
            <w:r w:rsidR="000A6BA9" w:rsidRPr="00A8006D">
              <w:rPr>
                <w:rStyle w:val="Hyperlink"/>
                <w:noProof/>
              </w:rPr>
              <w:t>Description of the task</w:t>
            </w:r>
            <w:r w:rsidR="000A6BA9">
              <w:rPr>
                <w:noProof/>
                <w:webHidden/>
              </w:rPr>
              <w:tab/>
            </w:r>
            <w:r>
              <w:rPr>
                <w:noProof/>
                <w:webHidden/>
              </w:rPr>
              <w:fldChar w:fldCharType="begin"/>
            </w:r>
            <w:r w:rsidR="000A6BA9">
              <w:rPr>
                <w:noProof/>
                <w:webHidden/>
              </w:rPr>
              <w:instrText xml:space="preserve"> PAGEREF _Toc512452496 \h </w:instrText>
            </w:r>
            <w:r>
              <w:rPr>
                <w:noProof/>
                <w:webHidden/>
              </w:rPr>
            </w:r>
            <w:r>
              <w:rPr>
                <w:noProof/>
                <w:webHidden/>
              </w:rPr>
              <w:fldChar w:fldCharType="separate"/>
            </w:r>
            <w:r w:rsidR="000A6BA9">
              <w:rPr>
                <w:noProof/>
                <w:webHidden/>
              </w:rPr>
              <w:t>3</w:t>
            </w:r>
            <w:r>
              <w:rPr>
                <w:noProof/>
                <w:webHidden/>
              </w:rPr>
              <w:fldChar w:fldCharType="end"/>
            </w:r>
          </w:hyperlink>
        </w:p>
        <w:p w:rsidR="000A6BA9" w:rsidRDefault="00240DFC">
          <w:pPr>
            <w:pStyle w:val="TOC2"/>
            <w:tabs>
              <w:tab w:val="left" w:pos="660"/>
              <w:tab w:val="right" w:leader="dot" w:pos="9016"/>
            </w:tabs>
            <w:rPr>
              <w:rFonts w:asciiTheme="minorHAnsi" w:eastAsiaTheme="minorEastAsia" w:hAnsiTheme="minorHAnsi"/>
              <w:noProof/>
              <w:sz w:val="22"/>
              <w:lang w:eastAsia="en-GB"/>
            </w:rPr>
          </w:pPr>
          <w:hyperlink w:anchor="_Toc512452497" w:history="1">
            <w:r w:rsidR="000A6BA9" w:rsidRPr="00A8006D">
              <w:rPr>
                <w:rStyle w:val="Hyperlink"/>
                <w:noProof/>
              </w:rPr>
              <w:t>3.</w:t>
            </w:r>
            <w:r w:rsidR="000A6BA9">
              <w:rPr>
                <w:rFonts w:asciiTheme="minorHAnsi" w:eastAsiaTheme="minorEastAsia" w:hAnsiTheme="minorHAnsi"/>
                <w:noProof/>
                <w:sz w:val="22"/>
                <w:lang w:eastAsia="en-GB"/>
              </w:rPr>
              <w:tab/>
            </w:r>
            <w:r w:rsidR="000A6BA9" w:rsidRPr="00A8006D">
              <w:rPr>
                <w:rStyle w:val="Hyperlink"/>
                <w:noProof/>
              </w:rPr>
              <w:t>Assessment of the group work</w:t>
            </w:r>
            <w:r w:rsidR="000A6BA9">
              <w:rPr>
                <w:noProof/>
                <w:webHidden/>
              </w:rPr>
              <w:tab/>
            </w:r>
            <w:r>
              <w:rPr>
                <w:noProof/>
                <w:webHidden/>
              </w:rPr>
              <w:fldChar w:fldCharType="begin"/>
            </w:r>
            <w:r w:rsidR="000A6BA9">
              <w:rPr>
                <w:noProof/>
                <w:webHidden/>
              </w:rPr>
              <w:instrText xml:space="preserve"> PAGEREF _Toc512452497 \h </w:instrText>
            </w:r>
            <w:r>
              <w:rPr>
                <w:noProof/>
                <w:webHidden/>
              </w:rPr>
            </w:r>
            <w:r>
              <w:rPr>
                <w:noProof/>
                <w:webHidden/>
              </w:rPr>
              <w:fldChar w:fldCharType="separate"/>
            </w:r>
            <w:r w:rsidR="000A6BA9">
              <w:rPr>
                <w:noProof/>
                <w:webHidden/>
              </w:rPr>
              <w:t>4</w:t>
            </w:r>
            <w:r>
              <w:rPr>
                <w:noProof/>
                <w:webHidden/>
              </w:rPr>
              <w:fldChar w:fldCharType="end"/>
            </w:r>
          </w:hyperlink>
        </w:p>
        <w:p w:rsidR="000A6BA9" w:rsidRDefault="00240DFC">
          <w:pPr>
            <w:pStyle w:val="TOC2"/>
            <w:tabs>
              <w:tab w:val="left" w:pos="660"/>
              <w:tab w:val="right" w:leader="dot" w:pos="9016"/>
            </w:tabs>
            <w:rPr>
              <w:rFonts w:asciiTheme="minorHAnsi" w:eastAsiaTheme="minorEastAsia" w:hAnsiTheme="minorHAnsi"/>
              <w:noProof/>
              <w:sz w:val="22"/>
              <w:lang w:eastAsia="en-GB"/>
            </w:rPr>
          </w:pPr>
          <w:hyperlink w:anchor="_Toc512452498" w:history="1">
            <w:r w:rsidR="000A6BA9" w:rsidRPr="00A8006D">
              <w:rPr>
                <w:rStyle w:val="Hyperlink"/>
                <w:noProof/>
              </w:rPr>
              <w:t>4.</w:t>
            </w:r>
            <w:r w:rsidR="000A6BA9">
              <w:rPr>
                <w:rFonts w:asciiTheme="minorHAnsi" w:eastAsiaTheme="minorEastAsia" w:hAnsiTheme="minorHAnsi"/>
                <w:noProof/>
                <w:sz w:val="22"/>
                <w:lang w:eastAsia="en-GB"/>
              </w:rPr>
              <w:tab/>
            </w:r>
            <w:r w:rsidR="000A6BA9" w:rsidRPr="00A8006D">
              <w:rPr>
                <w:rStyle w:val="Hyperlink"/>
                <w:noProof/>
              </w:rPr>
              <w:t>Learning points from the experience</w:t>
            </w:r>
            <w:r w:rsidR="000A6BA9">
              <w:rPr>
                <w:noProof/>
                <w:webHidden/>
              </w:rPr>
              <w:tab/>
            </w:r>
            <w:r>
              <w:rPr>
                <w:noProof/>
                <w:webHidden/>
              </w:rPr>
              <w:fldChar w:fldCharType="begin"/>
            </w:r>
            <w:r w:rsidR="000A6BA9">
              <w:rPr>
                <w:noProof/>
                <w:webHidden/>
              </w:rPr>
              <w:instrText xml:space="preserve"> PAGEREF _Toc512452498 \h </w:instrText>
            </w:r>
            <w:r>
              <w:rPr>
                <w:noProof/>
                <w:webHidden/>
              </w:rPr>
            </w:r>
            <w:r>
              <w:rPr>
                <w:noProof/>
                <w:webHidden/>
              </w:rPr>
              <w:fldChar w:fldCharType="separate"/>
            </w:r>
            <w:r w:rsidR="000A6BA9">
              <w:rPr>
                <w:noProof/>
                <w:webHidden/>
              </w:rPr>
              <w:t>5</w:t>
            </w:r>
            <w:r>
              <w:rPr>
                <w:noProof/>
                <w:webHidden/>
              </w:rPr>
              <w:fldChar w:fldCharType="end"/>
            </w:r>
          </w:hyperlink>
        </w:p>
        <w:p w:rsidR="000A6BA9" w:rsidRDefault="00240DFC">
          <w:pPr>
            <w:pStyle w:val="TOC2"/>
            <w:tabs>
              <w:tab w:val="left" w:pos="660"/>
              <w:tab w:val="right" w:leader="dot" w:pos="9016"/>
            </w:tabs>
            <w:rPr>
              <w:rFonts w:asciiTheme="minorHAnsi" w:eastAsiaTheme="minorEastAsia" w:hAnsiTheme="minorHAnsi"/>
              <w:noProof/>
              <w:sz w:val="22"/>
              <w:lang w:eastAsia="en-GB"/>
            </w:rPr>
          </w:pPr>
          <w:hyperlink w:anchor="_Toc512452499" w:history="1">
            <w:r w:rsidR="000A6BA9" w:rsidRPr="00A8006D">
              <w:rPr>
                <w:rStyle w:val="Hyperlink"/>
                <w:noProof/>
              </w:rPr>
              <w:t>5.</w:t>
            </w:r>
            <w:r w:rsidR="000A6BA9">
              <w:rPr>
                <w:rFonts w:asciiTheme="minorHAnsi" w:eastAsiaTheme="minorEastAsia" w:hAnsiTheme="minorHAnsi"/>
                <w:noProof/>
                <w:sz w:val="22"/>
                <w:lang w:eastAsia="en-GB"/>
              </w:rPr>
              <w:tab/>
            </w:r>
            <w:r w:rsidR="000A6BA9" w:rsidRPr="00A8006D">
              <w:rPr>
                <w:rStyle w:val="Hyperlink"/>
                <w:noProof/>
              </w:rPr>
              <w:t>Future development</w:t>
            </w:r>
            <w:r w:rsidR="000A6BA9">
              <w:rPr>
                <w:noProof/>
                <w:webHidden/>
              </w:rPr>
              <w:tab/>
            </w:r>
            <w:r>
              <w:rPr>
                <w:noProof/>
                <w:webHidden/>
              </w:rPr>
              <w:fldChar w:fldCharType="begin"/>
            </w:r>
            <w:r w:rsidR="000A6BA9">
              <w:rPr>
                <w:noProof/>
                <w:webHidden/>
              </w:rPr>
              <w:instrText xml:space="preserve"> PAGEREF _Toc512452499 \h </w:instrText>
            </w:r>
            <w:r>
              <w:rPr>
                <w:noProof/>
                <w:webHidden/>
              </w:rPr>
            </w:r>
            <w:r>
              <w:rPr>
                <w:noProof/>
                <w:webHidden/>
              </w:rPr>
              <w:fldChar w:fldCharType="separate"/>
            </w:r>
            <w:r w:rsidR="000A6BA9">
              <w:rPr>
                <w:noProof/>
                <w:webHidden/>
              </w:rPr>
              <w:t>5</w:t>
            </w:r>
            <w:r>
              <w:rPr>
                <w:noProof/>
                <w:webHidden/>
              </w:rPr>
              <w:fldChar w:fldCharType="end"/>
            </w:r>
          </w:hyperlink>
        </w:p>
        <w:p w:rsidR="000A6BA9" w:rsidRDefault="00240DFC">
          <w:pPr>
            <w:pStyle w:val="TOC2"/>
            <w:tabs>
              <w:tab w:val="left" w:pos="660"/>
              <w:tab w:val="right" w:leader="dot" w:pos="9016"/>
            </w:tabs>
            <w:rPr>
              <w:rFonts w:asciiTheme="minorHAnsi" w:eastAsiaTheme="minorEastAsia" w:hAnsiTheme="minorHAnsi"/>
              <w:noProof/>
              <w:sz w:val="22"/>
              <w:lang w:eastAsia="en-GB"/>
            </w:rPr>
          </w:pPr>
          <w:hyperlink w:anchor="_Toc512452500" w:history="1">
            <w:r w:rsidR="000A6BA9" w:rsidRPr="00A8006D">
              <w:rPr>
                <w:rStyle w:val="Hyperlink"/>
                <w:noProof/>
              </w:rPr>
              <w:t>6.</w:t>
            </w:r>
            <w:r w:rsidR="000A6BA9">
              <w:rPr>
                <w:rFonts w:asciiTheme="minorHAnsi" w:eastAsiaTheme="minorEastAsia" w:hAnsiTheme="minorHAnsi"/>
                <w:noProof/>
                <w:sz w:val="22"/>
                <w:lang w:eastAsia="en-GB"/>
              </w:rPr>
              <w:tab/>
            </w:r>
            <w:r w:rsidR="000A6BA9" w:rsidRPr="00A8006D">
              <w:rPr>
                <w:rStyle w:val="Hyperlink"/>
                <w:noProof/>
              </w:rPr>
              <w:t>Conclusion</w:t>
            </w:r>
            <w:r w:rsidR="000A6BA9">
              <w:rPr>
                <w:noProof/>
                <w:webHidden/>
              </w:rPr>
              <w:tab/>
            </w:r>
            <w:r>
              <w:rPr>
                <w:noProof/>
                <w:webHidden/>
              </w:rPr>
              <w:fldChar w:fldCharType="begin"/>
            </w:r>
            <w:r w:rsidR="000A6BA9">
              <w:rPr>
                <w:noProof/>
                <w:webHidden/>
              </w:rPr>
              <w:instrText xml:space="preserve"> PAGEREF _Toc512452500 \h </w:instrText>
            </w:r>
            <w:r>
              <w:rPr>
                <w:noProof/>
                <w:webHidden/>
              </w:rPr>
            </w:r>
            <w:r>
              <w:rPr>
                <w:noProof/>
                <w:webHidden/>
              </w:rPr>
              <w:fldChar w:fldCharType="separate"/>
            </w:r>
            <w:r w:rsidR="000A6BA9">
              <w:rPr>
                <w:noProof/>
                <w:webHidden/>
              </w:rPr>
              <w:t>6</w:t>
            </w:r>
            <w:r>
              <w:rPr>
                <w:noProof/>
                <w:webHidden/>
              </w:rPr>
              <w:fldChar w:fldCharType="end"/>
            </w:r>
          </w:hyperlink>
        </w:p>
        <w:p w:rsidR="000A6BA9" w:rsidRDefault="00240DFC">
          <w:pPr>
            <w:pStyle w:val="TOC1"/>
            <w:tabs>
              <w:tab w:val="right" w:leader="dot" w:pos="9016"/>
            </w:tabs>
            <w:rPr>
              <w:rFonts w:asciiTheme="minorHAnsi" w:eastAsiaTheme="minorEastAsia" w:hAnsiTheme="minorHAnsi"/>
              <w:noProof/>
              <w:sz w:val="22"/>
              <w:lang w:eastAsia="en-GB"/>
            </w:rPr>
          </w:pPr>
          <w:hyperlink w:anchor="_Toc512452501" w:history="1">
            <w:r w:rsidR="000A6BA9" w:rsidRPr="00A8006D">
              <w:rPr>
                <w:rStyle w:val="Hyperlink"/>
                <w:noProof/>
              </w:rPr>
              <w:t>References</w:t>
            </w:r>
            <w:r w:rsidR="000A6BA9">
              <w:rPr>
                <w:noProof/>
                <w:webHidden/>
              </w:rPr>
              <w:tab/>
            </w:r>
            <w:r>
              <w:rPr>
                <w:noProof/>
                <w:webHidden/>
              </w:rPr>
              <w:fldChar w:fldCharType="begin"/>
            </w:r>
            <w:r w:rsidR="000A6BA9">
              <w:rPr>
                <w:noProof/>
                <w:webHidden/>
              </w:rPr>
              <w:instrText xml:space="preserve"> PAGEREF _Toc512452501 \h </w:instrText>
            </w:r>
            <w:r>
              <w:rPr>
                <w:noProof/>
                <w:webHidden/>
              </w:rPr>
            </w:r>
            <w:r>
              <w:rPr>
                <w:noProof/>
                <w:webHidden/>
              </w:rPr>
              <w:fldChar w:fldCharType="separate"/>
            </w:r>
            <w:r w:rsidR="000A6BA9">
              <w:rPr>
                <w:noProof/>
                <w:webHidden/>
              </w:rPr>
              <w:t>6</w:t>
            </w:r>
            <w:r>
              <w:rPr>
                <w:noProof/>
                <w:webHidden/>
              </w:rPr>
              <w:fldChar w:fldCharType="end"/>
            </w:r>
          </w:hyperlink>
        </w:p>
        <w:p w:rsidR="00C544A4" w:rsidRDefault="00240DFC">
          <w:r>
            <w:rPr>
              <w:b/>
              <w:bCs/>
              <w:noProof/>
            </w:rPr>
            <w:fldChar w:fldCharType="end"/>
          </w:r>
        </w:p>
      </w:sdtContent>
    </w:sdt>
    <w:p w:rsidR="00C544A4" w:rsidRDefault="00C544A4" w:rsidP="00EC0E63">
      <w:pPr>
        <w:pStyle w:val="Heading2"/>
      </w:pPr>
    </w:p>
    <w:p w:rsidR="00C544A4" w:rsidRDefault="00C544A4">
      <w:pPr>
        <w:spacing w:line="259" w:lineRule="auto"/>
        <w:jc w:val="left"/>
        <w:rPr>
          <w:rFonts w:ascii="Arial Black" w:eastAsiaTheme="majorEastAsia" w:hAnsi="Arial Black" w:cstheme="majorBidi"/>
          <w:color w:val="000000" w:themeColor="text1"/>
          <w:sz w:val="28"/>
          <w:szCs w:val="26"/>
        </w:rPr>
      </w:pPr>
      <w:r>
        <w:br w:type="page"/>
      </w:r>
    </w:p>
    <w:p w:rsidR="00EC0E63" w:rsidRDefault="00EC0E63" w:rsidP="00EC0E63">
      <w:pPr>
        <w:pStyle w:val="Heading2"/>
      </w:pPr>
      <w:bookmarkStart w:id="1" w:name="_Toc512452495"/>
      <w:r>
        <w:lastRenderedPageBreak/>
        <w:t>1.</w:t>
      </w:r>
      <w:r>
        <w:tab/>
        <w:t>Introduction</w:t>
      </w:r>
      <w:bookmarkEnd w:id="0"/>
      <w:bookmarkEnd w:id="1"/>
    </w:p>
    <w:p w:rsidR="008D15A1" w:rsidRDefault="008D15A1" w:rsidP="00EC0E63"/>
    <w:p w:rsidR="00775D6E" w:rsidRDefault="00806F8A" w:rsidP="00EC0E63">
      <w:bookmarkStart w:id="2" w:name="_GoBack"/>
      <w:bookmarkEnd w:id="2"/>
      <w:r>
        <w:t>This essay is my reflection on the group assignment which involved a presentation on Globalisation and Sustainability</w:t>
      </w:r>
      <w:r w:rsidR="00D361BE">
        <w:t xml:space="preserve">. Reflective reports are important because they allow an individual to assess their strengths and weaknesses and allow an analysis to be conducted of a particular event or situation. Such an analysis is important in developing plans to address any developmental points so that similar situations can be handled more efficiently in the future. There ae a several frameworks and academic literature that can be used in the writing of a reflective report. Some of these sources include </w:t>
      </w:r>
      <w:sdt>
        <w:sdtPr>
          <w:id w:val="418443184"/>
          <w:citation/>
        </w:sdtPr>
        <w:sdtContent>
          <w:r w:rsidR="00240DFC">
            <w:fldChar w:fldCharType="begin"/>
          </w:r>
          <w:r w:rsidR="00D361BE">
            <w:instrText xml:space="preserve"> CITATION Gib881 \l 2057 </w:instrText>
          </w:r>
          <w:r w:rsidR="00240DFC">
            <w:fldChar w:fldCharType="separate"/>
          </w:r>
          <w:r w:rsidR="00D361BE" w:rsidRPr="00D361BE">
            <w:rPr>
              <w:noProof/>
            </w:rPr>
            <w:t>(Gibbs, 1988)</w:t>
          </w:r>
          <w:r w:rsidR="00240DFC">
            <w:fldChar w:fldCharType="end"/>
          </w:r>
        </w:sdtContent>
      </w:sdt>
      <w:r w:rsidR="00D361BE">
        <w:t xml:space="preserve">; </w:t>
      </w:r>
      <w:sdt>
        <w:sdtPr>
          <w:id w:val="1393535606"/>
          <w:citation/>
        </w:sdtPr>
        <w:sdtContent>
          <w:r w:rsidR="00240DFC">
            <w:fldChar w:fldCharType="begin"/>
          </w:r>
          <w:r w:rsidR="00D361BE">
            <w:instrText xml:space="preserve"> CITATION Goo84 \l 2057 </w:instrText>
          </w:r>
          <w:r w:rsidR="00240DFC">
            <w:fldChar w:fldCharType="separate"/>
          </w:r>
          <w:r w:rsidR="00D361BE" w:rsidRPr="00D361BE">
            <w:rPr>
              <w:noProof/>
            </w:rPr>
            <w:t>(Goodman , 1984)</w:t>
          </w:r>
          <w:r w:rsidR="00240DFC">
            <w:fldChar w:fldCharType="end"/>
          </w:r>
        </w:sdtContent>
      </w:sdt>
      <w:r w:rsidR="00D361BE">
        <w:t xml:space="preserve">; </w:t>
      </w:r>
      <w:sdt>
        <w:sdtPr>
          <w:id w:val="1317149068"/>
          <w:citation/>
        </w:sdtPr>
        <w:sdtContent>
          <w:r w:rsidR="00240DFC">
            <w:fldChar w:fldCharType="begin"/>
          </w:r>
          <w:r w:rsidR="00D361BE">
            <w:instrText xml:space="preserve"> CITATION Jas03 \l 2057 </w:instrText>
          </w:r>
          <w:r w:rsidR="00240DFC">
            <w:fldChar w:fldCharType="separate"/>
          </w:r>
          <w:r w:rsidR="00D361BE" w:rsidRPr="00D361BE">
            <w:rPr>
              <w:noProof/>
            </w:rPr>
            <w:t>(Jasper, 2003)</w:t>
          </w:r>
          <w:r w:rsidR="00240DFC">
            <w:fldChar w:fldCharType="end"/>
          </w:r>
        </w:sdtContent>
      </w:sdt>
      <w:r w:rsidR="00D361BE">
        <w:t xml:space="preserve">; and, </w:t>
      </w:r>
      <w:sdt>
        <w:sdtPr>
          <w:id w:val="996766863"/>
          <w:citation/>
        </w:sdtPr>
        <w:sdtContent>
          <w:r w:rsidR="00240DFC">
            <w:fldChar w:fldCharType="begin"/>
          </w:r>
          <w:r w:rsidR="00D361BE">
            <w:instrText xml:space="preserve"> CITATION Joh00 \l 2057 </w:instrText>
          </w:r>
          <w:r w:rsidR="00240DFC">
            <w:fldChar w:fldCharType="separate"/>
          </w:r>
          <w:r w:rsidR="00D361BE" w:rsidRPr="00D361BE">
            <w:rPr>
              <w:noProof/>
            </w:rPr>
            <w:t>(Johns, 2000)</w:t>
          </w:r>
          <w:r w:rsidR="00240DFC">
            <w:fldChar w:fldCharType="end"/>
          </w:r>
        </w:sdtContent>
      </w:sdt>
      <w:r w:rsidR="00D361BE">
        <w:t xml:space="preserve">. All these sources suggest that a good reflective report begins with a description of the situation or event followed by an assessment of the actions take. This assessment can then be used to identify the main learning points and development areas which can be addressed through the development of an action plan. </w:t>
      </w:r>
    </w:p>
    <w:p w:rsidR="00A149D1" w:rsidRDefault="007164F2" w:rsidP="007164F2">
      <w:pPr>
        <w:pStyle w:val="Heading2"/>
      </w:pPr>
      <w:bookmarkStart w:id="3" w:name="_Toc512452496"/>
      <w:r>
        <w:t>2.</w:t>
      </w:r>
      <w:r>
        <w:tab/>
      </w:r>
      <w:r w:rsidR="00D361BE">
        <w:t>Description of the task</w:t>
      </w:r>
      <w:bookmarkEnd w:id="3"/>
    </w:p>
    <w:p w:rsidR="00EB635A" w:rsidRDefault="00D361BE" w:rsidP="00576FF4">
      <w:r>
        <w:t xml:space="preserve">The task required our group of four to develop a presentation on Globalisation and Sustainability by selecting an industry and a company which could be used as an example. The requirements also specified that the group present some theoretical aspects of </w:t>
      </w:r>
      <w:r w:rsidR="00576FF4">
        <w:t xml:space="preserve">sustainability such as corporate social responsibility, the triple bottom line approach to sustainability, and global citizenship. We than had to apply these concepts to our selected company and industry in order to analyse the company’s approach to sustainability. After an initial brainstorming session, my group decided that we would be analyse the Intercontinental Hotels Group (“IHG”) which is one of the largest hospitality and tourism companies in the world. We allocated the different tasks among the four of us and my role was to work on the theoretical aspects including the triple bottom line approach to sustainability. </w:t>
      </w:r>
    </w:p>
    <w:p w:rsidR="00576FF4" w:rsidRDefault="00576FF4">
      <w:pPr>
        <w:spacing w:line="259" w:lineRule="auto"/>
        <w:jc w:val="left"/>
      </w:pPr>
      <w:r>
        <w:br w:type="page"/>
      </w:r>
    </w:p>
    <w:p w:rsidR="00576FF4" w:rsidRDefault="00576FF4" w:rsidP="00E0770A">
      <w:pPr>
        <w:pStyle w:val="Heading2"/>
      </w:pPr>
      <w:bookmarkStart w:id="4" w:name="_Toc512452497"/>
      <w:r>
        <w:lastRenderedPageBreak/>
        <w:t>3.</w:t>
      </w:r>
      <w:r>
        <w:tab/>
      </w:r>
      <w:r w:rsidR="00E0770A">
        <w:t>Assessment of the group work</w:t>
      </w:r>
      <w:bookmarkEnd w:id="4"/>
    </w:p>
    <w:p w:rsidR="00E0770A" w:rsidRDefault="00FE2F56" w:rsidP="00E0770A">
      <w:r>
        <w:t xml:space="preserve">Our group worked through six meetings that were conducted on a face-to-face basis at Whitechapel library. We decided not to use communication platforms such as Skype since we all live in London and it was felt that such meetings would be more productive. This appeared to the consensus among the group members; however, I was not in favour of this decision as I felt that I had to travel the longest distance at my own expense. But the group had decided to use a democratic approach to decision making and the views of the majority held. </w:t>
      </w:r>
    </w:p>
    <w:p w:rsidR="00B3473E" w:rsidRDefault="0021428B" w:rsidP="00E0770A">
      <w:r>
        <w:t xml:space="preserve">Despite this issue, the work progressed relatively smoothly. I felt that the allocation of work was fair, and all group members put in the required effort. In my case, I had limited knowledge of the concept of triple bottom line. However, carrying out the required research enabled me to </w:t>
      </w:r>
      <w:r w:rsidR="00B3473E">
        <w:t xml:space="preserve">enhance my knowledge of this area. </w:t>
      </w:r>
    </w:p>
    <w:p w:rsidR="00B3473E" w:rsidRDefault="00B3473E" w:rsidP="00E0770A">
      <w:r>
        <w:t xml:space="preserve">We had decided not to appoint a formal leader and the group </w:t>
      </w:r>
      <w:r w:rsidR="00641512">
        <w:t xml:space="preserve">decided to </w:t>
      </w:r>
      <w:r w:rsidR="000C2C44">
        <w:t xml:space="preserve">take all decision in a democratic manner with a majority vote. I feel that this approach was not efficient. Armstrong (2009) notes that teams work more effectively if there is a leader. A leader is required to give the group direction and to ensure that team members carry out their tasks in an appropriate manner and with appropriate quality </w:t>
      </w:r>
      <w:sdt>
        <w:sdtPr>
          <w:id w:val="-1168715547"/>
          <w:citation/>
        </w:sdtPr>
        <w:sdtContent>
          <w:r w:rsidR="00240DFC">
            <w:fldChar w:fldCharType="begin"/>
          </w:r>
          <w:r w:rsidR="000C2C44">
            <w:instrText xml:space="preserve"> CITATION Daf11 \l 2057 </w:instrText>
          </w:r>
          <w:r w:rsidR="00240DFC">
            <w:fldChar w:fldCharType="separate"/>
          </w:r>
          <w:r w:rsidR="000C2C44" w:rsidRPr="000C2C44">
            <w:rPr>
              <w:noProof/>
            </w:rPr>
            <w:t>(Daft, 2011)</w:t>
          </w:r>
          <w:r w:rsidR="00240DFC">
            <w:fldChar w:fldCharType="end"/>
          </w:r>
        </w:sdtContent>
      </w:sdt>
      <w:r w:rsidR="000C2C44">
        <w:t xml:space="preserve">. My experience with the group leads me to agree with these conclusions. I felt that the quality of the work was lacking in certain areas and not enough information was provided to the audience to adequately understand our analysis of Intercontinental Hotels Group’s sustainability strategy. More in-depth research could have been conducted but the majority of the group believed that all tasks were addressed in an appropriate manner. </w:t>
      </w:r>
    </w:p>
    <w:p w:rsidR="000C2C44" w:rsidRDefault="000C2C44" w:rsidP="00E0770A">
      <w:r>
        <w:t xml:space="preserve">I also felt that the group was lacking in terms of expertise in developing a presentation using PowerPoint. I felt that some of the slides used would have been boring for the audience and better use could have been made of certain PowerPoint features such as embedded videos and animations. However, I also feel that given our limited knowledge of the software, we did produce work of acceptable quality. Despite these challenges that I identified, I do feel that our group was cohesive and there was no conflict among the group members. I believe that this was due to the fact that all four of us knew each other and we had worked on group assignments before. We could have improved some aspects but we were better than some other teams that fall apart due to high levels of conflict and friction between group members. </w:t>
      </w:r>
    </w:p>
    <w:p w:rsidR="00A26D9C" w:rsidRPr="00E0770A" w:rsidRDefault="00A26D9C" w:rsidP="00E0770A"/>
    <w:p w:rsidR="00476703" w:rsidRDefault="00476703" w:rsidP="00476703">
      <w:pPr>
        <w:pStyle w:val="Heading2"/>
      </w:pPr>
      <w:bookmarkStart w:id="5" w:name="_Toc512452498"/>
      <w:r>
        <w:lastRenderedPageBreak/>
        <w:t>4.</w:t>
      </w:r>
      <w:r>
        <w:tab/>
      </w:r>
      <w:r w:rsidR="008528B3">
        <w:t>Learning points from the experience</w:t>
      </w:r>
      <w:bookmarkEnd w:id="5"/>
    </w:p>
    <w:p w:rsidR="008528B3" w:rsidRDefault="008528B3" w:rsidP="008528B3">
      <w:r>
        <w:t xml:space="preserve">At the beginning of this assignment, my understanding of the triple bottom line approach to sustainability was very limited. I had heard of the concept but lacked in-depth knowledge of the concept and its importance to companies pursuing sustainable business practices. After completing the assignment, I have a much better understanding of the triple bottom line especially the social and environmental aspects. These two aspects relate directly to sustainability since the social element addresses how a company interacts with local communities and its employees. The environmental element related to how the company addresses its commitment to a sustainable environment. This assignment has increased my interest in this area of business operations and I would like to explore the concept of sustainability in my future academic career. As environmental and social sustainability becomes more important, I believe that expertise in this area would benefit my future academic career. </w:t>
      </w:r>
    </w:p>
    <w:p w:rsidR="008528B3" w:rsidRPr="008528B3" w:rsidRDefault="008528B3" w:rsidP="008528B3">
      <w:r>
        <w:t>The experience also reinforced my belief in the importance of clear and strong leadership in a team. As suggested by Armstrong (2009) and Daft (2011)</w:t>
      </w:r>
      <w:r w:rsidR="00211C64">
        <w:t xml:space="preserve">, an effective leader improves the performance of the entire team. The democratic decision making used by our group may not have been the most effective manner in which to carry out the task. I have understood that leaders are required to ensure that group members keep on track and produce work of good quality. In future, I intend to put forth this view in any group-based assignments that work on in the future. Finally, I have improved my ability to use PowerPoint and design presentations. This has been an important learning point since I believe that the ability to design and execute effective presentations is an important skill in both academic and professional life. </w:t>
      </w:r>
    </w:p>
    <w:p w:rsidR="00C845D8" w:rsidRDefault="00C845D8" w:rsidP="00C845D8">
      <w:pPr>
        <w:pStyle w:val="Heading2"/>
      </w:pPr>
      <w:bookmarkStart w:id="6" w:name="_Toc512452499"/>
      <w:r>
        <w:t>5.</w:t>
      </w:r>
      <w:r>
        <w:tab/>
        <w:t xml:space="preserve">Future </w:t>
      </w:r>
      <w:r w:rsidR="00211C64">
        <w:t>development</w:t>
      </w:r>
      <w:bookmarkEnd w:id="6"/>
    </w:p>
    <w:p w:rsidR="00E50003" w:rsidRDefault="00211C64" w:rsidP="00211C64">
      <w:r>
        <w:t xml:space="preserve">I intend to continue to pursue my interest in corporate sustainability as I believe this area will be in demand in the future as environmental and social issues become increasing important. In order to do this, I will read articles and books on the issue and explore the possibility of pursuing a higher education degree in this area. The next development point is to improve my ability to use PowerPoint especially more advanced features which can be used to make presentations more interesting for audiences. </w:t>
      </w:r>
      <w:r w:rsidR="00202675">
        <w:t>The ability</w:t>
      </w:r>
      <w:r w:rsidR="00E50003">
        <w:t xml:space="preserve"> to use PowerPoint is important for my future career. </w:t>
      </w:r>
    </w:p>
    <w:p w:rsidR="00E50003" w:rsidRDefault="00E50003">
      <w:pPr>
        <w:spacing w:line="259" w:lineRule="auto"/>
        <w:jc w:val="left"/>
      </w:pPr>
      <w:r>
        <w:br w:type="page"/>
      </w:r>
    </w:p>
    <w:p w:rsidR="00211C64" w:rsidRDefault="00E50003" w:rsidP="00211C64">
      <w:r>
        <w:lastRenderedPageBreak/>
        <w:t xml:space="preserve">I also feel that I need to improve my time management skills. I am working while pursuing my academic qualifications and I also have a family. This puts significant demands on my time and I found it difficult to balance all my commitments. As a result, I believe that I can benefit from improve my time management skills by prioritising tasks. I have decided to read up on time management in order to develop the strategies required for effective time management. Finally, I feel that sometimes I lack sufficient confidence to speak in public. This is an area that will need to be improve in the </w:t>
      </w:r>
      <w:r w:rsidR="00762CF0">
        <w:t>future; however</w:t>
      </w:r>
      <w:r>
        <w:t xml:space="preserve">, I also feel that there are limited opportunities for me to speak in public and develop the relevant skills. </w:t>
      </w:r>
      <w:r w:rsidR="00762CF0">
        <w:t xml:space="preserve">In order to increase my confidence, I have decided to be more vocal at work meetings and put forward my views to my managers. </w:t>
      </w:r>
    </w:p>
    <w:p w:rsidR="00C845D8" w:rsidRDefault="00C845D8" w:rsidP="008C0467">
      <w:pPr>
        <w:pStyle w:val="Heading2"/>
      </w:pPr>
      <w:bookmarkStart w:id="7" w:name="_Toc512452500"/>
      <w:r>
        <w:t>6.</w:t>
      </w:r>
      <w:r>
        <w:tab/>
        <w:t>Conclusion</w:t>
      </w:r>
      <w:bookmarkEnd w:id="7"/>
    </w:p>
    <w:p w:rsidR="002E74AC" w:rsidRDefault="00762CF0" w:rsidP="00717949">
      <w:r>
        <w:t xml:space="preserve">The presentation on sustainability and global citizenship has been an interesting experience for me. As discussed in this reflective report, I have learned about the triple bottom line approach to sustainability which has increased my interest in this area. I have also realised that effective team work requires leadership and a democratic approach is not always appropriate. I have learnt about my own development areas which I need to address in order to develop my academic and professional career. I have also noted that I need to be more assertive in group situations and improve my confidence to speak in public. </w:t>
      </w:r>
    </w:p>
    <w:bookmarkStart w:id="8" w:name="_Toc512452501" w:displacedByCustomXml="next"/>
    <w:sdt>
      <w:sdtPr>
        <w:rPr>
          <w:rFonts w:ascii="Times New Roman" w:eastAsiaTheme="minorHAnsi" w:hAnsi="Times New Roman" w:cstheme="minorBidi"/>
          <w:sz w:val="24"/>
          <w:szCs w:val="22"/>
        </w:rPr>
        <w:id w:val="247309392"/>
        <w:docPartObj>
          <w:docPartGallery w:val="Bibliographies"/>
          <w:docPartUnique/>
        </w:docPartObj>
      </w:sdtPr>
      <w:sdtContent>
        <w:p w:rsidR="000A6BA9" w:rsidRDefault="000A6BA9">
          <w:pPr>
            <w:pStyle w:val="Heading1"/>
          </w:pPr>
          <w:r>
            <w:t>References</w:t>
          </w:r>
          <w:bookmarkEnd w:id="8"/>
        </w:p>
        <w:sdt>
          <w:sdtPr>
            <w:id w:val="-573587230"/>
            <w:bibliography/>
          </w:sdtPr>
          <w:sdtContent>
            <w:p w:rsidR="000A6BA9" w:rsidRDefault="00240DFC" w:rsidP="000A6BA9">
              <w:pPr>
                <w:pStyle w:val="Bibliography"/>
                <w:rPr>
                  <w:noProof/>
                  <w:szCs w:val="24"/>
                </w:rPr>
              </w:pPr>
              <w:r w:rsidRPr="00240DFC">
                <w:fldChar w:fldCharType="begin"/>
              </w:r>
              <w:r w:rsidR="000A6BA9">
                <w:instrText xml:space="preserve"> BIBLIOGRAPHY </w:instrText>
              </w:r>
              <w:r w:rsidRPr="00240DFC">
                <w:fldChar w:fldCharType="separate"/>
              </w:r>
              <w:r w:rsidR="000A6BA9">
                <w:rPr>
                  <w:noProof/>
                </w:rPr>
                <w:t xml:space="preserve">Armstrong, M., 2009. </w:t>
              </w:r>
              <w:r w:rsidR="000A6BA9">
                <w:rPr>
                  <w:i/>
                  <w:iCs/>
                  <w:noProof/>
                </w:rPr>
                <w:t xml:space="preserve">Armstrong's Handbook of Human Resource Management Practice. </w:t>
              </w:r>
              <w:r w:rsidR="000A6BA9">
                <w:rPr>
                  <w:noProof/>
                </w:rPr>
                <w:t>11th ed. London: Kogan Page.</w:t>
              </w:r>
            </w:p>
            <w:p w:rsidR="000A6BA9" w:rsidRDefault="000A6BA9" w:rsidP="000A6BA9">
              <w:pPr>
                <w:pStyle w:val="Bibliography"/>
                <w:rPr>
                  <w:noProof/>
                </w:rPr>
              </w:pPr>
              <w:r>
                <w:rPr>
                  <w:noProof/>
                </w:rPr>
                <w:t xml:space="preserve">Daft, R., 2011. </w:t>
              </w:r>
              <w:r>
                <w:rPr>
                  <w:i/>
                  <w:iCs/>
                  <w:noProof/>
                </w:rPr>
                <w:t xml:space="preserve">The Leadership Experience. </w:t>
              </w:r>
              <w:r>
                <w:rPr>
                  <w:noProof/>
                </w:rPr>
                <w:t>Mason OH: Cengage Learning.</w:t>
              </w:r>
            </w:p>
            <w:p w:rsidR="000A6BA9" w:rsidRDefault="000A6BA9" w:rsidP="000A6BA9">
              <w:pPr>
                <w:pStyle w:val="Bibliography"/>
                <w:rPr>
                  <w:noProof/>
                </w:rPr>
              </w:pPr>
              <w:r>
                <w:rPr>
                  <w:noProof/>
                </w:rPr>
                <w:t xml:space="preserve">Gibbs, G., 1988. </w:t>
              </w:r>
              <w:r>
                <w:rPr>
                  <w:i/>
                  <w:iCs/>
                  <w:noProof/>
                </w:rPr>
                <w:t xml:space="preserve">Learning by Doing. </w:t>
              </w:r>
              <w:r>
                <w:rPr>
                  <w:noProof/>
                </w:rPr>
                <w:t>Oxford: Oxford Polytechnic.</w:t>
              </w:r>
            </w:p>
            <w:p w:rsidR="000A6BA9" w:rsidRDefault="000A6BA9" w:rsidP="000A6BA9">
              <w:pPr>
                <w:pStyle w:val="Bibliography"/>
                <w:rPr>
                  <w:noProof/>
                </w:rPr>
              </w:pPr>
              <w:r>
                <w:rPr>
                  <w:noProof/>
                </w:rPr>
                <w:t xml:space="preserve">Goodman , J., 1984. Reflection and teacher education: A case study and theoretical analysis. </w:t>
              </w:r>
              <w:r>
                <w:rPr>
                  <w:i/>
                  <w:iCs/>
                  <w:noProof/>
                </w:rPr>
                <w:t xml:space="preserve">Interchanges, </w:t>
              </w:r>
              <w:r>
                <w:rPr>
                  <w:noProof/>
                </w:rPr>
                <w:t>Volume 15, pp. 9-26.</w:t>
              </w:r>
            </w:p>
            <w:p w:rsidR="000A6BA9" w:rsidRDefault="000A6BA9" w:rsidP="000A6BA9">
              <w:pPr>
                <w:pStyle w:val="Bibliography"/>
                <w:rPr>
                  <w:noProof/>
                </w:rPr>
              </w:pPr>
              <w:r>
                <w:rPr>
                  <w:noProof/>
                </w:rPr>
                <w:t xml:space="preserve">Jasper, M., 2003. </w:t>
              </w:r>
              <w:r>
                <w:rPr>
                  <w:i/>
                  <w:iCs/>
                  <w:noProof/>
                </w:rPr>
                <w:t xml:space="preserve">Beginning Reflective Practice. </w:t>
              </w:r>
              <w:r>
                <w:rPr>
                  <w:noProof/>
                </w:rPr>
                <w:t>Nelson Thornes: Cheltenham.</w:t>
              </w:r>
            </w:p>
            <w:p w:rsidR="000A6BA9" w:rsidRDefault="000A6BA9" w:rsidP="000A6BA9">
              <w:pPr>
                <w:pStyle w:val="Bibliography"/>
                <w:rPr>
                  <w:noProof/>
                </w:rPr>
              </w:pPr>
              <w:r>
                <w:rPr>
                  <w:noProof/>
                </w:rPr>
                <w:t xml:space="preserve">Johns, C., 2000. </w:t>
              </w:r>
              <w:r>
                <w:rPr>
                  <w:i/>
                  <w:iCs/>
                  <w:noProof/>
                </w:rPr>
                <w:t xml:space="preserve">Becoming a Reflective Practitioner. </w:t>
              </w:r>
              <w:r>
                <w:rPr>
                  <w:noProof/>
                </w:rPr>
                <w:t>Oxford: Blackwell.</w:t>
              </w:r>
            </w:p>
            <w:p w:rsidR="000A6BA9" w:rsidRDefault="00240DFC" w:rsidP="000A6BA9">
              <w:r>
                <w:rPr>
                  <w:b/>
                  <w:bCs/>
                  <w:noProof/>
                </w:rPr>
                <w:fldChar w:fldCharType="end"/>
              </w:r>
            </w:p>
          </w:sdtContent>
        </w:sdt>
      </w:sdtContent>
    </w:sdt>
    <w:p w:rsidR="000A6BA9" w:rsidRPr="00717949" w:rsidRDefault="000A6BA9" w:rsidP="00717949"/>
    <w:sectPr w:rsidR="000A6BA9" w:rsidRPr="00717949" w:rsidSect="00240DFC">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7369" w:rsidRDefault="00577369" w:rsidP="00C544A4">
      <w:pPr>
        <w:spacing w:after="0" w:line="240" w:lineRule="auto"/>
      </w:pPr>
      <w:r>
        <w:separator/>
      </w:r>
    </w:p>
  </w:endnote>
  <w:endnote w:type="continuationSeparator" w:id="0">
    <w:p w:rsidR="00577369" w:rsidRDefault="00577369" w:rsidP="00C544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4888826"/>
      <w:docPartObj>
        <w:docPartGallery w:val="Page Numbers (Bottom of Page)"/>
        <w:docPartUnique/>
      </w:docPartObj>
    </w:sdtPr>
    <w:sdtContent>
      <w:sdt>
        <w:sdtPr>
          <w:id w:val="1728636285"/>
          <w:docPartObj>
            <w:docPartGallery w:val="Page Numbers (Top of Page)"/>
            <w:docPartUnique/>
          </w:docPartObj>
        </w:sdtPr>
        <w:sdtContent>
          <w:p w:rsidR="00C544A4" w:rsidRDefault="00C544A4">
            <w:pPr>
              <w:pStyle w:val="Footer"/>
              <w:jc w:val="center"/>
            </w:pPr>
            <w:r>
              <w:t xml:space="preserve">Page </w:t>
            </w:r>
            <w:r w:rsidR="00240DFC">
              <w:rPr>
                <w:b/>
                <w:bCs/>
                <w:szCs w:val="24"/>
              </w:rPr>
              <w:fldChar w:fldCharType="begin"/>
            </w:r>
            <w:r>
              <w:rPr>
                <w:b/>
                <w:bCs/>
              </w:rPr>
              <w:instrText xml:space="preserve"> PAGE </w:instrText>
            </w:r>
            <w:r w:rsidR="00240DFC">
              <w:rPr>
                <w:b/>
                <w:bCs/>
                <w:szCs w:val="24"/>
              </w:rPr>
              <w:fldChar w:fldCharType="separate"/>
            </w:r>
            <w:r w:rsidR="00584D9F">
              <w:rPr>
                <w:b/>
                <w:bCs/>
                <w:noProof/>
              </w:rPr>
              <w:t>1</w:t>
            </w:r>
            <w:r w:rsidR="00240DFC">
              <w:rPr>
                <w:b/>
                <w:bCs/>
                <w:szCs w:val="24"/>
              </w:rPr>
              <w:fldChar w:fldCharType="end"/>
            </w:r>
            <w:r>
              <w:t xml:space="preserve"> of </w:t>
            </w:r>
            <w:r w:rsidR="00240DFC">
              <w:rPr>
                <w:b/>
                <w:bCs/>
                <w:szCs w:val="24"/>
              </w:rPr>
              <w:fldChar w:fldCharType="begin"/>
            </w:r>
            <w:r>
              <w:rPr>
                <w:b/>
                <w:bCs/>
              </w:rPr>
              <w:instrText xml:space="preserve"> NUMPAGES  </w:instrText>
            </w:r>
            <w:r w:rsidR="00240DFC">
              <w:rPr>
                <w:b/>
                <w:bCs/>
                <w:szCs w:val="24"/>
              </w:rPr>
              <w:fldChar w:fldCharType="separate"/>
            </w:r>
            <w:r w:rsidR="00584D9F">
              <w:rPr>
                <w:b/>
                <w:bCs/>
                <w:noProof/>
              </w:rPr>
              <w:t>6</w:t>
            </w:r>
            <w:r w:rsidR="00240DFC">
              <w:rPr>
                <w:b/>
                <w:bCs/>
                <w:szCs w:val="24"/>
              </w:rPr>
              <w:fldChar w:fldCharType="end"/>
            </w:r>
          </w:p>
        </w:sdtContent>
      </w:sdt>
    </w:sdtContent>
  </w:sdt>
  <w:p w:rsidR="00C544A4" w:rsidRDefault="00C544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7369" w:rsidRDefault="00577369" w:rsidP="00C544A4">
      <w:pPr>
        <w:spacing w:after="0" w:line="240" w:lineRule="auto"/>
      </w:pPr>
      <w:r>
        <w:separator/>
      </w:r>
    </w:p>
  </w:footnote>
  <w:footnote w:type="continuationSeparator" w:id="0">
    <w:p w:rsidR="00577369" w:rsidRDefault="00577369" w:rsidP="00C544A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characterSpacingControl w:val="doNotCompress"/>
  <w:footnotePr>
    <w:footnote w:id="-1"/>
    <w:footnote w:id="0"/>
  </w:footnotePr>
  <w:endnotePr>
    <w:endnote w:id="-1"/>
    <w:endnote w:id="0"/>
  </w:endnotePr>
  <w:compat/>
  <w:rsids>
    <w:rsidRoot w:val="00EC0E63"/>
    <w:rsid w:val="00033164"/>
    <w:rsid w:val="00061171"/>
    <w:rsid w:val="000A6BA9"/>
    <w:rsid w:val="000C2C44"/>
    <w:rsid w:val="000C57BC"/>
    <w:rsid w:val="0010703D"/>
    <w:rsid w:val="00137E1F"/>
    <w:rsid w:val="00156C22"/>
    <w:rsid w:val="001B78A0"/>
    <w:rsid w:val="00202675"/>
    <w:rsid w:val="00211C64"/>
    <w:rsid w:val="0021428B"/>
    <w:rsid w:val="002154DE"/>
    <w:rsid w:val="00240DFC"/>
    <w:rsid w:val="002825C0"/>
    <w:rsid w:val="002A6403"/>
    <w:rsid w:val="002B632B"/>
    <w:rsid w:val="002E57C2"/>
    <w:rsid w:val="002E74AC"/>
    <w:rsid w:val="002F3454"/>
    <w:rsid w:val="00476703"/>
    <w:rsid w:val="004A5ADF"/>
    <w:rsid w:val="0050026C"/>
    <w:rsid w:val="0051111F"/>
    <w:rsid w:val="00576FF4"/>
    <w:rsid w:val="00577369"/>
    <w:rsid w:val="00584D9F"/>
    <w:rsid w:val="005F13FA"/>
    <w:rsid w:val="00611AA5"/>
    <w:rsid w:val="00641512"/>
    <w:rsid w:val="006C747C"/>
    <w:rsid w:val="006E7505"/>
    <w:rsid w:val="007164F2"/>
    <w:rsid w:val="00717949"/>
    <w:rsid w:val="00762CF0"/>
    <w:rsid w:val="0077579E"/>
    <w:rsid w:val="00775D6E"/>
    <w:rsid w:val="00806F8A"/>
    <w:rsid w:val="008528B3"/>
    <w:rsid w:val="008A4311"/>
    <w:rsid w:val="008C0467"/>
    <w:rsid w:val="008D15A1"/>
    <w:rsid w:val="008F5180"/>
    <w:rsid w:val="009C25DD"/>
    <w:rsid w:val="00A149D1"/>
    <w:rsid w:val="00A26D9C"/>
    <w:rsid w:val="00AB7BA4"/>
    <w:rsid w:val="00B106B4"/>
    <w:rsid w:val="00B3473E"/>
    <w:rsid w:val="00B74C91"/>
    <w:rsid w:val="00C544A4"/>
    <w:rsid w:val="00C845D8"/>
    <w:rsid w:val="00D361BE"/>
    <w:rsid w:val="00D62243"/>
    <w:rsid w:val="00E0770A"/>
    <w:rsid w:val="00E359F1"/>
    <w:rsid w:val="00E50003"/>
    <w:rsid w:val="00EB635A"/>
    <w:rsid w:val="00EC0E63"/>
    <w:rsid w:val="00FE2F5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0E6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61171"/>
    <w:pPr>
      <w:keepNext/>
      <w:keepLines/>
      <w:spacing w:before="240" w:after="0"/>
      <w:outlineLvl w:val="0"/>
    </w:pPr>
    <w:rPr>
      <w:rFonts w:ascii="Arial Black" w:eastAsiaTheme="majorEastAsia" w:hAnsi="Arial Black" w:cstheme="majorBidi"/>
      <w:sz w:val="32"/>
      <w:szCs w:val="32"/>
    </w:rPr>
  </w:style>
  <w:style w:type="paragraph" w:styleId="Heading2">
    <w:name w:val="heading 2"/>
    <w:basedOn w:val="Normal"/>
    <w:next w:val="Normal"/>
    <w:link w:val="Heading2Char"/>
    <w:uiPriority w:val="9"/>
    <w:unhideWhenUsed/>
    <w:qFormat/>
    <w:rsid w:val="00061171"/>
    <w:pPr>
      <w:keepNext/>
      <w:keepLines/>
      <w:spacing w:before="40" w:after="0"/>
      <w:outlineLvl w:val="1"/>
    </w:pPr>
    <w:rPr>
      <w:rFonts w:ascii="Arial Black" w:eastAsiaTheme="majorEastAsia" w:hAnsi="Arial Black" w:cstheme="majorBidi"/>
      <w:color w:val="000000" w:themeColor="text1"/>
      <w:sz w:val="28"/>
      <w:szCs w:val="26"/>
    </w:rPr>
  </w:style>
  <w:style w:type="paragraph" w:styleId="Heading3">
    <w:name w:val="heading 3"/>
    <w:basedOn w:val="Normal"/>
    <w:next w:val="Normal"/>
    <w:link w:val="Heading3Char"/>
    <w:uiPriority w:val="9"/>
    <w:semiHidden/>
    <w:unhideWhenUsed/>
    <w:qFormat/>
    <w:rsid w:val="00061171"/>
    <w:pPr>
      <w:keepNext/>
      <w:keepLines/>
      <w:spacing w:before="40" w:after="0"/>
      <w:outlineLvl w:val="2"/>
    </w:pPr>
    <w:rPr>
      <w:rFonts w:ascii="Arial Black" w:eastAsiaTheme="majorEastAsia" w:hAnsi="Arial Black"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171"/>
    <w:rPr>
      <w:rFonts w:ascii="Arial Black" w:eastAsiaTheme="majorEastAsia" w:hAnsi="Arial Black" w:cstheme="majorBidi"/>
      <w:sz w:val="32"/>
      <w:szCs w:val="32"/>
    </w:rPr>
  </w:style>
  <w:style w:type="character" w:customStyle="1" w:styleId="Heading2Char">
    <w:name w:val="Heading 2 Char"/>
    <w:basedOn w:val="DefaultParagraphFont"/>
    <w:link w:val="Heading2"/>
    <w:uiPriority w:val="9"/>
    <w:rsid w:val="00061171"/>
    <w:rPr>
      <w:rFonts w:ascii="Arial Black" w:eastAsiaTheme="majorEastAsia" w:hAnsi="Arial Black" w:cstheme="majorBidi"/>
      <w:color w:val="000000" w:themeColor="text1"/>
      <w:sz w:val="28"/>
      <w:szCs w:val="26"/>
    </w:rPr>
  </w:style>
  <w:style w:type="character" w:customStyle="1" w:styleId="Heading3Char">
    <w:name w:val="Heading 3 Char"/>
    <w:basedOn w:val="DefaultParagraphFont"/>
    <w:link w:val="Heading3"/>
    <w:uiPriority w:val="9"/>
    <w:semiHidden/>
    <w:rsid w:val="00061171"/>
    <w:rPr>
      <w:rFonts w:ascii="Arial Black" w:eastAsiaTheme="majorEastAsia" w:hAnsi="Arial Black" w:cstheme="majorBidi"/>
      <w:color w:val="000000" w:themeColor="text1"/>
      <w:sz w:val="24"/>
      <w:szCs w:val="24"/>
    </w:rPr>
  </w:style>
  <w:style w:type="paragraph" w:styleId="Bibliography">
    <w:name w:val="Bibliography"/>
    <w:basedOn w:val="Normal"/>
    <w:next w:val="Normal"/>
    <w:uiPriority w:val="37"/>
    <w:unhideWhenUsed/>
    <w:rsid w:val="00C544A4"/>
  </w:style>
  <w:style w:type="paragraph" w:styleId="Header">
    <w:name w:val="header"/>
    <w:basedOn w:val="Normal"/>
    <w:link w:val="HeaderChar"/>
    <w:uiPriority w:val="99"/>
    <w:unhideWhenUsed/>
    <w:rsid w:val="00C544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4A4"/>
    <w:rPr>
      <w:rFonts w:ascii="Times New Roman" w:hAnsi="Times New Roman"/>
      <w:sz w:val="24"/>
    </w:rPr>
  </w:style>
  <w:style w:type="paragraph" w:styleId="Footer">
    <w:name w:val="footer"/>
    <w:basedOn w:val="Normal"/>
    <w:link w:val="FooterChar"/>
    <w:uiPriority w:val="99"/>
    <w:unhideWhenUsed/>
    <w:rsid w:val="00C54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4A4"/>
    <w:rPr>
      <w:rFonts w:ascii="Times New Roman" w:hAnsi="Times New Roman"/>
      <w:sz w:val="24"/>
    </w:rPr>
  </w:style>
  <w:style w:type="paragraph" w:styleId="TOCHeading">
    <w:name w:val="TOC Heading"/>
    <w:basedOn w:val="Heading1"/>
    <w:next w:val="Normal"/>
    <w:uiPriority w:val="39"/>
    <w:unhideWhenUsed/>
    <w:qFormat/>
    <w:rsid w:val="00C544A4"/>
    <w:pPr>
      <w:spacing w:line="259" w:lineRule="auto"/>
      <w:jc w:val="left"/>
      <w:outlineLvl w:val="9"/>
    </w:pPr>
    <w:rPr>
      <w:rFonts w:asciiTheme="majorHAnsi" w:hAnsiTheme="majorHAnsi"/>
      <w:color w:val="2F5496" w:themeColor="accent1" w:themeShade="BF"/>
      <w:lang w:val="en-US"/>
    </w:rPr>
  </w:style>
  <w:style w:type="paragraph" w:styleId="TOC2">
    <w:name w:val="toc 2"/>
    <w:basedOn w:val="Normal"/>
    <w:next w:val="Normal"/>
    <w:autoRedefine/>
    <w:uiPriority w:val="39"/>
    <w:unhideWhenUsed/>
    <w:rsid w:val="00C544A4"/>
    <w:pPr>
      <w:spacing w:after="100"/>
      <w:ind w:left="240"/>
    </w:pPr>
  </w:style>
  <w:style w:type="paragraph" w:styleId="TOC1">
    <w:name w:val="toc 1"/>
    <w:basedOn w:val="Normal"/>
    <w:next w:val="Normal"/>
    <w:autoRedefine/>
    <w:uiPriority w:val="39"/>
    <w:unhideWhenUsed/>
    <w:rsid w:val="00C544A4"/>
    <w:pPr>
      <w:spacing w:after="100"/>
    </w:pPr>
  </w:style>
  <w:style w:type="character" w:styleId="Hyperlink">
    <w:name w:val="Hyperlink"/>
    <w:basedOn w:val="DefaultParagraphFont"/>
    <w:uiPriority w:val="99"/>
    <w:unhideWhenUsed/>
    <w:rsid w:val="00C544A4"/>
    <w:rPr>
      <w:color w:val="0563C1" w:themeColor="hyperlink"/>
      <w:u w:val="single"/>
    </w:rPr>
  </w:style>
  <w:style w:type="paragraph" w:styleId="BalloonText">
    <w:name w:val="Balloon Text"/>
    <w:basedOn w:val="Normal"/>
    <w:link w:val="BalloonTextChar"/>
    <w:uiPriority w:val="99"/>
    <w:semiHidden/>
    <w:unhideWhenUsed/>
    <w:rsid w:val="00584D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4D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86235423">
      <w:bodyDiv w:val="1"/>
      <w:marLeft w:val="0"/>
      <w:marRight w:val="0"/>
      <w:marTop w:val="0"/>
      <w:marBottom w:val="0"/>
      <w:divBdr>
        <w:top w:val="none" w:sz="0" w:space="0" w:color="auto"/>
        <w:left w:val="none" w:sz="0" w:space="0" w:color="auto"/>
        <w:bottom w:val="none" w:sz="0" w:space="0" w:color="auto"/>
        <w:right w:val="none" w:sz="0" w:space="0" w:color="auto"/>
      </w:divBdr>
    </w:div>
    <w:div w:id="828400984">
      <w:bodyDiv w:val="1"/>
      <w:marLeft w:val="0"/>
      <w:marRight w:val="0"/>
      <w:marTop w:val="0"/>
      <w:marBottom w:val="0"/>
      <w:divBdr>
        <w:top w:val="none" w:sz="0" w:space="0" w:color="auto"/>
        <w:left w:val="none" w:sz="0" w:space="0" w:color="auto"/>
        <w:bottom w:val="none" w:sz="0" w:space="0" w:color="auto"/>
        <w:right w:val="none" w:sz="0" w:space="0" w:color="auto"/>
      </w:divBdr>
    </w:div>
    <w:div w:id="924995754">
      <w:bodyDiv w:val="1"/>
      <w:marLeft w:val="0"/>
      <w:marRight w:val="0"/>
      <w:marTop w:val="0"/>
      <w:marBottom w:val="0"/>
      <w:divBdr>
        <w:top w:val="none" w:sz="0" w:space="0" w:color="auto"/>
        <w:left w:val="none" w:sz="0" w:space="0" w:color="auto"/>
        <w:bottom w:val="none" w:sz="0" w:space="0" w:color="auto"/>
        <w:right w:val="none" w:sz="0" w:space="0" w:color="auto"/>
      </w:divBdr>
    </w:div>
    <w:div w:id="931281141">
      <w:bodyDiv w:val="1"/>
      <w:marLeft w:val="0"/>
      <w:marRight w:val="0"/>
      <w:marTop w:val="0"/>
      <w:marBottom w:val="0"/>
      <w:divBdr>
        <w:top w:val="none" w:sz="0" w:space="0" w:color="auto"/>
        <w:left w:val="none" w:sz="0" w:space="0" w:color="auto"/>
        <w:bottom w:val="none" w:sz="0" w:space="0" w:color="auto"/>
        <w:right w:val="none" w:sz="0" w:space="0" w:color="auto"/>
      </w:divBdr>
    </w:div>
    <w:div w:id="1037706638">
      <w:bodyDiv w:val="1"/>
      <w:marLeft w:val="0"/>
      <w:marRight w:val="0"/>
      <w:marTop w:val="0"/>
      <w:marBottom w:val="0"/>
      <w:divBdr>
        <w:top w:val="none" w:sz="0" w:space="0" w:color="auto"/>
        <w:left w:val="none" w:sz="0" w:space="0" w:color="auto"/>
        <w:bottom w:val="none" w:sz="0" w:space="0" w:color="auto"/>
        <w:right w:val="none" w:sz="0" w:space="0" w:color="auto"/>
      </w:divBdr>
    </w:div>
    <w:div w:id="1120488307">
      <w:bodyDiv w:val="1"/>
      <w:marLeft w:val="0"/>
      <w:marRight w:val="0"/>
      <w:marTop w:val="0"/>
      <w:marBottom w:val="0"/>
      <w:divBdr>
        <w:top w:val="none" w:sz="0" w:space="0" w:color="auto"/>
        <w:left w:val="none" w:sz="0" w:space="0" w:color="auto"/>
        <w:bottom w:val="none" w:sz="0" w:space="0" w:color="auto"/>
        <w:right w:val="none" w:sz="0" w:space="0" w:color="auto"/>
      </w:divBdr>
    </w:div>
    <w:div w:id="1292589396">
      <w:bodyDiv w:val="1"/>
      <w:marLeft w:val="0"/>
      <w:marRight w:val="0"/>
      <w:marTop w:val="0"/>
      <w:marBottom w:val="0"/>
      <w:divBdr>
        <w:top w:val="none" w:sz="0" w:space="0" w:color="auto"/>
        <w:left w:val="none" w:sz="0" w:space="0" w:color="auto"/>
        <w:bottom w:val="none" w:sz="0" w:space="0" w:color="auto"/>
        <w:right w:val="none" w:sz="0" w:space="0" w:color="auto"/>
      </w:divBdr>
    </w:div>
    <w:div w:id="1370884973">
      <w:bodyDiv w:val="1"/>
      <w:marLeft w:val="0"/>
      <w:marRight w:val="0"/>
      <w:marTop w:val="0"/>
      <w:marBottom w:val="0"/>
      <w:divBdr>
        <w:top w:val="none" w:sz="0" w:space="0" w:color="auto"/>
        <w:left w:val="none" w:sz="0" w:space="0" w:color="auto"/>
        <w:bottom w:val="none" w:sz="0" w:space="0" w:color="auto"/>
        <w:right w:val="none" w:sz="0" w:space="0" w:color="auto"/>
      </w:divBdr>
    </w:div>
    <w:div w:id="1829394352">
      <w:bodyDiv w:val="1"/>
      <w:marLeft w:val="0"/>
      <w:marRight w:val="0"/>
      <w:marTop w:val="0"/>
      <w:marBottom w:val="0"/>
      <w:divBdr>
        <w:top w:val="none" w:sz="0" w:space="0" w:color="auto"/>
        <w:left w:val="none" w:sz="0" w:space="0" w:color="auto"/>
        <w:bottom w:val="none" w:sz="0" w:space="0" w:color="auto"/>
        <w:right w:val="none" w:sz="0" w:space="0" w:color="auto"/>
      </w:divBdr>
    </w:div>
    <w:div w:id="187900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his\Documents\Custom%20Office%20Templates\workdo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Arm09</b:Tag>
    <b:SourceType>Book</b:SourceType>
    <b:Guid>{B6C10F5B-3B07-445C-9320-7A9BE43DBBAC}</b:Guid>
    <b:Author>
      <b:Author>
        <b:NameList>
          <b:Person>
            <b:Last>Armstrong</b:Last>
            <b:First>Michael</b:First>
          </b:Person>
        </b:NameList>
      </b:Author>
    </b:Author>
    <b:Title>Armstrong's Handbook of Human Resource Management Practice</b:Title>
    <b:Year>2009</b:Year>
    <b:City>London</b:City>
    <b:Publisher>Kogan Page</b:Publisher>
    <b:Edition>11th</b:Edition>
    <b:RefOrder>6</b:RefOrder>
  </b:Source>
  <b:Source>
    <b:Tag>Gib881</b:Tag>
    <b:SourceType>Book</b:SourceType>
    <b:Guid>{A74EE332-6AC3-4581-BFE8-4ED440C5485A}</b:Guid>
    <b:Title>Learning by Doing</b:Title>
    <b:Year>1988</b:Year>
    <b:Publisher>Oxford Polytechnic</b:Publisher>
    <b:City>Oxford</b:City>
    <b:Author>
      <b:Author>
        <b:NameList>
          <b:Person>
            <b:Last>Gibbs</b:Last>
            <b:First>G</b:First>
          </b:Person>
        </b:NameList>
      </b:Author>
    </b:Author>
    <b:RefOrder>1</b:RefOrder>
  </b:Source>
  <b:Source>
    <b:Tag>Goo84</b:Tag>
    <b:SourceType>JournalArticle</b:SourceType>
    <b:Guid>{D289107A-564C-4259-BF11-92B6C212E413}</b:Guid>
    <b:Title>Reflection and teacher education: A case study and theoretical analysis</b:Title>
    <b:Year>1984</b:Year>
    <b:JournalName>Interchanges</b:JournalName>
    <b:Pages>9-26</b:Pages>
    <b:Volume>15</b:Volume>
    <b:Author>
      <b:Author>
        <b:NameList>
          <b:Person>
            <b:Last>Goodman </b:Last>
            <b:First>J</b:First>
          </b:Person>
        </b:NameList>
      </b:Author>
    </b:Author>
    <b:LCID>2057</b:LCID>
    <b:RefOrder>2</b:RefOrder>
  </b:Source>
  <b:Source>
    <b:Tag>Jas03</b:Tag>
    <b:SourceType>Book</b:SourceType>
    <b:Guid>{ADEAA02B-5A16-4BD4-B066-827183DD720F}</b:Guid>
    <b:Title>Beginning Reflective Practice</b:Title>
    <b:Year>2003</b:Year>
    <b:City>Nelson Thornes</b:City>
    <b:Publisher>Cheltenham</b:Publisher>
    <b:Author>
      <b:Author>
        <b:NameList>
          <b:Person>
            <b:Last>Jasper</b:Last>
            <b:First>M</b:First>
          </b:Person>
        </b:NameList>
      </b:Author>
    </b:Author>
    <b:RefOrder>3</b:RefOrder>
  </b:Source>
  <b:Source>
    <b:Tag>Joh00</b:Tag>
    <b:SourceType>Book</b:SourceType>
    <b:Guid>{70FF8432-5CE0-4BE2-B217-D23B4C0BAB46}</b:Guid>
    <b:Title>Becoming a Reflective Practitioner</b:Title>
    <b:Year>2000</b:Year>
    <b:City>Oxford</b:City>
    <b:Publisher>Blackwell</b:Publisher>
    <b:Author>
      <b:Author>
        <b:NameList>
          <b:Person>
            <b:Last>Johns</b:Last>
            <b:First>C</b:First>
          </b:Person>
        </b:NameList>
      </b:Author>
    </b:Author>
    <b:RefOrder>4</b:RefOrder>
  </b:Source>
  <b:Source>
    <b:Tag>Daf11</b:Tag>
    <b:SourceType>Book</b:SourceType>
    <b:Guid>{1DAF1004-B848-4277-81F5-BD1E1D0C3B6A}</b:Guid>
    <b:Author>
      <b:Author>
        <b:NameList>
          <b:Person>
            <b:Last>Daft</b:Last>
            <b:First>R</b:First>
          </b:Person>
        </b:NameList>
      </b:Author>
    </b:Author>
    <b:Title>The Leadership Experience</b:Title>
    <b:Year>2011</b:Year>
    <b:City>Mason OH</b:City>
    <b:Publisher>Cengage Learning</b:Publisher>
    <b:RefOrder>5</b:RefOrder>
  </b:Source>
</b:Sources>
</file>

<file path=customXml/itemProps1.xml><?xml version="1.0" encoding="utf-8"?>
<ds:datastoreItem xmlns:ds="http://schemas.openxmlformats.org/officeDocument/2006/customXml" ds:itemID="{02F05A2C-FEB9-43BA-856F-A4F7DB221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workdoc</Template>
  <TotalTime>79</TotalTime>
  <Pages>6</Pages>
  <Words>1475</Words>
  <Characters>8411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Abhishek Sharma</dc:creator>
  <cp:keywords/>
  <dc:description/>
  <cp:lastModifiedBy>Yokoso</cp:lastModifiedBy>
  <cp:revision>10</cp:revision>
  <dcterms:created xsi:type="dcterms:W3CDTF">2018-04-25T18:31:00Z</dcterms:created>
  <dcterms:modified xsi:type="dcterms:W3CDTF">2018-05-02T20:46:00Z</dcterms:modified>
</cp:coreProperties>
</file>