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3512C" w:rsidRDefault="00B3512C" w:rsidP="00B3512C">
      <w:pPr>
        <w:spacing w:line="480" w:lineRule="auto"/>
        <w:jc w:val="center"/>
        <w:rPr>
          <w:rFonts w:ascii="Times New Roman" w:eastAsia="Times New Roman" w:hAnsi="Times New Roman" w:cs="Times New Roman"/>
          <w:b/>
          <w:bCs/>
          <w:sz w:val="44"/>
          <w:szCs w:val="44"/>
        </w:rPr>
      </w:pPr>
    </w:p>
    <w:p w:rsidR="00B3512C" w:rsidRDefault="00B3512C" w:rsidP="00B3512C">
      <w:pPr>
        <w:spacing w:line="480" w:lineRule="auto"/>
        <w:jc w:val="center"/>
        <w:rPr>
          <w:rFonts w:ascii="Times New Roman" w:eastAsia="Times New Roman" w:hAnsi="Times New Roman" w:cs="Times New Roman"/>
          <w:b/>
          <w:bCs/>
          <w:sz w:val="44"/>
          <w:szCs w:val="44"/>
        </w:rPr>
      </w:pPr>
    </w:p>
    <w:p w:rsidR="00B3512C" w:rsidRDefault="00B3512C" w:rsidP="00B3512C">
      <w:pPr>
        <w:spacing w:line="480" w:lineRule="auto"/>
        <w:jc w:val="center"/>
        <w:rPr>
          <w:rFonts w:ascii="Times New Roman" w:eastAsia="Times New Roman" w:hAnsi="Times New Roman" w:cs="Times New Roman"/>
          <w:b/>
          <w:bCs/>
          <w:sz w:val="44"/>
          <w:szCs w:val="44"/>
        </w:rPr>
      </w:pPr>
    </w:p>
    <w:p w:rsidR="00074846" w:rsidRDefault="00074846" w:rsidP="00B3512C">
      <w:pPr>
        <w:spacing w:line="480" w:lineRule="auto"/>
        <w:jc w:val="center"/>
        <w:rPr>
          <w:rFonts w:ascii="Times New Roman" w:eastAsia="Times New Roman" w:hAnsi="Times New Roman" w:cs="Times New Roman"/>
          <w:b/>
          <w:bCs/>
          <w:sz w:val="44"/>
          <w:szCs w:val="44"/>
        </w:rPr>
      </w:pPr>
    </w:p>
    <w:p w:rsidR="000F7BED" w:rsidRDefault="00074846" w:rsidP="00B3512C">
      <w:pPr>
        <w:spacing w:line="480" w:lineRule="auto"/>
        <w:jc w:val="center"/>
        <w:rPr>
          <w:rFonts w:ascii="Times New Roman" w:eastAsia="Times New Roman" w:hAnsi="Times New Roman" w:cs="Times New Roman"/>
          <w:b/>
          <w:bCs/>
          <w:sz w:val="40"/>
          <w:szCs w:val="40"/>
        </w:rPr>
      </w:pPr>
      <w:r>
        <w:rPr>
          <w:rFonts w:ascii="Times New Roman" w:eastAsia="Times New Roman" w:hAnsi="Times New Roman" w:cs="Times New Roman"/>
          <w:b/>
          <w:bCs/>
          <w:sz w:val="40"/>
          <w:szCs w:val="40"/>
        </w:rPr>
        <w:t>ASSESSMENT 1: ENTREP</w:t>
      </w:r>
      <w:r w:rsidRPr="00074846">
        <w:rPr>
          <w:rFonts w:ascii="Times New Roman" w:eastAsia="Times New Roman" w:hAnsi="Times New Roman" w:cs="Times New Roman"/>
          <w:b/>
          <w:bCs/>
          <w:sz w:val="40"/>
          <w:szCs w:val="40"/>
        </w:rPr>
        <w:t>RENEURSHIP</w:t>
      </w:r>
    </w:p>
    <w:p w:rsidR="00074846" w:rsidRPr="00074846" w:rsidRDefault="00074846" w:rsidP="00B3512C">
      <w:pPr>
        <w:spacing w:line="480" w:lineRule="auto"/>
        <w:jc w:val="center"/>
        <w:rPr>
          <w:rFonts w:ascii="Times New Roman" w:eastAsia="Times New Roman" w:hAnsi="Times New Roman" w:cs="Times New Roman"/>
          <w:b/>
          <w:bCs/>
          <w:sz w:val="36"/>
          <w:szCs w:val="36"/>
        </w:rPr>
      </w:pPr>
      <w:r w:rsidRPr="00074846">
        <w:rPr>
          <w:rFonts w:ascii="Times New Roman" w:eastAsia="Times New Roman" w:hAnsi="Times New Roman" w:cs="Times New Roman"/>
          <w:b/>
          <w:bCs/>
          <w:sz w:val="36"/>
          <w:szCs w:val="36"/>
        </w:rPr>
        <w:t>Module Code: LCBB5001</w:t>
      </w:r>
    </w:p>
    <w:p w:rsidR="00074846" w:rsidRPr="00074846" w:rsidRDefault="00074846" w:rsidP="00074846">
      <w:pPr>
        <w:spacing w:line="360" w:lineRule="auto"/>
        <w:jc w:val="center"/>
        <w:rPr>
          <w:rFonts w:ascii="Times New Roman" w:hAnsi="Times New Roman" w:cs="Times New Roman"/>
          <w:b/>
          <w:sz w:val="36"/>
          <w:szCs w:val="36"/>
        </w:rPr>
      </w:pPr>
      <w:r w:rsidRPr="00074846">
        <w:rPr>
          <w:rFonts w:ascii="Times New Roman" w:hAnsi="Times New Roman" w:cs="Times New Roman"/>
          <w:b/>
          <w:sz w:val="36"/>
          <w:szCs w:val="36"/>
        </w:rPr>
        <w:t>Student name: Georgiana Repciuc(2123846)</w:t>
      </w:r>
    </w:p>
    <w:p w:rsidR="00074846" w:rsidRDefault="00074846" w:rsidP="00B3512C">
      <w:pPr>
        <w:spacing w:line="480" w:lineRule="auto"/>
        <w:jc w:val="center"/>
        <w:rPr>
          <w:rFonts w:ascii="Times New Roman" w:eastAsia="Times New Roman" w:hAnsi="Times New Roman" w:cs="Times New Roman"/>
          <w:b/>
          <w:bCs/>
          <w:sz w:val="40"/>
          <w:szCs w:val="40"/>
        </w:rPr>
      </w:pPr>
    </w:p>
    <w:p w:rsidR="00074846" w:rsidRDefault="00074846" w:rsidP="00B3512C">
      <w:pPr>
        <w:spacing w:line="480" w:lineRule="auto"/>
        <w:jc w:val="center"/>
        <w:rPr>
          <w:rFonts w:ascii="Times New Roman" w:eastAsia="Times New Roman" w:hAnsi="Times New Roman" w:cs="Times New Roman"/>
          <w:b/>
          <w:bCs/>
          <w:sz w:val="40"/>
          <w:szCs w:val="40"/>
        </w:rPr>
      </w:pPr>
    </w:p>
    <w:p w:rsidR="00074846" w:rsidRDefault="00074846" w:rsidP="00B3512C">
      <w:pPr>
        <w:spacing w:line="480" w:lineRule="auto"/>
        <w:jc w:val="center"/>
        <w:rPr>
          <w:rFonts w:ascii="Times New Roman" w:eastAsia="Times New Roman" w:hAnsi="Times New Roman" w:cs="Times New Roman"/>
          <w:b/>
          <w:bCs/>
          <w:sz w:val="40"/>
          <w:szCs w:val="40"/>
        </w:rPr>
      </w:pPr>
    </w:p>
    <w:p w:rsidR="00074846" w:rsidRDefault="00074846" w:rsidP="00B3512C">
      <w:pPr>
        <w:spacing w:line="480" w:lineRule="auto"/>
        <w:jc w:val="center"/>
        <w:rPr>
          <w:rFonts w:ascii="Times New Roman" w:eastAsia="Times New Roman" w:hAnsi="Times New Roman" w:cs="Times New Roman"/>
          <w:b/>
          <w:bCs/>
          <w:sz w:val="40"/>
          <w:szCs w:val="40"/>
        </w:rPr>
      </w:pPr>
    </w:p>
    <w:p w:rsidR="00074846" w:rsidRDefault="00074846" w:rsidP="00B3512C">
      <w:pPr>
        <w:spacing w:line="480" w:lineRule="auto"/>
        <w:jc w:val="center"/>
        <w:rPr>
          <w:rFonts w:ascii="Times New Roman" w:eastAsia="Times New Roman" w:hAnsi="Times New Roman" w:cs="Times New Roman"/>
          <w:b/>
          <w:bCs/>
          <w:sz w:val="40"/>
          <w:szCs w:val="40"/>
        </w:rPr>
      </w:pPr>
    </w:p>
    <w:p w:rsidR="00074846" w:rsidRDefault="00074846" w:rsidP="00B3512C">
      <w:pPr>
        <w:spacing w:line="480" w:lineRule="auto"/>
        <w:jc w:val="center"/>
        <w:rPr>
          <w:rFonts w:ascii="Times New Roman" w:eastAsia="Times New Roman" w:hAnsi="Times New Roman" w:cs="Times New Roman"/>
          <w:b/>
          <w:bCs/>
          <w:sz w:val="40"/>
          <w:szCs w:val="40"/>
        </w:rPr>
      </w:pPr>
    </w:p>
    <w:p w:rsidR="00074846" w:rsidRDefault="00074846" w:rsidP="00B3512C">
      <w:pPr>
        <w:spacing w:line="480" w:lineRule="auto"/>
        <w:jc w:val="center"/>
        <w:rPr>
          <w:rFonts w:ascii="Times New Roman" w:eastAsia="Times New Roman" w:hAnsi="Times New Roman" w:cs="Times New Roman"/>
          <w:b/>
          <w:bCs/>
          <w:sz w:val="40"/>
          <w:szCs w:val="40"/>
        </w:rPr>
      </w:pPr>
    </w:p>
    <w:p w:rsidR="00074846" w:rsidRDefault="00074846" w:rsidP="00B3512C">
      <w:pPr>
        <w:spacing w:line="480" w:lineRule="auto"/>
        <w:jc w:val="center"/>
        <w:rPr>
          <w:rFonts w:ascii="Times New Roman" w:eastAsia="Times New Roman" w:hAnsi="Times New Roman" w:cs="Times New Roman"/>
          <w:b/>
          <w:bCs/>
          <w:sz w:val="40"/>
          <w:szCs w:val="40"/>
        </w:rPr>
      </w:pPr>
    </w:p>
    <w:p w:rsidR="00074846" w:rsidRPr="00074846" w:rsidRDefault="00074846" w:rsidP="00B3512C">
      <w:pPr>
        <w:spacing w:line="480" w:lineRule="auto"/>
        <w:jc w:val="center"/>
        <w:rPr>
          <w:rFonts w:ascii="Times New Roman" w:eastAsia="Times New Roman" w:hAnsi="Times New Roman" w:cs="Times New Roman"/>
          <w:b/>
          <w:bCs/>
          <w:sz w:val="40"/>
          <w:szCs w:val="40"/>
        </w:rPr>
      </w:pPr>
    </w:p>
    <w:p w:rsidR="00DD784B" w:rsidRPr="00074846" w:rsidRDefault="00EE09E3" w:rsidP="00074846">
      <w:pPr>
        <w:spacing w:line="360" w:lineRule="auto"/>
        <w:jc w:val="both"/>
        <w:rPr>
          <w:rFonts w:ascii="Times New Roman" w:eastAsia="Times New Roman" w:hAnsi="Times New Roman" w:cs="Times New Roman"/>
          <w:b/>
          <w:bCs/>
          <w:sz w:val="28"/>
          <w:szCs w:val="28"/>
          <w:u w:val="single"/>
        </w:rPr>
      </w:pPr>
      <w:r w:rsidRPr="00074846">
        <w:rPr>
          <w:rFonts w:ascii="Times New Roman" w:eastAsia="Times New Roman" w:hAnsi="Times New Roman" w:cs="Times New Roman"/>
          <w:b/>
          <w:bCs/>
          <w:sz w:val="28"/>
          <w:szCs w:val="28"/>
          <w:u w:val="single"/>
        </w:rPr>
        <w:t>Justification of the reasons that can lead one to become an Entrepreneur in the UK</w:t>
      </w:r>
    </w:p>
    <w:p w:rsidR="00B33831" w:rsidRPr="00074846" w:rsidRDefault="00B33831" w:rsidP="00074846">
      <w:pPr>
        <w:pStyle w:val="NormalWeb"/>
        <w:spacing w:before="0" w:beforeAutospacing="0" w:after="0" w:afterAutospacing="0" w:line="360" w:lineRule="auto"/>
        <w:jc w:val="both"/>
        <w:rPr>
          <w:sz w:val="28"/>
          <w:szCs w:val="28"/>
        </w:rPr>
      </w:pPr>
      <w:r w:rsidRPr="00074846">
        <w:rPr>
          <w:color w:val="000000"/>
          <w:sz w:val="28"/>
          <w:szCs w:val="28"/>
        </w:rPr>
        <w:t>Entrepreneurship is the process of developing or organising and running a new business to generate profit by controlling financial risk. It is also referred to as a business process that has been maintained continuous development of the organisation. In the broader sense entrepreneurship is a process of transforming a business's status by resolving its pressing problems to provide service for society with innovative products or services. The study is going to evaluate the UK marketing range for entrepreneurship by conducting a PEST analysis. It also explains entrepreneurship skills following the personals SWOT analysis, professional development plan and SMART framework.</w:t>
      </w:r>
    </w:p>
    <w:p w:rsidR="00B33831" w:rsidRPr="00074846" w:rsidRDefault="00EE09E3" w:rsidP="00074846">
      <w:pPr>
        <w:pStyle w:val="NormalWeb"/>
        <w:spacing w:before="0" w:beforeAutospacing="0" w:after="0" w:afterAutospacing="0" w:line="360" w:lineRule="auto"/>
        <w:jc w:val="both"/>
        <w:rPr>
          <w:sz w:val="28"/>
          <w:szCs w:val="28"/>
        </w:rPr>
      </w:pPr>
      <w:r w:rsidRPr="00074846">
        <w:rPr>
          <w:b/>
          <w:bCs/>
          <w:i/>
          <w:iCs/>
          <w:color w:val="000000"/>
          <w:sz w:val="28"/>
          <w:szCs w:val="28"/>
        </w:rPr>
        <w:t>Market</w:t>
      </w:r>
      <w:r w:rsidR="00B33831" w:rsidRPr="00074846">
        <w:rPr>
          <w:b/>
          <w:bCs/>
          <w:i/>
          <w:iCs/>
          <w:color w:val="000000"/>
          <w:sz w:val="28"/>
          <w:szCs w:val="28"/>
        </w:rPr>
        <w:t xml:space="preserve"> analysis</w:t>
      </w:r>
      <w:r w:rsidR="00B33831" w:rsidRPr="00074846">
        <w:rPr>
          <w:color w:val="000000"/>
          <w:sz w:val="28"/>
          <w:szCs w:val="28"/>
        </w:rPr>
        <w:t xml:space="preserve"> of the UK defines the food business in the UK creates a large marketing segment. According to the Statista report 2022, it has been identified that the revenue of the food market in the UK is 164.201 and it is expected that it can usually grow by 4.03%. the volume of the food market in the UK also grew by 16.1% after the pandemic situation (</w:t>
      </w:r>
      <w:r w:rsidR="00B33831" w:rsidRPr="00074846">
        <w:rPr>
          <w:color w:val="222222"/>
          <w:sz w:val="28"/>
          <w:szCs w:val="28"/>
          <w:shd w:val="clear" w:color="auto" w:fill="FFFFFF"/>
        </w:rPr>
        <w:t>Statista, 2023</w:t>
      </w:r>
      <w:r w:rsidR="00B33831" w:rsidRPr="00074846">
        <w:rPr>
          <w:color w:val="000000"/>
          <w:sz w:val="28"/>
          <w:szCs w:val="28"/>
        </w:rPr>
        <w:t>). Following the food step of the increasing demand for the food business among UK residents, the range of food wastage also increases eventually (Dossa</w:t>
      </w:r>
      <w:r w:rsidR="00B33831" w:rsidRPr="00074846">
        <w:rPr>
          <w:i/>
          <w:iCs/>
          <w:color w:val="000000"/>
          <w:sz w:val="28"/>
          <w:szCs w:val="28"/>
        </w:rPr>
        <w:t>et. al.,</w:t>
      </w:r>
      <w:r w:rsidR="00B33831" w:rsidRPr="00074846">
        <w:rPr>
          <w:color w:val="000000"/>
          <w:sz w:val="28"/>
          <w:szCs w:val="28"/>
        </w:rPr>
        <w:t xml:space="preserve"> 2022). Following the business waste report of the UK, it has been identified that the UK keeps throwing away around 9.5 million tons of food waste in a single year 28.4 million people in the UK are in food property (</w:t>
      </w:r>
      <w:r w:rsidR="00B33831" w:rsidRPr="00074846">
        <w:rPr>
          <w:color w:val="222222"/>
          <w:sz w:val="28"/>
          <w:szCs w:val="28"/>
          <w:shd w:val="clear" w:color="auto" w:fill="FFFFFF"/>
        </w:rPr>
        <w:t>Businesswaste.co.uk, 2023</w:t>
      </w:r>
      <w:r w:rsidR="00B33831" w:rsidRPr="00074846">
        <w:rPr>
          <w:color w:val="000000"/>
          <w:sz w:val="28"/>
          <w:szCs w:val="28"/>
        </w:rPr>
        <w:t>). In 2012, 5.8 million terms of food were wasted by the UK and every year it is grouped by 1.2% (</w:t>
      </w:r>
      <w:r w:rsidR="00B33831" w:rsidRPr="00074846">
        <w:rPr>
          <w:color w:val="222222"/>
          <w:sz w:val="28"/>
          <w:szCs w:val="28"/>
          <w:shd w:val="clear" w:color="auto" w:fill="FFFFFF"/>
        </w:rPr>
        <w:t>Statista, 2023</w:t>
      </w:r>
      <w:r w:rsidR="00B33831" w:rsidRPr="00074846">
        <w:rPr>
          <w:color w:val="000000"/>
          <w:sz w:val="28"/>
          <w:szCs w:val="28"/>
        </w:rPr>
        <w:t xml:space="preserve">). I completed my MSC degree from the University of Leeds in the UK in the subject of food quality and innovation. During my courses, I identified that recently more than 6.2 million tons of food is wasted by the food industry in the UK every year. I also observe that most food service organisations have faced food wastage difficulties because they </w:t>
      </w:r>
      <w:r w:rsidR="00B33831" w:rsidRPr="00074846">
        <w:rPr>
          <w:color w:val="000000"/>
          <w:sz w:val="28"/>
          <w:szCs w:val="28"/>
        </w:rPr>
        <w:lastRenderedPageBreak/>
        <w:t xml:space="preserve">prefer the same amount of food for each person. For example, the majority of food organisations in the UK provide 391 grams of food per person whether it is aged or children or young customers. Though for young or middle-aged customers this particular amount of food can be applicable however it considers the high amount of food quantity for children or </w:t>
      </w:r>
      <w:r w:rsidRPr="00074846">
        <w:rPr>
          <w:color w:val="000000"/>
          <w:sz w:val="28"/>
          <w:szCs w:val="28"/>
        </w:rPr>
        <w:t xml:space="preserve">people </w:t>
      </w:r>
      <w:r w:rsidR="00B33831" w:rsidRPr="00074846">
        <w:rPr>
          <w:color w:val="000000"/>
          <w:sz w:val="28"/>
          <w:szCs w:val="28"/>
        </w:rPr>
        <w:t xml:space="preserve">above 60 </w:t>
      </w:r>
      <w:r w:rsidRPr="00074846">
        <w:rPr>
          <w:color w:val="000000"/>
          <w:sz w:val="28"/>
          <w:szCs w:val="28"/>
        </w:rPr>
        <w:t>years of age</w:t>
      </w:r>
      <w:r w:rsidR="00B33831" w:rsidRPr="00074846">
        <w:rPr>
          <w:color w:val="000000"/>
          <w:sz w:val="28"/>
          <w:szCs w:val="28"/>
        </w:rPr>
        <w:t>, which become the cause of food wastage of 26082 tons every day in the UK (</w:t>
      </w:r>
      <w:r w:rsidR="00B33831" w:rsidRPr="00074846">
        <w:rPr>
          <w:color w:val="222222"/>
          <w:sz w:val="28"/>
          <w:szCs w:val="28"/>
          <w:shd w:val="clear" w:color="auto" w:fill="FFFFFF"/>
        </w:rPr>
        <w:t>Mahroof</w:t>
      </w:r>
      <w:r w:rsidR="00B33831" w:rsidRPr="00074846">
        <w:rPr>
          <w:i/>
          <w:iCs/>
          <w:color w:val="222222"/>
          <w:sz w:val="28"/>
          <w:szCs w:val="28"/>
          <w:shd w:val="clear" w:color="auto" w:fill="FFFFFF"/>
        </w:rPr>
        <w:t>et. al.,</w:t>
      </w:r>
      <w:r w:rsidR="00B33831" w:rsidRPr="00074846">
        <w:rPr>
          <w:color w:val="222222"/>
          <w:sz w:val="28"/>
          <w:szCs w:val="28"/>
          <w:shd w:val="clear" w:color="auto" w:fill="FFFFFF"/>
        </w:rPr>
        <w:t xml:space="preserve"> 2022</w:t>
      </w:r>
      <w:r w:rsidR="00B33831" w:rsidRPr="00074846">
        <w:rPr>
          <w:color w:val="000000"/>
          <w:sz w:val="28"/>
          <w:szCs w:val="28"/>
        </w:rPr>
        <w:t>). Focusing on this particular problem the startup of a new food business with low food wastage concerns has been adopted to become an entrepreneur in the UK market.</w:t>
      </w:r>
    </w:p>
    <w:p w:rsidR="00B33831" w:rsidRPr="00074846" w:rsidRDefault="00B33831" w:rsidP="00074846">
      <w:pPr>
        <w:pStyle w:val="NormalWeb"/>
        <w:spacing w:before="0" w:beforeAutospacing="0" w:after="0" w:afterAutospacing="0" w:line="360" w:lineRule="auto"/>
        <w:jc w:val="both"/>
        <w:rPr>
          <w:sz w:val="28"/>
          <w:szCs w:val="28"/>
        </w:rPr>
      </w:pPr>
      <w:r w:rsidRPr="00074846">
        <w:rPr>
          <w:color w:val="000000"/>
          <w:sz w:val="28"/>
          <w:szCs w:val="28"/>
        </w:rPr>
        <w:t xml:space="preserve">Before the start-up of the food business in the UK market, it is essential to conduct a marketing analysis to identify marketing influence with the help of </w:t>
      </w:r>
      <w:r w:rsidRPr="00074846">
        <w:rPr>
          <w:b/>
          <w:bCs/>
          <w:i/>
          <w:iCs/>
          <w:color w:val="000000"/>
          <w:sz w:val="28"/>
          <w:szCs w:val="28"/>
        </w:rPr>
        <w:t>PEST analysis</w:t>
      </w:r>
      <w:r w:rsidRPr="00074846">
        <w:rPr>
          <w:color w:val="000000"/>
          <w:sz w:val="28"/>
          <w:szCs w:val="28"/>
        </w:rPr>
        <w:t>. From the aspect of political factors, it has been generated that due to Brexit the food legislation contract in the UK has been changed and adopted a new sustainability pattern that provides an opportunity for every food business organisation in the UK to improve its competitive advantages (</w:t>
      </w:r>
      <w:r w:rsidRPr="00074846">
        <w:rPr>
          <w:color w:val="222222"/>
          <w:sz w:val="28"/>
          <w:szCs w:val="28"/>
          <w:shd w:val="clear" w:color="auto" w:fill="FFFFFF"/>
        </w:rPr>
        <w:t>Gov.uk, 2023</w:t>
      </w:r>
      <w:r w:rsidRPr="00074846">
        <w:rPr>
          <w:color w:val="000000"/>
          <w:sz w:val="28"/>
          <w:szCs w:val="28"/>
        </w:rPr>
        <w:t>). Brexit transformation of recruitment policy also creates an opportunity for new food startup businesses to select their employees from the local community and increase local resources with the effective adoption of the talent management approach. </w:t>
      </w:r>
    </w:p>
    <w:p w:rsidR="00B33831" w:rsidRPr="00074846" w:rsidRDefault="00B33831" w:rsidP="00074846">
      <w:pPr>
        <w:pStyle w:val="NormalWeb"/>
        <w:spacing w:before="0" w:beforeAutospacing="0" w:after="0" w:afterAutospacing="0" w:line="360" w:lineRule="auto"/>
        <w:jc w:val="both"/>
        <w:rPr>
          <w:sz w:val="28"/>
          <w:szCs w:val="28"/>
        </w:rPr>
      </w:pPr>
      <w:r w:rsidRPr="00074846">
        <w:rPr>
          <w:color w:val="000000"/>
          <w:sz w:val="28"/>
          <w:szCs w:val="28"/>
        </w:rPr>
        <w:t xml:space="preserve">As a part of a </w:t>
      </w:r>
      <w:r w:rsidRPr="00074846">
        <w:rPr>
          <w:b/>
          <w:bCs/>
          <w:i/>
          <w:iCs/>
          <w:color w:val="000000"/>
          <w:sz w:val="28"/>
          <w:szCs w:val="28"/>
        </w:rPr>
        <w:t xml:space="preserve">political factor </w:t>
      </w:r>
      <w:r w:rsidRPr="00074846">
        <w:rPr>
          <w:color w:val="000000"/>
          <w:sz w:val="28"/>
          <w:szCs w:val="28"/>
        </w:rPr>
        <w:t>the industrial 4.0 sustainable policy due to the UK Government's response regarding the sustainable growth of the country also encourages every organisation to adopt sustainable policies (</w:t>
      </w:r>
      <w:r w:rsidRPr="00074846">
        <w:rPr>
          <w:color w:val="222222"/>
          <w:sz w:val="28"/>
          <w:szCs w:val="28"/>
          <w:shd w:val="clear" w:color="auto" w:fill="FFFFFF"/>
        </w:rPr>
        <w:t xml:space="preserve">Weaver </w:t>
      </w:r>
      <w:r w:rsidRPr="00074846">
        <w:rPr>
          <w:i/>
          <w:iCs/>
          <w:color w:val="222222"/>
          <w:sz w:val="28"/>
          <w:szCs w:val="28"/>
          <w:shd w:val="clear" w:color="auto" w:fill="FFFFFF"/>
        </w:rPr>
        <w:t>et. al.,</w:t>
      </w:r>
      <w:r w:rsidRPr="00074846">
        <w:rPr>
          <w:color w:val="222222"/>
          <w:sz w:val="28"/>
          <w:szCs w:val="28"/>
          <w:shd w:val="clear" w:color="auto" w:fill="FFFFFF"/>
        </w:rPr>
        <w:t xml:space="preserve"> 2</w:t>
      </w:r>
      <w:r w:rsidRPr="00074846">
        <w:rPr>
          <w:color w:val="000000"/>
          <w:sz w:val="28"/>
          <w:szCs w:val="28"/>
        </w:rPr>
        <w:t>022). With the help of this political influencing factor, the new start of the food business can effectively reduce food wastage by maintaining the quantity of the food as per the age, size and height of the customers (</w:t>
      </w:r>
      <w:r w:rsidRPr="00074846">
        <w:rPr>
          <w:color w:val="222222"/>
          <w:sz w:val="28"/>
          <w:szCs w:val="28"/>
          <w:shd w:val="clear" w:color="auto" w:fill="FFFFFF"/>
        </w:rPr>
        <w:t xml:space="preserve">Weaver </w:t>
      </w:r>
      <w:r w:rsidRPr="00074846">
        <w:rPr>
          <w:i/>
          <w:iCs/>
          <w:color w:val="222222"/>
          <w:sz w:val="28"/>
          <w:szCs w:val="28"/>
          <w:shd w:val="clear" w:color="auto" w:fill="FFFFFF"/>
        </w:rPr>
        <w:t>et. al.,</w:t>
      </w:r>
      <w:r w:rsidRPr="00074846">
        <w:rPr>
          <w:color w:val="222222"/>
          <w:sz w:val="28"/>
          <w:szCs w:val="28"/>
          <w:shd w:val="clear" w:color="auto" w:fill="FFFFFF"/>
        </w:rPr>
        <w:t xml:space="preserve"> 2</w:t>
      </w:r>
      <w:r w:rsidRPr="00074846">
        <w:rPr>
          <w:color w:val="000000"/>
          <w:sz w:val="28"/>
          <w:szCs w:val="28"/>
        </w:rPr>
        <w:t xml:space="preserve">022). It helps to achieve 12 number un sustainability goal which is </w:t>
      </w:r>
      <w:r w:rsidRPr="00074846">
        <w:rPr>
          <w:b/>
          <w:bCs/>
          <w:i/>
          <w:iCs/>
          <w:color w:val="000000"/>
          <w:sz w:val="28"/>
          <w:szCs w:val="28"/>
        </w:rPr>
        <w:t>responsible consumption and production</w:t>
      </w:r>
      <w:r w:rsidRPr="00074846">
        <w:rPr>
          <w:color w:val="000000"/>
          <w:sz w:val="28"/>
          <w:szCs w:val="28"/>
        </w:rPr>
        <w:t xml:space="preserve">. Brexit is also known as the main reason behind the changes in the UK competition Law among businesses. This creates a threat to the new food business with highly competitive pressure in the UK market. </w:t>
      </w:r>
      <w:r w:rsidRPr="00074846">
        <w:rPr>
          <w:color w:val="000000"/>
          <w:sz w:val="28"/>
          <w:szCs w:val="28"/>
        </w:rPr>
        <w:lastRenderedPageBreak/>
        <w:t>However, with the help of a sustainability approach and low food wastage policy, this new business can able to capture 35% of the marketing range and increase its customer range.   </w:t>
      </w:r>
    </w:p>
    <w:p w:rsidR="00B33831" w:rsidRPr="00074846" w:rsidRDefault="00B33831" w:rsidP="00074846">
      <w:pPr>
        <w:pStyle w:val="NormalWeb"/>
        <w:spacing w:before="0" w:beforeAutospacing="0" w:after="0" w:afterAutospacing="0" w:line="360" w:lineRule="auto"/>
        <w:jc w:val="both"/>
        <w:rPr>
          <w:sz w:val="28"/>
          <w:szCs w:val="28"/>
        </w:rPr>
      </w:pPr>
      <w:r w:rsidRPr="00074846">
        <w:rPr>
          <w:color w:val="000000"/>
          <w:sz w:val="28"/>
          <w:szCs w:val="28"/>
        </w:rPr>
        <w:t xml:space="preserve">In contradiction, from the aspect of the UK </w:t>
      </w:r>
      <w:r w:rsidRPr="00074846">
        <w:rPr>
          <w:b/>
          <w:bCs/>
          <w:i/>
          <w:iCs/>
          <w:color w:val="000000"/>
          <w:sz w:val="28"/>
          <w:szCs w:val="28"/>
        </w:rPr>
        <w:t>economic factor</w:t>
      </w:r>
      <w:r w:rsidRPr="00074846">
        <w:rPr>
          <w:color w:val="000000"/>
          <w:sz w:val="28"/>
          <w:szCs w:val="28"/>
        </w:rPr>
        <w:t xml:space="preserve"> it has been generated that Brexit has created economic fluctuation which increase the power of the Euro against GBP (</w:t>
      </w:r>
      <w:r w:rsidRPr="00074846">
        <w:rPr>
          <w:color w:val="222222"/>
          <w:sz w:val="28"/>
          <w:szCs w:val="28"/>
          <w:shd w:val="clear" w:color="auto" w:fill="FFFFFF"/>
        </w:rPr>
        <w:t>de Sousa and Castañeda-Ayarza, 2022</w:t>
      </w:r>
      <w:r w:rsidRPr="00074846">
        <w:rPr>
          <w:color w:val="000000"/>
          <w:sz w:val="28"/>
          <w:szCs w:val="28"/>
        </w:rPr>
        <w:t>). It increases the cost of living among the residents and becomes the main reason for the fluctuation in the inflation rate which is recently increased by 3.1% due to Brexit (</w:t>
      </w:r>
      <w:r w:rsidRPr="00074846">
        <w:rPr>
          <w:color w:val="222222"/>
          <w:sz w:val="28"/>
          <w:szCs w:val="28"/>
          <w:shd w:val="clear" w:color="auto" w:fill="FFFFFF"/>
        </w:rPr>
        <w:t>Gov.uk, 2023</w:t>
      </w:r>
      <w:r w:rsidRPr="00074846">
        <w:rPr>
          <w:color w:val="000000"/>
          <w:sz w:val="28"/>
          <w:szCs w:val="28"/>
        </w:rPr>
        <w:t>). As an impact of this economic condition in the UK, the purchasing power of customers has been reduced which clearly shows that UK citizens no longer afford luxury brands. On the other hand, with the negative impact of Brexit on the economic condition of the UK, the high flow of foreigners has increased which creates a dynamic risk for the country to robust their pricing model following sustainability (</w:t>
      </w:r>
      <w:r w:rsidRPr="00074846">
        <w:rPr>
          <w:color w:val="222222"/>
          <w:sz w:val="28"/>
          <w:szCs w:val="28"/>
          <w:shd w:val="clear" w:color="auto" w:fill="FFFFFF"/>
        </w:rPr>
        <w:t>de Sousa and Castañeda-Ayarza, 2022</w:t>
      </w:r>
      <w:r w:rsidRPr="00074846">
        <w:rPr>
          <w:color w:val="000000"/>
          <w:sz w:val="28"/>
          <w:szCs w:val="28"/>
        </w:rPr>
        <w:t>). Focusing on this current economic situation affordable pricing strategy for the new startup business can become effective to maintain 19% of the corporate tax of the UK and customer services following sustainability (</w:t>
      </w:r>
      <w:r w:rsidRPr="00074846">
        <w:rPr>
          <w:color w:val="222222"/>
          <w:sz w:val="28"/>
          <w:szCs w:val="28"/>
          <w:shd w:val="clear" w:color="auto" w:fill="FFFFFF"/>
        </w:rPr>
        <w:t>Gov.uk, 2023</w:t>
      </w:r>
      <w:r w:rsidRPr="00074846">
        <w:rPr>
          <w:color w:val="000000"/>
          <w:sz w:val="28"/>
          <w:szCs w:val="28"/>
        </w:rPr>
        <w:t>). On the other hand, UK economic factor provides a proper opportunity for maintaining foreign direct investment which helps this business to expand its market. </w:t>
      </w:r>
    </w:p>
    <w:p w:rsidR="00B33831" w:rsidRPr="00074846" w:rsidRDefault="00B33831" w:rsidP="00074846">
      <w:pPr>
        <w:pStyle w:val="NormalWeb"/>
        <w:spacing w:before="0" w:beforeAutospacing="0" w:after="0" w:afterAutospacing="0" w:line="360" w:lineRule="auto"/>
        <w:jc w:val="both"/>
        <w:rPr>
          <w:sz w:val="28"/>
          <w:szCs w:val="28"/>
        </w:rPr>
      </w:pPr>
      <w:r w:rsidRPr="00074846">
        <w:rPr>
          <w:color w:val="000000"/>
          <w:sz w:val="28"/>
          <w:szCs w:val="28"/>
        </w:rPr>
        <w:t>More than 64 million UK resident with cultural diversity has also created an opportunity for a startup business to maintain their localisation process of business growth (</w:t>
      </w:r>
      <w:r w:rsidRPr="00074846">
        <w:rPr>
          <w:color w:val="222222"/>
          <w:sz w:val="28"/>
          <w:szCs w:val="28"/>
          <w:shd w:val="clear" w:color="auto" w:fill="FFFFFF"/>
        </w:rPr>
        <w:t>Gov.uk, 2023</w:t>
      </w:r>
      <w:r w:rsidRPr="00074846">
        <w:rPr>
          <w:color w:val="000000"/>
          <w:sz w:val="28"/>
          <w:szCs w:val="28"/>
        </w:rPr>
        <w:t xml:space="preserve">). This </w:t>
      </w:r>
      <w:r w:rsidRPr="00074846">
        <w:rPr>
          <w:b/>
          <w:bCs/>
          <w:i/>
          <w:iCs/>
          <w:color w:val="000000"/>
          <w:sz w:val="28"/>
          <w:szCs w:val="28"/>
        </w:rPr>
        <w:t>social influencing factor</w:t>
      </w:r>
      <w:r w:rsidRPr="00074846">
        <w:rPr>
          <w:color w:val="000000"/>
          <w:sz w:val="28"/>
          <w:szCs w:val="28"/>
        </w:rPr>
        <w:t xml:space="preserve"> helps the food startup business to target the niche structure to meet the needs of the community regarding the business. Proper understanding of consumer behaviour by improving customer awareness regarding the food has become a potential advantage for this startup business to follow new consumer trends via social media (</w:t>
      </w:r>
      <w:r w:rsidRPr="00074846">
        <w:rPr>
          <w:color w:val="222222"/>
          <w:sz w:val="28"/>
          <w:szCs w:val="28"/>
          <w:shd w:val="clear" w:color="auto" w:fill="FFFFFF"/>
        </w:rPr>
        <w:t xml:space="preserve">Wu </w:t>
      </w:r>
      <w:r w:rsidRPr="00074846">
        <w:rPr>
          <w:i/>
          <w:iCs/>
          <w:color w:val="222222"/>
          <w:sz w:val="28"/>
          <w:szCs w:val="28"/>
          <w:shd w:val="clear" w:color="auto" w:fill="FFFFFF"/>
        </w:rPr>
        <w:t>et. al.,</w:t>
      </w:r>
      <w:r w:rsidRPr="00074846">
        <w:rPr>
          <w:color w:val="222222"/>
          <w:sz w:val="28"/>
          <w:szCs w:val="28"/>
          <w:shd w:val="clear" w:color="auto" w:fill="FFFFFF"/>
        </w:rPr>
        <w:t xml:space="preserve"> 2022</w:t>
      </w:r>
      <w:r w:rsidRPr="00074846">
        <w:rPr>
          <w:color w:val="000000"/>
          <w:sz w:val="28"/>
          <w:szCs w:val="28"/>
        </w:rPr>
        <w:t xml:space="preserve">). On the other hand, following the 2nd UN sustainability goal regarding </w:t>
      </w:r>
      <w:r w:rsidRPr="00074846">
        <w:rPr>
          <w:b/>
          <w:bCs/>
          <w:i/>
          <w:iCs/>
          <w:color w:val="000000"/>
          <w:sz w:val="28"/>
          <w:szCs w:val="28"/>
        </w:rPr>
        <w:t>zero hunger</w:t>
      </w:r>
      <w:r w:rsidRPr="00074846">
        <w:rPr>
          <w:color w:val="000000"/>
          <w:sz w:val="28"/>
          <w:szCs w:val="28"/>
        </w:rPr>
        <w:t xml:space="preserve"> this startup business can donate their </w:t>
      </w:r>
      <w:r w:rsidRPr="00074846">
        <w:rPr>
          <w:color w:val="000000"/>
          <w:sz w:val="28"/>
          <w:szCs w:val="28"/>
        </w:rPr>
        <w:lastRenderedPageBreak/>
        <w:t xml:space="preserve">extra food to different charities such as the </w:t>
      </w:r>
      <w:r w:rsidRPr="00074846">
        <w:rPr>
          <w:b/>
          <w:bCs/>
          <w:i/>
          <w:iCs/>
          <w:color w:val="000000"/>
          <w:sz w:val="28"/>
          <w:szCs w:val="28"/>
        </w:rPr>
        <w:t>Trussell Trust</w:t>
      </w:r>
      <w:r w:rsidRPr="00074846">
        <w:rPr>
          <w:color w:val="000000"/>
          <w:sz w:val="28"/>
          <w:szCs w:val="28"/>
        </w:rPr>
        <w:t xml:space="preserve"> to stop UK hunger. In this way, this business can maintain the proper contribution to the UK local community (</w:t>
      </w:r>
      <w:r w:rsidRPr="00074846">
        <w:rPr>
          <w:color w:val="222222"/>
          <w:sz w:val="28"/>
          <w:szCs w:val="28"/>
          <w:shd w:val="clear" w:color="auto" w:fill="FFFFFF"/>
        </w:rPr>
        <w:t xml:space="preserve">Wu </w:t>
      </w:r>
      <w:r w:rsidRPr="00074846">
        <w:rPr>
          <w:i/>
          <w:iCs/>
          <w:color w:val="222222"/>
          <w:sz w:val="28"/>
          <w:szCs w:val="28"/>
          <w:shd w:val="clear" w:color="auto" w:fill="FFFFFF"/>
        </w:rPr>
        <w:t>et. al.,</w:t>
      </w:r>
      <w:r w:rsidRPr="00074846">
        <w:rPr>
          <w:color w:val="222222"/>
          <w:sz w:val="28"/>
          <w:szCs w:val="28"/>
          <w:shd w:val="clear" w:color="auto" w:fill="FFFFFF"/>
        </w:rPr>
        <w:t xml:space="preserve"> 2022</w:t>
      </w:r>
      <w:r w:rsidRPr="00074846">
        <w:rPr>
          <w:color w:val="000000"/>
          <w:sz w:val="28"/>
          <w:szCs w:val="28"/>
        </w:rPr>
        <w:t>). Moreover, by hiring an employee from the local communities it can reduce the overall property level of the country to improve its GDP.  </w:t>
      </w:r>
    </w:p>
    <w:p w:rsidR="00B33831" w:rsidRPr="00074846" w:rsidRDefault="00B33831" w:rsidP="00074846">
      <w:pPr>
        <w:pStyle w:val="NormalWeb"/>
        <w:spacing w:before="0" w:beforeAutospacing="0" w:after="0" w:afterAutospacing="0" w:line="360" w:lineRule="auto"/>
        <w:jc w:val="both"/>
        <w:rPr>
          <w:sz w:val="28"/>
          <w:szCs w:val="28"/>
        </w:rPr>
      </w:pPr>
      <w:r w:rsidRPr="00074846">
        <w:rPr>
          <w:color w:val="000000"/>
          <w:sz w:val="28"/>
          <w:szCs w:val="28"/>
        </w:rPr>
        <w:t xml:space="preserve">Following the impact of the </w:t>
      </w:r>
      <w:r w:rsidRPr="00074846">
        <w:rPr>
          <w:b/>
          <w:bCs/>
          <w:i/>
          <w:iCs/>
          <w:color w:val="000000"/>
          <w:sz w:val="28"/>
          <w:szCs w:val="28"/>
        </w:rPr>
        <w:t>technological factor</w:t>
      </w:r>
      <w:r w:rsidRPr="00074846">
        <w:rPr>
          <w:color w:val="000000"/>
          <w:sz w:val="28"/>
          <w:szCs w:val="28"/>
        </w:rPr>
        <w:t xml:space="preserve"> UK food business market, it has been identified that the digital revolution provides an opportunity to adopt digital marketing trends (</w:t>
      </w:r>
      <w:r w:rsidRPr="00074846">
        <w:rPr>
          <w:color w:val="222222"/>
          <w:sz w:val="28"/>
          <w:szCs w:val="28"/>
          <w:shd w:val="clear" w:color="auto" w:fill="FFFFFF"/>
        </w:rPr>
        <w:t>Xuân and Thu, 2023</w:t>
      </w:r>
      <w:r w:rsidRPr="00074846">
        <w:rPr>
          <w:color w:val="000000"/>
          <w:sz w:val="28"/>
          <w:szCs w:val="28"/>
        </w:rPr>
        <w:t>). This marketing trend can become effective for the startup business to improve competitive advantages via the online platform by sharing the service process and aim of the services of the business (</w:t>
      </w:r>
      <w:r w:rsidRPr="00074846">
        <w:rPr>
          <w:color w:val="222222"/>
          <w:sz w:val="28"/>
          <w:szCs w:val="28"/>
          <w:shd w:val="clear" w:color="auto" w:fill="FFFFFF"/>
        </w:rPr>
        <w:t>Xuân and Thu, 2023</w:t>
      </w:r>
      <w:r w:rsidRPr="00074846">
        <w:rPr>
          <w:color w:val="000000"/>
          <w:sz w:val="28"/>
          <w:szCs w:val="28"/>
        </w:rPr>
        <w:t>). Technology factors in the UK provide huge opportunities regarding the industry 4.0 system such as incorporating big data, social media promotion facilities, online delivery of food with payment and maintaining business sustainability with technological advancement (</w:t>
      </w:r>
      <w:r w:rsidRPr="00074846">
        <w:rPr>
          <w:color w:val="222222"/>
          <w:sz w:val="28"/>
          <w:szCs w:val="28"/>
          <w:shd w:val="clear" w:color="auto" w:fill="FFFFFF"/>
        </w:rPr>
        <w:t>Gov.uk, 2023</w:t>
      </w:r>
      <w:r w:rsidRPr="00074846">
        <w:rPr>
          <w:color w:val="000000"/>
          <w:sz w:val="28"/>
          <w:szCs w:val="28"/>
        </w:rPr>
        <w:t>). These advantages from the technology help this business to effectively adopt a technology environment following their sustainability aim to share with the customer with the help of an online marketing campaign.</w:t>
      </w:r>
    </w:p>
    <w:p w:rsidR="00B33831" w:rsidRPr="00074846" w:rsidRDefault="00484FD5" w:rsidP="00074846">
      <w:pPr>
        <w:spacing w:line="360" w:lineRule="auto"/>
        <w:jc w:val="both"/>
        <w:rPr>
          <w:rFonts w:ascii="Times New Roman" w:eastAsia="Times New Roman" w:hAnsi="Times New Roman" w:cs="Times New Roman"/>
          <w:sz w:val="28"/>
          <w:szCs w:val="28"/>
        </w:rPr>
      </w:pPr>
      <w:r w:rsidRPr="00074846">
        <w:rPr>
          <w:rFonts w:ascii="Times New Roman" w:eastAsia="Times New Roman" w:hAnsi="Times New Roman" w:cs="Times New Roman"/>
          <w:sz w:val="28"/>
          <w:szCs w:val="28"/>
        </w:rPr>
        <w:t>Entrepreneurship refers to the ability of creating, running and earning profit from the business.</w:t>
      </w:r>
    </w:p>
    <w:p w:rsidR="00370B9C" w:rsidRPr="00074846" w:rsidRDefault="00484FD5" w:rsidP="00074846">
      <w:pPr>
        <w:spacing w:line="360" w:lineRule="auto"/>
        <w:jc w:val="both"/>
        <w:rPr>
          <w:rFonts w:ascii="Times New Roman" w:eastAsia="Times New Roman" w:hAnsi="Times New Roman" w:cs="Times New Roman"/>
          <w:sz w:val="28"/>
          <w:szCs w:val="28"/>
        </w:rPr>
      </w:pPr>
      <w:r w:rsidRPr="00074846">
        <w:rPr>
          <w:rFonts w:ascii="Times New Roman" w:eastAsia="Times New Roman" w:hAnsi="Times New Roman" w:cs="Times New Roman"/>
          <w:sz w:val="28"/>
          <w:szCs w:val="28"/>
        </w:rPr>
        <w:t>There are necessary skills, which strongly correlate with entrepreneurship. These traits or characteristics of an individual help them to become an effective entrepreneur. During developing a business plan for a food strata-up, I gained huge knowledge about current food trends among customers. I have conducted several market research on food trends and customer demand along with consumption habits. During my research, I have identified Food waste as troublesome for the population of the UK. The increased price of food produced, huge food waste and the increased price of agricultural land can lead to food shortage in the UK (</w:t>
      </w:r>
      <w:r w:rsidRPr="00074846">
        <w:rPr>
          <w:rFonts w:ascii="Times New Roman" w:eastAsia="Times New Roman" w:hAnsi="Times New Roman" w:cs="Times New Roman"/>
          <w:color w:val="222222"/>
          <w:sz w:val="28"/>
          <w:szCs w:val="28"/>
          <w:highlight w:val="white"/>
        </w:rPr>
        <w:t xml:space="preserve">Hahn </w:t>
      </w:r>
      <w:r w:rsidRPr="00074846">
        <w:rPr>
          <w:rFonts w:ascii="Times New Roman" w:eastAsia="Times New Roman" w:hAnsi="Times New Roman" w:cs="Times New Roman"/>
          <w:i/>
          <w:color w:val="222222"/>
          <w:sz w:val="28"/>
          <w:szCs w:val="28"/>
          <w:highlight w:val="white"/>
        </w:rPr>
        <w:t>et.al.,</w:t>
      </w:r>
      <w:r w:rsidRPr="00074846">
        <w:rPr>
          <w:rFonts w:ascii="Times New Roman" w:eastAsia="Times New Roman" w:hAnsi="Times New Roman" w:cs="Times New Roman"/>
          <w:color w:val="222222"/>
          <w:sz w:val="28"/>
          <w:szCs w:val="28"/>
          <w:highlight w:val="white"/>
        </w:rPr>
        <w:t xml:space="preserve"> 2020</w:t>
      </w:r>
      <w:r w:rsidRPr="00074846">
        <w:rPr>
          <w:rFonts w:ascii="Times New Roman" w:eastAsia="Times New Roman" w:hAnsi="Times New Roman" w:cs="Times New Roman"/>
          <w:sz w:val="28"/>
          <w:szCs w:val="28"/>
        </w:rPr>
        <w:t xml:space="preserve">). This idea helped me to create a market plan for a “Food business,” which helps to cope with increasing food </w:t>
      </w:r>
      <w:r w:rsidRPr="00074846">
        <w:rPr>
          <w:rFonts w:ascii="Times New Roman" w:eastAsia="Times New Roman" w:hAnsi="Times New Roman" w:cs="Times New Roman"/>
          <w:sz w:val="28"/>
          <w:szCs w:val="28"/>
        </w:rPr>
        <w:lastRenderedPageBreak/>
        <w:t xml:space="preserve">waste and the problem of Hunger in the UK. While conducting a personal SWOT analysis, I have identified my strengths and weaknesses of mine.  I have recognised the skills, which could help me to become an effective entrepreneur. I have identified, the skills for discovering opportunities from challenges and adaptability are the major strengths. I have the ability to manage threats and risks, which will help me to handle unfavourable business conditions and crises. I am able to work under high pressure, which can help me to become an effective entrepreneur. </w:t>
      </w:r>
    </w:p>
    <w:p w:rsidR="00370B9C" w:rsidRPr="00074846" w:rsidRDefault="00484FD5" w:rsidP="00074846">
      <w:pPr>
        <w:spacing w:line="360" w:lineRule="auto"/>
        <w:jc w:val="both"/>
        <w:rPr>
          <w:rFonts w:ascii="Times New Roman" w:eastAsia="Times New Roman" w:hAnsi="Times New Roman" w:cs="Times New Roman"/>
          <w:sz w:val="28"/>
          <w:szCs w:val="28"/>
        </w:rPr>
      </w:pPr>
      <w:r w:rsidRPr="00074846">
        <w:rPr>
          <w:rFonts w:ascii="Times New Roman" w:eastAsia="Times New Roman" w:hAnsi="Times New Roman" w:cs="Times New Roman"/>
          <w:sz w:val="28"/>
          <w:szCs w:val="28"/>
        </w:rPr>
        <w:t xml:space="preserve">As </w:t>
      </w:r>
      <w:r w:rsidR="00EE09E3" w:rsidRPr="00074846">
        <w:rPr>
          <w:rFonts w:ascii="Times New Roman" w:eastAsia="Times New Roman" w:hAnsi="Times New Roman" w:cs="Times New Roman"/>
          <w:sz w:val="28"/>
          <w:szCs w:val="28"/>
        </w:rPr>
        <w:t>enlisted in the SWOT analysis [Appendix 1],</w:t>
      </w:r>
      <w:r w:rsidRPr="00074846">
        <w:rPr>
          <w:rFonts w:ascii="Times New Roman" w:eastAsia="Times New Roman" w:hAnsi="Times New Roman" w:cs="Times New Roman"/>
          <w:sz w:val="28"/>
          <w:szCs w:val="28"/>
        </w:rPr>
        <w:t xml:space="preserve"> I have identified some skill gaps or weaknesses, which need to be improved to become an effective entrepreneur. I need to improve my technical knowledge, which will help me to access innovative ideas for the development of the business. In the competitive market, implementing digital transformation is important for achieving comparative advantages over rivals. Furthermore, I have to improve my market research skills, which will help me to identify customer behaviour changes. For creating a successful and sustainable food business, it is important to understand changing food consumption behaviour of customers (</w:t>
      </w:r>
      <w:r w:rsidRPr="00074846">
        <w:rPr>
          <w:rFonts w:ascii="Times New Roman" w:eastAsia="Times New Roman" w:hAnsi="Times New Roman" w:cs="Times New Roman"/>
          <w:color w:val="222222"/>
          <w:sz w:val="28"/>
          <w:szCs w:val="28"/>
          <w:highlight w:val="white"/>
        </w:rPr>
        <w:t>Galvão</w:t>
      </w:r>
      <w:r w:rsidRPr="00074846">
        <w:rPr>
          <w:rFonts w:ascii="Times New Roman" w:eastAsia="Times New Roman" w:hAnsi="Times New Roman" w:cs="Times New Roman"/>
          <w:i/>
          <w:color w:val="222222"/>
          <w:sz w:val="28"/>
          <w:szCs w:val="28"/>
          <w:highlight w:val="white"/>
        </w:rPr>
        <w:t>et.al.,</w:t>
      </w:r>
      <w:r w:rsidRPr="00074846">
        <w:rPr>
          <w:rFonts w:ascii="Times New Roman" w:eastAsia="Times New Roman" w:hAnsi="Times New Roman" w:cs="Times New Roman"/>
          <w:color w:val="222222"/>
          <w:sz w:val="28"/>
          <w:szCs w:val="28"/>
          <w:highlight w:val="white"/>
        </w:rPr>
        <w:t xml:space="preserve"> 2020</w:t>
      </w:r>
      <w:r w:rsidRPr="00074846">
        <w:rPr>
          <w:rFonts w:ascii="Times New Roman" w:eastAsia="Times New Roman" w:hAnsi="Times New Roman" w:cs="Times New Roman"/>
          <w:sz w:val="28"/>
          <w:szCs w:val="28"/>
        </w:rPr>
        <w:t>). I have to improve my team-building capacity, which will help to create a productive team, which is important for creating a profitable business. Team-building is an essential skill for entrepreneurs, which helps to select the right employees for the right job. I have to improve my change management skills, which are necessary for managing a team during a crisis situation. Change has become a constant thing for all businesses (</w:t>
      </w:r>
      <w:r w:rsidRPr="00074846">
        <w:rPr>
          <w:rFonts w:ascii="Times New Roman" w:eastAsia="Times New Roman" w:hAnsi="Times New Roman" w:cs="Times New Roman"/>
          <w:color w:val="222222"/>
          <w:sz w:val="28"/>
          <w:szCs w:val="28"/>
          <w:highlight w:val="white"/>
        </w:rPr>
        <w:t>Prüfer and Prüfer, 2020</w:t>
      </w:r>
      <w:r w:rsidRPr="00074846">
        <w:rPr>
          <w:rFonts w:ascii="Times New Roman" w:eastAsia="Times New Roman" w:hAnsi="Times New Roman" w:cs="Times New Roman"/>
          <w:sz w:val="28"/>
          <w:szCs w:val="28"/>
        </w:rPr>
        <w:t xml:space="preserve">). For creating a sustainable business, the change would act as a pillar. Thus, reducing change resistance among employees is essential for creating a profitable food business in the UK. Thus, identified skill gaps from SWOT analysis help to create a PDP or Personal Development plan for becoming an </w:t>
      </w:r>
      <w:r w:rsidR="000F7BED" w:rsidRPr="00074846">
        <w:rPr>
          <w:rFonts w:ascii="Times New Roman" w:eastAsia="Times New Roman" w:hAnsi="Times New Roman" w:cs="Times New Roman"/>
          <w:sz w:val="28"/>
          <w:szCs w:val="28"/>
        </w:rPr>
        <w:t>effective</w:t>
      </w:r>
      <w:r w:rsidRPr="00074846">
        <w:rPr>
          <w:rFonts w:ascii="Times New Roman" w:eastAsia="Times New Roman" w:hAnsi="Times New Roman" w:cs="Times New Roman"/>
          <w:sz w:val="28"/>
          <w:szCs w:val="28"/>
        </w:rPr>
        <w:t xml:space="preserve"> entrepreneur. </w:t>
      </w:r>
    </w:p>
    <w:p w:rsidR="00370B9C" w:rsidRPr="00074846" w:rsidRDefault="00484FD5" w:rsidP="00074846">
      <w:pPr>
        <w:spacing w:line="360" w:lineRule="auto"/>
        <w:jc w:val="both"/>
        <w:rPr>
          <w:rFonts w:ascii="Times New Roman" w:eastAsia="Times New Roman" w:hAnsi="Times New Roman" w:cs="Times New Roman"/>
          <w:sz w:val="28"/>
          <w:szCs w:val="28"/>
        </w:rPr>
      </w:pPr>
      <w:r w:rsidRPr="00074846">
        <w:rPr>
          <w:rFonts w:ascii="Times New Roman" w:eastAsia="Times New Roman" w:hAnsi="Times New Roman" w:cs="Times New Roman"/>
          <w:sz w:val="28"/>
          <w:szCs w:val="28"/>
        </w:rPr>
        <w:t xml:space="preserve">According to the Skill Audit (Appendix 2), personal, professional and academic skill gaps have been identified. Skill audit has helped to recognise strengths and </w:t>
      </w:r>
      <w:r w:rsidRPr="00074846">
        <w:rPr>
          <w:rFonts w:ascii="Times New Roman" w:eastAsia="Times New Roman" w:hAnsi="Times New Roman" w:cs="Times New Roman"/>
          <w:sz w:val="28"/>
          <w:szCs w:val="28"/>
        </w:rPr>
        <w:lastRenderedPageBreak/>
        <w:t>weaknesses as an entrepreneur. As per the Skill audit, I have developed excellent communication skills, which helped me to communicate with team members, customers and stakeholders (</w:t>
      </w:r>
      <w:r w:rsidRPr="00074846">
        <w:rPr>
          <w:rFonts w:ascii="Times New Roman" w:eastAsia="Times New Roman" w:hAnsi="Times New Roman" w:cs="Times New Roman"/>
          <w:color w:val="222222"/>
          <w:sz w:val="28"/>
          <w:szCs w:val="28"/>
          <w:highlight w:val="white"/>
        </w:rPr>
        <w:t>Akhmetshin</w:t>
      </w:r>
      <w:r w:rsidRPr="00074846">
        <w:rPr>
          <w:rFonts w:ascii="Times New Roman" w:eastAsia="Times New Roman" w:hAnsi="Times New Roman" w:cs="Times New Roman"/>
          <w:i/>
          <w:color w:val="222222"/>
          <w:sz w:val="28"/>
          <w:szCs w:val="28"/>
          <w:highlight w:val="white"/>
        </w:rPr>
        <w:t>et.al.,</w:t>
      </w:r>
      <w:r w:rsidRPr="00074846">
        <w:rPr>
          <w:rFonts w:ascii="Times New Roman" w:eastAsia="Times New Roman" w:hAnsi="Times New Roman" w:cs="Times New Roman"/>
          <w:color w:val="222222"/>
          <w:sz w:val="28"/>
          <w:szCs w:val="28"/>
          <w:highlight w:val="white"/>
        </w:rPr>
        <w:t xml:space="preserve"> 2019</w:t>
      </w:r>
      <w:r w:rsidRPr="00074846">
        <w:rPr>
          <w:rFonts w:ascii="Times New Roman" w:eastAsia="Times New Roman" w:hAnsi="Times New Roman" w:cs="Times New Roman"/>
          <w:sz w:val="28"/>
          <w:szCs w:val="28"/>
        </w:rPr>
        <w:t xml:space="preserve">). I have good adaptability skills, which are required for managing change. The skill audit reveals I need to improve my leadership skills, which will help to lead a team. I have poor record-keeping skills, which is an important professional skill required for improving business analytics. In the digital era, customer analytics plays an important role in improving customer satisfaction. Thus, record-keeping skills need to be improved for becoming an </w:t>
      </w:r>
      <w:r w:rsidR="000F7BED" w:rsidRPr="00074846">
        <w:rPr>
          <w:rFonts w:ascii="Times New Roman" w:eastAsia="Times New Roman" w:hAnsi="Times New Roman" w:cs="Times New Roman"/>
          <w:sz w:val="28"/>
          <w:szCs w:val="28"/>
        </w:rPr>
        <w:t>effective</w:t>
      </w:r>
      <w:r w:rsidRPr="00074846">
        <w:rPr>
          <w:rFonts w:ascii="Times New Roman" w:eastAsia="Times New Roman" w:hAnsi="Times New Roman" w:cs="Times New Roman"/>
          <w:sz w:val="28"/>
          <w:szCs w:val="28"/>
        </w:rPr>
        <w:t xml:space="preserve"> entrepreneur. Furthermore, Research skills need to improve for understanding currency market trends and changing customer behaviour. </w:t>
      </w:r>
    </w:p>
    <w:p w:rsidR="00370B9C" w:rsidRDefault="00484FD5" w:rsidP="00074846">
      <w:pPr>
        <w:spacing w:line="360" w:lineRule="auto"/>
        <w:jc w:val="both"/>
        <w:rPr>
          <w:rFonts w:ascii="Times New Roman" w:eastAsia="Times New Roman" w:hAnsi="Times New Roman" w:cs="Times New Roman"/>
          <w:sz w:val="28"/>
          <w:szCs w:val="28"/>
        </w:rPr>
      </w:pPr>
      <w:r w:rsidRPr="00074846">
        <w:rPr>
          <w:rFonts w:ascii="Times New Roman" w:eastAsia="Times New Roman" w:hAnsi="Times New Roman" w:cs="Times New Roman"/>
          <w:sz w:val="28"/>
          <w:szCs w:val="28"/>
        </w:rPr>
        <w:t xml:space="preserve">As per </w:t>
      </w:r>
      <w:r w:rsidR="00EE09E3" w:rsidRPr="00074846">
        <w:rPr>
          <w:rFonts w:ascii="Times New Roman" w:eastAsia="Times New Roman" w:hAnsi="Times New Roman" w:cs="Times New Roman"/>
          <w:sz w:val="28"/>
          <w:szCs w:val="28"/>
        </w:rPr>
        <w:t xml:space="preserve">the elements depicted in </w:t>
      </w:r>
      <w:r w:rsidRPr="00074846">
        <w:rPr>
          <w:rFonts w:ascii="Times New Roman" w:eastAsia="Times New Roman" w:hAnsi="Times New Roman" w:cs="Times New Roman"/>
          <w:sz w:val="28"/>
          <w:szCs w:val="28"/>
        </w:rPr>
        <w:t xml:space="preserve">the PDP [Appendix 3], necessary resources, time and success criteria for achieving development goals have been discussed. Based on the personal SWOT analysis and Skill Audit, Skill gaps have been identified. </w:t>
      </w:r>
      <w:r w:rsidR="00EA4889" w:rsidRPr="00074846">
        <w:rPr>
          <w:rFonts w:ascii="Times New Roman" w:eastAsia="Times New Roman" w:hAnsi="Times New Roman" w:cs="Times New Roman"/>
          <w:sz w:val="28"/>
          <w:szCs w:val="28"/>
        </w:rPr>
        <w:t xml:space="preserve">SMART goals </w:t>
      </w:r>
      <w:r w:rsidRPr="00074846">
        <w:rPr>
          <w:rFonts w:ascii="Times New Roman" w:eastAsia="Times New Roman" w:hAnsi="Times New Roman" w:cs="Times New Roman"/>
          <w:sz w:val="28"/>
          <w:szCs w:val="28"/>
        </w:rPr>
        <w:t xml:space="preserve">have been selected based on those identified skill gaps. My personal development plan </w:t>
      </w:r>
      <w:r w:rsidR="00B02C44" w:rsidRPr="00074846">
        <w:rPr>
          <w:rFonts w:ascii="Times New Roman" w:eastAsia="Times New Roman" w:hAnsi="Times New Roman" w:cs="Times New Roman"/>
          <w:sz w:val="28"/>
          <w:szCs w:val="28"/>
        </w:rPr>
        <w:t>focusses</w:t>
      </w:r>
      <w:r w:rsidRPr="00074846">
        <w:rPr>
          <w:rFonts w:ascii="Times New Roman" w:eastAsia="Times New Roman" w:hAnsi="Times New Roman" w:cs="Times New Roman"/>
          <w:sz w:val="28"/>
          <w:szCs w:val="28"/>
        </w:rPr>
        <w:t xml:space="preserve"> on four key skills, which I need to develop and improved to become an effective entrepreneur for my start-up business plan. Leadership is an important entrepreneurship skill, which is important for leading multinational team members (</w:t>
      </w:r>
      <w:r w:rsidRPr="00074846">
        <w:rPr>
          <w:rFonts w:ascii="Times New Roman" w:eastAsia="Times New Roman" w:hAnsi="Times New Roman" w:cs="Times New Roman"/>
          <w:color w:val="222222"/>
          <w:sz w:val="28"/>
          <w:szCs w:val="28"/>
          <w:highlight w:val="white"/>
        </w:rPr>
        <w:t>Pardo-Garcia and Barac, 2020</w:t>
      </w:r>
      <w:r w:rsidRPr="00074846">
        <w:rPr>
          <w:rFonts w:ascii="Times New Roman" w:eastAsia="Times New Roman" w:hAnsi="Times New Roman" w:cs="Times New Roman"/>
          <w:sz w:val="28"/>
          <w:szCs w:val="28"/>
        </w:rPr>
        <w:t xml:space="preserve">). Conducting regular meetings with team members could be beneficial for developing leadership skills. Resources such as online journals, articles, books, </w:t>
      </w:r>
      <w:r w:rsidR="000F7BED" w:rsidRPr="00074846">
        <w:rPr>
          <w:rFonts w:ascii="Times New Roman" w:eastAsia="Times New Roman" w:hAnsi="Times New Roman" w:cs="Times New Roman"/>
          <w:sz w:val="28"/>
          <w:szCs w:val="28"/>
        </w:rPr>
        <w:t>YouTube</w:t>
      </w:r>
      <w:r w:rsidRPr="00074846">
        <w:rPr>
          <w:rFonts w:ascii="Times New Roman" w:eastAsia="Times New Roman" w:hAnsi="Times New Roman" w:cs="Times New Roman"/>
          <w:sz w:val="28"/>
          <w:szCs w:val="28"/>
        </w:rPr>
        <w:t xml:space="preserve"> videos and online seminars will be required for improving leadership qualities. Research skills are important for conducting effective market research, which helps to recognise current market trends. Thus, the development plan for improving research skills has been discussed in the PDP plan. A plan for improving technical and record-keeping skills has been developed as these two skills are important for understanding customer analytics. Improving identified skills through the PDP plan will help to become an effective entrepreneur for the selected start-up business plan. </w:t>
      </w:r>
    </w:p>
    <w:p w:rsidR="00074846" w:rsidRPr="00074846" w:rsidRDefault="00074846" w:rsidP="00074846">
      <w:pPr>
        <w:spacing w:line="360" w:lineRule="auto"/>
        <w:jc w:val="both"/>
        <w:rPr>
          <w:rFonts w:ascii="Times New Roman" w:eastAsia="Times New Roman" w:hAnsi="Times New Roman" w:cs="Times New Roman"/>
          <w:b/>
          <w:sz w:val="28"/>
          <w:szCs w:val="28"/>
        </w:rPr>
      </w:pPr>
      <w:r w:rsidRPr="00074846">
        <w:rPr>
          <w:rFonts w:ascii="Times New Roman" w:eastAsia="Times New Roman" w:hAnsi="Times New Roman" w:cs="Times New Roman"/>
          <w:b/>
          <w:sz w:val="28"/>
          <w:szCs w:val="28"/>
        </w:rPr>
        <w:lastRenderedPageBreak/>
        <w:t>Conclusion</w:t>
      </w:r>
    </w:p>
    <w:p w:rsidR="00370B9C" w:rsidRDefault="00484FD5" w:rsidP="00074846">
      <w:pPr>
        <w:spacing w:line="360" w:lineRule="auto"/>
        <w:jc w:val="both"/>
        <w:rPr>
          <w:rFonts w:ascii="Times New Roman" w:eastAsia="Times New Roman" w:hAnsi="Times New Roman" w:cs="Times New Roman"/>
          <w:sz w:val="28"/>
          <w:szCs w:val="28"/>
        </w:rPr>
      </w:pPr>
      <w:r w:rsidRPr="00074846">
        <w:rPr>
          <w:rFonts w:ascii="Times New Roman" w:eastAsia="Times New Roman" w:hAnsi="Times New Roman" w:cs="Times New Roman"/>
          <w:sz w:val="28"/>
          <w:szCs w:val="28"/>
        </w:rPr>
        <w:t xml:space="preserve">It can be concluded from the essay that entrepreneurial skills are essential for creating and implementing an effective start-up business plan. Based on the PEST analysis, political, economic, social and technological advantages along with changes for opening a food business in the UK have been justified. Necessary entrepreneurship skills along with a plan for improving skill gaps have been discussed in the above essay. </w:t>
      </w:r>
    </w:p>
    <w:p w:rsidR="00074846" w:rsidRDefault="00074846" w:rsidP="00074846">
      <w:pPr>
        <w:spacing w:line="360" w:lineRule="auto"/>
        <w:jc w:val="both"/>
        <w:rPr>
          <w:rFonts w:ascii="Times New Roman" w:eastAsia="Times New Roman" w:hAnsi="Times New Roman" w:cs="Times New Roman"/>
          <w:sz w:val="28"/>
          <w:szCs w:val="28"/>
        </w:rPr>
      </w:pPr>
    </w:p>
    <w:p w:rsidR="00074846" w:rsidRDefault="00074846" w:rsidP="00074846">
      <w:pPr>
        <w:spacing w:line="360" w:lineRule="auto"/>
        <w:jc w:val="both"/>
        <w:rPr>
          <w:rFonts w:ascii="Times New Roman" w:eastAsia="Times New Roman" w:hAnsi="Times New Roman" w:cs="Times New Roman"/>
          <w:sz w:val="28"/>
          <w:szCs w:val="28"/>
        </w:rPr>
      </w:pPr>
    </w:p>
    <w:p w:rsidR="00074846" w:rsidRDefault="00074846" w:rsidP="00074846">
      <w:pPr>
        <w:spacing w:line="360" w:lineRule="auto"/>
        <w:jc w:val="both"/>
        <w:rPr>
          <w:rFonts w:ascii="Times New Roman" w:eastAsia="Times New Roman" w:hAnsi="Times New Roman" w:cs="Times New Roman"/>
          <w:sz w:val="28"/>
          <w:szCs w:val="28"/>
        </w:rPr>
      </w:pPr>
      <w:bookmarkStart w:id="0" w:name="_GoBack"/>
      <w:bookmarkEnd w:id="0"/>
    </w:p>
    <w:p w:rsidR="00074846" w:rsidRDefault="00074846" w:rsidP="00074846">
      <w:pPr>
        <w:spacing w:line="360" w:lineRule="auto"/>
        <w:jc w:val="both"/>
        <w:rPr>
          <w:rFonts w:ascii="Times New Roman" w:eastAsia="Times New Roman" w:hAnsi="Times New Roman" w:cs="Times New Roman"/>
          <w:sz w:val="28"/>
          <w:szCs w:val="28"/>
        </w:rPr>
      </w:pPr>
    </w:p>
    <w:p w:rsidR="00074846" w:rsidRDefault="00074846" w:rsidP="00074846">
      <w:pPr>
        <w:spacing w:line="360" w:lineRule="auto"/>
        <w:jc w:val="both"/>
        <w:rPr>
          <w:rFonts w:ascii="Times New Roman" w:eastAsia="Times New Roman" w:hAnsi="Times New Roman" w:cs="Times New Roman"/>
          <w:sz w:val="28"/>
          <w:szCs w:val="28"/>
        </w:rPr>
      </w:pPr>
    </w:p>
    <w:p w:rsidR="00074846" w:rsidRDefault="00074846" w:rsidP="00074846">
      <w:pPr>
        <w:spacing w:line="360" w:lineRule="auto"/>
        <w:jc w:val="both"/>
        <w:rPr>
          <w:rFonts w:ascii="Times New Roman" w:eastAsia="Times New Roman" w:hAnsi="Times New Roman" w:cs="Times New Roman"/>
          <w:sz w:val="28"/>
          <w:szCs w:val="28"/>
        </w:rPr>
      </w:pPr>
    </w:p>
    <w:p w:rsidR="00074846" w:rsidRDefault="00074846" w:rsidP="00074846">
      <w:pPr>
        <w:spacing w:line="360" w:lineRule="auto"/>
        <w:jc w:val="both"/>
        <w:rPr>
          <w:rFonts w:ascii="Times New Roman" w:eastAsia="Times New Roman" w:hAnsi="Times New Roman" w:cs="Times New Roman"/>
          <w:sz w:val="28"/>
          <w:szCs w:val="28"/>
        </w:rPr>
      </w:pPr>
    </w:p>
    <w:p w:rsidR="00074846" w:rsidRDefault="00074846" w:rsidP="00074846">
      <w:pPr>
        <w:spacing w:line="360" w:lineRule="auto"/>
        <w:jc w:val="both"/>
        <w:rPr>
          <w:rFonts w:ascii="Times New Roman" w:eastAsia="Times New Roman" w:hAnsi="Times New Roman" w:cs="Times New Roman"/>
          <w:sz w:val="28"/>
          <w:szCs w:val="28"/>
        </w:rPr>
      </w:pPr>
    </w:p>
    <w:p w:rsidR="00074846" w:rsidRDefault="00074846" w:rsidP="00074846">
      <w:pPr>
        <w:spacing w:line="360" w:lineRule="auto"/>
        <w:jc w:val="both"/>
        <w:rPr>
          <w:rFonts w:ascii="Times New Roman" w:eastAsia="Times New Roman" w:hAnsi="Times New Roman" w:cs="Times New Roman"/>
          <w:sz w:val="28"/>
          <w:szCs w:val="28"/>
        </w:rPr>
      </w:pPr>
    </w:p>
    <w:p w:rsidR="00074846" w:rsidRDefault="00074846" w:rsidP="00074846">
      <w:pPr>
        <w:spacing w:line="360" w:lineRule="auto"/>
        <w:jc w:val="both"/>
        <w:rPr>
          <w:rFonts w:ascii="Times New Roman" w:eastAsia="Times New Roman" w:hAnsi="Times New Roman" w:cs="Times New Roman"/>
          <w:sz w:val="28"/>
          <w:szCs w:val="28"/>
        </w:rPr>
      </w:pPr>
    </w:p>
    <w:p w:rsidR="00074846" w:rsidRDefault="00074846" w:rsidP="00074846">
      <w:pPr>
        <w:spacing w:line="360" w:lineRule="auto"/>
        <w:jc w:val="both"/>
        <w:rPr>
          <w:rFonts w:ascii="Times New Roman" w:eastAsia="Times New Roman" w:hAnsi="Times New Roman" w:cs="Times New Roman"/>
          <w:sz w:val="28"/>
          <w:szCs w:val="28"/>
        </w:rPr>
      </w:pPr>
    </w:p>
    <w:p w:rsidR="00074846" w:rsidRDefault="00074846" w:rsidP="00074846">
      <w:pPr>
        <w:spacing w:line="360" w:lineRule="auto"/>
        <w:jc w:val="both"/>
        <w:rPr>
          <w:rFonts w:ascii="Times New Roman" w:eastAsia="Times New Roman" w:hAnsi="Times New Roman" w:cs="Times New Roman"/>
          <w:sz w:val="28"/>
          <w:szCs w:val="28"/>
        </w:rPr>
      </w:pPr>
    </w:p>
    <w:p w:rsidR="00074846" w:rsidRDefault="00074846" w:rsidP="00074846">
      <w:pPr>
        <w:spacing w:line="360" w:lineRule="auto"/>
        <w:jc w:val="both"/>
        <w:rPr>
          <w:rFonts w:ascii="Times New Roman" w:eastAsia="Times New Roman" w:hAnsi="Times New Roman" w:cs="Times New Roman"/>
          <w:sz w:val="28"/>
          <w:szCs w:val="28"/>
        </w:rPr>
      </w:pPr>
    </w:p>
    <w:p w:rsidR="00074846" w:rsidRDefault="00074846" w:rsidP="00074846">
      <w:pPr>
        <w:spacing w:line="360" w:lineRule="auto"/>
        <w:jc w:val="both"/>
        <w:rPr>
          <w:rFonts w:ascii="Times New Roman" w:eastAsia="Times New Roman" w:hAnsi="Times New Roman" w:cs="Times New Roman"/>
          <w:sz w:val="28"/>
          <w:szCs w:val="28"/>
        </w:rPr>
      </w:pPr>
    </w:p>
    <w:p w:rsidR="00074846" w:rsidRDefault="00074846" w:rsidP="00074846">
      <w:pPr>
        <w:spacing w:line="360" w:lineRule="auto"/>
        <w:jc w:val="both"/>
        <w:rPr>
          <w:rFonts w:ascii="Times New Roman" w:eastAsia="Times New Roman" w:hAnsi="Times New Roman" w:cs="Times New Roman"/>
          <w:sz w:val="28"/>
          <w:szCs w:val="28"/>
        </w:rPr>
      </w:pPr>
    </w:p>
    <w:p w:rsidR="00074846" w:rsidRDefault="00074846" w:rsidP="00074846">
      <w:pPr>
        <w:spacing w:line="360" w:lineRule="auto"/>
        <w:jc w:val="both"/>
        <w:rPr>
          <w:rFonts w:ascii="Times New Roman" w:eastAsia="Times New Roman" w:hAnsi="Times New Roman" w:cs="Times New Roman"/>
          <w:sz w:val="28"/>
          <w:szCs w:val="28"/>
        </w:rPr>
      </w:pPr>
    </w:p>
    <w:p w:rsidR="00074846" w:rsidRDefault="00074846" w:rsidP="00074846">
      <w:pPr>
        <w:spacing w:line="360" w:lineRule="auto"/>
        <w:jc w:val="both"/>
        <w:rPr>
          <w:rFonts w:ascii="Times New Roman" w:eastAsia="Times New Roman" w:hAnsi="Times New Roman" w:cs="Times New Roman"/>
          <w:sz w:val="28"/>
          <w:szCs w:val="28"/>
        </w:rPr>
      </w:pPr>
    </w:p>
    <w:p w:rsidR="00074846" w:rsidRDefault="00074846" w:rsidP="00074846">
      <w:pPr>
        <w:spacing w:line="360" w:lineRule="auto"/>
        <w:jc w:val="both"/>
        <w:rPr>
          <w:rFonts w:ascii="Times New Roman" w:eastAsia="Times New Roman" w:hAnsi="Times New Roman" w:cs="Times New Roman"/>
          <w:sz w:val="28"/>
          <w:szCs w:val="28"/>
        </w:rPr>
      </w:pPr>
    </w:p>
    <w:p w:rsidR="00074846" w:rsidRDefault="00074846" w:rsidP="00074846">
      <w:pPr>
        <w:spacing w:line="360" w:lineRule="auto"/>
        <w:jc w:val="both"/>
        <w:rPr>
          <w:rFonts w:ascii="Times New Roman" w:eastAsia="Times New Roman" w:hAnsi="Times New Roman" w:cs="Times New Roman"/>
          <w:sz w:val="28"/>
          <w:szCs w:val="28"/>
        </w:rPr>
      </w:pPr>
    </w:p>
    <w:p w:rsidR="00074846" w:rsidRPr="00074846" w:rsidRDefault="00074846" w:rsidP="00074846">
      <w:pPr>
        <w:spacing w:line="360" w:lineRule="auto"/>
        <w:jc w:val="both"/>
        <w:rPr>
          <w:rFonts w:ascii="Times New Roman" w:eastAsia="Times New Roman" w:hAnsi="Times New Roman" w:cs="Times New Roman"/>
          <w:sz w:val="28"/>
          <w:szCs w:val="28"/>
        </w:rPr>
      </w:pPr>
    </w:p>
    <w:p w:rsidR="000F7BED" w:rsidRPr="00074846" w:rsidRDefault="000F7BED" w:rsidP="00074846">
      <w:pPr>
        <w:pStyle w:val="Heading1"/>
        <w:spacing w:line="360" w:lineRule="auto"/>
        <w:rPr>
          <w:szCs w:val="28"/>
        </w:rPr>
      </w:pPr>
      <w:r w:rsidRPr="00074846">
        <w:rPr>
          <w:szCs w:val="28"/>
        </w:rPr>
        <w:lastRenderedPageBreak/>
        <w:t>Reference</w:t>
      </w:r>
      <w:r w:rsidR="00EE09E3" w:rsidRPr="00074846">
        <w:rPr>
          <w:szCs w:val="28"/>
        </w:rPr>
        <w:t>s</w:t>
      </w:r>
    </w:p>
    <w:p w:rsidR="008B0368" w:rsidRPr="00074846" w:rsidRDefault="008B0368" w:rsidP="00074846">
      <w:pPr>
        <w:spacing w:line="360" w:lineRule="auto"/>
        <w:jc w:val="both"/>
        <w:rPr>
          <w:rFonts w:ascii="Times New Roman" w:hAnsi="Times New Roman" w:cs="Times New Roman"/>
          <w:color w:val="222222"/>
          <w:sz w:val="28"/>
          <w:szCs w:val="28"/>
          <w:shd w:val="clear" w:color="auto" w:fill="FFFFFF"/>
        </w:rPr>
      </w:pPr>
      <w:r w:rsidRPr="00074846">
        <w:rPr>
          <w:rFonts w:ascii="Times New Roman" w:hAnsi="Times New Roman" w:cs="Times New Roman"/>
          <w:color w:val="222222"/>
          <w:sz w:val="28"/>
          <w:szCs w:val="28"/>
          <w:shd w:val="clear" w:color="auto" w:fill="FFFFFF"/>
        </w:rPr>
        <w:t>Akhmetshin, E.M., Mueller, J.E., Yumashev, A.V., Kozachek, A.V., Prikhodko, A.N. and Safonova, E.E., 2019. Acquisition of entrepreneurial skills and competences: Curriculum development and evaluation for higher education. </w:t>
      </w:r>
      <w:r w:rsidRPr="00074846">
        <w:rPr>
          <w:rFonts w:ascii="Times New Roman" w:hAnsi="Times New Roman" w:cs="Times New Roman"/>
          <w:i/>
          <w:iCs/>
          <w:color w:val="222222"/>
          <w:sz w:val="28"/>
          <w:szCs w:val="28"/>
          <w:shd w:val="clear" w:color="auto" w:fill="FFFFFF"/>
        </w:rPr>
        <w:t>Journal of Entrepreneurship Education</w:t>
      </w:r>
      <w:r w:rsidRPr="00074846">
        <w:rPr>
          <w:rFonts w:ascii="Times New Roman" w:hAnsi="Times New Roman" w:cs="Times New Roman"/>
          <w:color w:val="222222"/>
          <w:sz w:val="28"/>
          <w:szCs w:val="28"/>
          <w:shd w:val="clear" w:color="auto" w:fill="FFFFFF"/>
        </w:rPr>
        <w:t>, </w:t>
      </w:r>
      <w:r w:rsidRPr="00074846">
        <w:rPr>
          <w:rFonts w:ascii="Times New Roman" w:hAnsi="Times New Roman" w:cs="Times New Roman"/>
          <w:i/>
          <w:iCs/>
          <w:color w:val="222222"/>
          <w:sz w:val="28"/>
          <w:szCs w:val="28"/>
          <w:shd w:val="clear" w:color="auto" w:fill="FFFFFF"/>
        </w:rPr>
        <w:t>22</w:t>
      </w:r>
      <w:r w:rsidRPr="00074846">
        <w:rPr>
          <w:rFonts w:ascii="Times New Roman" w:hAnsi="Times New Roman" w:cs="Times New Roman"/>
          <w:color w:val="222222"/>
          <w:sz w:val="28"/>
          <w:szCs w:val="28"/>
          <w:shd w:val="clear" w:color="auto" w:fill="FFFFFF"/>
        </w:rPr>
        <w:t>(1), pp.1-12.</w:t>
      </w:r>
    </w:p>
    <w:p w:rsidR="008B0368" w:rsidRPr="00074846" w:rsidRDefault="008B0368" w:rsidP="00074846">
      <w:pPr>
        <w:spacing w:line="360" w:lineRule="auto"/>
        <w:jc w:val="both"/>
        <w:rPr>
          <w:rFonts w:ascii="Times New Roman" w:hAnsi="Times New Roman" w:cs="Times New Roman"/>
          <w:color w:val="222222"/>
          <w:sz w:val="28"/>
          <w:szCs w:val="28"/>
          <w:shd w:val="clear" w:color="auto" w:fill="FFFFFF"/>
        </w:rPr>
      </w:pPr>
      <w:r w:rsidRPr="00074846">
        <w:rPr>
          <w:rFonts w:ascii="Times New Roman" w:hAnsi="Times New Roman" w:cs="Times New Roman"/>
          <w:color w:val="222222"/>
          <w:sz w:val="28"/>
          <w:szCs w:val="28"/>
          <w:shd w:val="clear" w:color="auto" w:fill="FFFFFF"/>
        </w:rPr>
        <w:t xml:space="preserve">Businesswaste.co.uk, 2023 </w:t>
      </w:r>
      <w:r w:rsidRPr="00074846">
        <w:rPr>
          <w:rFonts w:ascii="Times New Roman" w:hAnsi="Times New Roman" w:cs="Times New Roman"/>
          <w:i/>
          <w:iCs/>
          <w:color w:val="222222"/>
          <w:sz w:val="28"/>
          <w:szCs w:val="28"/>
          <w:shd w:val="clear" w:color="auto" w:fill="FFFFFF"/>
        </w:rPr>
        <w:t>Food waste in United Kingdom</w:t>
      </w:r>
      <w:r w:rsidRPr="00074846">
        <w:rPr>
          <w:rFonts w:ascii="Times New Roman" w:hAnsi="Times New Roman" w:cs="Times New Roman"/>
          <w:color w:val="222222"/>
          <w:sz w:val="28"/>
          <w:szCs w:val="28"/>
          <w:shd w:val="clear" w:color="auto" w:fill="FFFFFF"/>
        </w:rPr>
        <w:t xml:space="preserve"> [Online] Available At: </w:t>
      </w:r>
      <w:hyperlink r:id="rId7" w:anchor=":~:text=The%20UK%20throws%20away%20around,produced%20globally%20goes%20to%20waste" w:history="1">
        <w:r w:rsidRPr="00074846">
          <w:rPr>
            <w:rStyle w:val="Hyperlink"/>
            <w:rFonts w:ascii="Times New Roman" w:hAnsi="Times New Roman" w:cs="Times New Roman"/>
            <w:sz w:val="28"/>
            <w:szCs w:val="28"/>
            <w:shd w:val="clear" w:color="auto" w:fill="FFFFFF"/>
          </w:rPr>
          <w:t>https://www.businesswaste.co.uk/food-waste-2023-the-facts/#:~:text=The%20UK%20throws%20away%20around,produced%20globally%20goes%20to%20waste</w:t>
        </w:r>
      </w:hyperlink>
      <w:r w:rsidRPr="00074846">
        <w:rPr>
          <w:rFonts w:ascii="Times New Roman" w:hAnsi="Times New Roman" w:cs="Times New Roman"/>
          <w:color w:val="222222"/>
          <w:sz w:val="28"/>
          <w:szCs w:val="28"/>
          <w:shd w:val="clear" w:color="auto" w:fill="FFFFFF"/>
        </w:rPr>
        <w:t>. [Accessed On: 19/07/2023]</w:t>
      </w:r>
    </w:p>
    <w:p w:rsidR="008B0368" w:rsidRPr="00074846" w:rsidRDefault="008B0368" w:rsidP="00074846">
      <w:pPr>
        <w:spacing w:line="360" w:lineRule="auto"/>
        <w:jc w:val="both"/>
        <w:rPr>
          <w:rFonts w:ascii="Times New Roman" w:hAnsi="Times New Roman" w:cs="Times New Roman"/>
          <w:color w:val="222222"/>
          <w:sz w:val="28"/>
          <w:szCs w:val="28"/>
          <w:shd w:val="clear" w:color="auto" w:fill="FFFFFF"/>
        </w:rPr>
      </w:pPr>
      <w:r w:rsidRPr="00074846">
        <w:rPr>
          <w:rFonts w:ascii="Times New Roman" w:hAnsi="Times New Roman" w:cs="Times New Roman"/>
          <w:color w:val="222222"/>
          <w:sz w:val="28"/>
          <w:szCs w:val="28"/>
          <w:shd w:val="clear" w:color="auto" w:fill="FFFFFF"/>
        </w:rPr>
        <w:t>de Sousa, G.C. and Castañeda-Ayarza, J.A., 2022. PESTEL analysis and the macro-environmental factors that influence the development of the electric and hybrid vehicles industry in Brazil. </w:t>
      </w:r>
      <w:r w:rsidRPr="00074846">
        <w:rPr>
          <w:rFonts w:ascii="Times New Roman" w:hAnsi="Times New Roman" w:cs="Times New Roman"/>
          <w:i/>
          <w:iCs/>
          <w:color w:val="222222"/>
          <w:sz w:val="28"/>
          <w:szCs w:val="28"/>
          <w:shd w:val="clear" w:color="auto" w:fill="FFFFFF"/>
        </w:rPr>
        <w:t>Case Studies on Transport Policy</w:t>
      </w:r>
      <w:r w:rsidRPr="00074846">
        <w:rPr>
          <w:rFonts w:ascii="Times New Roman" w:hAnsi="Times New Roman" w:cs="Times New Roman"/>
          <w:color w:val="222222"/>
          <w:sz w:val="28"/>
          <w:szCs w:val="28"/>
          <w:shd w:val="clear" w:color="auto" w:fill="FFFFFF"/>
        </w:rPr>
        <w:t>, </w:t>
      </w:r>
      <w:r w:rsidRPr="00074846">
        <w:rPr>
          <w:rFonts w:ascii="Times New Roman" w:hAnsi="Times New Roman" w:cs="Times New Roman"/>
          <w:i/>
          <w:iCs/>
          <w:color w:val="222222"/>
          <w:sz w:val="28"/>
          <w:szCs w:val="28"/>
          <w:shd w:val="clear" w:color="auto" w:fill="FFFFFF"/>
        </w:rPr>
        <w:t>10</w:t>
      </w:r>
      <w:r w:rsidRPr="00074846">
        <w:rPr>
          <w:rFonts w:ascii="Times New Roman" w:hAnsi="Times New Roman" w:cs="Times New Roman"/>
          <w:color w:val="222222"/>
          <w:sz w:val="28"/>
          <w:szCs w:val="28"/>
          <w:shd w:val="clear" w:color="auto" w:fill="FFFFFF"/>
        </w:rPr>
        <w:t>(1), pp.686-699.</w:t>
      </w:r>
    </w:p>
    <w:p w:rsidR="008B0368" w:rsidRPr="00074846" w:rsidRDefault="008B0368" w:rsidP="00074846">
      <w:pPr>
        <w:spacing w:line="360" w:lineRule="auto"/>
        <w:jc w:val="both"/>
        <w:rPr>
          <w:rFonts w:ascii="Times New Roman" w:hAnsi="Times New Roman" w:cs="Times New Roman"/>
          <w:color w:val="222222"/>
          <w:sz w:val="28"/>
          <w:szCs w:val="28"/>
          <w:shd w:val="clear" w:color="auto" w:fill="FFFFFF"/>
        </w:rPr>
      </w:pPr>
      <w:r w:rsidRPr="00074846">
        <w:rPr>
          <w:rFonts w:ascii="Times New Roman" w:hAnsi="Times New Roman" w:cs="Times New Roman"/>
          <w:color w:val="222222"/>
          <w:sz w:val="28"/>
          <w:szCs w:val="28"/>
          <w:shd w:val="clear" w:color="auto" w:fill="FFFFFF"/>
        </w:rPr>
        <w:t>Dossa, A.A., Gough, A., Batista, L. and Mortimer, K., 2022. Diffusion of circular economy practices in the UK wheat food supply chain. </w:t>
      </w:r>
      <w:r w:rsidRPr="00074846">
        <w:rPr>
          <w:rFonts w:ascii="Times New Roman" w:hAnsi="Times New Roman" w:cs="Times New Roman"/>
          <w:i/>
          <w:iCs/>
          <w:color w:val="222222"/>
          <w:sz w:val="28"/>
          <w:szCs w:val="28"/>
          <w:shd w:val="clear" w:color="auto" w:fill="FFFFFF"/>
        </w:rPr>
        <w:t>International Journal of Logistics Research and Applications</w:t>
      </w:r>
      <w:r w:rsidRPr="00074846">
        <w:rPr>
          <w:rFonts w:ascii="Times New Roman" w:hAnsi="Times New Roman" w:cs="Times New Roman"/>
          <w:color w:val="222222"/>
          <w:sz w:val="28"/>
          <w:szCs w:val="28"/>
          <w:shd w:val="clear" w:color="auto" w:fill="FFFFFF"/>
        </w:rPr>
        <w:t>, </w:t>
      </w:r>
      <w:r w:rsidRPr="00074846">
        <w:rPr>
          <w:rFonts w:ascii="Times New Roman" w:hAnsi="Times New Roman" w:cs="Times New Roman"/>
          <w:i/>
          <w:iCs/>
          <w:color w:val="222222"/>
          <w:sz w:val="28"/>
          <w:szCs w:val="28"/>
          <w:shd w:val="clear" w:color="auto" w:fill="FFFFFF"/>
        </w:rPr>
        <w:t>25</w:t>
      </w:r>
      <w:r w:rsidRPr="00074846">
        <w:rPr>
          <w:rFonts w:ascii="Times New Roman" w:hAnsi="Times New Roman" w:cs="Times New Roman"/>
          <w:color w:val="222222"/>
          <w:sz w:val="28"/>
          <w:szCs w:val="28"/>
          <w:shd w:val="clear" w:color="auto" w:fill="FFFFFF"/>
        </w:rPr>
        <w:t>(3), pp.328-347.</w:t>
      </w:r>
    </w:p>
    <w:p w:rsidR="008B0368" w:rsidRPr="00074846" w:rsidRDefault="008B0368" w:rsidP="00074846">
      <w:pPr>
        <w:spacing w:line="360" w:lineRule="auto"/>
        <w:jc w:val="both"/>
        <w:rPr>
          <w:rFonts w:ascii="Times New Roman" w:hAnsi="Times New Roman" w:cs="Times New Roman"/>
          <w:color w:val="222222"/>
          <w:sz w:val="28"/>
          <w:szCs w:val="28"/>
          <w:shd w:val="clear" w:color="auto" w:fill="FFFFFF"/>
        </w:rPr>
      </w:pPr>
      <w:r w:rsidRPr="00074846">
        <w:rPr>
          <w:rFonts w:ascii="Times New Roman" w:hAnsi="Times New Roman" w:cs="Times New Roman"/>
          <w:color w:val="222222"/>
          <w:sz w:val="28"/>
          <w:szCs w:val="28"/>
          <w:shd w:val="clear" w:color="auto" w:fill="FFFFFF"/>
        </w:rPr>
        <w:t>Galvão, A., Marques, C. and Ferreira, J.J., 2020. The role of entrepreneurship education and training programmes in advancing entrepreneurial skills and new ventures. </w:t>
      </w:r>
      <w:r w:rsidRPr="00074846">
        <w:rPr>
          <w:rFonts w:ascii="Times New Roman" w:hAnsi="Times New Roman" w:cs="Times New Roman"/>
          <w:i/>
          <w:iCs/>
          <w:color w:val="222222"/>
          <w:sz w:val="28"/>
          <w:szCs w:val="28"/>
          <w:shd w:val="clear" w:color="auto" w:fill="FFFFFF"/>
        </w:rPr>
        <w:t>European Journal of Training and Development</w:t>
      </w:r>
      <w:r w:rsidRPr="00074846">
        <w:rPr>
          <w:rFonts w:ascii="Times New Roman" w:hAnsi="Times New Roman" w:cs="Times New Roman"/>
          <w:color w:val="222222"/>
          <w:sz w:val="28"/>
          <w:szCs w:val="28"/>
          <w:shd w:val="clear" w:color="auto" w:fill="FFFFFF"/>
        </w:rPr>
        <w:t>, </w:t>
      </w:r>
      <w:r w:rsidRPr="00074846">
        <w:rPr>
          <w:rFonts w:ascii="Times New Roman" w:hAnsi="Times New Roman" w:cs="Times New Roman"/>
          <w:i/>
          <w:iCs/>
          <w:color w:val="222222"/>
          <w:sz w:val="28"/>
          <w:szCs w:val="28"/>
          <w:shd w:val="clear" w:color="auto" w:fill="FFFFFF"/>
        </w:rPr>
        <w:t>44</w:t>
      </w:r>
      <w:r w:rsidRPr="00074846">
        <w:rPr>
          <w:rFonts w:ascii="Times New Roman" w:hAnsi="Times New Roman" w:cs="Times New Roman"/>
          <w:color w:val="222222"/>
          <w:sz w:val="28"/>
          <w:szCs w:val="28"/>
          <w:shd w:val="clear" w:color="auto" w:fill="FFFFFF"/>
        </w:rPr>
        <w:t>(6/7), pp.595-614.</w:t>
      </w:r>
    </w:p>
    <w:p w:rsidR="008B0368" w:rsidRPr="00074846" w:rsidRDefault="008B0368" w:rsidP="00074846">
      <w:pPr>
        <w:spacing w:line="360" w:lineRule="auto"/>
        <w:jc w:val="both"/>
        <w:rPr>
          <w:rFonts w:ascii="Times New Roman" w:hAnsi="Times New Roman" w:cs="Times New Roman"/>
          <w:color w:val="222222"/>
          <w:sz w:val="28"/>
          <w:szCs w:val="28"/>
          <w:shd w:val="clear" w:color="auto" w:fill="FFFFFF"/>
        </w:rPr>
      </w:pPr>
      <w:r w:rsidRPr="00074846">
        <w:rPr>
          <w:rFonts w:ascii="Times New Roman" w:hAnsi="Times New Roman" w:cs="Times New Roman"/>
          <w:color w:val="222222"/>
          <w:sz w:val="28"/>
          <w:szCs w:val="28"/>
          <w:shd w:val="clear" w:color="auto" w:fill="FFFFFF"/>
        </w:rPr>
        <w:t xml:space="preserve">Gov.uk, 2023 </w:t>
      </w:r>
      <w:r w:rsidRPr="00074846">
        <w:rPr>
          <w:rFonts w:ascii="Times New Roman" w:hAnsi="Times New Roman" w:cs="Times New Roman"/>
          <w:i/>
          <w:iCs/>
          <w:color w:val="222222"/>
          <w:sz w:val="28"/>
          <w:szCs w:val="28"/>
          <w:shd w:val="clear" w:color="auto" w:fill="FFFFFF"/>
        </w:rPr>
        <w:t xml:space="preserve">Welcome to GOV.UK </w:t>
      </w:r>
      <w:r w:rsidRPr="00074846">
        <w:rPr>
          <w:rFonts w:ascii="Times New Roman" w:hAnsi="Times New Roman" w:cs="Times New Roman"/>
          <w:color w:val="222222"/>
          <w:sz w:val="28"/>
          <w:szCs w:val="28"/>
          <w:shd w:val="clear" w:color="auto" w:fill="FFFFFF"/>
        </w:rPr>
        <w:t xml:space="preserve">[Online] Available At: </w:t>
      </w:r>
      <w:hyperlink r:id="rId8" w:history="1">
        <w:r w:rsidRPr="00074846">
          <w:rPr>
            <w:rStyle w:val="Hyperlink"/>
            <w:rFonts w:ascii="Times New Roman" w:hAnsi="Times New Roman" w:cs="Times New Roman"/>
            <w:sz w:val="28"/>
            <w:szCs w:val="28"/>
            <w:shd w:val="clear" w:color="auto" w:fill="FFFFFF"/>
          </w:rPr>
          <w:t>https://www.gov.uk/</w:t>
        </w:r>
      </w:hyperlink>
      <w:r w:rsidRPr="00074846">
        <w:rPr>
          <w:rFonts w:ascii="Times New Roman" w:hAnsi="Times New Roman" w:cs="Times New Roman"/>
          <w:color w:val="222222"/>
          <w:sz w:val="28"/>
          <w:szCs w:val="28"/>
          <w:shd w:val="clear" w:color="auto" w:fill="FFFFFF"/>
        </w:rPr>
        <w:t xml:space="preserve"> [Accessed On: 19/07/2023]</w:t>
      </w:r>
    </w:p>
    <w:p w:rsidR="008B0368" w:rsidRPr="00074846" w:rsidRDefault="008B0368" w:rsidP="00074846">
      <w:pPr>
        <w:spacing w:line="360" w:lineRule="auto"/>
        <w:jc w:val="both"/>
        <w:rPr>
          <w:rFonts w:ascii="Times New Roman" w:hAnsi="Times New Roman" w:cs="Times New Roman"/>
          <w:color w:val="222222"/>
          <w:sz w:val="28"/>
          <w:szCs w:val="28"/>
          <w:shd w:val="clear" w:color="auto" w:fill="FFFFFF"/>
        </w:rPr>
      </w:pPr>
      <w:r w:rsidRPr="00074846">
        <w:rPr>
          <w:rFonts w:ascii="Times New Roman" w:hAnsi="Times New Roman" w:cs="Times New Roman"/>
          <w:color w:val="222222"/>
          <w:sz w:val="28"/>
          <w:szCs w:val="28"/>
          <w:shd w:val="clear" w:color="auto" w:fill="FFFFFF"/>
        </w:rPr>
        <w:t>Hahn, D., Minola, T., Bosio, G. and Cassia, L., 2020. The impact of entrepreneurship education on university students’ entrepreneurial skills: a family embeddedness perspective. </w:t>
      </w:r>
      <w:r w:rsidRPr="00074846">
        <w:rPr>
          <w:rFonts w:ascii="Times New Roman" w:hAnsi="Times New Roman" w:cs="Times New Roman"/>
          <w:i/>
          <w:iCs/>
          <w:color w:val="222222"/>
          <w:sz w:val="28"/>
          <w:szCs w:val="28"/>
          <w:shd w:val="clear" w:color="auto" w:fill="FFFFFF"/>
        </w:rPr>
        <w:t>Small Business Economics</w:t>
      </w:r>
      <w:r w:rsidRPr="00074846">
        <w:rPr>
          <w:rFonts w:ascii="Times New Roman" w:hAnsi="Times New Roman" w:cs="Times New Roman"/>
          <w:color w:val="222222"/>
          <w:sz w:val="28"/>
          <w:szCs w:val="28"/>
          <w:shd w:val="clear" w:color="auto" w:fill="FFFFFF"/>
        </w:rPr>
        <w:t>, </w:t>
      </w:r>
      <w:r w:rsidRPr="00074846">
        <w:rPr>
          <w:rFonts w:ascii="Times New Roman" w:hAnsi="Times New Roman" w:cs="Times New Roman"/>
          <w:i/>
          <w:iCs/>
          <w:color w:val="222222"/>
          <w:sz w:val="28"/>
          <w:szCs w:val="28"/>
          <w:shd w:val="clear" w:color="auto" w:fill="FFFFFF"/>
        </w:rPr>
        <w:t>55</w:t>
      </w:r>
      <w:r w:rsidRPr="00074846">
        <w:rPr>
          <w:rFonts w:ascii="Times New Roman" w:hAnsi="Times New Roman" w:cs="Times New Roman"/>
          <w:color w:val="222222"/>
          <w:sz w:val="28"/>
          <w:szCs w:val="28"/>
          <w:shd w:val="clear" w:color="auto" w:fill="FFFFFF"/>
        </w:rPr>
        <w:t>, pp.257-282.</w:t>
      </w:r>
    </w:p>
    <w:p w:rsidR="008B0368" w:rsidRPr="00074846" w:rsidRDefault="008B0368" w:rsidP="00074846">
      <w:pPr>
        <w:spacing w:line="360" w:lineRule="auto"/>
        <w:jc w:val="both"/>
        <w:rPr>
          <w:rFonts w:ascii="Times New Roman" w:hAnsi="Times New Roman" w:cs="Times New Roman"/>
          <w:color w:val="222222"/>
          <w:sz w:val="28"/>
          <w:szCs w:val="28"/>
          <w:shd w:val="clear" w:color="auto" w:fill="FFFFFF"/>
        </w:rPr>
      </w:pPr>
      <w:r w:rsidRPr="00074846">
        <w:rPr>
          <w:rFonts w:ascii="Times New Roman" w:hAnsi="Times New Roman" w:cs="Times New Roman"/>
          <w:color w:val="222222"/>
          <w:sz w:val="28"/>
          <w:szCs w:val="28"/>
          <w:shd w:val="clear" w:color="auto" w:fill="FFFFFF"/>
        </w:rPr>
        <w:t>Mahroof, K., Omar, A. and Kucukaltan, B., 2022. Sustainable food supply chains: overcoming key challenges through digital technologies. </w:t>
      </w:r>
      <w:r w:rsidRPr="00074846">
        <w:rPr>
          <w:rFonts w:ascii="Times New Roman" w:hAnsi="Times New Roman" w:cs="Times New Roman"/>
          <w:i/>
          <w:iCs/>
          <w:color w:val="222222"/>
          <w:sz w:val="28"/>
          <w:szCs w:val="28"/>
          <w:shd w:val="clear" w:color="auto" w:fill="FFFFFF"/>
        </w:rPr>
        <w:t>International Journal of Productivity and Performance Management</w:t>
      </w:r>
      <w:r w:rsidRPr="00074846">
        <w:rPr>
          <w:rFonts w:ascii="Times New Roman" w:hAnsi="Times New Roman" w:cs="Times New Roman"/>
          <w:color w:val="222222"/>
          <w:sz w:val="28"/>
          <w:szCs w:val="28"/>
          <w:shd w:val="clear" w:color="auto" w:fill="FFFFFF"/>
        </w:rPr>
        <w:t>, </w:t>
      </w:r>
      <w:r w:rsidRPr="00074846">
        <w:rPr>
          <w:rFonts w:ascii="Times New Roman" w:hAnsi="Times New Roman" w:cs="Times New Roman"/>
          <w:i/>
          <w:iCs/>
          <w:color w:val="222222"/>
          <w:sz w:val="28"/>
          <w:szCs w:val="28"/>
          <w:shd w:val="clear" w:color="auto" w:fill="FFFFFF"/>
        </w:rPr>
        <w:t>71</w:t>
      </w:r>
      <w:r w:rsidRPr="00074846">
        <w:rPr>
          <w:rFonts w:ascii="Times New Roman" w:hAnsi="Times New Roman" w:cs="Times New Roman"/>
          <w:color w:val="222222"/>
          <w:sz w:val="28"/>
          <w:szCs w:val="28"/>
          <w:shd w:val="clear" w:color="auto" w:fill="FFFFFF"/>
        </w:rPr>
        <w:t>(3), pp.981-1003.</w:t>
      </w:r>
    </w:p>
    <w:p w:rsidR="008B0368" w:rsidRPr="00074846" w:rsidRDefault="008B0368" w:rsidP="00074846">
      <w:pPr>
        <w:spacing w:line="360" w:lineRule="auto"/>
        <w:jc w:val="both"/>
        <w:rPr>
          <w:rFonts w:ascii="Times New Roman" w:hAnsi="Times New Roman" w:cs="Times New Roman"/>
          <w:color w:val="222222"/>
          <w:sz w:val="28"/>
          <w:szCs w:val="28"/>
          <w:shd w:val="clear" w:color="auto" w:fill="FFFFFF"/>
        </w:rPr>
      </w:pPr>
      <w:r w:rsidRPr="00074846">
        <w:rPr>
          <w:rFonts w:ascii="Times New Roman" w:hAnsi="Times New Roman" w:cs="Times New Roman"/>
          <w:color w:val="222222"/>
          <w:sz w:val="28"/>
          <w:szCs w:val="28"/>
          <w:shd w:val="clear" w:color="auto" w:fill="FFFFFF"/>
        </w:rPr>
        <w:lastRenderedPageBreak/>
        <w:t>Pardo-Garcia, C. and Barac, M., 2020. Promoting employability in higher education: A case study on boosting entrepreneurship skills. </w:t>
      </w:r>
      <w:r w:rsidRPr="00074846">
        <w:rPr>
          <w:rFonts w:ascii="Times New Roman" w:hAnsi="Times New Roman" w:cs="Times New Roman"/>
          <w:i/>
          <w:iCs/>
          <w:color w:val="222222"/>
          <w:sz w:val="28"/>
          <w:szCs w:val="28"/>
          <w:shd w:val="clear" w:color="auto" w:fill="FFFFFF"/>
        </w:rPr>
        <w:t>Sustainability</w:t>
      </w:r>
      <w:r w:rsidRPr="00074846">
        <w:rPr>
          <w:rFonts w:ascii="Times New Roman" w:hAnsi="Times New Roman" w:cs="Times New Roman"/>
          <w:color w:val="222222"/>
          <w:sz w:val="28"/>
          <w:szCs w:val="28"/>
          <w:shd w:val="clear" w:color="auto" w:fill="FFFFFF"/>
        </w:rPr>
        <w:t>, </w:t>
      </w:r>
      <w:r w:rsidRPr="00074846">
        <w:rPr>
          <w:rFonts w:ascii="Times New Roman" w:hAnsi="Times New Roman" w:cs="Times New Roman"/>
          <w:i/>
          <w:iCs/>
          <w:color w:val="222222"/>
          <w:sz w:val="28"/>
          <w:szCs w:val="28"/>
          <w:shd w:val="clear" w:color="auto" w:fill="FFFFFF"/>
        </w:rPr>
        <w:t>12</w:t>
      </w:r>
      <w:r w:rsidRPr="00074846">
        <w:rPr>
          <w:rFonts w:ascii="Times New Roman" w:hAnsi="Times New Roman" w:cs="Times New Roman"/>
          <w:color w:val="222222"/>
          <w:sz w:val="28"/>
          <w:szCs w:val="28"/>
          <w:shd w:val="clear" w:color="auto" w:fill="FFFFFF"/>
        </w:rPr>
        <w:t>(10), p.4004.</w:t>
      </w:r>
    </w:p>
    <w:p w:rsidR="008B0368" w:rsidRPr="00074846" w:rsidRDefault="008B0368" w:rsidP="00074846">
      <w:pPr>
        <w:spacing w:line="360" w:lineRule="auto"/>
        <w:jc w:val="both"/>
        <w:rPr>
          <w:rFonts w:ascii="Times New Roman" w:hAnsi="Times New Roman" w:cs="Times New Roman"/>
          <w:color w:val="222222"/>
          <w:sz w:val="28"/>
          <w:szCs w:val="28"/>
          <w:shd w:val="clear" w:color="auto" w:fill="FFFFFF"/>
        </w:rPr>
      </w:pPr>
      <w:r w:rsidRPr="00074846">
        <w:rPr>
          <w:rFonts w:ascii="Times New Roman" w:hAnsi="Times New Roman" w:cs="Times New Roman"/>
          <w:color w:val="222222"/>
          <w:sz w:val="28"/>
          <w:szCs w:val="28"/>
          <w:shd w:val="clear" w:color="auto" w:fill="FFFFFF"/>
        </w:rPr>
        <w:t>Prüfer, J. and Prüfer, P., 2020. Data science for entrepreneurship research: Studying demand dynamics for entrepreneurial skills in the Netherlands. </w:t>
      </w:r>
      <w:r w:rsidRPr="00074846">
        <w:rPr>
          <w:rFonts w:ascii="Times New Roman" w:hAnsi="Times New Roman" w:cs="Times New Roman"/>
          <w:i/>
          <w:iCs/>
          <w:color w:val="222222"/>
          <w:sz w:val="28"/>
          <w:szCs w:val="28"/>
          <w:shd w:val="clear" w:color="auto" w:fill="FFFFFF"/>
        </w:rPr>
        <w:t>Small Business Economics</w:t>
      </w:r>
      <w:r w:rsidRPr="00074846">
        <w:rPr>
          <w:rFonts w:ascii="Times New Roman" w:hAnsi="Times New Roman" w:cs="Times New Roman"/>
          <w:color w:val="222222"/>
          <w:sz w:val="28"/>
          <w:szCs w:val="28"/>
          <w:shd w:val="clear" w:color="auto" w:fill="FFFFFF"/>
        </w:rPr>
        <w:t>, </w:t>
      </w:r>
      <w:r w:rsidRPr="00074846">
        <w:rPr>
          <w:rFonts w:ascii="Times New Roman" w:hAnsi="Times New Roman" w:cs="Times New Roman"/>
          <w:i/>
          <w:iCs/>
          <w:color w:val="222222"/>
          <w:sz w:val="28"/>
          <w:szCs w:val="28"/>
          <w:shd w:val="clear" w:color="auto" w:fill="FFFFFF"/>
        </w:rPr>
        <w:t>55</w:t>
      </w:r>
      <w:r w:rsidRPr="00074846">
        <w:rPr>
          <w:rFonts w:ascii="Times New Roman" w:hAnsi="Times New Roman" w:cs="Times New Roman"/>
          <w:color w:val="222222"/>
          <w:sz w:val="28"/>
          <w:szCs w:val="28"/>
          <w:shd w:val="clear" w:color="auto" w:fill="FFFFFF"/>
        </w:rPr>
        <w:t>, pp.651-672.</w:t>
      </w:r>
    </w:p>
    <w:p w:rsidR="008B0368" w:rsidRPr="00074846" w:rsidRDefault="008B0368" w:rsidP="00074846">
      <w:pPr>
        <w:spacing w:line="360" w:lineRule="auto"/>
        <w:jc w:val="both"/>
        <w:rPr>
          <w:rFonts w:ascii="Times New Roman" w:hAnsi="Times New Roman" w:cs="Times New Roman"/>
          <w:color w:val="222222"/>
          <w:sz w:val="28"/>
          <w:szCs w:val="28"/>
          <w:shd w:val="clear" w:color="auto" w:fill="FFFFFF"/>
        </w:rPr>
      </w:pPr>
      <w:r w:rsidRPr="00074846">
        <w:rPr>
          <w:rFonts w:ascii="Times New Roman" w:hAnsi="Times New Roman" w:cs="Times New Roman"/>
          <w:color w:val="222222"/>
          <w:sz w:val="28"/>
          <w:szCs w:val="28"/>
          <w:shd w:val="clear" w:color="auto" w:fill="FFFFFF"/>
        </w:rPr>
        <w:t xml:space="preserve">Statista, 2023 </w:t>
      </w:r>
      <w:r w:rsidRPr="00074846">
        <w:rPr>
          <w:rFonts w:ascii="Times New Roman" w:hAnsi="Times New Roman" w:cs="Times New Roman"/>
          <w:i/>
          <w:iCs/>
          <w:color w:val="222222"/>
          <w:sz w:val="28"/>
          <w:szCs w:val="28"/>
          <w:shd w:val="clear" w:color="auto" w:fill="FFFFFF"/>
        </w:rPr>
        <w:t>Food - United Kingdom</w:t>
      </w:r>
      <w:r w:rsidRPr="00074846">
        <w:rPr>
          <w:rFonts w:ascii="Times New Roman" w:hAnsi="Times New Roman" w:cs="Times New Roman"/>
          <w:color w:val="222222"/>
          <w:sz w:val="28"/>
          <w:szCs w:val="28"/>
          <w:shd w:val="clear" w:color="auto" w:fill="FFFFFF"/>
        </w:rPr>
        <w:t xml:space="preserve"> [Online] Available At: </w:t>
      </w:r>
      <w:hyperlink r:id="rId9" w:history="1">
        <w:r w:rsidRPr="00074846">
          <w:rPr>
            <w:rStyle w:val="Hyperlink"/>
            <w:rFonts w:ascii="Times New Roman" w:hAnsi="Times New Roman" w:cs="Times New Roman"/>
            <w:sz w:val="28"/>
            <w:szCs w:val="28"/>
            <w:shd w:val="clear" w:color="auto" w:fill="FFFFFF"/>
          </w:rPr>
          <w:t>https://www.statista.com/outlook/cmo/food/united-kingdom</w:t>
        </w:r>
      </w:hyperlink>
      <w:r w:rsidRPr="00074846">
        <w:rPr>
          <w:rFonts w:ascii="Times New Roman" w:hAnsi="Times New Roman" w:cs="Times New Roman"/>
          <w:color w:val="222222"/>
          <w:sz w:val="28"/>
          <w:szCs w:val="28"/>
          <w:shd w:val="clear" w:color="auto" w:fill="FFFFFF"/>
        </w:rPr>
        <w:t xml:space="preserve"> [Accessed On: 19/07/2023]</w:t>
      </w:r>
    </w:p>
    <w:p w:rsidR="008B0368" w:rsidRPr="00074846" w:rsidRDefault="008B0368" w:rsidP="00074846">
      <w:pPr>
        <w:spacing w:line="360" w:lineRule="auto"/>
        <w:jc w:val="both"/>
        <w:rPr>
          <w:rFonts w:ascii="Times New Roman" w:hAnsi="Times New Roman" w:cs="Times New Roman"/>
          <w:color w:val="222222"/>
          <w:sz w:val="28"/>
          <w:szCs w:val="28"/>
          <w:shd w:val="clear" w:color="auto" w:fill="FFFFFF"/>
        </w:rPr>
      </w:pPr>
      <w:r w:rsidRPr="00074846">
        <w:rPr>
          <w:rFonts w:ascii="Times New Roman" w:hAnsi="Times New Roman" w:cs="Times New Roman"/>
          <w:color w:val="222222"/>
          <w:sz w:val="28"/>
          <w:szCs w:val="28"/>
          <w:shd w:val="clear" w:color="auto" w:fill="FFFFFF"/>
        </w:rPr>
        <w:t xml:space="preserve">Statista, 2023 </w:t>
      </w:r>
      <w:r w:rsidRPr="00074846">
        <w:rPr>
          <w:rFonts w:ascii="Times New Roman" w:hAnsi="Times New Roman" w:cs="Times New Roman"/>
          <w:i/>
          <w:iCs/>
          <w:color w:val="222222"/>
          <w:sz w:val="28"/>
          <w:szCs w:val="28"/>
          <w:shd w:val="clear" w:color="auto" w:fill="FFFFFF"/>
        </w:rPr>
        <w:t xml:space="preserve">Food and drink waste in the UK </w:t>
      </w:r>
      <w:r w:rsidRPr="00074846">
        <w:rPr>
          <w:rFonts w:ascii="Times New Roman" w:hAnsi="Times New Roman" w:cs="Times New Roman"/>
          <w:color w:val="222222"/>
          <w:sz w:val="28"/>
          <w:szCs w:val="28"/>
          <w:shd w:val="clear" w:color="auto" w:fill="FFFFFF"/>
        </w:rPr>
        <w:t xml:space="preserve">[Online] Available At: </w:t>
      </w:r>
      <w:hyperlink r:id="rId10" w:anchor="topicOverview" w:history="1">
        <w:r w:rsidRPr="00074846">
          <w:rPr>
            <w:rStyle w:val="Hyperlink"/>
            <w:rFonts w:ascii="Times New Roman" w:hAnsi="Times New Roman" w:cs="Times New Roman"/>
            <w:sz w:val="28"/>
            <w:szCs w:val="28"/>
            <w:shd w:val="clear" w:color="auto" w:fill="FFFFFF"/>
          </w:rPr>
          <w:t>https://www.statista.com/topics/4930/food-and-drink-waste-in-the-united-kingdom-uk/#topicOverview</w:t>
        </w:r>
      </w:hyperlink>
      <w:r w:rsidRPr="00074846">
        <w:rPr>
          <w:rFonts w:ascii="Times New Roman" w:hAnsi="Times New Roman" w:cs="Times New Roman"/>
          <w:color w:val="222222"/>
          <w:sz w:val="28"/>
          <w:szCs w:val="28"/>
          <w:shd w:val="clear" w:color="auto" w:fill="FFFFFF"/>
        </w:rPr>
        <w:t xml:space="preserve"> [Accessed On: 19/07/2023]</w:t>
      </w:r>
    </w:p>
    <w:p w:rsidR="008B0368" w:rsidRPr="00074846" w:rsidRDefault="008B0368" w:rsidP="00074846">
      <w:pPr>
        <w:spacing w:line="360" w:lineRule="auto"/>
        <w:jc w:val="both"/>
        <w:rPr>
          <w:rFonts w:ascii="Times New Roman" w:hAnsi="Times New Roman" w:cs="Times New Roman"/>
          <w:color w:val="222222"/>
          <w:sz w:val="28"/>
          <w:szCs w:val="28"/>
          <w:shd w:val="clear" w:color="auto" w:fill="FFFFFF"/>
        </w:rPr>
      </w:pPr>
      <w:r w:rsidRPr="00074846">
        <w:rPr>
          <w:rFonts w:ascii="Times New Roman" w:hAnsi="Times New Roman" w:cs="Times New Roman"/>
          <w:color w:val="222222"/>
          <w:sz w:val="28"/>
          <w:szCs w:val="28"/>
          <w:shd w:val="clear" w:color="auto" w:fill="FFFFFF"/>
        </w:rPr>
        <w:t>Weaver, E., O’Hagan, C. and Lamprou, D.A., 2022. The sustainability of emerging technologies for use in pharmaceutical manufacturing. Expert Opinion on Drug Delivery, 19(7), pp.861-872.</w:t>
      </w:r>
    </w:p>
    <w:p w:rsidR="008B0368" w:rsidRPr="00074846" w:rsidRDefault="008B0368" w:rsidP="00074846">
      <w:pPr>
        <w:spacing w:line="360" w:lineRule="auto"/>
        <w:jc w:val="both"/>
        <w:rPr>
          <w:rFonts w:ascii="Times New Roman" w:hAnsi="Times New Roman" w:cs="Times New Roman"/>
          <w:color w:val="222222"/>
          <w:sz w:val="28"/>
          <w:szCs w:val="28"/>
          <w:shd w:val="clear" w:color="auto" w:fill="FFFFFF"/>
        </w:rPr>
      </w:pPr>
      <w:r w:rsidRPr="00074846">
        <w:rPr>
          <w:rFonts w:ascii="Times New Roman" w:hAnsi="Times New Roman" w:cs="Times New Roman"/>
          <w:color w:val="222222"/>
          <w:sz w:val="28"/>
          <w:szCs w:val="28"/>
          <w:shd w:val="clear" w:color="auto" w:fill="FFFFFF"/>
        </w:rPr>
        <w:t>Wu, P., Zhao, G. and Li, Y., 2022. Green mining strategy selection via an integrated SWOT-PEST analysis and Fuzzy AHP-MARCOS approach. </w:t>
      </w:r>
      <w:r w:rsidRPr="00074846">
        <w:rPr>
          <w:rFonts w:ascii="Times New Roman" w:hAnsi="Times New Roman" w:cs="Times New Roman"/>
          <w:i/>
          <w:iCs/>
          <w:color w:val="222222"/>
          <w:sz w:val="28"/>
          <w:szCs w:val="28"/>
          <w:shd w:val="clear" w:color="auto" w:fill="FFFFFF"/>
        </w:rPr>
        <w:t>Sustainability</w:t>
      </w:r>
      <w:r w:rsidRPr="00074846">
        <w:rPr>
          <w:rFonts w:ascii="Times New Roman" w:hAnsi="Times New Roman" w:cs="Times New Roman"/>
          <w:color w:val="222222"/>
          <w:sz w:val="28"/>
          <w:szCs w:val="28"/>
          <w:shd w:val="clear" w:color="auto" w:fill="FFFFFF"/>
        </w:rPr>
        <w:t>, </w:t>
      </w:r>
      <w:r w:rsidRPr="00074846">
        <w:rPr>
          <w:rFonts w:ascii="Times New Roman" w:hAnsi="Times New Roman" w:cs="Times New Roman"/>
          <w:i/>
          <w:iCs/>
          <w:color w:val="222222"/>
          <w:sz w:val="28"/>
          <w:szCs w:val="28"/>
          <w:shd w:val="clear" w:color="auto" w:fill="FFFFFF"/>
        </w:rPr>
        <w:t>14</w:t>
      </w:r>
      <w:r w:rsidRPr="00074846">
        <w:rPr>
          <w:rFonts w:ascii="Times New Roman" w:hAnsi="Times New Roman" w:cs="Times New Roman"/>
          <w:color w:val="222222"/>
          <w:sz w:val="28"/>
          <w:szCs w:val="28"/>
          <w:shd w:val="clear" w:color="auto" w:fill="FFFFFF"/>
        </w:rPr>
        <w:t>(13), p.7577.</w:t>
      </w:r>
    </w:p>
    <w:p w:rsidR="008B0368" w:rsidRPr="00074846" w:rsidRDefault="008B0368" w:rsidP="00074846">
      <w:pPr>
        <w:spacing w:line="360" w:lineRule="auto"/>
        <w:jc w:val="both"/>
        <w:rPr>
          <w:rFonts w:ascii="Times New Roman" w:hAnsi="Times New Roman" w:cs="Times New Roman"/>
          <w:color w:val="222222"/>
          <w:sz w:val="28"/>
          <w:szCs w:val="28"/>
          <w:shd w:val="clear" w:color="auto" w:fill="FFFFFF"/>
        </w:rPr>
      </w:pPr>
      <w:r w:rsidRPr="00074846">
        <w:rPr>
          <w:rFonts w:ascii="Times New Roman" w:hAnsi="Times New Roman" w:cs="Times New Roman"/>
          <w:color w:val="222222"/>
          <w:sz w:val="28"/>
          <w:szCs w:val="28"/>
          <w:shd w:val="clear" w:color="auto" w:fill="FFFFFF"/>
        </w:rPr>
        <w:t>Xuân, L. and Thu, T.M., 2023. The bioenergy industry and the road to 2050 Net Zero goal in the UK context. </w:t>
      </w:r>
      <w:r w:rsidRPr="00074846">
        <w:rPr>
          <w:rFonts w:ascii="Times New Roman" w:hAnsi="Times New Roman" w:cs="Times New Roman"/>
          <w:i/>
          <w:iCs/>
          <w:color w:val="222222"/>
          <w:sz w:val="28"/>
          <w:szCs w:val="28"/>
          <w:shd w:val="clear" w:color="auto" w:fill="FFFFFF"/>
        </w:rPr>
        <w:t>International Journal of Management Excellence (ISSN: 2292-1648)</w:t>
      </w:r>
      <w:r w:rsidRPr="00074846">
        <w:rPr>
          <w:rFonts w:ascii="Times New Roman" w:hAnsi="Times New Roman" w:cs="Times New Roman"/>
          <w:color w:val="222222"/>
          <w:sz w:val="28"/>
          <w:szCs w:val="28"/>
          <w:shd w:val="clear" w:color="auto" w:fill="FFFFFF"/>
        </w:rPr>
        <w:t>, </w:t>
      </w:r>
      <w:r w:rsidRPr="00074846">
        <w:rPr>
          <w:rFonts w:ascii="Times New Roman" w:hAnsi="Times New Roman" w:cs="Times New Roman"/>
          <w:i/>
          <w:iCs/>
          <w:color w:val="222222"/>
          <w:sz w:val="28"/>
          <w:szCs w:val="28"/>
          <w:shd w:val="clear" w:color="auto" w:fill="FFFFFF"/>
        </w:rPr>
        <w:t>17</w:t>
      </w:r>
      <w:r w:rsidRPr="00074846">
        <w:rPr>
          <w:rFonts w:ascii="Times New Roman" w:hAnsi="Times New Roman" w:cs="Times New Roman"/>
          <w:color w:val="222222"/>
          <w:sz w:val="28"/>
          <w:szCs w:val="28"/>
          <w:shd w:val="clear" w:color="auto" w:fill="FFFFFF"/>
        </w:rPr>
        <w:t>(2), pp.2460-2471.</w:t>
      </w:r>
    </w:p>
    <w:p w:rsidR="008B0368" w:rsidRPr="00074846" w:rsidRDefault="008B0368" w:rsidP="00074846">
      <w:pPr>
        <w:spacing w:line="360" w:lineRule="auto"/>
        <w:jc w:val="both"/>
        <w:rPr>
          <w:rFonts w:ascii="Times New Roman" w:hAnsi="Times New Roman" w:cs="Times New Roman"/>
          <w:sz w:val="28"/>
          <w:szCs w:val="28"/>
        </w:rPr>
      </w:pPr>
    </w:p>
    <w:p w:rsidR="00370B9C" w:rsidRDefault="00484FD5">
      <w:pPr>
        <w:spacing w:line="480" w:lineRule="auto"/>
        <w:jc w:val="both"/>
        <w:rPr>
          <w:rFonts w:ascii="Times New Roman" w:eastAsia="Times New Roman" w:hAnsi="Times New Roman" w:cs="Times New Roman"/>
          <w:b/>
          <w:sz w:val="24"/>
          <w:szCs w:val="24"/>
        </w:rPr>
      </w:pPr>
      <w:r>
        <w:br w:type="page"/>
      </w:r>
    </w:p>
    <w:p w:rsidR="000F7BED" w:rsidRDefault="000F7BED" w:rsidP="000F7BED">
      <w:pPr>
        <w:pStyle w:val="Heading1"/>
      </w:pPr>
      <w:r>
        <w:lastRenderedPageBreak/>
        <w:t>Appendices</w:t>
      </w:r>
    </w:p>
    <w:p w:rsidR="00370B9C" w:rsidRDefault="00484FD5">
      <w:pPr>
        <w:spacing w:line="48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Appendix 1</w:t>
      </w:r>
      <w:r w:rsidR="000F7BED">
        <w:rPr>
          <w:rFonts w:ascii="Times New Roman" w:eastAsia="Times New Roman" w:hAnsi="Times New Roman" w:cs="Times New Roman"/>
          <w:b/>
          <w:sz w:val="24"/>
          <w:szCs w:val="24"/>
        </w:rPr>
        <w:t>: SWOT analysis</w:t>
      </w:r>
    </w:p>
    <w:tbl>
      <w:tblPr>
        <w:tblStyle w:val="a"/>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514"/>
        <w:gridCol w:w="4515"/>
      </w:tblGrid>
      <w:tr w:rsidR="00370B9C">
        <w:tc>
          <w:tcPr>
            <w:tcW w:w="4514" w:type="dxa"/>
            <w:shd w:val="clear" w:color="auto" w:fill="EAD1DC"/>
            <w:tcMar>
              <w:top w:w="100" w:type="dxa"/>
              <w:left w:w="100" w:type="dxa"/>
              <w:bottom w:w="100" w:type="dxa"/>
              <w:right w:w="100" w:type="dxa"/>
            </w:tcMar>
          </w:tcPr>
          <w:p w:rsidR="00370B9C" w:rsidRDefault="00484FD5">
            <w:pPr>
              <w:widowControl w:val="0"/>
              <w:pBdr>
                <w:top w:val="nil"/>
                <w:left w:val="nil"/>
                <w:bottom w:val="nil"/>
                <w:right w:val="nil"/>
                <w:between w:val="nil"/>
              </w:pBdr>
              <w:spacing w:line="48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Strengths </w:t>
            </w:r>
          </w:p>
        </w:tc>
        <w:tc>
          <w:tcPr>
            <w:tcW w:w="4514" w:type="dxa"/>
            <w:shd w:val="clear" w:color="auto" w:fill="EAD1DC"/>
            <w:tcMar>
              <w:top w:w="100" w:type="dxa"/>
              <w:left w:w="100" w:type="dxa"/>
              <w:bottom w:w="100" w:type="dxa"/>
              <w:right w:w="100" w:type="dxa"/>
            </w:tcMar>
          </w:tcPr>
          <w:p w:rsidR="00370B9C" w:rsidRDefault="00484FD5">
            <w:pPr>
              <w:widowControl w:val="0"/>
              <w:pBdr>
                <w:top w:val="nil"/>
                <w:left w:val="nil"/>
                <w:bottom w:val="nil"/>
                <w:right w:val="nil"/>
                <w:between w:val="nil"/>
              </w:pBdr>
              <w:spacing w:line="48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Weakness</w:t>
            </w:r>
          </w:p>
        </w:tc>
      </w:tr>
      <w:tr w:rsidR="00370B9C">
        <w:tc>
          <w:tcPr>
            <w:tcW w:w="4514" w:type="dxa"/>
            <w:shd w:val="clear" w:color="auto" w:fill="CFE2F3"/>
            <w:tcMar>
              <w:top w:w="100" w:type="dxa"/>
              <w:left w:w="100" w:type="dxa"/>
              <w:bottom w:w="100" w:type="dxa"/>
              <w:right w:w="100" w:type="dxa"/>
            </w:tcMar>
          </w:tcPr>
          <w:p w:rsidR="00370B9C" w:rsidRDefault="00484FD5">
            <w:pPr>
              <w:widowControl w:val="0"/>
              <w:pBdr>
                <w:top w:val="nil"/>
                <w:left w:val="nil"/>
                <w:bottom w:val="nil"/>
                <w:right w:val="nil"/>
                <w:between w:val="nil"/>
              </w:pBd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Discovering opportunities from challenges</w:t>
            </w:r>
          </w:p>
          <w:p w:rsidR="00370B9C" w:rsidRDefault="00484FD5">
            <w:pPr>
              <w:widowControl w:val="0"/>
              <w:pBdr>
                <w:top w:val="nil"/>
                <w:left w:val="nil"/>
                <w:bottom w:val="nil"/>
                <w:right w:val="nil"/>
                <w:between w:val="nil"/>
              </w:pBd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Managing threats and Risks</w:t>
            </w:r>
          </w:p>
          <w:p w:rsidR="00370B9C" w:rsidRDefault="00484FD5">
            <w:pPr>
              <w:widowControl w:val="0"/>
              <w:pBdr>
                <w:top w:val="nil"/>
                <w:left w:val="nil"/>
                <w:bottom w:val="nil"/>
                <w:right w:val="nil"/>
                <w:between w:val="nil"/>
              </w:pBd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Active use of public funds</w:t>
            </w:r>
          </w:p>
          <w:p w:rsidR="00370B9C" w:rsidRDefault="00484FD5">
            <w:pPr>
              <w:widowControl w:val="0"/>
              <w:pBdr>
                <w:top w:val="nil"/>
                <w:left w:val="nil"/>
                <w:bottom w:val="nil"/>
                <w:right w:val="nil"/>
                <w:between w:val="nil"/>
              </w:pBd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Managing crisis and high-pressure</w:t>
            </w:r>
          </w:p>
          <w:p w:rsidR="00370B9C" w:rsidRDefault="00484FD5">
            <w:pPr>
              <w:widowControl w:val="0"/>
              <w:pBdr>
                <w:top w:val="nil"/>
                <w:left w:val="nil"/>
                <w:bottom w:val="nil"/>
                <w:right w:val="nil"/>
                <w:between w:val="nil"/>
              </w:pBd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Adaptability</w:t>
            </w:r>
          </w:p>
          <w:p w:rsidR="00370B9C" w:rsidRDefault="00484FD5">
            <w:pPr>
              <w:widowControl w:val="0"/>
              <w:pBdr>
                <w:top w:val="nil"/>
                <w:left w:val="nil"/>
                <w:bottom w:val="nil"/>
                <w:right w:val="nil"/>
                <w:between w:val="nil"/>
              </w:pBd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Strong communication</w:t>
            </w:r>
          </w:p>
        </w:tc>
        <w:tc>
          <w:tcPr>
            <w:tcW w:w="4514" w:type="dxa"/>
            <w:shd w:val="clear" w:color="auto" w:fill="D9D2E9"/>
            <w:tcMar>
              <w:top w:w="100" w:type="dxa"/>
              <w:left w:w="100" w:type="dxa"/>
              <w:bottom w:w="100" w:type="dxa"/>
              <w:right w:w="100" w:type="dxa"/>
            </w:tcMar>
          </w:tcPr>
          <w:p w:rsidR="00370B9C" w:rsidRDefault="00484FD5">
            <w:pPr>
              <w:widowControl w:val="0"/>
              <w:pBdr>
                <w:top w:val="nil"/>
                <w:left w:val="nil"/>
                <w:bottom w:val="nil"/>
                <w:right w:val="nil"/>
                <w:between w:val="nil"/>
              </w:pBd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Lack of Technical Knowledge</w:t>
            </w:r>
          </w:p>
          <w:p w:rsidR="00370B9C" w:rsidRDefault="00484FD5">
            <w:pPr>
              <w:widowControl w:val="0"/>
              <w:pBdr>
                <w:top w:val="nil"/>
                <w:left w:val="nil"/>
                <w:bottom w:val="nil"/>
                <w:right w:val="nil"/>
                <w:between w:val="nil"/>
              </w:pBd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Need to improve market research skills</w:t>
            </w:r>
          </w:p>
          <w:p w:rsidR="00370B9C" w:rsidRDefault="00484FD5">
            <w:pPr>
              <w:widowControl w:val="0"/>
              <w:pBdr>
                <w:top w:val="nil"/>
                <w:left w:val="nil"/>
                <w:bottom w:val="nil"/>
                <w:right w:val="nil"/>
                <w:between w:val="nil"/>
              </w:pBd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Poor Change management </w:t>
            </w:r>
          </w:p>
          <w:p w:rsidR="00370B9C" w:rsidRDefault="00484FD5">
            <w:pPr>
              <w:widowControl w:val="0"/>
              <w:pBdr>
                <w:top w:val="nil"/>
                <w:left w:val="nil"/>
                <w:bottom w:val="nil"/>
                <w:right w:val="nil"/>
                <w:between w:val="nil"/>
              </w:pBd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Lack of team-building capacity </w:t>
            </w:r>
          </w:p>
          <w:p w:rsidR="00370B9C" w:rsidRDefault="00484FD5">
            <w:pPr>
              <w:widowControl w:val="0"/>
              <w:pBdr>
                <w:top w:val="nil"/>
                <w:left w:val="nil"/>
                <w:bottom w:val="nil"/>
                <w:right w:val="nil"/>
                <w:between w:val="nil"/>
              </w:pBd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Poor record keeping </w:t>
            </w:r>
          </w:p>
        </w:tc>
      </w:tr>
      <w:tr w:rsidR="00370B9C">
        <w:tc>
          <w:tcPr>
            <w:tcW w:w="4514" w:type="dxa"/>
            <w:shd w:val="clear" w:color="auto" w:fill="D5A6BD"/>
            <w:tcMar>
              <w:top w:w="100" w:type="dxa"/>
              <w:left w:w="100" w:type="dxa"/>
              <w:bottom w:w="100" w:type="dxa"/>
              <w:right w:w="100" w:type="dxa"/>
            </w:tcMar>
          </w:tcPr>
          <w:p w:rsidR="00370B9C" w:rsidRDefault="00484FD5">
            <w:pPr>
              <w:widowControl w:val="0"/>
              <w:pBdr>
                <w:top w:val="nil"/>
                <w:left w:val="nil"/>
                <w:bottom w:val="nil"/>
                <w:right w:val="nil"/>
                <w:between w:val="nil"/>
              </w:pBdr>
              <w:spacing w:line="48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Opportunity </w:t>
            </w:r>
          </w:p>
        </w:tc>
        <w:tc>
          <w:tcPr>
            <w:tcW w:w="4514" w:type="dxa"/>
            <w:shd w:val="clear" w:color="auto" w:fill="D5A6BD"/>
            <w:tcMar>
              <w:top w:w="100" w:type="dxa"/>
              <w:left w:w="100" w:type="dxa"/>
              <w:bottom w:w="100" w:type="dxa"/>
              <w:right w:w="100" w:type="dxa"/>
            </w:tcMar>
          </w:tcPr>
          <w:p w:rsidR="00370B9C" w:rsidRDefault="00484FD5">
            <w:pPr>
              <w:widowControl w:val="0"/>
              <w:pBdr>
                <w:top w:val="nil"/>
                <w:left w:val="nil"/>
                <w:bottom w:val="nil"/>
                <w:right w:val="nil"/>
                <w:between w:val="nil"/>
              </w:pBdr>
              <w:spacing w:line="48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Threats </w:t>
            </w:r>
          </w:p>
        </w:tc>
      </w:tr>
      <w:tr w:rsidR="00370B9C">
        <w:tc>
          <w:tcPr>
            <w:tcW w:w="4514" w:type="dxa"/>
            <w:shd w:val="clear" w:color="auto" w:fill="D0E0E3"/>
            <w:tcMar>
              <w:top w:w="100" w:type="dxa"/>
              <w:left w:w="100" w:type="dxa"/>
              <w:bottom w:w="100" w:type="dxa"/>
              <w:right w:w="100" w:type="dxa"/>
            </w:tcMar>
          </w:tcPr>
          <w:p w:rsidR="00370B9C" w:rsidRDefault="00484FD5">
            <w:pPr>
              <w:widowControl w:val="0"/>
              <w:pBdr>
                <w:top w:val="nil"/>
                <w:left w:val="nil"/>
                <w:bottom w:val="nil"/>
                <w:right w:val="nil"/>
                <w:between w:val="nil"/>
              </w:pBd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High opportunity for selling products online</w:t>
            </w:r>
          </w:p>
          <w:p w:rsidR="00370B9C" w:rsidRDefault="00484FD5">
            <w:pPr>
              <w:widowControl w:val="0"/>
              <w:pBdr>
                <w:top w:val="nil"/>
                <w:left w:val="nil"/>
                <w:bottom w:val="nil"/>
                <w:right w:val="nil"/>
                <w:between w:val="nil"/>
              </w:pBd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Change and create new industry trends </w:t>
            </w:r>
          </w:p>
        </w:tc>
        <w:tc>
          <w:tcPr>
            <w:tcW w:w="4514" w:type="dxa"/>
            <w:shd w:val="clear" w:color="auto" w:fill="D0E0E3"/>
            <w:tcMar>
              <w:top w:w="100" w:type="dxa"/>
              <w:left w:w="100" w:type="dxa"/>
              <w:bottom w:w="100" w:type="dxa"/>
              <w:right w:w="100" w:type="dxa"/>
            </w:tcMar>
          </w:tcPr>
          <w:p w:rsidR="00370B9C" w:rsidRDefault="00484FD5">
            <w:pPr>
              <w:widowControl w:val="0"/>
              <w:pBdr>
                <w:top w:val="nil"/>
                <w:left w:val="nil"/>
                <w:bottom w:val="nil"/>
                <w:right w:val="nil"/>
                <w:between w:val="nil"/>
              </w:pBd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High competition in the market</w:t>
            </w:r>
          </w:p>
          <w:p w:rsidR="00370B9C" w:rsidRDefault="000F7BED">
            <w:pPr>
              <w:widowControl w:val="0"/>
              <w:pBdr>
                <w:top w:val="nil"/>
                <w:left w:val="nil"/>
                <w:bottom w:val="nil"/>
                <w:right w:val="nil"/>
                <w:between w:val="nil"/>
              </w:pBd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Unmanageable data and records</w:t>
            </w:r>
          </w:p>
          <w:p w:rsidR="00370B9C" w:rsidRDefault="00370B9C">
            <w:pPr>
              <w:widowControl w:val="0"/>
              <w:pBdr>
                <w:top w:val="nil"/>
                <w:left w:val="nil"/>
                <w:bottom w:val="nil"/>
                <w:right w:val="nil"/>
                <w:between w:val="nil"/>
              </w:pBdr>
              <w:spacing w:line="480" w:lineRule="auto"/>
              <w:rPr>
                <w:rFonts w:ascii="Times New Roman" w:eastAsia="Times New Roman" w:hAnsi="Times New Roman" w:cs="Times New Roman"/>
                <w:sz w:val="24"/>
                <w:szCs w:val="24"/>
              </w:rPr>
            </w:pPr>
          </w:p>
        </w:tc>
      </w:tr>
    </w:tbl>
    <w:p w:rsidR="00370B9C" w:rsidRDefault="00484FD5">
      <w:pPr>
        <w:spacing w:line="48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Appendix 2: Skill Audits </w:t>
      </w:r>
    </w:p>
    <w:tbl>
      <w:tblPr>
        <w:tblStyle w:val="a0"/>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258"/>
        <w:gridCol w:w="2257"/>
        <w:gridCol w:w="2257"/>
        <w:gridCol w:w="2257"/>
      </w:tblGrid>
      <w:tr w:rsidR="00370B9C">
        <w:tc>
          <w:tcPr>
            <w:tcW w:w="2257" w:type="dxa"/>
            <w:shd w:val="clear" w:color="auto" w:fill="6D9EEB"/>
            <w:tcMar>
              <w:top w:w="100" w:type="dxa"/>
              <w:left w:w="100" w:type="dxa"/>
              <w:bottom w:w="100" w:type="dxa"/>
              <w:right w:w="100" w:type="dxa"/>
            </w:tcMar>
          </w:tcPr>
          <w:p w:rsidR="00370B9C" w:rsidRDefault="00484FD5">
            <w:pPr>
              <w:widowControl w:val="0"/>
              <w:spacing w:line="48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Skill Area</w:t>
            </w:r>
          </w:p>
        </w:tc>
        <w:tc>
          <w:tcPr>
            <w:tcW w:w="2257" w:type="dxa"/>
            <w:shd w:val="clear" w:color="auto" w:fill="6D9EEB"/>
            <w:tcMar>
              <w:top w:w="100" w:type="dxa"/>
              <w:left w:w="100" w:type="dxa"/>
              <w:bottom w:w="100" w:type="dxa"/>
              <w:right w:w="100" w:type="dxa"/>
            </w:tcMar>
          </w:tcPr>
          <w:p w:rsidR="00370B9C" w:rsidRDefault="00484FD5">
            <w:pPr>
              <w:widowControl w:val="0"/>
              <w:spacing w:line="48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Description of the skill</w:t>
            </w:r>
          </w:p>
        </w:tc>
        <w:tc>
          <w:tcPr>
            <w:tcW w:w="2257" w:type="dxa"/>
            <w:shd w:val="clear" w:color="auto" w:fill="6D9EEB"/>
            <w:tcMar>
              <w:top w:w="100" w:type="dxa"/>
              <w:left w:w="100" w:type="dxa"/>
              <w:bottom w:w="100" w:type="dxa"/>
              <w:right w:w="100" w:type="dxa"/>
            </w:tcMar>
          </w:tcPr>
          <w:p w:rsidR="00370B9C" w:rsidRDefault="00484FD5">
            <w:pPr>
              <w:widowControl w:val="0"/>
              <w:spacing w:line="48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Evidence of Skills</w:t>
            </w:r>
          </w:p>
        </w:tc>
        <w:tc>
          <w:tcPr>
            <w:tcW w:w="2257" w:type="dxa"/>
            <w:shd w:val="clear" w:color="auto" w:fill="6D9EEB"/>
            <w:tcMar>
              <w:top w:w="100" w:type="dxa"/>
              <w:left w:w="100" w:type="dxa"/>
              <w:bottom w:w="100" w:type="dxa"/>
              <w:right w:w="100" w:type="dxa"/>
            </w:tcMar>
          </w:tcPr>
          <w:p w:rsidR="00370B9C" w:rsidRDefault="00484FD5">
            <w:pPr>
              <w:widowControl w:val="0"/>
              <w:spacing w:line="48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How I am Doing?</w:t>
            </w:r>
          </w:p>
        </w:tc>
      </w:tr>
      <w:tr w:rsidR="00370B9C">
        <w:trPr>
          <w:trHeight w:val="440"/>
        </w:trPr>
        <w:tc>
          <w:tcPr>
            <w:tcW w:w="2257" w:type="dxa"/>
            <w:vMerge w:val="restart"/>
            <w:shd w:val="clear" w:color="auto" w:fill="CFE2F3"/>
            <w:tcMar>
              <w:top w:w="100" w:type="dxa"/>
              <w:left w:w="100" w:type="dxa"/>
              <w:bottom w:w="100" w:type="dxa"/>
              <w:right w:w="100" w:type="dxa"/>
            </w:tcMar>
          </w:tcPr>
          <w:p w:rsidR="00370B9C" w:rsidRDefault="00484FD5">
            <w:pPr>
              <w:widowControl w:val="0"/>
              <w:spacing w:line="48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Personal skills</w:t>
            </w:r>
          </w:p>
        </w:tc>
        <w:tc>
          <w:tcPr>
            <w:tcW w:w="2257" w:type="dxa"/>
            <w:shd w:val="clear" w:color="auto" w:fill="CFE2F3"/>
            <w:tcMar>
              <w:top w:w="100" w:type="dxa"/>
              <w:left w:w="100" w:type="dxa"/>
              <w:bottom w:w="100" w:type="dxa"/>
              <w:right w:w="100" w:type="dxa"/>
            </w:tcMar>
          </w:tcPr>
          <w:p w:rsidR="00370B9C" w:rsidRDefault="00484FD5">
            <w:pPr>
              <w:widowControl w:val="0"/>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Communication </w:t>
            </w:r>
          </w:p>
        </w:tc>
        <w:tc>
          <w:tcPr>
            <w:tcW w:w="2257" w:type="dxa"/>
            <w:shd w:val="clear" w:color="auto" w:fill="CFE2F3"/>
            <w:tcMar>
              <w:top w:w="100" w:type="dxa"/>
              <w:left w:w="100" w:type="dxa"/>
              <w:bottom w:w="100" w:type="dxa"/>
              <w:right w:w="100" w:type="dxa"/>
            </w:tcMar>
          </w:tcPr>
          <w:p w:rsidR="00370B9C" w:rsidRDefault="00484FD5">
            <w:pPr>
              <w:widowControl w:val="0"/>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Communicate well with customers, stakeholders and team members</w:t>
            </w:r>
          </w:p>
        </w:tc>
        <w:tc>
          <w:tcPr>
            <w:tcW w:w="2257" w:type="dxa"/>
            <w:shd w:val="clear" w:color="auto" w:fill="CFE2F3"/>
            <w:tcMar>
              <w:top w:w="100" w:type="dxa"/>
              <w:left w:w="100" w:type="dxa"/>
              <w:bottom w:w="100" w:type="dxa"/>
              <w:right w:w="100" w:type="dxa"/>
            </w:tcMar>
          </w:tcPr>
          <w:p w:rsidR="00370B9C" w:rsidRDefault="00484FD5">
            <w:pPr>
              <w:widowControl w:val="0"/>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Excellent </w:t>
            </w:r>
          </w:p>
        </w:tc>
      </w:tr>
      <w:tr w:rsidR="00370B9C">
        <w:trPr>
          <w:trHeight w:val="440"/>
        </w:trPr>
        <w:tc>
          <w:tcPr>
            <w:tcW w:w="2257" w:type="dxa"/>
            <w:vMerge/>
            <w:shd w:val="clear" w:color="auto" w:fill="CFE2F3"/>
            <w:tcMar>
              <w:top w:w="100" w:type="dxa"/>
              <w:left w:w="100" w:type="dxa"/>
              <w:bottom w:w="100" w:type="dxa"/>
              <w:right w:w="100" w:type="dxa"/>
            </w:tcMar>
          </w:tcPr>
          <w:p w:rsidR="00370B9C" w:rsidRDefault="00370B9C">
            <w:pPr>
              <w:widowControl w:val="0"/>
              <w:spacing w:line="480" w:lineRule="auto"/>
              <w:rPr>
                <w:rFonts w:ascii="Times New Roman" w:eastAsia="Times New Roman" w:hAnsi="Times New Roman" w:cs="Times New Roman"/>
                <w:sz w:val="24"/>
                <w:szCs w:val="24"/>
              </w:rPr>
            </w:pPr>
          </w:p>
        </w:tc>
        <w:tc>
          <w:tcPr>
            <w:tcW w:w="2257" w:type="dxa"/>
            <w:shd w:val="clear" w:color="auto" w:fill="CFE2F3"/>
            <w:tcMar>
              <w:top w:w="100" w:type="dxa"/>
              <w:left w:w="100" w:type="dxa"/>
              <w:bottom w:w="100" w:type="dxa"/>
              <w:right w:w="100" w:type="dxa"/>
            </w:tcMar>
          </w:tcPr>
          <w:p w:rsidR="00370B9C" w:rsidRDefault="00484FD5">
            <w:pPr>
              <w:widowControl w:val="0"/>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Adaptability </w:t>
            </w:r>
          </w:p>
        </w:tc>
        <w:tc>
          <w:tcPr>
            <w:tcW w:w="2257" w:type="dxa"/>
            <w:shd w:val="clear" w:color="auto" w:fill="CFE2F3"/>
            <w:tcMar>
              <w:top w:w="100" w:type="dxa"/>
              <w:left w:w="100" w:type="dxa"/>
              <w:bottom w:w="100" w:type="dxa"/>
              <w:right w:w="100" w:type="dxa"/>
            </w:tcMar>
          </w:tcPr>
          <w:p w:rsidR="00370B9C" w:rsidRDefault="00484FD5">
            <w:pPr>
              <w:widowControl w:val="0"/>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Effectively manage change</w:t>
            </w:r>
          </w:p>
        </w:tc>
        <w:tc>
          <w:tcPr>
            <w:tcW w:w="2257" w:type="dxa"/>
            <w:shd w:val="clear" w:color="auto" w:fill="CFE2F3"/>
            <w:tcMar>
              <w:top w:w="100" w:type="dxa"/>
              <w:left w:w="100" w:type="dxa"/>
              <w:bottom w:w="100" w:type="dxa"/>
              <w:right w:w="100" w:type="dxa"/>
            </w:tcMar>
          </w:tcPr>
          <w:p w:rsidR="00370B9C" w:rsidRDefault="00484FD5">
            <w:pPr>
              <w:widowControl w:val="0"/>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Good</w:t>
            </w:r>
          </w:p>
        </w:tc>
      </w:tr>
      <w:tr w:rsidR="00370B9C">
        <w:trPr>
          <w:trHeight w:val="440"/>
        </w:trPr>
        <w:tc>
          <w:tcPr>
            <w:tcW w:w="2257" w:type="dxa"/>
            <w:vMerge/>
            <w:shd w:val="clear" w:color="auto" w:fill="CFE2F3"/>
            <w:tcMar>
              <w:top w:w="100" w:type="dxa"/>
              <w:left w:w="100" w:type="dxa"/>
              <w:bottom w:w="100" w:type="dxa"/>
              <w:right w:w="100" w:type="dxa"/>
            </w:tcMar>
          </w:tcPr>
          <w:p w:rsidR="00370B9C" w:rsidRDefault="00370B9C">
            <w:pPr>
              <w:widowControl w:val="0"/>
              <w:spacing w:line="480" w:lineRule="auto"/>
              <w:rPr>
                <w:rFonts w:ascii="Times New Roman" w:eastAsia="Times New Roman" w:hAnsi="Times New Roman" w:cs="Times New Roman"/>
                <w:sz w:val="24"/>
                <w:szCs w:val="24"/>
              </w:rPr>
            </w:pPr>
          </w:p>
        </w:tc>
        <w:tc>
          <w:tcPr>
            <w:tcW w:w="2257" w:type="dxa"/>
            <w:shd w:val="clear" w:color="auto" w:fill="CFE2F3"/>
            <w:tcMar>
              <w:top w:w="100" w:type="dxa"/>
              <w:left w:w="100" w:type="dxa"/>
              <w:bottom w:w="100" w:type="dxa"/>
              <w:right w:w="100" w:type="dxa"/>
            </w:tcMar>
          </w:tcPr>
          <w:p w:rsidR="00370B9C" w:rsidRDefault="00484FD5">
            <w:pPr>
              <w:widowControl w:val="0"/>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Leadership</w:t>
            </w:r>
          </w:p>
        </w:tc>
        <w:tc>
          <w:tcPr>
            <w:tcW w:w="2257" w:type="dxa"/>
            <w:shd w:val="clear" w:color="auto" w:fill="CFE2F3"/>
            <w:tcMar>
              <w:top w:w="100" w:type="dxa"/>
              <w:left w:w="100" w:type="dxa"/>
              <w:bottom w:w="100" w:type="dxa"/>
              <w:right w:w="100" w:type="dxa"/>
            </w:tcMar>
          </w:tcPr>
          <w:p w:rsidR="00370B9C" w:rsidRDefault="00484FD5">
            <w:pPr>
              <w:widowControl w:val="0"/>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Ability to lead the team</w:t>
            </w:r>
          </w:p>
        </w:tc>
        <w:tc>
          <w:tcPr>
            <w:tcW w:w="2257" w:type="dxa"/>
            <w:shd w:val="clear" w:color="auto" w:fill="CFE2F3"/>
            <w:tcMar>
              <w:top w:w="100" w:type="dxa"/>
              <w:left w:w="100" w:type="dxa"/>
              <w:bottom w:w="100" w:type="dxa"/>
              <w:right w:w="100" w:type="dxa"/>
            </w:tcMar>
          </w:tcPr>
          <w:p w:rsidR="00370B9C" w:rsidRDefault="00484FD5">
            <w:pPr>
              <w:widowControl w:val="0"/>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Poor</w:t>
            </w:r>
          </w:p>
        </w:tc>
      </w:tr>
      <w:tr w:rsidR="00370B9C">
        <w:trPr>
          <w:trHeight w:val="440"/>
        </w:trPr>
        <w:tc>
          <w:tcPr>
            <w:tcW w:w="2257" w:type="dxa"/>
            <w:vMerge w:val="restart"/>
            <w:shd w:val="clear" w:color="auto" w:fill="CFE2F3"/>
            <w:tcMar>
              <w:top w:w="100" w:type="dxa"/>
              <w:left w:w="100" w:type="dxa"/>
              <w:bottom w:w="100" w:type="dxa"/>
              <w:right w:w="100" w:type="dxa"/>
            </w:tcMar>
          </w:tcPr>
          <w:p w:rsidR="00370B9C" w:rsidRDefault="00484FD5">
            <w:pPr>
              <w:widowControl w:val="0"/>
              <w:spacing w:line="48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Professional skills</w:t>
            </w:r>
          </w:p>
        </w:tc>
        <w:tc>
          <w:tcPr>
            <w:tcW w:w="2257" w:type="dxa"/>
            <w:shd w:val="clear" w:color="auto" w:fill="CFE2F3"/>
            <w:tcMar>
              <w:top w:w="100" w:type="dxa"/>
              <w:left w:w="100" w:type="dxa"/>
              <w:bottom w:w="100" w:type="dxa"/>
              <w:right w:w="100" w:type="dxa"/>
            </w:tcMar>
          </w:tcPr>
          <w:p w:rsidR="00370B9C" w:rsidRDefault="00484FD5">
            <w:pPr>
              <w:widowControl w:val="0"/>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Team Building </w:t>
            </w:r>
          </w:p>
        </w:tc>
        <w:tc>
          <w:tcPr>
            <w:tcW w:w="2257" w:type="dxa"/>
            <w:shd w:val="clear" w:color="auto" w:fill="CFE2F3"/>
            <w:tcMar>
              <w:top w:w="100" w:type="dxa"/>
              <w:left w:w="100" w:type="dxa"/>
              <w:bottom w:w="100" w:type="dxa"/>
              <w:right w:w="100" w:type="dxa"/>
            </w:tcMar>
          </w:tcPr>
          <w:p w:rsidR="00370B9C" w:rsidRDefault="00484FD5">
            <w:pPr>
              <w:widowControl w:val="0"/>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Developing an effective team by selecting appropriate candidates</w:t>
            </w:r>
          </w:p>
        </w:tc>
        <w:tc>
          <w:tcPr>
            <w:tcW w:w="2257" w:type="dxa"/>
            <w:shd w:val="clear" w:color="auto" w:fill="CFE2F3"/>
            <w:tcMar>
              <w:top w:w="100" w:type="dxa"/>
              <w:left w:w="100" w:type="dxa"/>
              <w:bottom w:w="100" w:type="dxa"/>
              <w:right w:w="100" w:type="dxa"/>
            </w:tcMar>
          </w:tcPr>
          <w:p w:rsidR="00370B9C" w:rsidRDefault="00484FD5">
            <w:pPr>
              <w:widowControl w:val="0"/>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Average</w:t>
            </w:r>
          </w:p>
        </w:tc>
      </w:tr>
      <w:tr w:rsidR="00370B9C">
        <w:trPr>
          <w:trHeight w:val="440"/>
        </w:trPr>
        <w:tc>
          <w:tcPr>
            <w:tcW w:w="2257" w:type="dxa"/>
            <w:vMerge/>
            <w:shd w:val="clear" w:color="auto" w:fill="CFE2F3"/>
            <w:tcMar>
              <w:top w:w="100" w:type="dxa"/>
              <w:left w:w="100" w:type="dxa"/>
              <w:bottom w:w="100" w:type="dxa"/>
              <w:right w:w="100" w:type="dxa"/>
            </w:tcMar>
          </w:tcPr>
          <w:p w:rsidR="00370B9C" w:rsidRDefault="00370B9C">
            <w:pPr>
              <w:widowControl w:val="0"/>
              <w:spacing w:line="480" w:lineRule="auto"/>
              <w:rPr>
                <w:rFonts w:ascii="Times New Roman" w:eastAsia="Times New Roman" w:hAnsi="Times New Roman" w:cs="Times New Roman"/>
                <w:sz w:val="24"/>
                <w:szCs w:val="24"/>
              </w:rPr>
            </w:pPr>
          </w:p>
        </w:tc>
        <w:tc>
          <w:tcPr>
            <w:tcW w:w="2257" w:type="dxa"/>
            <w:shd w:val="clear" w:color="auto" w:fill="CFE2F3"/>
            <w:tcMar>
              <w:top w:w="100" w:type="dxa"/>
              <w:left w:w="100" w:type="dxa"/>
              <w:bottom w:w="100" w:type="dxa"/>
              <w:right w:w="100" w:type="dxa"/>
            </w:tcMar>
          </w:tcPr>
          <w:p w:rsidR="00370B9C" w:rsidRDefault="00484FD5">
            <w:pPr>
              <w:widowControl w:val="0"/>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Record Keeping</w:t>
            </w:r>
          </w:p>
        </w:tc>
        <w:tc>
          <w:tcPr>
            <w:tcW w:w="2257" w:type="dxa"/>
            <w:shd w:val="clear" w:color="auto" w:fill="CFE2F3"/>
            <w:tcMar>
              <w:top w:w="100" w:type="dxa"/>
              <w:left w:w="100" w:type="dxa"/>
              <w:bottom w:w="100" w:type="dxa"/>
              <w:right w:w="100" w:type="dxa"/>
            </w:tcMar>
          </w:tcPr>
          <w:p w:rsidR="00370B9C" w:rsidRDefault="00484FD5">
            <w:pPr>
              <w:widowControl w:val="0"/>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Keeping daily business records </w:t>
            </w:r>
          </w:p>
        </w:tc>
        <w:tc>
          <w:tcPr>
            <w:tcW w:w="2257" w:type="dxa"/>
            <w:shd w:val="clear" w:color="auto" w:fill="CFE2F3"/>
            <w:tcMar>
              <w:top w:w="100" w:type="dxa"/>
              <w:left w:w="100" w:type="dxa"/>
              <w:bottom w:w="100" w:type="dxa"/>
              <w:right w:w="100" w:type="dxa"/>
            </w:tcMar>
          </w:tcPr>
          <w:p w:rsidR="00370B9C" w:rsidRDefault="00484FD5">
            <w:pPr>
              <w:widowControl w:val="0"/>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Average </w:t>
            </w:r>
          </w:p>
        </w:tc>
      </w:tr>
      <w:tr w:rsidR="00370B9C">
        <w:tc>
          <w:tcPr>
            <w:tcW w:w="2257" w:type="dxa"/>
            <w:shd w:val="clear" w:color="auto" w:fill="CFE2F3"/>
            <w:tcMar>
              <w:top w:w="100" w:type="dxa"/>
              <w:left w:w="100" w:type="dxa"/>
              <w:bottom w:w="100" w:type="dxa"/>
              <w:right w:w="100" w:type="dxa"/>
            </w:tcMar>
          </w:tcPr>
          <w:p w:rsidR="00370B9C" w:rsidRDefault="00484FD5">
            <w:pPr>
              <w:widowControl w:val="0"/>
              <w:spacing w:line="48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Academic skills</w:t>
            </w:r>
          </w:p>
        </w:tc>
        <w:tc>
          <w:tcPr>
            <w:tcW w:w="2257" w:type="dxa"/>
            <w:shd w:val="clear" w:color="auto" w:fill="CFE2F3"/>
            <w:tcMar>
              <w:top w:w="100" w:type="dxa"/>
              <w:left w:w="100" w:type="dxa"/>
              <w:bottom w:w="100" w:type="dxa"/>
              <w:right w:w="100" w:type="dxa"/>
            </w:tcMar>
          </w:tcPr>
          <w:p w:rsidR="00370B9C" w:rsidRDefault="00484FD5">
            <w:pPr>
              <w:widowControl w:val="0"/>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Research skills</w:t>
            </w:r>
          </w:p>
        </w:tc>
        <w:tc>
          <w:tcPr>
            <w:tcW w:w="2257" w:type="dxa"/>
            <w:shd w:val="clear" w:color="auto" w:fill="CFE2F3"/>
            <w:tcMar>
              <w:top w:w="100" w:type="dxa"/>
              <w:left w:w="100" w:type="dxa"/>
              <w:bottom w:w="100" w:type="dxa"/>
              <w:right w:w="100" w:type="dxa"/>
            </w:tcMar>
          </w:tcPr>
          <w:p w:rsidR="00370B9C" w:rsidRDefault="00484FD5">
            <w:pPr>
              <w:widowControl w:val="0"/>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Market </w:t>
            </w:r>
            <w:r w:rsidR="000F7BED">
              <w:rPr>
                <w:rFonts w:ascii="Times New Roman" w:eastAsia="Times New Roman" w:hAnsi="Times New Roman" w:cs="Times New Roman"/>
                <w:sz w:val="24"/>
                <w:szCs w:val="24"/>
              </w:rPr>
              <w:t>research</w:t>
            </w:r>
            <w:r>
              <w:rPr>
                <w:rFonts w:ascii="Times New Roman" w:eastAsia="Times New Roman" w:hAnsi="Times New Roman" w:cs="Times New Roman"/>
                <w:sz w:val="24"/>
                <w:szCs w:val="24"/>
              </w:rPr>
              <w:t xml:space="preserve"> to understand current market trends</w:t>
            </w:r>
          </w:p>
        </w:tc>
        <w:tc>
          <w:tcPr>
            <w:tcW w:w="2257" w:type="dxa"/>
            <w:shd w:val="clear" w:color="auto" w:fill="CFE2F3"/>
            <w:tcMar>
              <w:top w:w="100" w:type="dxa"/>
              <w:left w:w="100" w:type="dxa"/>
              <w:bottom w:w="100" w:type="dxa"/>
              <w:right w:w="100" w:type="dxa"/>
            </w:tcMar>
          </w:tcPr>
          <w:p w:rsidR="00370B9C" w:rsidRDefault="00484FD5">
            <w:pPr>
              <w:widowControl w:val="0"/>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Poor</w:t>
            </w:r>
          </w:p>
        </w:tc>
      </w:tr>
    </w:tbl>
    <w:p w:rsidR="00370B9C" w:rsidRDefault="00370B9C">
      <w:pPr>
        <w:spacing w:line="480" w:lineRule="auto"/>
        <w:jc w:val="both"/>
        <w:rPr>
          <w:rFonts w:ascii="Times New Roman" w:eastAsia="Times New Roman" w:hAnsi="Times New Roman" w:cs="Times New Roman"/>
          <w:sz w:val="24"/>
          <w:szCs w:val="24"/>
        </w:rPr>
      </w:pPr>
    </w:p>
    <w:p w:rsidR="00370B9C" w:rsidRDefault="00484FD5">
      <w:pPr>
        <w:spacing w:line="48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Appendix 3: Personal Development Plam</w:t>
      </w:r>
    </w:p>
    <w:tbl>
      <w:tblPr>
        <w:tblStyle w:val="a1"/>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289"/>
        <w:gridCol w:w="1290"/>
        <w:gridCol w:w="1290"/>
        <w:gridCol w:w="1290"/>
        <w:gridCol w:w="1290"/>
        <w:gridCol w:w="1290"/>
        <w:gridCol w:w="1290"/>
      </w:tblGrid>
      <w:tr w:rsidR="00370B9C">
        <w:tc>
          <w:tcPr>
            <w:tcW w:w="1289" w:type="dxa"/>
            <w:shd w:val="clear" w:color="auto" w:fill="A4C2F4"/>
            <w:tcMar>
              <w:top w:w="100" w:type="dxa"/>
              <w:left w:w="100" w:type="dxa"/>
              <w:bottom w:w="100" w:type="dxa"/>
              <w:right w:w="100" w:type="dxa"/>
            </w:tcMar>
          </w:tcPr>
          <w:p w:rsidR="00370B9C" w:rsidRDefault="00484FD5">
            <w:pPr>
              <w:widowControl w:val="0"/>
              <w:spacing w:line="48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Development Goal</w:t>
            </w:r>
          </w:p>
        </w:tc>
        <w:tc>
          <w:tcPr>
            <w:tcW w:w="1289" w:type="dxa"/>
            <w:shd w:val="clear" w:color="auto" w:fill="A4C2F4"/>
            <w:tcMar>
              <w:top w:w="100" w:type="dxa"/>
              <w:left w:w="100" w:type="dxa"/>
              <w:bottom w:w="100" w:type="dxa"/>
              <w:right w:w="100" w:type="dxa"/>
            </w:tcMar>
          </w:tcPr>
          <w:p w:rsidR="00370B9C" w:rsidRDefault="00484FD5">
            <w:pPr>
              <w:widowControl w:val="0"/>
              <w:spacing w:line="48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How important is it</w:t>
            </w:r>
          </w:p>
        </w:tc>
        <w:tc>
          <w:tcPr>
            <w:tcW w:w="1289" w:type="dxa"/>
            <w:shd w:val="clear" w:color="auto" w:fill="A4C2F4"/>
            <w:tcMar>
              <w:top w:w="100" w:type="dxa"/>
              <w:left w:w="100" w:type="dxa"/>
              <w:bottom w:w="100" w:type="dxa"/>
              <w:right w:w="100" w:type="dxa"/>
            </w:tcMar>
          </w:tcPr>
          <w:p w:rsidR="00370B9C" w:rsidRDefault="00484FD5">
            <w:pPr>
              <w:widowControl w:val="0"/>
              <w:spacing w:line="48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Activities to undertake</w:t>
            </w:r>
          </w:p>
        </w:tc>
        <w:tc>
          <w:tcPr>
            <w:tcW w:w="1289" w:type="dxa"/>
            <w:shd w:val="clear" w:color="auto" w:fill="A4C2F4"/>
            <w:tcMar>
              <w:top w:w="100" w:type="dxa"/>
              <w:left w:w="100" w:type="dxa"/>
              <w:bottom w:w="100" w:type="dxa"/>
              <w:right w:w="100" w:type="dxa"/>
            </w:tcMar>
          </w:tcPr>
          <w:p w:rsidR="00370B9C" w:rsidRDefault="00484FD5">
            <w:pPr>
              <w:widowControl w:val="0"/>
              <w:spacing w:line="48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Resource</w:t>
            </w:r>
          </w:p>
        </w:tc>
        <w:tc>
          <w:tcPr>
            <w:tcW w:w="1289" w:type="dxa"/>
            <w:shd w:val="clear" w:color="auto" w:fill="A4C2F4"/>
            <w:tcMar>
              <w:top w:w="100" w:type="dxa"/>
              <w:left w:w="100" w:type="dxa"/>
              <w:bottom w:w="100" w:type="dxa"/>
              <w:right w:w="100" w:type="dxa"/>
            </w:tcMar>
          </w:tcPr>
          <w:p w:rsidR="00370B9C" w:rsidRDefault="00484FD5">
            <w:pPr>
              <w:widowControl w:val="0"/>
              <w:spacing w:line="48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Start Date</w:t>
            </w:r>
          </w:p>
        </w:tc>
        <w:tc>
          <w:tcPr>
            <w:tcW w:w="1289" w:type="dxa"/>
            <w:shd w:val="clear" w:color="auto" w:fill="A4C2F4"/>
            <w:tcMar>
              <w:top w:w="100" w:type="dxa"/>
              <w:left w:w="100" w:type="dxa"/>
              <w:bottom w:w="100" w:type="dxa"/>
              <w:right w:w="100" w:type="dxa"/>
            </w:tcMar>
          </w:tcPr>
          <w:p w:rsidR="00370B9C" w:rsidRDefault="00484FD5">
            <w:pPr>
              <w:widowControl w:val="0"/>
              <w:spacing w:line="48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End date</w:t>
            </w:r>
          </w:p>
        </w:tc>
        <w:tc>
          <w:tcPr>
            <w:tcW w:w="1289" w:type="dxa"/>
            <w:shd w:val="clear" w:color="auto" w:fill="A4C2F4"/>
            <w:tcMar>
              <w:top w:w="100" w:type="dxa"/>
              <w:left w:w="100" w:type="dxa"/>
              <w:bottom w:w="100" w:type="dxa"/>
              <w:right w:w="100" w:type="dxa"/>
            </w:tcMar>
          </w:tcPr>
          <w:p w:rsidR="00370B9C" w:rsidRDefault="00484FD5">
            <w:pPr>
              <w:widowControl w:val="0"/>
              <w:spacing w:line="48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Criteria for Success</w:t>
            </w:r>
          </w:p>
        </w:tc>
      </w:tr>
      <w:tr w:rsidR="00370B9C">
        <w:tc>
          <w:tcPr>
            <w:tcW w:w="1289" w:type="dxa"/>
            <w:shd w:val="clear" w:color="auto" w:fill="CFE2F3"/>
            <w:tcMar>
              <w:top w:w="100" w:type="dxa"/>
              <w:left w:w="100" w:type="dxa"/>
              <w:bottom w:w="100" w:type="dxa"/>
              <w:right w:w="100" w:type="dxa"/>
            </w:tcMar>
          </w:tcPr>
          <w:p w:rsidR="00370B9C" w:rsidRDefault="006B75AB" w:rsidP="006B75AB">
            <w:pPr>
              <w:widowControl w:val="0"/>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Specific: T</w:t>
            </w:r>
            <w:r w:rsidR="00D029A1">
              <w:rPr>
                <w:rFonts w:ascii="Times New Roman" w:eastAsia="Times New Roman" w:hAnsi="Times New Roman" w:cs="Times New Roman"/>
                <w:sz w:val="24"/>
                <w:szCs w:val="24"/>
              </w:rPr>
              <w:t xml:space="preserve">o </w:t>
            </w:r>
            <w:r w:rsidR="00484FD5">
              <w:rPr>
                <w:rFonts w:ascii="Times New Roman" w:eastAsia="Times New Roman" w:hAnsi="Times New Roman" w:cs="Times New Roman"/>
                <w:sz w:val="24"/>
                <w:szCs w:val="24"/>
              </w:rPr>
              <w:t>Improv</w:t>
            </w:r>
            <w:r w:rsidR="00D029A1">
              <w:rPr>
                <w:rFonts w:ascii="Times New Roman" w:eastAsia="Times New Roman" w:hAnsi="Times New Roman" w:cs="Times New Roman"/>
                <w:sz w:val="24"/>
                <w:szCs w:val="24"/>
              </w:rPr>
              <w:t xml:space="preserve">e </w:t>
            </w:r>
            <w:r w:rsidR="00484FD5">
              <w:rPr>
                <w:rFonts w:ascii="Times New Roman" w:eastAsia="Times New Roman" w:hAnsi="Times New Roman" w:cs="Times New Roman"/>
                <w:sz w:val="24"/>
                <w:szCs w:val="24"/>
              </w:rPr>
              <w:t>Leadership</w:t>
            </w:r>
            <w:r w:rsidR="00D029A1">
              <w:rPr>
                <w:rFonts w:ascii="Times New Roman" w:eastAsia="Times New Roman" w:hAnsi="Times New Roman" w:cs="Times New Roman"/>
                <w:sz w:val="24"/>
                <w:szCs w:val="24"/>
              </w:rPr>
              <w:t xml:space="preserve"> for effectively </w:t>
            </w:r>
            <w:r w:rsidR="00D029A1">
              <w:rPr>
                <w:rFonts w:ascii="Times New Roman" w:eastAsia="Times New Roman" w:hAnsi="Times New Roman" w:cs="Times New Roman"/>
                <w:sz w:val="24"/>
                <w:szCs w:val="24"/>
              </w:rPr>
              <w:lastRenderedPageBreak/>
              <w:t>lead the team members within 3 months</w:t>
            </w:r>
          </w:p>
        </w:tc>
        <w:tc>
          <w:tcPr>
            <w:tcW w:w="1289" w:type="dxa"/>
            <w:shd w:val="clear" w:color="auto" w:fill="CFE2F3"/>
            <w:tcMar>
              <w:top w:w="100" w:type="dxa"/>
              <w:left w:w="100" w:type="dxa"/>
              <w:bottom w:w="100" w:type="dxa"/>
              <w:right w:w="100" w:type="dxa"/>
            </w:tcMar>
          </w:tcPr>
          <w:p w:rsidR="00370B9C" w:rsidRDefault="00484FD5">
            <w:pPr>
              <w:widowControl w:val="0"/>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Important for leading team</w:t>
            </w:r>
          </w:p>
        </w:tc>
        <w:tc>
          <w:tcPr>
            <w:tcW w:w="1289" w:type="dxa"/>
            <w:shd w:val="clear" w:color="auto" w:fill="CFE2F3"/>
            <w:tcMar>
              <w:top w:w="100" w:type="dxa"/>
              <w:left w:w="100" w:type="dxa"/>
              <w:bottom w:w="100" w:type="dxa"/>
              <w:right w:w="100" w:type="dxa"/>
            </w:tcMar>
          </w:tcPr>
          <w:p w:rsidR="00370B9C" w:rsidRDefault="00484FD5">
            <w:pPr>
              <w:widowControl w:val="0"/>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Conducting regular meeting</w:t>
            </w:r>
          </w:p>
        </w:tc>
        <w:tc>
          <w:tcPr>
            <w:tcW w:w="1289" w:type="dxa"/>
            <w:shd w:val="clear" w:color="auto" w:fill="CFE2F3"/>
            <w:tcMar>
              <w:top w:w="100" w:type="dxa"/>
              <w:left w:w="100" w:type="dxa"/>
              <w:bottom w:w="100" w:type="dxa"/>
              <w:right w:w="100" w:type="dxa"/>
            </w:tcMar>
          </w:tcPr>
          <w:p w:rsidR="00370B9C" w:rsidRDefault="00484FD5">
            <w:pPr>
              <w:widowControl w:val="0"/>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Online journals, books</w:t>
            </w:r>
          </w:p>
          <w:p w:rsidR="00370B9C" w:rsidRDefault="00484FD5">
            <w:pPr>
              <w:widowControl w:val="0"/>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Internet</w:t>
            </w:r>
          </w:p>
          <w:p w:rsidR="00370B9C" w:rsidRDefault="000F7BED">
            <w:pPr>
              <w:widowControl w:val="0"/>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YouTube Videos</w:t>
            </w:r>
          </w:p>
        </w:tc>
        <w:tc>
          <w:tcPr>
            <w:tcW w:w="1289" w:type="dxa"/>
            <w:shd w:val="clear" w:color="auto" w:fill="CFE2F3"/>
            <w:tcMar>
              <w:top w:w="100" w:type="dxa"/>
              <w:left w:w="100" w:type="dxa"/>
              <w:bottom w:w="100" w:type="dxa"/>
              <w:right w:w="100" w:type="dxa"/>
            </w:tcMar>
          </w:tcPr>
          <w:p w:rsidR="00370B9C" w:rsidRDefault="00484FD5">
            <w:pPr>
              <w:widowControl w:val="0"/>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12/08/2023</w:t>
            </w:r>
          </w:p>
        </w:tc>
        <w:tc>
          <w:tcPr>
            <w:tcW w:w="1289" w:type="dxa"/>
            <w:shd w:val="clear" w:color="auto" w:fill="CFE2F3"/>
            <w:tcMar>
              <w:top w:w="100" w:type="dxa"/>
              <w:left w:w="100" w:type="dxa"/>
              <w:bottom w:w="100" w:type="dxa"/>
              <w:right w:w="100" w:type="dxa"/>
            </w:tcMar>
          </w:tcPr>
          <w:p w:rsidR="00370B9C" w:rsidRDefault="00484FD5">
            <w:pPr>
              <w:widowControl w:val="0"/>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03/10/2023</w:t>
            </w:r>
          </w:p>
        </w:tc>
        <w:tc>
          <w:tcPr>
            <w:tcW w:w="1289" w:type="dxa"/>
            <w:shd w:val="clear" w:color="auto" w:fill="CFE2F3"/>
            <w:tcMar>
              <w:top w:w="100" w:type="dxa"/>
              <w:left w:w="100" w:type="dxa"/>
              <w:bottom w:w="100" w:type="dxa"/>
              <w:right w:w="100" w:type="dxa"/>
            </w:tcMar>
          </w:tcPr>
          <w:p w:rsidR="00370B9C" w:rsidRDefault="00484FD5">
            <w:pPr>
              <w:widowControl w:val="0"/>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Motivated employees </w:t>
            </w:r>
          </w:p>
        </w:tc>
      </w:tr>
      <w:tr w:rsidR="00370B9C">
        <w:tc>
          <w:tcPr>
            <w:tcW w:w="1289" w:type="dxa"/>
            <w:shd w:val="clear" w:color="auto" w:fill="CFE2F3"/>
            <w:tcMar>
              <w:top w:w="100" w:type="dxa"/>
              <w:left w:w="100" w:type="dxa"/>
              <w:bottom w:w="100" w:type="dxa"/>
              <w:right w:w="100" w:type="dxa"/>
            </w:tcMar>
          </w:tcPr>
          <w:p w:rsidR="00370B9C" w:rsidRDefault="006B75AB" w:rsidP="006B75AB">
            <w:pPr>
              <w:widowControl w:val="0"/>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Measurable: T</w:t>
            </w:r>
            <w:r w:rsidR="00D029A1">
              <w:rPr>
                <w:rFonts w:ascii="Times New Roman" w:eastAsia="Times New Roman" w:hAnsi="Times New Roman" w:cs="Times New Roman"/>
                <w:sz w:val="24"/>
                <w:szCs w:val="24"/>
              </w:rPr>
              <w:t xml:space="preserve">o </w:t>
            </w:r>
            <w:r w:rsidR="00484FD5">
              <w:rPr>
                <w:rFonts w:ascii="Times New Roman" w:eastAsia="Times New Roman" w:hAnsi="Times New Roman" w:cs="Times New Roman"/>
                <w:sz w:val="24"/>
                <w:szCs w:val="24"/>
              </w:rPr>
              <w:t>Improv</w:t>
            </w:r>
            <w:r w:rsidR="00D029A1">
              <w:rPr>
                <w:rFonts w:ascii="Times New Roman" w:eastAsia="Times New Roman" w:hAnsi="Times New Roman" w:cs="Times New Roman"/>
                <w:sz w:val="24"/>
                <w:szCs w:val="24"/>
              </w:rPr>
              <w:t>e</w:t>
            </w:r>
            <w:r w:rsidR="00484FD5">
              <w:rPr>
                <w:rFonts w:ascii="Times New Roman" w:eastAsia="Times New Roman" w:hAnsi="Times New Roman" w:cs="Times New Roman"/>
                <w:sz w:val="24"/>
                <w:szCs w:val="24"/>
              </w:rPr>
              <w:t xml:space="preserve"> research skills</w:t>
            </w:r>
            <w:r w:rsidR="00D029A1">
              <w:rPr>
                <w:rFonts w:ascii="Times New Roman" w:eastAsia="Times New Roman" w:hAnsi="Times New Roman" w:cs="Times New Roman"/>
                <w:sz w:val="24"/>
                <w:szCs w:val="24"/>
              </w:rPr>
              <w:t xml:space="preserve"> for conducting effective market research within 4 months </w:t>
            </w:r>
          </w:p>
        </w:tc>
        <w:tc>
          <w:tcPr>
            <w:tcW w:w="1289" w:type="dxa"/>
            <w:shd w:val="clear" w:color="auto" w:fill="CFE2F3"/>
            <w:tcMar>
              <w:top w:w="100" w:type="dxa"/>
              <w:left w:w="100" w:type="dxa"/>
              <w:bottom w:w="100" w:type="dxa"/>
              <w:right w:w="100" w:type="dxa"/>
            </w:tcMar>
          </w:tcPr>
          <w:p w:rsidR="00370B9C" w:rsidRDefault="00484FD5">
            <w:pPr>
              <w:widowControl w:val="0"/>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Important for conducting market research </w:t>
            </w:r>
          </w:p>
        </w:tc>
        <w:tc>
          <w:tcPr>
            <w:tcW w:w="1289" w:type="dxa"/>
            <w:shd w:val="clear" w:color="auto" w:fill="CFE2F3"/>
            <w:tcMar>
              <w:top w:w="100" w:type="dxa"/>
              <w:left w:w="100" w:type="dxa"/>
              <w:bottom w:w="100" w:type="dxa"/>
              <w:right w:w="100" w:type="dxa"/>
            </w:tcMar>
          </w:tcPr>
          <w:p w:rsidR="00370B9C" w:rsidRDefault="00484FD5">
            <w:pPr>
              <w:widowControl w:val="0"/>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Conducting customer surveys, interviews and secondary market </w:t>
            </w:r>
            <w:r w:rsidR="000F7BED">
              <w:rPr>
                <w:rFonts w:ascii="Times New Roman" w:eastAsia="Times New Roman" w:hAnsi="Times New Roman" w:cs="Times New Roman"/>
                <w:sz w:val="24"/>
                <w:szCs w:val="24"/>
              </w:rPr>
              <w:t>research</w:t>
            </w:r>
          </w:p>
        </w:tc>
        <w:tc>
          <w:tcPr>
            <w:tcW w:w="1289" w:type="dxa"/>
            <w:shd w:val="clear" w:color="auto" w:fill="CFE2F3"/>
            <w:tcMar>
              <w:top w:w="100" w:type="dxa"/>
              <w:left w:w="100" w:type="dxa"/>
              <w:bottom w:w="100" w:type="dxa"/>
              <w:right w:w="100" w:type="dxa"/>
            </w:tcMar>
          </w:tcPr>
          <w:p w:rsidR="00370B9C" w:rsidRDefault="00484FD5">
            <w:pPr>
              <w:widowControl w:val="0"/>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Internet</w:t>
            </w:r>
          </w:p>
          <w:p w:rsidR="00370B9C" w:rsidRDefault="00484FD5">
            <w:pPr>
              <w:widowControl w:val="0"/>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Books</w:t>
            </w:r>
          </w:p>
          <w:p w:rsidR="00370B9C" w:rsidRDefault="00484FD5">
            <w:pPr>
              <w:widowControl w:val="0"/>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Journals</w:t>
            </w:r>
          </w:p>
          <w:p w:rsidR="00370B9C" w:rsidRDefault="00484FD5">
            <w:pPr>
              <w:widowControl w:val="0"/>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Computer</w:t>
            </w:r>
          </w:p>
        </w:tc>
        <w:tc>
          <w:tcPr>
            <w:tcW w:w="1289" w:type="dxa"/>
            <w:shd w:val="clear" w:color="auto" w:fill="CFE2F3"/>
            <w:tcMar>
              <w:top w:w="100" w:type="dxa"/>
              <w:left w:w="100" w:type="dxa"/>
              <w:bottom w:w="100" w:type="dxa"/>
              <w:right w:w="100" w:type="dxa"/>
            </w:tcMar>
          </w:tcPr>
          <w:p w:rsidR="00370B9C" w:rsidRDefault="00484FD5">
            <w:pPr>
              <w:widowControl w:val="0"/>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10/08/2023</w:t>
            </w:r>
          </w:p>
        </w:tc>
        <w:tc>
          <w:tcPr>
            <w:tcW w:w="1289" w:type="dxa"/>
            <w:shd w:val="clear" w:color="auto" w:fill="CFE2F3"/>
            <w:tcMar>
              <w:top w:w="100" w:type="dxa"/>
              <w:left w:w="100" w:type="dxa"/>
              <w:bottom w:w="100" w:type="dxa"/>
              <w:right w:w="100" w:type="dxa"/>
            </w:tcMar>
          </w:tcPr>
          <w:p w:rsidR="00370B9C" w:rsidRDefault="00484FD5">
            <w:pPr>
              <w:widowControl w:val="0"/>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15/10/2023</w:t>
            </w:r>
          </w:p>
        </w:tc>
        <w:tc>
          <w:tcPr>
            <w:tcW w:w="1289" w:type="dxa"/>
            <w:shd w:val="clear" w:color="auto" w:fill="CFE2F3"/>
            <w:tcMar>
              <w:top w:w="100" w:type="dxa"/>
              <w:left w:w="100" w:type="dxa"/>
              <w:bottom w:w="100" w:type="dxa"/>
              <w:right w:w="100" w:type="dxa"/>
            </w:tcMar>
          </w:tcPr>
          <w:p w:rsidR="00370B9C" w:rsidRDefault="00484FD5">
            <w:pPr>
              <w:widowControl w:val="0"/>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Good understanding of current market trends</w:t>
            </w:r>
          </w:p>
        </w:tc>
      </w:tr>
      <w:tr w:rsidR="00370B9C">
        <w:tc>
          <w:tcPr>
            <w:tcW w:w="1289" w:type="dxa"/>
            <w:shd w:val="clear" w:color="auto" w:fill="CFE2F3"/>
            <w:tcMar>
              <w:top w:w="100" w:type="dxa"/>
              <w:left w:w="100" w:type="dxa"/>
              <w:bottom w:w="100" w:type="dxa"/>
              <w:right w:w="100" w:type="dxa"/>
            </w:tcMar>
          </w:tcPr>
          <w:p w:rsidR="00370B9C" w:rsidRPr="00D029A1" w:rsidRDefault="006B75AB" w:rsidP="006B75AB">
            <w:pPr>
              <w:widowControl w:val="0"/>
              <w:spacing w:line="480" w:lineRule="auto"/>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Attainable:T</w:t>
            </w:r>
            <w:r w:rsidR="00D029A1">
              <w:rPr>
                <w:rFonts w:ascii="Times New Roman" w:eastAsia="Times New Roman" w:hAnsi="Times New Roman" w:cs="Times New Roman"/>
                <w:bCs/>
                <w:sz w:val="24"/>
                <w:szCs w:val="24"/>
              </w:rPr>
              <w:t>o Improve</w:t>
            </w:r>
            <w:r w:rsidR="000F7BED" w:rsidRPr="00D029A1">
              <w:rPr>
                <w:rFonts w:ascii="Times New Roman" w:eastAsia="Times New Roman" w:hAnsi="Times New Roman" w:cs="Times New Roman"/>
                <w:bCs/>
                <w:sz w:val="24"/>
                <w:szCs w:val="24"/>
              </w:rPr>
              <w:t xml:space="preserve"> technical skills</w:t>
            </w:r>
            <w:r w:rsidR="00D029A1">
              <w:rPr>
                <w:rFonts w:ascii="Times New Roman" w:eastAsia="Times New Roman" w:hAnsi="Times New Roman" w:cs="Times New Roman"/>
                <w:bCs/>
                <w:sz w:val="24"/>
                <w:szCs w:val="24"/>
              </w:rPr>
              <w:t xml:space="preserve"> for implementing innovating </w:t>
            </w:r>
            <w:r w:rsidR="00D029A1">
              <w:rPr>
                <w:rFonts w:ascii="Times New Roman" w:eastAsia="Times New Roman" w:hAnsi="Times New Roman" w:cs="Times New Roman"/>
                <w:bCs/>
                <w:sz w:val="24"/>
                <w:szCs w:val="24"/>
              </w:rPr>
              <w:lastRenderedPageBreak/>
              <w:t xml:space="preserve">ideas within 5 months  </w:t>
            </w:r>
          </w:p>
        </w:tc>
        <w:tc>
          <w:tcPr>
            <w:tcW w:w="1289" w:type="dxa"/>
            <w:shd w:val="clear" w:color="auto" w:fill="CFE2F3"/>
            <w:tcMar>
              <w:top w:w="100" w:type="dxa"/>
              <w:left w:w="100" w:type="dxa"/>
              <w:bottom w:w="100" w:type="dxa"/>
              <w:right w:w="100" w:type="dxa"/>
            </w:tcMar>
          </w:tcPr>
          <w:p w:rsidR="00370B9C" w:rsidRDefault="00484FD5">
            <w:pPr>
              <w:widowControl w:val="0"/>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Important for implementing innovative ideas</w:t>
            </w:r>
          </w:p>
        </w:tc>
        <w:tc>
          <w:tcPr>
            <w:tcW w:w="1289" w:type="dxa"/>
            <w:shd w:val="clear" w:color="auto" w:fill="CFE2F3"/>
            <w:tcMar>
              <w:top w:w="100" w:type="dxa"/>
              <w:left w:w="100" w:type="dxa"/>
              <w:bottom w:w="100" w:type="dxa"/>
              <w:right w:w="100" w:type="dxa"/>
            </w:tcMar>
          </w:tcPr>
          <w:p w:rsidR="00370B9C" w:rsidRDefault="00484FD5">
            <w:pPr>
              <w:widowControl w:val="0"/>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Implement customer analytics</w:t>
            </w:r>
          </w:p>
        </w:tc>
        <w:tc>
          <w:tcPr>
            <w:tcW w:w="1289" w:type="dxa"/>
            <w:shd w:val="clear" w:color="auto" w:fill="CFE2F3"/>
            <w:tcMar>
              <w:top w:w="100" w:type="dxa"/>
              <w:left w:w="100" w:type="dxa"/>
              <w:bottom w:w="100" w:type="dxa"/>
              <w:right w:w="100" w:type="dxa"/>
            </w:tcMar>
          </w:tcPr>
          <w:p w:rsidR="00370B9C" w:rsidRDefault="00484FD5">
            <w:pPr>
              <w:widowControl w:val="0"/>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Computer</w:t>
            </w:r>
          </w:p>
          <w:p w:rsidR="00370B9C" w:rsidRDefault="00484FD5">
            <w:pPr>
              <w:widowControl w:val="0"/>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Internet</w:t>
            </w:r>
          </w:p>
          <w:p w:rsidR="00370B9C" w:rsidRDefault="00484FD5">
            <w:pPr>
              <w:widowControl w:val="0"/>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Mobile</w:t>
            </w:r>
          </w:p>
          <w:p w:rsidR="00370B9C" w:rsidRDefault="00484FD5">
            <w:pPr>
              <w:widowControl w:val="0"/>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Laptop</w:t>
            </w:r>
          </w:p>
          <w:p w:rsidR="00370B9C" w:rsidRDefault="000F7BED">
            <w:pPr>
              <w:widowControl w:val="0"/>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Software</w:t>
            </w:r>
          </w:p>
          <w:p w:rsidR="00370B9C" w:rsidRDefault="00484FD5">
            <w:pPr>
              <w:widowControl w:val="0"/>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Online Tools</w:t>
            </w:r>
          </w:p>
        </w:tc>
        <w:tc>
          <w:tcPr>
            <w:tcW w:w="1289" w:type="dxa"/>
            <w:shd w:val="clear" w:color="auto" w:fill="CFE2F3"/>
            <w:tcMar>
              <w:top w:w="100" w:type="dxa"/>
              <w:left w:w="100" w:type="dxa"/>
              <w:bottom w:w="100" w:type="dxa"/>
              <w:right w:w="100" w:type="dxa"/>
            </w:tcMar>
          </w:tcPr>
          <w:p w:rsidR="00370B9C" w:rsidRDefault="00484FD5">
            <w:pPr>
              <w:widowControl w:val="0"/>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24/08/2023</w:t>
            </w:r>
          </w:p>
        </w:tc>
        <w:tc>
          <w:tcPr>
            <w:tcW w:w="1289" w:type="dxa"/>
            <w:shd w:val="clear" w:color="auto" w:fill="CFE2F3"/>
            <w:tcMar>
              <w:top w:w="100" w:type="dxa"/>
              <w:left w:w="100" w:type="dxa"/>
              <w:bottom w:w="100" w:type="dxa"/>
              <w:right w:w="100" w:type="dxa"/>
            </w:tcMar>
          </w:tcPr>
          <w:p w:rsidR="00370B9C" w:rsidRDefault="00484FD5">
            <w:pPr>
              <w:widowControl w:val="0"/>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17/10/2023</w:t>
            </w:r>
          </w:p>
        </w:tc>
        <w:tc>
          <w:tcPr>
            <w:tcW w:w="1289" w:type="dxa"/>
            <w:shd w:val="clear" w:color="auto" w:fill="CFE2F3"/>
            <w:tcMar>
              <w:top w:w="100" w:type="dxa"/>
              <w:left w:w="100" w:type="dxa"/>
              <w:bottom w:w="100" w:type="dxa"/>
              <w:right w:w="100" w:type="dxa"/>
            </w:tcMar>
          </w:tcPr>
          <w:p w:rsidR="00370B9C" w:rsidRDefault="00484FD5">
            <w:pPr>
              <w:widowControl w:val="0"/>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Implementing innovative ideas for the start-up business</w:t>
            </w:r>
          </w:p>
        </w:tc>
      </w:tr>
      <w:tr w:rsidR="00370B9C">
        <w:tc>
          <w:tcPr>
            <w:tcW w:w="1289" w:type="dxa"/>
            <w:shd w:val="clear" w:color="auto" w:fill="CFE2F3"/>
            <w:tcMar>
              <w:top w:w="100" w:type="dxa"/>
              <w:left w:w="100" w:type="dxa"/>
              <w:bottom w:w="100" w:type="dxa"/>
              <w:right w:w="100" w:type="dxa"/>
            </w:tcMar>
          </w:tcPr>
          <w:p w:rsidR="00370B9C" w:rsidRDefault="006B75AB" w:rsidP="006B75AB">
            <w:pPr>
              <w:widowControl w:val="0"/>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R</w:t>
            </w:r>
            <w:r w:rsidR="00D029A1">
              <w:rPr>
                <w:rFonts w:ascii="Times New Roman" w:eastAsia="Times New Roman" w:hAnsi="Times New Roman" w:cs="Times New Roman"/>
                <w:sz w:val="24"/>
                <w:szCs w:val="24"/>
              </w:rPr>
              <w:t>elevant</w:t>
            </w:r>
            <w:r>
              <w:rPr>
                <w:rFonts w:ascii="Times New Roman" w:eastAsia="Times New Roman" w:hAnsi="Times New Roman" w:cs="Times New Roman"/>
                <w:sz w:val="24"/>
                <w:szCs w:val="24"/>
              </w:rPr>
              <w:t>:</w:t>
            </w:r>
            <w:r w:rsidR="00D029A1">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T</w:t>
            </w:r>
            <w:r w:rsidR="00D029A1">
              <w:rPr>
                <w:rFonts w:ascii="Times New Roman" w:eastAsia="Times New Roman" w:hAnsi="Times New Roman" w:cs="Times New Roman"/>
                <w:sz w:val="24"/>
                <w:szCs w:val="24"/>
              </w:rPr>
              <w:t xml:space="preserve">o </w:t>
            </w:r>
            <w:r w:rsidR="000F7BED">
              <w:rPr>
                <w:rFonts w:ascii="Times New Roman" w:eastAsia="Times New Roman" w:hAnsi="Times New Roman" w:cs="Times New Roman"/>
                <w:sz w:val="24"/>
                <w:szCs w:val="24"/>
              </w:rPr>
              <w:t>Improv</w:t>
            </w:r>
            <w:r w:rsidR="00D029A1">
              <w:rPr>
                <w:rFonts w:ascii="Times New Roman" w:eastAsia="Times New Roman" w:hAnsi="Times New Roman" w:cs="Times New Roman"/>
                <w:sz w:val="24"/>
                <w:szCs w:val="24"/>
              </w:rPr>
              <w:t>erecord-keepingfor changing nature of business within five months</w:t>
            </w:r>
          </w:p>
        </w:tc>
        <w:tc>
          <w:tcPr>
            <w:tcW w:w="1289" w:type="dxa"/>
            <w:shd w:val="clear" w:color="auto" w:fill="CFE2F3"/>
            <w:tcMar>
              <w:top w:w="100" w:type="dxa"/>
              <w:left w:w="100" w:type="dxa"/>
              <w:bottom w:w="100" w:type="dxa"/>
              <w:right w:w="100" w:type="dxa"/>
            </w:tcMar>
          </w:tcPr>
          <w:p w:rsidR="00370B9C" w:rsidRDefault="00484FD5">
            <w:pPr>
              <w:widowControl w:val="0"/>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Important for understanding changing nature of business </w:t>
            </w:r>
          </w:p>
        </w:tc>
        <w:tc>
          <w:tcPr>
            <w:tcW w:w="1289" w:type="dxa"/>
            <w:shd w:val="clear" w:color="auto" w:fill="CFE2F3"/>
            <w:tcMar>
              <w:top w:w="100" w:type="dxa"/>
              <w:left w:w="100" w:type="dxa"/>
              <w:bottom w:w="100" w:type="dxa"/>
              <w:right w:w="100" w:type="dxa"/>
            </w:tcMar>
          </w:tcPr>
          <w:p w:rsidR="00370B9C" w:rsidRDefault="00484FD5">
            <w:pPr>
              <w:widowControl w:val="0"/>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Attending seminars</w:t>
            </w:r>
          </w:p>
          <w:p w:rsidR="00370B9C" w:rsidRDefault="00484FD5">
            <w:pPr>
              <w:widowControl w:val="0"/>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Record keeping training </w:t>
            </w:r>
          </w:p>
        </w:tc>
        <w:tc>
          <w:tcPr>
            <w:tcW w:w="1289" w:type="dxa"/>
            <w:shd w:val="clear" w:color="auto" w:fill="CFE2F3"/>
            <w:tcMar>
              <w:top w:w="100" w:type="dxa"/>
              <w:left w:w="100" w:type="dxa"/>
              <w:bottom w:w="100" w:type="dxa"/>
              <w:right w:w="100" w:type="dxa"/>
            </w:tcMar>
          </w:tcPr>
          <w:p w:rsidR="00370B9C" w:rsidRDefault="00484FD5">
            <w:pPr>
              <w:widowControl w:val="0"/>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Excel</w:t>
            </w:r>
          </w:p>
          <w:p w:rsidR="00370B9C" w:rsidRDefault="00484FD5">
            <w:pPr>
              <w:widowControl w:val="0"/>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Statistics</w:t>
            </w:r>
          </w:p>
          <w:p w:rsidR="00370B9C" w:rsidRDefault="00484FD5">
            <w:pPr>
              <w:widowControl w:val="0"/>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Calculator</w:t>
            </w:r>
          </w:p>
          <w:p w:rsidR="00370B9C" w:rsidRDefault="00484FD5">
            <w:pPr>
              <w:widowControl w:val="0"/>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Internet </w:t>
            </w:r>
          </w:p>
          <w:p w:rsidR="00370B9C" w:rsidRDefault="00484FD5">
            <w:pPr>
              <w:widowControl w:val="0"/>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Computer</w:t>
            </w:r>
          </w:p>
        </w:tc>
        <w:tc>
          <w:tcPr>
            <w:tcW w:w="1289" w:type="dxa"/>
            <w:shd w:val="clear" w:color="auto" w:fill="CFE2F3"/>
            <w:tcMar>
              <w:top w:w="100" w:type="dxa"/>
              <w:left w:w="100" w:type="dxa"/>
              <w:bottom w:w="100" w:type="dxa"/>
              <w:right w:w="100" w:type="dxa"/>
            </w:tcMar>
          </w:tcPr>
          <w:p w:rsidR="00370B9C" w:rsidRDefault="00484FD5">
            <w:pPr>
              <w:widowControl w:val="0"/>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24/09/2023</w:t>
            </w:r>
          </w:p>
        </w:tc>
        <w:tc>
          <w:tcPr>
            <w:tcW w:w="1289" w:type="dxa"/>
            <w:shd w:val="clear" w:color="auto" w:fill="CFE2F3"/>
            <w:tcMar>
              <w:top w:w="100" w:type="dxa"/>
              <w:left w:w="100" w:type="dxa"/>
              <w:bottom w:w="100" w:type="dxa"/>
              <w:right w:w="100" w:type="dxa"/>
            </w:tcMar>
          </w:tcPr>
          <w:p w:rsidR="00370B9C" w:rsidRDefault="00484FD5">
            <w:pPr>
              <w:widowControl w:val="0"/>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30/11/2023</w:t>
            </w:r>
          </w:p>
        </w:tc>
        <w:tc>
          <w:tcPr>
            <w:tcW w:w="1289" w:type="dxa"/>
            <w:shd w:val="clear" w:color="auto" w:fill="CFE2F3"/>
            <w:tcMar>
              <w:top w:w="100" w:type="dxa"/>
              <w:left w:w="100" w:type="dxa"/>
              <w:bottom w:w="100" w:type="dxa"/>
              <w:right w:w="100" w:type="dxa"/>
            </w:tcMar>
          </w:tcPr>
          <w:p w:rsidR="00370B9C" w:rsidRDefault="000F7BED">
            <w:pPr>
              <w:widowControl w:val="0"/>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Regular record keeping</w:t>
            </w:r>
          </w:p>
        </w:tc>
      </w:tr>
      <w:tr w:rsidR="003A4DB2">
        <w:tc>
          <w:tcPr>
            <w:tcW w:w="1289" w:type="dxa"/>
            <w:shd w:val="clear" w:color="auto" w:fill="CFE2F3"/>
            <w:tcMar>
              <w:top w:w="100" w:type="dxa"/>
              <w:left w:w="100" w:type="dxa"/>
              <w:bottom w:w="100" w:type="dxa"/>
              <w:right w:w="100" w:type="dxa"/>
            </w:tcMar>
          </w:tcPr>
          <w:p w:rsidR="003A4DB2" w:rsidRDefault="006B75AB" w:rsidP="006B75AB">
            <w:pPr>
              <w:widowControl w:val="0"/>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Time-bound: </w:t>
            </w:r>
            <w:r w:rsidR="003A4DB2">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T</w:t>
            </w:r>
            <w:r w:rsidR="003A4DB2">
              <w:rPr>
                <w:rFonts w:ascii="Times New Roman" w:eastAsia="Times New Roman" w:hAnsi="Times New Roman" w:cs="Times New Roman"/>
                <w:sz w:val="24"/>
                <w:szCs w:val="24"/>
              </w:rPr>
              <w:t xml:space="preserve">o improve problem-solving skills within six months  </w:t>
            </w:r>
          </w:p>
        </w:tc>
        <w:tc>
          <w:tcPr>
            <w:tcW w:w="1289" w:type="dxa"/>
            <w:shd w:val="clear" w:color="auto" w:fill="CFE2F3"/>
            <w:tcMar>
              <w:top w:w="100" w:type="dxa"/>
              <w:left w:w="100" w:type="dxa"/>
              <w:bottom w:w="100" w:type="dxa"/>
              <w:right w:w="100" w:type="dxa"/>
            </w:tcMar>
          </w:tcPr>
          <w:p w:rsidR="003A4DB2" w:rsidRDefault="003A4DB2">
            <w:pPr>
              <w:widowControl w:val="0"/>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Important for solving business issues </w:t>
            </w:r>
          </w:p>
        </w:tc>
        <w:tc>
          <w:tcPr>
            <w:tcW w:w="1289" w:type="dxa"/>
            <w:shd w:val="clear" w:color="auto" w:fill="CFE2F3"/>
            <w:tcMar>
              <w:top w:w="100" w:type="dxa"/>
              <w:left w:w="100" w:type="dxa"/>
              <w:bottom w:w="100" w:type="dxa"/>
              <w:right w:w="100" w:type="dxa"/>
            </w:tcMar>
          </w:tcPr>
          <w:p w:rsidR="003A4DB2" w:rsidRDefault="003A4DB2">
            <w:pPr>
              <w:widowControl w:val="0"/>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Attending meetings</w:t>
            </w:r>
          </w:p>
        </w:tc>
        <w:tc>
          <w:tcPr>
            <w:tcW w:w="1289" w:type="dxa"/>
            <w:shd w:val="clear" w:color="auto" w:fill="CFE2F3"/>
            <w:tcMar>
              <w:top w:w="100" w:type="dxa"/>
              <w:left w:w="100" w:type="dxa"/>
              <w:bottom w:w="100" w:type="dxa"/>
              <w:right w:w="100" w:type="dxa"/>
            </w:tcMar>
          </w:tcPr>
          <w:p w:rsidR="003A4DB2" w:rsidRDefault="003A4DB2">
            <w:pPr>
              <w:widowControl w:val="0"/>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Online books, journals, and Videos</w:t>
            </w:r>
          </w:p>
        </w:tc>
        <w:tc>
          <w:tcPr>
            <w:tcW w:w="1289" w:type="dxa"/>
            <w:shd w:val="clear" w:color="auto" w:fill="CFE2F3"/>
            <w:tcMar>
              <w:top w:w="100" w:type="dxa"/>
              <w:left w:w="100" w:type="dxa"/>
              <w:bottom w:w="100" w:type="dxa"/>
              <w:right w:w="100" w:type="dxa"/>
            </w:tcMar>
          </w:tcPr>
          <w:p w:rsidR="003A4DB2" w:rsidRDefault="003A4DB2">
            <w:pPr>
              <w:widowControl w:val="0"/>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4/08/2023</w:t>
            </w:r>
          </w:p>
        </w:tc>
        <w:tc>
          <w:tcPr>
            <w:tcW w:w="1289" w:type="dxa"/>
            <w:shd w:val="clear" w:color="auto" w:fill="CFE2F3"/>
            <w:tcMar>
              <w:top w:w="100" w:type="dxa"/>
              <w:left w:w="100" w:type="dxa"/>
              <w:bottom w:w="100" w:type="dxa"/>
              <w:right w:w="100" w:type="dxa"/>
            </w:tcMar>
          </w:tcPr>
          <w:p w:rsidR="003A4DB2" w:rsidRDefault="003A4DB2">
            <w:pPr>
              <w:widowControl w:val="0"/>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21/06/2023</w:t>
            </w:r>
          </w:p>
        </w:tc>
        <w:tc>
          <w:tcPr>
            <w:tcW w:w="1289" w:type="dxa"/>
            <w:shd w:val="clear" w:color="auto" w:fill="CFE2F3"/>
            <w:tcMar>
              <w:top w:w="100" w:type="dxa"/>
              <w:left w:w="100" w:type="dxa"/>
              <w:bottom w:w="100" w:type="dxa"/>
              <w:right w:w="100" w:type="dxa"/>
            </w:tcMar>
          </w:tcPr>
          <w:p w:rsidR="003A4DB2" w:rsidRDefault="003A4DB2">
            <w:pPr>
              <w:widowControl w:val="0"/>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Fast problem-solving </w:t>
            </w:r>
          </w:p>
        </w:tc>
      </w:tr>
    </w:tbl>
    <w:p w:rsidR="00370B9C" w:rsidRPr="00EB3EC9" w:rsidRDefault="00370B9C">
      <w:pPr>
        <w:spacing w:line="480" w:lineRule="auto"/>
        <w:jc w:val="both"/>
        <w:rPr>
          <w:rFonts w:ascii="Times New Roman" w:eastAsia="Times New Roman" w:hAnsi="Times New Roman" w:cs="Times New Roman"/>
          <w:b/>
          <w:sz w:val="24"/>
          <w:szCs w:val="24"/>
        </w:rPr>
      </w:pPr>
    </w:p>
    <w:sectPr w:rsidR="00370B9C" w:rsidRPr="00EB3EC9" w:rsidSect="00B02C44">
      <w:headerReference w:type="default" r:id="rId11"/>
      <w:footerReference w:type="default" r:id="rId12"/>
      <w:headerReference w:type="first" r:id="rId13"/>
      <w:pgSz w:w="11909" w:h="16834"/>
      <w:pgMar w:top="1440" w:right="1440" w:bottom="1440" w:left="1440" w:header="720" w:footer="720" w:gutter="0"/>
      <w:pgNumType w:start="1"/>
      <w:cols w:space="720"/>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56693" w:rsidRDefault="00C56693" w:rsidP="00B3512C">
      <w:pPr>
        <w:spacing w:line="240" w:lineRule="auto"/>
      </w:pPr>
      <w:r>
        <w:separator/>
      </w:r>
    </w:p>
  </w:endnote>
  <w:endnote w:type="continuationSeparator" w:id="0">
    <w:p w:rsidR="00C56693" w:rsidRDefault="00C56693" w:rsidP="00B351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imes New Roman" w:hAnsi="Times New Roman" w:cs="Times New Roman"/>
        <w:b/>
        <w:bCs/>
        <w:sz w:val="20"/>
        <w:szCs w:val="20"/>
      </w:rPr>
      <w:id w:val="1279998069"/>
      <w:docPartObj>
        <w:docPartGallery w:val="Page Numbers (Bottom of Page)"/>
        <w:docPartUnique/>
      </w:docPartObj>
    </w:sdtPr>
    <w:sdtEndPr/>
    <w:sdtContent>
      <w:sdt>
        <w:sdtPr>
          <w:rPr>
            <w:rFonts w:ascii="Times New Roman" w:hAnsi="Times New Roman" w:cs="Times New Roman"/>
            <w:b/>
            <w:bCs/>
            <w:sz w:val="20"/>
            <w:szCs w:val="20"/>
          </w:rPr>
          <w:id w:val="-1769616900"/>
          <w:docPartObj>
            <w:docPartGallery w:val="Page Numbers (Top of Page)"/>
            <w:docPartUnique/>
          </w:docPartObj>
        </w:sdtPr>
        <w:sdtEndPr/>
        <w:sdtContent>
          <w:p w:rsidR="00B02C44" w:rsidRPr="00B02C44" w:rsidRDefault="00B02C44" w:rsidP="00B02C44">
            <w:pPr>
              <w:pStyle w:val="Footer"/>
              <w:spacing w:line="480" w:lineRule="auto"/>
              <w:jc w:val="right"/>
              <w:rPr>
                <w:rFonts w:ascii="Times New Roman" w:hAnsi="Times New Roman" w:cs="Times New Roman"/>
                <w:b/>
                <w:bCs/>
                <w:sz w:val="20"/>
                <w:szCs w:val="20"/>
              </w:rPr>
            </w:pPr>
            <w:r w:rsidRPr="00B02C44">
              <w:rPr>
                <w:rFonts w:ascii="Times New Roman" w:hAnsi="Times New Roman" w:cs="Times New Roman"/>
                <w:b/>
                <w:bCs/>
                <w:sz w:val="20"/>
                <w:szCs w:val="20"/>
              </w:rPr>
              <w:t xml:space="preserve">Page </w:t>
            </w:r>
            <w:r w:rsidR="000C665C" w:rsidRPr="00B02C44">
              <w:rPr>
                <w:rFonts w:ascii="Times New Roman" w:hAnsi="Times New Roman" w:cs="Times New Roman"/>
                <w:b/>
                <w:bCs/>
                <w:sz w:val="20"/>
                <w:szCs w:val="20"/>
              </w:rPr>
              <w:fldChar w:fldCharType="begin"/>
            </w:r>
            <w:r w:rsidRPr="00B02C44">
              <w:rPr>
                <w:rFonts w:ascii="Times New Roman" w:hAnsi="Times New Roman" w:cs="Times New Roman"/>
                <w:b/>
                <w:bCs/>
                <w:sz w:val="20"/>
                <w:szCs w:val="20"/>
              </w:rPr>
              <w:instrText xml:space="preserve"> PAGE </w:instrText>
            </w:r>
            <w:r w:rsidR="000C665C" w:rsidRPr="00B02C44">
              <w:rPr>
                <w:rFonts w:ascii="Times New Roman" w:hAnsi="Times New Roman" w:cs="Times New Roman"/>
                <w:b/>
                <w:bCs/>
                <w:sz w:val="20"/>
                <w:szCs w:val="20"/>
              </w:rPr>
              <w:fldChar w:fldCharType="separate"/>
            </w:r>
            <w:r w:rsidR="00300275">
              <w:rPr>
                <w:rFonts w:ascii="Times New Roman" w:hAnsi="Times New Roman" w:cs="Times New Roman"/>
                <w:b/>
                <w:bCs/>
                <w:noProof/>
                <w:sz w:val="20"/>
                <w:szCs w:val="20"/>
              </w:rPr>
              <w:t>11</w:t>
            </w:r>
            <w:r w:rsidR="000C665C" w:rsidRPr="00B02C44">
              <w:rPr>
                <w:rFonts w:ascii="Times New Roman" w:hAnsi="Times New Roman" w:cs="Times New Roman"/>
                <w:b/>
                <w:bCs/>
                <w:sz w:val="20"/>
                <w:szCs w:val="20"/>
              </w:rPr>
              <w:fldChar w:fldCharType="end"/>
            </w:r>
            <w:r w:rsidRPr="00B02C44">
              <w:rPr>
                <w:rFonts w:ascii="Times New Roman" w:hAnsi="Times New Roman" w:cs="Times New Roman"/>
                <w:b/>
                <w:bCs/>
                <w:sz w:val="20"/>
                <w:szCs w:val="20"/>
              </w:rPr>
              <w:t xml:space="preserve"> of </w:t>
            </w:r>
            <w:r w:rsidR="000C665C" w:rsidRPr="00B02C44">
              <w:rPr>
                <w:rFonts w:ascii="Times New Roman" w:hAnsi="Times New Roman" w:cs="Times New Roman"/>
                <w:b/>
                <w:bCs/>
                <w:sz w:val="20"/>
                <w:szCs w:val="20"/>
              </w:rPr>
              <w:fldChar w:fldCharType="begin"/>
            </w:r>
            <w:r w:rsidRPr="00B02C44">
              <w:rPr>
                <w:rFonts w:ascii="Times New Roman" w:hAnsi="Times New Roman" w:cs="Times New Roman"/>
                <w:b/>
                <w:bCs/>
                <w:sz w:val="20"/>
                <w:szCs w:val="20"/>
              </w:rPr>
              <w:instrText xml:space="preserve"> NUMPAGES  </w:instrText>
            </w:r>
            <w:r w:rsidR="000C665C" w:rsidRPr="00B02C44">
              <w:rPr>
                <w:rFonts w:ascii="Times New Roman" w:hAnsi="Times New Roman" w:cs="Times New Roman"/>
                <w:b/>
                <w:bCs/>
                <w:sz w:val="20"/>
                <w:szCs w:val="20"/>
              </w:rPr>
              <w:fldChar w:fldCharType="separate"/>
            </w:r>
            <w:r w:rsidR="00300275">
              <w:rPr>
                <w:rFonts w:ascii="Times New Roman" w:hAnsi="Times New Roman" w:cs="Times New Roman"/>
                <w:b/>
                <w:bCs/>
                <w:noProof/>
                <w:sz w:val="20"/>
                <w:szCs w:val="20"/>
              </w:rPr>
              <w:t>14</w:t>
            </w:r>
            <w:r w:rsidR="000C665C" w:rsidRPr="00B02C44">
              <w:rPr>
                <w:rFonts w:ascii="Times New Roman" w:hAnsi="Times New Roman" w:cs="Times New Roman"/>
                <w:b/>
                <w:bCs/>
                <w:sz w:val="20"/>
                <w:szCs w:val="20"/>
              </w:rPr>
              <w:fldChar w:fldCharType="end"/>
            </w:r>
          </w:p>
        </w:sdtContent>
      </w:sdt>
    </w:sdtContent>
  </w:sdt>
  <w:p w:rsidR="00B02C44" w:rsidRDefault="00B02C4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56693" w:rsidRDefault="00C56693" w:rsidP="00B3512C">
      <w:pPr>
        <w:spacing w:line="240" w:lineRule="auto"/>
      </w:pPr>
      <w:r>
        <w:separator/>
      </w:r>
    </w:p>
  </w:footnote>
  <w:footnote w:type="continuationSeparator" w:id="0">
    <w:p w:rsidR="00C56693" w:rsidRDefault="00C56693" w:rsidP="00B3512C">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512C" w:rsidRPr="00B3512C" w:rsidRDefault="00B3512C" w:rsidP="00B3512C">
    <w:pPr>
      <w:pStyle w:val="Header"/>
      <w:jc w:val="right"/>
      <w:rPr>
        <w:b/>
        <w:bCs/>
        <w:sz w:val="20"/>
        <w:szCs w:val="20"/>
      </w:rPr>
    </w:pPr>
    <w:r w:rsidRPr="00B3512C">
      <w:rPr>
        <w:rFonts w:ascii="Times New Roman" w:eastAsia="Times New Roman" w:hAnsi="Times New Roman" w:cs="Times New Roman"/>
        <w:b/>
        <w:bCs/>
        <w:sz w:val="20"/>
        <w:szCs w:val="20"/>
      </w:rPr>
      <w:t>Assessment 1: Essay</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4846" w:rsidRDefault="00074846">
    <w:pPr>
      <w:pStyle w:val="Header"/>
    </w:pPr>
    <w:r>
      <w:rPr>
        <w:noProof/>
        <w:lang w:eastAsia="en-GB"/>
      </w:rPr>
      <w:drawing>
        <wp:inline distT="0" distB="0" distL="0" distR="0" wp14:anchorId="3D72E6A0" wp14:editId="7C064A0F">
          <wp:extent cx="1981200" cy="8001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1981200" cy="800100"/>
                  </a:xfrm>
                  <a:prstGeom prst="rect">
                    <a:avLst/>
                  </a:prstGeom>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70B9C"/>
    <w:rsid w:val="00074846"/>
    <w:rsid w:val="000C665C"/>
    <w:rsid w:val="000F7BED"/>
    <w:rsid w:val="00152D40"/>
    <w:rsid w:val="001D2D2A"/>
    <w:rsid w:val="00300275"/>
    <w:rsid w:val="00370B9C"/>
    <w:rsid w:val="003A4DB2"/>
    <w:rsid w:val="00484FD5"/>
    <w:rsid w:val="006B03BD"/>
    <w:rsid w:val="006B75AB"/>
    <w:rsid w:val="00756186"/>
    <w:rsid w:val="00887C05"/>
    <w:rsid w:val="008B0368"/>
    <w:rsid w:val="00961848"/>
    <w:rsid w:val="00B02C44"/>
    <w:rsid w:val="00B33831"/>
    <w:rsid w:val="00B3512C"/>
    <w:rsid w:val="00B74548"/>
    <w:rsid w:val="00BE73C0"/>
    <w:rsid w:val="00BF144B"/>
    <w:rsid w:val="00C56693"/>
    <w:rsid w:val="00D029A1"/>
    <w:rsid w:val="00DD784B"/>
    <w:rsid w:val="00E63F12"/>
    <w:rsid w:val="00E8078F"/>
    <w:rsid w:val="00EA3538"/>
    <w:rsid w:val="00EA4889"/>
    <w:rsid w:val="00EB3EC9"/>
    <w:rsid w:val="00EE09E3"/>
    <w:rsid w:val="00F169E1"/>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Arial" w:hAnsi="Arial" w:cs="Arial"/>
        <w:sz w:val="22"/>
        <w:szCs w:val="22"/>
        <w:lang w:val="en-GB" w:eastAsia="en-IN"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C665C"/>
  </w:style>
  <w:style w:type="paragraph" w:styleId="Heading1">
    <w:name w:val="heading 1"/>
    <w:basedOn w:val="Normal"/>
    <w:next w:val="Normal"/>
    <w:uiPriority w:val="9"/>
    <w:qFormat/>
    <w:rsid w:val="000F7BED"/>
    <w:pPr>
      <w:keepNext/>
      <w:keepLines/>
      <w:spacing w:before="400" w:after="120" w:line="480" w:lineRule="auto"/>
      <w:jc w:val="both"/>
      <w:outlineLvl w:val="0"/>
    </w:pPr>
    <w:rPr>
      <w:rFonts w:ascii="Times New Roman" w:hAnsi="Times New Roman"/>
      <w:b/>
      <w:sz w:val="28"/>
      <w:szCs w:val="40"/>
    </w:rPr>
  </w:style>
  <w:style w:type="paragraph" w:styleId="Heading2">
    <w:name w:val="heading 2"/>
    <w:basedOn w:val="Normal"/>
    <w:next w:val="Normal"/>
    <w:uiPriority w:val="9"/>
    <w:semiHidden/>
    <w:unhideWhenUsed/>
    <w:qFormat/>
    <w:rsid w:val="000C665C"/>
    <w:pPr>
      <w:keepNext/>
      <w:keepLines/>
      <w:spacing w:before="360" w:after="120"/>
      <w:outlineLvl w:val="1"/>
    </w:pPr>
    <w:rPr>
      <w:sz w:val="32"/>
      <w:szCs w:val="32"/>
    </w:rPr>
  </w:style>
  <w:style w:type="paragraph" w:styleId="Heading3">
    <w:name w:val="heading 3"/>
    <w:basedOn w:val="Normal"/>
    <w:next w:val="Normal"/>
    <w:uiPriority w:val="9"/>
    <w:semiHidden/>
    <w:unhideWhenUsed/>
    <w:qFormat/>
    <w:rsid w:val="000C665C"/>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rsid w:val="000C665C"/>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rsid w:val="000C665C"/>
    <w:pPr>
      <w:keepNext/>
      <w:keepLines/>
      <w:spacing w:before="240" w:after="80"/>
      <w:outlineLvl w:val="4"/>
    </w:pPr>
    <w:rPr>
      <w:color w:val="666666"/>
    </w:rPr>
  </w:style>
  <w:style w:type="paragraph" w:styleId="Heading6">
    <w:name w:val="heading 6"/>
    <w:basedOn w:val="Normal"/>
    <w:next w:val="Normal"/>
    <w:uiPriority w:val="9"/>
    <w:semiHidden/>
    <w:unhideWhenUsed/>
    <w:qFormat/>
    <w:rsid w:val="000C665C"/>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rsid w:val="000C665C"/>
    <w:pPr>
      <w:keepNext/>
      <w:keepLines/>
      <w:spacing w:after="60"/>
    </w:pPr>
    <w:rPr>
      <w:sz w:val="52"/>
      <w:szCs w:val="52"/>
    </w:rPr>
  </w:style>
  <w:style w:type="paragraph" w:styleId="Subtitle">
    <w:name w:val="Subtitle"/>
    <w:basedOn w:val="Normal"/>
    <w:next w:val="Normal"/>
    <w:uiPriority w:val="11"/>
    <w:qFormat/>
    <w:rsid w:val="000C665C"/>
    <w:pPr>
      <w:keepNext/>
      <w:keepLines/>
      <w:spacing w:after="320"/>
    </w:pPr>
    <w:rPr>
      <w:color w:val="666666"/>
      <w:sz w:val="30"/>
      <w:szCs w:val="30"/>
    </w:rPr>
  </w:style>
  <w:style w:type="table" w:customStyle="1" w:styleId="a">
    <w:basedOn w:val="TableNormal"/>
    <w:rsid w:val="000C665C"/>
    <w:tblPr>
      <w:tblStyleRowBandSize w:val="1"/>
      <w:tblStyleColBandSize w:val="1"/>
      <w:tblInd w:w="0" w:type="dxa"/>
      <w:tblCellMar>
        <w:top w:w="100" w:type="dxa"/>
        <w:left w:w="100" w:type="dxa"/>
        <w:bottom w:w="100" w:type="dxa"/>
        <w:right w:w="100" w:type="dxa"/>
      </w:tblCellMar>
    </w:tblPr>
  </w:style>
  <w:style w:type="table" w:customStyle="1" w:styleId="a0">
    <w:basedOn w:val="TableNormal"/>
    <w:rsid w:val="000C665C"/>
    <w:tblPr>
      <w:tblStyleRowBandSize w:val="1"/>
      <w:tblStyleColBandSize w:val="1"/>
      <w:tblInd w:w="0" w:type="dxa"/>
      <w:tblCellMar>
        <w:top w:w="100" w:type="dxa"/>
        <w:left w:w="100" w:type="dxa"/>
        <w:bottom w:w="100" w:type="dxa"/>
        <w:right w:w="100" w:type="dxa"/>
      </w:tblCellMar>
    </w:tblPr>
  </w:style>
  <w:style w:type="table" w:customStyle="1" w:styleId="a1">
    <w:basedOn w:val="TableNormal"/>
    <w:rsid w:val="000C665C"/>
    <w:tblPr>
      <w:tblStyleRowBandSize w:val="1"/>
      <w:tblStyleColBandSize w:val="1"/>
      <w:tblInd w:w="0" w:type="dxa"/>
      <w:tblCellMar>
        <w:top w:w="100" w:type="dxa"/>
        <w:left w:w="100" w:type="dxa"/>
        <w:bottom w:w="100" w:type="dxa"/>
        <w:right w:w="100" w:type="dxa"/>
      </w:tblCellMar>
    </w:tblPr>
  </w:style>
  <w:style w:type="paragraph" w:styleId="Header">
    <w:name w:val="header"/>
    <w:basedOn w:val="Normal"/>
    <w:link w:val="HeaderChar"/>
    <w:uiPriority w:val="99"/>
    <w:unhideWhenUsed/>
    <w:rsid w:val="00B3512C"/>
    <w:pPr>
      <w:tabs>
        <w:tab w:val="center" w:pos="4513"/>
        <w:tab w:val="right" w:pos="9026"/>
      </w:tabs>
      <w:spacing w:line="240" w:lineRule="auto"/>
    </w:pPr>
  </w:style>
  <w:style w:type="character" w:customStyle="1" w:styleId="HeaderChar">
    <w:name w:val="Header Char"/>
    <w:basedOn w:val="DefaultParagraphFont"/>
    <w:link w:val="Header"/>
    <w:uiPriority w:val="99"/>
    <w:rsid w:val="00B3512C"/>
  </w:style>
  <w:style w:type="paragraph" w:styleId="Footer">
    <w:name w:val="footer"/>
    <w:basedOn w:val="Normal"/>
    <w:link w:val="FooterChar"/>
    <w:uiPriority w:val="99"/>
    <w:unhideWhenUsed/>
    <w:rsid w:val="00B3512C"/>
    <w:pPr>
      <w:tabs>
        <w:tab w:val="center" w:pos="4513"/>
        <w:tab w:val="right" w:pos="9026"/>
      </w:tabs>
      <w:spacing w:line="240" w:lineRule="auto"/>
    </w:pPr>
  </w:style>
  <w:style w:type="character" w:customStyle="1" w:styleId="FooterChar">
    <w:name w:val="Footer Char"/>
    <w:basedOn w:val="DefaultParagraphFont"/>
    <w:link w:val="Footer"/>
    <w:uiPriority w:val="99"/>
    <w:rsid w:val="00B3512C"/>
  </w:style>
  <w:style w:type="paragraph" w:styleId="NormalWeb">
    <w:name w:val="Normal (Web)"/>
    <w:basedOn w:val="Normal"/>
    <w:uiPriority w:val="99"/>
    <w:unhideWhenUsed/>
    <w:rsid w:val="00B33831"/>
    <w:pPr>
      <w:spacing w:before="100" w:beforeAutospacing="1" w:after="100" w:afterAutospacing="1" w:line="240" w:lineRule="auto"/>
    </w:pPr>
    <w:rPr>
      <w:rFonts w:ascii="Times New Roman" w:eastAsia="Times New Roman" w:hAnsi="Times New Roman" w:cs="Times New Roman"/>
      <w:sz w:val="24"/>
      <w:szCs w:val="24"/>
      <w:lang w:val="en-IN"/>
    </w:rPr>
  </w:style>
  <w:style w:type="character" w:styleId="Hyperlink">
    <w:name w:val="Hyperlink"/>
    <w:uiPriority w:val="99"/>
    <w:unhideWhenUsed/>
    <w:rsid w:val="008B0368"/>
    <w:rPr>
      <w:color w:val="0563C1"/>
      <w:u w:val="single"/>
    </w:rPr>
  </w:style>
  <w:style w:type="paragraph" w:styleId="BalloonText">
    <w:name w:val="Balloon Text"/>
    <w:basedOn w:val="Normal"/>
    <w:link w:val="BalloonTextChar"/>
    <w:uiPriority w:val="99"/>
    <w:semiHidden/>
    <w:unhideWhenUsed/>
    <w:rsid w:val="0007484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74846"/>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Arial" w:hAnsi="Arial" w:cs="Arial"/>
        <w:sz w:val="22"/>
        <w:szCs w:val="22"/>
        <w:lang w:val="en-GB" w:eastAsia="en-IN"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C665C"/>
  </w:style>
  <w:style w:type="paragraph" w:styleId="Heading1">
    <w:name w:val="heading 1"/>
    <w:basedOn w:val="Normal"/>
    <w:next w:val="Normal"/>
    <w:uiPriority w:val="9"/>
    <w:qFormat/>
    <w:rsid w:val="000F7BED"/>
    <w:pPr>
      <w:keepNext/>
      <w:keepLines/>
      <w:spacing w:before="400" w:after="120" w:line="480" w:lineRule="auto"/>
      <w:jc w:val="both"/>
      <w:outlineLvl w:val="0"/>
    </w:pPr>
    <w:rPr>
      <w:rFonts w:ascii="Times New Roman" w:hAnsi="Times New Roman"/>
      <w:b/>
      <w:sz w:val="28"/>
      <w:szCs w:val="40"/>
    </w:rPr>
  </w:style>
  <w:style w:type="paragraph" w:styleId="Heading2">
    <w:name w:val="heading 2"/>
    <w:basedOn w:val="Normal"/>
    <w:next w:val="Normal"/>
    <w:uiPriority w:val="9"/>
    <w:semiHidden/>
    <w:unhideWhenUsed/>
    <w:qFormat/>
    <w:rsid w:val="000C665C"/>
    <w:pPr>
      <w:keepNext/>
      <w:keepLines/>
      <w:spacing w:before="360" w:after="120"/>
      <w:outlineLvl w:val="1"/>
    </w:pPr>
    <w:rPr>
      <w:sz w:val="32"/>
      <w:szCs w:val="32"/>
    </w:rPr>
  </w:style>
  <w:style w:type="paragraph" w:styleId="Heading3">
    <w:name w:val="heading 3"/>
    <w:basedOn w:val="Normal"/>
    <w:next w:val="Normal"/>
    <w:uiPriority w:val="9"/>
    <w:semiHidden/>
    <w:unhideWhenUsed/>
    <w:qFormat/>
    <w:rsid w:val="000C665C"/>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rsid w:val="000C665C"/>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rsid w:val="000C665C"/>
    <w:pPr>
      <w:keepNext/>
      <w:keepLines/>
      <w:spacing w:before="240" w:after="80"/>
      <w:outlineLvl w:val="4"/>
    </w:pPr>
    <w:rPr>
      <w:color w:val="666666"/>
    </w:rPr>
  </w:style>
  <w:style w:type="paragraph" w:styleId="Heading6">
    <w:name w:val="heading 6"/>
    <w:basedOn w:val="Normal"/>
    <w:next w:val="Normal"/>
    <w:uiPriority w:val="9"/>
    <w:semiHidden/>
    <w:unhideWhenUsed/>
    <w:qFormat/>
    <w:rsid w:val="000C665C"/>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rsid w:val="000C665C"/>
    <w:pPr>
      <w:keepNext/>
      <w:keepLines/>
      <w:spacing w:after="60"/>
    </w:pPr>
    <w:rPr>
      <w:sz w:val="52"/>
      <w:szCs w:val="52"/>
    </w:rPr>
  </w:style>
  <w:style w:type="paragraph" w:styleId="Subtitle">
    <w:name w:val="Subtitle"/>
    <w:basedOn w:val="Normal"/>
    <w:next w:val="Normal"/>
    <w:uiPriority w:val="11"/>
    <w:qFormat/>
    <w:rsid w:val="000C665C"/>
    <w:pPr>
      <w:keepNext/>
      <w:keepLines/>
      <w:spacing w:after="320"/>
    </w:pPr>
    <w:rPr>
      <w:color w:val="666666"/>
      <w:sz w:val="30"/>
      <w:szCs w:val="30"/>
    </w:rPr>
  </w:style>
  <w:style w:type="table" w:customStyle="1" w:styleId="a">
    <w:basedOn w:val="TableNormal"/>
    <w:rsid w:val="000C665C"/>
    <w:tblPr>
      <w:tblStyleRowBandSize w:val="1"/>
      <w:tblStyleColBandSize w:val="1"/>
      <w:tblInd w:w="0" w:type="dxa"/>
      <w:tblCellMar>
        <w:top w:w="100" w:type="dxa"/>
        <w:left w:w="100" w:type="dxa"/>
        <w:bottom w:w="100" w:type="dxa"/>
        <w:right w:w="100" w:type="dxa"/>
      </w:tblCellMar>
    </w:tblPr>
  </w:style>
  <w:style w:type="table" w:customStyle="1" w:styleId="a0">
    <w:basedOn w:val="TableNormal"/>
    <w:rsid w:val="000C665C"/>
    <w:tblPr>
      <w:tblStyleRowBandSize w:val="1"/>
      <w:tblStyleColBandSize w:val="1"/>
      <w:tblInd w:w="0" w:type="dxa"/>
      <w:tblCellMar>
        <w:top w:w="100" w:type="dxa"/>
        <w:left w:w="100" w:type="dxa"/>
        <w:bottom w:w="100" w:type="dxa"/>
        <w:right w:w="100" w:type="dxa"/>
      </w:tblCellMar>
    </w:tblPr>
  </w:style>
  <w:style w:type="table" w:customStyle="1" w:styleId="a1">
    <w:basedOn w:val="TableNormal"/>
    <w:rsid w:val="000C665C"/>
    <w:tblPr>
      <w:tblStyleRowBandSize w:val="1"/>
      <w:tblStyleColBandSize w:val="1"/>
      <w:tblInd w:w="0" w:type="dxa"/>
      <w:tblCellMar>
        <w:top w:w="100" w:type="dxa"/>
        <w:left w:w="100" w:type="dxa"/>
        <w:bottom w:w="100" w:type="dxa"/>
        <w:right w:w="100" w:type="dxa"/>
      </w:tblCellMar>
    </w:tblPr>
  </w:style>
  <w:style w:type="paragraph" w:styleId="Header">
    <w:name w:val="header"/>
    <w:basedOn w:val="Normal"/>
    <w:link w:val="HeaderChar"/>
    <w:uiPriority w:val="99"/>
    <w:unhideWhenUsed/>
    <w:rsid w:val="00B3512C"/>
    <w:pPr>
      <w:tabs>
        <w:tab w:val="center" w:pos="4513"/>
        <w:tab w:val="right" w:pos="9026"/>
      </w:tabs>
      <w:spacing w:line="240" w:lineRule="auto"/>
    </w:pPr>
  </w:style>
  <w:style w:type="character" w:customStyle="1" w:styleId="HeaderChar">
    <w:name w:val="Header Char"/>
    <w:basedOn w:val="DefaultParagraphFont"/>
    <w:link w:val="Header"/>
    <w:uiPriority w:val="99"/>
    <w:rsid w:val="00B3512C"/>
  </w:style>
  <w:style w:type="paragraph" w:styleId="Footer">
    <w:name w:val="footer"/>
    <w:basedOn w:val="Normal"/>
    <w:link w:val="FooterChar"/>
    <w:uiPriority w:val="99"/>
    <w:unhideWhenUsed/>
    <w:rsid w:val="00B3512C"/>
    <w:pPr>
      <w:tabs>
        <w:tab w:val="center" w:pos="4513"/>
        <w:tab w:val="right" w:pos="9026"/>
      </w:tabs>
      <w:spacing w:line="240" w:lineRule="auto"/>
    </w:pPr>
  </w:style>
  <w:style w:type="character" w:customStyle="1" w:styleId="FooterChar">
    <w:name w:val="Footer Char"/>
    <w:basedOn w:val="DefaultParagraphFont"/>
    <w:link w:val="Footer"/>
    <w:uiPriority w:val="99"/>
    <w:rsid w:val="00B3512C"/>
  </w:style>
  <w:style w:type="paragraph" w:styleId="NormalWeb">
    <w:name w:val="Normal (Web)"/>
    <w:basedOn w:val="Normal"/>
    <w:uiPriority w:val="99"/>
    <w:unhideWhenUsed/>
    <w:rsid w:val="00B33831"/>
    <w:pPr>
      <w:spacing w:before="100" w:beforeAutospacing="1" w:after="100" w:afterAutospacing="1" w:line="240" w:lineRule="auto"/>
    </w:pPr>
    <w:rPr>
      <w:rFonts w:ascii="Times New Roman" w:eastAsia="Times New Roman" w:hAnsi="Times New Roman" w:cs="Times New Roman"/>
      <w:sz w:val="24"/>
      <w:szCs w:val="24"/>
      <w:lang w:val="en-IN"/>
    </w:rPr>
  </w:style>
  <w:style w:type="character" w:styleId="Hyperlink">
    <w:name w:val="Hyperlink"/>
    <w:uiPriority w:val="99"/>
    <w:unhideWhenUsed/>
    <w:rsid w:val="008B0368"/>
    <w:rPr>
      <w:color w:val="0563C1"/>
      <w:u w:val="single"/>
    </w:rPr>
  </w:style>
  <w:style w:type="paragraph" w:styleId="BalloonText">
    <w:name w:val="Balloon Text"/>
    <w:basedOn w:val="Normal"/>
    <w:link w:val="BalloonTextChar"/>
    <w:uiPriority w:val="99"/>
    <w:semiHidden/>
    <w:unhideWhenUsed/>
    <w:rsid w:val="0007484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7484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332388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gov.uk/" TargetMode="External"/><Relationship Id="rId13"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yperlink" Target="https://www.businesswaste.co.uk/food-waste-2023-the-facts/" TargetMode="External"/><Relationship Id="rId12"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www.statista.com/topics/4930/food-and-drink-waste-in-the-united-kingdom-uk/" TargetMode="External"/><Relationship Id="rId4" Type="http://schemas.openxmlformats.org/officeDocument/2006/relationships/webSettings" Target="webSettings.xml"/><Relationship Id="rId9" Type="http://schemas.openxmlformats.org/officeDocument/2006/relationships/hyperlink" Target="https://www.statista.com/outlook/cmo/food/united-kingdom" TargetMode="Externa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14</Pages>
  <Words>2867</Words>
  <Characters>16347</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19176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dc:creator>
  <cp:lastModifiedBy>X</cp:lastModifiedBy>
  <cp:revision>2</cp:revision>
  <dcterms:created xsi:type="dcterms:W3CDTF">2023-07-29T21:30:00Z</dcterms:created>
  <dcterms:modified xsi:type="dcterms:W3CDTF">2023-07-29T21:30:00Z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b8922c7e222af786bde16b2b03fe9fc19c567f66c05b5714e3f6d9e296fcb731</vt:lpwstr>
  </property>
</Properties>
</file>