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877F79">
        <w:tc>
          <w:tcPr>
            <w:tcW w:w="9922" w:type="dxa"/>
            <w:shd w:val="clear" w:color="auto" w:fill="C0C0C0"/>
          </w:tcPr>
          <w:p w14:paraId="4A9088E2" w14:textId="77777777" w:rsidR="00763CB3" w:rsidRPr="00876921" w:rsidRDefault="00763CB3" w:rsidP="00877F79">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5F67273C" w:rsidR="00763CB3" w:rsidRPr="00876921" w:rsidRDefault="00877F79" w:rsidP="00877F7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RIA JONES</w:t>
            </w:r>
          </w:p>
        </w:tc>
        <w:tc>
          <w:tcPr>
            <w:tcW w:w="2268" w:type="dxa"/>
            <w:shd w:val="clear" w:color="auto" w:fill="D9D9D9" w:themeFill="background1" w:themeFillShade="D9"/>
          </w:tcPr>
          <w:p w14:paraId="3C49D852"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45B7AA23" w:rsidR="00763CB3" w:rsidRPr="00876921" w:rsidRDefault="00877F79" w:rsidP="00877F7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1815610</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877F79">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877F7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877F7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877F79">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877F79">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877F79">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877F79">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877F7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877F7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221ABD6" w:rsidR="00763CB3" w:rsidRPr="00876921" w:rsidRDefault="007162C5" w:rsidP="00877F7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24</w:t>
            </w:r>
            <w:r w:rsidRPr="007162C5">
              <w:rPr>
                <w:rFonts w:ascii="Arial" w:eastAsia="Times New Roman" w:hAnsi="Arial" w:cs="Arial"/>
                <w:b/>
                <w:vertAlign w:val="superscript"/>
                <w:lang w:eastAsia="en-GB"/>
              </w:rPr>
              <w:t>th</w:t>
            </w:r>
            <w:r>
              <w:rPr>
                <w:rFonts w:ascii="Arial" w:eastAsia="Times New Roman" w:hAnsi="Arial" w:cs="Arial"/>
                <w:b/>
                <w:lang w:eastAsia="en-GB"/>
              </w:rPr>
              <w:t xml:space="preserve"> August 2020</w:t>
            </w:r>
          </w:p>
        </w:tc>
        <w:tc>
          <w:tcPr>
            <w:tcW w:w="2268" w:type="dxa"/>
            <w:shd w:val="clear" w:color="auto" w:fill="auto"/>
          </w:tcPr>
          <w:p w14:paraId="73ECFA60"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877F7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C1AAE30" w14:textId="3114B324" w:rsidR="00763CB3" w:rsidRPr="00876921" w:rsidRDefault="00763CB3" w:rsidP="00877F79">
            <w:pPr>
              <w:spacing w:before="120" w:after="120" w:line="240" w:lineRule="auto"/>
              <w:jc w:val="both"/>
              <w:rPr>
                <w:rFonts w:ascii="Arial" w:eastAsia="Times New Roman" w:hAnsi="Arial" w:cs="Arial"/>
                <w:b/>
                <w:lang w:eastAsia="en-GB"/>
              </w:rPr>
            </w:pP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877F79">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79DE0683" w14:textId="77777777" w:rsidR="00763CB3" w:rsidRDefault="00763CB3" w:rsidP="00877F79">
            <w:pPr>
              <w:spacing w:before="120" w:after="120" w:line="240" w:lineRule="auto"/>
              <w:jc w:val="both"/>
              <w:rPr>
                <w:rFonts w:ascii="Arial" w:eastAsia="Times New Roman" w:hAnsi="Arial" w:cs="Arial"/>
                <w:lang w:eastAsia="en-GB"/>
              </w:rPr>
            </w:pPr>
          </w:p>
          <w:p w14:paraId="5ED81115" w14:textId="77777777" w:rsidR="00763CB3" w:rsidRDefault="00763CB3" w:rsidP="00877F79">
            <w:pPr>
              <w:spacing w:before="120" w:after="120" w:line="240" w:lineRule="auto"/>
              <w:jc w:val="both"/>
              <w:rPr>
                <w:rFonts w:ascii="Arial" w:eastAsia="Times New Roman" w:hAnsi="Arial" w:cs="Arial"/>
                <w:lang w:eastAsia="en-GB"/>
              </w:rPr>
            </w:pPr>
          </w:p>
          <w:p w14:paraId="7C5C595B" w14:textId="77777777" w:rsidR="00763CB3" w:rsidRDefault="00763CB3" w:rsidP="00877F79">
            <w:pPr>
              <w:spacing w:before="120" w:after="120" w:line="240" w:lineRule="auto"/>
              <w:jc w:val="both"/>
              <w:rPr>
                <w:rFonts w:ascii="Arial" w:eastAsia="Times New Roman" w:hAnsi="Arial" w:cs="Arial"/>
                <w:lang w:eastAsia="en-GB"/>
              </w:rPr>
            </w:pPr>
          </w:p>
          <w:p w14:paraId="1FE262E3" w14:textId="77777777" w:rsidR="00763CB3" w:rsidRDefault="00763CB3" w:rsidP="00877F79">
            <w:pPr>
              <w:spacing w:before="120" w:after="120" w:line="240" w:lineRule="auto"/>
              <w:jc w:val="both"/>
              <w:rPr>
                <w:rFonts w:ascii="Arial" w:eastAsia="Times New Roman" w:hAnsi="Arial" w:cs="Arial"/>
                <w:lang w:eastAsia="en-GB"/>
              </w:rPr>
            </w:pPr>
          </w:p>
          <w:p w14:paraId="35664576" w14:textId="77777777" w:rsidR="00763CB3" w:rsidRDefault="00763CB3" w:rsidP="00877F79">
            <w:pPr>
              <w:spacing w:before="120" w:after="120" w:line="240" w:lineRule="auto"/>
              <w:jc w:val="both"/>
              <w:rPr>
                <w:rFonts w:ascii="Arial" w:eastAsia="Times New Roman" w:hAnsi="Arial" w:cs="Arial"/>
                <w:lang w:eastAsia="en-GB"/>
              </w:rPr>
            </w:pPr>
          </w:p>
          <w:p w14:paraId="672540FE" w14:textId="77777777" w:rsidR="00763CB3" w:rsidRDefault="00763CB3" w:rsidP="00877F79">
            <w:pPr>
              <w:spacing w:before="120" w:after="120" w:line="240" w:lineRule="auto"/>
              <w:jc w:val="both"/>
              <w:rPr>
                <w:rFonts w:ascii="Arial" w:eastAsia="Times New Roman" w:hAnsi="Arial" w:cs="Arial"/>
                <w:lang w:eastAsia="en-GB"/>
              </w:rPr>
            </w:pPr>
          </w:p>
          <w:p w14:paraId="4A88CCA7" w14:textId="77777777" w:rsidR="00763CB3" w:rsidRDefault="00763CB3" w:rsidP="00877F79">
            <w:pPr>
              <w:spacing w:before="120" w:after="120" w:line="240" w:lineRule="auto"/>
              <w:jc w:val="both"/>
              <w:rPr>
                <w:rFonts w:ascii="Arial" w:eastAsia="Times New Roman" w:hAnsi="Arial" w:cs="Arial"/>
                <w:lang w:eastAsia="en-GB"/>
              </w:rPr>
            </w:pPr>
          </w:p>
          <w:p w14:paraId="4DDF27A4" w14:textId="77777777" w:rsidR="00763CB3" w:rsidRDefault="00763CB3" w:rsidP="00877F79">
            <w:pPr>
              <w:spacing w:before="120" w:after="120" w:line="240" w:lineRule="auto"/>
              <w:jc w:val="both"/>
              <w:rPr>
                <w:rFonts w:ascii="Arial" w:eastAsia="Times New Roman" w:hAnsi="Arial" w:cs="Arial"/>
                <w:lang w:eastAsia="en-GB"/>
              </w:rPr>
            </w:pPr>
          </w:p>
          <w:p w14:paraId="043D0307" w14:textId="77777777" w:rsidR="00763CB3" w:rsidRDefault="00763CB3" w:rsidP="00877F79">
            <w:pPr>
              <w:spacing w:before="120" w:after="120" w:line="240" w:lineRule="auto"/>
              <w:jc w:val="both"/>
              <w:rPr>
                <w:rFonts w:ascii="Arial" w:eastAsia="Times New Roman" w:hAnsi="Arial" w:cs="Arial"/>
                <w:lang w:eastAsia="en-GB"/>
              </w:rPr>
            </w:pPr>
          </w:p>
          <w:p w14:paraId="163A6606" w14:textId="77777777" w:rsidR="00763CB3" w:rsidRDefault="00763CB3" w:rsidP="00877F79">
            <w:pPr>
              <w:spacing w:before="120" w:after="120" w:line="240" w:lineRule="auto"/>
              <w:jc w:val="both"/>
              <w:rPr>
                <w:rFonts w:ascii="Arial" w:eastAsia="Times New Roman" w:hAnsi="Arial" w:cs="Arial"/>
                <w:lang w:eastAsia="en-GB"/>
              </w:rPr>
            </w:pPr>
          </w:p>
          <w:p w14:paraId="6DA6307A" w14:textId="33A9DAC4" w:rsidR="00763CB3" w:rsidRPr="00876921" w:rsidRDefault="00763CB3" w:rsidP="00877F79">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877F79">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14:paraId="1BA7F633" w14:textId="77777777" w:rsidR="00763CB3" w:rsidRPr="00876921" w:rsidRDefault="00763CB3" w:rsidP="00877F79">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6E494D01" w14:textId="6E4ABBB6" w:rsidR="00461E0B" w:rsidRPr="00522859" w:rsidRDefault="00461E0B" w:rsidP="00522859">
            <w:pPr>
              <w:spacing w:before="240" w:after="0" w:line="240" w:lineRule="auto"/>
              <w:jc w:val="both"/>
              <w:rPr>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6A0EBE35" w14:textId="373D801A" w:rsidR="00877F79" w:rsidRDefault="00877F79" w:rsidP="00763CB3">
      <w:pPr>
        <w:spacing w:after="0" w:line="240" w:lineRule="auto"/>
        <w:rPr>
          <w:rFonts w:ascii="Arial" w:eastAsia="Times New Roman" w:hAnsi="Arial" w:cs="Arial"/>
          <w:b/>
          <w:sz w:val="20"/>
          <w:szCs w:val="20"/>
          <w:lang w:eastAsia="en-GB"/>
        </w:rPr>
      </w:pPr>
      <w:bookmarkStart w:id="0" w:name="_GoBack"/>
      <w:bookmarkEnd w:id="0"/>
    </w:p>
    <w:p w14:paraId="7FB0BCA3" w14:textId="0C779FDC" w:rsidR="00877F79" w:rsidRDefault="00877F79" w:rsidP="00763CB3">
      <w:pPr>
        <w:spacing w:after="0" w:line="240" w:lineRule="auto"/>
        <w:rPr>
          <w:rFonts w:ascii="Arial" w:eastAsia="Times New Roman" w:hAnsi="Arial" w:cs="Arial"/>
          <w:b/>
          <w:sz w:val="20"/>
          <w:szCs w:val="20"/>
          <w:lang w:eastAsia="en-GB"/>
        </w:rPr>
      </w:pPr>
    </w:p>
    <w:p w14:paraId="643C7B95" w14:textId="77777777" w:rsidR="00877F79" w:rsidRPr="00876921" w:rsidRDefault="00877F79"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877F79">
        <w:tc>
          <w:tcPr>
            <w:tcW w:w="9781" w:type="dxa"/>
            <w:shd w:val="clear" w:color="auto" w:fill="C0C0C0"/>
          </w:tcPr>
          <w:p w14:paraId="728EF9A5" w14:textId="77777777" w:rsidR="00763CB3" w:rsidRPr="00876921" w:rsidRDefault="00763CB3" w:rsidP="00877F79">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5248014C" w14:textId="77777777" w:rsidR="00877F79" w:rsidRDefault="00877F79" w:rsidP="0B4505FB">
      <w:pPr>
        <w:spacing w:after="0" w:line="240" w:lineRule="auto"/>
        <w:ind w:left="426"/>
        <w:rPr>
          <w:rFonts w:ascii="Arial" w:eastAsia="Times New Roman" w:hAnsi="Arial" w:cs="Arial"/>
          <w:lang w:eastAsia="en-GB"/>
        </w:rPr>
      </w:pPr>
    </w:p>
    <w:p w14:paraId="58A55A8F" w14:textId="77777777" w:rsidR="00877F79" w:rsidRDefault="00877F79" w:rsidP="0B4505FB">
      <w:pPr>
        <w:spacing w:after="0" w:line="240" w:lineRule="auto"/>
        <w:ind w:left="426"/>
        <w:rPr>
          <w:rFonts w:ascii="Arial" w:eastAsia="Times New Roman" w:hAnsi="Arial" w:cs="Arial"/>
          <w:lang w:eastAsia="en-GB"/>
        </w:rPr>
      </w:pPr>
    </w:p>
    <w:p w14:paraId="4ADD6153" w14:textId="0808E77D"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0C0A9477" w14:textId="77777777" w:rsidR="00877F79" w:rsidRDefault="00877F79" w:rsidP="0B4505FB">
      <w:pPr>
        <w:spacing w:after="0" w:line="240" w:lineRule="auto"/>
        <w:ind w:left="426"/>
        <w:jc w:val="both"/>
        <w:rPr>
          <w:rFonts w:ascii="Arial" w:eastAsia="Times New Roman" w:hAnsi="Arial" w:cs="Arial"/>
          <w:i/>
          <w:iCs/>
          <w:lang w:eastAsia="en-GB"/>
        </w:rPr>
      </w:pPr>
    </w:p>
    <w:p w14:paraId="587CA9AA" w14:textId="77777777" w:rsidR="00877F79" w:rsidRDefault="00877F79" w:rsidP="0B4505FB">
      <w:pPr>
        <w:spacing w:after="0" w:line="240" w:lineRule="auto"/>
        <w:ind w:left="426"/>
        <w:jc w:val="both"/>
        <w:rPr>
          <w:rFonts w:ascii="Arial" w:eastAsia="Times New Roman" w:hAnsi="Arial" w:cs="Arial"/>
          <w:i/>
          <w:iCs/>
          <w:lang w:eastAsia="en-GB"/>
        </w:rPr>
      </w:pPr>
    </w:p>
    <w:p w14:paraId="57DFAA10" w14:textId="0423478D"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4EB028AD" w14:textId="430E4F42" w:rsidR="002161A0" w:rsidRPr="00FE1A49" w:rsidRDefault="7737B8CD"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FE1A49">
        <w:rPr>
          <w:rFonts w:ascii="Arial" w:eastAsia="Times New Roman" w:hAnsi="Arial" w:cs="Arial"/>
          <w:b/>
          <w:lang w:eastAsia="en-GB"/>
        </w:rPr>
        <w:t xml:space="preserve">Title 1: </w:t>
      </w:r>
      <w:r w:rsidR="00157265" w:rsidRPr="00FE1A49">
        <w:rPr>
          <w:rFonts w:ascii="Arial" w:eastAsia="Times New Roman" w:hAnsi="Arial" w:cs="Arial"/>
          <w:b/>
          <w:lang w:eastAsia="en-GB"/>
        </w:rPr>
        <w:t>Analyse potential links between serious and organised crime and public protection issues and assess the role and impact of MAPPA</w:t>
      </w:r>
      <w:r w:rsidR="002161A0" w:rsidRPr="00FE1A49">
        <w:rPr>
          <w:rFonts w:ascii="Arial" w:eastAsia="Times New Roman" w:hAnsi="Arial" w:cs="Arial"/>
          <w:b/>
          <w:lang w:eastAsia="en-GB"/>
        </w:rPr>
        <w:t>. Consider</w:t>
      </w:r>
      <w:r w:rsidR="00157265" w:rsidRPr="00FE1A49">
        <w:rPr>
          <w:rFonts w:ascii="Arial" w:eastAsia="Times New Roman" w:hAnsi="Arial" w:cs="Arial"/>
          <w:b/>
          <w:lang w:eastAsia="en-GB"/>
        </w:rPr>
        <w:t xml:space="preserve"> the use of community intelligence in managing offenders</w:t>
      </w:r>
      <w:r w:rsidR="002161A0" w:rsidRPr="00FE1A49">
        <w:rPr>
          <w:rFonts w:ascii="Arial" w:eastAsia="Times New Roman" w:hAnsi="Arial" w:cs="Arial"/>
          <w:b/>
          <w:lang w:eastAsia="en-GB"/>
        </w:rPr>
        <w:t xml:space="preserve"> and evaluate the effectiveness of current public protection practices in investigating public protection incidents and the effect of media coverage on public protection policing strategy</w:t>
      </w:r>
      <w:r w:rsidR="00BF4C98" w:rsidRPr="00FE1A49">
        <w:rPr>
          <w:rFonts w:ascii="Arial" w:eastAsia="Times New Roman" w:hAnsi="Arial" w:cs="Arial"/>
          <w:b/>
          <w:lang w:eastAsia="en-GB"/>
        </w:rPr>
        <w:t>.</w:t>
      </w:r>
    </w:p>
    <w:p w14:paraId="17037A09" w14:textId="31771A14" w:rsidR="00877F79" w:rsidRPr="00FE1A49" w:rsidRDefault="00877F79"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p>
    <w:p w14:paraId="425B5385" w14:textId="77777777" w:rsidR="00877F79" w:rsidRPr="000D440F" w:rsidRDefault="00877F79" w:rsidP="00877F79">
      <w:pPr>
        <w:rPr>
          <w:rStyle w:val="selectable"/>
          <w:rFonts w:ascii="Times New Roman" w:hAnsi="Times New Roman" w:cs="Times New Roman"/>
          <w:color w:val="000000"/>
          <w:sz w:val="24"/>
          <w:szCs w:val="24"/>
          <w:lang w:val="en"/>
        </w:rPr>
      </w:pPr>
      <w:r w:rsidRPr="000D440F">
        <w:rPr>
          <w:rFonts w:ascii="Times New Roman" w:hAnsi="Times New Roman" w:cs="Times New Roman"/>
          <w:sz w:val="24"/>
          <w:szCs w:val="24"/>
        </w:rPr>
        <w:t>Multi-agency public protection arrangements (MAPPA) was introduced in Wales and England in 2001. It is established under Section 325 to 327B of the Criminal Justice Act 2003 (CJA)</w:t>
      </w:r>
      <w:r w:rsidRPr="000D440F">
        <w:rPr>
          <w:rStyle w:val="selectable"/>
          <w:rFonts w:ascii="Times New Roman" w:hAnsi="Times New Roman" w:cs="Times New Roman"/>
          <w:color w:val="000000"/>
          <w:sz w:val="24"/>
          <w:szCs w:val="24"/>
          <w:lang w:val="en"/>
        </w:rPr>
        <w:t xml:space="preserve"> (Multi-agency public protection arrangements (MAPPA), 2020).</w:t>
      </w:r>
    </w:p>
    <w:p w14:paraId="449FFB12" w14:textId="77777777" w:rsidR="00877F79" w:rsidRPr="000D440F" w:rsidRDefault="00877F79" w:rsidP="00877F79">
      <w:pPr>
        <w:rPr>
          <w:rFonts w:ascii="Times New Roman" w:hAnsi="Times New Roman" w:cs="Times New Roman"/>
          <w:color w:val="000000"/>
          <w:sz w:val="24"/>
          <w:szCs w:val="24"/>
          <w:lang w:val="en"/>
        </w:rPr>
      </w:pPr>
      <w:r w:rsidRPr="000D440F">
        <w:rPr>
          <w:rStyle w:val="selectable"/>
          <w:rFonts w:ascii="Times New Roman" w:hAnsi="Times New Roman" w:cs="Times New Roman"/>
          <w:color w:val="000000"/>
          <w:sz w:val="24"/>
          <w:szCs w:val="24"/>
          <w:lang w:val="en"/>
        </w:rPr>
        <w:t xml:space="preserve">The provisions of MAPPA set out universal framework for ‘responsible authorities’, including police, probation and other agencies, who regulate serious offenders such as sex and violent offenders, assessing, managing and substantiating these offenders. All MAPPA offenders are categorized in three categories, after an assessment has been carried out regarding levels of identified risk, sharing information between multi agencies </w:t>
      </w:r>
      <w:r w:rsidRPr="000D440F">
        <w:rPr>
          <w:rFonts w:ascii="Times New Roman" w:hAnsi="Times New Roman" w:cs="Times New Roman"/>
          <w:sz w:val="24"/>
          <w:szCs w:val="24"/>
        </w:rPr>
        <w:t>(Multi Agency Public Protection Arrangements, MAPPA, protecting the public, risk of harm, three MAPPA levels, 2020).</w:t>
      </w:r>
    </w:p>
    <w:p w14:paraId="486FAEA4" w14:textId="77777777" w:rsidR="00877F79" w:rsidRPr="000D440F" w:rsidRDefault="00877F79" w:rsidP="00877F79">
      <w:pPr>
        <w:rPr>
          <w:rFonts w:ascii="Times New Roman" w:hAnsi="Times New Roman" w:cs="Times New Roman"/>
          <w:sz w:val="24"/>
          <w:szCs w:val="24"/>
        </w:rPr>
      </w:pPr>
      <w:r w:rsidRPr="000D440F">
        <w:rPr>
          <w:rStyle w:val="selectable"/>
          <w:rFonts w:ascii="Times New Roman" w:hAnsi="Times New Roman" w:cs="Times New Roman"/>
          <w:color w:val="000000"/>
          <w:sz w:val="24"/>
          <w:szCs w:val="24"/>
          <w:lang w:val="en"/>
        </w:rPr>
        <w:t xml:space="preserve">Category one is ‘ordinary management’ constituting all registered sex offenders with mandatory conditions to register, notify police of their name, address and personal details. Category two is ‘active multi agency management’, risk assessed by multi agency, who continually regulate risk management for violent offenders sentenced to twelve months or more or detained under Mental Health Act 1983. Category three offenders have the same provisions as category two however, pose a more serious risk of harm. A prerequisite from senior management from multi agencies can sanction extra resources such as surveillance on the offender </w:t>
      </w:r>
      <w:r w:rsidRPr="000D440F">
        <w:rPr>
          <w:rFonts w:ascii="Times New Roman" w:hAnsi="Times New Roman" w:cs="Times New Roman"/>
          <w:sz w:val="24"/>
          <w:szCs w:val="24"/>
        </w:rPr>
        <w:t>(Multi-Agency Public Protection Arrangements, 2020).</w:t>
      </w:r>
    </w:p>
    <w:p w14:paraId="7F8B9FE4" w14:textId="77777777" w:rsidR="00877F79" w:rsidRPr="000D440F" w:rsidRDefault="00877F79" w:rsidP="00877F79">
      <w:pPr>
        <w:rPr>
          <w:rFonts w:ascii="Times New Roman" w:hAnsi="Times New Roman" w:cs="Times New Roman"/>
          <w:sz w:val="24"/>
          <w:szCs w:val="24"/>
        </w:rPr>
      </w:pPr>
      <w:r w:rsidRPr="000D440F">
        <w:rPr>
          <w:rFonts w:ascii="Times New Roman" w:hAnsi="Times New Roman" w:cs="Times New Roman"/>
          <w:sz w:val="24"/>
          <w:szCs w:val="24"/>
        </w:rPr>
        <w:t>Each offender is managed, reintegrated into society, specifically targeting individual risks depending on the offence and the offending history. These management protocols by multi agencies can ensure that appropriate accommodation is inhabited by the offenders, civil orders, Sexual Offender Prevention Orders are served and ensuring members of the public are safeguarded and that relevant information and checks conducted to be shared with the public regarding high risk offenders (Multi Agency Public Protection Arrangements, MAPPA, protecting the public, risk of harm, three MAPPA levels, 2020).</w:t>
      </w:r>
    </w:p>
    <w:p w14:paraId="2A81F79F" w14:textId="77777777" w:rsidR="00877F79" w:rsidRPr="000D440F" w:rsidRDefault="00877F79" w:rsidP="00877F79">
      <w:pPr>
        <w:rPr>
          <w:rFonts w:ascii="Times New Roman" w:hAnsi="Times New Roman" w:cs="Times New Roman"/>
          <w:color w:val="444444"/>
          <w:sz w:val="24"/>
          <w:szCs w:val="24"/>
          <w:shd w:val="clear" w:color="auto" w:fill="FFFFFF"/>
        </w:rPr>
      </w:pPr>
      <w:r w:rsidRPr="000D440F">
        <w:rPr>
          <w:rFonts w:ascii="Times New Roman" w:hAnsi="Times New Roman" w:cs="Times New Roman"/>
          <w:sz w:val="24"/>
          <w:szCs w:val="24"/>
        </w:rPr>
        <w:t>In the UK, law enforcement agencies suggests there are approximately 5500 serious organised crime groups active constituting over 37000 people. Examples of these heinous crimes include drug smuggling, human trafficking, fraud and firearms. The crown prosecution service define serious organised crime as ‘</w:t>
      </w:r>
      <w:r w:rsidRPr="000D440F">
        <w:rPr>
          <w:rFonts w:ascii="Times New Roman" w:hAnsi="Times New Roman" w:cs="Times New Roman"/>
          <w:color w:val="444444"/>
          <w:sz w:val="24"/>
          <w:szCs w:val="24"/>
          <w:shd w:val="clear" w:color="auto" w:fill="FFFFFF"/>
        </w:rPr>
        <w:t xml:space="preserve">planned and co-ordinated criminal behaviour and conduct by people working together on a continuing basis’ </w:t>
      </w:r>
      <w:r w:rsidRPr="000D440F">
        <w:rPr>
          <w:rStyle w:val="selectable"/>
          <w:rFonts w:ascii="Times New Roman" w:hAnsi="Times New Roman" w:cs="Times New Roman"/>
          <w:color w:val="000000"/>
          <w:sz w:val="24"/>
          <w:szCs w:val="24"/>
          <w:lang w:val="en"/>
        </w:rPr>
        <w:t>(Organised Crime - Strategy | The Crown Prosecution Service, 2020)</w:t>
      </w:r>
      <w:r w:rsidRPr="000D440F">
        <w:rPr>
          <w:rFonts w:ascii="Times New Roman" w:hAnsi="Times New Roman" w:cs="Times New Roman"/>
          <w:color w:val="444444"/>
          <w:sz w:val="24"/>
          <w:szCs w:val="24"/>
          <w:shd w:val="clear" w:color="auto" w:fill="FFFFFF"/>
        </w:rPr>
        <w:t>. These organised crime members threaten national security causing deprivation at the UK’s expense at over £24billion.</w:t>
      </w:r>
    </w:p>
    <w:p w14:paraId="57056A19" w14:textId="77777777" w:rsidR="00877F79" w:rsidRPr="000D440F" w:rsidRDefault="00877F79" w:rsidP="00877F79">
      <w:pPr>
        <w:rPr>
          <w:rFonts w:ascii="Times New Roman" w:hAnsi="Times New Roman" w:cs="Times New Roman"/>
          <w:color w:val="202122"/>
          <w:sz w:val="24"/>
          <w:szCs w:val="24"/>
          <w:shd w:val="clear" w:color="auto" w:fill="FFFFFF"/>
        </w:rPr>
      </w:pPr>
      <w:r w:rsidRPr="000D440F">
        <w:rPr>
          <w:rFonts w:ascii="Times New Roman" w:hAnsi="Times New Roman" w:cs="Times New Roman"/>
          <w:color w:val="444444"/>
          <w:sz w:val="24"/>
          <w:szCs w:val="24"/>
          <w:shd w:val="clear" w:color="auto" w:fill="FFFFFF"/>
        </w:rPr>
        <w:lastRenderedPageBreak/>
        <w:t xml:space="preserve">In 2013, the government released a cross-government strategy for serious and organised crime focusing on public protection. The government recognised links between serious organised crime and public protection fearing offenders are one step ahead of police </w:t>
      </w:r>
      <w:r w:rsidRPr="000D440F">
        <w:rPr>
          <w:rStyle w:val="selectable"/>
          <w:rFonts w:ascii="Times New Roman" w:hAnsi="Times New Roman" w:cs="Times New Roman"/>
          <w:color w:val="000000"/>
          <w:sz w:val="24"/>
          <w:szCs w:val="24"/>
          <w:lang w:val="en"/>
        </w:rPr>
        <w:t>(2020)</w:t>
      </w:r>
      <w:r w:rsidRPr="000D440F">
        <w:rPr>
          <w:rFonts w:ascii="Times New Roman" w:hAnsi="Times New Roman" w:cs="Times New Roman"/>
          <w:color w:val="444444"/>
          <w:sz w:val="24"/>
          <w:szCs w:val="24"/>
          <w:shd w:val="clear" w:color="auto" w:fill="FFFFFF"/>
        </w:rPr>
        <w:t xml:space="preserve">. The National Crime Agency (NCA) UK was formed in 2013 targeting crimes involving </w:t>
      </w:r>
      <w:r w:rsidRPr="000D440F">
        <w:rPr>
          <w:rFonts w:ascii="Times New Roman" w:hAnsi="Times New Roman" w:cs="Times New Roman"/>
          <w:color w:val="202122"/>
          <w:sz w:val="24"/>
          <w:szCs w:val="24"/>
          <w:shd w:val="clear" w:color="auto" w:fill="FFFFFF"/>
        </w:rPr>
        <w:t>human, weapon and drug trafficking, </w:t>
      </w:r>
      <w:r w:rsidRPr="000D440F">
        <w:rPr>
          <w:rFonts w:ascii="Times New Roman" w:hAnsi="Times New Roman" w:cs="Times New Roman"/>
          <w:sz w:val="24"/>
          <w:szCs w:val="24"/>
          <w:shd w:val="clear" w:color="auto" w:fill="FFFFFF"/>
        </w:rPr>
        <w:t>cyber</w:t>
      </w:r>
      <w:r w:rsidRPr="000D440F">
        <w:rPr>
          <w:rFonts w:ascii="Times New Roman" w:hAnsi="Times New Roman" w:cs="Times New Roman"/>
          <w:color w:val="202122"/>
          <w:sz w:val="24"/>
          <w:szCs w:val="24"/>
          <w:shd w:val="clear" w:color="auto" w:fill="FFFFFF"/>
        </w:rPr>
        <w:t>-</w:t>
      </w:r>
      <w:r w:rsidRPr="000D440F">
        <w:rPr>
          <w:rFonts w:ascii="Times New Roman" w:hAnsi="Times New Roman" w:cs="Times New Roman"/>
          <w:sz w:val="24"/>
          <w:szCs w:val="24"/>
          <w:shd w:val="clear" w:color="auto" w:fill="FFFFFF"/>
        </w:rPr>
        <w:t>crime</w:t>
      </w:r>
      <w:r w:rsidRPr="000D440F">
        <w:rPr>
          <w:rFonts w:ascii="Times New Roman" w:hAnsi="Times New Roman" w:cs="Times New Roman"/>
          <w:color w:val="202122"/>
          <w:sz w:val="24"/>
          <w:szCs w:val="24"/>
          <w:shd w:val="clear" w:color="auto" w:fill="FFFFFF"/>
        </w:rPr>
        <w:t xml:space="preserve"> and economic crime to protect the public. The NCA are also the link for foreign agencies such as Interpol </w:t>
      </w:r>
      <w:r w:rsidRPr="000D440F">
        <w:rPr>
          <w:rStyle w:val="selectable"/>
          <w:rFonts w:ascii="Times New Roman" w:hAnsi="Times New Roman" w:cs="Times New Roman"/>
          <w:color w:val="000000"/>
          <w:sz w:val="24"/>
          <w:szCs w:val="24"/>
          <w:lang w:val="en"/>
        </w:rPr>
        <w:t>(National Crime Agency, 2020)</w:t>
      </w:r>
      <w:r w:rsidRPr="000D440F">
        <w:rPr>
          <w:rFonts w:ascii="Times New Roman" w:hAnsi="Times New Roman" w:cs="Times New Roman"/>
          <w:color w:val="202122"/>
          <w:sz w:val="24"/>
          <w:szCs w:val="24"/>
          <w:shd w:val="clear" w:color="auto" w:fill="FFFFFF"/>
        </w:rPr>
        <w:t xml:space="preserve">. </w:t>
      </w:r>
    </w:p>
    <w:p w14:paraId="05C42B09" w14:textId="77777777" w:rsidR="00877F79" w:rsidRPr="000D440F" w:rsidRDefault="00877F79" w:rsidP="00877F79">
      <w:pPr>
        <w:rPr>
          <w:rFonts w:ascii="Times New Roman" w:hAnsi="Times New Roman" w:cs="Times New Roman"/>
          <w:color w:val="202122"/>
          <w:sz w:val="24"/>
          <w:szCs w:val="24"/>
          <w:shd w:val="clear" w:color="auto" w:fill="FFFFFF"/>
        </w:rPr>
      </w:pPr>
      <w:r w:rsidRPr="000D440F">
        <w:rPr>
          <w:rFonts w:ascii="Times New Roman" w:hAnsi="Times New Roman" w:cs="Times New Roman"/>
          <w:color w:val="202122"/>
          <w:sz w:val="24"/>
          <w:szCs w:val="24"/>
          <w:shd w:val="clear" w:color="auto" w:fill="FFFFFF"/>
        </w:rPr>
        <w:t>Using the aid of the Governments’ strategy for protecting the public, MAPPA assist in different safeguarding methods for the public surrounding the management plans, ensuring offenders are attending relevant partnership agencies meetings such as drug or alcohol meetings. MAPPA also protect the public by preventing offenders from working in certain employment such as, child sex offenders working around children or vulnerable victims of crimes. Public protection is a key factor for MAPPA and other supportive agencies as well as protecting and aiding the offender and preparing them to reintegrate back into society with posing as low level, minimal risk as possible.</w:t>
      </w:r>
    </w:p>
    <w:p w14:paraId="51B3A59A" w14:textId="77777777" w:rsidR="00877F79" w:rsidRPr="000D440F" w:rsidRDefault="00877F79" w:rsidP="00877F79">
      <w:pPr>
        <w:rPr>
          <w:rFonts w:ascii="Times New Roman" w:hAnsi="Times New Roman" w:cs="Times New Roman"/>
          <w:color w:val="202122"/>
          <w:sz w:val="24"/>
          <w:szCs w:val="24"/>
          <w:shd w:val="clear" w:color="auto" w:fill="FFFFFF"/>
        </w:rPr>
      </w:pPr>
      <w:r w:rsidRPr="000D440F">
        <w:rPr>
          <w:rFonts w:ascii="Times New Roman" w:hAnsi="Times New Roman" w:cs="Times New Roman"/>
          <w:color w:val="202122"/>
          <w:sz w:val="24"/>
          <w:szCs w:val="24"/>
          <w:shd w:val="clear" w:color="auto" w:fill="FFFFFF"/>
        </w:rPr>
        <w:t xml:space="preserve">MAPPA have access to all local intelligence systems which contain offenders risk and details. Any intelligence shared should be checked against Police National Computer, Police National Database and other local systems. All police forces in UK have access to these systems to check an offenders risk and history. </w:t>
      </w:r>
    </w:p>
    <w:p w14:paraId="73E4DAA9" w14:textId="77777777" w:rsidR="00877F79" w:rsidRPr="000D440F" w:rsidRDefault="00877F79" w:rsidP="00877F79">
      <w:pPr>
        <w:rPr>
          <w:rFonts w:ascii="Times New Roman" w:hAnsi="Times New Roman" w:cs="Times New Roman"/>
          <w:color w:val="202122"/>
          <w:sz w:val="24"/>
          <w:szCs w:val="24"/>
          <w:shd w:val="clear" w:color="auto" w:fill="FFFFFF"/>
        </w:rPr>
      </w:pPr>
      <w:r w:rsidRPr="000D440F">
        <w:rPr>
          <w:rFonts w:ascii="Times New Roman" w:hAnsi="Times New Roman" w:cs="Times New Roman"/>
          <w:color w:val="202122"/>
          <w:sz w:val="24"/>
          <w:szCs w:val="24"/>
          <w:shd w:val="clear" w:color="auto" w:fill="FFFFFF"/>
        </w:rPr>
        <w:t>When intelligence is received from a member of the community, police have a duty of care to ensure the safety of the person sharing and risk assess if the information shared is placing the informant in imminent or any potential danger. The community can generate strong public feeling when a MAPPA offender is living within. Neighbourhood policing teams and public order specialists can aid in managing community knowledge and suspicion by safety planning with the targeted individual and their family, protecting the offender against community vigilantes and fictional information.</w:t>
      </w:r>
    </w:p>
    <w:p w14:paraId="2DA57DCE" w14:textId="77777777" w:rsidR="00877F79" w:rsidRPr="000D440F" w:rsidRDefault="00877F79" w:rsidP="00877F79">
      <w:pPr>
        <w:rPr>
          <w:rFonts w:ascii="Times New Roman" w:hAnsi="Times New Roman" w:cs="Times New Roman"/>
          <w:color w:val="202122"/>
          <w:sz w:val="24"/>
          <w:szCs w:val="24"/>
          <w:shd w:val="clear" w:color="auto" w:fill="FFFFFF"/>
        </w:rPr>
      </w:pPr>
      <w:r w:rsidRPr="000D440F">
        <w:rPr>
          <w:rFonts w:ascii="Times New Roman" w:hAnsi="Times New Roman" w:cs="Times New Roman"/>
          <w:color w:val="202122"/>
          <w:sz w:val="24"/>
          <w:szCs w:val="24"/>
          <w:shd w:val="clear" w:color="auto" w:fill="FFFFFF"/>
        </w:rPr>
        <w:t xml:space="preserve">The police investigate where the information has been received from, if the intelligence is from a reliable source as unreliable recorded information poses just as much risk to the offender as accurate information. Where the intelligence is from, circumstances surrounding the intelligence and the frequency of contact with the managed offender is crucial </w:t>
      </w:r>
      <w:r w:rsidRPr="000D440F">
        <w:rPr>
          <w:rStyle w:val="selectable"/>
          <w:rFonts w:ascii="Times New Roman" w:hAnsi="Times New Roman" w:cs="Times New Roman"/>
          <w:color w:val="000000"/>
          <w:sz w:val="24"/>
          <w:szCs w:val="24"/>
          <w:lang w:val="en"/>
        </w:rPr>
        <w:t>(Disclosure of police intelligence on enhanced checks (approved information) – Information site by charity Unlock | for people with criminal records, 2020)</w:t>
      </w:r>
      <w:r w:rsidRPr="000D440F">
        <w:rPr>
          <w:rFonts w:ascii="Times New Roman" w:hAnsi="Times New Roman" w:cs="Times New Roman"/>
          <w:color w:val="202122"/>
          <w:sz w:val="24"/>
          <w:szCs w:val="24"/>
          <w:shd w:val="clear" w:color="auto" w:fill="FFFFFF"/>
        </w:rPr>
        <w:t>. The disclosure of information to the public regarding managed offenders, must be adhered with common law duty, recording all details fully and ensuring the correct individual receives and divulges the information ensuring Article 8 Human Rights Act 1998 is included</w:t>
      </w:r>
      <w:r w:rsidRPr="000D440F">
        <w:rPr>
          <w:rStyle w:val="selectable"/>
          <w:rFonts w:ascii="Times New Roman" w:hAnsi="Times New Roman" w:cs="Times New Roman"/>
          <w:color w:val="000000"/>
          <w:sz w:val="24"/>
          <w:szCs w:val="24"/>
          <w:lang w:val="en"/>
        </w:rPr>
        <w:t xml:space="preserve"> (Human Rights Act 1998, 2020)</w:t>
      </w:r>
      <w:r w:rsidRPr="000D440F">
        <w:rPr>
          <w:rFonts w:ascii="Times New Roman" w:hAnsi="Times New Roman" w:cs="Times New Roman"/>
          <w:color w:val="202122"/>
          <w:sz w:val="24"/>
          <w:szCs w:val="24"/>
          <w:shd w:val="clear" w:color="auto" w:fill="FFFFFF"/>
        </w:rPr>
        <w:t xml:space="preserve">. </w:t>
      </w:r>
    </w:p>
    <w:p w14:paraId="40D81DC7" w14:textId="77777777" w:rsidR="00877F79" w:rsidRPr="000D440F" w:rsidRDefault="00877F79" w:rsidP="00877F79">
      <w:pPr>
        <w:rPr>
          <w:rFonts w:ascii="Times New Roman" w:hAnsi="Times New Roman" w:cs="Times New Roman"/>
          <w:color w:val="202122"/>
          <w:sz w:val="24"/>
          <w:szCs w:val="24"/>
          <w:shd w:val="clear" w:color="auto" w:fill="FFFFFF"/>
        </w:rPr>
      </w:pPr>
      <w:r w:rsidRPr="000D440F">
        <w:rPr>
          <w:rFonts w:ascii="Times New Roman" w:hAnsi="Times New Roman" w:cs="Times New Roman"/>
          <w:color w:val="202122"/>
          <w:sz w:val="24"/>
          <w:szCs w:val="24"/>
          <w:shd w:val="clear" w:color="auto" w:fill="FFFFFF"/>
        </w:rPr>
        <w:t xml:space="preserve">Public protection incidents involve child protection issues, vulnerable adults, sex offender management and domestic violence. Public protection strategy is about raising awareness and working with both victims and offenders, to reduce the risk of harm. An example of this is the Domestic Violence Disclosure Scheme (Clare’s Law). Clare’s Law evolved from the murder inquest of Clare Wood. If Clare Wood knew about her partners violent past towards previous partners, she would not have been in a relationship with him possibly resulting in her not being murdered by him </w:t>
      </w:r>
      <w:r w:rsidRPr="000D440F">
        <w:rPr>
          <w:rStyle w:val="selectable"/>
          <w:rFonts w:ascii="Times New Roman" w:hAnsi="Times New Roman" w:cs="Times New Roman"/>
          <w:color w:val="000000"/>
          <w:sz w:val="24"/>
          <w:szCs w:val="24"/>
          <w:lang w:val="en"/>
        </w:rPr>
        <w:t>(Clare's Law, 2020)</w:t>
      </w:r>
      <w:r w:rsidRPr="000D440F">
        <w:rPr>
          <w:rFonts w:ascii="Times New Roman" w:hAnsi="Times New Roman" w:cs="Times New Roman"/>
          <w:color w:val="202122"/>
          <w:sz w:val="24"/>
          <w:szCs w:val="24"/>
          <w:shd w:val="clear" w:color="auto" w:fill="FFFFFF"/>
        </w:rPr>
        <w:t>. Clare’s Law enables a partner, a concerned third party such as a neighbour or someone else concerned, to apply for a police record check, concerning their partners past if they are worried it may be abusive. Information is only shared with the person who is in the relationship and is subject to Data Protection Act 1998</w:t>
      </w:r>
      <w:r w:rsidRPr="000D440F">
        <w:rPr>
          <w:rStyle w:val="selectable"/>
          <w:rFonts w:ascii="Times New Roman" w:hAnsi="Times New Roman" w:cs="Times New Roman"/>
          <w:color w:val="000000"/>
          <w:sz w:val="24"/>
          <w:szCs w:val="24"/>
          <w:lang w:val="en"/>
        </w:rPr>
        <w:t xml:space="preserve"> (Data protection, 2020)</w:t>
      </w:r>
      <w:r w:rsidRPr="000D440F">
        <w:rPr>
          <w:rFonts w:ascii="Times New Roman" w:hAnsi="Times New Roman" w:cs="Times New Roman"/>
          <w:color w:val="202122"/>
          <w:sz w:val="24"/>
          <w:szCs w:val="24"/>
          <w:shd w:val="clear" w:color="auto" w:fill="FFFFFF"/>
        </w:rPr>
        <w:t xml:space="preserve">. It assists the person inquiring, to decide to stay in the relationship and also starts a process of public protection notice, sharing details with partnership agencies such as the domestic violence unit in the police or social services. </w:t>
      </w:r>
    </w:p>
    <w:p w14:paraId="3DFB423F" w14:textId="5CCB4400" w:rsidR="00877F79" w:rsidRDefault="00877F79" w:rsidP="00877F79">
      <w:pPr>
        <w:rPr>
          <w:rFonts w:ascii="Times New Roman" w:hAnsi="Times New Roman" w:cs="Times New Roman"/>
          <w:color w:val="202122"/>
          <w:sz w:val="24"/>
          <w:szCs w:val="24"/>
          <w:shd w:val="clear" w:color="auto" w:fill="FFFFFF"/>
        </w:rPr>
      </w:pPr>
      <w:r w:rsidRPr="000D440F">
        <w:rPr>
          <w:rFonts w:ascii="Times New Roman" w:hAnsi="Times New Roman" w:cs="Times New Roman"/>
          <w:color w:val="202122"/>
          <w:sz w:val="24"/>
          <w:szCs w:val="24"/>
          <w:shd w:val="clear" w:color="auto" w:fill="FFFFFF"/>
        </w:rPr>
        <w:t xml:space="preserve">Public protection issues can captivate media attention. This particularly occurs in relation to child offences, sexual offenders and murderers. Public order is a high factor, causing harassment alarm and distress, when any media press is published surrounding an offender. Moral Panic, which is negative media causing social concern in acknowledgement and counteraction to sex offenders, paedophiles in the </w:t>
      </w:r>
      <w:r w:rsidRPr="000D440F">
        <w:rPr>
          <w:rFonts w:ascii="Times New Roman" w:hAnsi="Times New Roman" w:cs="Times New Roman"/>
          <w:color w:val="202122"/>
          <w:sz w:val="24"/>
          <w:szCs w:val="24"/>
          <w:shd w:val="clear" w:color="auto" w:fill="FFFFFF"/>
        </w:rPr>
        <w:lastRenderedPageBreak/>
        <w:t xml:space="preserve">community and see such actions as being ‘destructive to modern life’ </w:t>
      </w:r>
      <w:r w:rsidRPr="000D440F">
        <w:rPr>
          <w:rStyle w:val="selectable"/>
          <w:rFonts w:ascii="Times New Roman" w:hAnsi="Times New Roman" w:cs="Times New Roman"/>
          <w:color w:val="000000"/>
          <w:sz w:val="24"/>
          <w:szCs w:val="24"/>
          <w:lang w:val="en"/>
        </w:rPr>
        <w:t>(Moral Panic - an overview | ScienceDirect Topics, 2020).</w:t>
      </w:r>
      <w:r w:rsidRPr="000D440F">
        <w:rPr>
          <w:rFonts w:ascii="Times New Roman" w:hAnsi="Times New Roman" w:cs="Times New Roman"/>
          <w:color w:val="202122"/>
          <w:sz w:val="24"/>
          <w:szCs w:val="24"/>
          <w:shd w:val="clear" w:color="auto" w:fill="FFFFFF"/>
        </w:rPr>
        <w:t xml:space="preserve"> Protocols and strategies are put in place by police and other agencies ensuring the appropriate communications are published. This would include insuring that no unauthorised information is shared (data protection act 1998), information is true and accurate and victim and offender’s personal details are protected and relevant details remain confidential.</w:t>
      </w:r>
    </w:p>
    <w:p w14:paraId="60379155" w14:textId="77777777" w:rsidR="00877F79" w:rsidRDefault="00877F79" w:rsidP="00877F79">
      <w:pPr>
        <w:rPr>
          <w:rFonts w:ascii="Times New Roman" w:hAnsi="Times New Roman" w:cs="Times New Roman"/>
          <w:sz w:val="24"/>
          <w:szCs w:val="24"/>
          <w:u w:val="single"/>
        </w:rPr>
      </w:pPr>
    </w:p>
    <w:p w14:paraId="2CA37AFC" w14:textId="4F508CD4" w:rsidR="00877F79" w:rsidRPr="000B788A" w:rsidRDefault="00877F79" w:rsidP="00877F79">
      <w:pPr>
        <w:rPr>
          <w:rFonts w:ascii="Times New Roman" w:hAnsi="Times New Roman" w:cs="Times New Roman"/>
          <w:sz w:val="24"/>
          <w:szCs w:val="24"/>
          <w:u w:val="single"/>
        </w:rPr>
      </w:pPr>
      <w:r w:rsidRPr="000B788A">
        <w:rPr>
          <w:rFonts w:ascii="Times New Roman" w:hAnsi="Times New Roman" w:cs="Times New Roman"/>
          <w:sz w:val="24"/>
          <w:szCs w:val="24"/>
          <w:u w:val="single"/>
        </w:rPr>
        <w:t>Bibliography Task 1</w:t>
      </w:r>
    </w:p>
    <w:p w14:paraId="14559A0B" w14:textId="77777777" w:rsidR="00877F79" w:rsidRDefault="00877F79" w:rsidP="00877F79">
      <w:pPr>
        <w:rPr>
          <w:rStyle w:val="selectable"/>
          <w:rFonts w:ascii="Times New Roman" w:hAnsi="Times New Roman" w:cs="Times New Roman"/>
          <w:color w:val="000000"/>
          <w:sz w:val="24"/>
          <w:szCs w:val="24"/>
          <w:lang w:val="en"/>
        </w:rPr>
      </w:pPr>
    </w:p>
    <w:p w14:paraId="16B1F0E3" w14:textId="12D87037" w:rsidR="00877F79" w:rsidRPr="000B788A" w:rsidRDefault="00877F79" w:rsidP="00877F79">
      <w:pPr>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App.college.police.uk. 2020. </w:t>
      </w:r>
      <w:r w:rsidRPr="000B788A">
        <w:rPr>
          <w:rStyle w:val="selectable"/>
          <w:rFonts w:ascii="Times New Roman" w:hAnsi="Times New Roman" w:cs="Times New Roman"/>
          <w:i/>
          <w:iCs/>
          <w:color w:val="000000"/>
          <w:sz w:val="24"/>
          <w:szCs w:val="24"/>
          <w:lang w:val="en"/>
        </w:rPr>
        <w:t>Multi-Agency Public Protection Arrangements (MAPPA)</w:t>
      </w:r>
      <w:r w:rsidRPr="000B788A">
        <w:rPr>
          <w:rStyle w:val="selectable"/>
          <w:rFonts w:ascii="Times New Roman" w:hAnsi="Times New Roman" w:cs="Times New Roman"/>
          <w:color w:val="000000"/>
          <w:sz w:val="24"/>
          <w:szCs w:val="24"/>
          <w:lang w:val="en"/>
        </w:rPr>
        <w:t>. [online] Available at: &lt;https://www.app.college.police.uk/app-content/major-investigation-and-public-protection/managing-sexual-offenders-and-violent-offenders/mappa/&gt; [Accessed 4 August 2020].</w:t>
      </w:r>
    </w:p>
    <w:p w14:paraId="4372F80D" w14:textId="77777777" w:rsidR="00877F79" w:rsidRPr="000B788A" w:rsidRDefault="00877F79" w:rsidP="00877F79">
      <w:pPr>
        <w:autoSpaceDE w:val="0"/>
        <w:autoSpaceDN w:val="0"/>
        <w:adjustRightInd w:val="0"/>
        <w:spacing w:before="100" w:after="100" w:line="240" w:lineRule="auto"/>
        <w:rPr>
          <w:rFonts w:ascii="Times New Roman" w:hAnsi="Times New Roman" w:cs="Times New Roman"/>
          <w:sz w:val="24"/>
          <w:szCs w:val="24"/>
        </w:rPr>
      </w:pPr>
      <w:r w:rsidRPr="000B788A">
        <w:rPr>
          <w:rFonts w:ascii="Times New Roman" w:hAnsi="Times New Roman" w:cs="Times New Roman"/>
          <w:sz w:val="24"/>
          <w:szCs w:val="24"/>
        </w:rPr>
        <w:t xml:space="preserve">Somerset.gov.uk. 2020. </w:t>
      </w:r>
      <w:r w:rsidRPr="000B788A">
        <w:rPr>
          <w:rFonts w:ascii="Times New Roman" w:hAnsi="Times New Roman" w:cs="Times New Roman"/>
          <w:i/>
          <w:iCs/>
          <w:sz w:val="24"/>
          <w:szCs w:val="24"/>
        </w:rPr>
        <w:t>Multi-Agency Public Protection Arrangements</w:t>
      </w:r>
      <w:r w:rsidRPr="000B788A">
        <w:rPr>
          <w:rFonts w:ascii="Times New Roman" w:hAnsi="Times New Roman" w:cs="Times New Roman"/>
          <w:sz w:val="24"/>
          <w:szCs w:val="24"/>
        </w:rPr>
        <w:t>. [online] Available at: &lt;https://www.somerset.gov.uk/social-care-and-health/multi-agency-public-protection-arrangements/&gt; [Accessed 5 August 2020].</w:t>
      </w:r>
    </w:p>
    <w:p w14:paraId="2CA2DE6B" w14:textId="77777777" w:rsidR="00877F79" w:rsidRPr="000B788A" w:rsidRDefault="00877F79" w:rsidP="00877F79">
      <w:pPr>
        <w:autoSpaceDE w:val="0"/>
        <w:autoSpaceDN w:val="0"/>
        <w:adjustRightInd w:val="0"/>
        <w:spacing w:before="100" w:after="100" w:line="240" w:lineRule="auto"/>
        <w:rPr>
          <w:rFonts w:ascii="Times New Roman" w:hAnsi="Times New Roman" w:cs="Times New Roman"/>
          <w:sz w:val="24"/>
          <w:szCs w:val="24"/>
        </w:rPr>
      </w:pPr>
      <w:r w:rsidRPr="000B788A">
        <w:rPr>
          <w:rFonts w:ascii="Times New Roman" w:hAnsi="Times New Roman" w:cs="Times New Roman"/>
          <w:sz w:val="24"/>
          <w:szCs w:val="24"/>
        </w:rPr>
        <w:t xml:space="preserve">Wwmcrc.co.uk. 2020. </w:t>
      </w:r>
      <w:r w:rsidRPr="000B788A">
        <w:rPr>
          <w:rFonts w:ascii="Times New Roman" w:hAnsi="Times New Roman" w:cs="Times New Roman"/>
          <w:i/>
          <w:iCs/>
          <w:sz w:val="24"/>
          <w:szCs w:val="24"/>
        </w:rPr>
        <w:t>Muilti Agency Public Protection Arrangements, MAPPA, Protecting The Public, Risk Of Harm, Three MAPPA Levels,</w:t>
      </w:r>
      <w:r w:rsidRPr="000B788A">
        <w:rPr>
          <w:rFonts w:ascii="Times New Roman" w:hAnsi="Times New Roman" w:cs="Times New Roman"/>
          <w:sz w:val="24"/>
          <w:szCs w:val="24"/>
        </w:rPr>
        <w:t>. [online] Available at: &lt;https://www.wwmcrc.co.uk/page.php?Plv=3&amp;P1=5&amp;P2=20&amp;P3=7&gt; [Accessed 5 August 2020].</w:t>
      </w:r>
    </w:p>
    <w:p w14:paraId="7F3B8496"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Cps.gov.uk. 2020. </w:t>
      </w:r>
      <w:r w:rsidRPr="000B788A">
        <w:rPr>
          <w:rStyle w:val="selectable"/>
          <w:rFonts w:ascii="Times New Roman" w:hAnsi="Times New Roman" w:cs="Times New Roman"/>
          <w:i/>
          <w:iCs/>
          <w:color w:val="000000"/>
          <w:sz w:val="24"/>
          <w:szCs w:val="24"/>
          <w:lang w:val="en"/>
        </w:rPr>
        <w:t>Organised Crime - Strategy | The Crown Prosecution Service</w:t>
      </w:r>
      <w:r w:rsidRPr="000B788A">
        <w:rPr>
          <w:rStyle w:val="selectable"/>
          <w:rFonts w:ascii="Times New Roman" w:hAnsi="Times New Roman" w:cs="Times New Roman"/>
          <w:color w:val="000000"/>
          <w:sz w:val="24"/>
          <w:szCs w:val="24"/>
          <w:lang w:val="en"/>
        </w:rPr>
        <w:t>. [online] Available at: &lt;https://www.cps.gov.uk/organised-crime-strategy&gt; [Accessed 5 August 2020].</w:t>
      </w:r>
    </w:p>
    <w:p w14:paraId="295A66E7"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Legislation.gov.uk. 2020. </w:t>
      </w:r>
      <w:r w:rsidRPr="000B788A">
        <w:rPr>
          <w:rStyle w:val="selectable"/>
          <w:rFonts w:ascii="Times New Roman" w:hAnsi="Times New Roman" w:cs="Times New Roman"/>
          <w:i/>
          <w:iCs/>
          <w:color w:val="000000"/>
          <w:sz w:val="24"/>
          <w:szCs w:val="24"/>
          <w:lang w:val="en"/>
        </w:rPr>
        <w:t>Human Rights Act 1998</w:t>
      </w:r>
      <w:r w:rsidRPr="000B788A">
        <w:rPr>
          <w:rStyle w:val="selectable"/>
          <w:rFonts w:ascii="Times New Roman" w:hAnsi="Times New Roman" w:cs="Times New Roman"/>
          <w:color w:val="000000"/>
          <w:sz w:val="24"/>
          <w:szCs w:val="24"/>
          <w:lang w:val="en"/>
        </w:rPr>
        <w:t>. [online] Available at: &lt;https://www.legislation.gov.uk/ukpga/1998/42/schedule/1/part/I/chapter/7&gt; [Accessed 6 August 2020].</w:t>
      </w:r>
    </w:p>
    <w:p w14:paraId="0C2A81DD"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Hub.unlock.org.uk. 2020. </w:t>
      </w:r>
      <w:r w:rsidRPr="000B788A">
        <w:rPr>
          <w:rStyle w:val="selectable"/>
          <w:rFonts w:ascii="Times New Roman" w:hAnsi="Times New Roman" w:cs="Times New Roman"/>
          <w:i/>
          <w:iCs/>
          <w:color w:val="000000"/>
          <w:sz w:val="24"/>
          <w:szCs w:val="24"/>
          <w:lang w:val="en"/>
        </w:rPr>
        <w:t>Disclosure Of Police Intelligence On Enhanced Checks (Approved Information) – Information Site By Charity Unlock | For People With Criminal Records</w:t>
      </w:r>
      <w:r w:rsidRPr="000B788A">
        <w:rPr>
          <w:rStyle w:val="selectable"/>
          <w:rFonts w:ascii="Times New Roman" w:hAnsi="Times New Roman" w:cs="Times New Roman"/>
          <w:color w:val="000000"/>
          <w:sz w:val="24"/>
          <w:szCs w:val="24"/>
          <w:lang w:val="en"/>
        </w:rPr>
        <w:t>. [online] Available at: &lt;https://hub.unlock.org.uk/knowledgebase/local-police-information-2/&gt; [Accessed 6 August 2020].</w:t>
      </w:r>
    </w:p>
    <w:p w14:paraId="55C4BBDF"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GOV.UK. 2020. </w:t>
      </w:r>
      <w:r w:rsidRPr="000B788A">
        <w:rPr>
          <w:rStyle w:val="selectable"/>
          <w:rFonts w:ascii="Times New Roman" w:hAnsi="Times New Roman" w:cs="Times New Roman"/>
          <w:i/>
          <w:iCs/>
          <w:color w:val="000000"/>
          <w:sz w:val="24"/>
          <w:szCs w:val="24"/>
          <w:lang w:val="en"/>
        </w:rPr>
        <w:t>Data Protection</w:t>
      </w:r>
      <w:r w:rsidRPr="000B788A">
        <w:rPr>
          <w:rStyle w:val="selectable"/>
          <w:rFonts w:ascii="Times New Roman" w:hAnsi="Times New Roman" w:cs="Times New Roman"/>
          <w:color w:val="000000"/>
          <w:sz w:val="24"/>
          <w:szCs w:val="24"/>
          <w:lang w:val="en"/>
        </w:rPr>
        <w:t>. [online] Available at: &lt;https://www.gov.uk/data-protection&gt; [Accessed 6 August 2020].</w:t>
      </w:r>
    </w:p>
    <w:p w14:paraId="776849E0"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GOV.UK. 2020. </w:t>
      </w:r>
      <w:r w:rsidRPr="000B788A">
        <w:rPr>
          <w:rStyle w:val="selectable"/>
          <w:rFonts w:ascii="Times New Roman" w:hAnsi="Times New Roman" w:cs="Times New Roman"/>
          <w:i/>
          <w:iCs/>
          <w:color w:val="000000"/>
          <w:sz w:val="24"/>
          <w:szCs w:val="24"/>
          <w:lang w:val="en"/>
        </w:rPr>
        <w:t>National Crime Agency</w:t>
      </w:r>
      <w:r w:rsidRPr="000B788A">
        <w:rPr>
          <w:rStyle w:val="selectable"/>
          <w:rFonts w:ascii="Times New Roman" w:hAnsi="Times New Roman" w:cs="Times New Roman"/>
          <w:color w:val="000000"/>
          <w:sz w:val="24"/>
          <w:szCs w:val="24"/>
          <w:lang w:val="en"/>
        </w:rPr>
        <w:t>. [online] Available at: &lt;https://www.gov.uk/government/organisations/national-crime-agency&gt; [Accessed 6 August 2020].</w:t>
      </w:r>
    </w:p>
    <w:p w14:paraId="76E71DD8"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Durham.police.uk. 2020. </w:t>
      </w:r>
      <w:r w:rsidRPr="000B788A">
        <w:rPr>
          <w:rStyle w:val="selectable"/>
          <w:rFonts w:ascii="Times New Roman" w:hAnsi="Times New Roman" w:cs="Times New Roman"/>
          <w:i/>
          <w:iCs/>
          <w:color w:val="000000"/>
          <w:sz w:val="24"/>
          <w:szCs w:val="24"/>
          <w:lang w:val="en"/>
        </w:rPr>
        <w:t>Clare's Law</w:t>
      </w:r>
      <w:r w:rsidRPr="000B788A">
        <w:rPr>
          <w:rStyle w:val="selectable"/>
          <w:rFonts w:ascii="Times New Roman" w:hAnsi="Times New Roman" w:cs="Times New Roman"/>
          <w:color w:val="000000"/>
          <w:sz w:val="24"/>
          <w:szCs w:val="24"/>
          <w:lang w:val="en"/>
        </w:rPr>
        <w:t>. [online] Available at: &lt;https://www.durham.police.uk/Information-and-advice/safeguarding/Pages/Clare's-Law---the-Domestic-Violence-Disclosure-Scheme.aspx&gt; [Accessed 6 August 2020].</w:t>
      </w:r>
    </w:p>
    <w:p w14:paraId="1B70D0E5"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 xml:space="preserve">Sciencedirect.com. 2020. </w:t>
      </w:r>
      <w:r w:rsidRPr="000B788A">
        <w:rPr>
          <w:rStyle w:val="selectable"/>
          <w:rFonts w:ascii="Times New Roman" w:hAnsi="Times New Roman" w:cs="Times New Roman"/>
          <w:i/>
          <w:iCs/>
          <w:color w:val="000000"/>
          <w:sz w:val="24"/>
          <w:szCs w:val="24"/>
          <w:lang w:val="en"/>
        </w:rPr>
        <w:t>Moral Panic - An Overview | Sciencedirect Topics</w:t>
      </w:r>
      <w:r w:rsidRPr="000B788A">
        <w:rPr>
          <w:rStyle w:val="selectable"/>
          <w:rFonts w:ascii="Times New Roman" w:hAnsi="Times New Roman" w:cs="Times New Roman"/>
          <w:color w:val="000000"/>
          <w:sz w:val="24"/>
          <w:szCs w:val="24"/>
          <w:lang w:val="en"/>
        </w:rPr>
        <w:t>. [online] Available at: &lt;https://www.sciencedirect.com/topics/psychology/moral-panic&gt; [Accessed 6 August 2020].</w:t>
      </w:r>
    </w:p>
    <w:p w14:paraId="520AAA8C"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0B788A">
        <w:rPr>
          <w:rStyle w:val="selectable"/>
          <w:rFonts w:ascii="Times New Roman" w:hAnsi="Times New Roman" w:cs="Times New Roman"/>
          <w:color w:val="000000"/>
          <w:sz w:val="24"/>
          <w:szCs w:val="24"/>
          <w:lang w:val="en"/>
        </w:rPr>
        <w:t>Assets.publishing.service.gov.uk. 2020. [online] Available at: &lt;https://assets.publishing.service.gov.uk/government/uploads/system/uploads/attachment_data/file/248645/Serious_and_Organised_Crime_Strategy.pdf&gt; [Accessed 6 August 2020].</w:t>
      </w:r>
    </w:p>
    <w:p w14:paraId="7E3D9007" w14:textId="77777777" w:rsidR="00877F79" w:rsidRPr="000B788A" w:rsidRDefault="00877F79" w:rsidP="00877F7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p>
    <w:p w14:paraId="1ACB4E36" w14:textId="77777777" w:rsidR="00877F79" w:rsidRPr="000B788A" w:rsidRDefault="00877F79" w:rsidP="00877F79">
      <w:pPr>
        <w:autoSpaceDE w:val="0"/>
        <w:autoSpaceDN w:val="0"/>
        <w:adjustRightInd w:val="0"/>
        <w:spacing w:before="100" w:after="100" w:line="240" w:lineRule="auto"/>
        <w:rPr>
          <w:rFonts w:ascii="Times New Roman" w:hAnsi="Times New Roman" w:cs="Times New Roman"/>
          <w:sz w:val="24"/>
          <w:szCs w:val="24"/>
        </w:rPr>
      </w:pPr>
    </w:p>
    <w:p w14:paraId="0484363A" w14:textId="77777777" w:rsidR="00877F79" w:rsidRDefault="00877F79" w:rsidP="00877F79"/>
    <w:p w14:paraId="7CFCA237" w14:textId="77777777" w:rsidR="00877F79" w:rsidRPr="000D440F" w:rsidRDefault="00877F79" w:rsidP="00877F79">
      <w:pPr>
        <w:rPr>
          <w:rFonts w:ascii="Times New Roman" w:hAnsi="Times New Roman" w:cs="Times New Roman"/>
          <w:color w:val="202122"/>
          <w:sz w:val="24"/>
          <w:szCs w:val="24"/>
          <w:shd w:val="clear" w:color="auto" w:fill="FFFFFF"/>
        </w:rPr>
      </w:pPr>
    </w:p>
    <w:p w14:paraId="6B293464" w14:textId="77777777" w:rsidR="00877F79" w:rsidRPr="003F7611" w:rsidRDefault="00877F79" w:rsidP="00877F79">
      <w:pPr>
        <w:rPr>
          <w:rFonts w:ascii="Arial" w:hAnsi="Arial" w:cs="Arial"/>
          <w:color w:val="202122"/>
          <w:sz w:val="21"/>
          <w:szCs w:val="21"/>
          <w:shd w:val="clear" w:color="auto" w:fill="FFFFFF"/>
        </w:rPr>
      </w:pPr>
    </w:p>
    <w:p w14:paraId="41303753" w14:textId="77777777" w:rsidR="00877F79" w:rsidRPr="002161A0" w:rsidRDefault="00877F79" w:rsidP="00877F7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27069C83" w:rsidR="002161A0" w:rsidRPr="00FE1A49"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b/>
          <w:i/>
          <w:iCs/>
          <w:lang w:eastAsia="en-GB"/>
        </w:rPr>
      </w:pPr>
      <w:r w:rsidRPr="00FE1A49">
        <w:rPr>
          <w:rFonts w:ascii="Arial" w:eastAsia="Times New Roman" w:hAnsi="Arial" w:cs="Arial"/>
          <w:b/>
          <w:i/>
          <w:iCs/>
          <w:lang w:eastAsia="en-GB"/>
        </w:rPr>
        <w:lastRenderedPageBreak/>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06401B76" w14:textId="646A2A4C" w:rsidR="00BB18E4" w:rsidRPr="00FE1A49" w:rsidRDefault="00BB18E4" w:rsidP="00157265">
      <w:pPr>
        <w:spacing w:after="0" w:line="240" w:lineRule="auto"/>
        <w:ind w:left="426"/>
        <w:rPr>
          <w:rFonts w:ascii="Arial" w:eastAsia="Times New Roman" w:hAnsi="Arial" w:cs="Arial"/>
          <w:b/>
          <w:sz w:val="24"/>
          <w:szCs w:val="24"/>
          <w:lang w:eastAsia="en-GB"/>
        </w:rPr>
      </w:pPr>
    </w:p>
    <w:p w14:paraId="7D9EBAC3" w14:textId="120CC021" w:rsidR="00BF4C98" w:rsidRDefault="2D4F8166"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FE1A49">
        <w:rPr>
          <w:rFonts w:ascii="Arial" w:eastAsia="Times New Roman" w:hAnsi="Arial" w:cs="Arial"/>
          <w:b/>
          <w:lang w:eastAsia="en-GB"/>
        </w:rPr>
        <w:t xml:space="preserve">Title 2: </w:t>
      </w:r>
      <w:r w:rsidR="00BF4C98" w:rsidRPr="00FE1A49">
        <w:rPr>
          <w:rFonts w:ascii="Arial" w:eastAsia="Times New Roman" w:hAnsi="Arial" w:cs="Arial"/>
          <w:b/>
          <w:lang w:eastAsia="en-GB"/>
        </w:rPr>
        <w:t>Analyse the role of professional standards and independent bodies such as the IOPC or HMICFRS in holding the police accountable to the public and the impact of ma</w:t>
      </w:r>
      <w:r w:rsidR="00180632" w:rsidRPr="00FE1A49">
        <w:rPr>
          <w:rFonts w:ascii="Arial" w:eastAsia="Times New Roman" w:hAnsi="Arial" w:cs="Arial"/>
          <w:b/>
          <w:lang w:eastAsia="en-GB"/>
        </w:rPr>
        <w:t>l</w:t>
      </w:r>
      <w:r w:rsidR="00BF4C98" w:rsidRPr="00FE1A49">
        <w:rPr>
          <w:rFonts w:ascii="Arial" w:eastAsia="Times New Roman" w:hAnsi="Arial" w:cs="Arial"/>
          <w:b/>
          <w:lang w:eastAsia="en-GB"/>
        </w:rPr>
        <w:t>practice and corruption on policing using examples to support your argument.</w:t>
      </w:r>
    </w:p>
    <w:p w14:paraId="7A752BE6" w14:textId="79F5E170" w:rsidR="00FE1A49" w:rsidRPr="00FE1A49" w:rsidRDefault="00FE1A49"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p>
    <w:p w14:paraId="6CEC86C9" w14:textId="77777777" w:rsidR="00FE1A49" w:rsidRPr="003B321F"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Modern British policing was a result of Sir Robert Peel in the 19</w:t>
      </w:r>
      <w:r w:rsidRPr="003B321F">
        <w:rPr>
          <w:rFonts w:ascii="Times New Roman" w:hAnsi="Times New Roman" w:cs="Times New Roman"/>
          <w:sz w:val="24"/>
          <w:szCs w:val="24"/>
          <w:vertAlign w:val="superscript"/>
        </w:rPr>
        <w:t>th</w:t>
      </w:r>
      <w:r w:rsidRPr="003B321F">
        <w:rPr>
          <w:rFonts w:ascii="Times New Roman" w:hAnsi="Times New Roman" w:cs="Times New Roman"/>
          <w:sz w:val="24"/>
          <w:szCs w:val="24"/>
        </w:rPr>
        <w:t xml:space="preserve"> Century, developing nine principles for policing deriving from the public’s refusal to accept the professionalization of the Police force. The ‘Peelian principles’ were burgeoned to illustrate the sanctioned law enforcement, for public perception, </w:t>
      </w:r>
      <w:r>
        <w:rPr>
          <w:rFonts w:ascii="Times New Roman" w:hAnsi="Times New Roman" w:cs="Times New Roman"/>
          <w:sz w:val="24"/>
          <w:szCs w:val="24"/>
        </w:rPr>
        <w:t>highlighting</w:t>
      </w:r>
      <w:r w:rsidRPr="003B321F">
        <w:rPr>
          <w:rFonts w:ascii="Times New Roman" w:hAnsi="Times New Roman" w:cs="Times New Roman"/>
          <w:sz w:val="24"/>
          <w:szCs w:val="24"/>
        </w:rPr>
        <w:t xml:space="preserve"> behaviours from officers such as integrity, openness, accountable actions, honesty and an ethical Police force. The police federation was set up in 1919 to represent police officers, not as a union but determinations under the police regulations impacting welfare and work proficiency (What is the Police Federation?, 2020). </w:t>
      </w:r>
    </w:p>
    <w:p w14:paraId="48FBB279" w14:textId="77777777" w:rsidR="00FE1A49" w:rsidRPr="003B321F"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Police and Criminal Evidence Act was formed in 1984 due to the primary strive to ‘</w:t>
      </w:r>
      <w:r w:rsidRPr="005425BB">
        <w:rPr>
          <w:rStyle w:val="Emphasis"/>
          <w:rFonts w:ascii="Times New Roman" w:hAnsi="Times New Roman" w:cs="Times New Roman"/>
          <w:sz w:val="24"/>
          <w:szCs w:val="24"/>
        </w:rPr>
        <w:t>standardise and professionalise police work</w:t>
      </w:r>
      <w:r w:rsidRPr="005425BB">
        <w:rPr>
          <w:rFonts w:ascii="Times New Roman" w:hAnsi="Times New Roman" w:cs="Times New Roman"/>
          <w:i/>
          <w:sz w:val="24"/>
          <w:szCs w:val="24"/>
        </w:rPr>
        <w:t>’</w:t>
      </w:r>
      <w:r w:rsidRPr="003B321F">
        <w:rPr>
          <w:rFonts w:ascii="Times New Roman" w:hAnsi="Times New Roman" w:cs="Times New Roman"/>
          <w:sz w:val="24"/>
          <w:szCs w:val="24"/>
        </w:rPr>
        <w:t xml:space="preserve"> (Police and Criminal Evidence Act 1984, 2020). This introduced the requirements and justification of reasonable suspicion of a suspect, as opposed to the police officers personal opinion or suspicion founded by appearance. This also resumed the rationale use of force by the police as well as the way in which evidence was collated and used in criminal proceedings. </w:t>
      </w:r>
    </w:p>
    <w:p w14:paraId="7AFAA3B2" w14:textId="77777777" w:rsidR="00FE1A49" w:rsidRPr="003B321F" w:rsidRDefault="00FE1A49" w:rsidP="00FE1A49">
      <w:pPr>
        <w:rPr>
          <w:rFonts w:ascii="Times New Roman" w:hAnsi="Times New Roman" w:cs="Times New Roman"/>
          <w:sz w:val="24"/>
          <w:szCs w:val="24"/>
        </w:rPr>
      </w:pPr>
      <w:r>
        <w:rPr>
          <w:rFonts w:ascii="Times New Roman" w:hAnsi="Times New Roman" w:cs="Times New Roman"/>
          <w:sz w:val="24"/>
          <w:szCs w:val="24"/>
        </w:rPr>
        <w:t>The Police Act 1976</w:t>
      </w:r>
      <w:r w:rsidRPr="003B321F">
        <w:rPr>
          <w:rFonts w:ascii="Times New Roman" w:hAnsi="Times New Roman" w:cs="Times New Roman"/>
          <w:sz w:val="24"/>
          <w:szCs w:val="24"/>
        </w:rPr>
        <w:t>, was formed with an aim for provisions in dealing with complaints made against police by the public in England and Wales. Previous to this, any grievance from the public would be handled within the individual force. In June 1977 (until 1985)</w:t>
      </w:r>
      <w:r>
        <w:rPr>
          <w:rFonts w:ascii="Times New Roman" w:hAnsi="Times New Roman" w:cs="Times New Roman"/>
          <w:sz w:val="24"/>
          <w:szCs w:val="24"/>
        </w:rPr>
        <w:t xml:space="preserve">, the Police Complaints Board </w:t>
      </w:r>
      <w:r w:rsidRPr="003B321F">
        <w:rPr>
          <w:rFonts w:ascii="Times New Roman" w:hAnsi="Times New Roman" w:cs="Times New Roman"/>
          <w:sz w:val="24"/>
          <w:szCs w:val="24"/>
        </w:rPr>
        <w:t>(PCB) was established which incorporated a formal Chair, Lord Plowden and other members who were essentially custodians to ensure the complaints procedures were being adhered to (Records of the Police Complaints Authority and Police Complaints Board | The National Archives, 2020).</w:t>
      </w:r>
    </w:p>
    <w:p w14:paraId="7C66D866" w14:textId="77777777" w:rsidR="00FE1A49" w:rsidRPr="006C41B7"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In 1985 (until 2004)</w:t>
      </w:r>
      <w:r>
        <w:rPr>
          <w:rFonts w:ascii="Times New Roman" w:hAnsi="Times New Roman" w:cs="Times New Roman"/>
          <w:sz w:val="24"/>
          <w:szCs w:val="24"/>
        </w:rPr>
        <w:t>, the Police Complaints Authority</w:t>
      </w:r>
      <w:r w:rsidRPr="003B321F">
        <w:rPr>
          <w:rFonts w:ascii="Times New Roman" w:hAnsi="Times New Roman" w:cs="Times New Roman"/>
          <w:sz w:val="24"/>
          <w:szCs w:val="24"/>
        </w:rPr>
        <w:t xml:space="preserve"> (PCA) was constructed. It was an independent association in the UK set up for complaints against Police in Wales and England, to scrutinize complaints in relation to any matters pertaining the </w:t>
      </w:r>
      <w:r w:rsidRPr="006C41B7">
        <w:rPr>
          <w:rFonts w:ascii="Times New Roman" w:hAnsi="Times New Roman" w:cs="Times New Roman"/>
        </w:rPr>
        <w:t xml:space="preserve">public </w:t>
      </w:r>
      <w:r w:rsidRPr="006C41B7">
        <w:rPr>
          <w:rStyle w:val="selectable"/>
          <w:rFonts w:ascii="Times New Roman" w:hAnsi="Times New Roman" w:cs="Times New Roman"/>
          <w:color w:val="000000"/>
          <w:sz w:val="24"/>
          <w:szCs w:val="24"/>
          <w:lang w:val="en"/>
        </w:rPr>
        <w:t>(Police Complaints Authority (United Kingdom), 2020)</w:t>
      </w:r>
      <w:r w:rsidRPr="006C41B7">
        <w:rPr>
          <w:rFonts w:ascii="Times New Roman" w:hAnsi="Times New Roman" w:cs="Times New Roman"/>
          <w:sz w:val="24"/>
          <w:szCs w:val="24"/>
        </w:rPr>
        <w:t xml:space="preserve">. </w:t>
      </w:r>
    </w:p>
    <w:p w14:paraId="1088C143" w14:textId="77777777" w:rsidR="00FE1A49" w:rsidRPr="003B321F"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From 2004-</w:t>
      </w:r>
      <w:r>
        <w:rPr>
          <w:rFonts w:ascii="Times New Roman" w:hAnsi="Times New Roman" w:cs="Times New Roman"/>
          <w:sz w:val="24"/>
          <w:szCs w:val="24"/>
        </w:rPr>
        <w:t xml:space="preserve">2018, the </w:t>
      </w:r>
      <w:r w:rsidRPr="003B321F">
        <w:rPr>
          <w:rFonts w:ascii="Times New Roman" w:hAnsi="Times New Roman" w:cs="Times New Roman"/>
          <w:sz w:val="24"/>
          <w:szCs w:val="24"/>
        </w:rPr>
        <w:t>Independent Police Complaint Commiss</w:t>
      </w:r>
      <w:r>
        <w:rPr>
          <w:rFonts w:ascii="Times New Roman" w:hAnsi="Times New Roman" w:cs="Times New Roman"/>
          <w:sz w:val="24"/>
          <w:szCs w:val="24"/>
        </w:rPr>
        <w:t>ion</w:t>
      </w:r>
      <w:r w:rsidRPr="003B321F">
        <w:rPr>
          <w:rFonts w:ascii="Times New Roman" w:hAnsi="Times New Roman" w:cs="Times New Roman"/>
          <w:sz w:val="24"/>
          <w:szCs w:val="24"/>
        </w:rPr>
        <w:t xml:space="preserve"> (IPCC) was established assuming control of the </w:t>
      </w:r>
      <w:r w:rsidRPr="006C41B7">
        <w:rPr>
          <w:rFonts w:ascii="Times New Roman" w:hAnsi="Times New Roman" w:cs="Times New Roman"/>
          <w:sz w:val="24"/>
          <w:szCs w:val="24"/>
        </w:rPr>
        <w:t xml:space="preserve">PCA </w:t>
      </w:r>
      <w:r w:rsidRPr="006C41B7">
        <w:rPr>
          <w:rStyle w:val="selectable"/>
          <w:rFonts w:ascii="Times New Roman" w:hAnsi="Times New Roman" w:cs="Times New Roman"/>
          <w:color w:val="000000"/>
          <w:sz w:val="24"/>
          <w:szCs w:val="24"/>
          <w:lang w:val="en"/>
        </w:rPr>
        <w:t>(Independent Police Complaints Commission, 2020)</w:t>
      </w:r>
      <w:r w:rsidRPr="006C41B7">
        <w:rPr>
          <w:rFonts w:ascii="Times New Roman" w:hAnsi="Times New Roman" w:cs="Times New Roman"/>
          <w:sz w:val="24"/>
          <w:szCs w:val="24"/>
        </w:rPr>
        <w:t>. Their statutory powers and regulations form from the Police Reform Act 2002. Their role</w:t>
      </w:r>
      <w:r w:rsidRPr="003B321F">
        <w:rPr>
          <w:rFonts w:ascii="Times New Roman" w:hAnsi="Times New Roman" w:cs="Times New Roman"/>
          <w:sz w:val="24"/>
          <w:szCs w:val="24"/>
        </w:rPr>
        <w:t xml:space="preserve"> was to independently investigate serious police investigations and public appeals without influence from Government or politi</w:t>
      </w:r>
      <w:r>
        <w:rPr>
          <w:rFonts w:ascii="Times New Roman" w:hAnsi="Times New Roman" w:cs="Times New Roman"/>
          <w:sz w:val="24"/>
          <w:szCs w:val="24"/>
        </w:rPr>
        <w:t xml:space="preserve">cal parties including deaths in </w:t>
      </w:r>
      <w:r w:rsidRPr="003B321F">
        <w:rPr>
          <w:rFonts w:ascii="Times New Roman" w:hAnsi="Times New Roman" w:cs="Times New Roman"/>
          <w:sz w:val="24"/>
          <w:szCs w:val="24"/>
        </w:rPr>
        <w:t>custody, road traffic fatalities and other forms of death in police contact. However, the IPCC relied on records and case referrals from Police to investigate.</w:t>
      </w:r>
    </w:p>
    <w:p w14:paraId="696AD2B9" w14:textId="77777777" w:rsidR="00FE1A49" w:rsidRPr="003B321F"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In 2014, police bodycam’s were trialled as a proposed solution to complaints made against police. During the twelve month trial, Cambridge University stated that the number of complaints investigated by the IPCC fell by 93%. A University spokesperson stated ‘Individual officers become more accountable, and modify their behaviour accordingly, while the more disingenuous complaints from the public fall by the wayside once footage is like</w:t>
      </w:r>
      <w:r>
        <w:rPr>
          <w:rFonts w:ascii="Times New Roman" w:hAnsi="Times New Roman" w:cs="Times New Roman"/>
          <w:sz w:val="24"/>
          <w:szCs w:val="24"/>
        </w:rPr>
        <w:t>ly to reveal them as frivolous’.</w:t>
      </w:r>
      <w:r w:rsidRPr="003B321F">
        <w:rPr>
          <w:rFonts w:ascii="Times New Roman" w:hAnsi="Times New Roman" w:cs="Times New Roman"/>
          <w:sz w:val="24"/>
          <w:szCs w:val="24"/>
        </w:rPr>
        <w:t xml:space="preserve"> (Police body cameras 'cut complaints', 2020). </w:t>
      </w:r>
    </w:p>
    <w:p w14:paraId="4222E391" w14:textId="77777777" w:rsidR="00FE1A49" w:rsidRPr="00E4741B"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 xml:space="preserve">In 2015, James Fox was shot five times and was killed at his home in London by police officers. He threatened to kill his father and upon police arrival, had a gun pointed at a child’s head. The police officers were wearing a bodycam which recorded the whole event. The IPCC investigated his death and with visual evidence aid, were able to conclude that James was lawfully killed. Even though threatened with his life, James’ father, along with his supporters, made complaints to the IPCC regarding his son being shot. If police bodycams were not worn, the question would be- would the outcome of ‘lawful </w:t>
      </w:r>
      <w:r w:rsidRPr="003B321F">
        <w:rPr>
          <w:rFonts w:ascii="Times New Roman" w:hAnsi="Times New Roman" w:cs="Times New Roman"/>
          <w:sz w:val="24"/>
          <w:szCs w:val="24"/>
        </w:rPr>
        <w:lastRenderedPageBreak/>
        <w:t xml:space="preserve">killing’ be one of different nature? Research suggests the public favour police bodycam. The public generally have a healthy mistrust in public authority as it directly affects people’s lives. The bodycam depicts some officer’s unlawful behaviour at incidents however on many occasions, supports lawful actions and unearths the public’s detrimental </w:t>
      </w:r>
      <w:r w:rsidRPr="00E4741B">
        <w:rPr>
          <w:rFonts w:ascii="Times New Roman" w:hAnsi="Times New Roman" w:cs="Times New Roman"/>
          <w:sz w:val="24"/>
          <w:szCs w:val="24"/>
        </w:rPr>
        <w:t xml:space="preserve">behaviour </w:t>
      </w:r>
      <w:r w:rsidRPr="00E4741B">
        <w:rPr>
          <w:rStyle w:val="selectable"/>
          <w:rFonts w:ascii="Times New Roman" w:hAnsi="Times New Roman" w:cs="Times New Roman"/>
          <w:color w:val="000000"/>
          <w:sz w:val="24"/>
          <w:szCs w:val="24"/>
          <w:lang w:val="en"/>
        </w:rPr>
        <w:t>(Man shot by police 'lawfully killed', 2020)</w:t>
      </w:r>
      <w:r w:rsidRPr="00E4741B">
        <w:rPr>
          <w:rFonts w:ascii="Times New Roman" w:hAnsi="Times New Roman" w:cs="Times New Roman"/>
          <w:sz w:val="24"/>
          <w:szCs w:val="24"/>
        </w:rPr>
        <w:t xml:space="preserve">. </w:t>
      </w:r>
    </w:p>
    <w:p w14:paraId="4F80FBC7" w14:textId="77777777" w:rsidR="00FE1A49" w:rsidRPr="003B321F"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 xml:space="preserve">As a police officer myself, I wear a bodycam, fully supporting the use of it at incidents. I always recall the National Decision Making Model as a guideline of risk assessment and decision making, allowing me to gather my thoughts surrounding threats and risk. I feel that transparency is key and comparing statistics and individual force complaint records, I believe upon reflection, the public can analyse and conclude if police attendance necessitates scrutiny. Bodycams are not used by every police force. I believe this could be a solution to prevent complaints progressing, seizing at a low level as opposed to enveloping. </w:t>
      </w:r>
    </w:p>
    <w:p w14:paraId="2247F3C9" w14:textId="77777777" w:rsidR="00FE1A49" w:rsidRPr="003B321F"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In 2018, the ‘Independent Office for Police Conduct’ (IOPC) overtook the IPCC. Theresa May led the reform and new powers were designated to the IOPC from the ‘Policing and Crime Act 2017’. This was predominantly down to the public demanding transparency and full proficiency of complaints against police. The IOPC’s new powers include independently initiating and investigating cases without being directed by police forces, investigate grievances against officers in higher rank and if any new evidence becomes apparent, old cases of complaint can be reopened (New police watchdog launches to replace IPCC and ensure 'greater accountability to public', 2020).</w:t>
      </w:r>
    </w:p>
    <w:p w14:paraId="3D602E7A" w14:textId="77777777" w:rsidR="00FE1A49" w:rsidRPr="00E4741B"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 xml:space="preserve">Professional standards Department (PSD) govern how police conform. Chief Officer’s must take liability in relation to training, assessing officers, reporting incidents and resources. The PSD within each police force act and determine whether a critical incident evolves to staying organisational, regional or reported on a national level. PSD facilitate internal misconduct hearings, corruption and enable public complaints. There has been public scrutiny whereby PSD have been accused of under sizing the internal complaint and not revealing material relevant to support a </w:t>
      </w:r>
      <w:r w:rsidRPr="00E4741B">
        <w:rPr>
          <w:rFonts w:ascii="Times New Roman" w:hAnsi="Times New Roman" w:cs="Times New Roman"/>
          <w:sz w:val="24"/>
          <w:szCs w:val="24"/>
        </w:rPr>
        <w:t xml:space="preserve">case </w:t>
      </w:r>
      <w:r w:rsidRPr="00E4741B">
        <w:rPr>
          <w:rStyle w:val="selectable"/>
          <w:rFonts w:ascii="Times New Roman" w:hAnsi="Times New Roman" w:cs="Times New Roman"/>
          <w:color w:val="000000"/>
          <w:sz w:val="24"/>
          <w:szCs w:val="24"/>
          <w:lang w:val="en"/>
        </w:rPr>
        <w:t>(Professional Standards - Departments - About us - North Wales Police, 2020)</w:t>
      </w:r>
      <w:r w:rsidRPr="00E4741B">
        <w:rPr>
          <w:rFonts w:ascii="Times New Roman" w:hAnsi="Times New Roman" w:cs="Times New Roman"/>
          <w:sz w:val="24"/>
          <w:szCs w:val="24"/>
        </w:rPr>
        <w:t xml:space="preserve">. </w:t>
      </w:r>
    </w:p>
    <w:p w14:paraId="2DE3CA99" w14:textId="77777777" w:rsidR="00FE1A49" w:rsidRPr="003B321F" w:rsidRDefault="00FE1A49" w:rsidP="00FE1A49">
      <w:pPr>
        <w:rPr>
          <w:rFonts w:ascii="Times New Roman" w:hAnsi="Times New Roman" w:cs="Times New Roman"/>
          <w:sz w:val="24"/>
          <w:szCs w:val="24"/>
        </w:rPr>
      </w:pPr>
      <w:r w:rsidRPr="003B321F">
        <w:rPr>
          <w:rFonts w:ascii="Times New Roman" w:hAnsi="Times New Roman" w:cs="Times New Roman"/>
          <w:sz w:val="24"/>
          <w:szCs w:val="24"/>
        </w:rPr>
        <w:t>An example whereby PSD investigated an allegation of assault internally was in May 2019, a Dyfed Powys Officer using ‘wholly unjustified force’ on Jamie Cruse. He made a complaint that he had been unfairly mistreated and assaulted by the officer. The police officer was investigated by PSD and the complaint was taken on by the IOPC. He was given a suspended prison sentence from Court. There was no bodycam footage worn by the officer, only CCTV from Newton Police Station at the end of the incident. Even though the footage does show the officer showing aggression and force towards the suspect, it does not show the build-up, the prior events or behaviour of the suspect before entering the police station. The complaint was taken on and put in the public eye with ‘Wales Online’ publishing the story favouring Jamie Cruse and his opinion (Dalling, 2020). I believe this limelight effects public perception of the police and reflects unfavourably when the bigger picture is not always portrayed.</w:t>
      </w:r>
      <w:r>
        <w:rPr>
          <w:rFonts w:ascii="Times New Roman" w:hAnsi="Times New Roman" w:cs="Times New Roman"/>
          <w:sz w:val="24"/>
          <w:szCs w:val="24"/>
        </w:rPr>
        <w:t xml:space="preserve"> This influenced how police service improved professional standards.</w:t>
      </w:r>
    </w:p>
    <w:p w14:paraId="1A86DF61" w14:textId="77777777" w:rsidR="00FE1A49" w:rsidRDefault="00FE1A49" w:rsidP="00FE1A49">
      <w:pPr>
        <w:rPr>
          <w:rFonts w:ascii="Times New Roman" w:hAnsi="Times New Roman" w:cs="Times New Roman"/>
          <w:sz w:val="24"/>
          <w:szCs w:val="24"/>
          <w:u w:val="single"/>
        </w:rPr>
      </w:pPr>
    </w:p>
    <w:p w14:paraId="52CD8207" w14:textId="59B89DB4" w:rsidR="00FE1A49" w:rsidRPr="00A33F71" w:rsidRDefault="00FE1A49" w:rsidP="00FE1A49">
      <w:pPr>
        <w:rPr>
          <w:rFonts w:ascii="Times New Roman" w:hAnsi="Times New Roman" w:cs="Times New Roman"/>
          <w:sz w:val="24"/>
          <w:szCs w:val="24"/>
          <w:u w:val="single"/>
        </w:rPr>
      </w:pPr>
      <w:r w:rsidRPr="00A33F71">
        <w:rPr>
          <w:rFonts w:ascii="Times New Roman" w:hAnsi="Times New Roman" w:cs="Times New Roman"/>
          <w:sz w:val="24"/>
          <w:szCs w:val="24"/>
          <w:u w:val="single"/>
        </w:rPr>
        <w:t>Bibliography Task 2</w:t>
      </w:r>
    </w:p>
    <w:p w14:paraId="21C9DEB0" w14:textId="77777777" w:rsidR="00FE1A49" w:rsidRDefault="00FE1A49" w:rsidP="00FE1A49">
      <w:pPr>
        <w:rPr>
          <w:rStyle w:val="selectable"/>
          <w:rFonts w:ascii="Times New Roman" w:hAnsi="Times New Roman" w:cs="Times New Roman"/>
          <w:color w:val="000000"/>
          <w:sz w:val="24"/>
          <w:szCs w:val="24"/>
          <w:lang w:val="en"/>
        </w:rPr>
      </w:pPr>
    </w:p>
    <w:p w14:paraId="310223FB" w14:textId="4D8927D4" w:rsidR="00FE1A49" w:rsidRPr="0036391B" w:rsidRDefault="00FE1A49" w:rsidP="00FE1A49">
      <w:pPr>
        <w:rPr>
          <w:rStyle w:val="selectable"/>
          <w:rFonts w:ascii="Times New Roman" w:hAnsi="Times New Roman" w:cs="Times New Roman"/>
          <w:color w:val="000000"/>
          <w:sz w:val="24"/>
          <w:szCs w:val="24"/>
          <w:lang w:val="en"/>
        </w:rPr>
      </w:pPr>
      <w:r w:rsidRPr="0036391B">
        <w:rPr>
          <w:rStyle w:val="selectable"/>
          <w:rFonts w:ascii="Times New Roman" w:hAnsi="Times New Roman" w:cs="Times New Roman"/>
          <w:color w:val="000000"/>
          <w:sz w:val="24"/>
          <w:szCs w:val="24"/>
          <w:lang w:val="en"/>
        </w:rPr>
        <w:t xml:space="preserve">GOV.UK. 2020. </w:t>
      </w:r>
      <w:r w:rsidRPr="0036391B">
        <w:rPr>
          <w:rStyle w:val="selectable"/>
          <w:rFonts w:ascii="Times New Roman" w:hAnsi="Times New Roman" w:cs="Times New Roman"/>
          <w:i/>
          <w:iCs/>
          <w:color w:val="000000"/>
          <w:sz w:val="24"/>
          <w:szCs w:val="24"/>
          <w:lang w:val="en"/>
        </w:rPr>
        <w:t>Code Of Ethics Launched</w:t>
      </w:r>
      <w:r w:rsidRPr="0036391B">
        <w:rPr>
          <w:rStyle w:val="selectable"/>
          <w:rFonts w:ascii="Times New Roman" w:hAnsi="Times New Roman" w:cs="Times New Roman"/>
          <w:color w:val="000000"/>
          <w:sz w:val="24"/>
          <w:szCs w:val="24"/>
          <w:lang w:val="en"/>
        </w:rPr>
        <w:t>. [online] Available at: &lt;https://www.gov.uk/government/news/code-of-ethics-launched&gt; [Accessed 17 June 2020].</w:t>
      </w:r>
    </w:p>
    <w:p w14:paraId="3A2B1B11" w14:textId="77777777" w:rsidR="00FE1A49" w:rsidRPr="0036391B" w:rsidRDefault="00FE1A49" w:rsidP="00FE1A49">
      <w:pPr>
        <w:rPr>
          <w:rStyle w:val="selectable"/>
          <w:rFonts w:ascii="Times New Roman" w:hAnsi="Times New Roman" w:cs="Times New Roman"/>
          <w:color w:val="000000"/>
          <w:sz w:val="24"/>
          <w:szCs w:val="24"/>
          <w:lang w:val="en"/>
        </w:rPr>
      </w:pPr>
      <w:r w:rsidRPr="0036391B">
        <w:rPr>
          <w:rStyle w:val="selectable"/>
          <w:rFonts w:ascii="Times New Roman" w:hAnsi="Times New Roman" w:cs="Times New Roman"/>
          <w:color w:val="000000"/>
          <w:sz w:val="24"/>
          <w:szCs w:val="24"/>
          <w:lang w:val="en"/>
        </w:rPr>
        <w:t>College.police.uk. 2020. [online] Available at: &lt;https://www.college.police.uk/What-we-do/Ethics/Documents/Code_of_Ethics.pdf&gt; [Accessed 17 June 2020].</w:t>
      </w:r>
    </w:p>
    <w:p w14:paraId="22BA2E93" w14:textId="77777777" w:rsidR="00FE1A49" w:rsidRPr="0036391B" w:rsidRDefault="00FE1A49" w:rsidP="00FE1A49">
      <w:pPr>
        <w:rPr>
          <w:rStyle w:val="selectable"/>
          <w:rFonts w:ascii="Times New Roman" w:hAnsi="Times New Roman" w:cs="Times New Roman"/>
          <w:color w:val="000000"/>
          <w:sz w:val="24"/>
          <w:szCs w:val="24"/>
          <w:lang w:val="en"/>
        </w:rPr>
      </w:pPr>
      <w:r w:rsidRPr="0036391B">
        <w:rPr>
          <w:rStyle w:val="selectable"/>
          <w:rFonts w:ascii="Times New Roman" w:hAnsi="Times New Roman" w:cs="Times New Roman"/>
          <w:color w:val="000000"/>
          <w:sz w:val="24"/>
          <w:szCs w:val="24"/>
          <w:lang w:val="en"/>
        </w:rPr>
        <w:t xml:space="preserve">En.wikipedia.org. 2020. </w:t>
      </w:r>
      <w:r w:rsidRPr="0036391B">
        <w:rPr>
          <w:rStyle w:val="selectable"/>
          <w:rFonts w:ascii="Times New Roman" w:hAnsi="Times New Roman" w:cs="Times New Roman"/>
          <w:i/>
          <w:iCs/>
          <w:color w:val="000000"/>
          <w:sz w:val="24"/>
          <w:szCs w:val="24"/>
          <w:lang w:val="en"/>
        </w:rPr>
        <w:t>Police Complaints Authority (United Kingdom)</w:t>
      </w:r>
      <w:r w:rsidRPr="0036391B">
        <w:rPr>
          <w:rStyle w:val="selectable"/>
          <w:rFonts w:ascii="Times New Roman" w:hAnsi="Times New Roman" w:cs="Times New Roman"/>
          <w:color w:val="000000"/>
          <w:sz w:val="24"/>
          <w:szCs w:val="24"/>
          <w:lang w:val="en"/>
        </w:rPr>
        <w:t>. [online] Available at: &lt;https://en.wikipedia.org/wiki/Police_Complaints_Authority_(United_Kingdom)&gt; [Accessed 6 August 2020].</w:t>
      </w:r>
    </w:p>
    <w:p w14:paraId="5B99773F"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Fonts w:ascii="Times New Roman" w:hAnsi="Times New Roman" w:cs="Times New Roman"/>
          <w:sz w:val="24"/>
          <w:szCs w:val="24"/>
        </w:rPr>
        <w:lastRenderedPageBreak/>
        <w:t xml:space="preserve">Policeconduct.gov.uk. 2020. </w:t>
      </w:r>
      <w:r w:rsidRPr="0036391B">
        <w:rPr>
          <w:rFonts w:ascii="Times New Roman" w:hAnsi="Times New Roman" w:cs="Times New Roman"/>
          <w:i/>
          <w:iCs/>
          <w:sz w:val="24"/>
          <w:szCs w:val="24"/>
        </w:rPr>
        <w:t>Becoming The IOPC | Independent Office For Police Conduct</w:t>
      </w:r>
      <w:r w:rsidRPr="0036391B">
        <w:rPr>
          <w:rFonts w:ascii="Times New Roman" w:hAnsi="Times New Roman" w:cs="Times New Roman"/>
          <w:sz w:val="24"/>
          <w:szCs w:val="24"/>
        </w:rPr>
        <w:t>. [online] Available at: &lt;https://policeconduct.gov.uk/becoming-iopc&gt; [Accessed 30 June 2020].</w:t>
      </w:r>
    </w:p>
    <w:p w14:paraId="29808E6B"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Style w:val="selectable"/>
          <w:rFonts w:ascii="Times New Roman" w:hAnsi="Times New Roman" w:cs="Times New Roman"/>
          <w:color w:val="000000"/>
          <w:sz w:val="24"/>
          <w:szCs w:val="24"/>
          <w:lang w:val="en"/>
        </w:rPr>
        <w:t xml:space="preserve">GOV.UK. 2020. </w:t>
      </w:r>
      <w:r w:rsidRPr="0036391B">
        <w:rPr>
          <w:rStyle w:val="selectable"/>
          <w:rFonts w:ascii="Times New Roman" w:hAnsi="Times New Roman" w:cs="Times New Roman"/>
          <w:i/>
          <w:iCs/>
          <w:color w:val="000000"/>
          <w:sz w:val="24"/>
          <w:szCs w:val="24"/>
          <w:lang w:val="en"/>
        </w:rPr>
        <w:t>Independent Police Complaints Commission</w:t>
      </w:r>
      <w:r w:rsidRPr="0036391B">
        <w:rPr>
          <w:rStyle w:val="selectable"/>
          <w:rFonts w:ascii="Times New Roman" w:hAnsi="Times New Roman" w:cs="Times New Roman"/>
          <w:color w:val="000000"/>
          <w:sz w:val="24"/>
          <w:szCs w:val="24"/>
          <w:lang w:val="en"/>
        </w:rPr>
        <w:t>. [online] Available at: &lt;https://www.gov.uk/government/organisations/independent-police-complaint-commission&gt; [Accessed 6 August 2020].</w:t>
      </w:r>
    </w:p>
    <w:p w14:paraId="43E4733E"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Fonts w:ascii="Times New Roman" w:hAnsi="Times New Roman" w:cs="Times New Roman"/>
          <w:sz w:val="24"/>
          <w:szCs w:val="24"/>
        </w:rPr>
        <w:t xml:space="preserve">Discovery.nationalarchives.gov.uk. 2020. </w:t>
      </w:r>
      <w:r w:rsidRPr="0036391B">
        <w:rPr>
          <w:rFonts w:ascii="Times New Roman" w:hAnsi="Times New Roman" w:cs="Times New Roman"/>
          <w:i/>
          <w:iCs/>
          <w:sz w:val="24"/>
          <w:szCs w:val="24"/>
        </w:rPr>
        <w:t>Records Of The Police Complaints Authority And Police Complaints Board | The National Archives</w:t>
      </w:r>
      <w:r w:rsidRPr="0036391B">
        <w:rPr>
          <w:rFonts w:ascii="Times New Roman" w:hAnsi="Times New Roman" w:cs="Times New Roman"/>
          <w:sz w:val="24"/>
          <w:szCs w:val="24"/>
        </w:rPr>
        <w:t>. [online] Available at: &lt;https://discovery.nationalarchives.gov.uk/details/r/C313&gt; [Accessed 30 June 2020].</w:t>
      </w:r>
    </w:p>
    <w:p w14:paraId="2E25D93B"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Fonts w:ascii="Times New Roman" w:hAnsi="Times New Roman" w:cs="Times New Roman"/>
          <w:sz w:val="24"/>
          <w:szCs w:val="24"/>
        </w:rPr>
        <w:t xml:space="preserve">Lawteacher.net. 2020. </w:t>
      </w:r>
      <w:r w:rsidRPr="0036391B">
        <w:rPr>
          <w:rFonts w:ascii="Times New Roman" w:hAnsi="Times New Roman" w:cs="Times New Roman"/>
          <w:i/>
          <w:iCs/>
          <w:sz w:val="24"/>
          <w:szCs w:val="24"/>
        </w:rPr>
        <w:t>Police And Criminal Evidence Act 1984</w:t>
      </w:r>
      <w:r w:rsidRPr="0036391B">
        <w:rPr>
          <w:rFonts w:ascii="Times New Roman" w:hAnsi="Times New Roman" w:cs="Times New Roman"/>
          <w:sz w:val="24"/>
          <w:szCs w:val="24"/>
        </w:rPr>
        <w:t>. [online] Available at: &lt;https://www.lawteacher.net/acts/police-and-criminal-evidence-act.php&gt; [Accessed 30 June 2020].</w:t>
      </w:r>
    </w:p>
    <w:p w14:paraId="7D0B7FC0"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Style w:val="selectable"/>
          <w:rFonts w:ascii="Times New Roman" w:hAnsi="Times New Roman" w:cs="Times New Roman"/>
          <w:color w:val="000000"/>
          <w:sz w:val="24"/>
          <w:szCs w:val="24"/>
          <w:lang w:val="en"/>
        </w:rPr>
        <w:t xml:space="preserve">BBC News. 2020. </w:t>
      </w:r>
      <w:r w:rsidRPr="0036391B">
        <w:rPr>
          <w:rStyle w:val="selectable"/>
          <w:rFonts w:ascii="Times New Roman" w:hAnsi="Times New Roman" w:cs="Times New Roman"/>
          <w:i/>
          <w:iCs/>
          <w:color w:val="000000"/>
          <w:sz w:val="24"/>
          <w:szCs w:val="24"/>
          <w:lang w:val="en"/>
        </w:rPr>
        <w:t>Man Shot By Police 'Lawfully Killed'</w:t>
      </w:r>
      <w:r w:rsidRPr="0036391B">
        <w:rPr>
          <w:rStyle w:val="selectable"/>
          <w:rFonts w:ascii="Times New Roman" w:hAnsi="Times New Roman" w:cs="Times New Roman"/>
          <w:color w:val="000000"/>
          <w:sz w:val="24"/>
          <w:szCs w:val="24"/>
          <w:lang w:val="en"/>
        </w:rPr>
        <w:t>. [online] Available at: &lt;https://www.bbc.co.uk/news/uk-england-london-37455703&gt; [Accessed 6 August 2020].</w:t>
      </w:r>
    </w:p>
    <w:p w14:paraId="3D30E85A"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Fonts w:ascii="Times New Roman" w:hAnsi="Times New Roman" w:cs="Times New Roman"/>
          <w:sz w:val="24"/>
          <w:szCs w:val="24"/>
        </w:rPr>
        <w:t xml:space="preserve">The Independent. 2020. </w:t>
      </w:r>
      <w:r w:rsidRPr="0036391B">
        <w:rPr>
          <w:rFonts w:ascii="Times New Roman" w:hAnsi="Times New Roman" w:cs="Times New Roman"/>
          <w:i/>
          <w:iCs/>
          <w:sz w:val="24"/>
          <w:szCs w:val="24"/>
        </w:rPr>
        <w:t>New Police Watchdog Launches To Replace IPCC And Ensure 'Greater Accountability To Public'</w:t>
      </w:r>
      <w:r w:rsidRPr="0036391B">
        <w:rPr>
          <w:rFonts w:ascii="Times New Roman" w:hAnsi="Times New Roman" w:cs="Times New Roman"/>
          <w:sz w:val="24"/>
          <w:szCs w:val="24"/>
        </w:rPr>
        <w:t>. [online] Available at: &lt;https://www.independent.co.uk/news/uk/crime/police-watchdog-launch-iopc-replace-ipcc-independent-office-for-police-conduct-uk-public-a8147696.html&gt; [Accessed 1 July 2020].</w:t>
      </w:r>
    </w:p>
    <w:p w14:paraId="184EAB6D"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Fonts w:ascii="Times New Roman" w:hAnsi="Times New Roman" w:cs="Times New Roman"/>
          <w:sz w:val="24"/>
          <w:szCs w:val="24"/>
        </w:rPr>
        <w:t xml:space="preserve">BBC News. 2020. </w:t>
      </w:r>
      <w:r w:rsidRPr="0036391B">
        <w:rPr>
          <w:rFonts w:ascii="Times New Roman" w:hAnsi="Times New Roman" w:cs="Times New Roman"/>
          <w:i/>
          <w:iCs/>
          <w:sz w:val="24"/>
          <w:szCs w:val="24"/>
        </w:rPr>
        <w:t>Police Body Cameras 'Cut Complaints'</w:t>
      </w:r>
      <w:r w:rsidRPr="0036391B">
        <w:rPr>
          <w:rFonts w:ascii="Times New Roman" w:hAnsi="Times New Roman" w:cs="Times New Roman"/>
          <w:sz w:val="24"/>
          <w:szCs w:val="24"/>
        </w:rPr>
        <w:t>. [online] Available at: &lt;https://www.bbc.co.uk/news/uk-37502136&gt; [Accessed 1 July 2020].</w:t>
      </w:r>
    </w:p>
    <w:p w14:paraId="1D132933"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Style w:val="selectable"/>
          <w:rFonts w:ascii="Times New Roman" w:hAnsi="Times New Roman" w:cs="Times New Roman"/>
          <w:color w:val="000000"/>
          <w:sz w:val="24"/>
          <w:szCs w:val="24"/>
          <w:lang w:val="en"/>
        </w:rPr>
        <w:t xml:space="preserve">North-wales.police.uk. 2020. </w:t>
      </w:r>
      <w:r w:rsidRPr="0036391B">
        <w:rPr>
          <w:rStyle w:val="selectable"/>
          <w:rFonts w:ascii="Times New Roman" w:hAnsi="Times New Roman" w:cs="Times New Roman"/>
          <w:i/>
          <w:iCs/>
          <w:color w:val="000000"/>
          <w:sz w:val="24"/>
          <w:szCs w:val="24"/>
          <w:lang w:val="en"/>
        </w:rPr>
        <w:t>Professional Standards - Departments - About Us - North Wales Police</w:t>
      </w:r>
      <w:r w:rsidRPr="0036391B">
        <w:rPr>
          <w:rStyle w:val="selectable"/>
          <w:rFonts w:ascii="Times New Roman" w:hAnsi="Times New Roman" w:cs="Times New Roman"/>
          <w:color w:val="000000"/>
          <w:sz w:val="24"/>
          <w:szCs w:val="24"/>
          <w:lang w:val="en"/>
        </w:rPr>
        <w:t>. [online] Available at: &lt;https://www.north-wales.police.uk/about-us/departments/professional-standards&gt; [Accessed 6 August 2020].</w:t>
      </w:r>
    </w:p>
    <w:p w14:paraId="032050A3"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Fonts w:ascii="Times New Roman" w:hAnsi="Times New Roman" w:cs="Times New Roman"/>
          <w:sz w:val="24"/>
          <w:szCs w:val="24"/>
        </w:rPr>
        <w:t xml:space="preserve">Dalling, R., 2020. </w:t>
      </w:r>
      <w:r w:rsidRPr="0036391B">
        <w:rPr>
          <w:rFonts w:ascii="Times New Roman" w:hAnsi="Times New Roman" w:cs="Times New Roman"/>
          <w:i/>
          <w:iCs/>
          <w:sz w:val="24"/>
          <w:szCs w:val="24"/>
        </w:rPr>
        <w:t>Violent Policeman Sentenced For Attacking Man In Custody</w:t>
      </w:r>
      <w:r w:rsidRPr="0036391B">
        <w:rPr>
          <w:rFonts w:ascii="Times New Roman" w:hAnsi="Times New Roman" w:cs="Times New Roman"/>
          <w:sz w:val="24"/>
          <w:szCs w:val="24"/>
        </w:rPr>
        <w:t>. [online] walesonline. Available at: &lt;https://www.walesonline.co.uk/news/wales-news/disgraced-police-officer-handed-suspended-18485876&gt; [Accessed 1 July 2020].</w:t>
      </w:r>
    </w:p>
    <w:p w14:paraId="09C23F28" w14:textId="77777777" w:rsidR="00FE1A49" w:rsidRPr="0036391B" w:rsidRDefault="00FE1A49" w:rsidP="00FE1A49">
      <w:pPr>
        <w:autoSpaceDE w:val="0"/>
        <w:autoSpaceDN w:val="0"/>
        <w:adjustRightInd w:val="0"/>
        <w:spacing w:before="100" w:after="100" w:line="240" w:lineRule="auto"/>
        <w:rPr>
          <w:rFonts w:ascii="Times New Roman" w:hAnsi="Times New Roman" w:cs="Times New Roman"/>
          <w:sz w:val="24"/>
          <w:szCs w:val="24"/>
        </w:rPr>
      </w:pPr>
      <w:r w:rsidRPr="0036391B">
        <w:rPr>
          <w:rFonts w:ascii="Times New Roman" w:hAnsi="Times New Roman" w:cs="Times New Roman"/>
          <w:sz w:val="24"/>
          <w:szCs w:val="24"/>
        </w:rPr>
        <w:t xml:space="preserve">Polfed.org. 2020. </w:t>
      </w:r>
      <w:r w:rsidRPr="0036391B">
        <w:rPr>
          <w:rFonts w:ascii="Times New Roman" w:hAnsi="Times New Roman" w:cs="Times New Roman"/>
          <w:i/>
          <w:iCs/>
          <w:sz w:val="24"/>
          <w:szCs w:val="24"/>
        </w:rPr>
        <w:t>What Is The Police Federation?</w:t>
      </w:r>
      <w:r w:rsidRPr="0036391B">
        <w:rPr>
          <w:rFonts w:ascii="Times New Roman" w:hAnsi="Times New Roman" w:cs="Times New Roman"/>
          <w:sz w:val="24"/>
          <w:szCs w:val="24"/>
        </w:rPr>
        <w:t>. [online] Available at: &lt;https://www.polfed.org/northants/about-us/what-is-the-police-federation/&gt; [Accessed 1 July 2020].</w:t>
      </w:r>
    </w:p>
    <w:p w14:paraId="7BFD8F03" w14:textId="77777777" w:rsidR="00FE1A49" w:rsidRPr="004045D5" w:rsidRDefault="00FE1A49" w:rsidP="00FE1A49">
      <w:pPr>
        <w:autoSpaceDE w:val="0"/>
        <w:autoSpaceDN w:val="0"/>
        <w:adjustRightInd w:val="0"/>
        <w:spacing w:before="100" w:after="100" w:line="240" w:lineRule="auto"/>
        <w:rPr>
          <w:rFonts w:ascii="Times New Roman" w:hAnsi="Times New Roman" w:cs="Times New Roman"/>
          <w:sz w:val="24"/>
          <w:szCs w:val="24"/>
        </w:rPr>
      </w:pPr>
    </w:p>
    <w:p w14:paraId="496460BD" w14:textId="77777777" w:rsidR="00FE1A49" w:rsidRPr="00806603" w:rsidRDefault="00FE1A49" w:rsidP="00FE1A49">
      <w:pPr>
        <w:autoSpaceDE w:val="0"/>
        <w:autoSpaceDN w:val="0"/>
        <w:adjustRightInd w:val="0"/>
        <w:spacing w:before="100" w:after="100" w:line="240" w:lineRule="auto"/>
        <w:rPr>
          <w:rFonts w:ascii="Times New Roman" w:hAnsi="Times New Roman" w:cs="Times New Roman"/>
          <w:sz w:val="24"/>
          <w:szCs w:val="24"/>
        </w:rPr>
      </w:pPr>
    </w:p>
    <w:p w14:paraId="4C850ECB" w14:textId="77777777" w:rsidR="00FE1A49" w:rsidRDefault="00FE1A49" w:rsidP="00180632">
      <w:pPr>
        <w:overflowPunct w:val="0"/>
        <w:autoSpaceDE w:val="0"/>
        <w:autoSpaceDN w:val="0"/>
        <w:adjustRightInd w:val="0"/>
        <w:spacing w:before="240" w:after="0" w:line="240" w:lineRule="auto"/>
        <w:ind w:left="426"/>
        <w:jc w:val="both"/>
        <w:textAlignment w:val="baseline"/>
        <w:rPr>
          <w:rFonts w:ascii="Times New Roman" w:hAnsi="Times New Roman" w:cs="Times New Roman"/>
          <w:sz w:val="24"/>
          <w:szCs w:val="24"/>
        </w:rPr>
      </w:pPr>
    </w:p>
    <w:p w14:paraId="033A01D9" w14:textId="6A2C9CB7"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4E41DC71" w14:textId="2D7D9236" w:rsidR="00F43C4D" w:rsidRPr="00FE1A49" w:rsidRDefault="681A832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FE1A49">
        <w:rPr>
          <w:rFonts w:ascii="Arial" w:eastAsia="Times New Roman" w:hAnsi="Arial" w:cs="Arial"/>
          <w:b/>
          <w:lang w:eastAsia="en-GB"/>
        </w:rPr>
        <w:t xml:space="preserve">Title 3: </w:t>
      </w:r>
      <w:r w:rsidR="00F43C4D" w:rsidRPr="00FE1A49">
        <w:rPr>
          <w:rFonts w:ascii="Arial" w:eastAsia="Times New Roman" w:hAnsi="Arial" w:cs="Arial"/>
          <w:b/>
          <w:lang w:eastAsia="en-GB"/>
        </w:rPr>
        <w:t xml:space="preserve">Analyse the developing issues of youth gangs, and why people are drawn into becoming part of a gang culture. </w:t>
      </w:r>
    </w:p>
    <w:p w14:paraId="5F9E1E49" w14:textId="7F85D614"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FE1A49">
        <w:rPr>
          <w:rFonts w:ascii="Arial" w:eastAsia="Times New Roman" w:hAnsi="Arial" w:cs="Arial"/>
          <w:b/>
          <w:lang w:eastAsia="en-GB"/>
        </w:rPr>
        <w:t>Consider how gangs target vulnerable people, people at risk of harm and the theories of victimology.</w:t>
      </w:r>
    </w:p>
    <w:p w14:paraId="4C72C1F7" w14:textId="77777777" w:rsidR="00FE1A49" w:rsidRPr="00FE1A49" w:rsidRDefault="00FE1A49"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p>
    <w:p w14:paraId="08185EB3" w14:textId="77777777" w:rsidR="00FE1A49" w:rsidRPr="00D420D9" w:rsidRDefault="00FE1A49" w:rsidP="00FE1A49">
      <w:pPr>
        <w:rPr>
          <w:rStyle w:val="selectable"/>
          <w:rFonts w:ascii="Times New Roman" w:hAnsi="Times New Roman" w:cs="Times New Roman"/>
          <w:color w:val="000000"/>
          <w:sz w:val="24"/>
          <w:szCs w:val="24"/>
          <w:lang w:val="en"/>
        </w:rPr>
      </w:pPr>
      <w:r>
        <w:rPr>
          <w:rFonts w:ascii="Times New Roman" w:hAnsi="Times New Roman" w:cs="Times New Roman"/>
          <w:color w:val="404040"/>
          <w:sz w:val="24"/>
          <w:szCs w:val="24"/>
        </w:rPr>
        <w:t>A gang ‘</w:t>
      </w:r>
      <w:r w:rsidRPr="00D420D9">
        <w:rPr>
          <w:rFonts w:ascii="Times New Roman" w:hAnsi="Times New Roman" w:cs="Times New Roman"/>
          <w:color w:val="404040"/>
          <w:sz w:val="24"/>
          <w:szCs w:val="24"/>
        </w:rPr>
        <w:t xml:space="preserve">It's a group of about 10 or more individuals who have a name and who claim an </w:t>
      </w:r>
      <w:r>
        <w:rPr>
          <w:rFonts w:ascii="Times New Roman" w:hAnsi="Times New Roman" w:cs="Times New Roman"/>
          <w:color w:val="404040"/>
          <w:sz w:val="24"/>
          <w:szCs w:val="24"/>
        </w:rPr>
        <w:t>allegiance to a geographic area’</w:t>
      </w:r>
      <w:r w:rsidRPr="00D420D9">
        <w:rPr>
          <w:rStyle w:val="selectable"/>
          <w:rFonts w:ascii="Times New Roman" w:hAnsi="Times New Roman" w:cs="Times New Roman"/>
          <w:color w:val="000000"/>
          <w:sz w:val="24"/>
          <w:szCs w:val="24"/>
          <w:lang w:val="en"/>
        </w:rPr>
        <w:t xml:space="preserve"> (How big a problem are gangs in the UK?, 2020).</w:t>
      </w:r>
    </w:p>
    <w:p w14:paraId="29F5A05E" w14:textId="77777777" w:rsidR="00FE1A49" w:rsidRPr="00D420D9" w:rsidRDefault="00FE1A49" w:rsidP="00FE1A49">
      <w:pPr>
        <w:rPr>
          <w:rStyle w:val="selectable"/>
          <w:rFonts w:ascii="Times New Roman" w:hAnsi="Times New Roman" w:cs="Times New Roman"/>
          <w:color w:val="000000"/>
          <w:sz w:val="24"/>
          <w:szCs w:val="24"/>
          <w:lang w:val="en"/>
        </w:rPr>
      </w:pPr>
      <w:r w:rsidRPr="00D420D9">
        <w:rPr>
          <w:rStyle w:val="selectable"/>
          <w:rFonts w:ascii="Times New Roman" w:hAnsi="Times New Roman" w:cs="Times New Roman"/>
          <w:color w:val="000000"/>
          <w:sz w:val="24"/>
          <w:szCs w:val="24"/>
          <w:lang w:val="en"/>
        </w:rPr>
        <w:t>Youth gang culture has predominantly progressed in terms of violence and member quantity. Youth Justice System reports in the last two years,</w:t>
      </w:r>
      <w:r>
        <w:rPr>
          <w:rStyle w:val="selectable"/>
          <w:rFonts w:ascii="Times New Roman" w:hAnsi="Times New Roman" w:cs="Times New Roman"/>
          <w:color w:val="000000"/>
          <w:sz w:val="24"/>
          <w:szCs w:val="24"/>
          <w:lang w:val="en"/>
        </w:rPr>
        <w:t xml:space="preserve"> gun and knife</w:t>
      </w:r>
      <w:r w:rsidRPr="00D420D9">
        <w:rPr>
          <w:rStyle w:val="selectable"/>
          <w:rFonts w:ascii="Times New Roman" w:hAnsi="Times New Roman" w:cs="Times New Roman"/>
          <w:color w:val="000000"/>
          <w:sz w:val="24"/>
          <w:szCs w:val="24"/>
          <w:lang w:val="en"/>
        </w:rPr>
        <w:t xml:space="preserve"> crimes have increased by 14%. This incorporates criminals not professing to be members of a youth gang, comrades and sophisticated adult offenders target youths and vulnerable members of the community to join (Youth crime on the rise in the UK | Shout Out UK, 2020).</w:t>
      </w:r>
    </w:p>
    <w:p w14:paraId="4F15F77C" w14:textId="77777777" w:rsidR="00FE1A49" w:rsidRPr="00D420D9" w:rsidRDefault="00FE1A49" w:rsidP="00FE1A49">
      <w:pPr>
        <w:rPr>
          <w:rStyle w:val="selectable"/>
          <w:rFonts w:ascii="Times New Roman" w:hAnsi="Times New Roman" w:cs="Times New Roman"/>
          <w:color w:val="000000"/>
          <w:sz w:val="24"/>
          <w:szCs w:val="24"/>
          <w:lang w:val="en"/>
        </w:rPr>
      </w:pPr>
      <w:r w:rsidRPr="00D420D9">
        <w:rPr>
          <w:rStyle w:val="selectable"/>
          <w:rFonts w:ascii="Times New Roman" w:hAnsi="Times New Roman" w:cs="Times New Roman"/>
          <w:color w:val="000000"/>
          <w:sz w:val="24"/>
          <w:szCs w:val="24"/>
          <w:lang w:val="en"/>
        </w:rPr>
        <w:t xml:space="preserve">There are numerous reasons as ‘why’ youths become victims of a gang life. Identity, protection, fellowship are just few words amongst hundreds which are an influential benefactor into gang </w:t>
      </w:r>
      <w:r w:rsidRPr="00D420D9">
        <w:rPr>
          <w:rStyle w:val="selectable"/>
          <w:rFonts w:ascii="Times New Roman" w:hAnsi="Times New Roman" w:cs="Times New Roman"/>
          <w:color w:val="000000"/>
          <w:sz w:val="24"/>
          <w:szCs w:val="24"/>
          <w:lang w:val="en"/>
        </w:rPr>
        <w:lastRenderedPageBreak/>
        <w:t>recruitment. After researching and reading plentiful articles surrounding youth gangs and crimes, it seems the scapegoat youth are from deprived areas, low employment geographic, lack of area opportunities, broken families, crime or drug activ</w:t>
      </w:r>
      <w:r>
        <w:rPr>
          <w:rStyle w:val="selectable"/>
          <w:rFonts w:ascii="Times New Roman" w:hAnsi="Times New Roman" w:cs="Times New Roman"/>
          <w:color w:val="000000"/>
          <w:sz w:val="24"/>
          <w:szCs w:val="24"/>
          <w:lang w:val="en"/>
        </w:rPr>
        <w:t>ity which youth either want</w:t>
      </w:r>
      <w:r w:rsidRPr="00D420D9">
        <w:rPr>
          <w:rStyle w:val="selectable"/>
          <w:rFonts w:ascii="Times New Roman" w:hAnsi="Times New Roman" w:cs="Times New Roman"/>
          <w:color w:val="000000"/>
          <w:sz w:val="24"/>
          <w:szCs w:val="24"/>
          <w:lang w:val="en"/>
        </w:rPr>
        <w:t xml:space="preserve"> to replicate </w:t>
      </w:r>
      <w:r>
        <w:rPr>
          <w:rStyle w:val="selectable"/>
          <w:rFonts w:ascii="Times New Roman" w:hAnsi="Times New Roman" w:cs="Times New Roman"/>
          <w:color w:val="000000"/>
          <w:sz w:val="24"/>
          <w:szCs w:val="24"/>
          <w:lang w:val="en"/>
        </w:rPr>
        <w:t>or has been conditioned in their</w:t>
      </w:r>
      <w:r w:rsidRPr="00D420D9">
        <w:rPr>
          <w:rStyle w:val="selectable"/>
          <w:rFonts w:ascii="Times New Roman" w:hAnsi="Times New Roman" w:cs="Times New Roman"/>
          <w:color w:val="000000"/>
          <w:sz w:val="24"/>
          <w:szCs w:val="24"/>
          <w:lang w:val="en"/>
        </w:rPr>
        <w:t xml:space="preserve"> </w:t>
      </w:r>
      <w:r w:rsidRPr="0041006C">
        <w:rPr>
          <w:rStyle w:val="selectable"/>
          <w:rFonts w:ascii="Times New Roman" w:hAnsi="Times New Roman" w:cs="Times New Roman"/>
          <w:color w:val="000000"/>
          <w:sz w:val="24"/>
          <w:szCs w:val="24"/>
          <w:lang w:val="en"/>
        </w:rPr>
        <w:t>lifestyle (Why Do Young People Join Gangs? Members Explain The Appeal Of Risk Taking, 2020). Re</w:t>
      </w:r>
      <w:r w:rsidRPr="00D420D9">
        <w:rPr>
          <w:rStyle w:val="selectable"/>
          <w:rFonts w:ascii="Times New Roman" w:hAnsi="Times New Roman" w:cs="Times New Roman"/>
          <w:color w:val="000000"/>
          <w:sz w:val="24"/>
          <w:szCs w:val="24"/>
          <w:lang w:val="en"/>
        </w:rPr>
        <w:t>crui</w:t>
      </w:r>
      <w:r>
        <w:rPr>
          <w:rStyle w:val="selectable"/>
          <w:rFonts w:ascii="Times New Roman" w:hAnsi="Times New Roman" w:cs="Times New Roman"/>
          <w:color w:val="000000"/>
          <w:sz w:val="24"/>
          <w:szCs w:val="24"/>
          <w:lang w:val="en"/>
        </w:rPr>
        <w:t>ters lie to disguise</w:t>
      </w:r>
      <w:r w:rsidRPr="00D420D9">
        <w:rPr>
          <w:rStyle w:val="selectable"/>
          <w:rFonts w:ascii="Times New Roman" w:hAnsi="Times New Roman" w:cs="Times New Roman"/>
          <w:color w:val="000000"/>
          <w:sz w:val="24"/>
          <w:szCs w:val="24"/>
          <w:lang w:val="en"/>
        </w:rPr>
        <w:t xml:space="preserve"> the word ‘gang’. It is often replaced by the word ‘family’ with the adorned promise of fitting in and ‘being loved’ as everyone craves love and affection. Seduction, using attractive and glorified myths surrounding youth’s desires for money, alcohol, protection, drugs, sex, fame and that sanctified knife or gun as a fashion accessory are used as a snare factor, encompassing them into a false sense of security </w:t>
      </w:r>
      <w:r w:rsidRPr="00D420D9">
        <w:rPr>
          <w:rFonts w:ascii="Times New Roman" w:hAnsi="Times New Roman" w:cs="Times New Roman"/>
          <w:color w:val="000000"/>
          <w:sz w:val="24"/>
          <w:szCs w:val="24"/>
          <w:shd w:val="clear" w:color="auto" w:fill="FFFFFF"/>
        </w:rPr>
        <w:t>(BBC - Manchester Have Your Say - Gangs and guns - who takes the rap?, 2020)</w:t>
      </w:r>
      <w:r w:rsidRPr="00D420D9">
        <w:rPr>
          <w:rStyle w:val="selectable"/>
          <w:rFonts w:ascii="Times New Roman" w:hAnsi="Times New Roman" w:cs="Times New Roman"/>
          <w:color w:val="000000"/>
          <w:sz w:val="24"/>
          <w:szCs w:val="24"/>
          <w:lang w:val="en"/>
        </w:rPr>
        <w:t xml:space="preserve">. </w:t>
      </w:r>
    </w:p>
    <w:p w14:paraId="18C438E0" w14:textId="77777777" w:rsidR="00FE1A49" w:rsidRPr="00D420D9" w:rsidRDefault="00FE1A49" w:rsidP="00FE1A49">
      <w:pPr>
        <w:rPr>
          <w:rStyle w:val="selectable"/>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R</w:t>
      </w:r>
      <w:r w:rsidRPr="00D420D9">
        <w:rPr>
          <w:rStyle w:val="selectable"/>
          <w:rFonts w:ascii="Times New Roman" w:hAnsi="Times New Roman" w:cs="Times New Roman"/>
          <w:color w:val="000000"/>
          <w:sz w:val="24"/>
          <w:szCs w:val="24"/>
          <w:lang w:val="en"/>
        </w:rPr>
        <w:t>ecruiters of gangs p</w:t>
      </w:r>
      <w:r>
        <w:rPr>
          <w:rStyle w:val="selectable"/>
          <w:rFonts w:ascii="Times New Roman" w:hAnsi="Times New Roman" w:cs="Times New Roman"/>
          <w:color w:val="000000"/>
          <w:sz w:val="24"/>
          <w:szCs w:val="24"/>
          <w:lang w:val="en"/>
        </w:rPr>
        <w:t>rocure young gang members by</w:t>
      </w:r>
      <w:r w:rsidRPr="00D420D9">
        <w:rPr>
          <w:rStyle w:val="selectable"/>
          <w:rFonts w:ascii="Times New Roman" w:hAnsi="Times New Roman" w:cs="Times New Roman"/>
          <w:color w:val="000000"/>
          <w:sz w:val="24"/>
          <w:szCs w:val="24"/>
          <w:lang w:val="en"/>
        </w:rPr>
        <w:t xml:space="preserve"> persistently bu</w:t>
      </w:r>
      <w:r>
        <w:rPr>
          <w:rStyle w:val="selectable"/>
          <w:rFonts w:ascii="Times New Roman" w:hAnsi="Times New Roman" w:cs="Times New Roman"/>
          <w:color w:val="000000"/>
          <w:sz w:val="24"/>
          <w:szCs w:val="24"/>
          <w:lang w:val="en"/>
        </w:rPr>
        <w:t xml:space="preserve">lly, coercion and threats, </w:t>
      </w:r>
      <w:r w:rsidRPr="00D420D9">
        <w:rPr>
          <w:rStyle w:val="selectable"/>
          <w:rFonts w:ascii="Times New Roman" w:hAnsi="Times New Roman" w:cs="Times New Roman"/>
          <w:color w:val="000000"/>
          <w:sz w:val="24"/>
          <w:szCs w:val="24"/>
          <w:lang w:val="en"/>
        </w:rPr>
        <w:t>often followed up by physical violence towards the youth or their family. The gang recruiter will lure the h</w:t>
      </w:r>
      <w:r>
        <w:rPr>
          <w:rStyle w:val="selectable"/>
          <w:rFonts w:ascii="Times New Roman" w:hAnsi="Times New Roman" w:cs="Times New Roman"/>
          <w:color w:val="000000"/>
          <w:sz w:val="24"/>
          <w:szCs w:val="24"/>
          <w:lang w:val="en"/>
        </w:rPr>
        <w:t xml:space="preserve">eedless youth by implementing </w:t>
      </w:r>
      <w:r w:rsidRPr="00D420D9">
        <w:rPr>
          <w:rStyle w:val="selectable"/>
          <w:rFonts w:ascii="Times New Roman" w:hAnsi="Times New Roman" w:cs="Times New Roman"/>
          <w:color w:val="000000"/>
          <w:sz w:val="24"/>
          <w:szCs w:val="24"/>
          <w:lang w:val="en"/>
        </w:rPr>
        <w:t>kindness or</w:t>
      </w:r>
      <w:r>
        <w:rPr>
          <w:rStyle w:val="selectable"/>
          <w:rFonts w:ascii="Times New Roman" w:hAnsi="Times New Roman" w:cs="Times New Roman"/>
          <w:color w:val="000000"/>
          <w:sz w:val="24"/>
          <w:szCs w:val="24"/>
          <w:lang w:val="en"/>
        </w:rPr>
        <w:t xml:space="preserve"> a loan and will</w:t>
      </w:r>
      <w:r w:rsidRPr="00D420D9">
        <w:rPr>
          <w:rStyle w:val="selectable"/>
          <w:rFonts w:ascii="Times New Roman" w:hAnsi="Times New Roman" w:cs="Times New Roman"/>
          <w:color w:val="000000"/>
          <w:sz w:val="24"/>
          <w:szCs w:val="24"/>
          <w:lang w:val="en"/>
        </w:rPr>
        <w:t xml:space="preserve"> recompense with allegiance to </w:t>
      </w:r>
      <w:r w:rsidRPr="0041006C">
        <w:rPr>
          <w:rStyle w:val="selectable"/>
          <w:rFonts w:ascii="Times New Roman" w:hAnsi="Times New Roman" w:cs="Times New Roman"/>
          <w:color w:val="000000"/>
          <w:sz w:val="24"/>
          <w:szCs w:val="24"/>
          <w:lang w:val="en"/>
        </w:rPr>
        <w:t>the gang (Why Do Young People Join Gangs? Members Explain The Appeal Of Risk Taking, 2020).</w:t>
      </w:r>
    </w:p>
    <w:p w14:paraId="3AC6A146" w14:textId="77777777" w:rsidR="00FE1A49" w:rsidRPr="00D420D9" w:rsidRDefault="00FE1A49" w:rsidP="00FE1A49">
      <w:pPr>
        <w:rPr>
          <w:rStyle w:val="selectable"/>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Cuckooing is when, a</w:t>
      </w:r>
      <w:r w:rsidRPr="00D420D9">
        <w:rPr>
          <w:rStyle w:val="selectable"/>
          <w:rFonts w:ascii="Times New Roman" w:hAnsi="Times New Roman" w:cs="Times New Roman"/>
          <w:color w:val="000000"/>
          <w:sz w:val="24"/>
          <w:szCs w:val="24"/>
          <w:lang w:val="en"/>
        </w:rPr>
        <w:t xml:space="preserve"> vulnerable person</w:t>
      </w:r>
      <w:r>
        <w:rPr>
          <w:rStyle w:val="selectable"/>
          <w:rFonts w:ascii="Times New Roman" w:hAnsi="Times New Roman" w:cs="Times New Roman"/>
          <w:color w:val="000000"/>
          <w:sz w:val="24"/>
          <w:szCs w:val="24"/>
          <w:lang w:val="en"/>
        </w:rPr>
        <w:t>’</w:t>
      </w:r>
      <w:r w:rsidRPr="00D420D9">
        <w:rPr>
          <w:rStyle w:val="selectable"/>
          <w:rFonts w:ascii="Times New Roman" w:hAnsi="Times New Roman" w:cs="Times New Roman"/>
          <w:color w:val="000000"/>
          <w:sz w:val="24"/>
          <w:szCs w:val="24"/>
          <w:lang w:val="en"/>
        </w:rPr>
        <w:t>s property is taken over by a gang or dealers and used t</w:t>
      </w:r>
      <w:r>
        <w:rPr>
          <w:rStyle w:val="selectable"/>
          <w:rFonts w:ascii="Times New Roman" w:hAnsi="Times New Roman" w:cs="Times New Roman"/>
          <w:color w:val="000000"/>
          <w:sz w:val="24"/>
          <w:szCs w:val="24"/>
          <w:lang w:val="en"/>
        </w:rPr>
        <w:t>o conduct criminal activity. An article from ‘</w:t>
      </w:r>
      <w:r w:rsidRPr="00D420D9">
        <w:rPr>
          <w:rStyle w:val="selectable"/>
          <w:rFonts w:ascii="Times New Roman" w:hAnsi="Times New Roman" w:cs="Times New Roman"/>
          <w:color w:val="000000"/>
          <w:sz w:val="24"/>
          <w:szCs w:val="24"/>
          <w:lang w:val="en"/>
        </w:rPr>
        <w:t>The Sun’ newspaper in 2019</w:t>
      </w:r>
      <w:r>
        <w:rPr>
          <w:rStyle w:val="selectable"/>
          <w:rFonts w:ascii="Times New Roman" w:hAnsi="Times New Roman" w:cs="Times New Roman"/>
          <w:color w:val="000000"/>
          <w:sz w:val="24"/>
          <w:szCs w:val="24"/>
          <w:lang w:val="en"/>
        </w:rPr>
        <w:t>,</w:t>
      </w:r>
      <w:r w:rsidRPr="00D420D9">
        <w:rPr>
          <w:rStyle w:val="selectable"/>
          <w:rFonts w:ascii="Times New Roman" w:hAnsi="Times New Roman" w:cs="Times New Roman"/>
          <w:color w:val="000000"/>
          <w:sz w:val="24"/>
          <w:szCs w:val="24"/>
          <w:lang w:val="en"/>
        </w:rPr>
        <w:t xml:space="preserve"> had the ap</w:t>
      </w:r>
      <w:r>
        <w:rPr>
          <w:rStyle w:val="selectable"/>
          <w:rFonts w:ascii="Times New Roman" w:hAnsi="Times New Roman" w:cs="Times New Roman"/>
          <w:color w:val="000000"/>
          <w:sz w:val="24"/>
          <w:szCs w:val="24"/>
          <w:lang w:val="en"/>
        </w:rPr>
        <w:t>t heading ‘The Dealer Who Came t</w:t>
      </w:r>
      <w:r w:rsidRPr="00D420D9">
        <w:rPr>
          <w:rStyle w:val="selectable"/>
          <w:rFonts w:ascii="Times New Roman" w:hAnsi="Times New Roman" w:cs="Times New Roman"/>
          <w:color w:val="000000"/>
          <w:sz w:val="24"/>
          <w:szCs w:val="24"/>
          <w:lang w:val="en"/>
        </w:rPr>
        <w:t>o Tea’ (Soloman-brady, 2020). T</w:t>
      </w:r>
      <w:r>
        <w:rPr>
          <w:rStyle w:val="selectable"/>
          <w:rFonts w:ascii="Times New Roman" w:hAnsi="Times New Roman" w:cs="Times New Roman"/>
          <w:color w:val="000000"/>
          <w:sz w:val="24"/>
          <w:szCs w:val="24"/>
          <w:lang w:val="en"/>
        </w:rPr>
        <w:t>he article warned</w:t>
      </w:r>
      <w:r w:rsidRPr="00D420D9">
        <w:rPr>
          <w:rStyle w:val="selectable"/>
          <w:rFonts w:ascii="Times New Roman" w:hAnsi="Times New Roman" w:cs="Times New Roman"/>
          <w:color w:val="000000"/>
          <w:sz w:val="24"/>
          <w:szCs w:val="24"/>
          <w:lang w:val="en"/>
        </w:rPr>
        <w:t xml:space="preserve"> readers of signs of cuckooing, by gangs and dealers promising to pay household bills, befriending vulnerable, lonely people and then sell drugs from their home, usually rural, unsuspecting towns. This has become favored amongst gangs in the drug dealing world as almost a disguise, off the streets and central location to adopt a county lines </w:t>
      </w:r>
      <w:r w:rsidRPr="0041006C">
        <w:rPr>
          <w:rStyle w:val="selectable"/>
          <w:rFonts w:ascii="Times New Roman" w:hAnsi="Times New Roman" w:cs="Times New Roman"/>
          <w:color w:val="000000"/>
          <w:sz w:val="24"/>
          <w:szCs w:val="24"/>
          <w:lang w:val="en"/>
        </w:rPr>
        <w:t>business (Council, 2020).</w:t>
      </w:r>
      <w:r w:rsidRPr="00D420D9">
        <w:rPr>
          <w:rStyle w:val="selectable"/>
          <w:rFonts w:ascii="Times New Roman" w:hAnsi="Times New Roman" w:cs="Times New Roman"/>
          <w:color w:val="000000"/>
          <w:sz w:val="24"/>
          <w:szCs w:val="24"/>
          <w:lang w:val="en"/>
        </w:rPr>
        <w:t xml:space="preserve"> </w:t>
      </w:r>
    </w:p>
    <w:p w14:paraId="7125C13C" w14:textId="77777777" w:rsidR="00FE1A49" w:rsidRPr="00D420D9" w:rsidRDefault="00FE1A49" w:rsidP="00FE1A49">
      <w:pPr>
        <w:rPr>
          <w:rStyle w:val="selectable"/>
          <w:rFonts w:ascii="Times New Roman" w:hAnsi="Times New Roman" w:cs="Times New Roman"/>
          <w:color w:val="000000"/>
          <w:sz w:val="24"/>
          <w:szCs w:val="24"/>
          <w:lang w:val="en"/>
        </w:rPr>
      </w:pPr>
      <w:r w:rsidRPr="00D420D9">
        <w:rPr>
          <w:rStyle w:val="selectable"/>
          <w:rFonts w:ascii="Times New Roman" w:hAnsi="Times New Roman" w:cs="Times New Roman"/>
          <w:color w:val="000000"/>
          <w:sz w:val="24"/>
          <w:szCs w:val="24"/>
          <w:lang w:val="en"/>
        </w:rPr>
        <w:t xml:space="preserve">Youth members are recruited for County </w:t>
      </w:r>
      <w:r>
        <w:rPr>
          <w:rStyle w:val="selectable"/>
          <w:rFonts w:ascii="Times New Roman" w:hAnsi="Times New Roman" w:cs="Times New Roman"/>
          <w:color w:val="000000"/>
          <w:sz w:val="24"/>
          <w:szCs w:val="24"/>
          <w:lang w:val="en"/>
        </w:rPr>
        <w:t>Lines. This is y</w:t>
      </w:r>
      <w:r w:rsidRPr="00D420D9">
        <w:rPr>
          <w:rStyle w:val="selectable"/>
          <w:rFonts w:ascii="Times New Roman" w:hAnsi="Times New Roman" w:cs="Times New Roman"/>
          <w:color w:val="000000"/>
          <w:sz w:val="24"/>
          <w:szCs w:val="24"/>
          <w:lang w:val="en"/>
        </w:rPr>
        <w:t xml:space="preserve">oung and vulnerable people being exploited into criminal activity, used as ‘runners’ to deal drugs or sexual exploitation across the country. Youths are recruited in </w:t>
      </w:r>
      <w:r>
        <w:rPr>
          <w:rStyle w:val="selectable"/>
          <w:rFonts w:ascii="Times New Roman" w:hAnsi="Times New Roman" w:cs="Times New Roman"/>
          <w:color w:val="000000"/>
          <w:sz w:val="24"/>
          <w:szCs w:val="24"/>
          <w:lang w:val="en"/>
        </w:rPr>
        <w:t>an attempt to keep under</w:t>
      </w:r>
      <w:r w:rsidRPr="00D420D9">
        <w:rPr>
          <w:rStyle w:val="selectable"/>
          <w:rFonts w:ascii="Times New Roman" w:hAnsi="Times New Roman" w:cs="Times New Roman"/>
          <w:color w:val="000000"/>
          <w:sz w:val="24"/>
          <w:szCs w:val="24"/>
          <w:lang w:val="en"/>
        </w:rPr>
        <w:t xml:space="preserve"> police radar. The National Crime Agency deemed tackling County Lines as a high priority involving all border Police forces of the UK thus ensuring Officers are sufficiently trained in recognizing signs and sharing information and intelligence to all partnership agencies (County Lines - National Crime Agency, 2020).</w:t>
      </w:r>
    </w:p>
    <w:p w14:paraId="50730D96" w14:textId="77777777" w:rsidR="00FE1A49" w:rsidRPr="00D420D9" w:rsidRDefault="00FE1A49" w:rsidP="00FE1A49">
      <w:pPr>
        <w:rPr>
          <w:rStyle w:val="selectable"/>
          <w:rFonts w:ascii="Times New Roman" w:hAnsi="Times New Roman" w:cs="Times New Roman"/>
          <w:color w:val="000000"/>
          <w:sz w:val="24"/>
          <w:szCs w:val="24"/>
          <w:lang w:val="en"/>
        </w:rPr>
      </w:pPr>
      <w:r w:rsidRPr="00D420D9">
        <w:rPr>
          <w:rStyle w:val="selectable"/>
          <w:rFonts w:ascii="Times New Roman" w:hAnsi="Times New Roman" w:cs="Times New Roman"/>
          <w:color w:val="000000"/>
          <w:sz w:val="24"/>
          <w:szCs w:val="24"/>
          <w:lang w:val="en"/>
        </w:rPr>
        <w:t>In January 2019, Jaden Moodie aged 14 years, was brutally murdered</w:t>
      </w:r>
      <w:r>
        <w:rPr>
          <w:rStyle w:val="selectable"/>
          <w:rFonts w:ascii="Times New Roman" w:hAnsi="Times New Roman" w:cs="Times New Roman"/>
          <w:color w:val="000000"/>
          <w:sz w:val="24"/>
          <w:szCs w:val="24"/>
          <w:lang w:val="en"/>
        </w:rPr>
        <w:t>. He was</w:t>
      </w:r>
      <w:r w:rsidRPr="00D420D9">
        <w:rPr>
          <w:rStyle w:val="selectable"/>
          <w:rFonts w:ascii="Times New Roman" w:hAnsi="Times New Roman" w:cs="Times New Roman"/>
          <w:color w:val="000000"/>
          <w:sz w:val="24"/>
          <w:szCs w:val="24"/>
          <w:lang w:val="en"/>
        </w:rPr>
        <w:t xml:space="preserve"> knocked off his moped and then stabbed several times by a rival gang believed to be involved in a drug war. This was a high profiled publicized case, critically put under serious case review due to the age of Jaden, his involvement in the gang called ‘The Beaumont Crew’</w:t>
      </w:r>
      <w:r>
        <w:rPr>
          <w:rStyle w:val="selectable"/>
          <w:rFonts w:ascii="Times New Roman" w:hAnsi="Times New Roman" w:cs="Times New Roman"/>
          <w:color w:val="000000"/>
          <w:sz w:val="24"/>
          <w:szCs w:val="24"/>
          <w:lang w:val="en"/>
        </w:rPr>
        <w:t>, recruited by his school gates,</w:t>
      </w:r>
      <w:r w:rsidRPr="00D420D9">
        <w:rPr>
          <w:rStyle w:val="selectable"/>
          <w:rFonts w:ascii="Times New Roman" w:hAnsi="Times New Roman" w:cs="Times New Roman"/>
          <w:color w:val="000000"/>
          <w:sz w:val="24"/>
          <w:szCs w:val="24"/>
          <w:lang w:val="en"/>
        </w:rPr>
        <w:t xml:space="preserve"> possibly a year before his death and the missed opportunities of intervention by police, Social Services and other partnership </w:t>
      </w:r>
      <w:r w:rsidRPr="00B86929">
        <w:rPr>
          <w:rStyle w:val="selectable"/>
          <w:rFonts w:ascii="Times New Roman" w:hAnsi="Times New Roman" w:cs="Times New Roman"/>
          <w:color w:val="000000"/>
          <w:sz w:val="24"/>
          <w:szCs w:val="24"/>
          <w:lang w:val="en"/>
        </w:rPr>
        <w:t>agencies (Jaden Moodie: ‘reachable moment’ missed to protect murdered teenager, 2020).</w:t>
      </w:r>
    </w:p>
    <w:p w14:paraId="68DD17D2" w14:textId="77777777" w:rsidR="00FE1A49" w:rsidRPr="00145D5A" w:rsidRDefault="00FE1A49" w:rsidP="00FE1A49">
      <w:pPr>
        <w:rPr>
          <w:rStyle w:val="selectable"/>
          <w:rFonts w:ascii="Times New Roman" w:hAnsi="Times New Roman" w:cs="Times New Roman"/>
          <w:sz w:val="24"/>
          <w:szCs w:val="24"/>
        </w:rPr>
      </w:pPr>
      <w:r>
        <w:rPr>
          <w:rStyle w:val="selectable"/>
          <w:rFonts w:ascii="Times New Roman" w:hAnsi="Times New Roman" w:cs="Times New Roman"/>
          <w:color w:val="000000"/>
          <w:sz w:val="24"/>
          <w:szCs w:val="24"/>
          <w:lang w:val="en"/>
        </w:rPr>
        <w:t>He was involved previously with police, a</w:t>
      </w:r>
      <w:r w:rsidRPr="00D420D9">
        <w:rPr>
          <w:rStyle w:val="selectable"/>
          <w:rFonts w:ascii="Times New Roman" w:hAnsi="Times New Roman" w:cs="Times New Roman"/>
          <w:color w:val="000000"/>
          <w:sz w:val="24"/>
          <w:szCs w:val="24"/>
          <w:lang w:val="en"/>
        </w:rPr>
        <w:t>ll these linked crimes should have indicated gang involvement. However, in the trial, Jaden’s murderer was also deemed a victim by the National Crime Agency of a modern slave due to his vulnerability to drug gangs</w:t>
      </w:r>
      <w:r>
        <w:rPr>
          <w:rStyle w:val="selectable"/>
          <w:rFonts w:ascii="Times New Roman" w:hAnsi="Times New Roman" w:cs="Times New Roman"/>
          <w:color w:val="000000"/>
          <w:sz w:val="24"/>
          <w:szCs w:val="24"/>
          <w:lang w:val="en"/>
        </w:rPr>
        <w:t xml:space="preserve"> </w:t>
      </w:r>
      <w:r>
        <w:rPr>
          <w:rFonts w:ascii="Times New Roman" w:hAnsi="Times New Roman" w:cs="Times New Roman"/>
          <w:sz w:val="24"/>
          <w:szCs w:val="24"/>
        </w:rPr>
        <w:t>(2020)</w:t>
      </w:r>
      <w:r w:rsidRPr="00D420D9">
        <w:rPr>
          <w:rStyle w:val="selectable"/>
          <w:rFonts w:ascii="Times New Roman" w:hAnsi="Times New Roman" w:cs="Times New Roman"/>
          <w:color w:val="000000"/>
          <w:sz w:val="24"/>
          <w:szCs w:val="24"/>
          <w:lang w:val="en"/>
        </w:rPr>
        <w:t xml:space="preserve">. </w:t>
      </w:r>
    </w:p>
    <w:p w14:paraId="04E7B573" w14:textId="77777777" w:rsidR="00FE1A49" w:rsidRPr="00D420D9" w:rsidRDefault="00FE1A49" w:rsidP="00FE1A49">
      <w:pPr>
        <w:rPr>
          <w:rStyle w:val="selectable"/>
          <w:rFonts w:ascii="Times New Roman" w:hAnsi="Times New Roman" w:cs="Times New Roman"/>
          <w:sz w:val="24"/>
          <w:szCs w:val="24"/>
        </w:rPr>
      </w:pPr>
      <w:r w:rsidRPr="00D420D9">
        <w:rPr>
          <w:rStyle w:val="selectable"/>
          <w:rFonts w:ascii="Times New Roman" w:hAnsi="Times New Roman" w:cs="Times New Roman"/>
          <w:color w:val="000000"/>
          <w:sz w:val="24"/>
          <w:szCs w:val="24"/>
          <w:lang w:val="en"/>
        </w:rPr>
        <w:t xml:space="preserve">Even though Jaden was a troubled teenager, he was clearly groomed at an impressionable age. Jaden’s mother had taken safeguarding steps by asking for help from authorities, moving areas and changing schools in 2018 however, the failure by authorities to chase up leads and links surrounding Jaden’s movements at such a young age may have prevented his death. Even though some members of the community suggest that individuals, even at 14 years old, need to take personal responsibility in gang involvement </w:t>
      </w:r>
      <w:r w:rsidRPr="00D420D9">
        <w:rPr>
          <w:rFonts w:ascii="Times New Roman" w:hAnsi="Times New Roman" w:cs="Times New Roman"/>
          <w:sz w:val="24"/>
          <w:szCs w:val="24"/>
        </w:rPr>
        <w:t>(O’Hara, 2020)</w:t>
      </w:r>
      <w:r w:rsidRPr="00D420D9">
        <w:rPr>
          <w:rStyle w:val="selectable"/>
          <w:rFonts w:ascii="Times New Roman" w:hAnsi="Times New Roman" w:cs="Times New Roman"/>
          <w:color w:val="000000"/>
          <w:sz w:val="24"/>
          <w:szCs w:val="24"/>
          <w:lang w:val="en"/>
        </w:rPr>
        <w:t xml:space="preserve">. The Police could have served a Section 2 Child abduction notice which gives police powers that if the child is found at an address, to arrest the adults at the address. If the gang members were to think that the youth was drawing attention to the cuckooed address, then perhaps he would no longer be a member of that gang. Also, the early intervention in education, instructing the importance of recognizing signs and common signals when a child is being groomed would be advantageous in attempting to stop this line of victimization. </w:t>
      </w:r>
    </w:p>
    <w:p w14:paraId="4828AE4E" w14:textId="77777777" w:rsidR="00FE1A49" w:rsidRPr="00D420D9" w:rsidRDefault="00FE1A49" w:rsidP="00FE1A49">
      <w:pPr>
        <w:rPr>
          <w:rFonts w:ascii="Times New Roman" w:hAnsi="Times New Roman" w:cs="Times New Roman"/>
          <w:sz w:val="24"/>
          <w:szCs w:val="24"/>
        </w:rPr>
      </w:pPr>
      <w:r w:rsidRPr="00D420D9">
        <w:rPr>
          <w:rStyle w:val="selectable"/>
          <w:rFonts w:ascii="Times New Roman" w:hAnsi="Times New Roman" w:cs="Times New Roman"/>
          <w:color w:val="000000"/>
          <w:sz w:val="24"/>
          <w:szCs w:val="24"/>
          <w:lang w:val="en"/>
        </w:rPr>
        <w:lastRenderedPageBreak/>
        <w:t xml:space="preserve">Not all of the effected community believe that youth’s coerced into joining a gang are victims. The broken window theory- a criminological theory suggesting that the perceptible signs of anti-social behavior and lesser crimes in urban areas can trigger more serious crimes in the area become pertinent when gangs are causing trouble in an area </w:t>
      </w:r>
      <w:r w:rsidRPr="00D420D9">
        <w:rPr>
          <w:rFonts w:ascii="Times New Roman" w:hAnsi="Times New Roman" w:cs="Times New Roman"/>
          <w:sz w:val="24"/>
          <w:szCs w:val="24"/>
        </w:rPr>
        <w:t>(Broken Windows Theory | Psychology Today, 2020)</w:t>
      </w:r>
      <w:r w:rsidRPr="00D420D9">
        <w:rPr>
          <w:rStyle w:val="selectable"/>
          <w:rFonts w:ascii="Times New Roman" w:hAnsi="Times New Roman" w:cs="Times New Roman"/>
          <w:color w:val="000000"/>
          <w:sz w:val="24"/>
          <w:szCs w:val="24"/>
          <w:lang w:val="en"/>
        </w:rPr>
        <w:t xml:space="preserve">. Social Conflict Theory- when tension and conflict result from groups in society using hostility to afflict uneven power and status, thus leading to secondary victims caused by the fear of crime. This fear affects the community’s behavioral as well as psychological behavior towards youths with the apprehension of criminal activity even when it is innocent behavior </w:t>
      </w:r>
      <w:r w:rsidRPr="00D420D9">
        <w:rPr>
          <w:rFonts w:ascii="Times New Roman" w:hAnsi="Times New Roman" w:cs="Times New Roman"/>
          <w:sz w:val="24"/>
          <w:szCs w:val="24"/>
        </w:rPr>
        <w:t>(2020).</w:t>
      </w:r>
    </w:p>
    <w:p w14:paraId="5BB3C2A5" w14:textId="77777777" w:rsidR="00FE1A49" w:rsidRPr="009F4903" w:rsidRDefault="00FE1A49" w:rsidP="00FE1A49">
      <w:pPr>
        <w:rPr>
          <w:rStyle w:val="selectable"/>
          <w:rFonts w:ascii="Times New Roman" w:hAnsi="Times New Roman" w:cs="Times New Roman"/>
          <w:sz w:val="24"/>
          <w:szCs w:val="24"/>
        </w:rPr>
      </w:pPr>
      <w:r w:rsidRPr="00D420D9">
        <w:rPr>
          <w:rStyle w:val="selectable"/>
          <w:rFonts w:ascii="Times New Roman" w:hAnsi="Times New Roman" w:cs="Times New Roman"/>
          <w:color w:val="000000"/>
          <w:sz w:val="24"/>
          <w:szCs w:val="24"/>
          <w:lang w:val="en"/>
        </w:rPr>
        <w:t>At what cost, more lives lost, adult and child, knife crime, gun crime and street violence on the rise, communities fearing their own safety, before the gang culture will cease. An idea of differed opinions would be to legalize some drugs questioning would the gang criminal culture decrease? The illegal drug industry is a multi-billion pound provider to criminals and enforcing the ‘war on drugs’ costs globally approximately £100 billion. This money could be taxed by Government and inherited by health, education, and employment however, the downside on health matters and risks of o</w:t>
      </w:r>
      <w:r>
        <w:rPr>
          <w:rStyle w:val="selectable"/>
          <w:rFonts w:ascii="Times New Roman" w:hAnsi="Times New Roman" w:cs="Times New Roman"/>
          <w:color w:val="000000"/>
          <w:sz w:val="24"/>
          <w:szCs w:val="24"/>
          <w:lang w:val="en"/>
        </w:rPr>
        <w:t>verdose is the opposing argument</w:t>
      </w:r>
      <w:r w:rsidRPr="00D420D9">
        <w:rPr>
          <w:rStyle w:val="selectable"/>
          <w:rFonts w:ascii="Times New Roman" w:hAnsi="Times New Roman" w:cs="Times New Roman"/>
          <w:color w:val="000000"/>
          <w:sz w:val="24"/>
          <w:szCs w:val="24"/>
          <w:lang w:val="en"/>
        </w:rPr>
        <w:t xml:space="preserve"> surrounding illegal drugs </w:t>
      </w:r>
      <w:r w:rsidRPr="00D420D9">
        <w:rPr>
          <w:rFonts w:ascii="Times New Roman" w:hAnsi="Times New Roman" w:cs="Times New Roman"/>
          <w:sz w:val="24"/>
          <w:szCs w:val="24"/>
        </w:rPr>
        <w:t>(How can we take power away from criminal gangs? Legalise drugs | Martin Drewry, 2020)</w:t>
      </w:r>
      <w:r w:rsidRPr="00D420D9">
        <w:rPr>
          <w:rStyle w:val="selectable"/>
          <w:rFonts w:ascii="Times New Roman" w:hAnsi="Times New Roman" w:cs="Times New Roman"/>
          <w:color w:val="000000"/>
          <w:sz w:val="24"/>
          <w:szCs w:val="24"/>
          <w:lang w:val="en"/>
        </w:rPr>
        <w:t xml:space="preserve">. </w:t>
      </w:r>
    </w:p>
    <w:p w14:paraId="1A3F2BC1" w14:textId="77777777" w:rsidR="00FE1A49" w:rsidRPr="00D420D9" w:rsidRDefault="00FE1A49" w:rsidP="00FE1A49">
      <w:pPr>
        <w:rPr>
          <w:rFonts w:ascii="Times New Roman" w:hAnsi="Times New Roman" w:cs="Times New Roman"/>
          <w:sz w:val="24"/>
          <w:szCs w:val="24"/>
        </w:rPr>
      </w:pPr>
    </w:p>
    <w:p w14:paraId="2C627419" w14:textId="77777777" w:rsidR="00FE1A49" w:rsidRDefault="00FE1A49" w:rsidP="00FE1A49">
      <w:pPr>
        <w:rPr>
          <w:rFonts w:ascii="Times New Roman" w:hAnsi="Times New Roman" w:cs="Times New Roman"/>
          <w:sz w:val="24"/>
          <w:szCs w:val="24"/>
          <w:u w:val="single"/>
        </w:rPr>
      </w:pPr>
      <w:r w:rsidRPr="00CA1671">
        <w:rPr>
          <w:rFonts w:ascii="Times New Roman" w:hAnsi="Times New Roman" w:cs="Times New Roman"/>
          <w:sz w:val="24"/>
          <w:szCs w:val="24"/>
          <w:u w:val="single"/>
        </w:rPr>
        <w:t>Bibliography – Task 3</w:t>
      </w:r>
    </w:p>
    <w:p w14:paraId="069FF2E6" w14:textId="75A74080" w:rsidR="00FE1A49" w:rsidRPr="00CA1671" w:rsidRDefault="00FE1A49" w:rsidP="00FE1A49">
      <w:pPr>
        <w:rPr>
          <w:rFonts w:ascii="Times New Roman" w:hAnsi="Times New Roman" w:cs="Times New Roman"/>
          <w:sz w:val="24"/>
          <w:szCs w:val="24"/>
          <w:u w:val="single"/>
        </w:rPr>
      </w:pPr>
      <w:r w:rsidRPr="00CA1671">
        <w:rPr>
          <w:rFonts w:ascii="Times New Roman" w:hAnsi="Times New Roman" w:cs="Times New Roman"/>
          <w:sz w:val="24"/>
          <w:szCs w:val="24"/>
          <w:u w:val="single"/>
        </w:rPr>
        <w:t xml:space="preserve"> </w:t>
      </w:r>
    </w:p>
    <w:p w14:paraId="4136201F"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Fonts w:ascii="Times New Roman" w:hAnsi="Times New Roman" w:cs="Times New Roman"/>
          <w:sz w:val="24"/>
          <w:szCs w:val="24"/>
        </w:rPr>
        <w:t xml:space="preserve">Psychologytoday.com. 2020. </w:t>
      </w:r>
      <w:r w:rsidRPr="00CA1671">
        <w:rPr>
          <w:rFonts w:ascii="Times New Roman" w:hAnsi="Times New Roman" w:cs="Times New Roman"/>
          <w:i/>
          <w:iCs/>
          <w:sz w:val="24"/>
          <w:szCs w:val="24"/>
        </w:rPr>
        <w:t>Broken Windows Theory | Psychology Today</w:t>
      </w:r>
      <w:r w:rsidRPr="00CA1671">
        <w:rPr>
          <w:rFonts w:ascii="Times New Roman" w:hAnsi="Times New Roman" w:cs="Times New Roman"/>
          <w:sz w:val="24"/>
          <w:szCs w:val="24"/>
        </w:rPr>
        <w:t>. [online] Available at: &lt;https://www.psychologytoday.com/us/basics/broken-windows-theory&gt; [Accessed 10 July 2020].</w:t>
      </w:r>
    </w:p>
    <w:p w14:paraId="547B1270"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Fonts w:ascii="Times New Roman" w:hAnsi="Times New Roman" w:cs="Times New Roman"/>
          <w:color w:val="000000"/>
          <w:sz w:val="24"/>
          <w:szCs w:val="24"/>
          <w:shd w:val="clear" w:color="auto" w:fill="FFFFFF"/>
        </w:rPr>
        <w:t>Bbc.co.uk. 2020. </w:t>
      </w:r>
      <w:r w:rsidRPr="00CA1671">
        <w:rPr>
          <w:rFonts w:ascii="Times New Roman" w:hAnsi="Times New Roman" w:cs="Times New Roman"/>
          <w:i/>
          <w:iCs/>
          <w:color w:val="000000"/>
          <w:sz w:val="24"/>
          <w:szCs w:val="24"/>
          <w:shd w:val="clear" w:color="auto" w:fill="FFFFFF"/>
        </w:rPr>
        <w:t>BBC - Manchester Have Your Say - Gangs And Guns - Who Takes The Rap?</w:t>
      </w:r>
      <w:r w:rsidRPr="00CA1671">
        <w:rPr>
          <w:rFonts w:ascii="Times New Roman" w:hAnsi="Times New Roman" w:cs="Times New Roman"/>
          <w:color w:val="000000"/>
          <w:sz w:val="24"/>
          <w:szCs w:val="24"/>
          <w:shd w:val="clear" w:color="auto" w:fill="FFFFFF"/>
        </w:rPr>
        <w:t>. [online] Available at: &lt;http://www.bbc.co.uk/manchester/have_your_say/2003/01/06/gun_crime.shtml&gt; [Accessed 6 August 2020].</w:t>
      </w:r>
    </w:p>
    <w:p w14:paraId="107F2FFA"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Fonts w:ascii="Times New Roman" w:hAnsi="Times New Roman" w:cs="Times New Roman"/>
          <w:sz w:val="24"/>
          <w:szCs w:val="24"/>
        </w:rPr>
        <w:t>Study.com. 2020. [online] Available at: &lt;https://study.com/academy/lesson/social-conflict-theory-in-sociology-definition-lesson-quiz.html&gt; [Accessed 10 July 2020].</w:t>
      </w:r>
    </w:p>
    <w:p w14:paraId="7A6042C3"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Fonts w:ascii="Times New Roman" w:hAnsi="Times New Roman" w:cs="Times New Roman"/>
          <w:sz w:val="24"/>
          <w:szCs w:val="24"/>
        </w:rPr>
        <w:t xml:space="preserve">SlideServe. 2020. </w:t>
      </w:r>
      <w:r w:rsidRPr="00CA1671">
        <w:rPr>
          <w:rFonts w:ascii="Times New Roman" w:hAnsi="Times New Roman" w:cs="Times New Roman"/>
          <w:i/>
          <w:iCs/>
          <w:sz w:val="24"/>
          <w:szCs w:val="24"/>
        </w:rPr>
        <w:t>Choice Theory</w:t>
      </w:r>
      <w:r w:rsidRPr="00CA1671">
        <w:rPr>
          <w:rFonts w:ascii="Times New Roman" w:hAnsi="Times New Roman" w:cs="Times New Roman"/>
          <w:sz w:val="24"/>
          <w:szCs w:val="24"/>
        </w:rPr>
        <w:t>. [online] Available at: &lt;http://www.slideserve.com/daniel_millan/the-development-of-rational-choice-theory&gt; [Accessed 10 July 2020].</w:t>
      </w:r>
    </w:p>
    <w:p w14:paraId="59EE34D7" w14:textId="77777777" w:rsidR="00FE1A49" w:rsidRPr="00CA1671" w:rsidRDefault="00FE1A49" w:rsidP="00FE1A4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CA1671">
        <w:rPr>
          <w:rStyle w:val="selectable"/>
          <w:rFonts w:ascii="Times New Roman" w:hAnsi="Times New Roman" w:cs="Times New Roman"/>
          <w:color w:val="000000"/>
          <w:sz w:val="24"/>
          <w:szCs w:val="24"/>
          <w:lang w:val="en"/>
        </w:rPr>
        <w:t xml:space="preserve">Council, O., 2020. </w:t>
      </w:r>
      <w:r w:rsidRPr="00CA1671">
        <w:rPr>
          <w:rStyle w:val="selectable"/>
          <w:rFonts w:ascii="Times New Roman" w:hAnsi="Times New Roman" w:cs="Times New Roman"/>
          <w:i/>
          <w:iCs/>
          <w:color w:val="000000"/>
          <w:sz w:val="24"/>
          <w:szCs w:val="24"/>
          <w:lang w:val="en"/>
        </w:rPr>
        <w:t>What Is Cuckooing | Cuckooing | Oxford City Council</w:t>
      </w:r>
      <w:r w:rsidRPr="00CA1671">
        <w:rPr>
          <w:rStyle w:val="selectable"/>
          <w:rFonts w:ascii="Times New Roman" w:hAnsi="Times New Roman" w:cs="Times New Roman"/>
          <w:color w:val="000000"/>
          <w:sz w:val="24"/>
          <w:szCs w:val="24"/>
          <w:lang w:val="en"/>
        </w:rPr>
        <w:t>. [online] Oxford.gov.uk. Available at: &lt;https://www.oxford.gov.uk/info/20101/community_safety/1308/cuckooing&gt; [Accessed 6 August 2020].</w:t>
      </w:r>
    </w:p>
    <w:p w14:paraId="226DFBA4"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Style w:val="selectable"/>
          <w:rFonts w:ascii="Times New Roman" w:hAnsi="Times New Roman" w:cs="Times New Roman"/>
          <w:color w:val="000000"/>
          <w:sz w:val="24"/>
          <w:szCs w:val="24"/>
          <w:lang w:val="en"/>
        </w:rPr>
        <w:t xml:space="preserve">EachOther. 2020. </w:t>
      </w:r>
      <w:r w:rsidRPr="00CA1671">
        <w:rPr>
          <w:rStyle w:val="selectable"/>
          <w:rFonts w:ascii="Times New Roman" w:hAnsi="Times New Roman" w:cs="Times New Roman"/>
          <w:i/>
          <w:iCs/>
          <w:color w:val="000000"/>
          <w:sz w:val="24"/>
          <w:szCs w:val="24"/>
          <w:lang w:val="en"/>
        </w:rPr>
        <w:t>Why Do Young People Join Gangs? Members Explain The Appeal Of Risk Taking</w:t>
      </w:r>
      <w:r w:rsidRPr="00CA1671">
        <w:rPr>
          <w:rStyle w:val="selectable"/>
          <w:rFonts w:ascii="Times New Roman" w:hAnsi="Times New Roman" w:cs="Times New Roman"/>
          <w:color w:val="000000"/>
          <w:sz w:val="24"/>
          <w:szCs w:val="24"/>
          <w:lang w:val="en"/>
        </w:rPr>
        <w:t>. [online] Available at: &lt;https://eachother.org.uk/young-people-gangs-risk-taking/&gt; [Accessed 6 August 2020].</w:t>
      </w:r>
    </w:p>
    <w:p w14:paraId="705B8CC1"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Style w:val="selectable"/>
          <w:rFonts w:ascii="Times New Roman" w:hAnsi="Times New Roman" w:cs="Times New Roman"/>
          <w:color w:val="000000"/>
          <w:sz w:val="24"/>
          <w:szCs w:val="24"/>
          <w:lang w:val="en"/>
        </w:rPr>
        <w:t xml:space="preserve">the Guardian. 2020. </w:t>
      </w:r>
      <w:r w:rsidRPr="00CA1671">
        <w:rPr>
          <w:rStyle w:val="selectable"/>
          <w:rFonts w:ascii="Times New Roman" w:hAnsi="Times New Roman" w:cs="Times New Roman"/>
          <w:i/>
          <w:iCs/>
          <w:color w:val="000000"/>
          <w:sz w:val="24"/>
          <w:szCs w:val="24"/>
          <w:lang w:val="en"/>
        </w:rPr>
        <w:t>Jaden Moodie: ‘Reachable Moment’ Missed To Protect Murdered Teenager</w:t>
      </w:r>
      <w:r w:rsidRPr="00CA1671">
        <w:rPr>
          <w:rStyle w:val="selectable"/>
          <w:rFonts w:ascii="Times New Roman" w:hAnsi="Times New Roman" w:cs="Times New Roman"/>
          <w:color w:val="000000"/>
          <w:sz w:val="24"/>
          <w:szCs w:val="24"/>
          <w:lang w:val="en"/>
        </w:rPr>
        <w:t>. [online] Available at: &lt;https://www.theguardian.com/uk-news/2020/may/26/jaden-moodie-murdered-teenager-county-lines-exploitation-review&gt; [Accessed 6 August 2020].</w:t>
      </w:r>
    </w:p>
    <w:p w14:paraId="0333C193"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1802D0">
        <w:rPr>
          <w:rFonts w:ascii="Times New Roman" w:hAnsi="Times New Roman" w:cs="Times New Roman"/>
          <w:sz w:val="24"/>
          <w:szCs w:val="24"/>
        </w:rPr>
        <w:t>Likemind.nhs.uk. 2020. [online] Available at: &lt;https://www.likemind.nhs.uk/files/resources/Preventing-youth-violence-and-gang-involvement.pdf&gt; [Accessed 6 August 2020].</w:t>
      </w:r>
    </w:p>
    <w:p w14:paraId="7395E8CF"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Fonts w:ascii="Times New Roman" w:hAnsi="Times New Roman" w:cs="Times New Roman"/>
          <w:sz w:val="24"/>
          <w:szCs w:val="24"/>
        </w:rPr>
        <w:t xml:space="preserve">O’Hara, M., 2020. </w:t>
      </w:r>
      <w:r w:rsidRPr="00CA1671">
        <w:rPr>
          <w:rFonts w:ascii="Times New Roman" w:hAnsi="Times New Roman" w:cs="Times New Roman"/>
          <w:i/>
          <w:iCs/>
          <w:sz w:val="24"/>
          <w:szCs w:val="24"/>
        </w:rPr>
        <w:t>Craig Pinkney: ‘Young People Caught Up In Gang Violence Are Traumatised’</w:t>
      </w:r>
      <w:r w:rsidRPr="00CA1671">
        <w:rPr>
          <w:rFonts w:ascii="Times New Roman" w:hAnsi="Times New Roman" w:cs="Times New Roman"/>
          <w:sz w:val="24"/>
          <w:szCs w:val="24"/>
        </w:rPr>
        <w:t>. [online] the Guardian. Available at: &lt;https://www.theguardian.com/society/2020/feb/11/craig-pinkney-criminologist-young-people-gang-violence-traumatised&gt; [Accessed 10 July 2020].</w:t>
      </w:r>
    </w:p>
    <w:p w14:paraId="5911472F" w14:textId="77777777" w:rsidR="00FE1A49" w:rsidRPr="00CA1671" w:rsidRDefault="00FE1A49" w:rsidP="00FE1A49">
      <w:pPr>
        <w:autoSpaceDE w:val="0"/>
        <w:autoSpaceDN w:val="0"/>
        <w:adjustRightInd w:val="0"/>
        <w:spacing w:before="100" w:after="100" w:line="240" w:lineRule="auto"/>
        <w:rPr>
          <w:rFonts w:ascii="Times New Roman" w:hAnsi="Times New Roman" w:cs="Times New Roman"/>
          <w:sz w:val="24"/>
          <w:szCs w:val="24"/>
        </w:rPr>
      </w:pPr>
      <w:r w:rsidRPr="00CA1671">
        <w:rPr>
          <w:rFonts w:ascii="Times New Roman" w:hAnsi="Times New Roman" w:cs="Times New Roman"/>
          <w:sz w:val="24"/>
          <w:szCs w:val="24"/>
        </w:rPr>
        <w:t xml:space="preserve">the Guardian. 2020. </w:t>
      </w:r>
      <w:r w:rsidRPr="00CA1671">
        <w:rPr>
          <w:rFonts w:ascii="Times New Roman" w:hAnsi="Times New Roman" w:cs="Times New Roman"/>
          <w:i/>
          <w:iCs/>
          <w:sz w:val="24"/>
          <w:szCs w:val="24"/>
        </w:rPr>
        <w:t>How Can We Take Power Away From Criminal Gangs? Legalise Drugs | Martin Drewry</w:t>
      </w:r>
      <w:r w:rsidRPr="00CA1671">
        <w:rPr>
          <w:rFonts w:ascii="Times New Roman" w:hAnsi="Times New Roman" w:cs="Times New Roman"/>
          <w:sz w:val="24"/>
          <w:szCs w:val="24"/>
        </w:rPr>
        <w:t>. [online] Available at: &lt;https://www.theguardian.com/global-development/2019/jan/22/take-power-away-criminal-gangs-legalise-drugs&gt; [Accessed 10 July 2020].</w:t>
      </w:r>
    </w:p>
    <w:p w14:paraId="06E4BBE8" w14:textId="77777777" w:rsidR="00FE1A49" w:rsidRPr="00337605" w:rsidRDefault="00FE1A49" w:rsidP="00FE1A49">
      <w:pPr>
        <w:autoSpaceDE w:val="0"/>
        <w:autoSpaceDN w:val="0"/>
        <w:adjustRightInd w:val="0"/>
        <w:spacing w:before="100" w:after="100" w:line="240" w:lineRule="auto"/>
        <w:rPr>
          <w:rFonts w:ascii="Times New Roman" w:hAnsi="Times New Roman" w:cs="Times New Roman"/>
          <w:sz w:val="24"/>
          <w:szCs w:val="24"/>
        </w:rPr>
      </w:pPr>
    </w:p>
    <w:p w14:paraId="741ECFF1" w14:textId="3A11DEC5" w:rsidR="00FE1A49" w:rsidRDefault="00FE1A49"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A9C039B" w14:textId="77777777" w:rsidR="00FE1A49" w:rsidRDefault="00FE1A49"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773A454C" w:rsidR="00F43C4D" w:rsidRPr="00FE1A49"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b/>
          <w:i/>
          <w:iCs/>
          <w:lang w:eastAsia="en-GB"/>
        </w:rPr>
      </w:pPr>
      <w:r w:rsidRPr="00FE1A49">
        <w:rPr>
          <w:rFonts w:ascii="Arial" w:eastAsia="Times New Roman" w:hAnsi="Arial" w:cs="Arial"/>
          <w:b/>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FE1A49"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b/>
          <w:lang w:eastAsia="en-GB"/>
        </w:rPr>
      </w:pPr>
    </w:p>
    <w:p w14:paraId="6A68562E" w14:textId="0EA52367" w:rsidR="00F43C4D" w:rsidRPr="00FE1A49"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b/>
          <w:lang w:eastAsia="en-GB"/>
        </w:rPr>
      </w:pPr>
      <w:r w:rsidRPr="00FE1A49">
        <w:rPr>
          <w:rFonts w:ascii="Arial" w:eastAsia="Times New Roman" w:hAnsi="Arial" w:cs="Arial"/>
          <w:b/>
          <w:lang w:eastAsia="en-GB"/>
        </w:rPr>
        <w:t xml:space="preserve">Title 4: </w:t>
      </w:r>
      <w:r w:rsidR="00F43C4D" w:rsidRPr="00FE1A49">
        <w:rPr>
          <w:rFonts w:ascii="Arial" w:eastAsia="Times New Roman" w:hAnsi="Arial" w:cs="Arial"/>
          <w:b/>
          <w:lang w:eastAsia="en-GB"/>
        </w:rPr>
        <w:t xml:space="preserve">Critically evaluate the impact upon policing of differing values, ethics and norms within diverse communities and the importance of effective communication </w:t>
      </w:r>
      <w:r w:rsidR="006E22FC" w:rsidRPr="00FE1A49">
        <w:rPr>
          <w:rFonts w:ascii="Arial" w:eastAsia="Times New Roman" w:hAnsi="Arial" w:cs="Arial"/>
          <w:b/>
          <w:lang w:eastAsia="en-GB"/>
        </w:rPr>
        <w:t>when working within these communities.</w:t>
      </w:r>
    </w:p>
    <w:p w14:paraId="10FAE012" w14:textId="24CDB339" w:rsidR="00FE1A49" w:rsidRDefault="00FE1A49" w:rsidP="00FE1A49">
      <w:pPr>
        <w:spacing w:after="0" w:line="240" w:lineRule="auto"/>
        <w:ind w:left="426"/>
        <w:rPr>
          <w:rFonts w:ascii="Arial" w:eastAsia="Times New Roman" w:hAnsi="Arial" w:cs="Arial"/>
          <w:b/>
          <w:sz w:val="24"/>
          <w:szCs w:val="24"/>
          <w:lang w:eastAsia="en-GB"/>
        </w:rPr>
      </w:pPr>
    </w:p>
    <w:p w14:paraId="02615D64" w14:textId="2C21714E" w:rsidR="00FE1A49" w:rsidRDefault="00FE1A49" w:rsidP="00FE1A49">
      <w:pPr>
        <w:spacing w:after="0" w:line="240" w:lineRule="auto"/>
        <w:ind w:left="426"/>
        <w:rPr>
          <w:rFonts w:ascii="Arial" w:eastAsia="Times New Roman" w:hAnsi="Arial" w:cs="Arial"/>
          <w:b/>
          <w:sz w:val="24"/>
          <w:szCs w:val="24"/>
          <w:lang w:eastAsia="en-GB"/>
        </w:rPr>
      </w:pPr>
    </w:p>
    <w:p w14:paraId="4D0CD24D" w14:textId="77777777" w:rsidR="00FE1A49" w:rsidRPr="002F2381" w:rsidRDefault="00FE1A49" w:rsidP="00FE1A49">
      <w:pPr>
        <w:rPr>
          <w:rFonts w:ascii="Times New Roman" w:hAnsi="Times New Roman" w:cs="Times New Roman"/>
          <w:sz w:val="24"/>
          <w:szCs w:val="24"/>
        </w:rPr>
      </w:pPr>
      <w:r w:rsidRPr="002F2381">
        <w:rPr>
          <w:rFonts w:ascii="Times New Roman" w:hAnsi="Times New Roman" w:cs="Times New Roman"/>
          <w:sz w:val="24"/>
          <w:szCs w:val="24"/>
        </w:rPr>
        <w:t>Ethics are engrained from the first day of police training, teaching personal ethics to job related ethical standards required when policing within different communities. Policing has changed immensely due to different cities becoming culturally and ethnically diverse communities. (Standards for Police Training Roles | College of Policing, 2020).</w:t>
      </w:r>
    </w:p>
    <w:p w14:paraId="7FECC15D" w14:textId="77777777" w:rsidR="00FE1A49" w:rsidRPr="002F2381" w:rsidRDefault="00FE1A49" w:rsidP="00FE1A49">
      <w:pPr>
        <w:rPr>
          <w:rFonts w:ascii="Times New Roman" w:hAnsi="Times New Roman" w:cs="Times New Roman"/>
          <w:sz w:val="24"/>
          <w:szCs w:val="24"/>
        </w:rPr>
      </w:pPr>
      <w:r w:rsidRPr="002F2381">
        <w:rPr>
          <w:rFonts w:ascii="Times New Roman" w:hAnsi="Times New Roman" w:cs="Times New Roman"/>
          <w:sz w:val="24"/>
          <w:szCs w:val="24"/>
        </w:rPr>
        <w:t>The challenge police officers face in effectively managing diverse communities is boundless due to so many different religions, race, defined gender, age, disability etc. Proficient policing is gaining fundamental intelligence and appreciation for cultural and ethical values within the community, thus enabling officers to portray such exalted ethical standards towards people by procuring knowledge to enable officers to achieve trust and respect from residents. For example ethnicity, being biologically inherited whilst culture has certain idiosyncrasies habits, values and beliefs and is socially acquired (ICYMI: Top Tips on Policing in Diverse Communities, 2020).</w:t>
      </w:r>
    </w:p>
    <w:p w14:paraId="38C3147B" w14:textId="77777777" w:rsidR="00FE1A49" w:rsidRPr="002F2381" w:rsidRDefault="00FE1A49" w:rsidP="00FE1A49">
      <w:pPr>
        <w:rPr>
          <w:rFonts w:ascii="Times New Roman" w:hAnsi="Times New Roman" w:cs="Times New Roman"/>
          <w:sz w:val="24"/>
          <w:szCs w:val="24"/>
        </w:rPr>
      </w:pPr>
      <w:r w:rsidRPr="002F2381">
        <w:rPr>
          <w:rFonts w:ascii="Times New Roman" w:hAnsi="Times New Roman" w:cs="Times New Roman"/>
          <w:sz w:val="24"/>
          <w:szCs w:val="24"/>
        </w:rPr>
        <w:t>Officers need to correspond with the respective diversified public or face severe public critique from the community presenting through Social Media, television/newspaper media and word of mouth. Police are constantly being scrutinized and virtually judged by the public for the use of force used however have a necessity for incidents to be resolved.</w:t>
      </w:r>
    </w:p>
    <w:p w14:paraId="2EF58ABA" w14:textId="77777777" w:rsidR="00FE1A49" w:rsidRPr="002F2381" w:rsidRDefault="00FE1A49" w:rsidP="00FE1A49">
      <w:pPr>
        <w:rPr>
          <w:rFonts w:ascii="Times New Roman" w:hAnsi="Times New Roman" w:cs="Times New Roman"/>
          <w:sz w:val="24"/>
          <w:szCs w:val="24"/>
        </w:rPr>
      </w:pPr>
      <w:r w:rsidRPr="002F2381">
        <w:rPr>
          <w:rFonts w:ascii="Times New Roman" w:hAnsi="Times New Roman" w:cs="Times New Roman"/>
          <w:sz w:val="24"/>
          <w:szCs w:val="24"/>
        </w:rPr>
        <w:t>In April 1993, Stephen Lawrence, a black student from London was murdered, stabbed to death in a hate crime by a white racist gang. After the murder inquiry commenced, five suspected white suspects had been identified by members of the public. They were charged however, before the trial originated, charges were dropped due to apparent ‘lack of evidence’</w:t>
      </w:r>
      <w:r w:rsidRPr="002F2381">
        <w:rPr>
          <w:rStyle w:val="selectable"/>
          <w:rFonts w:ascii="Times New Roman" w:hAnsi="Times New Roman" w:cs="Times New Roman"/>
          <w:color w:val="000000"/>
          <w:sz w:val="24"/>
          <w:szCs w:val="24"/>
          <w:lang w:val="en"/>
        </w:rPr>
        <w:t xml:space="preserve"> (25: The Murder of Stephen Lawrence - Square Mile of Murder, 2020)</w:t>
      </w:r>
      <w:r w:rsidRPr="002F2381">
        <w:rPr>
          <w:rFonts w:ascii="Times New Roman" w:hAnsi="Times New Roman" w:cs="Times New Roman"/>
          <w:sz w:val="24"/>
          <w:szCs w:val="24"/>
        </w:rPr>
        <w:t xml:space="preserve">. </w:t>
      </w:r>
    </w:p>
    <w:p w14:paraId="1CD7C575" w14:textId="77777777" w:rsidR="00FE1A49" w:rsidRPr="002F2381" w:rsidRDefault="00FE1A49" w:rsidP="00FE1A49">
      <w:pPr>
        <w:rPr>
          <w:rFonts w:ascii="Times New Roman" w:hAnsi="Times New Roman" w:cs="Times New Roman"/>
          <w:sz w:val="24"/>
          <w:szCs w:val="24"/>
        </w:rPr>
      </w:pPr>
      <w:r w:rsidRPr="002F2381">
        <w:rPr>
          <w:rFonts w:ascii="Times New Roman" w:hAnsi="Times New Roman" w:cs="Times New Roman"/>
          <w:sz w:val="24"/>
          <w:szCs w:val="24"/>
        </w:rPr>
        <w:t xml:space="preserve">This incident changed the nation. Stephen’s family contested the result, protested, labelling the Metropolitan Police as being ‘institutionally racist’ (Who was Stephen Lawrence? - CBBC Newsround, 2020). In 1997, after the inquest verdict was announced, the Daily Mail newspaper printed ‘MURDERERS’ and therefore started trial by media, emphasising the lack of police ethics and appropriateness to deal with crime against the black community. The public questioned professionalism and labelled police officers as racist. In March 1997, the police complaints authority investigated how this had a major impact, highlighting policing values and questioning cultural attitudes within communities on the way in which hate crimes and black members of the community were dealt with by police. This uncovered many hidden undercover policing failures including a Detective Inspector from the Met Police being faced with disciplinary actions for neglect on duty. He failed to report key evidence; a note listing the white gang suspects. It was suspected, although never proved, that the Detective Inspector was being paid by one of the suspect’s family to ‘look after’ the suspect </w:t>
      </w:r>
      <w:r w:rsidRPr="002F2381">
        <w:rPr>
          <w:rStyle w:val="selectable"/>
          <w:rFonts w:ascii="Times New Roman" w:hAnsi="Times New Roman" w:cs="Times New Roman"/>
          <w:color w:val="000000"/>
          <w:sz w:val="24"/>
          <w:szCs w:val="24"/>
          <w:lang w:val="en"/>
        </w:rPr>
        <w:t>(Murder of Stephen Lawrence, 2020)</w:t>
      </w:r>
      <w:r w:rsidRPr="002F2381">
        <w:rPr>
          <w:rFonts w:ascii="Times New Roman" w:hAnsi="Times New Roman" w:cs="Times New Roman"/>
          <w:sz w:val="24"/>
          <w:szCs w:val="24"/>
        </w:rPr>
        <w:t xml:space="preserve">. </w:t>
      </w:r>
    </w:p>
    <w:p w14:paraId="1CBEE2B6" w14:textId="77777777" w:rsidR="00FE1A49" w:rsidRPr="002F2381" w:rsidRDefault="00FE1A49" w:rsidP="00FE1A49">
      <w:pPr>
        <w:rPr>
          <w:rFonts w:ascii="Times New Roman" w:hAnsi="Times New Roman" w:cs="Times New Roman"/>
          <w:color w:val="111111"/>
          <w:sz w:val="24"/>
          <w:szCs w:val="24"/>
          <w:lang w:val="en-US"/>
        </w:rPr>
      </w:pPr>
      <w:r w:rsidRPr="002F2381">
        <w:rPr>
          <w:rFonts w:ascii="Times New Roman" w:hAnsi="Times New Roman" w:cs="Times New Roman"/>
          <w:sz w:val="24"/>
          <w:szCs w:val="24"/>
        </w:rPr>
        <w:t>In February 1999, Sir William Macpherson published, after a public inquiry, that in regards to the actions delivered by the police at the time of the murder. The pol</w:t>
      </w:r>
      <w:r>
        <w:rPr>
          <w:rFonts w:ascii="Times New Roman" w:hAnsi="Times New Roman" w:cs="Times New Roman"/>
          <w:sz w:val="24"/>
          <w:szCs w:val="24"/>
        </w:rPr>
        <w:t>icy published by Macpherson</w:t>
      </w:r>
      <w:r w:rsidRPr="002F2381">
        <w:rPr>
          <w:rFonts w:ascii="Times New Roman" w:hAnsi="Times New Roman" w:cs="Times New Roman"/>
          <w:sz w:val="24"/>
          <w:szCs w:val="24"/>
        </w:rPr>
        <w:t xml:space="preserve"> stated serious </w:t>
      </w:r>
      <w:r w:rsidRPr="002F2381">
        <w:rPr>
          <w:rFonts w:ascii="Times New Roman" w:hAnsi="Times New Roman" w:cs="Times New Roman"/>
          <w:sz w:val="24"/>
          <w:szCs w:val="24"/>
        </w:rPr>
        <w:lastRenderedPageBreak/>
        <w:t xml:space="preserve">cases, such as murder and rape meant double jeopardy could not apply when new evidence presented. This </w:t>
      </w:r>
      <w:r w:rsidRPr="002F2381">
        <w:rPr>
          <w:rFonts w:ascii="Times New Roman" w:hAnsi="Times New Roman" w:cs="Times New Roman"/>
          <w:color w:val="111111"/>
          <w:sz w:val="24"/>
          <w:szCs w:val="24"/>
          <w:lang w:val="en-US"/>
        </w:rPr>
        <w:t>allowed a retrial upon new and compelling evidence being effected upon enactment of the Criminal Justice Act 2003 commencing the change of law in 2005.</w:t>
      </w:r>
    </w:p>
    <w:p w14:paraId="620C2559" w14:textId="77777777" w:rsidR="00FE1A49" w:rsidRPr="002F2381" w:rsidRDefault="00FE1A49" w:rsidP="00FE1A49">
      <w:pPr>
        <w:rPr>
          <w:rFonts w:ascii="Times New Roman" w:hAnsi="Times New Roman" w:cs="Times New Roman"/>
          <w:color w:val="111111"/>
          <w:sz w:val="24"/>
          <w:szCs w:val="24"/>
          <w:lang w:val="en-US"/>
        </w:rPr>
      </w:pPr>
      <w:r w:rsidRPr="002F2381">
        <w:rPr>
          <w:rFonts w:ascii="Times New Roman" w:hAnsi="Times New Roman" w:cs="Times New Roman"/>
          <w:color w:val="111111"/>
          <w:sz w:val="24"/>
          <w:szCs w:val="24"/>
          <w:lang w:val="en-US"/>
        </w:rPr>
        <w:t>Due to technology, enhancement in DNA findings and re-examination of evidence, in 2012, two of the original suspects were charged with the murder of Stephen Lawrence.</w:t>
      </w:r>
      <w:r w:rsidRPr="002F2381">
        <w:rPr>
          <w:rStyle w:val="selectable"/>
          <w:rFonts w:ascii="Times New Roman" w:hAnsi="Times New Roman" w:cs="Times New Roman"/>
          <w:color w:val="000000"/>
          <w:sz w:val="24"/>
          <w:szCs w:val="24"/>
          <w:lang w:val="en"/>
        </w:rPr>
        <w:t xml:space="preserve"> If there were more minority ethnic groups employed by the met police in the 1990’s, would members of the diverse minority public have trusted the police more?</w:t>
      </w:r>
    </w:p>
    <w:p w14:paraId="0701C13F" w14:textId="77777777" w:rsidR="00FE1A49" w:rsidRPr="002F2381" w:rsidRDefault="00FE1A49" w:rsidP="00FE1A49">
      <w:pPr>
        <w:rPr>
          <w:rFonts w:ascii="Times New Roman" w:hAnsi="Times New Roman" w:cs="Times New Roman"/>
          <w:color w:val="111111"/>
          <w:sz w:val="24"/>
          <w:szCs w:val="24"/>
          <w:lang w:val="en-US"/>
        </w:rPr>
      </w:pPr>
      <w:r w:rsidRPr="002F2381">
        <w:rPr>
          <w:rFonts w:ascii="Times New Roman" w:hAnsi="Times New Roman" w:cs="Times New Roman"/>
          <w:color w:val="111111"/>
          <w:sz w:val="24"/>
          <w:szCs w:val="24"/>
          <w:lang w:val="en-US"/>
        </w:rPr>
        <w:t xml:space="preserve">Every crime and incident brought forward into police limelight should be treated on an individual basis. Policies and procedures within law and policing are put in place so that even though each case is dealt with independently, officers have to follow guidelines of the policies ensuring unbiased discrimination and also eliminating unconscious biased. </w:t>
      </w:r>
    </w:p>
    <w:p w14:paraId="695F2F4D" w14:textId="77777777" w:rsidR="00FE1A49" w:rsidRPr="002F2381" w:rsidRDefault="00FE1A49" w:rsidP="00FE1A49">
      <w:pPr>
        <w:rPr>
          <w:rStyle w:val="selectable"/>
          <w:rFonts w:ascii="Times New Roman" w:hAnsi="Times New Roman" w:cs="Times New Roman"/>
          <w:color w:val="111111"/>
          <w:sz w:val="24"/>
          <w:szCs w:val="24"/>
          <w:lang w:val="en-US"/>
        </w:rPr>
      </w:pPr>
      <w:r w:rsidRPr="002F2381">
        <w:rPr>
          <w:rFonts w:ascii="Times New Roman" w:hAnsi="Times New Roman" w:cs="Times New Roman"/>
          <w:color w:val="111111"/>
          <w:sz w:val="24"/>
          <w:szCs w:val="24"/>
          <w:lang w:val="en-US"/>
        </w:rPr>
        <w:t xml:space="preserve">Information researched on the Stephen Lawrence murder is vast. Even though the Met Police have never fully admitted institutional racism, inference from new laws, new policies and internal officer investigations can lead one to believe that ethics of police officers needed improvement </w:t>
      </w:r>
      <w:r w:rsidRPr="002F2381">
        <w:rPr>
          <w:rStyle w:val="selectable"/>
          <w:rFonts w:ascii="Times New Roman" w:hAnsi="Times New Roman" w:cs="Times New Roman"/>
          <w:color w:val="000000"/>
          <w:sz w:val="24"/>
          <w:szCs w:val="24"/>
          <w:lang w:val="en"/>
        </w:rPr>
        <w:t xml:space="preserve">(Opinion: Why police don’t understand how to stop young black men stabbing each other, 2020). </w:t>
      </w:r>
    </w:p>
    <w:p w14:paraId="03A69DA1" w14:textId="77777777" w:rsidR="00FE1A49" w:rsidRPr="002F2381" w:rsidRDefault="00FE1A49" w:rsidP="00FE1A49">
      <w:pPr>
        <w:rPr>
          <w:rStyle w:val="selectable"/>
          <w:rFonts w:ascii="Times New Roman" w:hAnsi="Times New Roman" w:cs="Times New Roman"/>
          <w:color w:val="000000"/>
          <w:sz w:val="24"/>
          <w:szCs w:val="24"/>
          <w:lang w:val="en"/>
        </w:rPr>
      </w:pPr>
      <w:r w:rsidRPr="002F2381">
        <w:rPr>
          <w:rStyle w:val="selectable"/>
          <w:rFonts w:ascii="Times New Roman" w:hAnsi="Times New Roman" w:cs="Times New Roman"/>
          <w:color w:val="000000"/>
          <w:sz w:val="24"/>
          <w:szCs w:val="24"/>
          <w:lang w:val="en"/>
        </w:rPr>
        <w:t xml:space="preserve">Since the Stephen Lawrence Inquiry, police ‘stop </w:t>
      </w:r>
      <w:r w:rsidRPr="002F2381">
        <w:rPr>
          <w:rStyle w:val="selectable"/>
          <w:rFonts w:ascii="Times New Roman" w:hAnsi="Times New Roman" w:cs="Times New Roman"/>
          <w:sz w:val="24"/>
          <w:szCs w:val="24"/>
          <w:lang w:val="en"/>
        </w:rPr>
        <w:t>and search’ procedure</w:t>
      </w:r>
      <w:r w:rsidRPr="002F2381">
        <w:rPr>
          <w:rFonts w:ascii="Times New Roman" w:hAnsi="Times New Roman" w:cs="Times New Roman"/>
          <w:sz w:val="24"/>
          <w:szCs w:val="24"/>
        </w:rPr>
        <w:t xml:space="preserve"> were implemented in conformity with rules and regulations set out </w:t>
      </w:r>
      <w:r w:rsidRPr="00FE1A49">
        <w:rPr>
          <w:rFonts w:ascii="Times New Roman" w:hAnsi="Times New Roman" w:cs="Times New Roman"/>
          <w:sz w:val="24"/>
          <w:szCs w:val="24"/>
        </w:rPr>
        <w:t xml:space="preserve">in </w:t>
      </w:r>
      <w:hyperlink r:id="rId12" w:history="1">
        <w:r w:rsidRPr="00FE1A49">
          <w:rPr>
            <w:rStyle w:val="Hyperlink"/>
            <w:rFonts w:ascii="Times New Roman" w:hAnsi="Times New Roman" w:cs="Times New Roman"/>
            <w:color w:val="auto"/>
            <w:sz w:val="24"/>
            <w:szCs w:val="24"/>
            <w:u w:val="none"/>
          </w:rPr>
          <w:t xml:space="preserve">Code A of the Police &amp; Criminal Evidence Act 1984 </w:t>
        </w:r>
      </w:hyperlink>
      <w:r w:rsidRPr="00FE1A49">
        <w:rPr>
          <w:rFonts w:ascii="Times New Roman" w:hAnsi="Times New Roman" w:cs="Times New Roman"/>
          <w:sz w:val="24"/>
          <w:szCs w:val="24"/>
        </w:rPr>
        <w:t xml:space="preserve">. Every Stop search procedure carried out by officers must involve principles outlined by </w:t>
      </w:r>
      <w:hyperlink r:id="rId13" w:history="1">
        <w:r w:rsidRPr="00FE1A49">
          <w:rPr>
            <w:rStyle w:val="Hyperlink"/>
            <w:rFonts w:ascii="Times New Roman" w:hAnsi="Times New Roman" w:cs="Times New Roman"/>
            <w:color w:val="auto"/>
            <w:sz w:val="24"/>
            <w:szCs w:val="24"/>
            <w:u w:val="none"/>
          </w:rPr>
          <w:t>Police Code of Ethics</w:t>
        </w:r>
      </w:hyperlink>
      <w:r w:rsidRPr="002F2381">
        <w:rPr>
          <w:rFonts w:ascii="Times New Roman" w:hAnsi="Times New Roman" w:cs="Times New Roman"/>
          <w:sz w:val="24"/>
          <w:szCs w:val="24"/>
        </w:rPr>
        <w:t>: accountability, fairness, honesty, integrity, leadership, objectivity, openness, respect and selflessness</w:t>
      </w:r>
      <w:r w:rsidRPr="002F2381">
        <w:rPr>
          <w:rStyle w:val="selectable"/>
          <w:rFonts w:ascii="Times New Roman" w:hAnsi="Times New Roman" w:cs="Times New Roman"/>
          <w:color w:val="000000"/>
          <w:sz w:val="24"/>
          <w:szCs w:val="24"/>
          <w:lang w:val="en"/>
        </w:rPr>
        <w:t>. (Definition of Fair &amp; Effective Stop Search | College of Policing, 2020).</w:t>
      </w:r>
    </w:p>
    <w:p w14:paraId="29F9D83F" w14:textId="77777777" w:rsidR="00FE1A49" w:rsidRPr="002F2381" w:rsidRDefault="00FE1A49" w:rsidP="00FE1A49">
      <w:pPr>
        <w:rPr>
          <w:rStyle w:val="selectable"/>
          <w:rFonts w:ascii="Times New Roman" w:hAnsi="Times New Roman" w:cs="Times New Roman"/>
          <w:color w:val="000000"/>
          <w:sz w:val="24"/>
          <w:szCs w:val="24"/>
          <w:lang w:val="en"/>
        </w:rPr>
      </w:pPr>
      <w:r w:rsidRPr="002F2381">
        <w:rPr>
          <w:rStyle w:val="selectable"/>
          <w:rFonts w:ascii="Times New Roman" w:hAnsi="Times New Roman" w:cs="Times New Roman"/>
          <w:color w:val="000000"/>
          <w:sz w:val="24"/>
          <w:szCs w:val="24"/>
          <w:lang w:val="en"/>
        </w:rPr>
        <w:t xml:space="preserve">Statistics in certain areas suggest a black person is nine times more likely to be searched than a white person. The questions being, is this because the cohort of statistics are only measured in certain areas, whereby serious crimes, knife crimes, gang culture is prevalent and increased. Are the statistic recordings in areas whereby predominately black members or multi-cultural members of the public live? Have the police become more vigilant in trying to eliminate knife crime? This evidence of statistics proposes that police are communicating effectively within all diverse communities and interpretations of generalizing police as prejudice and racist, are to be justified by the police officer’s actions (Grierson, 2020). </w:t>
      </w:r>
    </w:p>
    <w:p w14:paraId="70E9A98C" w14:textId="77777777" w:rsidR="00FE1A49" w:rsidRDefault="00FE1A49" w:rsidP="00FE1A49">
      <w:pPr>
        <w:rPr>
          <w:rFonts w:ascii="Times New Roman" w:hAnsi="Times New Roman" w:cs="Times New Roman"/>
          <w:color w:val="3A3A3A"/>
          <w:sz w:val="24"/>
          <w:szCs w:val="24"/>
          <w:lang w:val="en-US"/>
        </w:rPr>
      </w:pPr>
      <w:r>
        <w:rPr>
          <w:rStyle w:val="selectable"/>
          <w:rFonts w:ascii="Times New Roman" w:hAnsi="Times New Roman" w:cs="Times New Roman"/>
          <w:color w:val="000000"/>
          <w:sz w:val="24"/>
          <w:szCs w:val="24"/>
          <w:lang w:val="en"/>
        </w:rPr>
        <w:t>Progress has been made, p</w:t>
      </w:r>
      <w:r w:rsidRPr="002F2381">
        <w:rPr>
          <w:rStyle w:val="selectable"/>
          <w:rFonts w:ascii="Times New Roman" w:hAnsi="Times New Roman" w:cs="Times New Roman"/>
          <w:color w:val="000000"/>
          <w:sz w:val="24"/>
          <w:szCs w:val="24"/>
          <w:lang w:val="en"/>
        </w:rPr>
        <w:t>olice bodycams have aided police immensely by impressively audio, visually and photographing ‘real time’ dealings with members of the public. It aids the general public to gather both perspectives of an incident reducing a lot of uncertainty when police are criticized dealing with diverse members of the community</w:t>
      </w:r>
      <w:r w:rsidRPr="002F2381">
        <w:rPr>
          <w:rStyle w:val="selectable"/>
          <w:rFonts w:ascii="Times New Roman" w:hAnsi="Times New Roman" w:cs="Times New Roman"/>
          <w:b/>
          <w:color w:val="000000"/>
          <w:sz w:val="24"/>
          <w:szCs w:val="24"/>
          <w:lang w:val="en"/>
        </w:rPr>
        <w:t>.</w:t>
      </w:r>
      <w:r w:rsidRPr="002F2381">
        <w:rPr>
          <w:rFonts w:ascii="Times New Roman" w:hAnsi="Times New Roman" w:cs="Times New Roman"/>
          <w:b/>
          <w:color w:val="3A3A3A"/>
          <w:sz w:val="24"/>
          <w:szCs w:val="24"/>
          <w:lang w:val="en-US"/>
        </w:rPr>
        <w:t xml:space="preserve"> </w:t>
      </w:r>
      <w:r w:rsidRPr="002F2381">
        <w:rPr>
          <w:rFonts w:ascii="Times New Roman" w:hAnsi="Times New Roman" w:cs="Times New Roman"/>
          <w:color w:val="3A3A3A"/>
          <w:sz w:val="24"/>
          <w:szCs w:val="24"/>
          <w:lang w:val="en-US"/>
        </w:rPr>
        <w:t>The revolving door, constantly reviewing and analyzing can be used as a learning tool to go forward.</w:t>
      </w:r>
    </w:p>
    <w:p w14:paraId="1A047516" w14:textId="66C47F1D" w:rsidR="00FE1A49" w:rsidRDefault="00FE1A49" w:rsidP="00FE1A49">
      <w:pPr>
        <w:spacing w:after="0" w:line="240" w:lineRule="auto"/>
        <w:rPr>
          <w:rFonts w:ascii="Times New Roman" w:hAnsi="Times New Roman" w:cs="Times New Roman"/>
          <w:color w:val="3A3A3A"/>
          <w:sz w:val="24"/>
          <w:szCs w:val="24"/>
          <w:lang w:val="en-US"/>
        </w:rPr>
      </w:pPr>
      <w:r>
        <w:rPr>
          <w:rFonts w:ascii="Times New Roman" w:hAnsi="Times New Roman" w:cs="Times New Roman"/>
          <w:color w:val="3A3A3A"/>
          <w:sz w:val="24"/>
          <w:szCs w:val="24"/>
          <w:lang w:val="en-US"/>
        </w:rPr>
        <w:t>In February 2019, a male police officer was accused of sexually assaulting a domestic abuse female victim in a hotel. It was alleged he kissed her, touched her bottom and attempted to put his hands inside her underwear. The officer turned his bodycam off whilst in the room. This is a clear misuse of power and resulted in a vulnerable victim allegedly being sexually assaulted. This story made newspapers revealing how a position of trust was misused impacting on the public’s perception of police and also the trust issues in regards to vulnerability.</w:t>
      </w:r>
      <w:r w:rsidR="00522859">
        <w:rPr>
          <w:rFonts w:ascii="Times New Roman" w:hAnsi="Times New Roman" w:cs="Times New Roman"/>
          <w:color w:val="3A3A3A"/>
          <w:sz w:val="24"/>
          <w:szCs w:val="24"/>
          <w:lang w:val="en-US"/>
        </w:rPr>
        <w:t xml:space="preserve"> The results from this incident were devastating to the perception of police ethics. Why did the officer not leave his bodycam on if there was nothing to hide and not be transparent? Every officer has a choice to turn the bodycam on for each incident that is attended. Whether this officer made an ethical choice would have been for him to explain his actions however, the impact on his team, colleagues, self and the public will remain stained for a very long time. </w:t>
      </w:r>
    </w:p>
    <w:p w14:paraId="1672222F" w14:textId="5B59B0BF" w:rsidR="00FE1A49" w:rsidRDefault="00FE1A49" w:rsidP="00FE1A49">
      <w:pPr>
        <w:spacing w:after="0" w:line="240" w:lineRule="auto"/>
        <w:rPr>
          <w:rFonts w:ascii="Times New Roman" w:hAnsi="Times New Roman" w:cs="Times New Roman"/>
          <w:color w:val="3A3A3A"/>
          <w:sz w:val="24"/>
          <w:szCs w:val="24"/>
          <w:lang w:val="en-US"/>
        </w:rPr>
      </w:pPr>
    </w:p>
    <w:p w14:paraId="1D46A1B2" w14:textId="77777777" w:rsidR="00FE1A49" w:rsidRDefault="00FE1A49" w:rsidP="00FE1A49">
      <w:pPr>
        <w:rPr>
          <w:rFonts w:ascii="Times New Roman" w:hAnsi="Times New Roman" w:cs="Times New Roman"/>
          <w:sz w:val="24"/>
          <w:szCs w:val="24"/>
          <w:u w:val="single"/>
        </w:rPr>
      </w:pPr>
    </w:p>
    <w:p w14:paraId="58433554" w14:textId="77777777" w:rsidR="00FE1A49" w:rsidRDefault="00FE1A49" w:rsidP="00FE1A49">
      <w:pPr>
        <w:rPr>
          <w:rFonts w:ascii="Times New Roman" w:hAnsi="Times New Roman" w:cs="Times New Roman"/>
          <w:sz w:val="24"/>
          <w:szCs w:val="24"/>
          <w:u w:val="single"/>
        </w:rPr>
      </w:pPr>
    </w:p>
    <w:p w14:paraId="0D4CEC52" w14:textId="0587646B" w:rsidR="00FE1A49" w:rsidRDefault="00FE1A49" w:rsidP="00FE1A49">
      <w:pPr>
        <w:rPr>
          <w:rFonts w:ascii="Times New Roman" w:hAnsi="Times New Roman" w:cs="Times New Roman"/>
          <w:sz w:val="24"/>
          <w:szCs w:val="24"/>
          <w:u w:val="single"/>
        </w:rPr>
      </w:pPr>
      <w:r w:rsidRPr="00412DAF">
        <w:rPr>
          <w:rFonts w:ascii="Times New Roman" w:hAnsi="Times New Roman" w:cs="Times New Roman"/>
          <w:sz w:val="24"/>
          <w:szCs w:val="24"/>
          <w:u w:val="single"/>
        </w:rPr>
        <w:t>Bibliography – Task 4</w:t>
      </w:r>
    </w:p>
    <w:p w14:paraId="3623FD64" w14:textId="77777777" w:rsidR="00FE1A49" w:rsidRPr="00412DAF" w:rsidRDefault="00FE1A49" w:rsidP="00FE1A49">
      <w:pPr>
        <w:rPr>
          <w:rFonts w:ascii="Times New Roman" w:hAnsi="Times New Roman" w:cs="Times New Roman"/>
          <w:sz w:val="24"/>
          <w:szCs w:val="24"/>
        </w:rPr>
      </w:pPr>
    </w:p>
    <w:p w14:paraId="5B12C8C6" w14:textId="77777777" w:rsidR="00FE1A49" w:rsidRPr="00412DAF" w:rsidRDefault="00FE1A49" w:rsidP="00FE1A49">
      <w:pPr>
        <w:autoSpaceDE w:val="0"/>
        <w:autoSpaceDN w:val="0"/>
        <w:adjustRightInd w:val="0"/>
        <w:spacing w:before="100" w:after="100" w:line="240" w:lineRule="auto"/>
        <w:rPr>
          <w:rFonts w:ascii="Times New Roman" w:hAnsi="Times New Roman" w:cs="Times New Roman"/>
          <w:sz w:val="24"/>
          <w:szCs w:val="24"/>
        </w:rPr>
      </w:pPr>
      <w:r w:rsidRPr="00412DAF">
        <w:rPr>
          <w:rFonts w:ascii="Times New Roman" w:hAnsi="Times New Roman" w:cs="Times New Roman"/>
          <w:sz w:val="24"/>
          <w:szCs w:val="24"/>
        </w:rPr>
        <w:t xml:space="preserve">College.police.uk. 2020. </w:t>
      </w:r>
      <w:r w:rsidRPr="00412DAF">
        <w:rPr>
          <w:rFonts w:ascii="Times New Roman" w:hAnsi="Times New Roman" w:cs="Times New Roman"/>
          <w:i/>
          <w:iCs/>
          <w:sz w:val="24"/>
          <w:szCs w:val="24"/>
        </w:rPr>
        <w:t>Standards For Police Training Roles | College Of Policing</w:t>
      </w:r>
      <w:r w:rsidRPr="00412DAF">
        <w:rPr>
          <w:rFonts w:ascii="Times New Roman" w:hAnsi="Times New Roman" w:cs="Times New Roman"/>
          <w:sz w:val="24"/>
          <w:szCs w:val="24"/>
        </w:rPr>
        <w:t>. [online] Available at: &lt;https://www.college.police.uk/What-we-do/Standards/Pages/Training-Roles.aspx&gt; [Accessed 23 July 2020].</w:t>
      </w:r>
    </w:p>
    <w:p w14:paraId="7AAD3C9A" w14:textId="77777777" w:rsidR="00FE1A49" w:rsidRPr="00412DAF" w:rsidRDefault="00FE1A49" w:rsidP="00FE1A49">
      <w:pPr>
        <w:autoSpaceDE w:val="0"/>
        <w:autoSpaceDN w:val="0"/>
        <w:adjustRightInd w:val="0"/>
        <w:spacing w:before="100" w:after="100" w:line="240" w:lineRule="auto"/>
        <w:rPr>
          <w:rFonts w:ascii="Times New Roman" w:hAnsi="Times New Roman" w:cs="Times New Roman"/>
          <w:sz w:val="24"/>
          <w:szCs w:val="24"/>
        </w:rPr>
      </w:pPr>
      <w:r w:rsidRPr="00412DAF">
        <w:rPr>
          <w:rFonts w:ascii="Times New Roman" w:hAnsi="Times New Roman" w:cs="Times New Roman"/>
          <w:sz w:val="24"/>
          <w:szCs w:val="24"/>
        </w:rPr>
        <w:t xml:space="preserve">Thecrimepreventionwebsite.com. 2020. </w:t>
      </w:r>
      <w:r w:rsidRPr="00412DAF">
        <w:rPr>
          <w:rFonts w:ascii="Times New Roman" w:hAnsi="Times New Roman" w:cs="Times New Roman"/>
          <w:i/>
          <w:iCs/>
          <w:sz w:val="24"/>
          <w:szCs w:val="24"/>
        </w:rPr>
        <w:t>The Peelian Principles | The Crime Prevention Website</w:t>
      </w:r>
      <w:r w:rsidRPr="00412DAF">
        <w:rPr>
          <w:rFonts w:ascii="Times New Roman" w:hAnsi="Times New Roman" w:cs="Times New Roman"/>
          <w:sz w:val="24"/>
          <w:szCs w:val="24"/>
        </w:rPr>
        <w:t>. [online] Available at: &lt;https://thecrimepreventionwebsite.com/police-crime-prevention-service---a-short-history/744/the-peelian-principles/&gt; [Accessed 23 July 2020].</w:t>
      </w:r>
    </w:p>
    <w:p w14:paraId="62FAD6A1" w14:textId="77777777" w:rsidR="00FE1A49" w:rsidRPr="00412DAF" w:rsidRDefault="00FE1A49" w:rsidP="00FE1A49">
      <w:pPr>
        <w:autoSpaceDE w:val="0"/>
        <w:autoSpaceDN w:val="0"/>
        <w:adjustRightInd w:val="0"/>
        <w:spacing w:before="100" w:after="100" w:line="240" w:lineRule="auto"/>
        <w:rPr>
          <w:rFonts w:ascii="Times New Roman" w:hAnsi="Times New Roman" w:cs="Times New Roman"/>
          <w:sz w:val="24"/>
          <w:szCs w:val="24"/>
        </w:rPr>
      </w:pPr>
      <w:r w:rsidRPr="00412DAF">
        <w:rPr>
          <w:rStyle w:val="selectable"/>
          <w:rFonts w:ascii="Times New Roman" w:hAnsi="Times New Roman" w:cs="Times New Roman"/>
          <w:color w:val="000000"/>
          <w:sz w:val="24"/>
          <w:szCs w:val="24"/>
          <w:lang w:val="en"/>
        </w:rPr>
        <w:t xml:space="preserve">Square Mile of Murder. 2020. </w:t>
      </w:r>
      <w:r w:rsidRPr="00412DAF">
        <w:rPr>
          <w:rStyle w:val="selectable"/>
          <w:rFonts w:ascii="Times New Roman" w:hAnsi="Times New Roman" w:cs="Times New Roman"/>
          <w:i/>
          <w:iCs/>
          <w:color w:val="000000"/>
          <w:sz w:val="24"/>
          <w:szCs w:val="24"/>
          <w:lang w:val="en"/>
        </w:rPr>
        <w:t>25: The Murder Of Stephen Lawrence - Square Mile Of Murder</w:t>
      </w:r>
      <w:r w:rsidRPr="00412DAF">
        <w:rPr>
          <w:rStyle w:val="selectable"/>
          <w:rFonts w:ascii="Times New Roman" w:hAnsi="Times New Roman" w:cs="Times New Roman"/>
          <w:color w:val="000000"/>
          <w:sz w:val="24"/>
          <w:szCs w:val="24"/>
          <w:lang w:val="en"/>
        </w:rPr>
        <w:t>. [online] Available at: &lt;https://squaremileofmurder.com/murder-of-stephen-lawrence/&gt; [Accessed 3 August 2020].</w:t>
      </w:r>
    </w:p>
    <w:p w14:paraId="4C08D3E7" w14:textId="77777777" w:rsidR="00FE1A49" w:rsidRPr="00412DAF" w:rsidRDefault="00FE1A49" w:rsidP="00FE1A49">
      <w:pPr>
        <w:autoSpaceDE w:val="0"/>
        <w:autoSpaceDN w:val="0"/>
        <w:adjustRightInd w:val="0"/>
        <w:spacing w:before="100" w:after="100" w:line="240" w:lineRule="auto"/>
        <w:rPr>
          <w:rFonts w:ascii="Times New Roman" w:hAnsi="Times New Roman" w:cs="Times New Roman"/>
          <w:sz w:val="24"/>
          <w:szCs w:val="24"/>
        </w:rPr>
      </w:pPr>
      <w:r w:rsidRPr="00412DAF">
        <w:rPr>
          <w:rFonts w:ascii="Times New Roman" w:hAnsi="Times New Roman" w:cs="Times New Roman"/>
          <w:sz w:val="24"/>
          <w:szCs w:val="24"/>
        </w:rPr>
        <w:t xml:space="preserve">Wilfrid Laurier University. 2020. </w:t>
      </w:r>
      <w:r w:rsidRPr="00412DAF">
        <w:rPr>
          <w:rFonts w:ascii="Times New Roman" w:hAnsi="Times New Roman" w:cs="Times New Roman"/>
          <w:i/>
          <w:iCs/>
          <w:sz w:val="24"/>
          <w:szCs w:val="24"/>
        </w:rPr>
        <w:t>ICYMI: Top Tips On Policing In Diverse Communities</w:t>
      </w:r>
      <w:r w:rsidRPr="00412DAF">
        <w:rPr>
          <w:rFonts w:ascii="Times New Roman" w:hAnsi="Times New Roman" w:cs="Times New Roman"/>
          <w:sz w:val="24"/>
          <w:szCs w:val="24"/>
        </w:rPr>
        <w:t>. [online] Available at: &lt;https://online.wlu.ca/news/2016/08/18/top-tips-policing-diverse-communities&gt; [Accessed 23 July 2020].</w:t>
      </w:r>
    </w:p>
    <w:p w14:paraId="09B61099" w14:textId="77777777" w:rsidR="00FE1A49" w:rsidRPr="00412DAF" w:rsidRDefault="00FE1A49" w:rsidP="00FE1A49">
      <w:pPr>
        <w:autoSpaceDE w:val="0"/>
        <w:autoSpaceDN w:val="0"/>
        <w:adjustRightInd w:val="0"/>
        <w:spacing w:before="100" w:after="100" w:line="240" w:lineRule="auto"/>
        <w:rPr>
          <w:rFonts w:ascii="Times New Roman" w:hAnsi="Times New Roman" w:cs="Times New Roman"/>
          <w:sz w:val="24"/>
          <w:szCs w:val="24"/>
        </w:rPr>
      </w:pPr>
      <w:r w:rsidRPr="00412DAF">
        <w:rPr>
          <w:rFonts w:ascii="Times New Roman" w:hAnsi="Times New Roman" w:cs="Times New Roman"/>
          <w:sz w:val="24"/>
          <w:szCs w:val="24"/>
        </w:rPr>
        <w:t xml:space="preserve">Bbc.co.uk. 2020. </w:t>
      </w:r>
      <w:r w:rsidRPr="00412DAF">
        <w:rPr>
          <w:rFonts w:ascii="Times New Roman" w:hAnsi="Times New Roman" w:cs="Times New Roman"/>
          <w:i/>
          <w:iCs/>
          <w:sz w:val="24"/>
          <w:szCs w:val="24"/>
        </w:rPr>
        <w:t>Who Was Stephen Lawrence? - CBBC Newsround</w:t>
      </w:r>
      <w:r w:rsidRPr="00412DAF">
        <w:rPr>
          <w:rFonts w:ascii="Times New Roman" w:hAnsi="Times New Roman" w:cs="Times New Roman"/>
          <w:sz w:val="24"/>
          <w:szCs w:val="24"/>
        </w:rPr>
        <w:t>. [online] Available at: &lt;https://www.bbc.co.uk/newsround/43793772&gt; [Accessed 28 July 2020].</w:t>
      </w:r>
    </w:p>
    <w:p w14:paraId="28A78298" w14:textId="77777777" w:rsidR="00FE1A49" w:rsidRPr="00412DAF" w:rsidRDefault="00FE1A49" w:rsidP="00FE1A4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412DAF">
        <w:rPr>
          <w:rStyle w:val="selectable"/>
          <w:rFonts w:ascii="Times New Roman" w:hAnsi="Times New Roman" w:cs="Times New Roman"/>
          <w:color w:val="000000"/>
          <w:sz w:val="24"/>
          <w:szCs w:val="24"/>
          <w:lang w:val="en"/>
        </w:rPr>
        <w:t xml:space="preserve">En.wikipedia.org. 2020. </w:t>
      </w:r>
      <w:r w:rsidRPr="00412DAF">
        <w:rPr>
          <w:rStyle w:val="selectable"/>
          <w:rFonts w:ascii="Times New Roman" w:hAnsi="Times New Roman" w:cs="Times New Roman"/>
          <w:i/>
          <w:iCs/>
          <w:color w:val="000000"/>
          <w:sz w:val="24"/>
          <w:szCs w:val="24"/>
          <w:lang w:val="en"/>
        </w:rPr>
        <w:t>Murder Of Stephen Lawrence</w:t>
      </w:r>
      <w:r w:rsidRPr="00412DAF">
        <w:rPr>
          <w:rStyle w:val="selectable"/>
          <w:rFonts w:ascii="Times New Roman" w:hAnsi="Times New Roman" w:cs="Times New Roman"/>
          <w:color w:val="000000"/>
          <w:sz w:val="24"/>
          <w:szCs w:val="24"/>
          <w:lang w:val="en"/>
        </w:rPr>
        <w:t>. [online] Available at: &lt;https://en.wikipedia.org/wiki/Murder_of_Stephen_Lawrence&gt; [Accessed 3 August 2020].</w:t>
      </w:r>
    </w:p>
    <w:p w14:paraId="3D49BFDC" w14:textId="77777777" w:rsidR="00FE1A49" w:rsidRPr="00412DAF" w:rsidRDefault="00FE1A49" w:rsidP="00FE1A4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412DAF">
        <w:rPr>
          <w:rStyle w:val="selectable"/>
          <w:rFonts w:ascii="Times New Roman" w:hAnsi="Times New Roman" w:cs="Times New Roman"/>
          <w:color w:val="000000"/>
          <w:sz w:val="24"/>
          <w:szCs w:val="24"/>
          <w:lang w:val="en"/>
        </w:rPr>
        <w:t xml:space="preserve">The Independent. 2020. </w:t>
      </w:r>
      <w:r w:rsidRPr="00412DAF">
        <w:rPr>
          <w:rStyle w:val="selectable"/>
          <w:rFonts w:ascii="Times New Roman" w:hAnsi="Times New Roman" w:cs="Times New Roman"/>
          <w:i/>
          <w:iCs/>
          <w:color w:val="000000"/>
          <w:sz w:val="24"/>
          <w:szCs w:val="24"/>
          <w:lang w:val="en"/>
        </w:rPr>
        <w:t>Opinion: Why Police Don’T Understand How To Stop Young Black Men Stabbing Each Other</w:t>
      </w:r>
      <w:r w:rsidRPr="00412DAF">
        <w:rPr>
          <w:rStyle w:val="selectable"/>
          <w:rFonts w:ascii="Times New Roman" w:hAnsi="Times New Roman" w:cs="Times New Roman"/>
          <w:color w:val="000000"/>
          <w:sz w:val="24"/>
          <w:szCs w:val="24"/>
          <w:lang w:val="en"/>
        </w:rPr>
        <w:t>. [online] Available at: &lt;https://www.independent.co.uk/voices/knife-crime-london-gangs-black-youth-police-stop-and-search-a8763956.html#:~:text=Black%20men%20are%20disproportionately%20stopped%20and%20searched%20%28nine,video%20player%20failed%20to%20load.%20%28Error%20Code%3A%20100013%29&gt; [Accessed 3 August 2020].</w:t>
      </w:r>
    </w:p>
    <w:p w14:paraId="51522F11" w14:textId="77777777" w:rsidR="00FE1A49" w:rsidRPr="00412DAF" w:rsidRDefault="00FE1A49" w:rsidP="00FE1A49">
      <w:pPr>
        <w:autoSpaceDE w:val="0"/>
        <w:autoSpaceDN w:val="0"/>
        <w:adjustRightInd w:val="0"/>
        <w:spacing w:before="100" w:after="100" w:line="240" w:lineRule="auto"/>
        <w:rPr>
          <w:rStyle w:val="selectable"/>
          <w:rFonts w:ascii="Times New Roman" w:hAnsi="Times New Roman" w:cs="Times New Roman"/>
          <w:color w:val="000000"/>
          <w:sz w:val="24"/>
          <w:szCs w:val="24"/>
          <w:lang w:val="en"/>
        </w:rPr>
      </w:pPr>
      <w:r w:rsidRPr="00412DAF">
        <w:rPr>
          <w:rStyle w:val="selectable"/>
          <w:rFonts w:ascii="Times New Roman" w:hAnsi="Times New Roman" w:cs="Times New Roman"/>
          <w:color w:val="000000"/>
          <w:sz w:val="24"/>
          <w:szCs w:val="24"/>
          <w:lang w:val="en"/>
        </w:rPr>
        <w:t xml:space="preserve">College.police.uk. 2020. </w:t>
      </w:r>
      <w:r w:rsidRPr="00412DAF">
        <w:rPr>
          <w:rStyle w:val="selectable"/>
          <w:rFonts w:ascii="Times New Roman" w:hAnsi="Times New Roman" w:cs="Times New Roman"/>
          <w:i/>
          <w:iCs/>
          <w:color w:val="000000"/>
          <w:sz w:val="24"/>
          <w:szCs w:val="24"/>
          <w:lang w:val="en"/>
        </w:rPr>
        <w:t>Definition Of Fair &amp; Effective Stop Search | College Of Policing</w:t>
      </w:r>
      <w:r w:rsidRPr="00412DAF">
        <w:rPr>
          <w:rStyle w:val="selectable"/>
          <w:rFonts w:ascii="Times New Roman" w:hAnsi="Times New Roman" w:cs="Times New Roman"/>
          <w:color w:val="000000"/>
          <w:sz w:val="24"/>
          <w:szCs w:val="24"/>
          <w:lang w:val="en"/>
        </w:rPr>
        <w:t>. [online] Available at: &lt;https://www.college.police.uk/What-we-do/Support/uniformed-policing-faculty/stop-and-search/Pages/Definition-of-Fair-and-Effective-Stop-Search.aspx&gt; [Accessed 3 August 2020].</w:t>
      </w:r>
    </w:p>
    <w:p w14:paraId="58E47857" w14:textId="77777777" w:rsidR="00FE1A49" w:rsidRPr="00412DAF" w:rsidRDefault="00FE1A49" w:rsidP="00FE1A49">
      <w:pPr>
        <w:autoSpaceDE w:val="0"/>
        <w:autoSpaceDN w:val="0"/>
        <w:adjustRightInd w:val="0"/>
        <w:spacing w:before="100" w:after="100" w:line="240" w:lineRule="auto"/>
        <w:rPr>
          <w:rFonts w:ascii="Times New Roman" w:hAnsi="Times New Roman" w:cs="Times New Roman"/>
          <w:sz w:val="24"/>
          <w:szCs w:val="24"/>
        </w:rPr>
      </w:pPr>
      <w:r w:rsidRPr="00412DAF">
        <w:rPr>
          <w:rStyle w:val="selectable"/>
          <w:rFonts w:ascii="Times New Roman" w:hAnsi="Times New Roman" w:cs="Times New Roman"/>
          <w:color w:val="000000"/>
          <w:sz w:val="24"/>
          <w:szCs w:val="24"/>
          <w:lang w:val="en"/>
        </w:rPr>
        <w:t xml:space="preserve">Grierson, J., 2020. </w:t>
      </w:r>
      <w:r w:rsidRPr="00412DAF">
        <w:rPr>
          <w:rStyle w:val="selectable"/>
          <w:rFonts w:ascii="Times New Roman" w:hAnsi="Times New Roman" w:cs="Times New Roman"/>
          <w:i/>
          <w:iCs/>
          <w:color w:val="000000"/>
          <w:sz w:val="24"/>
          <w:szCs w:val="24"/>
          <w:lang w:val="en"/>
        </w:rPr>
        <w:t>Met Carried Out 22,000 Searches On Young Black Men During Lockdown</w:t>
      </w:r>
      <w:r w:rsidRPr="00412DAF">
        <w:rPr>
          <w:rStyle w:val="selectable"/>
          <w:rFonts w:ascii="Times New Roman" w:hAnsi="Times New Roman" w:cs="Times New Roman"/>
          <w:color w:val="000000"/>
          <w:sz w:val="24"/>
          <w:szCs w:val="24"/>
          <w:lang w:val="en"/>
        </w:rPr>
        <w:t>. [online] the Guardian. Available at: &lt;https://www.theguardian.com/law/2020/jul/08/one-in-10-of-londons-young-black-males-stopped-by-police-in-may&gt; [Accessed 3 August 2020].v</w:t>
      </w:r>
    </w:p>
    <w:p w14:paraId="4FE9814A" w14:textId="03E8A118" w:rsidR="00FE1A49" w:rsidRDefault="00FE1A49" w:rsidP="00FE1A49">
      <w:pPr>
        <w:autoSpaceDE w:val="0"/>
        <w:autoSpaceDN w:val="0"/>
        <w:adjustRightInd w:val="0"/>
        <w:spacing w:before="100" w:after="100" w:line="240" w:lineRule="auto"/>
        <w:rPr>
          <w:rFonts w:ascii="Times New Roman" w:hAnsi="Times New Roman" w:cs="Times New Roman"/>
          <w:sz w:val="24"/>
          <w:szCs w:val="24"/>
        </w:rPr>
      </w:pPr>
      <w:r w:rsidRPr="00412DAF">
        <w:rPr>
          <w:rFonts w:ascii="Times New Roman" w:hAnsi="Times New Roman" w:cs="Times New Roman"/>
          <w:sz w:val="24"/>
          <w:szCs w:val="24"/>
        </w:rPr>
        <w:t xml:space="preserve">Chief, E., 2020. </w:t>
      </w:r>
      <w:r w:rsidRPr="00412DAF">
        <w:rPr>
          <w:rFonts w:ascii="Times New Roman" w:hAnsi="Times New Roman" w:cs="Times New Roman"/>
          <w:i/>
          <w:iCs/>
          <w:sz w:val="24"/>
          <w:szCs w:val="24"/>
        </w:rPr>
        <w:t>18 Major Pros And Cons Of Police Body Cameras</w:t>
      </w:r>
      <w:r w:rsidRPr="00412DAF">
        <w:rPr>
          <w:rFonts w:ascii="Times New Roman" w:hAnsi="Times New Roman" w:cs="Times New Roman"/>
          <w:sz w:val="24"/>
          <w:szCs w:val="24"/>
        </w:rPr>
        <w:t>. [online] ConnectUS. Available at: &lt;https://connectusfund.org/18-major-pros-and-cons-of-police-body-cameras&gt; [Accessed 6 August 2020].</w:t>
      </w:r>
    </w:p>
    <w:p w14:paraId="0E78C2D4" w14:textId="77777777" w:rsidR="00522859" w:rsidRPr="00412DAF" w:rsidRDefault="00522859" w:rsidP="00FE1A49">
      <w:pPr>
        <w:autoSpaceDE w:val="0"/>
        <w:autoSpaceDN w:val="0"/>
        <w:adjustRightInd w:val="0"/>
        <w:spacing w:before="100" w:after="100" w:line="240" w:lineRule="auto"/>
        <w:rPr>
          <w:rFonts w:ascii="Times New Roman" w:hAnsi="Times New Roman" w:cs="Times New Roman"/>
          <w:sz w:val="24"/>
          <w:szCs w:val="24"/>
        </w:rPr>
      </w:pPr>
    </w:p>
    <w:p w14:paraId="4C11CC00" w14:textId="77777777" w:rsidR="00FE1A49" w:rsidRPr="00412DAF" w:rsidRDefault="00FE1A49" w:rsidP="00FE1A49">
      <w:pPr>
        <w:autoSpaceDE w:val="0"/>
        <w:autoSpaceDN w:val="0"/>
        <w:adjustRightInd w:val="0"/>
        <w:spacing w:before="100" w:after="100" w:line="240" w:lineRule="auto"/>
        <w:rPr>
          <w:rFonts w:ascii="Times New Roman" w:hAnsi="Times New Roman" w:cs="Times New Roman"/>
          <w:sz w:val="24"/>
          <w:szCs w:val="24"/>
        </w:rPr>
      </w:pPr>
    </w:p>
    <w:p w14:paraId="61CBE6DA" w14:textId="77777777" w:rsidR="00FE1A49" w:rsidRPr="00412DAF" w:rsidRDefault="00FE1A49" w:rsidP="00FE1A49">
      <w:pPr>
        <w:rPr>
          <w:rFonts w:ascii="Times New Roman" w:hAnsi="Times New Roman" w:cs="Times New Roman"/>
          <w:sz w:val="24"/>
          <w:szCs w:val="24"/>
        </w:rPr>
      </w:pPr>
    </w:p>
    <w:p w14:paraId="1ADE75BE" w14:textId="77777777" w:rsidR="00FE1A49" w:rsidRDefault="00FE1A49" w:rsidP="00FE1A49">
      <w:pPr>
        <w:spacing w:after="0" w:line="240" w:lineRule="auto"/>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5DEB969" w:rsidR="00763CB3" w:rsidRDefault="00763CB3" w:rsidP="0B4505FB">
      <w:pPr>
        <w:spacing w:after="0" w:line="240" w:lineRule="auto"/>
        <w:rPr>
          <w:rFonts w:ascii="Arial" w:eastAsia="Times New Roman" w:hAnsi="Arial" w:cs="Arial"/>
          <w:b/>
          <w:bCs/>
          <w:sz w:val="24"/>
          <w:szCs w:val="24"/>
          <w:lang w:eastAsia="en-GB"/>
        </w:rPr>
      </w:pPr>
    </w:p>
    <w:p w14:paraId="7C7BE65D" w14:textId="65267FAD" w:rsidR="00FE1A49" w:rsidRDefault="00FE1A49" w:rsidP="0B4505FB">
      <w:pPr>
        <w:spacing w:after="0" w:line="240" w:lineRule="auto"/>
        <w:rPr>
          <w:rFonts w:ascii="Arial" w:eastAsia="Times New Roman" w:hAnsi="Arial" w:cs="Arial"/>
          <w:b/>
          <w:bCs/>
          <w:sz w:val="24"/>
          <w:szCs w:val="24"/>
          <w:lang w:eastAsia="en-GB"/>
        </w:rPr>
      </w:pPr>
    </w:p>
    <w:p w14:paraId="10FD0BB5" w14:textId="1DA18F16" w:rsidR="00FE1A49" w:rsidRDefault="00FE1A49" w:rsidP="0B4505FB">
      <w:pPr>
        <w:spacing w:after="0" w:line="240" w:lineRule="auto"/>
        <w:rPr>
          <w:rFonts w:ascii="Arial" w:eastAsia="Times New Roman" w:hAnsi="Arial" w:cs="Arial"/>
          <w:b/>
          <w:bCs/>
          <w:sz w:val="24"/>
          <w:szCs w:val="24"/>
          <w:lang w:eastAsia="en-GB"/>
        </w:rPr>
      </w:pPr>
    </w:p>
    <w:p w14:paraId="59FB1229" w14:textId="2E74CDF3" w:rsidR="00FE1A49" w:rsidRDefault="00FE1A49" w:rsidP="0B4505FB">
      <w:pPr>
        <w:spacing w:after="0" w:line="240" w:lineRule="auto"/>
        <w:rPr>
          <w:rFonts w:ascii="Arial" w:eastAsia="Times New Roman" w:hAnsi="Arial" w:cs="Arial"/>
          <w:b/>
          <w:bCs/>
          <w:sz w:val="24"/>
          <w:szCs w:val="24"/>
          <w:lang w:eastAsia="en-GB"/>
        </w:rPr>
      </w:pPr>
    </w:p>
    <w:p w14:paraId="520DC01D" w14:textId="3712E9F8" w:rsidR="00FE1A49" w:rsidRDefault="00FE1A49" w:rsidP="0B4505FB">
      <w:pPr>
        <w:spacing w:after="0" w:line="240" w:lineRule="auto"/>
        <w:rPr>
          <w:rFonts w:ascii="Arial" w:eastAsia="Times New Roman" w:hAnsi="Arial" w:cs="Arial"/>
          <w:b/>
          <w:bCs/>
          <w:sz w:val="24"/>
          <w:szCs w:val="24"/>
          <w:lang w:eastAsia="en-GB"/>
        </w:rPr>
      </w:pPr>
    </w:p>
    <w:p w14:paraId="6BA697EC" w14:textId="77777777" w:rsidR="00FE1A49" w:rsidRPr="00573A4A" w:rsidRDefault="00FE1A49" w:rsidP="0B4505FB">
      <w:pPr>
        <w:spacing w:after="0" w:line="240" w:lineRule="auto"/>
        <w:rPr>
          <w:rFonts w:ascii="Arial" w:eastAsia="Times New Roman" w:hAnsi="Arial" w:cs="Arial"/>
          <w:b/>
          <w:bCs/>
          <w:sz w:val="24"/>
          <w:szCs w:val="24"/>
          <w:lang w:eastAsia="en-GB"/>
        </w:rPr>
      </w:pP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877F79">
        <w:trPr>
          <w:trHeight w:val="414"/>
        </w:trPr>
        <w:tc>
          <w:tcPr>
            <w:tcW w:w="9780" w:type="dxa"/>
            <w:shd w:val="clear" w:color="auto" w:fill="D9D9D9"/>
          </w:tcPr>
          <w:p w14:paraId="07C020A7" w14:textId="77777777" w:rsidR="00763CB3" w:rsidRPr="00876921" w:rsidRDefault="00763CB3" w:rsidP="00877F79">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w:t>
      </w:r>
      <w:r w:rsidRPr="00876921">
        <w:rPr>
          <w:rFonts w:ascii="Arial" w:eastAsia="Times New Roman" w:hAnsi="Arial" w:cs="Arial"/>
          <w:sz w:val="24"/>
          <w:szCs w:val="24"/>
          <w:lang w:eastAsia="en-GB"/>
        </w:rPr>
        <w:lastRenderedPageBreak/>
        <w:t>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877F79">
        <w:trPr>
          <w:jc w:val="center"/>
        </w:trPr>
        <w:tc>
          <w:tcPr>
            <w:tcW w:w="10185" w:type="dxa"/>
            <w:shd w:val="clear" w:color="auto" w:fill="BFBFBF"/>
          </w:tcPr>
          <w:p w14:paraId="3321C451" w14:textId="77777777" w:rsidR="00763CB3" w:rsidRPr="00876921" w:rsidRDefault="00763CB3" w:rsidP="00877F79">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7F79">
          <w:footerReference w:type="default" r:id="rId14"/>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877F7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877F79">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877F79">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877F7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877F7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877F79">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877F7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877F79">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877F7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15056E90" w14:textId="77777777" w:rsidTr="00877F79">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877F79">
            <w:pPr>
              <w:spacing w:after="120" w:line="240" w:lineRule="auto"/>
              <w:rPr>
                <w:rFonts w:ascii="Arial" w:eastAsia="Times New Roman" w:hAnsi="Arial" w:cs="Arial"/>
                <w:sz w:val="14"/>
                <w:szCs w:val="14"/>
                <w:lang w:eastAsia="en-GB"/>
              </w:rPr>
            </w:pPr>
          </w:p>
          <w:p w14:paraId="1E37F862" w14:textId="77777777" w:rsidR="00763CB3" w:rsidRPr="00876921" w:rsidRDefault="00763CB3" w:rsidP="00877F79">
            <w:pPr>
              <w:spacing w:after="120" w:line="240" w:lineRule="auto"/>
              <w:rPr>
                <w:rFonts w:ascii="Arial" w:eastAsia="Times New Roman" w:hAnsi="Arial" w:cs="Arial"/>
                <w:sz w:val="14"/>
                <w:szCs w:val="14"/>
                <w:lang w:eastAsia="en-GB"/>
              </w:rPr>
            </w:pPr>
          </w:p>
          <w:p w14:paraId="64408B43" w14:textId="77777777" w:rsidR="00763CB3" w:rsidRPr="00876921" w:rsidRDefault="00763CB3" w:rsidP="00877F79">
            <w:pPr>
              <w:spacing w:after="120" w:line="240" w:lineRule="auto"/>
              <w:rPr>
                <w:rFonts w:ascii="Arial" w:eastAsia="Times New Roman" w:hAnsi="Arial" w:cs="Arial"/>
                <w:sz w:val="14"/>
                <w:szCs w:val="14"/>
                <w:lang w:eastAsia="en-GB"/>
              </w:rPr>
            </w:pPr>
          </w:p>
          <w:p w14:paraId="1B2B6401" w14:textId="77777777" w:rsidR="00763CB3" w:rsidRPr="00876921" w:rsidRDefault="00763CB3" w:rsidP="00877F79">
            <w:pPr>
              <w:spacing w:after="120" w:line="240" w:lineRule="auto"/>
              <w:rPr>
                <w:rFonts w:ascii="Arial" w:eastAsia="Times New Roman" w:hAnsi="Arial" w:cs="Arial"/>
                <w:sz w:val="14"/>
                <w:szCs w:val="14"/>
                <w:lang w:eastAsia="en-GB"/>
              </w:rPr>
            </w:pPr>
          </w:p>
          <w:p w14:paraId="6AA84BF5" w14:textId="77777777" w:rsidR="00763CB3" w:rsidRPr="00876921" w:rsidRDefault="00763CB3" w:rsidP="00877F79">
            <w:pPr>
              <w:spacing w:after="120" w:line="240" w:lineRule="auto"/>
              <w:rPr>
                <w:rFonts w:ascii="Arial" w:eastAsia="Times New Roman" w:hAnsi="Arial" w:cs="Arial"/>
                <w:sz w:val="14"/>
                <w:szCs w:val="14"/>
                <w:lang w:eastAsia="en-GB"/>
              </w:rPr>
            </w:pPr>
          </w:p>
          <w:p w14:paraId="5576EECA"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231CDB5E" w14:textId="77777777" w:rsidTr="00877F79">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877F7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2B444BDD" w14:textId="77777777" w:rsidTr="00877F79">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877F79">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877F7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4D781A77" w14:textId="77777777" w:rsidTr="00877F79">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877F79">
            <w:pPr>
              <w:spacing w:after="120" w:line="240" w:lineRule="auto"/>
              <w:rPr>
                <w:rFonts w:ascii="Arial" w:eastAsia="Times New Roman" w:hAnsi="Arial" w:cs="Arial"/>
                <w:sz w:val="14"/>
                <w:szCs w:val="14"/>
                <w:lang w:eastAsia="en-GB"/>
              </w:rPr>
            </w:pPr>
          </w:p>
          <w:p w14:paraId="24DDABF5" w14:textId="77777777" w:rsidR="00763CB3" w:rsidRPr="00876921" w:rsidRDefault="00763CB3" w:rsidP="00877F79">
            <w:pPr>
              <w:spacing w:after="120" w:line="240" w:lineRule="auto"/>
              <w:rPr>
                <w:rFonts w:ascii="Arial" w:eastAsia="Times New Roman" w:hAnsi="Arial" w:cs="Arial"/>
                <w:sz w:val="14"/>
                <w:szCs w:val="14"/>
                <w:lang w:eastAsia="en-GB"/>
              </w:rPr>
            </w:pPr>
          </w:p>
          <w:p w14:paraId="671A95C4" w14:textId="77777777" w:rsidR="00763CB3" w:rsidRPr="00876921" w:rsidRDefault="00763CB3" w:rsidP="00877F79">
            <w:pPr>
              <w:spacing w:after="120" w:line="240" w:lineRule="auto"/>
              <w:rPr>
                <w:rFonts w:ascii="Arial" w:eastAsia="Times New Roman" w:hAnsi="Arial" w:cs="Arial"/>
                <w:sz w:val="14"/>
                <w:szCs w:val="14"/>
                <w:lang w:eastAsia="en-GB"/>
              </w:rPr>
            </w:pPr>
          </w:p>
          <w:p w14:paraId="01F07026" w14:textId="77777777" w:rsidR="00763CB3" w:rsidRPr="00876921" w:rsidRDefault="00763CB3" w:rsidP="00877F79">
            <w:pPr>
              <w:spacing w:after="120" w:line="240" w:lineRule="auto"/>
              <w:rPr>
                <w:rFonts w:ascii="Arial" w:eastAsia="Times New Roman" w:hAnsi="Arial" w:cs="Arial"/>
                <w:sz w:val="14"/>
                <w:szCs w:val="14"/>
                <w:lang w:eastAsia="en-GB"/>
              </w:rPr>
            </w:pPr>
          </w:p>
          <w:p w14:paraId="000B2385" w14:textId="77777777" w:rsidR="00763CB3" w:rsidRPr="00876921" w:rsidRDefault="00763CB3" w:rsidP="00877F79">
            <w:pPr>
              <w:spacing w:after="120" w:line="240" w:lineRule="auto"/>
              <w:rPr>
                <w:rFonts w:ascii="Arial" w:eastAsia="Times New Roman" w:hAnsi="Arial" w:cs="Arial"/>
                <w:sz w:val="14"/>
                <w:szCs w:val="14"/>
                <w:lang w:eastAsia="en-GB"/>
              </w:rPr>
            </w:pPr>
          </w:p>
          <w:p w14:paraId="465E6442"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650802C2" w14:textId="77777777" w:rsidTr="00877F79">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877F7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0300CAC5" w14:textId="77777777" w:rsidTr="00877F79">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877F7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877F7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690DCDBC" w14:textId="77777777" w:rsidTr="00877F79">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877F79">
            <w:pPr>
              <w:spacing w:after="120" w:line="240" w:lineRule="auto"/>
              <w:rPr>
                <w:rFonts w:ascii="Arial" w:eastAsia="Times New Roman" w:hAnsi="Arial" w:cs="Arial"/>
                <w:sz w:val="14"/>
                <w:szCs w:val="14"/>
                <w:lang w:eastAsia="en-GB"/>
              </w:rPr>
            </w:pPr>
          </w:p>
          <w:p w14:paraId="6702EAFE" w14:textId="77777777" w:rsidR="00763CB3" w:rsidRPr="00876921" w:rsidRDefault="00763CB3" w:rsidP="00877F79">
            <w:pPr>
              <w:spacing w:after="120" w:line="240" w:lineRule="auto"/>
              <w:rPr>
                <w:rFonts w:ascii="Arial" w:eastAsia="Times New Roman" w:hAnsi="Arial" w:cs="Arial"/>
                <w:sz w:val="14"/>
                <w:szCs w:val="14"/>
                <w:lang w:eastAsia="en-GB"/>
              </w:rPr>
            </w:pPr>
          </w:p>
          <w:p w14:paraId="75FE031D" w14:textId="77777777" w:rsidR="00763CB3" w:rsidRPr="00876921" w:rsidRDefault="00763CB3" w:rsidP="00877F79">
            <w:pPr>
              <w:spacing w:after="120" w:line="240" w:lineRule="auto"/>
              <w:rPr>
                <w:rFonts w:ascii="Arial" w:eastAsia="Times New Roman" w:hAnsi="Arial" w:cs="Arial"/>
                <w:sz w:val="14"/>
                <w:szCs w:val="14"/>
                <w:lang w:eastAsia="en-GB"/>
              </w:rPr>
            </w:pPr>
          </w:p>
          <w:p w14:paraId="2CCA5E81" w14:textId="77777777" w:rsidR="00763CB3" w:rsidRPr="00876921" w:rsidRDefault="00763CB3" w:rsidP="00877F79">
            <w:pPr>
              <w:spacing w:after="120" w:line="240" w:lineRule="auto"/>
              <w:rPr>
                <w:rFonts w:ascii="Arial" w:eastAsia="Times New Roman" w:hAnsi="Arial" w:cs="Arial"/>
                <w:sz w:val="14"/>
                <w:szCs w:val="14"/>
                <w:lang w:eastAsia="en-GB"/>
              </w:rPr>
            </w:pPr>
          </w:p>
          <w:p w14:paraId="6A985526" w14:textId="77777777" w:rsidR="00763CB3" w:rsidRPr="00876921" w:rsidRDefault="00763CB3" w:rsidP="00877F79">
            <w:pPr>
              <w:spacing w:after="120" w:line="240" w:lineRule="auto"/>
              <w:rPr>
                <w:rFonts w:ascii="Arial" w:eastAsia="Times New Roman" w:hAnsi="Arial" w:cs="Arial"/>
                <w:sz w:val="14"/>
                <w:szCs w:val="14"/>
                <w:lang w:eastAsia="en-GB"/>
              </w:rPr>
            </w:pPr>
          </w:p>
          <w:p w14:paraId="71078E49"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18778F53" w14:textId="77777777" w:rsidTr="00877F79">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877F7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14FB157F" w14:textId="77777777" w:rsidTr="00877F79">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877F7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877F7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303A4DB5" w14:textId="77777777" w:rsidTr="00877F79">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877F79">
            <w:pPr>
              <w:spacing w:after="120" w:line="240" w:lineRule="auto"/>
              <w:rPr>
                <w:rFonts w:ascii="Arial" w:eastAsia="Times New Roman" w:hAnsi="Arial" w:cs="Arial"/>
                <w:sz w:val="14"/>
                <w:szCs w:val="14"/>
                <w:lang w:eastAsia="en-GB"/>
              </w:rPr>
            </w:pPr>
          </w:p>
          <w:p w14:paraId="2F28982A" w14:textId="77777777" w:rsidR="00763CB3" w:rsidRPr="00876921" w:rsidRDefault="00763CB3" w:rsidP="00877F79">
            <w:pPr>
              <w:spacing w:after="120" w:line="240" w:lineRule="auto"/>
              <w:rPr>
                <w:rFonts w:ascii="Arial" w:eastAsia="Times New Roman" w:hAnsi="Arial" w:cs="Arial"/>
                <w:sz w:val="14"/>
                <w:szCs w:val="14"/>
                <w:lang w:eastAsia="en-GB"/>
              </w:rPr>
            </w:pPr>
          </w:p>
          <w:p w14:paraId="43624C9D" w14:textId="77777777" w:rsidR="00763CB3" w:rsidRPr="00876921" w:rsidRDefault="00763CB3" w:rsidP="00877F79">
            <w:pPr>
              <w:spacing w:after="120" w:line="240" w:lineRule="auto"/>
              <w:rPr>
                <w:rFonts w:ascii="Arial" w:eastAsia="Times New Roman" w:hAnsi="Arial" w:cs="Arial"/>
                <w:sz w:val="14"/>
                <w:szCs w:val="14"/>
                <w:lang w:eastAsia="en-GB"/>
              </w:rPr>
            </w:pPr>
          </w:p>
          <w:p w14:paraId="2D21F635" w14:textId="77777777" w:rsidR="00763CB3" w:rsidRPr="00876921" w:rsidRDefault="00763CB3" w:rsidP="00877F79">
            <w:pPr>
              <w:spacing w:after="120" w:line="240" w:lineRule="auto"/>
              <w:rPr>
                <w:rFonts w:ascii="Arial" w:eastAsia="Times New Roman" w:hAnsi="Arial" w:cs="Arial"/>
                <w:sz w:val="14"/>
                <w:szCs w:val="14"/>
                <w:lang w:eastAsia="en-GB"/>
              </w:rPr>
            </w:pPr>
          </w:p>
          <w:p w14:paraId="0AEF1A8F" w14:textId="77777777" w:rsidR="00763CB3" w:rsidRPr="00876921" w:rsidRDefault="00763CB3" w:rsidP="00877F79">
            <w:pPr>
              <w:spacing w:after="120" w:line="240" w:lineRule="auto"/>
              <w:rPr>
                <w:rFonts w:ascii="Arial" w:eastAsia="Times New Roman" w:hAnsi="Arial" w:cs="Arial"/>
                <w:sz w:val="14"/>
                <w:szCs w:val="14"/>
                <w:lang w:eastAsia="en-GB"/>
              </w:rPr>
            </w:pPr>
          </w:p>
          <w:p w14:paraId="11DAA87C"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5411B7BD" w14:textId="77777777" w:rsidTr="00877F79">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877F7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3DB014CC" w14:textId="77777777" w:rsidTr="00877F79">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877F7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877F7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16E1BECD" w14:textId="77777777" w:rsidTr="00877F79">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877F79">
            <w:pPr>
              <w:spacing w:after="120" w:line="240" w:lineRule="auto"/>
              <w:rPr>
                <w:rFonts w:ascii="Arial" w:eastAsia="Times New Roman" w:hAnsi="Arial" w:cs="Arial"/>
                <w:sz w:val="14"/>
                <w:szCs w:val="14"/>
                <w:lang w:eastAsia="en-GB"/>
              </w:rPr>
            </w:pPr>
          </w:p>
          <w:p w14:paraId="47E24EAC" w14:textId="77777777" w:rsidR="00763CB3" w:rsidRPr="00876921" w:rsidRDefault="00763CB3" w:rsidP="00877F79">
            <w:pPr>
              <w:spacing w:after="120" w:line="240" w:lineRule="auto"/>
              <w:rPr>
                <w:rFonts w:ascii="Arial" w:eastAsia="Times New Roman" w:hAnsi="Arial" w:cs="Arial"/>
                <w:sz w:val="14"/>
                <w:szCs w:val="14"/>
                <w:lang w:eastAsia="en-GB"/>
              </w:rPr>
            </w:pPr>
          </w:p>
          <w:p w14:paraId="4FF10648" w14:textId="77777777" w:rsidR="00763CB3" w:rsidRPr="00876921" w:rsidRDefault="00763CB3" w:rsidP="00877F79">
            <w:pPr>
              <w:spacing w:after="120" w:line="240" w:lineRule="auto"/>
              <w:rPr>
                <w:rFonts w:ascii="Arial" w:eastAsia="Times New Roman" w:hAnsi="Arial" w:cs="Arial"/>
                <w:sz w:val="14"/>
                <w:szCs w:val="14"/>
                <w:lang w:eastAsia="en-GB"/>
              </w:rPr>
            </w:pPr>
          </w:p>
          <w:p w14:paraId="6C8AE446" w14:textId="77777777" w:rsidR="00763CB3" w:rsidRPr="00876921" w:rsidRDefault="00763CB3" w:rsidP="00877F7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r w:rsidR="00763CB3" w:rsidRPr="00876921" w14:paraId="0A5E6F61" w14:textId="77777777" w:rsidTr="00877F79">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877F7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877F79">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877F79">
        <w:trPr>
          <w:cantSplit/>
        </w:trPr>
        <w:tc>
          <w:tcPr>
            <w:tcW w:w="6062" w:type="dxa"/>
            <w:vMerge w:val="restart"/>
            <w:shd w:val="pct15" w:color="auto" w:fill="auto"/>
            <w:vAlign w:val="center"/>
          </w:tcPr>
          <w:p w14:paraId="2A698409" w14:textId="77777777" w:rsidR="00763CB3" w:rsidRPr="00876921" w:rsidRDefault="00763CB3" w:rsidP="00877F79">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877F79">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877F79">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877F79">
        <w:trPr>
          <w:cantSplit/>
        </w:trPr>
        <w:tc>
          <w:tcPr>
            <w:tcW w:w="6062" w:type="dxa"/>
            <w:vMerge/>
            <w:vAlign w:val="bottom"/>
          </w:tcPr>
          <w:p w14:paraId="4FA23D15" w14:textId="77777777" w:rsidR="00763CB3" w:rsidRPr="00876921" w:rsidRDefault="00763CB3" w:rsidP="00877F79">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877F7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877F79">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877F79">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877F79">
        <w:trPr>
          <w:cantSplit/>
        </w:trPr>
        <w:tc>
          <w:tcPr>
            <w:tcW w:w="6062" w:type="dxa"/>
            <w:vMerge/>
            <w:vAlign w:val="bottom"/>
          </w:tcPr>
          <w:p w14:paraId="20C32F00" w14:textId="77777777" w:rsidR="00763CB3" w:rsidRPr="00876921" w:rsidRDefault="00763CB3" w:rsidP="00877F79">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877F7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877F79">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877F79">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877F79">
          <w:footerReference w:type="default" r:id="rId15"/>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877F79">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877F79">
        <w:tc>
          <w:tcPr>
            <w:tcW w:w="13858" w:type="dxa"/>
            <w:shd w:val="clear" w:color="auto" w:fill="FF99FF"/>
          </w:tcPr>
          <w:p w14:paraId="259AD24D" w14:textId="77777777" w:rsidR="00763CB3" w:rsidRPr="00876921" w:rsidRDefault="00763CB3" w:rsidP="00877F79">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877F79">
        <w:tc>
          <w:tcPr>
            <w:tcW w:w="13948" w:type="dxa"/>
            <w:shd w:val="clear" w:color="auto" w:fill="FF99FF"/>
          </w:tcPr>
          <w:p w14:paraId="29F10AD7" w14:textId="77777777" w:rsidR="00763CB3" w:rsidRPr="00876921" w:rsidRDefault="00763CB3" w:rsidP="00877F79">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877F79">
        <w:tc>
          <w:tcPr>
            <w:tcW w:w="13948" w:type="dxa"/>
            <w:shd w:val="clear" w:color="auto" w:fill="FFCCFF"/>
          </w:tcPr>
          <w:p w14:paraId="0226AEB2" w14:textId="77777777" w:rsidR="00763CB3" w:rsidRPr="00876921" w:rsidRDefault="00763CB3" w:rsidP="00877F79">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877F79">
        <w:trPr>
          <w:tblHeader/>
        </w:trPr>
        <w:tc>
          <w:tcPr>
            <w:tcW w:w="1735" w:type="dxa"/>
            <w:shd w:val="clear" w:color="auto" w:fill="FF99FF"/>
          </w:tcPr>
          <w:p w14:paraId="5D20E49C" w14:textId="77777777" w:rsidR="00763CB3" w:rsidRPr="00876921" w:rsidRDefault="00763CB3" w:rsidP="00877F79">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877F79">
        <w:trPr>
          <w:tblHeader/>
        </w:trPr>
        <w:tc>
          <w:tcPr>
            <w:tcW w:w="1735" w:type="dxa"/>
            <w:shd w:val="clear" w:color="auto" w:fill="FF99FF"/>
          </w:tcPr>
          <w:p w14:paraId="0347254A" w14:textId="77777777" w:rsidR="00763CB3" w:rsidRPr="00876921" w:rsidRDefault="00763CB3" w:rsidP="00877F79">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877F79">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877F79">
        <w:tc>
          <w:tcPr>
            <w:tcW w:w="1735" w:type="dxa"/>
            <w:shd w:val="clear" w:color="auto" w:fill="FF99FF"/>
          </w:tcPr>
          <w:p w14:paraId="71C450BC" w14:textId="77777777" w:rsidR="00763CB3" w:rsidRPr="00876921" w:rsidRDefault="00763CB3" w:rsidP="00877F79">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877F79">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877F79">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877F79">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877F79">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877F79">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877F79">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877F79">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877F79">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877F79">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877F79">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877F79">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877F79">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877F79">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877F79">
        <w:tc>
          <w:tcPr>
            <w:tcW w:w="1735" w:type="dxa"/>
            <w:shd w:val="clear" w:color="auto" w:fill="FF99FF"/>
          </w:tcPr>
          <w:p w14:paraId="4FE4FE1D" w14:textId="77777777" w:rsidR="00763CB3" w:rsidRPr="00876921" w:rsidRDefault="00763CB3" w:rsidP="00877F79">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877F79">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877F79">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877F79">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877F79">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877F79">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877F79">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877F79">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877F79">
        <w:tc>
          <w:tcPr>
            <w:tcW w:w="1735" w:type="dxa"/>
            <w:shd w:val="clear" w:color="auto" w:fill="FF99FF"/>
          </w:tcPr>
          <w:p w14:paraId="57DE407D" w14:textId="77777777" w:rsidR="00763CB3" w:rsidRPr="00876921" w:rsidRDefault="00763CB3" w:rsidP="00877F7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877F7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877F79">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877F79">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877F79">
            <w:pPr>
              <w:rPr>
                <w:rFonts w:ascii="Arial" w:hAnsi="Arial" w:cs="Arial"/>
                <w:lang w:eastAsia="en-GB"/>
              </w:rPr>
            </w:pPr>
          </w:p>
        </w:tc>
        <w:tc>
          <w:tcPr>
            <w:tcW w:w="1736" w:type="dxa"/>
          </w:tcPr>
          <w:p w14:paraId="334AA25E" w14:textId="77777777" w:rsidR="00763CB3" w:rsidRPr="00876921" w:rsidRDefault="00763CB3" w:rsidP="00877F79">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877F79">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877F79">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877F79">
            <w:pPr>
              <w:rPr>
                <w:rFonts w:ascii="Arial" w:hAnsi="Arial" w:cs="Arial"/>
                <w:lang w:eastAsia="en-GB"/>
              </w:rPr>
            </w:pPr>
          </w:p>
          <w:p w14:paraId="6857A9B4" w14:textId="77777777" w:rsidR="00763CB3" w:rsidRPr="00876921" w:rsidRDefault="00763CB3" w:rsidP="00877F79">
            <w:pPr>
              <w:rPr>
                <w:rFonts w:ascii="Arial" w:hAnsi="Arial" w:cs="Arial"/>
                <w:lang w:eastAsia="en-GB"/>
              </w:rPr>
            </w:pPr>
          </w:p>
        </w:tc>
        <w:tc>
          <w:tcPr>
            <w:tcW w:w="1736" w:type="dxa"/>
          </w:tcPr>
          <w:p w14:paraId="06165D40" w14:textId="77777777" w:rsidR="00763CB3" w:rsidRPr="00876921" w:rsidRDefault="00763CB3" w:rsidP="00877F79">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877F79">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877F79">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877F79">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877F79">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877F79">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877F79">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877F79">
        <w:tc>
          <w:tcPr>
            <w:tcW w:w="1735" w:type="dxa"/>
            <w:shd w:val="clear" w:color="auto" w:fill="FF99FF"/>
          </w:tcPr>
          <w:p w14:paraId="45A5EF91" w14:textId="77777777" w:rsidR="00763CB3" w:rsidRPr="00876921" w:rsidRDefault="00763CB3" w:rsidP="00877F7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877F7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877F79">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877F79">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877F79">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877F79">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877F79">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877F79">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877F79">
            <w:pPr>
              <w:rPr>
                <w:rFonts w:ascii="Arial" w:hAnsi="Arial" w:cs="Arial"/>
                <w:lang w:eastAsia="en-GB"/>
              </w:rPr>
            </w:pPr>
          </w:p>
          <w:p w14:paraId="7E9F40FE" w14:textId="77777777" w:rsidR="00763CB3" w:rsidRPr="00876921" w:rsidRDefault="00763CB3" w:rsidP="00877F79">
            <w:pPr>
              <w:rPr>
                <w:rFonts w:ascii="Arial" w:hAnsi="Arial" w:cs="Arial"/>
                <w:lang w:eastAsia="en-GB"/>
              </w:rPr>
            </w:pPr>
          </w:p>
        </w:tc>
        <w:tc>
          <w:tcPr>
            <w:tcW w:w="1736" w:type="dxa"/>
          </w:tcPr>
          <w:p w14:paraId="3E8D471C" w14:textId="77777777" w:rsidR="00763CB3" w:rsidRPr="00876921" w:rsidRDefault="00763CB3" w:rsidP="00877F79">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877F79">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877F79">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877F79">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877F79">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877F79">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877F79">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877F79">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877F79">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877F79">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877F79">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877F79">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877F79">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877F79">
        <w:tc>
          <w:tcPr>
            <w:tcW w:w="1735" w:type="dxa"/>
            <w:shd w:val="clear" w:color="auto" w:fill="FF99FF"/>
          </w:tcPr>
          <w:p w14:paraId="53FBBC19" w14:textId="77777777" w:rsidR="00763CB3" w:rsidRPr="00876921" w:rsidRDefault="00763CB3" w:rsidP="00877F7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877F7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877F7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877F79">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877F79">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877F79">
            <w:pPr>
              <w:rPr>
                <w:rFonts w:ascii="Arial" w:hAnsi="Arial" w:cs="Arial"/>
                <w:lang w:eastAsia="en-GB"/>
              </w:rPr>
            </w:pPr>
          </w:p>
          <w:p w14:paraId="7437BB87" w14:textId="77777777" w:rsidR="00763CB3" w:rsidRPr="00876921" w:rsidRDefault="00763CB3" w:rsidP="00877F79">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877F79">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877F79">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877F79">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877F79">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877F79">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877F7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877F79">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877F79">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877F7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877F79">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877F79">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877F7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877F79">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877F79">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877F7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877F79">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877F7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FE1A49" w:rsidRDefault="00FE1A49">
      <w:pPr>
        <w:spacing w:after="0" w:line="240" w:lineRule="auto"/>
      </w:pPr>
      <w:r>
        <w:separator/>
      </w:r>
    </w:p>
  </w:endnote>
  <w:endnote w:type="continuationSeparator" w:id="0">
    <w:p w14:paraId="0D55CABB" w14:textId="77777777" w:rsidR="00FE1A49" w:rsidRDefault="00FE1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E6CC" w14:textId="77864785" w:rsidR="00FE1A49" w:rsidRDefault="00FE1A4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22859">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22859">
      <w:rPr>
        <w:b/>
        <w:noProof/>
      </w:rPr>
      <w:t>21</w:t>
    </w:r>
    <w:r>
      <w:rPr>
        <w:b/>
        <w:sz w:val="24"/>
        <w:szCs w:val="24"/>
      </w:rPr>
      <w:fldChar w:fldCharType="end"/>
    </w:r>
  </w:p>
  <w:p w14:paraId="40790BA2" w14:textId="77777777" w:rsidR="00FE1A49" w:rsidRDefault="00FE1A4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77777" w:rsidR="00FE1A49" w:rsidRDefault="00FE1A4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FE1A49" w:rsidRDefault="00FE1A49">
      <w:pPr>
        <w:spacing w:after="0" w:line="240" w:lineRule="auto"/>
      </w:pPr>
      <w:r>
        <w:separator/>
      </w:r>
    </w:p>
  </w:footnote>
  <w:footnote w:type="continuationSeparator" w:id="0">
    <w:p w14:paraId="68E41288" w14:textId="77777777" w:rsidR="00FE1A49" w:rsidRDefault="00FE1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57265"/>
    <w:rsid w:val="00180632"/>
    <w:rsid w:val="002161A0"/>
    <w:rsid w:val="002C3B45"/>
    <w:rsid w:val="002C458D"/>
    <w:rsid w:val="002F3C23"/>
    <w:rsid w:val="00461E0B"/>
    <w:rsid w:val="00522859"/>
    <w:rsid w:val="00536896"/>
    <w:rsid w:val="005D6A0C"/>
    <w:rsid w:val="006A60A5"/>
    <w:rsid w:val="006E22FC"/>
    <w:rsid w:val="007029F2"/>
    <w:rsid w:val="007162C5"/>
    <w:rsid w:val="00763CB3"/>
    <w:rsid w:val="00795C11"/>
    <w:rsid w:val="007C06EC"/>
    <w:rsid w:val="008035CF"/>
    <w:rsid w:val="00810ADD"/>
    <w:rsid w:val="00846F01"/>
    <w:rsid w:val="00877F79"/>
    <w:rsid w:val="00881959"/>
    <w:rsid w:val="0090247A"/>
    <w:rsid w:val="00AD68C8"/>
    <w:rsid w:val="00BB18E4"/>
    <w:rsid w:val="00BE5412"/>
    <w:rsid w:val="00BF4C98"/>
    <w:rsid w:val="00BF5574"/>
    <w:rsid w:val="00CF7B26"/>
    <w:rsid w:val="00DB65E1"/>
    <w:rsid w:val="00DC7277"/>
    <w:rsid w:val="00DE2D5D"/>
    <w:rsid w:val="00E36969"/>
    <w:rsid w:val="00E57026"/>
    <w:rsid w:val="00EF24FE"/>
    <w:rsid w:val="00F43C4D"/>
    <w:rsid w:val="00F84916"/>
    <w:rsid w:val="00FB32CF"/>
    <w:rsid w:val="00FE1A49"/>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customStyle="1" w:styleId="selectable">
    <w:name w:val="selectable"/>
    <w:basedOn w:val="DefaultParagraphFont"/>
    <w:rsid w:val="00877F79"/>
  </w:style>
  <w:style w:type="character" w:styleId="Emphasis">
    <w:name w:val="Emphasis"/>
    <w:basedOn w:val="DefaultParagraphFont"/>
    <w:uiPriority w:val="99"/>
    <w:qFormat/>
    <w:rsid w:val="00FE1A49"/>
    <w:rPr>
      <w:i/>
      <w:iCs/>
    </w:rPr>
  </w:style>
  <w:style w:type="character" w:styleId="Hyperlink">
    <w:name w:val="Hyperlink"/>
    <w:basedOn w:val="DefaultParagraphFont"/>
    <w:uiPriority w:val="99"/>
    <w:rsid w:val="00FE1A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llege.police.uk/What-we-do/Ethics/Documents/Code_of_Ethic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384108/2013PACEcodeA.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DC7599CB-1ABA-41D7-A3BA-F3F73F81DC64}">
  <ds:schemaRefs>
    <ds:schemaRef ds:uri="http://purl.org/dc/terms/"/>
    <ds:schemaRef ds:uri="2e89cfda-a374-4413-9f0d-8b601eddeb70"/>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9256</Words>
  <Characters>52762</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Jones,Ria swp6400</cp:lastModifiedBy>
  <cp:revision>3</cp:revision>
  <cp:lastPrinted>2020-03-18T12:27:00Z</cp:lastPrinted>
  <dcterms:created xsi:type="dcterms:W3CDTF">2020-08-18T13:21:00Z</dcterms:created>
  <dcterms:modified xsi:type="dcterms:W3CDTF">2020-08-18T13:30:00Z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49862a77-edac-44a9-83d5-1274d4269d6a</vt:lpwstr>
  </property>
  <property fmtid="{D5CDD505-2E9C-101B-9397-08002B2CF9AE}" pid="4" name="Classification">
    <vt:lpwstr>OFFICIAL</vt:lpwstr>
  </property>
  <property fmtid="{D5CDD505-2E9C-101B-9397-08002B2CF9AE}" pid="5" name="Visibility">
    <vt:lpwstr>NOT VISIBLE</vt:lpwstr>
  </property>
</Properties>
</file>