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C4967" w14:textId="4CAC47EA" w:rsidR="00D31A92" w:rsidRDefault="006439D0"/>
    <w:p w14:paraId="084FC7AF" w14:textId="77AC38B9" w:rsidR="00056DAF" w:rsidRDefault="00056DAF" w:rsidP="0091574A"/>
    <w:p w14:paraId="2508FB3C" w14:textId="5E34FEEF" w:rsidR="00056DAF" w:rsidRPr="0091574A" w:rsidRDefault="00056DAF" w:rsidP="0091574A">
      <w:pPr>
        <w:rPr>
          <w:b/>
          <w:color w:val="000000" w:themeColor="text1"/>
          <w:u w:val="single"/>
        </w:rPr>
      </w:pPr>
      <w:r w:rsidRPr="0091574A">
        <w:rPr>
          <w:b/>
          <w:color w:val="000000" w:themeColor="text1"/>
          <w:u w:val="single"/>
        </w:rPr>
        <w:t xml:space="preserve">Introduction </w:t>
      </w:r>
    </w:p>
    <w:p w14:paraId="3224F622" w14:textId="77777777" w:rsidR="009517EB" w:rsidRPr="0027790F" w:rsidRDefault="009517EB" w:rsidP="0091574A">
      <w:pPr>
        <w:rPr>
          <w:color w:val="000000" w:themeColor="text1"/>
        </w:rPr>
      </w:pPr>
    </w:p>
    <w:p w14:paraId="4F5A81DE" w14:textId="2C4E345E" w:rsidR="009517EB" w:rsidRPr="0027790F" w:rsidRDefault="009517EB" w:rsidP="0091574A">
      <w:pPr>
        <w:rPr>
          <w:color w:val="000000" w:themeColor="text1"/>
        </w:rPr>
      </w:pPr>
      <w:r w:rsidRPr="0027790F">
        <w:rPr>
          <w:color w:val="000000" w:themeColor="text1"/>
        </w:rPr>
        <w:t>This paper is going to outline the benefits of multilingualism within early years.</w:t>
      </w:r>
      <w:r>
        <w:rPr>
          <w:color w:val="000000" w:themeColor="text1"/>
        </w:rPr>
        <w:t xml:space="preserve"> Bilingualism is defined by </w:t>
      </w:r>
      <w:proofErr w:type="spellStart"/>
      <w:r>
        <w:rPr>
          <w:color w:val="000000" w:themeColor="text1"/>
        </w:rPr>
        <w:t>Lightbrown</w:t>
      </w:r>
      <w:proofErr w:type="spellEnd"/>
      <w:r>
        <w:rPr>
          <w:color w:val="000000" w:themeColor="text1"/>
        </w:rPr>
        <w:t xml:space="preserve"> and Spada as </w:t>
      </w:r>
      <w:r w:rsidRPr="0027790F">
        <w:rPr>
          <w:color w:val="000000" w:themeColor="text1"/>
        </w:rPr>
        <w:t xml:space="preserve"> </w:t>
      </w:r>
      <w:r>
        <w:rPr>
          <w:color w:val="000000" w:themeColor="text1"/>
        </w:rPr>
        <w:t>‘</w:t>
      </w:r>
      <w:r w:rsidRPr="0027790F">
        <w:rPr>
          <w:rFonts w:eastAsiaTheme="minorEastAsia"/>
          <w:color w:val="000000" w:themeColor="text1"/>
          <w:lang w:val="en-US"/>
        </w:rPr>
        <w:t>The ability to use more than one language. The word itself does not specify the degree of proficiency in either language.’</w:t>
      </w:r>
      <w:r>
        <w:rPr>
          <w:rFonts w:eastAsiaTheme="minorEastAsia"/>
          <w:color w:val="000000" w:themeColor="text1"/>
          <w:lang w:val="en-US"/>
        </w:rPr>
        <w:t xml:space="preserve"> </w:t>
      </w:r>
      <w:r w:rsidRPr="0027790F">
        <w:rPr>
          <w:color w:val="000000" w:themeColor="text1"/>
        </w:rPr>
        <w:t>Why it is important to teach children languages in their first year, what happens to children that grow up with more tha</w:t>
      </w:r>
      <w:r>
        <w:rPr>
          <w:color w:val="000000" w:themeColor="text1"/>
        </w:rPr>
        <w:t>n</w:t>
      </w:r>
      <w:r w:rsidRPr="0027790F">
        <w:rPr>
          <w:color w:val="000000" w:themeColor="text1"/>
        </w:rPr>
        <w:t xml:space="preserve"> one language. It will </w:t>
      </w:r>
      <w:r>
        <w:rPr>
          <w:color w:val="000000" w:themeColor="text1"/>
        </w:rPr>
        <w:t>look</w:t>
      </w:r>
      <w:r w:rsidRPr="0027790F">
        <w:rPr>
          <w:color w:val="000000" w:themeColor="text1"/>
        </w:rPr>
        <w:t xml:space="preserve"> into the best ways to support children with welsh as an additional language and English as an additional language. It will also evaluate the welsh activity that was completed for this topic.</w:t>
      </w:r>
    </w:p>
    <w:p w14:paraId="40F94FB3" w14:textId="77777777" w:rsidR="00C478CC" w:rsidRPr="0027790F" w:rsidRDefault="00C478CC" w:rsidP="0091574A">
      <w:pPr>
        <w:rPr>
          <w:color w:val="000000" w:themeColor="text1"/>
        </w:rPr>
      </w:pPr>
    </w:p>
    <w:p w14:paraId="4AC9E59F" w14:textId="5C05C406" w:rsidR="00C478CC" w:rsidRPr="0027790F" w:rsidRDefault="00056DAF" w:rsidP="0091574A">
      <w:pPr>
        <w:rPr>
          <w:color w:val="000000" w:themeColor="text1"/>
        </w:rPr>
      </w:pPr>
      <w:r w:rsidRPr="0027790F">
        <w:rPr>
          <w:color w:val="000000" w:themeColor="text1"/>
        </w:rPr>
        <w:t xml:space="preserve">In </w:t>
      </w:r>
      <w:r w:rsidR="0027790F" w:rsidRPr="0027790F">
        <w:rPr>
          <w:color w:val="000000" w:themeColor="text1"/>
        </w:rPr>
        <w:t>today’s</w:t>
      </w:r>
      <w:r w:rsidRPr="0027790F">
        <w:rPr>
          <w:color w:val="000000" w:themeColor="text1"/>
        </w:rPr>
        <w:t xml:space="preserve"> society having more </w:t>
      </w:r>
      <w:proofErr w:type="spellStart"/>
      <w:r w:rsidRPr="0027790F">
        <w:rPr>
          <w:color w:val="000000" w:themeColor="text1"/>
        </w:rPr>
        <w:t>that</w:t>
      </w:r>
      <w:proofErr w:type="spellEnd"/>
      <w:r w:rsidRPr="0027790F">
        <w:rPr>
          <w:color w:val="000000" w:themeColor="text1"/>
        </w:rPr>
        <w:t xml:space="preserve"> one language is becoming </w:t>
      </w:r>
      <w:r w:rsidR="00C478CC" w:rsidRPr="0027790F">
        <w:rPr>
          <w:color w:val="000000" w:themeColor="text1"/>
        </w:rPr>
        <w:t xml:space="preserve">more common. </w:t>
      </w:r>
      <w:r w:rsidR="00C478CC" w:rsidRPr="0027790F">
        <w:rPr>
          <w:rStyle w:val="index-body"/>
          <w:b/>
          <w:bCs/>
          <w:color w:val="000000" w:themeColor="text1"/>
          <w:spacing w:val="-2"/>
        </w:rPr>
        <w:t>Vince (2016) ‘</w:t>
      </w:r>
      <w:r w:rsidR="00C478CC" w:rsidRPr="0027790F">
        <w:rPr>
          <w:color w:val="000000" w:themeColor="text1"/>
          <w:spacing w:val="-2"/>
          <w:shd w:val="clear" w:color="auto" w:fill="FFFFFF"/>
        </w:rPr>
        <w:t xml:space="preserve">Around the world, more than half of people – estimates vary from 60 to 75 per cent – speak at least two languages’  in fact, he goes on the say that many countries have more than one official language, for example south </w:t>
      </w:r>
      <w:r w:rsidR="0027790F" w:rsidRPr="0027790F">
        <w:rPr>
          <w:color w:val="000000" w:themeColor="text1"/>
          <w:spacing w:val="-2"/>
          <w:shd w:val="clear" w:color="auto" w:fill="FFFFFF"/>
        </w:rPr>
        <w:t>Africa</w:t>
      </w:r>
      <w:r w:rsidR="00C478CC" w:rsidRPr="0027790F">
        <w:rPr>
          <w:color w:val="000000" w:themeColor="text1"/>
          <w:spacing w:val="-2"/>
          <w:shd w:val="clear" w:color="auto" w:fill="FFFFFF"/>
        </w:rPr>
        <w:t xml:space="preserve"> has 11 national languages</w:t>
      </w:r>
      <w:r w:rsidR="0027790F">
        <w:rPr>
          <w:color w:val="000000" w:themeColor="text1"/>
          <w:spacing w:val="-2"/>
          <w:shd w:val="clear" w:color="auto" w:fill="FFFFFF"/>
        </w:rPr>
        <w:t>.</w:t>
      </w:r>
    </w:p>
    <w:p w14:paraId="222F3A5A" w14:textId="77777777" w:rsidR="00C50B79" w:rsidRPr="0027790F" w:rsidRDefault="00C50B79" w:rsidP="0091574A">
      <w:pPr>
        <w:rPr>
          <w:color w:val="000000" w:themeColor="text1"/>
        </w:rPr>
      </w:pPr>
    </w:p>
    <w:p w14:paraId="5D9A7AFD" w14:textId="14ED1D9E" w:rsidR="00C50B79" w:rsidRPr="009517EB" w:rsidRDefault="006439D0" w:rsidP="0091574A">
      <w:pPr>
        <w:rPr>
          <w:color w:val="000000" w:themeColor="text1"/>
          <w:shd w:val="clear" w:color="auto" w:fill="FFFFFF"/>
        </w:rPr>
      </w:pPr>
      <w:hyperlink r:id="rId7" w:history="1">
        <w:proofErr w:type="spellStart"/>
        <w:r w:rsidR="00C50B79" w:rsidRPr="0027790F">
          <w:rPr>
            <w:rStyle w:val="Hyperlink"/>
            <w:b/>
            <w:bCs/>
            <w:color w:val="000000" w:themeColor="text1"/>
            <w:shd w:val="clear" w:color="auto" w:fill="FFFFFF"/>
          </w:rPr>
          <w:t>Beyene</w:t>
        </w:r>
        <w:proofErr w:type="spellEnd"/>
      </w:hyperlink>
      <w:r w:rsidR="00C50B79" w:rsidRPr="0027790F">
        <w:rPr>
          <w:color w:val="000000" w:themeColor="text1"/>
        </w:rPr>
        <w:t xml:space="preserve"> </w:t>
      </w:r>
      <w:r w:rsidR="0027790F">
        <w:rPr>
          <w:color w:val="000000" w:themeColor="text1"/>
        </w:rPr>
        <w:t xml:space="preserve">(2012) </w:t>
      </w:r>
      <w:r w:rsidR="00C50B79" w:rsidRPr="0027790F">
        <w:rPr>
          <w:color w:val="000000" w:themeColor="text1"/>
        </w:rPr>
        <w:t>states that ‘</w:t>
      </w:r>
      <w:hyperlink r:id="rId8" w:history="1">
        <w:r w:rsidR="00C50B79" w:rsidRPr="0027790F">
          <w:rPr>
            <w:rStyle w:val="Hyperlink"/>
            <w:color w:val="000000" w:themeColor="text1"/>
            <w:u w:val="none"/>
            <w:shd w:val="clear" w:color="auto" w:fill="FFFFFF"/>
          </w:rPr>
          <w:t>only 38% of Brits speak a foreign language </w:t>
        </w:r>
      </w:hyperlink>
      <w:r w:rsidR="00C50B79" w:rsidRPr="0027790F">
        <w:rPr>
          <w:color w:val="000000" w:themeColor="text1"/>
          <w:shd w:val="clear" w:color="auto" w:fill="FFFFFF"/>
        </w:rPr>
        <w:t>(compared to 56% of Europeans)</w:t>
      </w:r>
      <w:r w:rsidR="009517EB">
        <w:rPr>
          <w:color w:val="000000" w:themeColor="text1"/>
          <w:shd w:val="clear" w:color="auto" w:fill="FFFFFF"/>
        </w:rPr>
        <w:t>.</w:t>
      </w:r>
      <w:r w:rsidR="00C50B79" w:rsidRPr="0027790F">
        <w:rPr>
          <w:color w:val="000000" w:themeColor="text1"/>
          <w:shd w:val="clear" w:color="auto" w:fill="FFFFFF"/>
        </w:rPr>
        <w:t>’</w:t>
      </w:r>
      <w:r w:rsidR="009517EB">
        <w:rPr>
          <w:color w:val="000000" w:themeColor="text1"/>
          <w:shd w:val="clear" w:color="auto" w:fill="FFFFFF"/>
        </w:rPr>
        <w:t xml:space="preserve"> </w:t>
      </w:r>
      <w:r w:rsidR="0027790F">
        <w:rPr>
          <w:color w:val="000000" w:themeColor="text1"/>
          <w:shd w:val="clear" w:color="auto" w:fill="FFFFFF"/>
        </w:rPr>
        <w:t xml:space="preserve">Is there a correlation between </w:t>
      </w:r>
      <w:r w:rsidR="009517EB">
        <w:rPr>
          <w:color w:val="000000" w:themeColor="text1"/>
          <w:shd w:val="clear" w:color="auto" w:fill="FFFFFF"/>
        </w:rPr>
        <w:t>speaking other languages and decreased racism</w:t>
      </w:r>
      <w:r w:rsidR="00C50B79" w:rsidRPr="0027790F">
        <w:rPr>
          <w:color w:val="000000" w:themeColor="text1"/>
          <w:shd w:val="clear" w:color="auto" w:fill="FFFFFF"/>
        </w:rPr>
        <w:t>? Osborne (2015) states that ‘A poll recently found 47% of Britons want refugees to be sent home regardless of where they come from.’</w:t>
      </w:r>
    </w:p>
    <w:p w14:paraId="023BC35E" w14:textId="77777777" w:rsidR="00C50B79" w:rsidRPr="0027790F" w:rsidRDefault="00C50B79" w:rsidP="0091574A">
      <w:pPr>
        <w:rPr>
          <w:color w:val="000000" w:themeColor="text1"/>
        </w:rPr>
      </w:pPr>
    </w:p>
    <w:p w14:paraId="45C72E61" w14:textId="52B72CF1" w:rsidR="00C50B79" w:rsidRPr="0027790F" w:rsidRDefault="00C478CC" w:rsidP="0091574A">
      <w:pPr>
        <w:rPr>
          <w:color w:val="000000" w:themeColor="text1"/>
        </w:rPr>
      </w:pPr>
      <w:r w:rsidRPr="0027790F">
        <w:rPr>
          <w:color w:val="000000" w:themeColor="text1"/>
        </w:rPr>
        <w:t>Osborne (2015) says that ‘ the world is in a global refugee crisis’ the last time this many people were displaced due to safety concerns was world war 2.</w:t>
      </w:r>
      <w:r w:rsidR="00C50B79" w:rsidRPr="0027790F">
        <w:rPr>
          <w:color w:val="000000" w:themeColor="text1"/>
        </w:rPr>
        <w:t xml:space="preserve"> </w:t>
      </w:r>
      <w:r w:rsidR="009517EB">
        <w:rPr>
          <w:color w:val="000000" w:themeColor="text1"/>
        </w:rPr>
        <w:t>T</w:t>
      </w:r>
      <w:r w:rsidR="009517EB" w:rsidRPr="0027790F">
        <w:rPr>
          <w:color w:val="000000" w:themeColor="text1"/>
        </w:rPr>
        <w:t xml:space="preserve">here are </w:t>
      </w:r>
      <w:r w:rsidR="009517EB">
        <w:rPr>
          <w:color w:val="000000" w:themeColor="text1"/>
        </w:rPr>
        <w:t xml:space="preserve">increasingly </w:t>
      </w:r>
      <w:r w:rsidR="009517EB" w:rsidRPr="0027790F">
        <w:rPr>
          <w:color w:val="000000" w:themeColor="text1"/>
        </w:rPr>
        <w:t xml:space="preserve">more </w:t>
      </w:r>
      <w:r w:rsidR="009517EB">
        <w:rPr>
          <w:color w:val="000000" w:themeColor="text1"/>
        </w:rPr>
        <w:t xml:space="preserve">Syrian </w:t>
      </w:r>
      <w:r w:rsidR="009517EB" w:rsidRPr="0027790F">
        <w:rPr>
          <w:color w:val="000000" w:themeColor="text1"/>
        </w:rPr>
        <w:t>refugee families in wales</w:t>
      </w:r>
      <w:r w:rsidR="009517EB">
        <w:rPr>
          <w:color w:val="000000" w:themeColor="text1"/>
        </w:rPr>
        <w:t xml:space="preserve">. </w:t>
      </w:r>
      <w:r w:rsidR="00C50B79" w:rsidRPr="0027790F">
        <w:rPr>
          <w:color w:val="000000" w:themeColor="text1"/>
          <w:shd w:val="clear" w:color="auto" w:fill="FFFFFF"/>
        </w:rPr>
        <w:t>The BBC (2015) ‘The UK government has promised to accept 20,000 Syrians over five years, with about 1,000 coming to Wales’ all of the refugees in wales will be required to learn English.</w:t>
      </w:r>
    </w:p>
    <w:p w14:paraId="1E2D7E8C" w14:textId="77777777" w:rsidR="00C478CC" w:rsidRPr="0027790F" w:rsidRDefault="00C478CC" w:rsidP="0091574A">
      <w:pPr>
        <w:rPr>
          <w:color w:val="000000" w:themeColor="text1"/>
        </w:rPr>
      </w:pPr>
    </w:p>
    <w:p w14:paraId="26A131F2" w14:textId="5FF3275C" w:rsidR="00C50B79" w:rsidRPr="0027790F" w:rsidRDefault="00C478CC" w:rsidP="0091574A">
      <w:pPr>
        <w:rPr>
          <w:color w:val="000000" w:themeColor="text1"/>
        </w:rPr>
      </w:pPr>
      <w:r w:rsidRPr="0027790F">
        <w:rPr>
          <w:color w:val="000000" w:themeColor="text1"/>
        </w:rPr>
        <w:t xml:space="preserve">Travel being more common and affordable also means that immigration rates are high. Cities and towns are becoming more multicultural than previously, and there are many different languages spoken within families living in wales. </w:t>
      </w:r>
      <w:r w:rsidR="009517EB">
        <w:rPr>
          <w:color w:val="000000" w:themeColor="text1"/>
        </w:rPr>
        <w:t xml:space="preserve"> </w:t>
      </w:r>
      <w:r w:rsidRPr="0027790F">
        <w:rPr>
          <w:color w:val="000000" w:themeColor="text1"/>
        </w:rPr>
        <w:t xml:space="preserve">This means that there is great sharing of cultures, foods and traditions. </w:t>
      </w:r>
      <w:r w:rsidR="00C50B79" w:rsidRPr="0027790F">
        <w:rPr>
          <w:color w:val="000000" w:themeColor="text1"/>
        </w:rPr>
        <w:t>This cultural diversity can often decrease</w:t>
      </w:r>
      <w:r w:rsidRPr="0027790F">
        <w:rPr>
          <w:color w:val="000000" w:themeColor="text1"/>
        </w:rPr>
        <w:t xml:space="preserve"> racism.</w:t>
      </w:r>
    </w:p>
    <w:p w14:paraId="38064CD5" w14:textId="77777777" w:rsidR="00056DAF" w:rsidRPr="009517EB" w:rsidRDefault="00056DAF" w:rsidP="0091574A">
      <w:pPr>
        <w:rPr>
          <w:b/>
          <w:color w:val="000000" w:themeColor="text1"/>
          <w:u w:val="single"/>
        </w:rPr>
      </w:pPr>
    </w:p>
    <w:p w14:paraId="3BC934E4" w14:textId="28E679F3" w:rsidR="00056DAF" w:rsidRPr="009517EB" w:rsidRDefault="0091574A" w:rsidP="0091574A">
      <w:pPr>
        <w:rPr>
          <w:b/>
          <w:color w:val="000000" w:themeColor="text1"/>
          <w:u w:val="single"/>
        </w:rPr>
      </w:pPr>
      <w:r>
        <w:rPr>
          <w:b/>
          <w:color w:val="000000" w:themeColor="text1"/>
          <w:u w:val="single"/>
        </w:rPr>
        <w:t>K</w:t>
      </w:r>
      <w:r w:rsidR="00056DAF" w:rsidRPr="009517EB">
        <w:rPr>
          <w:b/>
          <w:color w:val="000000" w:themeColor="text1"/>
          <w:u w:val="single"/>
        </w:rPr>
        <w:t xml:space="preserve">ey benefits to children who are bilingual/multilingual </w:t>
      </w:r>
    </w:p>
    <w:p w14:paraId="6043ADB7" w14:textId="77777777" w:rsidR="00C50B79" w:rsidRPr="0027790F" w:rsidRDefault="00C50B79" w:rsidP="0091574A">
      <w:pPr>
        <w:rPr>
          <w:color w:val="000000" w:themeColor="text1"/>
        </w:rPr>
      </w:pPr>
    </w:p>
    <w:p w14:paraId="36F999D4" w14:textId="208F295E" w:rsidR="00C478CC" w:rsidRPr="0027790F" w:rsidRDefault="00C478CC" w:rsidP="0091574A">
      <w:pPr>
        <w:rPr>
          <w:color w:val="000000" w:themeColor="text1"/>
        </w:rPr>
      </w:pPr>
    </w:p>
    <w:p w14:paraId="62BB33A6" w14:textId="6F3B24F1" w:rsidR="00C50B79" w:rsidRPr="00AD7ABE" w:rsidRDefault="00C478CC" w:rsidP="0091574A">
      <w:pPr>
        <w:rPr>
          <w:color w:val="000000" w:themeColor="text1"/>
          <w:spacing w:val="-2"/>
          <w:shd w:val="clear" w:color="auto" w:fill="FFFFFF"/>
        </w:rPr>
      </w:pPr>
      <w:r w:rsidRPr="0027790F">
        <w:rPr>
          <w:color w:val="000000" w:themeColor="text1"/>
          <w:spacing w:val="-2"/>
          <w:shd w:val="clear" w:color="auto" w:fill="FFFFFF"/>
        </w:rPr>
        <w:t>Vince</w:t>
      </w:r>
      <w:r w:rsidR="00C50B79" w:rsidRPr="0027790F">
        <w:rPr>
          <w:color w:val="000000" w:themeColor="text1"/>
          <w:spacing w:val="-2"/>
          <w:shd w:val="clear" w:color="auto" w:fill="FFFFFF"/>
        </w:rPr>
        <w:t xml:space="preserve"> (</w:t>
      </w:r>
      <w:r w:rsidR="009517EB">
        <w:rPr>
          <w:color w:val="000000" w:themeColor="text1"/>
          <w:spacing w:val="-2"/>
          <w:shd w:val="clear" w:color="auto" w:fill="FFFFFF"/>
        </w:rPr>
        <w:t>2019</w:t>
      </w:r>
      <w:r w:rsidR="00C50B79" w:rsidRPr="0027790F">
        <w:rPr>
          <w:color w:val="000000" w:themeColor="text1"/>
          <w:spacing w:val="-2"/>
          <w:shd w:val="clear" w:color="auto" w:fill="FFFFFF"/>
        </w:rPr>
        <w:t xml:space="preserve">) </w:t>
      </w:r>
      <w:r w:rsidRPr="0027790F">
        <w:rPr>
          <w:color w:val="000000" w:themeColor="text1"/>
          <w:spacing w:val="-2"/>
          <w:shd w:val="clear" w:color="auto" w:fill="FFFFFF"/>
        </w:rPr>
        <w:t xml:space="preserve"> -</w:t>
      </w:r>
      <w:r w:rsidR="00C50B79" w:rsidRPr="0027790F">
        <w:rPr>
          <w:color w:val="000000" w:themeColor="text1"/>
          <w:spacing w:val="-2"/>
          <w:shd w:val="clear" w:color="auto" w:fill="FFFFFF"/>
        </w:rPr>
        <w:t>‘</w:t>
      </w:r>
      <w:r w:rsidR="00C50B79" w:rsidRPr="0027790F">
        <w:rPr>
          <w:color w:val="000000" w:themeColor="text1"/>
        </w:rPr>
        <w:t xml:space="preserve"> There are many benefits to being multilingual, including educational, social, cultural</w:t>
      </w:r>
      <w:r w:rsidR="00AD7ABE">
        <w:rPr>
          <w:color w:val="000000" w:themeColor="text1"/>
        </w:rPr>
        <w:t>’ he goes on to say</w:t>
      </w:r>
      <w:r w:rsidR="00AD7ABE">
        <w:rPr>
          <w:color w:val="000000" w:themeColor="text1"/>
          <w:spacing w:val="-2"/>
          <w:shd w:val="clear" w:color="auto" w:fill="FFFFFF"/>
        </w:rPr>
        <w:t xml:space="preserve"> </w:t>
      </w:r>
      <w:r w:rsidR="00C50B79" w:rsidRPr="0027790F">
        <w:rPr>
          <w:color w:val="000000" w:themeColor="text1"/>
          <w:spacing w:val="-2"/>
          <w:shd w:val="clear" w:color="auto" w:fill="FFFFFF"/>
        </w:rPr>
        <w:t>‘</w:t>
      </w:r>
      <w:r w:rsidRPr="0027790F">
        <w:rPr>
          <w:color w:val="000000" w:themeColor="text1"/>
          <w:spacing w:val="-2"/>
          <w:shd w:val="clear" w:color="auto" w:fill="FFFFFF"/>
        </w:rPr>
        <w:t>Multilingualism has been shown to have many social, psychological and lifestyle advantages. Moreover, researchers are finding a swathe of health benefits from speaking more than one language, including faster stroke recovery and delayed onset of dementia.</w:t>
      </w:r>
      <w:r w:rsidR="00C50B79" w:rsidRPr="0027790F">
        <w:rPr>
          <w:color w:val="000000" w:themeColor="text1"/>
          <w:spacing w:val="-2"/>
          <w:shd w:val="clear" w:color="auto" w:fill="FFFFFF"/>
        </w:rPr>
        <w:t>’</w:t>
      </w:r>
    </w:p>
    <w:p w14:paraId="36D02543" w14:textId="6A324298" w:rsidR="00056DAF" w:rsidRPr="0027790F" w:rsidRDefault="00056DAF" w:rsidP="0091574A">
      <w:pPr>
        <w:rPr>
          <w:color w:val="000000" w:themeColor="text1"/>
        </w:rPr>
      </w:pPr>
    </w:p>
    <w:p w14:paraId="6760D982" w14:textId="0BA22403" w:rsidR="00C50B79" w:rsidRPr="0027790F" w:rsidRDefault="00C50B79" w:rsidP="0091574A">
      <w:pPr>
        <w:rPr>
          <w:color w:val="000000" w:themeColor="text1"/>
        </w:rPr>
      </w:pPr>
      <w:r w:rsidRPr="0027790F">
        <w:rPr>
          <w:color w:val="000000" w:themeColor="text1"/>
        </w:rPr>
        <w:t xml:space="preserve">Acquiring another language can also have </w:t>
      </w:r>
      <w:r w:rsidR="00056DAF" w:rsidRPr="0027790F">
        <w:rPr>
          <w:color w:val="000000" w:themeColor="text1"/>
        </w:rPr>
        <w:t>Economic</w:t>
      </w:r>
      <w:r w:rsidRPr="0027790F">
        <w:rPr>
          <w:color w:val="000000" w:themeColor="text1"/>
        </w:rPr>
        <w:t xml:space="preserve"> benefits.</w:t>
      </w:r>
      <w:r w:rsidR="00AD7ABE">
        <w:rPr>
          <w:color w:val="000000" w:themeColor="text1"/>
        </w:rPr>
        <w:t xml:space="preserve"> </w:t>
      </w:r>
      <w:r w:rsidRPr="0027790F">
        <w:rPr>
          <w:color w:val="000000" w:themeColor="text1"/>
        </w:rPr>
        <w:t>We have</w:t>
      </w:r>
      <w:r w:rsidR="00AD7ABE">
        <w:rPr>
          <w:color w:val="000000" w:themeColor="text1"/>
        </w:rPr>
        <w:t xml:space="preserve"> had</w:t>
      </w:r>
      <w:r w:rsidRPr="0027790F">
        <w:rPr>
          <w:color w:val="000000" w:themeColor="text1"/>
        </w:rPr>
        <w:t xml:space="preserve"> better links with Europe until recently and open employment borders has meant that all with more than one language will experience greater chance of employment internationally. Till (2015) says that the university of </w:t>
      </w:r>
      <w:proofErr w:type="spellStart"/>
      <w:r w:rsidRPr="0027790F">
        <w:rPr>
          <w:color w:val="000000" w:themeColor="text1"/>
        </w:rPr>
        <w:t>nottingham</w:t>
      </w:r>
      <w:r w:rsidR="00AD7ABE">
        <w:rPr>
          <w:color w:val="000000" w:themeColor="text1"/>
        </w:rPr>
        <w:t>’</w:t>
      </w:r>
      <w:r w:rsidRPr="0027790F">
        <w:rPr>
          <w:color w:val="000000" w:themeColor="text1"/>
        </w:rPr>
        <w:t>s</w:t>
      </w:r>
      <w:proofErr w:type="spellEnd"/>
      <w:r w:rsidRPr="0027790F">
        <w:rPr>
          <w:color w:val="000000" w:themeColor="text1"/>
        </w:rPr>
        <w:t xml:space="preserve"> career service realises that </w:t>
      </w:r>
      <w:r w:rsidRPr="0027790F">
        <w:rPr>
          <w:color w:val="000000" w:themeColor="text1"/>
          <w:shd w:val="clear" w:color="auto" w:fill="FFFFFF"/>
        </w:rPr>
        <w:t>multinational</w:t>
      </w:r>
      <w:r w:rsidRPr="0027790F">
        <w:rPr>
          <w:color w:val="000000" w:themeColor="text1"/>
        </w:rPr>
        <w:t xml:space="preserve"> companies are prioritising students that are bilingual.</w:t>
      </w:r>
    </w:p>
    <w:p w14:paraId="66DC5226" w14:textId="2D4873C4" w:rsidR="00C50B79" w:rsidRPr="0027790F" w:rsidRDefault="00C50B79" w:rsidP="0091574A">
      <w:pPr>
        <w:rPr>
          <w:color w:val="000000" w:themeColor="text1"/>
        </w:rPr>
      </w:pPr>
    </w:p>
    <w:p w14:paraId="35865776" w14:textId="3B644F09" w:rsidR="00C478CC" w:rsidRPr="0027790F" w:rsidRDefault="0091574A" w:rsidP="0091574A">
      <w:pPr>
        <w:rPr>
          <w:color w:val="000000" w:themeColor="text1"/>
          <w:shd w:val="clear" w:color="auto" w:fill="FFFFFF"/>
        </w:rPr>
      </w:pPr>
      <w:r w:rsidRPr="0027790F">
        <w:rPr>
          <w:color w:val="000000" w:themeColor="text1"/>
        </w:rPr>
        <w:t>However,</w:t>
      </w:r>
      <w:r w:rsidR="00C50B79" w:rsidRPr="0027790F">
        <w:rPr>
          <w:color w:val="000000" w:themeColor="text1"/>
        </w:rPr>
        <w:t xml:space="preserve"> </w:t>
      </w:r>
      <w:proofErr w:type="spellStart"/>
      <w:r w:rsidR="00C50B79" w:rsidRPr="0027790F">
        <w:rPr>
          <w:color w:val="000000" w:themeColor="text1"/>
        </w:rPr>
        <w:t>Beyene</w:t>
      </w:r>
      <w:proofErr w:type="spellEnd"/>
      <w:r w:rsidR="00C50B79" w:rsidRPr="0027790F">
        <w:rPr>
          <w:color w:val="000000" w:themeColor="text1"/>
        </w:rPr>
        <w:t xml:space="preserve"> (2015) says that ‘</w:t>
      </w:r>
      <w:r w:rsidR="00C478CC" w:rsidRPr="0027790F">
        <w:rPr>
          <w:color w:val="000000" w:themeColor="text1"/>
          <w:shd w:val="clear" w:color="auto" w:fill="FFFFFF"/>
        </w:rPr>
        <w:t>You don't need to be fluent in a second-tongue to boost your chances in the job market. The </w:t>
      </w:r>
      <w:hyperlink r:id="rId9" w:history="1">
        <w:r w:rsidR="00C478CC" w:rsidRPr="0027790F">
          <w:rPr>
            <w:rStyle w:val="Hyperlink"/>
            <w:color w:val="000000" w:themeColor="text1"/>
            <w:shd w:val="clear" w:color="auto" w:fill="FFFFFF"/>
          </w:rPr>
          <w:t>Confederation of British Industry</w:t>
        </w:r>
      </w:hyperlink>
      <w:r w:rsidR="00C478CC" w:rsidRPr="0027790F">
        <w:rPr>
          <w:color w:val="000000" w:themeColor="text1"/>
          <w:shd w:val="clear" w:color="auto" w:fill="FFFFFF"/>
        </w:rPr>
        <w:t> (CBI) found that </w:t>
      </w:r>
      <w:hyperlink r:id="rId10" w:history="1">
        <w:r w:rsidR="00C478CC" w:rsidRPr="0091574A">
          <w:rPr>
            <w:rStyle w:val="Hyperlink"/>
            <w:color w:val="000000" w:themeColor="text1"/>
            <w:u w:val="none"/>
            <w:shd w:val="clear" w:color="auto" w:fill="FFFFFF"/>
          </w:rPr>
          <w:t xml:space="preserve">74% </w:t>
        </w:r>
        <w:r w:rsidR="00C478CC" w:rsidRPr="0091574A">
          <w:rPr>
            <w:rStyle w:val="Hyperlink"/>
            <w:color w:val="000000" w:themeColor="text1"/>
            <w:u w:val="none"/>
            <w:shd w:val="clear" w:color="auto" w:fill="FFFFFF"/>
          </w:rPr>
          <w:lastRenderedPageBreak/>
          <w:t>of employers recruit applicants with conversational ability</w:t>
        </w:r>
      </w:hyperlink>
      <w:r w:rsidR="00C478CC" w:rsidRPr="0091574A">
        <w:rPr>
          <w:color w:val="000000" w:themeColor="text1"/>
          <w:shd w:val="clear" w:color="auto" w:fill="FFFFFF"/>
        </w:rPr>
        <w:t xml:space="preserve"> rather </w:t>
      </w:r>
      <w:r w:rsidR="00C478CC" w:rsidRPr="0027790F">
        <w:rPr>
          <w:color w:val="000000" w:themeColor="text1"/>
          <w:shd w:val="clear" w:color="auto" w:fill="FFFFFF"/>
        </w:rPr>
        <w:t>than those who are word perfect. They believe this can "help break the ice, deepen cultural understanding, and open business access to new markets."</w:t>
      </w:r>
    </w:p>
    <w:p w14:paraId="0112B23E" w14:textId="454CA7C7" w:rsidR="00C50B79" w:rsidRPr="0027790F" w:rsidRDefault="00C50B79" w:rsidP="0091574A">
      <w:pPr>
        <w:rPr>
          <w:color w:val="000000" w:themeColor="text1"/>
        </w:rPr>
      </w:pPr>
    </w:p>
    <w:p w14:paraId="28CD510F" w14:textId="7E2FA2B1" w:rsidR="00C50B79" w:rsidRPr="0027790F" w:rsidRDefault="00C50B79" w:rsidP="0091574A">
      <w:pPr>
        <w:rPr>
          <w:color w:val="000000" w:themeColor="text1"/>
        </w:rPr>
      </w:pPr>
      <w:r w:rsidRPr="0027790F">
        <w:rPr>
          <w:color w:val="000000" w:themeColor="text1"/>
        </w:rPr>
        <w:t xml:space="preserve">This could suggest that someone with </w:t>
      </w:r>
      <w:r w:rsidR="00AD7ABE">
        <w:rPr>
          <w:color w:val="000000" w:themeColor="text1"/>
        </w:rPr>
        <w:t>GCSE</w:t>
      </w:r>
      <w:r w:rsidRPr="0027790F">
        <w:rPr>
          <w:color w:val="000000" w:themeColor="text1"/>
        </w:rPr>
        <w:t xml:space="preserve"> French could prove more useful to a multinational company that someone who is fluent in welsh.</w:t>
      </w:r>
    </w:p>
    <w:p w14:paraId="2BB2E247" w14:textId="1E6DC2FF" w:rsidR="00C478CC" w:rsidRPr="0027790F" w:rsidRDefault="00C478CC" w:rsidP="0091574A">
      <w:pPr>
        <w:rPr>
          <w:color w:val="000000" w:themeColor="text1"/>
        </w:rPr>
      </w:pPr>
    </w:p>
    <w:p w14:paraId="61EF0500" w14:textId="53D858D3" w:rsidR="00C478CC" w:rsidRPr="0027790F" w:rsidRDefault="00C50B79" w:rsidP="0091574A">
      <w:pPr>
        <w:rPr>
          <w:color w:val="000000" w:themeColor="text1"/>
        </w:rPr>
      </w:pPr>
      <w:proofErr w:type="spellStart"/>
      <w:r w:rsidRPr="0027790F">
        <w:rPr>
          <w:color w:val="000000" w:themeColor="text1"/>
        </w:rPr>
        <w:t>Hommel</w:t>
      </w:r>
      <w:proofErr w:type="spellEnd"/>
      <w:r w:rsidRPr="0027790F">
        <w:rPr>
          <w:color w:val="000000" w:themeColor="text1"/>
        </w:rPr>
        <w:t xml:space="preserve"> et al</w:t>
      </w:r>
      <w:r w:rsidR="00AD7ABE">
        <w:rPr>
          <w:color w:val="000000" w:themeColor="text1"/>
        </w:rPr>
        <w:t xml:space="preserve"> (2011)</w:t>
      </w:r>
      <w:r w:rsidRPr="0027790F">
        <w:rPr>
          <w:color w:val="000000" w:themeColor="text1"/>
        </w:rPr>
        <w:t xml:space="preserve"> says that ‘</w:t>
      </w:r>
      <w:r w:rsidRPr="0027790F">
        <w:rPr>
          <w:color w:val="000000" w:themeColor="text1"/>
          <w:shd w:val="clear" w:color="auto" w:fill="FFFFFF"/>
        </w:rPr>
        <w:t>Increasing evidence suggests that speaking more than one language does not only improve one’s verbal skills but also more general, non-linguistic cognitive abilities’ they go on to say that bilinguals have been proven to have better problem solving ,</w:t>
      </w:r>
      <w:r w:rsidR="00AD7ABE">
        <w:rPr>
          <w:color w:val="000000" w:themeColor="text1"/>
          <w:shd w:val="clear" w:color="auto" w:fill="FFFFFF"/>
        </w:rPr>
        <w:t xml:space="preserve"> </w:t>
      </w:r>
      <w:r w:rsidRPr="0027790F">
        <w:rPr>
          <w:color w:val="000000" w:themeColor="text1"/>
          <w:shd w:val="clear" w:color="auto" w:fill="FFFFFF"/>
        </w:rPr>
        <w:t>skills that monolinguals</w:t>
      </w:r>
      <w:r w:rsidR="00AD7ABE">
        <w:rPr>
          <w:color w:val="000000" w:themeColor="text1"/>
          <w:shd w:val="clear" w:color="auto" w:fill="FFFFFF"/>
        </w:rPr>
        <w:t>.</w:t>
      </w:r>
    </w:p>
    <w:p w14:paraId="0C89C5CE" w14:textId="15B3B0D1" w:rsidR="00056DAF" w:rsidRPr="0027790F" w:rsidRDefault="00056DAF" w:rsidP="0091574A">
      <w:pPr>
        <w:rPr>
          <w:color w:val="000000" w:themeColor="text1"/>
        </w:rPr>
      </w:pPr>
    </w:p>
    <w:p w14:paraId="2992FD0C" w14:textId="3614AB18" w:rsidR="00C50B79" w:rsidRPr="0027790F" w:rsidRDefault="00C50B79" w:rsidP="0091574A">
      <w:pPr>
        <w:rPr>
          <w:color w:val="000000" w:themeColor="text1"/>
        </w:rPr>
      </w:pPr>
      <w:r w:rsidRPr="0027790F">
        <w:rPr>
          <w:color w:val="000000" w:themeColor="text1"/>
        </w:rPr>
        <w:t>Research also shows that bilingualism can increase divergent thinking.’</w:t>
      </w:r>
    </w:p>
    <w:p w14:paraId="1D7B2151" w14:textId="05CD172B" w:rsidR="00C478CC" w:rsidRPr="0027790F" w:rsidRDefault="00056DAF" w:rsidP="0091574A">
      <w:pPr>
        <w:rPr>
          <w:color w:val="000000" w:themeColor="text1"/>
        </w:rPr>
      </w:pPr>
      <w:r w:rsidRPr="0027790F">
        <w:rPr>
          <w:color w:val="000000" w:themeColor="text1"/>
        </w:rPr>
        <w:t>divergent thinking</w:t>
      </w:r>
      <w:r w:rsidR="00C478CC" w:rsidRPr="0027790F">
        <w:rPr>
          <w:color w:val="000000" w:themeColor="text1"/>
        </w:rPr>
        <w:t xml:space="preserve"> </w:t>
      </w:r>
      <w:r w:rsidR="00C50B79" w:rsidRPr="0027790F">
        <w:rPr>
          <w:color w:val="000000" w:themeColor="text1"/>
        </w:rPr>
        <w:t>can be defined</w:t>
      </w:r>
      <w:r w:rsidR="00C478CC" w:rsidRPr="0027790F">
        <w:rPr>
          <w:color w:val="000000" w:themeColor="text1"/>
        </w:rPr>
        <w:t xml:space="preserve"> </w:t>
      </w:r>
      <w:r w:rsidR="00C478CC" w:rsidRPr="0027790F">
        <w:rPr>
          <w:rStyle w:val="Strong"/>
          <w:color w:val="000000" w:themeColor="text1"/>
          <w:spacing w:val="3"/>
          <w:bdr w:val="none" w:sz="0" w:space="0" w:color="auto" w:frame="1"/>
          <w:shd w:val="clear" w:color="auto" w:fill="FFFFFF"/>
        </w:rPr>
        <w:t> </w:t>
      </w:r>
      <w:r w:rsidR="00C50B79" w:rsidRPr="0027790F">
        <w:rPr>
          <w:rStyle w:val="Strong"/>
          <w:color w:val="000000" w:themeColor="text1"/>
          <w:spacing w:val="3"/>
          <w:bdr w:val="none" w:sz="0" w:space="0" w:color="auto" w:frame="1"/>
          <w:shd w:val="clear" w:color="auto" w:fill="FFFFFF"/>
        </w:rPr>
        <w:t>‘</w:t>
      </w:r>
      <w:r w:rsidR="00C478CC" w:rsidRPr="0027790F">
        <w:rPr>
          <w:color w:val="000000" w:themeColor="text1"/>
          <w:spacing w:val="3"/>
          <w:shd w:val="clear" w:color="auto" w:fill="FFFFFF"/>
        </w:rPr>
        <w:t>creative thinking that may follow many lines of thought and tends to generate new and original solutions to problems</w:t>
      </w:r>
      <w:r w:rsidR="00C50B79" w:rsidRPr="0027790F">
        <w:rPr>
          <w:color w:val="000000" w:themeColor="text1"/>
          <w:spacing w:val="3"/>
          <w:shd w:val="clear" w:color="auto" w:fill="FFFFFF"/>
        </w:rPr>
        <w:t>’</w:t>
      </w:r>
    </w:p>
    <w:p w14:paraId="78F97F78" w14:textId="45C314E8" w:rsidR="00056DAF" w:rsidRPr="0027790F" w:rsidRDefault="00056DAF" w:rsidP="0091574A">
      <w:pPr>
        <w:rPr>
          <w:color w:val="000000" w:themeColor="text1"/>
        </w:rPr>
      </w:pPr>
    </w:p>
    <w:p w14:paraId="4646B192" w14:textId="211707E2" w:rsidR="00C50B79" w:rsidRPr="0027790F" w:rsidRDefault="00C50B79" w:rsidP="0091574A">
      <w:pPr>
        <w:rPr>
          <w:color w:val="000000" w:themeColor="text1"/>
        </w:rPr>
      </w:pPr>
    </w:p>
    <w:p w14:paraId="16D93A5C" w14:textId="1914A164" w:rsidR="00C50B79" w:rsidRPr="0027790F" w:rsidRDefault="005C2A0D" w:rsidP="0091574A">
      <w:pPr>
        <w:rPr>
          <w:b/>
          <w:color w:val="000000" w:themeColor="text1"/>
          <w:u w:val="single"/>
        </w:rPr>
      </w:pPr>
      <w:r w:rsidRPr="0027790F">
        <w:rPr>
          <w:b/>
          <w:color w:val="000000" w:themeColor="text1"/>
          <w:u w:val="single"/>
        </w:rPr>
        <w:t>English as an additional language.</w:t>
      </w:r>
    </w:p>
    <w:p w14:paraId="457943FF" w14:textId="4302352B" w:rsidR="00056DAF" w:rsidRPr="0027790F" w:rsidRDefault="00056DAF" w:rsidP="0091574A">
      <w:pPr>
        <w:rPr>
          <w:color w:val="000000" w:themeColor="text1"/>
        </w:rPr>
      </w:pPr>
    </w:p>
    <w:p w14:paraId="50BFE6A0" w14:textId="3C7F2F53" w:rsidR="00C50B79" w:rsidRPr="0027790F" w:rsidRDefault="00C50B79" w:rsidP="0091574A">
      <w:pPr>
        <w:rPr>
          <w:color w:val="000000" w:themeColor="text1"/>
        </w:rPr>
      </w:pPr>
      <w:r w:rsidRPr="0027790F">
        <w:rPr>
          <w:color w:val="000000" w:themeColor="text1"/>
        </w:rPr>
        <w:t xml:space="preserve">NALDIC, (2012) states that a child with English as an additional language needs to do a few things to help them integrate into the language. This includes enraging in learning within the school </w:t>
      </w:r>
      <w:r w:rsidR="002540A5" w:rsidRPr="0027790F">
        <w:rPr>
          <w:color w:val="000000" w:themeColor="text1"/>
        </w:rPr>
        <w:t>curriculum</w:t>
      </w:r>
      <w:r w:rsidRPr="0027790F">
        <w:rPr>
          <w:color w:val="000000" w:themeColor="text1"/>
        </w:rPr>
        <w:t>, socialising with other children in English and learning the ‘social practices of the classroom’</w:t>
      </w:r>
    </w:p>
    <w:p w14:paraId="144B7610" w14:textId="77777777" w:rsidR="00AD7ABE" w:rsidRDefault="00AD7ABE" w:rsidP="0091574A">
      <w:pPr>
        <w:rPr>
          <w:color w:val="000000" w:themeColor="text1"/>
        </w:rPr>
      </w:pPr>
    </w:p>
    <w:p w14:paraId="72D3F071" w14:textId="33525AF4" w:rsidR="00C478CC" w:rsidRPr="0027790F" w:rsidRDefault="00AD7ABE" w:rsidP="0091574A">
      <w:pPr>
        <w:rPr>
          <w:color w:val="000000" w:themeColor="text1"/>
        </w:rPr>
      </w:pPr>
      <w:r>
        <w:rPr>
          <w:color w:val="000000" w:themeColor="text1"/>
        </w:rPr>
        <w:t>There are several policies relevant to children and language</w:t>
      </w:r>
      <w:r w:rsidR="007F6AA2" w:rsidRPr="0027790F">
        <w:rPr>
          <w:color w:val="000000" w:themeColor="text1"/>
        </w:rPr>
        <w:t xml:space="preserve"> in the UNCRC</w:t>
      </w:r>
      <w:r w:rsidR="002540A5" w:rsidRPr="0027790F">
        <w:rPr>
          <w:color w:val="000000" w:themeColor="text1"/>
        </w:rPr>
        <w:t xml:space="preserve">. The </w:t>
      </w:r>
      <w:r>
        <w:rPr>
          <w:color w:val="000000" w:themeColor="text1"/>
        </w:rPr>
        <w:t>UNCRC</w:t>
      </w:r>
      <w:r w:rsidR="002540A5" w:rsidRPr="0027790F">
        <w:rPr>
          <w:color w:val="000000" w:themeColor="text1"/>
        </w:rPr>
        <w:t xml:space="preserve"> </w:t>
      </w:r>
      <w:r>
        <w:rPr>
          <w:color w:val="000000" w:themeColor="text1"/>
        </w:rPr>
        <w:t xml:space="preserve">contains </w:t>
      </w:r>
      <w:r w:rsidR="002540A5" w:rsidRPr="0027790F">
        <w:rPr>
          <w:color w:val="000000" w:themeColor="text1"/>
        </w:rPr>
        <w:t xml:space="preserve">article 13, which states that children have </w:t>
      </w:r>
      <w:r w:rsidRPr="0027790F">
        <w:rPr>
          <w:color w:val="000000" w:themeColor="text1"/>
        </w:rPr>
        <w:t>rights</w:t>
      </w:r>
      <w:r w:rsidR="002540A5" w:rsidRPr="0027790F">
        <w:rPr>
          <w:color w:val="000000" w:themeColor="text1"/>
        </w:rPr>
        <w:t xml:space="preserve"> to freedom of expression, they can ‘seek, receive and impart information and ideas of all kinds’</w:t>
      </w:r>
    </w:p>
    <w:p w14:paraId="1FD6C21E" w14:textId="79781EF3" w:rsidR="002540A5" w:rsidRPr="0027790F" w:rsidRDefault="002540A5" w:rsidP="0091574A">
      <w:pPr>
        <w:rPr>
          <w:color w:val="000000" w:themeColor="text1"/>
        </w:rPr>
      </w:pPr>
      <w:r w:rsidRPr="0027790F">
        <w:rPr>
          <w:color w:val="000000" w:themeColor="text1"/>
        </w:rPr>
        <w:t>Article 28 says that all children have the right to education no matter where they are from, what their gender, race, ability is etc. Article 2 of the UNCRC says that all children should be free from direct and indirect discrimination</w:t>
      </w:r>
      <w:r w:rsidR="00AD7ABE">
        <w:rPr>
          <w:color w:val="000000" w:themeColor="text1"/>
        </w:rPr>
        <w:t>.</w:t>
      </w:r>
    </w:p>
    <w:p w14:paraId="6363A15A" w14:textId="77777777" w:rsidR="00C478CC" w:rsidRPr="0027790F" w:rsidRDefault="00C478CC" w:rsidP="0091574A">
      <w:pPr>
        <w:rPr>
          <w:color w:val="000000" w:themeColor="text1"/>
        </w:rPr>
      </w:pPr>
    </w:p>
    <w:p w14:paraId="0663895B" w14:textId="4955DF41" w:rsidR="005C2A0D" w:rsidRPr="0027790F" w:rsidRDefault="005C2A0D" w:rsidP="0091574A">
      <w:pPr>
        <w:rPr>
          <w:b/>
          <w:color w:val="000000" w:themeColor="text1"/>
          <w:u w:val="single"/>
        </w:rPr>
      </w:pPr>
      <w:r w:rsidRPr="0027790F">
        <w:rPr>
          <w:b/>
          <w:color w:val="000000" w:themeColor="text1"/>
          <w:u w:val="single"/>
        </w:rPr>
        <w:t>Welsh</w:t>
      </w:r>
      <w:r w:rsidRPr="0027790F">
        <w:rPr>
          <w:b/>
          <w:color w:val="000000" w:themeColor="text1"/>
          <w:u w:val="single"/>
        </w:rPr>
        <w:t xml:space="preserve"> as an additional language</w:t>
      </w:r>
    </w:p>
    <w:p w14:paraId="47BA012B" w14:textId="77777777" w:rsidR="005C2A0D" w:rsidRPr="0027790F" w:rsidRDefault="005C2A0D" w:rsidP="0091574A">
      <w:pPr>
        <w:rPr>
          <w:color w:val="000000" w:themeColor="text1"/>
        </w:rPr>
      </w:pPr>
    </w:p>
    <w:p w14:paraId="37EC927D" w14:textId="6F49BD2F" w:rsidR="005C2A0D" w:rsidRPr="0027790F" w:rsidRDefault="005C2A0D" w:rsidP="0091574A">
      <w:pPr>
        <w:rPr>
          <w:color w:val="000000" w:themeColor="text1"/>
        </w:rPr>
      </w:pPr>
      <w:r w:rsidRPr="0027790F">
        <w:rPr>
          <w:color w:val="000000" w:themeColor="text1"/>
        </w:rPr>
        <w:t xml:space="preserve"> Another policy that talks about language is </w:t>
      </w:r>
      <w:r w:rsidR="00C478CC" w:rsidRPr="0027790F">
        <w:rPr>
          <w:color w:val="000000" w:themeColor="text1"/>
        </w:rPr>
        <w:t>The Well-being of Future Generations (Wales) Act 2015</w:t>
      </w:r>
      <w:r w:rsidRPr="0027790F">
        <w:rPr>
          <w:color w:val="000000" w:themeColor="text1"/>
        </w:rPr>
        <w:t xml:space="preserve">. This is a </w:t>
      </w:r>
      <w:proofErr w:type="gramStart"/>
      <w:r w:rsidRPr="0027790F">
        <w:rPr>
          <w:color w:val="000000" w:themeColor="text1"/>
        </w:rPr>
        <w:t>long term</w:t>
      </w:r>
      <w:proofErr w:type="gramEnd"/>
      <w:r w:rsidRPr="0027790F">
        <w:rPr>
          <w:color w:val="000000" w:themeColor="text1"/>
        </w:rPr>
        <w:t xml:space="preserve"> strategy for wales. One of the goals is  ‘</w:t>
      </w:r>
      <w:proofErr w:type="gramStart"/>
      <w:r w:rsidRPr="0027790F">
        <w:rPr>
          <w:color w:val="000000" w:themeColor="text1"/>
        </w:rPr>
        <w:t>a wales of vibrant culture</w:t>
      </w:r>
      <w:proofErr w:type="gramEnd"/>
      <w:r w:rsidRPr="0027790F">
        <w:rPr>
          <w:color w:val="000000" w:themeColor="text1"/>
        </w:rPr>
        <w:t xml:space="preserve"> and thriving welsh language’  </w:t>
      </w:r>
      <w:r w:rsidR="00AD7ABE">
        <w:rPr>
          <w:color w:val="000000" w:themeColor="text1"/>
        </w:rPr>
        <w:t>this is to increase the amount of welsh spoken in wales over time</w:t>
      </w:r>
    </w:p>
    <w:p w14:paraId="784362D5" w14:textId="05C6800B" w:rsidR="00C478CC" w:rsidRPr="0027790F" w:rsidRDefault="00C478CC" w:rsidP="0091574A">
      <w:pPr>
        <w:rPr>
          <w:color w:val="000000" w:themeColor="text1"/>
        </w:rPr>
      </w:pPr>
    </w:p>
    <w:p w14:paraId="295D21C1" w14:textId="3DFFEA18" w:rsidR="007F6AA2" w:rsidRPr="0027790F" w:rsidRDefault="007F6AA2" w:rsidP="0091574A">
      <w:pPr>
        <w:rPr>
          <w:color w:val="000000" w:themeColor="text1"/>
        </w:rPr>
      </w:pPr>
      <w:r w:rsidRPr="0027790F">
        <w:rPr>
          <w:color w:val="000000" w:themeColor="text1"/>
        </w:rPr>
        <w:t xml:space="preserve">Welsh Language Development, </w:t>
      </w:r>
      <w:r w:rsidR="00BA7DC9" w:rsidRPr="0027790F">
        <w:rPr>
          <w:color w:val="000000" w:themeColor="text1"/>
        </w:rPr>
        <w:t>(</w:t>
      </w:r>
      <w:r w:rsidRPr="0027790F">
        <w:rPr>
          <w:color w:val="000000" w:themeColor="text1"/>
        </w:rPr>
        <w:t>2008</w:t>
      </w:r>
      <w:r w:rsidR="00BA7DC9" w:rsidRPr="0027790F">
        <w:rPr>
          <w:color w:val="000000" w:themeColor="text1"/>
        </w:rPr>
        <w:t>)</w:t>
      </w:r>
      <w:r w:rsidRPr="0027790F">
        <w:rPr>
          <w:color w:val="000000" w:themeColor="text1"/>
        </w:rPr>
        <w:t xml:space="preserve"> state that ‘Children in the Foundation Phase should acquire and absorb Welsh through a holistic curriculum, through structured play’ they suggest that the language skills already learned in the first language will support the development of skills in the second language.</w:t>
      </w:r>
    </w:p>
    <w:p w14:paraId="1AD4E8DD" w14:textId="77777777" w:rsidR="00C478CC" w:rsidRPr="0027790F" w:rsidRDefault="00C478CC" w:rsidP="0091574A">
      <w:pPr>
        <w:rPr>
          <w:color w:val="000000" w:themeColor="text1"/>
        </w:rPr>
      </w:pPr>
    </w:p>
    <w:p w14:paraId="2B2AD8CD" w14:textId="45D21886" w:rsidR="00C478CC" w:rsidRPr="0027790F" w:rsidRDefault="00C478CC" w:rsidP="0091574A">
      <w:pPr>
        <w:rPr>
          <w:color w:val="000000" w:themeColor="text1"/>
        </w:rPr>
      </w:pPr>
      <w:r w:rsidRPr="0027790F">
        <w:rPr>
          <w:color w:val="000000" w:themeColor="text1"/>
        </w:rPr>
        <w:t>Welsh in education action plan 2017-21</w:t>
      </w:r>
      <w:r w:rsidR="00BA7DC9" w:rsidRPr="0027790F">
        <w:rPr>
          <w:color w:val="000000" w:themeColor="text1"/>
        </w:rPr>
        <w:t xml:space="preserve">points out some of the positive things that have been done by the government over the last 7 years to preserve the welsh language and support education </w:t>
      </w:r>
      <w:r w:rsidR="00AD7ABE" w:rsidRPr="0027790F">
        <w:rPr>
          <w:color w:val="000000" w:themeColor="text1"/>
        </w:rPr>
        <w:t>in</w:t>
      </w:r>
      <w:r w:rsidR="00BA7DC9" w:rsidRPr="0027790F">
        <w:rPr>
          <w:color w:val="000000" w:themeColor="text1"/>
        </w:rPr>
        <w:t xml:space="preserve"> the welsh medium. This includes</w:t>
      </w:r>
      <w:r w:rsidR="00AD7ABE">
        <w:rPr>
          <w:color w:val="000000" w:themeColor="text1"/>
        </w:rPr>
        <w:t>:</w:t>
      </w:r>
    </w:p>
    <w:p w14:paraId="0FF6040E" w14:textId="6A0C6D22" w:rsidR="00BA7DC9" w:rsidRPr="0027790F" w:rsidRDefault="00BA7DC9" w:rsidP="0091574A">
      <w:pPr>
        <w:rPr>
          <w:color w:val="000000" w:themeColor="text1"/>
        </w:rPr>
      </w:pPr>
      <w:r w:rsidRPr="0027790F">
        <w:rPr>
          <w:color w:val="000000" w:themeColor="text1"/>
        </w:rPr>
        <w:t>-</w:t>
      </w:r>
      <w:r w:rsidR="00AD7ABE">
        <w:rPr>
          <w:color w:val="000000" w:themeColor="text1"/>
        </w:rPr>
        <w:t xml:space="preserve"> C</w:t>
      </w:r>
      <w:r w:rsidRPr="0027790F">
        <w:rPr>
          <w:color w:val="000000" w:themeColor="text1"/>
        </w:rPr>
        <w:t>ommissioning 430 projects to develop welsh learning resources for 38 subject areas</w:t>
      </w:r>
    </w:p>
    <w:p w14:paraId="27DDEB3D" w14:textId="1D126412" w:rsidR="00BA7DC9" w:rsidRPr="0027790F" w:rsidRDefault="00BA7DC9" w:rsidP="0091574A">
      <w:pPr>
        <w:rPr>
          <w:color w:val="000000" w:themeColor="text1"/>
        </w:rPr>
      </w:pPr>
      <w:r w:rsidRPr="0027790F">
        <w:rPr>
          <w:color w:val="000000" w:themeColor="text1"/>
        </w:rPr>
        <w:t>-</w:t>
      </w:r>
      <w:r w:rsidR="00AD7ABE">
        <w:rPr>
          <w:color w:val="000000" w:themeColor="text1"/>
        </w:rPr>
        <w:t xml:space="preserve"> G</w:t>
      </w:r>
      <w:r w:rsidRPr="0027790F">
        <w:rPr>
          <w:color w:val="000000" w:themeColor="text1"/>
        </w:rPr>
        <w:t xml:space="preserve">iving </w:t>
      </w:r>
      <w:r w:rsidR="00AD7ABE" w:rsidRPr="0027790F">
        <w:rPr>
          <w:color w:val="000000" w:themeColor="text1"/>
        </w:rPr>
        <w:t>funding</w:t>
      </w:r>
      <w:r w:rsidRPr="0027790F">
        <w:rPr>
          <w:color w:val="000000" w:themeColor="text1"/>
        </w:rPr>
        <w:t xml:space="preserve"> to local authorities in order to raise the standards of teaching in welsh.</w:t>
      </w:r>
    </w:p>
    <w:p w14:paraId="3796B77A" w14:textId="40410CC2" w:rsidR="00BA7DC9" w:rsidRPr="0027790F" w:rsidRDefault="00BA7DC9" w:rsidP="0091574A">
      <w:pPr>
        <w:rPr>
          <w:color w:val="000000" w:themeColor="text1"/>
        </w:rPr>
      </w:pPr>
      <w:r w:rsidRPr="0027790F">
        <w:rPr>
          <w:color w:val="000000" w:themeColor="text1"/>
        </w:rPr>
        <w:t xml:space="preserve">- </w:t>
      </w:r>
      <w:r w:rsidR="00AD7ABE">
        <w:rPr>
          <w:color w:val="000000" w:themeColor="text1"/>
        </w:rPr>
        <w:t>S</w:t>
      </w:r>
      <w:r w:rsidRPr="0027790F">
        <w:rPr>
          <w:color w:val="000000" w:themeColor="text1"/>
        </w:rPr>
        <w:t>upporting trainee teachers to raise their confidence levels so they can teach in welsh</w:t>
      </w:r>
    </w:p>
    <w:p w14:paraId="1A2C7B2C" w14:textId="65F8DDC6" w:rsidR="00BA7DC9" w:rsidRPr="0027790F" w:rsidRDefault="00BA7DC9" w:rsidP="0091574A">
      <w:pPr>
        <w:rPr>
          <w:color w:val="000000" w:themeColor="text1"/>
        </w:rPr>
      </w:pPr>
      <w:r w:rsidRPr="0027790F">
        <w:rPr>
          <w:color w:val="000000" w:themeColor="text1"/>
        </w:rPr>
        <w:lastRenderedPageBreak/>
        <w:t xml:space="preserve">- </w:t>
      </w:r>
      <w:r w:rsidR="00AD7ABE">
        <w:rPr>
          <w:color w:val="000000" w:themeColor="text1"/>
        </w:rPr>
        <w:t>C</w:t>
      </w:r>
      <w:r w:rsidR="00AD7ABE" w:rsidRPr="0027790F">
        <w:rPr>
          <w:color w:val="000000" w:themeColor="text1"/>
        </w:rPr>
        <w:t>ollaborati</w:t>
      </w:r>
      <w:r w:rsidR="00AD7ABE">
        <w:rPr>
          <w:color w:val="000000" w:themeColor="text1"/>
        </w:rPr>
        <w:t xml:space="preserve">ng </w:t>
      </w:r>
      <w:r w:rsidRPr="0027790F">
        <w:rPr>
          <w:color w:val="000000" w:themeColor="text1"/>
        </w:rPr>
        <w:t xml:space="preserve">with </w:t>
      </w:r>
      <w:proofErr w:type="spellStart"/>
      <w:r w:rsidRPr="0027790F">
        <w:rPr>
          <w:color w:val="000000" w:themeColor="text1"/>
        </w:rPr>
        <w:t>Coleg</w:t>
      </w:r>
      <w:proofErr w:type="spellEnd"/>
      <w:r w:rsidRPr="0027790F">
        <w:rPr>
          <w:color w:val="000000" w:themeColor="text1"/>
        </w:rPr>
        <w:t xml:space="preserve"> </w:t>
      </w:r>
      <w:proofErr w:type="spellStart"/>
      <w:r w:rsidRPr="0027790F">
        <w:rPr>
          <w:color w:val="000000" w:themeColor="text1"/>
        </w:rPr>
        <w:t>Cymraeg</w:t>
      </w:r>
      <w:proofErr w:type="spellEnd"/>
      <w:r w:rsidRPr="0027790F">
        <w:rPr>
          <w:color w:val="000000" w:themeColor="text1"/>
        </w:rPr>
        <w:t xml:space="preserve"> </w:t>
      </w:r>
      <w:proofErr w:type="spellStart"/>
      <w:r w:rsidRPr="0027790F">
        <w:rPr>
          <w:color w:val="000000" w:themeColor="text1"/>
        </w:rPr>
        <w:t>Cenedlaethol</w:t>
      </w:r>
      <w:proofErr w:type="spellEnd"/>
      <w:r w:rsidRPr="0027790F">
        <w:rPr>
          <w:color w:val="000000" w:themeColor="text1"/>
        </w:rPr>
        <w:t>, they introduced the welsh language skills certificate</w:t>
      </w:r>
    </w:p>
    <w:p w14:paraId="6146F608" w14:textId="0A1E93AF" w:rsidR="00BA7DC9" w:rsidRPr="0027790F" w:rsidRDefault="00BA7DC9" w:rsidP="0091574A">
      <w:pPr>
        <w:rPr>
          <w:color w:val="000000" w:themeColor="text1"/>
        </w:rPr>
      </w:pPr>
      <w:r w:rsidRPr="0027790F">
        <w:rPr>
          <w:color w:val="000000" w:themeColor="text1"/>
        </w:rPr>
        <w:t>-</w:t>
      </w:r>
      <w:r w:rsidR="00AD7ABE">
        <w:rPr>
          <w:color w:val="000000" w:themeColor="text1"/>
        </w:rPr>
        <w:t xml:space="preserve"> D</w:t>
      </w:r>
      <w:r w:rsidRPr="0027790F">
        <w:rPr>
          <w:color w:val="000000" w:themeColor="text1"/>
        </w:rPr>
        <w:t>oing research to find out about immersion education</w:t>
      </w:r>
    </w:p>
    <w:p w14:paraId="2D230340" w14:textId="7136E4E6" w:rsidR="00BA7DC9" w:rsidRPr="0027790F" w:rsidRDefault="00BA7DC9" w:rsidP="0091574A">
      <w:pPr>
        <w:rPr>
          <w:color w:val="000000" w:themeColor="text1"/>
        </w:rPr>
      </w:pPr>
      <w:r w:rsidRPr="0027790F">
        <w:rPr>
          <w:color w:val="000000" w:themeColor="text1"/>
        </w:rPr>
        <w:t xml:space="preserve">- </w:t>
      </w:r>
      <w:r w:rsidR="00AD7ABE">
        <w:rPr>
          <w:color w:val="000000" w:themeColor="text1"/>
        </w:rPr>
        <w:t>S</w:t>
      </w:r>
      <w:r w:rsidRPr="0027790F">
        <w:rPr>
          <w:color w:val="000000" w:themeColor="text1"/>
        </w:rPr>
        <w:t>upporting young people to speak welsh at school and socially through the welsh language charter</w:t>
      </w:r>
    </w:p>
    <w:p w14:paraId="5EFEEC0B" w14:textId="74B23FF4" w:rsidR="00BA7DC9" w:rsidRPr="0027790F" w:rsidRDefault="00BA7DC9" w:rsidP="0091574A">
      <w:pPr>
        <w:rPr>
          <w:color w:val="000000" w:themeColor="text1"/>
        </w:rPr>
      </w:pPr>
    </w:p>
    <w:p w14:paraId="74101ACD" w14:textId="4920531A" w:rsidR="00C478CC" w:rsidRPr="0027790F" w:rsidRDefault="008F1735" w:rsidP="0091574A">
      <w:pPr>
        <w:rPr>
          <w:color w:val="000000" w:themeColor="text1"/>
        </w:rPr>
      </w:pPr>
      <w:r w:rsidRPr="0027790F">
        <w:rPr>
          <w:color w:val="000000" w:themeColor="text1"/>
        </w:rPr>
        <w:t xml:space="preserve">There has been worries that </w:t>
      </w:r>
      <w:r w:rsidR="000F68EC" w:rsidRPr="0027790F">
        <w:rPr>
          <w:color w:val="000000" w:themeColor="text1"/>
        </w:rPr>
        <w:t xml:space="preserve">the welsh language is being pushed too much at school and </w:t>
      </w:r>
      <w:r w:rsidR="0027790F" w:rsidRPr="0027790F">
        <w:rPr>
          <w:color w:val="000000" w:themeColor="text1"/>
        </w:rPr>
        <w:t xml:space="preserve">primary school </w:t>
      </w:r>
      <w:r w:rsidR="000F68EC" w:rsidRPr="0027790F">
        <w:rPr>
          <w:color w:val="000000" w:themeColor="text1"/>
        </w:rPr>
        <w:t xml:space="preserve">children are being punished for speaking </w:t>
      </w:r>
      <w:r w:rsidR="006F0484">
        <w:rPr>
          <w:color w:val="000000" w:themeColor="text1"/>
        </w:rPr>
        <w:t>E</w:t>
      </w:r>
      <w:r w:rsidR="000F68EC" w:rsidRPr="0027790F">
        <w:rPr>
          <w:color w:val="000000" w:themeColor="text1"/>
        </w:rPr>
        <w:t>nglish Ford Rojas (2012). Ford Rojas</w:t>
      </w:r>
      <w:r w:rsidR="0027790F" w:rsidRPr="0027790F">
        <w:rPr>
          <w:color w:val="000000" w:themeColor="text1"/>
        </w:rPr>
        <w:t xml:space="preserve"> describes </w:t>
      </w:r>
      <w:r w:rsidR="006F0484" w:rsidRPr="0027790F">
        <w:rPr>
          <w:color w:val="000000" w:themeColor="text1"/>
        </w:rPr>
        <w:t>parents’</w:t>
      </w:r>
      <w:r w:rsidR="0027790F" w:rsidRPr="0027790F">
        <w:rPr>
          <w:color w:val="000000" w:themeColor="text1"/>
        </w:rPr>
        <w:t xml:space="preserve"> concerns in a news article</w:t>
      </w:r>
      <w:r w:rsidR="000F68EC" w:rsidRPr="0027790F">
        <w:rPr>
          <w:color w:val="000000" w:themeColor="text1"/>
        </w:rPr>
        <w:t>. ‘</w:t>
      </w:r>
      <w:r w:rsidR="000F68EC" w:rsidRPr="0027790F">
        <w:rPr>
          <w:color w:val="000000" w:themeColor="text1"/>
        </w:rPr>
        <w:t>The email said that in one school a pupil was told to “move to England” if she wanted to speak English in the playground while a parent at another school was told “to stop reading to her child in English at bedtime as it was hampering the child’s learning in Welsh”.</w:t>
      </w:r>
      <w:r w:rsidR="0027790F" w:rsidRPr="0027790F">
        <w:rPr>
          <w:color w:val="000000" w:themeColor="text1"/>
        </w:rPr>
        <w:t xml:space="preserve"> </w:t>
      </w:r>
      <w:r w:rsidR="000F68EC" w:rsidRPr="0027790F">
        <w:rPr>
          <w:color w:val="000000" w:themeColor="text1"/>
        </w:rPr>
        <w:t>Another pupil was said to have been told: “Children like you are making the Welsh language die out.</w:t>
      </w:r>
      <w:r w:rsidR="0027790F" w:rsidRPr="0027790F">
        <w:rPr>
          <w:color w:val="000000" w:themeColor="text1"/>
        </w:rPr>
        <w:t>’</w:t>
      </w:r>
      <w:r w:rsidR="000F68EC" w:rsidRPr="0027790F">
        <w:rPr>
          <w:color w:val="000000" w:themeColor="text1"/>
        </w:rPr>
        <w:t xml:space="preserve"> This bullying behaviour is unlikely to inspire anyone to </w:t>
      </w:r>
      <w:r w:rsidR="0027790F" w:rsidRPr="0027790F">
        <w:rPr>
          <w:color w:val="000000" w:themeColor="text1"/>
        </w:rPr>
        <w:t xml:space="preserve">enjoy welsh. These concerns in Ceredigion also describe a </w:t>
      </w:r>
      <w:proofErr w:type="gramStart"/>
      <w:r w:rsidR="0027790F" w:rsidRPr="0027790F">
        <w:rPr>
          <w:color w:val="000000" w:themeColor="text1"/>
        </w:rPr>
        <w:t>6 year old</w:t>
      </w:r>
      <w:proofErr w:type="gramEnd"/>
      <w:r w:rsidR="0027790F" w:rsidRPr="0027790F">
        <w:rPr>
          <w:color w:val="000000" w:themeColor="text1"/>
        </w:rPr>
        <w:t xml:space="preserve"> not being allowed to go to the toilet as they were not able to ask in welsh. It also says that some children then refuse to speak English at home as they fear getting into trouble.</w:t>
      </w:r>
    </w:p>
    <w:p w14:paraId="7FC02049" w14:textId="77777777" w:rsidR="008F1735" w:rsidRPr="0027790F" w:rsidRDefault="008F1735" w:rsidP="0091574A">
      <w:pPr>
        <w:rPr>
          <w:color w:val="000000" w:themeColor="text1"/>
        </w:rPr>
      </w:pPr>
    </w:p>
    <w:p w14:paraId="5AB08979" w14:textId="189DB270" w:rsidR="00C478CC" w:rsidRPr="006F0484" w:rsidRDefault="002F6238" w:rsidP="0091574A">
      <w:pPr>
        <w:rPr>
          <w:b/>
          <w:color w:val="000000" w:themeColor="text1"/>
          <w:u w:val="single"/>
        </w:rPr>
      </w:pPr>
      <w:r w:rsidRPr="006F0484">
        <w:rPr>
          <w:b/>
          <w:color w:val="000000" w:themeColor="text1"/>
          <w:u w:val="single"/>
        </w:rPr>
        <w:t>The Activity</w:t>
      </w:r>
    </w:p>
    <w:p w14:paraId="74D32410" w14:textId="631B6E8D" w:rsidR="00E6419B" w:rsidRPr="0027790F" w:rsidRDefault="00E6419B" w:rsidP="0091574A">
      <w:pPr>
        <w:rPr>
          <w:color w:val="000000" w:themeColor="text1"/>
        </w:rPr>
      </w:pPr>
    </w:p>
    <w:p w14:paraId="2E6CF110" w14:textId="35F4CD93" w:rsidR="00E6419B" w:rsidRPr="0027790F" w:rsidRDefault="00E6419B" w:rsidP="0091574A">
      <w:pPr>
        <w:rPr>
          <w:color w:val="000000" w:themeColor="text1"/>
        </w:rPr>
      </w:pPr>
      <w:r w:rsidRPr="0027790F">
        <w:rPr>
          <w:color w:val="000000" w:themeColor="text1"/>
        </w:rPr>
        <w:t xml:space="preserve">The activity was reading a story book in welsh followed by nursery rhymes. </w:t>
      </w:r>
    </w:p>
    <w:p w14:paraId="279E16A8" w14:textId="27F62FF0" w:rsidR="002F6238" w:rsidRPr="0027790F" w:rsidRDefault="002F6238" w:rsidP="0091574A">
      <w:pPr>
        <w:rPr>
          <w:color w:val="000000" w:themeColor="text1"/>
        </w:rPr>
      </w:pPr>
    </w:p>
    <w:p w14:paraId="40AF9303" w14:textId="23CFF1EE" w:rsidR="00C478CC" w:rsidRPr="0027790F" w:rsidRDefault="00E6419B" w:rsidP="0091574A">
      <w:pPr>
        <w:rPr>
          <w:color w:val="000000" w:themeColor="text1"/>
        </w:rPr>
      </w:pPr>
      <w:r w:rsidRPr="0027790F">
        <w:rPr>
          <w:color w:val="000000" w:themeColor="text1"/>
        </w:rPr>
        <w:t xml:space="preserve">Hill (2011) advocates nursery rhymes and songs as a good way for children to increase language skills and suggests that parents sing to their children daily to avoid language </w:t>
      </w:r>
      <w:r w:rsidR="006F0484" w:rsidRPr="0027790F">
        <w:rPr>
          <w:color w:val="000000" w:themeColor="text1"/>
        </w:rPr>
        <w:t>problems</w:t>
      </w:r>
      <w:r w:rsidRPr="0027790F">
        <w:rPr>
          <w:color w:val="000000" w:themeColor="text1"/>
        </w:rPr>
        <w:t xml:space="preserve"> in the future. She </w:t>
      </w:r>
      <w:proofErr w:type="gramStart"/>
      <w:r w:rsidRPr="0027790F">
        <w:rPr>
          <w:color w:val="000000" w:themeColor="text1"/>
        </w:rPr>
        <w:t>says</w:t>
      </w:r>
      <w:proofErr w:type="gramEnd"/>
      <w:r w:rsidRPr="0027790F">
        <w:rPr>
          <w:color w:val="000000" w:themeColor="text1"/>
        </w:rPr>
        <w:t xml:space="preserve"> ‘</w:t>
      </w:r>
      <w:r w:rsidR="00C478CC" w:rsidRPr="0027790F">
        <w:rPr>
          <w:color w:val="000000" w:themeColor="text1"/>
          <w:shd w:val="clear" w:color="auto" w:fill="FFFFFF"/>
        </w:rPr>
        <w:t>Too much emphasis in the early years is placed on reading, writing and numeracy, and not enough on the benefits of singing,</w:t>
      </w:r>
      <w:r w:rsidRPr="0027790F">
        <w:rPr>
          <w:color w:val="000000" w:themeColor="text1"/>
          <w:shd w:val="clear" w:color="auto" w:fill="FFFFFF"/>
        </w:rPr>
        <w:t>’</w:t>
      </w:r>
    </w:p>
    <w:p w14:paraId="4FAE60EF" w14:textId="079B2305" w:rsidR="00C478CC" w:rsidRPr="0027790F" w:rsidRDefault="00C478CC" w:rsidP="0091574A">
      <w:pPr>
        <w:rPr>
          <w:color w:val="000000" w:themeColor="text1"/>
        </w:rPr>
      </w:pPr>
    </w:p>
    <w:p w14:paraId="659B221F" w14:textId="598942F0" w:rsidR="00E6419B" w:rsidRPr="0027790F" w:rsidRDefault="00E6419B" w:rsidP="0091574A">
      <w:pPr>
        <w:rPr>
          <w:color w:val="000000" w:themeColor="text1"/>
        </w:rPr>
      </w:pPr>
      <w:r w:rsidRPr="0027790F">
        <w:rPr>
          <w:color w:val="000000" w:themeColor="text1"/>
        </w:rPr>
        <w:t>Blythe (2011</w:t>
      </w:r>
      <w:r w:rsidR="00A44B04" w:rsidRPr="0027790F">
        <w:rPr>
          <w:color w:val="000000" w:themeColor="text1"/>
        </w:rPr>
        <w:t>) agrees, she says</w:t>
      </w:r>
    </w:p>
    <w:p w14:paraId="10AD5C34" w14:textId="77777777" w:rsidR="00A44B04" w:rsidRPr="0027790F" w:rsidRDefault="00A44B04" w:rsidP="0091574A">
      <w:pPr>
        <w:rPr>
          <w:color w:val="000000" w:themeColor="text1"/>
        </w:rPr>
      </w:pPr>
    </w:p>
    <w:p w14:paraId="6AEC6C39" w14:textId="5889DDC3" w:rsidR="00C478CC" w:rsidRPr="0027790F" w:rsidRDefault="00C478CC" w:rsidP="0091574A">
      <w:pPr>
        <w:rPr>
          <w:color w:val="000000" w:themeColor="text1"/>
          <w:shd w:val="clear" w:color="auto" w:fill="FFFFFF"/>
        </w:rPr>
      </w:pPr>
      <w:r w:rsidRPr="0027790F">
        <w:rPr>
          <w:color w:val="000000" w:themeColor="text1"/>
          <w:shd w:val="clear" w:color="auto" w:fill="FFFFFF"/>
        </w:rPr>
        <w:t>Singing traditional lullabies and nursery rhymes to babies and infants before they learn to speak, is "an essential precursor to later educational success and emotional wellbeing",</w:t>
      </w:r>
      <w:r w:rsidR="00A44B04" w:rsidRPr="0027790F">
        <w:rPr>
          <w:color w:val="000000" w:themeColor="text1"/>
          <w:shd w:val="clear" w:color="auto" w:fill="FFFFFF"/>
        </w:rPr>
        <w:t xml:space="preserve"> she goes on to say that nursery </w:t>
      </w:r>
      <w:r w:rsidR="006F0484" w:rsidRPr="0027790F">
        <w:rPr>
          <w:color w:val="000000" w:themeColor="text1"/>
          <w:shd w:val="clear" w:color="auto" w:fill="FFFFFF"/>
        </w:rPr>
        <w:t>rhymes</w:t>
      </w:r>
      <w:r w:rsidR="00A44B04" w:rsidRPr="0027790F">
        <w:rPr>
          <w:color w:val="000000" w:themeColor="text1"/>
          <w:shd w:val="clear" w:color="auto" w:fill="FFFFFF"/>
        </w:rPr>
        <w:t xml:space="preserve"> are present in every </w:t>
      </w:r>
      <w:r w:rsidR="006F0484" w:rsidRPr="0027790F">
        <w:rPr>
          <w:color w:val="000000" w:themeColor="text1"/>
          <w:shd w:val="clear" w:color="auto" w:fill="FFFFFF"/>
        </w:rPr>
        <w:t>culture</w:t>
      </w:r>
      <w:r w:rsidR="00A44B04" w:rsidRPr="0027790F">
        <w:rPr>
          <w:color w:val="000000" w:themeColor="text1"/>
          <w:shd w:val="clear" w:color="auto" w:fill="FFFFFF"/>
        </w:rPr>
        <w:t xml:space="preserve"> and help children learn the inflections of th</w:t>
      </w:r>
      <w:r w:rsidR="006F0484">
        <w:rPr>
          <w:color w:val="000000" w:themeColor="text1"/>
          <w:shd w:val="clear" w:color="auto" w:fill="FFFFFF"/>
        </w:rPr>
        <w:t>at</w:t>
      </w:r>
      <w:r w:rsidR="00A44B04" w:rsidRPr="0027790F">
        <w:rPr>
          <w:color w:val="000000" w:themeColor="text1"/>
          <w:shd w:val="clear" w:color="auto" w:fill="FFFFFF"/>
        </w:rPr>
        <w:t xml:space="preserve"> language</w:t>
      </w:r>
      <w:r w:rsidR="00E37595" w:rsidRPr="0027790F">
        <w:rPr>
          <w:color w:val="000000" w:themeColor="text1"/>
          <w:shd w:val="clear" w:color="auto" w:fill="FFFFFF"/>
        </w:rPr>
        <w:t xml:space="preserve">. Babies are </w:t>
      </w:r>
      <w:r w:rsidR="006F0484" w:rsidRPr="0027790F">
        <w:rPr>
          <w:color w:val="000000" w:themeColor="text1"/>
          <w:shd w:val="clear" w:color="auto" w:fill="FFFFFF"/>
        </w:rPr>
        <w:t>especially</w:t>
      </w:r>
      <w:r w:rsidR="00E37595" w:rsidRPr="0027790F">
        <w:rPr>
          <w:color w:val="000000" w:themeColor="text1"/>
          <w:shd w:val="clear" w:color="auto" w:fill="FFFFFF"/>
        </w:rPr>
        <w:t xml:space="preserve"> </w:t>
      </w:r>
      <w:r w:rsidR="006F0484">
        <w:rPr>
          <w:color w:val="000000" w:themeColor="text1"/>
          <w:shd w:val="clear" w:color="auto" w:fill="FFFFFF"/>
        </w:rPr>
        <w:t xml:space="preserve">receptive </w:t>
      </w:r>
      <w:r w:rsidR="00E37595" w:rsidRPr="0027790F">
        <w:rPr>
          <w:color w:val="000000" w:themeColor="text1"/>
          <w:shd w:val="clear" w:color="auto" w:fill="FFFFFF"/>
        </w:rPr>
        <w:t>when the songs are being sung by a parent</w:t>
      </w:r>
      <w:r w:rsidR="006F0484">
        <w:rPr>
          <w:color w:val="000000" w:themeColor="text1"/>
          <w:shd w:val="clear" w:color="auto" w:fill="FFFFFF"/>
        </w:rPr>
        <w:t>.</w:t>
      </w:r>
    </w:p>
    <w:p w14:paraId="5A333198" w14:textId="3C0D76BB" w:rsidR="00056DAF" w:rsidRPr="0027790F" w:rsidRDefault="00A44B04" w:rsidP="0091574A">
      <w:pPr>
        <w:rPr>
          <w:color w:val="000000" w:themeColor="text1"/>
        </w:rPr>
      </w:pPr>
      <w:r w:rsidRPr="0027790F">
        <w:rPr>
          <w:color w:val="000000" w:themeColor="text1"/>
          <w:shd w:val="clear" w:color="auto" w:fill="FFFFFF"/>
        </w:rPr>
        <w:t xml:space="preserve"> </w:t>
      </w:r>
    </w:p>
    <w:p w14:paraId="4BF5C6A4" w14:textId="77F0F783" w:rsidR="002540A5" w:rsidRPr="0027790F" w:rsidRDefault="002540A5" w:rsidP="0091574A">
      <w:pPr>
        <w:rPr>
          <w:b/>
          <w:color w:val="000000" w:themeColor="text1"/>
          <w:u w:val="single"/>
        </w:rPr>
      </w:pPr>
      <w:r w:rsidRPr="0027790F">
        <w:rPr>
          <w:b/>
          <w:color w:val="000000" w:themeColor="text1"/>
          <w:u w:val="single"/>
        </w:rPr>
        <w:t>Conclusion</w:t>
      </w:r>
    </w:p>
    <w:p w14:paraId="58A4F70C" w14:textId="77777777" w:rsidR="002540A5" w:rsidRPr="0027790F" w:rsidRDefault="002540A5" w:rsidP="0091574A">
      <w:pPr>
        <w:rPr>
          <w:color w:val="000000" w:themeColor="text1"/>
        </w:rPr>
      </w:pPr>
    </w:p>
    <w:p w14:paraId="3B2ED514" w14:textId="2695B409" w:rsidR="00056DAF" w:rsidRPr="0027790F" w:rsidRDefault="00056DAF" w:rsidP="0091574A">
      <w:pPr>
        <w:rPr>
          <w:color w:val="000000" w:themeColor="text1"/>
        </w:rPr>
      </w:pPr>
      <w:r w:rsidRPr="0027790F">
        <w:rPr>
          <w:color w:val="000000" w:themeColor="text1"/>
        </w:rPr>
        <w:t xml:space="preserve">To conclude, </w:t>
      </w:r>
      <w:r w:rsidR="002540A5" w:rsidRPr="0027790F">
        <w:rPr>
          <w:color w:val="000000" w:themeColor="text1"/>
        </w:rPr>
        <w:t>many people around the world speak more than one language, travel is more common as is immigration. There are many benefits to speaking more than one language, including economic</w:t>
      </w:r>
      <w:r w:rsidR="006F0484">
        <w:rPr>
          <w:color w:val="000000" w:themeColor="text1"/>
        </w:rPr>
        <w:t>,</w:t>
      </w:r>
      <w:r w:rsidR="002540A5" w:rsidRPr="0027790F">
        <w:rPr>
          <w:color w:val="000000" w:themeColor="text1"/>
        </w:rPr>
        <w:t xml:space="preserve"> social. For children growing up speaking multiple languages there are developmental benefits, they are found to have higher levels of creativity and better </w:t>
      </w:r>
      <w:r w:rsidR="006F0484" w:rsidRPr="0027790F">
        <w:rPr>
          <w:color w:val="000000" w:themeColor="text1"/>
        </w:rPr>
        <w:t>problem-solving</w:t>
      </w:r>
      <w:r w:rsidR="002540A5" w:rsidRPr="0027790F">
        <w:rPr>
          <w:color w:val="000000" w:themeColor="text1"/>
        </w:rPr>
        <w:t xml:space="preserve"> skills. Policy dictates that all children have a right to education, no matter where they are from, and </w:t>
      </w:r>
      <w:r w:rsidR="008F1735" w:rsidRPr="0027790F">
        <w:rPr>
          <w:color w:val="000000" w:themeColor="text1"/>
        </w:rPr>
        <w:t>in wales there are many strategies to increase the amount of welsh spoken in schools</w:t>
      </w:r>
      <w:r w:rsidR="006F0484">
        <w:rPr>
          <w:color w:val="000000" w:themeColor="text1"/>
        </w:rPr>
        <w:t xml:space="preserve">. </w:t>
      </w:r>
      <w:proofErr w:type="gramStart"/>
      <w:r w:rsidR="006F0484">
        <w:rPr>
          <w:color w:val="000000" w:themeColor="text1"/>
        </w:rPr>
        <w:t>However</w:t>
      </w:r>
      <w:proofErr w:type="gramEnd"/>
      <w:r w:rsidR="006F0484">
        <w:rPr>
          <w:color w:val="000000" w:themeColor="text1"/>
        </w:rPr>
        <w:t xml:space="preserve"> some parents find that in practice, Children are being bullied into speaking welsh and are punished for speaking the language they know, which does not help to inspire them.</w:t>
      </w:r>
    </w:p>
    <w:p w14:paraId="5A25C634" w14:textId="77777777" w:rsidR="002540A5" w:rsidRPr="0027790F" w:rsidRDefault="002540A5" w:rsidP="0091574A">
      <w:pPr>
        <w:rPr>
          <w:color w:val="000000" w:themeColor="text1"/>
        </w:rPr>
      </w:pPr>
    </w:p>
    <w:p w14:paraId="54CC9CF5" w14:textId="77777777" w:rsidR="00056DAF" w:rsidRPr="0027790F" w:rsidRDefault="00056DAF" w:rsidP="0091574A">
      <w:pPr>
        <w:rPr>
          <w:color w:val="000000" w:themeColor="text1"/>
        </w:rPr>
      </w:pPr>
    </w:p>
    <w:p w14:paraId="7195B857" w14:textId="77777777" w:rsidR="002540A5" w:rsidRPr="006F0484" w:rsidRDefault="002540A5" w:rsidP="0091574A">
      <w:pPr>
        <w:rPr>
          <w:b/>
          <w:color w:val="000000" w:themeColor="text1"/>
          <w:u w:val="single"/>
        </w:rPr>
      </w:pPr>
    </w:p>
    <w:p w14:paraId="695F1BBE" w14:textId="19828A20" w:rsidR="00056DAF" w:rsidRPr="006F0484" w:rsidRDefault="00056DAF" w:rsidP="0091574A">
      <w:pPr>
        <w:rPr>
          <w:b/>
          <w:color w:val="000000" w:themeColor="text1"/>
          <w:u w:val="single"/>
        </w:rPr>
      </w:pPr>
      <w:r w:rsidRPr="006F0484">
        <w:rPr>
          <w:b/>
          <w:color w:val="000000" w:themeColor="text1"/>
          <w:u w:val="single"/>
        </w:rPr>
        <w:t>Ref</w:t>
      </w:r>
      <w:r w:rsidR="006F0484" w:rsidRPr="006F0484">
        <w:rPr>
          <w:b/>
          <w:color w:val="000000" w:themeColor="text1"/>
          <w:u w:val="single"/>
        </w:rPr>
        <w:t>erence</w:t>
      </w:r>
      <w:r w:rsidRPr="006F0484">
        <w:rPr>
          <w:b/>
          <w:color w:val="000000" w:themeColor="text1"/>
          <w:u w:val="single"/>
        </w:rPr>
        <w:t xml:space="preserve"> list.</w:t>
      </w:r>
    </w:p>
    <w:p w14:paraId="23041ADA" w14:textId="77777777" w:rsidR="006F0484" w:rsidRPr="0027790F" w:rsidRDefault="006F0484" w:rsidP="0091574A">
      <w:pPr>
        <w:rPr>
          <w:color w:val="000000" w:themeColor="text1"/>
        </w:rPr>
      </w:pPr>
    </w:p>
    <w:p w14:paraId="1D71BC6E" w14:textId="77777777" w:rsidR="002540A5" w:rsidRPr="0027790F" w:rsidRDefault="002540A5" w:rsidP="0091574A">
      <w:pPr>
        <w:rPr>
          <w:color w:val="000000" w:themeColor="text1"/>
        </w:rPr>
      </w:pPr>
    </w:p>
    <w:p w14:paraId="0A6382FD" w14:textId="1694809F" w:rsidR="002540A5" w:rsidRPr="002540A5" w:rsidRDefault="002540A5" w:rsidP="0091574A">
      <w:pPr>
        <w:rPr>
          <w:color w:val="000000" w:themeColor="text1"/>
        </w:rPr>
      </w:pPr>
      <w:proofErr w:type="spellStart"/>
      <w:r w:rsidRPr="002540A5">
        <w:rPr>
          <w:color w:val="000000" w:themeColor="text1"/>
          <w:shd w:val="clear" w:color="auto" w:fill="FFFFFF"/>
        </w:rPr>
        <w:t>Beyene</w:t>
      </w:r>
      <w:proofErr w:type="spellEnd"/>
      <w:r w:rsidRPr="002540A5">
        <w:rPr>
          <w:color w:val="000000" w:themeColor="text1"/>
          <w:shd w:val="clear" w:color="auto" w:fill="FFFFFF"/>
        </w:rPr>
        <w:t>, S. (2012). </w:t>
      </w:r>
      <w:r w:rsidRPr="002540A5">
        <w:rPr>
          <w:i/>
          <w:iCs/>
          <w:color w:val="000000" w:themeColor="text1"/>
          <w:shd w:val="clear" w:color="auto" w:fill="FFFFFF"/>
        </w:rPr>
        <w:t xml:space="preserve">Language skills: way to get a </w:t>
      </w:r>
      <w:proofErr w:type="gramStart"/>
      <w:r w:rsidRPr="002540A5">
        <w:rPr>
          <w:i/>
          <w:iCs/>
          <w:color w:val="000000" w:themeColor="text1"/>
          <w:shd w:val="clear" w:color="auto" w:fill="FFFFFF"/>
        </w:rPr>
        <w:t>job?</w:t>
      </w:r>
      <w:r w:rsidRPr="002540A5">
        <w:rPr>
          <w:color w:val="000000" w:themeColor="text1"/>
          <w:shd w:val="clear" w:color="auto" w:fill="FFFFFF"/>
        </w:rPr>
        <w:t>.</w:t>
      </w:r>
      <w:proofErr w:type="gramEnd"/>
      <w:r w:rsidRPr="002540A5">
        <w:rPr>
          <w:color w:val="000000" w:themeColor="text1"/>
          <w:shd w:val="clear" w:color="auto" w:fill="FFFFFF"/>
        </w:rPr>
        <w:t xml:space="preserve"> </w:t>
      </w:r>
      <w:r w:rsidR="00AE52E8">
        <w:rPr>
          <w:color w:val="000000" w:themeColor="text1"/>
          <w:shd w:val="clear" w:color="auto" w:fill="FFFFFF"/>
        </w:rPr>
        <w:t>T</w:t>
      </w:r>
      <w:r w:rsidRPr="002540A5">
        <w:rPr>
          <w:color w:val="000000" w:themeColor="text1"/>
          <w:shd w:val="clear" w:color="auto" w:fill="FFFFFF"/>
        </w:rPr>
        <w:t>he Guardian. Available at: https://www.theguardian.com/education/2012/jul/19/optional-language-modules-degree [Accessed 19 May 2019].</w:t>
      </w:r>
    </w:p>
    <w:p w14:paraId="236144F6" w14:textId="41D6A60C" w:rsidR="00C478CC" w:rsidRPr="0027790F" w:rsidRDefault="00C478CC" w:rsidP="0091574A">
      <w:pPr>
        <w:rPr>
          <w:color w:val="000000" w:themeColor="text1"/>
        </w:rPr>
      </w:pPr>
    </w:p>
    <w:p w14:paraId="6BE689B2" w14:textId="64D072BC" w:rsidR="00C478CC" w:rsidRDefault="002540A5" w:rsidP="0091574A">
      <w:pPr>
        <w:rPr>
          <w:color w:val="000000" w:themeColor="text1"/>
        </w:rPr>
      </w:pPr>
      <w:r w:rsidRPr="002540A5">
        <w:rPr>
          <w:color w:val="000000" w:themeColor="text1"/>
          <w:shd w:val="clear" w:color="auto" w:fill="FFFFFF"/>
        </w:rPr>
        <w:t>BBC News. (2015). </w:t>
      </w:r>
      <w:r w:rsidRPr="002540A5">
        <w:rPr>
          <w:i/>
          <w:iCs/>
          <w:color w:val="000000" w:themeColor="text1"/>
          <w:shd w:val="clear" w:color="auto" w:fill="FFFFFF"/>
        </w:rPr>
        <w:t>Syrian refugees 'happy to be here'</w:t>
      </w:r>
      <w:r w:rsidRPr="002540A5">
        <w:rPr>
          <w:color w:val="000000" w:themeColor="text1"/>
          <w:shd w:val="clear" w:color="auto" w:fill="FFFFFF"/>
        </w:rPr>
        <w:t>. [online] Available at: https://www.bbc.co.uk/news/uk-wales-35111293 [Accessed 29 May 2019].</w:t>
      </w:r>
    </w:p>
    <w:p w14:paraId="3037C51E" w14:textId="77777777" w:rsidR="00444984" w:rsidRPr="00444984" w:rsidRDefault="00444984" w:rsidP="0091574A">
      <w:pPr>
        <w:rPr>
          <w:color w:val="000000" w:themeColor="text1"/>
        </w:rPr>
      </w:pPr>
    </w:p>
    <w:p w14:paraId="6691CF96" w14:textId="77777777" w:rsidR="00444984" w:rsidRPr="0027790F" w:rsidRDefault="00444984" w:rsidP="0091574A">
      <w:pPr>
        <w:rPr>
          <w:color w:val="000000" w:themeColor="text1"/>
        </w:rPr>
      </w:pPr>
      <w:r w:rsidRPr="0027790F">
        <w:rPr>
          <w:color w:val="000000" w:themeColor="text1"/>
        </w:rPr>
        <w:t xml:space="preserve">Davies, N. (2012) ‘The EAL learner's task’ Available online: </w:t>
      </w:r>
      <w:hyperlink r:id="rId11" w:history="1">
        <w:r w:rsidRPr="0027790F">
          <w:rPr>
            <w:rStyle w:val="Hyperlink"/>
            <w:color w:val="000000" w:themeColor="text1"/>
          </w:rPr>
          <w:t>https</w:t>
        </w:r>
      </w:hyperlink>
      <w:hyperlink r:id="rId12" w:history="1">
        <w:r w:rsidRPr="0027790F">
          <w:rPr>
            <w:rStyle w:val="Hyperlink"/>
            <w:color w:val="000000" w:themeColor="text1"/>
          </w:rPr>
          <w:t>://www.naldic.org.uk/eal-teaching-and-learning/outline-guidance/task</w:t>
        </w:r>
      </w:hyperlink>
      <w:hyperlink r:id="rId13" w:history="1">
        <w:r w:rsidRPr="0027790F">
          <w:rPr>
            <w:rStyle w:val="Hyperlink"/>
            <w:color w:val="000000" w:themeColor="text1"/>
          </w:rPr>
          <w:t>/</w:t>
        </w:r>
      </w:hyperlink>
      <w:r w:rsidRPr="0027790F">
        <w:rPr>
          <w:color w:val="000000" w:themeColor="text1"/>
        </w:rPr>
        <w:t xml:space="preserve"> [Accessed on 2</w:t>
      </w:r>
      <w:r w:rsidRPr="0027790F">
        <w:rPr>
          <w:color w:val="000000" w:themeColor="text1"/>
          <w:vertAlign w:val="superscript"/>
        </w:rPr>
        <w:t>nd</w:t>
      </w:r>
      <w:r w:rsidRPr="0027790F">
        <w:rPr>
          <w:color w:val="000000" w:themeColor="text1"/>
        </w:rPr>
        <w:t xml:space="preserve"> Ma</w:t>
      </w:r>
      <w:r>
        <w:rPr>
          <w:color w:val="000000" w:themeColor="text1"/>
        </w:rPr>
        <w:t>y</w:t>
      </w:r>
      <w:r w:rsidRPr="0027790F">
        <w:rPr>
          <w:color w:val="000000" w:themeColor="text1"/>
        </w:rPr>
        <w:t xml:space="preserve"> 201</w:t>
      </w:r>
      <w:r>
        <w:rPr>
          <w:color w:val="000000" w:themeColor="text1"/>
        </w:rPr>
        <w:t>9</w:t>
      </w:r>
      <w:r w:rsidRPr="0027790F">
        <w:rPr>
          <w:color w:val="000000" w:themeColor="text1"/>
        </w:rPr>
        <w:t>]</w:t>
      </w:r>
    </w:p>
    <w:p w14:paraId="5ACFA62A" w14:textId="77777777" w:rsidR="00444984" w:rsidRPr="0027790F" w:rsidRDefault="00444984" w:rsidP="0091574A">
      <w:pPr>
        <w:rPr>
          <w:color w:val="000000" w:themeColor="text1"/>
        </w:rPr>
      </w:pPr>
      <w:bookmarkStart w:id="0" w:name="_GoBack"/>
      <w:bookmarkEnd w:id="0"/>
    </w:p>
    <w:p w14:paraId="6B269017" w14:textId="77777777" w:rsidR="00444984" w:rsidRPr="00AE52E8" w:rsidRDefault="00444984" w:rsidP="0091574A">
      <w:pPr>
        <w:rPr>
          <w:i/>
          <w:color w:val="000000" w:themeColor="text1"/>
        </w:rPr>
      </w:pPr>
      <w:r>
        <w:rPr>
          <w:color w:val="000000" w:themeColor="text1"/>
        </w:rPr>
        <w:t xml:space="preserve">Ford Rojas </w:t>
      </w:r>
      <w:r w:rsidRPr="00AE52E8">
        <w:rPr>
          <w:color w:val="000000" w:themeColor="text1"/>
        </w:rPr>
        <w:t xml:space="preserve">J P. (2012) </w:t>
      </w:r>
      <w:r w:rsidRPr="00AE52E8">
        <w:rPr>
          <w:b/>
          <w:bCs/>
          <w:i/>
          <w:color w:val="000000" w:themeColor="text1"/>
        </w:rPr>
        <w:t xml:space="preserve">Primary school children 'punished for not speaking Welsh. </w:t>
      </w:r>
      <w:r w:rsidRPr="008902D1">
        <w:rPr>
          <w:b/>
          <w:bCs/>
          <w:color w:val="000000" w:themeColor="text1"/>
        </w:rPr>
        <w:t>Available at:</w:t>
      </w:r>
      <w:hyperlink r:id="rId14" w:history="1">
        <w:r w:rsidRPr="008902D1">
          <w:rPr>
            <w:rStyle w:val="Hyperlink"/>
            <w:color w:val="000000" w:themeColor="text1"/>
            <w:u w:val="none"/>
          </w:rPr>
          <w:t>https://www.telegraph.co.uk/education/primaryeducation/9677976/Primary-school-children-punished-for-not-speaking-Welsh.html</w:t>
        </w:r>
      </w:hyperlink>
    </w:p>
    <w:p w14:paraId="264495E9" w14:textId="77777777" w:rsidR="00444984" w:rsidRPr="0027790F" w:rsidRDefault="00444984" w:rsidP="0091574A">
      <w:pPr>
        <w:rPr>
          <w:color w:val="000000" w:themeColor="text1"/>
        </w:rPr>
      </w:pPr>
    </w:p>
    <w:p w14:paraId="319C85B4" w14:textId="77777777" w:rsidR="00444984" w:rsidRPr="002540A5" w:rsidRDefault="00444984" w:rsidP="0091574A">
      <w:pPr>
        <w:rPr>
          <w:color w:val="000000" w:themeColor="text1"/>
        </w:rPr>
      </w:pPr>
      <w:r w:rsidRPr="002540A5">
        <w:rPr>
          <w:color w:val="000000" w:themeColor="text1"/>
          <w:shd w:val="clear" w:color="auto" w:fill="FFFFFF"/>
        </w:rPr>
        <w:t>Goddard, S. (2011). </w:t>
      </w:r>
      <w:r w:rsidRPr="002540A5">
        <w:rPr>
          <w:i/>
          <w:iCs/>
          <w:color w:val="000000" w:themeColor="text1"/>
          <w:shd w:val="clear" w:color="auto" w:fill="FFFFFF"/>
        </w:rPr>
        <w:t>The genius of natural childhood</w:t>
      </w:r>
      <w:r w:rsidRPr="002540A5">
        <w:rPr>
          <w:color w:val="000000" w:themeColor="text1"/>
          <w:shd w:val="clear" w:color="auto" w:fill="FFFFFF"/>
        </w:rPr>
        <w:t>. Stroud: Hawthorn.</w:t>
      </w:r>
    </w:p>
    <w:p w14:paraId="30FC2B49" w14:textId="6591B9AB" w:rsidR="002540A5" w:rsidRPr="0027790F" w:rsidRDefault="002540A5" w:rsidP="0091574A">
      <w:pPr>
        <w:rPr>
          <w:color w:val="000000" w:themeColor="text1"/>
        </w:rPr>
      </w:pPr>
    </w:p>
    <w:p w14:paraId="4EBEF9CE" w14:textId="77777777" w:rsidR="002540A5" w:rsidRPr="002540A5" w:rsidRDefault="002540A5" w:rsidP="0091574A">
      <w:pPr>
        <w:rPr>
          <w:color w:val="000000" w:themeColor="text1"/>
        </w:rPr>
      </w:pPr>
      <w:proofErr w:type="spellStart"/>
      <w:r w:rsidRPr="002540A5">
        <w:rPr>
          <w:color w:val="000000" w:themeColor="text1"/>
          <w:shd w:val="clear" w:color="auto" w:fill="FFFFFF"/>
        </w:rPr>
        <w:t>Hommel</w:t>
      </w:r>
      <w:proofErr w:type="spellEnd"/>
      <w:r w:rsidRPr="002540A5">
        <w:rPr>
          <w:color w:val="000000" w:themeColor="text1"/>
          <w:shd w:val="clear" w:color="auto" w:fill="FFFFFF"/>
        </w:rPr>
        <w:t xml:space="preserve">, B., </w:t>
      </w:r>
      <w:proofErr w:type="spellStart"/>
      <w:r w:rsidRPr="002540A5">
        <w:rPr>
          <w:color w:val="000000" w:themeColor="text1"/>
          <w:shd w:val="clear" w:color="auto" w:fill="FFFFFF"/>
        </w:rPr>
        <w:t>Colzato</w:t>
      </w:r>
      <w:proofErr w:type="spellEnd"/>
      <w:r w:rsidRPr="002540A5">
        <w:rPr>
          <w:color w:val="000000" w:themeColor="text1"/>
          <w:shd w:val="clear" w:color="auto" w:fill="FFFFFF"/>
        </w:rPr>
        <w:t xml:space="preserve">, L., Fischer, R. and </w:t>
      </w:r>
      <w:proofErr w:type="spellStart"/>
      <w:r w:rsidRPr="002540A5">
        <w:rPr>
          <w:color w:val="000000" w:themeColor="text1"/>
          <w:shd w:val="clear" w:color="auto" w:fill="FFFFFF"/>
        </w:rPr>
        <w:t>Christoffels</w:t>
      </w:r>
      <w:proofErr w:type="spellEnd"/>
      <w:r w:rsidRPr="002540A5">
        <w:rPr>
          <w:color w:val="000000" w:themeColor="text1"/>
          <w:shd w:val="clear" w:color="auto" w:fill="FFFFFF"/>
        </w:rPr>
        <w:t>, I. (2011). Bilingualism and Creativity: Benefits in Convergent Thinking Come with Losses in Divergent Thinking. </w:t>
      </w:r>
      <w:r w:rsidRPr="002540A5">
        <w:rPr>
          <w:i/>
          <w:iCs/>
          <w:color w:val="000000" w:themeColor="text1"/>
          <w:shd w:val="clear" w:color="auto" w:fill="FFFFFF"/>
        </w:rPr>
        <w:t>Frontiers in Psychology</w:t>
      </w:r>
      <w:r w:rsidRPr="002540A5">
        <w:rPr>
          <w:color w:val="000000" w:themeColor="text1"/>
          <w:shd w:val="clear" w:color="auto" w:fill="FFFFFF"/>
        </w:rPr>
        <w:t>, 2.</w:t>
      </w:r>
    </w:p>
    <w:p w14:paraId="228CB003" w14:textId="0F822699" w:rsidR="002540A5" w:rsidRPr="0027790F" w:rsidRDefault="002540A5" w:rsidP="0091574A">
      <w:pPr>
        <w:rPr>
          <w:color w:val="000000" w:themeColor="text1"/>
        </w:rPr>
      </w:pPr>
    </w:p>
    <w:p w14:paraId="1F775A72" w14:textId="4E534387" w:rsidR="002540A5" w:rsidRDefault="002540A5" w:rsidP="0091574A">
      <w:pPr>
        <w:rPr>
          <w:color w:val="000000" w:themeColor="text1"/>
          <w:shd w:val="clear" w:color="auto" w:fill="FFFFFF"/>
        </w:rPr>
      </w:pPr>
      <w:r w:rsidRPr="002540A5">
        <w:rPr>
          <w:color w:val="000000" w:themeColor="text1"/>
          <w:shd w:val="clear" w:color="auto" w:fill="FFFFFF"/>
        </w:rPr>
        <w:t>Hill, A. (2011). </w:t>
      </w:r>
      <w:r w:rsidRPr="002540A5">
        <w:rPr>
          <w:i/>
          <w:iCs/>
          <w:color w:val="000000" w:themeColor="text1"/>
          <w:shd w:val="clear" w:color="auto" w:fill="FFFFFF"/>
        </w:rPr>
        <w:t>Singing to children may help development of language skills</w:t>
      </w:r>
      <w:r w:rsidRPr="002540A5">
        <w:rPr>
          <w:color w:val="000000" w:themeColor="text1"/>
          <w:shd w:val="clear" w:color="auto" w:fill="FFFFFF"/>
        </w:rPr>
        <w:t>. [online] the Guardian. Available at: https://www.theguardian.com/lifeandstyle/2011/may/08/singing-children-development-language-skills [Accessed 29 May 2019].</w:t>
      </w:r>
    </w:p>
    <w:p w14:paraId="6B527180" w14:textId="77777777" w:rsidR="00444984" w:rsidRPr="002540A5" w:rsidRDefault="00444984" w:rsidP="0091574A">
      <w:pPr>
        <w:rPr>
          <w:color w:val="000000" w:themeColor="text1"/>
        </w:rPr>
      </w:pPr>
    </w:p>
    <w:p w14:paraId="15754135" w14:textId="77777777" w:rsidR="00444984" w:rsidRPr="002540A5" w:rsidRDefault="00444984" w:rsidP="0091574A">
      <w:pPr>
        <w:rPr>
          <w:color w:val="000000" w:themeColor="text1"/>
        </w:rPr>
      </w:pPr>
      <w:r w:rsidRPr="0027790F">
        <w:rPr>
          <w:color w:val="000000" w:themeColor="text1"/>
          <w:shd w:val="clear" w:color="auto" w:fill="FFFFFF"/>
        </w:rPr>
        <w:t>O</w:t>
      </w:r>
      <w:r w:rsidRPr="002540A5">
        <w:rPr>
          <w:color w:val="000000" w:themeColor="text1"/>
          <w:shd w:val="clear" w:color="auto" w:fill="FFFFFF"/>
        </w:rPr>
        <w:t xml:space="preserve">sborne, </w:t>
      </w:r>
      <w:r w:rsidRPr="0027790F">
        <w:rPr>
          <w:color w:val="000000" w:themeColor="text1"/>
          <w:shd w:val="clear" w:color="auto" w:fill="FFFFFF"/>
        </w:rPr>
        <w:t>R</w:t>
      </w:r>
      <w:r w:rsidRPr="002540A5">
        <w:rPr>
          <w:color w:val="000000" w:themeColor="text1"/>
          <w:shd w:val="clear" w:color="auto" w:fill="FFFFFF"/>
        </w:rPr>
        <w:t>. (2015). </w:t>
      </w:r>
      <w:r w:rsidRPr="002540A5">
        <w:rPr>
          <w:i/>
          <w:iCs/>
          <w:color w:val="000000" w:themeColor="text1"/>
          <w:shd w:val="clear" w:color="auto" w:fill="FFFFFF"/>
        </w:rPr>
        <w:t>Refugees in Wales: The Facts</w:t>
      </w:r>
      <w:r w:rsidRPr="002540A5">
        <w:rPr>
          <w:color w:val="000000" w:themeColor="text1"/>
          <w:shd w:val="clear" w:color="auto" w:fill="FFFFFF"/>
        </w:rPr>
        <w:t>. [online] ITV News. Available at: https://www.itv.com/news/wales/2015-06-19/refugees-in-wales-the-facts/ [Accessed 29 May 2019].</w:t>
      </w:r>
    </w:p>
    <w:p w14:paraId="2BCD8579" w14:textId="77777777" w:rsidR="00444984" w:rsidRPr="0027790F" w:rsidRDefault="00444984" w:rsidP="0091574A">
      <w:pPr>
        <w:rPr>
          <w:color w:val="000000" w:themeColor="text1"/>
        </w:rPr>
      </w:pPr>
    </w:p>
    <w:p w14:paraId="06862F47" w14:textId="77777777" w:rsidR="00444984" w:rsidRPr="0027790F" w:rsidRDefault="00444984" w:rsidP="0091574A">
      <w:pPr>
        <w:rPr>
          <w:color w:val="000000" w:themeColor="text1"/>
        </w:rPr>
      </w:pPr>
      <w:r w:rsidRPr="0027790F">
        <w:rPr>
          <w:color w:val="000000" w:themeColor="text1"/>
        </w:rPr>
        <w:t xml:space="preserve">UNICEF (1989) ‘The United Nations Convention on the Rights of the Child’ Available Online: </w:t>
      </w:r>
      <w:hyperlink r:id="rId15" w:history="1">
        <w:r w:rsidRPr="0027790F">
          <w:rPr>
            <w:rStyle w:val="Hyperlink"/>
            <w:color w:val="000000" w:themeColor="text1"/>
          </w:rPr>
          <w:t>http://</w:t>
        </w:r>
      </w:hyperlink>
      <w:hyperlink r:id="rId16" w:history="1">
        <w:r w:rsidRPr="0027790F">
          <w:rPr>
            <w:rStyle w:val="Hyperlink"/>
            <w:color w:val="000000" w:themeColor="text1"/>
          </w:rPr>
          <w:t>353ld710iigr2n4po7k4kgvv-wpengine.netdna-ssl.com/wp-content/uploads/2010/05/UNCRC_united_nations_convention_on_the_rights_of_the_child.pdf</w:t>
        </w:r>
      </w:hyperlink>
      <w:r w:rsidRPr="0027790F">
        <w:rPr>
          <w:color w:val="000000" w:themeColor="text1"/>
        </w:rPr>
        <w:t xml:space="preserve"> [Accessed on 2nd May 2019]</w:t>
      </w:r>
    </w:p>
    <w:p w14:paraId="7E8BB5DF" w14:textId="77777777" w:rsidR="00444984" w:rsidRPr="0027790F" w:rsidRDefault="00444984" w:rsidP="0091574A">
      <w:pPr>
        <w:rPr>
          <w:color w:val="000000" w:themeColor="text1"/>
        </w:rPr>
      </w:pPr>
    </w:p>
    <w:p w14:paraId="50CD2A0A" w14:textId="77777777" w:rsidR="00444984" w:rsidRPr="0027790F" w:rsidRDefault="00444984" w:rsidP="0091574A">
      <w:pPr>
        <w:rPr>
          <w:color w:val="000000" w:themeColor="text1"/>
          <w:shd w:val="clear" w:color="auto" w:fill="FFFFFF"/>
        </w:rPr>
      </w:pPr>
      <w:r w:rsidRPr="0027790F">
        <w:rPr>
          <w:color w:val="000000" w:themeColor="text1"/>
          <w:shd w:val="clear" w:color="auto" w:fill="FFFFFF"/>
        </w:rPr>
        <w:t>Vince, G. (2019). </w:t>
      </w:r>
      <w:r w:rsidRPr="0027790F">
        <w:rPr>
          <w:i/>
          <w:iCs/>
          <w:color w:val="000000" w:themeColor="text1"/>
          <w:shd w:val="clear" w:color="auto" w:fill="FFFFFF"/>
        </w:rPr>
        <w:t>The amazing benefits of being bilingual</w:t>
      </w:r>
      <w:r w:rsidRPr="0027790F">
        <w:rPr>
          <w:color w:val="000000" w:themeColor="text1"/>
          <w:shd w:val="clear" w:color="auto" w:fill="FFFFFF"/>
        </w:rPr>
        <w:t xml:space="preserve">. </w:t>
      </w:r>
      <w:proofErr w:type="spellStart"/>
      <w:r w:rsidRPr="0027790F">
        <w:rPr>
          <w:color w:val="000000" w:themeColor="text1"/>
          <w:shd w:val="clear" w:color="auto" w:fill="FFFFFF"/>
        </w:rPr>
        <w:t>Bbc</w:t>
      </w:r>
      <w:proofErr w:type="spellEnd"/>
      <w:r w:rsidRPr="0027790F">
        <w:rPr>
          <w:color w:val="000000" w:themeColor="text1"/>
          <w:shd w:val="clear" w:color="auto" w:fill="FFFFFF"/>
        </w:rPr>
        <w:t>. Available at: http://www.bbc.com/future/story/20160811-the-amazing-benefits-of-being-bilingual [Accessed 29 May 2019].</w:t>
      </w:r>
    </w:p>
    <w:p w14:paraId="69D2AF8D" w14:textId="77777777" w:rsidR="00444984" w:rsidRPr="0027790F" w:rsidRDefault="00444984" w:rsidP="0091574A">
      <w:pPr>
        <w:rPr>
          <w:color w:val="000000" w:themeColor="text1"/>
        </w:rPr>
      </w:pPr>
    </w:p>
    <w:p w14:paraId="68B5300F" w14:textId="77777777" w:rsidR="002540A5" w:rsidRPr="0027790F" w:rsidRDefault="002540A5" w:rsidP="0091574A">
      <w:pPr>
        <w:rPr>
          <w:color w:val="000000" w:themeColor="text1"/>
        </w:rPr>
      </w:pPr>
    </w:p>
    <w:p w14:paraId="6E988F37" w14:textId="593C9B9C" w:rsidR="00444984" w:rsidRDefault="002540A5" w:rsidP="0091574A">
      <w:r w:rsidRPr="0027790F">
        <w:rPr>
          <w:color w:val="000000" w:themeColor="text1"/>
        </w:rPr>
        <w:t xml:space="preserve">Welsh </w:t>
      </w:r>
      <w:r w:rsidR="00AE52E8" w:rsidRPr="0027790F">
        <w:rPr>
          <w:color w:val="000000" w:themeColor="text1"/>
        </w:rPr>
        <w:t>government</w:t>
      </w:r>
      <w:r w:rsidRPr="0027790F">
        <w:rPr>
          <w:color w:val="000000" w:themeColor="text1"/>
        </w:rPr>
        <w:t xml:space="preserve"> (2015) </w:t>
      </w:r>
      <w:r w:rsidRPr="00444984">
        <w:rPr>
          <w:i/>
          <w:color w:val="000000" w:themeColor="text1"/>
        </w:rPr>
        <w:t>Well-being of future generations act</w:t>
      </w:r>
      <w:r w:rsidR="00444984">
        <w:rPr>
          <w:i/>
          <w:color w:val="000000" w:themeColor="text1"/>
        </w:rPr>
        <w:t xml:space="preserve">. </w:t>
      </w:r>
      <w:r w:rsidR="00444984" w:rsidRPr="00444984">
        <w:rPr>
          <w:color w:val="000000" w:themeColor="text1"/>
        </w:rPr>
        <w:t xml:space="preserve">available at  </w:t>
      </w:r>
      <w:hyperlink r:id="rId17" w:history="1">
        <w:r w:rsidR="00444984">
          <w:rPr>
            <w:rStyle w:val="Hyperlink"/>
          </w:rPr>
          <w:t>https://gweddill.gov.wales/docs/dsjlg/publications/160401-wfg-easy-read-en.pdf</w:t>
        </w:r>
      </w:hyperlink>
      <w:r w:rsidR="00444984">
        <w:t xml:space="preserve"> </w:t>
      </w:r>
      <w:r w:rsidR="00444984" w:rsidRPr="0027790F">
        <w:rPr>
          <w:color w:val="000000" w:themeColor="text1"/>
        </w:rPr>
        <w:t>[Accessed on 2nd May 2019]</w:t>
      </w:r>
    </w:p>
    <w:p w14:paraId="46B03DE1" w14:textId="4295843B" w:rsidR="00444984" w:rsidRPr="00444984" w:rsidRDefault="00444984" w:rsidP="0091574A">
      <w:pPr>
        <w:rPr>
          <w:b/>
          <w:color w:val="000000" w:themeColor="text1"/>
        </w:rPr>
      </w:pPr>
    </w:p>
    <w:p w14:paraId="4172C5B4" w14:textId="77777777" w:rsidR="00444984" w:rsidRPr="0027790F" w:rsidRDefault="00444984" w:rsidP="0091574A">
      <w:pPr>
        <w:rPr>
          <w:color w:val="000000" w:themeColor="text1"/>
        </w:rPr>
      </w:pPr>
    </w:p>
    <w:sectPr w:rsidR="00444984" w:rsidRPr="0027790F" w:rsidSect="00B537C6">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26FFB" w14:textId="77777777" w:rsidR="006439D0" w:rsidRDefault="006439D0" w:rsidP="00056DAF">
      <w:r>
        <w:separator/>
      </w:r>
    </w:p>
  </w:endnote>
  <w:endnote w:type="continuationSeparator" w:id="0">
    <w:p w14:paraId="1DF9A0A3" w14:textId="77777777" w:rsidR="006439D0" w:rsidRDefault="006439D0" w:rsidP="00056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6716130"/>
      <w:docPartObj>
        <w:docPartGallery w:val="Page Numbers (Bottom of Page)"/>
        <w:docPartUnique/>
      </w:docPartObj>
    </w:sdtPr>
    <w:sdtEndPr>
      <w:rPr>
        <w:rStyle w:val="PageNumber"/>
      </w:rPr>
    </w:sdtEndPr>
    <w:sdtContent>
      <w:p w14:paraId="3C5B3305" w14:textId="38F1DFFF" w:rsidR="00056DAF" w:rsidRDefault="00056DAF" w:rsidP="00EC0A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AB0137" w14:textId="77777777" w:rsidR="00056DAF" w:rsidRDefault="00056DAF" w:rsidP="00056D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1076388"/>
      <w:docPartObj>
        <w:docPartGallery w:val="Page Numbers (Bottom of Page)"/>
        <w:docPartUnique/>
      </w:docPartObj>
    </w:sdtPr>
    <w:sdtEndPr>
      <w:rPr>
        <w:rStyle w:val="PageNumber"/>
      </w:rPr>
    </w:sdtEndPr>
    <w:sdtContent>
      <w:p w14:paraId="098CDD3F" w14:textId="3127531D" w:rsidR="00056DAF" w:rsidRDefault="00056DAF" w:rsidP="00EC0A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D74351" w14:textId="2CB0B8A7" w:rsidR="00056DAF" w:rsidRDefault="00056DAF" w:rsidP="00056D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49D0B" w14:textId="77777777" w:rsidR="006439D0" w:rsidRDefault="006439D0" w:rsidP="00056DAF">
      <w:r>
        <w:separator/>
      </w:r>
    </w:p>
  </w:footnote>
  <w:footnote w:type="continuationSeparator" w:id="0">
    <w:p w14:paraId="0FC6A36A" w14:textId="77777777" w:rsidR="006439D0" w:rsidRDefault="006439D0" w:rsidP="00056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D956C" w14:textId="34149373" w:rsidR="00056DAF" w:rsidRPr="00056DAF" w:rsidRDefault="00056DAF">
    <w:pPr>
      <w:pStyle w:val="Header"/>
    </w:pPr>
    <w:r w:rsidRPr="00056DAF">
      <w:t xml:space="preserve">1703015 </w:t>
    </w:r>
    <w:r w:rsidRPr="00056DAF">
      <w:tab/>
    </w:r>
    <w:r w:rsidRPr="00056DAF">
      <w:tab/>
    </w:r>
    <w:r w:rsidRPr="00056DAF">
      <w:rPr>
        <w:rFonts w:ascii="Calibri" w:hAnsi="Calibri" w:cs="Arial"/>
        <w:bCs/>
      </w:rPr>
      <w:t xml:space="preserve">EAEE4006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C214AB"/>
    <w:multiLevelType w:val="hybridMultilevel"/>
    <w:tmpl w:val="2EF4B74E"/>
    <w:lvl w:ilvl="0" w:tplc="D69E0E20">
      <w:start w:val="1"/>
      <w:numFmt w:val="bullet"/>
      <w:lvlText w:val="•"/>
      <w:lvlJc w:val="left"/>
      <w:pPr>
        <w:tabs>
          <w:tab w:val="num" w:pos="720"/>
        </w:tabs>
        <w:ind w:left="720" w:hanging="360"/>
      </w:pPr>
      <w:rPr>
        <w:rFonts w:ascii="Arial" w:hAnsi="Arial" w:hint="default"/>
      </w:rPr>
    </w:lvl>
    <w:lvl w:ilvl="1" w:tplc="1EAC067E" w:tentative="1">
      <w:start w:val="1"/>
      <w:numFmt w:val="bullet"/>
      <w:lvlText w:val="•"/>
      <w:lvlJc w:val="left"/>
      <w:pPr>
        <w:tabs>
          <w:tab w:val="num" w:pos="1440"/>
        </w:tabs>
        <w:ind w:left="1440" w:hanging="360"/>
      </w:pPr>
      <w:rPr>
        <w:rFonts w:ascii="Arial" w:hAnsi="Arial" w:hint="default"/>
      </w:rPr>
    </w:lvl>
    <w:lvl w:ilvl="2" w:tplc="51048E14" w:tentative="1">
      <w:start w:val="1"/>
      <w:numFmt w:val="bullet"/>
      <w:lvlText w:val="•"/>
      <w:lvlJc w:val="left"/>
      <w:pPr>
        <w:tabs>
          <w:tab w:val="num" w:pos="2160"/>
        </w:tabs>
        <w:ind w:left="2160" w:hanging="360"/>
      </w:pPr>
      <w:rPr>
        <w:rFonts w:ascii="Arial" w:hAnsi="Arial" w:hint="default"/>
      </w:rPr>
    </w:lvl>
    <w:lvl w:ilvl="3" w:tplc="18D27F42" w:tentative="1">
      <w:start w:val="1"/>
      <w:numFmt w:val="bullet"/>
      <w:lvlText w:val="•"/>
      <w:lvlJc w:val="left"/>
      <w:pPr>
        <w:tabs>
          <w:tab w:val="num" w:pos="2880"/>
        </w:tabs>
        <w:ind w:left="2880" w:hanging="360"/>
      </w:pPr>
      <w:rPr>
        <w:rFonts w:ascii="Arial" w:hAnsi="Arial" w:hint="default"/>
      </w:rPr>
    </w:lvl>
    <w:lvl w:ilvl="4" w:tplc="A94EB1DC" w:tentative="1">
      <w:start w:val="1"/>
      <w:numFmt w:val="bullet"/>
      <w:lvlText w:val="•"/>
      <w:lvlJc w:val="left"/>
      <w:pPr>
        <w:tabs>
          <w:tab w:val="num" w:pos="3600"/>
        </w:tabs>
        <w:ind w:left="3600" w:hanging="360"/>
      </w:pPr>
      <w:rPr>
        <w:rFonts w:ascii="Arial" w:hAnsi="Arial" w:hint="default"/>
      </w:rPr>
    </w:lvl>
    <w:lvl w:ilvl="5" w:tplc="B24EF5BE" w:tentative="1">
      <w:start w:val="1"/>
      <w:numFmt w:val="bullet"/>
      <w:lvlText w:val="•"/>
      <w:lvlJc w:val="left"/>
      <w:pPr>
        <w:tabs>
          <w:tab w:val="num" w:pos="4320"/>
        </w:tabs>
        <w:ind w:left="4320" w:hanging="360"/>
      </w:pPr>
      <w:rPr>
        <w:rFonts w:ascii="Arial" w:hAnsi="Arial" w:hint="default"/>
      </w:rPr>
    </w:lvl>
    <w:lvl w:ilvl="6" w:tplc="28440FB6" w:tentative="1">
      <w:start w:val="1"/>
      <w:numFmt w:val="bullet"/>
      <w:lvlText w:val="•"/>
      <w:lvlJc w:val="left"/>
      <w:pPr>
        <w:tabs>
          <w:tab w:val="num" w:pos="5040"/>
        </w:tabs>
        <w:ind w:left="5040" w:hanging="360"/>
      </w:pPr>
      <w:rPr>
        <w:rFonts w:ascii="Arial" w:hAnsi="Arial" w:hint="default"/>
      </w:rPr>
    </w:lvl>
    <w:lvl w:ilvl="7" w:tplc="207C9A1E" w:tentative="1">
      <w:start w:val="1"/>
      <w:numFmt w:val="bullet"/>
      <w:lvlText w:val="•"/>
      <w:lvlJc w:val="left"/>
      <w:pPr>
        <w:tabs>
          <w:tab w:val="num" w:pos="5760"/>
        </w:tabs>
        <w:ind w:left="5760" w:hanging="360"/>
      </w:pPr>
      <w:rPr>
        <w:rFonts w:ascii="Arial" w:hAnsi="Arial" w:hint="default"/>
      </w:rPr>
    </w:lvl>
    <w:lvl w:ilvl="8" w:tplc="F7E843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9531401"/>
    <w:multiLevelType w:val="multilevel"/>
    <w:tmpl w:val="5E92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DC3B93"/>
    <w:multiLevelType w:val="multilevel"/>
    <w:tmpl w:val="7280F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A439C0"/>
    <w:multiLevelType w:val="hybridMultilevel"/>
    <w:tmpl w:val="8D64A1E2"/>
    <w:lvl w:ilvl="0" w:tplc="DC568A76">
      <w:start w:val="1"/>
      <w:numFmt w:val="bullet"/>
      <w:lvlText w:val="•"/>
      <w:lvlJc w:val="left"/>
      <w:pPr>
        <w:tabs>
          <w:tab w:val="num" w:pos="720"/>
        </w:tabs>
        <w:ind w:left="720" w:hanging="360"/>
      </w:pPr>
      <w:rPr>
        <w:rFonts w:ascii="Arial" w:hAnsi="Arial" w:hint="default"/>
      </w:rPr>
    </w:lvl>
    <w:lvl w:ilvl="1" w:tplc="6E400126" w:tentative="1">
      <w:start w:val="1"/>
      <w:numFmt w:val="bullet"/>
      <w:lvlText w:val="•"/>
      <w:lvlJc w:val="left"/>
      <w:pPr>
        <w:tabs>
          <w:tab w:val="num" w:pos="1440"/>
        </w:tabs>
        <w:ind w:left="1440" w:hanging="360"/>
      </w:pPr>
      <w:rPr>
        <w:rFonts w:ascii="Arial" w:hAnsi="Arial" w:hint="default"/>
      </w:rPr>
    </w:lvl>
    <w:lvl w:ilvl="2" w:tplc="83643960" w:tentative="1">
      <w:start w:val="1"/>
      <w:numFmt w:val="bullet"/>
      <w:lvlText w:val="•"/>
      <w:lvlJc w:val="left"/>
      <w:pPr>
        <w:tabs>
          <w:tab w:val="num" w:pos="2160"/>
        </w:tabs>
        <w:ind w:left="2160" w:hanging="360"/>
      </w:pPr>
      <w:rPr>
        <w:rFonts w:ascii="Arial" w:hAnsi="Arial" w:hint="default"/>
      </w:rPr>
    </w:lvl>
    <w:lvl w:ilvl="3" w:tplc="7AC8A62E" w:tentative="1">
      <w:start w:val="1"/>
      <w:numFmt w:val="bullet"/>
      <w:lvlText w:val="•"/>
      <w:lvlJc w:val="left"/>
      <w:pPr>
        <w:tabs>
          <w:tab w:val="num" w:pos="2880"/>
        </w:tabs>
        <w:ind w:left="2880" w:hanging="360"/>
      </w:pPr>
      <w:rPr>
        <w:rFonts w:ascii="Arial" w:hAnsi="Arial" w:hint="default"/>
      </w:rPr>
    </w:lvl>
    <w:lvl w:ilvl="4" w:tplc="A72A9B06" w:tentative="1">
      <w:start w:val="1"/>
      <w:numFmt w:val="bullet"/>
      <w:lvlText w:val="•"/>
      <w:lvlJc w:val="left"/>
      <w:pPr>
        <w:tabs>
          <w:tab w:val="num" w:pos="3600"/>
        </w:tabs>
        <w:ind w:left="3600" w:hanging="360"/>
      </w:pPr>
      <w:rPr>
        <w:rFonts w:ascii="Arial" w:hAnsi="Arial" w:hint="default"/>
      </w:rPr>
    </w:lvl>
    <w:lvl w:ilvl="5" w:tplc="D14A8DF0" w:tentative="1">
      <w:start w:val="1"/>
      <w:numFmt w:val="bullet"/>
      <w:lvlText w:val="•"/>
      <w:lvlJc w:val="left"/>
      <w:pPr>
        <w:tabs>
          <w:tab w:val="num" w:pos="4320"/>
        </w:tabs>
        <w:ind w:left="4320" w:hanging="360"/>
      </w:pPr>
      <w:rPr>
        <w:rFonts w:ascii="Arial" w:hAnsi="Arial" w:hint="default"/>
      </w:rPr>
    </w:lvl>
    <w:lvl w:ilvl="6" w:tplc="DB88A75C" w:tentative="1">
      <w:start w:val="1"/>
      <w:numFmt w:val="bullet"/>
      <w:lvlText w:val="•"/>
      <w:lvlJc w:val="left"/>
      <w:pPr>
        <w:tabs>
          <w:tab w:val="num" w:pos="5040"/>
        </w:tabs>
        <w:ind w:left="5040" w:hanging="360"/>
      </w:pPr>
      <w:rPr>
        <w:rFonts w:ascii="Arial" w:hAnsi="Arial" w:hint="default"/>
      </w:rPr>
    </w:lvl>
    <w:lvl w:ilvl="7" w:tplc="238AEBC8" w:tentative="1">
      <w:start w:val="1"/>
      <w:numFmt w:val="bullet"/>
      <w:lvlText w:val="•"/>
      <w:lvlJc w:val="left"/>
      <w:pPr>
        <w:tabs>
          <w:tab w:val="num" w:pos="5760"/>
        </w:tabs>
        <w:ind w:left="5760" w:hanging="360"/>
      </w:pPr>
      <w:rPr>
        <w:rFonts w:ascii="Arial" w:hAnsi="Arial" w:hint="default"/>
      </w:rPr>
    </w:lvl>
    <w:lvl w:ilvl="8" w:tplc="0B10E0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3308E1"/>
    <w:multiLevelType w:val="multilevel"/>
    <w:tmpl w:val="A4946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DAF"/>
    <w:rsid w:val="00056DAF"/>
    <w:rsid w:val="000E40BB"/>
    <w:rsid w:val="000F68EC"/>
    <w:rsid w:val="002540A5"/>
    <w:rsid w:val="0027790F"/>
    <w:rsid w:val="002F6238"/>
    <w:rsid w:val="00444984"/>
    <w:rsid w:val="005729D9"/>
    <w:rsid w:val="005C2A0D"/>
    <w:rsid w:val="006439D0"/>
    <w:rsid w:val="006821D2"/>
    <w:rsid w:val="006F0484"/>
    <w:rsid w:val="00706433"/>
    <w:rsid w:val="007F6AA2"/>
    <w:rsid w:val="008902D1"/>
    <w:rsid w:val="008F1735"/>
    <w:rsid w:val="0091574A"/>
    <w:rsid w:val="009517EB"/>
    <w:rsid w:val="00A44B04"/>
    <w:rsid w:val="00AD7ABE"/>
    <w:rsid w:val="00AE52E8"/>
    <w:rsid w:val="00B537C6"/>
    <w:rsid w:val="00BA7DC9"/>
    <w:rsid w:val="00C478CC"/>
    <w:rsid w:val="00C50B79"/>
    <w:rsid w:val="00E37595"/>
    <w:rsid w:val="00E64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32608"/>
  <w15:chartTrackingRefBased/>
  <w15:docId w15:val="{A25513FB-2891-3A43-8B88-9FC71FA60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78CC"/>
    <w:rPr>
      <w:rFonts w:ascii="Times New Roman" w:eastAsia="Times New Roman" w:hAnsi="Times New Roman" w:cs="Times New Roman"/>
    </w:rPr>
  </w:style>
  <w:style w:type="paragraph" w:styleId="Heading1">
    <w:name w:val="heading 1"/>
    <w:basedOn w:val="Normal"/>
    <w:link w:val="Heading1Char"/>
    <w:uiPriority w:val="9"/>
    <w:qFormat/>
    <w:rsid w:val="00C478C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6DAF"/>
    <w:pPr>
      <w:tabs>
        <w:tab w:val="center" w:pos="4680"/>
        <w:tab w:val="right" w:pos="9360"/>
      </w:tabs>
    </w:pPr>
  </w:style>
  <w:style w:type="character" w:customStyle="1" w:styleId="HeaderChar">
    <w:name w:val="Header Char"/>
    <w:basedOn w:val="DefaultParagraphFont"/>
    <w:link w:val="Header"/>
    <w:uiPriority w:val="99"/>
    <w:rsid w:val="00056DAF"/>
  </w:style>
  <w:style w:type="paragraph" w:styleId="Footer">
    <w:name w:val="footer"/>
    <w:basedOn w:val="Normal"/>
    <w:link w:val="FooterChar"/>
    <w:uiPriority w:val="99"/>
    <w:unhideWhenUsed/>
    <w:rsid w:val="00056DAF"/>
    <w:pPr>
      <w:tabs>
        <w:tab w:val="center" w:pos="4680"/>
        <w:tab w:val="right" w:pos="9360"/>
      </w:tabs>
    </w:pPr>
  </w:style>
  <w:style w:type="character" w:customStyle="1" w:styleId="FooterChar">
    <w:name w:val="Footer Char"/>
    <w:basedOn w:val="DefaultParagraphFont"/>
    <w:link w:val="Footer"/>
    <w:uiPriority w:val="99"/>
    <w:rsid w:val="00056DAF"/>
  </w:style>
  <w:style w:type="character" w:styleId="PageNumber">
    <w:name w:val="page number"/>
    <w:basedOn w:val="DefaultParagraphFont"/>
    <w:uiPriority w:val="99"/>
    <w:semiHidden/>
    <w:unhideWhenUsed/>
    <w:rsid w:val="00056DAF"/>
  </w:style>
  <w:style w:type="paragraph" w:customStyle="1" w:styleId="seperated-list-item">
    <w:name w:val="seperated-list-item"/>
    <w:basedOn w:val="Normal"/>
    <w:rsid w:val="00C478CC"/>
    <w:pPr>
      <w:spacing w:before="100" w:beforeAutospacing="1" w:after="100" w:afterAutospacing="1"/>
    </w:pPr>
  </w:style>
  <w:style w:type="character" w:customStyle="1" w:styleId="index-body">
    <w:name w:val="index-body"/>
    <w:basedOn w:val="DefaultParagraphFont"/>
    <w:rsid w:val="00C478CC"/>
  </w:style>
  <w:style w:type="character" w:styleId="Hyperlink">
    <w:name w:val="Hyperlink"/>
    <w:basedOn w:val="DefaultParagraphFont"/>
    <w:uiPriority w:val="99"/>
    <w:unhideWhenUsed/>
    <w:rsid w:val="00C478CC"/>
    <w:rPr>
      <w:color w:val="0563C1" w:themeColor="hyperlink"/>
      <w:u w:val="single"/>
    </w:rPr>
  </w:style>
  <w:style w:type="character" w:styleId="UnresolvedMention">
    <w:name w:val="Unresolved Mention"/>
    <w:basedOn w:val="DefaultParagraphFont"/>
    <w:uiPriority w:val="99"/>
    <w:semiHidden/>
    <w:unhideWhenUsed/>
    <w:rsid w:val="00C478CC"/>
    <w:rPr>
      <w:color w:val="605E5C"/>
      <w:shd w:val="clear" w:color="auto" w:fill="E1DFDD"/>
    </w:rPr>
  </w:style>
  <w:style w:type="paragraph" w:styleId="ListParagraph">
    <w:name w:val="List Paragraph"/>
    <w:basedOn w:val="Normal"/>
    <w:uiPriority w:val="34"/>
    <w:qFormat/>
    <w:rsid w:val="00C478CC"/>
    <w:pPr>
      <w:ind w:left="720"/>
      <w:contextualSpacing/>
    </w:pPr>
  </w:style>
  <w:style w:type="character" w:styleId="Strong">
    <w:name w:val="Strong"/>
    <w:basedOn w:val="DefaultParagraphFont"/>
    <w:uiPriority w:val="22"/>
    <w:qFormat/>
    <w:rsid w:val="00C478CC"/>
    <w:rPr>
      <w:b/>
      <w:bCs/>
    </w:rPr>
  </w:style>
  <w:style w:type="character" w:customStyle="1" w:styleId="Heading1Char">
    <w:name w:val="Heading 1 Char"/>
    <w:basedOn w:val="DefaultParagraphFont"/>
    <w:link w:val="Heading1"/>
    <w:uiPriority w:val="9"/>
    <w:rsid w:val="00C478CC"/>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C478CC"/>
    <w:rPr>
      <w:color w:val="954F72" w:themeColor="followedHyperlink"/>
      <w:u w:val="single"/>
    </w:rPr>
  </w:style>
  <w:style w:type="paragraph" w:styleId="NormalWeb">
    <w:name w:val="Normal (Web)"/>
    <w:basedOn w:val="Normal"/>
    <w:uiPriority w:val="99"/>
    <w:unhideWhenUsed/>
    <w:rsid w:val="000F68E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1817">
      <w:bodyDiv w:val="1"/>
      <w:marLeft w:val="0"/>
      <w:marRight w:val="0"/>
      <w:marTop w:val="0"/>
      <w:marBottom w:val="0"/>
      <w:divBdr>
        <w:top w:val="none" w:sz="0" w:space="0" w:color="auto"/>
        <w:left w:val="none" w:sz="0" w:space="0" w:color="auto"/>
        <w:bottom w:val="none" w:sz="0" w:space="0" w:color="auto"/>
        <w:right w:val="none" w:sz="0" w:space="0" w:color="auto"/>
      </w:divBdr>
    </w:div>
    <w:div w:id="88890106">
      <w:bodyDiv w:val="1"/>
      <w:marLeft w:val="0"/>
      <w:marRight w:val="0"/>
      <w:marTop w:val="0"/>
      <w:marBottom w:val="0"/>
      <w:divBdr>
        <w:top w:val="none" w:sz="0" w:space="0" w:color="auto"/>
        <w:left w:val="none" w:sz="0" w:space="0" w:color="auto"/>
        <w:bottom w:val="none" w:sz="0" w:space="0" w:color="auto"/>
        <w:right w:val="none" w:sz="0" w:space="0" w:color="auto"/>
      </w:divBdr>
    </w:div>
    <w:div w:id="119038334">
      <w:bodyDiv w:val="1"/>
      <w:marLeft w:val="0"/>
      <w:marRight w:val="0"/>
      <w:marTop w:val="0"/>
      <w:marBottom w:val="0"/>
      <w:divBdr>
        <w:top w:val="none" w:sz="0" w:space="0" w:color="auto"/>
        <w:left w:val="none" w:sz="0" w:space="0" w:color="auto"/>
        <w:bottom w:val="none" w:sz="0" w:space="0" w:color="auto"/>
        <w:right w:val="none" w:sz="0" w:space="0" w:color="auto"/>
      </w:divBdr>
    </w:div>
    <w:div w:id="128089066">
      <w:bodyDiv w:val="1"/>
      <w:marLeft w:val="0"/>
      <w:marRight w:val="0"/>
      <w:marTop w:val="0"/>
      <w:marBottom w:val="0"/>
      <w:divBdr>
        <w:top w:val="none" w:sz="0" w:space="0" w:color="auto"/>
        <w:left w:val="none" w:sz="0" w:space="0" w:color="auto"/>
        <w:bottom w:val="none" w:sz="0" w:space="0" w:color="auto"/>
        <w:right w:val="none" w:sz="0" w:space="0" w:color="auto"/>
      </w:divBdr>
    </w:div>
    <w:div w:id="256983523">
      <w:bodyDiv w:val="1"/>
      <w:marLeft w:val="0"/>
      <w:marRight w:val="0"/>
      <w:marTop w:val="0"/>
      <w:marBottom w:val="0"/>
      <w:divBdr>
        <w:top w:val="none" w:sz="0" w:space="0" w:color="auto"/>
        <w:left w:val="none" w:sz="0" w:space="0" w:color="auto"/>
        <w:bottom w:val="none" w:sz="0" w:space="0" w:color="auto"/>
        <w:right w:val="none" w:sz="0" w:space="0" w:color="auto"/>
      </w:divBdr>
    </w:div>
    <w:div w:id="296569204">
      <w:bodyDiv w:val="1"/>
      <w:marLeft w:val="0"/>
      <w:marRight w:val="0"/>
      <w:marTop w:val="0"/>
      <w:marBottom w:val="0"/>
      <w:divBdr>
        <w:top w:val="none" w:sz="0" w:space="0" w:color="auto"/>
        <w:left w:val="none" w:sz="0" w:space="0" w:color="auto"/>
        <w:bottom w:val="none" w:sz="0" w:space="0" w:color="auto"/>
        <w:right w:val="none" w:sz="0" w:space="0" w:color="auto"/>
      </w:divBdr>
    </w:div>
    <w:div w:id="301036286">
      <w:bodyDiv w:val="1"/>
      <w:marLeft w:val="0"/>
      <w:marRight w:val="0"/>
      <w:marTop w:val="0"/>
      <w:marBottom w:val="0"/>
      <w:divBdr>
        <w:top w:val="none" w:sz="0" w:space="0" w:color="auto"/>
        <w:left w:val="none" w:sz="0" w:space="0" w:color="auto"/>
        <w:bottom w:val="none" w:sz="0" w:space="0" w:color="auto"/>
        <w:right w:val="none" w:sz="0" w:space="0" w:color="auto"/>
      </w:divBdr>
    </w:div>
    <w:div w:id="358121366">
      <w:bodyDiv w:val="1"/>
      <w:marLeft w:val="0"/>
      <w:marRight w:val="0"/>
      <w:marTop w:val="0"/>
      <w:marBottom w:val="0"/>
      <w:divBdr>
        <w:top w:val="none" w:sz="0" w:space="0" w:color="auto"/>
        <w:left w:val="none" w:sz="0" w:space="0" w:color="auto"/>
        <w:bottom w:val="none" w:sz="0" w:space="0" w:color="auto"/>
        <w:right w:val="none" w:sz="0" w:space="0" w:color="auto"/>
      </w:divBdr>
    </w:div>
    <w:div w:id="362289546">
      <w:bodyDiv w:val="1"/>
      <w:marLeft w:val="0"/>
      <w:marRight w:val="0"/>
      <w:marTop w:val="0"/>
      <w:marBottom w:val="0"/>
      <w:divBdr>
        <w:top w:val="none" w:sz="0" w:space="0" w:color="auto"/>
        <w:left w:val="none" w:sz="0" w:space="0" w:color="auto"/>
        <w:bottom w:val="none" w:sz="0" w:space="0" w:color="auto"/>
        <w:right w:val="none" w:sz="0" w:space="0" w:color="auto"/>
      </w:divBdr>
      <w:divsChild>
        <w:div w:id="811942829">
          <w:marLeft w:val="547"/>
          <w:marRight w:val="0"/>
          <w:marTop w:val="86"/>
          <w:marBottom w:val="0"/>
          <w:divBdr>
            <w:top w:val="none" w:sz="0" w:space="0" w:color="auto"/>
            <w:left w:val="none" w:sz="0" w:space="0" w:color="auto"/>
            <w:bottom w:val="none" w:sz="0" w:space="0" w:color="auto"/>
            <w:right w:val="none" w:sz="0" w:space="0" w:color="auto"/>
          </w:divBdr>
        </w:div>
        <w:div w:id="35200410">
          <w:marLeft w:val="547"/>
          <w:marRight w:val="0"/>
          <w:marTop w:val="86"/>
          <w:marBottom w:val="0"/>
          <w:divBdr>
            <w:top w:val="none" w:sz="0" w:space="0" w:color="auto"/>
            <w:left w:val="none" w:sz="0" w:space="0" w:color="auto"/>
            <w:bottom w:val="none" w:sz="0" w:space="0" w:color="auto"/>
            <w:right w:val="none" w:sz="0" w:space="0" w:color="auto"/>
          </w:divBdr>
        </w:div>
        <w:div w:id="1729958162">
          <w:marLeft w:val="547"/>
          <w:marRight w:val="0"/>
          <w:marTop w:val="86"/>
          <w:marBottom w:val="0"/>
          <w:divBdr>
            <w:top w:val="none" w:sz="0" w:space="0" w:color="auto"/>
            <w:left w:val="none" w:sz="0" w:space="0" w:color="auto"/>
            <w:bottom w:val="none" w:sz="0" w:space="0" w:color="auto"/>
            <w:right w:val="none" w:sz="0" w:space="0" w:color="auto"/>
          </w:divBdr>
        </w:div>
        <w:div w:id="347372480">
          <w:marLeft w:val="547"/>
          <w:marRight w:val="0"/>
          <w:marTop w:val="86"/>
          <w:marBottom w:val="0"/>
          <w:divBdr>
            <w:top w:val="none" w:sz="0" w:space="0" w:color="auto"/>
            <w:left w:val="none" w:sz="0" w:space="0" w:color="auto"/>
            <w:bottom w:val="none" w:sz="0" w:space="0" w:color="auto"/>
            <w:right w:val="none" w:sz="0" w:space="0" w:color="auto"/>
          </w:divBdr>
        </w:div>
      </w:divsChild>
    </w:div>
    <w:div w:id="425033019">
      <w:bodyDiv w:val="1"/>
      <w:marLeft w:val="0"/>
      <w:marRight w:val="0"/>
      <w:marTop w:val="0"/>
      <w:marBottom w:val="0"/>
      <w:divBdr>
        <w:top w:val="none" w:sz="0" w:space="0" w:color="auto"/>
        <w:left w:val="none" w:sz="0" w:space="0" w:color="auto"/>
        <w:bottom w:val="none" w:sz="0" w:space="0" w:color="auto"/>
        <w:right w:val="none" w:sz="0" w:space="0" w:color="auto"/>
      </w:divBdr>
      <w:divsChild>
        <w:div w:id="564726142">
          <w:marLeft w:val="547"/>
          <w:marRight w:val="0"/>
          <w:marTop w:val="77"/>
          <w:marBottom w:val="0"/>
          <w:divBdr>
            <w:top w:val="none" w:sz="0" w:space="0" w:color="auto"/>
            <w:left w:val="none" w:sz="0" w:space="0" w:color="auto"/>
            <w:bottom w:val="none" w:sz="0" w:space="0" w:color="auto"/>
            <w:right w:val="none" w:sz="0" w:space="0" w:color="auto"/>
          </w:divBdr>
        </w:div>
        <w:div w:id="395511395">
          <w:marLeft w:val="547"/>
          <w:marRight w:val="0"/>
          <w:marTop w:val="77"/>
          <w:marBottom w:val="0"/>
          <w:divBdr>
            <w:top w:val="none" w:sz="0" w:space="0" w:color="auto"/>
            <w:left w:val="none" w:sz="0" w:space="0" w:color="auto"/>
            <w:bottom w:val="none" w:sz="0" w:space="0" w:color="auto"/>
            <w:right w:val="none" w:sz="0" w:space="0" w:color="auto"/>
          </w:divBdr>
        </w:div>
        <w:div w:id="134567849">
          <w:marLeft w:val="547"/>
          <w:marRight w:val="0"/>
          <w:marTop w:val="77"/>
          <w:marBottom w:val="0"/>
          <w:divBdr>
            <w:top w:val="none" w:sz="0" w:space="0" w:color="auto"/>
            <w:left w:val="none" w:sz="0" w:space="0" w:color="auto"/>
            <w:bottom w:val="none" w:sz="0" w:space="0" w:color="auto"/>
            <w:right w:val="none" w:sz="0" w:space="0" w:color="auto"/>
          </w:divBdr>
        </w:div>
      </w:divsChild>
    </w:div>
    <w:div w:id="429273897">
      <w:bodyDiv w:val="1"/>
      <w:marLeft w:val="0"/>
      <w:marRight w:val="0"/>
      <w:marTop w:val="0"/>
      <w:marBottom w:val="0"/>
      <w:divBdr>
        <w:top w:val="none" w:sz="0" w:space="0" w:color="auto"/>
        <w:left w:val="none" w:sz="0" w:space="0" w:color="auto"/>
        <w:bottom w:val="none" w:sz="0" w:space="0" w:color="auto"/>
        <w:right w:val="none" w:sz="0" w:space="0" w:color="auto"/>
      </w:divBdr>
    </w:div>
    <w:div w:id="477455819">
      <w:bodyDiv w:val="1"/>
      <w:marLeft w:val="0"/>
      <w:marRight w:val="0"/>
      <w:marTop w:val="0"/>
      <w:marBottom w:val="0"/>
      <w:divBdr>
        <w:top w:val="none" w:sz="0" w:space="0" w:color="auto"/>
        <w:left w:val="none" w:sz="0" w:space="0" w:color="auto"/>
        <w:bottom w:val="none" w:sz="0" w:space="0" w:color="auto"/>
        <w:right w:val="none" w:sz="0" w:space="0" w:color="auto"/>
      </w:divBdr>
    </w:div>
    <w:div w:id="574439402">
      <w:bodyDiv w:val="1"/>
      <w:marLeft w:val="0"/>
      <w:marRight w:val="0"/>
      <w:marTop w:val="0"/>
      <w:marBottom w:val="0"/>
      <w:divBdr>
        <w:top w:val="none" w:sz="0" w:space="0" w:color="auto"/>
        <w:left w:val="none" w:sz="0" w:space="0" w:color="auto"/>
        <w:bottom w:val="none" w:sz="0" w:space="0" w:color="auto"/>
        <w:right w:val="none" w:sz="0" w:space="0" w:color="auto"/>
      </w:divBdr>
    </w:div>
    <w:div w:id="668797387">
      <w:bodyDiv w:val="1"/>
      <w:marLeft w:val="0"/>
      <w:marRight w:val="0"/>
      <w:marTop w:val="0"/>
      <w:marBottom w:val="0"/>
      <w:divBdr>
        <w:top w:val="none" w:sz="0" w:space="0" w:color="auto"/>
        <w:left w:val="none" w:sz="0" w:space="0" w:color="auto"/>
        <w:bottom w:val="none" w:sz="0" w:space="0" w:color="auto"/>
        <w:right w:val="none" w:sz="0" w:space="0" w:color="auto"/>
      </w:divBdr>
    </w:div>
    <w:div w:id="721096361">
      <w:bodyDiv w:val="1"/>
      <w:marLeft w:val="0"/>
      <w:marRight w:val="0"/>
      <w:marTop w:val="0"/>
      <w:marBottom w:val="0"/>
      <w:divBdr>
        <w:top w:val="none" w:sz="0" w:space="0" w:color="auto"/>
        <w:left w:val="none" w:sz="0" w:space="0" w:color="auto"/>
        <w:bottom w:val="none" w:sz="0" w:space="0" w:color="auto"/>
        <w:right w:val="none" w:sz="0" w:space="0" w:color="auto"/>
      </w:divBdr>
    </w:div>
    <w:div w:id="783232413">
      <w:bodyDiv w:val="1"/>
      <w:marLeft w:val="0"/>
      <w:marRight w:val="0"/>
      <w:marTop w:val="0"/>
      <w:marBottom w:val="0"/>
      <w:divBdr>
        <w:top w:val="none" w:sz="0" w:space="0" w:color="auto"/>
        <w:left w:val="none" w:sz="0" w:space="0" w:color="auto"/>
        <w:bottom w:val="none" w:sz="0" w:space="0" w:color="auto"/>
        <w:right w:val="none" w:sz="0" w:space="0" w:color="auto"/>
      </w:divBdr>
    </w:div>
    <w:div w:id="801776884">
      <w:bodyDiv w:val="1"/>
      <w:marLeft w:val="0"/>
      <w:marRight w:val="0"/>
      <w:marTop w:val="0"/>
      <w:marBottom w:val="0"/>
      <w:divBdr>
        <w:top w:val="none" w:sz="0" w:space="0" w:color="auto"/>
        <w:left w:val="none" w:sz="0" w:space="0" w:color="auto"/>
        <w:bottom w:val="none" w:sz="0" w:space="0" w:color="auto"/>
        <w:right w:val="none" w:sz="0" w:space="0" w:color="auto"/>
      </w:divBdr>
    </w:div>
    <w:div w:id="908461195">
      <w:bodyDiv w:val="1"/>
      <w:marLeft w:val="0"/>
      <w:marRight w:val="0"/>
      <w:marTop w:val="0"/>
      <w:marBottom w:val="0"/>
      <w:divBdr>
        <w:top w:val="none" w:sz="0" w:space="0" w:color="auto"/>
        <w:left w:val="none" w:sz="0" w:space="0" w:color="auto"/>
        <w:bottom w:val="none" w:sz="0" w:space="0" w:color="auto"/>
        <w:right w:val="none" w:sz="0" w:space="0" w:color="auto"/>
      </w:divBdr>
    </w:div>
    <w:div w:id="937567378">
      <w:bodyDiv w:val="1"/>
      <w:marLeft w:val="0"/>
      <w:marRight w:val="0"/>
      <w:marTop w:val="0"/>
      <w:marBottom w:val="0"/>
      <w:divBdr>
        <w:top w:val="none" w:sz="0" w:space="0" w:color="auto"/>
        <w:left w:val="none" w:sz="0" w:space="0" w:color="auto"/>
        <w:bottom w:val="none" w:sz="0" w:space="0" w:color="auto"/>
        <w:right w:val="none" w:sz="0" w:space="0" w:color="auto"/>
      </w:divBdr>
    </w:div>
    <w:div w:id="1025130536">
      <w:bodyDiv w:val="1"/>
      <w:marLeft w:val="0"/>
      <w:marRight w:val="0"/>
      <w:marTop w:val="0"/>
      <w:marBottom w:val="0"/>
      <w:divBdr>
        <w:top w:val="none" w:sz="0" w:space="0" w:color="auto"/>
        <w:left w:val="none" w:sz="0" w:space="0" w:color="auto"/>
        <w:bottom w:val="none" w:sz="0" w:space="0" w:color="auto"/>
        <w:right w:val="none" w:sz="0" w:space="0" w:color="auto"/>
      </w:divBdr>
    </w:div>
    <w:div w:id="1029837970">
      <w:bodyDiv w:val="1"/>
      <w:marLeft w:val="0"/>
      <w:marRight w:val="0"/>
      <w:marTop w:val="0"/>
      <w:marBottom w:val="0"/>
      <w:divBdr>
        <w:top w:val="none" w:sz="0" w:space="0" w:color="auto"/>
        <w:left w:val="none" w:sz="0" w:space="0" w:color="auto"/>
        <w:bottom w:val="none" w:sz="0" w:space="0" w:color="auto"/>
        <w:right w:val="none" w:sz="0" w:space="0" w:color="auto"/>
      </w:divBdr>
    </w:div>
    <w:div w:id="1076853487">
      <w:bodyDiv w:val="1"/>
      <w:marLeft w:val="0"/>
      <w:marRight w:val="0"/>
      <w:marTop w:val="0"/>
      <w:marBottom w:val="0"/>
      <w:divBdr>
        <w:top w:val="none" w:sz="0" w:space="0" w:color="auto"/>
        <w:left w:val="none" w:sz="0" w:space="0" w:color="auto"/>
        <w:bottom w:val="none" w:sz="0" w:space="0" w:color="auto"/>
        <w:right w:val="none" w:sz="0" w:space="0" w:color="auto"/>
      </w:divBdr>
    </w:div>
    <w:div w:id="1253783017">
      <w:bodyDiv w:val="1"/>
      <w:marLeft w:val="0"/>
      <w:marRight w:val="0"/>
      <w:marTop w:val="0"/>
      <w:marBottom w:val="0"/>
      <w:divBdr>
        <w:top w:val="none" w:sz="0" w:space="0" w:color="auto"/>
        <w:left w:val="none" w:sz="0" w:space="0" w:color="auto"/>
        <w:bottom w:val="none" w:sz="0" w:space="0" w:color="auto"/>
        <w:right w:val="none" w:sz="0" w:space="0" w:color="auto"/>
      </w:divBdr>
    </w:div>
    <w:div w:id="1279531951">
      <w:bodyDiv w:val="1"/>
      <w:marLeft w:val="0"/>
      <w:marRight w:val="0"/>
      <w:marTop w:val="0"/>
      <w:marBottom w:val="0"/>
      <w:divBdr>
        <w:top w:val="none" w:sz="0" w:space="0" w:color="auto"/>
        <w:left w:val="none" w:sz="0" w:space="0" w:color="auto"/>
        <w:bottom w:val="none" w:sz="0" w:space="0" w:color="auto"/>
        <w:right w:val="none" w:sz="0" w:space="0" w:color="auto"/>
      </w:divBdr>
    </w:div>
    <w:div w:id="1369254490">
      <w:bodyDiv w:val="1"/>
      <w:marLeft w:val="0"/>
      <w:marRight w:val="0"/>
      <w:marTop w:val="0"/>
      <w:marBottom w:val="0"/>
      <w:divBdr>
        <w:top w:val="none" w:sz="0" w:space="0" w:color="auto"/>
        <w:left w:val="none" w:sz="0" w:space="0" w:color="auto"/>
        <w:bottom w:val="none" w:sz="0" w:space="0" w:color="auto"/>
        <w:right w:val="none" w:sz="0" w:space="0" w:color="auto"/>
      </w:divBdr>
    </w:div>
    <w:div w:id="1377508587">
      <w:bodyDiv w:val="1"/>
      <w:marLeft w:val="0"/>
      <w:marRight w:val="0"/>
      <w:marTop w:val="0"/>
      <w:marBottom w:val="0"/>
      <w:divBdr>
        <w:top w:val="none" w:sz="0" w:space="0" w:color="auto"/>
        <w:left w:val="none" w:sz="0" w:space="0" w:color="auto"/>
        <w:bottom w:val="none" w:sz="0" w:space="0" w:color="auto"/>
        <w:right w:val="none" w:sz="0" w:space="0" w:color="auto"/>
      </w:divBdr>
    </w:div>
    <w:div w:id="1405251559">
      <w:bodyDiv w:val="1"/>
      <w:marLeft w:val="0"/>
      <w:marRight w:val="0"/>
      <w:marTop w:val="0"/>
      <w:marBottom w:val="0"/>
      <w:divBdr>
        <w:top w:val="none" w:sz="0" w:space="0" w:color="auto"/>
        <w:left w:val="none" w:sz="0" w:space="0" w:color="auto"/>
        <w:bottom w:val="none" w:sz="0" w:space="0" w:color="auto"/>
        <w:right w:val="none" w:sz="0" w:space="0" w:color="auto"/>
      </w:divBdr>
    </w:div>
    <w:div w:id="1497917693">
      <w:bodyDiv w:val="1"/>
      <w:marLeft w:val="0"/>
      <w:marRight w:val="0"/>
      <w:marTop w:val="0"/>
      <w:marBottom w:val="0"/>
      <w:divBdr>
        <w:top w:val="none" w:sz="0" w:space="0" w:color="auto"/>
        <w:left w:val="none" w:sz="0" w:space="0" w:color="auto"/>
        <w:bottom w:val="none" w:sz="0" w:space="0" w:color="auto"/>
        <w:right w:val="none" w:sz="0" w:space="0" w:color="auto"/>
      </w:divBdr>
    </w:div>
    <w:div w:id="1546599524">
      <w:bodyDiv w:val="1"/>
      <w:marLeft w:val="0"/>
      <w:marRight w:val="0"/>
      <w:marTop w:val="0"/>
      <w:marBottom w:val="0"/>
      <w:divBdr>
        <w:top w:val="none" w:sz="0" w:space="0" w:color="auto"/>
        <w:left w:val="none" w:sz="0" w:space="0" w:color="auto"/>
        <w:bottom w:val="none" w:sz="0" w:space="0" w:color="auto"/>
        <w:right w:val="none" w:sz="0" w:space="0" w:color="auto"/>
      </w:divBdr>
    </w:div>
    <w:div w:id="1559437352">
      <w:bodyDiv w:val="1"/>
      <w:marLeft w:val="0"/>
      <w:marRight w:val="0"/>
      <w:marTop w:val="0"/>
      <w:marBottom w:val="0"/>
      <w:divBdr>
        <w:top w:val="none" w:sz="0" w:space="0" w:color="auto"/>
        <w:left w:val="none" w:sz="0" w:space="0" w:color="auto"/>
        <w:bottom w:val="none" w:sz="0" w:space="0" w:color="auto"/>
        <w:right w:val="none" w:sz="0" w:space="0" w:color="auto"/>
      </w:divBdr>
    </w:div>
    <w:div w:id="1567838585">
      <w:bodyDiv w:val="1"/>
      <w:marLeft w:val="0"/>
      <w:marRight w:val="0"/>
      <w:marTop w:val="0"/>
      <w:marBottom w:val="0"/>
      <w:divBdr>
        <w:top w:val="none" w:sz="0" w:space="0" w:color="auto"/>
        <w:left w:val="none" w:sz="0" w:space="0" w:color="auto"/>
        <w:bottom w:val="none" w:sz="0" w:space="0" w:color="auto"/>
        <w:right w:val="none" w:sz="0" w:space="0" w:color="auto"/>
      </w:divBdr>
    </w:div>
    <w:div w:id="1569271265">
      <w:bodyDiv w:val="1"/>
      <w:marLeft w:val="0"/>
      <w:marRight w:val="0"/>
      <w:marTop w:val="0"/>
      <w:marBottom w:val="0"/>
      <w:divBdr>
        <w:top w:val="none" w:sz="0" w:space="0" w:color="auto"/>
        <w:left w:val="none" w:sz="0" w:space="0" w:color="auto"/>
        <w:bottom w:val="none" w:sz="0" w:space="0" w:color="auto"/>
        <w:right w:val="none" w:sz="0" w:space="0" w:color="auto"/>
      </w:divBdr>
    </w:div>
    <w:div w:id="1599871972">
      <w:bodyDiv w:val="1"/>
      <w:marLeft w:val="0"/>
      <w:marRight w:val="0"/>
      <w:marTop w:val="0"/>
      <w:marBottom w:val="0"/>
      <w:divBdr>
        <w:top w:val="none" w:sz="0" w:space="0" w:color="auto"/>
        <w:left w:val="none" w:sz="0" w:space="0" w:color="auto"/>
        <w:bottom w:val="none" w:sz="0" w:space="0" w:color="auto"/>
        <w:right w:val="none" w:sz="0" w:space="0" w:color="auto"/>
      </w:divBdr>
    </w:div>
    <w:div w:id="1691908654">
      <w:bodyDiv w:val="1"/>
      <w:marLeft w:val="0"/>
      <w:marRight w:val="0"/>
      <w:marTop w:val="0"/>
      <w:marBottom w:val="0"/>
      <w:divBdr>
        <w:top w:val="none" w:sz="0" w:space="0" w:color="auto"/>
        <w:left w:val="none" w:sz="0" w:space="0" w:color="auto"/>
        <w:bottom w:val="none" w:sz="0" w:space="0" w:color="auto"/>
        <w:right w:val="none" w:sz="0" w:space="0" w:color="auto"/>
      </w:divBdr>
    </w:div>
    <w:div w:id="1714884032">
      <w:bodyDiv w:val="1"/>
      <w:marLeft w:val="0"/>
      <w:marRight w:val="0"/>
      <w:marTop w:val="0"/>
      <w:marBottom w:val="0"/>
      <w:divBdr>
        <w:top w:val="none" w:sz="0" w:space="0" w:color="auto"/>
        <w:left w:val="none" w:sz="0" w:space="0" w:color="auto"/>
        <w:bottom w:val="none" w:sz="0" w:space="0" w:color="auto"/>
        <w:right w:val="none" w:sz="0" w:space="0" w:color="auto"/>
      </w:divBdr>
    </w:div>
    <w:div w:id="1723286822">
      <w:bodyDiv w:val="1"/>
      <w:marLeft w:val="0"/>
      <w:marRight w:val="0"/>
      <w:marTop w:val="0"/>
      <w:marBottom w:val="0"/>
      <w:divBdr>
        <w:top w:val="none" w:sz="0" w:space="0" w:color="auto"/>
        <w:left w:val="none" w:sz="0" w:space="0" w:color="auto"/>
        <w:bottom w:val="none" w:sz="0" w:space="0" w:color="auto"/>
        <w:right w:val="none" w:sz="0" w:space="0" w:color="auto"/>
      </w:divBdr>
    </w:div>
    <w:div w:id="1744251143">
      <w:bodyDiv w:val="1"/>
      <w:marLeft w:val="0"/>
      <w:marRight w:val="0"/>
      <w:marTop w:val="0"/>
      <w:marBottom w:val="0"/>
      <w:divBdr>
        <w:top w:val="none" w:sz="0" w:space="0" w:color="auto"/>
        <w:left w:val="none" w:sz="0" w:space="0" w:color="auto"/>
        <w:bottom w:val="none" w:sz="0" w:space="0" w:color="auto"/>
        <w:right w:val="none" w:sz="0" w:space="0" w:color="auto"/>
      </w:divBdr>
    </w:div>
    <w:div w:id="1937781867">
      <w:bodyDiv w:val="1"/>
      <w:marLeft w:val="0"/>
      <w:marRight w:val="0"/>
      <w:marTop w:val="0"/>
      <w:marBottom w:val="0"/>
      <w:divBdr>
        <w:top w:val="none" w:sz="0" w:space="0" w:color="auto"/>
        <w:left w:val="none" w:sz="0" w:space="0" w:color="auto"/>
        <w:bottom w:val="none" w:sz="0" w:space="0" w:color="auto"/>
        <w:right w:val="none" w:sz="0" w:space="0" w:color="auto"/>
      </w:divBdr>
    </w:div>
    <w:div w:id="1966231184">
      <w:bodyDiv w:val="1"/>
      <w:marLeft w:val="0"/>
      <w:marRight w:val="0"/>
      <w:marTop w:val="0"/>
      <w:marBottom w:val="0"/>
      <w:divBdr>
        <w:top w:val="none" w:sz="0" w:space="0" w:color="auto"/>
        <w:left w:val="none" w:sz="0" w:space="0" w:color="auto"/>
        <w:bottom w:val="none" w:sz="0" w:space="0" w:color="auto"/>
        <w:right w:val="none" w:sz="0" w:space="0" w:color="auto"/>
      </w:divBdr>
    </w:div>
    <w:div w:id="2030132843">
      <w:bodyDiv w:val="1"/>
      <w:marLeft w:val="0"/>
      <w:marRight w:val="0"/>
      <w:marTop w:val="0"/>
      <w:marBottom w:val="0"/>
      <w:divBdr>
        <w:top w:val="none" w:sz="0" w:space="0" w:color="auto"/>
        <w:left w:val="none" w:sz="0" w:space="0" w:color="auto"/>
        <w:bottom w:val="none" w:sz="0" w:space="0" w:color="auto"/>
        <w:right w:val="none" w:sz="0" w:space="0" w:color="auto"/>
      </w:divBdr>
    </w:div>
    <w:div w:id="2041128775">
      <w:bodyDiv w:val="1"/>
      <w:marLeft w:val="0"/>
      <w:marRight w:val="0"/>
      <w:marTop w:val="0"/>
      <w:marBottom w:val="0"/>
      <w:divBdr>
        <w:top w:val="none" w:sz="0" w:space="0" w:color="auto"/>
        <w:left w:val="none" w:sz="0" w:space="0" w:color="auto"/>
        <w:bottom w:val="none" w:sz="0" w:space="0" w:color="auto"/>
        <w:right w:val="none" w:sz="0" w:space="0" w:color="auto"/>
      </w:divBdr>
    </w:div>
    <w:div w:id="2070835352">
      <w:bodyDiv w:val="1"/>
      <w:marLeft w:val="0"/>
      <w:marRight w:val="0"/>
      <w:marTop w:val="0"/>
      <w:marBottom w:val="0"/>
      <w:divBdr>
        <w:top w:val="none" w:sz="0" w:space="0" w:color="auto"/>
        <w:left w:val="none" w:sz="0" w:space="0" w:color="auto"/>
        <w:bottom w:val="none" w:sz="0" w:space="0" w:color="auto"/>
        <w:right w:val="none" w:sz="0" w:space="0" w:color="auto"/>
      </w:divBdr>
    </w:div>
    <w:div w:id="2077506310">
      <w:bodyDiv w:val="1"/>
      <w:marLeft w:val="0"/>
      <w:marRight w:val="0"/>
      <w:marTop w:val="0"/>
      <w:marBottom w:val="0"/>
      <w:divBdr>
        <w:top w:val="none" w:sz="0" w:space="0" w:color="auto"/>
        <w:left w:val="none" w:sz="0" w:space="0" w:color="auto"/>
        <w:bottom w:val="none" w:sz="0" w:space="0" w:color="auto"/>
        <w:right w:val="none" w:sz="0" w:space="0" w:color="auto"/>
      </w:divBdr>
    </w:div>
    <w:div w:id="2119400442">
      <w:bodyDiv w:val="1"/>
      <w:marLeft w:val="0"/>
      <w:marRight w:val="0"/>
      <w:marTop w:val="0"/>
      <w:marBottom w:val="0"/>
      <w:divBdr>
        <w:top w:val="none" w:sz="0" w:space="0" w:color="auto"/>
        <w:left w:val="none" w:sz="0" w:space="0" w:color="auto"/>
        <w:bottom w:val="none" w:sz="0" w:space="0" w:color="auto"/>
        <w:right w:val="none" w:sz="0" w:space="0" w:color="auto"/>
      </w:divBdr>
      <w:divsChild>
        <w:div w:id="751856567">
          <w:marLeft w:val="0"/>
          <w:marRight w:val="0"/>
          <w:marTop w:val="0"/>
          <w:marBottom w:val="0"/>
          <w:divBdr>
            <w:top w:val="none" w:sz="0" w:space="0" w:color="auto"/>
            <w:left w:val="none" w:sz="0" w:space="0" w:color="auto"/>
            <w:bottom w:val="none" w:sz="0" w:space="0" w:color="auto"/>
            <w:right w:val="none" w:sz="0" w:space="0" w:color="auto"/>
          </w:divBdr>
        </w:div>
        <w:div w:id="16907146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englishteens.britishcouncil.org/english-skills-practice/life-uk/languages" TargetMode="External"/><Relationship Id="rId13" Type="http://schemas.openxmlformats.org/officeDocument/2006/relationships/hyperlink" Target="https://www.naldic.org.uk/eal-teaching-and-learning/outline-guidance/tas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heguardian.com/profile/settit-beyene" TargetMode="External"/><Relationship Id="rId12" Type="http://schemas.openxmlformats.org/officeDocument/2006/relationships/hyperlink" Target="https://www.naldic.org.uk/eal-teaching-and-learning/outline-guidance/task/" TargetMode="External"/><Relationship Id="rId17" Type="http://schemas.openxmlformats.org/officeDocument/2006/relationships/hyperlink" Target="https://gweddill.gov.wales/docs/dsjlg/publications/160401-wfg-easy-read-en.pdf" TargetMode="External"/><Relationship Id="rId2" Type="http://schemas.openxmlformats.org/officeDocument/2006/relationships/styles" Target="styles.xml"/><Relationship Id="rId16" Type="http://schemas.openxmlformats.org/officeDocument/2006/relationships/hyperlink" Target="http://353ld710iigr2n4po7k4kgvv-wpengine.netdna-ssl.com/wp-content/uploads/2010/05/UNCRC_united_nations_convention_on_the_rights_of_the_child.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ldic.org.uk/eal-teaching-and-learning/outline-guidance/task/" TargetMode="External"/><Relationship Id="rId5" Type="http://schemas.openxmlformats.org/officeDocument/2006/relationships/footnotes" Target="footnotes.xml"/><Relationship Id="rId15" Type="http://schemas.openxmlformats.org/officeDocument/2006/relationships/hyperlink" Target="http://353ld710iigr2n4po7k4kgvv-wpengine.netdna-ssl.com/wp-content/uploads/2010/05/UNCRC_united_nations_convention_on_the_rights_of_the_child.pdf" TargetMode="External"/><Relationship Id="rId10" Type="http://schemas.openxmlformats.org/officeDocument/2006/relationships/hyperlink" Target="http://www.thetraininggateway.com/FileDepository/reports/CBI%20Education%20And%20Skills%20Survey%20April%202009.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bi.org.uk/" TargetMode="External"/><Relationship Id="rId14" Type="http://schemas.openxmlformats.org/officeDocument/2006/relationships/hyperlink" Target="https://www.telegraph.co.uk/education/primaryeducation/9677976/Primary-school-children-punished-for-not-speaking-Welsh.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Priestley (1703015)</dc:creator>
  <cp:keywords/>
  <dc:description/>
  <cp:lastModifiedBy>Alicia Priestley (1703015)</cp:lastModifiedBy>
  <cp:revision>2</cp:revision>
  <dcterms:created xsi:type="dcterms:W3CDTF">2019-05-30T08:49:00Z</dcterms:created>
  <dcterms:modified xsi:type="dcterms:W3CDTF">2019-05-30T08:49:00Z</dcterms:modified>
</cp:coreProperties>
</file>