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962EA" w14:textId="1DE12693" w:rsidR="00AE485D" w:rsidRDefault="00957804" w:rsidP="00E47271">
      <w:pPr>
        <w:spacing w:line="480" w:lineRule="auto"/>
        <w:jc w:val="both"/>
        <w:rPr>
          <w:rFonts w:ascii="Arial" w:hAnsi="Arial" w:cs="Arial"/>
        </w:rPr>
      </w:pPr>
      <w:r w:rsidRPr="00997992">
        <w:rPr>
          <w:rFonts w:ascii="Arial" w:hAnsi="Arial" w:cs="Arial"/>
        </w:rPr>
        <w:t>This paper aims to explore the meaning behind Education for Sustainable Development and Global youth work, commonly referred to as ESDG</w:t>
      </w:r>
      <w:r w:rsidR="00DE3361" w:rsidRPr="00997992">
        <w:rPr>
          <w:rFonts w:ascii="Arial" w:hAnsi="Arial" w:cs="Arial"/>
        </w:rPr>
        <w:t>YW</w:t>
      </w:r>
      <w:r w:rsidRPr="00997992">
        <w:rPr>
          <w:rFonts w:ascii="Arial" w:hAnsi="Arial" w:cs="Arial"/>
        </w:rPr>
        <w:t xml:space="preserve">, and how it can contribute to contemporary youth work practice. </w:t>
      </w:r>
      <w:r w:rsidR="00AE485D">
        <w:rPr>
          <w:rFonts w:ascii="Arial" w:hAnsi="Arial" w:cs="Arial"/>
        </w:rPr>
        <w:t>E</w:t>
      </w:r>
      <w:r w:rsidRPr="00997992">
        <w:rPr>
          <w:rFonts w:ascii="Arial" w:hAnsi="Arial" w:cs="Arial"/>
        </w:rPr>
        <w:t xml:space="preserve">xamples of youth work practice will be highlighted </w:t>
      </w:r>
      <w:r w:rsidR="001B6468">
        <w:rPr>
          <w:rFonts w:ascii="Arial" w:hAnsi="Arial" w:cs="Arial"/>
        </w:rPr>
        <w:t>to</w:t>
      </w:r>
      <w:r w:rsidRPr="00997992">
        <w:rPr>
          <w:rFonts w:ascii="Arial" w:hAnsi="Arial" w:cs="Arial"/>
        </w:rPr>
        <w:t xml:space="preserve"> illustrate why this is such an important aspect of youth work in contemporary society. </w:t>
      </w:r>
    </w:p>
    <w:p w14:paraId="265A38DC" w14:textId="77777777" w:rsidR="00AE485D" w:rsidRDefault="00AE485D" w:rsidP="00E47271">
      <w:pPr>
        <w:spacing w:line="480" w:lineRule="auto"/>
        <w:jc w:val="both"/>
        <w:rPr>
          <w:rFonts w:ascii="Arial" w:hAnsi="Arial" w:cs="Arial"/>
        </w:rPr>
      </w:pPr>
    </w:p>
    <w:p w14:paraId="71666BB8" w14:textId="294D8508" w:rsidR="00A70134" w:rsidRPr="00997992" w:rsidRDefault="00265C4A" w:rsidP="00E47271">
      <w:pPr>
        <w:spacing w:line="480" w:lineRule="auto"/>
        <w:jc w:val="both"/>
        <w:rPr>
          <w:rFonts w:ascii="Arial" w:hAnsi="Arial" w:cs="Arial"/>
        </w:rPr>
      </w:pPr>
      <w:r w:rsidRPr="00997992">
        <w:rPr>
          <w:rFonts w:ascii="Arial" w:hAnsi="Arial" w:cs="Arial"/>
        </w:rPr>
        <w:t>Welsh Assembly Government (2008) state “E</w:t>
      </w:r>
      <w:r w:rsidR="00957804" w:rsidRPr="00997992">
        <w:rPr>
          <w:rFonts w:ascii="Arial" w:hAnsi="Arial" w:cs="Arial"/>
        </w:rPr>
        <w:t>ducation for Sustainable Development and Global Citizenship (ESDGC) is education that will prepare young people for life</w:t>
      </w:r>
      <w:r w:rsidR="00957804" w:rsidRPr="00997992">
        <w:rPr>
          <w:rFonts w:ascii="Arial" w:hAnsi="Arial" w:cs="Arial"/>
        </w:rPr>
        <w:br/>
        <w:t>in the 21st century</w:t>
      </w:r>
      <w:r w:rsidRPr="00997992">
        <w:rPr>
          <w:rFonts w:ascii="Arial" w:hAnsi="Arial" w:cs="Arial"/>
        </w:rPr>
        <w:t xml:space="preserve">” </w:t>
      </w:r>
      <w:r w:rsidR="000F37CC">
        <w:rPr>
          <w:rFonts w:ascii="Arial" w:hAnsi="Arial" w:cs="Arial"/>
        </w:rPr>
        <w:t>(</w:t>
      </w:r>
      <w:r w:rsidRPr="00997992">
        <w:rPr>
          <w:rFonts w:ascii="Arial" w:hAnsi="Arial" w:cs="Arial"/>
        </w:rPr>
        <w:t>WAG, 2008, p.4)</w:t>
      </w:r>
      <w:r w:rsidR="00957804" w:rsidRPr="00997992">
        <w:rPr>
          <w:rFonts w:ascii="Arial" w:hAnsi="Arial" w:cs="Arial"/>
        </w:rPr>
        <w:t>.</w:t>
      </w:r>
      <w:r w:rsidRPr="00997992">
        <w:rPr>
          <w:rFonts w:ascii="Arial" w:hAnsi="Arial" w:cs="Arial"/>
        </w:rPr>
        <w:t xml:space="preserve"> This highlights the importance of informing </w:t>
      </w:r>
      <w:r w:rsidR="005B2ADD" w:rsidRPr="00997992">
        <w:rPr>
          <w:rFonts w:ascii="Arial" w:hAnsi="Arial" w:cs="Arial"/>
        </w:rPr>
        <w:t xml:space="preserve">individuals including </w:t>
      </w:r>
      <w:r w:rsidRPr="00997992">
        <w:rPr>
          <w:rFonts w:ascii="Arial" w:hAnsi="Arial" w:cs="Arial"/>
        </w:rPr>
        <w:t xml:space="preserve">young people </w:t>
      </w:r>
      <w:r w:rsidR="005B2ADD" w:rsidRPr="00997992">
        <w:rPr>
          <w:rFonts w:ascii="Arial" w:hAnsi="Arial" w:cs="Arial"/>
        </w:rPr>
        <w:t>and their associates</w:t>
      </w:r>
      <w:r w:rsidRPr="00997992">
        <w:rPr>
          <w:rFonts w:ascii="Arial" w:hAnsi="Arial" w:cs="Arial"/>
        </w:rPr>
        <w:t xml:space="preserve"> of the</w:t>
      </w:r>
      <w:r w:rsidR="005B2ADD" w:rsidRPr="00997992">
        <w:rPr>
          <w:rFonts w:ascii="Arial" w:hAnsi="Arial" w:cs="Arial"/>
        </w:rPr>
        <w:t xml:space="preserve"> impact their</w:t>
      </w:r>
      <w:r w:rsidRPr="00997992">
        <w:rPr>
          <w:rFonts w:ascii="Arial" w:hAnsi="Arial" w:cs="Arial"/>
        </w:rPr>
        <w:t xml:space="preserve"> habits and </w:t>
      </w:r>
      <w:r w:rsidR="005B2ADD" w:rsidRPr="00997992">
        <w:rPr>
          <w:rFonts w:ascii="Arial" w:hAnsi="Arial" w:cs="Arial"/>
        </w:rPr>
        <w:t>way</w:t>
      </w:r>
      <w:r w:rsidR="008149C7">
        <w:rPr>
          <w:rFonts w:ascii="Arial" w:hAnsi="Arial" w:cs="Arial"/>
        </w:rPr>
        <w:t>s</w:t>
      </w:r>
      <w:r w:rsidR="005B2ADD" w:rsidRPr="00997992">
        <w:rPr>
          <w:rFonts w:ascii="Arial" w:hAnsi="Arial" w:cs="Arial"/>
        </w:rPr>
        <w:t xml:space="preserve"> of living has on</w:t>
      </w:r>
      <w:r w:rsidRPr="00997992">
        <w:rPr>
          <w:rFonts w:ascii="Arial" w:hAnsi="Arial" w:cs="Arial"/>
        </w:rPr>
        <w:t xml:space="preserve"> </w:t>
      </w:r>
      <w:r w:rsidR="005B2ADD" w:rsidRPr="00997992">
        <w:rPr>
          <w:rFonts w:ascii="Arial" w:hAnsi="Arial" w:cs="Arial"/>
        </w:rPr>
        <w:t>future generations.</w:t>
      </w:r>
      <w:r w:rsidR="00392969" w:rsidRPr="00997992">
        <w:rPr>
          <w:rFonts w:ascii="Arial" w:hAnsi="Arial" w:cs="Arial"/>
        </w:rPr>
        <w:t xml:space="preserve"> </w:t>
      </w:r>
    </w:p>
    <w:p w14:paraId="44EDF05D" w14:textId="4375A3F3" w:rsidR="00957804" w:rsidRPr="00997992" w:rsidRDefault="000A3D19" w:rsidP="00957804">
      <w:pPr>
        <w:pStyle w:val="NormalWeb"/>
        <w:shd w:val="clear" w:color="auto" w:fill="FFFFFF"/>
        <w:spacing w:line="480" w:lineRule="auto"/>
        <w:jc w:val="both"/>
        <w:rPr>
          <w:rFonts w:ascii="Arial" w:hAnsi="Arial" w:cs="Arial"/>
        </w:rPr>
      </w:pPr>
      <w:r w:rsidRPr="00997992">
        <w:rPr>
          <w:rFonts w:ascii="Arial" w:hAnsi="Arial" w:cs="Arial"/>
        </w:rPr>
        <w:t>Education</w:t>
      </w:r>
      <w:r w:rsidR="00DE3361" w:rsidRPr="00997992">
        <w:rPr>
          <w:rFonts w:ascii="Arial" w:hAnsi="Arial" w:cs="Arial"/>
        </w:rPr>
        <w:t xml:space="preserve"> around the subject of sustainable development and global citizenship can be introduced into </w:t>
      </w:r>
      <w:r w:rsidRPr="00997992">
        <w:rPr>
          <w:rFonts w:ascii="Arial" w:hAnsi="Arial" w:cs="Arial"/>
        </w:rPr>
        <w:t>everyday</w:t>
      </w:r>
      <w:r w:rsidR="00DE3361" w:rsidRPr="00997992">
        <w:rPr>
          <w:rFonts w:ascii="Arial" w:hAnsi="Arial" w:cs="Arial"/>
        </w:rPr>
        <w:t xml:space="preserve"> life. First, </w:t>
      </w:r>
      <w:r w:rsidR="004F4730" w:rsidRPr="00997992">
        <w:rPr>
          <w:rFonts w:ascii="Arial" w:hAnsi="Arial" w:cs="Arial"/>
        </w:rPr>
        <w:t xml:space="preserve">there would be benefits of </w:t>
      </w:r>
      <w:r w:rsidR="00DE3361" w:rsidRPr="00997992">
        <w:rPr>
          <w:rFonts w:ascii="Arial" w:hAnsi="Arial" w:cs="Arial"/>
        </w:rPr>
        <w:t>individuals be</w:t>
      </w:r>
      <w:r w:rsidR="004F4730" w:rsidRPr="00997992">
        <w:rPr>
          <w:rFonts w:ascii="Arial" w:hAnsi="Arial" w:cs="Arial"/>
        </w:rPr>
        <w:t>ing</w:t>
      </w:r>
      <w:r w:rsidR="00DE3361" w:rsidRPr="00997992">
        <w:rPr>
          <w:rFonts w:ascii="Arial" w:hAnsi="Arial" w:cs="Arial"/>
        </w:rPr>
        <w:t xml:space="preserve"> educated on the needs and rights of those living in contemporary society as well as those in future generations. In order to do so, the</w:t>
      </w:r>
      <w:r w:rsidR="000F37CC">
        <w:rPr>
          <w:rFonts w:ascii="Arial" w:hAnsi="Arial" w:cs="Arial"/>
        </w:rPr>
        <w:t xml:space="preserve"> benefits surround</w:t>
      </w:r>
      <w:r w:rsidR="00DE3361" w:rsidRPr="00997992">
        <w:rPr>
          <w:rFonts w:ascii="Arial" w:hAnsi="Arial" w:cs="Arial"/>
        </w:rPr>
        <w:t xml:space="preserve"> the links between the environment, society and the economy</w:t>
      </w:r>
      <w:r w:rsidR="004F4730" w:rsidRPr="00997992">
        <w:rPr>
          <w:rFonts w:ascii="Arial" w:hAnsi="Arial" w:cs="Arial"/>
        </w:rPr>
        <w:t>, not just where the individuals reside but those living across the world in other countries</w:t>
      </w:r>
      <w:r w:rsidR="00273612" w:rsidRPr="00997992">
        <w:rPr>
          <w:rFonts w:ascii="Arial" w:hAnsi="Arial" w:cs="Arial"/>
        </w:rPr>
        <w:t xml:space="preserve"> also</w:t>
      </w:r>
      <w:r w:rsidR="004F4730" w:rsidRPr="00997992">
        <w:rPr>
          <w:rFonts w:ascii="Arial" w:hAnsi="Arial" w:cs="Arial"/>
        </w:rPr>
        <w:t>. Other areas to consider with regards to educating young people include relationships and impact of power, resources and human rights</w:t>
      </w:r>
      <w:r w:rsidRPr="00997992">
        <w:rPr>
          <w:rFonts w:ascii="Arial" w:hAnsi="Arial" w:cs="Arial"/>
        </w:rPr>
        <w:t xml:space="preserve"> </w:t>
      </w:r>
      <w:r w:rsidR="00294A17">
        <w:rPr>
          <w:rFonts w:ascii="Arial" w:eastAsiaTheme="minorHAnsi" w:hAnsi="Arial" w:cs="Arial"/>
          <w:lang w:eastAsia="en-US"/>
        </w:rPr>
        <w:t>Youth Work in Wales Review Group (2018)</w:t>
      </w:r>
      <w:r w:rsidR="00294A17">
        <w:rPr>
          <w:rFonts w:ascii="Arial" w:eastAsiaTheme="minorHAnsi" w:hAnsi="Arial" w:cs="Arial"/>
          <w:lang w:eastAsia="en-US"/>
        </w:rPr>
        <w:t>.</w:t>
      </w:r>
    </w:p>
    <w:p w14:paraId="646CC9FC" w14:textId="5DAF27EE" w:rsidR="00273612" w:rsidRPr="00997992" w:rsidRDefault="00273612" w:rsidP="00273612">
      <w:pPr>
        <w:pStyle w:val="NormalWeb"/>
        <w:spacing w:line="480" w:lineRule="auto"/>
        <w:jc w:val="both"/>
        <w:rPr>
          <w:rFonts w:ascii="Arial" w:hAnsi="Arial" w:cs="Arial"/>
        </w:rPr>
      </w:pPr>
      <w:r w:rsidRPr="00997992">
        <w:rPr>
          <w:rFonts w:ascii="Arial" w:hAnsi="Arial" w:cs="Arial"/>
        </w:rPr>
        <w:t xml:space="preserve">The Welsh Government (2012) highlight the importance of the delivery of Education for Sustainable Development and Global Citizenship, such aims aid to provide people with the understanding and essential skills in order to be able to face challenges and deal with problems that the world may face in the future. Such problems may include </w:t>
      </w:r>
      <w:r w:rsidRPr="00997992">
        <w:rPr>
          <w:rFonts w:ascii="Arial" w:hAnsi="Arial" w:cs="Arial"/>
        </w:rPr>
        <w:lastRenderedPageBreak/>
        <w:t>climate change, international wars, terrorism, poverty, climate change biodiversity and species extinction</w:t>
      </w:r>
      <w:r w:rsidR="001B6468">
        <w:rPr>
          <w:rFonts w:ascii="Arial" w:hAnsi="Arial" w:cs="Arial"/>
        </w:rPr>
        <w:t xml:space="preserve"> (WG, 2012)</w:t>
      </w:r>
      <w:r w:rsidRPr="00997992">
        <w:rPr>
          <w:rFonts w:ascii="Arial" w:hAnsi="Arial" w:cs="Arial"/>
        </w:rPr>
        <w:t xml:space="preserve">. </w:t>
      </w:r>
    </w:p>
    <w:p w14:paraId="0221846A" w14:textId="1141124D" w:rsidR="006F66F1" w:rsidRDefault="001766EA" w:rsidP="00957804">
      <w:pPr>
        <w:pStyle w:val="NormalWeb"/>
        <w:shd w:val="clear" w:color="auto" w:fill="FFFFFF"/>
        <w:spacing w:line="480" w:lineRule="auto"/>
        <w:jc w:val="both"/>
        <w:rPr>
          <w:rFonts w:ascii="Arial" w:hAnsi="Arial" w:cs="Arial"/>
        </w:rPr>
      </w:pPr>
      <w:r w:rsidRPr="00997992">
        <w:rPr>
          <w:rFonts w:ascii="Arial" w:hAnsi="Arial" w:cs="Arial"/>
        </w:rPr>
        <w:t xml:space="preserve">Sustainability is defined by </w:t>
      </w:r>
      <w:r w:rsidR="00997992">
        <w:rPr>
          <w:rFonts w:ascii="Arial" w:hAnsi="Arial" w:cs="Arial"/>
        </w:rPr>
        <w:t>the United Nations as “development that meets the needs of the present</w:t>
      </w:r>
      <w:r w:rsidR="00483A8A">
        <w:rPr>
          <w:rFonts w:ascii="Arial" w:hAnsi="Arial" w:cs="Arial"/>
        </w:rPr>
        <w:t xml:space="preserve"> without compromising the ability of future generations to meet their own needs” (United </w:t>
      </w:r>
      <w:r w:rsidR="000F37CC">
        <w:rPr>
          <w:rFonts w:ascii="Arial" w:hAnsi="Arial" w:cs="Arial"/>
        </w:rPr>
        <w:t>N</w:t>
      </w:r>
      <w:r w:rsidR="00483A8A">
        <w:rPr>
          <w:rFonts w:ascii="Arial" w:hAnsi="Arial" w:cs="Arial"/>
        </w:rPr>
        <w:t>ations, 2015).</w:t>
      </w:r>
      <w:r w:rsidR="006F66F1">
        <w:rPr>
          <w:rFonts w:ascii="Arial" w:hAnsi="Arial" w:cs="Arial"/>
        </w:rPr>
        <w:t xml:space="preserve"> The aim of sustainable development is to provide better lives for everyone, everywhere. Regardless of where people live, the United Nations aim to provide opportunities for people to have good jobs, nutritious foods and be able to ensure that new technologies are developed without harming the environment. They also believe that everyone is entitled to a good level of education despite current living conditions or country that they reside in</w:t>
      </w:r>
      <w:r w:rsidR="001B6468">
        <w:rPr>
          <w:rFonts w:ascii="Arial" w:hAnsi="Arial" w:cs="Arial"/>
        </w:rPr>
        <w:t xml:space="preserve"> (United Nations, 2015)</w:t>
      </w:r>
      <w:r w:rsidR="006F66F1">
        <w:rPr>
          <w:rFonts w:ascii="Arial" w:hAnsi="Arial" w:cs="Arial"/>
        </w:rPr>
        <w:t xml:space="preserve">. </w:t>
      </w:r>
    </w:p>
    <w:p w14:paraId="78754E74" w14:textId="73FA0911" w:rsidR="004F6100" w:rsidRDefault="00F9034E" w:rsidP="00957804">
      <w:pPr>
        <w:pStyle w:val="NormalWeb"/>
        <w:shd w:val="clear" w:color="auto" w:fill="FFFFFF"/>
        <w:spacing w:line="480" w:lineRule="auto"/>
        <w:jc w:val="both"/>
        <w:rPr>
          <w:rFonts w:ascii="Arial" w:hAnsi="Arial" w:cs="Arial"/>
        </w:rPr>
      </w:pPr>
      <w:r>
        <w:rPr>
          <w:rFonts w:ascii="Arial" w:hAnsi="Arial" w:cs="Arial"/>
        </w:rPr>
        <w:t>In</w:t>
      </w:r>
      <w:r w:rsidR="006F66F1">
        <w:rPr>
          <w:rFonts w:ascii="Arial" w:hAnsi="Arial" w:cs="Arial"/>
        </w:rPr>
        <w:t xml:space="preserve"> 2015, </w:t>
      </w:r>
      <w:r w:rsidR="001B6468">
        <w:rPr>
          <w:rFonts w:ascii="Arial" w:hAnsi="Arial" w:cs="Arial"/>
        </w:rPr>
        <w:t>they</w:t>
      </w:r>
      <w:r w:rsidR="006F66F1">
        <w:rPr>
          <w:rFonts w:ascii="Arial" w:hAnsi="Arial" w:cs="Arial"/>
        </w:rPr>
        <w:t xml:space="preserve"> </w:t>
      </w:r>
      <w:r>
        <w:rPr>
          <w:rFonts w:ascii="Arial" w:hAnsi="Arial" w:cs="Arial"/>
        </w:rPr>
        <w:t>developed</w:t>
      </w:r>
      <w:r w:rsidR="006F66F1">
        <w:rPr>
          <w:rFonts w:ascii="Arial" w:hAnsi="Arial" w:cs="Arial"/>
        </w:rPr>
        <w:t xml:space="preserve"> seventeen goals they believe will promote a better way of living and a sustainable future for generations beyond the here and now. The seventeen goals include zero hunger, no poverty, good health and well-being, quality education, gender equality, clean water, affordable and clean energy, decent work and economic growth, industry, innovation and infrastructure, reduced inequalities, sustainable cities and communities</w:t>
      </w:r>
      <w:r w:rsidR="00BD683B">
        <w:rPr>
          <w:rFonts w:ascii="Arial" w:hAnsi="Arial" w:cs="Arial"/>
        </w:rPr>
        <w:t>, responsible consumption and production, climate action, life below water, life on land, peace justice and strong institutions and partnership for the goals (United Nations</w:t>
      </w:r>
      <w:r w:rsidR="00C94F5A">
        <w:rPr>
          <w:rFonts w:ascii="Arial" w:hAnsi="Arial" w:cs="Arial"/>
        </w:rPr>
        <w:t>,</w:t>
      </w:r>
      <w:bookmarkStart w:id="0" w:name="_GoBack"/>
      <w:bookmarkEnd w:id="0"/>
      <w:r w:rsidR="00BD683B">
        <w:rPr>
          <w:rFonts w:ascii="Arial" w:hAnsi="Arial" w:cs="Arial"/>
        </w:rPr>
        <w:t xml:space="preserve"> 2015). </w:t>
      </w:r>
    </w:p>
    <w:p w14:paraId="2ED57C3E" w14:textId="78B2C1BC" w:rsidR="000F37CC" w:rsidRDefault="00CF7ACE" w:rsidP="00957804">
      <w:pPr>
        <w:pStyle w:val="NormalWeb"/>
        <w:shd w:val="clear" w:color="auto" w:fill="FFFFFF"/>
        <w:spacing w:line="480" w:lineRule="auto"/>
        <w:jc w:val="both"/>
        <w:rPr>
          <w:rFonts w:ascii="Arial" w:hAnsi="Arial" w:cs="Arial"/>
        </w:rPr>
      </w:pPr>
      <w:r>
        <w:rPr>
          <w:rFonts w:ascii="Arial" w:hAnsi="Arial" w:cs="Arial"/>
        </w:rPr>
        <w:t xml:space="preserve">Green (2015) </w:t>
      </w:r>
      <w:r w:rsidR="007946C0">
        <w:rPr>
          <w:rFonts w:ascii="Arial" w:hAnsi="Arial" w:cs="Arial"/>
        </w:rPr>
        <w:t>explain</w:t>
      </w:r>
      <w:r w:rsidR="00BF6B83">
        <w:rPr>
          <w:rFonts w:ascii="Arial" w:hAnsi="Arial" w:cs="Arial"/>
        </w:rPr>
        <w:t>s</w:t>
      </w:r>
      <w:r w:rsidR="007946C0">
        <w:rPr>
          <w:rFonts w:ascii="Arial" w:hAnsi="Arial" w:cs="Arial"/>
        </w:rPr>
        <w:t xml:space="preserve"> </w:t>
      </w:r>
      <w:r w:rsidR="00F9034E">
        <w:rPr>
          <w:rFonts w:ascii="Arial" w:hAnsi="Arial" w:cs="Arial"/>
        </w:rPr>
        <w:t>“</w:t>
      </w:r>
      <w:r w:rsidR="007946C0">
        <w:rPr>
          <w:rFonts w:ascii="Arial" w:hAnsi="Arial" w:cs="Arial"/>
        </w:rPr>
        <w:t>the</w:t>
      </w:r>
      <w:r w:rsidR="00BF6B83">
        <w:rPr>
          <w:rFonts w:ascii="Arial" w:hAnsi="Arial" w:cs="Arial"/>
        </w:rPr>
        <w:t xml:space="preserve"> </w:t>
      </w:r>
      <w:r w:rsidR="007946C0">
        <w:rPr>
          <w:rFonts w:ascii="Arial" w:hAnsi="Arial" w:cs="Arial"/>
        </w:rPr>
        <w:t>global goals are who we, humanity, want to be</w:t>
      </w:r>
      <w:r w:rsidR="00F9034E">
        <w:rPr>
          <w:rFonts w:ascii="Arial" w:hAnsi="Arial" w:cs="Arial"/>
        </w:rPr>
        <w:t>”</w:t>
      </w:r>
      <w:r w:rsidR="007946C0">
        <w:rPr>
          <w:rFonts w:ascii="Arial" w:hAnsi="Arial" w:cs="Arial"/>
        </w:rPr>
        <w:t xml:space="preserve">. </w:t>
      </w:r>
      <w:r w:rsidR="00BF6B83">
        <w:rPr>
          <w:rFonts w:ascii="Arial" w:hAnsi="Arial" w:cs="Arial"/>
        </w:rPr>
        <w:t xml:space="preserve">In order for young people to understand the impact of sustainable development, promote them to encourage generations, including their </w:t>
      </w:r>
      <w:r w:rsidR="001B6468">
        <w:rPr>
          <w:rFonts w:ascii="Arial" w:hAnsi="Arial" w:cs="Arial"/>
        </w:rPr>
        <w:t>seniors</w:t>
      </w:r>
      <w:r w:rsidR="00BF6B83">
        <w:rPr>
          <w:rFonts w:ascii="Arial" w:hAnsi="Arial" w:cs="Arial"/>
        </w:rPr>
        <w:t xml:space="preserve"> that they understand the impact of their actions on future generations and sustainable development. </w:t>
      </w:r>
    </w:p>
    <w:p w14:paraId="6E545CC5" w14:textId="59B27525" w:rsidR="00CF7ACE" w:rsidRDefault="00CF7ACE" w:rsidP="00957804">
      <w:pPr>
        <w:pStyle w:val="NormalWeb"/>
        <w:shd w:val="clear" w:color="auto" w:fill="FFFFFF"/>
        <w:spacing w:line="480" w:lineRule="auto"/>
        <w:jc w:val="both"/>
        <w:rPr>
          <w:rFonts w:ascii="Arial" w:hAnsi="Arial" w:cs="Arial"/>
        </w:rPr>
      </w:pPr>
      <w:r>
        <w:rPr>
          <w:rFonts w:ascii="Arial" w:hAnsi="Arial" w:cs="Arial"/>
        </w:rPr>
        <w:lastRenderedPageBreak/>
        <w:t>While all seventeen goals play a vital role in ensuring sustainable development</w:t>
      </w:r>
      <w:r w:rsidR="00F9034E">
        <w:rPr>
          <w:rFonts w:ascii="Arial" w:hAnsi="Arial" w:cs="Arial"/>
        </w:rPr>
        <w:t xml:space="preserve"> for future generations</w:t>
      </w:r>
      <w:r>
        <w:rPr>
          <w:rFonts w:ascii="Arial" w:hAnsi="Arial" w:cs="Arial"/>
        </w:rPr>
        <w:t xml:space="preserve">, good health and wellbeing is one that youth workers already actively promote on a daily basis when engaging with young people. </w:t>
      </w:r>
      <w:r w:rsidR="00F9034E">
        <w:rPr>
          <w:rFonts w:ascii="Arial" w:hAnsi="Arial" w:cs="Arial"/>
        </w:rPr>
        <w:t>This is a key component in promoting better, more sustainable lives for young people</w:t>
      </w:r>
      <w:r w:rsidR="00A3167C">
        <w:rPr>
          <w:rFonts w:ascii="Arial" w:hAnsi="Arial" w:cs="Arial"/>
        </w:rPr>
        <w:t xml:space="preserve"> throughout youth work practice globally</w:t>
      </w:r>
      <w:r w:rsidR="00F9034E">
        <w:rPr>
          <w:rFonts w:ascii="Arial" w:hAnsi="Arial" w:cs="Arial"/>
        </w:rPr>
        <w:t>.</w:t>
      </w:r>
    </w:p>
    <w:p w14:paraId="20C63704" w14:textId="20EAABD3" w:rsidR="00A3167C" w:rsidRDefault="00A3167C" w:rsidP="00A3167C">
      <w:pPr>
        <w:pStyle w:val="NormalWeb"/>
        <w:shd w:val="clear" w:color="auto" w:fill="FFFFFF"/>
        <w:spacing w:line="480" w:lineRule="auto"/>
        <w:jc w:val="both"/>
        <w:rPr>
          <w:rFonts w:ascii="Arial" w:eastAsiaTheme="minorHAnsi" w:hAnsi="Arial" w:cs="Arial"/>
          <w:lang w:eastAsia="en-US"/>
        </w:rPr>
      </w:pPr>
      <w:r>
        <w:rPr>
          <w:rFonts w:ascii="Arial" w:hAnsi="Arial" w:cs="Arial"/>
        </w:rPr>
        <w:t>The Welsh Assemb</w:t>
      </w:r>
      <w:r w:rsidR="00A650CC">
        <w:rPr>
          <w:rFonts w:ascii="Arial" w:hAnsi="Arial" w:cs="Arial"/>
        </w:rPr>
        <w:t>l</w:t>
      </w:r>
      <w:r>
        <w:rPr>
          <w:rFonts w:ascii="Arial" w:hAnsi="Arial" w:cs="Arial"/>
        </w:rPr>
        <w:t xml:space="preserve">y Government (2008) make reference to global youth work by suggesting </w:t>
      </w:r>
      <w:r w:rsidRPr="00A3167C">
        <w:rPr>
          <w:rFonts w:ascii="Arial" w:hAnsi="Arial" w:cs="Arial"/>
        </w:rPr>
        <w:t>“</w:t>
      </w:r>
      <w:r>
        <w:rPr>
          <w:rFonts w:ascii="Arial" w:hAnsi="Arial" w:cs="Arial"/>
        </w:rPr>
        <w:t>t</w:t>
      </w:r>
      <w:r w:rsidRPr="00A3167C">
        <w:rPr>
          <w:rFonts w:ascii="Arial" w:hAnsi="Arial" w:cs="Arial"/>
        </w:rPr>
        <w:t>he term ‘global youth work’ is also often used to describe</w:t>
      </w:r>
      <w:r w:rsidRPr="00A3167C">
        <w:rPr>
          <w:rFonts w:ascii="Arial" w:hAnsi="Arial" w:cs="Arial"/>
        </w:rPr>
        <w:br/>
        <w:t>an approach to youth work which incorporates the main principles and practices of sustainable development and global citizenship</w:t>
      </w:r>
      <w:r>
        <w:rPr>
          <w:rFonts w:ascii="Arial" w:hAnsi="Arial" w:cs="Arial"/>
        </w:rPr>
        <w:t xml:space="preserve">” (WAG, 2008, p.3). </w:t>
      </w:r>
      <w:r w:rsidR="00440DB0">
        <w:rPr>
          <w:rFonts w:ascii="Arial" w:hAnsi="Arial" w:cs="Arial"/>
        </w:rPr>
        <w:t xml:space="preserve">The importance of working with young people is explained by </w:t>
      </w:r>
      <w:r w:rsidRPr="00295F4E">
        <w:rPr>
          <w:rFonts w:ascii="Arial" w:eastAsiaTheme="minorHAnsi" w:hAnsi="Arial" w:cs="Arial"/>
          <w:lang w:eastAsia="en-US"/>
        </w:rPr>
        <w:t xml:space="preserve">Harrison and Wise (2005) </w:t>
      </w:r>
      <w:r w:rsidR="00440DB0">
        <w:rPr>
          <w:rFonts w:ascii="Arial" w:eastAsiaTheme="minorHAnsi" w:hAnsi="Arial" w:cs="Arial"/>
          <w:lang w:eastAsia="en-US"/>
        </w:rPr>
        <w:t>suggesting</w:t>
      </w:r>
      <w:r w:rsidRPr="00295F4E">
        <w:rPr>
          <w:rFonts w:ascii="Arial" w:eastAsiaTheme="minorHAnsi" w:hAnsi="Arial" w:cs="Arial"/>
          <w:lang w:eastAsia="en-US"/>
        </w:rPr>
        <w:t xml:space="preserve"> youth work and its purpose to “facilitate and support young people’s growth through dependence to independence, by encouraging their personal and social development and enabling them to have a voice, influence and place in their communities and society”</w:t>
      </w:r>
      <w:r w:rsidR="001B6468">
        <w:rPr>
          <w:rFonts w:ascii="Arial" w:eastAsiaTheme="minorHAnsi" w:hAnsi="Arial" w:cs="Arial"/>
          <w:lang w:eastAsia="en-US"/>
        </w:rPr>
        <w:t xml:space="preserve"> (Harrison and Wise, 2005, p.17)</w:t>
      </w:r>
      <w:r w:rsidRPr="00295F4E">
        <w:rPr>
          <w:rFonts w:ascii="Arial" w:eastAsiaTheme="minorHAnsi" w:hAnsi="Arial" w:cs="Arial"/>
          <w:lang w:eastAsia="en-US"/>
        </w:rPr>
        <w:t>.</w:t>
      </w:r>
      <w:r>
        <w:rPr>
          <w:rFonts w:ascii="Arial" w:eastAsiaTheme="minorHAnsi" w:hAnsi="Arial" w:cs="Arial"/>
          <w:lang w:eastAsia="en-US"/>
        </w:rPr>
        <w:t xml:space="preserve"> </w:t>
      </w:r>
    </w:p>
    <w:p w14:paraId="0A79020E" w14:textId="77777777" w:rsidR="004F6100" w:rsidRDefault="001D7A7E" w:rsidP="00A3167C">
      <w:pPr>
        <w:pStyle w:val="NormalWeb"/>
        <w:shd w:val="clear" w:color="auto" w:fill="FFFFFF"/>
        <w:spacing w:line="480" w:lineRule="auto"/>
        <w:jc w:val="both"/>
        <w:rPr>
          <w:rFonts w:ascii="Arial" w:hAnsi="Arial" w:cs="Arial"/>
        </w:rPr>
      </w:pPr>
      <w:proofErr w:type="spellStart"/>
      <w:r w:rsidRPr="00637886">
        <w:rPr>
          <w:rFonts w:ascii="Arial" w:hAnsi="Arial" w:cs="Arial"/>
          <w:iCs/>
        </w:rPr>
        <w:t>Rosseter</w:t>
      </w:r>
      <w:proofErr w:type="spellEnd"/>
      <w:r w:rsidRPr="00637886">
        <w:rPr>
          <w:rFonts w:ascii="Arial" w:hAnsi="Arial" w:cs="Arial"/>
          <w:iCs/>
        </w:rPr>
        <w:t xml:space="preserve"> (1987) explains “first and foremost, youth workers are educators all other roles they may fulfil at certain times are secondary” (p.52). Statements as such highlight the positive impact that youth workers have on young people, putting emphasis on building trusting relationships in order to maximise the potential of the individual.</w:t>
      </w:r>
      <w:r w:rsidR="00A3167C">
        <w:rPr>
          <w:rFonts w:ascii="Arial" w:hAnsi="Arial" w:cs="Arial"/>
        </w:rPr>
        <w:t xml:space="preserve"> </w:t>
      </w:r>
      <w:r w:rsidR="004F6100">
        <w:rPr>
          <w:rFonts w:ascii="Arial" w:hAnsi="Arial" w:cs="Arial"/>
        </w:rPr>
        <w:t>This</w:t>
      </w:r>
      <w:r w:rsidR="00A3167C">
        <w:rPr>
          <w:rFonts w:ascii="Arial" w:hAnsi="Arial" w:cs="Arial"/>
        </w:rPr>
        <w:t xml:space="preserve"> assist</w:t>
      </w:r>
      <w:r w:rsidR="004F6100">
        <w:rPr>
          <w:rFonts w:ascii="Arial" w:hAnsi="Arial" w:cs="Arial"/>
        </w:rPr>
        <w:t>s</w:t>
      </w:r>
      <w:r w:rsidR="00A3167C">
        <w:rPr>
          <w:rFonts w:ascii="Arial" w:hAnsi="Arial" w:cs="Arial"/>
        </w:rPr>
        <w:t xml:space="preserve"> in educating and promoting sustainable development throughout groups of young people via </w:t>
      </w:r>
      <w:r w:rsidR="004F6100">
        <w:rPr>
          <w:rFonts w:ascii="Arial" w:hAnsi="Arial" w:cs="Arial"/>
        </w:rPr>
        <w:t>high quality</w:t>
      </w:r>
      <w:r w:rsidR="00A3167C">
        <w:rPr>
          <w:rFonts w:ascii="Arial" w:hAnsi="Arial" w:cs="Arial"/>
        </w:rPr>
        <w:t xml:space="preserve"> youth work, acting as positive role models to enhance the likelihood of sustainable development to </w:t>
      </w:r>
      <w:r w:rsidR="004F6100">
        <w:rPr>
          <w:rFonts w:ascii="Arial" w:hAnsi="Arial" w:cs="Arial"/>
        </w:rPr>
        <w:t>be carried out</w:t>
      </w:r>
      <w:r w:rsidR="00A3167C">
        <w:rPr>
          <w:rFonts w:ascii="Arial" w:hAnsi="Arial" w:cs="Arial"/>
        </w:rPr>
        <w:t xml:space="preserve"> in modern society</w:t>
      </w:r>
      <w:r w:rsidR="0035766E">
        <w:rPr>
          <w:rFonts w:ascii="Arial" w:hAnsi="Arial" w:cs="Arial"/>
        </w:rPr>
        <w:t xml:space="preserve">. </w:t>
      </w:r>
    </w:p>
    <w:p w14:paraId="3F6632EA" w14:textId="3EB83D00" w:rsidR="00A3167C" w:rsidRDefault="00476F79" w:rsidP="00A3167C">
      <w:pPr>
        <w:pStyle w:val="NormalWeb"/>
        <w:shd w:val="clear" w:color="auto" w:fill="FFFFFF"/>
        <w:spacing w:line="480" w:lineRule="auto"/>
        <w:jc w:val="both"/>
        <w:rPr>
          <w:rFonts w:ascii="Arial" w:hAnsi="Arial" w:cs="Arial"/>
        </w:rPr>
      </w:pPr>
      <w:r>
        <w:rPr>
          <w:rFonts w:ascii="Arial" w:hAnsi="Arial" w:cs="Arial"/>
        </w:rPr>
        <w:t>In addition, this</w:t>
      </w:r>
      <w:r w:rsidR="004200B7">
        <w:rPr>
          <w:rFonts w:ascii="Arial" w:hAnsi="Arial" w:cs="Arial"/>
        </w:rPr>
        <w:t xml:space="preserve"> promote</w:t>
      </w:r>
      <w:r w:rsidR="0035766E">
        <w:rPr>
          <w:rFonts w:ascii="Arial" w:hAnsi="Arial" w:cs="Arial"/>
        </w:rPr>
        <w:t>s</w:t>
      </w:r>
      <w:r w:rsidR="004200B7">
        <w:rPr>
          <w:rFonts w:ascii="Arial" w:hAnsi="Arial" w:cs="Arial"/>
        </w:rPr>
        <w:t xml:space="preserve"> the vision of Agenda 21 that was introduced in 1992 </w:t>
      </w:r>
      <w:r w:rsidR="004F6100">
        <w:rPr>
          <w:rFonts w:ascii="Arial" w:hAnsi="Arial" w:cs="Arial"/>
        </w:rPr>
        <w:t xml:space="preserve">by United Nations </w:t>
      </w:r>
      <w:r w:rsidR="004200B7">
        <w:rPr>
          <w:rFonts w:ascii="Arial" w:hAnsi="Arial" w:cs="Arial"/>
        </w:rPr>
        <w:t xml:space="preserve">which aims to achieve sustainable development and most recently, a </w:t>
      </w:r>
      <w:r w:rsidR="004200B7">
        <w:rPr>
          <w:rFonts w:ascii="Arial" w:hAnsi="Arial" w:cs="Arial"/>
        </w:rPr>
        <w:lastRenderedPageBreak/>
        <w:t xml:space="preserve">similar plan of action to transform the world, Agenda 2030. United </w:t>
      </w:r>
      <w:r w:rsidR="004F6100">
        <w:rPr>
          <w:rFonts w:ascii="Arial" w:hAnsi="Arial" w:cs="Arial"/>
        </w:rPr>
        <w:t>N</w:t>
      </w:r>
      <w:r w:rsidR="004200B7">
        <w:rPr>
          <w:rFonts w:ascii="Arial" w:hAnsi="Arial" w:cs="Arial"/>
        </w:rPr>
        <w:t xml:space="preserve">ations (2015) </w:t>
      </w:r>
      <w:r w:rsidR="000C147F">
        <w:rPr>
          <w:rFonts w:ascii="Arial" w:hAnsi="Arial" w:cs="Arial"/>
        </w:rPr>
        <w:t>highlight</w:t>
      </w:r>
      <w:r w:rsidR="004200B7">
        <w:rPr>
          <w:rFonts w:ascii="Arial" w:hAnsi="Arial" w:cs="Arial"/>
        </w:rPr>
        <w:t xml:space="preserve"> </w:t>
      </w:r>
      <w:r w:rsidR="000C147F">
        <w:rPr>
          <w:rFonts w:ascii="Arial" w:hAnsi="Arial" w:cs="Arial"/>
        </w:rPr>
        <w:t xml:space="preserve">the </w:t>
      </w:r>
      <w:r w:rsidR="004200B7">
        <w:rPr>
          <w:rFonts w:ascii="Arial" w:hAnsi="Arial" w:cs="Arial"/>
        </w:rPr>
        <w:t xml:space="preserve">plan of action </w:t>
      </w:r>
      <w:r w:rsidR="000C147F">
        <w:rPr>
          <w:rFonts w:ascii="Arial" w:hAnsi="Arial" w:cs="Arial"/>
        </w:rPr>
        <w:t>“seeks to strengthen universal peace in larger freedom” (U</w:t>
      </w:r>
      <w:r w:rsidR="004F6100">
        <w:rPr>
          <w:rFonts w:ascii="Arial" w:hAnsi="Arial" w:cs="Arial"/>
        </w:rPr>
        <w:t xml:space="preserve">nited </w:t>
      </w:r>
      <w:r w:rsidR="000C147F">
        <w:rPr>
          <w:rFonts w:ascii="Arial" w:hAnsi="Arial" w:cs="Arial"/>
        </w:rPr>
        <w:t>N</w:t>
      </w:r>
      <w:r w:rsidR="004F6100">
        <w:rPr>
          <w:rFonts w:ascii="Arial" w:hAnsi="Arial" w:cs="Arial"/>
        </w:rPr>
        <w:t>ations</w:t>
      </w:r>
      <w:r w:rsidR="000C147F">
        <w:rPr>
          <w:rFonts w:ascii="Arial" w:hAnsi="Arial" w:cs="Arial"/>
        </w:rPr>
        <w:t>, 2015, p.1)</w:t>
      </w:r>
      <w:r w:rsidR="0035766E">
        <w:rPr>
          <w:rFonts w:ascii="Arial" w:hAnsi="Arial" w:cs="Arial"/>
        </w:rPr>
        <w:t xml:space="preserve">. </w:t>
      </w:r>
    </w:p>
    <w:p w14:paraId="5555529B" w14:textId="7A74539E" w:rsidR="00476F79" w:rsidRDefault="004D18B5" w:rsidP="00A650CC">
      <w:pPr>
        <w:pStyle w:val="NormalWeb"/>
        <w:spacing w:line="480" w:lineRule="auto"/>
        <w:jc w:val="both"/>
        <w:rPr>
          <w:rFonts w:ascii="Arial" w:hAnsi="Arial" w:cs="Arial"/>
        </w:rPr>
      </w:pPr>
      <w:r w:rsidRPr="004D18B5">
        <w:rPr>
          <w:rFonts w:ascii="Arial" w:hAnsi="Arial" w:cs="Arial"/>
        </w:rPr>
        <w:t>In Wales, it is suggested that there are signs displayed that there is a local impact of global concerns, examples include the price of food rising and climate change. This suggests that the rate Wales are currently living at is not sustainable, hence the need of change and education for young people residing in Wales in order to have an impact on the world.</w:t>
      </w:r>
      <w:r w:rsidR="004F6100">
        <w:rPr>
          <w:rFonts w:ascii="Arial" w:hAnsi="Arial" w:cs="Arial"/>
        </w:rPr>
        <w:t xml:space="preserve"> </w:t>
      </w:r>
      <w:r w:rsidR="004A3973">
        <w:rPr>
          <w:rFonts w:ascii="Arial" w:hAnsi="Arial" w:cs="Arial"/>
        </w:rPr>
        <w:t xml:space="preserve">Welsh Government </w:t>
      </w:r>
      <w:r w:rsidR="004F6100">
        <w:rPr>
          <w:rFonts w:ascii="Arial" w:hAnsi="Arial" w:cs="Arial"/>
        </w:rPr>
        <w:t xml:space="preserve">anticipate that </w:t>
      </w:r>
      <w:r w:rsidR="00A650CC">
        <w:rPr>
          <w:rFonts w:ascii="Arial" w:hAnsi="Arial" w:cs="Arial"/>
        </w:rPr>
        <w:t>should everyone in the world replicate the behaviours of wealthier countries, there would be a requirement for three planet Earths in order for everyone to sustain their lifestyles</w:t>
      </w:r>
      <w:r w:rsidR="004A3973">
        <w:rPr>
          <w:rFonts w:ascii="Arial" w:hAnsi="Arial" w:cs="Arial"/>
        </w:rPr>
        <w:t xml:space="preserve"> (WAG, 2008)</w:t>
      </w:r>
      <w:r w:rsidR="00A650CC">
        <w:rPr>
          <w:rFonts w:ascii="Arial" w:hAnsi="Arial" w:cs="Arial"/>
        </w:rPr>
        <w:t>.</w:t>
      </w:r>
      <w:r w:rsidR="00342FD3">
        <w:rPr>
          <w:rFonts w:ascii="Arial" w:hAnsi="Arial" w:cs="Arial"/>
        </w:rPr>
        <w:t xml:space="preserve"> </w:t>
      </w:r>
    </w:p>
    <w:p w14:paraId="19BDFFAA" w14:textId="0E97B8F9" w:rsidR="004D18B5" w:rsidRDefault="00342FD3" w:rsidP="004A3973">
      <w:pPr>
        <w:pStyle w:val="NormalWeb"/>
        <w:shd w:val="clear" w:color="auto" w:fill="FFFFFF"/>
        <w:spacing w:line="480" w:lineRule="auto"/>
        <w:jc w:val="both"/>
        <w:rPr>
          <w:rFonts w:ascii="Arial" w:hAnsi="Arial" w:cs="Arial"/>
        </w:rPr>
      </w:pPr>
      <w:r>
        <w:rPr>
          <w:rFonts w:ascii="Arial" w:hAnsi="Arial" w:cs="Arial"/>
        </w:rPr>
        <w:t xml:space="preserve">Due to the longstanding tradition of educating young people, youth work practitioners can promote their understanding of the world that they live in, promoting young people to be aware of their rights and the way in which they act as citizens. </w:t>
      </w:r>
      <w:r w:rsidR="0035766E">
        <w:rPr>
          <w:rFonts w:ascii="Arial" w:hAnsi="Arial" w:cs="Arial"/>
        </w:rPr>
        <w:t xml:space="preserve">National Occupational Standards </w:t>
      </w:r>
      <w:r w:rsidR="004F6100">
        <w:rPr>
          <w:rFonts w:ascii="Arial" w:hAnsi="Arial" w:cs="Arial"/>
        </w:rPr>
        <w:t>insist</w:t>
      </w:r>
      <w:r w:rsidR="0035766E">
        <w:rPr>
          <w:rFonts w:ascii="Arial" w:hAnsi="Arial" w:cs="Arial"/>
        </w:rPr>
        <w:t xml:space="preserve"> </w:t>
      </w:r>
      <w:r w:rsidR="0035766E" w:rsidRPr="00637886">
        <w:rPr>
          <w:rFonts w:ascii="Arial" w:hAnsi="Arial" w:cs="Arial"/>
          <w:iCs/>
        </w:rPr>
        <w:t>“youth work is delivered to a standard that enables young people to use their learning to enhance future development”</w:t>
      </w:r>
      <w:r w:rsidR="0035766E">
        <w:rPr>
          <w:rFonts w:ascii="Arial" w:hAnsi="Arial" w:cs="Arial"/>
          <w:iCs/>
        </w:rPr>
        <w:t xml:space="preserve"> (LSIS, 2008, p.6).</w:t>
      </w:r>
      <w:r w:rsidR="004A3973">
        <w:rPr>
          <w:rFonts w:ascii="Arial" w:hAnsi="Arial" w:cs="Arial"/>
          <w:iCs/>
        </w:rPr>
        <w:t xml:space="preserve"> </w:t>
      </w:r>
      <w:r w:rsidR="004F6100">
        <w:rPr>
          <w:rFonts w:ascii="Arial" w:hAnsi="Arial" w:cs="Arial"/>
          <w:iCs/>
        </w:rPr>
        <w:t xml:space="preserve">in addition, </w:t>
      </w:r>
      <w:r w:rsidR="004F6100">
        <w:rPr>
          <w:rFonts w:ascii="Arial" w:hAnsi="Arial" w:cs="Arial"/>
        </w:rPr>
        <w:t>promoting</w:t>
      </w:r>
      <w:r w:rsidR="004A3973">
        <w:rPr>
          <w:rFonts w:ascii="Arial" w:hAnsi="Arial" w:cs="Arial"/>
        </w:rPr>
        <w:t xml:space="preserve"> young people to be aware of their actions and to be good citizens is of high importance. </w:t>
      </w:r>
    </w:p>
    <w:p w14:paraId="40DF7185" w14:textId="1F284A53" w:rsidR="006D6C05" w:rsidRDefault="006D6C05" w:rsidP="00A650CC">
      <w:pPr>
        <w:pStyle w:val="NormalWeb"/>
        <w:spacing w:line="480" w:lineRule="auto"/>
        <w:jc w:val="both"/>
        <w:rPr>
          <w:rFonts w:ascii="Arial" w:hAnsi="Arial" w:cs="Arial"/>
        </w:rPr>
      </w:pPr>
      <w:r>
        <w:rPr>
          <w:rFonts w:ascii="Arial" w:hAnsi="Arial" w:cs="Arial"/>
        </w:rPr>
        <w:t xml:space="preserve">Youth work through its principles, purposes and values can enhance learning in a variety of contexts that will suit the needs of young people, built on relationships containing trust and an approach that both young people and youth workers can learn </w:t>
      </w:r>
      <w:proofErr w:type="spellStart"/>
      <w:r w:rsidR="004F6100">
        <w:rPr>
          <w:rFonts w:ascii="Arial" w:hAnsi="Arial" w:cs="Arial"/>
        </w:rPr>
        <w:t>collaberatively</w:t>
      </w:r>
      <w:proofErr w:type="spellEnd"/>
      <w:r>
        <w:rPr>
          <w:rFonts w:ascii="Arial" w:hAnsi="Arial" w:cs="Arial"/>
        </w:rPr>
        <w:t xml:space="preserve">. Not all youth work practitioners are experts on the topic of ESDGC yet </w:t>
      </w:r>
      <w:r w:rsidR="004A3973">
        <w:rPr>
          <w:rFonts w:ascii="Arial" w:hAnsi="Arial" w:cs="Arial"/>
        </w:rPr>
        <w:t>through high quality youth work</w:t>
      </w:r>
      <w:r w:rsidR="004F6100">
        <w:rPr>
          <w:rFonts w:ascii="Arial" w:hAnsi="Arial" w:cs="Arial"/>
        </w:rPr>
        <w:t xml:space="preserve"> and partnership working to provide opportunities to </w:t>
      </w:r>
      <w:r>
        <w:rPr>
          <w:rFonts w:ascii="Arial" w:hAnsi="Arial" w:cs="Arial"/>
        </w:rPr>
        <w:t>empower young people to make decisions, participate in projects</w:t>
      </w:r>
      <w:r w:rsidR="004A3973">
        <w:rPr>
          <w:rFonts w:ascii="Arial" w:hAnsi="Arial" w:cs="Arial"/>
        </w:rPr>
        <w:t xml:space="preserve"> </w:t>
      </w:r>
      <w:r>
        <w:rPr>
          <w:rFonts w:ascii="Arial" w:hAnsi="Arial" w:cs="Arial"/>
        </w:rPr>
        <w:t xml:space="preserve">which promote </w:t>
      </w:r>
      <w:r>
        <w:rPr>
          <w:rFonts w:ascii="Arial" w:hAnsi="Arial" w:cs="Arial"/>
        </w:rPr>
        <w:lastRenderedPageBreak/>
        <w:t>ESDGC, be inclusive for all and educative can ensure that opportunities to contribute to living in a more sustainable world for future generations</w:t>
      </w:r>
      <w:r w:rsidR="004A3973">
        <w:rPr>
          <w:rFonts w:ascii="Arial" w:hAnsi="Arial" w:cs="Arial"/>
        </w:rPr>
        <w:t xml:space="preserve"> (CWVYS, 2018)</w:t>
      </w:r>
      <w:r w:rsidR="00294A17">
        <w:rPr>
          <w:rFonts w:ascii="Arial" w:hAnsi="Arial" w:cs="Arial"/>
        </w:rPr>
        <w:t>.</w:t>
      </w:r>
    </w:p>
    <w:p w14:paraId="4793F6C0" w14:textId="7E6A4AAC" w:rsidR="00F15E8E" w:rsidRDefault="00F15E8E" w:rsidP="00F15E8E">
      <w:pPr>
        <w:pStyle w:val="NormalWeb"/>
        <w:shd w:val="clear" w:color="auto" w:fill="FFFFFF"/>
        <w:spacing w:line="480" w:lineRule="auto"/>
        <w:jc w:val="both"/>
        <w:rPr>
          <w:rFonts w:ascii="Arial" w:hAnsi="Arial" w:cs="Arial"/>
        </w:rPr>
      </w:pPr>
      <w:r>
        <w:rPr>
          <w:rFonts w:ascii="Arial" w:hAnsi="Arial" w:cs="Arial"/>
        </w:rPr>
        <w:t xml:space="preserve">Recent global concerns have led people to believe that there has been an improvement in the world that we live in currently with regards to emissions and the reduction in the amount that people are travelling around the world due to the </w:t>
      </w:r>
      <w:r w:rsidR="004F6100">
        <w:rPr>
          <w:rFonts w:ascii="Arial" w:hAnsi="Arial" w:cs="Arial"/>
        </w:rPr>
        <w:t>c</w:t>
      </w:r>
      <w:r>
        <w:rPr>
          <w:rFonts w:ascii="Arial" w:hAnsi="Arial" w:cs="Arial"/>
        </w:rPr>
        <w:t xml:space="preserve">oronavirus global pandemic. Environmental activists and </w:t>
      </w:r>
      <w:r w:rsidRPr="00997992">
        <w:rPr>
          <w:rFonts w:ascii="Arial" w:hAnsi="Arial" w:cs="Arial"/>
        </w:rPr>
        <w:t>Campaigners such as Greta Thunberg express concerns that due to the coronavirus outbreak, people are more likely to forget about the climate crisis and want to ensure that such important measures in order to improve the climate through modern day living are not forgotten. As opposed to treating one virus at a time, Thunb</w:t>
      </w:r>
      <w:r>
        <w:rPr>
          <w:rFonts w:ascii="Arial" w:hAnsi="Arial" w:cs="Arial"/>
        </w:rPr>
        <w:t>e</w:t>
      </w:r>
      <w:r w:rsidRPr="00997992">
        <w:rPr>
          <w:rFonts w:ascii="Arial" w:hAnsi="Arial" w:cs="Arial"/>
        </w:rPr>
        <w:t xml:space="preserve">rg (2020) believes that both </w:t>
      </w:r>
      <w:proofErr w:type="gramStart"/>
      <w:r w:rsidRPr="00997992">
        <w:rPr>
          <w:rFonts w:ascii="Arial" w:hAnsi="Arial" w:cs="Arial"/>
        </w:rPr>
        <w:t>crisis’s</w:t>
      </w:r>
      <w:proofErr w:type="gramEnd"/>
      <w:r w:rsidRPr="00997992">
        <w:rPr>
          <w:rFonts w:ascii="Arial" w:hAnsi="Arial" w:cs="Arial"/>
        </w:rPr>
        <w:t xml:space="preserve"> need to be addressed alongside one another to prevent either getting worse.</w:t>
      </w:r>
    </w:p>
    <w:p w14:paraId="65595010" w14:textId="406A245D" w:rsidR="0095342B" w:rsidRDefault="00F15E8E" w:rsidP="00E47271">
      <w:pPr>
        <w:pStyle w:val="NormalWeb"/>
        <w:shd w:val="clear" w:color="auto" w:fill="FFFFFF"/>
        <w:spacing w:line="480" w:lineRule="auto"/>
        <w:jc w:val="both"/>
        <w:rPr>
          <w:rFonts w:ascii="Arial" w:hAnsi="Arial" w:cs="Arial"/>
        </w:rPr>
      </w:pPr>
      <w:r>
        <w:rPr>
          <w:rFonts w:ascii="Arial" w:hAnsi="Arial" w:cs="Arial"/>
        </w:rPr>
        <w:t xml:space="preserve">Examples of projects and promotion of sustainable development via youth work practice in support of </w:t>
      </w:r>
      <w:r w:rsidR="00E47271">
        <w:rPr>
          <w:rFonts w:ascii="Arial" w:hAnsi="Arial" w:cs="Arial"/>
        </w:rPr>
        <w:t xml:space="preserve">United Nation and </w:t>
      </w:r>
      <w:r>
        <w:rPr>
          <w:rFonts w:ascii="Arial" w:hAnsi="Arial" w:cs="Arial"/>
        </w:rPr>
        <w:t xml:space="preserve">Thunberg’s beliefs and values, projects run </w:t>
      </w:r>
      <w:r w:rsidR="00671536">
        <w:rPr>
          <w:rFonts w:ascii="Arial" w:hAnsi="Arial" w:cs="Arial"/>
        </w:rPr>
        <w:t>across</w:t>
      </w:r>
      <w:r>
        <w:rPr>
          <w:rFonts w:ascii="Arial" w:hAnsi="Arial" w:cs="Arial"/>
        </w:rPr>
        <w:t xml:space="preserve"> Wales include the promotion of sustainable development</w:t>
      </w:r>
      <w:r w:rsidR="00671536">
        <w:rPr>
          <w:rFonts w:ascii="Arial" w:hAnsi="Arial" w:cs="Arial"/>
        </w:rPr>
        <w:t xml:space="preserve">. </w:t>
      </w:r>
      <w:r w:rsidR="007C343B">
        <w:rPr>
          <w:rFonts w:ascii="Arial" w:hAnsi="Arial" w:cs="Arial"/>
        </w:rPr>
        <w:t>Projects include</w:t>
      </w:r>
      <w:r w:rsidR="0020762B">
        <w:rPr>
          <w:rFonts w:ascii="Arial" w:hAnsi="Arial" w:cs="Arial"/>
        </w:rPr>
        <w:t xml:space="preserve"> initiative</w:t>
      </w:r>
      <w:r w:rsidR="004F6100">
        <w:rPr>
          <w:rFonts w:ascii="Arial" w:hAnsi="Arial" w:cs="Arial"/>
        </w:rPr>
        <w:t>s</w:t>
      </w:r>
      <w:r w:rsidR="0020762B">
        <w:rPr>
          <w:rFonts w:ascii="Arial" w:hAnsi="Arial" w:cs="Arial"/>
        </w:rPr>
        <w:t xml:space="preserve"> that promote</w:t>
      </w:r>
      <w:r w:rsidR="004F6100">
        <w:rPr>
          <w:rFonts w:ascii="Arial" w:hAnsi="Arial" w:cs="Arial"/>
        </w:rPr>
        <w:t xml:space="preserve"> </w:t>
      </w:r>
      <w:r w:rsidR="0020762B">
        <w:rPr>
          <w:rFonts w:ascii="Arial" w:hAnsi="Arial" w:cs="Arial"/>
        </w:rPr>
        <w:t xml:space="preserve">restoring old bikes, making them available to people who may not be able to afford to purchase new bikes. As opposed disposing of a bike when it is of no use to its owner, this project provides </w:t>
      </w:r>
      <w:proofErr w:type="gramStart"/>
      <w:r w:rsidR="0020762B">
        <w:rPr>
          <w:rFonts w:ascii="Arial" w:hAnsi="Arial" w:cs="Arial"/>
        </w:rPr>
        <w:t>work based</w:t>
      </w:r>
      <w:proofErr w:type="gramEnd"/>
      <w:r w:rsidR="0020762B">
        <w:rPr>
          <w:rFonts w:ascii="Arial" w:hAnsi="Arial" w:cs="Arial"/>
        </w:rPr>
        <w:t xml:space="preserve"> skills for young people to learn in a safe environment. </w:t>
      </w:r>
    </w:p>
    <w:p w14:paraId="3291760A" w14:textId="1AAEE612" w:rsidR="00AA3BE9" w:rsidRDefault="004F6100" w:rsidP="00E47271">
      <w:pPr>
        <w:pStyle w:val="NormalWeb"/>
        <w:shd w:val="clear" w:color="auto" w:fill="FFFFFF"/>
        <w:spacing w:line="480" w:lineRule="auto"/>
        <w:jc w:val="both"/>
        <w:rPr>
          <w:rFonts w:ascii="Arial" w:hAnsi="Arial" w:cs="Arial"/>
        </w:rPr>
      </w:pPr>
      <w:r>
        <w:rPr>
          <w:rFonts w:ascii="Arial" w:hAnsi="Arial" w:cs="Arial"/>
        </w:rPr>
        <w:t xml:space="preserve">Projects as such </w:t>
      </w:r>
      <w:r w:rsidR="0020762B">
        <w:rPr>
          <w:rFonts w:ascii="Arial" w:hAnsi="Arial" w:cs="Arial"/>
        </w:rPr>
        <w:t>allow young people</w:t>
      </w:r>
      <w:r>
        <w:rPr>
          <w:rFonts w:ascii="Arial" w:hAnsi="Arial" w:cs="Arial"/>
        </w:rPr>
        <w:t xml:space="preserve"> to</w:t>
      </w:r>
      <w:r w:rsidR="0020762B">
        <w:rPr>
          <w:rFonts w:ascii="Arial" w:hAnsi="Arial" w:cs="Arial"/>
        </w:rPr>
        <w:t xml:space="preserve"> expand their skills and knowledge a</w:t>
      </w:r>
      <w:r>
        <w:rPr>
          <w:rFonts w:ascii="Arial" w:hAnsi="Arial" w:cs="Arial"/>
        </w:rPr>
        <w:t xml:space="preserve">s well as </w:t>
      </w:r>
      <w:r w:rsidR="0020762B">
        <w:rPr>
          <w:rFonts w:ascii="Arial" w:hAnsi="Arial" w:cs="Arial"/>
        </w:rPr>
        <w:t>develop communication skills</w:t>
      </w:r>
      <w:r>
        <w:rPr>
          <w:rFonts w:ascii="Arial" w:hAnsi="Arial" w:cs="Arial"/>
        </w:rPr>
        <w:t>,</w:t>
      </w:r>
      <w:r w:rsidR="0020762B">
        <w:rPr>
          <w:rFonts w:ascii="Arial" w:hAnsi="Arial" w:cs="Arial"/>
        </w:rPr>
        <w:t xml:space="preserve"> ensure they have opportunities to volunteer and engage with the community. In relation to the goals set by United Nations, improving wellbeing is near the top of the agenda of this project with regards to providing opportunities to learn and for those to purchase a bike that has reduced the use of producing another. </w:t>
      </w:r>
    </w:p>
    <w:p w14:paraId="2F92988A" w14:textId="49E8A823" w:rsidR="00476F79" w:rsidRDefault="00464D08" w:rsidP="00E47271">
      <w:pPr>
        <w:pStyle w:val="NormalWeb"/>
        <w:shd w:val="clear" w:color="auto" w:fill="FFFFFF"/>
        <w:spacing w:line="480" w:lineRule="auto"/>
        <w:jc w:val="both"/>
        <w:rPr>
          <w:rFonts w:ascii="Arial" w:hAnsi="Arial" w:cs="Arial"/>
        </w:rPr>
      </w:pPr>
      <w:r>
        <w:rPr>
          <w:rFonts w:ascii="Arial" w:hAnsi="Arial" w:cs="Arial"/>
        </w:rPr>
        <w:lastRenderedPageBreak/>
        <w:t xml:space="preserve">This displays examples of </w:t>
      </w:r>
      <w:r w:rsidR="0020762B">
        <w:rPr>
          <w:rFonts w:ascii="Arial" w:hAnsi="Arial" w:cs="Arial"/>
        </w:rPr>
        <w:t>how sustainable development is promoted in areas of the world that can reduce emissions</w:t>
      </w:r>
      <w:r w:rsidR="004F6100">
        <w:rPr>
          <w:rFonts w:ascii="Arial" w:hAnsi="Arial" w:cs="Arial"/>
        </w:rPr>
        <w:t xml:space="preserve"> by travelling via bicycle</w:t>
      </w:r>
      <w:r w:rsidR="0020762B">
        <w:rPr>
          <w:rFonts w:ascii="Arial" w:hAnsi="Arial" w:cs="Arial"/>
        </w:rPr>
        <w:t xml:space="preserve"> and pre</w:t>
      </w:r>
      <w:r w:rsidR="0095342B">
        <w:rPr>
          <w:rFonts w:ascii="Arial" w:hAnsi="Arial" w:cs="Arial"/>
        </w:rPr>
        <w:t>vent more resources being used and sent to landfill. T</w:t>
      </w:r>
      <w:r w:rsidR="00E31080">
        <w:rPr>
          <w:rFonts w:ascii="Arial" w:hAnsi="Arial" w:cs="Arial"/>
        </w:rPr>
        <w:t>o date, the project has recycled roughly three hundred bikes and have helped improve the quality of life of young people in the process, reducing the amount of scrap metal being disposed of in an attempt to promote environmental sustainability.</w:t>
      </w:r>
    </w:p>
    <w:p w14:paraId="279B66FE" w14:textId="34AEDAC6" w:rsidR="0095342B" w:rsidRDefault="00E31080" w:rsidP="00E47271">
      <w:pPr>
        <w:pStyle w:val="NormalWeb"/>
        <w:shd w:val="clear" w:color="auto" w:fill="FFFFFF"/>
        <w:spacing w:line="480" w:lineRule="auto"/>
        <w:jc w:val="both"/>
        <w:rPr>
          <w:rFonts w:ascii="Arial" w:hAnsi="Arial" w:cs="Arial"/>
        </w:rPr>
      </w:pPr>
      <w:r>
        <w:rPr>
          <w:rFonts w:ascii="Arial" w:hAnsi="Arial" w:cs="Arial"/>
        </w:rPr>
        <w:t xml:space="preserve">Projects as such assist in developing the social needs of young people that engage in the </w:t>
      </w:r>
      <w:r w:rsidR="00037532">
        <w:rPr>
          <w:rFonts w:ascii="Arial" w:hAnsi="Arial" w:cs="Arial"/>
        </w:rPr>
        <w:t>project to</w:t>
      </w:r>
      <w:r>
        <w:rPr>
          <w:rFonts w:ascii="Arial" w:hAnsi="Arial" w:cs="Arial"/>
        </w:rPr>
        <w:t xml:space="preserve"> develop skills in order to be able to listen to instruction and transfer that in to carrying out a skill independently</w:t>
      </w:r>
      <w:r w:rsidR="00037532">
        <w:rPr>
          <w:rFonts w:ascii="Arial" w:hAnsi="Arial" w:cs="Arial"/>
        </w:rPr>
        <w:t>,</w:t>
      </w:r>
      <w:r w:rsidR="00324DEF">
        <w:rPr>
          <w:rFonts w:ascii="Arial" w:hAnsi="Arial" w:cs="Arial"/>
        </w:rPr>
        <w:t xml:space="preserve"> which links in with the National Occupational for Youth work standards YW05 (LSIS, 2012, p.14)</w:t>
      </w:r>
      <w:r>
        <w:rPr>
          <w:rFonts w:ascii="Arial" w:hAnsi="Arial" w:cs="Arial"/>
        </w:rPr>
        <w:t>. In addition, they are actively learning how to communicate on a professional basis when selling the recycled items to members of the public</w:t>
      </w:r>
      <w:r w:rsidR="00324DEF">
        <w:rPr>
          <w:rFonts w:ascii="Arial" w:hAnsi="Arial" w:cs="Arial"/>
        </w:rPr>
        <w:t xml:space="preserve"> that choose to purchase the item,  which meets National Occupational Youth Work Standards, K2 principles of effective communication and how to apply them, linked with the personal development of individuals (LSIS, 2012, p.29).</w:t>
      </w:r>
      <w:r>
        <w:rPr>
          <w:rFonts w:ascii="Arial" w:hAnsi="Arial" w:cs="Arial"/>
        </w:rPr>
        <w:t xml:space="preserve"> </w:t>
      </w:r>
    </w:p>
    <w:p w14:paraId="32767AE4" w14:textId="3E9EA42E" w:rsidR="00D24F07" w:rsidRDefault="00324DEF" w:rsidP="00E47271">
      <w:pPr>
        <w:pStyle w:val="NormalWeb"/>
        <w:shd w:val="clear" w:color="auto" w:fill="FFFFFF"/>
        <w:spacing w:line="480" w:lineRule="auto"/>
        <w:jc w:val="both"/>
        <w:rPr>
          <w:rFonts w:ascii="Arial" w:hAnsi="Arial" w:cs="Arial"/>
        </w:rPr>
      </w:pPr>
      <w:r>
        <w:rPr>
          <w:rFonts w:ascii="Arial" w:hAnsi="Arial" w:cs="Arial"/>
        </w:rPr>
        <w:t>Having referred young people to the project and involved in the evaluation</w:t>
      </w:r>
      <w:r w:rsidR="00037532">
        <w:rPr>
          <w:rFonts w:ascii="Arial" w:hAnsi="Arial" w:cs="Arial"/>
        </w:rPr>
        <w:t xml:space="preserve"> process</w:t>
      </w:r>
      <w:r>
        <w:rPr>
          <w:rFonts w:ascii="Arial" w:hAnsi="Arial" w:cs="Arial"/>
        </w:rPr>
        <w:t xml:space="preserve"> of the content and its benefit to young people, it is of one’s belief that such promotion of gaining skills, developing knowledge and understanding of ESDGW and impact it has on future generations is of benefit to young people. </w:t>
      </w:r>
      <w:r w:rsidR="00D24F07">
        <w:rPr>
          <w:rFonts w:ascii="Arial" w:hAnsi="Arial" w:cs="Arial"/>
        </w:rPr>
        <w:t>Young people are active in the community, promoted to engage with</w:t>
      </w:r>
      <w:r w:rsidR="00464D08">
        <w:rPr>
          <w:rFonts w:ascii="Arial" w:hAnsi="Arial" w:cs="Arial"/>
        </w:rPr>
        <w:t xml:space="preserve"> other</w:t>
      </w:r>
      <w:r w:rsidR="00D24F07">
        <w:rPr>
          <w:rFonts w:ascii="Arial" w:hAnsi="Arial" w:cs="Arial"/>
        </w:rPr>
        <w:t xml:space="preserve"> generations and are gaining skills that they previously </w:t>
      </w:r>
      <w:r w:rsidR="00464D08">
        <w:rPr>
          <w:rFonts w:ascii="Arial" w:hAnsi="Arial" w:cs="Arial"/>
        </w:rPr>
        <w:t>may</w:t>
      </w:r>
      <w:r w:rsidR="00D24F07">
        <w:rPr>
          <w:rFonts w:ascii="Arial" w:hAnsi="Arial" w:cs="Arial"/>
        </w:rPr>
        <w:t xml:space="preserve"> not have </w:t>
      </w:r>
      <w:r w:rsidR="00464D08">
        <w:rPr>
          <w:rFonts w:ascii="Arial" w:hAnsi="Arial" w:cs="Arial"/>
        </w:rPr>
        <w:t>considered</w:t>
      </w:r>
      <w:r w:rsidR="00D24F07">
        <w:rPr>
          <w:rFonts w:ascii="Arial" w:hAnsi="Arial" w:cs="Arial"/>
        </w:rPr>
        <w:t xml:space="preserve">. </w:t>
      </w:r>
    </w:p>
    <w:p w14:paraId="671B8A35" w14:textId="68E9EDCF" w:rsidR="00324DEF" w:rsidRDefault="00D24F07" w:rsidP="00E47271">
      <w:pPr>
        <w:pStyle w:val="NormalWeb"/>
        <w:shd w:val="clear" w:color="auto" w:fill="FFFFFF"/>
        <w:spacing w:line="480" w:lineRule="auto"/>
        <w:jc w:val="both"/>
        <w:rPr>
          <w:rFonts w:ascii="Arial" w:hAnsi="Arial" w:cs="Arial"/>
        </w:rPr>
      </w:pPr>
      <w:r>
        <w:rPr>
          <w:rFonts w:ascii="Arial" w:hAnsi="Arial" w:cs="Arial"/>
        </w:rPr>
        <w:t xml:space="preserve">The practical elements of the project had a positive impact on young people and their direct feelings and skills developed yet while it appears the cost of materials for the project were of good value financially, environmentally, there is less of a positive </w:t>
      </w:r>
      <w:r>
        <w:rPr>
          <w:rFonts w:ascii="Arial" w:hAnsi="Arial" w:cs="Arial"/>
        </w:rPr>
        <w:lastRenderedPageBreak/>
        <w:t xml:space="preserve">impact due to the nature of transportation of such materials. For example, purchasing cheaper products online from larger countries such as China where goods are cheaper as opposed to buying locally in order to reduce the global impact is not of positive gain for the environment. </w:t>
      </w:r>
    </w:p>
    <w:p w14:paraId="5889B90C" w14:textId="63F4E367" w:rsidR="0021310C" w:rsidRDefault="00D24F07" w:rsidP="00E47271">
      <w:pPr>
        <w:pStyle w:val="NormalWeb"/>
        <w:shd w:val="clear" w:color="auto" w:fill="FFFFFF"/>
        <w:spacing w:line="480" w:lineRule="auto"/>
        <w:jc w:val="both"/>
        <w:rPr>
          <w:rFonts w:ascii="Arial" w:hAnsi="Arial" w:cs="Arial"/>
        </w:rPr>
      </w:pPr>
      <w:r>
        <w:rPr>
          <w:rFonts w:ascii="Arial" w:hAnsi="Arial" w:cs="Arial"/>
        </w:rPr>
        <w:t xml:space="preserve">Prior to the evaluation of projects available, while </w:t>
      </w:r>
      <w:r w:rsidR="00464D08">
        <w:rPr>
          <w:rFonts w:ascii="Arial" w:hAnsi="Arial" w:cs="Arial"/>
        </w:rPr>
        <w:t>the author</w:t>
      </w:r>
      <w:r>
        <w:rPr>
          <w:rFonts w:ascii="Arial" w:hAnsi="Arial" w:cs="Arial"/>
        </w:rPr>
        <w:t xml:space="preserve"> had been engaging in youth work practice involving activities such as beach cleans</w:t>
      </w:r>
      <w:r w:rsidR="0021310C">
        <w:rPr>
          <w:rFonts w:ascii="Arial" w:hAnsi="Arial" w:cs="Arial"/>
        </w:rPr>
        <w:t xml:space="preserve">, </w:t>
      </w:r>
      <w:r>
        <w:rPr>
          <w:rFonts w:ascii="Arial" w:hAnsi="Arial" w:cs="Arial"/>
        </w:rPr>
        <w:t>minimal awareness of the concept of sustainable development</w:t>
      </w:r>
      <w:r w:rsidR="00464D08">
        <w:rPr>
          <w:rFonts w:ascii="Arial" w:hAnsi="Arial" w:cs="Arial"/>
        </w:rPr>
        <w:t xml:space="preserve"> </w:t>
      </w:r>
      <w:r w:rsidR="0021310C">
        <w:rPr>
          <w:rFonts w:ascii="Arial" w:hAnsi="Arial" w:cs="Arial"/>
        </w:rPr>
        <w:t xml:space="preserve">were displayed. </w:t>
      </w:r>
      <w:proofErr w:type="spellStart"/>
      <w:r>
        <w:rPr>
          <w:rFonts w:ascii="Arial" w:hAnsi="Arial" w:cs="Arial"/>
        </w:rPr>
        <w:t>Despite</w:t>
      </w:r>
      <w:proofErr w:type="spellEnd"/>
      <w:r>
        <w:rPr>
          <w:rFonts w:ascii="Arial" w:hAnsi="Arial" w:cs="Arial"/>
        </w:rPr>
        <w:t xml:space="preserve"> using initiative and creating eco blocks containing waste that cannot be recycled in to plastic bottles, working collaboratively with a local farm in order to build an </w:t>
      </w:r>
      <w:proofErr w:type="spellStart"/>
      <w:r>
        <w:rPr>
          <w:rFonts w:ascii="Arial" w:hAnsi="Arial" w:cs="Arial"/>
        </w:rPr>
        <w:t xml:space="preserve">eco </w:t>
      </w:r>
      <w:r w:rsidR="0043402B">
        <w:rPr>
          <w:rFonts w:ascii="Arial" w:hAnsi="Arial" w:cs="Arial"/>
        </w:rPr>
        <w:t>building</w:t>
      </w:r>
      <w:proofErr w:type="spellEnd"/>
      <w:r w:rsidR="0043402B">
        <w:rPr>
          <w:rFonts w:ascii="Arial" w:hAnsi="Arial" w:cs="Arial"/>
        </w:rPr>
        <w:t xml:space="preserve">, the author was previously less educated of the impact that local initiative in regards to recycling can have an impact globally for future generations in relation to sustainable development. </w:t>
      </w:r>
    </w:p>
    <w:p w14:paraId="715502D3" w14:textId="55EF4DD5" w:rsidR="00D24F07" w:rsidRDefault="0043402B" w:rsidP="00E47271">
      <w:pPr>
        <w:pStyle w:val="NormalWeb"/>
        <w:shd w:val="clear" w:color="auto" w:fill="FFFFFF"/>
        <w:spacing w:line="480" w:lineRule="auto"/>
        <w:jc w:val="both"/>
        <w:rPr>
          <w:rFonts w:ascii="Arial" w:hAnsi="Arial" w:cs="Arial"/>
        </w:rPr>
      </w:pPr>
      <w:r>
        <w:rPr>
          <w:rFonts w:ascii="Arial" w:hAnsi="Arial" w:cs="Arial"/>
        </w:rPr>
        <w:t xml:space="preserve">The development of understanding of the eco blocks were greatly received by both young people and youth work practitioners initially yet the enthusiasm for the continuation of the project was not as successful as </w:t>
      </w:r>
      <w:r w:rsidR="00464D08">
        <w:rPr>
          <w:rFonts w:ascii="Arial" w:hAnsi="Arial" w:cs="Arial"/>
        </w:rPr>
        <w:t>anticipated</w:t>
      </w:r>
      <w:r>
        <w:rPr>
          <w:rFonts w:ascii="Arial" w:hAnsi="Arial" w:cs="Arial"/>
        </w:rPr>
        <w:t xml:space="preserve"> due to current issues that the world </w:t>
      </w:r>
      <w:proofErr w:type="gramStart"/>
      <w:r>
        <w:rPr>
          <w:rFonts w:ascii="Arial" w:hAnsi="Arial" w:cs="Arial"/>
        </w:rPr>
        <w:t>are</w:t>
      </w:r>
      <w:proofErr w:type="gramEnd"/>
      <w:r>
        <w:rPr>
          <w:rFonts w:ascii="Arial" w:hAnsi="Arial" w:cs="Arial"/>
        </w:rPr>
        <w:t xml:space="preserve"> facing with a global pandemic</w:t>
      </w:r>
      <w:r w:rsidR="00464D08">
        <w:rPr>
          <w:rFonts w:ascii="Arial" w:hAnsi="Arial" w:cs="Arial"/>
        </w:rPr>
        <w:t xml:space="preserve"> and restrictions of lockdown</w:t>
      </w:r>
      <w:r>
        <w:rPr>
          <w:rFonts w:ascii="Arial" w:hAnsi="Arial" w:cs="Arial"/>
        </w:rPr>
        <w:t xml:space="preserve">. </w:t>
      </w:r>
    </w:p>
    <w:p w14:paraId="0237F4C7" w14:textId="55442FD5" w:rsidR="00464D08" w:rsidRDefault="0043402B" w:rsidP="00E47271">
      <w:pPr>
        <w:pStyle w:val="NormalWeb"/>
        <w:shd w:val="clear" w:color="auto" w:fill="FFFFFF"/>
        <w:spacing w:line="480" w:lineRule="auto"/>
        <w:jc w:val="both"/>
        <w:rPr>
          <w:rFonts w:ascii="Arial" w:hAnsi="Arial" w:cs="Arial"/>
        </w:rPr>
      </w:pPr>
      <w:r>
        <w:rPr>
          <w:rFonts w:ascii="Arial" w:hAnsi="Arial" w:cs="Arial"/>
        </w:rPr>
        <w:t xml:space="preserve">Due to Government’s guidance of self-isolation and social distancing, current youth work methods have been adapted to virtual delivery in order to maintain relationships and offer continuous development of skills and knowledge. This has prompted initiatives for youth work practice to improvise and develop young people’s skills to be able to reuse old clothing that they would have initially thought about disposing of should they have had the option to visit the local retailers to buy clothing </w:t>
      </w:r>
      <w:r w:rsidR="00464D08">
        <w:rPr>
          <w:rFonts w:ascii="Arial" w:hAnsi="Arial" w:cs="Arial"/>
        </w:rPr>
        <w:t xml:space="preserve">of a reasonably cheaper price, produced in a larger country for a cheaper price. </w:t>
      </w:r>
    </w:p>
    <w:p w14:paraId="11C53FFF" w14:textId="1317D2EB" w:rsidR="001B6468" w:rsidRDefault="00464D08" w:rsidP="00E47271">
      <w:pPr>
        <w:pStyle w:val="NormalWeb"/>
        <w:shd w:val="clear" w:color="auto" w:fill="FFFFFF"/>
        <w:spacing w:line="480" w:lineRule="auto"/>
        <w:jc w:val="both"/>
        <w:rPr>
          <w:rFonts w:ascii="Arial" w:hAnsi="Arial" w:cs="Arial"/>
        </w:rPr>
      </w:pPr>
      <w:r>
        <w:rPr>
          <w:rFonts w:ascii="Arial" w:hAnsi="Arial" w:cs="Arial"/>
        </w:rPr>
        <w:lastRenderedPageBreak/>
        <w:t>The author proposed to teach young people how to sew patches from their unused items of clothing to personalise them. This promotes learning new skills such as sewing, encouraging young people to be expressive and ensure that they are educated on what ESDGC and how they can have a positive impact for future generations with regards to sustainable development</w:t>
      </w:r>
      <w:r w:rsidR="0021310C">
        <w:rPr>
          <w:rFonts w:ascii="Arial" w:hAnsi="Arial" w:cs="Arial"/>
        </w:rPr>
        <w:t>, all in line with Principles and Purposes of outh work and National Occupational Youth Work Standards</w:t>
      </w:r>
      <w:r>
        <w:rPr>
          <w:rFonts w:ascii="Arial" w:hAnsi="Arial" w:cs="Arial"/>
        </w:rPr>
        <w:t>.</w:t>
      </w:r>
    </w:p>
    <w:p w14:paraId="004734C5" w14:textId="77E9D9AB" w:rsidR="00444884" w:rsidRDefault="001B6468" w:rsidP="00E47271">
      <w:pPr>
        <w:pStyle w:val="NormalWeb"/>
        <w:shd w:val="clear" w:color="auto" w:fill="FFFFFF"/>
        <w:spacing w:line="480" w:lineRule="auto"/>
        <w:jc w:val="both"/>
        <w:rPr>
          <w:rFonts w:ascii="Arial" w:hAnsi="Arial" w:cs="Arial"/>
        </w:rPr>
      </w:pPr>
      <w:r>
        <w:rPr>
          <w:rFonts w:ascii="Arial" w:hAnsi="Arial" w:cs="Arial"/>
        </w:rPr>
        <w:t xml:space="preserve">To conclude, </w:t>
      </w:r>
      <w:r w:rsidRPr="00997992">
        <w:rPr>
          <w:rFonts w:ascii="Arial" w:hAnsi="Arial" w:cs="Arial"/>
        </w:rPr>
        <w:t xml:space="preserve">Sustainable Development and Global </w:t>
      </w:r>
      <w:r>
        <w:rPr>
          <w:rFonts w:ascii="Arial" w:hAnsi="Arial" w:cs="Arial"/>
        </w:rPr>
        <w:t xml:space="preserve">Youth Work </w:t>
      </w:r>
      <w:r w:rsidR="00704080">
        <w:rPr>
          <w:rFonts w:ascii="Arial" w:hAnsi="Arial" w:cs="Arial"/>
        </w:rPr>
        <w:t xml:space="preserve">contributes to </w:t>
      </w:r>
      <w:r w:rsidR="007A4469">
        <w:rPr>
          <w:rFonts w:ascii="Arial" w:hAnsi="Arial" w:cs="Arial"/>
        </w:rPr>
        <w:t xml:space="preserve">the delivery of </w:t>
      </w:r>
      <w:r w:rsidR="00704080">
        <w:rPr>
          <w:rFonts w:ascii="Arial" w:hAnsi="Arial" w:cs="Arial"/>
        </w:rPr>
        <w:t xml:space="preserve">Youth work practice in contemporary society. </w:t>
      </w:r>
      <w:r w:rsidR="007A4469">
        <w:rPr>
          <w:rFonts w:ascii="Arial" w:hAnsi="Arial" w:cs="Arial"/>
        </w:rPr>
        <w:t>It is evident that supporting campaigners such as Greta Thunberg and The United Nations</w:t>
      </w:r>
      <w:r w:rsidR="009002D3">
        <w:rPr>
          <w:rFonts w:ascii="Arial" w:hAnsi="Arial" w:cs="Arial"/>
        </w:rPr>
        <w:t xml:space="preserve"> through Agenda 21</w:t>
      </w:r>
      <w:r w:rsidR="007A4469">
        <w:rPr>
          <w:rFonts w:ascii="Arial" w:hAnsi="Arial" w:cs="Arial"/>
        </w:rPr>
        <w:t xml:space="preserve"> have positively impacted the </w:t>
      </w:r>
      <w:r w:rsidR="00704080">
        <w:rPr>
          <w:rFonts w:ascii="Arial" w:hAnsi="Arial" w:cs="Arial"/>
        </w:rPr>
        <w:t xml:space="preserve">rise in awareness of </w:t>
      </w:r>
      <w:r w:rsidR="007A4469">
        <w:rPr>
          <w:rFonts w:ascii="Arial" w:hAnsi="Arial" w:cs="Arial"/>
        </w:rPr>
        <w:t>individual actions, as well as implications of larger countries display</w:t>
      </w:r>
      <w:r w:rsidR="00444884">
        <w:rPr>
          <w:rFonts w:ascii="Arial" w:hAnsi="Arial" w:cs="Arial"/>
        </w:rPr>
        <w:t>ing</w:t>
      </w:r>
      <w:r w:rsidR="007A4469">
        <w:rPr>
          <w:rFonts w:ascii="Arial" w:hAnsi="Arial" w:cs="Arial"/>
        </w:rPr>
        <w:t xml:space="preserve"> behaviours with little regard for sustainable development for future generations.  </w:t>
      </w:r>
      <w:r w:rsidR="00444884">
        <w:rPr>
          <w:rFonts w:ascii="Arial" w:hAnsi="Arial" w:cs="Arial"/>
        </w:rPr>
        <w:t>It has impacted</w:t>
      </w:r>
      <w:r w:rsidR="007A4469">
        <w:rPr>
          <w:rFonts w:ascii="Arial" w:hAnsi="Arial" w:cs="Arial"/>
        </w:rPr>
        <w:t xml:space="preserve"> </w:t>
      </w:r>
      <w:r w:rsidR="00444884">
        <w:rPr>
          <w:rFonts w:ascii="Arial" w:hAnsi="Arial" w:cs="Arial"/>
        </w:rPr>
        <w:t>and promoted</w:t>
      </w:r>
      <w:r w:rsidR="007A4469">
        <w:rPr>
          <w:rFonts w:ascii="Arial" w:hAnsi="Arial" w:cs="Arial"/>
        </w:rPr>
        <w:t xml:space="preserve"> delivery of</w:t>
      </w:r>
      <w:r w:rsidR="00444884">
        <w:rPr>
          <w:rFonts w:ascii="Arial" w:hAnsi="Arial" w:cs="Arial"/>
        </w:rPr>
        <w:t xml:space="preserve"> </w:t>
      </w:r>
      <w:r w:rsidR="00E07F1A">
        <w:rPr>
          <w:rFonts w:ascii="Arial" w:hAnsi="Arial" w:cs="Arial"/>
        </w:rPr>
        <w:t>relative and accessible</w:t>
      </w:r>
      <w:r w:rsidR="007A4469">
        <w:rPr>
          <w:rFonts w:ascii="Arial" w:hAnsi="Arial" w:cs="Arial"/>
        </w:rPr>
        <w:t xml:space="preserve"> projects available across the globe in attempt to educate young people on the benefits of changing habits in order to enhance the opportunities of creating sustainable development for future generations.</w:t>
      </w:r>
      <w:r w:rsidR="00444884">
        <w:rPr>
          <w:rFonts w:ascii="Arial" w:hAnsi="Arial" w:cs="Arial"/>
        </w:rPr>
        <w:t xml:space="preserve"> </w:t>
      </w:r>
    </w:p>
    <w:p w14:paraId="78FEC2F5" w14:textId="3FFA70BE" w:rsidR="00444884" w:rsidRDefault="00444884" w:rsidP="00E47271">
      <w:pPr>
        <w:pStyle w:val="NormalWeb"/>
        <w:shd w:val="clear" w:color="auto" w:fill="FFFFFF"/>
        <w:spacing w:line="480" w:lineRule="auto"/>
        <w:jc w:val="both"/>
        <w:rPr>
          <w:rFonts w:ascii="Arial" w:hAnsi="Arial" w:cs="Arial"/>
        </w:rPr>
      </w:pPr>
      <w:r>
        <w:rPr>
          <w:rFonts w:ascii="Arial" w:hAnsi="Arial" w:cs="Arial"/>
        </w:rPr>
        <w:t xml:space="preserve">In line with </w:t>
      </w:r>
      <w:r w:rsidR="00704080">
        <w:rPr>
          <w:rFonts w:ascii="Arial" w:hAnsi="Arial" w:cs="Arial"/>
        </w:rPr>
        <w:t>National Occupational Standards</w:t>
      </w:r>
      <w:r>
        <w:rPr>
          <w:rFonts w:ascii="Arial" w:hAnsi="Arial" w:cs="Arial"/>
        </w:rPr>
        <w:t>, ensuring good youth work is carried out and</w:t>
      </w:r>
      <w:r w:rsidR="00704080">
        <w:rPr>
          <w:rFonts w:ascii="Arial" w:hAnsi="Arial" w:cs="Arial"/>
        </w:rPr>
        <w:t xml:space="preserve"> </w:t>
      </w:r>
      <w:r>
        <w:rPr>
          <w:rFonts w:ascii="Arial" w:hAnsi="Arial" w:cs="Arial"/>
        </w:rPr>
        <w:t>following principles and purposes of youth work is key in the promotion of ensuring young people can maximise their potential, following key themes and goals set by United Nations in order for sustainable development to be achievable.</w:t>
      </w:r>
    </w:p>
    <w:p w14:paraId="5171DFBF" w14:textId="5DE48475" w:rsidR="00F47CD9" w:rsidRDefault="00F47CD9" w:rsidP="00E47271">
      <w:pPr>
        <w:pStyle w:val="NormalWeb"/>
        <w:shd w:val="clear" w:color="auto" w:fill="FFFFFF"/>
        <w:spacing w:line="480" w:lineRule="auto"/>
        <w:jc w:val="both"/>
        <w:rPr>
          <w:rFonts w:ascii="Arial" w:hAnsi="Arial" w:cs="Arial"/>
        </w:rPr>
      </w:pPr>
    </w:p>
    <w:p w14:paraId="22BA7823" w14:textId="669FA550" w:rsidR="0093414D" w:rsidRDefault="0093414D" w:rsidP="00E47271">
      <w:pPr>
        <w:pStyle w:val="NormalWeb"/>
        <w:shd w:val="clear" w:color="auto" w:fill="FFFFFF"/>
        <w:spacing w:line="480" w:lineRule="auto"/>
        <w:jc w:val="both"/>
        <w:rPr>
          <w:rFonts w:ascii="Arial" w:hAnsi="Arial" w:cs="Arial"/>
        </w:rPr>
      </w:pPr>
    </w:p>
    <w:p w14:paraId="1595DCA9" w14:textId="77777777" w:rsidR="0093414D" w:rsidRDefault="0093414D" w:rsidP="00E47271">
      <w:pPr>
        <w:pStyle w:val="NormalWeb"/>
        <w:shd w:val="clear" w:color="auto" w:fill="FFFFFF"/>
        <w:spacing w:line="480" w:lineRule="auto"/>
        <w:jc w:val="both"/>
        <w:rPr>
          <w:rFonts w:ascii="Arial" w:hAnsi="Arial" w:cs="Arial"/>
        </w:rPr>
      </w:pPr>
    </w:p>
    <w:p w14:paraId="038125C7" w14:textId="77777777" w:rsidR="004200B7" w:rsidRPr="00AA3BE9" w:rsidRDefault="004200B7" w:rsidP="00957804">
      <w:pPr>
        <w:spacing w:line="480" w:lineRule="auto"/>
        <w:jc w:val="both"/>
        <w:rPr>
          <w:rFonts w:ascii="Arial" w:hAnsi="Arial" w:cs="Arial"/>
          <w:b/>
          <w:bCs/>
        </w:rPr>
      </w:pPr>
      <w:r w:rsidRPr="00AA3BE9">
        <w:rPr>
          <w:rFonts w:ascii="Arial" w:hAnsi="Arial" w:cs="Arial"/>
          <w:b/>
          <w:bCs/>
        </w:rPr>
        <w:lastRenderedPageBreak/>
        <w:t xml:space="preserve">Reference List: </w:t>
      </w:r>
    </w:p>
    <w:p w14:paraId="5D9AF202" w14:textId="6F3E6347" w:rsidR="00392969" w:rsidRDefault="007946C0" w:rsidP="007946C0">
      <w:pPr>
        <w:jc w:val="both"/>
        <w:rPr>
          <w:rFonts w:ascii="Arial" w:hAnsi="Arial" w:cs="Arial"/>
        </w:rPr>
      </w:pPr>
      <w:r>
        <w:rPr>
          <w:rFonts w:ascii="Arial" w:hAnsi="Arial" w:cs="Arial"/>
        </w:rPr>
        <w:t xml:space="preserve">Green, M., (2015) </w:t>
      </w:r>
      <w:r>
        <w:rPr>
          <w:rFonts w:ascii="Arial" w:hAnsi="Arial" w:cs="Arial"/>
          <w:i/>
          <w:iCs/>
        </w:rPr>
        <w:t xml:space="preserve">How We Can Make the World a Better Place by 2030. (Video) </w:t>
      </w:r>
      <w:r w:rsidRPr="007946C0">
        <w:rPr>
          <w:rFonts w:ascii="Arial" w:hAnsi="Arial" w:cs="Arial"/>
        </w:rPr>
        <w:t>Available at</w:t>
      </w:r>
      <w:r>
        <w:rPr>
          <w:rFonts w:ascii="Arial" w:hAnsi="Arial" w:cs="Arial"/>
        </w:rPr>
        <w:t xml:space="preserve">: </w:t>
      </w:r>
      <w:hyperlink r:id="rId5" w:history="1">
        <w:r w:rsidRPr="007C0F07">
          <w:rPr>
            <w:rStyle w:val="Hyperlink"/>
            <w:rFonts w:ascii="Arial" w:hAnsi="Arial" w:cs="Arial"/>
          </w:rPr>
          <w:t>https://www.youtube.com/watch?v=o08ykAqLOxk</w:t>
        </w:r>
      </w:hyperlink>
      <w:r>
        <w:rPr>
          <w:rFonts w:ascii="Arial" w:hAnsi="Arial" w:cs="Arial"/>
        </w:rPr>
        <w:t xml:space="preserve"> Site visited (11/04/2020)</w:t>
      </w:r>
    </w:p>
    <w:p w14:paraId="47737C80" w14:textId="347C0EF2" w:rsidR="0093414D" w:rsidRDefault="0093414D" w:rsidP="007946C0">
      <w:pPr>
        <w:jc w:val="both"/>
        <w:rPr>
          <w:rFonts w:ascii="Arial" w:hAnsi="Arial" w:cs="Arial"/>
        </w:rPr>
      </w:pPr>
    </w:p>
    <w:p w14:paraId="16562897" w14:textId="36BC0AB3" w:rsidR="0093414D" w:rsidRPr="0093414D" w:rsidRDefault="0093414D" w:rsidP="0093414D">
      <w:pPr>
        <w:spacing w:line="480" w:lineRule="auto"/>
        <w:jc w:val="both"/>
        <w:rPr>
          <w:rFonts w:ascii="Arial" w:hAnsi="Arial" w:cs="Arial"/>
          <w:iCs/>
        </w:rPr>
      </w:pPr>
      <w:r>
        <w:rPr>
          <w:rFonts w:ascii="Arial" w:hAnsi="Arial" w:cs="Arial"/>
        </w:rPr>
        <w:t xml:space="preserve">Harrison, R., Wise, C., (2005). </w:t>
      </w:r>
      <w:r>
        <w:rPr>
          <w:rFonts w:ascii="Arial" w:hAnsi="Arial" w:cs="Arial"/>
          <w:i/>
        </w:rPr>
        <w:t xml:space="preserve">Working with Young People. </w:t>
      </w:r>
      <w:r>
        <w:rPr>
          <w:rFonts w:ascii="Arial" w:hAnsi="Arial" w:cs="Arial"/>
          <w:iCs/>
        </w:rPr>
        <w:t>UK: Sage Publications.</w:t>
      </w:r>
    </w:p>
    <w:p w14:paraId="423B1BD4" w14:textId="70A773C5" w:rsidR="0035766E" w:rsidRDefault="0035766E" w:rsidP="007946C0">
      <w:pPr>
        <w:jc w:val="both"/>
        <w:rPr>
          <w:rFonts w:ascii="Arial" w:hAnsi="Arial" w:cs="Arial"/>
        </w:rPr>
      </w:pPr>
    </w:p>
    <w:p w14:paraId="63115203" w14:textId="640940BA" w:rsidR="0035766E" w:rsidRDefault="0035766E" w:rsidP="007946C0">
      <w:pPr>
        <w:jc w:val="both"/>
        <w:rPr>
          <w:rFonts w:ascii="Arial" w:hAnsi="Arial" w:cs="Arial"/>
        </w:rPr>
      </w:pPr>
      <w:r>
        <w:rPr>
          <w:rFonts w:ascii="Arial" w:hAnsi="Arial" w:cs="Arial"/>
        </w:rPr>
        <w:t xml:space="preserve">LSIS (2012). </w:t>
      </w:r>
      <w:r>
        <w:rPr>
          <w:rFonts w:ascii="Arial" w:hAnsi="Arial" w:cs="Arial"/>
          <w:i/>
          <w:iCs/>
        </w:rPr>
        <w:t xml:space="preserve">Youth Work National Occupational Standards. </w:t>
      </w:r>
      <w:r>
        <w:rPr>
          <w:rFonts w:ascii="Arial" w:hAnsi="Arial" w:cs="Arial"/>
        </w:rPr>
        <w:t>Coventry: Learning Skills and Improvement services.</w:t>
      </w:r>
    </w:p>
    <w:p w14:paraId="4B7FC329" w14:textId="0D85675D" w:rsidR="007946C0" w:rsidRDefault="007946C0" w:rsidP="007946C0">
      <w:pPr>
        <w:jc w:val="both"/>
        <w:rPr>
          <w:rFonts w:ascii="Arial" w:hAnsi="Arial" w:cs="Arial"/>
        </w:rPr>
      </w:pPr>
    </w:p>
    <w:p w14:paraId="3C337D70" w14:textId="77A8AE6A" w:rsidR="00476F79" w:rsidRPr="00476F79" w:rsidRDefault="00476F79" w:rsidP="00476F79">
      <w:pPr>
        <w:rPr>
          <w:rFonts w:ascii="Arial" w:hAnsi="Arial" w:cs="Arial"/>
          <w:color w:val="333333"/>
          <w:spacing w:val="4"/>
        </w:rPr>
      </w:pPr>
      <w:proofErr w:type="spellStart"/>
      <w:r w:rsidRPr="00476F79">
        <w:rPr>
          <w:rFonts w:ascii="Arial" w:hAnsi="Arial" w:cs="Arial"/>
          <w:color w:val="333333"/>
          <w:spacing w:val="4"/>
        </w:rPr>
        <w:t>Rosseter</w:t>
      </w:r>
      <w:proofErr w:type="spellEnd"/>
      <w:r w:rsidRPr="00476F79">
        <w:rPr>
          <w:rFonts w:ascii="Arial" w:hAnsi="Arial" w:cs="Arial"/>
          <w:color w:val="333333"/>
          <w:spacing w:val="4"/>
        </w:rPr>
        <w:t xml:space="preserve"> B. (1987) </w:t>
      </w:r>
      <w:r w:rsidRPr="00476F79">
        <w:rPr>
          <w:rFonts w:ascii="Arial" w:hAnsi="Arial" w:cs="Arial"/>
          <w:i/>
          <w:iCs/>
          <w:color w:val="333333"/>
          <w:spacing w:val="4"/>
        </w:rPr>
        <w:t xml:space="preserve">Youth Workers as Educators. In: </w:t>
      </w:r>
      <w:proofErr w:type="spellStart"/>
      <w:r w:rsidRPr="00476F79">
        <w:rPr>
          <w:rFonts w:ascii="Arial" w:hAnsi="Arial" w:cs="Arial"/>
          <w:i/>
          <w:iCs/>
          <w:color w:val="333333"/>
          <w:spacing w:val="4"/>
        </w:rPr>
        <w:t>Jeffs</w:t>
      </w:r>
      <w:proofErr w:type="spellEnd"/>
      <w:r w:rsidRPr="00476F79">
        <w:rPr>
          <w:rFonts w:ascii="Arial" w:hAnsi="Arial" w:cs="Arial"/>
          <w:i/>
          <w:iCs/>
          <w:color w:val="333333"/>
          <w:spacing w:val="4"/>
        </w:rPr>
        <w:t xml:space="preserve"> T., Smith M. Youth Work. Practical Social Work.</w:t>
      </w:r>
      <w:r w:rsidRPr="00476F79">
        <w:rPr>
          <w:rFonts w:ascii="Arial" w:hAnsi="Arial" w:cs="Arial"/>
          <w:color w:val="333333"/>
          <w:spacing w:val="4"/>
        </w:rPr>
        <w:t xml:space="preserve"> Palgrave, London</w:t>
      </w:r>
      <w:r>
        <w:rPr>
          <w:rFonts w:ascii="Arial" w:hAnsi="Arial" w:cs="Arial"/>
          <w:color w:val="333333"/>
          <w:spacing w:val="4"/>
        </w:rPr>
        <w:t>.</w:t>
      </w:r>
    </w:p>
    <w:p w14:paraId="51DB032C" w14:textId="5A158527" w:rsidR="00476F79" w:rsidRDefault="00476F79" w:rsidP="007946C0">
      <w:pPr>
        <w:jc w:val="both"/>
        <w:rPr>
          <w:rFonts w:ascii="Arial" w:hAnsi="Arial" w:cs="Arial"/>
        </w:rPr>
      </w:pPr>
    </w:p>
    <w:p w14:paraId="06A1FEAA" w14:textId="77777777" w:rsidR="00476F79" w:rsidRPr="007946C0" w:rsidRDefault="00476F79" w:rsidP="007946C0">
      <w:pPr>
        <w:jc w:val="both"/>
        <w:rPr>
          <w:rFonts w:ascii="Arial" w:hAnsi="Arial" w:cs="Arial"/>
        </w:rPr>
      </w:pPr>
    </w:p>
    <w:p w14:paraId="57C4CF78" w14:textId="46FB0F81" w:rsidR="00392969" w:rsidRDefault="00483A8A" w:rsidP="00130F21">
      <w:pPr>
        <w:jc w:val="both"/>
        <w:rPr>
          <w:rFonts w:ascii="Arial" w:hAnsi="Arial" w:cs="Arial"/>
        </w:rPr>
      </w:pPr>
      <w:r>
        <w:rPr>
          <w:rFonts w:ascii="Arial" w:hAnsi="Arial" w:cs="Arial"/>
        </w:rPr>
        <w:t xml:space="preserve">United Nations (2015) </w:t>
      </w:r>
      <w:r>
        <w:rPr>
          <w:rFonts w:ascii="Arial" w:hAnsi="Arial" w:cs="Arial"/>
          <w:i/>
          <w:iCs/>
        </w:rPr>
        <w:t>What is Sustainable Development</w:t>
      </w:r>
      <w:r w:rsidR="00130F21">
        <w:rPr>
          <w:rFonts w:ascii="Arial" w:hAnsi="Arial" w:cs="Arial"/>
          <w:i/>
          <w:iCs/>
        </w:rPr>
        <w:t xml:space="preserve"> (Video) </w:t>
      </w:r>
      <w:r w:rsidR="00130F21" w:rsidRPr="007946C0">
        <w:rPr>
          <w:rFonts w:ascii="Arial" w:hAnsi="Arial" w:cs="Arial"/>
        </w:rPr>
        <w:t xml:space="preserve">Available at: </w:t>
      </w:r>
      <w:hyperlink r:id="rId6" w:history="1">
        <w:r w:rsidR="00130F21" w:rsidRPr="007946C0">
          <w:rPr>
            <w:rStyle w:val="Hyperlink"/>
            <w:rFonts w:ascii="Arial" w:hAnsi="Arial" w:cs="Arial"/>
          </w:rPr>
          <w:t>https://www.un.org/sustainabledevelopment/blog/2015/09/what-is-sustainable-development/</w:t>
        </w:r>
      </w:hyperlink>
      <w:r w:rsidR="00130F21">
        <w:rPr>
          <w:rFonts w:ascii="Arial" w:hAnsi="Arial" w:cs="Arial"/>
          <w:i/>
          <w:iCs/>
        </w:rPr>
        <w:t xml:space="preserve"> </w:t>
      </w:r>
      <w:r w:rsidR="00130F21">
        <w:rPr>
          <w:rFonts w:ascii="Arial" w:hAnsi="Arial" w:cs="Arial"/>
        </w:rPr>
        <w:t>(site visited 11/04/2020)</w:t>
      </w:r>
    </w:p>
    <w:p w14:paraId="288EAAD8" w14:textId="043CF84A" w:rsidR="000C147F" w:rsidRDefault="000C147F" w:rsidP="00130F21">
      <w:pPr>
        <w:jc w:val="both"/>
        <w:rPr>
          <w:rFonts w:ascii="Arial" w:hAnsi="Arial" w:cs="Arial"/>
        </w:rPr>
      </w:pPr>
    </w:p>
    <w:p w14:paraId="320DDDDD" w14:textId="24AAA4D1" w:rsidR="000C147F" w:rsidRPr="000C147F" w:rsidRDefault="000C147F" w:rsidP="000C147F">
      <w:pPr>
        <w:pStyle w:val="NormalWeb"/>
        <w:rPr>
          <w:i/>
          <w:iCs/>
        </w:rPr>
      </w:pPr>
      <w:r>
        <w:rPr>
          <w:rFonts w:ascii="Arial" w:hAnsi="Arial" w:cs="Arial"/>
        </w:rPr>
        <w:t xml:space="preserve">United Nations (2015) </w:t>
      </w:r>
      <w:r w:rsidRPr="000C147F">
        <w:rPr>
          <w:rFonts w:ascii="Arial" w:hAnsi="Arial" w:cs="Arial"/>
          <w:i/>
          <w:iCs/>
        </w:rPr>
        <w:t>Transforming our world: the 2030 Agenda for Sustainable Development</w:t>
      </w:r>
      <w:r>
        <w:rPr>
          <w:rFonts w:ascii="TimesNewRoman,Bold" w:hAnsi="TimesNewRoman,Bold"/>
          <w:i/>
          <w:iCs/>
          <w:sz w:val="18"/>
          <w:szCs w:val="18"/>
        </w:rPr>
        <w:t>.</w:t>
      </w:r>
    </w:p>
    <w:p w14:paraId="18723870" w14:textId="77777777" w:rsidR="000C147F" w:rsidRPr="009002D3" w:rsidRDefault="000C147F" w:rsidP="000C147F">
      <w:pPr>
        <w:jc w:val="both"/>
        <w:rPr>
          <w:rFonts w:ascii="Arial" w:hAnsi="Arial" w:cs="Arial"/>
          <w:color w:val="4472C4" w:themeColor="accent1"/>
        </w:rPr>
      </w:pPr>
      <w:r w:rsidRPr="009002D3">
        <w:rPr>
          <w:rFonts w:ascii="Arial" w:hAnsi="Arial" w:cs="Arial"/>
          <w:color w:val="4472C4" w:themeColor="accent1"/>
        </w:rPr>
        <w:fldChar w:fldCharType="begin"/>
      </w:r>
      <w:r w:rsidRPr="009002D3">
        <w:rPr>
          <w:rFonts w:ascii="Arial" w:hAnsi="Arial" w:cs="Arial"/>
          <w:color w:val="4472C4" w:themeColor="accent1"/>
        </w:rPr>
        <w:instrText xml:space="preserve"> HYPERLINK "https://www.un.org/ga/search/view_doc.asp?symbol=A/RES/70/1&amp;Lang=E" </w:instrText>
      </w:r>
      <w:r w:rsidRPr="009002D3">
        <w:rPr>
          <w:rFonts w:ascii="Arial" w:hAnsi="Arial" w:cs="Arial"/>
          <w:color w:val="4472C4" w:themeColor="accent1"/>
        </w:rPr>
        <w:fldChar w:fldCharType="separate"/>
      </w:r>
      <w:r w:rsidRPr="009002D3">
        <w:rPr>
          <w:rStyle w:val="Hyperlink"/>
          <w:rFonts w:ascii="Arial" w:hAnsi="Arial" w:cs="Arial"/>
          <w:color w:val="4472C4" w:themeColor="accent1"/>
        </w:rPr>
        <w:t>https://www.un.org/ga/search/view_doc.asp?symbol=A/RES/70/1&amp;Lang=E</w:t>
      </w:r>
      <w:r w:rsidRPr="009002D3">
        <w:rPr>
          <w:rFonts w:ascii="Arial" w:hAnsi="Arial" w:cs="Arial"/>
          <w:color w:val="4472C4" w:themeColor="accent1"/>
        </w:rPr>
        <w:fldChar w:fldCharType="end"/>
      </w:r>
      <w:r w:rsidRPr="009002D3">
        <w:rPr>
          <w:rFonts w:ascii="Arial" w:hAnsi="Arial" w:cs="Arial"/>
          <w:color w:val="4472C4" w:themeColor="accent1"/>
        </w:rPr>
        <w:t xml:space="preserve"> </w:t>
      </w:r>
    </w:p>
    <w:p w14:paraId="35F2962A" w14:textId="719FBF13" w:rsidR="000C147F" w:rsidRDefault="000C147F" w:rsidP="000C147F">
      <w:pPr>
        <w:jc w:val="both"/>
        <w:rPr>
          <w:rFonts w:ascii="Arial" w:hAnsi="Arial" w:cs="Arial"/>
        </w:rPr>
      </w:pPr>
      <w:r>
        <w:rPr>
          <w:rFonts w:ascii="Arial" w:hAnsi="Arial" w:cs="Arial"/>
        </w:rPr>
        <w:t>(site visited 14/04/2020)</w:t>
      </w:r>
    </w:p>
    <w:p w14:paraId="49C7FF64" w14:textId="77777777" w:rsidR="000C147F" w:rsidRDefault="000C147F" w:rsidP="00130F21">
      <w:pPr>
        <w:jc w:val="both"/>
        <w:rPr>
          <w:rFonts w:ascii="Arial" w:hAnsi="Arial" w:cs="Arial"/>
        </w:rPr>
      </w:pPr>
    </w:p>
    <w:p w14:paraId="7738604E" w14:textId="77777777" w:rsidR="00130F21" w:rsidRPr="00130F21" w:rsidRDefault="00130F21" w:rsidP="00130F21">
      <w:pPr>
        <w:jc w:val="both"/>
        <w:rPr>
          <w:rFonts w:ascii="Arial" w:hAnsi="Arial" w:cs="Arial"/>
        </w:rPr>
      </w:pPr>
    </w:p>
    <w:p w14:paraId="365FD5C7" w14:textId="4E5B2A59" w:rsidR="006059C6" w:rsidRPr="00997992" w:rsidRDefault="006059C6" w:rsidP="00997992">
      <w:pPr>
        <w:jc w:val="both"/>
        <w:rPr>
          <w:rFonts w:ascii="Arial" w:hAnsi="Arial" w:cs="Arial"/>
          <w:i/>
          <w:iCs/>
        </w:rPr>
      </w:pPr>
      <w:proofErr w:type="spellStart"/>
      <w:r w:rsidRPr="00997992">
        <w:rPr>
          <w:rFonts w:ascii="Arial" w:hAnsi="Arial" w:cs="Arial"/>
        </w:rPr>
        <w:t xml:space="preserve">Vaughan, </w:t>
      </w:r>
      <w:proofErr w:type="spellEnd"/>
      <w:r w:rsidRPr="00997992">
        <w:rPr>
          <w:rFonts w:ascii="Arial" w:hAnsi="Arial" w:cs="Arial"/>
        </w:rPr>
        <w:t xml:space="preserve">A., (2020) </w:t>
      </w:r>
      <w:r w:rsidRPr="00997992">
        <w:rPr>
          <w:rFonts w:ascii="Arial" w:hAnsi="Arial" w:cs="Arial"/>
          <w:i/>
          <w:iCs/>
        </w:rPr>
        <w:t xml:space="preserve">We Must Fight the Climate Crisis and Pandemic </w:t>
      </w:r>
      <w:r w:rsidR="001766EA" w:rsidRPr="00997992">
        <w:rPr>
          <w:rFonts w:ascii="Arial" w:hAnsi="Arial" w:cs="Arial"/>
          <w:i/>
          <w:iCs/>
        </w:rPr>
        <w:t xml:space="preserve">Simultaneously. </w:t>
      </w:r>
      <w:r w:rsidR="001766EA" w:rsidRPr="00997992">
        <w:rPr>
          <w:rFonts w:ascii="Arial" w:hAnsi="Arial" w:cs="Arial"/>
          <w:iCs/>
        </w:rPr>
        <w:t>New Scientist.</w:t>
      </w:r>
      <w:r w:rsidR="001766EA" w:rsidRPr="00997992">
        <w:rPr>
          <w:rFonts w:ascii="Arial" w:hAnsi="Arial" w:cs="Arial"/>
          <w:i/>
          <w:iCs/>
        </w:rPr>
        <w:t xml:space="preserve"> </w:t>
      </w:r>
    </w:p>
    <w:p w14:paraId="34618CCB" w14:textId="661F6F81" w:rsidR="00392969" w:rsidRPr="00997992" w:rsidRDefault="00997992" w:rsidP="00997992">
      <w:pPr>
        <w:jc w:val="both"/>
        <w:rPr>
          <w:rFonts w:ascii="Arial" w:hAnsi="Arial" w:cs="Arial"/>
        </w:rPr>
      </w:pPr>
      <w:hyperlink r:id="rId7" w:history="1">
        <w:r w:rsidRPr="007C0F07">
          <w:rPr>
            <w:rStyle w:val="Hyperlink"/>
            <w:rFonts w:ascii="Arial" w:hAnsi="Arial" w:cs="Arial"/>
          </w:rPr>
          <w:t>https://www.newscientist.com/article/2238831-greta-we-must-fight-the-climate-crisis-and-pandemic-simultaneously/</w:t>
        </w:r>
      </w:hyperlink>
      <w:r>
        <w:rPr>
          <w:rFonts w:ascii="Arial" w:hAnsi="Arial" w:cs="Arial"/>
        </w:rPr>
        <w:t xml:space="preserve"> </w:t>
      </w:r>
    </w:p>
    <w:p w14:paraId="38D03031" w14:textId="73BA8C20" w:rsidR="00273612" w:rsidRPr="00997992" w:rsidRDefault="00997992" w:rsidP="00997992">
      <w:pPr>
        <w:pStyle w:val="NormalWeb"/>
        <w:rPr>
          <w:rFonts w:ascii="Arial" w:hAnsi="Arial" w:cs="Arial"/>
          <w:i/>
          <w:iCs/>
          <w:color w:val="000000" w:themeColor="text1"/>
        </w:rPr>
      </w:pPr>
      <w:r>
        <w:rPr>
          <w:rFonts w:ascii="Arial" w:hAnsi="Arial" w:cs="Arial"/>
        </w:rPr>
        <w:t>W</w:t>
      </w:r>
      <w:r w:rsidR="00273612" w:rsidRPr="00997992">
        <w:rPr>
          <w:rFonts w:ascii="Arial" w:hAnsi="Arial" w:cs="Arial"/>
        </w:rPr>
        <w:t xml:space="preserve">elsh Government (2012) </w:t>
      </w:r>
      <w:r w:rsidR="00273612" w:rsidRPr="00997992">
        <w:rPr>
          <w:rFonts w:ascii="Arial" w:hAnsi="Arial" w:cs="Arial"/>
          <w:i/>
          <w:iCs/>
          <w:color w:val="000000" w:themeColor="text1"/>
        </w:rPr>
        <w:t xml:space="preserve">Education for Sustainable Development and Global Citizenship. A common understanding for the adult and community learning sector </w:t>
      </w:r>
    </w:p>
    <w:p w14:paraId="46BF9B85" w14:textId="08CDCBDA" w:rsidR="00273612" w:rsidRPr="00997992" w:rsidRDefault="00273612" w:rsidP="00997992">
      <w:pPr>
        <w:jc w:val="both"/>
        <w:rPr>
          <w:rFonts w:ascii="Arial" w:hAnsi="Arial" w:cs="Arial"/>
        </w:rPr>
      </w:pPr>
      <w:r w:rsidRPr="00997992">
        <w:rPr>
          <w:rFonts w:ascii="Arial" w:hAnsi="Arial" w:cs="Arial"/>
        </w:rPr>
        <w:fldChar w:fldCharType="begin"/>
      </w:r>
      <w:r w:rsidRPr="00997992">
        <w:rPr>
          <w:rFonts w:ascii="Arial" w:hAnsi="Arial" w:cs="Arial"/>
        </w:rPr>
        <w:instrText xml:space="preserve"> HYPERLINK "https://dera.ioe.ac.uk/14894/7/120508esdgcen_Redacted.pdf" </w:instrText>
      </w:r>
      <w:r w:rsidRPr="00997992">
        <w:rPr>
          <w:rFonts w:ascii="Arial" w:hAnsi="Arial" w:cs="Arial"/>
        </w:rPr>
        <w:fldChar w:fldCharType="separate"/>
      </w:r>
      <w:r w:rsidRPr="00997992">
        <w:rPr>
          <w:rStyle w:val="Hyperlink"/>
          <w:rFonts w:ascii="Arial" w:hAnsi="Arial" w:cs="Arial"/>
        </w:rPr>
        <w:t>https://dera.ioe.ac.uk/14894/7/120508esdgcen_Redacted.pdf</w:t>
      </w:r>
      <w:r w:rsidRPr="00997992">
        <w:rPr>
          <w:rFonts w:ascii="Arial" w:hAnsi="Arial" w:cs="Arial"/>
        </w:rPr>
        <w:fldChar w:fldCharType="end"/>
      </w:r>
      <w:r w:rsidRPr="00997992">
        <w:rPr>
          <w:rFonts w:ascii="Arial" w:hAnsi="Arial" w:cs="Arial"/>
        </w:rPr>
        <w:t xml:space="preserve"> (site visited </w:t>
      </w:r>
      <w:r w:rsidR="00997992" w:rsidRPr="00997992">
        <w:rPr>
          <w:rFonts w:ascii="Arial" w:hAnsi="Arial" w:cs="Arial"/>
        </w:rPr>
        <w:t>19/04/2020)</w:t>
      </w:r>
    </w:p>
    <w:p w14:paraId="544F24FD" w14:textId="77777777" w:rsidR="00273612" w:rsidRPr="00997992" w:rsidRDefault="00273612" w:rsidP="00997992">
      <w:pPr>
        <w:jc w:val="both"/>
        <w:rPr>
          <w:rFonts w:ascii="Arial" w:hAnsi="Arial" w:cs="Arial"/>
        </w:rPr>
      </w:pPr>
    </w:p>
    <w:p w14:paraId="1D4CAC9F" w14:textId="2F5764B7" w:rsidR="00392969" w:rsidRPr="00997992" w:rsidRDefault="00392969" w:rsidP="00997992">
      <w:pPr>
        <w:jc w:val="both"/>
        <w:rPr>
          <w:rFonts w:ascii="Arial" w:hAnsi="Arial" w:cs="Arial"/>
          <w:iCs/>
        </w:rPr>
      </w:pPr>
      <w:r w:rsidRPr="00997992">
        <w:rPr>
          <w:rFonts w:ascii="Arial" w:hAnsi="Arial" w:cs="Arial"/>
        </w:rPr>
        <w:t xml:space="preserve">Welsh Assembly Government (2008) </w:t>
      </w:r>
      <w:r w:rsidRPr="00997992">
        <w:rPr>
          <w:rFonts w:ascii="Arial" w:hAnsi="Arial" w:cs="Arial"/>
          <w:i/>
        </w:rPr>
        <w:t>Education for Sustainable Development and Global Citizenship</w:t>
      </w:r>
      <w:r w:rsidRPr="00997992">
        <w:rPr>
          <w:rFonts w:ascii="Arial" w:hAnsi="Arial" w:cs="Arial"/>
          <w:iCs/>
        </w:rPr>
        <w:t xml:space="preserve">. </w:t>
      </w:r>
    </w:p>
    <w:p w14:paraId="539CAC71" w14:textId="2E409BA6" w:rsidR="00392969" w:rsidRDefault="00392969" w:rsidP="00997992">
      <w:pPr>
        <w:jc w:val="both"/>
        <w:rPr>
          <w:rFonts w:ascii="Arial" w:hAnsi="Arial" w:cs="Arial"/>
        </w:rPr>
      </w:pPr>
      <w:hyperlink r:id="rId8" w:history="1">
        <w:r w:rsidRPr="00997992">
          <w:rPr>
            <w:rStyle w:val="Hyperlink"/>
            <w:rFonts w:ascii="Arial" w:hAnsi="Arial" w:cs="Arial"/>
          </w:rPr>
          <w:t>https://hwb.gov.wales/storage/eaf467e6-30fe-4</w:t>
        </w:r>
        <w:r w:rsidRPr="00997992">
          <w:rPr>
            <w:rStyle w:val="Hyperlink"/>
            <w:rFonts w:ascii="Arial" w:hAnsi="Arial" w:cs="Arial"/>
          </w:rPr>
          <w:t>5</w:t>
        </w:r>
        <w:r w:rsidRPr="00997992">
          <w:rPr>
            <w:rStyle w:val="Hyperlink"/>
            <w:rFonts w:ascii="Arial" w:hAnsi="Arial" w:cs="Arial"/>
          </w:rPr>
          <w:t>c9-93ef-cb30f31f1c90/common-understanding-for-school.pdf</w:t>
        </w:r>
      </w:hyperlink>
      <w:r w:rsidRPr="00997992">
        <w:rPr>
          <w:rFonts w:ascii="Arial" w:hAnsi="Arial" w:cs="Arial"/>
        </w:rPr>
        <w:t xml:space="preserve"> (site visited 09/04/2020)</w:t>
      </w:r>
    </w:p>
    <w:p w14:paraId="7F9FFD27" w14:textId="37BFC24F" w:rsidR="00476F79" w:rsidRDefault="00476F79" w:rsidP="00997992">
      <w:pPr>
        <w:jc w:val="both"/>
        <w:rPr>
          <w:rFonts w:ascii="Arial" w:hAnsi="Arial" w:cs="Arial"/>
        </w:rPr>
      </w:pPr>
    </w:p>
    <w:p w14:paraId="528E199B" w14:textId="30791F09" w:rsidR="00476F79" w:rsidRDefault="00476F79" w:rsidP="00997992">
      <w:pPr>
        <w:jc w:val="both"/>
        <w:rPr>
          <w:rFonts w:ascii="Arial" w:hAnsi="Arial" w:cs="Arial"/>
        </w:rPr>
      </w:pPr>
      <w:r>
        <w:rPr>
          <w:rFonts w:ascii="Arial" w:eastAsiaTheme="minorHAnsi" w:hAnsi="Arial" w:cs="Arial"/>
          <w:lang w:eastAsia="en-US"/>
        </w:rPr>
        <w:t xml:space="preserve">Youth Work in Wales Review Group (2018), </w:t>
      </w:r>
      <w:r>
        <w:rPr>
          <w:rFonts w:ascii="Arial" w:eastAsiaTheme="minorHAnsi" w:hAnsi="Arial" w:cs="Arial"/>
          <w:i/>
          <w:iCs/>
          <w:lang w:eastAsia="en-US"/>
        </w:rPr>
        <w:t xml:space="preserve">Youth Work in Wales: Principles and Purposes, </w:t>
      </w:r>
      <w:r>
        <w:rPr>
          <w:rFonts w:ascii="Arial" w:eastAsiaTheme="minorHAnsi" w:hAnsi="Arial" w:cs="Arial"/>
          <w:lang w:eastAsia="en-US"/>
        </w:rPr>
        <w:t>Youth Work in Wales Review Group.</w:t>
      </w:r>
    </w:p>
    <w:p w14:paraId="0604499B" w14:textId="6D888451" w:rsidR="004D18B5" w:rsidRDefault="004D18B5" w:rsidP="00997992">
      <w:pPr>
        <w:jc w:val="both"/>
        <w:rPr>
          <w:rFonts w:ascii="Arial" w:hAnsi="Arial" w:cs="Arial"/>
        </w:rPr>
      </w:pPr>
    </w:p>
    <w:p w14:paraId="109E0530" w14:textId="6F22C15B" w:rsidR="00392969" w:rsidRDefault="00392969" w:rsidP="00997992">
      <w:pPr>
        <w:jc w:val="both"/>
        <w:rPr>
          <w:rFonts w:ascii="Arial" w:hAnsi="Arial" w:cs="Arial"/>
        </w:rPr>
      </w:pPr>
    </w:p>
    <w:p w14:paraId="2360A8E3" w14:textId="77777777" w:rsidR="006059C6" w:rsidRPr="00957804" w:rsidRDefault="006059C6" w:rsidP="00997992">
      <w:pPr>
        <w:jc w:val="both"/>
        <w:rPr>
          <w:rFonts w:ascii="Arial" w:hAnsi="Arial" w:cs="Arial"/>
        </w:rPr>
      </w:pPr>
    </w:p>
    <w:sectPr w:rsidR="006059C6" w:rsidRPr="00957804" w:rsidSect="00745B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NewRoman,Bold">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13F9A"/>
    <w:multiLevelType w:val="hybridMultilevel"/>
    <w:tmpl w:val="E1C4E11A"/>
    <w:lvl w:ilvl="0" w:tplc="1E0E4B9A">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C507D72"/>
    <w:multiLevelType w:val="hybridMultilevel"/>
    <w:tmpl w:val="94701C0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804"/>
    <w:rsid w:val="00001726"/>
    <w:rsid w:val="00037532"/>
    <w:rsid w:val="000A3D19"/>
    <w:rsid w:val="000C147F"/>
    <w:rsid w:val="000F37CC"/>
    <w:rsid w:val="00130F21"/>
    <w:rsid w:val="001766EA"/>
    <w:rsid w:val="001B6468"/>
    <w:rsid w:val="001D7A7E"/>
    <w:rsid w:val="0020762B"/>
    <w:rsid w:val="0021310C"/>
    <w:rsid w:val="00213CDA"/>
    <w:rsid w:val="00227D60"/>
    <w:rsid w:val="00240A8C"/>
    <w:rsid w:val="00265C4A"/>
    <w:rsid w:val="00273612"/>
    <w:rsid w:val="00294A17"/>
    <w:rsid w:val="00295F4E"/>
    <w:rsid w:val="002C42D8"/>
    <w:rsid w:val="00316C84"/>
    <w:rsid w:val="00324DEF"/>
    <w:rsid w:val="00342FD3"/>
    <w:rsid w:val="0035766E"/>
    <w:rsid w:val="003807C0"/>
    <w:rsid w:val="00392969"/>
    <w:rsid w:val="003E6160"/>
    <w:rsid w:val="004200B7"/>
    <w:rsid w:val="0043402B"/>
    <w:rsid w:val="00440DB0"/>
    <w:rsid w:val="00444884"/>
    <w:rsid w:val="004628F8"/>
    <w:rsid w:val="00462EEC"/>
    <w:rsid w:val="00464D08"/>
    <w:rsid w:val="00476F79"/>
    <w:rsid w:val="00483A8A"/>
    <w:rsid w:val="004A3973"/>
    <w:rsid w:val="004D18B5"/>
    <w:rsid w:val="004F4730"/>
    <w:rsid w:val="004F6100"/>
    <w:rsid w:val="005A0E73"/>
    <w:rsid w:val="005B2ADD"/>
    <w:rsid w:val="006059C6"/>
    <w:rsid w:val="00646994"/>
    <w:rsid w:val="00671536"/>
    <w:rsid w:val="006B0B60"/>
    <w:rsid w:val="006D6C05"/>
    <w:rsid w:val="006F66F1"/>
    <w:rsid w:val="00700EA0"/>
    <w:rsid w:val="00704080"/>
    <w:rsid w:val="00745B58"/>
    <w:rsid w:val="007946C0"/>
    <w:rsid w:val="007A4469"/>
    <w:rsid w:val="007C343B"/>
    <w:rsid w:val="007D2C8E"/>
    <w:rsid w:val="007D3764"/>
    <w:rsid w:val="0081211E"/>
    <w:rsid w:val="008149C7"/>
    <w:rsid w:val="00822141"/>
    <w:rsid w:val="008509D2"/>
    <w:rsid w:val="00876B0C"/>
    <w:rsid w:val="00887E2D"/>
    <w:rsid w:val="009002D3"/>
    <w:rsid w:val="0093414D"/>
    <w:rsid w:val="0095342B"/>
    <w:rsid w:val="00957804"/>
    <w:rsid w:val="00997992"/>
    <w:rsid w:val="00A3167C"/>
    <w:rsid w:val="00A650CC"/>
    <w:rsid w:val="00A70134"/>
    <w:rsid w:val="00AA3BE9"/>
    <w:rsid w:val="00AE485D"/>
    <w:rsid w:val="00AE53B5"/>
    <w:rsid w:val="00BD683B"/>
    <w:rsid w:val="00BF5C3D"/>
    <w:rsid w:val="00BF6B83"/>
    <w:rsid w:val="00C94F5A"/>
    <w:rsid w:val="00CF7ACE"/>
    <w:rsid w:val="00D24F07"/>
    <w:rsid w:val="00D25F16"/>
    <w:rsid w:val="00D44547"/>
    <w:rsid w:val="00DB3B4A"/>
    <w:rsid w:val="00DD0C2A"/>
    <w:rsid w:val="00DE3361"/>
    <w:rsid w:val="00DE57D4"/>
    <w:rsid w:val="00E07F1A"/>
    <w:rsid w:val="00E170B0"/>
    <w:rsid w:val="00E31080"/>
    <w:rsid w:val="00E47271"/>
    <w:rsid w:val="00F13B51"/>
    <w:rsid w:val="00F15E8E"/>
    <w:rsid w:val="00F47CD9"/>
    <w:rsid w:val="00F90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D801E5"/>
  <w15:chartTrackingRefBased/>
  <w15:docId w15:val="{70ADD06B-DF3A-A84F-A51D-C618A4F09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646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804"/>
    <w:pPr>
      <w:spacing w:before="100" w:beforeAutospacing="1" w:after="100" w:afterAutospacing="1"/>
    </w:pPr>
  </w:style>
  <w:style w:type="character" w:styleId="Hyperlink">
    <w:name w:val="Hyperlink"/>
    <w:basedOn w:val="DefaultParagraphFont"/>
    <w:uiPriority w:val="99"/>
    <w:unhideWhenUsed/>
    <w:rsid w:val="00392969"/>
    <w:rPr>
      <w:color w:val="0563C1" w:themeColor="hyperlink"/>
      <w:u w:val="single"/>
    </w:rPr>
  </w:style>
  <w:style w:type="character" w:styleId="UnresolvedMention">
    <w:name w:val="Unresolved Mention"/>
    <w:basedOn w:val="DefaultParagraphFont"/>
    <w:uiPriority w:val="99"/>
    <w:semiHidden/>
    <w:unhideWhenUsed/>
    <w:rsid w:val="00392969"/>
    <w:rPr>
      <w:color w:val="605E5C"/>
      <w:shd w:val="clear" w:color="auto" w:fill="E1DFDD"/>
    </w:rPr>
  </w:style>
  <w:style w:type="character" w:styleId="FollowedHyperlink">
    <w:name w:val="FollowedHyperlink"/>
    <w:basedOn w:val="DefaultParagraphFont"/>
    <w:uiPriority w:val="99"/>
    <w:semiHidden/>
    <w:unhideWhenUsed/>
    <w:rsid w:val="006059C6"/>
    <w:rPr>
      <w:color w:val="954F72" w:themeColor="followedHyperlink"/>
      <w:u w:val="single"/>
    </w:rPr>
  </w:style>
  <w:style w:type="paragraph" w:styleId="ListParagraph">
    <w:name w:val="List Paragraph"/>
    <w:basedOn w:val="Normal"/>
    <w:uiPriority w:val="34"/>
    <w:qFormat/>
    <w:rsid w:val="003807C0"/>
    <w:pPr>
      <w:ind w:left="720"/>
      <w:contextualSpacing/>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5667">
      <w:bodyDiv w:val="1"/>
      <w:marLeft w:val="0"/>
      <w:marRight w:val="0"/>
      <w:marTop w:val="0"/>
      <w:marBottom w:val="0"/>
      <w:divBdr>
        <w:top w:val="none" w:sz="0" w:space="0" w:color="auto"/>
        <w:left w:val="none" w:sz="0" w:space="0" w:color="auto"/>
        <w:bottom w:val="none" w:sz="0" w:space="0" w:color="auto"/>
        <w:right w:val="none" w:sz="0" w:space="0" w:color="auto"/>
      </w:divBdr>
    </w:div>
    <w:div w:id="422797405">
      <w:bodyDiv w:val="1"/>
      <w:marLeft w:val="0"/>
      <w:marRight w:val="0"/>
      <w:marTop w:val="0"/>
      <w:marBottom w:val="0"/>
      <w:divBdr>
        <w:top w:val="none" w:sz="0" w:space="0" w:color="auto"/>
        <w:left w:val="none" w:sz="0" w:space="0" w:color="auto"/>
        <w:bottom w:val="none" w:sz="0" w:space="0" w:color="auto"/>
        <w:right w:val="none" w:sz="0" w:space="0" w:color="auto"/>
      </w:divBdr>
      <w:divsChild>
        <w:div w:id="42412706">
          <w:marLeft w:val="0"/>
          <w:marRight w:val="0"/>
          <w:marTop w:val="0"/>
          <w:marBottom w:val="0"/>
          <w:divBdr>
            <w:top w:val="none" w:sz="0" w:space="0" w:color="auto"/>
            <w:left w:val="none" w:sz="0" w:space="0" w:color="auto"/>
            <w:bottom w:val="none" w:sz="0" w:space="0" w:color="auto"/>
            <w:right w:val="none" w:sz="0" w:space="0" w:color="auto"/>
          </w:divBdr>
          <w:divsChild>
            <w:div w:id="1675299364">
              <w:marLeft w:val="0"/>
              <w:marRight w:val="0"/>
              <w:marTop w:val="0"/>
              <w:marBottom w:val="0"/>
              <w:divBdr>
                <w:top w:val="none" w:sz="0" w:space="0" w:color="auto"/>
                <w:left w:val="none" w:sz="0" w:space="0" w:color="auto"/>
                <w:bottom w:val="none" w:sz="0" w:space="0" w:color="auto"/>
                <w:right w:val="none" w:sz="0" w:space="0" w:color="auto"/>
              </w:divBdr>
              <w:divsChild>
                <w:div w:id="408231617">
                  <w:marLeft w:val="0"/>
                  <w:marRight w:val="0"/>
                  <w:marTop w:val="0"/>
                  <w:marBottom w:val="0"/>
                  <w:divBdr>
                    <w:top w:val="none" w:sz="0" w:space="0" w:color="auto"/>
                    <w:left w:val="none" w:sz="0" w:space="0" w:color="auto"/>
                    <w:bottom w:val="none" w:sz="0" w:space="0" w:color="auto"/>
                    <w:right w:val="none" w:sz="0" w:space="0" w:color="auto"/>
                  </w:divBdr>
                  <w:divsChild>
                    <w:div w:id="54421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65626">
      <w:bodyDiv w:val="1"/>
      <w:marLeft w:val="0"/>
      <w:marRight w:val="0"/>
      <w:marTop w:val="0"/>
      <w:marBottom w:val="0"/>
      <w:divBdr>
        <w:top w:val="none" w:sz="0" w:space="0" w:color="auto"/>
        <w:left w:val="none" w:sz="0" w:space="0" w:color="auto"/>
        <w:bottom w:val="none" w:sz="0" w:space="0" w:color="auto"/>
        <w:right w:val="none" w:sz="0" w:space="0" w:color="auto"/>
      </w:divBdr>
      <w:divsChild>
        <w:div w:id="76638833">
          <w:marLeft w:val="0"/>
          <w:marRight w:val="0"/>
          <w:marTop w:val="0"/>
          <w:marBottom w:val="0"/>
          <w:divBdr>
            <w:top w:val="none" w:sz="0" w:space="0" w:color="auto"/>
            <w:left w:val="none" w:sz="0" w:space="0" w:color="auto"/>
            <w:bottom w:val="none" w:sz="0" w:space="0" w:color="auto"/>
            <w:right w:val="none" w:sz="0" w:space="0" w:color="auto"/>
          </w:divBdr>
          <w:divsChild>
            <w:div w:id="876815526">
              <w:marLeft w:val="0"/>
              <w:marRight w:val="0"/>
              <w:marTop w:val="0"/>
              <w:marBottom w:val="0"/>
              <w:divBdr>
                <w:top w:val="none" w:sz="0" w:space="0" w:color="auto"/>
                <w:left w:val="none" w:sz="0" w:space="0" w:color="auto"/>
                <w:bottom w:val="none" w:sz="0" w:space="0" w:color="auto"/>
                <w:right w:val="none" w:sz="0" w:space="0" w:color="auto"/>
              </w:divBdr>
              <w:divsChild>
                <w:div w:id="134644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037168">
      <w:bodyDiv w:val="1"/>
      <w:marLeft w:val="0"/>
      <w:marRight w:val="0"/>
      <w:marTop w:val="0"/>
      <w:marBottom w:val="0"/>
      <w:divBdr>
        <w:top w:val="none" w:sz="0" w:space="0" w:color="auto"/>
        <w:left w:val="none" w:sz="0" w:space="0" w:color="auto"/>
        <w:bottom w:val="none" w:sz="0" w:space="0" w:color="auto"/>
        <w:right w:val="none" w:sz="0" w:space="0" w:color="auto"/>
      </w:divBdr>
      <w:divsChild>
        <w:div w:id="1478453200">
          <w:marLeft w:val="0"/>
          <w:marRight w:val="0"/>
          <w:marTop w:val="0"/>
          <w:marBottom w:val="0"/>
          <w:divBdr>
            <w:top w:val="none" w:sz="0" w:space="0" w:color="auto"/>
            <w:left w:val="none" w:sz="0" w:space="0" w:color="auto"/>
            <w:bottom w:val="none" w:sz="0" w:space="0" w:color="auto"/>
            <w:right w:val="none" w:sz="0" w:space="0" w:color="auto"/>
          </w:divBdr>
          <w:divsChild>
            <w:div w:id="641933767">
              <w:marLeft w:val="0"/>
              <w:marRight w:val="0"/>
              <w:marTop w:val="0"/>
              <w:marBottom w:val="0"/>
              <w:divBdr>
                <w:top w:val="none" w:sz="0" w:space="0" w:color="auto"/>
                <w:left w:val="none" w:sz="0" w:space="0" w:color="auto"/>
                <w:bottom w:val="none" w:sz="0" w:space="0" w:color="auto"/>
                <w:right w:val="none" w:sz="0" w:space="0" w:color="auto"/>
              </w:divBdr>
              <w:divsChild>
                <w:div w:id="17192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2396">
      <w:bodyDiv w:val="1"/>
      <w:marLeft w:val="0"/>
      <w:marRight w:val="0"/>
      <w:marTop w:val="0"/>
      <w:marBottom w:val="0"/>
      <w:divBdr>
        <w:top w:val="none" w:sz="0" w:space="0" w:color="auto"/>
        <w:left w:val="none" w:sz="0" w:space="0" w:color="auto"/>
        <w:bottom w:val="none" w:sz="0" w:space="0" w:color="auto"/>
        <w:right w:val="none" w:sz="0" w:space="0" w:color="auto"/>
      </w:divBdr>
      <w:divsChild>
        <w:div w:id="728577639">
          <w:marLeft w:val="0"/>
          <w:marRight w:val="0"/>
          <w:marTop w:val="0"/>
          <w:marBottom w:val="0"/>
          <w:divBdr>
            <w:top w:val="none" w:sz="0" w:space="0" w:color="auto"/>
            <w:left w:val="none" w:sz="0" w:space="0" w:color="auto"/>
            <w:bottom w:val="none" w:sz="0" w:space="0" w:color="auto"/>
            <w:right w:val="none" w:sz="0" w:space="0" w:color="auto"/>
          </w:divBdr>
          <w:divsChild>
            <w:div w:id="625938444">
              <w:marLeft w:val="0"/>
              <w:marRight w:val="0"/>
              <w:marTop w:val="0"/>
              <w:marBottom w:val="0"/>
              <w:divBdr>
                <w:top w:val="none" w:sz="0" w:space="0" w:color="auto"/>
                <w:left w:val="none" w:sz="0" w:space="0" w:color="auto"/>
                <w:bottom w:val="none" w:sz="0" w:space="0" w:color="auto"/>
                <w:right w:val="none" w:sz="0" w:space="0" w:color="auto"/>
              </w:divBdr>
              <w:divsChild>
                <w:div w:id="1213233051">
                  <w:marLeft w:val="0"/>
                  <w:marRight w:val="0"/>
                  <w:marTop w:val="0"/>
                  <w:marBottom w:val="0"/>
                  <w:divBdr>
                    <w:top w:val="none" w:sz="0" w:space="0" w:color="auto"/>
                    <w:left w:val="none" w:sz="0" w:space="0" w:color="auto"/>
                    <w:bottom w:val="none" w:sz="0" w:space="0" w:color="auto"/>
                    <w:right w:val="none" w:sz="0" w:space="0" w:color="auto"/>
                  </w:divBdr>
                  <w:divsChild>
                    <w:div w:id="180384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827915">
      <w:bodyDiv w:val="1"/>
      <w:marLeft w:val="0"/>
      <w:marRight w:val="0"/>
      <w:marTop w:val="0"/>
      <w:marBottom w:val="0"/>
      <w:divBdr>
        <w:top w:val="none" w:sz="0" w:space="0" w:color="auto"/>
        <w:left w:val="none" w:sz="0" w:space="0" w:color="auto"/>
        <w:bottom w:val="none" w:sz="0" w:space="0" w:color="auto"/>
        <w:right w:val="none" w:sz="0" w:space="0" w:color="auto"/>
      </w:divBdr>
      <w:divsChild>
        <w:div w:id="1600870035">
          <w:marLeft w:val="0"/>
          <w:marRight w:val="0"/>
          <w:marTop w:val="0"/>
          <w:marBottom w:val="0"/>
          <w:divBdr>
            <w:top w:val="none" w:sz="0" w:space="0" w:color="auto"/>
            <w:left w:val="none" w:sz="0" w:space="0" w:color="auto"/>
            <w:bottom w:val="none" w:sz="0" w:space="0" w:color="auto"/>
            <w:right w:val="none" w:sz="0" w:space="0" w:color="auto"/>
          </w:divBdr>
          <w:divsChild>
            <w:div w:id="315500339">
              <w:marLeft w:val="0"/>
              <w:marRight w:val="0"/>
              <w:marTop w:val="0"/>
              <w:marBottom w:val="0"/>
              <w:divBdr>
                <w:top w:val="none" w:sz="0" w:space="0" w:color="auto"/>
                <w:left w:val="none" w:sz="0" w:space="0" w:color="auto"/>
                <w:bottom w:val="none" w:sz="0" w:space="0" w:color="auto"/>
                <w:right w:val="none" w:sz="0" w:space="0" w:color="auto"/>
              </w:divBdr>
              <w:divsChild>
                <w:div w:id="1397052969">
                  <w:marLeft w:val="0"/>
                  <w:marRight w:val="0"/>
                  <w:marTop w:val="0"/>
                  <w:marBottom w:val="0"/>
                  <w:divBdr>
                    <w:top w:val="none" w:sz="0" w:space="0" w:color="auto"/>
                    <w:left w:val="none" w:sz="0" w:space="0" w:color="auto"/>
                    <w:bottom w:val="none" w:sz="0" w:space="0" w:color="auto"/>
                    <w:right w:val="none" w:sz="0" w:space="0" w:color="auto"/>
                  </w:divBdr>
                  <w:divsChild>
                    <w:div w:id="21062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021086">
      <w:bodyDiv w:val="1"/>
      <w:marLeft w:val="0"/>
      <w:marRight w:val="0"/>
      <w:marTop w:val="0"/>
      <w:marBottom w:val="0"/>
      <w:divBdr>
        <w:top w:val="none" w:sz="0" w:space="0" w:color="auto"/>
        <w:left w:val="none" w:sz="0" w:space="0" w:color="auto"/>
        <w:bottom w:val="none" w:sz="0" w:space="0" w:color="auto"/>
        <w:right w:val="none" w:sz="0" w:space="0" w:color="auto"/>
      </w:divBdr>
    </w:div>
    <w:div w:id="1634556706">
      <w:bodyDiv w:val="1"/>
      <w:marLeft w:val="0"/>
      <w:marRight w:val="0"/>
      <w:marTop w:val="0"/>
      <w:marBottom w:val="0"/>
      <w:divBdr>
        <w:top w:val="none" w:sz="0" w:space="0" w:color="auto"/>
        <w:left w:val="none" w:sz="0" w:space="0" w:color="auto"/>
        <w:bottom w:val="none" w:sz="0" w:space="0" w:color="auto"/>
        <w:right w:val="none" w:sz="0" w:space="0" w:color="auto"/>
      </w:divBdr>
      <w:divsChild>
        <w:div w:id="411392799">
          <w:marLeft w:val="0"/>
          <w:marRight w:val="0"/>
          <w:marTop w:val="0"/>
          <w:marBottom w:val="0"/>
          <w:divBdr>
            <w:top w:val="none" w:sz="0" w:space="0" w:color="auto"/>
            <w:left w:val="none" w:sz="0" w:space="0" w:color="auto"/>
            <w:bottom w:val="none" w:sz="0" w:space="0" w:color="auto"/>
            <w:right w:val="none" w:sz="0" w:space="0" w:color="auto"/>
          </w:divBdr>
          <w:divsChild>
            <w:div w:id="918365407">
              <w:marLeft w:val="0"/>
              <w:marRight w:val="0"/>
              <w:marTop w:val="0"/>
              <w:marBottom w:val="0"/>
              <w:divBdr>
                <w:top w:val="none" w:sz="0" w:space="0" w:color="auto"/>
                <w:left w:val="none" w:sz="0" w:space="0" w:color="auto"/>
                <w:bottom w:val="none" w:sz="0" w:space="0" w:color="auto"/>
                <w:right w:val="none" w:sz="0" w:space="0" w:color="auto"/>
              </w:divBdr>
              <w:divsChild>
                <w:div w:id="1700551054">
                  <w:marLeft w:val="0"/>
                  <w:marRight w:val="0"/>
                  <w:marTop w:val="0"/>
                  <w:marBottom w:val="0"/>
                  <w:divBdr>
                    <w:top w:val="none" w:sz="0" w:space="0" w:color="auto"/>
                    <w:left w:val="none" w:sz="0" w:space="0" w:color="auto"/>
                    <w:bottom w:val="none" w:sz="0" w:space="0" w:color="auto"/>
                    <w:right w:val="none" w:sz="0" w:space="0" w:color="auto"/>
                  </w:divBdr>
                  <w:divsChild>
                    <w:div w:id="179532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297124">
      <w:bodyDiv w:val="1"/>
      <w:marLeft w:val="0"/>
      <w:marRight w:val="0"/>
      <w:marTop w:val="0"/>
      <w:marBottom w:val="0"/>
      <w:divBdr>
        <w:top w:val="none" w:sz="0" w:space="0" w:color="auto"/>
        <w:left w:val="none" w:sz="0" w:space="0" w:color="auto"/>
        <w:bottom w:val="none" w:sz="0" w:space="0" w:color="auto"/>
        <w:right w:val="none" w:sz="0" w:space="0" w:color="auto"/>
      </w:divBdr>
      <w:divsChild>
        <w:div w:id="376202300">
          <w:marLeft w:val="0"/>
          <w:marRight w:val="0"/>
          <w:marTop w:val="0"/>
          <w:marBottom w:val="0"/>
          <w:divBdr>
            <w:top w:val="none" w:sz="0" w:space="0" w:color="auto"/>
            <w:left w:val="none" w:sz="0" w:space="0" w:color="auto"/>
            <w:bottom w:val="none" w:sz="0" w:space="0" w:color="auto"/>
            <w:right w:val="none" w:sz="0" w:space="0" w:color="auto"/>
          </w:divBdr>
          <w:divsChild>
            <w:div w:id="446437248">
              <w:marLeft w:val="0"/>
              <w:marRight w:val="0"/>
              <w:marTop w:val="0"/>
              <w:marBottom w:val="0"/>
              <w:divBdr>
                <w:top w:val="none" w:sz="0" w:space="0" w:color="auto"/>
                <w:left w:val="none" w:sz="0" w:space="0" w:color="auto"/>
                <w:bottom w:val="none" w:sz="0" w:space="0" w:color="auto"/>
                <w:right w:val="none" w:sz="0" w:space="0" w:color="auto"/>
              </w:divBdr>
              <w:divsChild>
                <w:div w:id="219680536">
                  <w:marLeft w:val="0"/>
                  <w:marRight w:val="0"/>
                  <w:marTop w:val="0"/>
                  <w:marBottom w:val="0"/>
                  <w:divBdr>
                    <w:top w:val="none" w:sz="0" w:space="0" w:color="auto"/>
                    <w:left w:val="none" w:sz="0" w:space="0" w:color="auto"/>
                    <w:bottom w:val="none" w:sz="0" w:space="0" w:color="auto"/>
                    <w:right w:val="none" w:sz="0" w:space="0" w:color="auto"/>
                  </w:divBdr>
                  <w:divsChild>
                    <w:div w:id="127697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382283">
      <w:bodyDiv w:val="1"/>
      <w:marLeft w:val="0"/>
      <w:marRight w:val="0"/>
      <w:marTop w:val="0"/>
      <w:marBottom w:val="0"/>
      <w:divBdr>
        <w:top w:val="none" w:sz="0" w:space="0" w:color="auto"/>
        <w:left w:val="none" w:sz="0" w:space="0" w:color="auto"/>
        <w:bottom w:val="none" w:sz="0" w:space="0" w:color="auto"/>
        <w:right w:val="none" w:sz="0" w:space="0" w:color="auto"/>
      </w:divBdr>
      <w:divsChild>
        <w:div w:id="952439966">
          <w:marLeft w:val="0"/>
          <w:marRight w:val="0"/>
          <w:marTop w:val="0"/>
          <w:marBottom w:val="0"/>
          <w:divBdr>
            <w:top w:val="none" w:sz="0" w:space="0" w:color="auto"/>
            <w:left w:val="none" w:sz="0" w:space="0" w:color="auto"/>
            <w:bottom w:val="none" w:sz="0" w:space="0" w:color="auto"/>
            <w:right w:val="none" w:sz="0" w:space="0" w:color="auto"/>
          </w:divBdr>
          <w:divsChild>
            <w:div w:id="1890527863">
              <w:marLeft w:val="0"/>
              <w:marRight w:val="0"/>
              <w:marTop w:val="0"/>
              <w:marBottom w:val="0"/>
              <w:divBdr>
                <w:top w:val="none" w:sz="0" w:space="0" w:color="auto"/>
                <w:left w:val="none" w:sz="0" w:space="0" w:color="auto"/>
                <w:bottom w:val="none" w:sz="0" w:space="0" w:color="auto"/>
                <w:right w:val="none" w:sz="0" w:space="0" w:color="auto"/>
              </w:divBdr>
              <w:divsChild>
                <w:div w:id="1857768336">
                  <w:marLeft w:val="0"/>
                  <w:marRight w:val="0"/>
                  <w:marTop w:val="0"/>
                  <w:marBottom w:val="0"/>
                  <w:divBdr>
                    <w:top w:val="none" w:sz="0" w:space="0" w:color="auto"/>
                    <w:left w:val="none" w:sz="0" w:space="0" w:color="auto"/>
                    <w:bottom w:val="none" w:sz="0" w:space="0" w:color="auto"/>
                    <w:right w:val="none" w:sz="0" w:space="0" w:color="auto"/>
                  </w:divBdr>
                  <w:divsChild>
                    <w:div w:id="7095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eaf467e6-30fe-45c9-93ef-cb30f31f1c90/common-understanding-for-school.pdf" TargetMode="External"/><Relationship Id="rId3" Type="http://schemas.openxmlformats.org/officeDocument/2006/relationships/settings" Target="settings.xml"/><Relationship Id="rId7" Type="http://schemas.openxmlformats.org/officeDocument/2006/relationships/hyperlink" Target="https://www.newscientist.com/article/2238831-greta-we-must-fight-the-climate-crisis-and-pandemic-simultaneous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org/sustainabledevelopment/blog/2015/09/what-is-sustainable-development/" TargetMode="External"/><Relationship Id="rId5" Type="http://schemas.openxmlformats.org/officeDocument/2006/relationships/hyperlink" Target="https://www.youtube.com/watch?v=o08ykAqLOx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6</cp:revision>
  <dcterms:created xsi:type="dcterms:W3CDTF">2020-04-27T18:08:00Z</dcterms:created>
  <dcterms:modified xsi:type="dcterms:W3CDTF">2020-04-27T18:20:00Z</dcterms:modified>
</cp:coreProperties>
</file>