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1A04" w:rsidRPr="00131A04" w:rsidRDefault="00131A04" w:rsidP="00131A04">
      <w:pPr>
        <w:spacing w:after="0" w:line="240" w:lineRule="auto"/>
        <w:rPr>
          <w:rFonts w:ascii="Segoe UI" w:eastAsia="Times New Roman" w:hAnsi="Segoe UI" w:cs="Segoe UI"/>
          <w:color w:val="00090E"/>
          <w:sz w:val="23"/>
          <w:szCs w:val="23"/>
          <w:u w:val="single"/>
          <w:shd w:val="clear" w:color="auto" w:fill="FFFFFF"/>
          <w:lang w:eastAsia="en-GB"/>
        </w:rPr>
      </w:pPr>
    </w:p>
    <w:p w:rsidR="00131A04" w:rsidRDefault="00131A04" w:rsidP="00131A04">
      <w:pPr>
        <w:spacing w:after="100" w:afterAutospacing="1" w:line="240" w:lineRule="auto"/>
        <w:textAlignment w:val="center"/>
        <w:outlineLvl w:val="0"/>
        <w:rPr>
          <w:rFonts w:ascii="Times New Roman" w:eastAsia="Times New Roman" w:hAnsi="Times New Roman" w:cs="Times New Roman"/>
          <w:color w:val="00090E"/>
          <w:kern w:val="36"/>
          <w:sz w:val="48"/>
          <w:szCs w:val="48"/>
          <w:u w:val="single"/>
          <w:shd w:val="clear" w:color="auto" w:fill="FFFFFF"/>
          <w:lang w:eastAsia="en-GB"/>
        </w:rPr>
      </w:pPr>
      <w:r w:rsidRPr="00131A04">
        <w:rPr>
          <w:rFonts w:ascii="Times New Roman" w:eastAsia="Times New Roman" w:hAnsi="Times New Roman" w:cs="Times New Roman"/>
          <w:color w:val="00090E"/>
          <w:kern w:val="36"/>
          <w:sz w:val="48"/>
          <w:szCs w:val="48"/>
          <w:u w:val="single"/>
          <w:shd w:val="clear" w:color="auto" w:fill="FFFFFF"/>
          <w:lang w:eastAsia="en-GB"/>
        </w:rPr>
        <w:t>Ancient Civilisations: Comparative Analysis and Critical Perspectives (HPAH5006)</w:t>
      </w:r>
    </w:p>
    <w:p w:rsidR="00A435FF" w:rsidRDefault="00F85A2F" w:rsidP="00F85A2F">
      <w:pPr>
        <w:rPr>
          <w:rFonts w:ascii="Times New Roman" w:hAnsi="Times New Roman" w:cs="Times New Roman"/>
          <w:b/>
          <w:sz w:val="24"/>
          <w:u w:val="single"/>
        </w:rPr>
      </w:pPr>
      <w:r w:rsidRPr="00F85A2F">
        <w:rPr>
          <w:rFonts w:ascii="Times New Roman" w:hAnsi="Times New Roman" w:cs="Times New Roman"/>
          <w:b/>
          <w:sz w:val="24"/>
          <w:u w:val="single"/>
        </w:rPr>
        <w:t>Choose and critically reflect upon TWO sources (images, objects or texts) from your chosen culture</w:t>
      </w:r>
    </w:p>
    <w:p w:rsidR="00F85A2F" w:rsidRDefault="00F85A2F" w:rsidP="00F85A2F">
      <w:pPr>
        <w:rPr>
          <w:rFonts w:ascii="Times New Roman" w:hAnsi="Times New Roman" w:cs="Times New Roman"/>
          <w:b/>
          <w:i/>
          <w:sz w:val="24"/>
          <w:u w:val="single"/>
        </w:rPr>
      </w:pPr>
      <w:r>
        <w:rPr>
          <w:rFonts w:ascii="Times New Roman" w:hAnsi="Times New Roman" w:cs="Times New Roman"/>
          <w:b/>
          <w:i/>
          <w:sz w:val="24"/>
          <w:u w:val="single"/>
        </w:rPr>
        <w:t>By Anthony McDonald 1701752</w:t>
      </w:r>
    </w:p>
    <w:p w:rsidR="007366DB" w:rsidRPr="00220923" w:rsidRDefault="007366DB" w:rsidP="00220923">
      <w:pPr>
        <w:spacing w:line="360" w:lineRule="auto"/>
        <w:rPr>
          <w:rFonts w:ascii="Times New Roman" w:hAnsi="Times New Roman" w:cs="Times New Roman"/>
        </w:rPr>
      </w:pPr>
      <w:r w:rsidRPr="00220923">
        <w:rPr>
          <w:rFonts w:ascii="Times New Roman" w:hAnsi="Times New Roman" w:cs="Times New Roman"/>
        </w:rPr>
        <w:t>The two primary sources I will be analysing are small fragments within the early Chinese culture</w:t>
      </w:r>
      <w:r w:rsidR="000C0A50" w:rsidRPr="00220923">
        <w:rPr>
          <w:rFonts w:ascii="Times New Roman" w:hAnsi="Times New Roman" w:cs="Times New Roman"/>
        </w:rPr>
        <w:t xml:space="preserve"> of </w:t>
      </w:r>
      <w:r w:rsidRPr="00220923">
        <w:rPr>
          <w:rFonts w:ascii="Times New Roman" w:hAnsi="Times New Roman" w:cs="Times New Roman"/>
        </w:rPr>
        <w:t>Zhou (1</w:t>
      </w:r>
      <w:r w:rsidR="000C0A50" w:rsidRPr="00220923">
        <w:rPr>
          <w:rFonts w:ascii="Times New Roman" w:hAnsi="Times New Roman" w:cs="Times New Roman"/>
        </w:rPr>
        <w:t>046</w:t>
      </w:r>
      <w:r w:rsidRPr="00220923">
        <w:rPr>
          <w:rFonts w:ascii="Times New Roman" w:hAnsi="Times New Roman" w:cs="Times New Roman"/>
        </w:rPr>
        <w:t xml:space="preserve"> B.C.E-771 B.C.E). I will be looking at the </w:t>
      </w:r>
      <w:proofErr w:type="spellStart"/>
      <w:r w:rsidRPr="00220923">
        <w:rPr>
          <w:rFonts w:ascii="Times New Roman" w:hAnsi="Times New Roman" w:cs="Times New Roman"/>
        </w:rPr>
        <w:t>Bin</w:t>
      </w:r>
      <w:r w:rsidR="00F00295" w:rsidRPr="00220923">
        <w:rPr>
          <w:rFonts w:ascii="Times New Roman" w:hAnsi="Times New Roman" w:cs="Times New Roman"/>
        </w:rPr>
        <w:t>g</w:t>
      </w:r>
      <w:r w:rsidRPr="00220923">
        <w:rPr>
          <w:rFonts w:ascii="Times New Roman" w:hAnsi="Times New Roman" w:cs="Times New Roman"/>
        </w:rPr>
        <w:t>ong</w:t>
      </w:r>
      <w:proofErr w:type="spellEnd"/>
      <w:r w:rsidRPr="00220923">
        <w:rPr>
          <w:rFonts w:ascii="Times New Roman" w:hAnsi="Times New Roman" w:cs="Times New Roman"/>
        </w:rPr>
        <w:t xml:space="preserve"> Xu A.K.A Sui Gong Xu a bronze inscription from the </w:t>
      </w:r>
      <w:r w:rsidR="000C0A50" w:rsidRPr="00220923">
        <w:rPr>
          <w:rFonts w:ascii="Times New Roman" w:hAnsi="Times New Roman" w:cs="Times New Roman"/>
        </w:rPr>
        <w:t xml:space="preserve">Zhou </w:t>
      </w:r>
      <w:r w:rsidRPr="00220923">
        <w:rPr>
          <w:rFonts w:ascii="Times New Roman" w:hAnsi="Times New Roman" w:cs="Times New Roman"/>
        </w:rPr>
        <w:t xml:space="preserve">Dynasty </w:t>
      </w:r>
      <w:r w:rsidR="000C0A50" w:rsidRPr="00220923">
        <w:rPr>
          <w:rFonts w:ascii="Times New Roman" w:hAnsi="Times New Roman" w:cs="Times New Roman"/>
        </w:rPr>
        <w:t>and the Oracle bones of the Zhou found near Shanxi close to the Zhou capital of Xian; these oracle bones are interesting as they were originally a practice from the preceding</w:t>
      </w:r>
      <w:r w:rsidR="00A756DF" w:rsidRPr="00220923">
        <w:rPr>
          <w:rFonts w:ascii="Times New Roman" w:hAnsi="Times New Roman" w:cs="Times New Roman"/>
        </w:rPr>
        <w:t xml:space="preserve"> Shang</w:t>
      </w:r>
      <w:r w:rsidR="000C0A50" w:rsidRPr="00220923">
        <w:rPr>
          <w:rFonts w:ascii="Times New Roman" w:hAnsi="Times New Roman" w:cs="Times New Roman"/>
        </w:rPr>
        <w:t xml:space="preserve"> Dynasty.</w:t>
      </w:r>
    </w:p>
    <w:p w:rsidR="00A756DF" w:rsidRPr="00220923" w:rsidRDefault="002B778C" w:rsidP="00220923">
      <w:pPr>
        <w:spacing w:line="360" w:lineRule="auto"/>
        <w:rPr>
          <w:rFonts w:ascii="Times New Roman" w:hAnsi="Times New Roman" w:cs="Times New Roman"/>
          <w:b/>
          <w:sz w:val="24"/>
          <w:u w:val="single"/>
        </w:rPr>
      </w:pPr>
      <w:r w:rsidRPr="00220923">
        <w:rPr>
          <w:rFonts w:ascii="Times New Roman" w:hAnsi="Times New Roman" w:cs="Times New Roman"/>
          <w:b/>
          <w:sz w:val="24"/>
          <w:u w:val="single"/>
        </w:rPr>
        <w:t xml:space="preserve">The </w:t>
      </w:r>
      <w:proofErr w:type="spellStart"/>
      <w:r w:rsidRPr="00220923">
        <w:rPr>
          <w:rFonts w:ascii="Times New Roman" w:hAnsi="Times New Roman" w:cs="Times New Roman"/>
          <w:b/>
          <w:sz w:val="24"/>
          <w:u w:val="single"/>
        </w:rPr>
        <w:t>Bingong</w:t>
      </w:r>
      <w:proofErr w:type="spellEnd"/>
      <w:r w:rsidRPr="00220923">
        <w:rPr>
          <w:rFonts w:ascii="Times New Roman" w:hAnsi="Times New Roman" w:cs="Times New Roman"/>
          <w:b/>
          <w:sz w:val="24"/>
          <w:u w:val="single"/>
        </w:rPr>
        <w:t xml:space="preserve"> Xu</w:t>
      </w:r>
    </w:p>
    <w:p w:rsidR="00FD59A3" w:rsidRPr="00220923" w:rsidRDefault="00443AA9" w:rsidP="00220923">
      <w:pPr>
        <w:spacing w:line="360" w:lineRule="auto"/>
        <w:rPr>
          <w:rFonts w:ascii="Times New Roman" w:hAnsi="Times New Roman" w:cs="Times New Roman"/>
        </w:rPr>
      </w:pPr>
      <w:r w:rsidRPr="00220923">
        <w:rPr>
          <w:rFonts w:ascii="Times New Roman" w:hAnsi="Times New Roman" w:cs="Times New Roman"/>
        </w:rPr>
        <w:t>At first, I will be looking at the Bin Gong Xu, the Bing Gong Xu is a bronze inscription dating to around 950-850 B.C.E (L</w:t>
      </w:r>
      <w:r w:rsidR="00C26676" w:rsidRPr="00220923">
        <w:rPr>
          <w:rFonts w:ascii="Times New Roman" w:hAnsi="Times New Roman" w:cs="Times New Roman"/>
        </w:rPr>
        <w:t>.</w:t>
      </w:r>
      <w:r w:rsidRPr="00220923">
        <w:rPr>
          <w:rFonts w:ascii="Times New Roman" w:hAnsi="Times New Roman" w:cs="Times New Roman"/>
        </w:rPr>
        <w:t xml:space="preserve"> Feng.2013). The bronze commemorates and discusses the actions of Si </w:t>
      </w:r>
      <w:proofErr w:type="spellStart"/>
      <w:r w:rsidRPr="00220923">
        <w:rPr>
          <w:rFonts w:ascii="Times New Roman" w:hAnsi="Times New Roman" w:cs="Times New Roman"/>
        </w:rPr>
        <w:t>Wenming</w:t>
      </w:r>
      <w:proofErr w:type="spellEnd"/>
      <w:r w:rsidRPr="00220923">
        <w:rPr>
          <w:rFonts w:ascii="Times New Roman" w:hAnsi="Times New Roman" w:cs="Times New Roman"/>
        </w:rPr>
        <w:t>, better known within Chinese mythology as “The Great Yu” or “Yu the Great. Yu is famous for becoming the Emperor of China after pacifying and controlling the excessive flooding of Northern China (Li Feng. 2013). Yu is believed to be the founder of the legendary/mythical Xia dynasty, the first dynasty of unified China.</w:t>
      </w:r>
      <w:r w:rsidR="00907041" w:rsidRPr="00220923">
        <w:rPr>
          <w:rFonts w:ascii="Times New Roman" w:hAnsi="Times New Roman" w:cs="Times New Roman"/>
        </w:rPr>
        <w:t xml:space="preserve"> The </w:t>
      </w:r>
      <w:proofErr w:type="spellStart"/>
      <w:r w:rsidR="00907041" w:rsidRPr="00220923">
        <w:rPr>
          <w:rFonts w:ascii="Times New Roman" w:hAnsi="Times New Roman" w:cs="Times New Roman"/>
        </w:rPr>
        <w:t>Bin</w:t>
      </w:r>
      <w:r w:rsidR="00F00295" w:rsidRPr="00220923">
        <w:rPr>
          <w:rFonts w:ascii="Times New Roman" w:hAnsi="Times New Roman" w:cs="Times New Roman"/>
        </w:rPr>
        <w:t>g</w:t>
      </w:r>
      <w:r w:rsidR="00907041" w:rsidRPr="00220923">
        <w:rPr>
          <w:rFonts w:ascii="Times New Roman" w:hAnsi="Times New Roman" w:cs="Times New Roman"/>
        </w:rPr>
        <w:t>ong</w:t>
      </w:r>
      <w:proofErr w:type="spellEnd"/>
      <w:r w:rsidR="00907041" w:rsidRPr="00220923">
        <w:rPr>
          <w:rFonts w:ascii="Times New Roman" w:hAnsi="Times New Roman" w:cs="Times New Roman"/>
        </w:rPr>
        <w:t xml:space="preserve"> Xu represents several important things about the beliefs of the society at the time of the Western Zhou however in context with the rest of the society also has a firm place of how mythology of the Great Yu was intertwined with the Zhou’s political power an</w:t>
      </w:r>
      <w:r w:rsidR="00FD59A3" w:rsidRPr="00220923">
        <w:rPr>
          <w:rFonts w:ascii="Times New Roman" w:hAnsi="Times New Roman" w:cs="Times New Roman"/>
        </w:rPr>
        <w:t xml:space="preserve">d </w:t>
      </w:r>
      <w:r w:rsidR="00907041" w:rsidRPr="00220923">
        <w:rPr>
          <w:rFonts w:ascii="Times New Roman" w:hAnsi="Times New Roman" w:cs="Times New Roman"/>
        </w:rPr>
        <w:t>propaganda.</w:t>
      </w:r>
    </w:p>
    <w:p w:rsidR="00F00295" w:rsidRPr="00220923" w:rsidRDefault="00F00295" w:rsidP="00220923">
      <w:pPr>
        <w:spacing w:line="360" w:lineRule="auto"/>
        <w:rPr>
          <w:rFonts w:ascii="Times New Roman" w:hAnsi="Times New Roman" w:cs="Times New Roman"/>
          <w:sz w:val="20"/>
          <w:szCs w:val="20"/>
          <w:shd w:val="clear" w:color="auto" w:fill="FFFFFF"/>
        </w:rPr>
      </w:pPr>
      <w:r w:rsidRPr="00220923">
        <w:rPr>
          <w:rFonts w:ascii="Times New Roman" w:hAnsi="Times New Roman" w:cs="Times New Roman"/>
        </w:rPr>
        <w:t xml:space="preserve">Although the </w:t>
      </w:r>
      <w:proofErr w:type="spellStart"/>
      <w:r w:rsidRPr="00220923">
        <w:rPr>
          <w:rFonts w:ascii="Times New Roman" w:hAnsi="Times New Roman" w:cs="Times New Roman"/>
        </w:rPr>
        <w:t>Bingong</w:t>
      </w:r>
      <w:proofErr w:type="spellEnd"/>
      <w:r w:rsidRPr="00220923">
        <w:rPr>
          <w:rFonts w:ascii="Times New Roman" w:hAnsi="Times New Roman" w:cs="Times New Roman"/>
        </w:rPr>
        <w:t xml:space="preserve"> Xu</w:t>
      </w:r>
      <w:r w:rsidR="001148D3" w:rsidRPr="00220923">
        <w:rPr>
          <w:rFonts w:ascii="Times New Roman" w:hAnsi="Times New Roman" w:cs="Times New Roman"/>
        </w:rPr>
        <w:t xml:space="preserve"> references the kingship </w:t>
      </w:r>
      <w:r w:rsidR="00676D4E" w:rsidRPr="00220923">
        <w:rPr>
          <w:rFonts w:ascii="Times New Roman" w:hAnsi="Times New Roman" w:cs="Times New Roman"/>
        </w:rPr>
        <w:t>of the Zhou within the story it is portraying</w:t>
      </w:r>
      <w:r w:rsidRPr="00220923">
        <w:rPr>
          <w:rFonts w:ascii="Times New Roman" w:hAnsi="Times New Roman" w:cs="Times New Roman"/>
        </w:rPr>
        <w:t xml:space="preserve">, other Zhou texts </w:t>
      </w:r>
      <w:r w:rsidR="000D069D" w:rsidRPr="00220923">
        <w:rPr>
          <w:rFonts w:ascii="Times New Roman" w:hAnsi="Times New Roman" w:cs="Times New Roman"/>
        </w:rPr>
        <w:t>however</w:t>
      </w:r>
      <w:r w:rsidR="00676D4E" w:rsidRPr="00220923">
        <w:rPr>
          <w:rFonts w:ascii="Times New Roman" w:hAnsi="Times New Roman" w:cs="Times New Roman"/>
        </w:rPr>
        <w:t xml:space="preserve"> look more in depth and</w:t>
      </w:r>
      <w:r w:rsidRPr="00220923">
        <w:rPr>
          <w:rFonts w:ascii="Times New Roman" w:hAnsi="Times New Roman" w:cs="Times New Roman"/>
        </w:rPr>
        <w:t xml:space="preserve"> closely link the Zhou lineage to Yu, such as the Bamboo annals (L</w:t>
      </w:r>
      <w:r w:rsidR="00C26676" w:rsidRPr="00220923">
        <w:rPr>
          <w:rFonts w:ascii="Times New Roman" w:hAnsi="Times New Roman" w:cs="Times New Roman"/>
        </w:rPr>
        <w:t>.</w:t>
      </w:r>
      <w:r w:rsidRPr="00220923">
        <w:rPr>
          <w:rFonts w:ascii="Times New Roman" w:hAnsi="Times New Roman" w:cs="Times New Roman"/>
        </w:rPr>
        <w:t xml:space="preserve"> Feng.2013). The bamboo annals link the Zhou government similarly to how the Sumerian Kings </w:t>
      </w:r>
      <w:r w:rsidR="000D069D" w:rsidRPr="00220923">
        <w:rPr>
          <w:rFonts w:ascii="Times New Roman" w:hAnsi="Times New Roman" w:cs="Times New Roman"/>
        </w:rPr>
        <w:t>L</w:t>
      </w:r>
      <w:r w:rsidRPr="00220923">
        <w:rPr>
          <w:rFonts w:ascii="Times New Roman" w:hAnsi="Times New Roman" w:cs="Times New Roman"/>
        </w:rPr>
        <w:t xml:space="preserve">ist </w:t>
      </w:r>
      <w:r w:rsidR="000D069D" w:rsidRPr="00220923">
        <w:rPr>
          <w:rFonts w:ascii="Times New Roman" w:hAnsi="Times New Roman" w:cs="Times New Roman"/>
        </w:rPr>
        <w:t xml:space="preserve">connects myth and history by naming and dating the rulers of Sumer and lately the ancestry of </w:t>
      </w:r>
      <w:r w:rsidR="004835A7" w:rsidRPr="00220923">
        <w:rPr>
          <w:rFonts w:ascii="Times New Roman" w:hAnsi="Times New Roman" w:cs="Times New Roman"/>
        </w:rPr>
        <w:t>Mesopotamian</w:t>
      </w:r>
      <w:r w:rsidR="000D069D" w:rsidRPr="00220923">
        <w:rPr>
          <w:rFonts w:ascii="Times New Roman" w:hAnsi="Times New Roman" w:cs="Times New Roman"/>
        </w:rPr>
        <w:t xml:space="preserve"> rulers (</w:t>
      </w:r>
      <w:r w:rsidR="000D069D" w:rsidRPr="00220923">
        <w:rPr>
          <w:rFonts w:ascii="Times New Roman" w:hAnsi="Times New Roman" w:cs="Times New Roman"/>
          <w:shd w:val="clear" w:color="auto" w:fill="FFFFFF"/>
        </w:rPr>
        <w:t xml:space="preserve">Van De </w:t>
      </w:r>
      <w:proofErr w:type="spellStart"/>
      <w:r w:rsidR="000D069D" w:rsidRPr="00220923">
        <w:rPr>
          <w:rFonts w:ascii="Times New Roman" w:hAnsi="Times New Roman" w:cs="Times New Roman"/>
          <w:shd w:val="clear" w:color="auto" w:fill="FFFFFF"/>
        </w:rPr>
        <w:t>Mieroop</w:t>
      </w:r>
      <w:proofErr w:type="spellEnd"/>
      <w:r w:rsidR="000D069D" w:rsidRPr="00220923">
        <w:rPr>
          <w:rFonts w:ascii="Times New Roman" w:hAnsi="Times New Roman" w:cs="Times New Roman"/>
          <w:shd w:val="clear" w:color="auto" w:fill="FFFFFF"/>
        </w:rPr>
        <w:t>, M. 2005).</w:t>
      </w:r>
      <w:r w:rsidR="000D069D" w:rsidRPr="00220923">
        <w:rPr>
          <w:rFonts w:ascii="Times New Roman" w:hAnsi="Times New Roman" w:cs="Times New Roman"/>
          <w:szCs w:val="20"/>
          <w:shd w:val="clear" w:color="auto" w:fill="FFFFFF"/>
        </w:rPr>
        <w:t> </w:t>
      </w:r>
    </w:p>
    <w:p w:rsidR="00676D4E" w:rsidRPr="00220923" w:rsidRDefault="008C178A" w:rsidP="00220923">
      <w:pPr>
        <w:spacing w:line="360" w:lineRule="auto"/>
        <w:rPr>
          <w:rFonts w:ascii="Times New Roman" w:hAnsi="Times New Roman" w:cs="Times New Roman"/>
        </w:rPr>
      </w:pPr>
      <w:r w:rsidRPr="00220923">
        <w:rPr>
          <w:rFonts w:ascii="Times New Roman" w:hAnsi="Times New Roman" w:cs="Times New Roman"/>
        </w:rPr>
        <w:t>The Zhou rulers, to help enforce their authority were able to manipulate a once symbolic ideal from the Shang dynasty and turn it into a literal and legal representation of power. The idea of a “Mandate from Heaven” or “</w:t>
      </w:r>
      <w:proofErr w:type="spellStart"/>
      <w:r w:rsidRPr="00220923">
        <w:rPr>
          <w:rFonts w:ascii="Times New Roman" w:hAnsi="Times New Roman" w:cs="Times New Roman"/>
        </w:rPr>
        <w:t>Tianming</w:t>
      </w:r>
      <w:proofErr w:type="spellEnd"/>
      <w:r w:rsidRPr="00220923">
        <w:rPr>
          <w:rFonts w:ascii="Times New Roman" w:hAnsi="Times New Roman" w:cs="Times New Roman"/>
        </w:rPr>
        <w:t xml:space="preserve">” was used by the Duke of Zhou to plan and design cities linking the Duke to an either deified being or a person representing the heavens on Earth </w:t>
      </w:r>
      <w:r w:rsidRPr="00220923">
        <w:rPr>
          <w:rFonts w:ascii="Times New Roman" w:hAnsi="Times New Roman" w:cs="Times New Roman"/>
          <w:szCs w:val="24"/>
        </w:rPr>
        <w:t>(</w:t>
      </w:r>
      <w:r w:rsidRPr="00220923">
        <w:rPr>
          <w:rFonts w:ascii="Times New Roman" w:hAnsi="Times New Roman" w:cs="Times New Roman"/>
          <w:szCs w:val="24"/>
          <w:shd w:val="clear" w:color="auto" w:fill="FFFFFF"/>
        </w:rPr>
        <w:t>Trevor H. B., 2017).</w:t>
      </w:r>
      <w:r w:rsidRPr="00220923">
        <w:rPr>
          <w:rFonts w:ascii="Times New Roman" w:hAnsi="Times New Roman" w:cs="Times New Roman"/>
          <w:sz w:val="18"/>
          <w:szCs w:val="23"/>
          <w:shd w:val="clear" w:color="auto" w:fill="FFFFFF"/>
        </w:rPr>
        <w:t xml:space="preserve"> </w:t>
      </w:r>
      <w:r w:rsidRPr="00220923">
        <w:rPr>
          <w:rFonts w:ascii="Times New Roman" w:hAnsi="Times New Roman" w:cs="Times New Roman"/>
          <w:sz w:val="20"/>
        </w:rPr>
        <w:t xml:space="preserve"> </w:t>
      </w:r>
      <w:r w:rsidRPr="00220923">
        <w:rPr>
          <w:rFonts w:ascii="Times New Roman" w:hAnsi="Times New Roman" w:cs="Times New Roman"/>
        </w:rPr>
        <w:t>This idea would be replaced after the Zhou but not fully and would eventually return becoming a staple to an Emperors authority.</w:t>
      </w:r>
    </w:p>
    <w:p w:rsidR="004835A7" w:rsidRPr="00220923" w:rsidRDefault="008C178A" w:rsidP="00220923">
      <w:pPr>
        <w:spacing w:line="360" w:lineRule="auto"/>
        <w:rPr>
          <w:rFonts w:ascii="Times New Roman" w:hAnsi="Times New Roman" w:cs="Times New Roman"/>
          <w:noProof/>
        </w:rPr>
      </w:pPr>
      <w:r w:rsidRPr="00220923">
        <w:rPr>
          <w:rFonts w:ascii="Times New Roman" w:hAnsi="Times New Roman" w:cs="Times New Roman"/>
          <w:b/>
          <w:noProof/>
          <w:u w:val="single"/>
        </w:rPr>
        <w:lastRenderedPageBreak/>
        <w:drawing>
          <wp:anchor distT="0" distB="0" distL="114300" distR="114300" simplePos="0" relativeHeight="251658240" behindDoc="1" locked="0" layoutInCell="1" allowOverlap="1" wp14:anchorId="1DF177D2">
            <wp:simplePos x="0" y="0"/>
            <wp:positionH relativeFrom="margin">
              <wp:align>left</wp:align>
            </wp:positionH>
            <wp:positionV relativeFrom="paragraph">
              <wp:posOffset>6350</wp:posOffset>
            </wp:positionV>
            <wp:extent cx="1524000" cy="2714625"/>
            <wp:effectExtent l="0" t="0" r="0" b="9525"/>
            <wp:wrapTight wrapText="bothSides">
              <wp:wrapPolygon edited="0">
                <wp:start x="0" y="0"/>
                <wp:lineTo x="0" y="21524"/>
                <wp:lineTo x="21330" y="21524"/>
                <wp:lineTo x="21330" y="0"/>
                <wp:lineTo x="0" y="0"/>
              </wp:wrapPolygon>
            </wp:wrapTight>
            <wp:docPr id="2" name="Picture 2" descr="C:\Users\User\Pictures\Camera Roll\Bin Gong Xu.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Pictures\Camera Roll\Bin Gong Xu.jpg"/>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15896" t="13995" r="16549" b="32316"/>
                    <a:stretch/>
                  </pic:blipFill>
                  <pic:spPr bwMode="auto">
                    <a:xfrm>
                      <a:off x="0" y="0"/>
                      <a:ext cx="1524000" cy="27146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148D3" w:rsidRPr="00220923">
        <w:rPr>
          <w:rFonts w:ascii="Times New Roman" w:hAnsi="Times New Roman" w:cs="Times New Roman"/>
          <w:noProof/>
        </w:rPr>
        <w:t>The Bingong Xu begins by explaining how Heaven instructed The Great Yu to deal with the floods(L</w:t>
      </w:r>
      <w:r w:rsidR="00C26676" w:rsidRPr="00220923">
        <w:rPr>
          <w:rFonts w:ascii="Times New Roman" w:hAnsi="Times New Roman" w:cs="Times New Roman"/>
          <w:noProof/>
        </w:rPr>
        <w:t xml:space="preserve">. </w:t>
      </w:r>
      <w:r w:rsidR="001148D3" w:rsidRPr="00220923">
        <w:rPr>
          <w:rFonts w:ascii="Times New Roman" w:hAnsi="Times New Roman" w:cs="Times New Roman"/>
          <w:noProof/>
        </w:rPr>
        <w:t xml:space="preserve">Feng. 2013). With this feat of dealing with the flood being the reason Yu became the leader of the unified China at, this first line of the inscription clearly and instantly shows a connection between Yu and the Duke of Zhou as he relied on “Tianming” as the main backer and enforcer of his authority. </w:t>
      </w:r>
    </w:p>
    <w:p w:rsidR="002B778C" w:rsidRPr="00220923" w:rsidRDefault="002B778C" w:rsidP="00220923">
      <w:pPr>
        <w:spacing w:line="360" w:lineRule="auto"/>
        <w:rPr>
          <w:rFonts w:ascii="Times New Roman" w:hAnsi="Times New Roman" w:cs="Times New Roman"/>
          <w:noProof/>
        </w:rPr>
      </w:pPr>
      <w:r w:rsidRPr="00220923">
        <w:rPr>
          <w:rFonts w:ascii="Times New Roman" w:hAnsi="Times New Roman" w:cs="Times New Roman"/>
          <w:noProof/>
        </w:rPr>
        <w:t xml:space="preserve">“He made himself the partner of Heaven and rejoiced in the people, being their father and mother, and gave birth to our kingship”(L. Feng. 2013)- This line is a clear statement of the Zhou stating the direct descendancy from the great figure who saved China from the dangerous  floods.              </w:t>
      </w:r>
    </w:p>
    <w:p w:rsidR="002B778C" w:rsidRPr="00220923" w:rsidRDefault="00FD59A3" w:rsidP="00220923">
      <w:pPr>
        <w:spacing w:line="360" w:lineRule="auto"/>
        <w:rPr>
          <w:rFonts w:ascii="Times New Roman" w:hAnsi="Times New Roman" w:cs="Times New Roman"/>
          <w:szCs w:val="21"/>
          <w:shd w:val="clear" w:color="auto" w:fill="FFFEFB"/>
        </w:rPr>
      </w:pPr>
      <w:r w:rsidRPr="00220923">
        <w:rPr>
          <w:rFonts w:ascii="Times New Roman" w:hAnsi="Times New Roman" w:cs="Times New Roman"/>
          <w:szCs w:val="21"/>
          <w:shd w:val="clear" w:color="auto" w:fill="FFFEFB"/>
        </w:rPr>
        <w:t xml:space="preserve">Rubbing of the </w:t>
      </w:r>
      <w:proofErr w:type="spellStart"/>
      <w:r w:rsidRPr="00220923">
        <w:rPr>
          <w:rFonts w:ascii="Times New Roman" w:hAnsi="Times New Roman" w:cs="Times New Roman"/>
          <w:szCs w:val="21"/>
          <w:shd w:val="clear" w:color="auto" w:fill="FFFEFB"/>
        </w:rPr>
        <w:t>Bin</w:t>
      </w:r>
      <w:r w:rsidR="00F00295" w:rsidRPr="00220923">
        <w:rPr>
          <w:rFonts w:ascii="Times New Roman" w:hAnsi="Times New Roman" w:cs="Times New Roman"/>
          <w:szCs w:val="21"/>
          <w:shd w:val="clear" w:color="auto" w:fill="FFFEFB"/>
        </w:rPr>
        <w:t>g</w:t>
      </w:r>
      <w:r w:rsidRPr="00220923">
        <w:rPr>
          <w:rFonts w:ascii="Times New Roman" w:hAnsi="Times New Roman" w:cs="Times New Roman"/>
          <w:szCs w:val="21"/>
          <w:shd w:val="clear" w:color="auto" w:fill="FFFEFB"/>
        </w:rPr>
        <w:t>ong</w:t>
      </w:r>
      <w:proofErr w:type="spellEnd"/>
      <w:r w:rsidRPr="00220923">
        <w:rPr>
          <w:rFonts w:ascii="Times New Roman" w:hAnsi="Times New Roman" w:cs="Times New Roman"/>
          <w:szCs w:val="21"/>
          <w:shd w:val="clear" w:color="auto" w:fill="FFFEFB"/>
        </w:rPr>
        <w:t xml:space="preserve"> Xu</w:t>
      </w:r>
    </w:p>
    <w:p w:rsidR="00FD59A3" w:rsidRPr="00220923" w:rsidRDefault="00FD59A3" w:rsidP="00220923">
      <w:pPr>
        <w:spacing w:line="360" w:lineRule="auto"/>
        <w:rPr>
          <w:rFonts w:ascii="Times New Roman" w:hAnsi="Times New Roman" w:cs="Times New Roman"/>
          <w:szCs w:val="21"/>
          <w:shd w:val="clear" w:color="auto" w:fill="FFFEFB"/>
        </w:rPr>
      </w:pPr>
      <w:r w:rsidRPr="00220923">
        <w:rPr>
          <w:rFonts w:ascii="Times New Roman" w:hAnsi="Times New Roman" w:cs="Times New Roman"/>
          <w:i/>
          <w:szCs w:val="21"/>
          <w:shd w:val="clear" w:color="auto" w:fill="FFFEFB"/>
        </w:rPr>
        <w:t>(</w:t>
      </w:r>
      <w:proofErr w:type="spellStart"/>
      <w:r w:rsidRPr="00220923">
        <w:rPr>
          <w:rFonts w:ascii="Times New Roman" w:hAnsi="Times New Roman" w:cs="Times New Roman"/>
          <w:i/>
          <w:szCs w:val="21"/>
          <w:shd w:val="clear" w:color="auto" w:fill="FFFEFB"/>
        </w:rPr>
        <w:t>Zhongguo</w:t>
      </w:r>
      <w:proofErr w:type="spellEnd"/>
      <w:r w:rsidRPr="00220923">
        <w:rPr>
          <w:rFonts w:ascii="Times New Roman" w:hAnsi="Times New Roman" w:cs="Times New Roman"/>
          <w:i/>
          <w:szCs w:val="21"/>
          <w:shd w:val="clear" w:color="auto" w:fill="FFFEFB"/>
        </w:rPr>
        <w:t xml:space="preserve"> li </w:t>
      </w:r>
      <w:proofErr w:type="spellStart"/>
      <w:r w:rsidRPr="00220923">
        <w:rPr>
          <w:rFonts w:ascii="Times New Roman" w:hAnsi="Times New Roman" w:cs="Times New Roman"/>
          <w:i/>
          <w:szCs w:val="21"/>
          <w:shd w:val="clear" w:color="auto" w:fill="FFFEFB"/>
        </w:rPr>
        <w:t>shi</w:t>
      </w:r>
      <w:proofErr w:type="spellEnd"/>
      <w:r w:rsidRPr="00220923">
        <w:rPr>
          <w:rFonts w:ascii="Times New Roman" w:hAnsi="Times New Roman" w:cs="Times New Roman"/>
          <w:i/>
          <w:szCs w:val="21"/>
          <w:shd w:val="clear" w:color="auto" w:fill="FFFEFB"/>
        </w:rPr>
        <w:t xml:space="preserve"> </w:t>
      </w:r>
      <w:proofErr w:type="spellStart"/>
      <w:r w:rsidRPr="00220923">
        <w:rPr>
          <w:rFonts w:ascii="Times New Roman" w:hAnsi="Times New Roman" w:cs="Times New Roman"/>
          <w:i/>
          <w:szCs w:val="21"/>
          <w:shd w:val="clear" w:color="auto" w:fill="FFFEFB"/>
        </w:rPr>
        <w:t>bo</w:t>
      </w:r>
      <w:proofErr w:type="spellEnd"/>
      <w:r w:rsidRPr="00220923">
        <w:rPr>
          <w:rFonts w:ascii="Times New Roman" w:hAnsi="Times New Roman" w:cs="Times New Roman"/>
          <w:i/>
          <w:szCs w:val="21"/>
          <w:shd w:val="clear" w:color="auto" w:fill="FFFEFB"/>
        </w:rPr>
        <w:t xml:space="preserve"> </w:t>
      </w:r>
      <w:proofErr w:type="spellStart"/>
      <w:r w:rsidRPr="00220923">
        <w:rPr>
          <w:rFonts w:ascii="Times New Roman" w:hAnsi="Times New Roman" w:cs="Times New Roman"/>
          <w:i/>
          <w:szCs w:val="21"/>
          <w:shd w:val="clear" w:color="auto" w:fill="FFFEFB"/>
        </w:rPr>
        <w:t>wu</w:t>
      </w:r>
      <w:proofErr w:type="spellEnd"/>
      <w:r w:rsidRPr="00220923">
        <w:rPr>
          <w:rFonts w:ascii="Times New Roman" w:hAnsi="Times New Roman" w:cs="Times New Roman"/>
          <w:i/>
          <w:szCs w:val="21"/>
          <w:shd w:val="clear" w:color="auto" w:fill="FFFEFB"/>
        </w:rPr>
        <w:t xml:space="preserve"> guan., </w:t>
      </w:r>
      <w:proofErr w:type="spellStart"/>
      <w:r w:rsidRPr="00220923">
        <w:rPr>
          <w:rFonts w:ascii="Times New Roman" w:eastAsia="MS Gothic" w:hAnsi="Times New Roman" w:cs="Times New Roman"/>
          <w:i/>
          <w:szCs w:val="21"/>
          <w:shd w:val="clear" w:color="auto" w:fill="FFFEFB"/>
        </w:rPr>
        <w:t>中国歷史博物</w:t>
      </w:r>
      <w:r w:rsidRPr="00220923">
        <w:rPr>
          <w:rFonts w:ascii="Times New Roman" w:eastAsia="Microsoft JhengHei" w:hAnsi="Times New Roman" w:cs="Times New Roman"/>
          <w:i/>
          <w:szCs w:val="21"/>
          <w:shd w:val="clear" w:color="auto" w:fill="FFFEFB"/>
        </w:rPr>
        <w:t>馆</w:t>
      </w:r>
      <w:proofErr w:type="spellEnd"/>
      <w:r w:rsidRPr="00220923">
        <w:rPr>
          <w:rFonts w:ascii="Times New Roman" w:hAnsi="Times New Roman" w:cs="Times New Roman"/>
          <w:i/>
          <w:szCs w:val="21"/>
          <w:shd w:val="clear" w:color="auto" w:fill="FFFEFB"/>
        </w:rPr>
        <w:t>. 2002. </w:t>
      </w:r>
      <w:proofErr w:type="spellStart"/>
      <w:r w:rsidRPr="00220923">
        <w:rPr>
          <w:rFonts w:ascii="Times New Roman" w:hAnsi="Times New Roman" w:cs="Times New Roman"/>
          <w:i/>
          <w:iCs/>
          <w:szCs w:val="21"/>
          <w:shd w:val="clear" w:color="auto" w:fill="FFFEFB"/>
        </w:rPr>
        <w:t>Zhongguo</w:t>
      </w:r>
      <w:proofErr w:type="spellEnd"/>
      <w:r w:rsidRPr="00220923">
        <w:rPr>
          <w:rFonts w:ascii="Times New Roman" w:hAnsi="Times New Roman" w:cs="Times New Roman"/>
          <w:i/>
          <w:iCs/>
          <w:szCs w:val="21"/>
          <w:shd w:val="clear" w:color="auto" w:fill="FFFEFB"/>
        </w:rPr>
        <w:t xml:space="preserve"> li </w:t>
      </w:r>
      <w:proofErr w:type="spellStart"/>
      <w:r w:rsidRPr="00220923">
        <w:rPr>
          <w:rFonts w:ascii="Times New Roman" w:hAnsi="Times New Roman" w:cs="Times New Roman"/>
          <w:i/>
          <w:iCs/>
          <w:szCs w:val="21"/>
          <w:shd w:val="clear" w:color="auto" w:fill="FFFEFB"/>
        </w:rPr>
        <w:t>shi</w:t>
      </w:r>
      <w:proofErr w:type="spellEnd"/>
      <w:r w:rsidRPr="00220923">
        <w:rPr>
          <w:rFonts w:ascii="Times New Roman" w:hAnsi="Times New Roman" w:cs="Times New Roman"/>
          <w:i/>
          <w:iCs/>
          <w:szCs w:val="21"/>
          <w:shd w:val="clear" w:color="auto" w:fill="FFFEFB"/>
        </w:rPr>
        <w:t xml:space="preserve"> wen </w:t>
      </w:r>
      <w:proofErr w:type="spellStart"/>
      <w:r w:rsidRPr="00220923">
        <w:rPr>
          <w:rFonts w:ascii="Times New Roman" w:hAnsi="Times New Roman" w:cs="Times New Roman"/>
          <w:i/>
          <w:iCs/>
          <w:szCs w:val="21"/>
          <w:shd w:val="clear" w:color="auto" w:fill="FFFEFB"/>
        </w:rPr>
        <w:t>wu</w:t>
      </w:r>
      <w:proofErr w:type="spellEnd"/>
      <w:r w:rsidRPr="00220923">
        <w:rPr>
          <w:rFonts w:ascii="Times New Roman" w:hAnsi="Times New Roman" w:cs="Times New Roman"/>
          <w:i/>
          <w:iCs/>
          <w:szCs w:val="21"/>
          <w:shd w:val="clear" w:color="auto" w:fill="FFFEFB"/>
        </w:rPr>
        <w:t xml:space="preserve"> =: Journal of National Museum of Chinese History.</w:t>
      </w:r>
      <w:r w:rsidRPr="00220923">
        <w:rPr>
          <w:rFonts w:ascii="Times New Roman" w:hAnsi="Times New Roman" w:cs="Times New Roman"/>
          <w:i/>
          <w:szCs w:val="21"/>
          <w:shd w:val="clear" w:color="auto" w:fill="FFFEFB"/>
        </w:rPr>
        <w:t> Beijing: "</w:t>
      </w:r>
      <w:proofErr w:type="spellStart"/>
      <w:r w:rsidRPr="00220923">
        <w:rPr>
          <w:rFonts w:ascii="Times New Roman" w:hAnsi="Times New Roman" w:cs="Times New Roman"/>
          <w:i/>
          <w:szCs w:val="21"/>
          <w:shd w:val="clear" w:color="auto" w:fill="FFFEFB"/>
        </w:rPr>
        <w:t>Zhongguo</w:t>
      </w:r>
      <w:proofErr w:type="spellEnd"/>
      <w:r w:rsidRPr="00220923">
        <w:rPr>
          <w:rFonts w:ascii="Times New Roman" w:hAnsi="Times New Roman" w:cs="Times New Roman"/>
          <w:i/>
          <w:szCs w:val="21"/>
          <w:shd w:val="clear" w:color="auto" w:fill="FFFEFB"/>
        </w:rPr>
        <w:t xml:space="preserve"> li </w:t>
      </w:r>
      <w:proofErr w:type="spellStart"/>
      <w:r w:rsidRPr="00220923">
        <w:rPr>
          <w:rFonts w:ascii="Times New Roman" w:hAnsi="Times New Roman" w:cs="Times New Roman"/>
          <w:i/>
          <w:szCs w:val="21"/>
          <w:shd w:val="clear" w:color="auto" w:fill="FFFEFB"/>
        </w:rPr>
        <w:t>shi</w:t>
      </w:r>
      <w:proofErr w:type="spellEnd"/>
      <w:r w:rsidRPr="00220923">
        <w:rPr>
          <w:rFonts w:ascii="Times New Roman" w:hAnsi="Times New Roman" w:cs="Times New Roman"/>
          <w:i/>
          <w:szCs w:val="21"/>
          <w:shd w:val="clear" w:color="auto" w:fill="FFFEFB"/>
        </w:rPr>
        <w:t xml:space="preserve"> wen </w:t>
      </w:r>
      <w:proofErr w:type="spellStart"/>
      <w:r w:rsidRPr="00220923">
        <w:rPr>
          <w:rFonts w:ascii="Times New Roman" w:hAnsi="Times New Roman" w:cs="Times New Roman"/>
          <w:i/>
          <w:szCs w:val="21"/>
          <w:shd w:val="clear" w:color="auto" w:fill="FFFEFB"/>
        </w:rPr>
        <w:t>wu</w:t>
      </w:r>
      <w:proofErr w:type="spellEnd"/>
      <w:r w:rsidRPr="00220923">
        <w:rPr>
          <w:rFonts w:ascii="Times New Roman" w:hAnsi="Times New Roman" w:cs="Times New Roman"/>
          <w:i/>
          <w:szCs w:val="21"/>
          <w:shd w:val="clear" w:color="auto" w:fill="FFFEFB"/>
        </w:rPr>
        <w:t xml:space="preserve">" </w:t>
      </w:r>
      <w:proofErr w:type="spellStart"/>
      <w:r w:rsidRPr="00220923">
        <w:rPr>
          <w:rFonts w:ascii="Times New Roman" w:hAnsi="Times New Roman" w:cs="Times New Roman"/>
          <w:i/>
          <w:szCs w:val="21"/>
          <w:shd w:val="clear" w:color="auto" w:fill="FFFEFB"/>
        </w:rPr>
        <w:t>bian</w:t>
      </w:r>
      <w:proofErr w:type="spellEnd"/>
      <w:r w:rsidRPr="00220923">
        <w:rPr>
          <w:rFonts w:ascii="Times New Roman" w:hAnsi="Times New Roman" w:cs="Times New Roman"/>
          <w:i/>
          <w:szCs w:val="21"/>
          <w:shd w:val="clear" w:color="auto" w:fill="FFFEFB"/>
        </w:rPr>
        <w:t xml:space="preserve"> ji bu.)</w:t>
      </w:r>
    </w:p>
    <w:p w:rsidR="00FD59A3" w:rsidRPr="00220923" w:rsidRDefault="00FD59A3" w:rsidP="00220923">
      <w:pPr>
        <w:spacing w:line="360" w:lineRule="auto"/>
        <w:rPr>
          <w:rFonts w:ascii="Times New Roman" w:hAnsi="Times New Roman" w:cs="Times New Roman"/>
          <w:b/>
          <w:noProof/>
          <w:u w:val="single"/>
        </w:rPr>
      </w:pPr>
    </w:p>
    <w:p w:rsidR="00220923" w:rsidRPr="00220923" w:rsidRDefault="002B778C" w:rsidP="00220923">
      <w:pPr>
        <w:spacing w:line="360" w:lineRule="auto"/>
        <w:rPr>
          <w:rFonts w:ascii="Times New Roman" w:hAnsi="Times New Roman" w:cs="Times New Roman"/>
          <w:b/>
          <w:sz w:val="24"/>
          <w:u w:val="single"/>
        </w:rPr>
      </w:pPr>
      <w:r w:rsidRPr="00220923">
        <w:rPr>
          <w:rFonts w:ascii="Times New Roman" w:hAnsi="Times New Roman" w:cs="Times New Roman"/>
          <w:b/>
          <w:sz w:val="24"/>
          <w:u w:val="single"/>
        </w:rPr>
        <w:t>The Oracle Bones at Sha</w:t>
      </w:r>
      <w:r w:rsidR="009B626B" w:rsidRPr="00220923">
        <w:rPr>
          <w:rFonts w:ascii="Times New Roman" w:hAnsi="Times New Roman" w:cs="Times New Roman"/>
          <w:b/>
          <w:sz w:val="24"/>
          <w:u w:val="single"/>
        </w:rPr>
        <w:t>a</w:t>
      </w:r>
      <w:r w:rsidRPr="00220923">
        <w:rPr>
          <w:rFonts w:ascii="Times New Roman" w:hAnsi="Times New Roman" w:cs="Times New Roman"/>
          <w:b/>
          <w:sz w:val="24"/>
          <w:u w:val="single"/>
        </w:rPr>
        <w:t>nxi</w:t>
      </w:r>
    </w:p>
    <w:p w:rsidR="009B626B" w:rsidRPr="00220923" w:rsidRDefault="00220923" w:rsidP="00220923">
      <w:pPr>
        <w:spacing w:line="360" w:lineRule="auto"/>
        <w:rPr>
          <w:rFonts w:ascii="Times New Roman" w:hAnsi="Times New Roman" w:cs="Times New Roman"/>
          <w:b/>
          <w:sz w:val="24"/>
          <w:u w:val="single"/>
        </w:rPr>
      </w:pPr>
      <w:r w:rsidRPr="00220923">
        <w:rPr>
          <w:rFonts w:ascii="Times New Roman" w:hAnsi="Times New Roman" w:cs="Times New Roman"/>
          <w:noProof/>
          <w:sz w:val="20"/>
          <w:szCs w:val="21"/>
          <w:shd w:val="clear" w:color="auto" w:fill="FFFFFF"/>
        </w:rPr>
        <w:drawing>
          <wp:anchor distT="0" distB="0" distL="114300" distR="114300" simplePos="0" relativeHeight="251659264" behindDoc="1" locked="0" layoutInCell="1" allowOverlap="1" wp14:anchorId="7C7EAE4D">
            <wp:simplePos x="0" y="0"/>
            <wp:positionH relativeFrom="margin">
              <wp:align>left</wp:align>
            </wp:positionH>
            <wp:positionV relativeFrom="paragraph">
              <wp:posOffset>13970</wp:posOffset>
            </wp:positionV>
            <wp:extent cx="3247390" cy="3263900"/>
            <wp:effectExtent l="0" t="0" r="0" b="0"/>
            <wp:wrapTight wrapText="bothSides">
              <wp:wrapPolygon edited="0">
                <wp:start x="0" y="0"/>
                <wp:lineTo x="0" y="21432"/>
                <wp:lineTo x="21414" y="21432"/>
                <wp:lineTo x="21414" y="0"/>
                <wp:lineTo x="0" y="0"/>
              </wp:wrapPolygon>
            </wp:wrapTight>
            <wp:docPr id="3" name="Picture 3" descr="C:\Users\User\Pictures\Camera Roll\zhou_ora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Pictures\Camera Roll\zhou_oracle.jpg"/>
                    <pic:cNvPicPr>
                      <a:picLocks noChangeAspect="1" noChangeArrowheads="1"/>
                    </pic:cNvPicPr>
                  </pic:nvPicPr>
                  <pic:blipFill rotWithShape="1">
                    <a:blip r:embed="rId7">
                      <a:extLst>
                        <a:ext uri="{28A0092B-C50C-407E-A947-70E740481C1C}">
                          <a14:useLocalDpi xmlns:a14="http://schemas.microsoft.com/office/drawing/2010/main" val="0"/>
                        </a:ext>
                      </a:extLst>
                    </a:blip>
                    <a:srcRect r="52010" b="10120"/>
                    <a:stretch/>
                  </pic:blipFill>
                  <pic:spPr bwMode="auto">
                    <a:xfrm>
                      <a:off x="0" y="0"/>
                      <a:ext cx="3251336" cy="326816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B626B" w:rsidRPr="00220923">
        <w:rPr>
          <w:rFonts w:ascii="Times New Roman" w:hAnsi="Times New Roman" w:cs="Times New Roman"/>
          <w:szCs w:val="20"/>
          <w:shd w:val="clear" w:color="auto" w:fill="FFFFFF"/>
        </w:rPr>
        <w:t>Oracle bone found in Shanxi. The text that is available and eligible on the oracle bone shows a divination seeking some form of knowledge from Di Yi and the required sacrifice to receive an answer.</w:t>
      </w:r>
    </w:p>
    <w:p w:rsidR="007A7778" w:rsidRPr="00220923" w:rsidRDefault="007A7778" w:rsidP="00220923">
      <w:pPr>
        <w:spacing w:line="360" w:lineRule="auto"/>
        <w:rPr>
          <w:rFonts w:ascii="Times New Roman" w:hAnsi="Times New Roman" w:cs="Times New Roman"/>
          <w:szCs w:val="20"/>
          <w:shd w:val="clear" w:color="auto" w:fill="FFFFFF"/>
        </w:rPr>
      </w:pPr>
      <w:r w:rsidRPr="00220923">
        <w:rPr>
          <w:rFonts w:ascii="Times New Roman" w:hAnsi="Times New Roman" w:cs="Times New Roman"/>
          <w:szCs w:val="20"/>
          <w:shd w:val="clear" w:color="auto" w:fill="FFFFFF"/>
        </w:rPr>
        <w:t xml:space="preserve">It is disputed who and under what authority this divination as made, due to the location it was found it suggests it was a divination made during the Western Zhou, the idea of the Western Zhou leaders making a divination to a Shang king is questionable </w:t>
      </w:r>
      <w:r w:rsidRPr="00220923">
        <w:rPr>
          <w:rFonts w:ascii="Times New Roman" w:hAnsi="Times New Roman" w:cs="Times New Roman"/>
          <w:shd w:val="clear" w:color="auto" w:fill="FFFFFF"/>
        </w:rPr>
        <w:t>(</w:t>
      </w:r>
      <w:proofErr w:type="spellStart"/>
      <w:r w:rsidRPr="00220923">
        <w:rPr>
          <w:rFonts w:ascii="Times New Roman" w:hAnsi="Times New Roman" w:cs="Times New Roman"/>
          <w:shd w:val="clear" w:color="auto" w:fill="F5F5F5"/>
        </w:rPr>
        <w:t>Xueqin</w:t>
      </w:r>
      <w:proofErr w:type="spellEnd"/>
      <w:r w:rsidRPr="00220923">
        <w:rPr>
          <w:rFonts w:ascii="Times New Roman" w:hAnsi="Times New Roman" w:cs="Times New Roman"/>
          <w:shd w:val="clear" w:color="auto" w:fill="F5F5F5"/>
        </w:rPr>
        <w:t>, L. 2013).</w:t>
      </w:r>
    </w:p>
    <w:p w:rsidR="009B626B" w:rsidRPr="00220923" w:rsidRDefault="009B626B" w:rsidP="00220923">
      <w:pPr>
        <w:spacing w:line="360" w:lineRule="auto"/>
        <w:rPr>
          <w:rFonts w:ascii="Times New Roman" w:hAnsi="Times New Roman" w:cs="Times New Roman"/>
        </w:rPr>
      </w:pPr>
      <w:r w:rsidRPr="00220923">
        <w:rPr>
          <w:rFonts w:ascii="Times New Roman" w:hAnsi="Times New Roman" w:cs="Times New Roman"/>
          <w:i/>
          <w:szCs w:val="20"/>
          <w:shd w:val="clear" w:color="auto" w:fill="FFFFFF"/>
        </w:rPr>
        <w:t xml:space="preserve">Image can be accessed </w:t>
      </w:r>
      <w:proofErr w:type="spellStart"/>
      <w:proofErr w:type="gramStart"/>
      <w:r w:rsidRPr="00220923">
        <w:rPr>
          <w:rFonts w:ascii="Times New Roman" w:hAnsi="Times New Roman" w:cs="Times New Roman"/>
          <w:i/>
          <w:szCs w:val="20"/>
          <w:shd w:val="clear" w:color="auto" w:fill="FFFFFF"/>
        </w:rPr>
        <w:t>at:Chinaknowledge.de</w:t>
      </w:r>
      <w:proofErr w:type="spellEnd"/>
      <w:proofErr w:type="gramEnd"/>
      <w:r w:rsidRPr="00220923">
        <w:rPr>
          <w:rFonts w:ascii="Times New Roman" w:hAnsi="Times New Roman" w:cs="Times New Roman"/>
          <w:i/>
          <w:szCs w:val="20"/>
          <w:shd w:val="clear" w:color="auto" w:fill="FFFFFF"/>
        </w:rPr>
        <w:t>. (2019). </w:t>
      </w:r>
      <w:r w:rsidRPr="00220923">
        <w:rPr>
          <w:rFonts w:ascii="Times New Roman" w:hAnsi="Times New Roman" w:cs="Times New Roman"/>
          <w:i/>
          <w:iCs/>
          <w:szCs w:val="20"/>
          <w:shd w:val="clear" w:color="auto" w:fill="FFFFFF"/>
        </w:rPr>
        <w:t>Zhou Period Religion (www.chinaknowledge.de)</w:t>
      </w:r>
      <w:r w:rsidRPr="00220923">
        <w:rPr>
          <w:rFonts w:ascii="Times New Roman" w:hAnsi="Times New Roman" w:cs="Times New Roman"/>
          <w:i/>
          <w:szCs w:val="20"/>
          <w:shd w:val="clear" w:color="auto" w:fill="FFFFFF"/>
        </w:rPr>
        <w:t>. [online] Available at: http://www.chinaknowledge.de/History/Zhou/zhou-religion.html [Accessed 4 Mar. 2019].</w:t>
      </w:r>
    </w:p>
    <w:p w:rsidR="00907041" w:rsidRPr="00220923" w:rsidRDefault="00DD09C6" w:rsidP="00220923">
      <w:pPr>
        <w:spacing w:line="360" w:lineRule="auto"/>
        <w:rPr>
          <w:rFonts w:ascii="Times New Roman" w:hAnsi="Times New Roman" w:cs="Times New Roman"/>
          <w:b/>
          <w:noProof/>
          <w:u w:val="single"/>
        </w:rPr>
      </w:pPr>
      <w:r w:rsidRPr="00220923">
        <w:rPr>
          <w:rFonts w:ascii="Times New Roman" w:hAnsi="Times New Roman" w:cs="Times New Roman"/>
          <w:b/>
          <w:noProof/>
          <w:u w:val="single"/>
        </w:rPr>
        <w:t xml:space="preserve"> </w:t>
      </w:r>
    </w:p>
    <w:p w:rsidR="00D71A29" w:rsidRPr="00220923" w:rsidRDefault="00D75555" w:rsidP="00220923">
      <w:pPr>
        <w:spacing w:line="360" w:lineRule="auto"/>
        <w:rPr>
          <w:rFonts w:ascii="Times New Roman" w:hAnsi="Times New Roman" w:cs="Times New Roman"/>
          <w:shd w:val="clear" w:color="auto" w:fill="FFFFFF"/>
        </w:rPr>
      </w:pPr>
      <w:r w:rsidRPr="00220923">
        <w:rPr>
          <w:rFonts w:ascii="Times New Roman" w:hAnsi="Times New Roman" w:cs="Times New Roman"/>
        </w:rPr>
        <w:lastRenderedPageBreak/>
        <w:t>Oracle bones are something</w:t>
      </w:r>
      <w:r w:rsidR="00C26676" w:rsidRPr="00220923">
        <w:rPr>
          <w:rFonts w:ascii="Times New Roman" w:hAnsi="Times New Roman" w:cs="Times New Roman"/>
        </w:rPr>
        <w:t xml:space="preserve"> of a staple to Shang culture and representation yet if this set of Oracle bones is from the Zhou Dynasty then it can be seen that religious rituals were a high priority to whoever was the authoritative governance of China (</w:t>
      </w:r>
      <w:proofErr w:type="spellStart"/>
      <w:proofErr w:type="gramStart"/>
      <w:r w:rsidR="00C26676" w:rsidRPr="00220923">
        <w:rPr>
          <w:rFonts w:ascii="Times New Roman" w:hAnsi="Times New Roman" w:cs="Times New Roman"/>
        </w:rPr>
        <w:t>L.Feng</w:t>
      </w:r>
      <w:proofErr w:type="spellEnd"/>
      <w:proofErr w:type="gramEnd"/>
      <w:r w:rsidR="00C26676" w:rsidRPr="00220923">
        <w:rPr>
          <w:rFonts w:ascii="Times New Roman" w:hAnsi="Times New Roman" w:cs="Times New Roman"/>
        </w:rPr>
        <w:t xml:space="preserve">. 2013). These oracle bones were used for a vast </w:t>
      </w:r>
      <w:r w:rsidR="00646DFB" w:rsidRPr="00220923">
        <w:rPr>
          <w:rFonts w:ascii="Times New Roman" w:hAnsi="Times New Roman" w:cs="Times New Roman"/>
        </w:rPr>
        <w:t>number</w:t>
      </w:r>
      <w:r w:rsidR="00C26676" w:rsidRPr="00220923">
        <w:rPr>
          <w:rFonts w:ascii="Times New Roman" w:hAnsi="Times New Roman" w:cs="Times New Roman"/>
        </w:rPr>
        <w:t xml:space="preserve"> of things including recording ritual sacrifices like the picture above or in other examples could be to ask about upcoming events such as hunting trips</w:t>
      </w:r>
      <w:r w:rsidR="00646DFB" w:rsidRPr="00220923">
        <w:rPr>
          <w:rFonts w:ascii="Times New Roman" w:hAnsi="Times New Roman" w:cs="Times New Roman"/>
        </w:rPr>
        <w:t xml:space="preserve"> </w:t>
      </w:r>
      <w:r w:rsidR="00646DFB" w:rsidRPr="00220923">
        <w:rPr>
          <w:rFonts w:ascii="Times New Roman" w:hAnsi="Times New Roman" w:cs="Times New Roman"/>
          <w:shd w:val="clear" w:color="auto" w:fill="FFFFFF"/>
        </w:rPr>
        <w:t>(</w:t>
      </w:r>
      <w:proofErr w:type="spellStart"/>
      <w:r w:rsidR="00646DFB" w:rsidRPr="00220923">
        <w:rPr>
          <w:rFonts w:ascii="Times New Roman" w:hAnsi="Times New Roman" w:cs="Times New Roman"/>
          <w:shd w:val="clear" w:color="auto" w:fill="FFFFFF"/>
        </w:rPr>
        <w:t>Ebrey</w:t>
      </w:r>
      <w:proofErr w:type="spellEnd"/>
      <w:r w:rsidR="00646DFB" w:rsidRPr="00220923">
        <w:rPr>
          <w:rFonts w:ascii="Times New Roman" w:hAnsi="Times New Roman" w:cs="Times New Roman"/>
          <w:shd w:val="clear" w:color="auto" w:fill="FFFFFF"/>
        </w:rPr>
        <w:t>, P. 2010). This practice was not only religious but can also be perceived as early record keeping and administration, as Oracle bones from the Shang and Zhou recorded the outcome of the events that were asked about (</w:t>
      </w:r>
      <w:proofErr w:type="spellStart"/>
      <w:r w:rsidR="00646DFB" w:rsidRPr="00220923">
        <w:rPr>
          <w:rFonts w:ascii="Times New Roman" w:hAnsi="Times New Roman" w:cs="Times New Roman"/>
          <w:shd w:val="clear" w:color="auto" w:fill="FFFFFF"/>
        </w:rPr>
        <w:t>Ebrey</w:t>
      </w:r>
      <w:proofErr w:type="spellEnd"/>
      <w:r w:rsidR="00646DFB" w:rsidRPr="00220923">
        <w:rPr>
          <w:rFonts w:ascii="Times New Roman" w:hAnsi="Times New Roman" w:cs="Times New Roman"/>
          <w:shd w:val="clear" w:color="auto" w:fill="FFFFFF"/>
        </w:rPr>
        <w:t>. P. 2010). This shows a clear link between mythology and governance as these bones were longer lasting and contained specific information that was not copied onto bamboo scrolls and gave them more importance as they were almost communications between Earth and Heaven as opposed to Man to Man.</w:t>
      </w:r>
      <w:r w:rsidR="00D71A29" w:rsidRPr="00220923">
        <w:rPr>
          <w:rFonts w:ascii="Times New Roman" w:hAnsi="Times New Roman" w:cs="Times New Roman"/>
          <w:shd w:val="clear" w:color="auto" w:fill="FFFFFF"/>
        </w:rPr>
        <w:t xml:space="preserve"> </w:t>
      </w:r>
    </w:p>
    <w:p w:rsidR="00D71A29" w:rsidRPr="00220923" w:rsidRDefault="00D71A29" w:rsidP="00220923">
      <w:pPr>
        <w:spacing w:line="360" w:lineRule="auto"/>
        <w:rPr>
          <w:rFonts w:ascii="Times New Roman" w:hAnsi="Times New Roman" w:cs="Times New Roman"/>
        </w:rPr>
      </w:pPr>
      <w:r w:rsidRPr="00220923">
        <w:rPr>
          <w:rFonts w:ascii="Times New Roman" w:hAnsi="Times New Roman" w:cs="Times New Roman"/>
          <w:noProof/>
        </w:rPr>
        <w:t>Although the Xia rulers seem to be a mythological dynasty to modern historians, it is clear by the lack of indiscrepancies when relating to the Xia that they were believed to be historical and almost revered figures throughout Chinese history . Not only are these rulers named and listed in the Zhou Bamboo annals that were written during the third</w:t>
      </w:r>
      <w:r w:rsidRPr="00220923">
        <w:rPr>
          <w:rFonts w:ascii="Times New Roman" w:hAnsi="Times New Roman" w:cs="Times New Roman"/>
        </w:rPr>
        <w:t xml:space="preserve"> century B.C.E but were also listed and named similarly in </w:t>
      </w:r>
      <w:proofErr w:type="spellStart"/>
      <w:r w:rsidRPr="00220923">
        <w:rPr>
          <w:rFonts w:ascii="Times New Roman" w:hAnsi="Times New Roman" w:cs="Times New Roman"/>
        </w:rPr>
        <w:t>Sima</w:t>
      </w:r>
      <w:proofErr w:type="spellEnd"/>
      <w:r w:rsidRPr="00220923">
        <w:rPr>
          <w:rFonts w:ascii="Times New Roman" w:hAnsi="Times New Roman" w:cs="Times New Roman"/>
        </w:rPr>
        <w:t xml:space="preserve"> Qian’s ‘Records of the Grand Historian’ written in the first century B.C.E unaware of the Zhou Bamboo annals (L. Feng 2013). The shared belief of this lineage descending from Yu and therefore Heaven itself would become a powerful ally to future emperors clearly originating from the Duke of Zhou and works such as the </w:t>
      </w:r>
      <w:proofErr w:type="spellStart"/>
      <w:r w:rsidRPr="00220923">
        <w:rPr>
          <w:rFonts w:ascii="Times New Roman" w:hAnsi="Times New Roman" w:cs="Times New Roman"/>
        </w:rPr>
        <w:t>Bingong</w:t>
      </w:r>
      <w:proofErr w:type="spellEnd"/>
      <w:r w:rsidRPr="00220923">
        <w:rPr>
          <w:rFonts w:ascii="Times New Roman" w:hAnsi="Times New Roman" w:cs="Times New Roman"/>
        </w:rPr>
        <w:t xml:space="preserve"> Xu.</w:t>
      </w:r>
    </w:p>
    <w:p w:rsidR="00220923" w:rsidRPr="00220923" w:rsidRDefault="00220923" w:rsidP="00220923">
      <w:pPr>
        <w:spacing w:line="360" w:lineRule="auto"/>
        <w:rPr>
          <w:rFonts w:ascii="Times New Roman" w:hAnsi="Times New Roman" w:cs="Times New Roman"/>
        </w:rPr>
      </w:pPr>
    </w:p>
    <w:p w:rsidR="00A05959" w:rsidRDefault="00A05959" w:rsidP="00220923">
      <w:pPr>
        <w:spacing w:line="360" w:lineRule="auto"/>
        <w:rPr>
          <w:rFonts w:ascii="Times New Roman" w:hAnsi="Times New Roman" w:cs="Times New Roman"/>
          <w:b/>
          <w:sz w:val="24"/>
          <w:szCs w:val="20"/>
          <w:u w:val="single"/>
          <w:shd w:val="clear" w:color="auto" w:fill="FFFFFF"/>
        </w:rPr>
      </w:pPr>
    </w:p>
    <w:p w:rsidR="00A05959" w:rsidRDefault="00A05959" w:rsidP="00220923">
      <w:pPr>
        <w:spacing w:line="360" w:lineRule="auto"/>
        <w:rPr>
          <w:rFonts w:ascii="Times New Roman" w:hAnsi="Times New Roman" w:cs="Times New Roman"/>
          <w:b/>
          <w:sz w:val="24"/>
          <w:szCs w:val="20"/>
          <w:u w:val="single"/>
          <w:shd w:val="clear" w:color="auto" w:fill="FFFFFF"/>
        </w:rPr>
      </w:pPr>
      <w:r>
        <w:rPr>
          <w:rFonts w:ascii="Times New Roman" w:hAnsi="Times New Roman" w:cs="Times New Roman"/>
          <w:b/>
          <w:sz w:val="24"/>
          <w:szCs w:val="20"/>
          <w:u w:val="single"/>
          <w:shd w:val="clear" w:color="auto" w:fill="FFFFFF"/>
        </w:rPr>
        <w:t xml:space="preserve">Bibliography </w:t>
      </w:r>
    </w:p>
    <w:p w:rsidR="0038731C" w:rsidRPr="0038731C" w:rsidRDefault="0038731C" w:rsidP="0038731C">
      <w:pPr>
        <w:spacing w:line="360" w:lineRule="auto"/>
        <w:rPr>
          <w:rFonts w:ascii="Times New Roman" w:hAnsi="Times New Roman" w:cs="Times New Roman"/>
          <w:shd w:val="clear" w:color="auto" w:fill="FFFFFF"/>
        </w:rPr>
      </w:pPr>
      <w:bookmarkStart w:id="0" w:name="_Hlk3578041"/>
      <w:r w:rsidRPr="0038731C">
        <w:rPr>
          <w:rFonts w:ascii="Times New Roman" w:hAnsi="Times New Roman" w:cs="Times New Roman"/>
          <w:shd w:val="clear" w:color="auto" w:fill="FFFFFF"/>
        </w:rPr>
        <w:t>Brunson, K., Zhao, X., He, N., Dai, X., Rodrigues, A. and Yang, D. (2016). New insights into the origins of oracle bone divination: Ancient DNA from Late Neolithic Chinese bovines. </w:t>
      </w:r>
      <w:r w:rsidRPr="0038731C">
        <w:rPr>
          <w:rFonts w:ascii="Times New Roman" w:hAnsi="Times New Roman" w:cs="Times New Roman"/>
          <w:i/>
          <w:iCs/>
          <w:shd w:val="clear" w:color="auto" w:fill="FFFFFF"/>
        </w:rPr>
        <w:t>Journal of Archaeological Science</w:t>
      </w:r>
      <w:r w:rsidRPr="0038731C">
        <w:rPr>
          <w:rFonts w:ascii="Times New Roman" w:hAnsi="Times New Roman" w:cs="Times New Roman"/>
          <w:shd w:val="clear" w:color="auto" w:fill="FFFFFF"/>
        </w:rPr>
        <w:t xml:space="preserve">, 74, pp.35-44.  </w:t>
      </w:r>
    </w:p>
    <w:p w:rsidR="0038731C" w:rsidRPr="0038731C" w:rsidRDefault="0038731C" w:rsidP="0038731C">
      <w:pPr>
        <w:spacing w:line="360" w:lineRule="auto"/>
        <w:rPr>
          <w:rFonts w:ascii="Times New Roman" w:hAnsi="Times New Roman" w:cs="Times New Roman"/>
          <w:shd w:val="clear" w:color="auto" w:fill="FFFFFF"/>
        </w:rPr>
      </w:pPr>
      <w:r w:rsidRPr="0038731C">
        <w:rPr>
          <w:rFonts w:ascii="Times New Roman" w:hAnsi="Times New Roman" w:cs="Times New Roman"/>
          <w:shd w:val="clear" w:color="auto" w:fill="FFFFFF"/>
        </w:rPr>
        <w:t>Chinaknowledge.de. (2019). </w:t>
      </w:r>
      <w:r w:rsidRPr="0038731C">
        <w:rPr>
          <w:rFonts w:ascii="Times New Roman" w:hAnsi="Times New Roman" w:cs="Times New Roman"/>
          <w:i/>
          <w:iCs/>
          <w:shd w:val="clear" w:color="auto" w:fill="FFFFFF"/>
        </w:rPr>
        <w:t>Zhou Period Religion (www.chinaknowledge.de)</w:t>
      </w:r>
      <w:r w:rsidRPr="0038731C">
        <w:rPr>
          <w:rFonts w:ascii="Times New Roman" w:hAnsi="Times New Roman" w:cs="Times New Roman"/>
          <w:shd w:val="clear" w:color="auto" w:fill="FFFFFF"/>
        </w:rPr>
        <w:t>. [online] Available at: http://www.chinaknowledge.de/History/Zhou/zhou-religion.html [Accessed 4 Mar. 2019].</w:t>
      </w:r>
    </w:p>
    <w:p w:rsidR="0038731C" w:rsidRPr="0038731C" w:rsidRDefault="0038731C" w:rsidP="00220923">
      <w:pPr>
        <w:spacing w:line="360" w:lineRule="auto"/>
        <w:rPr>
          <w:rFonts w:ascii="Times New Roman" w:hAnsi="Times New Roman" w:cs="Times New Roman"/>
          <w:shd w:val="clear" w:color="auto" w:fill="FFFFFF"/>
        </w:rPr>
      </w:pPr>
      <w:r w:rsidRPr="0038731C">
        <w:rPr>
          <w:rFonts w:ascii="Times New Roman" w:hAnsi="Times New Roman" w:cs="Times New Roman"/>
          <w:shd w:val="clear" w:color="auto" w:fill="FFFFFF"/>
        </w:rPr>
        <w:t xml:space="preserve">Cook, C. (2012). ‘SAGE KING YU </w:t>
      </w:r>
      <w:r w:rsidRPr="0038731C">
        <w:rPr>
          <w:rFonts w:ascii="Times New Roman" w:eastAsia="MS Gothic" w:hAnsi="Times New Roman" w:cs="Times New Roman"/>
          <w:shd w:val="clear" w:color="auto" w:fill="FFFFFF"/>
        </w:rPr>
        <w:t>禹</w:t>
      </w:r>
      <w:r w:rsidRPr="0038731C">
        <w:rPr>
          <w:rFonts w:ascii="Times New Roman" w:hAnsi="Times New Roman" w:cs="Times New Roman"/>
          <w:shd w:val="clear" w:color="auto" w:fill="FFFFFF"/>
        </w:rPr>
        <w:t xml:space="preserve"> AND THE BIN GONG XU </w:t>
      </w:r>
      <w:proofErr w:type="spellStart"/>
      <w:r w:rsidRPr="0038731C">
        <w:rPr>
          <w:rFonts w:ascii="Times New Roman" w:eastAsia="MS Gothic" w:hAnsi="Times New Roman" w:cs="Times New Roman"/>
          <w:shd w:val="clear" w:color="auto" w:fill="FFFFFF"/>
        </w:rPr>
        <w:t>豳公盪</w:t>
      </w:r>
      <w:proofErr w:type="spellEnd"/>
      <w:r w:rsidRPr="0038731C">
        <w:rPr>
          <w:rFonts w:ascii="Times New Roman" w:hAnsi="Times New Roman" w:cs="Times New Roman"/>
          <w:shd w:val="clear" w:color="auto" w:fill="FFFFFF"/>
        </w:rPr>
        <w:t>.’, </w:t>
      </w:r>
      <w:r w:rsidRPr="0038731C">
        <w:rPr>
          <w:rFonts w:ascii="Times New Roman" w:hAnsi="Times New Roman" w:cs="Times New Roman"/>
          <w:i/>
          <w:iCs/>
          <w:shd w:val="clear" w:color="auto" w:fill="FFFFFF"/>
        </w:rPr>
        <w:t>Early China,</w:t>
      </w:r>
      <w:r w:rsidRPr="0038731C">
        <w:rPr>
          <w:rFonts w:ascii="Times New Roman" w:hAnsi="Times New Roman" w:cs="Times New Roman"/>
          <w:shd w:val="clear" w:color="auto" w:fill="FFFFFF"/>
        </w:rPr>
        <w:t> </w:t>
      </w:r>
      <w:r w:rsidRPr="0038731C">
        <w:rPr>
          <w:rFonts w:ascii="Times New Roman" w:hAnsi="Times New Roman" w:cs="Times New Roman"/>
          <w:i/>
          <w:iCs/>
          <w:shd w:val="clear" w:color="auto" w:fill="FFFFFF"/>
        </w:rPr>
        <w:t>35/36</w:t>
      </w:r>
      <w:r w:rsidRPr="0038731C">
        <w:rPr>
          <w:rFonts w:ascii="Times New Roman" w:hAnsi="Times New Roman" w:cs="Times New Roman"/>
          <w:shd w:val="clear" w:color="auto" w:fill="FFFFFF"/>
        </w:rPr>
        <w:t xml:space="preserve">, 69-103. Retrieved from </w:t>
      </w:r>
      <w:hyperlink r:id="rId8" w:history="1">
        <w:r w:rsidRPr="0038731C">
          <w:rPr>
            <w:rStyle w:val="Hyperlink"/>
            <w:rFonts w:ascii="Times New Roman" w:hAnsi="Times New Roman" w:cs="Times New Roman"/>
            <w:color w:val="auto"/>
            <w:shd w:val="clear" w:color="auto" w:fill="FFFFFF"/>
          </w:rPr>
          <w:t>http://www.jstor.org.ezproxy.uwtsd.ac.uk/stable/24392401</w:t>
        </w:r>
      </w:hyperlink>
    </w:p>
    <w:p w:rsidR="0038731C" w:rsidRPr="0038731C" w:rsidRDefault="0038731C" w:rsidP="0038731C">
      <w:pPr>
        <w:rPr>
          <w:rFonts w:ascii="Times New Roman" w:hAnsi="Times New Roman" w:cs="Times New Roman"/>
          <w:b/>
          <w:u w:val="single"/>
        </w:rPr>
      </w:pPr>
      <w:proofErr w:type="spellStart"/>
      <w:r w:rsidRPr="0038731C">
        <w:rPr>
          <w:rFonts w:ascii="Times New Roman" w:hAnsi="Times New Roman" w:cs="Times New Roman"/>
          <w:shd w:val="clear" w:color="auto" w:fill="FFFFFF"/>
        </w:rPr>
        <w:t>Ebrey</w:t>
      </w:r>
      <w:proofErr w:type="spellEnd"/>
      <w:r w:rsidRPr="0038731C">
        <w:rPr>
          <w:rFonts w:ascii="Times New Roman" w:hAnsi="Times New Roman" w:cs="Times New Roman"/>
          <w:shd w:val="clear" w:color="auto" w:fill="FFFFFF"/>
        </w:rPr>
        <w:t>, P. and Liu, K. (2010). </w:t>
      </w:r>
      <w:r w:rsidRPr="0038731C">
        <w:rPr>
          <w:rFonts w:ascii="Times New Roman" w:hAnsi="Times New Roman" w:cs="Times New Roman"/>
          <w:i/>
          <w:iCs/>
          <w:shd w:val="clear" w:color="auto" w:fill="FFFFFF"/>
        </w:rPr>
        <w:t>The Cambridge illustrated history of China</w:t>
      </w:r>
      <w:r w:rsidRPr="0038731C">
        <w:rPr>
          <w:rFonts w:ascii="Times New Roman" w:hAnsi="Times New Roman" w:cs="Times New Roman"/>
          <w:shd w:val="clear" w:color="auto" w:fill="FFFFFF"/>
        </w:rPr>
        <w:t>. 2nd ed. London: Cambridge University Press.</w:t>
      </w:r>
    </w:p>
    <w:p w:rsidR="0038731C" w:rsidRPr="0038731C" w:rsidRDefault="0038731C" w:rsidP="0038731C">
      <w:pPr>
        <w:rPr>
          <w:rFonts w:ascii="Times New Roman" w:hAnsi="Times New Roman" w:cs="Times New Roman"/>
          <w:b/>
          <w:u w:val="single"/>
        </w:rPr>
      </w:pPr>
      <w:proofErr w:type="spellStart"/>
      <w:r w:rsidRPr="0038731C">
        <w:rPr>
          <w:rFonts w:ascii="Times New Roman" w:hAnsi="Times New Roman" w:cs="Times New Roman"/>
          <w:shd w:val="clear" w:color="auto" w:fill="FFFFFF"/>
        </w:rPr>
        <w:t>Jinpeng</w:t>
      </w:r>
      <w:proofErr w:type="spellEnd"/>
      <w:r w:rsidRPr="0038731C">
        <w:rPr>
          <w:rFonts w:ascii="Times New Roman" w:hAnsi="Times New Roman" w:cs="Times New Roman"/>
          <w:shd w:val="clear" w:color="auto" w:fill="FFFFFF"/>
        </w:rPr>
        <w:t xml:space="preserve">, D. (2010). A Typological Study of the Palace Buildings at </w:t>
      </w:r>
      <w:proofErr w:type="spellStart"/>
      <w:r w:rsidRPr="0038731C">
        <w:rPr>
          <w:rFonts w:ascii="Times New Roman" w:hAnsi="Times New Roman" w:cs="Times New Roman"/>
          <w:shd w:val="clear" w:color="auto" w:fill="FFFFFF"/>
        </w:rPr>
        <w:t>Zhouyuan</w:t>
      </w:r>
      <w:proofErr w:type="spellEnd"/>
      <w:r w:rsidRPr="0038731C">
        <w:rPr>
          <w:rFonts w:ascii="Times New Roman" w:hAnsi="Times New Roman" w:cs="Times New Roman"/>
          <w:shd w:val="clear" w:color="auto" w:fill="FFFFFF"/>
        </w:rPr>
        <w:t xml:space="preserve"> and Related Issues. </w:t>
      </w:r>
      <w:r w:rsidRPr="0038731C">
        <w:rPr>
          <w:rFonts w:ascii="Times New Roman" w:hAnsi="Times New Roman" w:cs="Times New Roman"/>
          <w:i/>
          <w:iCs/>
          <w:shd w:val="clear" w:color="auto" w:fill="FFFFFF"/>
        </w:rPr>
        <w:t>Chinese Archaeology</w:t>
      </w:r>
      <w:r w:rsidRPr="0038731C">
        <w:rPr>
          <w:rFonts w:ascii="Times New Roman" w:hAnsi="Times New Roman" w:cs="Times New Roman"/>
          <w:shd w:val="clear" w:color="auto" w:fill="FFFFFF"/>
        </w:rPr>
        <w:t xml:space="preserve">, 10(1).   </w:t>
      </w:r>
    </w:p>
    <w:p w:rsidR="0038731C" w:rsidRPr="0038731C" w:rsidRDefault="0038731C" w:rsidP="0038731C">
      <w:pPr>
        <w:rPr>
          <w:rFonts w:ascii="Times New Roman" w:hAnsi="Times New Roman" w:cs="Times New Roman"/>
          <w:b/>
          <w:u w:val="single"/>
        </w:rPr>
      </w:pPr>
      <w:r w:rsidRPr="0038731C">
        <w:rPr>
          <w:rFonts w:ascii="Times New Roman" w:hAnsi="Times New Roman" w:cs="Times New Roman"/>
          <w:shd w:val="clear" w:color="auto" w:fill="FFFFFF"/>
        </w:rPr>
        <w:lastRenderedPageBreak/>
        <w:t>Lewis, M. (2006). </w:t>
      </w:r>
      <w:r w:rsidRPr="0038731C">
        <w:rPr>
          <w:rFonts w:ascii="Times New Roman" w:hAnsi="Times New Roman" w:cs="Times New Roman"/>
          <w:i/>
          <w:iCs/>
          <w:shd w:val="clear" w:color="auto" w:fill="FFFFFF"/>
        </w:rPr>
        <w:t>The flood myths of early China</w:t>
      </w:r>
      <w:r w:rsidRPr="0038731C">
        <w:rPr>
          <w:rFonts w:ascii="Times New Roman" w:hAnsi="Times New Roman" w:cs="Times New Roman"/>
          <w:shd w:val="clear" w:color="auto" w:fill="FFFFFF"/>
        </w:rPr>
        <w:t>. Albany: State University of New York Press.</w:t>
      </w:r>
    </w:p>
    <w:p w:rsidR="00A05959" w:rsidRPr="0038731C" w:rsidRDefault="0038731C" w:rsidP="00220923">
      <w:pPr>
        <w:spacing w:line="360" w:lineRule="auto"/>
        <w:rPr>
          <w:rFonts w:ascii="Times New Roman" w:hAnsi="Times New Roman" w:cs="Times New Roman"/>
          <w:shd w:val="clear" w:color="auto" w:fill="FFFFFF"/>
        </w:rPr>
      </w:pPr>
      <w:r w:rsidRPr="0038731C">
        <w:rPr>
          <w:rFonts w:ascii="Times New Roman" w:hAnsi="Times New Roman" w:cs="Times New Roman"/>
          <w:shd w:val="clear" w:color="auto" w:fill="FFFFFF"/>
        </w:rPr>
        <w:t>Li, F. (2013). </w:t>
      </w:r>
      <w:r w:rsidRPr="0038731C">
        <w:rPr>
          <w:rFonts w:ascii="Times New Roman" w:hAnsi="Times New Roman" w:cs="Times New Roman"/>
          <w:i/>
          <w:iCs/>
          <w:shd w:val="clear" w:color="auto" w:fill="FFFFFF"/>
        </w:rPr>
        <w:t>Early China</w:t>
      </w:r>
      <w:r w:rsidRPr="0038731C">
        <w:rPr>
          <w:rFonts w:ascii="Times New Roman" w:hAnsi="Times New Roman" w:cs="Times New Roman"/>
          <w:shd w:val="clear" w:color="auto" w:fill="FFFFFF"/>
        </w:rPr>
        <w:t>. Cambridge: Cambridge University Press</w:t>
      </w:r>
    </w:p>
    <w:p w:rsidR="0038731C" w:rsidRPr="0038731C" w:rsidRDefault="0038731C" w:rsidP="00220923">
      <w:pPr>
        <w:spacing w:line="360" w:lineRule="auto"/>
        <w:rPr>
          <w:rFonts w:ascii="Times New Roman" w:hAnsi="Times New Roman" w:cs="Times New Roman"/>
          <w:shd w:val="clear" w:color="auto" w:fill="FFFFFF"/>
        </w:rPr>
      </w:pPr>
      <w:proofErr w:type="spellStart"/>
      <w:r w:rsidRPr="0038731C">
        <w:rPr>
          <w:rFonts w:ascii="Times New Roman" w:hAnsi="Times New Roman" w:cs="Times New Roman"/>
          <w:shd w:val="clear" w:color="auto" w:fill="FFFFFF"/>
        </w:rPr>
        <w:t>Pankenier</w:t>
      </w:r>
      <w:proofErr w:type="spellEnd"/>
      <w:r w:rsidRPr="0038731C">
        <w:rPr>
          <w:rFonts w:ascii="Times New Roman" w:hAnsi="Times New Roman" w:cs="Times New Roman"/>
          <w:shd w:val="clear" w:color="auto" w:fill="FFFFFF"/>
        </w:rPr>
        <w:t>, D. (1995). ‘THE COSMO-POLITICAL BACKGROUND OF HEAVEN'S MANDATE.’, ‘</w:t>
      </w:r>
      <w:r w:rsidRPr="0038731C">
        <w:rPr>
          <w:rFonts w:ascii="Times New Roman" w:hAnsi="Times New Roman" w:cs="Times New Roman"/>
          <w:i/>
          <w:iCs/>
          <w:shd w:val="clear" w:color="auto" w:fill="FFFFFF"/>
        </w:rPr>
        <w:t>Early China’,</w:t>
      </w:r>
      <w:r w:rsidRPr="0038731C">
        <w:rPr>
          <w:rFonts w:ascii="Times New Roman" w:hAnsi="Times New Roman" w:cs="Times New Roman"/>
          <w:shd w:val="clear" w:color="auto" w:fill="FFFFFF"/>
        </w:rPr>
        <w:t> </w:t>
      </w:r>
      <w:r w:rsidRPr="0038731C">
        <w:rPr>
          <w:rFonts w:ascii="Times New Roman" w:hAnsi="Times New Roman" w:cs="Times New Roman"/>
          <w:i/>
          <w:iCs/>
          <w:shd w:val="clear" w:color="auto" w:fill="FFFFFF"/>
        </w:rPr>
        <w:t>20</w:t>
      </w:r>
      <w:r w:rsidRPr="0038731C">
        <w:rPr>
          <w:rFonts w:ascii="Times New Roman" w:hAnsi="Times New Roman" w:cs="Times New Roman"/>
          <w:shd w:val="clear" w:color="auto" w:fill="FFFFFF"/>
        </w:rPr>
        <w:t xml:space="preserve">, 121-176. Retrieved from </w:t>
      </w:r>
      <w:hyperlink r:id="rId9" w:history="1">
        <w:r w:rsidRPr="0038731C">
          <w:rPr>
            <w:rStyle w:val="Hyperlink"/>
            <w:rFonts w:ascii="Times New Roman" w:hAnsi="Times New Roman" w:cs="Times New Roman"/>
            <w:color w:val="auto"/>
            <w:shd w:val="clear" w:color="auto" w:fill="FFFFFF"/>
          </w:rPr>
          <w:t>http://www.jstor.org/stable/23351765</w:t>
        </w:r>
      </w:hyperlink>
      <w:r w:rsidRPr="0038731C">
        <w:rPr>
          <w:rFonts w:ascii="Times New Roman" w:hAnsi="Times New Roman" w:cs="Times New Roman"/>
          <w:shd w:val="clear" w:color="auto" w:fill="FFFFFF"/>
        </w:rPr>
        <w:t xml:space="preserve">             </w:t>
      </w:r>
    </w:p>
    <w:p w:rsidR="0038731C" w:rsidRPr="0038731C" w:rsidRDefault="0038731C" w:rsidP="00220923">
      <w:pPr>
        <w:spacing w:line="360" w:lineRule="auto"/>
        <w:rPr>
          <w:rFonts w:ascii="Times New Roman" w:hAnsi="Times New Roman" w:cs="Times New Roman"/>
        </w:rPr>
      </w:pPr>
      <w:r w:rsidRPr="0038731C">
        <w:rPr>
          <w:rFonts w:ascii="Times New Roman" w:hAnsi="Times New Roman" w:cs="Times New Roman"/>
          <w:shd w:val="clear" w:color="auto" w:fill="FFFFFF"/>
        </w:rPr>
        <w:t>Shu, C. (2012). ‘COLLECTED INTERPRETATIONS OF THE X GONG XU.’, ‘</w:t>
      </w:r>
      <w:r w:rsidRPr="0038731C">
        <w:rPr>
          <w:rFonts w:ascii="Times New Roman" w:hAnsi="Times New Roman" w:cs="Times New Roman"/>
          <w:i/>
          <w:iCs/>
          <w:shd w:val="clear" w:color="auto" w:fill="FFFFFF"/>
        </w:rPr>
        <w:t>Early China’,</w:t>
      </w:r>
      <w:r w:rsidRPr="0038731C">
        <w:rPr>
          <w:rFonts w:ascii="Times New Roman" w:hAnsi="Times New Roman" w:cs="Times New Roman"/>
          <w:shd w:val="clear" w:color="auto" w:fill="FFFFFF"/>
        </w:rPr>
        <w:t> </w:t>
      </w:r>
      <w:r w:rsidRPr="0038731C">
        <w:rPr>
          <w:rFonts w:ascii="Times New Roman" w:hAnsi="Times New Roman" w:cs="Times New Roman"/>
          <w:i/>
          <w:iCs/>
          <w:shd w:val="clear" w:color="auto" w:fill="FFFFFF"/>
        </w:rPr>
        <w:t>35/36</w:t>
      </w:r>
      <w:r w:rsidRPr="0038731C">
        <w:rPr>
          <w:rFonts w:ascii="Times New Roman" w:hAnsi="Times New Roman" w:cs="Times New Roman"/>
          <w:shd w:val="clear" w:color="auto" w:fill="FFFFFF"/>
        </w:rPr>
        <w:t xml:space="preserve">, 135-155. Retrieved from </w:t>
      </w:r>
      <w:hyperlink r:id="rId10" w:history="1">
        <w:r w:rsidRPr="0038731C">
          <w:rPr>
            <w:rStyle w:val="Hyperlink"/>
            <w:rFonts w:ascii="Times New Roman" w:hAnsi="Times New Roman" w:cs="Times New Roman"/>
            <w:color w:val="auto"/>
            <w:shd w:val="clear" w:color="auto" w:fill="FFFFFF"/>
          </w:rPr>
          <w:t>http://www.jstor.org/stable/24392403</w:t>
        </w:r>
      </w:hyperlink>
    </w:p>
    <w:p w:rsidR="0038731C" w:rsidRPr="0038731C" w:rsidRDefault="0038731C" w:rsidP="0038731C">
      <w:pPr>
        <w:rPr>
          <w:rFonts w:ascii="Times New Roman" w:hAnsi="Times New Roman" w:cs="Times New Roman"/>
          <w:shd w:val="clear" w:color="auto" w:fill="FFFFFF"/>
        </w:rPr>
      </w:pPr>
      <w:proofErr w:type="spellStart"/>
      <w:r w:rsidRPr="0038731C">
        <w:rPr>
          <w:rFonts w:ascii="Times New Roman" w:hAnsi="Times New Roman" w:cs="Times New Roman"/>
          <w:shd w:val="clear" w:color="auto" w:fill="FFFFFF"/>
        </w:rPr>
        <w:t>Sofield</w:t>
      </w:r>
      <w:proofErr w:type="spellEnd"/>
      <w:r w:rsidRPr="0038731C">
        <w:rPr>
          <w:rFonts w:ascii="Times New Roman" w:hAnsi="Times New Roman" w:cs="Times New Roman"/>
          <w:shd w:val="clear" w:color="auto" w:fill="FFFFFF"/>
        </w:rPr>
        <w:t xml:space="preserve">, Trevor H. B., (2017). The heritage of Chinese cities as seen through the gaze of </w:t>
      </w:r>
      <w:proofErr w:type="spellStart"/>
      <w:r w:rsidRPr="0038731C">
        <w:rPr>
          <w:rFonts w:ascii="Times New Roman" w:hAnsi="Times New Roman" w:cs="Times New Roman"/>
          <w:shd w:val="clear" w:color="auto" w:fill="FFFFFF"/>
        </w:rPr>
        <w:t>zhonghua</w:t>
      </w:r>
      <w:proofErr w:type="spellEnd"/>
      <w:r w:rsidRPr="0038731C">
        <w:rPr>
          <w:rFonts w:ascii="Times New Roman" w:hAnsi="Times New Roman" w:cs="Times New Roman"/>
          <w:shd w:val="clear" w:color="auto" w:fill="FFFFFF"/>
        </w:rPr>
        <w:t xml:space="preserve"> </w:t>
      </w:r>
      <w:proofErr w:type="spellStart"/>
      <w:r w:rsidRPr="0038731C">
        <w:rPr>
          <w:rFonts w:ascii="Times New Roman" w:hAnsi="Times New Roman" w:cs="Times New Roman"/>
          <w:shd w:val="clear" w:color="auto" w:fill="FFFFFF"/>
        </w:rPr>
        <w:t>wenhua</w:t>
      </w:r>
      <w:proofErr w:type="spellEnd"/>
      <w:r w:rsidRPr="0038731C">
        <w:rPr>
          <w:rFonts w:ascii="Times New Roman" w:hAnsi="Times New Roman" w:cs="Times New Roman"/>
          <w:shd w:val="clear" w:color="auto" w:fill="FFFFFF"/>
        </w:rPr>
        <w:t xml:space="preserve"> – ‘Chinese common knowledge’: Guilin as an exemplar. </w:t>
      </w:r>
      <w:r w:rsidRPr="0038731C">
        <w:rPr>
          <w:rFonts w:ascii="Times New Roman" w:hAnsi="Times New Roman" w:cs="Times New Roman"/>
          <w:i/>
          <w:iCs/>
          <w:shd w:val="clear" w:color="auto" w:fill="FFFFFF"/>
        </w:rPr>
        <w:t>Journal of Heritage Tourism</w:t>
      </w:r>
      <w:r w:rsidRPr="0038731C">
        <w:rPr>
          <w:rFonts w:ascii="Times New Roman" w:hAnsi="Times New Roman" w:cs="Times New Roman"/>
          <w:shd w:val="clear" w:color="auto" w:fill="FFFFFF"/>
        </w:rPr>
        <w:t>, 12(3), pp.227–251.</w:t>
      </w:r>
    </w:p>
    <w:p w:rsidR="0038731C" w:rsidRPr="0038731C" w:rsidRDefault="0038731C" w:rsidP="0038731C">
      <w:pPr>
        <w:rPr>
          <w:rFonts w:ascii="Times New Roman" w:hAnsi="Times New Roman" w:cs="Times New Roman"/>
          <w:shd w:val="clear" w:color="auto" w:fill="FFFFFF"/>
        </w:rPr>
      </w:pPr>
      <w:r w:rsidRPr="0038731C">
        <w:rPr>
          <w:rFonts w:ascii="Times New Roman" w:hAnsi="Times New Roman" w:cs="Times New Roman"/>
          <w:shd w:val="clear" w:color="auto" w:fill="FFFFFF"/>
        </w:rPr>
        <w:t xml:space="preserve">Van De </w:t>
      </w:r>
      <w:proofErr w:type="spellStart"/>
      <w:r w:rsidRPr="0038731C">
        <w:rPr>
          <w:rFonts w:ascii="Times New Roman" w:hAnsi="Times New Roman" w:cs="Times New Roman"/>
          <w:shd w:val="clear" w:color="auto" w:fill="FFFFFF"/>
        </w:rPr>
        <w:t>Mieroop</w:t>
      </w:r>
      <w:proofErr w:type="spellEnd"/>
      <w:r w:rsidRPr="0038731C">
        <w:rPr>
          <w:rFonts w:ascii="Times New Roman" w:hAnsi="Times New Roman" w:cs="Times New Roman"/>
          <w:shd w:val="clear" w:color="auto" w:fill="FFFFFF"/>
        </w:rPr>
        <w:t>, M. (2005). </w:t>
      </w:r>
      <w:r w:rsidRPr="0038731C">
        <w:rPr>
          <w:rFonts w:ascii="Times New Roman" w:hAnsi="Times New Roman" w:cs="Times New Roman"/>
          <w:i/>
          <w:iCs/>
          <w:shd w:val="clear" w:color="auto" w:fill="FFFFFF"/>
        </w:rPr>
        <w:t>A history of the ancient Near East</w:t>
      </w:r>
      <w:r w:rsidRPr="0038731C">
        <w:rPr>
          <w:rFonts w:ascii="Times New Roman" w:hAnsi="Times New Roman" w:cs="Times New Roman"/>
          <w:shd w:val="clear" w:color="auto" w:fill="FFFFFF"/>
        </w:rPr>
        <w:t>. Oxford: Blackwell.</w:t>
      </w:r>
    </w:p>
    <w:p w:rsidR="0038731C" w:rsidRPr="0038731C" w:rsidRDefault="0038731C" w:rsidP="0038731C">
      <w:pPr>
        <w:rPr>
          <w:rFonts w:ascii="Times New Roman" w:hAnsi="Times New Roman" w:cs="Times New Roman"/>
          <w:shd w:val="clear" w:color="auto" w:fill="F5F5F5"/>
        </w:rPr>
      </w:pPr>
      <w:proofErr w:type="spellStart"/>
      <w:r w:rsidRPr="0038731C">
        <w:rPr>
          <w:rFonts w:ascii="Times New Roman" w:hAnsi="Times New Roman" w:cs="Times New Roman"/>
          <w:shd w:val="clear" w:color="auto" w:fill="F5F5F5"/>
        </w:rPr>
        <w:t>Xueqin</w:t>
      </w:r>
      <w:proofErr w:type="spellEnd"/>
      <w:r w:rsidRPr="0038731C">
        <w:rPr>
          <w:rFonts w:ascii="Times New Roman" w:hAnsi="Times New Roman" w:cs="Times New Roman"/>
          <w:shd w:val="clear" w:color="auto" w:fill="F5F5F5"/>
        </w:rPr>
        <w:t xml:space="preserve">, L. (2013) ‘Zhou (1046 B. C. E.-256 B. C. E.) Oracle Bones Excavated from </w:t>
      </w:r>
      <w:proofErr w:type="spellStart"/>
      <w:r w:rsidRPr="0038731C">
        <w:rPr>
          <w:rFonts w:ascii="Times New Roman" w:hAnsi="Times New Roman" w:cs="Times New Roman"/>
          <w:shd w:val="clear" w:color="auto" w:fill="F5F5F5"/>
        </w:rPr>
        <w:t>Yinxu</w:t>
      </w:r>
      <w:proofErr w:type="spellEnd"/>
      <w:r w:rsidRPr="0038731C">
        <w:rPr>
          <w:rFonts w:ascii="Times New Roman" w:hAnsi="Times New Roman" w:cs="Times New Roman"/>
          <w:shd w:val="clear" w:color="auto" w:fill="F5F5F5"/>
        </w:rPr>
        <w:t>, Ruins of Yin (1300 B. C. E.-1046 B. C. E.)’, </w:t>
      </w:r>
      <w:r w:rsidRPr="0038731C">
        <w:rPr>
          <w:rFonts w:ascii="Times New Roman" w:hAnsi="Times New Roman" w:cs="Times New Roman"/>
          <w:i/>
          <w:iCs/>
          <w:bdr w:val="none" w:sz="0" w:space="0" w:color="auto" w:frame="1"/>
          <w:shd w:val="clear" w:color="auto" w:fill="F5F5F5"/>
        </w:rPr>
        <w:t>Contemporary Chinese Thought</w:t>
      </w:r>
      <w:r w:rsidRPr="0038731C">
        <w:rPr>
          <w:rFonts w:ascii="Times New Roman" w:hAnsi="Times New Roman" w:cs="Times New Roman"/>
          <w:shd w:val="clear" w:color="auto" w:fill="F5F5F5"/>
        </w:rPr>
        <w:t xml:space="preserve">, 44(3), pp. 27–33. </w:t>
      </w:r>
      <w:proofErr w:type="spellStart"/>
      <w:r w:rsidRPr="0038731C">
        <w:rPr>
          <w:rFonts w:ascii="Times New Roman" w:hAnsi="Times New Roman" w:cs="Times New Roman"/>
          <w:shd w:val="clear" w:color="auto" w:fill="F5F5F5"/>
        </w:rPr>
        <w:t>doi</w:t>
      </w:r>
      <w:proofErr w:type="spellEnd"/>
      <w:r w:rsidRPr="0038731C">
        <w:rPr>
          <w:rFonts w:ascii="Times New Roman" w:hAnsi="Times New Roman" w:cs="Times New Roman"/>
          <w:shd w:val="clear" w:color="auto" w:fill="F5F5F5"/>
        </w:rPr>
        <w:t>: 10.2753/CSP1097-1467440302.</w:t>
      </w:r>
    </w:p>
    <w:p w:rsidR="0038731C" w:rsidRPr="0038731C" w:rsidRDefault="0038731C" w:rsidP="0038731C">
      <w:pPr>
        <w:rPr>
          <w:rFonts w:ascii="Times New Roman" w:hAnsi="Times New Roman" w:cs="Times New Roman"/>
          <w:shd w:val="clear" w:color="auto" w:fill="F5F5F5"/>
        </w:rPr>
      </w:pPr>
      <w:proofErr w:type="spellStart"/>
      <w:r w:rsidRPr="0038731C">
        <w:rPr>
          <w:rFonts w:ascii="Times New Roman" w:hAnsi="Times New Roman" w:cs="Times New Roman"/>
          <w:shd w:val="clear" w:color="auto" w:fill="F5F5F5"/>
        </w:rPr>
        <w:t>Xueqin</w:t>
      </w:r>
      <w:proofErr w:type="spellEnd"/>
      <w:r w:rsidRPr="0038731C">
        <w:rPr>
          <w:rFonts w:ascii="Times New Roman" w:hAnsi="Times New Roman" w:cs="Times New Roman"/>
          <w:shd w:val="clear" w:color="auto" w:fill="F5F5F5"/>
        </w:rPr>
        <w:t>, L. (2013) ‘The Divinatory Turtle Plastrons Dated to King Wen of Zhou (r. First Half of the Eleventh Century B. C. E.)’, </w:t>
      </w:r>
      <w:r w:rsidRPr="0038731C">
        <w:rPr>
          <w:rFonts w:ascii="Times New Roman" w:hAnsi="Times New Roman" w:cs="Times New Roman"/>
          <w:i/>
          <w:iCs/>
          <w:bdr w:val="none" w:sz="0" w:space="0" w:color="auto" w:frame="1"/>
          <w:shd w:val="clear" w:color="auto" w:fill="F5F5F5"/>
        </w:rPr>
        <w:t>Contemporary Chinese Thought</w:t>
      </w:r>
      <w:r w:rsidRPr="0038731C">
        <w:rPr>
          <w:rFonts w:ascii="Times New Roman" w:hAnsi="Times New Roman" w:cs="Times New Roman"/>
          <w:shd w:val="clear" w:color="auto" w:fill="F5F5F5"/>
        </w:rPr>
        <w:t xml:space="preserve">, 44(3), pp. 16–26. </w:t>
      </w:r>
      <w:proofErr w:type="spellStart"/>
      <w:r w:rsidRPr="0038731C">
        <w:rPr>
          <w:rFonts w:ascii="Times New Roman" w:hAnsi="Times New Roman" w:cs="Times New Roman"/>
          <w:shd w:val="clear" w:color="auto" w:fill="F5F5F5"/>
        </w:rPr>
        <w:t>doi</w:t>
      </w:r>
      <w:proofErr w:type="spellEnd"/>
      <w:r w:rsidRPr="0038731C">
        <w:rPr>
          <w:rFonts w:ascii="Times New Roman" w:hAnsi="Times New Roman" w:cs="Times New Roman"/>
          <w:shd w:val="clear" w:color="auto" w:fill="F5F5F5"/>
        </w:rPr>
        <w:t xml:space="preserve">: 10.2753/CSP1097-1467440301. </w:t>
      </w:r>
    </w:p>
    <w:p w:rsidR="0038731C" w:rsidRPr="0038731C" w:rsidRDefault="0038731C" w:rsidP="0038731C">
      <w:pPr>
        <w:rPr>
          <w:rFonts w:ascii="Times New Roman" w:hAnsi="Times New Roman" w:cs="Times New Roman"/>
          <w:shd w:val="clear" w:color="auto" w:fill="FFFFFF"/>
        </w:rPr>
      </w:pPr>
      <w:proofErr w:type="spellStart"/>
      <w:r w:rsidRPr="0038731C">
        <w:rPr>
          <w:rFonts w:ascii="Times New Roman" w:hAnsi="Times New Roman" w:cs="Times New Roman"/>
          <w:shd w:val="clear" w:color="auto" w:fill="FFFEFB"/>
        </w:rPr>
        <w:t>Zhongguo</w:t>
      </w:r>
      <w:proofErr w:type="spellEnd"/>
      <w:r w:rsidRPr="0038731C">
        <w:rPr>
          <w:rFonts w:ascii="Times New Roman" w:hAnsi="Times New Roman" w:cs="Times New Roman"/>
          <w:shd w:val="clear" w:color="auto" w:fill="FFFEFB"/>
        </w:rPr>
        <w:t xml:space="preserve"> li </w:t>
      </w:r>
      <w:proofErr w:type="spellStart"/>
      <w:r w:rsidRPr="0038731C">
        <w:rPr>
          <w:rFonts w:ascii="Times New Roman" w:hAnsi="Times New Roman" w:cs="Times New Roman"/>
          <w:shd w:val="clear" w:color="auto" w:fill="FFFEFB"/>
        </w:rPr>
        <w:t>shi</w:t>
      </w:r>
      <w:proofErr w:type="spellEnd"/>
      <w:r w:rsidRPr="0038731C">
        <w:rPr>
          <w:rFonts w:ascii="Times New Roman" w:hAnsi="Times New Roman" w:cs="Times New Roman"/>
          <w:shd w:val="clear" w:color="auto" w:fill="FFFEFB"/>
        </w:rPr>
        <w:t xml:space="preserve"> </w:t>
      </w:r>
      <w:proofErr w:type="spellStart"/>
      <w:r w:rsidRPr="0038731C">
        <w:rPr>
          <w:rFonts w:ascii="Times New Roman" w:hAnsi="Times New Roman" w:cs="Times New Roman"/>
          <w:shd w:val="clear" w:color="auto" w:fill="FFFEFB"/>
        </w:rPr>
        <w:t>bo</w:t>
      </w:r>
      <w:proofErr w:type="spellEnd"/>
      <w:r w:rsidRPr="0038731C">
        <w:rPr>
          <w:rFonts w:ascii="Times New Roman" w:hAnsi="Times New Roman" w:cs="Times New Roman"/>
          <w:shd w:val="clear" w:color="auto" w:fill="FFFEFB"/>
        </w:rPr>
        <w:t xml:space="preserve"> </w:t>
      </w:r>
      <w:proofErr w:type="spellStart"/>
      <w:r w:rsidRPr="0038731C">
        <w:rPr>
          <w:rFonts w:ascii="Times New Roman" w:hAnsi="Times New Roman" w:cs="Times New Roman"/>
          <w:shd w:val="clear" w:color="auto" w:fill="FFFEFB"/>
        </w:rPr>
        <w:t>wu</w:t>
      </w:r>
      <w:proofErr w:type="spellEnd"/>
      <w:r w:rsidRPr="0038731C">
        <w:rPr>
          <w:rFonts w:ascii="Times New Roman" w:hAnsi="Times New Roman" w:cs="Times New Roman"/>
          <w:shd w:val="clear" w:color="auto" w:fill="FFFEFB"/>
        </w:rPr>
        <w:t xml:space="preserve"> guan., </w:t>
      </w:r>
      <w:proofErr w:type="spellStart"/>
      <w:r w:rsidRPr="0038731C">
        <w:rPr>
          <w:rFonts w:ascii="Times New Roman" w:eastAsia="MS Gothic" w:hAnsi="Times New Roman" w:cs="Times New Roman"/>
          <w:shd w:val="clear" w:color="auto" w:fill="FFFEFB"/>
          <w:lang w:val="en-US"/>
        </w:rPr>
        <w:t>中国歷史博物</w:t>
      </w:r>
      <w:r w:rsidRPr="0038731C">
        <w:rPr>
          <w:rFonts w:ascii="Times New Roman" w:eastAsia="Microsoft JhengHei" w:hAnsi="Times New Roman" w:cs="Times New Roman"/>
          <w:shd w:val="clear" w:color="auto" w:fill="FFFEFB"/>
          <w:lang w:val="en-US"/>
        </w:rPr>
        <w:t>馆</w:t>
      </w:r>
      <w:proofErr w:type="spellEnd"/>
      <w:r w:rsidRPr="0038731C">
        <w:rPr>
          <w:rFonts w:ascii="Times New Roman" w:hAnsi="Times New Roman" w:cs="Times New Roman"/>
          <w:shd w:val="clear" w:color="auto" w:fill="FFFEFB"/>
        </w:rPr>
        <w:t>. (2002). </w:t>
      </w:r>
      <w:proofErr w:type="spellStart"/>
      <w:r w:rsidRPr="0038731C">
        <w:rPr>
          <w:rFonts w:ascii="Times New Roman" w:hAnsi="Times New Roman" w:cs="Times New Roman"/>
          <w:i/>
          <w:iCs/>
          <w:shd w:val="clear" w:color="auto" w:fill="FFFEFB"/>
        </w:rPr>
        <w:t>Zhongguo</w:t>
      </w:r>
      <w:proofErr w:type="spellEnd"/>
      <w:r w:rsidRPr="0038731C">
        <w:rPr>
          <w:rFonts w:ascii="Times New Roman" w:hAnsi="Times New Roman" w:cs="Times New Roman"/>
          <w:i/>
          <w:iCs/>
          <w:shd w:val="clear" w:color="auto" w:fill="FFFEFB"/>
        </w:rPr>
        <w:t xml:space="preserve"> li </w:t>
      </w:r>
      <w:proofErr w:type="spellStart"/>
      <w:r w:rsidRPr="0038731C">
        <w:rPr>
          <w:rFonts w:ascii="Times New Roman" w:hAnsi="Times New Roman" w:cs="Times New Roman"/>
          <w:i/>
          <w:iCs/>
          <w:shd w:val="clear" w:color="auto" w:fill="FFFEFB"/>
        </w:rPr>
        <w:t>shi</w:t>
      </w:r>
      <w:proofErr w:type="spellEnd"/>
      <w:r w:rsidRPr="0038731C">
        <w:rPr>
          <w:rFonts w:ascii="Times New Roman" w:hAnsi="Times New Roman" w:cs="Times New Roman"/>
          <w:i/>
          <w:iCs/>
          <w:shd w:val="clear" w:color="auto" w:fill="FFFEFB"/>
        </w:rPr>
        <w:t xml:space="preserve"> wen </w:t>
      </w:r>
      <w:proofErr w:type="spellStart"/>
      <w:r w:rsidRPr="0038731C">
        <w:rPr>
          <w:rFonts w:ascii="Times New Roman" w:hAnsi="Times New Roman" w:cs="Times New Roman"/>
          <w:i/>
          <w:iCs/>
          <w:shd w:val="clear" w:color="auto" w:fill="FFFEFB"/>
        </w:rPr>
        <w:t>wu</w:t>
      </w:r>
      <w:proofErr w:type="spellEnd"/>
      <w:r w:rsidRPr="0038731C">
        <w:rPr>
          <w:rFonts w:ascii="Times New Roman" w:hAnsi="Times New Roman" w:cs="Times New Roman"/>
          <w:i/>
          <w:iCs/>
          <w:shd w:val="clear" w:color="auto" w:fill="FFFEFB"/>
        </w:rPr>
        <w:t xml:space="preserve"> =: Journal of National Museum of Chinese History.</w:t>
      </w:r>
      <w:r w:rsidRPr="0038731C">
        <w:rPr>
          <w:rFonts w:ascii="Times New Roman" w:hAnsi="Times New Roman" w:cs="Times New Roman"/>
          <w:shd w:val="clear" w:color="auto" w:fill="FFFEFB"/>
        </w:rPr>
        <w:t> Beijing: "</w:t>
      </w:r>
      <w:proofErr w:type="spellStart"/>
      <w:r w:rsidRPr="0038731C">
        <w:rPr>
          <w:rFonts w:ascii="Times New Roman" w:hAnsi="Times New Roman" w:cs="Times New Roman"/>
          <w:shd w:val="clear" w:color="auto" w:fill="FFFEFB"/>
        </w:rPr>
        <w:t>Zhongguo</w:t>
      </w:r>
      <w:proofErr w:type="spellEnd"/>
      <w:r w:rsidRPr="0038731C">
        <w:rPr>
          <w:rFonts w:ascii="Times New Roman" w:hAnsi="Times New Roman" w:cs="Times New Roman"/>
          <w:shd w:val="clear" w:color="auto" w:fill="FFFEFB"/>
        </w:rPr>
        <w:t xml:space="preserve"> li </w:t>
      </w:r>
      <w:proofErr w:type="spellStart"/>
      <w:r w:rsidRPr="0038731C">
        <w:rPr>
          <w:rFonts w:ascii="Times New Roman" w:hAnsi="Times New Roman" w:cs="Times New Roman"/>
          <w:shd w:val="clear" w:color="auto" w:fill="FFFEFB"/>
        </w:rPr>
        <w:t>shi</w:t>
      </w:r>
      <w:proofErr w:type="spellEnd"/>
      <w:r w:rsidRPr="0038731C">
        <w:rPr>
          <w:rFonts w:ascii="Times New Roman" w:hAnsi="Times New Roman" w:cs="Times New Roman"/>
          <w:shd w:val="clear" w:color="auto" w:fill="FFFEFB"/>
        </w:rPr>
        <w:t xml:space="preserve"> wen </w:t>
      </w:r>
      <w:proofErr w:type="spellStart"/>
      <w:r w:rsidRPr="0038731C">
        <w:rPr>
          <w:rFonts w:ascii="Times New Roman" w:hAnsi="Times New Roman" w:cs="Times New Roman"/>
          <w:shd w:val="clear" w:color="auto" w:fill="FFFEFB"/>
        </w:rPr>
        <w:t>wu</w:t>
      </w:r>
      <w:proofErr w:type="spellEnd"/>
      <w:r w:rsidRPr="0038731C">
        <w:rPr>
          <w:rFonts w:ascii="Times New Roman" w:hAnsi="Times New Roman" w:cs="Times New Roman"/>
          <w:shd w:val="clear" w:color="auto" w:fill="FFFEFB"/>
        </w:rPr>
        <w:t xml:space="preserve">" </w:t>
      </w:r>
      <w:proofErr w:type="spellStart"/>
      <w:r w:rsidRPr="0038731C">
        <w:rPr>
          <w:rFonts w:ascii="Times New Roman" w:hAnsi="Times New Roman" w:cs="Times New Roman"/>
          <w:shd w:val="clear" w:color="auto" w:fill="FFFEFB"/>
        </w:rPr>
        <w:t>bian</w:t>
      </w:r>
      <w:proofErr w:type="spellEnd"/>
      <w:r w:rsidRPr="0038731C">
        <w:rPr>
          <w:rFonts w:ascii="Times New Roman" w:hAnsi="Times New Roman" w:cs="Times New Roman"/>
          <w:shd w:val="clear" w:color="auto" w:fill="FFFEFB"/>
        </w:rPr>
        <w:t xml:space="preserve"> ji bu.</w:t>
      </w:r>
    </w:p>
    <w:bookmarkEnd w:id="0"/>
    <w:p w:rsidR="0038731C" w:rsidRDefault="0038731C" w:rsidP="0038731C">
      <w:pPr>
        <w:rPr>
          <w:rFonts w:ascii="Times New Roman" w:hAnsi="Times New Roman" w:cs="Times New Roman"/>
          <w:color w:val="C45911" w:themeColor="accent2" w:themeShade="BF"/>
          <w:shd w:val="clear" w:color="auto" w:fill="F5F5F5"/>
        </w:rPr>
      </w:pPr>
    </w:p>
    <w:p w:rsidR="00A05959" w:rsidRDefault="00A05959" w:rsidP="00220923">
      <w:pPr>
        <w:spacing w:line="360" w:lineRule="auto"/>
        <w:rPr>
          <w:rFonts w:ascii="Times New Roman" w:hAnsi="Times New Roman" w:cs="Times New Roman"/>
          <w:b/>
          <w:sz w:val="24"/>
          <w:szCs w:val="20"/>
          <w:u w:val="single"/>
          <w:shd w:val="clear" w:color="auto" w:fill="FFFFFF"/>
        </w:rPr>
      </w:pPr>
    </w:p>
    <w:p w:rsidR="00A05959" w:rsidRDefault="00A05959" w:rsidP="00220923">
      <w:pPr>
        <w:spacing w:line="360" w:lineRule="auto"/>
        <w:rPr>
          <w:rFonts w:ascii="Times New Roman" w:hAnsi="Times New Roman" w:cs="Times New Roman"/>
          <w:b/>
          <w:sz w:val="24"/>
          <w:szCs w:val="20"/>
          <w:u w:val="single"/>
          <w:shd w:val="clear" w:color="auto" w:fill="FFFFFF"/>
        </w:rPr>
      </w:pPr>
    </w:p>
    <w:p w:rsidR="00A05959" w:rsidRDefault="00A05959" w:rsidP="00220923">
      <w:pPr>
        <w:spacing w:line="360" w:lineRule="auto"/>
        <w:rPr>
          <w:rFonts w:ascii="Times New Roman" w:hAnsi="Times New Roman" w:cs="Times New Roman"/>
          <w:b/>
          <w:sz w:val="24"/>
          <w:szCs w:val="20"/>
          <w:u w:val="single"/>
          <w:shd w:val="clear" w:color="auto" w:fill="FFFFFF"/>
        </w:rPr>
      </w:pPr>
    </w:p>
    <w:p w:rsidR="00A05959" w:rsidRDefault="00A05959" w:rsidP="00220923">
      <w:pPr>
        <w:spacing w:line="360" w:lineRule="auto"/>
        <w:rPr>
          <w:rFonts w:ascii="Times New Roman" w:hAnsi="Times New Roman" w:cs="Times New Roman"/>
          <w:b/>
          <w:sz w:val="24"/>
          <w:szCs w:val="20"/>
          <w:u w:val="single"/>
          <w:shd w:val="clear" w:color="auto" w:fill="FFFFFF"/>
        </w:rPr>
      </w:pPr>
    </w:p>
    <w:p w:rsidR="00A05959" w:rsidRDefault="00A05959" w:rsidP="00220923">
      <w:pPr>
        <w:spacing w:line="360" w:lineRule="auto"/>
        <w:rPr>
          <w:rFonts w:ascii="Times New Roman" w:hAnsi="Times New Roman" w:cs="Times New Roman"/>
          <w:b/>
          <w:sz w:val="24"/>
          <w:szCs w:val="20"/>
          <w:u w:val="single"/>
          <w:shd w:val="clear" w:color="auto" w:fill="FFFFFF"/>
        </w:rPr>
      </w:pPr>
    </w:p>
    <w:p w:rsidR="00A05959" w:rsidRDefault="00A05959" w:rsidP="00220923">
      <w:pPr>
        <w:spacing w:line="360" w:lineRule="auto"/>
        <w:rPr>
          <w:rFonts w:ascii="Times New Roman" w:hAnsi="Times New Roman" w:cs="Times New Roman"/>
          <w:b/>
          <w:sz w:val="24"/>
          <w:szCs w:val="20"/>
          <w:u w:val="single"/>
          <w:shd w:val="clear" w:color="auto" w:fill="FFFFFF"/>
        </w:rPr>
      </w:pPr>
    </w:p>
    <w:p w:rsidR="00220923" w:rsidRPr="00220923" w:rsidRDefault="00220923" w:rsidP="00220923">
      <w:pPr>
        <w:spacing w:line="360" w:lineRule="auto"/>
        <w:rPr>
          <w:rFonts w:ascii="Times New Roman" w:hAnsi="Times New Roman" w:cs="Times New Roman"/>
          <w:b/>
          <w:sz w:val="24"/>
          <w:szCs w:val="20"/>
          <w:u w:val="single"/>
          <w:shd w:val="clear" w:color="auto" w:fill="FFFFFF"/>
        </w:rPr>
      </w:pPr>
      <w:r w:rsidRPr="00220923">
        <w:rPr>
          <w:rFonts w:ascii="Times New Roman" w:hAnsi="Times New Roman" w:cs="Times New Roman"/>
          <w:b/>
          <w:sz w:val="24"/>
          <w:szCs w:val="20"/>
          <w:u w:val="single"/>
          <w:shd w:val="clear" w:color="auto" w:fill="FFFFFF"/>
        </w:rPr>
        <w:t>Annotated Bibliography</w:t>
      </w:r>
    </w:p>
    <w:p w:rsidR="00220923" w:rsidRPr="00220923" w:rsidRDefault="00220923" w:rsidP="00220923">
      <w:pPr>
        <w:spacing w:line="360" w:lineRule="auto"/>
        <w:rPr>
          <w:rFonts w:ascii="Times New Roman" w:hAnsi="Times New Roman" w:cs="Times New Roman"/>
          <w:b/>
          <w:i/>
          <w:u w:val="single"/>
        </w:rPr>
      </w:pPr>
      <w:r w:rsidRPr="00220923">
        <w:rPr>
          <w:rFonts w:ascii="Times New Roman" w:hAnsi="Times New Roman" w:cs="Times New Roman"/>
          <w:i/>
          <w:u w:val="single"/>
          <w:shd w:val="clear" w:color="auto" w:fill="FFFFFF"/>
        </w:rPr>
        <w:t>Lewis, M. (2006). </w:t>
      </w:r>
      <w:r w:rsidRPr="00220923">
        <w:rPr>
          <w:rFonts w:ascii="Times New Roman" w:hAnsi="Times New Roman" w:cs="Times New Roman"/>
          <w:i/>
          <w:iCs/>
          <w:u w:val="single"/>
          <w:shd w:val="clear" w:color="auto" w:fill="FFFFFF"/>
        </w:rPr>
        <w:t>The flood myths of early China</w:t>
      </w:r>
      <w:r w:rsidRPr="00220923">
        <w:rPr>
          <w:rFonts w:ascii="Times New Roman" w:hAnsi="Times New Roman" w:cs="Times New Roman"/>
          <w:i/>
          <w:u w:val="single"/>
          <w:shd w:val="clear" w:color="auto" w:fill="FFFFFF"/>
        </w:rPr>
        <w:t>. Albany: State University of New York Press.</w:t>
      </w:r>
    </w:p>
    <w:p w:rsidR="00220923" w:rsidRPr="00220923" w:rsidRDefault="00220923" w:rsidP="00220923">
      <w:pPr>
        <w:spacing w:line="360" w:lineRule="auto"/>
        <w:rPr>
          <w:rFonts w:ascii="Times New Roman" w:hAnsi="Times New Roman" w:cs="Times New Roman"/>
          <w:shd w:val="clear" w:color="auto" w:fill="FFFFFF"/>
        </w:rPr>
      </w:pPr>
      <w:r w:rsidRPr="00220923">
        <w:rPr>
          <w:rFonts w:ascii="Times New Roman" w:hAnsi="Times New Roman" w:cs="Times New Roman"/>
          <w:shd w:val="clear" w:color="auto" w:fill="FFFFFF"/>
        </w:rPr>
        <w:t xml:space="preserve">This book contains the stories that are the structure of early Chinese mythology and supposedly lead to the founding of the legendary Xia Dynasty. The stories are part of “Zhong </w:t>
      </w:r>
      <w:proofErr w:type="spellStart"/>
      <w:r w:rsidRPr="00220923">
        <w:rPr>
          <w:rFonts w:ascii="Times New Roman" w:hAnsi="Times New Roman" w:cs="Times New Roman"/>
          <w:shd w:val="clear" w:color="auto" w:fill="FFFFFF"/>
        </w:rPr>
        <w:t>guo</w:t>
      </w:r>
      <w:proofErr w:type="spellEnd"/>
      <w:r w:rsidRPr="00220923">
        <w:rPr>
          <w:rFonts w:ascii="Times New Roman" w:hAnsi="Times New Roman" w:cs="Times New Roman"/>
          <w:shd w:val="clear" w:color="auto" w:fill="FFFFFF"/>
        </w:rPr>
        <w:t xml:space="preserve"> Shenhua” which is the ancient Chinese myth stories/beliefs linking man’s lineage and traditions to their divine origins. These stories focus on the creation and great acts of man progressing into overcoming extreme adversity that was the great flood. These revered figures are also attributed with civil systems and </w:t>
      </w:r>
      <w:r w:rsidRPr="00220923">
        <w:rPr>
          <w:rFonts w:ascii="Times New Roman" w:hAnsi="Times New Roman" w:cs="Times New Roman"/>
          <w:shd w:val="clear" w:color="auto" w:fill="FFFFFF"/>
        </w:rPr>
        <w:lastRenderedPageBreak/>
        <w:t>having the ideal morality the perfect person should have and try to represent. This collection of stories is key to my entire project as they are the foundation myths that become universally believed and respected throughout China, my entire project is structured around how mainly stories and figures helped impact Chinese society and how they were represented in a plethora of ways and mediums.</w:t>
      </w:r>
    </w:p>
    <w:p w:rsidR="00220923" w:rsidRPr="00220923" w:rsidRDefault="00220923" w:rsidP="00220923">
      <w:pPr>
        <w:spacing w:line="360" w:lineRule="auto"/>
        <w:rPr>
          <w:rFonts w:ascii="Times New Roman" w:hAnsi="Times New Roman" w:cs="Times New Roman"/>
          <w:shd w:val="clear" w:color="auto" w:fill="FFFFFF"/>
        </w:rPr>
      </w:pPr>
    </w:p>
    <w:p w:rsidR="00220923" w:rsidRPr="00220923" w:rsidRDefault="00220923" w:rsidP="00220923">
      <w:pPr>
        <w:spacing w:line="360" w:lineRule="auto"/>
        <w:rPr>
          <w:rFonts w:ascii="Times New Roman" w:hAnsi="Times New Roman" w:cs="Times New Roman"/>
          <w:i/>
          <w:u w:val="single"/>
          <w:shd w:val="clear" w:color="auto" w:fill="FFFFFF"/>
        </w:rPr>
      </w:pPr>
      <w:r w:rsidRPr="00220923">
        <w:rPr>
          <w:rFonts w:ascii="Times New Roman" w:hAnsi="Times New Roman" w:cs="Times New Roman"/>
          <w:i/>
          <w:u w:val="single"/>
          <w:shd w:val="clear" w:color="auto" w:fill="FFFFFF"/>
        </w:rPr>
        <w:t>Luo, G. and Roberts, M. (2004). </w:t>
      </w:r>
      <w:r w:rsidRPr="00220923">
        <w:rPr>
          <w:rFonts w:ascii="Times New Roman" w:hAnsi="Times New Roman" w:cs="Times New Roman"/>
          <w:i/>
          <w:iCs/>
          <w:u w:val="single"/>
          <w:shd w:val="clear" w:color="auto" w:fill="FFFFFF"/>
        </w:rPr>
        <w:t>Three kingdoms</w:t>
      </w:r>
      <w:r w:rsidRPr="00220923">
        <w:rPr>
          <w:rFonts w:ascii="Times New Roman" w:hAnsi="Times New Roman" w:cs="Times New Roman"/>
          <w:i/>
          <w:u w:val="single"/>
          <w:shd w:val="clear" w:color="auto" w:fill="FFFFFF"/>
        </w:rPr>
        <w:t>. Berkeley, London: University of California Press. Part 1+2</w:t>
      </w:r>
    </w:p>
    <w:p w:rsidR="00220923" w:rsidRPr="00220923" w:rsidRDefault="00220923" w:rsidP="00220923">
      <w:pPr>
        <w:spacing w:line="360" w:lineRule="auto"/>
        <w:rPr>
          <w:rFonts w:ascii="Times New Roman" w:hAnsi="Times New Roman" w:cs="Times New Roman"/>
          <w:shd w:val="clear" w:color="auto" w:fill="FFFFFF"/>
        </w:rPr>
      </w:pPr>
      <w:r w:rsidRPr="00220923">
        <w:rPr>
          <w:rFonts w:ascii="Times New Roman" w:hAnsi="Times New Roman" w:cs="Times New Roman"/>
          <w:shd w:val="clear" w:color="auto" w:fill="FFFFFF"/>
        </w:rPr>
        <w:t xml:space="preserve">Luo </w:t>
      </w:r>
      <w:proofErr w:type="spellStart"/>
      <w:r w:rsidRPr="00220923">
        <w:rPr>
          <w:rFonts w:ascii="Times New Roman" w:hAnsi="Times New Roman" w:cs="Times New Roman"/>
          <w:shd w:val="clear" w:color="auto" w:fill="FFFFFF"/>
        </w:rPr>
        <w:t>Guanzhong’s</w:t>
      </w:r>
      <w:proofErr w:type="spellEnd"/>
      <w:r w:rsidRPr="00220923">
        <w:rPr>
          <w:rFonts w:ascii="Times New Roman" w:hAnsi="Times New Roman" w:cs="Times New Roman"/>
          <w:shd w:val="clear" w:color="auto" w:fill="FFFFFF"/>
        </w:rPr>
        <w:t xml:space="preserve"> ‘Romance of the Three Kingdoms’ is a piece of classical Chinese literature romanticising the events during the end of the Han Dynasty to the beginning of the </w:t>
      </w:r>
      <w:proofErr w:type="spellStart"/>
      <w:r w:rsidRPr="00220923">
        <w:rPr>
          <w:rFonts w:ascii="Times New Roman" w:hAnsi="Times New Roman" w:cs="Times New Roman"/>
          <w:shd w:val="clear" w:color="auto" w:fill="FFFFFF"/>
        </w:rPr>
        <w:t>Jin</w:t>
      </w:r>
      <w:proofErr w:type="spellEnd"/>
      <w:r w:rsidRPr="00220923">
        <w:rPr>
          <w:rFonts w:ascii="Times New Roman" w:hAnsi="Times New Roman" w:cs="Times New Roman"/>
          <w:shd w:val="clear" w:color="auto" w:fill="FFFFFF"/>
        </w:rPr>
        <w:t xml:space="preserve"> Dynasty. The ‘Three Kingdoms’ era was a time when the Emperor of China was still pivotal but now had to contend with usurpers and corruption to his government and that of the land. With this piece of literature being structured around historical events but, not being a historical document allows Luo </w:t>
      </w:r>
      <w:proofErr w:type="spellStart"/>
      <w:r w:rsidRPr="00220923">
        <w:rPr>
          <w:rFonts w:ascii="Times New Roman" w:hAnsi="Times New Roman" w:cs="Times New Roman"/>
          <w:shd w:val="clear" w:color="auto" w:fill="FFFFFF"/>
        </w:rPr>
        <w:t>Guanzhong</w:t>
      </w:r>
      <w:proofErr w:type="spellEnd"/>
      <w:r w:rsidRPr="00220923">
        <w:rPr>
          <w:rFonts w:ascii="Times New Roman" w:hAnsi="Times New Roman" w:cs="Times New Roman"/>
          <w:shd w:val="clear" w:color="auto" w:fill="FFFFFF"/>
        </w:rPr>
        <w:t xml:space="preserve"> to explore certain character aspects of historical figures. ‘</w:t>
      </w:r>
      <w:proofErr w:type="spellStart"/>
      <w:r w:rsidRPr="00220923">
        <w:rPr>
          <w:rFonts w:ascii="Times New Roman" w:hAnsi="Times New Roman" w:cs="Times New Roman"/>
          <w:shd w:val="clear" w:color="auto" w:fill="FFFFFF"/>
        </w:rPr>
        <w:t>RotTK</w:t>
      </w:r>
      <w:proofErr w:type="spellEnd"/>
      <w:r w:rsidRPr="00220923">
        <w:rPr>
          <w:rFonts w:ascii="Times New Roman" w:hAnsi="Times New Roman" w:cs="Times New Roman"/>
          <w:shd w:val="clear" w:color="auto" w:fill="FFFFFF"/>
        </w:rPr>
        <w:t xml:space="preserve">’ shows the attitudes the later Yuan and Ming dynasties viewed some historical figures and how many of them are still fondly or infamously remembered today. Guan Yu a general under the Kingdom of Shu Huan is still a deity in modern day China due to his portrayal in Luo </w:t>
      </w:r>
      <w:proofErr w:type="spellStart"/>
      <w:r w:rsidRPr="00220923">
        <w:rPr>
          <w:rFonts w:ascii="Times New Roman" w:hAnsi="Times New Roman" w:cs="Times New Roman"/>
          <w:shd w:val="clear" w:color="auto" w:fill="FFFFFF"/>
        </w:rPr>
        <w:t>Guanzhong’s</w:t>
      </w:r>
      <w:proofErr w:type="spellEnd"/>
      <w:r w:rsidRPr="00220923">
        <w:rPr>
          <w:rFonts w:ascii="Times New Roman" w:hAnsi="Times New Roman" w:cs="Times New Roman"/>
          <w:shd w:val="clear" w:color="auto" w:fill="FFFFFF"/>
        </w:rPr>
        <w:t xml:space="preserve"> work, obviously someone thought to be a figure worth idolising. I won’t be analysing the Romance of the Three Kingdoms too much as it does not focus enough on the earlier mythological stories.</w:t>
      </w:r>
    </w:p>
    <w:p w:rsidR="00220923" w:rsidRPr="00220923" w:rsidRDefault="00220923" w:rsidP="00220923">
      <w:pPr>
        <w:spacing w:line="360" w:lineRule="auto"/>
        <w:rPr>
          <w:rFonts w:ascii="Times New Roman" w:hAnsi="Times New Roman" w:cs="Times New Roman"/>
          <w:shd w:val="clear" w:color="auto" w:fill="FFFFFF"/>
        </w:rPr>
      </w:pPr>
    </w:p>
    <w:p w:rsidR="00220923" w:rsidRPr="00220923" w:rsidRDefault="00220923" w:rsidP="00220923">
      <w:pPr>
        <w:spacing w:line="360" w:lineRule="auto"/>
        <w:rPr>
          <w:rFonts w:ascii="Times New Roman" w:hAnsi="Times New Roman" w:cs="Times New Roman"/>
          <w:b/>
          <w:i/>
          <w:u w:val="single"/>
        </w:rPr>
      </w:pPr>
      <w:proofErr w:type="spellStart"/>
      <w:r w:rsidRPr="00220923">
        <w:rPr>
          <w:rFonts w:ascii="Times New Roman" w:hAnsi="Times New Roman" w:cs="Times New Roman"/>
          <w:i/>
          <w:u w:val="single"/>
          <w:shd w:val="clear" w:color="auto" w:fill="FFFFFF"/>
        </w:rPr>
        <w:t>Ebrey</w:t>
      </w:r>
      <w:proofErr w:type="spellEnd"/>
      <w:r w:rsidRPr="00220923">
        <w:rPr>
          <w:rFonts w:ascii="Times New Roman" w:hAnsi="Times New Roman" w:cs="Times New Roman"/>
          <w:i/>
          <w:u w:val="single"/>
          <w:shd w:val="clear" w:color="auto" w:fill="FFFFFF"/>
        </w:rPr>
        <w:t>, P. and Liu, K. (2010). </w:t>
      </w:r>
      <w:r w:rsidRPr="00220923">
        <w:rPr>
          <w:rFonts w:ascii="Times New Roman" w:hAnsi="Times New Roman" w:cs="Times New Roman"/>
          <w:i/>
          <w:iCs/>
          <w:u w:val="single"/>
          <w:shd w:val="clear" w:color="auto" w:fill="FFFFFF"/>
        </w:rPr>
        <w:t>The Cambridge illustrated history of China</w:t>
      </w:r>
      <w:r w:rsidRPr="00220923">
        <w:rPr>
          <w:rFonts w:ascii="Times New Roman" w:hAnsi="Times New Roman" w:cs="Times New Roman"/>
          <w:i/>
          <w:u w:val="single"/>
          <w:shd w:val="clear" w:color="auto" w:fill="FFFFFF"/>
        </w:rPr>
        <w:t>. 2nd ed. London: Cambridge University Press.</w:t>
      </w:r>
    </w:p>
    <w:p w:rsidR="00220923" w:rsidRPr="00220923" w:rsidRDefault="00220923" w:rsidP="00220923">
      <w:pPr>
        <w:spacing w:line="360" w:lineRule="auto"/>
        <w:rPr>
          <w:rFonts w:ascii="Times New Roman" w:hAnsi="Times New Roman" w:cs="Times New Roman"/>
          <w:shd w:val="clear" w:color="auto" w:fill="FFFFFF"/>
        </w:rPr>
      </w:pPr>
      <w:r w:rsidRPr="00220923">
        <w:rPr>
          <w:rFonts w:ascii="Times New Roman" w:hAnsi="Times New Roman" w:cs="Times New Roman"/>
          <w:shd w:val="clear" w:color="auto" w:fill="FFFFFF"/>
        </w:rPr>
        <w:t xml:space="preserve">The Cambridge illustrated history of China is a book consisting of primary evidence alongside the political changes throughout Chinese History. The book focuses more on the narrative of the history as opposed to in depth analysis of primary sources or specific government officials of a Dynasty. Nevertheless, </w:t>
      </w:r>
      <w:proofErr w:type="spellStart"/>
      <w:r w:rsidRPr="00220923">
        <w:rPr>
          <w:rFonts w:ascii="Times New Roman" w:hAnsi="Times New Roman" w:cs="Times New Roman"/>
          <w:shd w:val="clear" w:color="auto" w:fill="FFFFFF"/>
        </w:rPr>
        <w:t>Ebrey</w:t>
      </w:r>
      <w:proofErr w:type="spellEnd"/>
      <w:r w:rsidRPr="00220923">
        <w:rPr>
          <w:rFonts w:ascii="Times New Roman" w:hAnsi="Times New Roman" w:cs="Times New Roman"/>
          <w:shd w:val="clear" w:color="auto" w:fill="FFFFFF"/>
        </w:rPr>
        <w:t xml:space="preserve"> will mention figures who were key to drastic ideological or civil changes, such as Confucius and when they were most prominent. </w:t>
      </w:r>
      <w:proofErr w:type="spellStart"/>
      <w:r w:rsidRPr="00220923">
        <w:rPr>
          <w:rFonts w:ascii="Times New Roman" w:hAnsi="Times New Roman" w:cs="Times New Roman"/>
          <w:shd w:val="clear" w:color="auto" w:fill="FFFFFF"/>
        </w:rPr>
        <w:t>Ebrey’s</w:t>
      </w:r>
      <w:proofErr w:type="spellEnd"/>
      <w:r w:rsidRPr="00220923">
        <w:rPr>
          <w:rFonts w:ascii="Times New Roman" w:hAnsi="Times New Roman" w:cs="Times New Roman"/>
          <w:shd w:val="clear" w:color="auto" w:fill="FFFFFF"/>
        </w:rPr>
        <w:t xml:space="preserve"> study of Chinese history originally focused on the Han Dynasty to the Tang which is evident in this piece of work by its narrative and easily readable nature, the book does not use terminology or jargon that has not already been explained within the piece. I used this to expand my knowledge over a longer period spanning over different dynasties, pointing out the key political and societal differences from the Dynasties preceding them, then finding more critical and niche sources that can help me link how these changes could be due to religious beliefs/perspectives.</w:t>
      </w:r>
    </w:p>
    <w:p w:rsidR="00220923" w:rsidRPr="00220923" w:rsidRDefault="00220923" w:rsidP="00220923">
      <w:pPr>
        <w:spacing w:line="360" w:lineRule="auto"/>
        <w:rPr>
          <w:rFonts w:ascii="Times New Roman" w:hAnsi="Times New Roman" w:cs="Times New Roman"/>
          <w:shd w:val="clear" w:color="auto" w:fill="FFFFFF"/>
        </w:rPr>
      </w:pPr>
    </w:p>
    <w:p w:rsidR="00220923" w:rsidRPr="00220923" w:rsidRDefault="00220923" w:rsidP="00220923">
      <w:pPr>
        <w:spacing w:line="360" w:lineRule="auto"/>
        <w:rPr>
          <w:rFonts w:ascii="Times New Roman" w:hAnsi="Times New Roman" w:cs="Times New Roman"/>
          <w:i/>
          <w:u w:val="single"/>
          <w:shd w:val="clear" w:color="auto" w:fill="FFFFFF"/>
        </w:rPr>
      </w:pPr>
      <w:proofErr w:type="spellStart"/>
      <w:r w:rsidRPr="00220923">
        <w:rPr>
          <w:rFonts w:ascii="Times New Roman" w:hAnsi="Times New Roman" w:cs="Times New Roman"/>
          <w:i/>
          <w:u w:val="single"/>
          <w:shd w:val="clear" w:color="auto" w:fill="FFFFFF"/>
        </w:rPr>
        <w:lastRenderedPageBreak/>
        <w:t>Pankenier</w:t>
      </w:r>
      <w:proofErr w:type="spellEnd"/>
      <w:r w:rsidRPr="00220923">
        <w:rPr>
          <w:rFonts w:ascii="Times New Roman" w:hAnsi="Times New Roman" w:cs="Times New Roman"/>
          <w:i/>
          <w:u w:val="single"/>
          <w:shd w:val="clear" w:color="auto" w:fill="FFFFFF"/>
        </w:rPr>
        <w:t>, D. (1995). ‘THE COSMO-POLITICAL BACKGROUND OF HEAVEN'S MANDATE.’, ‘</w:t>
      </w:r>
      <w:r w:rsidRPr="00220923">
        <w:rPr>
          <w:rFonts w:ascii="Times New Roman" w:hAnsi="Times New Roman" w:cs="Times New Roman"/>
          <w:i/>
          <w:iCs/>
          <w:u w:val="single"/>
          <w:shd w:val="clear" w:color="auto" w:fill="FFFFFF"/>
        </w:rPr>
        <w:t>Early China’,</w:t>
      </w:r>
      <w:r w:rsidRPr="00220923">
        <w:rPr>
          <w:rFonts w:ascii="Times New Roman" w:hAnsi="Times New Roman" w:cs="Times New Roman"/>
          <w:i/>
          <w:u w:val="single"/>
          <w:shd w:val="clear" w:color="auto" w:fill="FFFFFF"/>
        </w:rPr>
        <w:t> </w:t>
      </w:r>
      <w:r w:rsidRPr="00220923">
        <w:rPr>
          <w:rFonts w:ascii="Times New Roman" w:hAnsi="Times New Roman" w:cs="Times New Roman"/>
          <w:i/>
          <w:iCs/>
          <w:u w:val="single"/>
          <w:shd w:val="clear" w:color="auto" w:fill="FFFFFF"/>
        </w:rPr>
        <w:t>20</w:t>
      </w:r>
      <w:r w:rsidRPr="00220923">
        <w:rPr>
          <w:rFonts w:ascii="Times New Roman" w:hAnsi="Times New Roman" w:cs="Times New Roman"/>
          <w:i/>
          <w:u w:val="single"/>
          <w:shd w:val="clear" w:color="auto" w:fill="FFFFFF"/>
        </w:rPr>
        <w:t xml:space="preserve">, 121-176. Retrieved from </w:t>
      </w:r>
      <w:hyperlink r:id="rId11" w:history="1">
        <w:r w:rsidRPr="00220923">
          <w:rPr>
            <w:rStyle w:val="Hyperlink"/>
            <w:rFonts w:ascii="Times New Roman" w:hAnsi="Times New Roman" w:cs="Times New Roman"/>
            <w:i/>
            <w:color w:val="auto"/>
            <w:shd w:val="clear" w:color="auto" w:fill="FFFFFF"/>
          </w:rPr>
          <w:t>http://www.jstor.org/stable/23351765</w:t>
        </w:r>
      </w:hyperlink>
      <w:r w:rsidRPr="00220923">
        <w:rPr>
          <w:rFonts w:ascii="Times New Roman" w:hAnsi="Times New Roman" w:cs="Times New Roman"/>
          <w:i/>
          <w:u w:val="single"/>
          <w:shd w:val="clear" w:color="auto" w:fill="FFFFFF"/>
        </w:rPr>
        <w:t xml:space="preserve">             </w:t>
      </w:r>
    </w:p>
    <w:p w:rsidR="00220923" w:rsidRPr="00220923" w:rsidRDefault="00220923" w:rsidP="00220923">
      <w:pPr>
        <w:spacing w:line="360" w:lineRule="auto"/>
        <w:rPr>
          <w:rFonts w:ascii="Times New Roman" w:hAnsi="Times New Roman" w:cs="Times New Roman"/>
          <w:shd w:val="clear" w:color="auto" w:fill="FFFFFF"/>
        </w:rPr>
      </w:pPr>
    </w:p>
    <w:p w:rsidR="00220923" w:rsidRPr="00220923" w:rsidRDefault="00220923" w:rsidP="00220923">
      <w:pPr>
        <w:spacing w:line="360" w:lineRule="auto"/>
        <w:rPr>
          <w:rFonts w:ascii="Times New Roman" w:hAnsi="Times New Roman" w:cs="Times New Roman"/>
          <w:shd w:val="clear" w:color="auto" w:fill="FFFFFF"/>
        </w:rPr>
      </w:pPr>
      <w:r w:rsidRPr="00220923">
        <w:rPr>
          <w:rFonts w:ascii="Times New Roman" w:hAnsi="Times New Roman" w:cs="Times New Roman"/>
          <w:shd w:val="clear" w:color="auto" w:fill="FFFFFF"/>
        </w:rPr>
        <w:t xml:space="preserve">This article is part of a Journal discussing ‘Early China’ as the title suggests, due to contributions from different academics I was able to get different topics alongside different approaches and beliefs. This specific article covers how through history China used astrology and their beliefs in the celestial heaven to impact city design, social structure and many other aspects of societal life. This article was able to convey a list of practical uses that Chinese society was based around thanks to their early mythology and beliefs. I used articles from this journal a lot when doing this project as it covers a wide variety of niche topics of China’s earliest history. </w:t>
      </w:r>
    </w:p>
    <w:p w:rsidR="00220923" w:rsidRPr="00220923" w:rsidRDefault="00220923" w:rsidP="00220923">
      <w:pPr>
        <w:spacing w:line="360" w:lineRule="auto"/>
        <w:rPr>
          <w:rFonts w:ascii="Times New Roman" w:hAnsi="Times New Roman" w:cs="Times New Roman"/>
        </w:rPr>
      </w:pPr>
    </w:p>
    <w:p w:rsidR="009B626B" w:rsidRPr="00646DFB" w:rsidRDefault="009B626B" w:rsidP="00646DFB">
      <w:pPr>
        <w:rPr>
          <w:rFonts w:ascii="Times New Roman" w:hAnsi="Times New Roman" w:cs="Times New Roman"/>
          <w:u w:val="single"/>
        </w:rPr>
      </w:pPr>
    </w:p>
    <w:p w:rsidR="00FD59A3" w:rsidRDefault="00FD59A3" w:rsidP="00FD59A3">
      <w:pPr>
        <w:spacing w:line="480" w:lineRule="auto"/>
        <w:rPr>
          <w:rFonts w:ascii="Times New Roman" w:hAnsi="Times New Roman" w:cs="Times New Roman"/>
        </w:rPr>
      </w:pPr>
    </w:p>
    <w:p w:rsidR="00646DFB" w:rsidRDefault="00646DFB" w:rsidP="00FD59A3">
      <w:pPr>
        <w:spacing w:line="480" w:lineRule="auto"/>
        <w:rPr>
          <w:rFonts w:ascii="Times New Roman" w:hAnsi="Times New Roman" w:cs="Times New Roman"/>
        </w:rPr>
      </w:pPr>
    </w:p>
    <w:p w:rsidR="00914045" w:rsidRDefault="00914045" w:rsidP="00FD59A3">
      <w:pPr>
        <w:spacing w:line="480" w:lineRule="auto"/>
        <w:rPr>
          <w:rFonts w:ascii="Times New Roman" w:hAnsi="Times New Roman" w:cs="Times New Roman"/>
          <w:b/>
          <w:sz w:val="32"/>
          <w:u w:val="single"/>
        </w:rPr>
      </w:pPr>
      <w:r>
        <w:rPr>
          <w:rFonts w:ascii="Times New Roman" w:hAnsi="Times New Roman" w:cs="Times New Roman"/>
          <w:b/>
          <w:sz w:val="32"/>
          <w:u w:val="single"/>
        </w:rPr>
        <w:t>Assessment Component 3</w:t>
      </w:r>
    </w:p>
    <w:p w:rsidR="00914045" w:rsidRDefault="00914045" w:rsidP="00FD59A3">
      <w:pPr>
        <w:spacing w:line="480" w:lineRule="auto"/>
        <w:rPr>
          <w:rFonts w:ascii="Times New Roman" w:hAnsi="Times New Roman" w:cs="Times New Roman"/>
          <w:b/>
          <w:sz w:val="32"/>
          <w:u w:val="single"/>
        </w:rPr>
      </w:pPr>
      <w:r>
        <w:rPr>
          <w:rFonts w:ascii="Times New Roman" w:hAnsi="Times New Roman" w:cs="Times New Roman"/>
          <w:b/>
          <w:sz w:val="32"/>
          <w:u w:val="single"/>
        </w:rPr>
        <w:t>Next Page</w:t>
      </w:r>
    </w:p>
    <w:p w:rsidR="00914045" w:rsidRDefault="00914045" w:rsidP="00FD59A3">
      <w:pPr>
        <w:spacing w:line="480" w:lineRule="auto"/>
        <w:rPr>
          <w:rFonts w:ascii="Times New Roman" w:hAnsi="Times New Roman" w:cs="Times New Roman"/>
          <w:b/>
          <w:sz w:val="32"/>
          <w:u w:val="single"/>
        </w:rPr>
      </w:pPr>
    </w:p>
    <w:p w:rsidR="00914045" w:rsidRDefault="00914045" w:rsidP="00FD59A3">
      <w:pPr>
        <w:spacing w:line="480" w:lineRule="auto"/>
        <w:rPr>
          <w:rFonts w:ascii="Times New Roman" w:hAnsi="Times New Roman" w:cs="Times New Roman"/>
          <w:b/>
          <w:sz w:val="32"/>
          <w:u w:val="single"/>
        </w:rPr>
      </w:pPr>
    </w:p>
    <w:p w:rsidR="00914045" w:rsidRDefault="00914045" w:rsidP="00FD59A3">
      <w:pPr>
        <w:spacing w:line="480" w:lineRule="auto"/>
        <w:rPr>
          <w:rFonts w:ascii="Times New Roman" w:hAnsi="Times New Roman" w:cs="Times New Roman"/>
          <w:b/>
          <w:sz w:val="32"/>
          <w:u w:val="single"/>
        </w:rPr>
      </w:pPr>
    </w:p>
    <w:p w:rsidR="00914045" w:rsidRDefault="00914045" w:rsidP="00FD59A3">
      <w:pPr>
        <w:spacing w:line="480" w:lineRule="auto"/>
        <w:rPr>
          <w:rFonts w:ascii="Times New Roman" w:hAnsi="Times New Roman" w:cs="Times New Roman"/>
          <w:b/>
          <w:sz w:val="32"/>
          <w:u w:val="single"/>
        </w:rPr>
      </w:pPr>
    </w:p>
    <w:p w:rsidR="00914045" w:rsidRDefault="00914045" w:rsidP="00FD59A3">
      <w:pPr>
        <w:spacing w:line="480" w:lineRule="auto"/>
        <w:rPr>
          <w:rFonts w:ascii="Times New Roman" w:hAnsi="Times New Roman" w:cs="Times New Roman"/>
          <w:b/>
          <w:sz w:val="32"/>
          <w:u w:val="single"/>
        </w:rPr>
      </w:pPr>
    </w:p>
    <w:p w:rsidR="00914045" w:rsidRDefault="00914045" w:rsidP="00FD59A3">
      <w:pPr>
        <w:spacing w:line="480" w:lineRule="auto"/>
        <w:rPr>
          <w:rFonts w:ascii="Times New Roman" w:hAnsi="Times New Roman" w:cs="Times New Roman"/>
          <w:b/>
          <w:sz w:val="32"/>
          <w:u w:val="single"/>
        </w:rPr>
      </w:pPr>
    </w:p>
    <w:p w:rsidR="00914045" w:rsidRPr="00C11024" w:rsidRDefault="00914045" w:rsidP="00914045">
      <w:pPr>
        <w:spacing w:line="480" w:lineRule="auto"/>
        <w:jc w:val="center"/>
        <w:rPr>
          <w:rFonts w:ascii="Castellar" w:hAnsi="Castellar" w:cs="Times New Roman"/>
          <w:b/>
          <w:sz w:val="32"/>
          <w:u w:val="single"/>
        </w:rPr>
      </w:pPr>
      <w:r w:rsidRPr="00C11024">
        <w:rPr>
          <w:rFonts w:ascii="Castellar" w:hAnsi="Castellar" w:cs="Times New Roman"/>
          <w:b/>
          <w:sz w:val="32"/>
          <w:u w:val="single"/>
        </w:rPr>
        <w:lastRenderedPageBreak/>
        <w:t xml:space="preserve">Chinese Mythology: </w:t>
      </w:r>
    </w:p>
    <w:p w:rsidR="00914045" w:rsidRPr="00C11024" w:rsidRDefault="00C11024" w:rsidP="00914045">
      <w:pPr>
        <w:spacing w:line="480" w:lineRule="auto"/>
        <w:jc w:val="center"/>
        <w:rPr>
          <w:rFonts w:ascii="Castellar" w:hAnsi="Castellar" w:cs="Times New Roman"/>
          <w:b/>
          <w:sz w:val="32"/>
          <w:u w:val="single"/>
        </w:rPr>
      </w:pPr>
      <w:r>
        <w:rPr>
          <w:rFonts w:ascii="Castellar" w:hAnsi="Castellar" w:cs="Times New Roman"/>
          <w:b/>
          <w:sz w:val="32"/>
          <w:u w:val="single"/>
        </w:rPr>
        <w:t>Helping Shape</w:t>
      </w:r>
      <w:r w:rsidR="00914045" w:rsidRPr="00C11024">
        <w:rPr>
          <w:rFonts w:ascii="Castellar" w:hAnsi="Castellar" w:cs="Times New Roman"/>
          <w:b/>
          <w:sz w:val="32"/>
          <w:u w:val="single"/>
        </w:rPr>
        <w:t xml:space="preserve"> the evolution of Chinese Society</w:t>
      </w:r>
    </w:p>
    <w:p w:rsidR="00914045" w:rsidRDefault="00914045" w:rsidP="00914045">
      <w:pPr>
        <w:spacing w:line="480" w:lineRule="auto"/>
        <w:jc w:val="center"/>
        <w:rPr>
          <w:rFonts w:ascii="Times New Roman" w:hAnsi="Times New Roman" w:cs="Times New Roman"/>
          <w:b/>
          <w:sz w:val="32"/>
          <w:u w:val="single"/>
        </w:rPr>
      </w:pPr>
    </w:p>
    <w:p w:rsidR="00914045" w:rsidRPr="00C11024" w:rsidRDefault="00914045" w:rsidP="00914045">
      <w:pPr>
        <w:spacing w:line="480" w:lineRule="auto"/>
        <w:jc w:val="center"/>
        <w:rPr>
          <w:rFonts w:ascii="Courier New" w:hAnsi="Courier New" w:cs="Courier New"/>
          <w:b/>
          <w:sz w:val="32"/>
          <w:u w:val="single"/>
        </w:rPr>
      </w:pPr>
    </w:p>
    <w:p w:rsidR="00C11024" w:rsidRDefault="00C11024" w:rsidP="00914045">
      <w:pPr>
        <w:spacing w:line="480" w:lineRule="auto"/>
        <w:jc w:val="center"/>
        <w:rPr>
          <w:rFonts w:ascii="Courier New" w:hAnsi="Courier New" w:cs="Courier New"/>
          <w:i/>
          <w:sz w:val="28"/>
        </w:rPr>
      </w:pPr>
    </w:p>
    <w:p w:rsidR="00914045" w:rsidRDefault="00914045" w:rsidP="00914045">
      <w:pPr>
        <w:spacing w:line="480" w:lineRule="auto"/>
        <w:jc w:val="center"/>
        <w:rPr>
          <w:rFonts w:ascii="Courier New" w:hAnsi="Courier New" w:cs="Courier New"/>
          <w:i/>
          <w:sz w:val="28"/>
        </w:rPr>
      </w:pPr>
      <w:r w:rsidRPr="00C11024">
        <w:rPr>
          <w:rFonts w:ascii="Courier New" w:hAnsi="Courier New" w:cs="Courier New"/>
          <w:i/>
          <w:sz w:val="28"/>
        </w:rPr>
        <w:t>In what ways did</w:t>
      </w:r>
      <w:r w:rsidR="00D16F0F">
        <w:rPr>
          <w:rFonts w:ascii="Courier New" w:hAnsi="Courier New" w:cs="Courier New"/>
          <w:i/>
          <w:sz w:val="28"/>
        </w:rPr>
        <w:t xml:space="preserve"> w</w:t>
      </w:r>
      <w:r w:rsidR="001977AA">
        <w:rPr>
          <w:rFonts w:ascii="Courier New" w:hAnsi="Courier New" w:cs="Courier New"/>
          <w:i/>
          <w:sz w:val="28"/>
        </w:rPr>
        <w:t>ere</w:t>
      </w:r>
      <w:r w:rsidRPr="00C11024">
        <w:rPr>
          <w:rFonts w:ascii="Courier New" w:hAnsi="Courier New" w:cs="Courier New"/>
          <w:i/>
          <w:sz w:val="28"/>
        </w:rPr>
        <w:t xml:space="preserve"> Chinese mythological beliefs </w:t>
      </w:r>
      <w:r w:rsidR="001977AA">
        <w:rPr>
          <w:rFonts w:ascii="Courier New" w:hAnsi="Courier New" w:cs="Courier New"/>
          <w:i/>
          <w:sz w:val="28"/>
        </w:rPr>
        <w:t xml:space="preserve">represented and how did they </w:t>
      </w:r>
      <w:r w:rsidRPr="00C11024">
        <w:rPr>
          <w:rFonts w:ascii="Courier New" w:hAnsi="Courier New" w:cs="Courier New"/>
          <w:i/>
          <w:sz w:val="28"/>
        </w:rPr>
        <w:t xml:space="preserve">shape the government and ideals of Early Chinese </w:t>
      </w:r>
      <w:r w:rsidR="00C11024" w:rsidRPr="00C11024">
        <w:rPr>
          <w:rFonts w:ascii="Courier New" w:hAnsi="Courier New" w:cs="Courier New"/>
          <w:i/>
          <w:sz w:val="28"/>
        </w:rPr>
        <w:t>civilisation</w:t>
      </w:r>
      <w:r w:rsidR="00C11024">
        <w:rPr>
          <w:rFonts w:ascii="Courier New" w:hAnsi="Courier New" w:cs="Courier New"/>
          <w:i/>
          <w:sz w:val="28"/>
        </w:rPr>
        <w:t>?</w:t>
      </w:r>
    </w:p>
    <w:p w:rsidR="00C11024" w:rsidRDefault="00C11024" w:rsidP="00914045">
      <w:pPr>
        <w:spacing w:line="480" w:lineRule="auto"/>
        <w:jc w:val="center"/>
        <w:rPr>
          <w:rFonts w:ascii="Courier New" w:hAnsi="Courier New" w:cs="Courier New"/>
          <w:i/>
          <w:sz w:val="28"/>
        </w:rPr>
      </w:pPr>
    </w:p>
    <w:p w:rsidR="00C11024" w:rsidRDefault="00C11024" w:rsidP="00914045">
      <w:pPr>
        <w:spacing w:line="480" w:lineRule="auto"/>
        <w:jc w:val="center"/>
        <w:rPr>
          <w:rFonts w:ascii="Courier New" w:hAnsi="Courier New" w:cs="Courier New"/>
          <w:i/>
          <w:sz w:val="28"/>
        </w:rPr>
      </w:pPr>
    </w:p>
    <w:p w:rsidR="00C11024" w:rsidRDefault="00C11024" w:rsidP="00914045">
      <w:pPr>
        <w:spacing w:line="480" w:lineRule="auto"/>
        <w:jc w:val="center"/>
        <w:rPr>
          <w:rFonts w:ascii="Courier New" w:hAnsi="Courier New" w:cs="Courier New"/>
          <w:i/>
          <w:sz w:val="28"/>
        </w:rPr>
      </w:pPr>
    </w:p>
    <w:p w:rsidR="00C11024" w:rsidRDefault="00C11024" w:rsidP="00914045">
      <w:pPr>
        <w:spacing w:line="480" w:lineRule="auto"/>
        <w:jc w:val="center"/>
        <w:rPr>
          <w:rFonts w:ascii="Courier New" w:hAnsi="Courier New" w:cs="Courier New"/>
          <w:i/>
          <w:sz w:val="28"/>
        </w:rPr>
      </w:pPr>
    </w:p>
    <w:p w:rsidR="00C11024" w:rsidRDefault="00C11024" w:rsidP="00914045">
      <w:pPr>
        <w:spacing w:line="480" w:lineRule="auto"/>
        <w:jc w:val="center"/>
        <w:rPr>
          <w:rFonts w:ascii="Courier New" w:hAnsi="Courier New" w:cs="Courier New"/>
          <w:i/>
          <w:sz w:val="28"/>
        </w:rPr>
      </w:pPr>
    </w:p>
    <w:p w:rsidR="00C11024" w:rsidRDefault="00C11024" w:rsidP="00914045">
      <w:pPr>
        <w:spacing w:line="480" w:lineRule="auto"/>
        <w:jc w:val="center"/>
        <w:rPr>
          <w:rFonts w:ascii="Courier New" w:hAnsi="Courier New" w:cs="Courier New"/>
          <w:i/>
          <w:sz w:val="28"/>
        </w:rPr>
      </w:pPr>
    </w:p>
    <w:p w:rsidR="00C11024" w:rsidRDefault="00C11024" w:rsidP="00914045">
      <w:pPr>
        <w:spacing w:line="480" w:lineRule="auto"/>
        <w:jc w:val="center"/>
        <w:rPr>
          <w:rFonts w:ascii="Courier New" w:hAnsi="Courier New" w:cs="Courier New"/>
          <w:i/>
          <w:sz w:val="28"/>
        </w:rPr>
      </w:pPr>
    </w:p>
    <w:p w:rsidR="00C11024" w:rsidRDefault="00C11024" w:rsidP="00C11024">
      <w:pPr>
        <w:spacing w:line="480" w:lineRule="auto"/>
        <w:jc w:val="center"/>
        <w:rPr>
          <w:rFonts w:ascii="Courier New" w:hAnsi="Courier New" w:cs="Courier New"/>
          <w:b/>
          <w:sz w:val="28"/>
        </w:rPr>
      </w:pPr>
      <w:r>
        <w:rPr>
          <w:rFonts w:ascii="Courier New" w:hAnsi="Courier New" w:cs="Courier New"/>
          <w:b/>
          <w:sz w:val="28"/>
        </w:rPr>
        <w:t>By Anthony McDonald</w:t>
      </w:r>
    </w:p>
    <w:p w:rsidR="00C11024" w:rsidRDefault="00C11024" w:rsidP="00C11024">
      <w:pPr>
        <w:spacing w:line="480" w:lineRule="auto"/>
        <w:jc w:val="center"/>
        <w:rPr>
          <w:rFonts w:ascii="Courier New" w:hAnsi="Courier New" w:cs="Courier New"/>
          <w:b/>
          <w:sz w:val="28"/>
        </w:rPr>
      </w:pPr>
      <w:r>
        <w:rPr>
          <w:rFonts w:ascii="Courier New" w:hAnsi="Courier New" w:cs="Courier New"/>
          <w:b/>
          <w:sz w:val="28"/>
        </w:rPr>
        <w:t>1701752</w:t>
      </w:r>
    </w:p>
    <w:p w:rsidR="00C11024" w:rsidRDefault="0024797D" w:rsidP="0024797D">
      <w:pPr>
        <w:spacing w:line="480" w:lineRule="auto"/>
        <w:jc w:val="center"/>
        <w:rPr>
          <w:rFonts w:ascii="Times New Roman" w:hAnsi="Times New Roman" w:cs="Times New Roman"/>
          <w:b/>
          <w:sz w:val="28"/>
          <w:u w:val="single"/>
        </w:rPr>
      </w:pPr>
      <w:r>
        <w:rPr>
          <w:rFonts w:ascii="Times New Roman" w:hAnsi="Times New Roman" w:cs="Times New Roman"/>
          <w:b/>
          <w:sz w:val="28"/>
          <w:u w:val="single"/>
        </w:rPr>
        <w:lastRenderedPageBreak/>
        <w:t>Contents</w:t>
      </w:r>
    </w:p>
    <w:p w:rsidR="0024797D" w:rsidRDefault="00E5556E" w:rsidP="0024797D">
      <w:pPr>
        <w:spacing w:line="480" w:lineRule="auto"/>
        <w:rPr>
          <w:rFonts w:ascii="Times New Roman" w:hAnsi="Times New Roman" w:cs="Times New Roman"/>
          <w:b/>
          <w:sz w:val="28"/>
        </w:rPr>
      </w:pPr>
      <w:r w:rsidRPr="00E5556E">
        <w:rPr>
          <w:rFonts w:ascii="Times New Roman" w:hAnsi="Times New Roman" w:cs="Times New Roman"/>
          <w:b/>
          <w:sz w:val="28"/>
        </w:rPr>
        <w:t>1: Introduction</w:t>
      </w:r>
    </w:p>
    <w:p w:rsidR="00F70FD7" w:rsidRDefault="00F70FD7" w:rsidP="0024797D">
      <w:pPr>
        <w:spacing w:line="480" w:lineRule="auto"/>
        <w:rPr>
          <w:rFonts w:ascii="Times New Roman" w:hAnsi="Times New Roman" w:cs="Times New Roman"/>
          <w:b/>
          <w:sz w:val="28"/>
        </w:rPr>
      </w:pPr>
    </w:p>
    <w:p w:rsidR="00F70FD7" w:rsidRDefault="00E5556E" w:rsidP="00F70FD7">
      <w:pPr>
        <w:spacing w:line="480" w:lineRule="auto"/>
        <w:rPr>
          <w:rFonts w:ascii="Times New Roman" w:hAnsi="Times New Roman" w:cs="Times New Roman"/>
          <w:b/>
          <w:sz w:val="28"/>
        </w:rPr>
      </w:pPr>
      <w:r>
        <w:rPr>
          <w:rFonts w:ascii="Times New Roman" w:hAnsi="Times New Roman" w:cs="Times New Roman"/>
          <w:b/>
          <w:sz w:val="28"/>
        </w:rPr>
        <w:t xml:space="preserve">2: </w:t>
      </w:r>
      <w:r w:rsidR="00F70FD7">
        <w:rPr>
          <w:rFonts w:ascii="Times New Roman" w:hAnsi="Times New Roman" w:cs="Times New Roman"/>
          <w:b/>
          <w:sz w:val="28"/>
        </w:rPr>
        <w:t xml:space="preserve">Literature Review and </w:t>
      </w:r>
      <w:r w:rsidR="00F70FD7" w:rsidRPr="00F70FD7">
        <w:rPr>
          <w:rFonts w:ascii="Times New Roman" w:hAnsi="Times New Roman" w:cs="Times New Roman"/>
          <w:b/>
          <w:sz w:val="28"/>
        </w:rPr>
        <w:t xml:space="preserve">Methodology </w:t>
      </w:r>
    </w:p>
    <w:p w:rsidR="00F70FD7" w:rsidRDefault="00F70FD7" w:rsidP="00F70FD7">
      <w:pPr>
        <w:spacing w:line="480" w:lineRule="auto"/>
        <w:rPr>
          <w:rFonts w:ascii="Times New Roman" w:hAnsi="Times New Roman" w:cs="Times New Roman"/>
          <w:b/>
          <w:sz w:val="28"/>
        </w:rPr>
      </w:pPr>
    </w:p>
    <w:p w:rsidR="00F70FD7" w:rsidRDefault="00F70FD7" w:rsidP="00F70FD7">
      <w:pPr>
        <w:spacing w:line="480" w:lineRule="auto"/>
        <w:rPr>
          <w:rFonts w:ascii="Times New Roman" w:hAnsi="Times New Roman" w:cs="Times New Roman"/>
          <w:b/>
          <w:sz w:val="28"/>
        </w:rPr>
      </w:pPr>
      <w:r>
        <w:rPr>
          <w:rFonts w:ascii="Times New Roman" w:hAnsi="Times New Roman" w:cs="Times New Roman"/>
          <w:b/>
          <w:sz w:val="28"/>
        </w:rPr>
        <w:t>3: Results and Discussion</w:t>
      </w:r>
    </w:p>
    <w:p w:rsidR="00F70FD7" w:rsidRDefault="00F70FD7" w:rsidP="00F70FD7">
      <w:pPr>
        <w:spacing w:line="480" w:lineRule="auto"/>
        <w:rPr>
          <w:rFonts w:ascii="Times New Roman" w:hAnsi="Times New Roman" w:cs="Times New Roman"/>
          <w:b/>
          <w:sz w:val="28"/>
        </w:rPr>
      </w:pPr>
    </w:p>
    <w:p w:rsidR="00F70FD7" w:rsidRDefault="00F70FD7" w:rsidP="00F70FD7">
      <w:pPr>
        <w:spacing w:line="480" w:lineRule="auto"/>
        <w:rPr>
          <w:rFonts w:ascii="Times New Roman" w:hAnsi="Times New Roman" w:cs="Times New Roman"/>
          <w:b/>
          <w:sz w:val="28"/>
        </w:rPr>
      </w:pPr>
      <w:r>
        <w:rPr>
          <w:rFonts w:ascii="Times New Roman" w:hAnsi="Times New Roman" w:cs="Times New Roman"/>
          <w:b/>
          <w:sz w:val="28"/>
        </w:rPr>
        <w:t>4: Conclusion</w:t>
      </w:r>
    </w:p>
    <w:p w:rsidR="00F70FD7" w:rsidRDefault="00F70FD7" w:rsidP="00F70FD7">
      <w:pPr>
        <w:spacing w:line="480" w:lineRule="auto"/>
        <w:rPr>
          <w:rFonts w:ascii="Times New Roman" w:hAnsi="Times New Roman" w:cs="Times New Roman"/>
          <w:b/>
          <w:sz w:val="28"/>
        </w:rPr>
      </w:pPr>
    </w:p>
    <w:p w:rsidR="00F70FD7" w:rsidRDefault="00F70FD7" w:rsidP="00F70FD7">
      <w:pPr>
        <w:spacing w:line="480" w:lineRule="auto"/>
        <w:rPr>
          <w:rFonts w:ascii="Times New Roman" w:hAnsi="Times New Roman" w:cs="Times New Roman"/>
          <w:b/>
          <w:sz w:val="28"/>
        </w:rPr>
      </w:pPr>
      <w:r>
        <w:rPr>
          <w:rFonts w:ascii="Times New Roman" w:hAnsi="Times New Roman" w:cs="Times New Roman"/>
          <w:b/>
          <w:sz w:val="28"/>
        </w:rPr>
        <w:t xml:space="preserve">5: </w:t>
      </w:r>
      <w:r w:rsidR="00900CEB">
        <w:rPr>
          <w:rFonts w:ascii="Times New Roman" w:hAnsi="Times New Roman" w:cs="Times New Roman"/>
          <w:b/>
          <w:sz w:val="28"/>
        </w:rPr>
        <w:t xml:space="preserve">Additional </w:t>
      </w:r>
      <w:r>
        <w:rPr>
          <w:rFonts w:ascii="Times New Roman" w:hAnsi="Times New Roman" w:cs="Times New Roman"/>
          <w:b/>
          <w:sz w:val="28"/>
        </w:rPr>
        <w:t>Thoughts</w:t>
      </w:r>
    </w:p>
    <w:p w:rsidR="00F70FD7" w:rsidRDefault="00F70FD7" w:rsidP="00F70FD7">
      <w:pPr>
        <w:spacing w:line="480" w:lineRule="auto"/>
        <w:rPr>
          <w:rFonts w:ascii="Times New Roman" w:hAnsi="Times New Roman" w:cs="Times New Roman"/>
          <w:b/>
          <w:sz w:val="28"/>
        </w:rPr>
      </w:pPr>
      <w:bookmarkStart w:id="1" w:name="_GoBack"/>
      <w:bookmarkEnd w:id="1"/>
    </w:p>
    <w:p w:rsidR="00F70FD7" w:rsidRDefault="00F70FD7" w:rsidP="00F70FD7">
      <w:pPr>
        <w:spacing w:line="480" w:lineRule="auto"/>
        <w:rPr>
          <w:rFonts w:ascii="Times New Roman" w:hAnsi="Times New Roman" w:cs="Times New Roman"/>
          <w:b/>
          <w:sz w:val="28"/>
        </w:rPr>
      </w:pPr>
      <w:r>
        <w:rPr>
          <w:rFonts w:ascii="Times New Roman" w:hAnsi="Times New Roman" w:cs="Times New Roman"/>
          <w:b/>
          <w:sz w:val="28"/>
        </w:rPr>
        <w:t>6: Reference List and Bibliography</w:t>
      </w:r>
    </w:p>
    <w:p w:rsidR="00F70FD7" w:rsidRDefault="00F70FD7" w:rsidP="00F70FD7">
      <w:pPr>
        <w:spacing w:line="480" w:lineRule="auto"/>
        <w:rPr>
          <w:rFonts w:ascii="Times New Roman" w:hAnsi="Times New Roman" w:cs="Times New Roman"/>
          <w:b/>
          <w:sz w:val="28"/>
        </w:rPr>
      </w:pPr>
    </w:p>
    <w:p w:rsidR="00F70FD7" w:rsidRDefault="00F70FD7" w:rsidP="00F70FD7">
      <w:pPr>
        <w:spacing w:line="480" w:lineRule="auto"/>
        <w:rPr>
          <w:rFonts w:ascii="Times New Roman" w:hAnsi="Times New Roman" w:cs="Times New Roman"/>
          <w:b/>
          <w:sz w:val="28"/>
        </w:rPr>
      </w:pPr>
    </w:p>
    <w:p w:rsidR="00F70FD7" w:rsidRDefault="00F70FD7" w:rsidP="00F70FD7">
      <w:pPr>
        <w:spacing w:line="480" w:lineRule="auto"/>
        <w:rPr>
          <w:rFonts w:ascii="Times New Roman" w:hAnsi="Times New Roman" w:cs="Times New Roman"/>
          <w:b/>
          <w:sz w:val="28"/>
        </w:rPr>
      </w:pPr>
    </w:p>
    <w:p w:rsidR="00F70FD7" w:rsidRDefault="00F70FD7" w:rsidP="00F70FD7">
      <w:pPr>
        <w:spacing w:line="480" w:lineRule="auto"/>
        <w:rPr>
          <w:rFonts w:ascii="Times New Roman" w:hAnsi="Times New Roman" w:cs="Times New Roman"/>
          <w:b/>
          <w:sz w:val="28"/>
        </w:rPr>
      </w:pPr>
    </w:p>
    <w:p w:rsidR="00F70FD7" w:rsidRDefault="00F70FD7" w:rsidP="00F70FD7">
      <w:pPr>
        <w:spacing w:line="480" w:lineRule="auto"/>
        <w:rPr>
          <w:rFonts w:ascii="Times New Roman" w:hAnsi="Times New Roman" w:cs="Times New Roman"/>
          <w:b/>
          <w:sz w:val="28"/>
        </w:rPr>
      </w:pPr>
    </w:p>
    <w:p w:rsidR="00F70FD7" w:rsidRDefault="00F70FD7" w:rsidP="00F70FD7">
      <w:pPr>
        <w:spacing w:line="480" w:lineRule="auto"/>
        <w:jc w:val="center"/>
        <w:rPr>
          <w:rFonts w:ascii="Times New Roman" w:hAnsi="Times New Roman" w:cs="Times New Roman"/>
          <w:b/>
          <w:sz w:val="28"/>
          <w:u w:val="single"/>
        </w:rPr>
      </w:pPr>
      <w:r>
        <w:rPr>
          <w:rFonts w:ascii="Times New Roman" w:hAnsi="Times New Roman" w:cs="Times New Roman"/>
          <w:b/>
          <w:sz w:val="28"/>
          <w:u w:val="single"/>
        </w:rPr>
        <w:lastRenderedPageBreak/>
        <w:t>Introduction</w:t>
      </w:r>
    </w:p>
    <w:p w:rsidR="00F70FD7" w:rsidRDefault="00F70FD7" w:rsidP="00F70FD7">
      <w:pPr>
        <w:spacing w:line="480" w:lineRule="auto"/>
        <w:rPr>
          <w:rFonts w:ascii="Times New Roman" w:hAnsi="Times New Roman" w:cs="Times New Roman"/>
          <w:sz w:val="24"/>
        </w:rPr>
      </w:pPr>
      <w:r>
        <w:rPr>
          <w:rFonts w:ascii="Times New Roman" w:hAnsi="Times New Roman" w:cs="Times New Roman"/>
          <w:sz w:val="24"/>
        </w:rPr>
        <w:t xml:space="preserve">The earliest beliefs of Chinese civilisation </w:t>
      </w:r>
      <w:r w:rsidR="00BD35F2">
        <w:rPr>
          <w:rFonts w:ascii="Times New Roman" w:hAnsi="Times New Roman" w:cs="Times New Roman"/>
          <w:sz w:val="24"/>
        </w:rPr>
        <w:t>revolve</w:t>
      </w:r>
      <w:r>
        <w:rPr>
          <w:rFonts w:ascii="Times New Roman" w:hAnsi="Times New Roman" w:cs="Times New Roman"/>
          <w:sz w:val="24"/>
        </w:rPr>
        <w:t xml:space="preserve"> around </w:t>
      </w:r>
      <w:r w:rsidR="00493C63">
        <w:rPr>
          <w:rFonts w:ascii="Times New Roman" w:hAnsi="Times New Roman" w:cs="Times New Roman"/>
          <w:sz w:val="24"/>
        </w:rPr>
        <w:t xml:space="preserve">the </w:t>
      </w:r>
      <w:r w:rsidR="00BD35F2">
        <w:rPr>
          <w:rFonts w:ascii="Times New Roman" w:hAnsi="Times New Roman" w:cs="Times New Roman"/>
          <w:sz w:val="24"/>
        </w:rPr>
        <w:t>legendary</w:t>
      </w:r>
      <w:r w:rsidR="00493C63">
        <w:rPr>
          <w:rFonts w:ascii="Times New Roman" w:hAnsi="Times New Roman" w:cs="Times New Roman"/>
          <w:sz w:val="24"/>
        </w:rPr>
        <w:t xml:space="preserve"> Xia</w:t>
      </w:r>
      <w:r w:rsidR="00BD35F2">
        <w:rPr>
          <w:rFonts w:ascii="Times New Roman" w:hAnsi="Times New Roman" w:cs="Times New Roman"/>
          <w:sz w:val="24"/>
        </w:rPr>
        <w:t xml:space="preserve"> Dynasty founded after the great flood. The events recorded prior and preceding the great flood were taken to be the Origins of the Chinese man and were taken to be fact </w:t>
      </w:r>
      <w:r w:rsidR="00D34016">
        <w:rPr>
          <w:rFonts w:ascii="Times New Roman" w:hAnsi="Times New Roman" w:cs="Times New Roman"/>
          <w:sz w:val="24"/>
        </w:rPr>
        <w:t>throughout</w:t>
      </w:r>
      <w:r w:rsidR="00BD35F2">
        <w:rPr>
          <w:rFonts w:ascii="Times New Roman" w:hAnsi="Times New Roman" w:cs="Times New Roman"/>
          <w:sz w:val="24"/>
        </w:rPr>
        <w:t xml:space="preserve"> China’s evolution. This time period featured great acts of ‘man’ interacting with the heavens, alongside clearly godlike beings referred to as humans. This immediately interested me, compared to Greek or Roman mythology where there was a clear distinction between God and Man, the Chinese </w:t>
      </w:r>
      <w:r w:rsidR="00493C63">
        <w:rPr>
          <w:rFonts w:ascii="Times New Roman" w:hAnsi="Times New Roman" w:cs="Times New Roman"/>
          <w:sz w:val="24"/>
        </w:rPr>
        <w:t>believed themselves descended from the Xia. This understanding of Man and the Heavens being connected is an idea that is predominant throughout the history of China</w:t>
      </w:r>
      <w:r w:rsidR="00D34016">
        <w:rPr>
          <w:rFonts w:ascii="Times New Roman" w:hAnsi="Times New Roman" w:cs="Times New Roman"/>
          <w:sz w:val="24"/>
        </w:rPr>
        <w:t>,</w:t>
      </w:r>
      <w:r w:rsidR="00493C63">
        <w:rPr>
          <w:rFonts w:ascii="Times New Roman" w:hAnsi="Times New Roman" w:cs="Times New Roman"/>
          <w:sz w:val="24"/>
        </w:rPr>
        <w:t xml:space="preserve"> I wanted to explore different mediums in which this belief was represented throughout the different dynasties of China, looking at its political use to maintain power as well as looking at certain revered characters either during the time of the great flood or that became seen as revered figures later in history with obvious godlike inspiration. Great figures such as Nu </w:t>
      </w:r>
      <w:proofErr w:type="spellStart"/>
      <w:r w:rsidR="00493C63">
        <w:rPr>
          <w:rFonts w:ascii="Times New Roman" w:hAnsi="Times New Roman" w:cs="Times New Roman"/>
          <w:sz w:val="24"/>
        </w:rPr>
        <w:t>Wa</w:t>
      </w:r>
      <w:proofErr w:type="spellEnd"/>
      <w:r w:rsidR="00493C63">
        <w:rPr>
          <w:rFonts w:ascii="Times New Roman" w:hAnsi="Times New Roman" w:cs="Times New Roman"/>
          <w:sz w:val="24"/>
        </w:rPr>
        <w:t xml:space="preserve"> and her brother Fu Xi are attributed as the first humans linking Heaven and Earth together and setting in place Chinese traditions</w:t>
      </w:r>
      <w:r w:rsidR="00D34016">
        <w:rPr>
          <w:rFonts w:ascii="Times New Roman" w:hAnsi="Times New Roman" w:cs="Times New Roman"/>
          <w:sz w:val="24"/>
        </w:rPr>
        <w:t xml:space="preserve">, the most important thing here is the word “Human” considering Nu </w:t>
      </w:r>
      <w:proofErr w:type="spellStart"/>
      <w:r w:rsidR="00D34016">
        <w:rPr>
          <w:rFonts w:ascii="Times New Roman" w:hAnsi="Times New Roman" w:cs="Times New Roman"/>
          <w:sz w:val="24"/>
        </w:rPr>
        <w:t>Wa</w:t>
      </w:r>
      <w:proofErr w:type="spellEnd"/>
      <w:r w:rsidR="00D34016">
        <w:rPr>
          <w:rFonts w:ascii="Times New Roman" w:hAnsi="Times New Roman" w:cs="Times New Roman"/>
          <w:sz w:val="24"/>
        </w:rPr>
        <w:t xml:space="preserve"> had a snake body it’s interesting that word is used consistently.</w:t>
      </w:r>
      <w:r w:rsidR="00493C63">
        <w:rPr>
          <w:rFonts w:ascii="Times New Roman" w:hAnsi="Times New Roman" w:cs="Times New Roman"/>
          <w:sz w:val="24"/>
        </w:rPr>
        <w:t xml:space="preserve"> </w:t>
      </w:r>
    </w:p>
    <w:p w:rsidR="00AB4E3B" w:rsidRDefault="00D34016" w:rsidP="00F70FD7">
      <w:pPr>
        <w:spacing w:line="480" w:lineRule="auto"/>
        <w:rPr>
          <w:rFonts w:ascii="Times New Roman" w:hAnsi="Times New Roman" w:cs="Times New Roman"/>
          <w:sz w:val="24"/>
        </w:rPr>
      </w:pPr>
      <w:r>
        <w:rPr>
          <w:rFonts w:ascii="Times New Roman" w:hAnsi="Times New Roman" w:cs="Times New Roman"/>
          <w:sz w:val="24"/>
        </w:rPr>
        <w:t xml:space="preserve">Over time different religions and Philosophers came to prominence in China and yet the idea of the Heavens </w:t>
      </w:r>
      <w:r w:rsidR="00AB4E3B">
        <w:rPr>
          <w:rFonts w:ascii="Times New Roman" w:hAnsi="Times New Roman" w:cs="Times New Roman"/>
          <w:sz w:val="24"/>
        </w:rPr>
        <w:t>was</w:t>
      </w:r>
      <w:r>
        <w:rPr>
          <w:rFonts w:ascii="Times New Roman" w:hAnsi="Times New Roman" w:cs="Times New Roman"/>
          <w:sz w:val="24"/>
        </w:rPr>
        <w:t xml:space="preserve"> still pivotal to Chinese daily lives and political structure. </w:t>
      </w:r>
      <w:r w:rsidR="00AB4E3B">
        <w:rPr>
          <w:rFonts w:ascii="Times New Roman" w:hAnsi="Times New Roman" w:cs="Times New Roman"/>
          <w:sz w:val="24"/>
        </w:rPr>
        <w:t>Despite the rise of the teachings of people</w:t>
      </w:r>
      <w:r>
        <w:rPr>
          <w:rFonts w:ascii="Times New Roman" w:hAnsi="Times New Roman" w:cs="Times New Roman"/>
          <w:sz w:val="24"/>
        </w:rPr>
        <w:t xml:space="preserve"> such as Confucius,</w:t>
      </w:r>
      <w:r w:rsidR="00AB4E3B">
        <w:rPr>
          <w:rFonts w:ascii="Times New Roman" w:hAnsi="Times New Roman" w:cs="Times New Roman"/>
          <w:sz w:val="24"/>
        </w:rPr>
        <w:t xml:space="preserve"> he did not obstruct the idea of the heavens and they were still a key part of Chinese society and ideals.</w:t>
      </w:r>
    </w:p>
    <w:p w:rsidR="00AB4E3B" w:rsidRDefault="00AB4E3B" w:rsidP="00F70FD7">
      <w:pPr>
        <w:spacing w:line="480" w:lineRule="auto"/>
        <w:rPr>
          <w:rFonts w:ascii="Times New Roman" w:hAnsi="Times New Roman" w:cs="Times New Roman"/>
          <w:sz w:val="24"/>
        </w:rPr>
      </w:pPr>
      <w:r>
        <w:rPr>
          <w:rFonts w:ascii="Times New Roman" w:hAnsi="Times New Roman" w:cs="Times New Roman"/>
          <w:sz w:val="24"/>
        </w:rPr>
        <w:t xml:space="preserve">Characters such as Guan Yu in Luo </w:t>
      </w:r>
      <w:proofErr w:type="spellStart"/>
      <w:r>
        <w:rPr>
          <w:rFonts w:ascii="Times New Roman" w:hAnsi="Times New Roman" w:cs="Times New Roman"/>
          <w:sz w:val="24"/>
        </w:rPr>
        <w:t>Guanzhong’s</w:t>
      </w:r>
      <w:proofErr w:type="spellEnd"/>
      <w:r>
        <w:rPr>
          <w:rFonts w:ascii="Times New Roman" w:hAnsi="Times New Roman" w:cs="Times New Roman"/>
          <w:sz w:val="24"/>
        </w:rPr>
        <w:t xml:space="preserve"> ‘Romance of the three Kingdoms’ is interesting as he became somewhat godlike and a saint of war and representation of Confucian beliefs in the literature and therefore how he is remembered in history following the work, this is a representation of a new generation of myth to set the standard of how the </w:t>
      </w:r>
      <w:r>
        <w:rPr>
          <w:rFonts w:ascii="Times New Roman" w:hAnsi="Times New Roman" w:cs="Times New Roman"/>
          <w:sz w:val="24"/>
        </w:rPr>
        <w:lastRenderedPageBreak/>
        <w:t xml:space="preserve">perfect Chinese man should be. Many characters in Luo </w:t>
      </w:r>
      <w:proofErr w:type="spellStart"/>
      <w:r>
        <w:rPr>
          <w:rFonts w:ascii="Times New Roman" w:hAnsi="Times New Roman" w:cs="Times New Roman"/>
          <w:sz w:val="24"/>
        </w:rPr>
        <w:t>Guanzhong’s</w:t>
      </w:r>
      <w:proofErr w:type="spellEnd"/>
      <w:r>
        <w:rPr>
          <w:rFonts w:ascii="Times New Roman" w:hAnsi="Times New Roman" w:cs="Times New Roman"/>
          <w:sz w:val="24"/>
        </w:rPr>
        <w:t xml:space="preserve"> work are revered and I will be very briefly be looking into why this is and what they represented to the audiences.</w:t>
      </w:r>
    </w:p>
    <w:p w:rsidR="00AB4E3B" w:rsidRDefault="00AB4E3B" w:rsidP="00F70FD7">
      <w:pPr>
        <w:spacing w:line="480" w:lineRule="auto"/>
        <w:rPr>
          <w:rFonts w:ascii="Times New Roman" w:hAnsi="Times New Roman" w:cs="Times New Roman"/>
          <w:sz w:val="24"/>
        </w:rPr>
      </w:pPr>
    </w:p>
    <w:p w:rsidR="00AB4E3B" w:rsidRDefault="00AB4E3B" w:rsidP="00F70FD7">
      <w:pPr>
        <w:spacing w:line="480" w:lineRule="auto"/>
        <w:rPr>
          <w:rFonts w:ascii="Times New Roman" w:hAnsi="Times New Roman" w:cs="Times New Roman"/>
          <w:sz w:val="24"/>
        </w:rPr>
      </w:pPr>
      <w:r>
        <w:rPr>
          <w:rFonts w:ascii="Times New Roman" w:hAnsi="Times New Roman" w:cs="Times New Roman"/>
          <w:sz w:val="24"/>
        </w:rPr>
        <w:t xml:space="preserve">I believe these Myths inspired the earliest agriculture techniques, the ideals of how people should behave and represent humanity, political structure </w:t>
      </w:r>
      <w:r w:rsidR="001977AA">
        <w:rPr>
          <w:rFonts w:ascii="Times New Roman" w:hAnsi="Times New Roman" w:cs="Times New Roman"/>
          <w:sz w:val="24"/>
        </w:rPr>
        <w:t>and</w:t>
      </w:r>
      <w:r>
        <w:rPr>
          <w:rFonts w:ascii="Times New Roman" w:hAnsi="Times New Roman" w:cs="Times New Roman"/>
          <w:sz w:val="24"/>
        </w:rPr>
        <w:t xml:space="preserve"> enforced the sense of Chinese heritage and unity; explaining how such a huge landmass was eventually able to be under the agreed rule of one Emperor when communication over such huge distances was so limited.</w:t>
      </w:r>
    </w:p>
    <w:p w:rsidR="00A015B8" w:rsidRDefault="00A015B8" w:rsidP="00F70FD7">
      <w:pPr>
        <w:spacing w:line="480" w:lineRule="auto"/>
        <w:rPr>
          <w:rFonts w:ascii="Times New Roman" w:hAnsi="Times New Roman" w:cs="Times New Roman"/>
          <w:sz w:val="24"/>
        </w:rPr>
      </w:pPr>
      <w:r>
        <w:rPr>
          <w:rFonts w:ascii="Times New Roman" w:hAnsi="Times New Roman" w:cs="Times New Roman"/>
          <w:sz w:val="24"/>
        </w:rPr>
        <w:t>I am not looking in depth at the stories themselves but instead just how they were used and represented during the following dynasties.</w:t>
      </w:r>
    </w:p>
    <w:p w:rsidR="00715E3E" w:rsidRDefault="00715E3E" w:rsidP="00F70FD7">
      <w:pPr>
        <w:spacing w:line="480" w:lineRule="auto"/>
        <w:rPr>
          <w:rFonts w:ascii="Times New Roman" w:hAnsi="Times New Roman" w:cs="Times New Roman"/>
          <w:sz w:val="24"/>
        </w:rPr>
      </w:pPr>
    </w:p>
    <w:p w:rsidR="00715E3E" w:rsidRDefault="00715E3E" w:rsidP="00F70FD7">
      <w:pPr>
        <w:spacing w:line="480" w:lineRule="auto"/>
        <w:rPr>
          <w:rFonts w:ascii="Times New Roman" w:hAnsi="Times New Roman" w:cs="Times New Roman"/>
          <w:sz w:val="24"/>
        </w:rPr>
      </w:pPr>
    </w:p>
    <w:p w:rsidR="00715E3E" w:rsidRDefault="00715E3E" w:rsidP="00F70FD7">
      <w:pPr>
        <w:spacing w:line="480" w:lineRule="auto"/>
        <w:rPr>
          <w:rFonts w:ascii="Times New Roman" w:hAnsi="Times New Roman" w:cs="Times New Roman"/>
          <w:sz w:val="24"/>
        </w:rPr>
      </w:pPr>
    </w:p>
    <w:p w:rsidR="00715E3E" w:rsidRDefault="00715E3E" w:rsidP="00F70FD7">
      <w:pPr>
        <w:spacing w:line="480" w:lineRule="auto"/>
        <w:rPr>
          <w:rFonts w:ascii="Times New Roman" w:hAnsi="Times New Roman" w:cs="Times New Roman"/>
          <w:sz w:val="24"/>
        </w:rPr>
      </w:pPr>
    </w:p>
    <w:p w:rsidR="00715E3E" w:rsidRDefault="00715E3E" w:rsidP="00F70FD7">
      <w:pPr>
        <w:spacing w:line="480" w:lineRule="auto"/>
        <w:rPr>
          <w:rFonts w:ascii="Times New Roman" w:hAnsi="Times New Roman" w:cs="Times New Roman"/>
          <w:sz w:val="24"/>
        </w:rPr>
      </w:pPr>
    </w:p>
    <w:p w:rsidR="00715E3E" w:rsidRDefault="00715E3E" w:rsidP="00F70FD7">
      <w:pPr>
        <w:spacing w:line="480" w:lineRule="auto"/>
        <w:rPr>
          <w:rFonts w:ascii="Times New Roman" w:hAnsi="Times New Roman" w:cs="Times New Roman"/>
          <w:sz w:val="24"/>
        </w:rPr>
      </w:pPr>
    </w:p>
    <w:p w:rsidR="00715E3E" w:rsidRDefault="00715E3E" w:rsidP="00F70FD7">
      <w:pPr>
        <w:spacing w:line="480" w:lineRule="auto"/>
        <w:rPr>
          <w:rFonts w:ascii="Times New Roman" w:hAnsi="Times New Roman" w:cs="Times New Roman"/>
          <w:sz w:val="24"/>
        </w:rPr>
      </w:pPr>
    </w:p>
    <w:p w:rsidR="00715E3E" w:rsidRDefault="00715E3E" w:rsidP="00F70FD7">
      <w:pPr>
        <w:spacing w:line="480" w:lineRule="auto"/>
        <w:rPr>
          <w:rFonts w:ascii="Times New Roman" w:hAnsi="Times New Roman" w:cs="Times New Roman"/>
          <w:sz w:val="24"/>
        </w:rPr>
      </w:pPr>
    </w:p>
    <w:p w:rsidR="00715E3E" w:rsidRDefault="00715E3E" w:rsidP="00F70FD7">
      <w:pPr>
        <w:spacing w:line="480" w:lineRule="auto"/>
        <w:rPr>
          <w:rFonts w:ascii="Times New Roman" w:hAnsi="Times New Roman" w:cs="Times New Roman"/>
          <w:sz w:val="24"/>
        </w:rPr>
      </w:pPr>
    </w:p>
    <w:p w:rsidR="00715E3E" w:rsidRDefault="00715E3E" w:rsidP="00F70FD7">
      <w:pPr>
        <w:spacing w:line="480" w:lineRule="auto"/>
        <w:rPr>
          <w:rFonts w:ascii="Times New Roman" w:hAnsi="Times New Roman" w:cs="Times New Roman"/>
          <w:sz w:val="24"/>
        </w:rPr>
      </w:pPr>
    </w:p>
    <w:p w:rsidR="00715E3E" w:rsidRDefault="00715E3E" w:rsidP="00F70FD7">
      <w:pPr>
        <w:spacing w:line="480" w:lineRule="auto"/>
        <w:rPr>
          <w:rFonts w:ascii="Times New Roman" w:hAnsi="Times New Roman" w:cs="Times New Roman"/>
          <w:sz w:val="24"/>
        </w:rPr>
      </w:pPr>
    </w:p>
    <w:p w:rsidR="00715E3E" w:rsidRDefault="00715E3E" w:rsidP="00F70FD7">
      <w:pPr>
        <w:spacing w:line="480" w:lineRule="auto"/>
        <w:rPr>
          <w:rFonts w:ascii="Times New Roman" w:hAnsi="Times New Roman" w:cs="Times New Roman"/>
          <w:sz w:val="24"/>
        </w:rPr>
      </w:pPr>
    </w:p>
    <w:p w:rsidR="00715E3E" w:rsidRDefault="00715E3E" w:rsidP="00F70FD7">
      <w:pPr>
        <w:spacing w:line="480" w:lineRule="auto"/>
        <w:rPr>
          <w:rFonts w:ascii="Times New Roman" w:hAnsi="Times New Roman" w:cs="Times New Roman"/>
          <w:sz w:val="24"/>
        </w:rPr>
      </w:pPr>
    </w:p>
    <w:p w:rsidR="00CF2AFE" w:rsidRDefault="00CF2AFE" w:rsidP="00715E3E">
      <w:pPr>
        <w:spacing w:line="480" w:lineRule="auto"/>
        <w:jc w:val="center"/>
        <w:rPr>
          <w:rFonts w:ascii="Times New Roman" w:hAnsi="Times New Roman" w:cs="Times New Roman"/>
          <w:b/>
          <w:sz w:val="28"/>
          <w:u w:val="single"/>
        </w:rPr>
      </w:pPr>
    </w:p>
    <w:p w:rsidR="00715E3E" w:rsidRDefault="00715E3E" w:rsidP="00715E3E">
      <w:pPr>
        <w:spacing w:line="480" w:lineRule="auto"/>
        <w:jc w:val="center"/>
        <w:rPr>
          <w:rFonts w:ascii="Times New Roman" w:hAnsi="Times New Roman" w:cs="Times New Roman"/>
          <w:b/>
          <w:sz w:val="28"/>
          <w:u w:val="single"/>
        </w:rPr>
      </w:pPr>
      <w:r>
        <w:rPr>
          <w:rFonts w:ascii="Times New Roman" w:hAnsi="Times New Roman" w:cs="Times New Roman"/>
          <w:b/>
          <w:sz w:val="28"/>
          <w:u w:val="single"/>
        </w:rPr>
        <w:t>Literature review and Methodology</w:t>
      </w:r>
    </w:p>
    <w:p w:rsidR="00715E3E" w:rsidRPr="00715E3E" w:rsidRDefault="00715E3E" w:rsidP="00715E3E">
      <w:pPr>
        <w:spacing w:line="480" w:lineRule="auto"/>
        <w:rPr>
          <w:rFonts w:ascii="Times New Roman" w:hAnsi="Times New Roman" w:cs="Times New Roman"/>
          <w:sz w:val="24"/>
        </w:rPr>
      </w:pPr>
    </w:p>
    <w:p w:rsidR="004F5278" w:rsidRDefault="0094783E" w:rsidP="004F5278">
      <w:pPr>
        <w:spacing w:line="480" w:lineRule="auto"/>
        <w:rPr>
          <w:rFonts w:ascii="Times New Roman" w:hAnsi="Times New Roman" w:cs="Times New Roman"/>
          <w:sz w:val="24"/>
        </w:rPr>
      </w:pPr>
      <w:r>
        <w:rPr>
          <w:rFonts w:ascii="Times New Roman" w:hAnsi="Times New Roman" w:cs="Times New Roman"/>
          <w:sz w:val="24"/>
        </w:rPr>
        <w:t xml:space="preserve">Due to limitations of my own niche knowledge </w:t>
      </w:r>
      <w:r w:rsidR="005C0916">
        <w:rPr>
          <w:rFonts w:ascii="Times New Roman" w:hAnsi="Times New Roman" w:cs="Times New Roman"/>
          <w:sz w:val="24"/>
        </w:rPr>
        <w:t>and the restrictions China places upon its history for a western audience, I decided to look at very specific examples over different time periods and dynasties.</w:t>
      </w:r>
      <w:r w:rsidR="004F5278" w:rsidRPr="004F5278">
        <w:rPr>
          <w:rFonts w:ascii="Times New Roman" w:hAnsi="Times New Roman" w:cs="Times New Roman"/>
          <w:sz w:val="24"/>
        </w:rPr>
        <w:t xml:space="preserve"> </w:t>
      </w:r>
      <w:r w:rsidR="004F5278">
        <w:rPr>
          <w:rFonts w:ascii="Times New Roman" w:hAnsi="Times New Roman" w:cs="Times New Roman"/>
          <w:sz w:val="24"/>
        </w:rPr>
        <w:t>The limitations of western access to Chinese history shouldn’t impact my research too much thanks to the wide time period I have given myself to study.</w:t>
      </w:r>
    </w:p>
    <w:p w:rsidR="00715E3E" w:rsidRDefault="005C0916" w:rsidP="00F70FD7">
      <w:pPr>
        <w:spacing w:line="480" w:lineRule="auto"/>
        <w:rPr>
          <w:rFonts w:ascii="Times New Roman" w:hAnsi="Times New Roman" w:cs="Times New Roman"/>
          <w:sz w:val="24"/>
        </w:rPr>
      </w:pPr>
      <w:r>
        <w:rPr>
          <w:rFonts w:ascii="Times New Roman" w:hAnsi="Times New Roman" w:cs="Times New Roman"/>
          <w:sz w:val="24"/>
        </w:rPr>
        <w:t xml:space="preserve"> I am looking at the use of mythology this way as I can find examples that are strongly linked and can emphasise my point as opposed to speculation from obscurer mediums. In my research I have tried to sway away from Buddhism use and other more religious views as opposed to myth, I have however noted how myth has been intertwined with religion or philosophy of specific times, notably under the rule of Wu </w:t>
      </w:r>
      <w:proofErr w:type="spellStart"/>
      <w:r>
        <w:rPr>
          <w:rFonts w:ascii="Times New Roman" w:hAnsi="Times New Roman" w:cs="Times New Roman"/>
          <w:sz w:val="24"/>
        </w:rPr>
        <w:t>Zetian</w:t>
      </w:r>
      <w:proofErr w:type="spellEnd"/>
      <w:r>
        <w:rPr>
          <w:rFonts w:ascii="Times New Roman" w:hAnsi="Times New Roman" w:cs="Times New Roman"/>
          <w:sz w:val="24"/>
        </w:rPr>
        <w:t>. By looking over a long time period I had to understand the evolution of “myth” hence why I have taken a brief look at ‘Romance of the Three Kingdoms’ as it is no doubt making historical figures who were heroes of their time into godlike and inspirational people for Chinese society.</w:t>
      </w:r>
      <w:r w:rsidR="00CF2AFE">
        <w:rPr>
          <w:rFonts w:ascii="Times New Roman" w:hAnsi="Times New Roman" w:cs="Times New Roman"/>
          <w:sz w:val="24"/>
        </w:rPr>
        <w:t xml:space="preserve"> </w:t>
      </w:r>
    </w:p>
    <w:p w:rsidR="00CF2AFE" w:rsidRDefault="00CF2AFE" w:rsidP="00F70FD7">
      <w:pPr>
        <w:spacing w:line="480" w:lineRule="auto"/>
        <w:rPr>
          <w:rFonts w:ascii="Times New Roman" w:hAnsi="Times New Roman" w:cs="Times New Roman"/>
          <w:sz w:val="24"/>
        </w:rPr>
      </w:pPr>
      <w:r>
        <w:rPr>
          <w:rFonts w:ascii="Times New Roman" w:hAnsi="Times New Roman" w:cs="Times New Roman"/>
          <w:sz w:val="24"/>
        </w:rPr>
        <w:t xml:space="preserve">Many scholars focus on </w:t>
      </w:r>
      <w:r w:rsidR="001400AF">
        <w:rPr>
          <w:rFonts w:ascii="Times New Roman" w:hAnsi="Times New Roman" w:cs="Times New Roman"/>
          <w:sz w:val="24"/>
        </w:rPr>
        <w:t xml:space="preserve">imperialism in China or a specific dynasties rule and legacy, with this my aim is to just explore the vast usage and representation mythology had throughout such a long time period and how perhaps the use of “great humans” as opposed to strictly “gods” despite them being one in the same allowed for this mythology to remain relevant and influential throughout different political climates. This relevance is still clear as even now it is disputed whether the Xia dynasty was real and the large amount of people who still believe in </w:t>
      </w:r>
      <w:proofErr w:type="spellStart"/>
      <w:r w:rsidR="001400AF">
        <w:rPr>
          <w:rFonts w:ascii="Times New Roman" w:hAnsi="Times New Roman" w:cs="Times New Roman"/>
          <w:sz w:val="24"/>
        </w:rPr>
        <w:t>Shennong’s</w:t>
      </w:r>
      <w:proofErr w:type="spellEnd"/>
      <w:r w:rsidR="001400AF">
        <w:rPr>
          <w:rFonts w:ascii="Times New Roman" w:hAnsi="Times New Roman" w:cs="Times New Roman"/>
          <w:sz w:val="24"/>
        </w:rPr>
        <w:t xml:space="preserve"> existence.</w:t>
      </w:r>
    </w:p>
    <w:p w:rsidR="001400AF" w:rsidRDefault="004F5278" w:rsidP="00F70FD7">
      <w:pPr>
        <w:spacing w:line="480" w:lineRule="auto"/>
        <w:rPr>
          <w:rFonts w:ascii="Times New Roman" w:hAnsi="Times New Roman" w:cs="Times New Roman"/>
          <w:sz w:val="24"/>
        </w:rPr>
      </w:pPr>
      <w:r>
        <w:rPr>
          <w:rFonts w:ascii="Times New Roman" w:hAnsi="Times New Roman" w:cs="Times New Roman"/>
          <w:sz w:val="24"/>
        </w:rPr>
        <w:lastRenderedPageBreak/>
        <w:t>Thanks to the research from other scholars over different dynasties I am able explore significant representations of mythology and its uses, I can look at primary sources alongside literature resources, not only that but also the legacies these dynasties have and how they used mythology differently and manipulated it for their own gain. The attitudes and traditions of China are also heavily intertwined with mythology thanks to people such as Fu Xi and looking at the evolution of the infrastructure of China can be explored.</w:t>
      </w:r>
    </w:p>
    <w:p w:rsidR="004F5278" w:rsidRDefault="004F5278" w:rsidP="00F70FD7">
      <w:pPr>
        <w:spacing w:line="480" w:lineRule="auto"/>
        <w:rPr>
          <w:rFonts w:ascii="Times New Roman" w:hAnsi="Times New Roman" w:cs="Times New Roman"/>
          <w:sz w:val="24"/>
        </w:rPr>
      </w:pPr>
      <w:r>
        <w:rPr>
          <w:rFonts w:ascii="Times New Roman" w:hAnsi="Times New Roman" w:cs="Times New Roman"/>
          <w:sz w:val="24"/>
        </w:rPr>
        <w:t>As further research I could perhaps examine two consecutive dynasties and try and analyse and compare different aspects from these, I could speculate on more obscure representations and the effect they had on society and then how they affected the legacy of the dynasty after its collapse. In doing this I would be required to look at different administrative documents and study the governmental structure and different laws even closer than I have for this piece, as they could hold references to myth in their reasoning, like the city planning I investigate.</w:t>
      </w:r>
    </w:p>
    <w:p w:rsidR="001D39DA" w:rsidRDefault="004F5278" w:rsidP="00F70FD7">
      <w:pPr>
        <w:spacing w:line="480" w:lineRule="auto"/>
        <w:rPr>
          <w:rFonts w:ascii="Times New Roman" w:hAnsi="Times New Roman" w:cs="Times New Roman"/>
          <w:sz w:val="24"/>
        </w:rPr>
      </w:pPr>
      <w:r>
        <w:rPr>
          <w:rFonts w:ascii="Times New Roman" w:hAnsi="Times New Roman" w:cs="Times New Roman"/>
          <w:sz w:val="24"/>
        </w:rPr>
        <w:t xml:space="preserve">Whilst doing research for this </w:t>
      </w:r>
      <w:r w:rsidR="006438EF">
        <w:rPr>
          <w:rFonts w:ascii="Times New Roman" w:hAnsi="Times New Roman" w:cs="Times New Roman"/>
          <w:sz w:val="24"/>
        </w:rPr>
        <w:t xml:space="preserve">I focused mainly on primary sources from different dynasties and what relevance they had at the time, after doing so I would draw connotations with mythology and the reason for why objects would be used the way they were. If </w:t>
      </w:r>
      <w:r w:rsidR="00D740F3">
        <w:rPr>
          <w:rFonts w:ascii="Times New Roman" w:hAnsi="Times New Roman" w:cs="Times New Roman"/>
          <w:sz w:val="24"/>
        </w:rPr>
        <w:t>not,</w:t>
      </w:r>
      <w:r w:rsidR="006438EF">
        <w:rPr>
          <w:rFonts w:ascii="Times New Roman" w:hAnsi="Times New Roman" w:cs="Times New Roman"/>
          <w:sz w:val="24"/>
        </w:rPr>
        <w:t xml:space="preserve"> primary sources I read several different academic journals discussing very specific factors of different dynasties in order to understand the how impactful and relevant myth was in different stages of Chinese society, such as divinations, lineage to an emperor and even astrological city planning. Finally, I looked in depth at several characters within ‘Romance of the Three Kingdoms’ as it is one of China’s greatest literary works and several of the characters are somewhat deified and relevant in China to this very day. I wanted to look at what these characters represented and how they were examples of righteousness and evil for the people of China</w:t>
      </w:r>
    </w:p>
    <w:p w:rsidR="00AB4E3B" w:rsidRDefault="00AB4E3B" w:rsidP="00F70FD7">
      <w:pPr>
        <w:spacing w:line="480" w:lineRule="auto"/>
        <w:rPr>
          <w:rFonts w:ascii="Times New Roman" w:hAnsi="Times New Roman" w:cs="Times New Roman"/>
          <w:sz w:val="24"/>
        </w:rPr>
      </w:pPr>
    </w:p>
    <w:p w:rsidR="00D34016" w:rsidRDefault="00D34016" w:rsidP="00F70FD7">
      <w:pPr>
        <w:spacing w:line="480" w:lineRule="auto"/>
        <w:rPr>
          <w:rFonts w:ascii="Times New Roman" w:hAnsi="Times New Roman" w:cs="Times New Roman"/>
          <w:sz w:val="24"/>
        </w:rPr>
      </w:pPr>
      <w:r>
        <w:rPr>
          <w:rFonts w:ascii="Times New Roman" w:hAnsi="Times New Roman" w:cs="Times New Roman"/>
          <w:sz w:val="24"/>
        </w:rPr>
        <w:lastRenderedPageBreak/>
        <w:t xml:space="preserve"> </w:t>
      </w:r>
    </w:p>
    <w:p w:rsidR="001D39DA" w:rsidRDefault="001D39DA" w:rsidP="001D39DA">
      <w:pPr>
        <w:spacing w:line="480" w:lineRule="auto"/>
        <w:rPr>
          <w:rFonts w:ascii="Times New Roman" w:hAnsi="Times New Roman" w:cs="Times New Roman"/>
          <w:sz w:val="24"/>
        </w:rPr>
      </w:pPr>
    </w:p>
    <w:p w:rsidR="00FC3FA8" w:rsidRPr="00FC3FA8" w:rsidRDefault="006438EF" w:rsidP="00FC3FA8">
      <w:pPr>
        <w:spacing w:line="480" w:lineRule="auto"/>
        <w:jc w:val="center"/>
        <w:rPr>
          <w:rFonts w:ascii="Times New Roman" w:hAnsi="Times New Roman" w:cs="Times New Roman"/>
          <w:b/>
          <w:sz w:val="28"/>
          <w:u w:val="single"/>
        </w:rPr>
      </w:pPr>
      <w:r>
        <w:rPr>
          <w:rFonts w:ascii="Times New Roman" w:hAnsi="Times New Roman" w:cs="Times New Roman"/>
          <w:b/>
          <w:sz w:val="28"/>
          <w:u w:val="single"/>
        </w:rPr>
        <w:t>Results and Discussion</w:t>
      </w:r>
    </w:p>
    <w:p w:rsidR="00F52067" w:rsidRPr="00D94D7F" w:rsidRDefault="00F52067" w:rsidP="00606114">
      <w:pPr>
        <w:spacing w:line="480" w:lineRule="auto"/>
        <w:rPr>
          <w:rFonts w:ascii="Times New Roman" w:hAnsi="Times New Roman" w:cs="Times New Roman"/>
          <w:sz w:val="24"/>
          <w:szCs w:val="24"/>
        </w:rPr>
      </w:pPr>
      <w:r w:rsidRPr="00D94D7F">
        <w:rPr>
          <w:rFonts w:ascii="Times New Roman" w:hAnsi="Times New Roman" w:cs="Times New Roman"/>
          <w:sz w:val="24"/>
          <w:szCs w:val="24"/>
        </w:rPr>
        <w:t xml:space="preserve">Looking at Childe’s </w:t>
      </w:r>
      <w:r w:rsidR="00FC3FA8" w:rsidRPr="00D94D7F">
        <w:rPr>
          <w:rFonts w:ascii="Times New Roman" w:hAnsi="Times New Roman" w:cs="Times New Roman"/>
          <w:sz w:val="24"/>
          <w:szCs w:val="24"/>
        </w:rPr>
        <w:t>ten-point model of traits amongst urban revolutions amongst early civilisations, I was able to distinguish what traits were relevant to China and perhaps how they helped cement the mythology within the societal structure.</w:t>
      </w:r>
      <w:r w:rsidR="007E039C" w:rsidRPr="00D94D7F">
        <w:rPr>
          <w:rFonts w:ascii="Times New Roman" w:hAnsi="Times New Roman" w:cs="Times New Roman"/>
          <w:sz w:val="24"/>
          <w:szCs w:val="24"/>
        </w:rPr>
        <w:t xml:space="preserve"> The first of Childe’s points is the most </w:t>
      </w:r>
      <w:r w:rsidR="000219A5" w:rsidRPr="00D94D7F">
        <w:rPr>
          <w:rFonts w:ascii="Times New Roman" w:hAnsi="Times New Roman" w:cs="Times New Roman"/>
          <w:sz w:val="24"/>
          <w:szCs w:val="24"/>
        </w:rPr>
        <w:t>vital</w:t>
      </w:r>
      <w:r w:rsidR="00156956" w:rsidRPr="00D94D7F">
        <w:rPr>
          <w:rFonts w:ascii="Times New Roman" w:hAnsi="Times New Roman" w:cs="Times New Roman"/>
          <w:sz w:val="24"/>
          <w:szCs w:val="24"/>
        </w:rPr>
        <w:t xml:space="preserve"> in relation to the </w:t>
      </w:r>
      <w:r w:rsidR="000219A5" w:rsidRPr="00D94D7F">
        <w:rPr>
          <w:rFonts w:ascii="Times New Roman" w:hAnsi="Times New Roman" w:cs="Times New Roman"/>
          <w:sz w:val="24"/>
          <w:szCs w:val="24"/>
        </w:rPr>
        <w:t>place mythology took within society</w:t>
      </w:r>
      <w:r w:rsidR="007E039C" w:rsidRPr="00D94D7F">
        <w:rPr>
          <w:rFonts w:ascii="Times New Roman" w:hAnsi="Times New Roman" w:cs="Times New Roman"/>
          <w:sz w:val="24"/>
          <w:szCs w:val="24"/>
        </w:rPr>
        <w:t xml:space="preserve">; </w:t>
      </w:r>
      <w:r w:rsidR="00156956" w:rsidRPr="00D94D7F">
        <w:rPr>
          <w:rFonts w:ascii="Times New Roman" w:hAnsi="Times New Roman" w:cs="Times New Roman"/>
          <w:sz w:val="24"/>
          <w:szCs w:val="24"/>
        </w:rPr>
        <w:t>“</w:t>
      </w:r>
      <w:r w:rsidR="007E039C" w:rsidRPr="00D94D7F">
        <w:rPr>
          <w:rFonts w:ascii="Times New Roman" w:hAnsi="Times New Roman" w:cs="Times New Roman"/>
          <w:sz w:val="24"/>
          <w:szCs w:val="24"/>
        </w:rPr>
        <w:t>In point of size the first cities must have been more extensive and more densely populated than any previous settlements</w:t>
      </w:r>
      <w:r w:rsidR="00156956" w:rsidRPr="00D94D7F">
        <w:rPr>
          <w:rFonts w:ascii="Times New Roman" w:hAnsi="Times New Roman" w:cs="Times New Roman"/>
          <w:sz w:val="24"/>
          <w:szCs w:val="24"/>
        </w:rPr>
        <w:t>.” (</w:t>
      </w:r>
      <w:r w:rsidR="007E039C" w:rsidRPr="00D94D7F">
        <w:rPr>
          <w:rFonts w:ascii="Times New Roman" w:hAnsi="Times New Roman" w:cs="Times New Roman"/>
          <w:sz w:val="24"/>
          <w:szCs w:val="24"/>
        </w:rPr>
        <w:t>Childe</w:t>
      </w:r>
      <w:r w:rsidR="00156956" w:rsidRPr="00D94D7F">
        <w:rPr>
          <w:rFonts w:ascii="Times New Roman" w:hAnsi="Times New Roman" w:cs="Times New Roman"/>
          <w:sz w:val="24"/>
          <w:szCs w:val="24"/>
        </w:rPr>
        <w:t>. 1950)</w:t>
      </w:r>
      <w:r w:rsidR="000219A5" w:rsidRPr="00D94D7F">
        <w:rPr>
          <w:rFonts w:ascii="Times New Roman" w:hAnsi="Times New Roman" w:cs="Times New Roman"/>
          <w:sz w:val="24"/>
          <w:szCs w:val="24"/>
        </w:rPr>
        <w:t>. This statement by Childe suggests the roots of a civilisation and its urbanisation stem from increased population and</w:t>
      </w:r>
      <w:r w:rsidR="00537FF5" w:rsidRPr="00D94D7F">
        <w:rPr>
          <w:rFonts w:ascii="Times New Roman" w:hAnsi="Times New Roman" w:cs="Times New Roman"/>
          <w:sz w:val="24"/>
          <w:szCs w:val="24"/>
        </w:rPr>
        <w:t xml:space="preserve"> these settlements in China were those based around the Yellow River. The beginning of China’s urbanisation revolving around the Yellow River coincides with the importance placed upon the river and the great floods of the Northern Plains of China; which is the focal point of the earliest of Chinese mythology with all the stories and characters built around it.</w:t>
      </w:r>
      <w:r w:rsidR="005154A6" w:rsidRPr="00D94D7F">
        <w:rPr>
          <w:rFonts w:ascii="Times New Roman" w:hAnsi="Times New Roman" w:cs="Times New Roman"/>
          <w:sz w:val="24"/>
          <w:szCs w:val="24"/>
        </w:rPr>
        <w:t xml:space="preserve"> Whilst Chinese civilisation was growing; both population wise and as a culture, this river was pivotal to growth and sustainability. The importance of the Yellow River never faded and would have therefore been understood to be the heartbeat of society, similarly to the Nile, with this being the case it is easily understood as to why mythological stories stressing the </w:t>
      </w:r>
      <w:r w:rsidR="00C705BD" w:rsidRPr="00D94D7F">
        <w:rPr>
          <w:rFonts w:ascii="Times New Roman" w:hAnsi="Times New Roman" w:cs="Times New Roman"/>
          <w:sz w:val="24"/>
          <w:szCs w:val="24"/>
        </w:rPr>
        <w:t>significance of the Yellow River were so widely accepted.</w:t>
      </w:r>
    </w:p>
    <w:p w:rsidR="000A393E" w:rsidRPr="00D94D7F" w:rsidRDefault="000A393E" w:rsidP="00606114">
      <w:pPr>
        <w:spacing w:line="480" w:lineRule="auto"/>
        <w:rPr>
          <w:rFonts w:ascii="Times New Roman" w:hAnsi="Times New Roman" w:cs="Times New Roman"/>
          <w:sz w:val="24"/>
          <w:szCs w:val="24"/>
        </w:rPr>
      </w:pPr>
      <w:r w:rsidRPr="00D94D7F">
        <w:rPr>
          <w:rFonts w:ascii="Times New Roman" w:hAnsi="Times New Roman" w:cs="Times New Roman"/>
          <w:sz w:val="24"/>
          <w:szCs w:val="24"/>
        </w:rPr>
        <w:t xml:space="preserve">Yu the </w:t>
      </w:r>
      <w:r w:rsidR="007517D9" w:rsidRPr="00D94D7F">
        <w:rPr>
          <w:rFonts w:ascii="Times New Roman" w:hAnsi="Times New Roman" w:cs="Times New Roman"/>
          <w:sz w:val="24"/>
          <w:szCs w:val="24"/>
        </w:rPr>
        <w:t>G</w:t>
      </w:r>
      <w:r w:rsidRPr="00D94D7F">
        <w:rPr>
          <w:rFonts w:ascii="Times New Roman" w:hAnsi="Times New Roman" w:cs="Times New Roman"/>
          <w:sz w:val="24"/>
          <w:szCs w:val="24"/>
        </w:rPr>
        <w:t>reat is perhaps the most important figure linking Man’s lineage to Heaven and the first tool to show the dynastical rulers being more godlike than everyone else, for example the bamboo annals linking King of Zhou to Yu</w:t>
      </w:r>
      <w:r w:rsidR="007517D9" w:rsidRPr="00D94D7F">
        <w:rPr>
          <w:rFonts w:ascii="Times New Roman" w:hAnsi="Times New Roman" w:cs="Times New Roman"/>
          <w:sz w:val="24"/>
          <w:szCs w:val="24"/>
        </w:rPr>
        <w:t xml:space="preserve"> (L. Feng.2013). Along with the bamboo </w:t>
      </w:r>
      <w:r w:rsidR="003C1DE2" w:rsidRPr="00D94D7F">
        <w:rPr>
          <w:rFonts w:ascii="Times New Roman" w:hAnsi="Times New Roman" w:cs="Times New Roman"/>
          <w:sz w:val="24"/>
          <w:szCs w:val="24"/>
        </w:rPr>
        <w:t>annals</w:t>
      </w:r>
      <w:r w:rsidR="007517D9" w:rsidRPr="00D94D7F">
        <w:rPr>
          <w:rFonts w:ascii="Times New Roman" w:hAnsi="Times New Roman" w:cs="Times New Roman"/>
          <w:sz w:val="24"/>
          <w:szCs w:val="24"/>
        </w:rPr>
        <w:t>, the Bin Gong Xu</w:t>
      </w:r>
      <w:r w:rsidR="003C1DE2" w:rsidRPr="00D94D7F">
        <w:rPr>
          <w:rFonts w:ascii="Times New Roman" w:hAnsi="Times New Roman" w:cs="Times New Roman"/>
          <w:sz w:val="24"/>
          <w:szCs w:val="24"/>
        </w:rPr>
        <w:t xml:space="preserve">, an inscription depicting the actions of Yu and his marriage to heaven and then the mention of Zhou. Comparing the hero of man and tamer of the floods to the King of </w:t>
      </w:r>
      <w:r w:rsidR="003C1DE2" w:rsidRPr="00D94D7F">
        <w:rPr>
          <w:rFonts w:ascii="Times New Roman" w:hAnsi="Times New Roman" w:cs="Times New Roman"/>
          <w:sz w:val="24"/>
          <w:szCs w:val="24"/>
        </w:rPr>
        <w:lastRenderedPageBreak/>
        <w:t>Zhou is a huge political statement to enforce and consolidate power, especially after overthrowing the Shang. Yu clearly represents the virtues of man and the power man has over Earth as they were able to tame the flood as opposed to the heavens. This story sets the precedent of a man linking Heaven and Earth, an emperor.</w:t>
      </w:r>
    </w:p>
    <w:p w:rsidR="006951BB" w:rsidRPr="00D94D7F" w:rsidRDefault="006951BB" w:rsidP="00606114">
      <w:pPr>
        <w:spacing w:line="480" w:lineRule="auto"/>
        <w:rPr>
          <w:rFonts w:ascii="Times New Roman" w:hAnsi="Times New Roman" w:cs="Times New Roman"/>
          <w:sz w:val="24"/>
          <w:szCs w:val="24"/>
        </w:rPr>
      </w:pPr>
      <w:r w:rsidRPr="00D94D7F">
        <w:rPr>
          <w:rFonts w:ascii="Times New Roman" w:hAnsi="Times New Roman" w:cs="Times New Roman"/>
          <w:sz w:val="24"/>
          <w:szCs w:val="24"/>
        </w:rPr>
        <w:t xml:space="preserve">When it comes to the Zhou not only </w:t>
      </w:r>
      <w:r w:rsidR="007C0CBC" w:rsidRPr="00D94D7F">
        <w:rPr>
          <w:rFonts w:ascii="Times New Roman" w:hAnsi="Times New Roman" w:cs="Times New Roman"/>
          <w:sz w:val="24"/>
          <w:szCs w:val="24"/>
        </w:rPr>
        <w:t>did,</w:t>
      </w:r>
      <w:r w:rsidRPr="00D94D7F">
        <w:rPr>
          <w:rFonts w:ascii="Times New Roman" w:hAnsi="Times New Roman" w:cs="Times New Roman"/>
          <w:sz w:val="24"/>
          <w:szCs w:val="24"/>
        </w:rPr>
        <w:t xml:space="preserve"> they link the</w:t>
      </w:r>
      <w:r w:rsidR="00EC4C44" w:rsidRPr="00D94D7F">
        <w:rPr>
          <w:rFonts w:ascii="Times New Roman" w:hAnsi="Times New Roman" w:cs="Times New Roman"/>
          <w:sz w:val="24"/>
          <w:szCs w:val="24"/>
        </w:rPr>
        <w:t xml:space="preserve">mselves to Yu the Great but also were able to </w:t>
      </w:r>
      <w:r w:rsidR="00F2062F" w:rsidRPr="00D94D7F">
        <w:rPr>
          <w:rFonts w:ascii="Times New Roman" w:hAnsi="Times New Roman" w:cs="Times New Roman"/>
          <w:sz w:val="24"/>
          <w:szCs w:val="24"/>
        </w:rPr>
        <w:t>legitimise the new state capital in Xi’an</w:t>
      </w:r>
      <w:r w:rsidR="007C0CBC" w:rsidRPr="00D94D7F">
        <w:rPr>
          <w:rFonts w:ascii="Times New Roman" w:hAnsi="Times New Roman" w:cs="Times New Roman"/>
          <w:sz w:val="24"/>
          <w:szCs w:val="24"/>
        </w:rPr>
        <w:t xml:space="preserve"> (L.Feng.2013)</w:t>
      </w:r>
      <w:r w:rsidR="00F2062F" w:rsidRPr="00D94D7F">
        <w:rPr>
          <w:rFonts w:ascii="Times New Roman" w:hAnsi="Times New Roman" w:cs="Times New Roman"/>
          <w:sz w:val="24"/>
          <w:szCs w:val="24"/>
        </w:rPr>
        <w:t xml:space="preserve">, the capital </w:t>
      </w:r>
      <w:proofErr w:type="spellStart"/>
      <w:r w:rsidR="00F2062F" w:rsidRPr="00D94D7F">
        <w:rPr>
          <w:rFonts w:ascii="Times New Roman" w:hAnsi="Times New Roman" w:cs="Times New Roman"/>
          <w:sz w:val="24"/>
          <w:szCs w:val="24"/>
        </w:rPr>
        <w:t>Fenghao</w:t>
      </w:r>
      <w:proofErr w:type="spellEnd"/>
      <w:r w:rsidR="00F2062F" w:rsidRPr="00D94D7F">
        <w:rPr>
          <w:rFonts w:ascii="Times New Roman" w:hAnsi="Times New Roman" w:cs="Times New Roman"/>
          <w:sz w:val="24"/>
          <w:szCs w:val="24"/>
        </w:rPr>
        <w:t xml:space="preserve"> had a strong link to myth as it was in close proximity to Kunlun Mountain, the setting </w:t>
      </w:r>
      <w:r w:rsidR="007C0CBC" w:rsidRPr="00D94D7F">
        <w:rPr>
          <w:rFonts w:ascii="Times New Roman" w:hAnsi="Times New Roman" w:cs="Times New Roman"/>
          <w:sz w:val="24"/>
          <w:szCs w:val="24"/>
        </w:rPr>
        <w:t>Fu Xi and Nu W</w:t>
      </w:r>
      <w:r w:rsidR="00FB57FB" w:rsidRPr="00D94D7F">
        <w:rPr>
          <w:rFonts w:ascii="Times New Roman" w:hAnsi="Times New Roman" w:cs="Times New Roman"/>
          <w:sz w:val="24"/>
          <w:szCs w:val="24"/>
        </w:rPr>
        <w:t>, two of the three sage emperors,</w:t>
      </w:r>
      <w:r w:rsidR="007C0CBC" w:rsidRPr="00D94D7F">
        <w:rPr>
          <w:rFonts w:ascii="Times New Roman" w:hAnsi="Times New Roman" w:cs="Times New Roman"/>
          <w:sz w:val="24"/>
          <w:szCs w:val="24"/>
        </w:rPr>
        <w:t xml:space="preserve"> got married</w:t>
      </w:r>
      <w:r w:rsidR="00DD39AF" w:rsidRPr="00D94D7F">
        <w:rPr>
          <w:rFonts w:ascii="Times New Roman" w:hAnsi="Times New Roman" w:cs="Times New Roman"/>
          <w:sz w:val="24"/>
          <w:szCs w:val="24"/>
        </w:rPr>
        <w:t xml:space="preserve"> (Lewis.2006).</w:t>
      </w:r>
    </w:p>
    <w:p w:rsidR="00BF7583" w:rsidRPr="00D94D7F" w:rsidRDefault="00BF7583" w:rsidP="00606114">
      <w:pPr>
        <w:spacing w:line="480" w:lineRule="auto"/>
        <w:rPr>
          <w:rFonts w:ascii="Times New Roman" w:hAnsi="Times New Roman" w:cs="Times New Roman"/>
          <w:sz w:val="24"/>
        </w:rPr>
      </w:pPr>
      <w:r w:rsidRPr="00D94D7F">
        <w:rPr>
          <w:rFonts w:ascii="Times New Roman" w:hAnsi="Times New Roman" w:cs="Times New Roman"/>
          <w:sz w:val="24"/>
        </w:rPr>
        <w:t>After a time of turmoil in China, the land was once again unified under a single rule- the Qin Dynasty was formed (</w:t>
      </w:r>
      <w:r w:rsidRPr="00D94D7F">
        <w:rPr>
          <w:rFonts w:ascii="Times New Roman" w:hAnsi="Times New Roman" w:cs="Times New Roman"/>
          <w:sz w:val="24"/>
          <w:shd w:val="clear" w:color="auto" w:fill="FFFFFF"/>
        </w:rPr>
        <w:t xml:space="preserve">Ebrey.2010).  The King of Qin after conquering what was considered mainland China then gave himself the new title of “The First </w:t>
      </w:r>
      <w:r w:rsidR="00D94D7F" w:rsidRPr="00D94D7F">
        <w:rPr>
          <w:rFonts w:ascii="Times New Roman" w:hAnsi="Times New Roman" w:cs="Times New Roman"/>
          <w:sz w:val="24"/>
          <w:shd w:val="clear" w:color="auto" w:fill="FFFFFF"/>
        </w:rPr>
        <w:t>Emperor” (</w:t>
      </w:r>
      <w:r w:rsidRPr="00D94D7F">
        <w:rPr>
          <w:rFonts w:ascii="Times New Roman" w:hAnsi="Times New Roman" w:cs="Times New Roman"/>
          <w:sz w:val="24"/>
          <w:shd w:val="clear" w:color="auto" w:fill="FFFFFF"/>
        </w:rPr>
        <w:t xml:space="preserve">Ebrey.2010), before </w:t>
      </w:r>
      <w:r w:rsidR="00D94D7F" w:rsidRPr="00D94D7F">
        <w:rPr>
          <w:rFonts w:ascii="Times New Roman" w:hAnsi="Times New Roman" w:cs="Times New Roman"/>
          <w:sz w:val="24"/>
          <w:shd w:val="clear" w:color="auto" w:fill="FFFFFF"/>
        </w:rPr>
        <w:t>him the</w:t>
      </w:r>
      <w:r w:rsidRPr="00D94D7F">
        <w:rPr>
          <w:rFonts w:ascii="Times New Roman" w:hAnsi="Times New Roman" w:cs="Times New Roman"/>
          <w:sz w:val="24"/>
          <w:shd w:val="clear" w:color="auto" w:fill="FFFFFF"/>
        </w:rPr>
        <w:t xml:space="preserve"> term was only used for deified beings of China’s past such as Nu </w:t>
      </w:r>
      <w:proofErr w:type="spellStart"/>
      <w:r w:rsidRPr="00D94D7F">
        <w:rPr>
          <w:rFonts w:ascii="Times New Roman" w:hAnsi="Times New Roman" w:cs="Times New Roman"/>
          <w:sz w:val="24"/>
          <w:shd w:val="clear" w:color="auto" w:fill="FFFFFF"/>
        </w:rPr>
        <w:t>Wa</w:t>
      </w:r>
      <w:proofErr w:type="spellEnd"/>
      <w:r w:rsidRPr="00D94D7F">
        <w:rPr>
          <w:rFonts w:ascii="Times New Roman" w:hAnsi="Times New Roman" w:cs="Times New Roman"/>
          <w:sz w:val="24"/>
          <w:shd w:val="clear" w:color="auto" w:fill="FFFFFF"/>
        </w:rPr>
        <w:t xml:space="preserve"> and Fu Xi</w:t>
      </w:r>
      <w:r w:rsidR="00D94D7F" w:rsidRPr="00D94D7F">
        <w:rPr>
          <w:rFonts w:ascii="Times New Roman" w:hAnsi="Times New Roman" w:cs="Times New Roman"/>
          <w:sz w:val="24"/>
          <w:shd w:val="clear" w:color="auto" w:fill="FFFFFF"/>
        </w:rPr>
        <w:t xml:space="preserve">. </w:t>
      </w:r>
      <w:r w:rsidR="001C2A92">
        <w:rPr>
          <w:rFonts w:ascii="Times New Roman" w:hAnsi="Times New Roman" w:cs="Times New Roman"/>
          <w:sz w:val="24"/>
          <w:shd w:val="clear" w:color="auto" w:fill="FFFFFF"/>
        </w:rPr>
        <w:t>This Emperor was now known as Qin Shi Huang, Qin Shi Huang and the rest of the Qin heavily enforced the idea of them being the recipients of “Heavens Mandate” (</w:t>
      </w:r>
      <w:r w:rsidR="006A1A17">
        <w:rPr>
          <w:rFonts w:ascii="Times New Roman" w:hAnsi="Times New Roman" w:cs="Times New Roman"/>
          <w:sz w:val="24"/>
          <w:shd w:val="clear" w:color="auto" w:fill="FFFFFF"/>
        </w:rPr>
        <w:t>L. Feng</w:t>
      </w:r>
      <w:r w:rsidR="001C2A92">
        <w:rPr>
          <w:rFonts w:ascii="Times New Roman" w:hAnsi="Times New Roman" w:cs="Times New Roman"/>
          <w:sz w:val="24"/>
          <w:shd w:val="clear" w:color="auto" w:fill="FFFFFF"/>
        </w:rPr>
        <w:t xml:space="preserve">.2013), this tradition was carried on by the proceeding Han Dynasty with the use of the Imperial Seal. </w:t>
      </w:r>
      <w:r w:rsidR="00D94D7F" w:rsidRPr="00D94D7F">
        <w:rPr>
          <w:rFonts w:ascii="Times New Roman" w:hAnsi="Times New Roman" w:cs="Times New Roman"/>
          <w:sz w:val="24"/>
          <w:shd w:val="clear" w:color="auto" w:fill="FFFFFF"/>
        </w:rPr>
        <w:t>Although the Emperors reputation was not great his ability to place himself amongst the celestial beings and the restructuring of China’s provincial organisation provided security. The Emperor, in order to censor knowledge from the public destroyed all writings besides that containing agriculture traditions and divination proceedings (Ebrey.2010). Although unintentionally, this action of the emperor would have increased people’s reliance on the gods and their beliefs, this is because not only were divinations some of the only surviving public documentation, but many of the agriculture techniques that were maintained were supposedly designed/created by Fu Xi.</w:t>
      </w:r>
      <w:r w:rsidR="00F87ACA">
        <w:rPr>
          <w:rFonts w:ascii="Times New Roman" w:hAnsi="Times New Roman" w:cs="Times New Roman"/>
          <w:sz w:val="24"/>
          <w:shd w:val="clear" w:color="auto" w:fill="FFFFFF"/>
        </w:rPr>
        <w:t xml:space="preserve"> The Qin Emperor was perhaps most famous for his ordering for the Terracotta army to be constructed</w:t>
      </w:r>
      <w:r w:rsidR="00B50210">
        <w:rPr>
          <w:rFonts w:ascii="Times New Roman" w:hAnsi="Times New Roman" w:cs="Times New Roman"/>
          <w:sz w:val="24"/>
          <w:shd w:val="clear" w:color="auto" w:fill="FFFFFF"/>
        </w:rPr>
        <w:t xml:space="preserve">, a huge public work consisting of an army </w:t>
      </w:r>
      <w:r w:rsidR="00B50210">
        <w:rPr>
          <w:rFonts w:ascii="Times New Roman" w:hAnsi="Times New Roman" w:cs="Times New Roman"/>
          <w:sz w:val="24"/>
          <w:shd w:val="clear" w:color="auto" w:fill="FFFFFF"/>
        </w:rPr>
        <w:lastRenderedPageBreak/>
        <w:t>of statues to help conquer the afterlife. This army showed not only did the Emperor believe himself to be one amongst the gods but also able to rule and conquer them as he did China.</w:t>
      </w:r>
    </w:p>
    <w:p w:rsidR="001C2A92" w:rsidRPr="001C2A92" w:rsidRDefault="001C2A92" w:rsidP="00606114">
      <w:pPr>
        <w:spacing w:line="480" w:lineRule="auto"/>
        <w:rPr>
          <w:rFonts w:ascii="Times New Roman" w:hAnsi="Times New Roman" w:cs="Times New Roman"/>
          <w:sz w:val="24"/>
        </w:rPr>
      </w:pPr>
      <w:r>
        <w:rPr>
          <w:rFonts w:ascii="Times New Roman" w:hAnsi="Times New Roman" w:cs="Times New Roman"/>
          <w:sz w:val="24"/>
        </w:rPr>
        <w:t xml:space="preserve">As previously </w:t>
      </w:r>
      <w:r w:rsidR="008E6B98">
        <w:rPr>
          <w:rFonts w:ascii="Times New Roman" w:hAnsi="Times New Roman" w:cs="Times New Roman"/>
          <w:sz w:val="24"/>
        </w:rPr>
        <w:t xml:space="preserve">mentioned, an Imperial Seal became a representation of authority of all under heaven. The seal was made of jade, a mineral that was a luxury in China, the seal supposedly possessed the now Mandate of Heaven. Jade itself being a luxury meant only wealthy people could obtain it and therefore already distinguished the rich and more powerful from the poorer classes. The Jade Emperor was a mythical figure </w:t>
      </w:r>
      <w:r w:rsidR="003D1377">
        <w:rPr>
          <w:rFonts w:ascii="Times New Roman" w:hAnsi="Times New Roman" w:cs="Times New Roman"/>
          <w:sz w:val="24"/>
        </w:rPr>
        <w:t xml:space="preserve">who was believed to be the first god (Lewis.2006). Using an imperial seal made of the same material as the first god and then inscribing the mandate from heaven is an extremely efficient way to consolidate authority over an empire that has such firm beliefs in these characters. The idea of jade being linked to heaven was furthermore enforced by higher classes being buried in all jade burial suits of armour (L. Feng.2013). The seal became a representation of imperial lineage more so than kinship eventually and was deemed legitimate by the populace, during the Three Kingdoms period a general known as Sun Jian finds the Imperial Seal and gives it to his commanding officer who begins the instigates the Zhong dynasty. The chaotic state of China’s political system as well as a blood lined emperor still being alive caused the Zhong rule to be short but nonetheless legitimate. </w:t>
      </w:r>
    </w:p>
    <w:p w:rsidR="00AD1F7B" w:rsidRDefault="006A1A17" w:rsidP="00606114">
      <w:pPr>
        <w:spacing w:line="480" w:lineRule="auto"/>
        <w:rPr>
          <w:rFonts w:ascii="Times New Roman" w:hAnsi="Times New Roman" w:cs="Times New Roman"/>
          <w:sz w:val="24"/>
        </w:rPr>
      </w:pPr>
      <w:r>
        <w:rPr>
          <w:rFonts w:ascii="Times New Roman" w:hAnsi="Times New Roman" w:cs="Times New Roman"/>
          <w:sz w:val="24"/>
        </w:rPr>
        <w:t xml:space="preserve">In Luo </w:t>
      </w:r>
      <w:proofErr w:type="spellStart"/>
      <w:r>
        <w:rPr>
          <w:rFonts w:ascii="Times New Roman" w:hAnsi="Times New Roman" w:cs="Times New Roman"/>
          <w:sz w:val="24"/>
        </w:rPr>
        <w:t>Guanzhong’s</w:t>
      </w:r>
      <w:proofErr w:type="spellEnd"/>
      <w:r>
        <w:rPr>
          <w:rFonts w:ascii="Times New Roman" w:hAnsi="Times New Roman" w:cs="Times New Roman"/>
          <w:sz w:val="24"/>
        </w:rPr>
        <w:t xml:space="preserve"> ‘Romance of the Three Kingdoms’ there are several notable characters who need to be looked at, if only just briefly. This piece of literature was a romanticising of the events during the Three Kingdoms period of China, with few fictional characters and fictional character relationships, however it is a good documentation of historical events coinciding with historical documents such as Chen </w:t>
      </w:r>
      <w:proofErr w:type="spellStart"/>
      <w:r>
        <w:rPr>
          <w:rFonts w:ascii="Times New Roman" w:hAnsi="Times New Roman" w:cs="Times New Roman"/>
          <w:sz w:val="24"/>
        </w:rPr>
        <w:t>Shou’s</w:t>
      </w:r>
      <w:proofErr w:type="spellEnd"/>
      <w:r>
        <w:rPr>
          <w:rFonts w:ascii="Times New Roman" w:hAnsi="Times New Roman" w:cs="Times New Roman"/>
          <w:sz w:val="24"/>
        </w:rPr>
        <w:t xml:space="preserve"> ‘Records of the Three Kingdoms’. This piece of work provides us with an insight as to have people were perceived and the legacy, they held which is sometimes perhaps more revering than what they achieved.</w:t>
      </w:r>
    </w:p>
    <w:p w:rsidR="00AD1F7B" w:rsidRDefault="00AD1F7B" w:rsidP="00606114">
      <w:pPr>
        <w:spacing w:line="480" w:lineRule="auto"/>
        <w:rPr>
          <w:rFonts w:ascii="Times New Roman" w:hAnsi="Times New Roman" w:cs="Times New Roman"/>
          <w:sz w:val="24"/>
        </w:rPr>
      </w:pPr>
      <w:r>
        <w:rPr>
          <w:rFonts w:ascii="Times New Roman" w:hAnsi="Times New Roman" w:cs="Times New Roman"/>
          <w:sz w:val="24"/>
        </w:rPr>
        <w:lastRenderedPageBreak/>
        <w:t>Guan Yu is considered in modern China to still be a saint of war, protector of innocent people and very much a deity, with a huge statue of him being erected in China with a museum. Guan Yu throughout the epic is considered a man of virtue and unmatchable honour, performing acts that no one man could and displaying resolute morals that never wavered, he was very much the ideal man in a Confucian China.</w:t>
      </w:r>
    </w:p>
    <w:p w:rsidR="00AD1F7B" w:rsidRDefault="00AD1F7B" w:rsidP="00606114">
      <w:pPr>
        <w:spacing w:line="480" w:lineRule="auto"/>
        <w:rPr>
          <w:rFonts w:ascii="Times New Roman" w:hAnsi="Times New Roman" w:cs="Times New Roman"/>
          <w:sz w:val="24"/>
        </w:rPr>
      </w:pPr>
      <w:r>
        <w:rPr>
          <w:rFonts w:ascii="Times New Roman" w:hAnsi="Times New Roman" w:cs="Times New Roman"/>
          <w:sz w:val="24"/>
        </w:rPr>
        <w:t xml:space="preserve">Zhu Rong is a wife of a tribe leader and plays a somewhat late and minor role in the literature, it is however specifically stated that Zhu Rong is descended from the fire goddess of the same name (Roberts.2004). Her character is strong and powerful and almost is very much her husbands equal, she however stands by his side and is loyal to him despite him fighting a losing war, this is clearly a representation of what a powerful woman within Chinese myth is. </w:t>
      </w:r>
      <w:r w:rsidR="00516371">
        <w:rPr>
          <w:rFonts w:ascii="Times New Roman" w:hAnsi="Times New Roman" w:cs="Times New Roman"/>
          <w:sz w:val="24"/>
        </w:rPr>
        <w:t xml:space="preserve">This ideal of a woman, amongst others in Chinese myth would be the sort of characters Wu </w:t>
      </w:r>
      <w:proofErr w:type="spellStart"/>
      <w:r w:rsidR="00516371">
        <w:rPr>
          <w:rFonts w:ascii="Times New Roman" w:hAnsi="Times New Roman" w:cs="Times New Roman"/>
          <w:sz w:val="24"/>
        </w:rPr>
        <w:t>Zetian</w:t>
      </w:r>
      <w:proofErr w:type="spellEnd"/>
      <w:r w:rsidR="00516371">
        <w:rPr>
          <w:rFonts w:ascii="Times New Roman" w:hAnsi="Times New Roman" w:cs="Times New Roman"/>
          <w:sz w:val="24"/>
        </w:rPr>
        <w:t xml:space="preserve"> would use and almost parallel herself to when consolidating her authority over China (Rothschild.2015). Thanks to female mythological characters being so prominent in Chinese myth, Wu </w:t>
      </w:r>
      <w:proofErr w:type="spellStart"/>
      <w:r w:rsidR="00516371">
        <w:rPr>
          <w:rFonts w:ascii="Times New Roman" w:hAnsi="Times New Roman" w:cs="Times New Roman"/>
          <w:sz w:val="24"/>
        </w:rPr>
        <w:t>Zetian</w:t>
      </w:r>
      <w:proofErr w:type="spellEnd"/>
      <w:r w:rsidR="00516371">
        <w:rPr>
          <w:rFonts w:ascii="Times New Roman" w:hAnsi="Times New Roman" w:cs="Times New Roman"/>
          <w:sz w:val="24"/>
        </w:rPr>
        <w:t xml:space="preserve"> had strong supporting claims to power and even able to set up a more matriarchal political regime (Rothschild.2015). This system draws strong parallels with Nu </w:t>
      </w:r>
      <w:proofErr w:type="spellStart"/>
      <w:r w:rsidR="00516371">
        <w:rPr>
          <w:rFonts w:ascii="Times New Roman" w:hAnsi="Times New Roman" w:cs="Times New Roman"/>
          <w:sz w:val="24"/>
        </w:rPr>
        <w:t>Wa</w:t>
      </w:r>
      <w:proofErr w:type="spellEnd"/>
      <w:r w:rsidR="00516371">
        <w:rPr>
          <w:rFonts w:ascii="Times New Roman" w:hAnsi="Times New Roman" w:cs="Times New Roman"/>
          <w:sz w:val="24"/>
        </w:rPr>
        <w:t xml:space="preserve"> and her matriarchal regime that Fu Xi, who was a “Great Man” (Ebrey.2010) was within and adhered to (Lewis.2006).</w:t>
      </w:r>
    </w:p>
    <w:p w:rsidR="00516371" w:rsidRDefault="00516371" w:rsidP="00606114">
      <w:pPr>
        <w:spacing w:line="480" w:lineRule="auto"/>
        <w:rPr>
          <w:rFonts w:ascii="Times New Roman" w:hAnsi="Times New Roman" w:cs="Times New Roman"/>
          <w:sz w:val="24"/>
        </w:rPr>
      </w:pPr>
      <w:r>
        <w:rPr>
          <w:rFonts w:ascii="Times New Roman" w:hAnsi="Times New Roman" w:cs="Times New Roman"/>
          <w:sz w:val="24"/>
        </w:rPr>
        <w:t xml:space="preserve">The ‘villain’ of Romance of the Three Kingdoms is someone who was not necessarily evil but was overly ambitious and used the Emperor for his own gain and faced a lot of opposition because of this. Even today in China Cao Cao’s name is used in a derogatory or a cursing way. Many similarities can be seen with Luo </w:t>
      </w:r>
      <w:proofErr w:type="spellStart"/>
      <w:r>
        <w:rPr>
          <w:rFonts w:ascii="Times New Roman" w:hAnsi="Times New Roman" w:cs="Times New Roman"/>
          <w:sz w:val="24"/>
        </w:rPr>
        <w:t>Guanzhong’s</w:t>
      </w:r>
      <w:proofErr w:type="spellEnd"/>
      <w:r>
        <w:rPr>
          <w:rFonts w:ascii="Times New Roman" w:hAnsi="Times New Roman" w:cs="Times New Roman"/>
          <w:sz w:val="24"/>
        </w:rPr>
        <w:t xml:space="preserve"> depiction of Cao </w:t>
      </w:r>
      <w:proofErr w:type="spellStart"/>
      <w:r>
        <w:rPr>
          <w:rFonts w:ascii="Times New Roman" w:hAnsi="Times New Roman" w:cs="Times New Roman"/>
          <w:sz w:val="24"/>
        </w:rPr>
        <w:t>Cao</w:t>
      </w:r>
      <w:proofErr w:type="spellEnd"/>
      <w:r>
        <w:rPr>
          <w:rFonts w:ascii="Times New Roman" w:hAnsi="Times New Roman" w:cs="Times New Roman"/>
          <w:sz w:val="24"/>
        </w:rPr>
        <w:t xml:space="preserve"> </w:t>
      </w:r>
      <w:r w:rsidR="008A7A97">
        <w:rPr>
          <w:rFonts w:ascii="Times New Roman" w:hAnsi="Times New Roman" w:cs="Times New Roman"/>
          <w:sz w:val="24"/>
        </w:rPr>
        <w:t xml:space="preserve">and the Qin Emperor Qin Shi Huang, both are extremely militarily capable but both seemed to challenge the heavens; with Qin Shi Huang trying to conquer them in afterlife as well declaring his rule over all under heaven through conflict and Cao </w:t>
      </w:r>
      <w:proofErr w:type="spellStart"/>
      <w:r w:rsidR="008A7A97">
        <w:rPr>
          <w:rFonts w:ascii="Times New Roman" w:hAnsi="Times New Roman" w:cs="Times New Roman"/>
          <w:sz w:val="24"/>
        </w:rPr>
        <w:t>Cao</w:t>
      </w:r>
      <w:proofErr w:type="spellEnd"/>
      <w:r w:rsidR="008A7A97">
        <w:rPr>
          <w:rFonts w:ascii="Times New Roman" w:hAnsi="Times New Roman" w:cs="Times New Roman"/>
          <w:sz w:val="24"/>
        </w:rPr>
        <w:t xml:space="preserve"> manipulating the Emperor and paving the way for his sons Empire of the Cao Wei. </w:t>
      </w:r>
    </w:p>
    <w:p w:rsidR="008A7A97" w:rsidRDefault="008A7A97" w:rsidP="00606114">
      <w:pPr>
        <w:spacing w:line="480" w:lineRule="auto"/>
        <w:rPr>
          <w:rFonts w:ascii="Times New Roman" w:hAnsi="Times New Roman" w:cs="Times New Roman"/>
          <w:sz w:val="24"/>
        </w:rPr>
      </w:pPr>
      <w:r>
        <w:rPr>
          <w:rFonts w:ascii="Times New Roman" w:hAnsi="Times New Roman" w:cs="Times New Roman"/>
          <w:sz w:val="24"/>
        </w:rPr>
        <w:lastRenderedPageBreak/>
        <w:t xml:space="preserve">The portrayal these characters that have strong connotations to mythological figures such as Guan Yu and Zhu Rong have good legacies and are seemingly favoured whereas the character of Cao </w:t>
      </w:r>
      <w:proofErr w:type="spellStart"/>
      <w:r>
        <w:rPr>
          <w:rFonts w:ascii="Times New Roman" w:hAnsi="Times New Roman" w:cs="Times New Roman"/>
          <w:sz w:val="24"/>
        </w:rPr>
        <w:t>Cao</w:t>
      </w:r>
      <w:proofErr w:type="spellEnd"/>
      <w:r>
        <w:rPr>
          <w:rFonts w:ascii="Times New Roman" w:hAnsi="Times New Roman" w:cs="Times New Roman"/>
          <w:sz w:val="24"/>
        </w:rPr>
        <w:t xml:space="preserve"> is someone trying to overcome the gods almost and just like Qin Shi Huang is therefore easy to dislike, you can see the effects myth and godlike characteristics were still important to Chinese audiences and literary figures.</w:t>
      </w:r>
    </w:p>
    <w:p w:rsidR="00516371" w:rsidRDefault="00516371" w:rsidP="00606114">
      <w:pPr>
        <w:spacing w:line="480" w:lineRule="auto"/>
        <w:rPr>
          <w:rFonts w:ascii="Times New Roman" w:hAnsi="Times New Roman" w:cs="Times New Roman"/>
          <w:sz w:val="24"/>
        </w:rPr>
      </w:pPr>
    </w:p>
    <w:p w:rsidR="00516371" w:rsidRDefault="00516371" w:rsidP="00606114">
      <w:pPr>
        <w:spacing w:line="480" w:lineRule="auto"/>
        <w:rPr>
          <w:rFonts w:ascii="Times New Roman" w:hAnsi="Times New Roman" w:cs="Times New Roman"/>
          <w:sz w:val="24"/>
        </w:rPr>
      </w:pPr>
    </w:p>
    <w:p w:rsidR="00AD1F7B" w:rsidRPr="006A1A17" w:rsidRDefault="00AD1F7B" w:rsidP="00606114">
      <w:pPr>
        <w:spacing w:line="480" w:lineRule="auto"/>
        <w:rPr>
          <w:rFonts w:ascii="Times New Roman" w:hAnsi="Times New Roman" w:cs="Times New Roman"/>
          <w:sz w:val="24"/>
        </w:rPr>
      </w:pPr>
    </w:p>
    <w:p w:rsidR="00AD61FD" w:rsidRDefault="00AD61FD" w:rsidP="00606114">
      <w:pPr>
        <w:spacing w:line="480" w:lineRule="auto"/>
        <w:rPr>
          <w:rFonts w:ascii="Times New Roman" w:hAnsi="Times New Roman" w:cs="Times New Roman"/>
          <w:sz w:val="28"/>
          <w:u w:val="single"/>
        </w:rPr>
      </w:pPr>
    </w:p>
    <w:p w:rsidR="008A7A97" w:rsidRDefault="008A7A97" w:rsidP="00606114">
      <w:pPr>
        <w:spacing w:line="480" w:lineRule="auto"/>
        <w:rPr>
          <w:rFonts w:ascii="Times New Roman" w:hAnsi="Times New Roman" w:cs="Times New Roman"/>
          <w:sz w:val="28"/>
          <w:u w:val="single"/>
        </w:rPr>
      </w:pPr>
    </w:p>
    <w:p w:rsidR="008A7A97" w:rsidRDefault="008A7A97" w:rsidP="00606114">
      <w:pPr>
        <w:spacing w:line="480" w:lineRule="auto"/>
        <w:rPr>
          <w:rFonts w:ascii="Times New Roman" w:hAnsi="Times New Roman" w:cs="Times New Roman"/>
          <w:sz w:val="28"/>
          <w:u w:val="single"/>
        </w:rPr>
      </w:pPr>
    </w:p>
    <w:p w:rsidR="008A7A97" w:rsidRDefault="008A7A97" w:rsidP="00606114">
      <w:pPr>
        <w:spacing w:line="480" w:lineRule="auto"/>
        <w:rPr>
          <w:rFonts w:ascii="Times New Roman" w:hAnsi="Times New Roman" w:cs="Times New Roman"/>
          <w:sz w:val="28"/>
          <w:u w:val="single"/>
        </w:rPr>
      </w:pPr>
    </w:p>
    <w:p w:rsidR="00AD61FD" w:rsidRDefault="00AD61FD" w:rsidP="00606114">
      <w:pPr>
        <w:spacing w:line="480" w:lineRule="auto"/>
        <w:rPr>
          <w:rFonts w:ascii="Times New Roman" w:hAnsi="Times New Roman" w:cs="Times New Roman"/>
          <w:sz w:val="28"/>
          <w:u w:val="single"/>
        </w:rPr>
      </w:pPr>
    </w:p>
    <w:p w:rsidR="00AD61FD" w:rsidRDefault="00AD61FD" w:rsidP="00606114">
      <w:pPr>
        <w:spacing w:line="480" w:lineRule="auto"/>
        <w:rPr>
          <w:rFonts w:ascii="Times New Roman" w:hAnsi="Times New Roman" w:cs="Times New Roman"/>
          <w:sz w:val="28"/>
          <w:u w:val="single"/>
        </w:rPr>
      </w:pPr>
    </w:p>
    <w:p w:rsidR="00AD61FD" w:rsidRDefault="00AD61FD" w:rsidP="00606114">
      <w:pPr>
        <w:spacing w:line="480" w:lineRule="auto"/>
        <w:rPr>
          <w:rFonts w:ascii="Times New Roman" w:hAnsi="Times New Roman" w:cs="Times New Roman"/>
          <w:sz w:val="28"/>
          <w:u w:val="single"/>
        </w:rPr>
      </w:pPr>
    </w:p>
    <w:p w:rsidR="00AD61FD" w:rsidRDefault="00AD61FD" w:rsidP="00606114">
      <w:pPr>
        <w:spacing w:line="480" w:lineRule="auto"/>
        <w:rPr>
          <w:rFonts w:ascii="Times New Roman" w:hAnsi="Times New Roman" w:cs="Times New Roman"/>
          <w:sz w:val="28"/>
          <w:u w:val="single"/>
        </w:rPr>
      </w:pPr>
    </w:p>
    <w:p w:rsidR="00AD61FD" w:rsidRDefault="00AD61FD" w:rsidP="00606114">
      <w:pPr>
        <w:spacing w:line="480" w:lineRule="auto"/>
        <w:rPr>
          <w:rFonts w:ascii="Times New Roman" w:hAnsi="Times New Roman" w:cs="Times New Roman"/>
          <w:sz w:val="28"/>
          <w:u w:val="single"/>
        </w:rPr>
      </w:pPr>
    </w:p>
    <w:p w:rsidR="00AD61FD" w:rsidRDefault="00AD61FD" w:rsidP="00606114">
      <w:pPr>
        <w:spacing w:line="480" w:lineRule="auto"/>
        <w:rPr>
          <w:rFonts w:ascii="Times New Roman" w:hAnsi="Times New Roman" w:cs="Times New Roman"/>
          <w:sz w:val="28"/>
          <w:u w:val="single"/>
        </w:rPr>
      </w:pPr>
    </w:p>
    <w:p w:rsidR="00AD61FD" w:rsidRDefault="00AD61FD" w:rsidP="00606114">
      <w:pPr>
        <w:spacing w:line="480" w:lineRule="auto"/>
        <w:rPr>
          <w:rFonts w:ascii="Times New Roman" w:hAnsi="Times New Roman" w:cs="Times New Roman"/>
          <w:sz w:val="28"/>
          <w:u w:val="single"/>
        </w:rPr>
      </w:pPr>
    </w:p>
    <w:p w:rsidR="00AD61FD" w:rsidRDefault="00AD61FD" w:rsidP="00AD61FD">
      <w:pPr>
        <w:spacing w:line="480" w:lineRule="auto"/>
        <w:jc w:val="center"/>
        <w:rPr>
          <w:rFonts w:ascii="Times New Roman" w:hAnsi="Times New Roman" w:cs="Times New Roman"/>
          <w:b/>
          <w:sz w:val="28"/>
          <w:u w:val="single"/>
        </w:rPr>
      </w:pPr>
      <w:r>
        <w:rPr>
          <w:rFonts w:ascii="Times New Roman" w:hAnsi="Times New Roman" w:cs="Times New Roman"/>
          <w:b/>
          <w:sz w:val="28"/>
          <w:u w:val="single"/>
        </w:rPr>
        <w:lastRenderedPageBreak/>
        <w:t>Conclusion</w:t>
      </w:r>
    </w:p>
    <w:p w:rsidR="006831BA" w:rsidRPr="00D94D7F" w:rsidRDefault="006831BA" w:rsidP="006831BA">
      <w:pPr>
        <w:spacing w:line="480" w:lineRule="auto"/>
        <w:rPr>
          <w:rFonts w:ascii="Times New Roman" w:hAnsi="Times New Roman" w:cs="Times New Roman"/>
          <w:sz w:val="24"/>
        </w:rPr>
      </w:pPr>
      <w:r w:rsidRPr="00D94D7F">
        <w:rPr>
          <w:rFonts w:ascii="Times New Roman" w:hAnsi="Times New Roman" w:cs="Times New Roman"/>
          <w:sz w:val="24"/>
        </w:rPr>
        <w:t xml:space="preserve">The idea of these mythological ideas and stories were so pronounced throughout different </w:t>
      </w:r>
      <w:r w:rsidR="00086435" w:rsidRPr="00D94D7F">
        <w:rPr>
          <w:rFonts w:ascii="Times New Roman" w:hAnsi="Times New Roman" w:cs="Times New Roman"/>
          <w:sz w:val="24"/>
        </w:rPr>
        <w:t xml:space="preserve">dynasties and eras of China’s evolution, </w:t>
      </w:r>
      <w:r w:rsidR="007058FE" w:rsidRPr="00D94D7F">
        <w:rPr>
          <w:rFonts w:ascii="Times New Roman" w:hAnsi="Times New Roman" w:cs="Times New Roman"/>
          <w:sz w:val="24"/>
        </w:rPr>
        <w:t>these beliefs were</w:t>
      </w:r>
      <w:r w:rsidR="00086435" w:rsidRPr="00D94D7F">
        <w:rPr>
          <w:rFonts w:ascii="Times New Roman" w:hAnsi="Times New Roman" w:cs="Times New Roman"/>
          <w:sz w:val="24"/>
        </w:rPr>
        <w:t xml:space="preserve"> deemed important enough and beneficial enough to be kept relevant by the authorities</w:t>
      </w:r>
      <w:r w:rsidR="007058FE" w:rsidRPr="00D94D7F">
        <w:rPr>
          <w:rFonts w:ascii="Times New Roman" w:hAnsi="Times New Roman" w:cs="Times New Roman"/>
          <w:sz w:val="24"/>
        </w:rPr>
        <w:t xml:space="preserve"> and were accepted by the people beneath them.</w:t>
      </w:r>
    </w:p>
    <w:p w:rsidR="007058FE" w:rsidRPr="00D94D7F" w:rsidRDefault="007058FE" w:rsidP="006831BA">
      <w:pPr>
        <w:spacing w:line="480" w:lineRule="auto"/>
        <w:rPr>
          <w:rFonts w:ascii="Times New Roman" w:hAnsi="Times New Roman" w:cs="Times New Roman"/>
          <w:sz w:val="24"/>
        </w:rPr>
      </w:pPr>
      <w:r w:rsidRPr="00D94D7F">
        <w:rPr>
          <w:rFonts w:ascii="Times New Roman" w:hAnsi="Times New Roman" w:cs="Times New Roman"/>
          <w:sz w:val="24"/>
        </w:rPr>
        <w:t>These beliefs were so consistently used and powerful that many of the stories are disputed to this day alongside many people believing them to be fact and the lineage of the Chinese man.</w:t>
      </w:r>
    </w:p>
    <w:p w:rsidR="007058FE" w:rsidRPr="00D94D7F" w:rsidRDefault="007058FE" w:rsidP="006831BA">
      <w:pPr>
        <w:spacing w:line="480" w:lineRule="auto"/>
        <w:rPr>
          <w:rFonts w:ascii="Times New Roman" w:hAnsi="Times New Roman" w:cs="Times New Roman"/>
          <w:sz w:val="24"/>
        </w:rPr>
      </w:pPr>
      <w:r w:rsidRPr="00D94D7F">
        <w:rPr>
          <w:rFonts w:ascii="Times New Roman" w:hAnsi="Times New Roman" w:cs="Times New Roman"/>
          <w:sz w:val="24"/>
        </w:rPr>
        <w:t>Whether true or not is irrelevant in the cases I have looked at, they were clearly a strong form of propaganda and represented the morality that was expected of the perfect people. These myths were able to be manipulated and presented in a way that allowed them to evolve with Chinese civilisation and helped provide a shared identity throughout China.</w:t>
      </w:r>
    </w:p>
    <w:p w:rsidR="00AD61FD" w:rsidRPr="006831BA" w:rsidRDefault="00AD61FD" w:rsidP="006831BA">
      <w:pPr>
        <w:spacing w:line="480" w:lineRule="auto"/>
        <w:rPr>
          <w:rFonts w:ascii="Times New Roman" w:hAnsi="Times New Roman" w:cs="Times New Roman"/>
          <w:sz w:val="24"/>
        </w:rPr>
      </w:pPr>
    </w:p>
    <w:p w:rsidR="00AD61FD" w:rsidRDefault="00AD61FD" w:rsidP="00AD61FD">
      <w:pPr>
        <w:spacing w:line="480" w:lineRule="auto"/>
        <w:jc w:val="center"/>
        <w:rPr>
          <w:rFonts w:ascii="Times New Roman" w:hAnsi="Times New Roman" w:cs="Times New Roman"/>
          <w:b/>
          <w:sz w:val="28"/>
          <w:u w:val="single"/>
        </w:rPr>
      </w:pPr>
    </w:p>
    <w:p w:rsidR="00AD61FD" w:rsidRDefault="00AD61FD" w:rsidP="009B0C76">
      <w:pPr>
        <w:spacing w:line="480" w:lineRule="auto"/>
        <w:jc w:val="center"/>
        <w:rPr>
          <w:rFonts w:ascii="Times New Roman" w:hAnsi="Times New Roman" w:cs="Times New Roman"/>
          <w:b/>
          <w:sz w:val="28"/>
          <w:u w:val="single"/>
        </w:rPr>
      </w:pPr>
      <w:r>
        <w:rPr>
          <w:rFonts w:ascii="Times New Roman" w:hAnsi="Times New Roman" w:cs="Times New Roman"/>
          <w:b/>
          <w:sz w:val="28"/>
          <w:u w:val="single"/>
        </w:rPr>
        <w:t>Additional thoughts</w:t>
      </w:r>
    </w:p>
    <w:p w:rsidR="008A7A97" w:rsidRDefault="008A7A97" w:rsidP="008A7A97">
      <w:pPr>
        <w:spacing w:line="480" w:lineRule="auto"/>
        <w:rPr>
          <w:rFonts w:ascii="Times New Roman" w:hAnsi="Times New Roman" w:cs="Times New Roman"/>
          <w:sz w:val="28"/>
        </w:rPr>
      </w:pPr>
      <w:r>
        <w:rPr>
          <w:rFonts w:ascii="Times New Roman" w:hAnsi="Times New Roman" w:cs="Times New Roman"/>
          <w:sz w:val="28"/>
        </w:rPr>
        <w:t>In this piece of work, I could have looked at other mythological stories involving the same characters, or later works exploring the gods themselves. These stories however were written much later than the initial beliefs began and were clearly for propaganda sakes and for entertainment purposes, these stories humanised the gods more but were not as vital as the initial great flood myths.</w:t>
      </w:r>
    </w:p>
    <w:p w:rsidR="008A7A97" w:rsidRDefault="008A7A97" w:rsidP="008A7A97">
      <w:pPr>
        <w:spacing w:line="480" w:lineRule="auto"/>
        <w:rPr>
          <w:rFonts w:ascii="Times New Roman" w:hAnsi="Times New Roman" w:cs="Times New Roman"/>
          <w:sz w:val="28"/>
        </w:rPr>
      </w:pPr>
      <w:r>
        <w:rPr>
          <w:rFonts w:ascii="Times New Roman" w:hAnsi="Times New Roman" w:cs="Times New Roman"/>
          <w:sz w:val="28"/>
        </w:rPr>
        <w:t xml:space="preserve">Wu </w:t>
      </w:r>
      <w:proofErr w:type="spellStart"/>
      <w:r>
        <w:rPr>
          <w:rFonts w:ascii="Times New Roman" w:hAnsi="Times New Roman" w:cs="Times New Roman"/>
          <w:sz w:val="28"/>
        </w:rPr>
        <w:t>Zetian</w:t>
      </w:r>
      <w:proofErr w:type="spellEnd"/>
      <w:r>
        <w:rPr>
          <w:rFonts w:ascii="Times New Roman" w:hAnsi="Times New Roman" w:cs="Times New Roman"/>
          <w:sz w:val="28"/>
        </w:rPr>
        <w:t xml:space="preserve"> was someone who I have a strong fondness for however her mixture of different religions such a Buddhism and Daoism intertwined with myth, </w:t>
      </w:r>
      <w:r>
        <w:rPr>
          <w:rFonts w:ascii="Times New Roman" w:hAnsi="Times New Roman" w:cs="Times New Roman"/>
          <w:sz w:val="28"/>
        </w:rPr>
        <w:lastRenderedPageBreak/>
        <w:t>would have become more just about how she consolidated her rule in general as opposed to the impact the flood myths had on the society.</w:t>
      </w:r>
    </w:p>
    <w:p w:rsidR="008A7A97" w:rsidRPr="008A7A97" w:rsidRDefault="008A7A97" w:rsidP="008A7A97">
      <w:pPr>
        <w:spacing w:line="480" w:lineRule="auto"/>
        <w:rPr>
          <w:rFonts w:ascii="Times New Roman" w:hAnsi="Times New Roman" w:cs="Times New Roman"/>
          <w:sz w:val="28"/>
        </w:rPr>
      </w:pPr>
      <w:r>
        <w:rPr>
          <w:rFonts w:ascii="Times New Roman" w:hAnsi="Times New Roman" w:cs="Times New Roman"/>
          <w:sz w:val="28"/>
        </w:rPr>
        <w:t xml:space="preserve">The Journey to the West is another prime example of a piece of literature I could have used however I believed it was written to cement the idea of an outside religion taking over causing the flood myths and their origins to convert as opposed to evolve. </w:t>
      </w:r>
    </w:p>
    <w:p w:rsidR="0077668A" w:rsidRDefault="0077668A" w:rsidP="00606114">
      <w:pPr>
        <w:spacing w:line="480" w:lineRule="auto"/>
        <w:rPr>
          <w:rFonts w:ascii="Times New Roman" w:hAnsi="Times New Roman" w:cs="Times New Roman"/>
          <w:b/>
          <w:sz w:val="28"/>
          <w:u w:val="single"/>
        </w:rPr>
      </w:pPr>
    </w:p>
    <w:p w:rsidR="009B0C76" w:rsidRDefault="009B0C76" w:rsidP="00606114">
      <w:pPr>
        <w:spacing w:line="480" w:lineRule="auto"/>
        <w:rPr>
          <w:rFonts w:ascii="Times New Roman" w:hAnsi="Times New Roman" w:cs="Times New Roman"/>
          <w:b/>
          <w:sz w:val="28"/>
          <w:u w:val="single"/>
        </w:rPr>
      </w:pPr>
    </w:p>
    <w:p w:rsidR="009B0C76" w:rsidRDefault="009B0C76" w:rsidP="00606114">
      <w:pPr>
        <w:spacing w:line="480" w:lineRule="auto"/>
        <w:rPr>
          <w:rFonts w:ascii="Times New Roman" w:hAnsi="Times New Roman" w:cs="Times New Roman"/>
          <w:b/>
          <w:sz w:val="28"/>
          <w:u w:val="single"/>
        </w:rPr>
      </w:pPr>
    </w:p>
    <w:p w:rsidR="009B0C76" w:rsidRDefault="009B0C76" w:rsidP="009B0C76">
      <w:pPr>
        <w:rPr>
          <w:rFonts w:ascii="Times New Roman" w:hAnsi="Times New Roman" w:cs="Times New Roman"/>
          <w:b/>
          <w:sz w:val="24"/>
          <w:szCs w:val="20"/>
          <w:u w:val="single"/>
          <w:shd w:val="clear" w:color="auto" w:fill="FFFFFF"/>
        </w:rPr>
      </w:pPr>
      <w:r>
        <w:rPr>
          <w:rFonts w:ascii="Times New Roman" w:hAnsi="Times New Roman" w:cs="Times New Roman"/>
          <w:b/>
          <w:sz w:val="24"/>
          <w:szCs w:val="20"/>
          <w:u w:val="single"/>
          <w:shd w:val="clear" w:color="auto" w:fill="FFFFFF"/>
        </w:rPr>
        <w:t>References</w:t>
      </w:r>
    </w:p>
    <w:p w:rsidR="009B0C76" w:rsidRDefault="009B0C76" w:rsidP="009B0C76">
      <w:pPr>
        <w:rPr>
          <w:rFonts w:ascii="Times New Roman" w:hAnsi="Times New Roman" w:cs="Times New Roman"/>
          <w:sz w:val="24"/>
          <w:szCs w:val="20"/>
          <w:shd w:val="clear" w:color="auto" w:fill="FFFFFF"/>
        </w:rPr>
      </w:pPr>
      <w:r>
        <w:rPr>
          <w:rFonts w:ascii="Arial" w:hAnsi="Arial" w:cs="Arial"/>
          <w:color w:val="000000"/>
          <w:sz w:val="20"/>
          <w:szCs w:val="20"/>
          <w:shd w:val="clear" w:color="auto" w:fill="FFFFFF"/>
        </w:rPr>
        <w:t>Childe, V. (1950). The Urban Revolution. </w:t>
      </w:r>
      <w:r>
        <w:rPr>
          <w:i/>
          <w:iCs/>
        </w:rPr>
        <w:t>Town Planning Review</w:t>
      </w:r>
      <w:r>
        <w:t>, 21(1), Pg.9</w:t>
      </w:r>
    </w:p>
    <w:p w:rsidR="009B0C76" w:rsidRDefault="009B0C76" w:rsidP="009B0C76">
      <w:pPr>
        <w:rPr>
          <w:rFonts w:ascii="Times New Roman" w:hAnsi="Times New Roman" w:cs="Times New Roman"/>
          <w:shd w:val="clear" w:color="auto" w:fill="FFFFFF"/>
        </w:rPr>
      </w:pPr>
      <w:r>
        <w:rPr>
          <w:rFonts w:ascii="Times New Roman" w:hAnsi="Times New Roman" w:cs="Times New Roman"/>
          <w:shd w:val="clear" w:color="auto" w:fill="FFFFFF"/>
        </w:rPr>
        <w:t>Li, F. (2013). </w:t>
      </w:r>
      <w:r>
        <w:rPr>
          <w:rFonts w:ascii="Times New Roman" w:hAnsi="Times New Roman" w:cs="Times New Roman"/>
          <w:i/>
          <w:iCs/>
          <w:shd w:val="clear" w:color="auto" w:fill="FFFFFF"/>
        </w:rPr>
        <w:t>Early China</w:t>
      </w:r>
      <w:r>
        <w:rPr>
          <w:rFonts w:ascii="Times New Roman" w:hAnsi="Times New Roman" w:cs="Times New Roman"/>
          <w:shd w:val="clear" w:color="auto" w:fill="FFFFFF"/>
        </w:rPr>
        <w:t>. Pg.49</w:t>
      </w:r>
    </w:p>
    <w:p w:rsidR="009B0C76" w:rsidRDefault="009B0C76" w:rsidP="009B0C76">
      <w:pPr>
        <w:rPr>
          <w:rFonts w:ascii="Times New Roman" w:hAnsi="Times New Roman" w:cs="Times New Roman"/>
          <w:b/>
          <w:sz w:val="24"/>
          <w:szCs w:val="20"/>
          <w:u w:val="single"/>
          <w:shd w:val="clear" w:color="auto" w:fill="FFFFFF"/>
        </w:rPr>
      </w:pPr>
      <w:r>
        <w:rPr>
          <w:rFonts w:ascii="Times New Roman" w:hAnsi="Times New Roman" w:cs="Times New Roman"/>
          <w:shd w:val="clear" w:color="auto" w:fill="FFFFFF"/>
        </w:rPr>
        <w:t>Li, F. (2013). </w:t>
      </w:r>
      <w:r>
        <w:rPr>
          <w:rFonts w:ascii="Times New Roman" w:hAnsi="Times New Roman" w:cs="Times New Roman"/>
          <w:i/>
          <w:iCs/>
          <w:shd w:val="clear" w:color="auto" w:fill="FFFFFF"/>
        </w:rPr>
        <w:t>Early China</w:t>
      </w:r>
      <w:r>
        <w:rPr>
          <w:rFonts w:ascii="Times New Roman" w:hAnsi="Times New Roman" w:cs="Times New Roman"/>
          <w:shd w:val="clear" w:color="auto" w:fill="FFFFFF"/>
        </w:rPr>
        <w:t>. Pg.23</w:t>
      </w:r>
    </w:p>
    <w:p w:rsidR="009B0C76" w:rsidRDefault="009B0C76" w:rsidP="009B0C76">
      <w:pPr>
        <w:rPr>
          <w:rFonts w:ascii="Times New Roman" w:hAnsi="Times New Roman" w:cs="Times New Roman"/>
          <w:shd w:val="clear" w:color="auto" w:fill="FFFFFF"/>
        </w:rPr>
      </w:pPr>
      <w:r>
        <w:rPr>
          <w:rFonts w:ascii="Times New Roman" w:hAnsi="Times New Roman" w:cs="Times New Roman"/>
          <w:shd w:val="clear" w:color="auto" w:fill="FFFFFF"/>
        </w:rPr>
        <w:t>Lewis, M. (2006). </w:t>
      </w:r>
      <w:r>
        <w:rPr>
          <w:rFonts w:ascii="Times New Roman" w:hAnsi="Times New Roman" w:cs="Times New Roman"/>
          <w:i/>
          <w:iCs/>
          <w:shd w:val="clear" w:color="auto" w:fill="FFFFFF"/>
        </w:rPr>
        <w:t>The flood myths of early China</w:t>
      </w:r>
      <w:r>
        <w:rPr>
          <w:rFonts w:ascii="Times New Roman" w:hAnsi="Times New Roman" w:cs="Times New Roman"/>
          <w:shd w:val="clear" w:color="auto" w:fill="FFFFFF"/>
        </w:rPr>
        <w:t>.Pg.123</w:t>
      </w:r>
    </w:p>
    <w:p w:rsidR="009B0C76" w:rsidRDefault="009B0C76" w:rsidP="009B0C76">
      <w:pPr>
        <w:rPr>
          <w:rFonts w:ascii="Times New Roman" w:hAnsi="Times New Roman" w:cs="Times New Roman"/>
          <w:szCs w:val="20"/>
          <w:shd w:val="clear" w:color="auto" w:fill="FFFFFF"/>
        </w:rPr>
      </w:pPr>
      <w:r>
        <w:rPr>
          <w:rFonts w:ascii="Times New Roman" w:hAnsi="Times New Roman" w:cs="Times New Roman"/>
          <w:shd w:val="clear" w:color="auto" w:fill="FFFFFF"/>
        </w:rPr>
        <w:t>Li, F. (2013). </w:t>
      </w:r>
      <w:r>
        <w:rPr>
          <w:rFonts w:ascii="Times New Roman" w:hAnsi="Times New Roman" w:cs="Times New Roman"/>
          <w:i/>
          <w:iCs/>
          <w:shd w:val="clear" w:color="auto" w:fill="FFFFFF"/>
        </w:rPr>
        <w:t>Early China</w:t>
      </w:r>
      <w:r>
        <w:rPr>
          <w:rFonts w:ascii="Times New Roman" w:hAnsi="Times New Roman" w:cs="Times New Roman"/>
          <w:shd w:val="clear" w:color="auto" w:fill="FFFFFF"/>
        </w:rPr>
        <w:t>. Pg.23</w:t>
      </w:r>
      <w:r>
        <w:rPr>
          <w:rFonts w:ascii="Times New Roman" w:hAnsi="Times New Roman" w:cs="Times New Roman"/>
          <w:szCs w:val="20"/>
          <w:shd w:val="clear" w:color="auto" w:fill="FFFFFF"/>
        </w:rPr>
        <w:t>3</w:t>
      </w:r>
    </w:p>
    <w:p w:rsidR="009B0C76" w:rsidRDefault="009B0C76" w:rsidP="009B0C76">
      <w:pPr>
        <w:rPr>
          <w:rFonts w:ascii="Times New Roman" w:hAnsi="Times New Roman" w:cs="Times New Roman"/>
          <w:shd w:val="clear" w:color="auto" w:fill="FFFFFF"/>
        </w:rPr>
      </w:pPr>
      <w:proofErr w:type="spellStart"/>
      <w:r>
        <w:rPr>
          <w:rFonts w:ascii="Times New Roman" w:hAnsi="Times New Roman" w:cs="Times New Roman"/>
          <w:shd w:val="clear" w:color="auto" w:fill="FFFFFF"/>
        </w:rPr>
        <w:t>Ebrey</w:t>
      </w:r>
      <w:proofErr w:type="spellEnd"/>
      <w:r>
        <w:rPr>
          <w:rFonts w:ascii="Times New Roman" w:hAnsi="Times New Roman" w:cs="Times New Roman"/>
          <w:shd w:val="clear" w:color="auto" w:fill="FFFFFF"/>
        </w:rPr>
        <w:t>, P. and Liu, K. (2010). </w:t>
      </w:r>
      <w:r>
        <w:rPr>
          <w:rFonts w:ascii="Times New Roman" w:hAnsi="Times New Roman" w:cs="Times New Roman"/>
          <w:i/>
          <w:iCs/>
          <w:shd w:val="clear" w:color="auto" w:fill="FFFFFF"/>
        </w:rPr>
        <w:t>The Cambridge illustrated history of China</w:t>
      </w:r>
      <w:r>
        <w:rPr>
          <w:rFonts w:ascii="Times New Roman" w:hAnsi="Times New Roman" w:cs="Times New Roman"/>
          <w:shd w:val="clear" w:color="auto" w:fill="FFFFFF"/>
        </w:rPr>
        <w:t>.Pg.60</w:t>
      </w:r>
    </w:p>
    <w:p w:rsidR="009B0C76" w:rsidRDefault="009B0C76" w:rsidP="009B0C76">
      <w:pPr>
        <w:rPr>
          <w:rFonts w:ascii="Times New Roman" w:hAnsi="Times New Roman" w:cs="Times New Roman"/>
          <w:shd w:val="clear" w:color="auto" w:fill="FFFFFF"/>
        </w:rPr>
      </w:pPr>
      <w:proofErr w:type="spellStart"/>
      <w:r>
        <w:rPr>
          <w:rFonts w:ascii="Times New Roman" w:hAnsi="Times New Roman" w:cs="Times New Roman"/>
          <w:shd w:val="clear" w:color="auto" w:fill="FFFFFF"/>
        </w:rPr>
        <w:t>Ebrey</w:t>
      </w:r>
      <w:proofErr w:type="spellEnd"/>
      <w:r>
        <w:rPr>
          <w:rFonts w:ascii="Times New Roman" w:hAnsi="Times New Roman" w:cs="Times New Roman"/>
          <w:shd w:val="clear" w:color="auto" w:fill="FFFFFF"/>
        </w:rPr>
        <w:t>, P. and Liu, K. (2010). </w:t>
      </w:r>
      <w:r>
        <w:rPr>
          <w:rFonts w:ascii="Times New Roman" w:hAnsi="Times New Roman" w:cs="Times New Roman"/>
          <w:i/>
          <w:iCs/>
          <w:shd w:val="clear" w:color="auto" w:fill="FFFFFF"/>
        </w:rPr>
        <w:t>The Cambridge illustrated history of China</w:t>
      </w:r>
      <w:r>
        <w:rPr>
          <w:rFonts w:ascii="Times New Roman" w:hAnsi="Times New Roman" w:cs="Times New Roman"/>
          <w:shd w:val="clear" w:color="auto" w:fill="FFFFFF"/>
        </w:rPr>
        <w:t>.Pg.63</w:t>
      </w:r>
    </w:p>
    <w:p w:rsidR="009B0C76" w:rsidRDefault="009B0C76" w:rsidP="009B0C76">
      <w:pPr>
        <w:rPr>
          <w:rFonts w:ascii="Times New Roman" w:hAnsi="Times New Roman" w:cs="Times New Roman"/>
          <w:shd w:val="clear" w:color="auto" w:fill="FFFFFF"/>
        </w:rPr>
      </w:pPr>
      <w:r>
        <w:rPr>
          <w:rFonts w:ascii="Times New Roman" w:hAnsi="Times New Roman" w:cs="Times New Roman"/>
          <w:shd w:val="clear" w:color="auto" w:fill="FFFFFF"/>
        </w:rPr>
        <w:t>Li, F. (2013). </w:t>
      </w:r>
      <w:r>
        <w:rPr>
          <w:rFonts w:ascii="Times New Roman" w:hAnsi="Times New Roman" w:cs="Times New Roman"/>
          <w:i/>
          <w:iCs/>
          <w:shd w:val="clear" w:color="auto" w:fill="FFFFFF"/>
        </w:rPr>
        <w:t>Early China</w:t>
      </w:r>
      <w:r>
        <w:rPr>
          <w:rFonts w:ascii="Times New Roman" w:hAnsi="Times New Roman" w:cs="Times New Roman"/>
          <w:shd w:val="clear" w:color="auto" w:fill="FFFFFF"/>
        </w:rPr>
        <w:t>. Pg.318</w:t>
      </w:r>
    </w:p>
    <w:p w:rsidR="009B0C76" w:rsidRDefault="009B0C76" w:rsidP="009B0C76">
      <w:pPr>
        <w:rPr>
          <w:rFonts w:ascii="Times New Roman" w:hAnsi="Times New Roman" w:cs="Times New Roman"/>
          <w:shd w:val="clear" w:color="auto" w:fill="FFFFFF"/>
        </w:rPr>
      </w:pPr>
      <w:proofErr w:type="spellStart"/>
      <w:r>
        <w:rPr>
          <w:rFonts w:ascii="Times New Roman" w:hAnsi="Times New Roman" w:cs="Times New Roman"/>
          <w:shd w:val="clear" w:color="auto" w:fill="FFFFFF"/>
        </w:rPr>
        <w:t>Ebrey</w:t>
      </w:r>
      <w:proofErr w:type="spellEnd"/>
      <w:r>
        <w:rPr>
          <w:rFonts w:ascii="Times New Roman" w:hAnsi="Times New Roman" w:cs="Times New Roman"/>
          <w:shd w:val="clear" w:color="auto" w:fill="FFFFFF"/>
        </w:rPr>
        <w:t>, P. and Liu, K. (2010). </w:t>
      </w:r>
      <w:r>
        <w:rPr>
          <w:rFonts w:ascii="Times New Roman" w:hAnsi="Times New Roman" w:cs="Times New Roman"/>
          <w:i/>
          <w:iCs/>
          <w:shd w:val="clear" w:color="auto" w:fill="FFFFFF"/>
        </w:rPr>
        <w:t>The Cambridge illustrated history of China</w:t>
      </w:r>
      <w:r>
        <w:rPr>
          <w:rFonts w:ascii="Times New Roman" w:hAnsi="Times New Roman" w:cs="Times New Roman"/>
          <w:shd w:val="clear" w:color="auto" w:fill="FFFFFF"/>
        </w:rPr>
        <w:t>.Pg.10</w:t>
      </w:r>
    </w:p>
    <w:p w:rsidR="009B0C76" w:rsidRDefault="009B0C76" w:rsidP="009B0C76">
      <w:pPr>
        <w:rPr>
          <w:rFonts w:ascii="Times New Roman" w:hAnsi="Times New Roman" w:cs="Times New Roman"/>
          <w:shd w:val="clear" w:color="auto" w:fill="FFFFFF"/>
        </w:rPr>
      </w:pPr>
      <w:r>
        <w:rPr>
          <w:rFonts w:ascii="Times New Roman" w:hAnsi="Times New Roman" w:cs="Times New Roman"/>
          <w:shd w:val="clear" w:color="auto" w:fill="FFFFFF"/>
        </w:rPr>
        <w:t>Lewis, M. (2006). </w:t>
      </w:r>
      <w:r>
        <w:rPr>
          <w:rFonts w:ascii="Times New Roman" w:hAnsi="Times New Roman" w:cs="Times New Roman"/>
          <w:i/>
          <w:iCs/>
          <w:shd w:val="clear" w:color="auto" w:fill="FFFFFF"/>
        </w:rPr>
        <w:t>The flood myths of early China</w:t>
      </w:r>
      <w:r>
        <w:rPr>
          <w:rFonts w:ascii="Times New Roman" w:hAnsi="Times New Roman" w:cs="Times New Roman"/>
          <w:shd w:val="clear" w:color="auto" w:fill="FFFFFF"/>
        </w:rPr>
        <w:t>.Ch.4</w:t>
      </w:r>
    </w:p>
    <w:p w:rsidR="009B0C76" w:rsidRDefault="009B0C76" w:rsidP="009B0C76">
      <w:pPr>
        <w:rPr>
          <w:rFonts w:ascii="Times New Roman" w:hAnsi="Times New Roman" w:cs="Times New Roman"/>
          <w:szCs w:val="20"/>
          <w:shd w:val="clear" w:color="auto" w:fill="FFFFFF"/>
        </w:rPr>
      </w:pPr>
    </w:p>
    <w:p w:rsidR="009B0C76" w:rsidRDefault="009B0C76" w:rsidP="009B0C76">
      <w:pPr>
        <w:rPr>
          <w:rFonts w:ascii="Times New Roman" w:hAnsi="Times New Roman" w:cs="Times New Roman"/>
          <w:shd w:val="clear" w:color="auto" w:fill="FFFFFF"/>
        </w:rPr>
      </w:pPr>
    </w:p>
    <w:p w:rsidR="009B0C76" w:rsidRDefault="009B0C76" w:rsidP="009B0C76">
      <w:pPr>
        <w:rPr>
          <w:rFonts w:ascii="Times New Roman" w:hAnsi="Times New Roman" w:cs="Times New Roman"/>
          <w:b/>
          <w:sz w:val="24"/>
          <w:szCs w:val="20"/>
          <w:u w:val="single"/>
          <w:shd w:val="clear" w:color="auto" w:fill="FFFFFF"/>
        </w:rPr>
      </w:pPr>
    </w:p>
    <w:p w:rsidR="009B0C76" w:rsidRDefault="009B0C76" w:rsidP="009B0C76">
      <w:pPr>
        <w:rPr>
          <w:rFonts w:ascii="Times New Roman" w:hAnsi="Times New Roman" w:cs="Times New Roman"/>
          <w:b/>
          <w:sz w:val="24"/>
          <w:szCs w:val="20"/>
          <w:u w:val="single"/>
          <w:shd w:val="clear" w:color="auto" w:fill="FFFFFF"/>
        </w:rPr>
      </w:pPr>
    </w:p>
    <w:p w:rsidR="009B0C76" w:rsidRDefault="009B0C76" w:rsidP="009B0C76">
      <w:pPr>
        <w:rPr>
          <w:rFonts w:ascii="Times New Roman" w:hAnsi="Times New Roman" w:cs="Times New Roman"/>
          <w:b/>
          <w:sz w:val="24"/>
          <w:szCs w:val="20"/>
          <w:u w:val="single"/>
          <w:shd w:val="clear" w:color="auto" w:fill="FFFFFF"/>
        </w:rPr>
      </w:pPr>
      <w:r>
        <w:rPr>
          <w:rFonts w:ascii="Times New Roman" w:hAnsi="Times New Roman" w:cs="Times New Roman"/>
          <w:b/>
          <w:sz w:val="24"/>
          <w:szCs w:val="20"/>
          <w:u w:val="single"/>
          <w:shd w:val="clear" w:color="auto" w:fill="FFFFFF"/>
        </w:rPr>
        <w:t>Bibliography Alphabetical order for whole thing</w:t>
      </w:r>
    </w:p>
    <w:p w:rsidR="009B0C76" w:rsidRDefault="009B0C76" w:rsidP="009B0C76">
      <w:pPr>
        <w:spacing w:line="360" w:lineRule="auto"/>
        <w:rPr>
          <w:rFonts w:ascii="Times New Roman" w:hAnsi="Times New Roman" w:cs="Times New Roman"/>
          <w:shd w:val="clear" w:color="auto" w:fill="FFFFFF"/>
        </w:rPr>
      </w:pPr>
      <w:r>
        <w:rPr>
          <w:rFonts w:ascii="Times New Roman" w:hAnsi="Times New Roman" w:cs="Times New Roman"/>
          <w:shd w:val="clear" w:color="auto" w:fill="FFFFFF"/>
        </w:rPr>
        <w:lastRenderedPageBreak/>
        <w:t>Brunson, K., Zhao, X., He, N., Dai, X., Rodrigues, A. and Yang, D. (2016). New insights into the origins of oracle bone divination: Ancient DNA from Late Neolithic Chinese bovines. </w:t>
      </w:r>
      <w:r>
        <w:rPr>
          <w:rFonts w:ascii="Times New Roman" w:hAnsi="Times New Roman" w:cs="Times New Roman"/>
          <w:i/>
          <w:iCs/>
          <w:shd w:val="clear" w:color="auto" w:fill="FFFFFF"/>
        </w:rPr>
        <w:t>Journal of Archaeological Science</w:t>
      </w:r>
      <w:r>
        <w:rPr>
          <w:rFonts w:ascii="Times New Roman" w:hAnsi="Times New Roman" w:cs="Times New Roman"/>
          <w:shd w:val="clear" w:color="auto" w:fill="FFFFFF"/>
        </w:rPr>
        <w:t xml:space="preserve">, 74, pp.35-44.  </w:t>
      </w:r>
    </w:p>
    <w:p w:rsidR="009B0C76" w:rsidRDefault="009B0C76" w:rsidP="009B0C76">
      <w:pPr>
        <w:rPr>
          <w:rFonts w:ascii="Times New Roman" w:hAnsi="Times New Roman" w:cs="Times New Roman"/>
        </w:rPr>
      </w:pPr>
      <w:r>
        <w:rPr>
          <w:rFonts w:ascii="Times New Roman" w:hAnsi="Times New Roman" w:cs="Times New Roman"/>
        </w:rPr>
        <w:t xml:space="preserve">Bored Panda. (2019). China Unveils Epic 1,320-Ton God </w:t>
      </w:r>
      <w:proofErr w:type="gramStart"/>
      <w:r>
        <w:rPr>
          <w:rFonts w:ascii="Times New Roman" w:hAnsi="Times New Roman" w:cs="Times New Roman"/>
        </w:rPr>
        <w:t>Of</w:t>
      </w:r>
      <w:proofErr w:type="gramEnd"/>
      <w:r>
        <w:rPr>
          <w:rFonts w:ascii="Times New Roman" w:hAnsi="Times New Roman" w:cs="Times New Roman"/>
        </w:rPr>
        <w:t xml:space="preserve"> War Statue. [online] Available at: https://www.boredpanda.com/giant-war-god-statue-general-guan-yu-sculpture-china/?utm_source=google&amp;utm_medium=organic&amp;utm_campaign=organic [Accessed 17 Mar. 2019].</w:t>
      </w:r>
    </w:p>
    <w:p w:rsidR="009B0C76" w:rsidRDefault="009B0C76" w:rsidP="009B0C76">
      <w:pPr>
        <w:spacing w:line="360" w:lineRule="auto"/>
        <w:rPr>
          <w:rFonts w:ascii="Times New Roman" w:hAnsi="Times New Roman" w:cs="Times New Roman"/>
          <w:shd w:val="clear" w:color="auto" w:fill="FFFFFF"/>
        </w:rPr>
      </w:pPr>
      <w:r>
        <w:rPr>
          <w:rFonts w:ascii="Times New Roman" w:hAnsi="Times New Roman" w:cs="Times New Roman"/>
          <w:color w:val="000000"/>
          <w:szCs w:val="20"/>
          <w:shd w:val="clear" w:color="auto" w:fill="FFFFFF"/>
        </w:rPr>
        <w:t>Childe, V. (1950). The Urban Revolution. </w:t>
      </w:r>
      <w:r>
        <w:rPr>
          <w:i/>
          <w:iCs/>
        </w:rPr>
        <w:t>Town Planning Review</w:t>
      </w:r>
      <w:r>
        <w:t>, 21(1), pp.3-17</w:t>
      </w:r>
    </w:p>
    <w:p w:rsidR="009B0C76" w:rsidRDefault="009B0C76" w:rsidP="009B0C76">
      <w:pPr>
        <w:spacing w:line="360" w:lineRule="auto"/>
        <w:rPr>
          <w:rFonts w:ascii="Times New Roman" w:hAnsi="Times New Roman" w:cs="Times New Roman"/>
          <w:shd w:val="clear" w:color="auto" w:fill="FFFFFF"/>
        </w:rPr>
      </w:pPr>
      <w:r>
        <w:rPr>
          <w:rFonts w:ascii="Times New Roman" w:hAnsi="Times New Roman" w:cs="Times New Roman"/>
          <w:shd w:val="clear" w:color="auto" w:fill="FFFFFF"/>
        </w:rPr>
        <w:t>Chinaknowledge.de. (2019). </w:t>
      </w:r>
      <w:r>
        <w:rPr>
          <w:rFonts w:ascii="Times New Roman" w:hAnsi="Times New Roman" w:cs="Times New Roman"/>
          <w:i/>
          <w:iCs/>
          <w:shd w:val="clear" w:color="auto" w:fill="FFFFFF"/>
        </w:rPr>
        <w:t>Zhou Period Religion (www.chinaknowledge.de)</w:t>
      </w:r>
      <w:r>
        <w:rPr>
          <w:rFonts w:ascii="Times New Roman" w:hAnsi="Times New Roman" w:cs="Times New Roman"/>
          <w:shd w:val="clear" w:color="auto" w:fill="FFFFFF"/>
        </w:rPr>
        <w:t>. [online] Available at: http://www.chinaknowledge.de/History/Zhou/zhou-religion.html [Accessed 4 Mar. 2019].</w:t>
      </w:r>
    </w:p>
    <w:p w:rsidR="009B0C76" w:rsidRDefault="009B0C76" w:rsidP="009B0C76">
      <w:pPr>
        <w:spacing w:line="360" w:lineRule="auto"/>
        <w:rPr>
          <w:rFonts w:ascii="Times New Roman" w:hAnsi="Times New Roman" w:cs="Times New Roman"/>
          <w:shd w:val="clear" w:color="auto" w:fill="FFFFFF"/>
        </w:rPr>
      </w:pPr>
      <w:r>
        <w:rPr>
          <w:rFonts w:ascii="Times New Roman" w:hAnsi="Times New Roman" w:cs="Times New Roman"/>
          <w:shd w:val="clear" w:color="auto" w:fill="FFFFFF"/>
        </w:rPr>
        <w:t xml:space="preserve">Cook, C. (2012). ‘SAGE KING YU </w:t>
      </w:r>
      <w:r>
        <w:rPr>
          <w:rFonts w:ascii="Times New Roman" w:eastAsia="MS Gothic" w:hAnsi="Times New Roman" w:cs="Times New Roman" w:hint="eastAsia"/>
          <w:shd w:val="clear" w:color="auto" w:fill="FFFFFF"/>
          <w:lang w:val="en-US"/>
        </w:rPr>
        <w:t>禹</w:t>
      </w:r>
      <w:r>
        <w:rPr>
          <w:rFonts w:ascii="Times New Roman" w:hAnsi="Times New Roman" w:cs="Times New Roman"/>
          <w:shd w:val="clear" w:color="auto" w:fill="FFFFFF"/>
        </w:rPr>
        <w:t xml:space="preserve"> AND THE BIN GONG XU </w:t>
      </w:r>
      <w:proofErr w:type="spellStart"/>
      <w:r>
        <w:rPr>
          <w:rFonts w:ascii="Times New Roman" w:eastAsia="MS Gothic" w:hAnsi="Times New Roman" w:cs="Times New Roman" w:hint="eastAsia"/>
          <w:shd w:val="clear" w:color="auto" w:fill="FFFFFF"/>
          <w:lang w:val="en-US"/>
        </w:rPr>
        <w:t>豳公盪</w:t>
      </w:r>
      <w:proofErr w:type="spellEnd"/>
      <w:r>
        <w:rPr>
          <w:rFonts w:ascii="Times New Roman" w:hAnsi="Times New Roman" w:cs="Times New Roman"/>
          <w:shd w:val="clear" w:color="auto" w:fill="FFFFFF"/>
        </w:rPr>
        <w:t>.’, </w:t>
      </w:r>
      <w:r>
        <w:rPr>
          <w:rFonts w:ascii="Times New Roman" w:hAnsi="Times New Roman" w:cs="Times New Roman"/>
          <w:i/>
          <w:iCs/>
          <w:shd w:val="clear" w:color="auto" w:fill="FFFFFF"/>
        </w:rPr>
        <w:t>Early China,</w:t>
      </w:r>
      <w:r>
        <w:rPr>
          <w:rFonts w:ascii="Times New Roman" w:hAnsi="Times New Roman" w:cs="Times New Roman"/>
          <w:shd w:val="clear" w:color="auto" w:fill="FFFFFF"/>
        </w:rPr>
        <w:t> </w:t>
      </w:r>
      <w:r>
        <w:rPr>
          <w:rFonts w:ascii="Times New Roman" w:hAnsi="Times New Roman" w:cs="Times New Roman"/>
          <w:i/>
          <w:iCs/>
          <w:shd w:val="clear" w:color="auto" w:fill="FFFFFF"/>
        </w:rPr>
        <w:t>35/36</w:t>
      </w:r>
      <w:r>
        <w:rPr>
          <w:rFonts w:ascii="Times New Roman" w:hAnsi="Times New Roman" w:cs="Times New Roman"/>
          <w:shd w:val="clear" w:color="auto" w:fill="FFFFFF"/>
        </w:rPr>
        <w:t xml:space="preserve">, 69-103. Retrieved from </w:t>
      </w:r>
      <w:hyperlink r:id="rId12" w:history="1">
        <w:r>
          <w:rPr>
            <w:rStyle w:val="Hyperlink"/>
            <w:shd w:val="clear" w:color="auto" w:fill="FFFFFF"/>
          </w:rPr>
          <w:t>http://www.jstor.org.ezproxy.uwtsd.ac.uk/stable/24392401</w:t>
        </w:r>
      </w:hyperlink>
    </w:p>
    <w:p w:rsidR="009B0C76" w:rsidRDefault="009B0C76" w:rsidP="009B0C76">
      <w:pPr>
        <w:rPr>
          <w:rFonts w:ascii="Times New Roman" w:hAnsi="Times New Roman" w:cs="Times New Roman"/>
          <w:shd w:val="clear" w:color="auto" w:fill="FFFFFF"/>
        </w:rPr>
      </w:pPr>
      <w:bookmarkStart w:id="2" w:name="_Hlk3750963"/>
      <w:proofErr w:type="spellStart"/>
      <w:r>
        <w:rPr>
          <w:rFonts w:ascii="Times New Roman" w:hAnsi="Times New Roman" w:cs="Times New Roman"/>
          <w:shd w:val="clear" w:color="auto" w:fill="FFFFFF"/>
        </w:rPr>
        <w:t>Ebrey</w:t>
      </w:r>
      <w:bookmarkEnd w:id="2"/>
      <w:proofErr w:type="spellEnd"/>
      <w:r>
        <w:rPr>
          <w:rFonts w:ascii="Times New Roman" w:hAnsi="Times New Roman" w:cs="Times New Roman"/>
          <w:shd w:val="clear" w:color="auto" w:fill="FFFFFF"/>
        </w:rPr>
        <w:t>, P. and Liu, K. (2010). </w:t>
      </w:r>
      <w:r>
        <w:rPr>
          <w:rFonts w:ascii="Times New Roman" w:hAnsi="Times New Roman" w:cs="Times New Roman"/>
          <w:i/>
          <w:iCs/>
          <w:shd w:val="clear" w:color="auto" w:fill="FFFFFF"/>
        </w:rPr>
        <w:t>The Cambridge illustrated history of China</w:t>
      </w:r>
      <w:r>
        <w:rPr>
          <w:rFonts w:ascii="Times New Roman" w:hAnsi="Times New Roman" w:cs="Times New Roman"/>
          <w:shd w:val="clear" w:color="auto" w:fill="FFFFFF"/>
        </w:rPr>
        <w:t>. 2nd ed. London: Cambridge University Press.</w:t>
      </w:r>
    </w:p>
    <w:p w:rsidR="009B0C76" w:rsidRDefault="009B0C76" w:rsidP="009B0C76">
      <w:pPr>
        <w:rPr>
          <w:rFonts w:ascii="Times New Roman" w:hAnsi="Times New Roman" w:cs="Times New Roman"/>
          <w:sz w:val="28"/>
          <w:szCs w:val="20"/>
          <w:shd w:val="clear" w:color="auto" w:fill="FFFFFF"/>
        </w:rPr>
      </w:pPr>
      <w:r>
        <w:rPr>
          <w:rFonts w:ascii="Times New Roman" w:hAnsi="Times New Roman" w:cs="Times New Roman"/>
          <w:color w:val="000000"/>
          <w:szCs w:val="20"/>
          <w:shd w:val="clear" w:color="auto" w:fill="FFFFFF"/>
        </w:rPr>
        <w:t>Ibiblio.org. (2019). </w:t>
      </w:r>
      <w:r>
        <w:rPr>
          <w:i/>
          <w:iCs/>
        </w:rPr>
        <w:t xml:space="preserve">The Cultural Heritage of China: The </w:t>
      </w:r>
      <w:proofErr w:type="gramStart"/>
      <w:r>
        <w:rPr>
          <w:i/>
          <w:iCs/>
        </w:rPr>
        <w:t>Arts :</w:t>
      </w:r>
      <w:proofErr w:type="gramEnd"/>
      <w:r>
        <w:rPr>
          <w:i/>
          <w:iCs/>
        </w:rPr>
        <w:t>: Painting :: Seals</w:t>
      </w:r>
      <w:r>
        <w:t>. [online] Available at: http://www.ibiblio.org/chineseculture/contents/arts/p-arts-c01s04.html [Accessed 17 Mar. 2019].</w:t>
      </w:r>
    </w:p>
    <w:p w:rsidR="009B0C76" w:rsidRDefault="009B0C76" w:rsidP="009B0C76">
      <w:pPr>
        <w:rPr>
          <w:rFonts w:ascii="Times New Roman" w:hAnsi="Times New Roman" w:cs="Times New Roman"/>
          <w:b/>
          <w:u w:val="single"/>
        </w:rPr>
      </w:pPr>
      <w:proofErr w:type="spellStart"/>
      <w:r>
        <w:rPr>
          <w:rFonts w:ascii="Times New Roman" w:hAnsi="Times New Roman" w:cs="Times New Roman"/>
          <w:shd w:val="clear" w:color="auto" w:fill="FFFFFF"/>
        </w:rPr>
        <w:t>Jinpeng</w:t>
      </w:r>
      <w:proofErr w:type="spellEnd"/>
      <w:r>
        <w:rPr>
          <w:rFonts w:ascii="Times New Roman" w:hAnsi="Times New Roman" w:cs="Times New Roman"/>
          <w:shd w:val="clear" w:color="auto" w:fill="FFFFFF"/>
        </w:rPr>
        <w:t xml:space="preserve">, D. (2010). A Typological Study of the Palace Buildings at </w:t>
      </w:r>
      <w:proofErr w:type="spellStart"/>
      <w:r>
        <w:rPr>
          <w:rFonts w:ascii="Times New Roman" w:hAnsi="Times New Roman" w:cs="Times New Roman"/>
          <w:shd w:val="clear" w:color="auto" w:fill="FFFFFF"/>
        </w:rPr>
        <w:t>Zhouyuan</w:t>
      </w:r>
      <w:proofErr w:type="spellEnd"/>
      <w:r>
        <w:rPr>
          <w:rFonts w:ascii="Times New Roman" w:hAnsi="Times New Roman" w:cs="Times New Roman"/>
          <w:shd w:val="clear" w:color="auto" w:fill="FFFFFF"/>
        </w:rPr>
        <w:t xml:space="preserve"> and Related Issues. </w:t>
      </w:r>
      <w:r>
        <w:rPr>
          <w:rFonts w:ascii="Times New Roman" w:hAnsi="Times New Roman" w:cs="Times New Roman"/>
          <w:i/>
          <w:iCs/>
          <w:shd w:val="clear" w:color="auto" w:fill="FFFFFF"/>
        </w:rPr>
        <w:t>Chinese Archaeology</w:t>
      </w:r>
      <w:r>
        <w:rPr>
          <w:rFonts w:ascii="Times New Roman" w:hAnsi="Times New Roman" w:cs="Times New Roman"/>
          <w:shd w:val="clear" w:color="auto" w:fill="FFFFFF"/>
        </w:rPr>
        <w:t xml:space="preserve">, 10(1).   </w:t>
      </w:r>
    </w:p>
    <w:p w:rsidR="009B0C76" w:rsidRDefault="009B0C76" w:rsidP="009B0C76">
      <w:pPr>
        <w:rPr>
          <w:rFonts w:ascii="Times New Roman" w:hAnsi="Times New Roman" w:cs="Times New Roman"/>
          <w:b/>
          <w:u w:val="single"/>
        </w:rPr>
      </w:pPr>
      <w:r>
        <w:rPr>
          <w:rFonts w:ascii="Times New Roman" w:hAnsi="Times New Roman" w:cs="Times New Roman"/>
          <w:shd w:val="clear" w:color="auto" w:fill="FFFFFF"/>
        </w:rPr>
        <w:t>Lewis, M. (2006). </w:t>
      </w:r>
      <w:r>
        <w:rPr>
          <w:rFonts w:ascii="Times New Roman" w:hAnsi="Times New Roman" w:cs="Times New Roman"/>
          <w:i/>
          <w:iCs/>
          <w:shd w:val="clear" w:color="auto" w:fill="FFFFFF"/>
        </w:rPr>
        <w:t>The flood myths of early China</w:t>
      </w:r>
      <w:r>
        <w:rPr>
          <w:rFonts w:ascii="Times New Roman" w:hAnsi="Times New Roman" w:cs="Times New Roman"/>
          <w:shd w:val="clear" w:color="auto" w:fill="FFFFFF"/>
        </w:rPr>
        <w:t>. Albany: State University of New York Press.</w:t>
      </w:r>
    </w:p>
    <w:p w:rsidR="009B0C76" w:rsidRDefault="009B0C76" w:rsidP="009B0C76">
      <w:pPr>
        <w:spacing w:line="360" w:lineRule="auto"/>
        <w:rPr>
          <w:rFonts w:ascii="Times New Roman" w:hAnsi="Times New Roman" w:cs="Times New Roman"/>
          <w:shd w:val="clear" w:color="auto" w:fill="FFFFFF"/>
        </w:rPr>
      </w:pPr>
      <w:r>
        <w:rPr>
          <w:rFonts w:ascii="Times New Roman" w:hAnsi="Times New Roman" w:cs="Times New Roman"/>
          <w:shd w:val="clear" w:color="auto" w:fill="FFFFFF"/>
        </w:rPr>
        <w:t>Li, F. (2013). </w:t>
      </w:r>
      <w:r>
        <w:rPr>
          <w:rFonts w:ascii="Times New Roman" w:hAnsi="Times New Roman" w:cs="Times New Roman"/>
          <w:i/>
          <w:iCs/>
          <w:shd w:val="clear" w:color="auto" w:fill="FFFFFF"/>
        </w:rPr>
        <w:t>Early China</w:t>
      </w:r>
      <w:r>
        <w:rPr>
          <w:rFonts w:ascii="Times New Roman" w:hAnsi="Times New Roman" w:cs="Times New Roman"/>
          <w:shd w:val="clear" w:color="auto" w:fill="FFFFFF"/>
        </w:rPr>
        <w:t>. Cambridge: Cambridge University Press</w:t>
      </w:r>
    </w:p>
    <w:p w:rsidR="009B0C76" w:rsidRDefault="009B0C76" w:rsidP="009B0C76">
      <w:pPr>
        <w:rPr>
          <w:rFonts w:ascii="Times New Roman" w:hAnsi="Times New Roman" w:cs="Times New Roman"/>
          <w:sz w:val="24"/>
        </w:rPr>
      </w:pPr>
      <w:r>
        <w:rPr>
          <w:rFonts w:ascii="Times New Roman" w:hAnsi="Times New Roman" w:cs="Times New Roman"/>
          <w:color w:val="000000"/>
          <w:szCs w:val="20"/>
          <w:shd w:val="clear" w:color="auto" w:fill="FFFFFF"/>
        </w:rPr>
        <w:t>Luo, G. and Roberts, M. (2004). </w:t>
      </w:r>
      <w:r>
        <w:rPr>
          <w:rFonts w:ascii="Times New Roman" w:hAnsi="Times New Roman" w:cs="Times New Roman"/>
          <w:i/>
          <w:iCs/>
          <w:color w:val="000000"/>
          <w:szCs w:val="20"/>
          <w:shd w:val="clear" w:color="auto" w:fill="FFFFFF"/>
        </w:rPr>
        <w:t>Three kingdoms</w:t>
      </w:r>
      <w:r>
        <w:rPr>
          <w:rFonts w:ascii="Times New Roman" w:hAnsi="Times New Roman" w:cs="Times New Roman"/>
          <w:color w:val="000000"/>
          <w:szCs w:val="20"/>
          <w:shd w:val="clear" w:color="auto" w:fill="FFFFFF"/>
        </w:rPr>
        <w:t>. Berkeley, London: University of California Press. Part 1</w:t>
      </w:r>
    </w:p>
    <w:p w:rsidR="009B0C76" w:rsidRDefault="009B0C76" w:rsidP="009B0C76">
      <w:pPr>
        <w:rPr>
          <w:rFonts w:ascii="Times New Roman" w:hAnsi="Times New Roman" w:cs="Times New Roman"/>
          <w:b/>
          <w:sz w:val="28"/>
          <w:u w:val="single"/>
        </w:rPr>
      </w:pPr>
      <w:r>
        <w:rPr>
          <w:rFonts w:ascii="Times New Roman" w:hAnsi="Times New Roman" w:cs="Times New Roman"/>
          <w:color w:val="000000"/>
          <w:szCs w:val="20"/>
          <w:shd w:val="clear" w:color="auto" w:fill="FFFFFF"/>
        </w:rPr>
        <w:t>Luo, G. and Roberts, M. (2004). </w:t>
      </w:r>
      <w:r>
        <w:rPr>
          <w:rFonts w:ascii="Times New Roman" w:hAnsi="Times New Roman" w:cs="Times New Roman"/>
          <w:i/>
          <w:iCs/>
          <w:color w:val="000000"/>
          <w:szCs w:val="20"/>
          <w:shd w:val="clear" w:color="auto" w:fill="FFFFFF"/>
        </w:rPr>
        <w:t>Three kingdoms</w:t>
      </w:r>
      <w:r>
        <w:rPr>
          <w:rFonts w:ascii="Times New Roman" w:hAnsi="Times New Roman" w:cs="Times New Roman"/>
          <w:color w:val="000000"/>
          <w:szCs w:val="20"/>
          <w:shd w:val="clear" w:color="auto" w:fill="FFFFFF"/>
        </w:rPr>
        <w:t>. Berkeley, London: University of California Press. Part 2</w:t>
      </w:r>
    </w:p>
    <w:p w:rsidR="009B0C76" w:rsidRDefault="009B0C76" w:rsidP="009B0C76">
      <w:pPr>
        <w:spacing w:line="360" w:lineRule="auto"/>
        <w:rPr>
          <w:rFonts w:ascii="Times New Roman" w:hAnsi="Times New Roman" w:cs="Times New Roman"/>
          <w:shd w:val="clear" w:color="auto" w:fill="FFFFFF"/>
        </w:rPr>
      </w:pPr>
      <w:proofErr w:type="spellStart"/>
      <w:r>
        <w:rPr>
          <w:rFonts w:ascii="Times New Roman" w:hAnsi="Times New Roman" w:cs="Times New Roman"/>
          <w:shd w:val="clear" w:color="auto" w:fill="FFFFFF"/>
        </w:rPr>
        <w:t>Pankenier</w:t>
      </w:r>
      <w:proofErr w:type="spellEnd"/>
      <w:r>
        <w:rPr>
          <w:rFonts w:ascii="Times New Roman" w:hAnsi="Times New Roman" w:cs="Times New Roman"/>
          <w:shd w:val="clear" w:color="auto" w:fill="FFFFFF"/>
        </w:rPr>
        <w:t>, D. (1995). ‘THE COSMO-POLITICAL BACKGROUND OF HEAVEN'S MANDATE.’, ‘</w:t>
      </w:r>
      <w:r>
        <w:rPr>
          <w:rFonts w:ascii="Times New Roman" w:hAnsi="Times New Roman" w:cs="Times New Roman"/>
          <w:i/>
          <w:iCs/>
          <w:shd w:val="clear" w:color="auto" w:fill="FFFFFF"/>
        </w:rPr>
        <w:t>Early China’,</w:t>
      </w:r>
      <w:r>
        <w:rPr>
          <w:rFonts w:ascii="Times New Roman" w:hAnsi="Times New Roman" w:cs="Times New Roman"/>
          <w:shd w:val="clear" w:color="auto" w:fill="FFFFFF"/>
        </w:rPr>
        <w:t> </w:t>
      </w:r>
      <w:r>
        <w:rPr>
          <w:rFonts w:ascii="Times New Roman" w:hAnsi="Times New Roman" w:cs="Times New Roman"/>
          <w:i/>
          <w:iCs/>
          <w:shd w:val="clear" w:color="auto" w:fill="FFFFFF"/>
        </w:rPr>
        <w:t>20</w:t>
      </w:r>
      <w:r>
        <w:rPr>
          <w:rFonts w:ascii="Times New Roman" w:hAnsi="Times New Roman" w:cs="Times New Roman"/>
          <w:shd w:val="clear" w:color="auto" w:fill="FFFFFF"/>
        </w:rPr>
        <w:t xml:space="preserve">, 121-176. Retrieved from </w:t>
      </w:r>
      <w:hyperlink r:id="rId13" w:history="1">
        <w:r>
          <w:rPr>
            <w:rStyle w:val="Hyperlink"/>
            <w:shd w:val="clear" w:color="auto" w:fill="FFFFFF"/>
          </w:rPr>
          <w:t>http://www.jstor.org/stable/23351765</w:t>
        </w:r>
      </w:hyperlink>
      <w:r>
        <w:rPr>
          <w:rFonts w:ascii="Times New Roman" w:hAnsi="Times New Roman" w:cs="Times New Roman"/>
          <w:shd w:val="clear" w:color="auto" w:fill="FFFFFF"/>
        </w:rPr>
        <w:t xml:space="preserve"> </w:t>
      </w:r>
    </w:p>
    <w:p w:rsidR="009B0C76" w:rsidRDefault="009B0C76" w:rsidP="009B0C76">
      <w:pPr>
        <w:rPr>
          <w:rFonts w:ascii="Times New Roman" w:hAnsi="Times New Roman" w:cs="Times New Roman"/>
        </w:rPr>
      </w:pPr>
      <w:r>
        <w:rPr>
          <w:rFonts w:ascii="Times New Roman" w:hAnsi="Times New Roman" w:cs="Times New Roman"/>
        </w:rPr>
        <w:t xml:space="preserve">Rothschild, N. (2015). Emperor Wu Zhao and her pantheon of </w:t>
      </w:r>
      <w:proofErr w:type="spellStart"/>
      <w:r>
        <w:rPr>
          <w:rFonts w:ascii="Times New Roman" w:hAnsi="Times New Roman" w:cs="Times New Roman"/>
        </w:rPr>
        <w:t>devis</w:t>
      </w:r>
      <w:proofErr w:type="spellEnd"/>
      <w:r>
        <w:rPr>
          <w:rFonts w:ascii="Times New Roman" w:hAnsi="Times New Roman" w:cs="Times New Roman"/>
        </w:rPr>
        <w:t xml:space="preserve">, divinities, and dynastic mothers. New York: Columbia Univ. Press.            </w:t>
      </w:r>
    </w:p>
    <w:p w:rsidR="009B0C76" w:rsidRDefault="009B0C76" w:rsidP="009B0C76">
      <w:pPr>
        <w:spacing w:line="360" w:lineRule="auto"/>
        <w:rPr>
          <w:rFonts w:ascii="Times New Roman" w:hAnsi="Times New Roman" w:cs="Times New Roman"/>
        </w:rPr>
      </w:pPr>
      <w:r>
        <w:rPr>
          <w:rFonts w:ascii="Times New Roman" w:hAnsi="Times New Roman" w:cs="Times New Roman"/>
          <w:shd w:val="clear" w:color="auto" w:fill="FFFFFF"/>
        </w:rPr>
        <w:t>Shu, C. (2012). ‘COLLECTED INTERPRETATIONS OF THE X GONG XU.’, ‘</w:t>
      </w:r>
      <w:r>
        <w:rPr>
          <w:rFonts w:ascii="Times New Roman" w:hAnsi="Times New Roman" w:cs="Times New Roman"/>
          <w:i/>
          <w:iCs/>
          <w:shd w:val="clear" w:color="auto" w:fill="FFFFFF"/>
        </w:rPr>
        <w:t>Early China’,</w:t>
      </w:r>
      <w:r>
        <w:rPr>
          <w:rFonts w:ascii="Times New Roman" w:hAnsi="Times New Roman" w:cs="Times New Roman"/>
          <w:shd w:val="clear" w:color="auto" w:fill="FFFFFF"/>
        </w:rPr>
        <w:t> </w:t>
      </w:r>
      <w:r>
        <w:rPr>
          <w:rFonts w:ascii="Times New Roman" w:hAnsi="Times New Roman" w:cs="Times New Roman"/>
          <w:i/>
          <w:iCs/>
          <w:shd w:val="clear" w:color="auto" w:fill="FFFFFF"/>
        </w:rPr>
        <w:t>35/36</w:t>
      </w:r>
      <w:r>
        <w:rPr>
          <w:rFonts w:ascii="Times New Roman" w:hAnsi="Times New Roman" w:cs="Times New Roman"/>
          <w:shd w:val="clear" w:color="auto" w:fill="FFFFFF"/>
        </w:rPr>
        <w:t xml:space="preserve">, 135-155. Retrieved from </w:t>
      </w:r>
      <w:hyperlink r:id="rId14" w:history="1">
        <w:r>
          <w:rPr>
            <w:rStyle w:val="Hyperlink"/>
            <w:shd w:val="clear" w:color="auto" w:fill="FFFFFF"/>
          </w:rPr>
          <w:t>http://www.jstor.org/stable/24392403</w:t>
        </w:r>
      </w:hyperlink>
    </w:p>
    <w:p w:rsidR="009B0C76" w:rsidRDefault="009B0C76" w:rsidP="009B0C76">
      <w:pPr>
        <w:rPr>
          <w:rFonts w:ascii="Times New Roman" w:hAnsi="Times New Roman" w:cs="Times New Roman"/>
          <w:shd w:val="clear" w:color="auto" w:fill="FFFFFF"/>
        </w:rPr>
      </w:pPr>
      <w:proofErr w:type="spellStart"/>
      <w:r>
        <w:rPr>
          <w:rFonts w:ascii="Times New Roman" w:hAnsi="Times New Roman" w:cs="Times New Roman"/>
          <w:shd w:val="clear" w:color="auto" w:fill="FFFFFF"/>
        </w:rPr>
        <w:t>Sofield</w:t>
      </w:r>
      <w:proofErr w:type="spellEnd"/>
      <w:r>
        <w:rPr>
          <w:rFonts w:ascii="Times New Roman" w:hAnsi="Times New Roman" w:cs="Times New Roman"/>
          <w:shd w:val="clear" w:color="auto" w:fill="FFFFFF"/>
        </w:rPr>
        <w:t xml:space="preserve">, Trevor H. B., (2017). The heritage of Chinese cities as seen through the gaze of </w:t>
      </w:r>
      <w:proofErr w:type="spellStart"/>
      <w:r>
        <w:rPr>
          <w:rFonts w:ascii="Times New Roman" w:hAnsi="Times New Roman" w:cs="Times New Roman"/>
          <w:shd w:val="clear" w:color="auto" w:fill="FFFFFF"/>
        </w:rPr>
        <w:t>zhonghua</w:t>
      </w:r>
      <w:proofErr w:type="spellEnd"/>
      <w:r>
        <w:rPr>
          <w:rFonts w:ascii="Times New Roman" w:hAnsi="Times New Roman" w:cs="Times New Roman"/>
          <w:shd w:val="clear" w:color="auto" w:fill="FFFFFF"/>
        </w:rPr>
        <w:t xml:space="preserve"> </w:t>
      </w:r>
      <w:proofErr w:type="spellStart"/>
      <w:r>
        <w:rPr>
          <w:rFonts w:ascii="Times New Roman" w:hAnsi="Times New Roman" w:cs="Times New Roman"/>
          <w:shd w:val="clear" w:color="auto" w:fill="FFFFFF"/>
        </w:rPr>
        <w:t>wenhua</w:t>
      </w:r>
      <w:proofErr w:type="spellEnd"/>
      <w:r>
        <w:rPr>
          <w:rFonts w:ascii="Times New Roman" w:hAnsi="Times New Roman" w:cs="Times New Roman"/>
          <w:shd w:val="clear" w:color="auto" w:fill="FFFFFF"/>
        </w:rPr>
        <w:t xml:space="preserve"> – ‘Chinese common knowledge’: Guilin as an exemplar. </w:t>
      </w:r>
      <w:r>
        <w:rPr>
          <w:rFonts w:ascii="Times New Roman" w:hAnsi="Times New Roman" w:cs="Times New Roman"/>
          <w:i/>
          <w:iCs/>
          <w:shd w:val="clear" w:color="auto" w:fill="FFFFFF"/>
        </w:rPr>
        <w:t>Journal of Heritage Tourism</w:t>
      </w:r>
      <w:r>
        <w:rPr>
          <w:rFonts w:ascii="Times New Roman" w:hAnsi="Times New Roman" w:cs="Times New Roman"/>
          <w:shd w:val="clear" w:color="auto" w:fill="FFFFFF"/>
        </w:rPr>
        <w:t>, 12(3), pp.227–251.</w:t>
      </w:r>
    </w:p>
    <w:p w:rsidR="009B0C76" w:rsidRDefault="009B0C76" w:rsidP="009B0C76">
      <w:pPr>
        <w:rPr>
          <w:rFonts w:ascii="Times New Roman" w:hAnsi="Times New Roman" w:cs="Times New Roman"/>
          <w:shd w:val="clear" w:color="auto" w:fill="FFFFFF"/>
        </w:rPr>
      </w:pPr>
      <w:r>
        <w:rPr>
          <w:rFonts w:ascii="Times New Roman" w:hAnsi="Times New Roman" w:cs="Times New Roman"/>
          <w:shd w:val="clear" w:color="auto" w:fill="FFFFFF"/>
        </w:rPr>
        <w:t xml:space="preserve">Van De </w:t>
      </w:r>
      <w:proofErr w:type="spellStart"/>
      <w:r>
        <w:rPr>
          <w:rFonts w:ascii="Times New Roman" w:hAnsi="Times New Roman" w:cs="Times New Roman"/>
          <w:shd w:val="clear" w:color="auto" w:fill="FFFFFF"/>
        </w:rPr>
        <w:t>Mieroop</w:t>
      </w:r>
      <w:proofErr w:type="spellEnd"/>
      <w:r>
        <w:rPr>
          <w:rFonts w:ascii="Times New Roman" w:hAnsi="Times New Roman" w:cs="Times New Roman"/>
          <w:shd w:val="clear" w:color="auto" w:fill="FFFFFF"/>
        </w:rPr>
        <w:t>, M. (2005). </w:t>
      </w:r>
      <w:r>
        <w:rPr>
          <w:rFonts w:ascii="Times New Roman" w:hAnsi="Times New Roman" w:cs="Times New Roman"/>
          <w:i/>
          <w:iCs/>
          <w:shd w:val="clear" w:color="auto" w:fill="FFFFFF"/>
        </w:rPr>
        <w:t>A history of the ancient Near East</w:t>
      </w:r>
      <w:r>
        <w:rPr>
          <w:rFonts w:ascii="Times New Roman" w:hAnsi="Times New Roman" w:cs="Times New Roman"/>
          <w:shd w:val="clear" w:color="auto" w:fill="FFFFFF"/>
        </w:rPr>
        <w:t>. Oxford: Blackwell.</w:t>
      </w:r>
    </w:p>
    <w:p w:rsidR="009B0C76" w:rsidRDefault="009B0C76" w:rsidP="009B0C76">
      <w:pPr>
        <w:rPr>
          <w:rFonts w:ascii="Times New Roman" w:hAnsi="Times New Roman" w:cs="Times New Roman"/>
          <w:shd w:val="clear" w:color="auto" w:fill="F5F5F5"/>
        </w:rPr>
      </w:pPr>
      <w:proofErr w:type="spellStart"/>
      <w:r>
        <w:rPr>
          <w:rFonts w:ascii="Times New Roman" w:hAnsi="Times New Roman" w:cs="Times New Roman"/>
          <w:shd w:val="clear" w:color="auto" w:fill="F5F5F5"/>
        </w:rPr>
        <w:lastRenderedPageBreak/>
        <w:t>Xueqin</w:t>
      </w:r>
      <w:proofErr w:type="spellEnd"/>
      <w:r>
        <w:rPr>
          <w:rFonts w:ascii="Times New Roman" w:hAnsi="Times New Roman" w:cs="Times New Roman"/>
          <w:shd w:val="clear" w:color="auto" w:fill="F5F5F5"/>
        </w:rPr>
        <w:t xml:space="preserve">, L. (2013) ‘Zhou (1046 B. C. E.-256 B. C. E.) Oracle Bones Excavated from </w:t>
      </w:r>
      <w:proofErr w:type="spellStart"/>
      <w:r>
        <w:rPr>
          <w:rFonts w:ascii="Times New Roman" w:hAnsi="Times New Roman" w:cs="Times New Roman"/>
          <w:shd w:val="clear" w:color="auto" w:fill="F5F5F5"/>
        </w:rPr>
        <w:t>Yinxu</w:t>
      </w:r>
      <w:proofErr w:type="spellEnd"/>
      <w:r>
        <w:rPr>
          <w:rFonts w:ascii="Times New Roman" w:hAnsi="Times New Roman" w:cs="Times New Roman"/>
          <w:shd w:val="clear" w:color="auto" w:fill="F5F5F5"/>
        </w:rPr>
        <w:t>, Ruins of Yin (1300 B. C. E.-1046 B. C. E.)’, </w:t>
      </w:r>
      <w:r>
        <w:rPr>
          <w:rFonts w:ascii="Times New Roman" w:hAnsi="Times New Roman" w:cs="Times New Roman"/>
          <w:i/>
          <w:iCs/>
          <w:bdr w:val="none" w:sz="0" w:space="0" w:color="auto" w:frame="1"/>
          <w:shd w:val="clear" w:color="auto" w:fill="F5F5F5"/>
        </w:rPr>
        <w:t>Contemporary Chinese Thought</w:t>
      </w:r>
      <w:r>
        <w:rPr>
          <w:rFonts w:ascii="Times New Roman" w:hAnsi="Times New Roman" w:cs="Times New Roman"/>
          <w:shd w:val="clear" w:color="auto" w:fill="F5F5F5"/>
        </w:rPr>
        <w:t xml:space="preserve">, 44(3), pp. 27–33. </w:t>
      </w:r>
      <w:proofErr w:type="spellStart"/>
      <w:r>
        <w:rPr>
          <w:rFonts w:ascii="Times New Roman" w:hAnsi="Times New Roman" w:cs="Times New Roman"/>
          <w:shd w:val="clear" w:color="auto" w:fill="F5F5F5"/>
        </w:rPr>
        <w:t>doi</w:t>
      </w:r>
      <w:proofErr w:type="spellEnd"/>
      <w:r>
        <w:rPr>
          <w:rFonts w:ascii="Times New Roman" w:hAnsi="Times New Roman" w:cs="Times New Roman"/>
          <w:shd w:val="clear" w:color="auto" w:fill="F5F5F5"/>
        </w:rPr>
        <w:t>: 10.2753/CSP1097-1467440302.</w:t>
      </w:r>
    </w:p>
    <w:p w:rsidR="009B0C76" w:rsidRDefault="009B0C76" w:rsidP="009B0C76">
      <w:pPr>
        <w:rPr>
          <w:rFonts w:ascii="Times New Roman" w:hAnsi="Times New Roman" w:cs="Times New Roman"/>
          <w:shd w:val="clear" w:color="auto" w:fill="F5F5F5"/>
        </w:rPr>
      </w:pPr>
      <w:proofErr w:type="spellStart"/>
      <w:r>
        <w:rPr>
          <w:rFonts w:ascii="Times New Roman" w:hAnsi="Times New Roman" w:cs="Times New Roman"/>
          <w:shd w:val="clear" w:color="auto" w:fill="F5F5F5"/>
        </w:rPr>
        <w:t>Xueqin</w:t>
      </w:r>
      <w:proofErr w:type="spellEnd"/>
      <w:r>
        <w:rPr>
          <w:rFonts w:ascii="Times New Roman" w:hAnsi="Times New Roman" w:cs="Times New Roman"/>
          <w:shd w:val="clear" w:color="auto" w:fill="F5F5F5"/>
        </w:rPr>
        <w:t>, L. (2013) ‘The Divinatory Turtle Plastrons Dated to King Wen of Zhou (r. First Half of the Eleventh Century B. C. E.)’, </w:t>
      </w:r>
      <w:r>
        <w:rPr>
          <w:rFonts w:ascii="Times New Roman" w:hAnsi="Times New Roman" w:cs="Times New Roman"/>
          <w:i/>
          <w:iCs/>
          <w:bdr w:val="none" w:sz="0" w:space="0" w:color="auto" w:frame="1"/>
          <w:shd w:val="clear" w:color="auto" w:fill="F5F5F5"/>
        </w:rPr>
        <w:t>Contemporary Chinese Thought</w:t>
      </w:r>
      <w:r>
        <w:rPr>
          <w:rFonts w:ascii="Times New Roman" w:hAnsi="Times New Roman" w:cs="Times New Roman"/>
          <w:shd w:val="clear" w:color="auto" w:fill="F5F5F5"/>
        </w:rPr>
        <w:t xml:space="preserve">, 44(3), pp. 16–26. </w:t>
      </w:r>
      <w:proofErr w:type="spellStart"/>
      <w:r>
        <w:rPr>
          <w:rFonts w:ascii="Times New Roman" w:hAnsi="Times New Roman" w:cs="Times New Roman"/>
          <w:shd w:val="clear" w:color="auto" w:fill="F5F5F5"/>
        </w:rPr>
        <w:t>doi</w:t>
      </w:r>
      <w:proofErr w:type="spellEnd"/>
      <w:r>
        <w:rPr>
          <w:rFonts w:ascii="Times New Roman" w:hAnsi="Times New Roman" w:cs="Times New Roman"/>
          <w:shd w:val="clear" w:color="auto" w:fill="F5F5F5"/>
        </w:rPr>
        <w:t xml:space="preserve">: 10.2753/CSP1097-1467440301. </w:t>
      </w:r>
    </w:p>
    <w:p w:rsidR="009B0C76" w:rsidRDefault="009B0C76" w:rsidP="009B0C76">
      <w:pPr>
        <w:rPr>
          <w:rFonts w:ascii="Times New Roman" w:hAnsi="Times New Roman" w:cs="Times New Roman"/>
          <w:shd w:val="clear" w:color="auto" w:fill="FFFFFF"/>
        </w:rPr>
      </w:pPr>
      <w:proofErr w:type="spellStart"/>
      <w:r>
        <w:rPr>
          <w:rFonts w:ascii="Times New Roman" w:hAnsi="Times New Roman" w:cs="Times New Roman"/>
          <w:shd w:val="clear" w:color="auto" w:fill="FFFEFB"/>
        </w:rPr>
        <w:t>Zhongguo</w:t>
      </w:r>
      <w:proofErr w:type="spellEnd"/>
      <w:r>
        <w:rPr>
          <w:rFonts w:ascii="Times New Roman" w:hAnsi="Times New Roman" w:cs="Times New Roman"/>
          <w:shd w:val="clear" w:color="auto" w:fill="FFFEFB"/>
        </w:rPr>
        <w:t xml:space="preserve"> li </w:t>
      </w:r>
      <w:proofErr w:type="spellStart"/>
      <w:r>
        <w:rPr>
          <w:rFonts w:ascii="Times New Roman" w:hAnsi="Times New Roman" w:cs="Times New Roman"/>
          <w:shd w:val="clear" w:color="auto" w:fill="FFFEFB"/>
        </w:rPr>
        <w:t>shi</w:t>
      </w:r>
      <w:proofErr w:type="spellEnd"/>
      <w:r>
        <w:rPr>
          <w:rFonts w:ascii="Times New Roman" w:hAnsi="Times New Roman" w:cs="Times New Roman"/>
          <w:shd w:val="clear" w:color="auto" w:fill="FFFEFB"/>
        </w:rPr>
        <w:t xml:space="preserve"> </w:t>
      </w:r>
      <w:proofErr w:type="spellStart"/>
      <w:r>
        <w:rPr>
          <w:rFonts w:ascii="Times New Roman" w:hAnsi="Times New Roman" w:cs="Times New Roman"/>
          <w:shd w:val="clear" w:color="auto" w:fill="FFFEFB"/>
        </w:rPr>
        <w:t>bo</w:t>
      </w:r>
      <w:proofErr w:type="spellEnd"/>
      <w:r>
        <w:rPr>
          <w:rFonts w:ascii="Times New Roman" w:hAnsi="Times New Roman" w:cs="Times New Roman"/>
          <w:shd w:val="clear" w:color="auto" w:fill="FFFEFB"/>
        </w:rPr>
        <w:t xml:space="preserve"> </w:t>
      </w:r>
      <w:proofErr w:type="spellStart"/>
      <w:r>
        <w:rPr>
          <w:rFonts w:ascii="Times New Roman" w:hAnsi="Times New Roman" w:cs="Times New Roman"/>
          <w:shd w:val="clear" w:color="auto" w:fill="FFFEFB"/>
        </w:rPr>
        <w:t>wu</w:t>
      </w:r>
      <w:proofErr w:type="spellEnd"/>
      <w:r>
        <w:rPr>
          <w:rFonts w:ascii="Times New Roman" w:hAnsi="Times New Roman" w:cs="Times New Roman"/>
          <w:shd w:val="clear" w:color="auto" w:fill="FFFEFB"/>
        </w:rPr>
        <w:t xml:space="preserve"> guan., </w:t>
      </w:r>
      <w:proofErr w:type="spellStart"/>
      <w:r>
        <w:rPr>
          <w:rFonts w:ascii="Times New Roman" w:eastAsia="MS Gothic" w:hAnsi="Times New Roman" w:cs="Times New Roman" w:hint="eastAsia"/>
          <w:shd w:val="clear" w:color="auto" w:fill="FFFEFB"/>
          <w:lang w:val="en-US"/>
        </w:rPr>
        <w:t>中国歷史博物</w:t>
      </w:r>
      <w:r>
        <w:rPr>
          <w:rFonts w:ascii="Times New Roman" w:eastAsia="Microsoft JhengHei" w:hAnsi="Times New Roman" w:cs="Times New Roman" w:hint="eastAsia"/>
          <w:shd w:val="clear" w:color="auto" w:fill="FFFEFB"/>
          <w:lang w:val="en-US"/>
        </w:rPr>
        <w:t>馆</w:t>
      </w:r>
      <w:proofErr w:type="spellEnd"/>
      <w:r>
        <w:rPr>
          <w:rFonts w:ascii="Times New Roman" w:hAnsi="Times New Roman" w:cs="Times New Roman"/>
          <w:shd w:val="clear" w:color="auto" w:fill="FFFEFB"/>
        </w:rPr>
        <w:t>. (2002). </w:t>
      </w:r>
      <w:proofErr w:type="spellStart"/>
      <w:r>
        <w:rPr>
          <w:rFonts w:ascii="Times New Roman" w:hAnsi="Times New Roman" w:cs="Times New Roman"/>
          <w:i/>
          <w:iCs/>
          <w:shd w:val="clear" w:color="auto" w:fill="FFFEFB"/>
        </w:rPr>
        <w:t>Zhongguo</w:t>
      </w:r>
      <w:proofErr w:type="spellEnd"/>
      <w:r>
        <w:rPr>
          <w:rFonts w:ascii="Times New Roman" w:hAnsi="Times New Roman" w:cs="Times New Roman"/>
          <w:i/>
          <w:iCs/>
          <w:shd w:val="clear" w:color="auto" w:fill="FFFEFB"/>
        </w:rPr>
        <w:t xml:space="preserve"> li </w:t>
      </w:r>
      <w:proofErr w:type="spellStart"/>
      <w:r>
        <w:rPr>
          <w:rFonts w:ascii="Times New Roman" w:hAnsi="Times New Roman" w:cs="Times New Roman"/>
          <w:i/>
          <w:iCs/>
          <w:shd w:val="clear" w:color="auto" w:fill="FFFEFB"/>
        </w:rPr>
        <w:t>shi</w:t>
      </w:r>
      <w:proofErr w:type="spellEnd"/>
      <w:r>
        <w:rPr>
          <w:rFonts w:ascii="Times New Roman" w:hAnsi="Times New Roman" w:cs="Times New Roman"/>
          <w:i/>
          <w:iCs/>
          <w:shd w:val="clear" w:color="auto" w:fill="FFFEFB"/>
        </w:rPr>
        <w:t xml:space="preserve"> wen </w:t>
      </w:r>
      <w:proofErr w:type="spellStart"/>
      <w:r>
        <w:rPr>
          <w:rFonts w:ascii="Times New Roman" w:hAnsi="Times New Roman" w:cs="Times New Roman"/>
          <w:i/>
          <w:iCs/>
          <w:shd w:val="clear" w:color="auto" w:fill="FFFEFB"/>
        </w:rPr>
        <w:t>wu</w:t>
      </w:r>
      <w:proofErr w:type="spellEnd"/>
      <w:r>
        <w:rPr>
          <w:rFonts w:ascii="Times New Roman" w:hAnsi="Times New Roman" w:cs="Times New Roman"/>
          <w:i/>
          <w:iCs/>
          <w:shd w:val="clear" w:color="auto" w:fill="FFFEFB"/>
        </w:rPr>
        <w:t xml:space="preserve"> =: Journal of National Museum of Chinese History.</w:t>
      </w:r>
      <w:r>
        <w:rPr>
          <w:rFonts w:ascii="Times New Roman" w:hAnsi="Times New Roman" w:cs="Times New Roman"/>
          <w:shd w:val="clear" w:color="auto" w:fill="FFFEFB"/>
        </w:rPr>
        <w:t> Beijing: "</w:t>
      </w:r>
      <w:proofErr w:type="spellStart"/>
      <w:r>
        <w:rPr>
          <w:rFonts w:ascii="Times New Roman" w:hAnsi="Times New Roman" w:cs="Times New Roman"/>
          <w:shd w:val="clear" w:color="auto" w:fill="FFFEFB"/>
        </w:rPr>
        <w:t>Zhongguo</w:t>
      </w:r>
      <w:proofErr w:type="spellEnd"/>
      <w:r>
        <w:rPr>
          <w:rFonts w:ascii="Times New Roman" w:hAnsi="Times New Roman" w:cs="Times New Roman"/>
          <w:shd w:val="clear" w:color="auto" w:fill="FFFEFB"/>
        </w:rPr>
        <w:t xml:space="preserve"> li </w:t>
      </w:r>
      <w:proofErr w:type="spellStart"/>
      <w:r>
        <w:rPr>
          <w:rFonts w:ascii="Times New Roman" w:hAnsi="Times New Roman" w:cs="Times New Roman"/>
          <w:shd w:val="clear" w:color="auto" w:fill="FFFEFB"/>
        </w:rPr>
        <w:t>shi</w:t>
      </w:r>
      <w:proofErr w:type="spellEnd"/>
      <w:r>
        <w:rPr>
          <w:rFonts w:ascii="Times New Roman" w:hAnsi="Times New Roman" w:cs="Times New Roman"/>
          <w:shd w:val="clear" w:color="auto" w:fill="FFFEFB"/>
        </w:rPr>
        <w:t xml:space="preserve"> wen </w:t>
      </w:r>
      <w:proofErr w:type="spellStart"/>
      <w:r>
        <w:rPr>
          <w:rFonts w:ascii="Times New Roman" w:hAnsi="Times New Roman" w:cs="Times New Roman"/>
          <w:shd w:val="clear" w:color="auto" w:fill="FFFEFB"/>
        </w:rPr>
        <w:t>wu</w:t>
      </w:r>
      <w:proofErr w:type="spellEnd"/>
      <w:r>
        <w:rPr>
          <w:rFonts w:ascii="Times New Roman" w:hAnsi="Times New Roman" w:cs="Times New Roman"/>
          <w:shd w:val="clear" w:color="auto" w:fill="FFFEFB"/>
        </w:rPr>
        <w:t xml:space="preserve">" </w:t>
      </w:r>
      <w:proofErr w:type="spellStart"/>
      <w:r>
        <w:rPr>
          <w:rFonts w:ascii="Times New Roman" w:hAnsi="Times New Roman" w:cs="Times New Roman"/>
          <w:shd w:val="clear" w:color="auto" w:fill="FFFEFB"/>
        </w:rPr>
        <w:t>bian</w:t>
      </w:r>
      <w:proofErr w:type="spellEnd"/>
      <w:r>
        <w:rPr>
          <w:rFonts w:ascii="Times New Roman" w:hAnsi="Times New Roman" w:cs="Times New Roman"/>
          <w:shd w:val="clear" w:color="auto" w:fill="FFFEFB"/>
        </w:rPr>
        <w:t xml:space="preserve"> ji bu.</w:t>
      </w:r>
    </w:p>
    <w:p w:rsidR="009B0C76" w:rsidRDefault="009B0C76" w:rsidP="00606114">
      <w:pPr>
        <w:spacing w:line="480" w:lineRule="auto"/>
        <w:rPr>
          <w:rFonts w:ascii="Times New Roman" w:hAnsi="Times New Roman" w:cs="Times New Roman"/>
          <w:sz w:val="28"/>
          <w:u w:val="single"/>
        </w:rPr>
      </w:pPr>
    </w:p>
    <w:p w:rsidR="0077668A" w:rsidRDefault="0077668A" w:rsidP="00606114">
      <w:pPr>
        <w:spacing w:line="480" w:lineRule="auto"/>
        <w:rPr>
          <w:rFonts w:ascii="Times New Roman" w:hAnsi="Times New Roman" w:cs="Times New Roman"/>
          <w:sz w:val="28"/>
          <w:u w:val="single"/>
        </w:rPr>
      </w:pPr>
    </w:p>
    <w:p w:rsidR="0077668A" w:rsidRDefault="0077668A" w:rsidP="00606114">
      <w:pPr>
        <w:spacing w:line="480" w:lineRule="auto"/>
        <w:rPr>
          <w:rFonts w:ascii="Times New Roman" w:hAnsi="Times New Roman" w:cs="Times New Roman"/>
          <w:sz w:val="28"/>
          <w:u w:val="single"/>
        </w:rPr>
      </w:pPr>
    </w:p>
    <w:p w:rsidR="0077668A" w:rsidRPr="00606114" w:rsidRDefault="0077668A" w:rsidP="00606114">
      <w:pPr>
        <w:spacing w:line="480" w:lineRule="auto"/>
        <w:rPr>
          <w:rFonts w:ascii="Times New Roman" w:hAnsi="Times New Roman" w:cs="Times New Roman"/>
          <w:sz w:val="28"/>
          <w:u w:val="single"/>
        </w:rPr>
      </w:pPr>
    </w:p>
    <w:p w:rsidR="001D39DA" w:rsidRDefault="001D39DA" w:rsidP="001D39DA">
      <w:pPr>
        <w:spacing w:line="480" w:lineRule="auto"/>
        <w:jc w:val="center"/>
        <w:rPr>
          <w:rFonts w:ascii="Times New Roman" w:hAnsi="Times New Roman" w:cs="Times New Roman"/>
          <w:b/>
          <w:sz w:val="28"/>
          <w:u w:val="single"/>
        </w:rPr>
      </w:pPr>
    </w:p>
    <w:p w:rsidR="001D39DA" w:rsidRDefault="001D39DA" w:rsidP="001D39DA">
      <w:pPr>
        <w:spacing w:line="480" w:lineRule="auto"/>
        <w:jc w:val="center"/>
        <w:rPr>
          <w:rFonts w:ascii="Times New Roman" w:hAnsi="Times New Roman" w:cs="Times New Roman"/>
          <w:b/>
          <w:sz w:val="28"/>
          <w:u w:val="single"/>
        </w:rPr>
      </w:pPr>
    </w:p>
    <w:p w:rsidR="001D39DA" w:rsidRDefault="001D39DA" w:rsidP="001D39DA">
      <w:pPr>
        <w:spacing w:line="480" w:lineRule="auto"/>
        <w:jc w:val="center"/>
        <w:rPr>
          <w:rFonts w:ascii="Times New Roman" w:hAnsi="Times New Roman" w:cs="Times New Roman"/>
          <w:b/>
          <w:sz w:val="28"/>
          <w:u w:val="single"/>
        </w:rPr>
      </w:pPr>
    </w:p>
    <w:p w:rsidR="001D39DA" w:rsidRDefault="001D39DA" w:rsidP="001D39DA">
      <w:pPr>
        <w:spacing w:line="480" w:lineRule="auto"/>
        <w:jc w:val="center"/>
        <w:rPr>
          <w:rFonts w:ascii="Times New Roman" w:hAnsi="Times New Roman" w:cs="Times New Roman"/>
          <w:b/>
          <w:sz w:val="28"/>
          <w:u w:val="single"/>
        </w:rPr>
      </w:pPr>
    </w:p>
    <w:p w:rsidR="001D39DA" w:rsidRDefault="001D39DA" w:rsidP="001D39DA">
      <w:pPr>
        <w:spacing w:line="480" w:lineRule="auto"/>
        <w:jc w:val="center"/>
        <w:rPr>
          <w:rFonts w:ascii="Times New Roman" w:hAnsi="Times New Roman" w:cs="Times New Roman"/>
          <w:b/>
          <w:sz w:val="28"/>
          <w:u w:val="single"/>
        </w:rPr>
      </w:pPr>
    </w:p>
    <w:p w:rsidR="001D39DA" w:rsidRDefault="001D39DA" w:rsidP="001D39DA">
      <w:pPr>
        <w:spacing w:line="480" w:lineRule="auto"/>
        <w:jc w:val="center"/>
        <w:rPr>
          <w:rFonts w:ascii="Times New Roman" w:hAnsi="Times New Roman" w:cs="Times New Roman"/>
          <w:b/>
          <w:sz w:val="28"/>
          <w:u w:val="single"/>
        </w:rPr>
      </w:pPr>
    </w:p>
    <w:p w:rsidR="001D39DA" w:rsidRDefault="001D39DA" w:rsidP="001D39DA">
      <w:pPr>
        <w:spacing w:line="480" w:lineRule="auto"/>
        <w:jc w:val="center"/>
        <w:rPr>
          <w:rFonts w:ascii="Times New Roman" w:hAnsi="Times New Roman" w:cs="Times New Roman"/>
          <w:b/>
          <w:sz w:val="28"/>
          <w:u w:val="single"/>
        </w:rPr>
      </w:pPr>
    </w:p>
    <w:p w:rsidR="001D39DA" w:rsidRDefault="001D39DA" w:rsidP="001D39DA">
      <w:pPr>
        <w:spacing w:line="480" w:lineRule="auto"/>
        <w:jc w:val="center"/>
        <w:rPr>
          <w:rFonts w:ascii="Times New Roman" w:hAnsi="Times New Roman" w:cs="Times New Roman"/>
          <w:b/>
          <w:sz w:val="28"/>
          <w:u w:val="single"/>
        </w:rPr>
      </w:pPr>
    </w:p>
    <w:p w:rsidR="001D39DA" w:rsidRDefault="001D39DA" w:rsidP="001D39DA">
      <w:pPr>
        <w:spacing w:line="480" w:lineRule="auto"/>
        <w:jc w:val="center"/>
        <w:rPr>
          <w:rFonts w:ascii="Times New Roman" w:hAnsi="Times New Roman" w:cs="Times New Roman"/>
          <w:b/>
          <w:sz w:val="28"/>
          <w:u w:val="single"/>
        </w:rPr>
      </w:pPr>
    </w:p>
    <w:p w:rsidR="001D39DA" w:rsidRDefault="001D39DA" w:rsidP="001D39DA">
      <w:pPr>
        <w:spacing w:line="480" w:lineRule="auto"/>
        <w:jc w:val="center"/>
        <w:rPr>
          <w:rFonts w:ascii="Times New Roman" w:hAnsi="Times New Roman" w:cs="Times New Roman"/>
          <w:b/>
          <w:sz w:val="28"/>
          <w:u w:val="single"/>
        </w:rPr>
      </w:pPr>
    </w:p>
    <w:p w:rsidR="001D39DA" w:rsidRDefault="001D39DA" w:rsidP="001D39DA">
      <w:pPr>
        <w:spacing w:line="480" w:lineRule="auto"/>
        <w:jc w:val="center"/>
        <w:rPr>
          <w:rFonts w:ascii="Times New Roman" w:hAnsi="Times New Roman" w:cs="Times New Roman"/>
          <w:b/>
          <w:sz w:val="28"/>
          <w:u w:val="single"/>
        </w:rPr>
      </w:pPr>
    </w:p>
    <w:p w:rsidR="001D39DA" w:rsidRDefault="001D39DA" w:rsidP="001D39DA">
      <w:pPr>
        <w:spacing w:line="480" w:lineRule="auto"/>
        <w:jc w:val="center"/>
        <w:rPr>
          <w:rFonts w:ascii="Times New Roman" w:hAnsi="Times New Roman" w:cs="Times New Roman"/>
          <w:b/>
          <w:sz w:val="28"/>
          <w:u w:val="single"/>
        </w:rPr>
      </w:pPr>
    </w:p>
    <w:p w:rsidR="001D39DA" w:rsidRDefault="001D39DA" w:rsidP="001D39DA">
      <w:pPr>
        <w:spacing w:line="480" w:lineRule="auto"/>
        <w:jc w:val="center"/>
        <w:rPr>
          <w:rFonts w:ascii="Times New Roman" w:hAnsi="Times New Roman" w:cs="Times New Roman"/>
          <w:b/>
          <w:sz w:val="28"/>
          <w:u w:val="single"/>
        </w:rPr>
      </w:pPr>
    </w:p>
    <w:p w:rsidR="001D39DA" w:rsidRDefault="001D39DA" w:rsidP="001D39DA">
      <w:pPr>
        <w:spacing w:line="480" w:lineRule="auto"/>
        <w:jc w:val="center"/>
        <w:rPr>
          <w:rFonts w:ascii="Times New Roman" w:hAnsi="Times New Roman" w:cs="Times New Roman"/>
          <w:b/>
          <w:sz w:val="28"/>
          <w:u w:val="single"/>
        </w:rPr>
      </w:pPr>
    </w:p>
    <w:p w:rsidR="001D39DA" w:rsidRDefault="001D39DA" w:rsidP="001D39DA">
      <w:pPr>
        <w:spacing w:line="480" w:lineRule="auto"/>
        <w:jc w:val="center"/>
        <w:rPr>
          <w:rFonts w:ascii="Times New Roman" w:hAnsi="Times New Roman" w:cs="Times New Roman"/>
          <w:b/>
          <w:sz w:val="28"/>
          <w:u w:val="single"/>
        </w:rPr>
      </w:pPr>
    </w:p>
    <w:p w:rsidR="001D39DA" w:rsidRDefault="001D39DA" w:rsidP="001D39DA">
      <w:pPr>
        <w:spacing w:line="480" w:lineRule="auto"/>
        <w:jc w:val="center"/>
        <w:rPr>
          <w:rFonts w:ascii="Times New Roman" w:hAnsi="Times New Roman" w:cs="Times New Roman"/>
          <w:sz w:val="28"/>
        </w:rPr>
      </w:pPr>
    </w:p>
    <w:p w:rsidR="006438EF" w:rsidRPr="006438EF" w:rsidRDefault="006438EF" w:rsidP="006438EF">
      <w:pPr>
        <w:spacing w:line="480" w:lineRule="auto"/>
        <w:rPr>
          <w:rFonts w:ascii="Times New Roman" w:hAnsi="Times New Roman" w:cs="Times New Roman"/>
          <w:sz w:val="24"/>
        </w:rPr>
      </w:pPr>
    </w:p>
    <w:p w:rsidR="00715E3E" w:rsidRDefault="00715E3E" w:rsidP="00F70FD7">
      <w:pPr>
        <w:spacing w:line="480" w:lineRule="auto"/>
        <w:rPr>
          <w:rFonts w:ascii="Times New Roman" w:hAnsi="Times New Roman" w:cs="Times New Roman"/>
          <w:sz w:val="24"/>
        </w:rPr>
      </w:pPr>
    </w:p>
    <w:p w:rsidR="00715E3E" w:rsidRDefault="00715E3E" w:rsidP="00F70FD7">
      <w:pPr>
        <w:spacing w:line="480" w:lineRule="auto"/>
        <w:rPr>
          <w:rFonts w:ascii="Times New Roman" w:hAnsi="Times New Roman" w:cs="Times New Roman"/>
          <w:sz w:val="24"/>
        </w:rPr>
      </w:pPr>
    </w:p>
    <w:p w:rsidR="00715E3E" w:rsidRDefault="00715E3E" w:rsidP="00F70FD7">
      <w:pPr>
        <w:spacing w:line="480" w:lineRule="auto"/>
        <w:rPr>
          <w:rFonts w:ascii="Times New Roman" w:hAnsi="Times New Roman" w:cs="Times New Roman"/>
          <w:sz w:val="24"/>
        </w:rPr>
      </w:pPr>
    </w:p>
    <w:p w:rsidR="00715E3E" w:rsidRDefault="00715E3E" w:rsidP="00F70FD7">
      <w:pPr>
        <w:spacing w:line="480" w:lineRule="auto"/>
        <w:rPr>
          <w:rFonts w:ascii="Times New Roman" w:hAnsi="Times New Roman" w:cs="Times New Roman"/>
          <w:sz w:val="24"/>
        </w:rPr>
      </w:pPr>
    </w:p>
    <w:p w:rsidR="00715E3E" w:rsidRDefault="00715E3E" w:rsidP="00F70FD7">
      <w:pPr>
        <w:spacing w:line="480" w:lineRule="auto"/>
        <w:rPr>
          <w:rFonts w:ascii="Times New Roman" w:hAnsi="Times New Roman" w:cs="Times New Roman"/>
          <w:sz w:val="24"/>
        </w:rPr>
      </w:pPr>
    </w:p>
    <w:p w:rsidR="00715E3E" w:rsidRPr="00715E3E" w:rsidRDefault="00715E3E" w:rsidP="00715E3E">
      <w:pPr>
        <w:spacing w:line="480" w:lineRule="auto"/>
        <w:jc w:val="center"/>
        <w:rPr>
          <w:rFonts w:ascii="Times New Roman" w:hAnsi="Times New Roman" w:cs="Times New Roman"/>
          <w:b/>
          <w:sz w:val="24"/>
          <w:u w:val="single"/>
        </w:rPr>
      </w:pPr>
    </w:p>
    <w:sectPr w:rsidR="00715E3E" w:rsidRPr="00715E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 w:name="Castellar">
    <w:panose1 w:val="020A0402060406010301"/>
    <w:charset w:val="00"/>
    <w:family w:val="roman"/>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D525B0"/>
    <w:multiLevelType w:val="hybridMultilevel"/>
    <w:tmpl w:val="A11400B8"/>
    <w:lvl w:ilvl="0" w:tplc="99EA16CA">
      <w:start w:val="1"/>
      <w:numFmt w:val="upperLetter"/>
      <w:lvlText w:val="%1)"/>
      <w:lvlJc w:val="left"/>
      <w:pPr>
        <w:ind w:left="570" w:hanging="360"/>
      </w:pPr>
      <w:rPr>
        <w:rFonts w:hint="default"/>
      </w:rPr>
    </w:lvl>
    <w:lvl w:ilvl="1" w:tplc="08090019" w:tentative="1">
      <w:start w:val="1"/>
      <w:numFmt w:val="lowerLetter"/>
      <w:lvlText w:val="%2."/>
      <w:lvlJc w:val="left"/>
      <w:pPr>
        <w:ind w:left="1290" w:hanging="360"/>
      </w:pPr>
    </w:lvl>
    <w:lvl w:ilvl="2" w:tplc="0809001B" w:tentative="1">
      <w:start w:val="1"/>
      <w:numFmt w:val="lowerRoman"/>
      <w:lvlText w:val="%3."/>
      <w:lvlJc w:val="right"/>
      <w:pPr>
        <w:ind w:left="2010" w:hanging="180"/>
      </w:pPr>
    </w:lvl>
    <w:lvl w:ilvl="3" w:tplc="0809000F" w:tentative="1">
      <w:start w:val="1"/>
      <w:numFmt w:val="decimal"/>
      <w:lvlText w:val="%4."/>
      <w:lvlJc w:val="left"/>
      <w:pPr>
        <w:ind w:left="2730" w:hanging="360"/>
      </w:pPr>
    </w:lvl>
    <w:lvl w:ilvl="4" w:tplc="08090019" w:tentative="1">
      <w:start w:val="1"/>
      <w:numFmt w:val="lowerLetter"/>
      <w:lvlText w:val="%5."/>
      <w:lvlJc w:val="left"/>
      <w:pPr>
        <w:ind w:left="3450" w:hanging="360"/>
      </w:pPr>
    </w:lvl>
    <w:lvl w:ilvl="5" w:tplc="0809001B" w:tentative="1">
      <w:start w:val="1"/>
      <w:numFmt w:val="lowerRoman"/>
      <w:lvlText w:val="%6."/>
      <w:lvlJc w:val="right"/>
      <w:pPr>
        <w:ind w:left="4170" w:hanging="180"/>
      </w:pPr>
    </w:lvl>
    <w:lvl w:ilvl="6" w:tplc="0809000F" w:tentative="1">
      <w:start w:val="1"/>
      <w:numFmt w:val="decimal"/>
      <w:lvlText w:val="%7."/>
      <w:lvlJc w:val="left"/>
      <w:pPr>
        <w:ind w:left="4890" w:hanging="360"/>
      </w:pPr>
    </w:lvl>
    <w:lvl w:ilvl="7" w:tplc="08090019" w:tentative="1">
      <w:start w:val="1"/>
      <w:numFmt w:val="lowerLetter"/>
      <w:lvlText w:val="%8."/>
      <w:lvlJc w:val="left"/>
      <w:pPr>
        <w:ind w:left="5610" w:hanging="360"/>
      </w:pPr>
    </w:lvl>
    <w:lvl w:ilvl="8" w:tplc="0809001B" w:tentative="1">
      <w:start w:val="1"/>
      <w:numFmt w:val="lowerRoman"/>
      <w:lvlText w:val="%9."/>
      <w:lvlJc w:val="right"/>
      <w:pPr>
        <w:ind w:left="633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8BE"/>
    <w:rsid w:val="000219A5"/>
    <w:rsid w:val="00086435"/>
    <w:rsid w:val="000A393E"/>
    <w:rsid w:val="000C0A50"/>
    <w:rsid w:val="000D069D"/>
    <w:rsid w:val="001148D3"/>
    <w:rsid w:val="001308BE"/>
    <w:rsid w:val="00131A04"/>
    <w:rsid w:val="001400AF"/>
    <w:rsid w:val="00156956"/>
    <w:rsid w:val="001977AA"/>
    <w:rsid w:val="001C2A92"/>
    <w:rsid w:val="001D39DA"/>
    <w:rsid w:val="0021554D"/>
    <w:rsid w:val="00220923"/>
    <w:rsid w:val="0024797D"/>
    <w:rsid w:val="002B778C"/>
    <w:rsid w:val="0038731C"/>
    <w:rsid w:val="003C1DE2"/>
    <w:rsid w:val="003D1377"/>
    <w:rsid w:val="00414F17"/>
    <w:rsid w:val="00443AA9"/>
    <w:rsid w:val="004835A7"/>
    <w:rsid w:val="00493C63"/>
    <w:rsid w:val="004B0E79"/>
    <w:rsid w:val="004D1350"/>
    <w:rsid w:val="004F5278"/>
    <w:rsid w:val="005154A6"/>
    <w:rsid w:val="00516371"/>
    <w:rsid w:val="00537FF5"/>
    <w:rsid w:val="005C0916"/>
    <w:rsid w:val="005D35C2"/>
    <w:rsid w:val="00606114"/>
    <w:rsid w:val="006438EF"/>
    <w:rsid w:val="00646DFB"/>
    <w:rsid w:val="00676D4E"/>
    <w:rsid w:val="006831BA"/>
    <w:rsid w:val="006951BB"/>
    <w:rsid w:val="006A1A17"/>
    <w:rsid w:val="007058FE"/>
    <w:rsid w:val="00715E3E"/>
    <w:rsid w:val="00717981"/>
    <w:rsid w:val="007366DB"/>
    <w:rsid w:val="007457FE"/>
    <w:rsid w:val="007517D9"/>
    <w:rsid w:val="0077668A"/>
    <w:rsid w:val="007A7778"/>
    <w:rsid w:val="007C0CBC"/>
    <w:rsid w:val="007E039C"/>
    <w:rsid w:val="00864B32"/>
    <w:rsid w:val="008A7A97"/>
    <w:rsid w:val="008C178A"/>
    <w:rsid w:val="008E6B98"/>
    <w:rsid w:val="00900CEB"/>
    <w:rsid w:val="00907041"/>
    <w:rsid w:val="00914045"/>
    <w:rsid w:val="0094783E"/>
    <w:rsid w:val="009B0C76"/>
    <w:rsid w:val="009B626B"/>
    <w:rsid w:val="00A015B8"/>
    <w:rsid w:val="00A05959"/>
    <w:rsid w:val="00A435FF"/>
    <w:rsid w:val="00A6519F"/>
    <w:rsid w:val="00A756DF"/>
    <w:rsid w:val="00AB4E3B"/>
    <w:rsid w:val="00AD1F7B"/>
    <w:rsid w:val="00AD61FD"/>
    <w:rsid w:val="00B50210"/>
    <w:rsid w:val="00BD35F2"/>
    <w:rsid w:val="00BF7583"/>
    <w:rsid w:val="00C11024"/>
    <w:rsid w:val="00C26676"/>
    <w:rsid w:val="00C705BD"/>
    <w:rsid w:val="00CC2B87"/>
    <w:rsid w:val="00CF2AFE"/>
    <w:rsid w:val="00D029E3"/>
    <w:rsid w:val="00D1580C"/>
    <w:rsid w:val="00D16F0F"/>
    <w:rsid w:val="00D34016"/>
    <w:rsid w:val="00D71A29"/>
    <w:rsid w:val="00D740F3"/>
    <w:rsid w:val="00D75555"/>
    <w:rsid w:val="00D94D7F"/>
    <w:rsid w:val="00DD09C6"/>
    <w:rsid w:val="00DD39AF"/>
    <w:rsid w:val="00E5556E"/>
    <w:rsid w:val="00EC4C44"/>
    <w:rsid w:val="00F00295"/>
    <w:rsid w:val="00F2062F"/>
    <w:rsid w:val="00F52067"/>
    <w:rsid w:val="00F70FD7"/>
    <w:rsid w:val="00F85A2F"/>
    <w:rsid w:val="00F87ACA"/>
    <w:rsid w:val="00FB57FB"/>
    <w:rsid w:val="00FC3FA8"/>
    <w:rsid w:val="00FD5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C453B"/>
  <w15:chartTrackingRefBased/>
  <w15:docId w15:val="{C4910EF3-6B8D-474F-A564-A5C5CF952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131A0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A0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131A04"/>
    <w:rPr>
      <w:color w:val="0000FF"/>
      <w:u w:val="single"/>
    </w:rPr>
  </w:style>
  <w:style w:type="paragraph" w:styleId="ListParagraph">
    <w:name w:val="List Paragraph"/>
    <w:basedOn w:val="Normal"/>
    <w:uiPriority w:val="34"/>
    <w:qFormat/>
    <w:rsid w:val="00F70F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778910">
      <w:bodyDiv w:val="1"/>
      <w:marLeft w:val="0"/>
      <w:marRight w:val="0"/>
      <w:marTop w:val="0"/>
      <w:marBottom w:val="0"/>
      <w:divBdr>
        <w:top w:val="none" w:sz="0" w:space="0" w:color="auto"/>
        <w:left w:val="none" w:sz="0" w:space="0" w:color="auto"/>
        <w:bottom w:val="none" w:sz="0" w:space="0" w:color="auto"/>
        <w:right w:val="none" w:sz="0" w:space="0" w:color="auto"/>
      </w:divBdr>
    </w:div>
    <w:div w:id="73360234">
      <w:bodyDiv w:val="1"/>
      <w:marLeft w:val="0"/>
      <w:marRight w:val="0"/>
      <w:marTop w:val="0"/>
      <w:marBottom w:val="0"/>
      <w:divBdr>
        <w:top w:val="none" w:sz="0" w:space="0" w:color="auto"/>
        <w:left w:val="none" w:sz="0" w:space="0" w:color="auto"/>
        <w:bottom w:val="none" w:sz="0" w:space="0" w:color="auto"/>
        <w:right w:val="none" w:sz="0" w:space="0" w:color="auto"/>
      </w:divBdr>
    </w:div>
    <w:div w:id="221722716">
      <w:bodyDiv w:val="1"/>
      <w:marLeft w:val="0"/>
      <w:marRight w:val="0"/>
      <w:marTop w:val="0"/>
      <w:marBottom w:val="0"/>
      <w:divBdr>
        <w:top w:val="none" w:sz="0" w:space="0" w:color="auto"/>
        <w:left w:val="none" w:sz="0" w:space="0" w:color="auto"/>
        <w:bottom w:val="none" w:sz="0" w:space="0" w:color="auto"/>
        <w:right w:val="none" w:sz="0" w:space="0" w:color="auto"/>
      </w:divBdr>
    </w:div>
    <w:div w:id="335496296">
      <w:bodyDiv w:val="1"/>
      <w:marLeft w:val="0"/>
      <w:marRight w:val="0"/>
      <w:marTop w:val="0"/>
      <w:marBottom w:val="0"/>
      <w:divBdr>
        <w:top w:val="none" w:sz="0" w:space="0" w:color="auto"/>
        <w:left w:val="none" w:sz="0" w:space="0" w:color="auto"/>
        <w:bottom w:val="none" w:sz="0" w:space="0" w:color="auto"/>
        <w:right w:val="none" w:sz="0" w:space="0" w:color="auto"/>
      </w:divBdr>
    </w:div>
    <w:div w:id="431366630">
      <w:bodyDiv w:val="1"/>
      <w:marLeft w:val="0"/>
      <w:marRight w:val="0"/>
      <w:marTop w:val="0"/>
      <w:marBottom w:val="0"/>
      <w:divBdr>
        <w:top w:val="none" w:sz="0" w:space="0" w:color="auto"/>
        <w:left w:val="none" w:sz="0" w:space="0" w:color="auto"/>
        <w:bottom w:val="none" w:sz="0" w:space="0" w:color="auto"/>
        <w:right w:val="none" w:sz="0" w:space="0" w:color="auto"/>
      </w:divBdr>
    </w:div>
    <w:div w:id="440300777">
      <w:bodyDiv w:val="1"/>
      <w:marLeft w:val="0"/>
      <w:marRight w:val="0"/>
      <w:marTop w:val="0"/>
      <w:marBottom w:val="0"/>
      <w:divBdr>
        <w:top w:val="none" w:sz="0" w:space="0" w:color="auto"/>
        <w:left w:val="none" w:sz="0" w:space="0" w:color="auto"/>
        <w:bottom w:val="none" w:sz="0" w:space="0" w:color="auto"/>
        <w:right w:val="none" w:sz="0" w:space="0" w:color="auto"/>
      </w:divBdr>
      <w:divsChild>
        <w:div w:id="1207839197">
          <w:marLeft w:val="0"/>
          <w:marRight w:val="0"/>
          <w:marTop w:val="0"/>
          <w:marBottom w:val="0"/>
          <w:divBdr>
            <w:top w:val="none" w:sz="0" w:space="0" w:color="auto"/>
            <w:left w:val="none" w:sz="0" w:space="0" w:color="auto"/>
            <w:bottom w:val="none" w:sz="0" w:space="0" w:color="auto"/>
            <w:right w:val="none" w:sz="0" w:space="0" w:color="auto"/>
          </w:divBdr>
          <w:divsChild>
            <w:div w:id="788738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782612">
      <w:bodyDiv w:val="1"/>
      <w:marLeft w:val="0"/>
      <w:marRight w:val="0"/>
      <w:marTop w:val="0"/>
      <w:marBottom w:val="0"/>
      <w:divBdr>
        <w:top w:val="none" w:sz="0" w:space="0" w:color="auto"/>
        <w:left w:val="none" w:sz="0" w:space="0" w:color="auto"/>
        <w:bottom w:val="none" w:sz="0" w:space="0" w:color="auto"/>
        <w:right w:val="none" w:sz="0" w:space="0" w:color="auto"/>
      </w:divBdr>
    </w:div>
    <w:div w:id="806438082">
      <w:bodyDiv w:val="1"/>
      <w:marLeft w:val="0"/>
      <w:marRight w:val="0"/>
      <w:marTop w:val="0"/>
      <w:marBottom w:val="0"/>
      <w:divBdr>
        <w:top w:val="none" w:sz="0" w:space="0" w:color="auto"/>
        <w:left w:val="none" w:sz="0" w:space="0" w:color="auto"/>
        <w:bottom w:val="none" w:sz="0" w:space="0" w:color="auto"/>
        <w:right w:val="none" w:sz="0" w:space="0" w:color="auto"/>
      </w:divBdr>
    </w:div>
    <w:div w:id="938488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ezproxy.uwtsd.ac.uk/stable/24392401" TargetMode="External"/><Relationship Id="rId13" Type="http://schemas.openxmlformats.org/officeDocument/2006/relationships/hyperlink" Target="http://www.jstor.org/stable/23351765"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www.jstor.org.ezproxy.uwtsd.ac.uk/stable/24392401"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www.jstor.org/stable/23351765"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jstor.org/stable/24392403" TargetMode="External"/><Relationship Id="rId4" Type="http://schemas.openxmlformats.org/officeDocument/2006/relationships/settings" Target="settings.xml"/><Relationship Id="rId9" Type="http://schemas.openxmlformats.org/officeDocument/2006/relationships/hyperlink" Target="http://www.jstor.org/stable/23351765" TargetMode="External"/><Relationship Id="rId14" Type="http://schemas.openxmlformats.org/officeDocument/2006/relationships/hyperlink" Target="http://www.jstor.org/stable/243924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4ECAAF-6300-44B5-B7A2-97243D9DF0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2525</TotalTime>
  <Pages>22</Pages>
  <Words>5001</Words>
  <Characters>28507</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Mcdonald</dc:creator>
  <cp:keywords/>
  <dc:description/>
  <cp:lastModifiedBy>Anthony Mcdonald</cp:lastModifiedBy>
  <cp:revision>18</cp:revision>
  <dcterms:created xsi:type="dcterms:W3CDTF">2019-03-04T14:48:00Z</dcterms:created>
  <dcterms:modified xsi:type="dcterms:W3CDTF">2019-03-17T23:54:00Z</dcterms:modified>
</cp:coreProperties>
</file>