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29A6F" w14:textId="77777777" w:rsidR="009A1663" w:rsidRDefault="009A1663" w:rsidP="00E0329E">
      <w:pPr>
        <w:pBdr>
          <w:bottom w:val="single" w:sz="4" w:space="1" w:color="auto"/>
        </w:pBdr>
        <w:spacing w:line="360" w:lineRule="auto"/>
        <w:jc w:val="center"/>
        <w:rPr>
          <w:b/>
          <w:bCs/>
          <w:sz w:val="36"/>
          <w:szCs w:val="32"/>
        </w:rPr>
      </w:pPr>
      <w:r w:rsidRPr="007E709B">
        <w:rPr>
          <w:b/>
          <w:bCs/>
          <w:sz w:val="36"/>
          <w:szCs w:val="32"/>
        </w:rPr>
        <w:t>Effective Team Working and Communication</w:t>
      </w:r>
    </w:p>
    <w:p w14:paraId="789B8863" w14:textId="77777777" w:rsidR="009A1663" w:rsidRDefault="009A1663" w:rsidP="00E0329E">
      <w:pPr>
        <w:spacing w:line="360" w:lineRule="auto"/>
        <w:jc w:val="center"/>
        <w:rPr>
          <w:b/>
          <w:bCs/>
          <w:sz w:val="36"/>
          <w:szCs w:val="32"/>
        </w:rPr>
      </w:pPr>
    </w:p>
    <w:p w14:paraId="01CC25AB" w14:textId="77777777" w:rsidR="009A1663" w:rsidRDefault="009A1663" w:rsidP="00E0329E">
      <w:pPr>
        <w:spacing w:line="360" w:lineRule="auto"/>
        <w:jc w:val="center"/>
        <w:rPr>
          <w:b/>
          <w:bCs/>
          <w:sz w:val="36"/>
          <w:szCs w:val="32"/>
        </w:rPr>
      </w:pPr>
    </w:p>
    <w:p w14:paraId="0FCDD396" w14:textId="77777777" w:rsidR="009A1663" w:rsidRPr="009A1663" w:rsidRDefault="009A1663" w:rsidP="00E0329E">
      <w:pPr>
        <w:spacing w:line="360" w:lineRule="auto"/>
        <w:jc w:val="center"/>
        <w:rPr>
          <w:b/>
          <w:bCs/>
          <w:color w:val="7030A0"/>
          <w:sz w:val="32"/>
          <w:szCs w:val="28"/>
        </w:rPr>
      </w:pPr>
      <w:r w:rsidRPr="009A1663">
        <w:rPr>
          <w:b/>
          <w:bCs/>
          <w:color w:val="7030A0"/>
          <w:sz w:val="32"/>
          <w:szCs w:val="28"/>
        </w:rPr>
        <w:t>Component 1: Effective Teamworking for team success</w:t>
      </w:r>
    </w:p>
    <w:p w14:paraId="7B8E06B6" w14:textId="2901BF5F" w:rsidR="00861568" w:rsidRDefault="00690DBF" w:rsidP="00E0329E">
      <w:pPr>
        <w:spacing w:line="360" w:lineRule="auto"/>
      </w:pPr>
      <w:r>
        <w:t>Student name: Ana-Maria Fugaru</w:t>
      </w:r>
    </w:p>
    <w:p w14:paraId="72729316" w14:textId="51CE6823" w:rsidR="00690DBF" w:rsidRDefault="00690DBF" w:rsidP="00E0329E">
      <w:pPr>
        <w:spacing w:line="360" w:lineRule="auto"/>
      </w:pPr>
      <w:r>
        <w:t>Student ID: 2027234</w:t>
      </w:r>
    </w:p>
    <w:p w14:paraId="27778F24" w14:textId="2C93E3C3" w:rsidR="00511BC4" w:rsidRDefault="00511BC4" w:rsidP="00E0329E">
      <w:pPr>
        <w:spacing w:line="360" w:lineRule="auto"/>
      </w:pPr>
      <w:r>
        <w:t>Module code: Effective Team Working and Communication BMSW4002</w:t>
      </w:r>
    </w:p>
    <w:p w14:paraId="43F22855" w14:textId="002452B7" w:rsidR="00511BC4" w:rsidRDefault="00511BC4" w:rsidP="00E0329E">
      <w:pPr>
        <w:spacing w:line="360" w:lineRule="auto"/>
      </w:pPr>
      <w:r>
        <w:t xml:space="preserve">Assignment title:Report of </w:t>
      </w:r>
      <w:r w:rsidR="00FA491A">
        <w:t>Effective Team Working for Team Success</w:t>
      </w:r>
    </w:p>
    <w:p w14:paraId="08FCE737" w14:textId="2D7BED61" w:rsidR="00FA491A" w:rsidRPr="00690DBF" w:rsidRDefault="00FA491A" w:rsidP="00E0329E">
      <w:pPr>
        <w:spacing w:line="360" w:lineRule="auto"/>
      </w:pPr>
      <w:r>
        <w:t>Date:26/10/2021</w:t>
      </w:r>
    </w:p>
    <w:p w14:paraId="08BFBE22" w14:textId="3EEDE59C" w:rsidR="009A1663" w:rsidRDefault="009A1663" w:rsidP="00E0329E">
      <w:pPr>
        <w:spacing w:line="360" w:lineRule="auto"/>
      </w:pPr>
    </w:p>
    <w:p w14:paraId="478E618C" w14:textId="3C410376" w:rsidR="009A1663" w:rsidRDefault="009A1663" w:rsidP="00E0329E">
      <w:pPr>
        <w:spacing w:line="360" w:lineRule="auto"/>
      </w:pPr>
    </w:p>
    <w:p w14:paraId="252EAA46" w14:textId="0A470232" w:rsidR="009A1663" w:rsidRDefault="009A1663" w:rsidP="00E0329E">
      <w:pPr>
        <w:spacing w:line="360" w:lineRule="auto"/>
      </w:pPr>
    </w:p>
    <w:p w14:paraId="612BE592" w14:textId="6C12EEB9" w:rsidR="009A1663" w:rsidRDefault="009A1663" w:rsidP="00E0329E">
      <w:pPr>
        <w:spacing w:line="360" w:lineRule="auto"/>
      </w:pPr>
    </w:p>
    <w:p w14:paraId="2D5D237F" w14:textId="69279561" w:rsidR="009A1663" w:rsidRDefault="009A1663" w:rsidP="00E0329E">
      <w:pPr>
        <w:spacing w:line="360" w:lineRule="auto"/>
      </w:pPr>
    </w:p>
    <w:p w14:paraId="2E9A86B4" w14:textId="792E6068" w:rsidR="009A1663" w:rsidRDefault="009A1663" w:rsidP="00E0329E">
      <w:pPr>
        <w:spacing w:line="360" w:lineRule="auto"/>
      </w:pPr>
    </w:p>
    <w:p w14:paraId="03357EC1" w14:textId="364C6717" w:rsidR="009A1663" w:rsidRDefault="009A1663" w:rsidP="00E0329E">
      <w:pPr>
        <w:spacing w:line="360" w:lineRule="auto"/>
      </w:pPr>
    </w:p>
    <w:p w14:paraId="2C1BA0F2" w14:textId="3AFA2840" w:rsidR="009A1663" w:rsidRDefault="009A1663" w:rsidP="00E0329E">
      <w:pPr>
        <w:spacing w:line="360" w:lineRule="auto"/>
      </w:pPr>
    </w:p>
    <w:p w14:paraId="29E6EBE7" w14:textId="1AF4CFCB" w:rsidR="009A1663" w:rsidRDefault="009A1663" w:rsidP="00E0329E">
      <w:pPr>
        <w:spacing w:line="360" w:lineRule="auto"/>
      </w:pPr>
    </w:p>
    <w:p w14:paraId="3CD44E2D" w14:textId="37C7ED5D" w:rsidR="009A1663" w:rsidRDefault="009A1663" w:rsidP="00E0329E">
      <w:pPr>
        <w:spacing w:line="360" w:lineRule="auto"/>
      </w:pPr>
    </w:p>
    <w:p w14:paraId="0BE9DA89" w14:textId="257173C4" w:rsidR="009A1663" w:rsidRDefault="009A1663" w:rsidP="00E0329E">
      <w:pPr>
        <w:spacing w:line="360" w:lineRule="auto"/>
      </w:pPr>
    </w:p>
    <w:p w14:paraId="0C72F050" w14:textId="3079D2D4" w:rsidR="009A1663" w:rsidRDefault="009A1663" w:rsidP="00E0329E">
      <w:pPr>
        <w:spacing w:line="360" w:lineRule="auto"/>
      </w:pPr>
    </w:p>
    <w:p w14:paraId="4C99D779" w14:textId="44EC093C" w:rsidR="009A1663" w:rsidRDefault="009A1663" w:rsidP="00E0329E">
      <w:pPr>
        <w:spacing w:line="360" w:lineRule="auto"/>
      </w:pPr>
    </w:p>
    <w:p w14:paraId="2E2B1931" w14:textId="467230D6" w:rsidR="009A1663" w:rsidRDefault="009A1663" w:rsidP="00E0329E">
      <w:pPr>
        <w:spacing w:line="360" w:lineRule="auto"/>
      </w:pPr>
    </w:p>
    <w:p w14:paraId="1BFF2B7A" w14:textId="3EFFABB9" w:rsidR="009A1663" w:rsidRDefault="009A1663" w:rsidP="00E0329E">
      <w:pPr>
        <w:spacing w:line="360" w:lineRule="auto"/>
      </w:pPr>
    </w:p>
    <w:p w14:paraId="716BA35B" w14:textId="77777777" w:rsidR="009A1663" w:rsidRDefault="009A1663" w:rsidP="00E0329E">
      <w:pPr>
        <w:spacing w:line="360" w:lineRule="auto"/>
      </w:pPr>
    </w:p>
    <w:p w14:paraId="7E84AC89" w14:textId="2752513E" w:rsidR="00BC6849" w:rsidRDefault="00BC6849" w:rsidP="00E0329E">
      <w:pPr>
        <w:pStyle w:val="Titlu1"/>
        <w:spacing w:line="360" w:lineRule="auto"/>
      </w:pPr>
      <w:bookmarkStart w:id="0" w:name="_Toc84685507"/>
      <w:bookmarkStart w:id="1" w:name="_Toc83653719"/>
      <w:r>
        <w:t>Executive Summary</w:t>
      </w:r>
      <w:bookmarkEnd w:id="0"/>
      <w:r>
        <w:t xml:space="preserve"> </w:t>
      </w:r>
    </w:p>
    <w:p w14:paraId="78AF4307" w14:textId="5437042E" w:rsidR="00620F2E" w:rsidRDefault="00BC6849" w:rsidP="00E0329E">
      <w:pPr>
        <w:spacing w:line="360" w:lineRule="auto"/>
        <w:jc w:val="both"/>
      </w:pPr>
      <w:r>
        <w:t xml:space="preserve">The report has outlined the essence of teamworking by focusing on the key characteristics and requirements. The approaches to develop a team has been </w:t>
      </w:r>
      <w:r w:rsidR="00620F2E">
        <w:t>highlighted</w:t>
      </w:r>
      <w:r>
        <w:t xml:space="preserve"> with the help of the Tuckman’s Team development model. The stages like are </w:t>
      </w:r>
      <w:r w:rsidRPr="00C84EB2">
        <w:t>forming, storming, norming</w:t>
      </w:r>
      <w:r>
        <w:t xml:space="preserve">, </w:t>
      </w:r>
      <w:r w:rsidRPr="00C84EB2">
        <w:t>performing</w:t>
      </w:r>
      <w:r>
        <w:t xml:space="preserve"> and adjourning </w:t>
      </w:r>
      <w:r w:rsidR="00620F2E">
        <w:t xml:space="preserve">are analysed with </w:t>
      </w:r>
      <w:r>
        <w:t xml:space="preserve">examples. Moreover, the report has also acknowledged the </w:t>
      </w:r>
      <w:r w:rsidR="00620F2E">
        <w:t xml:space="preserve">importance of the </w:t>
      </w:r>
      <w:r>
        <w:t xml:space="preserve">clear roles of the team members while considering the Belbin Team Role theory. Finally, the differences between the effective and ineffective team working </w:t>
      </w:r>
      <w:r w:rsidR="00620F2E">
        <w:t>have</w:t>
      </w:r>
      <w:r>
        <w:t xml:space="preserve"> been analysed with the help of the organisational context.</w:t>
      </w:r>
    </w:p>
    <w:p w14:paraId="5DA833BF" w14:textId="77777777" w:rsidR="00620F2E" w:rsidRDefault="00620F2E" w:rsidP="00E0329E">
      <w:pPr>
        <w:spacing w:after="160" w:line="360" w:lineRule="auto"/>
      </w:pPr>
      <w:r>
        <w:br w:type="page"/>
      </w:r>
    </w:p>
    <w:sdt>
      <w:sdtPr>
        <w:rPr>
          <w:rFonts w:ascii="Times New Roman" w:eastAsiaTheme="minorHAnsi" w:hAnsi="Times New Roman" w:cstheme="minorBidi"/>
          <w:color w:val="auto"/>
          <w:sz w:val="24"/>
          <w:szCs w:val="22"/>
          <w:lang w:val="en-GB"/>
        </w:rPr>
        <w:id w:val="1065527102"/>
        <w:docPartObj>
          <w:docPartGallery w:val="Table of Contents"/>
          <w:docPartUnique/>
        </w:docPartObj>
      </w:sdtPr>
      <w:sdtEndPr>
        <w:rPr>
          <w:b/>
          <w:bCs/>
          <w:noProof/>
        </w:rPr>
      </w:sdtEndPr>
      <w:sdtContent>
        <w:p w14:paraId="7690F902" w14:textId="75E9A739" w:rsidR="00E0329E" w:rsidRPr="00E0329E" w:rsidRDefault="00E0329E" w:rsidP="00E0329E">
          <w:pPr>
            <w:pStyle w:val="Titlucuprins"/>
            <w:spacing w:line="360" w:lineRule="auto"/>
            <w:rPr>
              <w:rStyle w:val="Titlu1Caracter"/>
            </w:rPr>
          </w:pPr>
          <w:r w:rsidRPr="00E0329E">
            <w:rPr>
              <w:rStyle w:val="Titlu1Caracter"/>
            </w:rPr>
            <w:t>Table of Contents</w:t>
          </w:r>
        </w:p>
        <w:p w14:paraId="0700632B" w14:textId="1A452453" w:rsidR="00E0329E" w:rsidRDefault="00E0329E" w:rsidP="00E0329E">
          <w:pPr>
            <w:pStyle w:val="Cuprins1"/>
            <w:tabs>
              <w:tab w:val="right" w:leader="dot" w:pos="9016"/>
            </w:tabs>
            <w:spacing w:line="360" w:lineRule="auto"/>
            <w:rPr>
              <w:noProof/>
            </w:rPr>
          </w:pPr>
          <w:r>
            <w:fldChar w:fldCharType="begin"/>
          </w:r>
          <w:r>
            <w:instrText xml:space="preserve"> TOC \o "1-3" \h \z \u </w:instrText>
          </w:r>
          <w:r>
            <w:fldChar w:fldCharType="separate"/>
          </w:r>
          <w:hyperlink w:anchor="_Toc84685507" w:history="1">
            <w:r w:rsidRPr="00D27E12">
              <w:rPr>
                <w:rStyle w:val="Hyperlink"/>
                <w:noProof/>
              </w:rPr>
              <w:t>Executive Summary</w:t>
            </w:r>
            <w:r>
              <w:rPr>
                <w:noProof/>
                <w:webHidden/>
              </w:rPr>
              <w:tab/>
            </w:r>
            <w:r>
              <w:rPr>
                <w:noProof/>
                <w:webHidden/>
              </w:rPr>
              <w:fldChar w:fldCharType="begin"/>
            </w:r>
            <w:r>
              <w:rPr>
                <w:noProof/>
                <w:webHidden/>
              </w:rPr>
              <w:instrText xml:space="preserve"> PAGEREF _Toc84685507 \h </w:instrText>
            </w:r>
            <w:r>
              <w:rPr>
                <w:noProof/>
                <w:webHidden/>
              </w:rPr>
            </w:r>
            <w:r>
              <w:rPr>
                <w:noProof/>
                <w:webHidden/>
              </w:rPr>
              <w:fldChar w:fldCharType="separate"/>
            </w:r>
            <w:r>
              <w:rPr>
                <w:noProof/>
                <w:webHidden/>
              </w:rPr>
              <w:t>2</w:t>
            </w:r>
            <w:r>
              <w:rPr>
                <w:noProof/>
                <w:webHidden/>
              </w:rPr>
              <w:fldChar w:fldCharType="end"/>
            </w:r>
          </w:hyperlink>
        </w:p>
        <w:p w14:paraId="34E90CD0" w14:textId="6F39E694" w:rsidR="00E0329E" w:rsidRDefault="00644C07" w:rsidP="00E0329E">
          <w:pPr>
            <w:pStyle w:val="Cuprins1"/>
            <w:tabs>
              <w:tab w:val="right" w:leader="dot" w:pos="9016"/>
            </w:tabs>
            <w:spacing w:line="360" w:lineRule="auto"/>
            <w:rPr>
              <w:noProof/>
            </w:rPr>
          </w:pPr>
          <w:hyperlink w:anchor="_Toc84685508" w:history="1">
            <w:r w:rsidR="00E0329E" w:rsidRPr="00D27E12">
              <w:rPr>
                <w:rStyle w:val="Hyperlink"/>
                <w:noProof/>
              </w:rPr>
              <w:t>Introduction</w:t>
            </w:r>
            <w:r w:rsidR="00E0329E">
              <w:rPr>
                <w:noProof/>
                <w:webHidden/>
              </w:rPr>
              <w:tab/>
            </w:r>
            <w:r w:rsidR="00E0329E">
              <w:rPr>
                <w:noProof/>
                <w:webHidden/>
              </w:rPr>
              <w:fldChar w:fldCharType="begin"/>
            </w:r>
            <w:r w:rsidR="00E0329E">
              <w:rPr>
                <w:noProof/>
                <w:webHidden/>
              </w:rPr>
              <w:instrText xml:space="preserve"> PAGEREF _Toc84685508 \h </w:instrText>
            </w:r>
            <w:r w:rsidR="00E0329E">
              <w:rPr>
                <w:noProof/>
                <w:webHidden/>
              </w:rPr>
            </w:r>
            <w:r w:rsidR="00E0329E">
              <w:rPr>
                <w:noProof/>
                <w:webHidden/>
              </w:rPr>
              <w:fldChar w:fldCharType="separate"/>
            </w:r>
            <w:r w:rsidR="00E0329E">
              <w:rPr>
                <w:noProof/>
                <w:webHidden/>
              </w:rPr>
              <w:t>3</w:t>
            </w:r>
            <w:r w:rsidR="00E0329E">
              <w:rPr>
                <w:noProof/>
                <w:webHidden/>
              </w:rPr>
              <w:fldChar w:fldCharType="end"/>
            </w:r>
          </w:hyperlink>
        </w:p>
        <w:p w14:paraId="6B9D5722" w14:textId="4799EC67" w:rsidR="00E0329E" w:rsidRDefault="00644C07" w:rsidP="00E0329E">
          <w:pPr>
            <w:pStyle w:val="Cuprins2"/>
            <w:tabs>
              <w:tab w:val="right" w:leader="dot" w:pos="9016"/>
            </w:tabs>
            <w:spacing w:line="360" w:lineRule="auto"/>
            <w:rPr>
              <w:noProof/>
            </w:rPr>
          </w:pPr>
          <w:hyperlink w:anchor="_Toc84685509" w:history="1">
            <w:r w:rsidR="00E0329E" w:rsidRPr="00D27E12">
              <w:rPr>
                <w:rStyle w:val="Hyperlink"/>
                <w:noProof/>
              </w:rPr>
              <w:t>Overview of Team working</w:t>
            </w:r>
            <w:r w:rsidR="00E0329E">
              <w:rPr>
                <w:noProof/>
                <w:webHidden/>
              </w:rPr>
              <w:tab/>
            </w:r>
            <w:r w:rsidR="00E0329E">
              <w:rPr>
                <w:noProof/>
                <w:webHidden/>
              </w:rPr>
              <w:fldChar w:fldCharType="begin"/>
            </w:r>
            <w:r w:rsidR="00E0329E">
              <w:rPr>
                <w:noProof/>
                <w:webHidden/>
              </w:rPr>
              <w:instrText xml:space="preserve"> PAGEREF _Toc84685509 \h </w:instrText>
            </w:r>
            <w:r w:rsidR="00E0329E">
              <w:rPr>
                <w:noProof/>
                <w:webHidden/>
              </w:rPr>
            </w:r>
            <w:r w:rsidR="00E0329E">
              <w:rPr>
                <w:noProof/>
                <w:webHidden/>
              </w:rPr>
              <w:fldChar w:fldCharType="separate"/>
            </w:r>
            <w:r w:rsidR="00E0329E">
              <w:rPr>
                <w:noProof/>
                <w:webHidden/>
              </w:rPr>
              <w:t>3</w:t>
            </w:r>
            <w:r w:rsidR="00E0329E">
              <w:rPr>
                <w:noProof/>
                <w:webHidden/>
              </w:rPr>
              <w:fldChar w:fldCharType="end"/>
            </w:r>
          </w:hyperlink>
        </w:p>
        <w:p w14:paraId="0E24AFD0" w14:textId="4B193B3C" w:rsidR="00E0329E" w:rsidRDefault="00644C07" w:rsidP="00E0329E">
          <w:pPr>
            <w:pStyle w:val="Cuprins2"/>
            <w:tabs>
              <w:tab w:val="right" w:leader="dot" w:pos="9016"/>
            </w:tabs>
            <w:spacing w:line="360" w:lineRule="auto"/>
            <w:rPr>
              <w:noProof/>
            </w:rPr>
          </w:pPr>
          <w:hyperlink w:anchor="_Toc84685510" w:history="1">
            <w:r w:rsidR="00E0329E" w:rsidRPr="00D27E12">
              <w:rPr>
                <w:rStyle w:val="Hyperlink"/>
                <w:noProof/>
              </w:rPr>
              <w:t>Models of team development</w:t>
            </w:r>
            <w:r w:rsidR="00E0329E">
              <w:rPr>
                <w:noProof/>
                <w:webHidden/>
              </w:rPr>
              <w:tab/>
            </w:r>
            <w:r w:rsidR="00E0329E">
              <w:rPr>
                <w:noProof/>
                <w:webHidden/>
              </w:rPr>
              <w:fldChar w:fldCharType="begin"/>
            </w:r>
            <w:r w:rsidR="00E0329E">
              <w:rPr>
                <w:noProof/>
                <w:webHidden/>
              </w:rPr>
              <w:instrText xml:space="preserve"> PAGEREF _Toc84685510 \h </w:instrText>
            </w:r>
            <w:r w:rsidR="00E0329E">
              <w:rPr>
                <w:noProof/>
                <w:webHidden/>
              </w:rPr>
            </w:r>
            <w:r w:rsidR="00E0329E">
              <w:rPr>
                <w:noProof/>
                <w:webHidden/>
              </w:rPr>
              <w:fldChar w:fldCharType="separate"/>
            </w:r>
            <w:r w:rsidR="00E0329E">
              <w:rPr>
                <w:noProof/>
                <w:webHidden/>
              </w:rPr>
              <w:t>4</w:t>
            </w:r>
            <w:r w:rsidR="00E0329E">
              <w:rPr>
                <w:noProof/>
                <w:webHidden/>
              </w:rPr>
              <w:fldChar w:fldCharType="end"/>
            </w:r>
          </w:hyperlink>
        </w:p>
        <w:p w14:paraId="307966CD" w14:textId="08A34103" w:rsidR="00E0329E" w:rsidRDefault="00644C07" w:rsidP="00E0329E">
          <w:pPr>
            <w:pStyle w:val="Cuprins2"/>
            <w:tabs>
              <w:tab w:val="right" w:leader="dot" w:pos="9016"/>
            </w:tabs>
            <w:spacing w:line="360" w:lineRule="auto"/>
            <w:rPr>
              <w:noProof/>
            </w:rPr>
          </w:pPr>
          <w:hyperlink w:anchor="_Toc84685511" w:history="1">
            <w:r w:rsidR="00E0329E" w:rsidRPr="00D27E12">
              <w:rPr>
                <w:rStyle w:val="Hyperlink"/>
                <w:noProof/>
              </w:rPr>
              <w:t>Team Roles</w:t>
            </w:r>
            <w:r w:rsidR="00E0329E">
              <w:rPr>
                <w:noProof/>
                <w:webHidden/>
              </w:rPr>
              <w:tab/>
            </w:r>
            <w:r w:rsidR="00E0329E">
              <w:rPr>
                <w:noProof/>
                <w:webHidden/>
              </w:rPr>
              <w:fldChar w:fldCharType="begin"/>
            </w:r>
            <w:r w:rsidR="00E0329E">
              <w:rPr>
                <w:noProof/>
                <w:webHidden/>
              </w:rPr>
              <w:instrText xml:space="preserve"> PAGEREF _Toc84685511 \h </w:instrText>
            </w:r>
            <w:r w:rsidR="00E0329E">
              <w:rPr>
                <w:noProof/>
                <w:webHidden/>
              </w:rPr>
            </w:r>
            <w:r w:rsidR="00E0329E">
              <w:rPr>
                <w:noProof/>
                <w:webHidden/>
              </w:rPr>
              <w:fldChar w:fldCharType="separate"/>
            </w:r>
            <w:r w:rsidR="00E0329E">
              <w:rPr>
                <w:noProof/>
                <w:webHidden/>
              </w:rPr>
              <w:t>5</w:t>
            </w:r>
            <w:r w:rsidR="00E0329E">
              <w:rPr>
                <w:noProof/>
                <w:webHidden/>
              </w:rPr>
              <w:fldChar w:fldCharType="end"/>
            </w:r>
          </w:hyperlink>
        </w:p>
        <w:p w14:paraId="3C698EB4" w14:textId="4E0C83A1" w:rsidR="00E0329E" w:rsidRDefault="00644C07" w:rsidP="00E0329E">
          <w:pPr>
            <w:pStyle w:val="Cuprins2"/>
            <w:tabs>
              <w:tab w:val="right" w:leader="dot" w:pos="9016"/>
            </w:tabs>
            <w:spacing w:line="360" w:lineRule="auto"/>
            <w:rPr>
              <w:noProof/>
            </w:rPr>
          </w:pPr>
          <w:hyperlink w:anchor="_Toc84685512" w:history="1">
            <w:r w:rsidR="00E0329E" w:rsidRPr="00D27E12">
              <w:rPr>
                <w:rStyle w:val="Hyperlink"/>
                <w:noProof/>
              </w:rPr>
              <w:t>Discussion regarding the effective and ineffective team working</w:t>
            </w:r>
            <w:r w:rsidR="00E0329E">
              <w:rPr>
                <w:noProof/>
                <w:webHidden/>
              </w:rPr>
              <w:tab/>
            </w:r>
            <w:r w:rsidR="00E0329E">
              <w:rPr>
                <w:noProof/>
                <w:webHidden/>
              </w:rPr>
              <w:fldChar w:fldCharType="begin"/>
            </w:r>
            <w:r w:rsidR="00E0329E">
              <w:rPr>
                <w:noProof/>
                <w:webHidden/>
              </w:rPr>
              <w:instrText xml:space="preserve"> PAGEREF _Toc84685512 \h </w:instrText>
            </w:r>
            <w:r w:rsidR="00E0329E">
              <w:rPr>
                <w:noProof/>
                <w:webHidden/>
              </w:rPr>
            </w:r>
            <w:r w:rsidR="00E0329E">
              <w:rPr>
                <w:noProof/>
                <w:webHidden/>
              </w:rPr>
              <w:fldChar w:fldCharType="separate"/>
            </w:r>
            <w:r w:rsidR="00E0329E">
              <w:rPr>
                <w:noProof/>
                <w:webHidden/>
              </w:rPr>
              <w:t>6</w:t>
            </w:r>
            <w:r w:rsidR="00E0329E">
              <w:rPr>
                <w:noProof/>
                <w:webHidden/>
              </w:rPr>
              <w:fldChar w:fldCharType="end"/>
            </w:r>
          </w:hyperlink>
        </w:p>
        <w:p w14:paraId="38946D20" w14:textId="1BA9F520" w:rsidR="00E0329E" w:rsidRDefault="00644C07" w:rsidP="00E0329E">
          <w:pPr>
            <w:pStyle w:val="Cuprins1"/>
            <w:tabs>
              <w:tab w:val="right" w:leader="dot" w:pos="9016"/>
            </w:tabs>
            <w:spacing w:line="360" w:lineRule="auto"/>
            <w:rPr>
              <w:noProof/>
            </w:rPr>
          </w:pPr>
          <w:hyperlink w:anchor="_Toc84685513" w:history="1">
            <w:r w:rsidR="00E0329E" w:rsidRPr="00D27E12">
              <w:rPr>
                <w:rStyle w:val="Hyperlink"/>
                <w:noProof/>
              </w:rPr>
              <w:t>Conclusion</w:t>
            </w:r>
            <w:r w:rsidR="00E0329E">
              <w:rPr>
                <w:noProof/>
                <w:webHidden/>
              </w:rPr>
              <w:tab/>
            </w:r>
            <w:r w:rsidR="00E0329E">
              <w:rPr>
                <w:noProof/>
                <w:webHidden/>
              </w:rPr>
              <w:fldChar w:fldCharType="begin"/>
            </w:r>
            <w:r w:rsidR="00E0329E">
              <w:rPr>
                <w:noProof/>
                <w:webHidden/>
              </w:rPr>
              <w:instrText xml:space="preserve"> PAGEREF _Toc84685513 \h </w:instrText>
            </w:r>
            <w:r w:rsidR="00E0329E">
              <w:rPr>
                <w:noProof/>
                <w:webHidden/>
              </w:rPr>
            </w:r>
            <w:r w:rsidR="00E0329E">
              <w:rPr>
                <w:noProof/>
                <w:webHidden/>
              </w:rPr>
              <w:fldChar w:fldCharType="separate"/>
            </w:r>
            <w:r w:rsidR="00E0329E">
              <w:rPr>
                <w:noProof/>
                <w:webHidden/>
              </w:rPr>
              <w:t>7</w:t>
            </w:r>
            <w:r w:rsidR="00E0329E">
              <w:rPr>
                <w:noProof/>
                <w:webHidden/>
              </w:rPr>
              <w:fldChar w:fldCharType="end"/>
            </w:r>
          </w:hyperlink>
        </w:p>
        <w:p w14:paraId="312B4762" w14:textId="77302911" w:rsidR="00E0329E" w:rsidRDefault="00644C07" w:rsidP="00E0329E">
          <w:pPr>
            <w:pStyle w:val="Cuprins1"/>
            <w:tabs>
              <w:tab w:val="right" w:leader="dot" w:pos="9016"/>
            </w:tabs>
            <w:spacing w:line="360" w:lineRule="auto"/>
            <w:rPr>
              <w:noProof/>
            </w:rPr>
          </w:pPr>
          <w:hyperlink w:anchor="_Toc84685514" w:history="1">
            <w:r w:rsidR="00E0329E" w:rsidRPr="00D27E12">
              <w:rPr>
                <w:rStyle w:val="Hyperlink"/>
                <w:noProof/>
              </w:rPr>
              <w:t>References</w:t>
            </w:r>
            <w:r w:rsidR="00E0329E">
              <w:rPr>
                <w:noProof/>
                <w:webHidden/>
              </w:rPr>
              <w:tab/>
            </w:r>
            <w:r w:rsidR="00E0329E">
              <w:rPr>
                <w:noProof/>
                <w:webHidden/>
              </w:rPr>
              <w:fldChar w:fldCharType="begin"/>
            </w:r>
            <w:r w:rsidR="00E0329E">
              <w:rPr>
                <w:noProof/>
                <w:webHidden/>
              </w:rPr>
              <w:instrText xml:space="preserve"> PAGEREF _Toc84685514 \h </w:instrText>
            </w:r>
            <w:r w:rsidR="00E0329E">
              <w:rPr>
                <w:noProof/>
                <w:webHidden/>
              </w:rPr>
            </w:r>
            <w:r w:rsidR="00E0329E">
              <w:rPr>
                <w:noProof/>
                <w:webHidden/>
              </w:rPr>
              <w:fldChar w:fldCharType="separate"/>
            </w:r>
            <w:r w:rsidR="00E0329E">
              <w:rPr>
                <w:noProof/>
                <w:webHidden/>
              </w:rPr>
              <w:t>9</w:t>
            </w:r>
            <w:r w:rsidR="00E0329E">
              <w:rPr>
                <w:noProof/>
                <w:webHidden/>
              </w:rPr>
              <w:fldChar w:fldCharType="end"/>
            </w:r>
          </w:hyperlink>
        </w:p>
        <w:p w14:paraId="32ADBDBC" w14:textId="0DA45F53" w:rsidR="00E0329E" w:rsidRDefault="00E0329E" w:rsidP="00E0329E">
          <w:pPr>
            <w:spacing w:line="360" w:lineRule="auto"/>
          </w:pPr>
          <w:r>
            <w:rPr>
              <w:b/>
              <w:bCs/>
              <w:noProof/>
            </w:rPr>
            <w:fldChar w:fldCharType="end"/>
          </w:r>
        </w:p>
      </w:sdtContent>
    </w:sdt>
    <w:p w14:paraId="3453ADE0" w14:textId="77777777" w:rsidR="00E0329E" w:rsidRDefault="00E0329E" w:rsidP="00E0329E">
      <w:pPr>
        <w:spacing w:after="160" w:line="360" w:lineRule="auto"/>
        <w:rPr>
          <w:rFonts w:eastAsiaTheme="majorEastAsia" w:cstheme="majorBidi"/>
          <w:b/>
          <w:sz w:val="28"/>
          <w:szCs w:val="32"/>
        </w:rPr>
      </w:pPr>
      <w:bookmarkStart w:id="2" w:name="_Toc84685508"/>
      <w:r>
        <w:br w:type="page"/>
      </w:r>
    </w:p>
    <w:p w14:paraId="3BE1B41C" w14:textId="2B06861C" w:rsidR="009A1663" w:rsidRPr="00146FB4" w:rsidRDefault="009A1663" w:rsidP="00E0329E">
      <w:pPr>
        <w:pStyle w:val="Titlu1"/>
        <w:spacing w:line="360" w:lineRule="auto"/>
      </w:pPr>
      <w:r w:rsidRPr="00146FB4">
        <w:lastRenderedPageBreak/>
        <w:t>Introduction</w:t>
      </w:r>
      <w:bookmarkEnd w:id="1"/>
      <w:bookmarkEnd w:id="2"/>
      <w:r w:rsidRPr="00146FB4">
        <w:t xml:space="preserve"> </w:t>
      </w:r>
    </w:p>
    <w:p w14:paraId="4650E43B" w14:textId="7E15DB75" w:rsidR="009A1663" w:rsidRDefault="00AD069C" w:rsidP="00E0329E">
      <w:pPr>
        <w:spacing w:line="360" w:lineRule="auto"/>
        <w:jc w:val="both"/>
      </w:pPr>
      <w:r>
        <w:t>T</w:t>
      </w:r>
      <w:r w:rsidR="005A0B6E">
        <w:t xml:space="preserve">he report will demonstrate essence of teamworking by focusing on the key characteristics and requirements. The approaches to develop a team </w:t>
      </w:r>
      <w:r w:rsidR="00A67B94">
        <w:t>will be</w:t>
      </w:r>
      <w:r w:rsidR="005A0B6E">
        <w:t xml:space="preserve"> outline with the help of the Tuckman’s Team development model. The stages like are </w:t>
      </w:r>
      <w:r w:rsidR="005A0B6E" w:rsidRPr="00C84EB2">
        <w:t>forming, storming, norming</w:t>
      </w:r>
      <w:r w:rsidR="005A0B6E">
        <w:t xml:space="preserve">, </w:t>
      </w:r>
      <w:r w:rsidR="005A0B6E" w:rsidRPr="00C84EB2">
        <w:t>performing</w:t>
      </w:r>
      <w:r w:rsidR="005A0B6E">
        <w:t xml:space="preserve"> and adjourning </w:t>
      </w:r>
      <w:r w:rsidR="00A67B94">
        <w:t>will be</w:t>
      </w:r>
      <w:r w:rsidR="005A0B6E">
        <w:t xml:space="preserve"> illustrated with examples. Moreover, the report </w:t>
      </w:r>
      <w:r w:rsidR="00A67B94">
        <w:t>will examine</w:t>
      </w:r>
      <w:r w:rsidR="005A0B6E">
        <w:t xml:space="preserve"> the clear roles of the team members while considering the Belbin Team Role theory. Finally, the differences between the effective and ineffective team working </w:t>
      </w:r>
      <w:r w:rsidR="00A67B94">
        <w:t>will be</w:t>
      </w:r>
      <w:r w:rsidR="005A0B6E">
        <w:t xml:space="preserve"> analysed with the help of the organisational context. </w:t>
      </w:r>
    </w:p>
    <w:p w14:paraId="229C09D5" w14:textId="77777777" w:rsidR="009A1663" w:rsidRPr="00146FB4" w:rsidRDefault="009A1663" w:rsidP="00E0329E">
      <w:pPr>
        <w:pStyle w:val="Titlu2"/>
        <w:spacing w:line="360" w:lineRule="auto"/>
      </w:pPr>
      <w:bookmarkStart w:id="3" w:name="_Toc83653720"/>
      <w:bookmarkStart w:id="4" w:name="_Toc84685509"/>
      <w:r w:rsidRPr="00146FB4">
        <w:t>Overview of Team working</w:t>
      </w:r>
      <w:bookmarkEnd w:id="3"/>
      <w:bookmarkEnd w:id="4"/>
      <w:r w:rsidRPr="00146FB4">
        <w:t xml:space="preserve"> </w:t>
      </w:r>
    </w:p>
    <w:p w14:paraId="2DFB769E" w14:textId="59F58BAF" w:rsidR="00921D64" w:rsidRDefault="009A1663" w:rsidP="00E0329E">
      <w:pPr>
        <w:spacing w:line="360" w:lineRule="auto"/>
        <w:jc w:val="both"/>
      </w:pPr>
      <w:r>
        <w:t xml:space="preserve">According to </w:t>
      </w:r>
      <w:r w:rsidR="00001742" w:rsidRPr="008A0652">
        <w:rPr>
          <w:noProof/>
          <w:lang w:val="en-US"/>
        </w:rPr>
        <w:t>Baesu</w:t>
      </w:r>
      <w:r w:rsidR="00001742">
        <w:rPr>
          <w:noProof/>
          <w:lang w:val="en-US"/>
        </w:rPr>
        <w:t xml:space="preserve"> (2017),</w:t>
      </w:r>
      <w:r>
        <w:t xml:space="preserve"> a team is a group of interdependent individuals that is working together towards a common goal. </w:t>
      </w:r>
      <w:r w:rsidR="00DC3ECA">
        <w:t>The interdependent task by the individuals in a team can support the organisation in accomplishing the goals/objectives. In a team, the mutual commitment and collaboration among the team members can be reflected</w:t>
      </w:r>
      <w:r w:rsidR="00EE2128">
        <w:t xml:space="preserve">. </w:t>
      </w:r>
      <w:r w:rsidR="00F70351">
        <w:t>More specifically, a team is the group of people that is organised as a coordinated function</w:t>
      </w:r>
      <w:r w:rsidR="00001742">
        <w:t xml:space="preserve"> </w:t>
      </w:r>
      <w:sdt>
        <w:sdtPr>
          <w:id w:val="-745722798"/>
          <w:citation/>
        </w:sdtPr>
        <w:sdtEndPr/>
        <w:sdtContent>
          <w:r w:rsidR="00001742">
            <w:fldChar w:fldCharType="begin"/>
          </w:r>
          <w:r w:rsidR="00001742">
            <w:rPr>
              <w:lang w:val="en-US"/>
            </w:rPr>
            <w:instrText xml:space="preserve"> CITATION Fra14 \l 1033 </w:instrText>
          </w:r>
          <w:r w:rsidR="00001742">
            <w:fldChar w:fldCharType="separate"/>
          </w:r>
          <w:r w:rsidR="00001742" w:rsidRPr="008A0652">
            <w:rPr>
              <w:noProof/>
              <w:lang w:val="en-US"/>
            </w:rPr>
            <w:t>(Fraher, 2019)</w:t>
          </w:r>
          <w:r w:rsidR="00001742">
            <w:fldChar w:fldCharType="end"/>
          </w:r>
        </w:sdtContent>
      </w:sdt>
      <w:r w:rsidR="00F70351">
        <w:t xml:space="preserve">. The </w:t>
      </w:r>
      <w:r w:rsidR="00C50712">
        <w:t xml:space="preserve">characteristics of the team are common goals, specific purpose, performance goals, coordinated efforts etc. </w:t>
      </w:r>
      <w:r w:rsidR="006A44C6">
        <w:t xml:space="preserve">A team has a defined membership that helps to accomplish the set of activities related to the common goal. </w:t>
      </w:r>
      <w:r w:rsidR="004D660B">
        <w:t xml:space="preserve">Therefore, a ‘teamworking’ is defined as a collaborative effort of the members in achieving the common goal by undertaking most efficient way. </w:t>
      </w:r>
      <w:r w:rsidR="00001742" w:rsidRPr="008A0652">
        <w:rPr>
          <w:noProof/>
          <w:lang w:val="en-US"/>
        </w:rPr>
        <w:t>Collins</w:t>
      </w:r>
      <w:r w:rsidR="00001742">
        <w:t xml:space="preserve"> </w:t>
      </w:r>
      <w:r w:rsidR="009B4FE7">
        <w:t>(</w:t>
      </w:r>
      <w:r w:rsidR="00001742">
        <w:t>2018</w:t>
      </w:r>
      <w:r w:rsidR="009B4FE7">
        <w:t>), pointed out that the teamworking includes the cooperation, collaboration</w:t>
      </w:r>
      <w:r w:rsidR="00ED6144">
        <w:t>, sense of responsibilities</w:t>
      </w:r>
      <w:r w:rsidR="009B4FE7">
        <w:t xml:space="preserve"> and high-quality results</w:t>
      </w:r>
      <w:r w:rsidR="00ED6144">
        <w:t xml:space="preserve">. Teamworking is a pivotal to the organisational success as it enable </w:t>
      </w:r>
      <w:r w:rsidR="00EA41B5">
        <w:t xml:space="preserve">the employees in a group to share creative ideas and responsibilities. As a consequence, teamworking reduces the stress </w:t>
      </w:r>
      <w:r w:rsidR="00B43221">
        <w:t xml:space="preserve">and allowing everyone to work unitedly in accomplishing the common goal. However, effective teamwork requires clear direction, sound leadership, open communication, </w:t>
      </w:r>
      <w:r w:rsidR="00280255">
        <w:t xml:space="preserve">mutual respect and </w:t>
      </w:r>
      <w:r w:rsidR="00335CFE">
        <w:t xml:space="preserve">consideration of the </w:t>
      </w:r>
      <w:r w:rsidR="00280255">
        <w:t xml:space="preserve">differences in the opinions. </w:t>
      </w:r>
      <w:r w:rsidR="00335CFE">
        <w:t>In a teamworking, the specific roles and responsibilities need to be fixed after the team development process. The team roles will eliminate the role conflict issue in the teamworking and enable</w:t>
      </w:r>
      <w:r w:rsidR="00062875">
        <w:t xml:space="preserve"> smooth team functioning</w:t>
      </w:r>
      <w:r w:rsidR="00001742">
        <w:t xml:space="preserve"> </w:t>
      </w:r>
      <w:sdt>
        <w:sdtPr>
          <w:id w:val="-1313707437"/>
          <w:citation/>
        </w:sdtPr>
        <w:sdtEndPr/>
        <w:sdtContent>
          <w:r w:rsidR="00001742">
            <w:fldChar w:fldCharType="begin"/>
          </w:r>
          <w:r w:rsidR="00001742">
            <w:rPr>
              <w:lang w:val="en-US"/>
            </w:rPr>
            <w:instrText xml:space="preserve"> CITATION Sal18 \l 1033 </w:instrText>
          </w:r>
          <w:r w:rsidR="00001742">
            <w:fldChar w:fldCharType="separate"/>
          </w:r>
          <w:r w:rsidR="00001742" w:rsidRPr="004D234F">
            <w:rPr>
              <w:noProof/>
              <w:lang w:val="en-US"/>
            </w:rPr>
            <w:t>(Salas, 2018)</w:t>
          </w:r>
          <w:r w:rsidR="00001742">
            <w:fldChar w:fldCharType="end"/>
          </w:r>
        </w:sdtContent>
      </w:sdt>
      <w:r w:rsidR="00062875">
        <w:t xml:space="preserve">. It has been observed that a </w:t>
      </w:r>
      <w:r w:rsidR="00A868F0">
        <w:t xml:space="preserve">cross cultural </w:t>
      </w:r>
      <w:r w:rsidR="00062875">
        <w:t>team</w:t>
      </w:r>
      <w:r w:rsidR="00A868F0">
        <w:t xml:space="preserve"> in the organisations</w:t>
      </w:r>
      <w:r w:rsidR="00062875">
        <w:t xml:space="preserve"> </w:t>
      </w:r>
      <w:r w:rsidR="00A868F0">
        <w:t>are</w:t>
      </w:r>
      <w:r w:rsidR="00062875">
        <w:t xml:space="preserve"> formed from the diverse members</w:t>
      </w:r>
      <w:r w:rsidR="00A868F0">
        <w:t xml:space="preserve"> having different backgrounds, specialisation, expertise, functionalities etc. Therefore, the differences in the opinions are the common observation of an effective team development process. </w:t>
      </w:r>
      <w:r w:rsidR="00874851">
        <w:t>The team leader or the members have to support each other and considers the diverse opinions to generate an effective solution.</w:t>
      </w:r>
    </w:p>
    <w:p w14:paraId="760855FA" w14:textId="77777777" w:rsidR="007146B9" w:rsidRPr="00146FB4" w:rsidRDefault="007146B9" w:rsidP="00E0329E">
      <w:pPr>
        <w:pStyle w:val="Titlu2"/>
        <w:spacing w:line="360" w:lineRule="auto"/>
      </w:pPr>
      <w:bookmarkStart w:id="5" w:name="_Toc83653721"/>
      <w:bookmarkStart w:id="6" w:name="_Toc84685510"/>
      <w:r w:rsidRPr="00146FB4">
        <w:lastRenderedPageBreak/>
        <w:t>Models of team development</w:t>
      </w:r>
      <w:bookmarkEnd w:id="5"/>
      <w:bookmarkEnd w:id="6"/>
    </w:p>
    <w:p w14:paraId="6DC2265E" w14:textId="0A89A149" w:rsidR="00874851" w:rsidRDefault="00BC3A5A" w:rsidP="00E0329E">
      <w:pPr>
        <w:spacing w:line="360" w:lineRule="auto"/>
        <w:jc w:val="both"/>
      </w:pPr>
      <w:r>
        <w:t xml:space="preserve">In the year 1965, an educational </w:t>
      </w:r>
      <w:r w:rsidRPr="00BC3A5A">
        <w:t>psychologist</w:t>
      </w:r>
      <w:r w:rsidR="008E7A03">
        <w:t xml:space="preserve"> Bruce</w:t>
      </w:r>
      <w:r w:rsidR="009C1D0D">
        <w:t xml:space="preserve"> </w:t>
      </w:r>
      <w:r w:rsidR="008E7A03">
        <w:t>Tuckman</w:t>
      </w:r>
      <w:r>
        <w:t xml:space="preserve"> has developed </w:t>
      </w:r>
      <w:r w:rsidR="008E7A03">
        <w:t xml:space="preserve">a ‘team development’ model as a part of the group formation process. </w:t>
      </w:r>
      <w:r w:rsidR="00335D46">
        <w:t xml:space="preserve">The model has represented different phases of the </w:t>
      </w:r>
      <w:r w:rsidR="00E54140">
        <w:t xml:space="preserve">group behaviour </w:t>
      </w:r>
      <w:r w:rsidR="009C1D0D">
        <w:t xml:space="preserve">that helps to </w:t>
      </w:r>
      <w:r w:rsidR="003E1D78">
        <w:t>form an effective group</w:t>
      </w:r>
      <w:r w:rsidR="00E0329E">
        <w:t xml:space="preserve"> </w:t>
      </w:r>
      <w:sdt>
        <w:sdtPr>
          <w:id w:val="836343965"/>
          <w:citation/>
        </w:sdtPr>
        <w:sdtEndPr/>
        <w:sdtContent>
          <w:r w:rsidR="00E0329E">
            <w:fldChar w:fldCharType="begin"/>
          </w:r>
          <w:r w:rsidR="00E0329E">
            <w:rPr>
              <w:lang w:val="en-US"/>
            </w:rPr>
            <w:instrText xml:space="preserve"> CITATION Lar17 \l 1033 </w:instrText>
          </w:r>
          <w:r w:rsidR="00E0329E">
            <w:fldChar w:fldCharType="separate"/>
          </w:r>
          <w:r w:rsidR="00E0329E" w:rsidRPr="00657E64">
            <w:rPr>
              <w:noProof/>
              <w:lang w:val="en-US"/>
            </w:rPr>
            <w:t>(Larson, 2017)</w:t>
          </w:r>
          <w:r w:rsidR="00E0329E">
            <w:fldChar w:fldCharType="end"/>
          </w:r>
        </w:sdtContent>
      </w:sdt>
      <w:r w:rsidR="003E1D78">
        <w:t xml:space="preserve">. </w:t>
      </w:r>
      <w:r w:rsidR="00C84EB2">
        <w:t xml:space="preserve">Initially, the model has consisted of four stages that are </w:t>
      </w:r>
      <w:r w:rsidR="00C84EB2" w:rsidRPr="00C84EB2">
        <w:t>forming, storming, norming and performing</w:t>
      </w:r>
      <w:r w:rsidR="00C84EB2">
        <w:t xml:space="preserve">. Later, a fifth stage has been included as adjourning. The stages of the </w:t>
      </w:r>
      <w:r w:rsidR="00C76309" w:rsidRPr="00146FB4">
        <w:rPr>
          <w:b/>
          <w:bCs/>
        </w:rPr>
        <w:t>Tuckman’s Team Development model</w:t>
      </w:r>
      <w:r w:rsidR="00C76309">
        <w:rPr>
          <w:b/>
          <w:bCs/>
        </w:rPr>
        <w:t xml:space="preserve"> </w:t>
      </w:r>
      <w:r w:rsidR="00C76309">
        <w:t xml:space="preserve">encompass the challenges encountered by the team members during the team formation and work process due to the different background. However, </w:t>
      </w:r>
      <w:r w:rsidR="00C82203">
        <w:t xml:space="preserve">model is effective in finding the solution for the disagreement among the members and generates </w:t>
      </w:r>
      <w:r w:rsidR="00921D64">
        <w:t xml:space="preserve">workable solution. </w:t>
      </w:r>
    </w:p>
    <w:p w14:paraId="25FD7E20" w14:textId="5AD9C015" w:rsidR="00921D64" w:rsidRDefault="00921D64" w:rsidP="00E0329E">
      <w:pPr>
        <w:spacing w:line="360" w:lineRule="auto"/>
        <w:jc w:val="both"/>
      </w:pPr>
      <w:r>
        <w:t xml:space="preserve">From the case study it can be observed that </w:t>
      </w:r>
      <w:r w:rsidRPr="00146FB4">
        <w:t>the University of Wales Trinity Saint David</w:t>
      </w:r>
      <w:r>
        <w:t xml:space="preserve"> has </w:t>
      </w:r>
      <w:r w:rsidR="00DD450E">
        <w:t xml:space="preserve">allocated a group project by selecting some members from diverse background. The diverse group can be reflected from the grounds like </w:t>
      </w:r>
      <w:r w:rsidR="00083046" w:rsidRPr="00146FB4">
        <w:t>gender, experience, background and age</w:t>
      </w:r>
      <w:r w:rsidR="00083046">
        <w:t xml:space="preserve">. Therefore, such differentiation among the members will </w:t>
      </w:r>
      <w:r w:rsidR="00A5398D">
        <w:t xml:space="preserve">create issues in selecting a unified working </w:t>
      </w:r>
      <w:r w:rsidR="001C4D04">
        <w:t>approach</w:t>
      </w:r>
      <w:r w:rsidR="00A5398D">
        <w:t xml:space="preserve">. </w:t>
      </w:r>
      <w:r w:rsidR="002517DC">
        <w:t>The conflicts among the members can be observed due to the diverse backgroun</w:t>
      </w:r>
      <w:r w:rsidR="00F15D02">
        <w:t xml:space="preserve">d. In the context of team working, </w:t>
      </w:r>
      <w:r w:rsidR="00F15D02" w:rsidRPr="00146FB4">
        <w:t>Tuckman’s Team development model</w:t>
      </w:r>
      <w:r w:rsidR="00F15D02">
        <w:t xml:space="preserve"> directs the members by considering five phases</w:t>
      </w:r>
      <w:r w:rsidR="00D11FA4">
        <w:t xml:space="preserve"> and helps to eliminate the conflicts among the members. The role of the leader in considering the multi-faced perspectives</w:t>
      </w:r>
      <w:r w:rsidR="005F5667">
        <w:t xml:space="preserve"> of the team members</w:t>
      </w:r>
      <w:r w:rsidR="00D11FA4">
        <w:t xml:space="preserve"> </w:t>
      </w:r>
      <w:r w:rsidR="00FD41A0">
        <w:t xml:space="preserve">has been directed in the </w:t>
      </w:r>
      <w:r w:rsidR="00FD41A0" w:rsidRPr="00146FB4">
        <w:t>Tuckman’s Team development model</w:t>
      </w:r>
      <w:r w:rsidR="00FD41A0">
        <w:t xml:space="preserve">. </w:t>
      </w:r>
      <w:r w:rsidR="00F91DB6">
        <w:t xml:space="preserve">The team development model of Tuckman is effective as it delivers high-performing function </w:t>
      </w:r>
      <w:r w:rsidR="001965EC">
        <w:t xml:space="preserve">by </w:t>
      </w:r>
      <w:r w:rsidR="00640F86">
        <w:t>identifying</w:t>
      </w:r>
      <w:r w:rsidR="001965EC">
        <w:t xml:space="preserve"> the </w:t>
      </w:r>
      <w:r w:rsidR="00640F86">
        <w:t xml:space="preserve">intervention and possible approaches to reduce the disagreements among the members. </w:t>
      </w:r>
    </w:p>
    <w:p w14:paraId="6EAADBB7" w14:textId="4B3AB3DC" w:rsidR="00AC195D" w:rsidRDefault="00AC195D" w:rsidP="00E0329E">
      <w:pPr>
        <w:spacing w:line="360" w:lineRule="auto"/>
        <w:jc w:val="both"/>
      </w:pPr>
      <w:r>
        <w:t xml:space="preserve">The possible approaches under the </w:t>
      </w:r>
      <w:r w:rsidRPr="00A43824">
        <w:t>Tuckman’s Team development model</w:t>
      </w:r>
      <w:r>
        <w:rPr>
          <w:b/>
          <w:bCs/>
        </w:rPr>
        <w:t xml:space="preserve"> </w:t>
      </w:r>
      <w:r>
        <w:t xml:space="preserve">in relation to the case study are as follows: </w:t>
      </w:r>
    </w:p>
    <w:p w14:paraId="2612DA90" w14:textId="79D31D36" w:rsidR="00AC195D" w:rsidRDefault="00AC195D" w:rsidP="00E0329E">
      <w:pPr>
        <w:pStyle w:val="Listparagraf"/>
        <w:numPr>
          <w:ilvl w:val="0"/>
          <w:numId w:val="1"/>
        </w:numPr>
        <w:spacing w:line="360" w:lineRule="auto"/>
        <w:jc w:val="both"/>
      </w:pPr>
      <w:r w:rsidRPr="00835E9C">
        <w:rPr>
          <w:b/>
          <w:bCs/>
        </w:rPr>
        <w:t>Forming stage</w:t>
      </w:r>
      <w:r>
        <w:t xml:space="preserve">: </w:t>
      </w:r>
      <w:r w:rsidR="004A5D7B">
        <w:t xml:space="preserve">The team is being formed by considering the members with a common purpose or goals. </w:t>
      </w:r>
      <w:r w:rsidR="00657558">
        <w:t>In the preliminary stage of forming, the agreements between the members are nit formed due to the lack of direction and guidance</w:t>
      </w:r>
      <w:r w:rsidR="009B570C">
        <w:t xml:space="preserve"> </w:t>
      </w:r>
      <w:sdt>
        <w:sdtPr>
          <w:id w:val="-927419940"/>
          <w:citation/>
        </w:sdtPr>
        <w:sdtEndPr/>
        <w:sdtContent>
          <w:r w:rsidR="009B570C">
            <w:fldChar w:fldCharType="begin"/>
          </w:r>
          <w:r w:rsidR="009B570C">
            <w:rPr>
              <w:lang w:val="en-US"/>
            </w:rPr>
            <w:instrText xml:space="preserve"> CITATION Tam19 \l 1033 </w:instrText>
          </w:r>
          <w:r w:rsidR="009B570C">
            <w:fldChar w:fldCharType="separate"/>
          </w:r>
          <w:r w:rsidR="009B570C" w:rsidRPr="00434D60">
            <w:rPr>
              <w:noProof/>
              <w:lang w:val="en-US"/>
            </w:rPr>
            <w:t>(Tambe, 2019)</w:t>
          </w:r>
          <w:r w:rsidR="009B570C">
            <w:fldChar w:fldCharType="end"/>
          </w:r>
        </w:sdtContent>
      </w:sdt>
      <w:r w:rsidR="00657558">
        <w:t xml:space="preserve">. As a </w:t>
      </w:r>
      <w:r w:rsidR="00835E9C">
        <w:t>consequence</w:t>
      </w:r>
      <w:r w:rsidR="00657558">
        <w:t xml:space="preserve">, the roles and responsibilities are mainly unclear among the members. </w:t>
      </w:r>
      <w:r w:rsidR="00835E9C">
        <w:t xml:space="preserve">Therefore, the </w:t>
      </w:r>
      <w:r w:rsidR="003B53DE">
        <w:t xml:space="preserve">importance of a team leader is needed to sort out the issues and problems encountered by the members in the initial stage of forming. </w:t>
      </w:r>
    </w:p>
    <w:p w14:paraId="3EFAC9BD" w14:textId="6314C67D" w:rsidR="003B53DE" w:rsidRDefault="00DE08C1" w:rsidP="00E0329E">
      <w:pPr>
        <w:pStyle w:val="Listparagraf"/>
        <w:numPr>
          <w:ilvl w:val="0"/>
          <w:numId w:val="1"/>
        </w:numPr>
        <w:spacing w:line="360" w:lineRule="auto"/>
        <w:jc w:val="both"/>
      </w:pPr>
      <w:r w:rsidRPr="00A2365D">
        <w:rPr>
          <w:b/>
          <w:bCs/>
        </w:rPr>
        <w:t>Storming</w:t>
      </w:r>
      <w:r w:rsidR="004F4072">
        <w:rPr>
          <w:b/>
          <w:bCs/>
        </w:rPr>
        <w:t xml:space="preserve"> stage</w:t>
      </w:r>
      <w:r>
        <w:t xml:space="preserve">: The storming stage reflects the multi-faced perspective of </w:t>
      </w:r>
      <w:r w:rsidR="00871CC9">
        <w:t xml:space="preserve">members and creates disagreement among the members. The leaders </w:t>
      </w:r>
      <w:r w:rsidR="00543CD2">
        <w:t xml:space="preserve">used to implement the </w:t>
      </w:r>
      <w:r w:rsidR="00543CD2">
        <w:lastRenderedPageBreak/>
        <w:t>‘</w:t>
      </w:r>
      <w:r w:rsidR="00543CD2" w:rsidRPr="00146FB4">
        <w:t>situational leadership model’</w:t>
      </w:r>
      <w:r w:rsidR="00543CD2">
        <w:t xml:space="preserve"> for the uncertainty created due to the disagreements among the members. </w:t>
      </w:r>
    </w:p>
    <w:p w14:paraId="2F0F9D7A" w14:textId="5BDE048E" w:rsidR="00677FCE" w:rsidRDefault="00677FCE" w:rsidP="00E0329E">
      <w:pPr>
        <w:pStyle w:val="Listparagraf"/>
        <w:numPr>
          <w:ilvl w:val="0"/>
          <w:numId w:val="1"/>
        </w:numPr>
        <w:spacing w:line="360" w:lineRule="auto"/>
        <w:jc w:val="both"/>
      </w:pPr>
      <w:r>
        <w:rPr>
          <w:b/>
          <w:bCs/>
        </w:rPr>
        <w:t>Norming stage</w:t>
      </w:r>
      <w:r w:rsidRPr="00677FCE">
        <w:t>:</w:t>
      </w:r>
      <w:r>
        <w:t xml:space="preserve"> The norming stage focuses on the consensus created among the members regarding the approaches to solve the group project. </w:t>
      </w:r>
      <w:r w:rsidR="0021562E">
        <w:t xml:space="preserve">The intervention of the team leader is also required at the norming stage for fixing the roles and responsibilities. </w:t>
      </w:r>
    </w:p>
    <w:p w14:paraId="6F6192BA" w14:textId="1B1694DF" w:rsidR="0021562E" w:rsidRDefault="0021562E" w:rsidP="00E0329E">
      <w:pPr>
        <w:pStyle w:val="Listparagraf"/>
        <w:numPr>
          <w:ilvl w:val="0"/>
          <w:numId w:val="1"/>
        </w:numPr>
        <w:spacing w:line="360" w:lineRule="auto"/>
        <w:jc w:val="both"/>
      </w:pPr>
      <w:r w:rsidRPr="00890A26">
        <w:rPr>
          <w:b/>
          <w:bCs/>
        </w:rPr>
        <w:t>Performing stage</w:t>
      </w:r>
      <w:r>
        <w:t>: In the Performing stage, the members used to share their discretionary effort to achieve the common goal. The unity and mutual respect among the members used to support the ongoing work process of the organisation despite of the members from diversified background</w:t>
      </w:r>
      <w:r w:rsidR="00E0329E">
        <w:t xml:space="preserve"> </w:t>
      </w:r>
      <w:sdt>
        <w:sdtPr>
          <w:id w:val="-582287154"/>
          <w:citation/>
        </w:sdtPr>
        <w:sdtEndPr/>
        <w:sdtContent>
          <w:r w:rsidR="00E0329E">
            <w:fldChar w:fldCharType="begin"/>
          </w:r>
          <w:r w:rsidR="00E0329E">
            <w:rPr>
              <w:lang w:val="en-US"/>
            </w:rPr>
            <w:instrText xml:space="preserve"> CITATION Sal18 \l 1033 </w:instrText>
          </w:r>
          <w:r w:rsidR="00E0329E">
            <w:fldChar w:fldCharType="separate"/>
          </w:r>
          <w:r w:rsidR="00E0329E" w:rsidRPr="004D234F">
            <w:rPr>
              <w:noProof/>
              <w:lang w:val="en-US"/>
            </w:rPr>
            <w:t>(Salas, 2018)</w:t>
          </w:r>
          <w:r w:rsidR="00E0329E">
            <w:fldChar w:fldCharType="end"/>
          </w:r>
        </w:sdtContent>
      </w:sdt>
      <w:r>
        <w:t xml:space="preserve">. </w:t>
      </w:r>
    </w:p>
    <w:p w14:paraId="1C5D6347" w14:textId="77777777" w:rsidR="00A43824" w:rsidRDefault="00890A26" w:rsidP="00E0329E">
      <w:pPr>
        <w:pStyle w:val="Listparagraf"/>
        <w:numPr>
          <w:ilvl w:val="0"/>
          <w:numId w:val="1"/>
        </w:numPr>
        <w:spacing w:line="360" w:lineRule="auto"/>
        <w:jc w:val="both"/>
      </w:pPr>
      <w:r w:rsidRPr="00890A26">
        <w:rPr>
          <w:b/>
          <w:bCs/>
        </w:rPr>
        <w:t>Adjourning stage</w:t>
      </w:r>
      <w:r>
        <w:t xml:space="preserve">: The last stage of the team development model is the closure of the group as the common goal or target is achieved. However, the </w:t>
      </w:r>
      <w:r w:rsidR="00072CFF">
        <w:t xml:space="preserve">strong sense of </w:t>
      </w:r>
      <w:r>
        <w:t xml:space="preserve">bonding created among the members from the diverse background will encourage them to accept a new project with the same members. </w:t>
      </w:r>
      <w:bookmarkStart w:id="7" w:name="_Toc83653722"/>
    </w:p>
    <w:p w14:paraId="0D711F6A" w14:textId="66633B62" w:rsidR="00A43824" w:rsidRDefault="00A43824" w:rsidP="00E0329E">
      <w:pPr>
        <w:pStyle w:val="Titlu2"/>
        <w:spacing w:line="360" w:lineRule="auto"/>
      </w:pPr>
      <w:bookmarkStart w:id="8" w:name="_Toc84685511"/>
      <w:r w:rsidRPr="00146FB4">
        <w:t>Team Roles</w:t>
      </w:r>
      <w:bookmarkEnd w:id="7"/>
      <w:bookmarkEnd w:id="8"/>
    </w:p>
    <w:p w14:paraId="07EA1764" w14:textId="2FC284F9" w:rsidR="00BB62B5" w:rsidRPr="00BB62B5" w:rsidRDefault="00BB62B5" w:rsidP="00E0329E">
      <w:pPr>
        <w:spacing w:line="360" w:lineRule="auto"/>
        <w:jc w:val="both"/>
      </w:pPr>
      <w:r>
        <w:t xml:space="preserve">Collins (2018), specifies the scenario of </w:t>
      </w:r>
      <w:r w:rsidRPr="00982EAD">
        <w:rPr>
          <w:b/>
          <w:bCs/>
        </w:rPr>
        <w:t>‘Team Cohesion’</w:t>
      </w:r>
      <w:r>
        <w:t xml:space="preserve"> where the team members are committed and dedicated towards the common goal and target. The team cohesion encompasses the adaptability, commitment and trustworthiness among the members. It has been observed that the team is cohesive when the members are aware of their roles and embraces the strength to achieve the overall goal</w:t>
      </w:r>
      <w:r w:rsidR="009B570C">
        <w:t xml:space="preserve"> </w:t>
      </w:r>
      <w:sdt>
        <w:sdtPr>
          <w:id w:val="-1053163985"/>
          <w:citation/>
        </w:sdtPr>
        <w:sdtEndPr/>
        <w:sdtContent>
          <w:r w:rsidR="009B570C">
            <w:fldChar w:fldCharType="begin"/>
          </w:r>
          <w:r w:rsidR="009B570C">
            <w:rPr>
              <w:lang w:val="en-US"/>
            </w:rPr>
            <w:instrText xml:space="preserve"> CITATION Dic19 \l 1033 </w:instrText>
          </w:r>
          <w:r w:rsidR="009B570C">
            <w:fldChar w:fldCharType="separate"/>
          </w:r>
          <w:r w:rsidR="009B570C" w:rsidRPr="00426A7A">
            <w:rPr>
              <w:noProof/>
              <w:lang w:val="en-US"/>
            </w:rPr>
            <w:t>(Dickinson, 2019)</w:t>
          </w:r>
          <w:r w:rsidR="009B570C">
            <w:fldChar w:fldCharType="end"/>
          </w:r>
        </w:sdtContent>
      </w:sdt>
      <w:r>
        <w:t xml:space="preserve">. The team cohesion happens when the individuals feel connected and self-driven to achieve the common goal. Therefore, uniformity and unity among the team members can be observed at Team Cohesion. The interrelationship of the Belbin Team Role theory can be demonstrated with the Team Cohesion. For example, a resource investigator role in the team will conduct the background study of the project to collect meaningful information. The specific role of each member can avoid role conflicts and enhances the high-performance working among the members. </w:t>
      </w:r>
    </w:p>
    <w:p w14:paraId="371BCF50" w14:textId="30B002CF" w:rsidR="000F7A0C" w:rsidRDefault="00403776" w:rsidP="00E0329E">
      <w:pPr>
        <w:spacing w:line="360" w:lineRule="auto"/>
        <w:jc w:val="both"/>
      </w:pPr>
      <w:r w:rsidRPr="000F7A0C">
        <w:rPr>
          <w:b/>
          <w:bCs/>
        </w:rPr>
        <w:t>Team Roles</w:t>
      </w:r>
      <w:r>
        <w:t xml:space="preserve"> reflects the interaction among the members of the group</w:t>
      </w:r>
      <w:r w:rsidR="009B570C">
        <w:t xml:space="preserve"> </w:t>
      </w:r>
      <w:sdt>
        <w:sdtPr>
          <w:id w:val="-312490948"/>
          <w:citation/>
        </w:sdtPr>
        <w:sdtEndPr/>
        <w:sdtContent>
          <w:r w:rsidR="009B570C">
            <w:fldChar w:fldCharType="begin"/>
          </w:r>
          <w:r w:rsidR="009B570C">
            <w:rPr>
              <w:lang w:val="en-US"/>
            </w:rPr>
            <w:instrText xml:space="preserve"> CITATION Lar17 \l 1033 </w:instrText>
          </w:r>
          <w:r w:rsidR="009B570C">
            <w:fldChar w:fldCharType="separate"/>
          </w:r>
          <w:r w:rsidR="009B570C" w:rsidRPr="00657E64">
            <w:rPr>
              <w:noProof/>
              <w:lang w:val="en-US"/>
            </w:rPr>
            <w:t>(Larson, 2017)</w:t>
          </w:r>
          <w:r w:rsidR="009B570C">
            <w:fldChar w:fldCharType="end"/>
          </w:r>
        </w:sdtContent>
      </w:sdt>
      <w:r>
        <w:t>. From the case study, it can be revealed that the diverse members in the team can create disagreement among the members. Moreover, such disagreements can influence the team functioning</w:t>
      </w:r>
      <w:r w:rsidR="00F14180">
        <w:t xml:space="preserve"> negatively. Therefore, the role of the team leaders </w:t>
      </w:r>
      <w:r w:rsidR="009D494B">
        <w:t>has</w:t>
      </w:r>
      <w:r w:rsidR="00F14180">
        <w:t xml:space="preserve"> to assign specific responsibilities to each member in the group project </w:t>
      </w:r>
      <w:r w:rsidR="009D494B">
        <w:t xml:space="preserve">to achieve the desired target. </w:t>
      </w:r>
    </w:p>
    <w:p w14:paraId="678A164C" w14:textId="3916EEFD" w:rsidR="00A43824" w:rsidRDefault="009D494B" w:rsidP="00E0329E">
      <w:pPr>
        <w:spacing w:line="360" w:lineRule="auto"/>
        <w:jc w:val="both"/>
      </w:pPr>
      <w:r>
        <w:t xml:space="preserve">In accordance to </w:t>
      </w:r>
      <w:r w:rsidRPr="000F7A0C">
        <w:rPr>
          <w:b/>
          <w:bCs/>
        </w:rPr>
        <w:t>Belbin Team Role theory</w:t>
      </w:r>
      <w:r>
        <w:t xml:space="preserve">, the behavioural tendencies of the members in the group project </w:t>
      </w:r>
      <w:r w:rsidR="00D57EC0">
        <w:t>have</w:t>
      </w:r>
      <w:r>
        <w:t xml:space="preserve"> been identified. </w:t>
      </w:r>
      <w:r w:rsidR="00D57EC0">
        <w:t xml:space="preserve">The Belbin Team Role theory have discovered three broad </w:t>
      </w:r>
      <w:r w:rsidR="00D57EC0">
        <w:lastRenderedPageBreak/>
        <w:t xml:space="preserve">categories of roles that are </w:t>
      </w:r>
      <w:r w:rsidR="00D57EC0" w:rsidRPr="00D57EC0">
        <w:t>action-oriented roles, people-oriented roles and thought-oriented roles</w:t>
      </w:r>
      <w:r w:rsidR="009B570C">
        <w:t xml:space="preserve"> </w:t>
      </w:r>
      <w:sdt>
        <w:sdtPr>
          <w:id w:val="-1188831459"/>
          <w:citation/>
        </w:sdtPr>
        <w:sdtEndPr/>
        <w:sdtContent>
          <w:r w:rsidR="009B570C">
            <w:fldChar w:fldCharType="begin"/>
          </w:r>
          <w:r w:rsidR="009B570C">
            <w:rPr>
              <w:lang w:val="en-US"/>
            </w:rPr>
            <w:instrText xml:space="preserve"> CITATION Bak16 \l 1033 </w:instrText>
          </w:r>
          <w:r w:rsidR="009B570C">
            <w:fldChar w:fldCharType="separate"/>
          </w:r>
          <w:r w:rsidR="009B570C" w:rsidRPr="00657E64">
            <w:rPr>
              <w:noProof/>
              <w:lang w:val="en-US"/>
            </w:rPr>
            <w:t>(Baker, 2016)</w:t>
          </w:r>
          <w:r w:rsidR="009B570C">
            <w:fldChar w:fldCharType="end"/>
          </w:r>
        </w:sdtContent>
      </w:sdt>
      <w:r w:rsidR="00D57EC0">
        <w:t xml:space="preserve">. </w:t>
      </w:r>
      <w:r w:rsidR="00D00902">
        <w:t xml:space="preserve">The broad category of the team roles </w:t>
      </w:r>
      <w:r w:rsidR="009C50E5">
        <w:t>has</w:t>
      </w:r>
      <w:r w:rsidR="00D00902">
        <w:t xml:space="preserve"> focused on the roles like </w:t>
      </w:r>
      <w:r w:rsidR="00D00902" w:rsidRPr="00146FB4">
        <w:t>team worker, resource investigator</w:t>
      </w:r>
      <w:r w:rsidR="009C50E5">
        <w:t xml:space="preserve">, </w:t>
      </w:r>
      <w:r w:rsidR="00D00902" w:rsidRPr="00146FB4">
        <w:t>coordinator</w:t>
      </w:r>
      <w:r w:rsidR="009C50E5">
        <w:t xml:space="preserve">, shaper, complete finisher, monitor evaluator, plant and specialist. </w:t>
      </w:r>
      <w:r w:rsidR="00C36AA6">
        <w:t xml:space="preserve">In case of a team worker role, the cooperation of the individual to manage the tasks can be reflected. Therefore, each </w:t>
      </w:r>
      <w:r w:rsidR="000F63EC">
        <w:t>role</w:t>
      </w:r>
      <w:r w:rsidR="00C36AA6">
        <w:t xml:space="preserve"> </w:t>
      </w:r>
      <w:r w:rsidR="000F63EC">
        <w:t>is</w:t>
      </w:r>
      <w:r w:rsidR="00C36AA6">
        <w:t xml:space="preserve"> having different contribution in a team</w:t>
      </w:r>
      <w:r w:rsidR="000F63EC">
        <w:t>.</w:t>
      </w:r>
      <w:r w:rsidR="00D00902" w:rsidRPr="00146FB4">
        <w:t xml:space="preserve"> </w:t>
      </w:r>
      <w:r w:rsidR="00D57EC0">
        <w:t>Moreover, the theory</w:t>
      </w:r>
      <w:r w:rsidR="00B04EC8">
        <w:t xml:space="preserve"> is effective in the team role formation as it prevents overlapping roles and role conflicts among the team members. Therefore, specific roles and responsibilities </w:t>
      </w:r>
      <w:r w:rsidR="004F72AD">
        <w:t>among the team members can avoid conflicts and misunderstandings</w:t>
      </w:r>
      <w:r w:rsidR="00E0329E">
        <w:t xml:space="preserve"> </w:t>
      </w:r>
      <w:sdt>
        <w:sdtPr>
          <w:id w:val="-1477448722"/>
          <w:citation/>
        </w:sdtPr>
        <w:sdtEndPr/>
        <w:sdtContent>
          <w:r w:rsidR="00E0329E">
            <w:fldChar w:fldCharType="begin"/>
          </w:r>
          <w:r w:rsidR="00E0329E">
            <w:rPr>
              <w:lang w:val="en-US"/>
            </w:rPr>
            <w:instrText xml:space="preserve"> CITATION Dic19 \l 1033 </w:instrText>
          </w:r>
          <w:r w:rsidR="00E0329E">
            <w:fldChar w:fldCharType="separate"/>
          </w:r>
          <w:r w:rsidR="00E0329E" w:rsidRPr="00426A7A">
            <w:rPr>
              <w:noProof/>
              <w:lang w:val="en-US"/>
            </w:rPr>
            <w:t>(Dickinson, 2019)</w:t>
          </w:r>
          <w:r w:rsidR="00E0329E">
            <w:fldChar w:fldCharType="end"/>
          </w:r>
        </w:sdtContent>
      </w:sdt>
      <w:r w:rsidR="004F72AD">
        <w:t xml:space="preserve">. Moreover, the negative outcomes like ‘social loafing’ can be avoided with the roles categorised under the Belbin Team Role theory. In the teamworking, there are possibilities that few members can avoid their basic responsibilities and eventually the work pressure moves on other committed members. </w:t>
      </w:r>
      <w:r w:rsidR="000F7A0C">
        <w:t xml:space="preserve">So, the Belbin Team Role theory can control the negative impact of social loafing by assigning the separate responsibilities based on the experience and specialisation. </w:t>
      </w:r>
    </w:p>
    <w:p w14:paraId="0AFA8C54" w14:textId="77777777" w:rsidR="00BB62B5" w:rsidRPr="00146FB4" w:rsidRDefault="00BB62B5" w:rsidP="00E0329E">
      <w:pPr>
        <w:pStyle w:val="Titlu2"/>
        <w:spacing w:line="360" w:lineRule="auto"/>
      </w:pPr>
      <w:bookmarkStart w:id="9" w:name="_Toc83653723"/>
      <w:bookmarkStart w:id="10" w:name="_Toc84685512"/>
      <w:r w:rsidRPr="00146FB4">
        <w:t>Discussion regarding the effective and ineffective team working</w:t>
      </w:r>
      <w:bookmarkEnd w:id="9"/>
      <w:bookmarkEnd w:id="10"/>
      <w:r w:rsidRPr="00146FB4">
        <w:t xml:space="preserve"> </w:t>
      </w:r>
    </w:p>
    <w:p w14:paraId="19E1EAD4" w14:textId="5A88A133" w:rsidR="00BB62B5" w:rsidRDefault="00397720" w:rsidP="00E0329E">
      <w:pPr>
        <w:spacing w:line="360" w:lineRule="auto"/>
        <w:jc w:val="both"/>
      </w:pPr>
      <w:r>
        <w:t xml:space="preserve">Fraher (2019), </w:t>
      </w:r>
      <w:r w:rsidR="00B21B8A">
        <w:t>illustrated that ‘</w:t>
      </w:r>
      <w:r w:rsidR="00B21B8A" w:rsidRPr="005E3FEE">
        <w:rPr>
          <w:b/>
          <w:bCs/>
        </w:rPr>
        <w:t>effective team working’</w:t>
      </w:r>
      <w:r w:rsidR="00B21B8A">
        <w:t xml:space="preserve"> reflects the clear purpose and participation of the members to achieve the common goal. </w:t>
      </w:r>
      <w:r w:rsidR="00E7388D">
        <w:t xml:space="preserve">The ‘consensuses’ formed after the disagreements among the members ensures the effectiveness of the team working. </w:t>
      </w:r>
      <w:r w:rsidR="006A4A41">
        <w:t xml:space="preserve">It is the ‘open communication’ and ‘clear roles’ that makes a team effective and high-performing. Open Communication </w:t>
      </w:r>
      <w:r w:rsidR="0062743F">
        <w:t>reflects</w:t>
      </w:r>
      <w:r w:rsidR="006A4A41">
        <w:t xml:space="preserve"> the information flow is free </w:t>
      </w:r>
      <w:r w:rsidR="0062743F">
        <w:t xml:space="preserve">and ensures a wider involvement of the members. </w:t>
      </w:r>
      <w:r w:rsidR="00404000">
        <w:t xml:space="preserve">Furthermore, the clear roles among the members will avoid the role conflicts and misunderstanding. </w:t>
      </w:r>
      <w:r w:rsidR="00CF24CB">
        <w:t xml:space="preserve">However, an effective team working requires </w:t>
      </w:r>
      <w:r w:rsidR="00AF32B8">
        <w:t>sound leadership ability from the team leader to ensure clear direction, shared vision and guidelines</w:t>
      </w:r>
      <w:r w:rsidR="009B570C">
        <w:t xml:space="preserve"> </w:t>
      </w:r>
      <w:sdt>
        <w:sdtPr>
          <w:id w:val="-286813592"/>
          <w:citation/>
        </w:sdtPr>
        <w:sdtEndPr/>
        <w:sdtContent>
          <w:r w:rsidR="009B570C">
            <w:fldChar w:fldCharType="begin"/>
          </w:r>
          <w:r w:rsidR="009B570C">
            <w:rPr>
              <w:lang w:val="en-US"/>
            </w:rPr>
            <w:instrText xml:space="preserve"> CITATION And16 \l 1033 </w:instrText>
          </w:r>
          <w:r w:rsidR="009B570C">
            <w:fldChar w:fldCharType="separate"/>
          </w:r>
          <w:r w:rsidR="009B570C" w:rsidRPr="008A0652">
            <w:rPr>
              <w:noProof/>
              <w:lang w:val="en-US"/>
            </w:rPr>
            <w:t>(Anderson, 2016)</w:t>
          </w:r>
          <w:r w:rsidR="009B570C">
            <w:fldChar w:fldCharType="end"/>
          </w:r>
        </w:sdtContent>
      </w:sdt>
      <w:r w:rsidR="00AF32B8">
        <w:t xml:space="preserve">. The team leader is a key to the effective teamworking as they are responsible to inspire and motivate the team members with different leadership styles. </w:t>
      </w:r>
      <w:r w:rsidR="00136932">
        <w:t xml:space="preserve">In case of ‘participative leadership style’, the team leader used to consider the ‘employee voices’ and formed a direction based on the consensus. The team members under the participative leadership style can </w:t>
      </w:r>
      <w:r w:rsidR="002240B5">
        <w:t>share their opinions and views in a team. Moreover, Adair</w:t>
      </w:r>
      <w:r w:rsidR="00F20091">
        <w:t xml:space="preserve"> (2019), mentioned that an effective teamwork requires coordination, open communication, performance feedbacks, collective </w:t>
      </w:r>
      <w:r w:rsidR="004C0776">
        <w:t>decision-making</w:t>
      </w:r>
      <w:r w:rsidR="00F20091">
        <w:t xml:space="preserve"> process etc. </w:t>
      </w:r>
      <w:r w:rsidR="004C0776">
        <w:t xml:space="preserve">However, a team leader has to create an environment that will encourage the team members to share </w:t>
      </w:r>
      <w:r w:rsidR="00C66DBA">
        <w:t xml:space="preserve">an </w:t>
      </w:r>
      <w:r w:rsidR="004C0776">
        <w:t>innovative and creative ideas regarding the group project.</w:t>
      </w:r>
      <w:r w:rsidR="00C66DBA">
        <w:t xml:space="preserve"> Furthermore, an effective team work </w:t>
      </w:r>
      <w:r w:rsidR="005E3FEE">
        <w:t>manifests</w:t>
      </w:r>
      <w:r w:rsidR="00C66DBA">
        <w:t xml:space="preserve"> the equal and dedicated contribution from the members to achieve the desired project </w:t>
      </w:r>
      <w:r w:rsidR="005E3FEE">
        <w:t xml:space="preserve">deliverables. </w:t>
      </w:r>
    </w:p>
    <w:p w14:paraId="36E6B6BD" w14:textId="3546165D" w:rsidR="005E3FEE" w:rsidRDefault="005E3FEE" w:rsidP="00E0329E">
      <w:pPr>
        <w:spacing w:line="360" w:lineRule="auto"/>
        <w:jc w:val="both"/>
      </w:pPr>
      <w:r w:rsidRPr="004D234F">
        <w:rPr>
          <w:noProof/>
          <w:lang w:val="en-US"/>
        </w:rPr>
        <w:lastRenderedPageBreak/>
        <w:t>Salas</w:t>
      </w:r>
      <w:r>
        <w:t xml:space="preserve"> (2018), in his study has depicted the social loafing as a </w:t>
      </w:r>
      <w:r w:rsidR="00692FD2">
        <w:t xml:space="preserve">negative behavioural tendency of the team members which causes </w:t>
      </w:r>
      <w:r w:rsidR="00692FD2" w:rsidRPr="006112CF">
        <w:rPr>
          <w:b/>
          <w:bCs/>
        </w:rPr>
        <w:t>ineffective teamwork</w:t>
      </w:r>
      <w:r w:rsidR="00692FD2">
        <w:t xml:space="preserve">. Under the social loafing, there are some members in the team that used to avoid their responsibilities and eventually </w:t>
      </w:r>
      <w:r w:rsidR="00D2731D">
        <w:t>created work pressure on other members. The imbalances created among the team members</w:t>
      </w:r>
      <w:r w:rsidR="00637454">
        <w:t xml:space="preserve"> under the social loafing can</w:t>
      </w:r>
      <w:r w:rsidR="0085512B">
        <w:t xml:space="preserve"> disrupt the work process</w:t>
      </w:r>
      <w:r w:rsidR="009B570C">
        <w:t xml:space="preserve"> </w:t>
      </w:r>
      <w:sdt>
        <w:sdtPr>
          <w:id w:val="-669335142"/>
          <w:citation/>
        </w:sdtPr>
        <w:sdtEndPr/>
        <w:sdtContent>
          <w:r w:rsidR="009B570C">
            <w:fldChar w:fldCharType="begin"/>
          </w:r>
          <w:r w:rsidR="009B570C">
            <w:rPr>
              <w:lang w:val="en-US"/>
            </w:rPr>
            <w:instrText xml:space="preserve"> CITATION Bae17 \l 1033 </w:instrText>
          </w:r>
          <w:r w:rsidR="009B570C">
            <w:fldChar w:fldCharType="separate"/>
          </w:r>
          <w:r w:rsidR="009B570C" w:rsidRPr="008A0652">
            <w:rPr>
              <w:noProof/>
              <w:lang w:val="en-US"/>
            </w:rPr>
            <w:t>(Baesu, 2017)</w:t>
          </w:r>
          <w:r w:rsidR="009B570C">
            <w:fldChar w:fldCharType="end"/>
          </w:r>
        </w:sdtContent>
      </w:sdt>
      <w:r w:rsidR="00A73BD9">
        <w:t xml:space="preserve">. Moreover, in the organisational perspective, ineffective teamwork influences the organisational productivity and prevents the organisation to achieve the desired competitive advantage. </w:t>
      </w:r>
      <w:r w:rsidR="00C002C0">
        <w:t xml:space="preserve">It has been observed that the factors </w:t>
      </w:r>
      <w:r w:rsidR="00435454">
        <w:t>cause</w:t>
      </w:r>
      <w:r w:rsidR="00C002C0">
        <w:t xml:space="preserve"> ineffective teamwork are low job satisfaction, poor job fit, rigid communication process and lack </w:t>
      </w:r>
      <w:r w:rsidR="00435454">
        <w:t>of</w:t>
      </w:r>
      <w:r w:rsidR="00C002C0">
        <w:t xml:space="preserve"> employee engagement. </w:t>
      </w:r>
      <w:r w:rsidR="00435454" w:rsidRPr="008A0652">
        <w:rPr>
          <w:noProof/>
          <w:lang w:val="en-US"/>
        </w:rPr>
        <w:t>Dickinson</w:t>
      </w:r>
      <w:r w:rsidR="00435454">
        <w:t xml:space="preserve"> (2019), </w:t>
      </w:r>
      <w:r w:rsidR="008923AB">
        <w:t>mentioned that an ineffective team is mainly conflict-ridden, filled with distrust, and unfocused. The unequal participation of the team members</w:t>
      </w:r>
      <w:r w:rsidR="003F628F">
        <w:t>, dominant team leader</w:t>
      </w:r>
      <w:r w:rsidR="008923AB">
        <w:t xml:space="preserve"> </w:t>
      </w:r>
      <w:r w:rsidR="003F628F">
        <w:t xml:space="preserve">and dysfunctional group norms </w:t>
      </w:r>
      <w:r w:rsidR="006112CF">
        <w:t xml:space="preserve">are the core characteristics of an ineffective team. </w:t>
      </w:r>
    </w:p>
    <w:p w14:paraId="73800874" w14:textId="546AC29C" w:rsidR="00955746" w:rsidRDefault="00FF1A1B" w:rsidP="00E0329E">
      <w:pPr>
        <w:spacing w:line="360" w:lineRule="auto"/>
        <w:jc w:val="both"/>
      </w:pPr>
      <w:r>
        <w:t xml:space="preserve">In accordance to the </w:t>
      </w:r>
      <w:r w:rsidRPr="00093034">
        <w:rPr>
          <w:b/>
          <w:bCs/>
        </w:rPr>
        <w:t>organisation context</w:t>
      </w:r>
      <w:r w:rsidR="00217D67">
        <w:t xml:space="preserve"> of Tesco Plc, the evidences of an effective teamworking can be reflected. The store manager of Tesco plc </w:t>
      </w:r>
      <w:r w:rsidR="009F5386">
        <w:t>is</w:t>
      </w:r>
      <w:r w:rsidR="00217D67">
        <w:t xml:space="preserve"> trained extensively to guide and inspire the staff</w:t>
      </w:r>
      <w:r w:rsidR="009F5386">
        <w:t>s</w:t>
      </w:r>
      <w:r w:rsidR="00217D67">
        <w:t xml:space="preserve"> to support the sales function of the stores. </w:t>
      </w:r>
      <w:r w:rsidR="009F5386">
        <w:t xml:space="preserve">The staffs working in the shopper’s division used to work as a team that assist the customers during the purchase consideration process. </w:t>
      </w:r>
      <w:r w:rsidR="00CA5280">
        <w:t xml:space="preserve">Currently, Tesco Plc is a market leader in the supermarket segment of the UK </w:t>
      </w:r>
      <w:r w:rsidR="004C6152">
        <w:t xml:space="preserve">holding </w:t>
      </w:r>
      <w:r w:rsidR="00CA5280">
        <w:t>28%</w:t>
      </w:r>
      <w:r w:rsidR="004C6152">
        <w:t xml:space="preserve"> market share. The sales turnover of the Tesco Plc in the year 2020 </w:t>
      </w:r>
      <w:r w:rsidR="00093034">
        <w:t xml:space="preserve">has reported 7.2% increase despite of the COVID-19 outbreak. </w:t>
      </w:r>
      <w:r w:rsidR="00147F62">
        <w:t xml:space="preserve">The employees working under the teams used to share discretionary effort </w:t>
      </w:r>
      <w:r w:rsidR="000F06A2">
        <w:t xml:space="preserve">to achieve the common goal. It has been observed that the team leaders of Tesco Plc used to motivate and encourage the staffs to act like a team and achieve the desired target. </w:t>
      </w:r>
    </w:p>
    <w:p w14:paraId="57FD0D5A" w14:textId="77777777" w:rsidR="000F06A2" w:rsidRDefault="000F06A2" w:rsidP="00E0329E">
      <w:pPr>
        <w:pStyle w:val="Titlu1"/>
        <w:spacing w:line="360" w:lineRule="auto"/>
      </w:pPr>
      <w:bookmarkStart w:id="11" w:name="_Toc83653724"/>
      <w:bookmarkStart w:id="12" w:name="_Toc84685513"/>
      <w:r>
        <w:t>Conclusion</w:t>
      </w:r>
      <w:bookmarkEnd w:id="11"/>
      <w:bookmarkEnd w:id="12"/>
      <w:r>
        <w:t xml:space="preserve"> </w:t>
      </w:r>
    </w:p>
    <w:p w14:paraId="6004AF7E" w14:textId="54566807" w:rsidR="000F06A2" w:rsidRDefault="000F06A2" w:rsidP="00E0329E">
      <w:pPr>
        <w:spacing w:line="360" w:lineRule="auto"/>
        <w:jc w:val="both"/>
      </w:pPr>
      <w:r>
        <w:t xml:space="preserve">To conclude, the report has demonstrated the essence of teamworking by </w:t>
      </w:r>
      <w:r w:rsidR="001D7A62">
        <w:t xml:space="preserve">focusing on the key characteristics and requirements. The approaches to develop a team has been outlined with the help of the Tuckman’s Team development model. The stages </w:t>
      </w:r>
      <w:r w:rsidR="00990A16">
        <w:t xml:space="preserve">like are </w:t>
      </w:r>
      <w:r w:rsidR="00990A16" w:rsidRPr="00C84EB2">
        <w:t>forming, storming, norming</w:t>
      </w:r>
      <w:r w:rsidR="00990A16">
        <w:t xml:space="preserve">, </w:t>
      </w:r>
      <w:r w:rsidR="00990A16" w:rsidRPr="00C84EB2">
        <w:t>performing</w:t>
      </w:r>
      <w:r w:rsidR="00990A16">
        <w:t xml:space="preserve"> and adjourning has been illustrated with examples.</w:t>
      </w:r>
      <w:r w:rsidR="00CF245A">
        <w:t xml:space="preserve"> Moreover, the report has also acknowledged the clear roles of the team members while considering the Belbin Team Role theory. Finally, the differences between the effective and ineffective team working has been analysed with the help of the organisational context. </w:t>
      </w:r>
    </w:p>
    <w:p w14:paraId="11E1A791" w14:textId="6B3ABFF0" w:rsidR="002D1595" w:rsidRDefault="002D1595" w:rsidP="00E0329E">
      <w:pPr>
        <w:spacing w:line="360" w:lineRule="auto"/>
        <w:jc w:val="both"/>
      </w:pPr>
      <w:r>
        <w:t xml:space="preserve">In case of recommendation, the team leader is a key to the effective teamworking as they are responsible to inspire and motivate the team members with different leadership styles. The </w:t>
      </w:r>
      <w:r>
        <w:lastRenderedPageBreak/>
        <w:t xml:space="preserve">‘participative leadership style’ is effective as it </w:t>
      </w:r>
      <w:r w:rsidR="00DC4136">
        <w:t>suggests</w:t>
      </w:r>
      <w:r>
        <w:t xml:space="preserve"> the team leader to consider the ‘employee </w:t>
      </w:r>
      <w:r w:rsidR="00E0329E">
        <w:t>voices’</w:t>
      </w:r>
      <w:r>
        <w:t xml:space="preserve"> and </w:t>
      </w:r>
      <w:r w:rsidR="00DC4136">
        <w:t>consensus</w:t>
      </w:r>
      <w:r>
        <w:t>. The team members under the participative leadership style can share their opinions and views in a team. Moreover, effective teamwork requires coordination, open communication, performance feedbacks, collective decision-making process etc</w:t>
      </w:r>
      <w:r w:rsidR="005A0B6E">
        <w:t xml:space="preserve">. </w:t>
      </w:r>
    </w:p>
    <w:p w14:paraId="47E25D76" w14:textId="52285AB2" w:rsidR="00E0329E" w:rsidRDefault="00E0329E" w:rsidP="00E0329E">
      <w:pPr>
        <w:spacing w:line="360" w:lineRule="auto"/>
        <w:jc w:val="both"/>
      </w:pPr>
    </w:p>
    <w:p w14:paraId="712C4EE7" w14:textId="4BDBF7DE" w:rsidR="00E0329E" w:rsidRDefault="00E0329E" w:rsidP="00E0329E">
      <w:pPr>
        <w:spacing w:line="360" w:lineRule="auto"/>
        <w:jc w:val="both"/>
      </w:pPr>
    </w:p>
    <w:p w14:paraId="50C0D48B" w14:textId="10A6AA9F" w:rsidR="00E0329E" w:rsidRDefault="00E0329E" w:rsidP="00E0329E">
      <w:pPr>
        <w:spacing w:line="360" w:lineRule="auto"/>
        <w:jc w:val="both"/>
      </w:pPr>
    </w:p>
    <w:p w14:paraId="64EC4C3C" w14:textId="583575A8" w:rsidR="00E0329E" w:rsidRDefault="00E0329E" w:rsidP="00E0329E">
      <w:pPr>
        <w:spacing w:line="360" w:lineRule="auto"/>
        <w:jc w:val="both"/>
      </w:pPr>
    </w:p>
    <w:p w14:paraId="15EFA266" w14:textId="2535D9E7" w:rsidR="00E0329E" w:rsidRDefault="00E0329E" w:rsidP="00E0329E">
      <w:pPr>
        <w:spacing w:line="360" w:lineRule="auto"/>
        <w:jc w:val="both"/>
      </w:pPr>
    </w:p>
    <w:p w14:paraId="1DF54B43" w14:textId="665502BC" w:rsidR="00E0329E" w:rsidRDefault="00E0329E" w:rsidP="00E0329E">
      <w:pPr>
        <w:spacing w:line="360" w:lineRule="auto"/>
        <w:jc w:val="both"/>
      </w:pPr>
    </w:p>
    <w:p w14:paraId="6656C561" w14:textId="29DF0756" w:rsidR="00E0329E" w:rsidRDefault="00E0329E" w:rsidP="00E0329E">
      <w:pPr>
        <w:spacing w:line="360" w:lineRule="auto"/>
        <w:jc w:val="both"/>
      </w:pPr>
    </w:p>
    <w:p w14:paraId="6C2933B3" w14:textId="03B1427B" w:rsidR="00E0329E" w:rsidRDefault="00E0329E" w:rsidP="00E0329E">
      <w:pPr>
        <w:spacing w:line="360" w:lineRule="auto"/>
        <w:jc w:val="both"/>
      </w:pPr>
    </w:p>
    <w:p w14:paraId="42502440" w14:textId="178B949A" w:rsidR="00E0329E" w:rsidRDefault="00E0329E" w:rsidP="00E0329E">
      <w:pPr>
        <w:spacing w:line="360" w:lineRule="auto"/>
        <w:jc w:val="both"/>
      </w:pPr>
    </w:p>
    <w:p w14:paraId="60D09A41" w14:textId="3DBAA64D" w:rsidR="00E0329E" w:rsidRDefault="00E0329E" w:rsidP="00E0329E">
      <w:pPr>
        <w:spacing w:line="360" w:lineRule="auto"/>
        <w:jc w:val="both"/>
      </w:pPr>
    </w:p>
    <w:p w14:paraId="3C8AA706" w14:textId="2E365CDC" w:rsidR="00E0329E" w:rsidRDefault="00E0329E" w:rsidP="00E0329E">
      <w:pPr>
        <w:spacing w:line="360" w:lineRule="auto"/>
        <w:jc w:val="both"/>
      </w:pPr>
    </w:p>
    <w:p w14:paraId="769528EE" w14:textId="53501777" w:rsidR="00E0329E" w:rsidRDefault="00E0329E" w:rsidP="00E0329E">
      <w:pPr>
        <w:spacing w:line="360" w:lineRule="auto"/>
        <w:jc w:val="both"/>
      </w:pPr>
    </w:p>
    <w:p w14:paraId="42A10460" w14:textId="3631B00A" w:rsidR="00E0329E" w:rsidRDefault="00E0329E" w:rsidP="00E0329E">
      <w:pPr>
        <w:spacing w:line="360" w:lineRule="auto"/>
        <w:jc w:val="both"/>
      </w:pPr>
    </w:p>
    <w:p w14:paraId="2B3B4F51" w14:textId="1D5EAE8B" w:rsidR="00E0329E" w:rsidRDefault="00E0329E" w:rsidP="00E0329E">
      <w:pPr>
        <w:spacing w:line="360" w:lineRule="auto"/>
        <w:jc w:val="both"/>
      </w:pPr>
    </w:p>
    <w:p w14:paraId="545AD559" w14:textId="3BB7A2C8" w:rsidR="00E0329E" w:rsidRDefault="00E0329E" w:rsidP="00E0329E">
      <w:pPr>
        <w:spacing w:line="360" w:lineRule="auto"/>
        <w:jc w:val="both"/>
      </w:pPr>
    </w:p>
    <w:p w14:paraId="0EEC9845" w14:textId="259A38BA" w:rsidR="00E0329E" w:rsidRDefault="00E0329E" w:rsidP="00E0329E">
      <w:pPr>
        <w:spacing w:line="360" w:lineRule="auto"/>
        <w:jc w:val="both"/>
      </w:pPr>
    </w:p>
    <w:p w14:paraId="287F111D" w14:textId="2DC03B56" w:rsidR="00E0329E" w:rsidRDefault="00E0329E" w:rsidP="00E0329E">
      <w:pPr>
        <w:spacing w:line="360" w:lineRule="auto"/>
        <w:jc w:val="both"/>
      </w:pPr>
    </w:p>
    <w:p w14:paraId="42B115C1" w14:textId="1E9C59D8" w:rsidR="00E0329E" w:rsidRDefault="00E0329E" w:rsidP="00E0329E">
      <w:pPr>
        <w:spacing w:line="360" w:lineRule="auto"/>
        <w:jc w:val="both"/>
      </w:pPr>
    </w:p>
    <w:bookmarkStart w:id="13" w:name="_Toc84685514" w:displacedByCustomXml="next"/>
    <w:sdt>
      <w:sdtPr>
        <w:rPr>
          <w:rFonts w:eastAsiaTheme="minorHAnsi" w:cstheme="minorBidi"/>
          <w:b w:val="0"/>
          <w:sz w:val="24"/>
          <w:szCs w:val="22"/>
        </w:rPr>
        <w:id w:val="249634550"/>
        <w:docPartObj>
          <w:docPartGallery w:val="Bibliographies"/>
          <w:docPartUnique/>
        </w:docPartObj>
      </w:sdtPr>
      <w:sdtEndPr/>
      <w:sdtContent>
        <w:p w14:paraId="0B810991" w14:textId="0E164565" w:rsidR="00E0329E" w:rsidRDefault="00E0329E" w:rsidP="00E0329E">
          <w:pPr>
            <w:pStyle w:val="Titlu1"/>
            <w:spacing w:line="360" w:lineRule="auto"/>
            <w:jc w:val="both"/>
          </w:pPr>
          <w:r>
            <w:t>References</w:t>
          </w:r>
          <w:bookmarkEnd w:id="13"/>
        </w:p>
        <w:sdt>
          <w:sdtPr>
            <w:id w:val="-573587230"/>
            <w:bibliography/>
          </w:sdtPr>
          <w:sdtEndPr/>
          <w:sdtContent>
            <w:p w14:paraId="7579BE20" w14:textId="77777777" w:rsidR="00E0329E" w:rsidRDefault="00E0329E" w:rsidP="00E0329E">
              <w:pPr>
                <w:pStyle w:val="Bibliografie"/>
                <w:spacing w:line="360" w:lineRule="auto"/>
                <w:jc w:val="both"/>
                <w:rPr>
                  <w:noProof/>
                  <w:szCs w:val="24"/>
                </w:rPr>
              </w:pPr>
              <w:r>
                <w:fldChar w:fldCharType="begin"/>
              </w:r>
              <w:r>
                <w:instrText xml:space="preserve"> BIBLIOGRAPHY </w:instrText>
              </w:r>
              <w:r>
                <w:fldChar w:fldCharType="separate"/>
              </w:r>
              <w:r>
                <w:rPr>
                  <w:noProof/>
                </w:rPr>
                <w:t xml:space="preserve">Anderson, N. a. S. S., 2016. An evaluation of gender differences on the Belbin team role self‐perception inventory. </w:t>
              </w:r>
              <w:r>
                <w:rPr>
                  <w:i/>
                  <w:iCs/>
                  <w:noProof/>
                </w:rPr>
                <w:t xml:space="preserve">Journal of Occupational and Organizational Psychology, </w:t>
              </w:r>
              <w:r>
                <w:rPr>
                  <w:noProof/>
                </w:rPr>
                <w:t>77(6), pp. 429-437.</w:t>
              </w:r>
            </w:p>
            <w:p w14:paraId="5A7FB7E7" w14:textId="77777777" w:rsidR="00E0329E" w:rsidRDefault="00E0329E" w:rsidP="00E0329E">
              <w:pPr>
                <w:pStyle w:val="Bibliografie"/>
                <w:spacing w:line="360" w:lineRule="auto"/>
                <w:jc w:val="both"/>
                <w:rPr>
                  <w:noProof/>
                </w:rPr>
              </w:pPr>
              <w:r>
                <w:rPr>
                  <w:noProof/>
                </w:rPr>
                <w:t xml:space="preserve">Baesu, C. a. B. R., 2017. Leadership approaches regarding organisational change. </w:t>
              </w:r>
              <w:r>
                <w:rPr>
                  <w:i/>
                  <w:iCs/>
                  <w:noProof/>
                </w:rPr>
                <w:t xml:space="preserve">The USV Annals of economics and public administration, </w:t>
              </w:r>
              <w:r>
                <w:rPr>
                  <w:noProof/>
                </w:rPr>
                <w:t>13(4), pp. 146-152.</w:t>
              </w:r>
            </w:p>
            <w:p w14:paraId="70BEF082" w14:textId="77777777" w:rsidR="00E0329E" w:rsidRDefault="00E0329E" w:rsidP="00E0329E">
              <w:pPr>
                <w:pStyle w:val="Bibliografie"/>
                <w:spacing w:line="360" w:lineRule="auto"/>
                <w:jc w:val="both"/>
                <w:rPr>
                  <w:noProof/>
                </w:rPr>
              </w:pPr>
              <w:r>
                <w:rPr>
                  <w:noProof/>
                </w:rPr>
                <w:t xml:space="preserve">Baker, D. a. S. E., 2016. Principles for measuring teamwork skills. </w:t>
              </w:r>
              <w:r>
                <w:rPr>
                  <w:i/>
                  <w:iCs/>
                  <w:noProof/>
                </w:rPr>
                <w:t xml:space="preserve">Human factors, </w:t>
              </w:r>
              <w:r>
                <w:rPr>
                  <w:noProof/>
                </w:rPr>
                <w:t>34(2), pp. 469-475.</w:t>
              </w:r>
            </w:p>
            <w:p w14:paraId="681D9207" w14:textId="77777777" w:rsidR="00E0329E" w:rsidRDefault="00E0329E" w:rsidP="00E0329E">
              <w:pPr>
                <w:pStyle w:val="Bibliografie"/>
                <w:spacing w:line="360" w:lineRule="auto"/>
                <w:jc w:val="both"/>
                <w:rPr>
                  <w:noProof/>
                </w:rPr>
              </w:pPr>
              <w:r>
                <w:rPr>
                  <w:noProof/>
                </w:rPr>
                <w:t xml:space="preserve">Dickinson, T. a. M. R., 2019. </w:t>
              </w:r>
              <w:r>
                <w:rPr>
                  <w:i/>
                  <w:iCs/>
                  <w:noProof/>
                </w:rPr>
                <w:t xml:space="preserve">A conceptual framework for teamwork measurement. In Team performance assessment and measurement. </w:t>
              </w:r>
              <w:r>
                <w:rPr>
                  <w:noProof/>
                </w:rPr>
                <w:t>London : Psychology Press.</w:t>
              </w:r>
            </w:p>
            <w:p w14:paraId="5177F879" w14:textId="77777777" w:rsidR="00E0329E" w:rsidRDefault="00E0329E" w:rsidP="00E0329E">
              <w:pPr>
                <w:pStyle w:val="Bibliografie"/>
                <w:spacing w:line="360" w:lineRule="auto"/>
                <w:jc w:val="both"/>
                <w:rPr>
                  <w:noProof/>
                </w:rPr>
              </w:pPr>
              <w:r>
                <w:rPr>
                  <w:noProof/>
                </w:rPr>
                <w:t xml:space="preserve">Fraher, A., 2019. </w:t>
              </w:r>
              <w:r>
                <w:rPr>
                  <w:i/>
                  <w:iCs/>
                  <w:noProof/>
                </w:rPr>
                <w:t xml:space="preserve">Thinking through crisis: Improving teamwork and leadership in high-risk fields. </w:t>
              </w:r>
              <w:r>
                <w:rPr>
                  <w:noProof/>
                </w:rPr>
                <w:t>s.l.:Cambridge University Press.</w:t>
              </w:r>
            </w:p>
            <w:p w14:paraId="0284234F" w14:textId="77777777" w:rsidR="00E0329E" w:rsidRDefault="00E0329E" w:rsidP="00E0329E">
              <w:pPr>
                <w:pStyle w:val="Bibliografie"/>
                <w:spacing w:line="360" w:lineRule="auto"/>
                <w:jc w:val="both"/>
                <w:rPr>
                  <w:noProof/>
                </w:rPr>
              </w:pPr>
              <w:r>
                <w:rPr>
                  <w:noProof/>
                </w:rPr>
                <w:t xml:space="preserve">Larson, C. L. C. a. L. F., 2017. </w:t>
              </w:r>
              <w:r>
                <w:rPr>
                  <w:i/>
                  <w:iCs/>
                  <w:noProof/>
                </w:rPr>
                <w:t xml:space="preserve">Teamwork: What must go right/what can go wrong. </w:t>
              </w:r>
              <w:r>
                <w:rPr>
                  <w:noProof/>
                </w:rPr>
                <w:t>London : Sage.</w:t>
              </w:r>
            </w:p>
            <w:p w14:paraId="224B5003" w14:textId="77777777" w:rsidR="00E0329E" w:rsidRDefault="00E0329E" w:rsidP="00E0329E">
              <w:pPr>
                <w:pStyle w:val="Bibliografie"/>
                <w:spacing w:line="360" w:lineRule="auto"/>
                <w:jc w:val="both"/>
                <w:rPr>
                  <w:noProof/>
                </w:rPr>
              </w:pPr>
              <w:r>
                <w:rPr>
                  <w:noProof/>
                </w:rPr>
                <w:t xml:space="preserve">Salas, E. B. C. a. C. J., 2018. Teamwork: emerging principles. </w:t>
              </w:r>
              <w:r>
                <w:rPr>
                  <w:i/>
                  <w:iCs/>
                  <w:noProof/>
                </w:rPr>
                <w:t xml:space="preserve">International Journal of Management Reviews, </w:t>
              </w:r>
              <w:r>
                <w:rPr>
                  <w:noProof/>
                </w:rPr>
                <w:t>2(1), pp. 339-356.</w:t>
              </w:r>
            </w:p>
            <w:p w14:paraId="3E49536A" w14:textId="77777777" w:rsidR="00E0329E" w:rsidRDefault="00E0329E" w:rsidP="00E0329E">
              <w:pPr>
                <w:pStyle w:val="Bibliografie"/>
                <w:spacing w:line="360" w:lineRule="auto"/>
                <w:jc w:val="both"/>
                <w:rPr>
                  <w:noProof/>
                </w:rPr>
              </w:pPr>
              <w:r>
                <w:rPr>
                  <w:noProof/>
                </w:rPr>
                <w:t xml:space="preserve">Tambe, M., 2019. Towards flexible teamwork. </w:t>
              </w:r>
              <w:r>
                <w:rPr>
                  <w:i/>
                  <w:iCs/>
                  <w:noProof/>
                </w:rPr>
                <w:t xml:space="preserve">Journal of artificial intelligence research, </w:t>
              </w:r>
              <w:r>
                <w:rPr>
                  <w:noProof/>
                </w:rPr>
                <w:t>7(1), pp. 83-124.</w:t>
              </w:r>
            </w:p>
            <w:p w14:paraId="7058A570" w14:textId="39F52EEE" w:rsidR="00E0329E" w:rsidRDefault="00E0329E" w:rsidP="00E0329E">
              <w:pPr>
                <w:spacing w:line="360" w:lineRule="auto"/>
                <w:jc w:val="both"/>
              </w:pPr>
              <w:r>
                <w:rPr>
                  <w:b/>
                  <w:bCs/>
                  <w:noProof/>
                </w:rPr>
                <w:fldChar w:fldCharType="end"/>
              </w:r>
            </w:p>
          </w:sdtContent>
        </w:sdt>
      </w:sdtContent>
    </w:sdt>
    <w:p w14:paraId="6F2F66F1" w14:textId="088D2397" w:rsidR="00E0329E" w:rsidRDefault="00E0329E" w:rsidP="00E0329E">
      <w:pPr>
        <w:spacing w:line="360" w:lineRule="auto"/>
        <w:jc w:val="both"/>
      </w:pPr>
    </w:p>
    <w:p w14:paraId="299B0B08" w14:textId="77777777" w:rsidR="00E0329E" w:rsidRDefault="00E0329E" w:rsidP="00E0329E">
      <w:pPr>
        <w:spacing w:line="360" w:lineRule="auto"/>
        <w:jc w:val="both"/>
      </w:pPr>
    </w:p>
    <w:p w14:paraId="6F5C4AC5" w14:textId="77777777" w:rsidR="00CF245A" w:rsidRDefault="00CF245A" w:rsidP="00E0329E">
      <w:pPr>
        <w:spacing w:line="360" w:lineRule="auto"/>
        <w:jc w:val="both"/>
      </w:pPr>
    </w:p>
    <w:p w14:paraId="10ADDDAB" w14:textId="77777777" w:rsidR="00DD3726" w:rsidRDefault="00DD3726" w:rsidP="00E0329E">
      <w:pPr>
        <w:spacing w:line="360" w:lineRule="auto"/>
        <w:jc w:val="both"/>
      </w:pPr>
    </w:p>
    <w:p w14:paraId="5E03F2B9" w14:textId="77777777" w:rsidR="000F7A0C" w:rsidRPr="00D57EC0" w:rsidRDefault="000F7A0C" w:rsidP="00E0329E">
      <w:pPr>
        <w:spacing w:line="360" w:lineRule="auto"/>
        <w:jc w:val="both"/>
      </w:pPr>
    </w:p>
    <w:sectPr w:rsidR="000F7A0C" w:rsidRPr="00D57E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D5FE5" w14:textId="77777777" w:rsidR="00644C07" w:rsidRDefault="00644C07" w:rsidP="00620F2E">
      <w:pPr>
        <w:spacing w:after="0" w:line="240" w:lineRule="auto"/>
      </w:pPr>
      <w:r>
        <w:separator/>
      </w:r>
    </w:p>
  </w:endnote>
  <w:endnote w:type="continuationSeparator" w:id="0">
    <w:p w14:paraId="786A6922" w14:textId="77777777" w:rsidR="00644C07" w:rsidRDefault="00644C07" w:rsidP="00620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026313"/>
      <w:docPartObj>
        <w:docPartGallery w:val="Page Numbers (Bottom of Page)"/>
        <w:docPartUnique/>
      </w:docPartObj>
    </w:sdtPr>
    <w:sdtEndPr>
      <w:rPr>
        <w:color w:val="7F7F7F" w:themeColor="background1" w:themeShade="7F"/>
        <w:spacing w:val="60"/>
      </w:rPr>
    </w:sdtEndPr>
    <w:sdtContent>
      <w:p w14:paraId="0F9C8C2D" w14:textId="1B9C1C99" w:rsidR="00620F2E" w:rsidRDefault="00620F2E">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E2F6EE4" w14:textId="77777777" w:rsidR="00620F2E" w:rsidRDefault="00620F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061A5" w14:textId="77777777" w:rsidR="00644C07" w:rsidRDefault="00644C07" w:rsidP="00620F2E">
      <w:pPr>
        <w:spacing w:after="0" w:line="240" w:lineRule="auto"/>
      </w:pPr>
      <w:r>
        <w:separator/>
      </w:r>
    </w:p>
  </w:footnote>
  <w:footnote w:type="continuationSeparator" w:id="0">
    <w:p w14:paraId="436E11AE" w14:textId="77777777" w:rsidR="00644C07" w:rsidRDefault="00644C07" w:rsidP="00620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703B45"/>
    <w:multiLevelType w:val="hybridMultilevel"/>
    <w:tmpl w:val="FAEE3F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yMjeyMDM1MjC2NDBS0lEKTi0uzszPAykwrAUAI/vmVSwAAAA="/>
  </w:docVars>
  <w:rsids>
    <w:rsidRoot w:val="009A1663"/>
    <w:rsid w:val="00001742"/>
    <w:rsid w:val="00062875"/>
    <w:rsid w:val="00072CFF"/>
    <w:rsid w:val="00083046"/>
    <w:rsid w:val="00093034"/>
    <w:rsid w:val="000C790F"/>
    <w:rsid w:val="000F06A2"/>
    <w:rsid w:val="000F63EC"/>
    <w:rsid w:val="000F7A0C"/>
    <w:rsid w:val="00115BBA"/>
    <w:rsid w:val="00136932"/>
    <w:rsid w:val="00147F62"/>
    <w:rsid w:val="001965EC"/>
    <w:rsid w:val="001C4D04"/>
    <w:rsid w:val="001D7A62"/>
    <w:rsid w:val="002131CF"/>
    <w:rsid w:val="0021562E"/>
    <w:rsid w:val="00217D67"/>
    <w:rsid w:val="002240B5"/>
    <w:rsid w:val="00231C64"/>
    <w:rsid w:val="002517DC"/>
    <w:rsid w:val="00280255"/>
    <w:rsid w:val="002D1595"/>
    <w:rsid w:val="002D1D94"/>
    <w:rsid w:val="00335CFE"/>
    <w:rsid w:val="00335D46"/>
    <w:rsid w:val="00397720"/>
    <w:rsid w:val="003B53DE"/>
    <w:rsid w:val="003E1D78"/>
    <w:rsid w:val="003F628F"/>
    <w:rsid w:val="00403776"/>
    <w:rsid w:val="00404000"/>
    <w:rsid w:val="00435454"/>
    <w:rsid w:val="00437485"/>
    <w:rsid w:val="004A5D7B"/>
    <w:rsid w:val="004C0776"/>
    <w:rsid w:val="004C6152"/>
    <w:rsid w:val="004D3890"/>
    <w:rsid w:val="004D660B"/>
    <w:rsid w:val="004F4072"/>
    <w:rsid w:val="004F72AD"/>
    <w:rsid w:val="00511BC4"/>
    <w:rsid w:val="00543CD2"/>
    <w:rsid w:val="00594CE6"/>
    <w:rsid w:val="005A0B6E"/>
    <w:rsid w:val="005C659E"/>
    <w:rsid w:val="005E3FEE"/>
    <w:rsid w:val="005F5667"/>
    <w:rsid w:val="006112CF"/>
    <w:rsid w:val="00620F2E"/>
    <w:rsid w:val="0062743F"/>
    <w:rsid w:val="00637454"/>
    <w:rsid w:val="00640F86"/>
    <w:rsid w:val="00644C07"/>
    <w:rsid w:val="00657558"/>
    <w:rsid w:val="00677FCE"/>
    <w:rsid w:val="00690DBF"/>
    <w:rsid w:val="00692FD2"/>
    <w:rsid w:val="006A44C6"/>
    <w:rsid w:val="006A4A41"/>
    <w:rsid w:val="007146B9"/>
    <w:rsid w:val="00835E9C"/>
    <w:rsid w:val="0085512B"/>
    <w:rsid w:val="00871CC9"/>
    <w:rsid w:val="00874851"/>
    <w:rsid w:val="00890A26"/>
    <w:rsid w:val="008923AB"/>
    <w:rsid w:val="008E7A03"/>
    <w:rsid w:val="0091295F"/>
    <w:rsid w:val="00921D64"/>
    <w:rsid w:val="00923BDC"/>
    <w:rsid w:val="00927030"/>
    <w:rsid w:val="00955746"/>
    <w:rsid w:val="00982EAD"/>
    <w:rsid w:val="00990A16"/>
    <w:rsid w:val="009A1663"/>
    <w:rsid w:val="009B4FE7"/>
    <w:rsid w:val="009B570C"/>
    <w:rsid w:val="009C1D0D"/>
    <w:rsid w:val="009C50E5"/>
    <w:rsid w:val="009D494B"/>
    <w:rsid w:val="009F5386"/>
    <w:rsid w:val="00A2365D"/>
    <w:rsid w:val="00A43824"/>
    <w:rsid w:val="00A5398D"/>
    <w:rsid w:val="00A67B94"/>
    <w:rsid w:val="00A73BD9"/>
    <w:rsid w:val="00A868F0"/>
    <w:rsid w:val="00AC195D"/>
    <w:rsid w:val="00AD069C"/>
    <w:rsid w:val="00AF32B8"/>
    <w:rsid w:val="00B04EC8"/>
    <w:rsid w:val="00B21B8A"/>
    <w:rsid w:val="00B43221"/>
    <w:rsid w:val="00BB62B5"/>
    <w:rsid w:val="00BC3A5A"/>
    <w:rsid w:val="00BC6849"/>
    <w:rsid w:val="00BD32F6"/>
    <w:rsid w:val="00C002C0"/>
    <w:rsid w:val="00C36AA6"/>
    <w:rsid w:val="00C50712"/>
    <w:rsid w:val="00C66DBA"/>
    <w:rsid w:val="00C76309"/>
    <w:rsid w:val="00C82203"/>
    <w:rsid w:val="00C84EB2"/>
    <w:rsid w:val="00CA5280"/>
    <w:rsid w:val="00CF245A"/>
    <w:rsid w:val="00CF24CB"/>
    <w:rsid w:val="00D00902"/>
    <w:rsid w:val="00D11FA4"/>
    <w:rsid w:val="00D2731D"/>
    <w:rsid w:val="00D57EC0"/>
    <w:rsid w:val="00D71A0D"/>
    <w:rsid w:val="00DC3ECA"/>
    <w:rsid w:val="00DC4136"/>
    <w:rsid w:val="00DD3726"/>
    <w:rsid w:val="00DD450E"/>
    <w:rsid w:val="00DE08C1"/>
    <w:rsid w:val="00E0329E"/>
    <w:rsid w:val="00E54140"/>
    <w:rsid w:val="00E7388D"/>
    <w:rsid w:val="00EA41B5"/>
    <w:rsid w:val="00ED6144"/>
    <w:rsid w:val="00EE2128"/>
    <w:rsid w:val="00F14180"/>
    <w:rsid w:val="00F15D02"/>
    <w:rsid w:val="00F20091"/>
    <w:rsid w:val="00F63A0D"/>
    <w:rsid w:val="00F70351"/>
    <w:rsid w:val="00F91DB6"/>
    <w:rsid w:val="00FA491A"/>
    <w:rsid w:val="00FD41A0"/>
    <w:rsid w:val="00FF1A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67F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B6E"/>
    <w:pPr>
      <w:spacing w:after="200" w:line="276" w:lineRule="auto"/>
    </w:pPr>
    <w:rPr>
      <w:rFonts w:ascii="Times New Roman" w:hAnsi="Times New Roman"/>
      <w:sz w:val="24"/>
      <w:lang w:val="en-GB"/>
    </w:rPr>
  </w:style>
  <w:style w:type="paragraph" w:styleId="Titlu1">
    <w:name w:val="heading 1"/>
    <w:basedOn w:val="Normal"/>
    <w:next w:val="Normal"/>
    <w:link w:val="Titlu1Caracter"/>
    <w:uiPriority w:val="9"/>
    <w:qFormat/>
    <w:rsid w:val="00231C64"/>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231C64"/>
    <w:pPr>
      <w:keepNext/>
      <w:keepLines/>
      <w:spacing w:before="40" w:after="0"/>
      <w:outlineLvl w:val="1"/>
    </w:pPr>
    <w:rPr>
      <w:rFonts w:eastAsiaTheme="majorEastAsia" w:cstheme="majorBidi"/>
      <w:b/>
      <w:color w:val="002060"/>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231C64"/>
    <w:rPr>
      <w:rFonts w:ascii="Times New Roman" w:eastAsiaTheme="majorEastAsia" w:hAnsi="Times New Roman" w:cstheme="majorBidi"/>
      <w:b/>
      <w:color w:val="002060"/>
      <w:sz w:val="26"/>
      <w:szCs w:val="26"/>
    </w:rPr>
  </w:style>
  <w:style w:type="character" w:customStyle="1" w:styleId="Titlu1Caracter">
    <w:name w:val="Titlu 1 Caracter"/>
    <w:basedOn w:val="Fontdeparagrafimplicit"/>
    <w:link w:val="Titlu1"/>
    <w:uiPriority w:val="9"/>
    <w:rsid w:val="00231C64"/>
    <w:rPr>
      <w:rFonts w:ascii="Times New Roman" w:eastAsiaTheme="majorEastAsia" w:hAnsi="Times New Roman" w:cstheme="majorBidi"/>
      <w:b/>
      <w:sz w:val="28"/>
      <w:szCs w:val="32"/>
    </w:rPr>
  </w:style>
  <w:style w:type="paragraph" w:styleId="Listparagraf">
    <w:name w:val="List Paragraph"/>
    <w:basedOn w:val="Normal"/>
    <w:uiPriority w:val="34"/>
    <w:qFormat/>
    <w:rsid w:val="00835E9C"/>
    <w:pPr>
      <w:ind w:left="720"/>
      <w:contextualSpacing/>
    </w:pPr>
  </w:style>
  <w:style w:type="paragraph" w:styleId="Antet">
    <w:name w:val="header"/>
    <w:basedOn w:val="Normal"/>
    <w:link w:val="AntetCaracter"/>
    <w:uiPriority w:val="99"/>
    <w:unhideWhenUsed/>
    <w:rsid w:val="00620F2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20F2E"/>
    <w:rPr>
      <w:rFonts w:ascii="Times New Roman" w:hAnsi="Times New Roman"/>
      <w:sz w:val="24"/>
      <w:lang w:val="en-GB"/>
    </w:rPr>
  </w:style>
  <w:style w:type="paragraph" w:styleId="Subsol">
    <w:name w:val="footer"/>
    <w:basedOn w:val="Normal"/>
    <w:link w:val="SubsolCaracter"/>
    <w:uiPriority w:val="99"/>
    <w:unhideWhenUsed/>
    <w:rsid w:val="00620F2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20F2E"/>
    <w:rPr>
      <w:rFonts w:ascii="Times New Roman" w:hAnsi="Times New Roman"/>
      <w:sz w:val="24"/>
      <w:lang w:val="en-GB"/>
    </w:rPr>
  </w:style>
  <w:style w:type="paragraph" w:styleId="Bibliografie">
    <w:name w:val="Bibliography"/>
    <w:basedOn w:val="Normal"/>
    <w:next w:val="Normal"/>
    <w:uiPriority w:val="37"/>
    <w:unhideWhenUsed/>
    <w:rsid w:val="00E0329E"/>
  </w:style>
  <w:style w:type="paragraph" w:styleId="Titlucuprins">
    <w:name w:val="TOC Heading"/>
    <w:basedOn w:val="Titlu1"/>
    <w:next w:val="Normal"/>
    <w:uiPriority w:val="39"/>
    <w:unhideWhenUsed/>
    <w:qFormat/>
    <w:rsid w:val="00E0329E"/>
    <w:pPr>
      <w:spacing w:line="259" w:lineRule="auto"/>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E0329E"/>
    <w:pPr>
      <w:spacing w:after="100"/>
    </w:pPr>
  </w:style>
  <w:style w:type="paragraph" w:styleId="Cuprins2">
    <w:name w:val="toc 2"/>
    <w:basedOn w:val="Normal"/>
    <w:next w:val="Normal"/>
    <w:autoRedefine/>
    <w:uiPriority w:val="39"/>
    <w:unhideWhenUsed/>
    <w:rsid w:val="00E0329E"/>
    <w:pPr>
      <w:spacing w:after="100"/>
      <w:ind w:left="240"/>
    </w:pPr>
  </w:style>
  <w:style w:type="character" w:styleId="Hyperlink">
    <w:name w:val="Hyperlink"/>
    <w:basedOn w:val="Fontdeparagrafimplicit"/>
    <w:uiPriority w:val="99"/>
    <w:unhideWhenUsed/>
    <w:rsid w:val="00E032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Fra14</b:Tag>
    <b:SourceType>Book</b:SourceType>
    <b:Guid>{8DC15BFB-47C5-4889-AB7D-25F43D6C35EF}</b:Guid>
    <b:Title>Thinking through crisis: Improving teamwork and leadership in high-risk fields</b:Title>
    <b:Year>2019</b:Year>
    <b:Author>
      <b:Author>
        <b:NameList>
          <b:Person>
            <b:Last>Fraher</b:Last>
            <b:First>A.L.,</b:First>
          </b:Person>
        </b:NameList>
      </b:Author>
    </b:Author>
    <b:Publisher>Cambridge University Press</b:Publisher>
    <b:RefOrder>1</b:RefOrder>
  </b:Source>
  <b:Source>
    <b:Tag>Sal18</b:Tag>
    <b:SourceType>JournalArticle</b:SourceType>
    <b:Guid>{7E2EE106-84FB-4A9D-AB3B-C143FE831065}</b:Guid>
    <b:Title>Teamwork: emerging principles</b:Title>
    <b:Year>2018</b:Year>
    <b:Author>
      <b:Author>
        <b:NameList>
          <b:Person>
            <b:Last>Salas</b:Last>
            <b:First>E.,</b:First>
            <b:Middle>Burke, C.S. and Cannon‐Bowers, J.A.,</b:Middle>
          </b:Person>
        </b:NameList>
      </b:Author>
    </b:Author>
    <b:JournalName>International Journal of Management Reviews</b:JournalName>
    <b:Pages>339-356</b:Pages>
    <b:Volume>2</b:Volume>
    <b:Issue>1</b:Issue>
    <b:RefOrder>2</b:RefOrder>
  </b:Source>
  <b:Source>
    <b:Tag>Tam19</b:Tag>
    <b:SourceType>JournalArticle</b:SourceType>
    <b:Guid>{FB223884-53DB-4F61-8D04-87F17A4A925D}</b:Guid>
    <b:Author>
      <b:Author>
        <b:NameList>
          <b:Person>
            <b:Last>Tambe</b:Last>
            <b:First>M.,</b:First>
          </b:Person>
        </b:NameList>
      </b:Author>
    </b:Author>
    <b:Title>Towards flexible teamwork</b:Title>
    <b:JournalName>Journal of artificial intelligence research</b:JournalName>
    <b:Year>2019</b:Year>
    <b:Pages>83-124</b:Pages>
    <b:Volume>7</b:Volume>
    <b:Issue>1</b:Issue>
    <b:RefOrder>4</b:RefOrder>
  </b:Source>
  <b:Source>
    <b:Tag>Dic19</b:Tag>
    <b:SourceType>Book</b:SourceType>
    <b:Guid>{55DB8167-05CA-4866-B748-3542D57D7CB5}</b:Guid>
    <b:Author>
      <b:Author>
        <b:NameList>
          <b:Person>
            <b:Last>Dickinson</b:Last>
            <b:First>T.L.</b:First>
            <b:Middle>and McIntyre, R.M.,</b:Middle>
          </b:Person>
        </b:NameList>
      </b:Author>
    </b:Author>
    <b:Title>A conceptual framework for teamwork measurement. In Team performance assessment and measurement</b:Title>
    <b:Year>2019</b:Year>
    <b:City>London </b:City>
    <b:Publisher>Psychology Press</b:Publisher>
    <b:RefOrder>5</b:RefOrder>
  </b:Source>
  <b:Source>
    <b:Tag>Lar17</b:Tag>
    <b:SourceType>Book</b:SourceType>
    <b:Guid>{B528E515-4588-4E04-8860-5C4E6B399EDA}</b:Guid>
    <b:Author>
      <b:Author>
        <b:NameList>
          <b:Person>
            <b:Last>Larson</b:Last>
            <b:First>C.E.,</b:First>
            <b:Middle>Larson, C. and LaFasto, F.M.,</b:Middle>
          </b:Person>
        </b:NameList>
      </b:Author>
    </b:Author>
    <b:Title>Teamwork: What must go right/what can go wrong</b:Title>
    <b:Year>2017</b:Year>
    <b:City>London </b:City>
    <b:Publisher>Sage</b:Publisher>
    <b:RefOrder>3</b:RefOrder>
  </b:Source>
  <b:Source>
    <b:Tag>Bak16</b:Tag>
    <b:SourceType>JournalArticle</b:SourceType>
    <b:Guid>{4D6B3654-ECC6-4BC9-AE5E-5510C36BDAC6}</b:Guid>
    <b:Title>Principles for measuring teamwork skills</b:Title>
    <b:Year>2016</b:Year>
    <b:Author>
      <b:Author>
        <b:NameList>
          <b:Person>
            <b:Last>Baker</b:Last>
            <b:First>D.P.</b:First>
            <b:Middle>and Salas, E.,</b:Middle>
          </b:Person>
        </b:NameList>
      </b:Author>
    </b:Author>
    <b:JournalName>Human factors</b:JournalName>
    <b:Pages>469-475</b:Pages>
    <b:Volume>34</b:Volume>
    <b:Issue>2</b:Issue>
    <b:RefOrder>6</b:RefOrder>
  </b:Source>
  <b:Source>
    <b:Tag>And16</b:Tag>
    <b:SourceType>JournalArticle</b:SourceType>
    <b:Guid>{8E541F88-9B5E-4C39-917D-A40E32606B79}</b:Guid>
    <b:Author>
      <b:Author>
        <b:NameList>
          <b:Person>
            <b:Last>Anderson</b:Last>
            <b:First>N.</b:First>
            <b:Middle>and Sleap, S.,</b:Middle>
          </b:Person>
        </b:NameList>
      </b:Author>
    </b:Author>
    <b:Title>An evaluation of gender differences on the Belbin team role self‐perception inventory</b:Title>
    <b:JournalName>Journal of Occupational and Organizational Psychology</b:JournalName>
    <b:Year>2016</b:Year>
    <b:Pages>429-437</b:Pages>
    <b:Volume>77</b:Volume>
    <b:Issue>6</b:Issue>
    <b:RefOrder>7</b:RefOrder>
  </b:Source>
  <b:Source>
    <b:Tag>Bae17</b:Tag>
    <b:SourceType>JournalArticle</b:SourceType>
    <b:Guid>{19A4C55A-2A51-4B1A-A925-096DC19C86EF}</b:Guid>
    <b:Author>
      <b:Author>
        <b:NameList>
          <b:Person>
            <b:Last>Baesu</b:Last>
            <b:First>C.</b:First>
            <b:Middle>and Bejinaru, R.,</b:Middle>
          </b:Person>
        </b:NameList>
      </b:Author>
    </b:Author>
    <b:Title>Leadership approaches regarding organisational change</b:Title>
    <b:JournalName>The USV Annals of economics and public administration</b:JournalName>
    <b:Year>2017</b:Year>
    <b:Pages>146-152</b:Pages>
    <b:Volume>13</b:Volume>
    <b:Issue>4</b:Issue>
    <b:RefOrder>8</b:RefOrder>
  </b:Source>
</b:Sources>
</file>

<file path=customXml/itemProps1.xml><?xml version="1.0" encoding="utf-8"?>
<ds:datastoreItem xmlns:ds="http://schemas.openxmlformats.org/officeDocument/2006/customXml" ds:itemID="{59904358-F956-4845-9681-86A4B909AC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2453</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2021-10-25T19:16:00Z</dcterms:created>
  <dcterms:modified xsi:type="dcterms:W3CDTF">2021-10-25T19:19:00Z</dcterms:modified>
</cp:coreProperties>
</file>