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E207F3" w14:textId="2E9C8476" w:rsidR="009646E8" w:rsidRPr="009646E8" w:rsidRDefault="00132FAB" w:rsidP="009646E8">
      <w:pPr>
        <w:spacing w:line="278" w:lineRule="auto"/>
        <w:jc w:val="center"/>
        <w:rPr>
          <w:b/>
          <w:bCs/>
          <w:sz w:val="36"/>
          <w:szCs w:val="48"/>
        </w:rPr>
      </w:pPr>
      <w:r w:rsidRPr="00132FAB">
        <w:rPr>
          <w:b/>
          <w:bCs/>
          <w:sz w:val="56"/>
          <w:szCs w:val="56"/>
        </w:rPr>
        <w:t>BA (Hons) Leadership and Management Skills in the Workplace</w:t>
      </w:r>
      <w:r>
        <w:rPr>
          <w:b/>
          <w:bCs/>
          <w:sz w:val="56"/>
          <w:szCs w:val="56"/>
        </w:rPr>
        <w:br/>
      </w:r>
      <w:r>
        <w:rPr>
          <w:b/>
          <w:bCs/>
          <w:sz w:val="56"/>
          <w:szCs w:val="56"/>
        </w:rPr>
        <w:br/>
      </w:r>
      <w:r>
        <w:rPr>
          <w:b/>
          <w:bCs/>
          <w:sz w:val="56"/>
          <w:szCs w:val="56"/>
        </w:rPr>
        <w:br/>
      </w:r>
      <w:r>
        <w:rPr>
          <w:b/>
          <w:bCs/>
          <w:sz w:val="56"/>
          <w:szCs w:val="56"/>
        </w:rPr>
        <w:br/>
      </w:r>
      <w:r>
        <w:rPr>
          <w:b/>
          <w:bCs/>
          <w:sz w:val="56"/>
          <w:szCs w:val="56"/>
        </w:rPr>
        <w:br/>
      </w:r>
      <w:r w:rsidRPr="00132FAB">
        <w:rPr>
          <w:b/>
          <w:bCs/>
          <w:sz w:val="44"/>
          <w:szCs w:val="44"/>
        </w:rPr>
        <w:t>LCLM5003</w:t>
      </w:r>
      <w:r>
        <w:rPr>
          <w:b/>
          <w:bCs/>
          <w:sz w:val="96"/>
          <w:szCs w:val="180"/>
        </w:rPr>
        <w:br/>
      </w:r>
      <w:r w:rsidR="009646E8" w:rsidRPr="00132FAB">
        <w:rPr>
          <w:b/>
          <w:bCs/>
          <w:sz w:val="44"/>
          <w:szCs w:val="40"/>
        </w:rPr>
        <w:t>Project Management</w:t>
      </w:r>
      <w:bookmarkStart w:id="0" w:name="_GoBack"/>
      <w:bookmarkEnd w:id="0"/>
      <w:r>
        <w:rPr>
          <w:b/>
          <w:bCs/>
          <w:sz w:val="96"/>
          <w:szCs w:val="180"/>
        </w:rPr>
        <w:br/>
      </w:r>
      <w:r w:rsidRPr="00132FAB">
        <w:rPr>
          <w:b/>
          <w:bCs/>
          <w:sz w:val="32"/>
          <w:szCs w:val="28"/>
        </w:rPr>
        <w:t xml:space="preserve">STUDENT NAME: David </w:t>
      </w:r>
      <w:proofErr w:type="spellStart"/>
      <w:r w:rsidRPr="00132FAB">
        <w:rPr>
          <w:b/>
          <w:bCs/>
          <w:sz w:val="32"/>
          <w:szCs w:val="28"/>
        </w:rPr>
        <w:t>Dumitru</w:t>
      </w:r>
      <w:proofErr w:type="spellEnd"/>
      <w:r w:rsidRPr="00132FAB">
        <w:rPr>
          <w:b/>
          <w:bCs/>
          <w:sz w:val="32"/>
          <w:szCs w:val="28"/>
        </w:rPr>
        <w:br/>
        <w:t>STUDENT NUMBER: 2324110</w:t>
      </w:r>
      <w:r w:rsidR="009646E8" w:rsidRPr="009646E8">
        <w:rPr>
          <w:b/>
          <w:bCs/>
          <w:sz w:val="36"/>
          <w:szCs w:val="48"/>
        </w:rPr>
        <w:br w:type="page"/>
      </w:r>
    </w:p>
    <w:p w14:paraId="011A3D67" w14:textId="77777777" w:rsidR="009646E8" w:rsidRDefault="009646E8" w:rsidP="009646E8">
      <w:pPr>
        <w:pStyle w:val="Heading1"/>
      </w:pPr>
      <w:bookmarkStart w:id="1" w:name="_Toc224300403"/>
      <w:r>
        <w:lastRenderedPageBreak/>
        <w:t>Executive Summary</w:t>
      </w:r>
      <w:bookmarkEnd w:id="1"/>
    </w:p>
    <w:p w14:paraId="77194698" w14:textId="77D7A805" w:rsidR="009646E8" w:rsidRDefault="0080159E" w:rsidP="009646E8">
      <w:r w:rsidRPr="0080159E">
        <w:t xml:space="preserve">The project is aimed at the development of a disaster recovery proposal after a devastating flood hit various towns in the West Midlands in July 2025. The poster first provided a project idea, which focused on the rebuilding of the local infrastructure that had been destroyed due to the flood. It brought out the important factors to include project aims, scope, schedule, stakeholder participation, risk issues, and the anticipated benefits. The tutor and peer feedback also stated that the poster should be </w:t>
      </w:r>
      <w:proofErr w:type="spellStart"/>
      <w:r w:rsidRPr="0080159E">
        <w:t>analysed</w:t>
      </w:r>
      <w:proofErr w:type="spellEnd"/>
      <w:r w:rsidRPr="0080159E">
        <w:t xml:space="preserve"> more thoroughly, contain a reduced number of images, and be more balanced between the visual and written information. Considering this feedback, the changes were to be made in order to improve the reasoning behind the project, improve the clarity of the information, and make the design process more precise. The final report extends the project into an elaborate project management plan that has the scope definition, work breakdown structure, a quad chart, a Gantt chart, stakeholder engagement, resource allocation and risk analysis. </w:t>
      </w:r>
      <w:r>
        <w:t xml:space="preserve">Overall, </w:t>
      </w:r>
      <w:r w:rsidRPr="0080159E">
        <w:t xml:space="preserve">the paper shows that the use of structured project management strategies can help facilitate the successful reconstruction of the infrastructure, recovery, and long-term resiliency of communities in the aftermath of significant flood events. </w:t>
      </w:r>
      <w:r w:rsidR="009646E8">
        <w:br w:type="page"/>
      </w:r>
    </w:p>
    <w:sdt>
      <w:sdtPr>
        <w:rPr>
          <w:rFonts w:ascii="Times New Roman" w:eastAsiaTheme="minorHAnsi" w:hAnsi="Times New Roman" w:cstheme="minorBidi"/>
          <w:color w:val="auto"/>
          <w:kern w:val="2"/>
          <w:sz w:val="24"/>
          <w:szCs w:val="24"/>
          <w14:ligatures w14:val="standardContextual"/>
        </w:rPr>
        <w:id w:val="-1343999823"/>
        <w:docPartObj>
          <w:docPartGallery w:val="Table of Contents"/>
          <w:docPartUnique/>
        </w:docPartObj>
      </w:sdtPr>
      <w:sdtEndPr>
        <w:rPr>
          <w:b/>
          <w:bCs/>
          <w:noProof/>
        </w:rPr>
      </w:sdtEndPr>
      <w:sdtContent>
        <w:p w14:paraId="3B1F82E0" w14:textId="393C4368" w:rsidR="009646E8" w:rsidRPr="004C5F13" w:rsidRDefault="009646E8" w:rsidP="004C5F13">
          <w:pPr>
            <w:pStyle w:val="TOCHeading"/>
            <w:jc w:val="center"/>
            <w:rPr>
              <w:b/>
              <w:bCs/>
              <w:color w:val="000000" w:themeColor="text1"/>
            </w:rPr>
          </w:pPr>
          <w:r w:rsidRPr="004C5F13">
            <w:rPr>
              <w:b/>
              <w:bCs/>
              <w:color w:val="000000" w:themeColor="text1"/>
            </w:rPr>
            <w:t>Table of Contents</w:t>
          </w:r>
        </w:p>
        <w:p w14:paraId="00DC29E5" w14:textId="0A4D83D5" w:rsidR="009646E8" w:rsidRDefault="009646E8">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24300403" w:history="1">
            <w:r w:rsidRPr="00A506D8">
              <w:rPr>
                <w:rStyle w:val="Hyperlink"/>
                <w:noProof/>
              </w:rPr>
              <w:t>Executive Summary</w:t>
            </w:r>
            <w:r>
              <w:rPr>
                <w:noProof/>
                <w:webHidden/>
              </w:rPr>
              <w:tab/>
            </w:r>
            <w:r>
              <w:rPr>
                <w:noProof/>
                <w:webHidden/>
              </w:rPr>
              <w:fldChar w:fldCharType="begin"/>
            </w:r>
            <w:r>
              <w:rPr>
                <w:noProof/>
                <w:webHidden/>
              </w:rPr>
              <w:instrText xml:space="preserve"> PAGEREF _Toc224300403 \h </w:instrText>
            </w:r>
            <w:r>
              <w:rPr>
                <w:noProof/>
                <w:webHidden/>
              </w:rPr>
            </w:r>
            <w:r>
              <w:rPr>
                <w:noProof/>
                <w:webHidden/>
              </w:rPr>
              <w:fldChar w:fldCharType="separate"/>
            </w:r>
            <w:r>
              <w:rPr>
                <w:noProof/>
                <w:webHidden/>
              </w:rPr>
              <w:t>2</w:t>
            </w:r>
            <w:r>
              <w:rPr>
                <w:noProof/>
                <w:webHidden/>
              </w:rPr>
              <w:fldChar w:fldCharType="end"/>
            </w:r>
          </w:hyperlink>
        </w:p>
        <w:p w14:paraId="193FF9DB" w14:textId="2861301B" w:rsidR="009646E8" w:rsidRDefault="00374659">
          <w:pPr>
            <w:pStyle w:val="TOC1"/>
            <w:tabs>
              <w:tab w:val="right" w:leader="dot" w:pos="9350"/>
            </w:tabs>
            <w:rPr>
              <w:rFonts w:asciiTheme="minorHAnsi" w:eastAsiaTheme="minorEastAsia" w:hAnsiTheme="minorHAnsi"/>
              <w:noProof/>
            </w:rPr>
          </w:pPr>
          <w:hyperlink w:anchor="_Toc224300404" w:history="1">
            <w:r w:rsidR="009646E8" w:rsidRPr="00A506D8">
              <w:rPr>
                <w:rStyle w:val="Hyperlink"/>
                <w:noProof/>
              </w:rPr>
              <w:t>Part A- Project proposal poster</w:t>
            </w:r>
            <w:r w:rsidR="009646E8">
              <w:rPr>
                <w:noProof/>
                <w:webHidden/>
              </w:rPr>
              <w:tab/>
            </w:r>
            <w:r w:rsidR="009646E8">
              <w:rPr>
                <w:noProof/>
                <w:webHidden/>
              </w:rPr>
              <w:fldChar w:fldCharType="begin"/>
            </w:r>
            <w:r w:rsidR="009646E8">
              <w:rPr>
                <w:noProof/>
                <w:webHidden/>
              </w:rPr>
              <w:instrText xml:space="preserve"> PAGEREF _Toc224300404 \h </w:instrText>
            </w:r>
            <w:r w:rsidR="009646E8">
              <w:rPr>
                <w:noProof/>
                <w:webHidden/>
              </w:rPr>
            </w:r>
            <w:r w:rsidR="009646E8">
              <w:rPr>
                <w:noProof/>
                <w:webHidden/>
              </w:rPr>
              <w:fldChar w:fldCharType="separate"/>
            </w:r>
            <w:r w:rsidR="009646E8">
              <w:rPr>
                <w:noProof/>
                <w:webHidden/>
              </w:rPr>
              <w:t>5</w:t>
            </w:r>
            <w:r w:rsidR="009646E8">
              <w:rPr>
                <w:noProof/>
                <w:webHidden/>
              </w:rPr>
              <w:fldChar w:fldCharType="end"/>
            </w:r>
          </w:hyperlink>
        </w:p>
        <w:p w14:paraId="4660FADC" w14:textId="31EF6D90" w:rsidR="009646E8" w:rsidRDefault="00374659">
          <w:pPr>
            <w:pStyle w:val="TOC1"/>
            <w:tabs>
              <w:tab w:val="right" w:leader="dot" w:pos="9350"/>
            </w:tabs>
            <w:rPr>
              <w:rFonts w:asciiTheme="minorHAnsi" w:eastAsiaTheme="minorEastAsia" w:hAnsiTheme="minorHAnsi"/>
              <w:noProof/>
            </w:rPr>
          </w:pPr>
          <w:hyperlink w:anchor="_Toc224300405" w:history="1">
            <w:r w:rsidR="009646E8" w:rsidRPr="00A506D8">
              <w:rPr>
                <w:rStyle w:val="Hyperlink"/>
                <w:noProof/>
              </w:rPr>
              <w:t>Part B - Reflections from the feedback received from the tutor and peers</w:t>
            </w:r>
            <w:r w:rsidR="009646E8">
              <w:rPr>
                <w:noProof/>
                <w:webHidden/>
              </w:rPr>
              <w:tab/>
            </w:r>
            <w:r w:rsidR="009646E8">
              <w:rPr>
                <w:noProof/>
                <w:webHidden/>
              </w:rPr>
              <w:fldChar w:fldCharType="begin"/>
            </w:r>
            <w:r w:rsidR="009646E8">
              <w:rPr>
                <w:noProof/>
                <w:webHidden/>
              </w:rPr>
              <w:instrText xml:space="preserve"> PAGEREF _Toc224300405 \h </w:instrText>
            </w:r>
            <w:r w:rsidR="009646E8">
              <w:rPr>
                <w:noProof/>
                <w:webHidden/>
              </w:rPr>
            </w:r>
            <w:r w:rsidR="009646E8">
              <w:rPr>
                <w:noProof/>
                <w:webHidden/>
              </w:rPr>
              <w:fldChar w:fldCharType="separate"/>
            </w:r>
            <w:r w:rsidR="009646E8">
              <w:rPr>
                <w:noProof/>
                <w:webHidden/>
              </w:rPr>
              <w:t>6</w:t>
            </w:r>
            <w:r w:rsidR="009646E8">
              <w:rPr>
                <w:noProof/>
                <w:webHidden/>
              </w:rPr>
              <w:fldChar w:fldCharType="end"/>
            </w:r>
          </w:hyperlink>
        </w:p>
        <w:p w14:paraId="1184A706" w14:textId="5C5BABFD" w:rsidR="009646E8" w:rsidRDefault="00374659">
          <w:pPr>
            <w:pStyle w:val="TOC1"/>
            <w:tabs>
              <w:tab w:val="right" w:leader="dot" w:pos="9350"/>
            </w:tabs>
            <w:rPr>
              <w:rFonts w:asciiTheme="minorHAnsi" w:eastAsiaTheme="minorEastAsia" w:hAnsiTheme="minorHAnsi"/>
              <w:noProof/>
            </w:rPr>
          </w:pPr>
          <w:hyperlink w:anchor="_Toc224300406" w:history="1">
            <w:r w:rsidR="009646E8" w:rsidRPr="00A506D8">
              <w:rPr>
                <w:rStyle w:val="Hyperlink"/>
                <w:noProof/>
              </w:rPr>
              <w:t>References</w:t>
            </w:r>
            <w:r w:rsidR="009646E8">
              <w:rPr>
                <w:noProof/>
                <w:webHidden/>
              </w:rPr>
              <w:tab/>
            </w:r>
            <w:r w:rsidR="009646E8">
              <w:rPr>
                <w:noProof/>
                <w:webHidden/>
              </w:rPr>
              <w:fldChar w:fldCharType="begin"/>
            </w:r>
            <w:r w:rsidR="009646E8">
              <w:rPr>
                <w:noProof/>
                <w:webHidden/>
              </w:rPr>
              <w:instrText xml:space="preserve"> PAGEREF _Toc224300406 \h </w:instrText>
            </w:r>
            <w:r w:rsidR="009646E8">
              <w:rPr>
                <w:noProof/>
                <w:webHidden/>
              </w:rPr>
            </w:r>
            <w:r w:rsidR="009646E8">
              <w:rPr>
                <w:noProof/>
                <w:webHidden/>
              </w:rPr>
              <w:fldChar w:fldCharType="separate"/>
            </w:r>
            <w:r w:rsidR="009646E8">
              <w:rPr>
                <w:noProof/>
                <w:webHidden/>
              </w:rPr>
              <w:t>7</w:t>
            </w:r>
            <w:r w:rsidR="009646E8">
              <w:rPr>
                <w:noProof/>
                <w:webHidden/>
              </w:rPr>
              <w:fldChar w:fldCharType="end"/>
            </w:r>
          </w:hyperlink>
        </w:p>
        <w:p w14:paraId="29084BED" w14:textId="4D03C311" w:rsidR="009646E8" w:rsidRDefault="00374659">
          <w:pPr>
            <w:pStyle w:val="TOC1"/>
            <w:tabs>
              <w:tab w:val="right" w:leader="dot" w:pos="9350"/>
            </w:tabs>
            <w:rPr>
              <w:rFonts w:asciiTheme="minorHAnsi" w:eastAsiaTheme="minorEastAsia" w:hAnsiTheme="minorHAnsi"/>
              <w:noProof/>
            </w:rPr>
          </w:pPr>
          <w:hyperlink w:anchor="_Toc224300407" w:history="1">
            <w:r w:rsidR="009646E8" w:rsidRPr="00A506D8">
              <w:rPr>
                <w:rStyle w:val="Hyperlink"/>
                <w:noProof/>
              </w:rPr>
              <w:t>Part C: Project Management Plan</w:t>
            </w:r>
            <w:r w:rsidR="009646E8">
              <w:rPr>
                <w:noProof/>
                <w:webHidden/>
              </w:rPr>
              <w:tab/>
            </w:r>
            <w:r w:rsidR="009646E8">
              <w:rPr>
                <w:noProof/>
                <w:webHidden/>
              </w:rPr>
              <w:fldChar w:fldCharType="begin"/>
            </w:r>
            <w:r w:rsidR="009646E8">
              <w:rPr>
                <w:noProof/>
                <w:webHidden/>
              </w:rPr>
              <w:instrText xml:space="preserve"> PAGEREF _Toc224300407 \h </w:instrText>
            </w:r>
            <w:r w:rsidR="009646E8">
              <w:rPr>
                <w:noProof/>
                <w:webHidden/>
              </w:rPr>
            </w:r>
            <w:r w:rsidR="009646E8">
              <w:rPr>
                <w:noProof/>
                <w:webHidden/>
              </w:rPr>
              <w:fldChar w:fldCharType="separate"/>
            </w:r>
            <w:r w:rsidR="009646E8">
              <w:rPr>
                <w:noProof/>
                <w:webHidden/>
              </w:rPr>
              <w:t>8</w:t>
            </w:r>
            <w:r w:rsidR="009646E8">
              <w:rPr>
                <w:noProof/>
                <w:webHidden/>
              </w:rPr>
              <w:fldChar w:fldCharType="end"/>
            </w:r>
          </w:hyperlink>
        </w:p>
        <w:p w14:paraId="3E558629" w14:textId="75136FDB" w:rsidR="009646E8" w:rsidRDefault="00374659">
          <w:pPr>
            <w:pStyle w:val="TOC1"/>
            <w:tabs>
              <w:tab w:val="right" w:leader="dot" w:pos="9350"/>
            </w:tabs>
            <w:rPr>
              <w:rFonts w:asciiTheme="minorHAnsi" w:eastAsiaTheme="minorEastAsia" w:hAnsiTheme="minorHAnsi"/>
              <w:noProof/>
            </w:rPr>
          </w:pPr>
          <w:hyperlink w:anchor="_Toc224300408" w:history="1">
            <w:r w:rsidR="009646E8" w:rsidRPr="00A506D8">
              <w:rPr>
                <w:rStyle w:val="Hyperlink"/>
                <w:noProof/>
              </w:rPr>
              <w:t>1. Introduction</w:t>
            </w:r>
            <w:r w:rsidR="009646E8">
              <w:rPr>
                <w:noProof/>
                <w:webHidden/>
              </w:rPr>
              <w:tab/>
            </w:r>
            <w:r w:rsidR="009646E8">
              <w:rPr>
                <w:noProof/>
                <w:webHidden/>
              </w:rPr>
              <w:fldChar w:fldCharType="begin"/>
            </w:r>
            <w:r w:rsidR="009646E8">
              <w:rPr>
                <w:noProof/>
                <w:webHidden/>
              </w:rPr>
              <w:instrText xml:space="preserve"> PAGEREF _Toc224300408 \h </w:instrText>
            </w:r>
            <w:r w:rsidR="009646E8">
              <w:rPr>
                <w:noProof/>
                <w:webHidden/>
              </w:rPr>
            </w:r>
            <w:r w:rsidR="009646E8">
              <w:rPr>
                <w:noProof/>
                <w:webHidden/>
              </w:rPr>
              <w:fldChar w:fldCharType="separate"/>
            </w:r>
            <w:r w:rsidR="009646E8">
              <w:rPr>
                <w:noProof/>
                <w:webHidden/>
              </w:rPr>
              <w:t>8</w:t>
            </w:r>
            <w:r w:rsidR="009646E8">
              <w:rPr>
                <w:noProof/>
                <w:webHidden/>
              </w:rPr>
              <w:fldChar w:fldCharType="end"/>
            </w:r>
          </w:hyperlink>
        </w:p>
        <w:p w14:paraId="72089C2C" w14:textId="5AD6E385" w:rsidR="009646E8" w:rsidRDefault="00374659">
          <w:pPr>
            <w:pStyle w:val="TOC1"/>
            <w:tabs>
              <w:tab w:val="right" w:leader="dot" w:pos="9350"/>
            </w:tabs>
            <w:rPr>
              <w:rFonts w:asciiTheme="minorHAnsi" w:eastAsiaTheme="minorEastAsia" w:hAnsiTheme="minorHAnsi"/>
              <w:noProof/>
            </w:rPr>
          </w:pPr>
          <w:hyperlink w:anchor="_Toc224300409" w:history="1">
            <w:r w:rsidR="009646E8" w:rsidRPr="00A506D8">
              <w:rPr>
                <w:rStyle w:val="Hyperlink"/>
                <w:noProof/>
              </w:rPr>
              <w:t>2. Project Description</w:t>
            </w:r>
            <w:r w:rsidR="009646E8">
              <w:rPr>
                <w:noProof/>
                <w:webHidden/>
              </w:rPr>
              <w:tab/>
            </w:r>
            <w:r w:rsidR="009646E8">
              <w:rPr>
                <w:noProof/>
                <w:webHidden/>
              </w:rPr>
              <w:fldChar w:fldCharType="begin"/>
            </w:r>
            <w:r w:rsidR="009646E8">
              <w:rPr>
                <w:noProof/>
                <w:webHidden/>
              </w:rPr>
              <w:instrText xml:space="preserve"> PAGEREF _Toc224300409 \h </w:instrText>
            </w:r>
            <w:r w:rsidR="009646E8">
              <w:rPr>
                <w:noProof/>
                <w:webHidden/>
              </w:rPr>
            </w:r>
            <w:r w:rsidR="009646E8">
              <w:rPr>
                <w:noProof/>
                <w:webHidden/>
              </w:rPr>
              <w:fldChar w:fldCharType="separate"/>
            </w:r>
            <w:r w:rsidR="009646E8">
              <w:rPr>
                <w:noProof/>
                <w:webHidden/>
              </w:rPr>
              <w:t>9</w:t>
            </w:r>
            <w:r w:rsidR="009646E8">
              <w:rPr>
                <w:noProof/>
                <w:webHidden/>
              </w:rPr>
              <w:fldChar w:fldCharType="end"/>
            </w:r>
          </w:hyperlink>
        </w:p>
        <w:p w14:paraId="4F5C368D" w14:textId="28C9D567" w:rsidR="009646E8" w:rsidRDefault="00374659">
          <w:pPr>
            <w:pStyle w:val="TOC1"/>
            <w:tabs>
              <w:tab w:val="right" w:leader="dot" w:pos="9350"/>
            </w:tabs>
            <w:rPr>
              <w:rFonts w:asciiTheme="minorHAnsi" w:eastAsiaTheme="minorEastAsia" w:hAnsiTheme="minorHAnsi"/>
              <w:noProof/>
            </w:rPr>
          </w:pPr>
          <w:hyperlink w:anchor="_Toc224300410" w:history="1">
            <w:r w:rsidR="009646E8" w:rsidRPr="00A506D8">
              <w:rPr>
                <w:rStyle w:val="Hyperlink"/>
                <w:noProof/>
              </w:rPr>
              <w:t>3. Scope</w:t>
            </w:r>
            <w:r w:rsidR="009646E8">
              <w:rPr>
                <w:noProof/>
                <w:webHidden/>
              </w:rPr>
              <w:tab/>
            </w:r>
            <w:r w:rsidR="009646E8">
              <w:rPr>
                <w:noProof/>
                <w:webHidden/>
              </w:rPr>
              <w:fldChar w:fldCharType="begin"/>
            </w:r>
            <w:r w:rsidR="009646E8">
              <w:rPr>
                <w:noProof/>
                <w:webHidden/>
              </w:rPr>
              <w:instrText xml:space="preserve"> PAGEREF _Toc224300410 \h </w:instrText>
            </w:r>
            <w:r w:rsidR="009646E8">
              <w:rPr>
                <w:noProof/>
                <w:webHidden/>
              </w:rPr>
            </w:r>
            <w:r w:rsidR="009646E8">
              <w:rPr>
                <w:noProof/>
                <w:webHidden/>
              </w:rPr>
              <w:fldChar w:fldCharType="separate"/>
            </w:r>
            <w:r w:rsidR="009646E8">
              <w:rPr>
                <w:noProof/>
                <w:webHidden/>
              </w:rPr>
              <w:t>10</w:t>
            </w:r>
            <w:r w:rsidR="009646E8">
              <w:rPr>
                <w:noProof/>
                <w:webHidden/>
              </w:rPr>
              <w:fldChar w:fldCharType="end"/>
            </w:r>
          </w:hyperlink>
        </w:p>
        <w:p w14:paraId="1FA58EB9" w14:textId="19DB6F70" w:rsidR="009646E8" w:rsidRDefault="00374659">
          <w:pPr>
            <w:pStyle w:val="TOC1"/>
            <w:tabs>
              <w:tab w:val="right" w:leader="dot" w:pos="9350"/>
            </w:tabs>
            <w:rPr>
              <w:rFonts w:asciiTheme="minorHAnsi" w:eastAsiaTheme="minorEastAsia" w:hAnsiTheme="minorHAnsi"/>
              <w:noProof/>
            </w:rPr>
          </w:pPr>
          <w:hyperlink w:anchor="_Toc224300411" w:history="1">
            <w:r w:rsidR="009646E8" w:rsidRPr="00A506D8">
              <w:rPr>
                <w:rStyle w:val="Hyperlink"/>
                <w:noProof/>
              </w:rPr>
              <w:t>4. Work Breakdown Structure</w:t>
            </w:r>
            <w:r w:rsidR="009646E8">
              <w:rPr>
                <w:noProof/>
                <w:webHidden/>
              </w:rPr>
              <w:tab/>
            </w:r>
            <w:r w:rsidR="009646E8">
              <w:rPr>
                <w:noProof/>
                <w:webHidden/>
              </w:rPr>
              <w:fldChar w:fldCharType="begin"/>
            </w:r>
            <w:r w:rsidR="009646E8">
              <w:rPr>
                <w:noProof/>
                <w:webHidden/>
              </w:rPr>
              <w:instrText xml:space="preserve"> PAGEREF _Toc224300411 \h </w:instrText>
            </w:r>
            <w:r w:rsidR="009646E8">
              <w:rPr>
                <w:noProof/>
                <w:webHidden/>
              </w:rPr>
            </w:r>
            <w:r w:rsidR="009646E8">
              <w:rPr>
                <w:noProof/>
                <w:webHidden/>
              </w:rPr>
              <w:fldChar w:fldCharType="separate"/>
            </w:r>
            <w:r w:rsidR="009646E8">
              <w:rPr>
                <w:noProof/>
                <w:webHidden/>
              </w:rPr>
              <w:t>11</w:t>
            </w:r>
            <w:r w:rsidR="009646E8">
              <w:rPr>
                <w:noProof/>
                <w:webHidden/>
              </w:rPr>
              <w:fldChar w:fldCharType="end"/>
            </w:r>
          </w:hyperlink>
        </w:p>
        <w:p w14:paraId="2D611E55" w14:textId="77BE49C7" w:rsidR="009646E8" w:rsidRDefault="00374659">
          <w:pPr>
            <w:pStyle w:val="TOC1"/>
            <w:tabs>
              <w:tab w:val="right" w:leader="dot" w:pos="9350"/>
            </w:tabs>
            <w:rPr>
              <w:rFonts w:asciiTheme="minorHAnsi" w:eastAsiaTheme="minorEastAsia" w:hAnsiTheme="minorHAnsi"/>
              <w:noProof/>
            </w:rPr>
          </w:pPr>
          <w:hyperlink w:anchor="_Toc224300412" w:history="1">
            <w:r w:rsidR="009646E8" w:rsidRPr="00A506D8">
              <w:rPr>
                <w:rStyle w:val="Hyperlink"/>
                <w:noProof/>
              </w:rPr>
              <w:t>5. Quad Chart</w:t>
            </w:r>
            <w:r w:rsidR="009646E8">
              <w:rPr>
                <w:noProof/>
                <w:webHidden/>
              </w:rPr>
              <w:tab/>
            </w:r>
            <w:r w:rsidR="009646E8">
              <w:rPr>
                <w:noProof/>
                <w:webHidden/>
              </w:rPr>
              <w:fldChar w:fldCharType="begin"/>
            </w:r>
            <w:r w:rsidR="009646E8">
              <w:rPr>
                <w:noProof/>
                <w:webHidden/>
              </w:rPr>
              <w:instrText xml:space="preserve"> PAGEREF _Toc224300412 \h </w:instrText>
            </w:r>
            <w:r w:rsidR="009646E8">
              <w:rPr>
                <w:noProof/>
                <w:webHidden/>
              </w:rPr>
            </w:r>
            <w:r w:rsidR="009646E8">
              <w:rPr>
                <w:noProof/>
                <w:webHidden/>
              </w:rPr>
              <w:fldChar w:fldCharType="separate"/>
            </w:r>
            <w:r w:rsidR="009646E8">
              <w:rPr>
                <w:noProof/>
                <w:webHidden/>
              </w:rPr>
              <w:t>12</w:t>
            </w:r>
            <w:r w:rsidR="009646E8">
              <w:rPr>
                <w:noProof/>
                <w:webHidden/>
              </w:rPr>
              <w:fldChar w:fldCharType="end"/>
            </w:r>
          </w:hyperlink>
        </w:p>
        <w:p w14:paraId="01D57587" w14:textId="481E833D" w:rsidR="009646E8" w:rsidRDefault="00374659">
          <w:pPr>
            <w:pStyle w:val="TOC1"/>
            <w:tabs>
              <w:tab w:val="right" w:leader="dot" w:pos="9350"/>
            </w:tabs>
            <w:rPr>
              <w:rFonts w:asciiTheme="minorHAnsi" w:eastAsiaTheme="minorEastAsia" w:hAnsiTheme="minorHAnsi"/>
              <w:noProof/>
            </w:rPr>
          </w:pPr>
          <w:hyperlink w:anchor="_Toc224300413" w:history="1">
            <w:r w:rsidR="009646E8" w:rsidRPr="00A506D8">
              <w:rPr>
                <w:rStyle w:val="Hyperlink"/>
                <w:noProof/>
              </w:rPr>
              <w:t>6. Gantt Chart</w:t>
            </w:r>
            <w:r w:rsidR="009646E8">
              <w:rPr>
                <w:noProof/>
                <w:webHidden/>
              </w:rPr>
              <w:tab/>
            </w:r>
            <w:r w:rsidR="009646E8">
              <w:rPr>
                <w:noProof/>
                <w:webHidden/>
              </w:rPr>
              <w:fldChar w:fldCharType="begin"/>
            </w:r>
            <w:r w:rsidR="009646E8">
              <w:rPr>
                <w:noProof/>
                <w:webHidden/>
              </w:rPr>
              <w:instrText xml:space="preserve"> PAGEREF _Toc224300413 \h </w:instrText>
            </w:r>
            <w:r w:rsidR="009646E8">
              <w:rPr>
                <w:noProof/>
                <w:webHidden/>
              </w:rPr>
            </w:r>
            <w:r w:rsidR="009646E8">
              <w:rPr>
                <w:noProof/>
                <w:webHidden/>
              </w:rPr>
              <w:fldChar w:fldCharType="separate"/>
            </w:r>
            <w:r w:rsidR="009646E8">
              <w:rPr>
                <w:noProof/>
                <w:webHidden/>
              </w:rPr>
              <w:t>13</w:t>
            </w:r>
            <w:r w:rsidR="009646E8">
              <w:rPr>
                <w:noProof/>
                <w:webHidden/>
              </w:rPr>
              <w:fldChar w:fldCharType="end"/>
            </w:r>
          </w:hyperlink>
        </w:p>
        <w:p w14:paraId="750A7CEE" w14:textId="16D7B04A" w:rsidR="009646E8" w:rsidRDefault="00374659">
          <w:pPr>
            <w:pStyle w:val="TOC1"/>
            <w:tabs>
              <w:tab w:val="right" w:leader="dot" w:pos="9350"/>
            </w:tabs>
            <w:rPr>
              <w:rFonts w:asciiTheme="minorHAnsi" w:eastAsiaTheme="minorEastAsia" w:hAnsiTheme="minorHAnsi"/>
              <w:noProof/>
            </w:rPr>
          </w:pPr>
          <w:hyperlink w:anchor="_Toc224300414" w:history="1">
            <w:r w:rsidR="009646E8" w:rsidRPr="00A506D8">
              <w:rPr>
                <w:rStyle w:val="Hyperlink"/>
                <w:noProof/>
              </w:rPr>
              <w:t>7. Stakeholder Involvement</w:t>
            </w:r>
            <w:r w:rsidR="009646E8">
              <w:rPr>
                <w:noProof/>
                <w:webHidden/>
              </w:rPr>
              <w:tab/>
            </w:r>
            <w:r w:rsidR="009646E8">
              <w:rPr>
                <w:noProof/>
                <w:webHidden/>
              </w:rPr>
              <w:fldChar w:fldCharType="begin"/>
            </w:r>
            <w:r w:rsidR="009646E8">
              <w:rPr>
                <w:noProof/>
                <w:webHidden/>
              </w:rPr>
              <w:instrText xml:space="preserve"> PAGEREF _Toc224300414 \h </w:instrText>
            </w:r>
            <w:r w:rsidR="009646E8">
              <w:rPr>
                <w:noProof/>
                <w:webHidden/>
              </w:rPr>
            </w:r>
            <w:r w:rsidR="009646E8">
              <w:rPr>
                <w:noProof/>
                <w:webHidden/>
              </w:rPr>
              <w:fldChar w:fldCharType="separate"/>
            </w:r>
            <w:r w:rsidR="009646E8">
              <w:rPr>
                <w:noProof/>
                <w:webHidden/>
              </w:rPr>
              <w:t>14</w:t>
            </w:r>
            <w:r w:rsidR="009646E8">
              <w:rPr>
                <w:noProof/>
                <w:webHidden/>
              </w:rPr>
              <w:fldChar w:fldCharType="end"/>
            </w:r>
          </w:hyperlink>
        </w:p>
        <w:p w14:paraId="2E679BD8" w14:textId="7A65662A" w:rsidR="009646E8" w:rsidRDefault="00374659">
          <w:pPr>
            <w:pStyle w:val="TOC1"/>
            <w:tabs>
              <w:tab w:val="right" w:leader="dot" w:pos="9350"/>
            </w:tabs>
            <w:rPr>
              <w:rFonts w:asciiTheme="minorHAnsi" w:eastAsiaTheme="minorEastAsia" w:hAnsiTheme="minorHAnsi"/>
              <w:noProof/>
            </w:rPr>
          </w:pPr>
          <w:hyperlink w:anchor="_Toc224300415" w:history="1">
            <w:r w:rsidR="009646E8" w:rsidRPr="00A506D8">
              <w:rPr>
                <w:rStyle w:val="Hyperlink"/>
                <w:noProof/>
              </w:rPr>
              <w:t>8. Allocation of Resources</w:t>
            </w:r>
            <w:r w:rsidR="009646E8">
              <w:rPr>
                <w:noProof/>
                <w:webHidden/>
              </w:rPr>
              <w:tab/>
            </w:r>
            <w:r w:rsidR="009646E8">
              <w:rPr>
                <w:noProof/>
                <w:webHidden/>
              </w:rPr>
              <w:fldChar w:fldCharType="begin"/>
            </w:r>
            <w:r w:rsidR="009646E8">
              <w:rPr>
                <w:noProof/>
                <w:webHidden/>
              </w:rPr>
              <w:instrText xml:space="preserve"> PAGEREF _Toc224300415 \h </w:instrText>
            </w:r>
            <w:r w:rsidR="009646E8">
              <w:rPr>
                <w:noProof/>
                <w:webHidden/>
              </w:rPr>
            </w:r>
            <w:r w:rsidR="009646E8">
              <w:rPr>
                <w:noProof/>
                <w:webHidden/>
              </w:rPr>
              <w:fldChar w:fldCharType="separate"/>
            </w:r>
            <w:r w:rsidR="009646E8">
              <w:rPr>
                <w:noProof/>
                <w:webHidden/>
              </w:rPr>
              <w:t>15</w:t>
            </w:r>
            <w:r w:rsidR="009646E8">
              <w:rPr>
                <w:noProof/>
                <w:webHidden/>
              </w:rPr>
              <w:fldChar w:fldCharType="end"/>
            </w:r>
          </w:hyperlink>
        </w:p>
        <w:p w14:paraId="57D26EBB" w14:textId="5C33EC60" w:rsidR="009646E8" w:rsidRDefault="00374659">
          <w:pPr>
            <w:pStyle w:val="TOC1"/>
            <w:tabs>
              <w:tab w:val="right" w:leader="dot" w:pos="9350"/>
            </w:tabs>
            <w:rPr>
              <w:rFonts w:asciiTheme="minorHAnsi" w:eastAsiaTheme="minorEastAsia" w:hAnsiTheme="minorHAnsi"/>
              <w:noProof/>
            </w:rPr>
          </w:pPr>
          <w:hyperlink w:anchor="_Toc224300416" w:history="1">
            <w:r w:rsidR="009646E8" w:rsidRPr="00A506D8">
              <w:rPr>
                <w:rStyle w:val="Hyperlink"/>
                <w:noProof/>
              </w:rPr>
              <w:t>9. Risk Analysis</w:t>
            </w:r>
            <w:r w:rsidR="009646E8">
              <w:rPr>
                <w:noProof/>
                <w:webHidden/>
              </w:rPr>
              <w:tab/>
            </w:r>
            <w:r w:rsidR="009646E8">
              <w:rPr>
                <w:noProof/>
                <w:webHidden/>
              </w:rPr>
              <w:fldChar w:fldCharType="begin"/>
            </w:r>
            <w:r w:rsidR="009646E8">
              <w:rPr>
                <w:noProof/>
                <w:webHidden/>
              </w:rPr>
              <w:instrText xml:space="preserve"> PAGEREF _Toc224300416 \h </w:instrText>
            </w:r>
            <w:r w:rsidR="009646E8">
              <w:rPr>
                <w:noProof/>
                <w:webHidden/>
              </w:rPr>
            </w:r>
            <w:r w:rsidR="009646E8">
              <w:rPr>
                <w:noProof/>
                <w:webHidden/>
              </w:rPr>
              <w:fldChar w:fldCharType="separate"/>
            </w:r>
            <w:r w:rsidR="009646E8">
              <w:rPr>
                <w:noProof/>
                <w:webHidden/>
              </w:rPr>
              <w:t>15</w:t>
            </w:r>
            <w:r w:rsidR="009646E8">
              <w:rPr>
                <w:noProof/>
                <w:webHidden/>
              </w:rPr>
              <w:fldChar w:fldCharType="end"/>
            </w:r>
          </w:hyperlink>
        </w:p>
        <w:p w14:paraId="3EEEDDCA" w14:textId="4D65711C" w:rsidR="009646E8" w:rsidRDefault="00374659">
          <w:pPr>
            <w:pStyle w:val="TOC1"/>
            <w:tabs>
              <w:tab w:val="right" w:leader="dot" w:pos="9350"/>
            </w:tabs>
            <w:rPr>
              <w:rFonts w:asciiTheme="minorHAnsi" w:eastAsiaTheme="minorEastAsia" w:hAnsiTheme="minorHAnsi"/>
              <w:noProof/>
            </w:rPr>
          </w:pPr>
          <w:hyperlink w:anchor="_Toc224300417" w:history="1">
            <w:r w:rsidR="009646E8" w:rsidRPr="00A506D8">
              <w:rPr>
                <w:rStyle w:val="Hyperlink"/>
                <w:noProof/>
              </w:rPr>
              <w:t>10. Conclusion</w:t>
            </w:r>
            <w:r w:rsidR="009646E8">
              <w:rPr>
                <w:noProof/>
                <w:webHidden/>
              </w:rPr>
              <w:tab/>
            </w:r>
            <w:r w:rsidR="009646E8">
              <w:rPr>
                <w:noProof/>
                <w:webHidden/>
              </w:rPr>
              <w:fldChar w:fldCharType="begin"/>
            </w:r>
            <w:r w:rsidR="009646E8">
              <w:rPr>
                <w:noProof/>
                <w:webHidden/>
              </w:rPr>
              <w:instrText xml:space="preserve"> PAGEREF _Toc224300417 \h </w:instrText>
            </w:r>
            <w:r w:rsidR="009646E8">
              <w:rPr>
                <w:noProof/>
                <w:webHidden/>
              </w:rPr>
            </w:r>
            <w:r w:rsidR="009646E8">
              <w:rPr>
                <w:noProof/>
                <w:webHidden/>
              </w:rPr>
              <w:fldChar w:fldCharType="separate"/>
            </w:r>
            <w:r w:rsidR="009646E8">
              <w:rPr>
                <w:noProof/>
                <w:webHidden/>
              </w:rPr>
              <w:t>16</w:t>
            </w:r>
            <w:r w:rsidR="009646E8">
              <w:rPr>
                <w:noProof/>
                <w:webHidden/>
              </w:rPr>
              <w:fldChar w:fldCharType="end"/>
            </w:r>
          </w:hyperlink>
        </w:p>
        <w:p w14:paraId="6CBF70C3" w14:textId="6EF14714" w:rsidR="009646E8" w:rsidRDefault="00374659">
          <w:pPr>
            <w:pStyle w:val="TOC1"/>
            <w:tabs>
              <w:tab w:val="right" w:leader="dot" w:pos="9350"/>
            </w:tabs>
            <w:rPr>
              <w:rFonts w:asciiTheme="minorHAnsi" w:eastAsiaTheme="minorEastAsia" w:hAnsiTheme="minorHAnsi"/>
              <w:noProof/>
            </w:rPr>
          </w:pPr>
          <w:hyperlink w:anchor="_Toc224300418" w:history="1">
            <w:r w:rsidR="009646E8" w:rsidRPr="00A506D8">
              <w:rPr>
                <w:rStyle w:val="Hyperlink"/>
                <w:noProof/>
              </w:rPr>
              <w:t>References</w:t>
            </w:r>
            <w:r w:rsidR="009646E8">
              <w:rPr>
                <w:noProof/>
                <w:webHidden/>
              </w:rPr>
              <w:tab/>
            </w:r>
            <w:r w:rsidR="009646E8">
              <w:rPr>
                <w:noProof/>
                <w:webHidden/>
              </w:rPr>
              <w:fldChar w:fldCharType="begin"/>
            </w:r>
            <w:r w:rsidR="009646E8">
              <w:rPr>
                <w:noProof/>
                <w:webHidden/>
              </w:rPr>
              <w:instrText xml:space="preserve"> PAGEREF _Toc224300418 \h </w:instrText>
            </w:r>
            <w:r w:rsidR="009646E8">
              <w:rPr>
                <w:noProof/>
                <w:webHidden/>
              </w:rPr>
            </w:r>
            <w:r w:rsidR="009646E8">
              <w:rPr>
                <w:noProof/>
                <w:webHidden/>
              </w:rPr>
              <w:fldChar w:fldCharType="separate"/>
            </w:r>
            <w:r w:rsidR="009646E8">
              <w:rPr>
                <w:noProof/>
                <w:webHidden/>
              </w:rPr>
              <w:t>17</w:t>
            </w:r>
            <w:r w:rsidR="009646E8">
              <w:rPr>
                <w:noProof/>
                <w:webHidden/>
              </w:rPr>
              <w:fldChar w:fldCharType="end"/>
            </w:r>
          </w:hyperlink>
        </w:p>
        <w:p w14:paraId="42EC92A2" w14:textId="0755D5A4" w:rsidR="009646E8" w:rsidRDefault="009646E8">
          <w:r>
            <w:rPr>
              <w:b/>
              <w:bCs/>
              <w:noProof/>
            </w:rPr>
            <w:fldChar w:fldCharType="end"/>
          </w:r>
        </w:p>
      </w:sdtContent>
    </w:sdt>
    <w:p w14:paraId="77A821C4" w14:textId="082463E7" w:rsidR="009646E8" w:rsidRDefault="009646E8">
      <w:pPr>
        <w:spacing w:line="278" w:lineRule="auto"/>
        <w:jc w:val="left"/>
        <w:rPr>
          <w:rFonts w:eastAsiaTheme="majorEastAsia" w:cstheme="majorBidi"/>
          <w:b/>
          <w:sz w:val="36"/>
          <w:szCs w:val="48"/>
        </w:rPr>
      </w:pPr>
      <w:r>
        <w:rPr>
          <w:sz w:val="36"/>
          <w:szCs w:val="48"/>
        </w:rPr>
        <w:br w:type="page"/>
      </w:r>
    </w:p>
    <w:p w14:paraId="3BBA9194" w14:textId="77777777" w:rsidR="009646E8" w:rsidRDefault="009646E8" w:rsidP="009646E8">
      <w:pPr>
        <w:jc w:val="center"/>
        <w:rPr>
          <w:b/>
          <w:bCs/>
        </w:rPr>
      </w:pPr>
      <w:r w:rsidRPr="009646E8">
        <w:rPr>
          <w:b/>
          <w:bCs/>
        </w:rPr>
        <w:lastRenderedPageBreak/>
        <w:t>List of Figures</w:t>
      </w:r>
    </w:p>
    <w:p w14:paraId="242D18C4" w14:textId="7E96437C" w:rsidR="0080159E" w:rsidRDefault="0080159E">
      <w:pPr>
        <w:pStyle w:val="TableofFigures"/>
        <w:tabs>
          <w:tab w:val="right" w:leader="dot" w:pos="9350"/>
        </w:tabs>
        <w:rPr>
          <w:noProof/>
        </w:rPr>
      </w:pPr>
      <w:r>
        <w:rPr>
          <w:b/>
          <w:bCs/>
        </w:rPr>
        <w:fldChar w:fldCharType="begin"/>
      </w:r>
      <w:r>
        <w:rPr>
          <w:b/>
          <w:bCs/>
        </w:rPr>
        <w:instrText xml:space="preserve"> TOC \h \z \c "Figure" </w:instrText>
      </w:r>
      <w:r>
        <w:rPr>
          <w:b/>
          <w:bCs/>
        </w:rPr>
        <w:fldChar w:fldCharType="separate"/>
      </w:r>
      <w:hyperlink w:anchor="_Toc224301385" w:history="1">
        <w:r w:rsidRPr="00E31975">
          <w:rPr>
            <w:rStyle w:val="Hyperlink"/>
            <w:noProof/>
          </w:rPr>
          <w:t>Figure 1: Work Breakdown Structure</w:t>
        </w:r>
        <w:r>
          <w:rPr>
            <w:noProof/>
            <w:webHidden/>
          </w:rPr>
          <w:tab/>
        </w:r>
        <w:r>
          <w:rPr>
            <w:noProof/>
            <w:webHidden/>
          </w:rPr>
          <w:fldChar w:fldCharType="begin"/>
        </w:r>
        <w:r>
          <w:rPr>
            <w:noProof/>
            <w:webHidden/>
          </w:rPr>
          <w:instrText xml:space="preserve"> PAGEREF _Toc224301385 \h </w:instrText>
        </w:r>
        <w:r>
          <w:rPr>
            <w:noProof/>
            <w:webHidden/>
          </w:rPr>
        </w:r>
        <w:r>
          <w:rPr>
            <w:noProof/>
            <w:webHidden/>
          </w:rPr>
          <w:fldChar w:fldCharType="separate"/>
        </w:r>
        <w:r>
          <w:rPr>
            <w:noProof/>
            <w:webHidden/>
          </w:rPr>
          <w:t>11</w:t>
        </w:r>
        <w:r>
          <w:rPr>
            <w:noProof/>
            <w:webHidden/>
          </w:rPr>
          <w:fldChar w:fldCharType="end"/>
        </w:r>
      </w:hyperlink>
    </w:p>
    <w:p w14:paraId="711BD325" w14:textId="77F68FC9" w:rsidR="0080159E" w:rsidRDefault="00374659">
      <w:pPr>
        <w:pStyle w:val="TableofFigures"/>
        <w:tabs>
          <w:tab w:val="right" w:leader="dot" w:pos="9350"/>
        </w:tabs>
        <w:rPr>
          <w:noProof/>
        </w:rPr>
      </w:pPr>
      <w:hyperlink w:anchor="_Toc224301386" w:history="1">
        <w:r w:rsidR="0080159E" w:rsidRPr="00E31975">
          <w:rPr>
            <w:rStyle w:val="Hyperlink"/>
            <w:noProof/>
          </w:rPr>
          <w:t>Figure 2: Quad Chart</w:t>
        </w:r>
        <w:r w:rsidR="0080159E">
          <w:rPr>
            <w:noProof/>
            <w:webHidden/>
          </w:rPr>
          <w:tab/>
        </w:r>
        <w:r w:rsidR="0080159E">
          <w:rPr>
            <w:noProof/>
            <w:webHidden/>
          </w:rPr>
          <w:fldChar w:fldCharType="begin"/>
        </w:r>
        <w:r w:rsidR="0080159E">
          <w:rPr>
            <w:noProof/>
            <w:webHidden/>
          </w:rPr>
          <w:instrText xml:space="preserve"> PAGEREF _Toc224301386 \h </w:instrText>
        </w:r>
        <w:r w:rsidR="0080159E">
          <w:rPr>
            <w:noProof/>
            <w:webHidden/>
          </w:rPr>
        </w:r>
        <w:r w:rsidR="0080159E">
          <w:rPr>
            <w:noProof/>
            <w:webHidden/>
          </w:rPr>
          <w:fldChar w:fldCharType="separate"/>
        </w:r>
        <w:r w:rsidR="0080159E">
          <w:rPr>
            <w:noProof/>
            <w:webHidden/>
          </w:rPr>
          <w:t>13</w:t>
        </w:r>
        <w:r w:rsidR="0080159E">
          <w:rPr>
            <w:noProof/>
            <w:webHidden/>
          </w:rPr>
          <w:fldChar w:fldCharType="end"/>
        </w:r>
      </w:hyperlink>
    </w:p>
    <w:p w14:paraId="53801845" w14:textId="46F0A425" w:rsidR="0080159E" w:rsidRDefault="00374659">
      <w:pPr>
        <w:pStyle w:val="TableofFigures"/>
        <w:tabs>
          <w:tab w:val="right" w:leader="dot" w:pos="9350"/>
        </w:tabs>
        <w:rPr>
          <w:noProof/>
        </w:rPr>
      </w:pPr>
      <w:hyperlink w:anchor="_Toc224301387" w:history="1">
        <w:r w:rsidR="0080159E" w:rsidRPr="00E31975">
          <w:rPr>
            <w:rStyle w:val="Hyperlink"/>
            <w:noProof/>
          </w:rPr>
          <w:t>Figure 3: Gantt Chart</w:t>
        </w:r>
        <w:r w:rsidR="0080159E">
          <w:rPr>
            <w:noProof/>
            <w:webHidden/>
          </w:rPr>
          <w:tab/>
        </w:r>
        <w:r w:rsidR="0080159E">
          <w:rPr>
            <w:noProof/>
            <w:webHidden/>
          </w:rPr>
          <w:fldChar w:fldCharType="begin"/>
        </w:r>
        <w:r w:rsidR="0080159E">
          <w:rPr>
            <w:noProof/>
            <w:webHidden/>
          </w:rPr>
          <w:instrText xml:space="preserve"> PAGEREF _Toc224301387 \h </w:instrText>
        </w:r>
        <w:r w:rsidR="0080159E">
          <w:rPr>
            <w:noProof/>
            <w:webHidden/>
          </w:rPr>
        </w:r>
        <w:r w:rsidR="0080159E">
          <w:rPr>
            <w:noProof/>
            <w:webHidden/>
          </w:rPr>
          <w:fldChar w:fldCharType="separate"/>
        </w:r>
        <w:r w:rsidR="0080159E">
          <w:rPr>
            <w:noProof/>
            <w:webHidden/>
          </w:rPr>
          <w:t>14</w:t>
        </w:r>
        <w:r w:rsidR="0080159E">
          <w:rPr>
            <w:noProof/>
            <w:webHidden/>
          </w:rPr>
          <w:fldChar w:fldCharType="end"/>
        </w:r>
      </w:hyperlink>
    </w:p>
    <w:p w14:paraId="31EBB8DB" w14:textId="742FE335" w:rsidR="009646E8" w:rsidRPr="009646E8" w:rsidRDefault="0080159E" w:rsidP="009646E8">
      <w:pPr>
        <w:jc w:val="left"/>
        <w:rPr>
          <w:rFonts w:eastAsiaTheme="majorEastAsia" w:cstheme="majorBidi"/>
          <w:b/>
          <w:bCs/>
        </w:rPr>
      </w:pPr>
      <w:r>
        <w:rPr>
          <w:b/>
          <w:bCs/>
        </w:rPr>
        <w:fldChar w:fldCharType="end"/>
      </w:r>
      <w:r w:rsidR="009646E8" w:rsidRPr="009646E8">
        <w:rPr>
          <w:b/>
          <w:bCs/>
        </w:rPr>
        <w:br w:type="page"/>
      </w:r>
    </w:p>
    <w:p w14:paraId="70323F66" w14:textId="1B0BE20C" w:rsidR="009646E8" w:rsidRPr="009646E8" w:rsidRDefault="009646E8" w:rsidP="009646E8">
      <w:pPr>
        <w:pStyle w:val="Heading1"/>
        <w:rPr>
          <w:sz w:val="44"/>
          <w:szCs w:val="56"/>
        </w:rPr>
      </w:pPr>
      <w:bookmarkStart w:id="2" w:name="_Toc224300404"/>
      <w:r w:rsidRPr="009646E8">
        <w:rPr>
          <w:sz w:val="44"/>
          <w:szCs w:val="56"/>
        </w:rPr>
        <w:lastRenderedPageBreak/>
        <w:t>Part A- Project proposal poster</w:t>
      </w:r>
      <w:bookmarkEnd w:id="2"/>
    </w:p>
    <w:p w14:paraId="62A03025" w14:textId="385D48FD" w:rsidR="009646E8" w:rsidRDefault="009646E8" w:rsidP="009646E8">
      <w:pPr>
        <w:rPr>
          <w:b/>
        </w:rPr>
      </w:pPr>
      <w:r w:rsidRPr="009646E8">
        <w:rPr>
          <w:noProof/>
        </w:rPr>
        <w:drawing>
          <wp:inline distT="0" distB="0" distL="0" distR="0" wp14:anchorId="2F19888A" wp14:editId="7752BD63">
            <wp:extent cx="5943600" cy="7397750"/>
            <wp:effectExtent l="0" t="0" r="0" b="0"/>
            <wp:docPr id="473084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084606" name=""/>
                    <pic:cNvPicPr/>
                  </pic:nvPicPr>
                  <pic:blipFill>
                    <a:blip r:embed="rId7"/>
                    <a:stretch>
                      <a:fillRect/>
                    </a:stretch>
                  </pic:blipFill>
                  <pic:spPr>
                    <a:xfrm>
                      <a:off x="0" y="0"/>
                      <a:ext cx="5943600" cy="7397750"/>
                    </a:xfrm>
                    <a:prstGeom prst="rect">
                      <a:avLst/>
                    </a:prstGeom>
                  </pic:spPr>
                </pic:pic>
              </a:graphicData>
            </a:graphic>
          </wp:inline>
        </w:drawing>
      </w:r>
      <w:r w:rsidRPr="009646E8">
        <w:t xml:space="preserve"> </w:t>
      </w:r>
      <w:r>
        <w:br w:type="page"/>
      </w:r>
    </w:p>
    <w:p w14:paraId="680BC966" w14:textId="66B25628" w:rsidR="00D11B83" w:rsidRPr="009646E8" w:rsidRDefault="00374659" w:rsidP="00D11B83">
      <w:pPr>
        <w:pStyle w:val="Heading1"/>
        <w:rPr>
          <w:sz w:val="44"/>
          <w:szCs w:val="56"/>
        </w:rPr>
      </w:pPr>
      <w:bookmarkStart w:id="3" w:name="_Toc224300405"/>
      <w:r w:rsidRPr="009646E8">
        <w:rPr>
          <w:sz w:val="44"/>
          <w:szCs w:val="56"/>
        </w:rPr>
        <w:lastRenderedPageBreak/>
        <w:t>Part B - Reflections from the feedback received from the tutor and peers</w:t>
      </w:r>
      <w:bookmarkEnd w:id="3"/>
    </w:p>
    <w:p w14:paraId="477DA6FA" w14:textId="77777777" w:rsidR="0087274A" w:rsidRDefault="00374659" w:rsidP="0087274A">
      <w:r w:rsidRPr="0087274A">
        <w:t xml:space="preserve">Feedback from both the tutor </w:t>
      </w:r>
      <w:r w:rsidRPr="0087274A">
        <w:t xml:space="preserve">and peers was quite useful in that it assisted me in critically </w:t>
      </w:r>
      <w:proofErr w:type="spellStart"/>
      <w:r w:rsidRPr="0087274A">
        <w:t>analysing</w:t>
      </w:r>
      <w:proofErr w:type="spellEnd"/>
      <w:r w:rsidRPr="0087274A">
        <w:t xml:space="preserve"> the quality and efficiency of my poster. To begin with, I felt that the poster comprised the key elements of the project situation and translated the concept of infrastructure rebuil</w:t>
      </w:r>
      <w:r w:rsidRPr="0087274A">
        <w:t xml:space="preserve">ding efficiently. Nevertheless, the comments also revealed that the general work was superficial, as despite the proper idea, the work was shallow. Through this comment, I was prompted to think more thoroughly about the extent to which my work was meeting </w:t>
      </w:r>
      <w:r w:rsidRPr="0087274A">
        <w:t>the assessment brief and whether I was able to think analytically enough.</w:t>
      </w:r>
    </w:p>
    <w:p w14:paraId="4B53EDD3" w14:textId="1C1863AD" w:rsidR="0087274A" w:rsidRDefault="00374659" w:rsidP="0087274A">
      <w:r w:rsidRPr="0087274A">
        <w:t>A factor that I identified as I did well is the choice of a relevant project in accordance with the flood scenario. Emphasis on the restoration of local infrastructure was used to ta</w:t>
      </w:r>
      <w:r w:rsidRPr="0087274A">
        <w:t xml:space="preserve">ckle the most pressing problems of communities that were affected by massive flooding, such as broken utilities, interrupted services, and </w:t>
      </w:r>
      <w:proofErr w:type="spellStart"/>
      <w:r w:rsidRPr="0087274A">
        <w:t>destabilised</w:t>
      </w:r>
      <w:proofErr w:type="spellEnd"/>
      <w:r w:rsidRPr="0087274A">
        <w:t xml:space="preserve"> local facilities. Other key project planning aspects that were depicted in the poster were objectives, e</w:t>
      </w:r>
      <w:r w:rsidRPr="0087274A">
        <w:t>xpected outcomes, and a rough roadmap. These elements reflected the knowledge of the situation and indicated that I could arrange the idea of the project in an orderly manner. Another recommendation that was provided by peer feedback is that the general id</w:t>
      </w:r>
      <w:r w:rsidRPr="0087274A">
        <w:t>ea of the project was also clear and applicable to disaster recovery planning</w:t>
      </w:r>
      <w:r w:rsidR="00463E87">
        <w:t xml:space="preserve"> (</w:t>
      </w:r>
      <w:r w:rsidR="00463E87" w:rsidRPr="005514DE">
        <w:t>Quinn</w:t>
      </w:r>
      <w:r w:rsidR="00463E87">
        <w:t xml:space="preserve"> </w:t>
      </w:r>
      <w:r w:rsidR="00463E87" w:rsidRPr="00463E87">
        <w:rPr>
          <w:i/>
          <w:iCs/>
        </w:rPr>
        <w:t>et al</w:t>
      </w:r>
      <w:r w:rsidR="00463E87">
        <w:t>, 2023).</w:t>
      </w:r>
    </w:p>
    <w:p w14:paraId="5D465013" w14:textId="77777777" w:rsidR="0087274A" w:rsidRDefault="00374659" w:rsidP="0087274A">
      <w:r w:rsidRPr="0087274A">
        <w:t>Irrespective of them, comments by the tutor that the work looked like a formality led me to review the degree of detail and critical analysis that was genera</w:t>
      </w:r>
      <w:r w:rsidRPr="0087274A">
        <w:t xml:space="preserve">ted in the poster. Considering this, I </w:t>
      </w:r>
      <w:proofErr w:type="spellStart"/>
      <w:r w:rsidRPr="0087274A">
        <w:t>realise</w:t>
      </w:r>
      <w:proofErr w:type="spellEnd"/>
      <w:r w:rsidRPr="0087274A">
        <w:t xml:space="preserve"> that I paid more attention to delivering the information, instead of explaining the rationale of why it was such. Consequently, the </w:t>
      </w:r>
      <w:proofErr w:type="spellStart"/>
      <w:r w:rsidRPr="0087274A">
        <w:t>rationalisation</w:t>
      </w:r>
      <w:proofErr w:type="spellEnd"/>
      <w:r w:rsidRPr="0087274A">
        <w:t xml:space="preserve"> of the project decision and its relation to the situation was</w:t>
      </w:r>
      <w:r w:rsidRPr="0087274A">
        <w:t xml:space="preserve"> not elaborated. The last project plan will thus focus more on the explanation of the project rationale by demonstrating how the proposed activities of the reconstruction will be related to the particular effects of the flooding and the demands of the loca</w:t>
      </w:r>
      <w:r w:rsidRPr="0087274A">
        <w:t xml:space="preserve">l communities. I will also adopt the knowledge of the reference materials, which can help substantiate the arguments in more </w:t>
      </w:r>
      <w:proofErr w:type="spellStart"/>
      <w:r w:rsidRPr="0087274A">
        <w:t>favourable</w:t>
      </w:r>
      <w:proofErr w:type="spellEnd"/>
      <w:r w:rsidRPr="0087274A">
        <w:t xml:space="preserve"> ways.</w:t>
      </w:r>
    </w:p>
    <w:p w14:paraId="7458121A" w14:textId="09C1FFC2" w:rsidR="0087274A" w:rsidRDefault="00374659" w:rsidP="0087274A">
      <w:r w:rsidRPr="0087274A">
        <w:lastRenderedPageBreak/>
        <w:t>The other important issue which was brought up by the tutor was about the visual representation of the poster. The</w:t>
      </w:r>
      <w:r w:rsidRPr="0087274A">
        <w:t xml:space="preserve"> review feedback showed that there were excessive images, and their size </w:t>
      </w:r>
      <w:proofErr w:type="spellStart"/>
      <w:r w:rsidRPr="0087274A">
        <w:t>minimised</w:t>
      </w:r>
      <w:proofErr w:type="spellEnd"/>
      <w:r w:rsidRPr="0087274A">
        <w:t xml:space="preserve"> the space on which meaningful information could be conveyed</w:t>
      </w:r>
      <w:r w:rsidR="00463E87">
        <w:t xml:space="preserve"> (</w:t>
      </w:r>
      <w:proofErr w:type="spellStart"/>
      <w:r w:rsidR="00463E87" w:rsidRPr="005514DE">
        <w:t>Rezvani</w:t>
      </w:r>
      <w:proofErr w:type="spellEnd"/>
      <w:r w:rsidR="00463E87" w:rsidRPr="005514DE">
        <w:t>, de Almeida</w:t>
      </w:r>
      <w:r w:rsidR="00463E87">
        <w:t xml:space="preserve"> </w:t>
      </w:r>
      <w:r w:rsidR="00463E87" w:rsidRPr="005514DE">
        <w:t xml:space="preserve">and </w:t>
      </w:r>
      <w:proofErr w:type="spellStart"/>
      <w:r w:rsidR="00463E87" w:rsidRPr="005514DE">
        <w:t>Falcão</w:t>
      </w:r>
      <w:proofErr w:type="spellEnd"/>
      <w:r w:rsidR="00463E87">
        <w:t>, 2023)</w:t>
      </w:r>
      <w:r w:rsidRPr="0087274A">
        <w:t xml:space="preserve">. Upon consideration of this, I </w:t>
      </w:r>
      <w:proofErr w:type="spellStart"/>
      <w:r w:rsidRPr="0087274A">
        <w:t>realise</w:t>
      </w:r>
      <w:proofErr w:type="spellEnd"/>
      <w:r w:rsidRPr="0087274A">
        <w:t xml:space="preserve"> that, despite the fact that visuals</w:t>
      </w:r>
      <w:r w:rsidRPr="0087274A">
        <w:t xml:space="preserve"> may make the communication process more effective, they must be used to supplement the information available, but not control it. To counter this, I will limit the quantity of the pictures and make them smaller in size so that they do not dominate the des</w:t>
      </w:r>
      <w:r w:rsidRPr="0087274A">
        <w:t>ign</w:t>
      </w:r>
      <w:r w:rsidR="00463E87">
        <w:t>.</w:t>
      </w:r>
    </w:p>
    <w:p w14:paraId="3E91031D" w14:textId="20247449" w:rsidR="00D11B83" w:rsidRDefault="00374659" w:rsidP="00605F9A">
      <w:r>
        <w:t>Conclusively</w:t>
      </w:r>
      <w:r w:rsidRPr="0087274A">
        <w:t xml:space="preserve">, this feedback has made me </w:t>
      </w:r>
      <w:proofErr w:type="spellStart"/>
      <w:r w:rsidRPr="0087274A">
        <w:t>realise</w:t>
      </w:r>
      <w:proofErr w:type="spellEnd"/>
      <w:r w:rsidRPr="0087274A">
        <w:t xml:space="preserve"> the aspect of maintaining a balance between the visual presentation and good academic content. In the process of enhancing the depth of analysis, the enhancement in the layout, and references, I will mak</w:t>
      </w:r>
      <w:r w:rsidRPr="0087274A">
        <w:t>e sure that the final project plan will be more analytical and understandable, besides being more appropriate to the requirements of the assessment.</w:t>
      </w:r>
      <w:r>
        <w:br w:type="page"/>
      </w:r>
    </w:p>
    <w:p w14:paraId="6953EE07" w14:textId="21BB3461" w:rsidR="00E7363D" w:rsidRPr="0052221E" w:rsidRDefault="00374659" w:rsidP="0052221E">
      <w:pPr>
        <w:pStyle w:val="Heading1"/>
        <w:rPr>
          <w:sz w:val="44"/>
          <w:szCs w:val="56"/>
        </w:rPr>
      </w:pPr>
      <w:bookmarkStart w:id="4" w:name="_Toc224300407"/>
      <w:r w:rsidRPr="0052221E">
        <w:rPr>
          <w:sz w:val="44"/>
          <w:szCs w:val="56"/>
        </w:rPr>
        <w:lastRenderedPageBreak/>
        <w:t>Part C: Project Management Plan</w:t>
      </w:r>
      <w:bookmarkEnd w:id="4"/>
    </w:p>
    <w:p w14:paraId="386A6F95" w14:textId="77777777" w:rsidR="00D11B83" w:rsidRDefault="00374659" w:rsidP="0052221E">
      <w:pPr>
        <w:pStyle w:val="Heading1"/>
      </w:pPr>
      <w:bookmarkStart w:id="5" w:name="_Toc224300408"/>
      <w:r w:rsidRPr="00D11B83">
        <w:t>1. Introduction</w:t>
      </w:r>
      <w:bookmarkEnd w:id="5"/>
    </w:p>
    <w:p w14:paraId="30506F91" w14:textId="77777777" w:rsidR="0087274A" w:rsidRDefault="00374659" w:rsidP="00D11B83">
      <w:r w:rsidRPr="0087274A">
        <w:t>Natural calamities like floods have a huge effect on displ</w:t>
      </w:r>
      <w:r w:rsidRPr="0087274A">
        <w:t>acing communities, infrastructure and local economies. In July 2025, a series of major floods occurred in some towns in the West Midlands of the United Kingdom due to heavy and protracted rainfall brought about by an uncommon Atlantic weather condition. Th</w:t>
      </w:r>
      <w:r w:rsidRPr="0087274A">
        <w:t xml:space="preserve">e River Severn had attained critical levels and broke flood </w:t>
      </w:r>
      <w:proofErr w:type="spellStart"/>
      <w:r w:rsidRPr="0087274A">
        <w:t>defences</w:t>
      </w:r>
      <w:proofErr w:type="spellEnd"/>
      <w:r w:rsidRPr="0087274A">
        <w:t xml:space="preserve"> in several places, and this rendered massive destruction to homes, civil infrastructure, transport networks, and utilities. In a few hours, the roads were flooded, the electricity systems</w:t>
      </w:r>
      <w:r w:rsidRPr="0087274A">
        <w:t xml:space="preserve"> collapsed, and the emergency services were overstretched with the magnitude of the crisis. Despite the harsh alerts provided by the Environment Agency, the rate and the intensity of the increased water levels were grossly underestimated by many of the res</w:t>
      </w:r>
      <w:r w:rsidRPr="0087274A">
        <w:t>idents.</w:t>
      </w:r>
    </w:p>
    <w:p w14:paraId="228441BE" w14:textId="463B3A1C" w:rsidR="0087274A" w:rsidRDefault="00374659" w:rsidP="00D11B83">
      <w:r w:rsidRPr="0087274A">
        <w:t xml:space="preserve">The major destruction to key towns was in Worcester, Shrewsbury and Kidderminster, which were badly damaged by the flooding. This affected the critical systems, such as electricity supply, water supply, drainage systems and the local transport </w:t>
      </w:r>
      <w:r w:rsidRPr="0087274A">
        <w:t xml:space="preserve">routes, causing communities to have no access to basic services over a long period of time. Secondly, community </w:t>
      </w:r>
      <w:proofErr w:type="spellStart"/>
      <w:r w:rsidRPr="0087274A">
        <w:t>centres</w:t>
      </w:r>
      <w:proofErr w:type="spellEnd"/>
      <w:r w:rsidRPr="0087274A">
        <w:t xml:space="preserve">, health </w:t>
      </w:r>
      <w:proofErr w:type="spellStart"/>
      <w:r w:rsidRPr="0087274A">
        <w:t>centres</w:t>
      </w:r>
      <w:proofErr w:type="spellEnd"/>
      <w:r w:rsidRPr="0087274A">
        <w:t>, and schools were also greatly affected and thus affected the capacity of the local authorities to assist in recovery an</w:t>
      </w:r>
      <w:r w:rsidRPr="0087274A">
        <w:t>d relief work</w:t>
      </w:r>
      <w:r w:rsidR="00367A68">
        <w:t xml:space="preserve"> (</w:t>
      </w:r>
      <w:proofErr w:type="spellStart"/>
      <w:r w:rsidR="00367A68" w:rsidRPr="005514DE">
        <w:t>Pescaroli</w:t>
      </w:r>
      <w:proofErr w:type="spellEnd"/>
      <w:r w:rsidR="00367A68">
        <w:t xml:space="preserve"> </w:t>
      </w:r>
      <w:r w:rsidR="00367A68" w:rsidRPr="00367A68">
        <w:rPr>
          <w:i/>
          <w:iCs/>
        </w:rPr>
        <w:t>et al</w:t>
      </w:r>
      <w:r w:rsidR="00367A68">
        <w:t>, 2023).</w:t>
      </w:r>
    </w:p>
    <w:p w14:paraId="424CE084" w14:textId="77777777" w:rsidR="0087274A" w:rsidRDefault="00374659" w:rsidP="00D11B83">
      <w:r w:rsidRPr="0087274A">
        <w:t>To implement the recovery of disasters, it is necessary that strategic management and planning of the reconstruction activities be conducted. Project management is also significant in terms of making sure resources ar</w:t>
      </w:r>
      <w:r w:rsidRPr="0087274A">
        <w:t xml:space="preserve">e </w:t>
      </w:r>
      <w:proofErr w:type="spellStart"/>
      <w:r w:rsidRPr="0087274A">
        <w:t>utilised</w:t>
      </w:r>
      <w:proofErr w:type="spellEnd"/>
      <w:r w:rsidRPr="0087274A">
        <w:t xml:space="preserve"> effectively, reconstruction processes are set priorities and communities are reintegrated within the shortest possible time. The project management plan will be structured in such a way that it can define the goals, allocate funds, address risks</w:t>
      </w:r>
      <w:r w:rsidRPr="0087274A">
        <w:t>, and see to it that the infrastructural project rebuilding operations are completed on time and within the available budget.</w:t>
      </w:r>
    </w:p>
    <w:p w14:paraId="7A0F59C8" w14:textId="34BDF420" w:rsidR="0087274A" w:rsidRPr="00D11B83" w:rsidRDefault="00374659" w:rsidP="00D11B83">
      <w:r w:rsidRPr="0087274A">
        <w:t xml:space="preserve">This report </w:t>
      </w:r>
      <w:r>
        <w:t xml:space="preserve">will </w:t>
      </w:r>
      <w:r w:rsidRPr="0087274A">
        <w:t xml:space="preserve">give a project management plan for the reconstruction of the local infrastructure affected by the 2025 floods in </w:t>
      </w:r>
      <w:r w:rsidRPr="0087274A">
        <w:t>the West Midlands. The project aims to restore the necessary services and enhance the resilience of the infrastructure systems in the event of future floods. The report presents the description of the project, scope, work breakdown structure, quad chart, G</w:t>
      </w:r>
      <w:r w:rsidRPr="0087274A">
        <w:t xml:space="preserve">antt chart, </w:t>
      </w:r>
      <w:r w:rsidRPr="0087274A">
        <w:lastRenderedPageBreak/>
        <w:t>stakeholder involvement, resource allocation and risk analysis</w:t>
      </w:r>
      <w:r w:rsidR="00367A68">
        <w:t xml:space="preserve"> (</w:t>
      </w:r>
      <w:r w:rsidR="00367A68" w:rsidRPr="005514DE">
        <w:t>Quinn</w:t>
      </w:r>
      <w:r w:rsidR="00367A68" w:rsidRPr="0087274A">
        <w:t xml:space="preserve"> </w:t>
      </w:r>
      <w:r w:rsidR="00367A68" w:rsidRPr="00367A68">
        <w:rPr>
          <w:i/>
          <w:iCs/>
        </w:rPr>
        <w:t>et al</w:t>
      </w:r>
      <w:r w:rsidR="00367A68">
        <w:t xml:space="preserve">, 2023). </w:t>
      </w:r>
      <w:r w:rsidRPr="0087274A">
        <w:t>The collective elements offer a holistic guideline to the reconstruction process and the immediate recovery of the community in the long term.</w:t>
      </w:r>
    </w:p>
    <w:p w14:paraId="3D2B9737" w14:textId="77777777" w:rsidR="00D11B83" w:rsidRPr="00D11B83" w:rsidRDefault="00374659" w:rsidP="0052221E">
      <w:pPr>
        <w:pStyle w:val="Heading1"/>
      </w:pPr>
      <w:bookmarkStart w:id="6" w:name="_Toc224300409"/>
      <w:r w:rsidRPr="00D11B83">
        <w:t>2. Project Descri</w:t>
      </w:r>
      <w:r w:rsidRPr="00D11B83">
        <w:t>ption</w:t>
      </w:r>
      <w:bookmarkEnd w:id="6"/>
    </w:p>
    <w:p w14:paraId="569FBA60" w14:textId="57A2BCC4" w:rsidR="004052CE" w:rsidRDefault="004052CE" w:rsidP="00D11B83">
      <w:r w:rsidRPr="0087274A">
        <w:t xml:space="preserve">The suggested initiative is devoted to the rebuilding of the infrastructure in the area that has been destroyed by the disastrous flood in July 2025 and its enhancement. The project also aims at not only restoring crucial services, but also enhancing the resilience of infrastructure to </w:t>
      </w:r>
      <w:proofErr w:type="spellStart"/>
      <w:r w:rsidRPr="0087274A">
        <w:t>minimise</w:t>
      </w:r>
      <w:proofErr w:type="spellEnd"/>
      <w:r w:rsidRPr="0087274A">
        <w:t xml:space="preserve"> the effects of new flood occurrences.</w:t>
      </w:r>
    </w:p>
    <w:p w14:paraId="4C89F95F" w14:textId="01A29E4E" w:rsidR="0087274A" w:rsidRDefault="00374659" w:rsidP="00D11B83">
      <w:r w:rsidRPr="0087274A">
        <w:t>The floods had far-reaching effects on the electricity systems, water supply pipes, drainage systems, road systems, bridges, and the facilities of the service. Most of thes</w:t>
      </w:r>
      <w:r w:rsidRPr="0087274A">
        <w:t>e systems were old and inadequate in flood protection mechanisms, and this added to the impact of the disaster. The project will hence seek to restructure such systems with the current engineering methodology and strong design guidelines</w:t>
      </w:r>
      <w:r w:rsidR="00367A68">
        <w:t xml:space="preserve"> (</w:t>
      </w:r>
      <w:proofErr w:type="spellStart"/>
      <w:r w:rsidR="00367A68" w:rsidRPr="005514DE">
        <w:t>Kopiika</w:t>
      </w:r>
      <w:proofErr w:type="spellEnd"/>
      <w:r w:rsidR="00367A68">
        <w:t xml:space="preserve"> </w:t>
      </w:r>
      <w:r w:rsidR="00367A68" w:rsidRPr="00367A68">
        <w:rPr>
          <w:i/>
          <w:iCs/>
        </w:rPr>
        <w:t>et al</w:t>
      </w:r>
      <w:r w:rsidR="00367A68">
        <w:t>, 2025).</w:t>
      </w:r>
    </w:p>
    <w:p w14:paraId="1488F674" w14:textId="336A0E69" w:rsidR="0087274A" w:rsidRDefault="004052CE" w:rsidP="00D11B83">
      <w:r w:rsidRPr="0087274A">
        <w:t xml:space="preserve">The </w:t>
      </w:r>
      <w:proofErr w:type="spellStart"/>
      <w:r w:rsidRPr="0087274A">
        <w:t>programme</w:t>
      </w:r>
      <w:proofErr w:type="spellEnd"/>
      <w:r w:rsidRPr="0087274A">
        <w:t xml:space="preserve"> of reconstruction will concentrate on three towns that are affected by floods i.e. Worcester, Shrewsbury and Kidderminster. These cities suffered extreme flooding as they were close to River Severn and lack of flood </w:t>
      </w:r>
      <w:proofErr w:type="spellStart"/>
      <w:r w:rsidRPr="0087274A">
        <w:t>defences</w:t>
      </w:r>
      <w:proofErr w:type="spellEnd"/>
      <w:r w:rsidRPr="0087274A">
        <w:t xml:space="preserve"> that were already in place. The rebuilding of infrastructure in such localities will help restore the key services to thousands of people and their local enterprises.</w:t>
      </w:r>
    </w:p>
    <w:p w14:paraId="73ECA44B" w14:textId="77777777" w:rsidR="004052CE" w:rsidRDefault="004052CE" w:rsidP="004052CE">
      <w:r w:rsidRPr="0087274A">
        <w:t xml:space="preserve">The project will touch on repairing roads that have been damaged, replacing electrical and water distribution systems, constructing back the buildings in the society including schools and health </w:t>
      </w:r>
      <w:proofErr w:type="spellStart"/>
      <w:r w:rsidRPr="0087274A">
        <w:t>centres</w:t>
      </w:r>
      <w:proofErr w:type="spellEnd"/>
      <w:r w:rsidRPr="0087274A">
        <w:t xml:space="preserve">, and increase drainage space to handle the surplus water better. Moreover, the medium of reconstruction will be flooding resilient technologies and materials to improve the lasting and sustainability of the </w:t>
      </w:r>
      <w:r w:rsidRPr="00DF67EB">
        <w:t>infrastructure systems</w:t>
      </w:r>
      <w:r>
        <w:t xml:space="preserve"> (</w:t>
      </w:r>
      <w:proofErr w:type="spellStart"/>
      <w:r w:rsidRPr="005514DE">
        <w:t>Eburn</w:t>
      </w:r>
      <w:proofErr w:type="spellEnd"/>
      <w:r>
        <w:t xml:space="preserve"> </w:t>
      </w:r>
      <w:r w:rsidRPr="005514DE">
        <w:t>and Gissing</w:t>
      </w:r>
      <w:r>
        <w:t>, 2024).</w:t>
      </w:r>
    </w:p>
    <w:p w14:paraId="2B8FB3A4" w14:textId="5867B8B9" w:rsidR="0087274A" w:rsidRDefault="004052CE" w:rsidP="004052CE">
      <w:r w:rsidRPr="0087274A">
        <w:t>Community recovery and economic restoration is also another significant aspect of the project. Infrastructure is an important asset to the day-to-day life, transport, health care, education, and local businesses. Through the restoration of these systems in an efficient manner, the project would aid the communities to go back to normal activities and assist in long-term economic salvage.</w:t>
      </w:r>
    </w:p>
    <w:p w14:paraId="2C0491F7" w14:textId="29B1E1D8" w:rsidR="0087274A" w:rsidRDefault="00374659" w:rsidP="00D11B83">
      <w:r w:rsidRPr="0087274A">
        <w:lastRenderedPageBreak/>
        <w:t>It is anticipate</w:t>
      </w:r>
      <w:r w:rsidRPr="0087274A">
        <w:t xml:space="preserve">d that the reconstruction </w:t>
      </w:r>
      <w:proofErr w:type="spellStart"/>
      <w:r w:rsidRPr="0087274A">
        <w:t>programme</w:t>
      </w:r>
      <w:proofErr w:type="spellEnd"/>
      <w:r w:rsidRPr="0087274A">
        <w:t xml:space="preserve"> will be carried out within eighteen months and will include the efforts by the local councils, the emergency services, the engineers, the contractors and the environmental agencies. The project will also be inclusive of </w:t>
      </w:r>
      <w:r w:rsidRPr="0087274A">
        <w:t>climate-resilient design regulation in order to provide a better preparedness of the infrastructure systems to overcome future extreme weather conditions</w:t>
      </w:r>
      <w:r w:rsidR="00367A68">
        <w:t xml:space="preserve"> (</w:t>
      </w:r>
      <w:proofErr w:type="spellStart"/>
      <w:r w:rsidR="008746B0" w:rsidRPr="005514DE">
        <w:t>Rezvani</w:t>
      </w:r>
      <w:proofErr w:type="spellEnd"/>
      <w:r w:rsidR="008746B0" w:rsidRPr="005514DE">
        <w:t xml:space="preserve">, de Almeida and </w:t>
      </w:r>
      <w:proofErr w:type="spellStart"/>
      <w:r w:rsidR="008746B0" w:rsidRPr="005514DE">
        <w:t>Falcão</w:t>
      </w:r>
      <w:proofErr w:type="spellEnd"/>
      <w:r w:rsidR="008746B0">
        <w:t>, 2023).</w:t>
      </w:r>
    </w:p>
    <w:p w14:paraId="3E3BACF7" w14:textId="77777777" w:rsidR="00D11B83" w:rsidRDefault="00374659" w:rsidP="0052221E">
      <w:pPr>
        <w:pStyle w:val="Heading1"/>
      </w:pPr>
      <w:bookmarkStart w:id="7" w:name="_Toc224300410"/>
      <w:r w:rsidRPr="00D11B83">
        <w:t>3. Scope</w:t>
      </w:r>
      <w:bookmarkEnd w:id="7"/>
    </w:p>
    <w:p w14:paraId="6C6E90EC" w14:textId="77777777" w:rsidR="0087274A" w:rsidRDefault="00374659" w:rsidP="00D11B83">
      <w:r w:rsidRPr="0087274A">
        <w:t>The scope of this project determines the set activiti</w:t>
      </w:r>
      <w:r w:rsidRPr="0087274A">
        <w:t xml:space="preserve">es, deliverables and boundaries with reference to the reconstruction of the flood-damaged infrastructure in the West Midlands. A defined scope of the project guarantees that the reconstruction </w:t>
      </w:r>
      <w:proofErr w:type="spellStart"/>
      <w:r w:rsidRPr="0087274A">
        <w:t>programme</w:t>
      </w:r>
      <w:proofErr w:type="spellEnd"/>
      <w:r w:rsidRPr="0087274A">
        <w:t xml:space="preserve"> is stuck with its goals and that the resources are di</w:t>
      </w:r>
      <w:r w:rsidRPr="0087274A">
        <w:t>stributed efficiently.</w:t>
      </w:r>
    </w:p>
    <w:p w14:paraId="18896DD1" w14:textId="0C1EE3E7" w:rsidR="0087274A" w:rsidRDefault="00374659" w:rsidP="00D11B83">
      <w:r w:rsidRPr="0087274A">
        <w:t>The main extent of the project covers the restoration of the damaged infrastructure that was damaged in the process of floods. Such systems involve the electricity networks, water distribution pipes, sewage/drainage systems and local</w:t>
      </w:r>
      <w:r w:rsidRPr="0087274A">
        <w:t xml:space="preserve"> means of transport like roads and bridges. These systems should be repaired to guarantee the safety and well-being of residents as well as to enable the recovery of the economy in the affected towns.</w:t>
      </w:r>
      <w:r w:rsidR="008746B0">
        <w:t xml:space="preserve"> (</w:t>
      </w:r>
      <w:r w:rsidR="008746B0" w:rsidRPr="005514DE">
        <w:t>Calvin</w:t>
      </w:r>
      <w:r w:rsidR="008746B0">
        <w:t xml:space="preserve"> </w:t>
      </w:r>
      <w:r w:rsidR="008746B0" w:rsidRPr="008746B0">
        <w:rPr>
          <w:i/>
          <w:iCs/>
        </w:rPr>
        <w:t>et al</w:t>
      </w:r>
      <w:r w:rsidR="008746B0">
        <w:t>, 2023).</w:t>
      </w:r>
    </w:p>
    <w:p w14:paraId="12079749" w14:textId="77777777" w:rsidR="0087274A" w:rsidRDefault="00374659" w:rsidP="00D11B83">
      <w:r w:rsidRPr="0087274A">
        <w:t>The other essential element of th</w:t>
      </w:r>
      <w:r w:rsidRPr="0087274A">
        <w:t xml:space="preserve">e project scope is related to the reconstruction of the community that offers essential services to people. Civil infrastructure, including schools, healthcare </w:t>
      </w:r>
      <w:proofErr w:type="spellStart"/>
      <w:r w:rsidRPr="0087274A">
        <w:t>centres</w:t>
      </w:r>
      <w:proofErr w:type="spellEnd"/>
      <w:r w:rsidRPr="0087274A">
        <w:t>, community halls and emergency response facilities that were destroyed by the floods, wi</w:t>
      </w:r>
      <w:r w:rsidRPr="0087274A">
        <w:t>ll be restored or fixed. It is important that these facilities should be restored to aid in education, medical services and coordination of these communities during the process of recovery.</w:t>
      </w:r>
    </w:p>
    <w:p w14:paraId="322CC3B5" w14:textId="3C78EFCB" w:rsidR="0087274A" w:rsidRDefault="00374659" w:rsidP="00D11B83">
      <w:r w:rsidRPr="0087274A">
        <w:t xml:space="preserve">Flood-resilience will also be integrated into the project to </w:t>
      </w:r>
      <w:proofErr w:type="spellStart"/>
      <w:r w:rsidRPr="0087274A">
        <w:t>minimise</w:t>
      </w:r>
      <w:proofErr w:type="spellEnd"/>
      <w:r w:rsidRPr="0087274A">
        <w:t xml:space="preserve"> the occurrence of the same damage when such disasters arise in the future. These steps encompass better drainage systems, high electrical installations, better embankments, as well as the use of flood-resistant construction materials. The urban pl</w:t>
      </w:r>
      <w:r w:rsidRPr="0087274A">
        <w:t>anning will incorporate sustainable urban drainage systems that will enhance the management of water and ease the burden on the available drainage systems</w:t>
      </w:r>
      <w:r w:rsidR="008746B0">
        <w:t xml:space="preserve"> (</w:t>
      </w:r>
      <w:proofErr w:type="spellStart"/>
      <w:r w:rsidR="008746B0" w:rsidRPr="005514DE">
        <w:t>Ridha</w:t>
      </w:r>
      <w:proofErr w:type="spellEnd"/>
      <w:r w:rsidR="008746B0" w:rsidRPr="005514DE">
        <w:t>,</w:t>
      </w:r>
      <w:r w:rsidR="008746B0">
        <w:t xml:space="preserve"> </w:t>
      </w:r>
      <w:r w:rsidR="008746B0" w:rsidRPr="005514DE">
        <w:t>Ross</w:t>
      </w:r>
      <w:r w:rsidR="008746B0">
        <w:t xml:space="preserve"> </w:t>
      </w:r>
      <w:r w:rsidR="008746B0" w:rsidRPr="005514DE">
        <w:t xml:space="preserve">and </w:t>
      </w:r>
      <w:proofErr w:type="spellStart"/>
      <w:r w:rsidR="008746B0" w:rsidRPr="005514DE">
        <w:t>Mostafavi</w:t>
      </w:r>
      <w:proofErr w:type="spellEnd"/>
      <w:r w:rsidR="008746B0">
        <w:t>, 2022).</w:t>
      </w:r>
    </w:p>
    <w:p w14:paraId="7682135D" w14:textId="77777777" w:rsidR="0087274A" w:rsidRDefault="00374659" w:rsidP="00D11B83">
      <w:r w:rsidRPr="0087274A">
        <w:t>Nevertheless, the project scope is not associated with the constru</w:t>
      </w:r>
      <w:r w:rsidRPr="0087274A">
        <w:t xml:space="preserve">ction of new highways and national transport systems on a large scale since the priority is on rebuilding the local </w:t>
      </w:r>
      <w:r w:rsidRPr="0087274A">
        <w:lastRenderedPageBreak/>
        <w:t xml:space="preserve">infrastructure. On the same note, residential housing rebuilding will be dealt with on different housing recovery </w:t>
      </w:r>
      <w:proofErr w:type="spellStart"/>
      <w:r w:rsidRPr="0087274A">
        <w:t>programmes</w:t>
      </w:r>
      <w:proofErr w:type="spellEnd"/>
      <w:r w:rsidRPr="0087274A">
        <w:t xml:space="preserve"> under the contr</w:t>
      </w:r>
      <w:r w:rsidRPr="0087274A">
        <w:t>ol of the local authorities.</w:t>
      </w:r>
    </w:p>
    <w:p w14:paraId="5B545BC5" w14:textId="5503312B" w:rsidR="0087274A" w:rsidRPr="00D11B83" w:rsidRDefault="00374659" w:rsidP="00D11B83">
      <w:r w:rsidRPr="0087274A">
        <w:t>The scope will help to make sure that the project is aimed at restoring the critical infrastructure systems and enhancing their resistance to the future effects of disasters associated with climate change.</w:t>
      </w:r>
    </w:p>
    <w:p w14:paraId="4D994820" w14:textId="77777777" w:rsidR="00D11B83" w:rsidRDefault="00374659" w:rsidP="0052221E">
      <w:pPr>
        <w:pStyle w:val="Heading1"/>
      </w:pPr>
      <w:bookmarkStart w:id="8" w:name="_Toc224300411"/>
      <w:r w:rsidRPr="00D11B83">
        <w:t>4. Work Breakdown Str</w:t>
      </w:r>
      <w:r w:rsidRPr="00D11B83">
        <w:t>ucture</w:t>
      </w:r>
      <w:bookmarkEnd w:id="8"/>
    </w:p>
    <w:p w14:paraId="3326F8FF" w14:textId="77777777" w:rsidR="004052CE" w:rsidRDefault="004052CE" w:rsidP="004052CE">
      <w:r w:rsidRPr="0087274A">
        <w:t>To split the big project into small tasks that can be handled, a Work Breakdown Structure (WBS) is applied. This framework assists project managers to plan activities, distribute resources as well as monitor the progress made during the progress of the project</w:t>
      </w:r>
      <w:r>
        <w:t xml:space="preserve"> (</w:t>
      </w:r>
      <w:r w:rsidRPr="005514DE">
        <w:t>Menoni</w:t>
      </w:r>
      <w:r>
        <w:t>, 2025).</w:t>
      </w:r>
    </w:p>
    <w:p w14:paraId="0F06EF67" w14:textId="77777777" w:rsidR="0080159E" w:rsidRDefault="0080159E" w:rsidP="0080159E">
      <w:pPr>
        <w:keepNext/>
        <w:jc w:val="center"/>
      </w:pPr>
      <w:r w:rsidRPr="0080159E">
        <w:rPr>
          <w:noProof/>
        </w:rPr>
        <w:drawing>
          <wp:inline distT="0" distB="0" distL="0" distR="0" wp14:anchorId="26115C48" wp14:editId="2C34195B">
            <wp:extent cx="2803525" cy="2495287"/>
            <wp:effectExtent l="0" t="0" r="0" b="635"/>
            <wp:docPr id="759304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304729" name=""/>
                    <pic:cNvPicPr/>
                  </pic:nvPicPr>
                  <pic:blipFill>
                    <a:blip r:embed="rId8"/>
                    <a:stretch>
                      <a:fillRect/>
                    </a:stretch>
                  </pic:blipFill>
                  <pic:spPr>
                    <a:xfrm>
                      <a:off x="0" y="0"/>
                      <a:ext cx="2823030" cy="2512648"/>
                    </a:xfrm>
                    <a:prstGeom prst="rect">
                      <a:avLst/>
                    </a:prstGeom>
                  </pic:spPr>
                </pic:pic>
              </a:graphicData>
            </a:graphic>
          </wp:inline>
        </w:drawing>
      </w:r>
    </w:p>
    <w:p w14:paraId="7D677958" w14:textId="74E70604" w:rsidR="009646E8" w:rsidRDefault="0080159E" w:rsidP="0080159E">
      <w:pPr>
        <w:jc w:val="center"/>
      </w:pPr>
      <w:bookmarkStart w:id="9" w:name="_Toc224301385"/>
      <w:r>
        <w:t xml:space="preserve">Figure </w:t>
      </w:r>
      <w:r w:rsidR="00374659">
        <w:fldChar w:fldCharType="begin"/>
      </w:r>
      <w:r w:rsidR="00374659">
        <w:instrText xml:space="preserve"> SEQ Figure \* ARABIC </w:instrText>
      </w:r>
      <w:r w:rsidR="00374659">
        <w:fldChar w:fldCharType="separate"/>
      </w:r>
      <w:r>
        <w:rPr>
          <w:noProof/>
        </w:rPr>
        <w:t>1</w:t>
      </w:r>
      <w:r w:rsidR="00374659">
        <w:rPr>
          <w:noProof/>
        </w:rPr>
        <w:fldChar w:fldCharType="end"/>
      </w:r>
      <w:r>
        <w:t>: Work Breakdown Structure</w:t>
      </w:r>
      <w:bookmarkEnd w:id="9"/>
    </w:p>
    <w:p w14:paraId="4DFE9E75" w14:textId="422EA369" w:rsidR="0080159E" w:rsidRDefault="0080159E" w:rsidP="0080159E">
      <w:pPr>
        <w:jc w:val="center"/>
      </w:pPr>
      <w:r>
        <w:t>(Source: Self-generated, 2026)</w:t>
      </w:r>
    </w:p>
    <w:p w14:paraId="5C557A7A" w14:textId="77777777" w:rsidR="0087274A" w:rsidRDefault="00374659" w:rsidP="00D11B83">
      <w:r w:rsidRPr="0087274A">
        <w:t>There are several critical steps where the reconstruction project is going to be subdivided. The initial stage entails the assessment o</w:t>
      </w:r>
      <w:r w:rsidRPr="0087274A">
        <w:t xml:space="preserve">f damage and planning. At this phase, the engineering units will be sent to the ground to assess the level of infrastructure destruction. The information obtained at this stage will be used to </w:t>
      </w:r>
      <w:proofErr w:type="spellStart"/>
      <w:r w:rsidRPr="0087274A">
        <w:t>prioritise</w:t>
      </w:r>
      <w:proofErr w:type="spellEnd"/>
      <w:r w:rsidRPr="0087274A">
        <w:t xml:space="preserve"> the reconstruction process and critical systems that</w:t>
      </w:r>
      <w:r w:rsidRPr="0087274A">
        <w:t xml:space="preserve"> would need urgent attention.</w:t>
      </w:r>
    </w:p>
    <w:p w14:paraId="0DFDEB4E" w14:textId="608728E3" w:rsidR="0087274A" w:rsidRDefault="00374659" w:rsidP="00D11B83">
      <w:r w:rsidRPr="0087274A">
        <w:t xml:space="preserve">Phase two entails project design and resource planning. Engineers and city planners will establish elaborate reconstruction strategies which include flood-resistant ideas in the designs. Project </w:t>
      </w:r>
      <w:r w:rsidRPr="0087274A">
        <w:lastRenderedPageBreak/>
        <w:t>managers will also identify bud</w:t>
      </w:r>
      <w:r w:rsidRPr="0087274A">
        <w:t>get requirements, procurement requirements and selection of the contractors during this stage</w:t>
      </w:r>
      <w:r w:rsidR="002E51F4">
        <w:t xml:space="preserve"> (</w:t>
      </w:r>
      <w:r w:rsidR="002E51F4" w:rsidRPr="00AE7E62">
        <w:t>Busker</w:t>
      </w:r>
      <w:r w:rsidR="002E51F4">
        <w:t xml:space="preserve"> </w:t>
      </w:r>
      <w:r w:rsidR="002E51F4" w:rsidRPr="002E51F4">
        <w:rPr>
          <w:i/>
          <w:iCs/>
        </w:rPr>
        <w:t>et al</w:t>
      </w:r>
      <w:r w:rsidR="002E51F4">
        <w:t>, 2025).</w:t>
      </w:r>
    </w:p>
    <w:p w14:paraId="4B676F4E" w14:textId="77777777" w:rsidR="0087274A" w:rsidRDefault="00374659" w:rsidP="00D11B83">
      <w:r w:rsidRPr="0087274A">
        <w:t>The third stage is aimed at restoring basic services in case of emergencies. Short-term measures will be exhibited by the provision of mobil</w:t>
      </w:r>
      <w:r w:rsidRPr="0087274A">
        <w:t>e power supply units, temporary access roads and emergency water supply units to facilitate the affected communities until the time of permanent reconstruction.</w:t>
      </w:r>
    </w:p>
    <w:p w14:paraId="5769B2CB" w14:textId="77777777" w:rsidR="0087274A" w:rsidRDefault="00374659" w:rsidP="00D11B83">
      <w:r w:rsidRPr="0087274A">
        <w:t>The fourth stage is the complete infrastructure rebuilding. This phase involves the reconstruct</w:t>
      </w:r>
      <w:r w:rsidRPr="0087274A">
        <w:t xml:space="preserve">ion of electricity networks, mending water and sewerage systems, rebuilding roads and bridges, as well as the destruction of the general facilities. To enhance the resistance to floods, construction teams will </w:t>
      </w:r>
      <w:proofErr w:type="spellStart"/>
      <w:r w:rsidRPr="0087274A">
        <w:t>practise</w:t>
      </w:r>
      <w:proofErr w:type="spellEnd"/>
      <w:r w:rsidRPr="0087274A">
        <w:t xml:space="preserve"> the use of contemporary engineering s</w:t>
      </w:r>
      <w:r w:rsidRPr="0087274A">
        <w:t>olutions.</w:t>
      </w:r>
    </w:p>
    <w:p w14:paraId="315EBF1C" w14:textId="00377238" w:rsidR="0087274A" w:rsidRPr="00D11B83" w:rsidRDefault="00374659" w:rsidP="00D11B83">
      <w:r w:rsidRPr="0087274A">
        <w:t xml:space="preserve"> The last stage is concerned with testing, monitoring, and close-out of the projects. Recently rebuilt infrastructure will be checked and proven to be safe and effective. Project documentation will be done, and long-term monitoring systems will b</w:t>
      </w:r>
      <w:r w:rsidRPr="0087274A">
        <w:t>e set to monitor the performance of the infrastructure</w:t>
      </w:r>
      <w:r w:rsidR="002E51F4">
        <w:t xml:space="preserve"> (</w:t>
      </w:r>
      <w:proofErr w:type="spellStart"/>
      <w:r w:rsidR="002E51F4" w:rsidRPr="00AE7E62">
        <w:t>Cvetković</w:t>
      </w:r>
      <w:proofErr w:type="spellEnd"/>
      <w:r w:rsidR="002E51F4">
        <w:t xml:space="preserve"> </w:t>
      </w:r>
      <w:r w:rsidR="002E51F4" w:rsidRPr="002E51F4">
        <w:rPr>
          <w:i/>
          <w:iCs/>
        </w:rPr>
        <w:t>et al</w:t>
      </w:r>
      <w:r w:rsidR="002E51F4">
        <w:t>, 2025).</w:t>
      </w:r>
    </w:p>
    <w:p w14:paraId="6890ABA0" w14:textId="77777777" w:rsidR="00D11B83" w:rsidRDefault="00374659" w:rsidP="0052221E">
      <w:pPr>
        <w:pStyle w:val="Heading1"/>
      </w:pPr>
      <w:bookmarkStart w:id="10" w:name="_Toc224300412"/>
      <w:r w:rsidRPr="00D11B83">
        <w:t>5. Quad Chart</w:t>
      </w:r>
      <w:bookmarkEnd w:id="10"/>
    </w:p>
    <w:p w14:paraId="224B9E26" w14:textId="77777777" w:rsidR="0087274A" w:rsidRDefault="00374659" w:rsidP="00D11B83">
      <w:r w:rsidRPr="0087274A">
        <w:t xml:space="preserve">A quad chart is a project management tool that is a visual representation that </w:t>
      </w:r>
      <w:proofErr w:type="spellStart"/>
      <w:r w:rsidRPr="0087274A">
        <w:t>summarises</w:t>
      </w:r>
      <w:proofErr w:type="spellEnd"/>
      <w:r w:rsidRPr="0087274A">
        <w:t xml:space="preserve"> the prominent aspects of a project under four sections. It makes the sta</w:t>
      </w:r>
      <w:r w:rsidRPr="0087274A">
        <w:t>keholders comprehend the majority of the objectives, timeline, risks, and benefits of the project in a short period of time.</w:t>
      </w:r>
    </w:p>
    <w:p w14:paraId="3E5F6640" w14:textId="77777777" w:rsidR="00463E87" w:rsidRDefault="00463E87" w:rsidP="00463E87">
      <w:pPr>
        <w:keepNext/>
        <w:jc w:val="center"/>
      </w:pPr>
      <w:r w:rsidRPr="00463E87">
        <w:rPr>
          <w:noProof/>
        </w:rPr>
        <w:lastRenderedPageBreak/>
        <w:drawing>
          <wp:inline distT="0" distB="0" distL="0" distR="0" wp14:anchorId="0DF5DD85" wp14:editId="6AECB344">
            <wp:extent cx="3099460" cy="2446942"/>
            <wp:effectExtent l="0" t="0" r="5715" b="0"/>
            <wp:docPr id="958439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439625" name=""/>
                    <pic:cNvPicPr/>
                  </pic:nvPicPr>
                  <pic:blipFill>
                    <a:blip r:embed="rId9"/>
                    <a:stretch>
                      <a:fillRect/>
                    </a:stretch>
                  </pic:blipFill>
                  <pic:spPr>
                    <a:xfrm>
                      <a:off x="0" y="0"/>
                      <a:ext cx="3108406" cy="2454005"/>
                    </a:xfrm>
                    <a:prstGeom prst="rect">
                      <a:avLst/>
                    </a:prstGeom>
                  </pic:spPr>
                </pic:pic>
              </a:graphicData>
            </a:graphic>
          </wp:inline>
        </w:drawing>
      </w:r>
    </w:p>
    <w:p w14:paraId="4DFA3E4A" w14:textId="097B3372" w:rsidR="00463E87" w:rsidRDefault="00463E87" w:rsidP="00463E87">
      <w:pPr>
        <w:jc w:val="center"/>
      </w:pPr>
      <w:bookmarkStart w:id="11" w:name="_Toc224301386"/>
      <w:r>
        <w:t xml:space="preserve">Figure </w:t>
      </w:r>
      <w:r w:rsidR="00374659">
        <w:fldChar w:fldCharType="begin"/>
      </w:r>
      <w:r w:rsidR="00374659">
        <w:instrText xml:space="preserve"> SEQ Figure \* ARABIC </w:instrText>
      </w:r>
      <w:r w:rsidR="00374659">
        <w:fldChar w:fldCharType="separate"/>
      </w:r>
      <w:r w:rsidR="0080159E">
        <w:rPr>
          <w:noProof/>
        </w:rPr>
        <w:t>2</w:t>
      </w:r>
      <w:r w:rsidR="00374659">
        <w:rPr>
          <w:noProof/>
        </w:rPr>
        <w:fldChar w:fldCharType="end"/>
      </w:r>
      <w:r>
        <w:t>: Quad Chart</w:t>
      </w:r>
      <w:bookmarkEnd w:id="11"/>
    </w:p>
    <w:p w14:paraId="0BCA8225" w14:textId="7BB1E011" w:rsidR="00463E87" w:rsidRDefault="00463E87" w:rsidP="00463E87">
      <w:pPr>
        <w:jc w:val="center"/>
      </w:pPr>
      <w:r>
        <w:t>(Source: Self-generated, 2026)</w:t>
      </w:r>
    </w:p>
    <w:p w14:paraId="1925D9A3" w14:textId="77777777" w:rsidR="0087274A" w:rsidRDefault="00374659" w:rsidP="00D11B83">
      <w:r w:rsidRPr="0087274A">
        <w:t xml:space="preserve">The initial part of the quad chart in this </w:t>
      </w:r>
      <w:r w:rsidRPr="0087274A">
        <w:t>reconstruction project is a description of the project objectives. These involve the restoration of vital infrastructure facilities, recovery of damaged facilities, enhancement of flood resilience and the recovery of communities.</w:t>
      </w:r>
    </w:p>
    <w:p w14:paraId="5D7E22E8" w14:textId="63301407" w:rsidR="0087274A" w:rsidRDefault="00374659" w:rsidP="00D11B83">
      <w:r w:rsidRPr="0087274A">
        <w:t>The latter section is devo</w:t>
      </w:r>
      <w:r w:rsidRPr="0087274A">
        <w:t>ted to project benefits. Such advantages are enhanced security among the citizens, reestablishing the mechanisms of basic services, revival of local businesses, and better infrastructure networks that are resistant to further floods in the future</w:t>
      </w:r>
      <w:r w:rsidR="005D63FF">
        <w:t xml:space="preserve"> (</w:t>
      </w:r>
      <w:r w:rsidR="005D63FF" w:rsidRPr="00F17976">
        <w:t>DAVID</w:t>
      </w:r>
      <w:r w:rsidR="005D63FF">
        <w:t xml:space="preserve"> </w:t>
      </w:r>
      <w:r w:rsidR="005D63FF" w:rsidRPr="00F17976">
        <w:t xml:space="preserve">and </w:t>
      </w:r>
      <w:proofErr w:type="spellStart"/>
      <w:r w:rsidR="005D63FF" w:rsidRPr="00F17976">
        <w:t>Pillora</w:t>
      </w:r>
      <w:proofErr w:type="spellEnd"/>
      <w:r w:rsidR="005D63FF">
        <w:t>, 2025).</w:t>
      </w:r>
    </w:p>
    <w:p w14:paraId="1A3AD06B" w14:textId="77777777" w:rsidR="0087274A" w:rsidRDefault="00374659" w:rsidP="00D11B83">
      <w:r w:rsidRPr="0087274A">
        <w:t xml:space="preserve">Risky potentials of the project are put to the fore in the third section. Some of the risks are the delay in funding, supply chain, </w:t>
      </w:r>
      <w:proofErr w:type="spellStart"/>
      <w:r w:rsidRPr="0087274A">
        <w:t>unfavourable</w:t>
      </w:r>
      <w:proofErr w:type="spellEnd"/>
      <w:r w:rsidRPr="0087274A">
        <w:t xml:space="preserve"> weather, shortages of contractors, and coordination issues among various stakeholders.</w:t>
      </w:r>
    </w:p>
    <w:p w14:paraId="7F40F989" w14:textId="77777777" w:rsidR="0087274A" w:rsidRDefault="00374659" w:rsidP="00D11B83">
      <w:r w:rsidRPr="0087274A">
        <w:t>The fo</w:t>
      </w:r>
      <w:r w:rsidRPr="0087274A">
        <w:t xml:space="preserve">urth one is the timeline of the project. The reconstruction </w:t>
      </w:r>
      <w:proofErr w:type="spellStart"/>
      <w:r w:rsidRPr="0087274A">
        <w:t>programme</w:t>
      </w:r>
      <w:proofErr w:type="spellEnd"/>
      <w:r w:rsidRPr="0087274A">
        <w:t xml:space="preserve"> will be put across an eighteen-month time frame, whereby it will start with the assessment and planning of damages; then the </w:t>
      </w:r>
      <w:proofErr w:type="spellStart"/>
      <w:r w:rsidRPr="0087274A">
        <w:t>realisation</w:t>
      </w:r>
      <w:proofErr w:type="spellEnd"/>
      <w:r w:rsidRPr="0087274A">
        <w:t xml:space="preserve"> of the emergency restoration and reconstruction o</w:t>
      </w:r>
      <w:r w:rsidRPr="0087274A">
        <w:t>f the entire infrastructure.</w:t>
      </w:r>
    </w:p>
    <w:p w14:paraId="60630970" w14:textId="6DA57330" w:rsidR="0087274A" w:rsidRPr="00D11B83" w:rsidRDefault="00374659" w:rsidP="00D11B83">
      <w:r w:rsidRPr="0087274A">
        <w:t xml:space="preserve">The quad chart enables the project stakeholders to have an immediate idea of the main elements of the reconstruction </w:t>
      </w:r>
      <w:proofErr w:type="spellStart"/>
      <w:r w:rsidRPr="0087274A">
        <w:t>programme</w:t>
      </w:r>
      <w:proofErr w:type="spellEnd"/>
      <w:r w:rsidRPr="0087274A">
        <w:t>, as well as to aid in making decisions during the project life cycle.</w:t>
      </w:r>
    </w:p>
    <w:p w14:paraId="097F7995" w14:textId="77777777" w:rsidR="00D11B83" w:rsidRDefault="00374659" w:rsidP="0052221E">
      <w:pPr>
        <w:pStyle w:val="Heading1"/>
      </w:pPr>
      <w:bookmarkStart w:id="12" w:name="_Toc224300413"/>
      <w:r w:rsidRPr="00D11B83">
        <w:lastRenderedPageBreak/>
        <w:t>6. Gantt Chart</w:t>
      </w:r>
      <w:bookmarkEnd w:id="12"/>
    </w:p>
    <w:p w14:paraId="1D1772DF" w14:textId="77777777" w:rsidR="00DF67EB" w:rsidRDefault="00374659" w:rsidP="00D11B83">
      <w:r w:rsidRPr="0087274A">
        <w:t>A Gantt chart i</w:t>
      </w:r>
      <w:r w:rsidRPr="0087274A">
        <w:t>s a project management tool that is employed to depict project activities in terms of timing and schedule. It is an illustrative depiction of project activities and duration, as well as their chronology in time.</w:t>
      </w:r>
    </w:p>
    <w:p w14:paraId="7F6674D2" w14:textId="77F6A494" w:rsidR="006B30CE" w:rsidRDefault="00DE32B2" w:rsidP="006B30CE">
      <w:pPr>
        <w:keepNext/>
        <w:jc w:val="center"/>
      </w:pPr>
      <w:r w:rsidRPr="00DE32B2">
        <w:rPr>
          <w:noProof/>
        </w:rPr>
        <w:drawing>
          <wp:inline distT="0" distB="0" distL="0" distR="0" wp14:anchorId="4C14C56A" wp14:editId="38EFEE70">
            <wp:extent cx="5943600" cy="1226185"/>
            <wp:effectExtent l="0" t="0" r="0" b="0"/>
            <wp:docPr id="3" name="Picture 2">
              <a:extLst xmlns:a="http://schemas.openxmlformats.org/drawingml/2006/main">
                <a:ext uri="{FF2B5EF4-FFF2-40B4-BE49-F238E27FC236}">
                  <a16:creationId xmlns:a16="http://schemas.microsoft.com/office/drawing/2014/main" id="{34169197-09B4-EF2B-11CC-5CEAEAD1B7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4169197-09B4-EF2B-11CC-5CEAEAD1B74D}"/>
                        </a:ext>
                      </a:extLst>
                    </pic:cNvPr>
                    <pic:cNvPicPr>
                      <a:picLocks noChangeAspect="1"/>
                    </pic:cNvPicPr>
                  </pic:nvPicPr>
                  <pic:blipFill>
                    <a:blip r:embed="rId10"/>
                    <a:stretch>
                      <a:fillRect/>
                    </a:stretch>
                  </pic:blipFill>
                  <pic:spPr>
                    <a:xfrm>
                      <a:off x="0" y="0"/>
                      <a:ext cx="5943600" cy="1226185"/>
                    </a:xfrm>
                    <a:prstGeom prst="rect">
                      <a:avLst/>
                    </a:prstGeom>
                  </pic:spPr>
                </pic:pic>
              </a:graphicData>
            </a:graphic>
          </wp:inline>
        </w:drawing>
      </w:r>
    </w:p>
    <w:p w14:paraId="1ACDADD7" w14:textId="548F1791" w:rsidR="006B30CE" w:rsidRDefault="006B30CE" w:rsidP="006B30CE">
      <w:pPr>
        <w:jc w:val="center"/>
      </w:pPr>
      <w:bookmarkStart w:id="13" w:name="_Toc224301387"/>
      <w:r>
        <w:t xml:space="preserve">Figure </w:t>
      </w:r>
      <w:r w:rsidR="00374659">
        <w:fldChar w:fldCharType="begin"/>
      </w:r>
      <w:r w:rsidR="00374659">
        <w:instrText xml:space="preserve"> SEQ Figure \* ARABIC </w:instrText>
      </w:r>
      <w:r w:rsidR="00374659">
        <w:fldChar w:fldCharType="separate"/>
      </w:r>
      <w:r w:rsidR="0080159E">
        <w:rPr>
          <w:noProof/>
        </w:rPr>
        <w:t>3</w:t>
      </w:r>
      <w:r w:rsidR="00374659">
        <w:rPr>
          <w:noProof/>
        </w:rPr>
        <w:fldChar w:fldCharType="end"/>
      </w:r>
      <w:r>
        <w:t>: G</w:t>
      </w:r>
      <w:r w:rsidR="00463E87">
        <w:t>antt</w:t>
      </w:r>
      <w:r>
        <w:t xml:space="preserve"> Chart</w:t>
      </w:r>
      <w:bookmarkEnd w:id="13"/>
    </w:p>
    <w:p w14:paraId="71595BA7" w14:textId="56B63A36" w:rsidR="00463E87" w:rsidRDefault="00463E87" w:rsidP="006B30CE">
      <w:pPr>
        <w:jc w:val="center"/>
      </w:pPr>
      <w:r>
        <w:t>(Source: Self-generated, 2026)</w:t>
      </w:r>
    </w:p>
    <w:p w14:paraId="05103903" w14:textId="61C5C15C" w:rsidR="00DF67EB" w:rsidRDefault="00374659" w:rsidP="00D11B83">
      <w:r w:rsidRPr="0087274A">
        <w:t xml:space="preserve">The first step of the reconstruction project will be the damage assessment stage, which has to be conducted during two months. In this phase, engineers and emergency management teams will </w:t>
      </w:r>
      <w:proofErr w:type="spellStart"/>
      <w:r w:rsidRPr="0087274A">
        <w:t>analyse</w:t>
      </w:r>
      <w:proofErr w:type="spellEnd"/>
      <w:r w:rsidRPr="0087274A">
        <w:t xml:space="preserve"> the level of infrastruct</w:t>
      </w:r>
      <w:r w:rsidRPr="0087274A">
        <w:t>ure damage and will coordinate on the reconstruction activities</w:t>
      </w:r>
      <w:r w:rsidR="005D63FF">
        <w:t xml:space="preserve"> (</w:t>
      </w:r>
      <w:proofErr w:type="spellStart"/>
      <w:r w:rsidR="005D63FF" w:rsidRPr="00F17976">
        <w:t>Tasnia</w:t>
      </w:r>
      <w:proofErr w:type="spellEnd"/>
      <w:r w:rsidR="005D63FF">
        <w:t xml:space="preserve"> </w:t>
      </w:r>
      <w:r w:rsidR="005D63FF" w:rsidRPr="00F17976">
        <w:t xml:space="preserve">and </w:t>
      </w:r>
      <w:proofErr w:type="spellStart"/>
      <w:r w:rsidR="005D63FF" w:rsidRPr="00F17976">
        <w:t>Growe</w:t>
      </w:r>
      <w:proofErr w:type="spellEnd"/>
      <w:r w:rsidR="005D63FF">
        <w:t>, 2025).</w:t>
      </w:r>
    </w:p>
    <w:p w14:paraId="20DB3699" w14:textId="77777777" w:rsidR="00DF67EB" w:rsidRDefault="00374659" w:rsidP="00D11B83">
      <w:r w:rsidRPr="0087274A">
        <w:t>The second step, which will take about four months, involves emergency restoration. Some of the measures that will be used to assist the affected will be temporary po</w:t>
      </w:r>
      <w:r w:rsidRPr="0087274A">
        <w:t>wer supply systems, temporary access route closures created on the roads, and temporary water supply in case the population is provided with permanent reconstruction.</w:t>
      </w:r>
    </w:p>
    <w:p w14:paraId="058BE4FC" w14:textId="77777777" w:rsidR="00DF67EB" w:rsidRDefault="00374659" w:rsidP="00D11B83">
      <w:r w:rsidRPr="0087274A">
        <w:t>The third stage, which will take a period of twelve months, will entail reconstructing th</w:t>
      </w:r>
      <w:r w:rsidRPr="0087274A">
        <w:t>e entire infrastructure. Repairing roads, rebuilding drainage systems and restoring electricity networks will fall to construction teams that will use flood-resistant materials and enhanced engineering designs to rebuild the damaged facilities that were fo</w:t>
      </w:r>
      <w:r w:rsidRPr="0087274A">
        <w:t>rmerly used by the population.</w:t>
      </w:r>
    </w:p>
    <w:p w14:paraId="1914B047" w14:textId="2DD95483" w:rsidR="0087274A" w:rsidRPr="00D11B83" w:rsidRDefault="00374659" w:rsidP="00D11B83">
      <w:r w:rsidRPr="0087274A">
        <w:t>The Gantt chart gives a clear schedule of each stage of the project, and it ensures that the managers are in control of the development of the project, know when any delays are being experienced and coordinate the involvement</w:t>
      </w:r>
      <w:r w:rsidRPr="0087274A">
        <w:t xml:space="preserve"> of various teams that are involved in the </w:t>
      </w:r>
      <w:r w:rsidRPr="00DF67EB">
        <w:t>reconstruction work.</w:t>
      </w:r>
    </w:p>
    <w:p w14:paraId="3177B2C8" w14:textId="77777777" w:rsidR="00D11B83" w:rsidRDefault="00374659" w:rsidP="0052221E">
      <w:pPr>
        <w:pStyle w:val="Heading1"/>
      </w:pPr>
      <w:bookmarkStart w:id="14" w:name="_Toc224300414"/>
      <w:r w:rsidRPr="00D11B83">
        <w:lastRenderedPageBreak/>
        <w:t>7. Stakeholder Involvement</w:t>
      </w:r>
      <w:bookmarkEnd w:id="14"/>
    </w:p>
    <w:p w14:paraId="5404D30A" w14:textId="0C439B14" w:rsidR="00DF67EB" w:rsidRDefault="00374659" w:rsidP="00D11B83">
      <w:r w:rsidRPr="00DF67EB">
        <w:t xml:space="preserve">Stakeholders are very crucial in the effective application of disaster recovery projects. This reconstruction </w:t>
      </w:r>
      <w:proofErr w:type="spellStart"/>
      <w:r w:rsidRPr="00DF67EB">
        <w:t>programme</w:t>
      </w:r>
      <w:proofErr w:type="spellEnd"/>
      <w:r w:rsidRPr="00DF67EB">
        <w:t xml:space="preserve"> is going to involve a number of stakeholders </w:t>
      </w:r>
      <w:r w:rsidRPr="00DF67EB">
        <w:t>in terms of planning, decision-making and implementation of the project</w:t>
      </w:r>
      <w:r w:rsidR="005D63FF">
        <w:t xml:space="preserve"> (</w:t>
      </w:r>
      <w:proofErr w:type="spellStart"/>
      <w:r w:rsidR="0052221E" w:rsidRPr="00CB1624">
        <w:t>Azadgar</w:t>
      </w:r>
      <w:proofErr w:type="spellEnd"/>
      <w:r w:rsidR="0052221E" w:rsidRPr="00CB1624">
        <w:t xml:space="preserve">, </w:t>
      </w:r>
      <w:proofErr w:type="spellStart"/>
      <w:r w:rsidR="0052221E" w:rsidRPr="00CB1624">
        <w:t>Nyka</w:t>
      </w:r>
      <w:proofErr w:type="spellEnd"/>
      <w:r w:rsidR="0052221E">
        <w:t xml:space="preserve"> </w:t>
      </w:r>
      <w:r w:rsidR="0052221E" w:rsidRPr="00CB1624">
        <w:t xml:space="preserve">and </w:t>
      </w:r>
      <w:proofErr w:type="spellStart"/>
      <w:r w:rsidR="0052221E" w:rsidRPr="00CB1624">
        <w:t>Salata</w:t>
      </w:r>
      <w:proofErr w:type="spellEnd"/>
      <w:r w:rsidR="0052221E">
        <w:t>, 2024).</w:t>
      </w:r>
    </w:p>
    <w:p w14:paraId="64CE260E" w14:textId="77777777" w:rsidR="00DF67EB" w:rsidRDefault="00374659" w:rsidP="00D11B83">
      <w:r w:rsidRPr="00DF67EB">
        <w:t xml:space="preserve">The local councils are responsible for HR coordination in the reconstruction process and making sure that the project activities are consistent with </w:t>
      </w:r>
      <w:r w:rsidRPr="00DF67EB">
        <w:t xml:space="preserve">the policies of regional development. Emergency services will assist in assessing the risk and in </w:t>
      </w:r>
      <w:proofErr w:type="spellStart"/>
      <w:r w:rsidRPr="00DF67EB">
        <w:t>prioritising</w:t>
      </w:r>
      <w:proofErr w:type="spellEnd"/>
      <w:r w:rsidRPr="00DF67EB">
        <w:t xml:space="preserve"> the tasks of infrastructure restoration. Electricity, water and sewage services will be useful in repairing destroyed systems because of the util</w:t>
      </w:r>
      <w:r w:rsidRPr="00DF67EB">
        <w:t>ity companies.</w:t>
      </w:r>
    </w:p>
    <w:p w14:paraId="6E2D94C9" w14:textId="77777777" w:rsidR="00DF67EB" w:rsidRDefault="00374659" w:rsidP="00D11B83">
      <w:r w:rsidRPr="00DF67EB">
        <w:t>Technical skills will be offered by engineering consultants and construction contractors with whom they will conduct the activities of reconstruction. Environmental agencies will make sure that construction works are within the environmental</w:t>
      </w:r>
      <w:r w:rsidRPr="00DF67EB">
        <w:t xml:space="preserve"> stipulations and enhance sustainable water management styles.</w:t>
      </w:r>
    </w:p>
    <w:p w14:paraId="1EA2ECA2" w14:textId="1CC2C0F5" w:rsidR="00DF67EB" w:rsidRDefault="00374659" w:rsidP="00D11B83">
      <w:r w:rsidRPr="00DF67EB">
        <w:t>The other stakeholders that are significant are community members, as these people directly impact the project results. The consultations that will be held with the public will be aimed at maki</w:t>
      </w:r>
      <w:r w:rsidRPr="00DF67EB">
        <w:t>ng sure that reconstruction plans will meet the community's needs and concerns</w:t>
      </w:r>
      <w:r w:rsidR="0052221E">
        <w:t xml:space="preserve"> (</w:t>
      </w:r>
      <w:proofErr w:type="spellStart"/>
      <w:r w:rsidR="0052221E" w:rsidRPr="00CB1624">
        <w:t>Mashwama</w:t>
      </w:r>
      <w:proofErr w:type="spellEnd"/>
      <w:r w:rsidR="0052221E">
        <w:t xml:space="preserve"> </w:t>
      </w:r>
      <w:r w:rsidR="0052221E" w:rsidRPr="00CB1624">
        <w:t xml:space="preserve">and </w:t>
      </w:r>
      <w:proofErr w:type="spellStart"/>
      <w:r w:rsidR="0052221E" w:rsidRPr="00CB1624">
        <w:t>Phesa</w:t>
      </w:r>
      <w:proofErr w:type="spellEnd"/>
      <w:r w:rsidR="0052221E">
        <w:t>, 2025).</w:t>
      </w:r>
    </w:p>
    <w:p w14:paraId="07BC64B8" w14:textId="7030E3E0" w:rsidR="00DF67EB" w:rsidRPr="00D11B83" w:rsidRDefault="00374659" w:rsidP="00D11B83">
      <w:r w:rsidRPr="00DF67EB">
        <w:t xml:space="preserve">It will also be possible to keep transparency, coordination and effective implementation of the reconstruction </w:t>
      </w:r>
      <w:proofErr w:type="spellStart"/>
      <w:r w:rsidRPr="00DF67EB">
        <w:t>programme</w:t>
      </w:r>
      <w:proofErr w:type="spellEnd"/>
      <w:r w:rsidRPr="00DF67EB">
        <w:t xml:space="preserve"> with the assistance of effec</w:t>
      </w:r>
      <w:r w:rsidRPr="00DF67EB">
        <w:t>tive communication between the stakeholders.</w:t>
      </w:r>
    </w:p>
    <w:p w14:paraId="0D0F127D" w14:textId="77777777" w:rsidR="00D11B83" w:rsidRDefault="00374659" w:rsidP="00EF3E55">
      <w:pPr>
        <w:pStyle w:val="Heading1"/>
      </w:pPr>
      <w:bookmarkStart w:id="15" w:name="_Toc224300415"/>
      <w:r w:rsidRPr="00D11B83">
        <w:t>8. Allocation of Resources</w:t>
      </w:r>
      <w:bookmarkEnd w:id="15"/>
    </w:p>
    <w:p w14:paraId="10F203B7" w14:textId="77777777" w:rsidR="00DF67EB" w:rsidRDefault="00374659" w:rsidP="00D11B83">
      <w:r w:rsidRPr="00DF67EB">
        <w:t>During the implementation of a project, the human, financial and material resources should be properly distributed. The reconstruction activities will involve the services of professio</w:t>
      </w:r>
      <w:r w:rsidRPr="00DF67EB">
        <w:t>nal workers like engineers, urban planners, environmental experts, and construction workers who are qualified.</w:t>
      </w:r>
    </w:p>
    <w:p w14:paraId="7DD83974" w14:textId="77777777" w:rsidR="00DF67EB" w:rsidRDefault="00374659" w:rsidP="00D11B83">
      <w:r w:rsidRPr="00DF67EB">
        <w:t>The financial resources will be used for construction materials, engineering design, procuring equipment, and the services of the contractor. Pro</w:t>
      </w:r>
      <w:r w:rsidRPr="00DF67EB">
        <w:t>jects will be financed through government funding, grants for disaster recovery and local authority budgets.</w:t>
      </w:r>
    </w:p>
    <w:p w14:paraId="466E2205" w14:textId="2146D311" w:rsidR="00DF67EB" w:rsidRDefault="00374659" w:rsidP="00D11B83">
      <w:r w:rsidRPr="00DF67EB">
        <w:lastRenderedPageBreak/>
        <w:t>Some of the material resources will consist of construction machinery, building material capable of withstanding floods, drainage systems, electric</w:t>
      </w:r>
      <w:r w:rsidRPr="00DF67EB">
        <w:t>al parts, and surveillance systems. These resources will be acquired using the transparent procurement procedures so as to attain efficiency and cost control</w:t>
      </w:r>
      <w:r w:rsidR="0052221E">
        <w:t xml:space="preserve"> (</w:t>
      </w:r>
      <w:proofErr w:type="spellStart"/>
      <w:r w:rsidR="0052221E" w:rsidRPr="00CB1624">
        <w:t>Langollakpam</w:t>
      </w:r>
      <w:proofErr w:type="spellEnd"/>
      <w:r w:rsidR="0052221E">
        <w:t>, 2025).</w:t>
      </w:r>
    </w:p>
    <w:p w14:paraId="5F050399" w14:textId="419D3103" w:rsidR="00DF67EB" w:rsidRPr="00D11B83" w:rsidRDefault="00374659" w:rsidP="00D11B83">
      <w:r w:rsidRPr="00DF67EB">
        <w:t>The process of resource allocation is effective such that the reconstruction</w:t>
      </w:r>
      <w:r w:rsidRPr="00DF67EB">
        <w:t xml:space="preserve"> </w:t>
      </w:r>
      <w:proofErr w:type="spellStart"/>
      <w:r w:rsidRPr="00DF67EB">
        <w:t>programme</w:t>
      </w:r>
      <w:proofErr w:type="spellEnd"/>
      <w:r w:rsidRPr="00DF67EB">
        <w:t xml:space="preserve"> can be accomplished within the allocated time and money.</w:t>
      </w:r>
    </w:p>
    <w:p w14:paraId="7175EB24" w14:textId="77777777" w:rsidR="00D11B83" w:rsidRDefault="00374659" w:rsidP="00EF3E55">
      <w:pPr>
        <w:pStyle w:val="Heading1"/>
      </w:pPr>
      <w:bookmarkStart w:id="16" w:name="_Toc224300416"/>
      <w:r w:rsidRPr="00D11B83">
        <w:t>9. Risk Analysis</w:t>
      </w:r>
      <w:bookmarkEnd w:id="16"/>
    </w:p>
    <w:p w14:paraId="3C68E037" w14:textId="77777777" w:rsidR="00DF67EB" w:rsidRDefault="00374659" w:rsidP="00D11B83">
      <w:r w:rsidRPr="00DF67EB">
        <w:t>For infrastructure projects that involve many risk factors, risk analysis is imperative due to the unforeseen obstacles that are likely to prolong the project and escalate</w:t>
      </w:r>
      <w:r w:rsidRPr="00DF67EB">
        <w:t xml:space="preserve"> the project costs. The potential to experience delays in funding is one of the largest risks associated with this project since it might slow down the reconstruction efforts and interfere with the project's schedules.</w:t>
      </w:r>
    </w:p>
    <w:p w14:paraId="5D066A8A" w14:textId="77777777" w:rsidR="00EF3E55" w:rsidRDefault="00374659" w:rsidP="00EF3E55">
      <w:r w:rsidRPr="00DF67EB">
        <w:t>The other risk is related to the supp</w:t>
      </w:r>
      <w:r w:rsidRPr="00DF67EB">
        <w:t xml:space="preserve">ly chain interruptions, which can influence the supply of construction materials and equipment. </w:t>
      </w:r>
      <w:proofErr w:type="spellStart"/>
      <w:r w:rsidR="00EF3E55" w:rsidRPr="00DF67EB">
        <w:t>Unfavourable</w:t>
      </w:r>
      <w:proofErr w:type="spellEnd"/>
      <w:r w:rsidR="00EF3E55" w:rsidRPr="00DF67EB">
        <w:t xml:space="preserve"> weather conditions can also put a hold to the construction activities especially during winter</w:t>
      </w:r>
      <w:r w:rsidR="00EF3E55">
        <w:t xml:space="preserve"> (</w:t>
      </w:r>
      <w:r w:rsidR="00EF3E55" w:rsidRPr="00F17976">
        <w:t>World Health Organization</w:t>
      </w:r>
      <w:r w:rsidR="00EF3E55">
        <w:t>, 2022).</w:t>
      </w:r>
    </w:p>
    <w:p w14:paraId="6FB24AEE" w14:textId="1588F878" w:rsidR="00DF67EB" w:rsidRPr="00D11B83" w:rsidRDefault="00EF3E55" w:rsidP="00EF3E55">
      <w:r w:rsidRPr="00DF67EB">
        <w:t>The issue of coordination among different stakeholders might also lead to delays in case the communication process is not properly managed. To overcome these risks, project managers will apply the contingency planning, risk monitoring systems and stakeholder coordination meetings at frequent intervals.</w:t>
      </w:r>
    </w:p>
    <w:p w14:paraId="561DA0E8" w14:textId="77777777" w:rsidR="00D11B83" w:rsidRPr="00D11B83" w:rsidRDefault="00374659" w:rsidP="00EF3E55">
      <w:pPr>
        <w:pStyle w:val="Heading1"/>
      </w:pPr>
      <w:bookmarkStart w:id="17" w:name="_Toc224300417"/>
      <w:r w:rsidRPr="00D11B83">
        <w:t>10. Conclusion</w:t>
      </w:r>
      <w:bookmarkEnd w:id="17"/>
    </w:p>
    <w:p w14:paraId="70DC561A" w14:textId="77777777" w:rsidR="00EF3E55" w:rsidRDefault="00EF3E55" w:rsidP="00EF3E55">
      <w:r w:rsidRPr="00DF67EB">
        <w:t>The disastrous flooding in West Midlands which occurred in July 2025 demonstrated how local infrastructure is prone to extreme weather conditions. Delivering vital services and reconstructing damaged infrastructures are significant to the recovery of the community and economic viability.</w:t>
      </w:r>
    </w:p>
    <w:p w14:paraId="4FE01BDB" w14:textId="77777777" w:rsidR="00EF3E55" w:rsidRDefault="00EF3E55" w:rsidP="00EF3E55">
      <w:r w:rsidRPr="00DF67EB">
        <w:t>This project management plan offers a systematic plan on how to restructure the flood damaged infrastructure in Worcester, Shrewsbury and Kidderminster. The plan will see that the reconstruction activities are implemented by ensuring that work is broken down and the scope of the project defined, the stakeholders involved, resource allocation, and the risk management strategies to implement reconstruction activities in an effective and efficient manner.</w:t>
      </w:r>
    </w:p>
    <w:p w14:paraId="63997680" w14:textId="77777777" w:rsidR="00EF3E55" w:rsidRDefault="00EF3E55" w:rsidP="00EF3E55">
      <w:r w:rsidRPr="00DF67EB">
        <w:lastRenderedPageBreak/>
        <w:t>Having gained a project that aims at the restoration of infrastructure is not limited to restoration since the project is similarly focusing on increasing resilience against future floods. The combination of flood-resistant construction, sustainable drainage systems, and the implementation of the latest engineering techniques will allow lessening the consequences of the new catastrophe.</w:t>
      </w:r>
    </w:p>
    <w:p w14:paraId="7809D42C" w14:textId="05E73C5B" w:rsidR="00EF3E55" w:rsidRDefault="00EF3E55" w:rsidP="00D11B83">
      <w:r w:rsidRPr="00DF67EB">
        <w:t xml:space="preserve">The reconstruction </w:t>
      </w:r>
      <w:proofErr w:type="spellStart"/>
      <w:r w:rsidRPr="00DF67EB">
        <w:t>programme</w:t>
      </w:r>
      <w:proofErr w:type="spellEnd"/>
      <w:r w:rsidRPr="00DF67EB">
        <w:t xml:space="preserve"> will be beneficial in restoring the long-term resilience of the affected communities and improvement of the resilience of the infrastructure systems within the West Midlands through proper planning, coordination, and careful management of resources.</w:t>
      </w:r>
    </w:p>
    <w:p w14:paraId="130331AC" w14:textId="77777777" w:rsidR="00EF3E55" w:rsidRDefault="00EF3E55">
      <w:pPr>
        <w:spacing w:line="278" w:lineRule="auto"/>
        <w:jc w:val="left"/>
      </w:pPr>
      <w:r>
        <w:br w:type="page"/>
      </w:r>
    </w:p>
    <w:p w14:paraId="6CF81FC2" w14:textId="7EDBA34E" w:rsidR="00EF3E55" w:rsidRDefault="00EF3E55" w:rsidP="00EF3E55">
      <w:pPr>
        <w:pStyle w:val="Heading1"/>
      </w:pPr>
      <w:bookmarkStart w:id="18" w:name="_Toc224300418"/>
      <w:r>
        <w:lastRenderedPageBreak/>
        <w:t>References</w:t>
      </w:r>
      <w:bookmarkEnd w:id="18"/>
    </w:p>
    <w:p w14:paraId="2FBAC950" w14:textId="77777777" w:rsidR="00EF3E55" w:rsidRDefault="00EF3E55" w:rsidP="00EF3E55">
      <w:proofErr w:type="spellStart"/>
      <w:r w:rsidRPr="00CB1624">
        <w:t>Azadgar</w:t>
      </w:r>
      <w:proofErr w:type="spellEnd"/>
      <w:r w:rsidRPr="00CB1624">
        <w:t xml:space="preserve">, A., </w:t>
      </w:r>
      <w:proofErr w:type="spellStart"/>
      <w:r w:rsidRPr="00CB1624">
        <w:t>Nyka</w:t>
      </w:r>
      <w:proofErr w:type="spellEnd"/>
      <w:r w:rsidRPr="00CB1624">
        <w:t xml:space="preserve">, L. and </w:t>
      </w:r>
      <w:proofErr w:type="spellStart"/>
      <w:r w:rsidRPr="00CB1624">
        <w:t>Salata</w:t>
      </w:r>
      <w:proofErr w:type="spellEnd"/>
      <w:r w:rsidRPr="00CB1624">
        <w:t>, S.</w:t>
      </w:r>
      <w:r>
        <w:t xml:space="preserve"> (</w:t>
      </w:r>
      <w:r w:rsidRPr="00CB1624">
        <w:t>2024</w:t>
      </w:r>
      <w:r>
        <w:t>)</w:t>
      </w:r>
      <w:r w:rsidRPr="00CB1624">
        <w:t xml:space="preserve"> Advancing urban flood resilience: A systematic review of urban flood risk mitigation model, research trends, and future directions. </w:t>
      </w:r>
      <w:r w:rsidRPr="00CB1624">
        <w:rPr>
          <w:i/>
          <w:iCs/>
        </w:rPr>
        <w:t>Land</w:t>
      </w:r>
      <w:r w:rsidRPr="00CB1624">
        <w:t>, </w:t>
      </w:r>
      <w:r w:rsidRPr="00CB1624">
        <w:rPr>
          <w:i/>
          <w:iCs/>
        </w:rPr>
        <w:t>13</w:t>
      </w:r>
      <w:r w:rsidRPr="00CB1624">
        <w:t>(12), p.2138.</w:t>
      </w:r>
      <w:r>
        <w:t xml:space="preserve"> </w:t>
      </w:r>
      <w:hyperlink r:id="rId11" w:history="1">
        <w:r w:rsidRPr="003325E9">
          <w:rPr>
            <w:rStyle w:val="Hyperlink"/>
          </w:rPr>
          <w:t>https://www.mdpi.com/2073-445X/13/12/2138</w:t>
        </w:r>
      </w:hyperlink>
    </w:p>
    <w:p w14:paraId="2BC9C487" w14:textId="77777777" w:rsidR="00EF3E55" w:rsidRDefault="00EF3E55" w:rsidP="00EF3E55">
      <w:r w:rsidRPr="00AE7E62">
        <w:t xml:space="preserve">Busker, T., Rodriguez Castro, D., </w:t>
      </w:r>
      <w:proofErr w:type="spellStart"/>
      <w:r w:rsidRPr="00AE7E62">
        <w:t>Vorogushyn</w:t>
      </w:r>
      <w:proofErr w:type="spellEnd"/>
      <w:r w:rsidRPr="00AE7E62">
        <w:t xml:space="preserve">, S., </w:t>
      </w:r>
      <w:proofErr w:type="spellStart"/>
      <w:r w:rsidRPr="00AE7E62">
        <w:t>Kwadijk</w:t>
      </w:r>
      <w:proofErr w:type="spellEnd"/>
      <w:r w:rsidRPr="00AE7E62">
        <w:t xml:space="preserve">, J., </w:t>
      </w:r>
      <w:proofErr w:type="spellStart"/>
      <w:r w:rsidRPr="00AE7E62">
        <w:t>Zoccatelli</w:t>
      </w:r>
      <w:proofErr w:type="spellEnd"/>
      <w:r w:rsidRPr="00AE7E62">
        <w:t xml:space="preserve">, D., </w:t>
      </w:r>
      <w:proofErr w:type="spellStart"/>
      <w:r w:rsidRPr="00AE7E62">
        <w:t>Loureiro</w:t>
      </w:r>
      <w:proofErr w:type="spellEnd"/>
      <w:r w:rsidRPr="00AE7E62">
        <w:t xml:space="preserve">, R., Murdock, H.J., </w:t>
      </w:r>
      <w:proofErr w:type="spellStart"/>
      <w:r w:rsidRPr="00AE7E62">
        <w:t>Pfister</w:t>
      </w:r>
      <w:proofErr w:type="spellEnd"/>
      <w:r w:rsidRPr="00AE7E62">
        <w:t xml:space="preserve">, L., </w:t>
      </w:r>
      <w:proofErr w:type="spellStart"/>
      <w:r w:rsidRPr="00AE7E62">
        <w:t>Dewals</w:t>
      </w:r>
      <w:proofErr w:type="spellEnd"/>
      <w:r w:rsidRPr="00AE7E62">
        <w:t xml:space="preserve">, B., </w:t>
      </w:r>
      <w:proofErr w:type="spellStart"/>
      <w:r w:rsidRPr="00AE7E62">
        <w:t>Slager</w:t>
      </w:r>
      <w:proofErr w:type="spellEnd"/>
      <w:r w:rsidRPr="00AE7E62">
        <w:t xml:space="preserve">, K. and </w:t>
      </w:r>
      <w:proofErr w:type="spellStart"/>
      <w:r w:rsidRPr="00AE7E62">
        <w:t>Thieken</w:t>
      </w:r>
      <w:proofErr w:type="spellEnd"/>
      <w:r w:rsidRPr="00AE7E62">
        <w:t>, A.H.</w:t>
      </w:r>
      <w:r>
        <w:t xml:space="preserve"> (</w:t>
      </w:r>
      <w:r w:rsidRPr="00AE7E62">
        <w:t>2025</w:t>
      </w:r>
      <w:r>
        <w:t>)</w:t>
      </w:r>
      <w:r w:rsidRPr="00AE7E62">
        <w:t xml:space="preserve"> Comparing Flood Forecasting and Early Warning Systems in Transboundary River Basins. </w:t>
      </w:r>
      <w:r w:rsidRPr="00AE7E62">
        <w:rPr>
          <w:i/>
          <w:iCs/>
        </w:rPr>
        <w:t>Natural Hazards and Earth System Sciences</w:t>
      </w:r>
      <w:r w:rsidRPr="00AE7E62">
        <w:t>.</w:t>
      </w:r>
      <w:r>
        <w:t xml:space="preserve"> </w:t>
      </w:r>
      <w:hyperlink r:id="rId12" w:history="1">
        <w:r w:rsidRPr="003325E9">
          <w:rPr>
            <w:rStyle w:val="Hyperlink"/>
          </w:rPr>
          <w:t>https://orbi.uliege.be/handle/2268/337812</w:t>
        </w:r>
      </w:hyperlink>
    </w:p>
    <w:p w14:paraId="768526F0" w14:textId="77777777" w:rsidR="00EF3E55" w:rsidRDefault="00EF3E55" w:rsidP="00EF3E55">
      <w:r w:rsidRPr="005514DE">
        <w:t xml:space="preserve">Calvin, K., </w:t>
      </w:r>
      <w:proofErr w:type="spellStart"/>
      <w:r w:rsidRPr="005514DE">
        <w:t>Dasgupta</w:t>
      </w:r>
      <w:proofErr w:type="spellEnd"/>
      <w:r w:rsidRPr="005514DE">
        <w:t xml:space="preserve">, D., </w:t>
      </w:r>
      <w:proofErr w:type="spellStart"/>
      <w:r w:rsidRPr="005514DE">
        <w:t>Krinner</w:t>
      </w:r>
      <w:proofErr w:type="spellEnd"/>
      <w:r w:rsidRPr="005514DE">
        <w:t xml:space="preserve">, G., </w:t>
      </w:r>
      <w:proofErr w:type="spellStart"/>
      <w:r w:rsidRPr="005514DE">
        <w:t>Mukherji</w:t>
      </w:r>
      <w:proofErr w:type="spellEnd"/>
      <w:r w:rsidRPr="005514DE">
        <w:t xml:space="preserve">, A., Thorne, P.W., </w:t>
      </w:r>
      <w:proofErr w:type="spellStart"/>
      <w:r w:rsidRPr="005514DE">
        <w:t>Trisos</w:t>
      </w:r>
      <w:proofErr w:type="spellEnd"/>
      <w:r w:rsidRPr="005514DE">
        <w:t xml:space="preserve">, C., Romero, J., </w:t>
      </w:r>
      <w:proofErr w:type="spellStart"/>
      <w:r w:rsidRPr="005514DE">
        <w:t>Aldunce</w:t>
      </w:r>
      <w:proofErr w:type="spellEnd"/>
      <w:r w:rsidRPr="005514DE">
        <w:t>, P., Barrett, K., Blanco, G. and Cheung, W.W.</w:t>
      </w:r>
      <w:r>
        <w:t xml:space="preserve"> (</w:t>
      </w:r>
      <w:r w:rsidRPr="005514DE">
        <w:t>2023</w:t>
      </w:r>
      <w:r>
        <w:t>)</w:t>
      </w:r>
      <w:r w:rsidRPr="005514DE">
        <w:t xml:space="preserve"> IPCC, 2023: Climate Change 2023: Synthesis Report. Contribution of Working Groups I, II and III to the Sixth Assessment Report of the Intergovernmental Panel on Climate Change [Core Writing Team, H. Lee and J. Romero (eds.)]. IPCC, Geneva, Switzerland.</w:t>
      </w:r>
      <w:r>
        <w:t xml:space="preserve"> </w:t>
      </w:r>
      <w:hyperlink r:id="rId13" w:history="1">
        <w:r w:rsidRPr="003325E9">
          <w:rPr>
            <w:rStyle w:val="Hyperlink"/>
          </w:rPr>
          <w:t>https://biblio.ugent.be/publication/01KAV2B3ZQ47W8ZHHDZ81WAMNM</w:t>
        </w:r>
      </w:hyperlink>
    </w:p>
    <w:p w14:paraId="6D33B25B" w14:textId="77777777" w:rsidR="00EF3E55" w:rsidRDefault="00EF3E55" w:rsidP="00EF3E55">
      <w:proofErr w:type="spellStart"/>
      <w:r w:rsidRPr="00AE7E62">
        <w:t>Cvetković</w:t>
      </w:r>
      <w:proofErr w:type="spellEnd"/>
      <w:r w:rsidRPr="00AE7E62">
        <w:t xml:space="preserve">, V.M., </w:t>
      </w:r>
      <w:proofErr w:type="spellStart"/>
      <w:r w:rsidRPr="00AE7E62">
        <w:t>Aleksov</w:t>
      </w:r>
      <w:proofErr w:type="spellEnd"/>
      <w:r w:rsidRPr="00AE7E62">
        <w:t xml:space="preserve">, B., Renner, R., </w:t>
      </w:r>
      <w:proofErr w:type="spellStart"/>
      <w:r w:rsidRPr="00AE7E62">
        <w:t>Gаčić</w:t>
      </w:r>
      <w:proofErr w:type="spellEnd"/>
      <w:r w:rsidRPr="00AE7E62">
        <w:t xml:space="preserve">, J., Ivanov, A. and </w:t>
      </w:r>
      <w:proofErr w:type="spellStart"/>
      <w:r w:rsidRPr="00AE7E62">
        <w:t>Milašinović</w:t>
      </w:r>
      <w:proofErr w:type="spellEnd"/>
      <w:r w:rsidRPr="00AE7E62">
        <w:t>, S.,</w:t>
      </w:r>
      <w:r>
        <w:t xml:space="preserve"> (</w:t>
      </w:r>
      <w:r w:rsidRPr="00AE7E62">
        <w:t>2025</w:t>
      </w:r>
      <w:r>
        <w:t>)</w:t>
      </w:r>
      <w:r w:rsidRPr="00AE7E62">
        <w:t xml:space="preserve"> International Journal of Disaster Risk Management.</w:t>
      </w:r>
      <w:r>
        <w:t xml:space="preserve"> </w:t>
      </w:r>
      <w:r w:rsidRPr="00AE7E62">
        <w:t>https://www.ceeol.com/search/article-detail?id=1392914</w:t>
      </w:r>
      <w:r>
        <w:t xml:space="preserve"> </w:t>
      </w:r>
    </w:p>
    <w:p w14:paraId="734E3FEC" w14:textId="77777777" w:rsidR="00EF3E55" w:rsidRDefault="00EF3E55" w:rsidP="00EF3E55">
      <w:r w:rsidRPr="00F17976">
        <w:t xml:space="preserve">DAVID, A. and </w:t>
      </w:r>
      <w:proofErr w:type="spellStart"/>
      <w:r w:rsidRPr="00F17976">
        <w:t>Pillora</w:t>
      </w:r>
      <w:proofErr w:type="spellEnd"/>
      <w:r w:rsidRPr="00F17976">
        <w:t>, K.D.</w:t>
      </w:r>
      <w:r>
        <w:t xml:space="preserve"> (</w:t>
      </w:r>
      <w:r w:rsidRPr="00F17976">
        <w:t>2025</w:t>
      </w:r>
      <w:r>
        <w:t>)</w:t>
      </w:r>
      <w:r w:rsidRPr="00F17976">
        <w:t xml:space="preserve"> Protecting Lives and Properties against Calamities: The Experiences of Disaster Risk Reduction and Management Personnel. </w:t>
      </w:r>
      <w:r w:rsidRPr="00F17976">
        <w:rPr>
          <w:i/>
          <w:iCs/>
        </w:rPr>
        <w:t>International Journal of Law and Politics Studies</w:t>
      </w:r>
      <w:r w:rsidRPr="00F17976">
        <w:t>, </w:t>
      </w:r>
      <w:r w:rsidRPr="00F17976">
        <w:rPr>
          <w:i/>
          <w:iCs/>
        </w:rPr>
        <w:t>7</w:t>
      </w:r>
      <w:r w:rsidRPr="00F17976">
        <w:t>(5), pp.35-56.</w:t>
      </w:r>
      <w:r>
        <w:t xml:space="preserve"> </w:t>
      </w:r>
      <w:hyperlink r:id="rId14" w:history="1">
        <w:r w:rsidRPr="003325E9">
          <w:rPr>
            <w:rStyle w:val="Hyperlink"/>
          </w:rPr>
          <w:t>https://al-kindipublishers.org/index.php/ijlps/article/view/10733</w:t>
        </w:r>
      </w:hyperlink>
    </w:p>
    <w:p w14:paraId="1BF72C1C" w14:textId="77777777" w:rsidR="00EF3E55" w:rsidRDefault="00EF3E55" w:rsidP="00EF3E55">
      <w:proofErr w:type="spellStart"/>
      <w:r w:rsidRPr="005514DE">
        <w:t>Eburn</w:t>
      </w:r>
      <w:proofErr w:type="spellEnd"/>
      <w:r w:rsidRPr="005514DE">
        <w:t>, M. and Gissing, A.</w:t>
      </w:r>
      <w:r>
        <w:t xml:space="preserve"> (</w:t>
      </w:r>
      <w:r w:rsidRPr="005514DE">
        <w:t>2024</w:t>
      </w:r>
      <w:r>
        <w:t>)</w:t>
      </w:r>
      <w:r w:rsidRPr="005514DE">
        <w:t xml:space="preserve"> Principles of best practice strategic crisis management arrangements for catastrophic disasters.</w:t>
      </w:r>
      <w:r>
        <w:t xml:space="preserve"> </w:t>
      </w:r>
      <w:hyperlink r:id="rId15" w:history="1">
        <w:r w:rsidRPr="003325E9">
          <w:rPr>
            <w:rStyle w:val="Hyperlink"/>
          </w:rPr>
          <w:t>https://naturalhazards.com.au/sites/default/files/2024-11/Crisis%20Management%20Arrangements%20Final%20Report%20November%202024.pdf</w:t>
        </w:r>
      </w:hyperlink>
    </w:p>
    <w:p w14:paraId="7463ECE2" w14:textId="77777777" w:rsidR="00EF3E55" w:rsidRDefault="00EF3E55" w:rsidP="00EF3E55">
      <w:proofErr w:type="spellStart"/>
      <w:r w:rsidRPr="005514DE">
        <w:t>Kopiika</w:t>
      </w:r>
      <w:proofErr w:type="spellEnd"/>
      <w:r w:rsidRPr="005514DE">
        <w:t xml:space="preserve">, N., </w:t>
      </w:r>
      <w:proofErr w:type="spellStart"/>
      <w:r w:rsidRPr="005514DE">
        <w:t>Robery</w:t>
      </w:r>
      <w:proofErr w:type="spellEnd"/>
      <w:r w:rsidRPr="005514DE">
        <w:t xml:space="preserve">, P., </w:t>
      </w:r>
      <w:proofErr w:type="spellStart"/>
      <w:r w:rsidRPr="005514DE">
        <w:t>Ninić</w:t>
      </w:r>
      <w:proofErr w:type="spellEnd"/>
      <w:r w:rsidRPr="005514DE">
        <w:t xml:space="preserve">, J. and </w:t>
      </w:r>
      <w:proofErr w:type="spellStart"/>
      <w:r w:rsidRPr="005514DE">
        <w:t>Mitoulis</w:t>
      </w:r>
      <w:proofErr w:type="spellEnd"/>
      <w:r w:rsidRPr="005514DE">
        <w:t>, S.A.</w:t>
      </w:r>
      <w:r>
        <w:t xml:space="preserve"> (</w:t>
      </w:r>
      <w:r w:rsidRPr="005514DE">
        <w:t>2025</w:t>
      </w:r>
      <w:r>
        <w:t>)</w:t>
      </w:r>
      <w:r w:rsidRPr="005514DE">
        <w:t xml:space="preserve"> Quantifying structural deterioration for sustainable development: the importance of climate adaptation of existing critical infrastructure. </w:t>
      </w:r>
      <w:r w:rsidRPr="005514DE">
        <w:rPr>
          <w:i/>
          <w:iCs/>
        </w:rPr>
        <w:t>Available at SSRN 5139492</w:t>
      </w:r>
      <w:r w:rsidRPr="005514DE">
        <w:t>.</w:t>
      </w:r>
      <w:r>
        <w:t xml:space="preserve"> </w:t>
      </w:r>
      <w:hyperlink r:id="rId16" w:history="1">
        <w:r w:rsidRPr="003325E9">
          <w:rPr>
            <w:rStyle w:val="Hyperlink"/>
          </w:rPr>
          <w:t>https://papers.ssrn.com/sol3/papers.cfm?abstract_id=5139492</w:t>
        </w:r>
      </w:hyperlink>
    </w:p>
    <w:p w14:paraId="38839B94" w14:textId="77777777" w:rsidR="00EF3E55" w:rsidRPr="00CB1624" w:rsidRDefault="00EF3E55" w:rsidP="00EF3E55">
      <w:proofErr w:type="spellStart"/>
      <w:r w:rsidRPr="00CB1624">
        <w:lastRenderedPageBreak/>
        <w:t>Langollakpam</w:t>
      </w:r>
      <w:proofErr w:type="spellEnd"/>
      <w:r w:rsidRPr="00CB1624">
        <w:t>, C.</w:t>
      </w:r>
      <w:r>
        <w:t xml:space="preserve"> (</w:t>
      </w:r>
      <w:r w:rsidRPr="00CB1624">
        <w:t>2025</w:t>
      </w:r>
      <w:r>
        <w:t>)</w:t>
      </w:r>
      <w:r w:rsidRPr="00CB1624">
        <w:t> </w:t>
      </w:r>
      <w:r w:rsidRPr="00CB1624">
        <w:rPr>
          <w:i/>
          <w:iCs/>
        </w:rPr>
        <w:t>Strengthening Disaster Risk Reduction and Climate Resilience in Global South Coastal Cities: Lessons from Global North Approaches to Climate Change–Induced Urban Flooding, Coastal Erosion, Water Stress, and Heat Risks in Accra, Cape Town, and Chennai</w:t>
      </w:r>
      <w:r w:rsidRPr="00CB1624">
        <w:t xml:space="preserve"> (Doctoral dissertation, </w:t>
      </w:r>
      <w:proofErr w:type="spellStart"/>
      <w:r w:rsidRPr="00CB1624">
        <w:t>Politecnico</w:t>
      </w:r>
      <w:proofErr w:type="spellEnd"/>
      <w:r w:rsidRPr="00CB1624">
        <w:t xml:space="preserve"> di Torino).</w:t>
      </w:r>
    </w:p>
    <w:p w14:paraId="2BF451D0" w14:textId="77777777" w:rsidR="00EF3E55" w:rsidRDefault="00EF3E55" w:rsidP="00EF3E55">
      <w:proofErr w:type="spellStart"/>
      <w:r w:rsidRPr="00CB1624">
        <w:t>Mashwama</w:t>
      </w:r>
      <w:proofErr w:type="spellEnd"/>
      <w:r w:rsidRPr="00CB1624">
        <w:t xml:space="preserve">, N.X. and </w:t>
      </w:r>
      <w:proofErr w:type="spellStart"/>
      <w:r w:rsidRPr="00CB1624">
        <w:t>Phesa</w:t>
      </w:r>
      <w:proofErr w:type="spellEnd"/>
      <w:r w:rsidRPr="00CB1624">
        <w:t>, M.</w:t>
      </w:r>
      <w:r>
        <w:t xml:space="preserve"> (</w:t>
      </w:r>
      <w:r w:rsidRPr="00CB1624">
        <w:t>2025</w:t>
      </w:r>
      <w:r>
        <w:t>)</w:t>
      </w:r>
      <w:r w:rsidRPr="00CB1624">
        <w:t xml:space="preserve"> Systematic Review of Multidimensional Assessment of Coastal Infrastructure Resilience to Climate-Induced Flooding: Integrating Structural Vulnerability, System Capacity, and Organizational Preparedness. </w:t>
      </w:r>
      <w:r w:rsidRPr="00CB1624">
        <w:rPr>
          <w:i/>
          <w:iCs/>
        </w:rPr>
        <w:t>Climate</w:t>
      </w:r>
      <w:r w:rsidRPr="00CB1624">
        <w:t>, </w:t>
      </w:r>
      <w:r w:rsidRPr="00CB1624">
        <w:rPr>
          <w:i/>
          <w:iCs/>
        </w:rPr>
        <w:t>13</w:t>
      </w:r>
      <w:r w:rsidRPr="00CB1624">
        <w:t>(9), p.192.</w:t>
      </w:r>
      <w:r>
        <w:t xml:space="preserve"> </w:t>
      </w:r>
      <w:hyperlink r:id="rId17" w:history="1">
        <w:r w:rsidRPr="003325E9">
          <w:rPr>
            <w:rStyle w:val="Hyperlink"/>
          </w:rPr>
          <w:t>https://www.mdpi.com/2225-1154/13/9/192</w:t>
        </w:r>
      </w:hyperlink>
    </w:p>
    <w:p w14:paraId="56F35242" w14:textId="77777777" w:rsidR="00EF3E55" w:rsidRDefault="00EF3E55" w:rsidP="00EF3E55">
      <w:r w:rsidRPr="005514DE">
        <w:t>Menoni, S.</w:t>
      </w:r>
      <w:r>
        <w:t xml:space="preserve"> (</w:t>
      </w:r>
      <w:r w:rsidRPr="005514DE">
        <w:t>2025</w:t>
      </w:r>
      <w:r>
        <w:t>)</w:t>
      </w:r>
      <w:r w:rsidRPr="005514DE">
        <w:t xml:space="preserve"> Urban Planning for Disaster Risk Reduction and Climate Change Adaptation: A Review at the Crossroads of Research and Practice. </w:t>
      </w:r>
      <w:r w:rsidRPr="005514DE">
        <w:rPr>
          <w:i/>
          <w:iCs/>
        </w:rPr>
        <w:t>Sustainability</w:t>
      </w:r>
      <w:r w:rsidRPr="005514DE">
        <w:t>, </w:t>
      </w:r>
      <w:r w:rsidRPr="005514DE">
        <w:rPr>
          <w:i/>
          <w:iCs/>
        </w:rPr>
        <w:t>17</w:t>
      </w:r>
      <w:r w:rsidRPr="005514DE">
        <w:t>(20), p.9092.</w:t>
      </w:r>
      <w:r>
        <w:t xml:space="preserve"> </w:t>
      </w:r>
      <w:hyperlink r:id="rId18" w:history="1">
        <w:r w:rsidRPr="003325E9">
          <w:rPr>
            <w:rStyle w:val="Hyperlink"/>
          </w:rPr>
          <w:t>https://www.mdpi.com/2071-1050/17/20/9092</w:t>
        </w:r>
      </w:hyperlink>
    </w:p>
    <w:p w14:paraId="4FA78292" w14:textId="77777777" w:rsidR="00EF3E55" w:rsidRDefault="00EF3E55" w:rsidP="00EF3E55">
      <w:proofErr w:type="spellStart"/>
      <w:r w:rsidRPr="005514DE">
        <w:t>Pescaroli</w:t>
      </w:r>
      <w:proofErr w:type="spellEnd"/>
      <w:r w:rsidRPr="005514DE">
        <w:t xml:space="preserve">, G., </w:t>
      </w:r>
      <w:proofErr w:type="spellStart"/>
      <w:r w:rsidRPr="005514DE">
        <w:t>Guida</w:t>
      </w:r>
      <w:proofErr w:type="spellEnd"/>
      <w:r w:rsidRPr="005514DE">
        <w:t xml:space="preserve">, K., Reynolds, J., </w:t>
      </w:r>
      <w:proofErr w:type="spellStart"/>
      <w:r w:rsidRPr="005514DE">
        <w:t>Pulwarty</w:t>
      </w:r>
      <w:proofErr w:type="spellEnd"/>
      <w:r w:rsidRPr="005514DE">
        <w:t xml:space="preserve">, R.S., </w:t>
      </w:r>
      <w:proofErr w:type="spellStart"/>
      <w:r w:rsidRPr="005514DE">
        <w:t>Linkov</w:t>
      </w:r>
      <w:proofErr w:type="spellEnd"/>
      <w:r w:rsidRPr="005514DE">
        <w:t>, I. and Alexander, D.E.</w:t>
      </w:r>
      <w:r>
        <w:t xml:space="preserve"> (</w:t>
      </w:r>
      <w:r w:rsidRPr="005514DE">
        <w:t>2023</w:t>
      </w:r>
      <w:r>
        <w:t>)</w:t>
      </w:r>
      <w:r w:rsidRPr="005514DE">
        <w:t xml:space="preserve"> Managing systemic risk in emergency management, organizational resilience and climate change adaptation. </w:t>
      </w:r>
      <w:r w:rsidRPr="005514DE">
        <w:rPr>
          <w:i/>
          <w:iCs/>
        </w:rPr>
        <w:t>Disaster Prevention and Management: An International Journal</w:t>
      </w:r>
      <w:r w:rsidRPr="005514DE">
        <w:t>, </w:t>
      </w:r>
      <w:r w:rsidRPr="005514DE">
        <w:rPr>
          <w:i/>
          <w:iCs/>
        </w:rPr>
        <w:t>32</w:t>
      </w:r>
      <w:r w:rsidRPr="005514DE">
        <w:t>(1), pp.234-251.</w:t>
      </w:r>
      <w:r>
        <w:t xml:space="preserve"> </w:t>
      </w:r>
      <w:hyperlink r:id="rId19" w:history="1">
        <w:r w:rsidRPr="003325E9">
          <w:rPr>
            <w:rStyle w:val="Hyperlink"/>
          </w:rPr>
          <w:t>https://www.emerald.com/dpm/article/32/1/234/81101</w:t>
        </w:r>
      </w:hyperlink>
    </w:p>
    <w:p w14:paraId="6848F7A6" w14:textId="77777777" w:rsidR="00EF3E55" w:rsidRDefault="00EF3E55" w:rsidP="00EF3E55">
      <w:r w:rsidRPr="005514DE">
        <w:t xml:space="preserve">Quinn, T., Heath, S., </w:t>
      </w:r>
      <w:proofErr w:type="spellStart"/>
      <w:r w:rsidRPr="005514DE">
        <w:t>Adger</w:t>
      </w:r>
      <w:proofErr w:type="spellEnd"/>
      <w:r w:rsidRPr="005514DE">
        <w:t xml:space="preserve">, W.N., Abu, M., Butler, C., </w:t>
      </w:r>
      <w:proofErr w:type="spellStart"/>
      <w:r w:rsidRPr="005514DE">
        <w:t>Codjoe</w:t>
      </w:r>
      <w:proofErr w:type="spellEnd"/>
      <w:r w:rsidRPr="005514DE">
        <w:t>, S.N.A., Horvath, C., Martinez-Juarez, P., Morrissey, K., Murphy, C. and Smith, R.</w:t>
      </w:r>
      <w:r>
        <w:t xml:space="preserve"> (</w:t>
      </w:r>
      <w:r w:rsidRPr="005514DE">
        <w:t>2023</w:t>
      </w:r>
      <w:r>
        <w:t>)</w:t>
      </w:r>
      <w:r w:rsidRPr="005514DE">
        <w:t xml:space="preserve"> Health and wellbeing implications of adaptation to flood risk. </w:t>
      </w:r>
      <w:proofErr w:type="spellStart"/>
      <w:r w:rsidRPr="005514DE">
        <w:rPr>
          <w:i/>
          <w:iCs/>
        </w:rPr>
        <w:t>Ambio</w:t>
      </w:r>
      <w:proofErr w:type="spellEnd"/>
      <w:r w:rsidRPr="005514DE">
        <w:t>, </w:t>
      </w:r>
      <w:r w:rsidRPr="005514DE">
        <w:rPr>
          <w:i/>
          <w:iCs/>
        </w:rPr>
        <w:t>52</w:t>
      </w:r>
      <w:r w:rsidRPr="005514DE">
        <w:t>(5), pp.952-962.</w:t>
      </w:r>
      <w:r>
        <w:t xml:space="preserve"> </w:t>
      </w:r>
      <w:hyperlink r:id="rId20" w:history="1">
        <w:r w:rsidRPr="003325E9">
          <w:rPr>
            <w:rStyle w:val="Hyperlink"/>
          </w:rPr>
          <w:t>https://link.springer.com/article/10.1007/s13280-023-01834-3</w:t>
        </w:r>
      </w:hyperlink>
    </w:p>
    <w:p w14:paraId="525188A0" w14:textId="77777777" w:rsidR="00EF3E55" w:rsidRDefault="00EF3E55" w:rsidP="00EF3E55">
      <w:proofErr w:type="spellStart"/>
      <w:r w:rsidRPr="005514DE">
        <w:t>Rezvani</w:t>
      </w:r>
      <w:proofErr w:type="spellEnd"/>
      <w:r w:rsidRPr="005514DE">
        <w:t xml:space="preserve">, S.M., de Almeida, N.M. and </w:t>
      </w:r>
      <w:proofErr w:type="spellStart"/>
      <w:r w:rsidRPr="005514DE">
        <w:t>Falcão</w:t>
      </w:r>
      <w:proofErr w:type="spellEnd"/>
      <w:r w:rsidRPr="005514DE">
        <w:t>, M.J.</w:t>
      </w:r>
      <w:r>
        <w:t xml:space="preserve"> (</w:t>
      </w:r>
      <w:r w:rsidRPr="005514DE">
        <w:t>2023</w:t>
      </w:r>
      <w:r>
        <w:t>)</w:t>
      </w:r>
      <w:r w:rsidRPr="005514DE">
        <w:t xml:space="preserve"> Climate adaptation measures for enhancing urban resilience. </w:t>
      </w:r>
      <w:r w:rsidRPr="005514DE">
        <w:rPr>
          <w:i/>
          <w:iCs/>
        </w:rPr>
        <w:t>Buildings</w:t>
      </w:r>
      <w:r w:rsidRPr="005514DE">
        <w:t>, </w:t>
      </w:r>
      <w:r w:rsidRPr="005514DE">
        <w:rPr>
          <w:i/>
          <w:iCs/>
        </w:rPr>
        <w:t>13</w:t>
      </w:r>
      <w:r w:rsidRPr="005514DE">
        <w:t>(9), p.2163.</w:t>
      </w:r>
      <w:r>
        <w:t xml:space="preserve"> </w:t>
      </w:r>
      <w:hyperlink r:id="rId21" w:history="1">
        <w:r w:rsidRPr="003325E9">
          <w:rPr>
            <w:rStyle w:val="Hyperlink"/>
          </w:rPr>
          <w:t>https://www.mdpi.com/2075-5309/13/9/2163</w:t>
        </w:r>
      </w:hyperlink>
    </w:p>
    <w:p w14:paraId="1CF33C7E" w14:textId="77777777" w:rsidR="00EF3E55" w:rsidRPr="005514DE" w:rsidRDefault="00EF3E55" w:rsidP="00EF3E55">
      <w:proofErr w:type="spellStart"/>
      <w:r w:rsidRPr="005514DE">
        <w:t>Ridha</w:t>
      </w:r>
      <w:proofErr w:type="spellEnd"/>
      <w:r w:rsidRPr="005514DE">
        <w:t xml:space="preserve">, T., Ross, A.D. and </w:t>
      </w:r>
      <w:proofErr w:type="spellStart"/>
      <w:r w:rsidRPr="005514DE">
        <w:t>Mostafavi</w:t>
      </w:r>
      <w:proofErr w:type="spellEnd"/>
      <w:r w:rsidRPr="005514DE">
        <w:t>, A.</w:t>
      </w:r>
      <w:r>
        <w:t xml:space="preserve"> (</w:t>
      </w:r>
      <w:r w:rsidRPr="005514DE">
        <w:t>2022</w:t>
      </w:r>
      <w:r>
        <w:t>)</w:t>
      </w:r>
      <w:r w:rsidRPr="005514DE">
        <w:t xml:space="preserve"> Climate change impacts on infrastructure: Flood risk perceptions and evaluations of water systems in coastal urban areas. </w:t>
      </w:r>
      <w:r w:rsidRPr="005514DE">
        <w:rPr>
          <w:i/>
          <w:iCs/>
        </w:rPr>
        <w:t>International Journal of Disaster Risk Reduction</w:t>
      </w:r>
      <w:r w:rsidRPr="005514DE">
        <w:t>, </w:t>
      </w:r>
      <w:r w:rsidRPr="005514DE">
        <w:rPr>
          <w:i/>
          <w:iCs/>
        </w:rPr>
        <w:t>73</w:t>
      </w:r>
      <w:r w:rsidRPr="005514DE">
        <w:t>, p.102883.</w:t>
      </w:r>
      <w:r>
        <w:t xml:space="preserve"> </w:t>
      </w:r>
      <w:r w:rsidRPr="005514DE">
        <w:t xml:space="preserve">Leal </w:t>
      </w:r>
      <w:proofErr w:type="spellStart"/>
      <w:r w:rsidRPr="005514DE">
        <w:t>Filho</w:t>
      </w:r>
      <w:proofErr w:type="spellEnd"/>
      <w:r w:rsidRPr="005514DE">
        <w:t xml:space="preserve">, W., Nagy, G.J., </w:t>
      </w:r>
      <w:proofErr w:type="spellStart"/>
      <w:r w:rsidRPr="005514DE">
        <w:t>Borga</w:t>
      </w:r>
      <w:proofErr w:type="spellEnd"/>
      <w:r w:rsidRPr="005514DE">
        <w:t xml:space="preserve">, M., Chávez Muñoz, P.D. and </w:t>
      </w:r>
      <w:proofErr w:type="spellStart"/>
      <w:r w:rsidRPr="005514DE">
        <w:t>Magnuszewski</w:t>
      </w:r>
      <w:proofErr w:type="spellEnd"/>
      <w:r w:rsidRPr="005514DE">
        <w:t xml:space="preserve">, A., 2022. Climate change adaptation and disaster risk reduction in urban areas. </w:t>
      </w:r>
      <w:r w:rsidRPr="005514DE">
        <w:rPr>
          <w:i/>
          <w:iCs/>
        </w:rPr>
        <w:t>Science of the Total Environment</w:t>
      </w:r>
      <w:r w:rsidRPr="005514DE">
        <w:t>, 804, 150188.</w:t>
      </w:r>
    </w:p>
    <w:p w14:paraId="3A64637F" w14:textId="77777777" w:rsidR="00EF3E55" w:rsidRDefault="00EF3E55" w:rsidP="00EF3E55">
      <w:proofErr w:type="spellStart"/>
      <w:r w:rsidRPr="00F17976">
        <w:lastRenderedPageBreak/>
        <w:t>Tasnia</w:t>
      </w:r>
      <w:proofErr w:type="spellEnd"/>
      <w:r w:rsidRPr="00F17976">
        <w:t xml:space="preserve">, T. and </w:t>
      </w:r>
      <w:proofErr w:type="spellStart"/>
      <w:r w:rsidRPr="00F17976">
        <w:t>Growe</w:t>
      </w:r>
      <w:proofErr w:type="spellEnd"/>
      <w:r w:rsidRPr="00F17976">
        <w:t>, A.</w:t>
      </w:r>
      <w:r>
        <w:t xml:space="preserve"> (</w:t>
      </w:r>
      <w:r w:rsidRPr="00F17976">
        <w:t>2025</w:t>
      </w:r>
      <w:r>
        <w:t>)</w:t>
      </w:r>
      <w:r w:rsidRPr="00F17976">
        <w:t xml:space="preserve"> A systematic literature review of water-sensitive urban design and flood risk management in contexts of strategic urban sustainability planning. </w:t>
      </w:r>
      <w:r w:rsidRPr="00F17976">
        <w:rPr>
          <w:i/>
          <w:iCs/>
        </w:rPr>
        <w:t>Land</w:t>
      </w:r>
      <w:r w:rsidRPr="00F17976">
        <w:t>, </w:t>
      </w:r>
      <w:r w:rsidRPr="00F17976">
        <w:rPr>
          <w:i/>
          <w:iCs/>
        </w:rPr>
        <w:t>14</w:t>
      </w:r>
      <w:r w:rsidRPr="00F17976">
        <w:t>(2), p.224.</w:t>
      </w:r>
      <w:r>
        <w:t xml:space="preserve"> </w:t>
      </w:r>
      <w:hyperlink r:id="rId22" w:history="1">
        <w:r w:rsidRPr="003325E9">
          <w:rPr>
            <w:rStyle w:val="Hyperlink"/>
          </w:rPr>
          <w:t>https://www.mdpi.com/2073-445X/14/2/224</w:t>
        </w:r>
      </w:hyperlink>
    </w:p>
    <w:p w14:paraId="3849E20B" w14:textId="77777777" w:rsidR="00EF3E55" w:rsidRDefault="00EF3E55" w:rsidP="00EF3E55">
      <w:r w:rsidRPr="00F17976">
        <w:t>World Health Organization</w:t>
      </w:r>
      <w:r>
        <w:t xml:space="preserve"> (</w:t>
      </w:r>
      <w:r w:rsidRPr="00F17976">
        <w:t>2022</w:t>
      </w:r>
      <w:r>
        <w:t>)</w:t>
      </w:r>
      <w:r w:rsidRPr="00F17976">
        <w:t> </w:t>
      </w:r>
      <w:r w:rsidRPr="00F17976">
        <w:rPr>
          <w:i/>
          <w:iCs/>
        </w:rPr>
        <w:t>WHO guidance on research methods for health emergency and disaster risk management, revised 2022</w:t>
      </w:r>
      <w:r w:rsidRPr="00F17976">
        <w:t>. World Health Organization.</w:t>
      </w:r>
      <w:r>
        <w:t xml:space="preserve"> </w:t>
      </w:r>
      <w:r w:rsidRPr="00CB1624">
        <w:t>https://books.google.com/books?hl=en&amp;lr=&amp;id=MHkOEQAAQBAJ&amp;oi=fnd&amp;pg=PR3&amp;dq=UNDRR,+2022.+Global+Assessment+Report+on+Disaster+Risk+Reduction+2022:+Our+World+at+Risk.+Geneva:+United+Nations+Office+for+Disaster+Risk+Reduction.&amp;ots=duuzbFVHIu&amp;sig=rS18tfAt4ja4qqITS7_7OSORikE</w:t>
      </w:r>
    </w:p>
    <w:p w14:paraId="7DF4B46E" w14:textId="77777777" w:rsidR="00EF3E55" w:rsidRPr="00EF3E55" w:rsidRDefault="00EF3E55" w:rsidP="00EF3E55"/>
    <w:sectPr w:rsidR="00EF3E55" w:rsidRPr="00EF3E55">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480E91" w14:textId="77777777" w:rsidR="00374659" w:rsidRDefault="00374659" w:rsidP="009646E8">
      <w:pPr>
        <w:spacing w:after="0" w:line="240" w:lineRule="auto"/>
      </w:pPr>
      <w:r>
        <w:separator/>
      </w:r>
    </w:p>
  </w:endnote>
  <w:endnote w:type="continuationSeparator" w:id="0">
    <w:p w14:paraId="44410AC2" w14:textId="77777777" w:rsidR="00374659" w:rsidRDefault="00374659" w:rsidP="00964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9388435"/>
      <w:docPartObj>
        <w:docPartGallery w:val="Page Numbers (Bottom of Page)"/>
        <w:docPartUnique/>
      </w:docPartObj>
    </w:sdtPr>
    <w:sdtEndPr>
      <w:rPr>
        <w:noProof/>
      </w:rPr>
    </w:sdtEndPr>
    <w:sdtContent>
      <w:p w14:paraId="3E6E4DFE" w14:textId="5479ACAE" w:rsidR="009646E8" w:rsidRDefault="009646E8">
        <w:pPr>
          <w:pStyle w:val="Footer"/>
          <w:jc w:val="right"/>
        </w:pPr>
        <w:r>
          <w:fldChar w:fldCharType="begin"/>
        </w:r>
        <w:r>
          <w:instrText xml:space="preserve"> PAGE   \* MERGEFORMAT </w:instrText>
        </w:r>
        <w:r>
          <w:fldChar w:fldCharType="separate"/>
        </w:r>
        <w:r w:rsidR="00132FAB">
          <w:rPr>
            <w:noProof/>
          </w:rPr>
          <w:t>2</w:t>
        </w:r>
        <w:r>
          <w:rPr>
            <w:noProof/>
          </w:rPr>
          <w:fldChar w:fldCharType="end"/>
        </w:r>
      </w:p>
    </w:sdtContent>
  </w:sdt>
  <w:p w14:paraId="1750BBF6" w14:textId="77777777" w:rsidR="009646E8" w:rsidRDefault="009646E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E944A3" w14:textId="77777777" w:rsidR="00374659" w:rsidRDefault="00374659" w:rsidP="009646E8">
      <w:pPr>
        <w:spacing w:after="0" w:line="240" w:lineRule="auto"/>
      </w:pPr>
      <w:r>
        <w:separator/>
      </w:r>
    </w:p>
  </w:footnote>
  <w:footnote w:type="continuationSeparator" w:id="0">
    <w:p w14:paraId="77949657" w14:textId="77777777" w:rsidR="00374659" w:rsidRDefault="00374659" w:rsidP="009646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1B83"/>
    <w:rsid w:val="00013AC1"/>
    <w:rsid w:val="00042DA3"/>
    <w:rsid w:val="001271C6"/>
    <w:rsid w:val="00132FAB"/>
    <w:rsid w:val="00227665"/>
    <w:rsid w:val="00254F77"/>
    <w:rsid w:val="002E51F4"/>
    <w:rsid w:val="00367A68"/>
    <w:rsid w:val="00374659"/>
    <w:rsid w:val="004052CE"/>
    <w:rsid w:val="00463E87"/>
    <w:rsid w:val="004C5F13"/>
    <w:rsid w:val="0052221E"/>
    <w:rsid w:val="005514DE"/>
    <w:rsid w:val="005D63FF"/>
    <w:rsid w:val="00605F9A"/>
    <w:rsid w:val="00686959"/>
    <w:rsid w:val="006B30CE"/>
    <w:rsid w:val="0080159E"/>
    <w:rsid w:val="0087274A"/>
    <w:rsid w:val="008746B0"/>
    <w:rsid w:val="008D23EC"/>
    <w:rsid w:val="009646E8"/>
    <w:rsid w:val="00AE7E62"/>
    <w:rsid w:val="00CB1624"/>
    <w:rsid w:val="00CB38E4"/>
    <w:rsid w:val="00D11B83"/>
    <w:rsid w:val="00D916E4"/>
    <w:rsid w:val="00DE32B2"/>
    <w:rsid w:val="00DF67EB"/>
    <w:rsid w:val="00E21C79"/>
    <w:rsid w:val="00E7363D"/>
    <w:rsid w:val="00EF3E55"/>
    <w:rsid w:val="00F179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4BE4B"/>
  <w15:chartTrackingRefBased/>
  <w15:docId w15:val="{E23E958A-537E-43DF-9592-493B00475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363D"/>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E7363D"/>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E7363D"/>
    <w:pPr>
      <w:keepNext/>
      <w:keepLines/>
      <w:spacing w:before="160" w:after="80"/>
      <w:outlineLvl w:val="1"/>
    </w:pPr>
    <w:rPr>
      <w:rFonts w:eastAsiaTheme="majorEastAsia" w:cstheme="majorBidi"/>
      <w:sz w:val="26"/>
      <w:szCs w:val="32"/>
      <w:u w:val="single"/>
    </w:rPr>
  </w:style>
  <w:style w:type="paragraph" w:styleId="Heading3">
    <w:name w:val="heading 3"/>
    <w:basedOn w:val="Normal"/>
    <w:next w:val="Normal"/>
    <w:link w:val="Heading3Char"/>
    <w:uiPriority w:val="9"/>
    <w:semiHidden/>
    <w:unhideWhenUsed/>
    <w:qFormat/>
    <w:rsid w:val="00686959"/>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D11B8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11B8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11B8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11B8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11B8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11B8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63D"/>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E7363D"/>
    <w:rPr>
      <w:rFonts w:ascii="Times New Roman" w:eastAsiaTheme="majorEastAsia" w:hAnsi="Times New Roman" w:cstheme="majorBidi"/>
      <w:sz w:val="26"/>
      <w:szCs w:val="32"/>
      <w:u w:val="single"/>
    </w:rPr>
  </w:style>
  <w:style w:type="paragraph" w:styleId="Title">
    <w:name w:val="Title"/>
    <w:basedOn w:val="Normal"/>
    <w:next w:val="Normal"/>
    <w:link w:val="TitleChar"/>
    <w:uiPriority w:val="10"/>
    <w:qFormat/>
    <w:rsid w:val="00E7363D"/>
    <w:pPr>
      <w:spacing w:after="80"/>
      <w:contextualSpacing/>
      <w:jc w:val="center"/>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E7363D"/>
    <w:rPr>
      <w:rFonts w:ascii="Times New Roman" w:eastAsiaTheme="majorEastAsia" w:hAnsi="Times New Roman" w:cstheme="majorBidi"/>
      <w:b/>
      <w:i/>
      <w:spacing w:val="-10"/>
      <w:kern w:val="28"/>
      <w:sz w:val="56"/>
      <w:szCs w:val="56"/>
    </w:rPr>
  </w:style>
  <w:style w:type="character" w:customStyle="1" w:styleId="Heading3Char">
    <w:name w:val="Heading 3 Char"/>
    <w:basedOn w:val="DefaultParagraphFont"/>
    <w:link w:val="Heading3"/>
    <w:uiPriority w:val="9"/>
    <w:semiHidden/>
    <w:rsid w:val="00686959"/>
    <w:rPr>
      <w:rFonts w:ascii="Times New Roman" w:eastAsiaTheme="majorEastAsia" w:hAnsi="Times New Roman" w:cstheme="majorBidi"/>
      <w:b/>
      <w:i/>
      <w:szCs w:val="28"/>
    </w:rPr>
  </w:style>
  <w:style w:type="character" w:customStyle="1" w:styleId="Heading4Char">
    <w:name w:val="Heading 4 Char"/>
    <w:basedOn w:val="DefaultParagraphFont"/>
    <w:link w:val="Heading4"/>
    <w:uiPriority w:val="9"/>
    <w:semiHidden/>
    <w:rsid w:val="00D11B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11B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11B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1B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1B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1B83"/>
    <w:rPr>
      <w:rFonts w:eastAsiaTheme="majorEastAsia" w:cstheme="majorBidi"/>
      <w:color w:val="272727" w:themeColor="text1" w:themeTint="D8"/>
    </w:rPr>
  </w:style>
  <w:style w:type="paragraph" w:styleId="Subtitle">
    <w:name w:val="Subtitle"/>
    <w:basedOn w:val="Normal"/>
    <w:next w:val="Normal"/>
    <w:link w:val="SubtitleChar"/>
    <w:uiPriority w:val="11"/>
    <w:qFormat/>
    <w:rsid w:val="00D11B8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1B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1B83"/>
    <w:pPr>
      <w:spacing w:before="160"/>
      <w:jc w:val="center"/>
    </w:pPr>
    <w:rPr>
      <w:i/>
      <w:iCs/>
      <w:color w:val="404040" w:themeColor="text1" w:themeTint="BF"/>
    </w:rPr>
  </w:style>
  <w:style w:type="character" w:customStyle="1" w:styleId="QuoteChar">
    <w:name w:val="Quote Char"/>
    <w:basedOn w:val="DefaultParagraphFont"/>
    <w:link w:val="Quote"/>
    <w:uiPriority w:val="29"/>
    <w:rsid w:val="00D11B83"/>
    <w:rPr>
      <w:rFonts w:ascii="Times New Roman" w:hAnsi="Times New Roman"/>
      <w:i/>
      <w:iCs/>
      <w:color w:val="404040" w:themeColor="text1" w:themeTint="BF"/>
    </w:rPr>
  </w:style>
  <w:style w:type="paragraph" w:styleId="ListParagraph">
    <w:name w:val="List Paragraph"/>
    <w:basedOn w:val="Normal"/>
    <w:uiPriority w:val="34"/>
    <w:qFormat/>
    <w:rsid w:val="00D11B83"/>
    <w:pPr>
      <w:ind w:left="720"/>
      <w:contextualSpacing/>
    </w:pPr>
  </w:style>
  <w:style w:type="character" w:styleId="IntenseEmphasis">
    <w:name w:val="Intense Emphasis"/>
    <w:basedOn w:val="DefaultParagraphFont"/>
    <w:uiPriority w:val="21"/>
    <w:qFormat/>
    <w:rsid w:val="00D11B83"/>
    <w:rPr>
      <w:i/>
      <w:iCs/>
      <w:color w:val="2F5496" w:themeColor="accent1" w:themeShade="BF"/>
    </w:rPr>
  </w:style>
  <w:style w:type="paragraph" w:styleId="IntenseQuote">
    <w:name w:val="Intense Quote"/>
    <w:basedOn w:val="Normal"/>
    <w:next w:val="Normal"/>
    <w:link w:val="IntenseQuoteChar"/>
    <w:uiPriority w:val="30"/>
    <w:qFormat/>
    <w:rsid w:val="00D11B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11B83"/>
    <w:rPr>
      <w:rFonts w:ascii="Times New Roman" w:hAnsi="Times New Roman"/>
      <w:i/>
      <w:iCs/>
      <w:color w:val="2F5496" w:themeColor="accent1" w:themeShade="BF"/>
    </w:rPr>
  </w:style>
  <w:style w:type="character" w:styleId="IntenseReference">
    <w:name w:val="Intense Reference"/>
    <w:basedOn w:val="DefaultParagraphFont"/>
    <w:uiPriority w:val="32"/>
    <w:qFormat/>
    <w:rsid w:val="00D11B83"/>
    <w:rPr>
      <w:b/>
      <w:bCs/>
      <w:smallCaps/>
      <w:color w:val="2F5496" w:themeColor="accent1" w:themeShade="BF"/>
      <w:spacing w:val="5"/>
    </w:rPr>
  </w:style>
  <w:style w:type="character" w:styleId="Hyperlink">
    <w:name w:val="Hyperlink"/>
    <w:basedOn w:val="DefaultParagraphFont"/>
    <w:uiPriority w:val="99"/>
    <w:unhideWhenUsed/>
    <w:rsid w:val="00EF3E55"/>
    <w:rPr>
      <w:color w:val="0563C1" w:themeColor="hyperlink"/>
      <w:u w:val="single"/>
    </w:rPr>
  </w:style>
  <w:style w:type="paragraph" w:styleId="Caption">
    <w:name w:val="caption"/>
    <w:basedOn w:val="Normal"/>
    <w:next w:val="Normal"/>
    <w:uiPriority w:val="35"/>
    <w:unhideWhenUsed/>
    <w:qFormat/>
    <w:rsid w:val="006B30C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646E8"/>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9646E8"/>
    <w:pPr>
      <w:spacing w:after="100"/>
    </w:pPr>
  </w:style>
  <w:style w:type="paragraph" w:styleId="Header">
    <w:name w:val="header"/>
    <w:basedOn w:val="Normal"/>
    <w:link w:val="HeaderChar"/>
    <w:uiPriority w:val="99"/>
    <w:unhideWhenUsed/>
    <w:rsid w:val="009646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46E8"/>
    <w:rPr>
      <w:rFonts w:ascii="Times New Roman" w:hAnsi="Times New Roman"/>
    </w:rPr>
  </w:style>
  <w:style w:type="paragraph" w:styleId="Footer">
    <w:name w:val="footer"/>
    <w:basedOn w:val="Normal"/>
    <w:link w:val="FooterChar"/>
    <w:uiPriority w:val="99"/>
    <w:unhideWhenUsed/>
    <w:rsid w:val="009646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46E8"/>
    <w:rPr>
      <w:rFonts w:ascii="Times New Roman" w:hAnsi="Times New Roman"/>
    </w:rPr>
  </w:style>
  <w:style w:type="paragraph" w:styleId="TableofFigures">
    <w:name w:val="table of figures"/>
    <w:basedOn w:val="Normal"/>
    <w:next w:val="Normal"/>
    <w:uiPriority w:val="99"/>
    <w:unhideWhenUsed/>
    <w:rsid w:val="0080159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iblio.ugent.be/publication/01KAV2B3ZQ47W8ZHHDZ81WAMNM" TargetMode="External"/><Relationship Id="rId18" Type="http://schemas.openxmlformats.org/officeDocument/2006/relationships/hyperlink" Target="https://www.mdpi.com/2071-1050/17/20/9092" TargetMode="External"/><Relationship Id="rId3" Type="http://schemas.openxmlformats.org/officeDocument/2006/relationships/settings" Target="settings.xml"/><Relationship Id="rId21" Type="http://schemas.openxmlformats.org/officeDocument/2006/relationships/hyperlink" Target="https://www.mdpi.com/2075-5309/13/9/2163" TargetMode="External"/><Relationship Id="rId7" Type="http://schemas.openxmlformats.org/officeDocument/2006/relationships/image" Target="media/image1.png"/><Relationship Id="rId12" Type="http://schemas.openxmlformats.org/officeDocument/2006/relationships/hyperlink" Target="https://orbi.uliege.be/handle/2268/337812" TargetMode="External"/><Relationship Id="rId17" Type="http://schemas.openxmlformats.org/officeDocument/2006/relationships/hyperlink" Target="https://www.mdpi.com/2225-1154/13/9/19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apers.ssrn.com/sol3/papers.cfm?abstract_id=5139492" TargetMode="External"/><Relationship Id="rId20" Type="http://schemas.openxmlformats.org/officeDocument/2006/relationships/hyperlink" Target="https://link.springer.com/article/10.1007/s13280-023-01834-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2073-445X/13/12/2138"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naturalhazards.com.au/sites/default/files/2024-11/Crisis%20Management%20Arrangements%20Final%20Report%20November%202024.pdf"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emerald.com/dpm/article/32/1/234/8110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l-kindipublishers.org/index.php/ijlps/article/view/10733" TargetMode="External"/><Relationship Id="rId22" Type="http://schemas.openxmlformats.org/officeDocument/2006/relationships/hyperlink" Target="https://www.mdpi.com/2073-445X/14/2/2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5FB0F-69B7-4145-ADCE-7F9D56AD4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20</Pages>
  <Words>4519</Words>
  <Characters>25761</Characters>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2026-03-28T10:51:00Z</dcterms:created>
  <dcterms:modified xsi:type="dcterms:W3CDTF">2026-03-28T10:51:00Z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6313212a-a9ae-445f-80e5-ca558f966bcf</vt:lpwstr>
  </property>
</Properties>
</file>