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9B339" w14:textId="736F0DED" w:rsidR="003D7391" w:rsidRPr="005316DE" w:rsidRDefault="005C5327">
      <w:pPr>
        <w:rPr>
          <w:rFonts w:ascii="Arial" w:hAnsi="Arial" w:cs="Arial"/>
        </w:rPr>
      </w:pPr>
      <w:r w:rsidRPr="005316DE">
        <w:rPr>
          <w:rFonts w:ascii="Arial" w:hAnsi="Arial" w:cs="Arial"/>
        </w:rPr>
        <w:t xml:space="preserve">Student Name: </w:t>
      </w:r>
      <w:r w:rsidR="00E60F6C" w:rsidRPr="005316DE">
        <w:rPr>
          <w:rFonts w:ascii="Arial" w:hAnsi="Arial" w:cs="Arial"/>
        </w:rPr>
        <w:t xml:space="preserve">Florina </w:t>
      </w:r>
      <w:proofErr w:type="spellStart"/>
      <w:r w:rsidR="00E60F6C" w:rsidRPr="005316DE">
        <w:rPr>
          <w:rFonts w:ascii="Arial" w:hAnsi="Arial" w:cs="Arial"/>
        </w:rPr>
        <w:t>Bidea</w:t>
      </w:r>
      <w:proofErr w:type="spellEnd"/>
    </w:p>
    <w:p w14:paraId="06764432" w14:textId="3BC84FC1" w:rsidR="00E60F6C" w:rsidRPr="005316DE" w:rsidRDefault="00E60F6C">
      <w:pPr>
        <w:rPr>
          <w:rFonts w:ascii="Arial" w:hAnsi="Arial" w:cs="Arial"/>
        </w:rPr>
      </w:pPr>
      <w:r w:rsidRPr="005316DE">
        <w:rPr>
          <w:rFonts w:ascii="Arial" w:hAnsi="Arial" w:cs="Arial"/>
        </w:rPr>
        <w:t>Student ID: 1817440</w:t>
      </w:r>
    </w:p>
    <w:p w14:paraId="0EA8834C" w14:textId="278A9F9A" w:rsidR="00E60F6C" w:rsidRPr="005316DE" w:rsidRDefault="00E60F6C">
      <w:pPr>
        <w:rPr>
          <w:rFonts w:ascii="Arial" w:hAnsi="Arial" w:cs="Arial"/>
        </w:rPr>
      </w:pPr>
      <w:r w:rsidRPr="005316DE">
        <w:rPr>
          <w:rFonts w:ascii="Arial" w:hAnsi="Arial" w:cs="Arial"/>
        </w:rPr>
        <w:t xml:space="preserve">Module Lecturer: </w:t>
      </w:r>
      <w:proofErr w:type="spellStart"/>
      <w:r w:rsidR="003A701C" w:rsidRPr="005316DE">
        <w:rPr>
          <w:rFonts w:ascii="Arial" w:hAnsi="Arial" w:cs="Arial"/>
        </w:rPr>
        <w:t>Nandish</w:t>
      </w:r>
      <w:proofErr w:type="spellEnd"/>
      <w:r w:rsidR="003A701C" w:rsidRPr="005316DE">
        <w:rPr>
          <w:rFonts w:ascii="Arial" w:hAnsi="Arial" w:cs="Arial"/>
        </w:rPr>
        <w:t xml:space="preserve"> Patel</w:t>
      </w:r>
    </w:p>
    <w:p w14:paraId="124A348C" w14:textId="0C198D6C" w:rsidR="00E60F6C" w:rsidRPr="005316DE" w:rsidRDefault="00E60F6C">
      <w:pPr>
        <w:rPr>
          <w:rFonts w:ascii="Arial" w:hAnsi="Arial" w:cs="Arial"/>
        </w:rPr>
      </w:pPr>
      <w:r w:rsidRPr="005316DE">
        <w:rPr>
          <w:rFonts w:ascii="Arial" w:hAnsi="Arial" w:cs="Arial"/>
        </w:rPr>
        <w:t>Module Name: Developing Relationships and Workplace Achievements</w:t>
      </w:r>
    </w:p>
    <w:p w14:paraId="4B531DBC" w14:textId="4EA8834C" w:rsidR="003A701C" w:rsidRDefault="003A701C"/>
    <w:p w14:paraId="31C1D7D2" w14:textId="74816BA0" w:rsidR="003A701C" w:rsidRDefault="003A701C"/>
    <w:p w14:paraId="240ADF40" w14:textId="5023531F" w:rsidR="003A701C" w:rsidRDefault="003A701C"/>
    <w:p w14:paraId="7638A0ED" w14:textId="7582AE0A" w:rsidR="003A701C" w:rsidRDefault="003A701C"/>
    <w:p w14:paraId="315B9EE9" w14:textId="22EC0C11" w:rsidR="003A701C" w:rsidRDefault="003A701C"/>
    <w:p w14:paraId="54979D39" w14:textId="5777849F" w:rsidR="003A701C" w:rsidRDefault="003A701C"/>
    <w:p w14:paraId="1F27BDB4" w14:textId="52A5521E" w:rsidR="003A701C" w:rsidRDefault="003A701C"/>
    <w:p w14:paraId="2B4C3DCA" w14:textId="26EB2FA6" w:rsidR="003A701C" w:rsidRDefault="003A701C"/>
    <w:p w14:paraId="278FAECD" w14:textId="4E31AA7D" w:rsidR="003A701C" w:rsidRDefault="003A701C"/>
    <w:p w14:paraId="62666A34" w14:textId="0E054335" w:rsidR="003A701C" w:rsidRDefault="003A701C"/>
    <w:p w14:paraId="7AEFF475" w14:textId="62823326" w:rsidR="003A701C" w:rsidRDefault="003A701C"/>
    <w:p w14:paraId="37F12261" w14:textId="38C0BA75" w:rsidR="003A701C" w:rsidRDefault="003A701C"/>
    <w:p w14:paraId="54BDDE77" w14:textId="130C4B68" w:rsidR="003A701C" w:rsidRDefault="003A701C"/>
    <w:p w14:paraId="59B595E5" w14:textId="2644461D" w:rsidR="003A701C" w:rsidRDefault="003A701C"/>
    <w:p w14:paraId="24428ACC" w14:textId="27D379CB" w:rsidR="003A701C" w:rsidRDefault="003A701C"/>
    <w:p w14:paraId="76F437BC" w14:textId="120B2315" w:rsidR="003A701C" w:rsidRDefault="003A701C"/>
    <w:p w14:paraId="504D92CD" w14:textId="4B05A8D3" w:rsidR="003A701C" w:rsidRDefault="003A701C"/>
    <w:p w14:paraId="332A8523" w14:textId="01426B6E" w:rsidR="003A701C" w:rsidRDefault="003A701C"/>
    <w:p w14:paraId="6C201B06" w14:textId="26B99AA3" w:rsidR="003A701C" w:rsidRDefault="003A701C"/>
    <w:p w14:paraId="396E1BFB" w14:textId="503451F0" w:rsidR="003A701C" w:rsidRDefault="003A701C"/>
    <w:p w14:paraId="0238314B" w14:textId="40C7BA33" w:rsidR="003A701C" w:rsidRDefault="003A701C"/>
    <w:p w14:paraId="493F19F6" w14:textId="14D3BE46" w:rsidR="003A701C" w:rsidRDefault="003A701C"/>
    <w:p w14:paraId="1A3736FC" w14:textId="534513D3" w:rsidR="003A701C" w:rsidRDefault="003A701C"/>
    <w:p w14:paraId="1C165AEC" w14:textId="20AADE56" w:rsidR="003A701C" w:rsidRDefault="003A701C"/>
    <w:p w14:paraId="56205179" w14:textId="30E26CB2" w:rsidR="003A701C" w:rsidRDefault="003A701C"/>
    <w:p w14:paraId="7970A50E" w14:textId="7178F35C" w:rsidR="003A701C" w:rsidRDefault="003A701C"/>
    <w:p w14:paraId="481CF234" w14:textId="19849061" w:rsidR="003A701C" w:rsidRDefault="003A701C"/>
    <w:sdt>
      <w:sdtPr>
        <w:rPr>
          <w:rFonts w:asciiTheme="minorHAnsi" w:eastAsiaTheme="minorHAnsi" w:hAnsiTheme="minorHAnsi" w:cstheme="minorBidi"/>
          <w:color w:val="auto"/>
          <w:sz w:val="22"/>
          <w:szCs w:val="22"/>
          <w:lang w:val="en-GB"/>
        </w:rPr>
        <w:id w:val="258331516"/>
        <w:docPartObj>
          <w:docPartGallery w:val="Table of Contents"/>
          <w:docPartUnique/>
        </w:docPartObj>
      </w:sdtPr>
      <w:sdtEndPr>
        <w:rPr>
          <w:b/>
          <w:bCs/>
          <w:noProof/>
        </w:rPr>
      </w:sdtEndPr>
      <w:sdtContent>
        <w:p w14:paraId="22C2B2FD" w14:textId="62F5B5E8" w:rsidR="00ED0FC6" w:rsidRDefault="00ED0FC6">
          <w:pPr>
            <w:pStyle w:val="TOCHeading"/>
          </w:pPr>
          <w:r>
            <w:t>Contents</w:t>
          </w:r>
        </w:p>
        <w:p w14:paraId="301C6CAD" w14:textId="7624F8DC" w:rsidR="00ED0FC6" w:rsidRDefault="00ED0FC6">
          <w:pPr>
            <w:pStyle w:val="TOC1"/>
            <w:tabs>
              <w:tab w:val="right" w:leader="dot" w:pos="9016"/>
            </w:tabs>
            <w:rPr>
              <w:noProof/>
            </w:rPr>
          </w:pPr>
          <w:r>
            <w:fldChar w:fldCharType="begin"/>
          </w:r>
          <w:r>
            <w:instrText xml:space="preserve"> TOC \o "1-3" \h \z \u </w:instrText>
          </w:r>
          <w:r>
            <w:fldChar w:fldCharType="separate"/>
          </w:r>
          <w:hyperlink w:anchor="_Toc67328102" w:history="1">
            <w:r w:rsidRPr="001944FB">
              <w:rPr>
                <w:rStyle w:val="Hyperlink"/>
                <w:noProof/>
              </w:rPr>
              <w:t>Introduction</w:t>
            </w:r>
            <w:r>
              <w:rPr>
                <w:noProof/>
                <w:webHidden/>
              </w:rPr>
              <w:tab/>
            </w:r>
            <w:r>
              <w:rPr>
                <w:noProof/>
                <w:webHidden/>
              </w:rPr>
              <w:fldChar w:fldCharType="begin"/>
            </w:r>
            <w:r>
              <w:rPr>
                <w:noProof/>
                <w:webHidden/>
              </w:rPr>
              <w:instrText xml:space="preserve"> PAGEREF _Toc67328102 \h </w:instrText>
            </w:r>
            <w:r>
              <w:rPr>
                <w:noProof/>
                <w:webHidden/>
              </w:rPr>
            </w:r>
            <w:r>
              <w:rPr>
                <w:noProof/>
                <w:webHidden/>
              </w:rPr>
              <w:fldChar w:fldCharType="separate"/>
            </w:r>
            <w:r>
              <w:rPr>
                <w:noProof/>
                <w:webHidden/>
              </w:rPr>
              <w:t>3</w:t>
            </w:r>
            <w:r>
              <w:rPr>
                <w:noProof/>
                <w:webHidden/>
              </w:rPr>
              <w:fldChar w:fldCharType="end"/>
            </w:r>
          </w:hyperlink>
        </w:p>
        <w:p w14:paraId="225956AC" w14:textId="036C0B2F" w:rsidR="00ED0FC6" w:rsidRDefault="00ED0FC6">
          <w:r>
            <w:rPr>
              <w:b/>
              <w:bCs/>
              <w:noProof/>
            </w:rPr>
            <w:fldChar w:fldCharType="end"/>
          </w:r>
        </w:p>
      </w:sdtContent>
    </w:sdt>
    <w:p w14:paraId="0DA3AAC3" w14:textId="5ADAC64B" w:rsidR="003A701C" w:rsidRDefault="003A701C"/>
    <w:p w14:paraId="15F601B7" w14:textId="19AC947D" w:rsidR="003A701C" w:rsidRDefault="003A701C"/>
    <w:p w14:paraId="0CC92C12" w14:textId="1CAC6BE8" w:rsidR="003A701C" w:rsidRDefault="003A701C"/>
    <w:p w14:paraId="1DB4740E" w14:textId="2ED50F95" w:rsidR="003A701C" w:rsidRDefault="003A701C"/>
    <w:p w14:paraId="3EC3A072" w14:textId="71EEFCAB" w:rsidR="003A701C" w:rsidRDefault="003A701C"/>
    <w:p w14:paraId="7860225B" w14:textId="1B12EF2D" w:rsidR="003A701C" w:rsidRDefault="003A701C"/>
    <w:p w14:paraId="406E5D66" w14:textId="6501F9E7" w:rsidR="003A701C" w:rsidRDefault="003A701C"/>
    <w:p w14:paraId="17DD09AF" w14:textId="15C92E3B" w:rsidR="003A701C" w:rsidRDefault="003A701C"/>
    <w:p w14:paraId="61FF54FD" w14:textId="1B6C59A9" w:rsidR="003A701C" w:rsidRDefault="003A701C"/>
    <w:p w14:paraId="26B86384" w14:textId="0ACE7E7F" w:rsidR="003A701C" w:rsidRDefault="003A701C"/>
    <w:p w14:paraId="2ED782D0" w14:textId="1CC233A4" w:rsidR="003A701C" w:rsidRDefault="003A701C"/>
    <w:p w14:paraId="6143D864" w14:textId="02D16EEA" w:rsidR="003A701C" w:rsidRDefault="003A701C"/>
    <w:p w14:paraId="3798C0C7" w14:textId="7A286DDB" w:rsidR="003A701C" w:rsidRDefault="003A701C"/>
    <w:p w14:paraId="7C0B5A0C" w14:textId="5A8A895A" w:rsidR="003A701C" w:rsidRDefault="003A701C"/>
    <w:p w14:paraId="0FC41971" w14:textId="7110AC0F" w:rsidR="003A701C" w:rsidRDefault="003A701C"/>
    <w:p w14:paraId="27A5BB81" w14:textId="1C1707AD" w:rsidR="003A701C" w:rsidRDefault="003A701C"/>
    <w:p w14:paraId="3A8E3A16" w14:textId="7D572758" w:rsidR="003A701C" w:rsidRDefault="003A701C"/>
    <w:p w14:paraId="138D5481" w14:textId="2FEFA451" w:rsidR="003A701C" w:rsidRDefault="003A701C"/>
    <w:p w14:paraId="177F8DE5" w14:textId="13735533" w:rsidR="003A701C" w:rsidRDefault="003A701C"/>
    <w:p w14:paraId="4A98322F" w14:textId="4BCA18CE" w:rsidR="003A701C" w:rsidRDefault="003A701C"/>
    <w:p w14:paraId="2326679C" w14:textId="13619E2C" w:rsidR="003A701C" w:rsidRDefault="003A701C"/>
    <w:p w14:paraId="22FDB0F0" w14:textId="7979AE71" w:rsidR="003A701C" w:rsidRDefault="003A701C"/>
    <w:p w14:paraId="4C261B4A" w14:textId="6CF1B1A2" w:rsidR="003A701C" w:rsidRDefault="003A701C"/>
    <w:p w14:paraId="0F388632" w14:textId="0680E6D6" w:rsidR="003A701C" w:rsidRDefault="003A701C"/>
    <w:p w14:paraId="1A245BD6" w14:textId="7FE3EE24" w:rsidR="003A701C" w:rsidRDefault="003A701C"/>
    <w:p w14:paraId="6633CD44" w14:textId="6C56A302" w:rsidR="003A701C" w:rsidRDefault="003A701C"/>
    <w:p w14:paraId="52B886DA" w14:textId="0C1A2E3E" w:rsidR="003A701C" w:rsidRDefault="003A701C"/>
    <w:p w14:paraId="636CBA37" w14:textId="5D30CAF0" w:rsidR="003A701C" w:rsidRDefault="003A701C"/>
    <w:p w14:paraId="33E635CD" w14:textId="21AAC06F" w:rsidR="003A701C" w:rsidRDefault="003A701C"/>
    <w:p w14:paraId="2EA51653" w14:textId="0E564A3E" w:rsidR="003A701C" w:rsidRDefault="003A701C"/>
    <w:p w14:paraId="1F6AE911" w14:textId="637C0206" w:rsidR="003A701C" w:rsidRDefault="003A701C"/>
    <w:p w14:paraId="276679A5" w14:textId="3C8773FA" w:rsidR="003A701C" w:rsidRDefault="003A701C" w:rsidP="003A701C">
      <w:pPr>
        <w:pStyle w:val="Heading1"/>
      </w:pPr>
      <w:bookmarkStart w:id="0" w:name="_Toc67328102"/>
      <w:r>
        <w:t>Introduction</w:t>
      </w:r>
      <w:bookmarkEnd w:id="0"/>
    </w:p>
    <w:p w14:paraId="7EF2DB8A" w14:textId="30EA7B18" w:rsidR="00731480" w:rsidRPr="00731480" w:rsidRDefault="00731480" w:rsidP="00D104B9">
      <w:pPr>
        <w:spacing w:line="360" w:lineRule="auto"/>
        <w:rPr>
          <w:rFonts w:ascii="Arial" w:hAnsi="Arial" w:cs="Arial"/>
        </w:rPr>
      </w:pPr>
      <w:r w:rsidRPr="00731480">
        <w:rPr>
          <w:rFonts w:ascii="Arial" w:hAnsi="Arial" w:cs="Arial"/>
        </w:rPr>
        <w:t xml:space="preserve">This report will essentially evaluate headway vehicles available to an affiliation and uncover how much they are fitting in social occasion the improvement needs of the agent and will acquaint a course of action with meet the separated progression needs and presumptions for the specialist. </w:t>
      </w:r>
    </w:p>
    <w:p w14:paraId="557B077C" w14:textId="34EF563F" w:rsidR="00731480" w:rsidRPr="00731480" w:rsidRDefault="00731480" w:rsidP="00D104B9">
      <w:pPr>
        <w:spacing w:line="360" w:lineRule="auto"/>
        <w:rPr>
          <w:rFonts w:ascii="Arial" w:hAnsi="Arial" w:cs="Arial"/>
        </w:rPr>
      </w:pPr>
      <w:r w:rsidRPr="00731480">
        <w:rPr>
          <w:rFonts w:ascii="Arial" w:hAnsi="Arial" w:cs="Arial"/>
        </w:rPr>
        <w:t xml:space="preserve">The affiliation </w:t>
      </w:r>
      <w:proofErr w:type="spellStart"/>
      <w:r w:rsidRPr="00731480">
        <w:rPr>
          <w:rFonts w:ascii="Arial" w:hAnsi="Arial" w:cs="Arial"/>
        </w:rPr>
        <w:t>analyzed</w:t>
      </w:r>
      <w:proofErr w:type="spellEnd"/>
      <w:r w:rsidRPr="00731480">
        <w:rPr>
          <w:rFonts w:ascii="Arial" w:hAnsi="Arial" w:cs="Arial"/>
        </w:rPr>
        <w:t xml:space="preserve"> in this investigation paper is a motel network in the United Kingdom called Z Hotels. Z Hotels is a medium-sized business, with 210 delegates (UK.GlobalDatabase.com, 2020), that runs in the </w:t>
      </w:r>
      <w:proofErr w:type="spellStart"/>
      <w:r w:rsidRPr="00731480">
        <w:rPr>
          <w:rFonts w:ascii="Arial" w:hAnsi="Arial" w:cs="Arial"/>
        </w:rPr>
        <w:t>neighborliness</w:t>
      </w:r>
      <w:proofErr w:type="spellEnd"/>
      <w:r w:rsidRPr="00731480">
        <w:rPr>
          <w:rFonts w:ascii="Arial" w:hAnsi="Arial" w:cs="Arial"/>
        </w:rPr>
        <w:t xml:space="preserve"> business. The </w:t>
      </w:r>
      <w:proofErr w:type="gramStart"/>
      <w:r w:rsidRPr="00731480">
        <w:rPr>
          <w:rFonts w:ascii="Arial" w:hAnsi="Arial" w:cs="Arial"/>
        </w:rPr>
        <w:t>principle</w:t>
      </w:r>
      <w:proofErr w:type="gramEnd"/>
      <w:r w:rsidRPr="00731480">
        <w:rPr>
          <w:rFonts w:ascii="Arial" w:hAnsi="Arial" w:cs="Arial"/>
        </w:rPr>
        <w:t xml:space="preserve"> hotel was opened in 2011, and the association has shown up at 14 motels in nine years. Their thought is to offer sensible rooms in central zones; subsequently, </w:t>
      </w:r>
      <w:proofErr w:type="gramStart"/>
      <w:r w:rsidRPr="00731480">
        <w:rPr>
          <w:rFonts w:ascii="Arial" w:hAnsi="Arial" w:cs="Arial"/>
        </w:rPr>
        <w:t>all of</w:t>
      </w:r>
      <w:proofErr w:type="gramEnd"/>
      <w:r w:rsidRPr="00731480">
        <w:rPr>
          <w:rFonts w:ascii="Arial" w:hAnsi="Arial" w:cs="Arial"/>
        </w:rPr>
        <w:t xml:space="preserve"> the lodgings are mostly arranged across London, Liverpool, Bath and Glasgow. The fifteenth motel was needed to open in December 2020, however since of COVID-19 pandemic has been conceded to March 2021 (Unpublished sources, 2020). </w:t>
      </w:r>
    </w:p>
    <w:p w14:paraId="7D44B0F8" w14:textId="6BDB0C3E" w:rsidR="000E74C3" w:rsidRPr="005316DE" w:rsidRDefault="00731480" w:rsidP="00D104B9">
      <w:pPr>
        <w:spacing w:line="360" w:lineRule="auto"/>
        <w:rPr>
          <w:rFonts w:ascii="Arial" w:hAnsi="Arial" w:cs="Arial"/>
        </w:rPr>
      </w:pPr>
      <w:r w:rsidRPr="00731480">
        <w:rPr>
          <w:rFonts w:ascii="Arial" w:hAnsi="Arial" w:cs="Arial"/>
        </w:rPr>
        <w:t xml:space="preserve">Their accentuation relies upon the customer care given by the associates. To achieve high customer care, the affiliation is locked in with keeping up the delegates convinced; arranged to most noteworthy quality, ceaselessly supporting their characteristics and culture paying little mind to in what conditions the association is incorporated. Motivation on the specialists is kept by figuring everything out a wide scope of building works out, offering rewards, being legitimate under testing conditions and offering their reliable assistance for individual and master unforeseen </w:t>
      </w:r>
      <w:proofErr w:type="spellStart"/>
      <w:proofErr w:type="gramStart"/>
      <w:r w:rsidRPr="00731480">
        <w:rPr>
          <w:rFonts w:ascii="Arial" w:hAnsi="Arial" w:cs="Arial"/>
        </w:rPr>
        <w:t>development.</w:t>
      </w:r>
      <w:r w:rsidR="000E74C3">
        <w:rPr>
          <w:rFonts w:ascii="Arial" w:eastAsia="Times New Roman" w:hAnsi="Arial" w:cs="Arial"/>
          <w:color w:val="0E101A"/>
          <w:lang w:eastAsia="en-GB"/>
        </w:rPr>
        <w:t>The</w:t>
      </w:r>
      <w:proofErr w:type="spellEnd"/>
      <w:proofErr w:type="gramEnd"/>
      <w:r w:rsidR="000E74C3">
        <w:rPr>
          <w:rFonts w:ascii="Arial" w:eastAsia="Times New Roman" w:hAnsi="Arial" w:cs="Arial"/>
          <w:color w:val="0E101A"/>
          <w:lang w:eastAsia="en-GB"/>
        </w:rPr>
        <w:t xml:space="preserve"> business uses different methods of trainings depending on the nature of the need. </w:t>
      </w:r>
      <w:r w:rsidR="00232F4A">
        <w:rPr>
          <w:rFonts w:ascii="Arial" w:eastAsia="Times New Roman" w:hAnsi="Arial" w:cs="Arial"/>
          <w:color w:val="0E101A"/>
          <w:lang w:eastAsia="en-GB"/>
        </w:rPr>
        <w:t>Recently</w:t>
      </w:r>
      <w:r w:rsidR="006E62F2">
        <w:rPr>
          <w:rFonts w:ascii="Arial" w:eastAsia="Times New Roman" w:hAnsi="Arial" w:cs="Arial"/>
          <w:color w:val="0E101A"/>
          <w:lang w:eastAsia="en-GB"/>
        </w:rPr>
        <w:t>, due to COVID-19</w:t>
      </w:r>
      <w:r w:rsidR="00610BD0">
        <w:rPr>
          <w:rFonts w:ascii="Arial" w:eastAsia="Times New Roman" w:hAnsi="Arial" w:cs="Arial"/>
          <w:color w:val="0E101A"/>
          <w:lang w:eastAsia="en-GB"/>
        </w:rPr>
        <w:t xml:space="preserve">, the trainings have taken place on the online platforms to respect </w:t>
      </w:r>
      <w:r w:rsidR="00217A8D">
        <w:rPr>
          <w:rFonts w:ascii="Arial" w:eastAsia="Times New Roman" w:hAnsi="Arial" w:cs="Arial"/>
          <w:color w:val="0E101A"/>
          <w:lang w:eastAsia="en-GB"/>
        </w:rPr>
        <w:t xml:space="preserve">the </w:t>
      </w:r>
      <w:r w:rsidR="00FD777D">
        <w:rPr>
          <w:rFonts w:ascii="Arial" w:eastAsia="Times New Roman" w:hAnsi="Arial" w:cs="Arial"/>
          <w:color w:val="0E101A"/>
          <w:lang w:eastAsia="en-GB"/>
        </w:rPr>
        <w:t xml:space="preserve">government </w:t>
      </w:r>
      <w:r w:rsidR="00C50F3B">
        <w:rPr>
          <w:rFonts w:ascii="Arial" w:eastAsia="Times New Roman" w:hAnsi="Arial" w:cs="Arial"/>
          <w:color w:val="0E101A"/>
          <w:lang w:eastAsia="en-GB"/>
        </w:rPr>
        <w:t xml:space="preserve">guidelines. </w:t>
      </w:r>
      <w:r w:rsidR="00B753EF">
        <w:rPr>
          <w:rFonts w:ascii="Arial" w:eastAsia="Times New Roman" w:hAnsi="Arial" w:cs="Arial"/>
          <w:color w:val="0E101A"/>
          <w:lang w:eastAsia="en-GB"/>
        </w:rPr>
        <w:t xml:space="preserve">The main types of trainings that used to take place were </w:t>
      </w:r>
      <w:r w:rsidR="00AE5FE3">
        <w:rPr>
          <w:rFonts w:ascii="Arial" w:eastAsia="Times New Roman" w:hAnsi="Arial" w:cs="Arial"/>
          <w:color w:val="0E101A"/>
          <w:lang w:eastAsia="en-GB"/>
        </w:rPr>
        <w:t xml:space="preserve">on a </w:t>
      </w:r>
      <w:proofErr w:type="gramStart"/>
      <w:r w:rsidR="00AE5FE3">
        <w:rPr>
          <w:rFonts w:ascii="Arial" w:eastAsia="Times New Roman" w:hAnsi="Arial" w:cs="Arial"/>
          <w:color w:val="0E101A"/>
          <w:lang w:eastAsia="en-GB"/>
        </w:rPr>
        <w:t>class room</w:t>
      </w:r>
      <w:proofErr w:type="gramEnd"/>
      <w:r w:rsidR="00AE5FE3">
        <w:rPr>
          <w:rFonts w:ascii="Arial" w:eastAsia="Times New Roman" w:hAnsi="Arial" w:cs="Arial"/>
          <w:color w:val="0E101A"/>
          <w:lang w:eastAsia="en-GB"/>
        </w:rPr>
        <w:t xml:space="preserve"> with a group, on a one-to-one basis </w:t>
      </w:r>
      <w:r w:rsidR="005B2B8D">
        <w:rPr>
          <w:rFonts w:ascii="Arial" w:eastAsia="Times New Roman" w:hAnsi="Arial" w:cs="Arial"/>
          <w:color w:val="0E101A"/>
          <w:lang w:eastAsia="en-GB"/>
        </w:rPr>
        <w:t>and where the trainees had t</w:t>
      </w:r>
      <w:r w:rsidR="00D92802">
        <w:rPr>
          <w:rFonts w:ascii="Arial" w:eastAsia="Times New Roman" w:hAnsi="Arial" w:cs="Arial"/>
          <w:color w:val="0E101A"/>
          <w:lang w:eastAsia="en-GB"/>
        </w:rPr>
        <w:t xml:space="preserve">o show their knowledge acquired during working time. </w:t>
      </w:r>
    </w:p>
    <w:p w14:paraId="68BAFA58" w14:textId="6822F4AF" w:rsidR="003A701C" w:rsidRDefault="003A701C"/>
    <w:p w14:paraId="2011BAF0" w14:textId="77777777" w:rsidR="003A701C" w:rsidRDefault="003A701C"/>
    <w:sectPr w:rsidR="003A7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462"/>
    <w:rsid w:val="000E74C3"/>
    <w:rsid w:val="00197950"/>
    <w:rsid w:val="00217A8D"/>
    <w:rsid w:val="00232F4A"/>
    <w:rsid w:val="00264C7D"/>
    <w:rsid w:val="003A701C"/>
    <w:rsid w:val="003C1462"/>
    <w:rsid w:val="003D7391"/>
    <w:rsid w:val="00404B60"/>
    <w:rsid w:val="00406EB8"/>
    <w:rsid w:val="00474A9E"/>
    <w:rsid w:val="005316DE"/>
    <w:rsid w:val="005B2B8D"/>
    <w:rsid w:val="005C5327"/>
    <w:rsid w:val="005C6525"/>
    <w:rsid w:val="00610BD0"/>
    <w:rsid w:val="006D265D"/>
    <w:rsid w:val="006E62F2"/>
    <w:rsid w:val="00731480"/>
    <w:rsid w:val="00803AAD"/>
    <w:rsid w:val="008D00CB"/>
    <w:rsid w:val="00AE5FE3"/>
    <w:rsid w:val="00B753EF"/>
    <w:rsid w:val="00C50F3B"/>
    <w:rsid w:val="00D104B9"/>
    <w:rsid w:val="00D92802"/>
    <w:rsid w:val="00E60F6C"/>
    <w:rsid w:val="00ED0FC6"/>
    <w:rsid w:val="00FD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257A"/>
  <w15:chartTrackingRefBased/>
  <w15:docId w15:val="{3C41A7F9-4657-455A-8A01-212DCCC2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0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0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0FC6"/>
    <w:pPr>
      <w:outlineLvl w:val="9"/>
    </w:pPr>
    <w:rPr>
      <w:lang w:val="en-US"/>
    </w:rPr>
  </w:style>
  <w:style w:type="paragraph" w:styleId="TOC1">
    <w:name w:val="toc 1"/>
    <w:basedOn w:val="Normal"/>
    <w:next w:val="Normal"/>
    <w:autoRedefine/>
    <w:uiPriority w:val="39"/>
    <w:unhideWhenUsed/>
    <w:rsid w:val="00ED0FC6"/>
    <w:pPr>
      <w:spacing w:after="100"/>
    </w:pPr>
  </w:style>
  <w:style w:type="character" w:styleId="Hyperlink">
    <w:name w:val="Hyperlink"/>
    <w:basedOn w:val="DefaultParagraphFont"/>
    <w:uiPriority w:val="99"/>
    <w:unhideWhenUsed/>
    <w:rsid w:val="00ED0F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85122-8234-4AA5-AC0A-2ABE3521B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Vladuca</dc:creator>
  <cp:keywords/>
  <dc:description/>
  <cp:lastModifiedBy>Alina Vladuca</cp:lastModifiedBy>
  <cp:revision>28</cp:revision>
  <dcterms:created xsi:type="dcterms:W3CDTF">2021-03-22T17:45:00Z</dcterms:created>
  <dcterms:modified xsi:type="dcterms:W3CDTF">2021-03-22T18:25:00Z</dcterms:modified>
</cp:coreProperties>
</file>