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74A97" w14:textId="18E14D57" w:rsidR="000C2DE9" w:rsidRPr="00DC1B98" w:rsidRDefault="00A60044" w:rsidP="00A60044">
      <w:pPr>
        <w:spacing w:before="120" w:line="276" w:lineRule="auto"/>
        <w:rPr>
          <w:rFonts w:ascii="Arial" w:hAnsi="Arial" w:cs="Arial"/>
          <w:smallCaps/>
          <w:color w:val="404040" w:themeColor="text1" w:themeTint="BF"/>
          <w:spacing w:val="40"/>
          <w:sz w:val="96"/>
          <w:szCs w:val="96"/>
          <w:lang w:val="en-AU"/>
        </w:rPr>
      </w:pPr>
      <w:r>
        <w:rPr>
          <w:rFonts w:ascii="Arial" w:hAnsi="Arial" w:cs="Arial"/>
          <w:smallCaps/>
          <w:color w:val="595959" w:themeColor="text1" w:themeTint="A6"/>
          <w:spacing w:val="40"/>
          <w:sz w:val="96"/>
          <w:szCs w:val="96"/>
          <w:lang w:val="en-AU"/>
        </w:rPr>
        <w:t xml:space="preserve"> </w:t>
      </w:r>
      <w:r w:rsidR="00DF6E59" w:rsidRPr="00DF6E59">
        <w:rPr>
          <w:rFonts w:ascii="Arial" w:hAnsi="Arial" w:cs="Arial"/>
          <w:smallCaps/>
          <w:color w:val="595959" w:themeColor="text1" w:themeTint="A6"/>
          <w:spacing w:val="40"/>
          <w:sz w:val="96"/>
          <w:szCs w:val="96"/>
          <w:lang w:val="en-AU"/>
        </w:rPr>
        <w:t xml:space="preserve"> </w:t>
      </w:r>
      <w:r w:rsidR="000C2DE9">
        <w:rPr>
          <w:rFonts w:ascii="Arial" w:hAnsi="Arial" w:cs="Arial"/>
          <w:smallCaps/>
          <w:color w:val="595959" w:themeColor="text1" w:themeTint="A6"/>
          <w:spacing w:val="40"/>
          <w:sz w:val="96"/>
          <w:szCs w:val="96"/>
          <w:lang w:val="en-AU"/>
        </w:rPr>
        <w:t>Deborah Teckoe</w:t>
      </w:r>
    </w:p>
    <w:p w14:paraId="6BC53A00" w14:textId="77777777" w:rsidR="000C2DE9" w:rsidRPr="00DC1B98" w:rsidRDefault="000C2DE9" w:rsidP="000C2DE9">
      <w:pPr>
        <w:spacing w:line="276" w:lineRule="auto"/>
        <w:jc w:val="center"/>
        <w:rPr>
          <w:rFonts w:ascii="Arial" w:hAnsi="Arial" w:cs="Arial"/>
          <w:b/>
          <w:bCs/>
          <w:spacing w:val="60"/>
          <w:sz w:val="22"/>
          <w:szCs w:val="22"/>
          <w:lang w:val="en-AU"/>
        </w:rPr>
      </w:pPr>
      <w:r>
        <w:rPr>
          <w:rFonts w:ascii="Arial" w:hAnsi="Arial" w:cs="Arial"/>
          <w:b/>
          <w:bCs/>
          <w:spacing w:val="60"/>
          <w:sz w:val="22"/>
          <w:szCs w:val="22"/>
          <w:lang w:val="en-AU"/>
        </w:rPr>
        <w:t>WOMEN-CENTRIC TRANSFORMATIONAL COACH</w:t>
      </w:r>
    </w:p>
    <w:p w14:paraId="084F11B8" w14:textId="77777777" w:rsidR="000C2DE9" w:rsidRPr="00DC1B98" w:rsidRDefault="000C2DE9" w:rsidP="000C2DE9">
      <w:pPr>
        <w:spacing w:line="276" w:lineRule="auto"/>
        <w:jc w:val="center"/>
        <w:rPr>
          <w:rFonts w:ascii="Arial" w:hAnsi="Arial" w:cs="Arial"/>
          <w:sz w:val="22"/>
          <w:szCs w:val="22"/>
          <w:lang w:val="en-AU"/>
        </w:rPr>
      </w:pPr>
    </w:p>
    <w:p w14:paraId="5C677784" w14:textId="77777777" w:rsidR="000C2DE9" w:rsidRPr="00DC1B98" w:rsidRDefault="000C2DE9" w:rsidP="000C2DE9">
      <w:pPr>
        <w:spacing w:line="276" w:lineRule="auto"/>
        <w:jc w:val="center"/>
        <w:rPr>
          <w:rFonts w:ascii="Arial" w:hAnsi="Arial" w:cs="Arial"/>
          <w:sz w:val="22"/>
          <w:szCs w:val="22"/>
          <w:lang w:val="en-AU"/>
        </w:rPr>
      </w:pPr>
      <w:r w:rsidRPr="00DC1B98">
        <w:rPr>
          <w:rFonts w:ascii="Arial" w:hAnsi="Arial" w:cs="Arial"/>
          <w:noProof/>
          <w:sz w:val="22"/>
          <w:szCs w:val="22"/>
          <w:lang w:val="en-AU"/>
        </w:rPr>
        <mc:AlternateContent>
          <mc:Choice Requires="wps">
            <w:drawing>
              <wp:anchor distT="0" distB="0" distL="114300" distR="114300" simplePos="0" relativeHeight="251663360" behindDoc="0" locked="0" layoutInCell="1" allowOverlap="1" wp14:anchorId="53A28878" wp14:editId="1D5A4707">
                <wp:simplePos x="0" y="0"/>
                <wp:positionH relativeFrom="column">
                  <wp:posOffset>0</wp:posOffset>
                </wp:positionH>
                <wp:positionV relativeFrom="paragraph">
                  <wp:posOffset>45720</wp:posOffset>
                </wp:positionV>
                <wp:extent cx="6309360" cy="0"/>
                <wp:effectExtent l="0" t="0" r="15240" b="2540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bodyPr/>
                    </wps:wsp>
                  </a:graphicData>
                </a:graphic>
                <wp14:sizeRelH relativeFrom="page">
                  <wp14:pctWidth>0</wp14:pctWidth>
                </wp14:sizeRelH>
                <wp14:sizeRelV relativeFrom="page">
                  <wp14:pctHeight>0</wp14:pctHeight>
                </wp14:sizeRelV>
              </wp:anchor>
            </w:drawing>
          </mc:Choice>
          <mc:Fallback>
            <w:pict>
              <v:line w14:anchorId="1FED7320" id="Straight Connector 2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9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" strokecolor="#a5a5a5 [2092]">
                <o:lock v:ext="edit" shapetype="f"/>
              </v:line>
            </w:pict>
          </mc:Fallback>
        </mc:AlternateContent>
      </w:r>
    </w:p>
    <w:p w14:paraId="0860DB39" w14:textId="77777777" w:rsidR="000C2DE9" w:rsidRPr="0064652A" w:rsidRDefault="000C2DE9" w:rsidP="000C2DE9">
      <w:pPr>
        <w:spacing w:line="276" w:lineRule="auto"/>
        <w:jc w:val="center"/>
        <w:rPr>
          <w:rFonts w:ascii="Arial" w:hAnsi="Arial" w:cs="Arial"/>
          <w:sz w:val="20"/>
          <w:szCs w:val="20"/>
          <w:lang w:val="en-GB"/>
        </w:rPr>
      </w:pPr>
      <w:r w:rsidRPr="0064652A">
        <w:rPr>
          <w:rFonts w:ascii="Arial" w:hAnsi="Arial" w:cs="Arial"/>
          <w:sz w:val="20"/>
          <w:szCs w:val="20"/>
          <w:lang w:val="en-GB"/>
        </w:rPr>
        <w:t>0754000037</w:t>
      </w:r>
      <w:r>
        <w:rPr>
          <w:rFonts w:ascii="Arial" w:hAnsi="Arial" w:cs="Arial"/>
          <w:sz w:val="20"/>
          <w:szCs w:val="20"/>
          <w:lang w:val="en-GB"/>
        </w:rPr>
        <w:t xml:space="preserve">2 </w:t>
      </w:r>
      <w:r w:rsidRPr="00DC1B98">
        <w:rPr>
          <w:rFonts w:ascii="Arial" w:hAnsi="Arial" w:cs="Arial"/>
          <w:sz w:val="20"/>
          <w:szCs w:val="20"/>
          <w:lang w:val="en-AU"/>
        </w:rPr>
        <w:t xml:space="preserve">| </w:t>
      </w:r>
      <w:hyperlink r:id="rId8" w:history="1">
        <w:r w:rsidRPr="0019035D">
          <w:rPr>
            <w:rStyle w:val="Hyperlink"/>
            <w:rFonts w:ascii="Arial" w:hAnsi="Arial" w:cs="Arial"/>
            <w:sz w:val="20"/>
            <w:szCs w:val="20"/>
            <w:lang w:val="en-AU"/>
          </w:rPr>
          <w:t>deborahteckoe@gmail.com</w:t>
        </w:r>
      </w:hyperlink>
      <w:r>
        <w:rPr>
          <w:rFonts w:ascii="Arial" w:hAnsi="Arial" w:cs="Arial"/>
          <w:sz w:val="20"/>
          <w:szCs w:val="20"/>
          <w:lang w:val="en-AU"/>
        </w:rPr>
        <w:t xml:space="preserve"> </w:t>
      </w:r>
      <w:r w:rsidRPr="00DC1B98">
        <w:rPr>
          <w:rFonts w:ascii="Arial" w:hAnsi="Arial" w:cs="Arial"/>
          <w:sz w:val="20"/>
          <w:szCs w:val="20"/>
          <w:lang w:val="en-AU"/>
        </w:rPr>
        <w:t xml:space="preserve">| </w:t>
      </w:r>
      <w:r>
        <w:rPr>
          <w:rFonts w:ascii="Arial" w:hAnsi="Arial" w:cs="Arial"/>
          <w:sz w:val="20"/>
          <w:szCs w:val="20"/>
          <w:lang w:val="en-AU"/>
        </w:rPr>
        <w:t>Warwickshire</w:t>
      </w:r>
      <w:r w:rsidRPr="00DC1B98">
        <w:rPr>
          <w:rFonts w:ascii="Arial" w:hAnsi="Arial" w:cs="Arial"/>
          <w:sz w:val="20"/>
          <w:szCs w:val="20"/>
          <w:lang w:val="en-AU"/>
        </w:rPr>
        <w:t xml:space="preserve"> | </w:t>
      </w:r>
      <w:r w:rsidRPr="0064652A">
        <w:rPr>
          <w:rFonts w:ascii="Arial" w:hAnsi="Arial" w:cs="Arial"/>
          <w:color w:val="EE0000"/>
          <w:sz w:val="20"/>
          <w:szCs w:val="20"/>
          <w:lang w:val="en-AU"/>
        </w:rPr>
        <w:t>LinkedIn URL</w:t>
      </w:r>
    </w:p>
    <w:p w14:paraId="06C6CC23" w14:textId="77777777" w:rsidR="000C2DE9" w:rsidRPr="00DC1B98" w:rsidRDefault="000C2DE9" w:rsidP="000C2DE9">
      <w:pPr>
        <w:jc w:val="center"/>
        <w:rPr>
          <w:rFonts w:ascii="Arial" w:hAnsi="Arial" w:cs="Arial"/>
          <w:spacing w:val="20"/>
          <w:sz w:val="22"/>
          <w:szCs w:val="22"/>
          <w:lang w:val="en-AU"/>
        </w:rPr>
      </w:pPr>
      <w:r w:rsidRPr="00DC1B98">
        <w:rPr>
          <w:rFonts w:ascii="Arial" w:hAnsi="Arial" w:cs="Arial"/>
          <w:noProof/>
          <w:sz w:val="22"/>
          <w:szCs w:val="22"/>
          <w:lang w:val="en-AU"/>
        </w:rPr>
        <mc:AlternateContent>
          <mc:Choice Requires="wps">
            <w:drawing>
              <wp:anchor distT="0" distB="0" distL="114300" distR="114300" simplePos="0" relativeHeight="251659264" behindDoc="0" locked="0" layoutInCell="1" allowOverlap="1" wp14:anchorId="2B638C72" wp14:editId="250FAE08">
                <wp:simplePos x="0" y="0"/>
                <wp:positionH relativeFrom="column">
                  <wp:posOffset>0</wp:posOffset>
                </wp:positionH>
                <wp:positionV relativeFrom="paragraph">
                  <wp:posOffset>91440</wp:posOffset>
                </wp:positionV>
                <wp:extent cx="6309360" cy="0"/>
                <wp:effectExtent l="0" t="0" r="15240" b="2540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bodyPr/>
                    </wps:wsp>
                  </a:graphicData>
                </a:graphic>
                <wp14:sizeRelH relativeFrom="page">
                  <wp14:pctWidth>0</wp14:pctWidth>
                </wp14:sizeRelH>
                <wp14:sizeRelV relativeFrom="page">
                  <wp14:pctHeight>0</wp14:pctHeight>
                </wp14:sizeRelV>
              </wp:anchor>
            </w:drawing>
          </mc:Choice>
          <mc:Fallback>
            <w:pict>
              <v:line w14:anchorId="7FDB5C60" id="Straight Connector 2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2pt" to="496.8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" strokecolor="#a5a5a5 [2092]">
                <o:lock v:ext="edit" shapetype="f"/>
              </v:line>
            </w:pict>
          </mc:Fallback>
        </mc:AlternateContent>
      </w:r>
    </w:p>
    <w:p w14:paraId="1392178F" w14:textId="77777777" w:rsidR="000C2DE9" w:rsidRPr="00DC1B98" w:rsidRDefault="000C2DE9" w:rsidP="000C2DE9">
      <w:pPr>
        <w:jc w:val="center"/>
        <w:rPr>
          <w:rFonts w:ascii="Arial" w:hAnsi="Arial" w:cs="Arial"/>
          <w:spacing w:val="20"/>
          <w:sz w:val="22"/>
          <w:szCs w:val="22"/>
          <w:lang w:val="en-AU"/>
        </w:rPr>
      </w:pPr>
    </w:p>
    <w:p w14:paraId="669E8F4E" w14:textId="77777777" w:rsidR="000C2DE9" w:rsidRPr="00DC1B98" w:rsidRDefault="000C2DE9" w:rsidP="000C2DE9">
      <w:pPr>
        <w:jc w:val="center"/>
        <w:rPr>
          <w:rFonts w:ascii="Arial" w:hAnsi="Arial" w:cs="Arial"/>
          <w:b/>
          <w:spacing w:val="60"/>
          <w:szCs w:val="22"/>
          <w:lang w:val="en-AU"/>
        </w:rPr>
      </w:pPr>
      <w:r w:rsidRPr="00DC1B98">
        <w:rPr>
          <w:rFonts w:ascii="Arial" w:hAnsi="Arial" w:cs="Arial"/>
          <w:b/>
          <w:spacing w:val="60"/>
          <w:szCs w:val="22"/>
          <w:lang w:val="en-AU"/>
        </w:rPr>
        <w:t>CAREER SUMMARY</w:t>
      </w:r>
    </w:p>
    <w:p w14:paraId="6BEC92AD" w14:textId="77777777" w:rsidR="000C2DE9" w:rsidRPr="00DC1B98" w:rsidRDefault="000C2DE9" w:rsidP="000C2DE9">
      <w:pPr>
        <w:rPr>
          <w:rFonts w:ascii="Arial" w:hAnsi="Arial" w:cs="Arial"/>
          <w:i/>
          <w:sz w:val="22"/>
          <w:szCs w:val="22"/>
          <w:lang w:val="en-AU"/>
        </w:rPr>
      </w:pPr>
    </w:p>
    <w:p w14:paraId="6906EB26" w14:textId="54225BBD" w:rsidR="008E50DF" w:rsidRDefault="008E50DF" w:rsidP="000C2DE9">
      <w:pPr>
        <w:jc w:val="both"/>
        <w:rPr>
          <w:rFonts w:ascii="Arial" w:hAnsi="Arial" w:cs="Arial"/>
          <w:iCs/>
          <w:sz w:val="20"/>
          <w:szCs w:val="20"/>
          <w:lang w:val="en-AU"/>
        </w:rPr>
      </w:pPr>
      <w:r>
        <w:rPr>
          <w:rFonts w:ascii="Arial" w:hAnsi="Arial" w:cs="Arial"/>
          <w:iCs/>
          <w:sz w:val="20"/>
          <w:szCs w:val="20"/>
          <w:lang w:val="en-AU"/>
        </w:rPr>
        <w:t>A women-centred transformational coach</w:t>
      </w:r>
      <w:r w:rsidR="007A154C">
        <w:rPr>
          <w:rFonts w:ascii="Arial" w:hAnsi="Arial" w:cs="Arial"/>
          <w:iCs/>
          <w:sz w:val="20"/>
          <w:szCs w:val="20"/>
          <w:lang w:val="en-AU"/>
        </w:rPr>
        <w:t xml:space="preserve"> and</w:t>
      </w:r>
      <w:r>
        <w:rPr>
          <w:rFonts w:ascii="Arial" w:hAnsi="Arial" w:cs="Arial"/>
          <w:iCs/>
          <w:sz w:val="20"/>
          <w:szCs w:val="20"/>
          <w:lang w:val="en-AU"/>
        </w:rPr>
        <w:t xml:space="preserve"> psychotherapist</w:t>
      </w:r>
      <w:r w:rsidR="007A154C">
        <w:rPr>
          <w:rFonts w:ascii="Arial" w:hAnsi="Arial" w:cs="Arial"/>
          <w:iCs/>
          <w:sz w:val="20"/>
          <w:szCs w:val="20"/>
          <w:lang w:val="en-AU"/>
        </w:rPr>
        <w:t xml:space="preserve"> with over 20+ years of</w:t>
      </w:r>
      <w:r>
        <w:rPr>
          <w:rFonts w:ascii="Arial" w:hAnsi="Arial" w:cs="Arial"/>
          <w:iCs/>
          <w:sz w:val="20"/>
          <w:szCs w:val="20"/>
          <w:lang w:val="en-AU"/>
        </w:rPr>
        <w:t xml:space="preserve"> experience </w:t>
      </w:r>
      <w:r w:rsidR="007A154C">
        <w:rPr>
          <w:rFonts w:ascii="Arial" w:hAnsi="Arial" w:cs="Arial"/>
          <w:iCs/>
          <w:sz w:val="20"/>
          <w:szCs w:val="20"/>
          <w:lang w:val="en-AU"/>
        </w:rPr>
        <w:t>combining integrative psychotherapeutic methodology with executive coaching, neuro-linguistic programming, voice dialogue, dramatherapy, and systems-based leadership development to facilitate identi</w:t>
      </w:r>
      <w:r w:rsidR="00640242">
        <w:rPr>
          <w:rFonts w:ascii="Arial" w:hAnsi="Arial" w:cs="Arial"/>
          <w:iCs/>
          <w:sz w:val="20"/>
          <w:szCs w:val="20"/>
          <w:lang w:val="en-AU"/>
        </w:rPr>
        <w:t>t</w:t>
      </w:r>
      <w:r w:rsidR="007A154C">
        <w:rPr>
          <w:rFonts w:ascii="Arial" w:hAnsi="Arial" w:cs="Arial"/>
          <w:iCs/>
          <w:sz w:val="20"/>
          <w:szCs w:val="20"/>
          <w:lang w:val="en-AU"/>
        </w:rPr>
        <w:t xml:space="preserve">y-level and organisational change. Specialising in supporting women navigating leadership, life transitions, and role integration, applying identity-focused approaches to address internalised beliefs, relational dynamics, and structural barriers. </w:t>
      </w:r>
    </w:p>
    <w:p w14:paraId="6F663D8A" w14:textId="77777777" w:rsidR="005F4925" w:rsidRDefault="005F4925" w:rsidP="000C2DE9">
      <w:pPr>
        <w:jc w:val="both"/>
        <w:rPr>
          <w:rFonts w:ascii="Arial" w:hAnsi="Arial" w:cs="Arial"/>
          <w:iCs/>
          <w:sz w:val="20"/>
          <w:szCs w:val="20"/>
          <w:lang w:val="en-AU"/>
        </w:rPr>
      </w:pPr>
    </w:p>
    <w:p w14:paraId="69ACE4AE" w14:textId="1DCE68E5" w:rsidR="005F4925" w:rsidRDefault="00A60044" w:rsidP="000C2DE9">
      <w:pPr>
        <w:jc w:val="both"/>
        <w:rPr>
          <w:rFonts w:ascii="Arial" w:hAnsi="Arial" w:cs="Arial"/>
          <w:iCs/>
          <w:sz w:val="20"/>
          <w:szCs w:val="20"/>
          <w:lang w:val="en-AU"/>
        </w:rPr>
      </w:pPr>
      <w:r w:rsidRPr="00DC1B98">
        <w:rPr>
          <w:rFonts w:ascii="Arial" w:hAnsi="Arial" w:cs="Arial"/>
          <w:noProof/>
          <w:sz w:val="22"/>
          <w:szCs w:val="22"/>
          <w:lang w:val="en-AU"/>
        </w:rPr>
        <mc:AlternateContent>
          <mc:Choice Requires="wps">
            <w:drawing>
              <wp:anchor distT="0" distB="0" distL="114300" distR="114300" simplePos="0" relativeHeight="251660288" behindDoc="0" locked="0" layoutInCell="1" allowOverlap="1" wp14:anchorId="659440B8" wp14:editId="3FC75015">
                <wp:simplePos x="0" y="0"/>
                <wp:positionH relativeFrom="column">
                  <wp:posOffset>-11430</wp:posOffset>
                </wp:positionH>
                <wp:positionV relativeFrom="paragraph">
                  <wp:posOffset>497840</wp:posOffset>
                </wp:positionV>
                <wp:extent cx="6309360" cy="0"/>
                <wp:effectExtent l="0" t="0" r="15240" b="254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bodyPr/>
                    </wps:wsp>
                  </a:graphicData>
                </a:graphic>
                <wp14:sizeRelH relativeFrom="page">
                  <wp14:pctWidth>0</wp14:pctWidth>
                </wp14:sizeRelH>
                <wp14:sizeRelV relativeFrom="page">
                  <wp14:pctHeight>0</wp14:pctHeight>
                </wp14:sizeRelV>
              </wp:anchor>
            </w:drawing>
          </mc:Choice>
          <mc:Fallback>
            <w:pict>
              <v:line w14:anchorId="100CD5AF"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9.2pt" to="495.9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" strokecolor="#a5a5a5 [2092]">
                <o:lock v:ext="edit" shapetype="f"/>
              </v:line>
            </w:pict>
          </mc:Fallback>
        </mc:AlternateContent>
      </w:r>
      <w:r w:rsidR="005F4925">
        <w:rPr>
          <w:rFonts w:ascii="Arial" w:hAnsi="Arial" w:cs="Arial"/>
          <w:iCs/>
          <w:sz w:val="20"/>
          <w:szCs w:val="20"/>
          <w:lang w:val="en-AU"/>
        </w:rPr>
        <w:t xml:space="preserve">Proven background in business transformation, operational restructuring, and digital systems integration, developed through long-term leadership within commercial functions. Strong track record in analytical thinking to identify process inefficiencies, performance evaluation, and strategic implementation, ensuring that psychological insight can directly impact change. Highly adaptable across sectors and clients with exceptional knowledge of GDPR, safeguarding, and confidentiality processes.  </w:t>
      </w:r>
    </w:p>
    <w:p w14:paraId="1170C4E7" w14:textId="77777777" w:rsidR="000C2DE9" w:rsidRPr="00DC1B98" w:rsidRDefault="000C2DE9" w:rsidP="000C2DE9">
      <w:pPr>
        <w:jc w:val="both"/>
        <w:rPr>
          <w:rFonts w:ascii="Arial" w:hAnsi="Arial" w:cs="Arial"/>
          <w:i/>
          <w:sz w:val="20"/>
          <w:szCs w:val="20"/>
          <w:lang w:val="en-AU"/>
        </w:rPr>
      </w:pPr>
    </w:p>
    <w:p w14:paraId="2E3E9F9F" w14:textId="1649870B" w:rsidR="000C2DE9" w:rsidRPr="00DC1B98" w:rsidRDefault="000C2DE9" w:rsidP="000C2DE9">
      <w:pPr>
        <w:jc w:val="both"/>
        <w:rPr>
          <w:rFonts w:ascii="Arial" w:hAnsi="Arial" w:cs="Arial"/>
          <w:i/>
          <w:sz w:val="22"/>
          <w:szCs w:val="22"/>
          <w:lang w:val="en-AU"/>
        </w:rPr>
      </w:pPr>
    </w:p>
    <w:p w14:paraId="337E581A" w14:textId="77777777" w:rsidR="000C2DE9" w:rsidRPr="00DC1B98" w:rsidRDefault="000C2DE9" w:rsidP="000C2DE9">
      <w:pPr>
        <w:tabs>
          <w:tab w:val="left" w:pos="3860"/>
        </w:tabs>
        <w:jc w:val="center"/>
        <w:rPr>
          <w:rFonts w:ascii="Arial" w:hAnsi="Arial" w:cs="Arial"/>
          <w:b/>
          <w:spacing w:val="60"/>
          <w:sz w:val="10"/>
          <w:szCs w:val="10"/>
          <w:lang w:val="en-AU"/>
        </w:rPr>
      </w:pPr>
    </w:p>
    <w:p w14:paraId="11069FE9" w14:textId="77777777" w:rsidR="000C2DE9" w:rsidRPr="00DC1B98" w:rsidRDefault="000C2DE9" w:rsidP="000C2DE9">
      <w:pPr>
        <w:tabs>
          <w:tab w:val="left" w:pos="3860"/>
        </w:tabs>
        <w:jc w:val="center"/>
        <w:rPr>
          <w:rFonts w:ascii="Arial" w:hAnsi="Arial" w:cs="Arial"/>
          <w:b/>
          <w:spacing w:val="60"/>
          <w:szCs w:val="22"/>
          <w:lang w:val="en-AU"/>
        </w:rPr>
      </w:pPr>
      <w:r w:rsidRPr="00DC1B98">
        <w:rPr>
          <w:rFonts w:ascii="Arial" w:hAnsi="Arial" w:cs="Arial"/>
          <w:b/>
          <w:spacing w:val="60"/>
          <w:szCs w:val="22"/>
          <w:lang w:val="en-AU"/>
        </w:rPr>
        <w:t>SKILLS</w:t>
      </w:r>
    </w:p>
    <w:p w14:paraId="4631658A" w14:textId="77777777" w:rsidR="000C2DE9" w:rsidRPr="00DC1B98" w:rsidRDefault="000C2DE9" w:rsidP="000C2DE9">
      <w:pPr>
        <w:jc w:val="center"/>
        <w:rPr>
          <w:rFonts w:ascii="Arial" w:hAnsi="Arial" w:cs="Arial"/>
          <w:b/>
          <w:i/>
          <w:spacing w:val="20"/>
          <w:sz w:val="22"/>
          <w:szCs w:val="22"/>
          <w:lang w:val="en-AU"/>
        </w:rPr>
      </w:pPr>
    </w:p>
    <w:p w14:paraId="70114C4D" w14:textId="77777777" w:rsidR="000C2DE9" w:rsidRPr="00DC1B98" w:rsidRDefault="000C2DE9" w:rsidP="000C2DE9">
      <w:pPr>
        <w:jc w:val="center"/>
        <w:rPr>
          <w:rFonts w:ascii="Arial" w:hAnsi="Arial" w:cs="Arial"/>
          <w:sz w:val="20"/>
          <w:szCs w:val="20"/>
          <w:lang w:val="en-AU"/>
        </w:rPr>
        <w:sectPr w:rsidR="000C2DE9" w:rsidRPr="00DC1B98" w:rsidSect="000C2DE9">
          <w:headerReference w:type="default" r:id="rId9"/>
          <w:footerReference w:type="first" r:id="rId10"/>
          <w:pgSz w:w="11900" w:h="16820"/>
          <w:pgMar w:top="450" w:right="1008" w:bottom="720" w:left="1008" w:header="450" w:footer="720" w:gutter="0"/>
          <w:cols w:space="720"/>
          <w:titlePg/>
          <w:docGrid w:linePitch="360"/>
        </w:sectPr>
      </w:pPr>
    </w:p>
    <w:p w14:paraId="62A918C3" w14:textId="50D8486D" w:rsidR="000C2DE9" w:rsidRPr="00DC1B98" w:rsidRDefault="00B37E3C" w:rsidP="000C2DE9">
      <w:pPr>
        <w:pStyle w:val="ListParagraph"/>
        <w:numPr>
          <w:ilvl w:val="0"/>
          <w:numId w:val="11"/>
        </w:numPr>
        <w:rPr>
          <w:rFonts w:ascii="Arial" w:hAnsi="Arial" w:cs="Arial"/>
          <w:sz w:val="20"/>
          <w:szCs w:val="20"/>
          <w:lang w:val="en-AU"/>
        </w:rPr>
      </w:pPr>
      <w:r>
        <w:rPr>
          <w:rFonts w:ascii="Arial" w:hAnsi="Arial" w:cs="Arial"/>
          <w:sz w:val="20"/>
          <w:szCs w:val="20"/>
          <w:lang w:val="en-AU"/>
        </w:rPr>
        <w:t>Integrative Modalities</w:t>
      </w:r>
    </w:p>
    <w:p w14:paraId="0C27D52C" w14:textId="4EDA0270" w:rsidR="000C2DE9" w:rsidRPr="00DC1B98" w:rsidRDefault="00B37E3C" w:rsidP="000C2DE9">
      <w:pPr>
        <w:pStyle w:val="ListParagraph"/>
        <w:numPr>
          <w:ilvl w:val="0"/>
          <w:numId w:val="11"/>
        </w:numPr>
        <w:rPr>
          <w:rFonts w:ascii="Arial" w:hAnsi="Arial" w:cs="Arial"/>
          <w:sz w:val="20"/>
          <w:szCs w:val="20"/>
          <w:lang w:val="en-AU"/>
        </w:rPr>
      </w:pPr>
      <w:r>
        <w:rPr>
          <w:rFonts w:ascii="Arial" w:hAnsi="Arial" w:cs="Arial"/>
          <w:sz w:val="20"/>
          <w:szCs w:val="20"/>
          <w:lang w:val="en-AU"/>
        </w:rPr>
        <w:t>Crisis Intervention</w:t>
      </w:r>
    </w:p>
    <w:p w14:paraId="6F29B4C6" w14:textId="63FC8C05" w:rsidR="000C2DE9" w:rsidRPr="00DC1B98" w:rsidRDefault="00B37E3C" w:rsidP="000C2DE9">
      <w:pPr>
        <w:pStyle w:val="ListParagraph"/>
        <w:numPr>
          <w:ilvl w:val="0"/>
          <w:numId w:val="11"/>
        </w:numPr>
        <w:rPr>
          <w:rFonts w:ascii="Arial" w:hAnsi="Arial" w:cs="Arial"/>
          <w:sz w:val="20"/>
          <w:szCs w:val="20"/>
          <w:lang w:val="en-AU"/>
        </w:rPr>
      </w:pPr>
      <w:r>
        <w:rPr>
          <w:rFonts w:ascii="Arial" w:hAnsi="Arial" w:cs="Arial"/>
          <w:sz w:val="20"/>
          <w:szCs w:val="20"/>
          <w:lang w:val="en-AU"/>
        </w:rPr>
        <w:t>Client Evaluation</w:t>
      </w:r>
    </w:p>
    <w:p w14:paraId="2E090E2F" w14:textId="35228615" w:rsidR="000C2DE9" w:rsidRPr="00DC1B98" w:rsidRDefault="00B37E3C" w:rsidP="000C2DE9">
      <w:pPr>
        <w:pStyle w:val="ListParagraph"/>
        <w:numPr>
          <w:ilvl w:val="0"/>
          <w:numId w:val="11"/>
        </w:numPr>
        <w:rPr>
          <w:rFonts w:ascii="Arial" w:hAnsi="Arial" w:cs="Arial"/>
          <w:sz w:val="20"/>
          <w:szCs w:val="20"/>
          <w:lang w:val="en-AU"/>
        </w:rPr>
      </w:pPr>
      <w:r>
        <w:rPr>
          <w:rFonts w:ascii="Arial" w:hAnsi="Arial" w:cs="Arial"/>
          <w:sz w:val="20"/>
          <w:szCs w:val="20"/>
          <w:lang w:val="en-AU"/>
        </w:rPr>
        <w:t>Clinical Assessments</w:t>
      </w:r>
    </w:p>
    <w:p w14:paraId="0A1E42EA" w14:textId="77777777" w:rsidR="00F65EAF" w:rsidRDefault="00B37E3C" w:rsidP="000C2DE9">
      <w:pPr>
        <w:pStyle w:val="ListParagraph"/>
        <w:numPr>
          <w:ilvl w:val="0"/>
          <w:numId w:val="11"/>
        </w:numPr>
        <w:rPr>
          <w:rFonts w:ascii="Arial" w:hAnsi="Arial" w:cs="Arial"/>
          <w:sz w:val="20"/>
          <w:szCs w:val="20"/>
          <w:lang w:val="en-AU"/>
        </w:rPr>
      </w:pPr>
      <w:bookmarkStart w:id="0" w:name="_Hlk528699123"/>
      <w:r>
        <w:rPr>
          <w:rFonts w:ascii="Arial" w:hAnsi="Arial" w:cs="Arial"/>
          <w:sz w:val="20"/>
          <w:szCs w:val="20"/>
          <w:lang w:val="en-AU"/>
        </w:rPr>
        <w:t>GDPR &amp; Confidentiality</w:t>
      </w:r>
    </w:p>
    <w:p w14:paraId="2C71FD76" w14:textId="029EB01B" w:rsidR="000C2DE9" w:rsidRDefault="00F65EAF" w:rsidP="000C2DE9">
      <w:pPr>
        <w:pStyle w:val="ListParagraph"/>
        <w:numPr>
          <w:ilvl w:val="0"/>
          <w:numId w:val="11"/>
        </w:numPr>
        <w:rPr>
          <w:rFonts w:ascii="Arial" w:hAnsi="Arial" w:cs="Arial"/>
          <w:sz w:val="20"/>
          <w:szCs w:val="20"/>
          <w:lang w:val="en-AU"/>
        </w:rPr>
      </w:pPr>
      <w:r>
        <w:rPr>
          <w:rFonts w:ascii="Arial" w:hAnsi="Arial" w:cs="Arial"/>
          <w:sz w:val="20"/>
          <w:szCs w:val="20"/>
          <w:lang w:val="en-AU"/>
        </w:rPr>
        <w:t>Sociological Awareness</w:t>
      </w:r>
    </w:p>
    <w:p w14:paraId="23A323F5" w14:textId="1EDBB58A" w:rsidR="00F65EAF" w:rsidRDefault="00FE3421" w:rsidP="000C2DE9">
      <w:pPr>
        <w:pStyle w:val="ListParagraph"/>
        <w:numPr>
          <w:ilvl w:val="0"/>
          <w:numId w:val="11"/>
        </w:numPr>
        <w:rPr>
          <w:rFonts w:ascii="Arial" w:hAnsi="Arial" w:cs="Arial"/>
          <w:sz w:val="20"/>
          <w:szCs w:val="20"/>
          <w:lang w:val="en-AU"/>
        </w:rPr>
      </w:pPr>
      <w:r>
        <w:rPr>
          <w:rFonts w:ascii="Arial" w:hAnsi="Arial" w:cs="Arial"/>
          <w:sz w:val="20"/>
          <w:szCs w:val="20"/>
          <w:lang w:val="en-AU"/>
        </w:rPr>
        <w:t>Belief Restructuring</w:t>
      </w:r>
    </w:p>
    <w:p w14:paraId="2C157049" w14:textId="32ADCFA3" w:rsidR="000C2DE9" w:rsidRPr="00DC1B98" w:rsidRDefault="00F65EAF" w:rsidP="000C2DE9">
      <w:pPr>
        <w:pStyle w:val="ListParagraph"/>
        <w:numPr>
          <w:ilvl w:val="0"/>
          <w:numId w:val="11"/>
        </w:numPr>
        <w:rPr>
          <w:rFonts w:ascii="Arial" w:hAnsi="Arial" w:cs="Arial"/>
          <w:sz w:val="20"/>
          <w:szCs w:val="20"/>
          <w:lang w:val="en-AU"/>
        </w:rPr>
      </w:pPr>
      <w:r>
        <w:rPr>
          <w:rFonts w:ascii="Arial" w:hAnsi="Arial" w:cs="Arial"/>
          <w:sz w:val="20"/>
          <w:szCs w:val="20"/>
          <w:lang w:val="en-AU"/>
        </w:rPr>
        <w:t xml:space="preserve">Transformational Coaching </w:t>
      </w:r>
    </w:p>
    <w:p w14:paraId="4D8160E2" w14:textId="5B7A2DFD" w:rsidR="000C2DE9" w:rsidRPr="00DC1B98" w:rsidRDefault="00B37E3C" w:rsidP="000C2DE9">
      <w:pPr>
        <w:pStyle w:val="ListParagraph"/>
        <w:numPr>
          <w:ilvl w:val="0"/>
          <w:numId w:val="11"/>
        </w:numPr>
        <w:rPr>
          <w:rFonts w:ascii="Arial" w:hAnsi="Arial" w:cs="Arial"/>
          <w:sz w:val="20"/>
          <w:szCs w:val="20"/>
          <w:lang w:val="en-AU"/>
        </w:rPr>
      </w:pPr>
      <w:r>
        <w:rPr>
          <w:rFonts w:ascii="Arial" w:hAnsi="Arial" w:cs="Arial"/>
          <w:sz w:val="20"/>
          <w:szCs w:val="20"/>
          <w:lang w:val="en-AU"/>
        </w:rPr>
        <w:t xml:space="preserve">Analytical Thinking </w:t>
      </w:r>
    </w:p>
    <w:p w14:paraId="5E07945F" w14:textId="77777777" w:rsidR="00F65EAF" w:rsidRDefault="00B37E3C" w:rsidP="000C2DE9">
      <w:pPr>
        <w:pStyle w:val="ListParagraph"/>
        <w:numPr>
          <w:ilvl w:val="0"/>
          <w:numId w:val="11"/>
        </w:numPr>
        <w:rPr>
          <w:rFonts w:ascii="Arial" w:hAnsi="Arial" w:cs="Arial"/>
          <w:sz w:val="20"/>
          <w:szCs w:val="20"/>
          <w:lang w:val="en-AU"/>
        </w:rPr>
      </w:pPr>
      <w:r>
        <w:rPr>
          <w:rFonts w:ascii="Arial" w:hAnsi="Arial" w:cs="Arial"/>
          <w:sz w:val="20"/>
          <w:szCs w:val="20"/>
          <w:lang w:val="en-AU"/>
        </w:rPr>
        <w:t>Empowerment Linguistics</w:t>
      </w:r>
    </w:p>
    <w:p w14:paraId="720CA0D5" w14:textId="5E79B536" w:rsidR="00F65EAF" w:rsidRDefault="00F65EAF" w:rsidP="000C2DE9">
      <w:pPr>
        <w:pStyle w:val="ListParagraph"/>
        <w:numPr>
          <w:ilvl w:val="0"/>
          <w:numId w:val="11"/>
        </w:numPr>
        <w:rPr>
          <w:rFonts w:ascii="Arial" w:hAnsi="Arial" w:cs="Arial"/>
          <w:sz w:val="20"/>
          <w:szCs w:val="20"/>
          <w:lang w:val="en-AU"/>
        </w:rPr>
      </w:pPr>
      <w:r>
        <w:rPr>
          <w:rFonts w:ascii="Arial" w:hAnsi="Arial" w:cs="Arial"/>
          <w:sz w:val="20"/>
          <w:szCs w:val="20"/>
          <w:lang w:val="en-AU"/>
        </w:rPr>
        <w:t>Trauma-Informed Care</w:t>
      </w:r>
    </w:p>
    <w:p w14:paraId="776E9910" w14:textId="3F2B4C61" w:rsidR="000C2DE9" w:rsidRDefault="00F65EAF" w:rsidP="000C2DE9">
      <w:pPr>
        <w:pStyle w:val="ListParagraph"/>
        <w:numPr>
          <w:ilvl w:val="0"/>
          <w:numId w:val="11"/>
        </w:numPr>
        <w:rPr>
          <w:rFonts w:ascii="Arial" w:hAnsi="Arial" w:cs="Arial"/>
          <w:sz w:val="20"/>
          <w:szCs w:val="20"/>
          <w:lang w:val="en-AU"/>
        </w:rPr>
      </w:pPr>
      <w:r>
        <w:rPr>
          <w:rFonts w:ascii="Arial" w:hAnsi="Arial" w:cs="Arial"/>
          <w:sz w:val="20"/>
          <w:szCs w:val="20"/>
          <w:lang w:val="en-AU"/>
        </w:rPr>
        <w:t>Relationship Building</w:t>
      </w:r>
    </w:p>
    <w:p w14:paraId="5D3E758B" w14:textId="68BD57ED" w:rsidR="00F65EAF" w:rsidRPr="00DC1B98" w:rsidRDefault="00FE3421" w:rsidP="000C2DE9">
      <w:pPr>
        <w:pStyle w:val="ListParagraph"/>
        <w:numPr>
          <w:ilvl w:val="0"/>
          <w:numId w:val="11"/>
        </w:numPr>
        <w:rPr>
          <w:rFonts w:ascii="Arial" w:hAnsi="Arial" w:cs="Arial"/>
          <w:sz w:val="20"/>
          <w:szCs w:val="20"/>
          <w:lang w:val="en-AU"/>
        </w:rPr>
      </w:pPr>
      <w:r>
        <w:rPr>
          <w:rFonts w:ascii="Arial" w:hAnsi="Arial" w:cs="Arial"/>
          <w:sz w:val="20"/>
          <w:szCs w:val="20"/>
          <w:lang w:val="en-AU"/>
        </w:rPr>
        <w:t xml:space="preserve">Identity Coaching </w:t>
      </w:r>
    </w:p>
    <w:bookmarkEnd w:id="0"/>
    <w:p w14:paraId="22B4F541" w14:textId="77777777" w:rsidR="00B37E3C" w:rsidRPr="00DC1B98" w:rsidRDefault="00B37E3C" w:rsidP="00B37E3C">
      <w:pPr>
        <w:pStyle w:val="ListParagraph"/>
        <w:numPr>
          <w:ilvl w:val="0"/>
          <w:numId w:val="11"/>
        </w:numPr>
        <w:rPr>
          <w:rFonts w:ascii="Arial" w:hAnsi="Arial" w:cs="Arial"/>
          <w:sz w:val="20"/>
          <w:szCs w:val="20"/>
          <w:lang w:val="en-AU"/>
        </w:rPr>
      </w:pPr>
      <w:r>
        <w:rPr>
          <w:rFonts w:ascii="Arial" w:hAnsi="Arial" w:cs="Arial"/>
          <w:sz w:val="20"/>
          <w:szCs w:val="20"/>
          <w:lang w:val="en-AU"/>
        </w:rPr>
        <w:t>Business Transformation</w:t>
      </w:r>
    </w:p>
    <w:p w14:paraId="49C5FA88" w14:textId="0C28ED03" w:rsidR="000C2DE9" w:rsidRPr="00DC1B98" w:rsidRDefault="00F65EAF" w:rsidP="000C2DE9">
      <w:pPr>
        <w:pStyle w:val="ListParagraph"/>
        <w:numPr>
          <w:ilvl w:val="0"/>
          <w:numId w:val="11"/>
        </w:numPr>
        <w:rPr>
          <w:rFonts w:ascii="Arial" w:hAnsi="Arial" w:cs="Arial"/>
          <w:sz w:val="20"/>
          <w:szCs w:val="20"/>
          <w:lang w:val="en-AU"/>
        </w:rPr>
      </w:pPr>
      <w:r>
        <w:rPr>
          <w:rFonts w:ascii="Arial" w:hAnsi="Arial" w:cs="Arial"/>
          <w:sz w:val="20"/>
          <w:szCs w:val="20"/>
          <w:lang w:val="en-AU"/>
        </w:rPr>
        <w:t xml:space="preserve">Female Advocacy </w:t>
      </w:r>
    </w:p>
    <w:p w14:paraId="4B290E38" w14:textId="4D5243F5" w:rsidR="000C2DE9" w:rsidRPr="00DC1B98" w:rsidRDefault="00F65EAF" w:rsidP="000C2DE9">
      <w:pPr>
        <w:pStyle w:val="ListParagraph"/>
        <w:numPr>
          <w:ilvl w:val="0"/>
          <w:numId w:val="11"/>
        </w:numPr>
        <w:rPr>
          <w:rFonts w:ascii="Arial" w:hAnsi="Arial" w:cs="Arial"/>
          <w:sz w:val="20"/>
          <w:szCs w:val="20"/>
          <w:lang w:val="en-AU"/>
        </w:rPr>
      </w:pPr>
      <w:bookmarkStart w:id="1" w:name="_Hlk528699205"/>
      <w:r>
        <w:rPr>
          <w:rFonts w:ascii="Arial" w:hAnsi="Arial" w:cs="Arial"/>
          <w:sz w:val="20"/>
          <w:szCs w:val="20"/>
          <w:lang w:val="en-AU"/>
        </w:rPr>
        <w:t xml:space="preserve">Team Leadership </w:t>
      </w:r>
    </w:p>
    <w:p w14:paraId="011359E2" w14:textId="25818570" w:rsidR="000C2DE9" w:rsidRDefault="00F65EAF" w:rsidP="000C2DE9">
      <w:pPr>
        <w:pStyle w:val="ListParagraph"/>
        <w:numPr>
          <w:ilvl w:val="0"/>
          <w:numId w:val="11"/>
        </w:numPr>
        <w:rPr>
          <w:rFonts w:ascii="Arial" w:hAnsi="Arial" w:cs="Arial"/>
          <w:sz w:val="20"/>
          <w:szCs w:val="20"/>
          <w:lang w:val="en-AU"/>
        </w:rPr>
      </w:pPr>
      <w:r>
        <w:rPr>
          <w:rFonts w:ascii="Arial" w:hAnsi="Arial" w:cs="Arial"/>
          <w:sz w:val="20"/>
          <w:szCs w:val="20"/>
          <w:lang w:val="en-AU"/>
        </w:rPr>
        <w:t xml:space="preserve">Active Listening &amp; Empathy </w:t>
      </w:r>
    </w:p>
    <w:p w14:paraId="4A310408" w14:textId="77777777" w:rsidR="00F65EAF" w:rsidRDefault="00B37E3C" w:rsidP="000C2DE9">
      <w:pPr>
        <w:pStyle w:val="ListParagraph"/>
        <w:numPr>
          <w:ilvl w:val="0"/>
          <w:numId w:val="11"/>
        </w:numPr>
        <w:rPr>
          <w:rFonts w:ascii="Arial" w:hAnsi="Arial" w:cs="Arial"/>
          <w:sz w:val="20"/>
          <w:szCs w:val="20"/>
          <w:lang w:val="en-AU"/>
        </w:rPr>
      </w:pPr>
      <w:r>
        <w:rPr>
          <w:rFonts w:ascii="Arial" w:hAnsi="Arial" w:cs="Arial"/>
          <w:sz w:val="20"/>
          <w:szCs w:val="20"/>
          <w:lang w:val="en-AU"/>
        </w:rPr>
        <w:t>Adaptability</w:t>
      </w:r>
    </w:p>
    <w:p w14:paraId="062B7C7A" w14:textId="2185D5BD" w:rsidR="00B37E3C" w:rsidRPr="00DC1B98" w:rsidRDefault="00B4218F" w:rsidP="000C2DE9">
      <w:pPr>
        <w:pStyle w:val="ListParagraph"/>
        <w:numPr>
          <w:ilvl w:val="0"/>
          <w:numId w:val="11"/>
        </w:numPr>
        <w:rPr>
          <w:rFonts w:ascii="Arial" w:hAnsi="Arial" w:cs="Arial"/>
          <w:sz w:val="20"/>
          <w:szCs w:val="20"/>
          <w:lang w:val="en-AU"/>
        </w:rPr>
      </w:pPr>
      <w:r>
        <w:rPr>
          <w:rFonts w:ascii="Arial" w:hAnsi="Arial" w:cs="Arial"/>
          <w:sz w:val="20"/>
          <w:szCs w:val="20"/>
          <w:lang w:val="en-AU"/>
        </w:rPr>
        <w:t>Emotional Regulation</w:t>
      </w:r>
      <w:r w:rsidR="00B37E3C">
        <w:rPr>
          <w:rFonts w:ascii="Arial" w:hAnsi="Arial" w:cs="Arial"/>
          <w:sz w:val="20"/>
          <w:szCs w:val="20"/>
          <w:lang w:val="en-AU"/>
        </w:rPr>
        <w:t xml:space="preserve"> </w:t>
      </w:r>
    </w:p>
    <w:bookmarkEnd w:id="1"/>
    <w:p w14:paraId="5E6BD6EA" w14:textId="77777777" w:rsidR="000C2DE9" w:rsidRPr="00DC1B98" w:rsidRDefault="000C2DE9" w:rsidP="000C2DE9">
      <w:pPr>
        <w:rPr>
          <w:rFonts w:asciiTheme="majorHAnsi" w:hAnsiTheme="majorHAnsi" w:cstheme="majorHAnsi"/>
          <w:color w:val="000000"/>
          <w:sz w:val="22"/>
          <w:szCs w:val="22"/>
          <w:lang w:val="en-AU"/>
        </w:rPr>
        <w:sectPr w:rsidR="000C2DE9" w:rsidRPr="00DC1B98" w:rsidSect="000C2DE9">
          <w:type w:val="continuous"/>
          <w:pgSz w:w="11900" w:h="16820"/>
          <w:pgMar w:top="450" w:right="1008" w:bottom="720" w:left="1008" w:header="450" w:footer="720" w:gutter="0"/>
          <w:cols w:num="3" w:space="720"/>
          <w:titlePg/>
          <w:docGrid w:linePitch="360"/>
        </w:sectPr>
      </w:pPr>
    </w:p>
    <w:p w14:paraId="6A20C877" w14:textId="77777777" w:rsidR="000C2DE9" w:rsidRPr="00DC1B98" w:rsidRDefault="000C2DE9" w:rsidP="000C2DE9">
      <w:pPr>
        <w:rPr>
          <w:rFonts w:asciiTheme="majorHAnsi" w:hAnsiTheme="majorHAnsi" w:cstheme="majorHAnsi"/>
          <w:color w:val="000000"/>
          <w:sz w:val="22"/>
          <w:szCs w:val="22"/>
          <w:lang w:val="en-AU"/>
        </w:rPr>
      </w:pPr>
    </w:p>
    <w:p w14:paraId="06B77365" w14:textId="77777777" w:rsidR="000C2DE9" w:rsidRPr="00DC1B98" w:rsidRDefault="000C2DE9" w:rsidP="000C2DE9">
      <w:pPr>
        <w:tabs>
          <w:tab w:val="left" w:pos="720"/>
        </w:tabs>
        <w:jc w:val="center"/>
        <w:rPr>
          <w:rFonts w:asciiTheme="majorHAnsi" w:hAnsiTheme="majorHAnsi" w:cstheme="majorHAnsi"/>
          <w:color w:val="000000"/>
          <w:sz w:val="22"/>
          <w:szCs w:val="22"/>
          <w:lang w:val="en-AU"/>
        </w:rPr>
      </w:pPr>
      <w:r w:rsidRPr="00DC1B98">
        <w:rPr>
          <w:rFonts w:asciiTheme="majorHAnsi" w:hAnsiTheme="majorHAnsi" w:cstheme="majorHAnsi"/>
          <w:noProof/>
          <w:sz w:val="22"/>
          <w:szCs w:val="22"/>
          <w:lang w:val="en-AU"/>
        </w:rPr>
        <mc:AlternateContent>
          <mc:Choice Requires="wps">
            <w:drawing>
              <wp:anchor distT="0" distB="0" distL="114300" distR="114300" simplePos="0" relativeHeight="251661312" behindDoc="0" locked="0" layoutInCell="1" allowOverlap="1" wp14:anchorId="7297CCCA" wp14:editId="44984BDB">
                <wp:simplePos x="0" y="0"/>
                <wp:positionH relativeFrom="column">
                  <wp:posOffset>-8890</wp:posOffset>
                </wp:positionH>
                <wp:positionV relativeFrom="line">
                  <wp:posOffset>68580</wp:posOffset>
                </wp:positionV>
                <wp:extent cx="6309360" cy="0"/>
                <wp:effectExtent l="0" t="0" r="15240" b="254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bodyPr/>
                    </wps:wsp>
                  </a:graphicData>
                </a:graphic>
                <wp14:sizeRelH relativeFrom="page">
                  <wp14:pctWidth>0</wp14:pctWidth>
                </wp14:sizeRelH>
                <wp14:sizeRelV relativeFrom="page">
                  <wp14:pctHeight>0</wp14:pctHeight>
                </wp14:sizeRelV>
              </wp:anchor>
            </w:drawing>
          </mc:Choice>
          <mc:Fallback>
            <w:pict>
              <v:line w14:anchorId="76EB2BDF"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 from="-.7pt,5.4pt" to="496.1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" strokecolor="#a5a5a5 [2092]">
                <o:lock v:ext="edit" shapetype="f"/>
                <w10:wrap anchory="line"/>
              </v:line>
            </w:pict>
          </mc:Fallback>
        </mc:AlternateContent>
      </w:r>
    </w:p>
    <w:p w14:paraId="46D2AE53" w14:textId="77777777" w:rsidR="000C2DE9" w:rsidRPr="00DC1B98" w:rsidRDefault="000C2DE9" w:rsidP="000C2DE9">
      <w:pPr>
        <w:tabs>
          <w:tab w:val="left" w:pos="720"/>
        </w:tabs>
        <w:jc w:val="center"/>
        <w:rPr>
          <w:rFonts w:asciiTheme="majorHAnsi" w:hAnsiTheme="majorHAnsi" w:cstheme="majorHAnsi"/>
          <w:b/>
          <w:color w:val="595959" w:themeColor="text1" w:themeTint="A6"/>
          <w:spacing w:val="60"/>
          <w:sz w:val="10"/>
          <w:szCs w:val="10"/>
          <w:lang w:val="en-AU"/>
        </w:rPr>
      </w:pPr>
    </w:p>
    <w:p w14:paraId="1B768EAE" w14:textId="77777777" w:rsidR="000C2DE9" w:rsidRDefault="000C2DE9" w:rsidP="000C2DE9">
      <w:pPr>
        <w:tabs>
          <w:tab w:val="left" w:pos="720"/>
        </w:tabs>
        <w:jc w:val="center"/>
        <w:rPr>
          <w:rFonts w:ascii="Arial" w:hAnsi="Arial" w:cs="Arial"/>
          <w:b/>
          <w:spacing w:val="60"/>
          <w:szCs w:val="22"/>
          <w:lang w:val="en-AU"/>
        </w:rPr>
      </w:pPr>
      <w:r w:rsidRPr="00DC1B98">
        <w:rPr>
          <w:rFonts w:ascii="Arial" w:hAnsi="Arial" w:cs="Arial"/>
          <w:b/>
          <w:spacing w:val="60"/>
          <w:szCs w:val="22"/>
          <w:lang w:val="en-AU"/>
        </w:rPr>
        <w:t>PROFESSIONAL EXPERIENCE</w:t>
      </w:r>
    </w:p>
    <w:p w14:paraId="2E4C6B99" w14:textId="77777777" w:rsidR="000C2DE9" w:rsidRPr="00DC1B98" w:rsidRDefault="000C2DE9" w:rsidP="000C2DE9">
      <w:pPr>
        <w:tabs>
          <w:tab w:val="left" w:pos="720"/>
        </w:tabs>
        <w:jc w:val="center"/>
        <w:rPr>
          <w:rFonts w:ascii="Arial" w:hAnsi="Arial" w:cs="Arial"/>
          <w:b/>
          <w:spacing w:val="60"/>
          <w:szCs w:val="22"/>
          <w:lang w:val="en-AU"/>
        </w:rPr>
      </w:pPr>
    </w:p>
    <w:p w14:paraId="44C8A3E0" w14:textId="77777777" w:rsidR="000C2DE9" w:rsidRPr="00DC1B98" w:rsidRDefault="000C2DE9" w:rsidP="000C2DE9">
      <w:pPr>
        <w:jc w:val="both"/>
        <w:rPr>
          <w:rFonts w:ascii="Arial" w:hAnsi="Arial" w:cs="Arial"/>
          <w:sz w:val="20"/>
          <w:szCs w:val="20"/>
          <w:lang w:val="en-AU"/>
        </w:rPr>
      </w:pPr>
    </w:p>
    <w:p w14:paraId="6043934D" w14:textId="77777777" w:rsidR="000C2DE9" w:rsidRPr="00DC1B98" w:rsidRDefault="000C2DE9" w:rsidP="000C2DE9">
      <w:pPr>
        <w:tabs>
          <w:tab w:val="right" w:pos="9936"/>
        </w:tabs>
        <w:jc w:val="both"/>
        <w:rPr>
          <w:rFonts w:ascii="Arial" w:hAnsi="Arial" w:cs="Arial"/>
          <w:b/>
          <w:sz w:val="20"/>
          <w:szCs w:val="20"/>
          <w:lang w:val="en-AU"/>
        </w:rPr>
      </w:pPr>
      <w:r>
        <w:rPr>
          <w:rFonts w:ascii="Arial" w:hAnsi="Arial" w:cs="Arial"/>
          <w:b/>
          <w:sz w:val="20"/>
          <w:szCs w:val="20"/>
          <w:lang w:val="en-AU"/>
        </w:rPr>
        <w:t>WOMEN-CENTRIC TRANSFORMATIONAL COACH</w:t>
      </w:r>
      <w:r w:rsidRPr="00DC1B98">
        <w:rPr>
          <w:rFonts w:ascii="Arial" w:hAnsi="Arial" w:cs="Arial"/>
          <w:b/>
          <w:sz w:val="20"/>
          <w:szCs w:val="20"/>
          <w:lang w:val="en-AU"/>
        </w:rPr>
        <w:tab/>
      </w:r>
      <w:r>
        <w:rPr>
          <w:rFonts w:ascii="Arial" w:hAnsi="Arial" w:cs="Arial"/>
          <w:b/>
          <w:i/>
          <w:sz w:val="20"/>
          <w:szCs w:val="20"/>
          <w:lang w:val="en-AU"/>
        </w:rPr>
        <w:t xml:space="preserve">April 2023 – Present </w:t>
      </w:r>
    </w:p>
    <w:p w14:paraId="1B76E364" w14:textId="77777777" w:rsidR="000C2DE9" w:rsidRPr="00DC1B98" w:rsidRDefault="000C2DE9" w:rsidP="000C2DE9">
      <w:pPr>
        <w:jc w:val="both"/>
        <w:rPr>
          <w:rFonts w:ascii="Arial" w:hAnsi="Arial" w:cs="Arial"/>
          <w:b/>
          <w:bCs/>
          <w:sz w:val="20"/>
          <w:szCs w:val="20"/>
          <w:lang w:val="en-AU"/>
        </w:rPr>
      </w:pPr>
      <w:r>
        <w:rPr>
          <w:rFonts w:ascii="Arial" w:hAnsi="Arial" w:cs="Arial"/>
          <w:b/>
          <w:bCs/>
          <w:sz w:val="20"/>
          <w:szCs w:val="20"/>
          <w:lang w:val="en-AU"/>
        </w:rPr>
        <w:t>Warwickshire</w:t>
      </w:r>
    </w:p>
    <w:p w14:paraId="3AFE34D1" w14:textId="77777777" w:rsidR="000C2DE9" w:rsidRPr="00DC1B98" w:rsidRDefault="000C2DE9" w:rsidP="000C2DE9">
      <w:pPr>
        <w:jc w:val="both"/>
        <w:rPr>
          <w:rFonts w:ascii="Arial" w:hAnsi="Arial" w:cs="Arial"/>
          <w:b/>
          <w:bCs/>
          <w:i/>
          <w:iCs/>
          <w:sz w:val="20"/>
          <w:szCs w:val="20"/>
          <w:lang w:val="en-AU"/>
        </w:rPr>
      </w:pPr>
      <w:r w:rsidRPr="00DC1B98">
        <w:rPr>
          <w:rFonts w:ascii="Arial" w:hAnsi="Arial" w:cs="Arial"/>
          <w:b/>
          <w:bCs/>
          <w:i/>
          <w:iCs/>
          <w:sz w:val="20"/>
          <w:szCs w:val="20"/>
          <w:lang w:val="en-AU"/>
        </w:rPr>
        <w:t xml:space="preserve">Core Responsibilities: </w:t>
      </w:r>
    </w:p>
    <w:p w14:paraId="453D0653" w14:textId="5C62E958" w:rsidR="000C2DE9" w:rsidRPr="00DC1B98" w:rsidRDefault="00AF2B82"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Provide 1-2-1 coaching to 47 clients on a weekly, bi-weekly, and quarterly basis, supporting women across diverse life transitions, including leadership development, divorce, grief, menopause, and personal breakdown. </w:t>
      </w:r>
    </w:p>
    <w:p w14:paraId="5128742B" w14:textId="08393530" w:rsidR="000C2DE9" w:rsidRDefault="00AF2B82"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Apply a holistic coaching framework centred on women</w:t>
      </w:r>
      <w:r w:rsidR="001338A1">
        <w:rPr>
          <w:rFonts w:ascii="Arial" w:hAnsi="Arial" w:cs="Arial"/>
          <w:sz w:val="20"/>
          <w:szCs w:val="20"/>
          <w:lang w:val="en-AU"/>
        </w:rPr>
        <w:t>’s</w:t>
      </w:r>
      <w:r>
        <w:rPr>
          <w:rFonts w:ascii="Arial" w:hAnsi="Arial" w:cs="Arial"/>
          <w:sz w:val="20"/>
          <w:szCs w:val="20"/>
          <w:lang w:val="en-AU"/>
        </w:rPr>
        <w:t xml:space="preserve"> lived experience, integrating psychological, cultural, and social dimensions to explore identi</w:t>
      </w:r>
      <w:r w:rsidR="00640242">
        <w:rPr>
          <w:rFonts w:ascii="Arial" w:hAnsi="Arial" w:cs="Arial"/>
          <w:sz w:val="20"/>
          <w:szCs w:val="20"/>
          <w:lang w:val="en-AU"/>
        </w:rPr>
        <w:t>t</w:t>
      </w:r>
      <w:r>
        <w:rPr>
          <w:rFonts w:ascii="Arial" w:hAnsi="Arial" w:cs="Arial"/>
          <w:sz w:val="20"/>
          <w:szCs w:val="20"/>
          <w:lang w:val="en-AU"/>
        </w:rPr>
        <w:t xml:space="preserve">y formation and internal decision-making processes. </w:t>
      </w:r>
    </w:p>
    <w:p w14:paraId="30027193" w14:textId="66058C16" w:rsidR="00AF2B82" w:rsidRDefault="00AF2B82"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Facilitate intra-psychic mapping exercises, cultural conditioning, and societal expectations, and how these influence behaviour and leadership style. </w:t>
      </w:r>
    </w:p>
    <w:p w14:paraId="7E61417A" w14:textId="38F46E4D" w:rsidR="00AF2B82" w:rsidRDefault="00AF2B82"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Work with clients to listen to and examine personal narratives and recurring identity patterns, supporting the development of underrepresented qualities and the recalibration of overdeveloped characteristics.</w:t>
      </w:r>
    </w:p>
    <w:p w14:paraId="5250016C" w14:textId="1ECF36F2" w:rsidR="00AF2B82" w:rsidRPr="00DC1B98" w:rsidRDefault="00AF2B82"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Design and facilitate group coaching sessions in collaboration with fitness coaching leaders, focusing on confidence-building</w:t>
      </w:r>
      <w:r w:rsidR="001338A1">
        <w:rPr>
          <w:rFonts w:ascii="Arial" w:hAnsi="Arial" w:cs="Arial"/>
          <w:sz w:val="20"/>
          <w:szCs w:val="20"/>
          <w:lang w:val="en-AU"/>
        </w:rPr>
        <w:t xml:space="preserve">. </w:t>
      </w:r>
    </w:p>
    <w:p w14:paraId="324EFB66" w14:textId="77777777" w:rsidR="00AF2B82" w:rsidRDefault="00AF2B82" w:rsidP="00AF2B82">
      <w:pPr>
        <w:jc w:val="both"/>
        <w:rPr>
          <w:rFonts w:ascii="Arial" w:hAnsi="Arial" w:cs="Arial"/>
          <w:sz w:val="20"/>
          <w:szCs w:val="20"/>
          <w:lang w:val="en-AU"/>
        </w:rPr>
      </w:pPr>
    </w:p>
    <w:p w14:paraId="2387DFF5" w14:textId="0B9A1EFD" w:rsidR="00AF2B82" w:rsidRPr="00002B06" w:rsidRDefault="00AF2B82" w:rsidP="00AF2B82">
      <w:pPr>
        <w:jc w:val="both"/>
        <w:rPr>
          <w:rFonts w:ascii="Arial" w:hAnsi="Arial" w:cs="Arial"/>
          <w:color w:val="984806" w:themeColor="accent6" w:themeShade="80"/>
          <w:sz w:val="20"/>
          <w:szCs w:val="20"/>
          <w:lang w:val="en-AU"/>
        </w:rPr>
      </w:pPr>
      <w:r w:rsidRPr="00002B06">
        <w:rPr>
          <w:rFonts w:ascii="Arial" w:hAnsi="Arial" w:cs="Arial"/>
          <w:color w:val="984806" w:themeColor="accent6" w:themeShade="80"/>
          <w:sz w:val="20"/>
          <w:szCs w:val="20"/>
          <w:lang w:val="en-AU"/>
        </w:rPr>
        <w:t>Support</w:t>
      </w:r>
      <w:r w:rsidR="001338A1" w:rsidRPr="00002B06">
        <w:rPr>
          <w:rFonts w:ascii="Arial" w:hAnsi="Arial" w:cs="Arial"/>
          <w:color w:val="984806" w:themeColor="accent6" w:themeShade="80"/>
          <w:sz w:val="20"/>
          <w:szCs w:val="20"/>
          <w:lang w:val="en-AU"/>
        </w:rPr>
        <w:t>ing</w:t>
      </w:r>
      <w:r w:rsidRPr="00002B06">
        <w:rPr>
          <w:rFonts w:ascii="Arial" w:hAnsi="Arial" w:cs="Arial"/>
          <w:color w:val="984806" w:themeColor="accent6" w:themeShade="80"/>
          <w:sz w:val="20"/>
          <w:szCs w:val="20"/>
          <w:lang w:val="en-AU"/>
        </w:rPr>
        <w:t xml:space="preserve"> clients in exploring identity beyond externally imposed societal roles, focusing on voice, agency, and self-actualisation. </w:t>
      </w:r>
      <w:r w:rsidR="001338A1" w:rsidRPr="00002B06">
        <w:rPr>
          <w:rFonts w:ascii="Arial" w:hAnsi="Arial" w:cs="Arial"/>
          <w:color w:val="984806" w:themeColor="accent6" w:themeShade="80"/>
          <w:sz w:val="20"/>
          <w:szCs w:val="20"/>
          <w:lang w:val="en-AU"/>
        </w:rPr>
        <w:t>Specialising in coaching and guiding women through life transitions, personal and relational conflicts, and self-discovery through psychotherapeutic counselling, voice dialogue, neuro linguistic programming,</w:t>
      </w:r>
      <w:r w:rsidR="00640242">
        <w:rPr>
          <w:rFonts w:ascii="Arial" w:hAnsi="Arial" w:cs="Arial"/>
          <w:color w:val="984806" w:themeColor="accent6" w:themeShade="80"/>
          <w:sz w:val="20"/>
          <w:szCs w:val="20"/>
          <w:lang w:val="en-AU"/>
        </w:rPr>
        <w:t xml:space="preserve"> and</w:t>
      </w:r>
      <w:r w:rsidR="001338A1" w:rsidRPr="00002B06">
        <w:rPr>
          <w:rFonts w:ascii="Arial" w:hAnsi="Arial" w:cs="Arial"/>
          <w:color w:val="984806" w:themeColor="accent6" w:themeShade="80"/>
          <w:sz w:val="20"/>
          <w:szCs w:val="20"/>
          <w:lang w:val="en-AU"/>
        </w:rPr>
        <w:t xml:space="preserve"> intra-psychic </w:t>
      </w:r>
      <w:r w:rsidR="00002B06" w:rsidRPr="00002B06">
        <w:rPr>
          <w:rFonts w:ascii="Arial" w:hAnsi="Arial" w:cs="Arial"/>
          <w:color w:val="984806" w:themeColor="accent6" w:themeShade="80"/>
          <w:sz w:val="20"/>
          <w:szCs w:val="20"/>
          <w:lang w:val="en-AU"/>
        </w:rPr>
        <w:t>mapping techniques. Through engagement with 100 women, developed insight into the recurring influence of cultural, societal, and childhood factors on identi</w:t>
      </w:r>
      <w:r w:rsidR="00640242">
        <w:rPr>
          <w:rFonts w:ascii="Arial" w:hAnsi="Arial" w:cs="Arial"/>
          <w:color w:val="984806" w:themeColor="accent6" w:themeShade="80"/>
          <w:sz w:val="20"/>
          <w:szCs w:val="20"/>
          <w:lang w:val="en-AU"/>
        </w:rPr>
        <w:t>t</w:t>
      </w:r>
      <w:r w:rsidR="00002B06" w:rsidRPr="00002B06">
        <w:rPr>
          <w:rFonts w:ascii="Arial" w:hAnsi="Arial" w:cs="Arial"/>
          <w:color w:val="984806" w:themeColor="accent6" w:themeShade="80"/>
          <w:sz w:val="20"/>
          <w:szCs w:val="20"/>
          <w:lang w:val="en-AU"/>
        </w:rPr>
        <w:t xml:space="preserve">y formation – this inspired the creation of a 12-week Women-Centred Coaching programme during the COVID-19 pandemic. </w:t>
      </w:r>
    </w:p>
    <w:p w14:paraId="3B76445E" w14:textId="77777777" w:rsidR="000C2DE9" w:rsidRPr="00DC1B98" w:rsidRDefault="000C2DE9" w:rsidP="000C2DE9">
      <w:pPr>
        <w:jc w:val="both"/>
        <w:rPr>
          <w:rFonts w:ascii="Arial" w:hAnsi="Arial" w:cs="Arial"/>
          <w:sz w:val="20"/>
          <w:szCs w:val="20"/>
          <w:lang w:val="en-AU"/>
        </w:rPr>
      </w:pPr>
    </w:p>
    <w:p w14:paraId="43299AD9" w14:textId="77777777" w:rsidR="000C2DE9" w:rsidRPr="00DC1B98" w:rsidRDefault="000C2DE9" w:rsidP="000C2DE9">
      <w:pPr>
        <w:tabs>
          <w:tab w:val="right" w:pos="9936"/>
        </w:tabs>
        <w:jc w:val="both"/>
        <w:rPr>
          <w:rFonts w:ascii="Arial" w:hAnsi="Arial" w:cs="Arial"/>
          <w:b/>
          <w:sz w:val="20"/>
          <w:szCs w:val="20"/>
          <w:lang w:val="en-AU"/>
        </w:rPr>
      </w:pPr>
      <w:r>
        <w:rPr>
          <w:rFonts w:ascii="Arial" w:hAnsi="Arial" w:cs="Arial"/>
          <w:b/>
          <w:sz w:val="20"/>
          <w:szCs w:val="20"/>
          <w:lang w:val="en-AU"/>
        </w:rPr>
        <w:t>OPERATIONS DIRECTOR</w:t>
      </w:r>
      <w:r w:rsidRPr="00DC1B98">
        <w:rPr>
          <w:rFonts w:ascii="Arial" w:hAnsi="Arial" w:cs="Arial"/>
          <w:b/>
          <w:sz w:val="20"/>
          <w:szCs w:val="20"/>
          <w:lang w:val="en-AU"/>
        </w:rPr>
        <w:tab/>
      </w:r>
      <w:r>
        <w:rPr>
          <w:rFonts w:ascii="Arial" w:hAnsi="Arial" w:cs="Arial"/>
          <w:b/>
          <w:i/>
          <w:sz w:val="20"/>
          <w:szCs w:val="20"/>
          <w:lang w:val="en-AU"/>
        </w:rPr>
        <w:t xml:space="preserve">July 2018 – Present </w:t>
      </w:r>
    </w:p>
    <w:p w14:paraId="2E26425C" w14:textId="77777777" w:rsidR="000C2DE9" w:rsidRPr="00DC1B98" w:rsidRDefault="000C2DE9" w:rsidP="000C2DE9">
      <w:pPr>
        <w:jc w:val="both"/>
        <w:rPr>
          <w:rFonts w:ascii="Arial" w:hAnsi="Arial" w:cs="Arial"/>
          <w:b/>
          <w:bCs/>
          <w:sz w:val="20"/>
          <w:szCs w:val="20"/>
          <w:lang w:val="en-AU"/>
        </w:rPr>
      </w:pPr>
      <w:r>
        <w:rPr>
          <w:rFonts w:ascii="Arial" w:hAnsi="Arial" w:cs="Arial"/>
          <w:b/>
          <w:bCs/>
          <w:sz w:val="20"/>
          <w:szCs w:val="20"/>
          <w:lang w:val="en-AU"/>
        </w:rPr>
        <w:t>KSL / Coventry, West Midlands</w:t>
      </w:r>
    </w:p>
    <w:p w14:paraId="0CCCA0DC" w14:textId="77777777" w:rsidR="000C2DE9" w:rsidRPr="00DC1B98" w:rsidRDefault="000C2DE9" w:rsidP="000C2DE9">
      <w:pPr>
        <w:jc w:val="both"/>
        <w:rPr>
          <w:rFonts w:ascii="Arial" w:hAnsi="Arial" w:cs="Arial"/>
          <w:b/>
          <w:bCs/>
          <w:i/>
          <w:iCs/>
          <w:sz w:val="20"/>
          <w:szCs w:val="20"/>
          <w:lang w:val="en-AU"/>
        </w:rPr>
      </w:pPr>
      <w:r w:rsidRPr="00DC1B98">
        <w:rPr>
          <w:rFonts w:ascii="Arial" w:hAnsi="Arial" w:cs="Arial"/>
          <w:b/>
          <w:bCs/>
          <w:i/>
          <w:iCs/>
          <w:sz w:val="20"/>
          <w:szCs w:val="20"/>
          <w:lang w:val="en-AU"/>
        </w:rPr>
        <w:t xml:space="preserve">Core Responsibilities: </w:t>
      </w:r>
    </w:p>
    <w:p w14:paraId="2143DECE" w14:textId="7D889753" w:rsidR="000C2DE9" w:rsidRPr="00DC1B98" w:rsidRDefault="00A32C51"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Oversee a team of up to 12 employees, providing clear strategic direction, coaching, and performance management to drive operations and business development. </w:t>
      </w:r>
    </w:p>
    <w:p w14:paraId="43C7583B" w14:textId="3223A90D" w:rsidR="000C2DE9" w:rsidRPr="00DC1B98" w:rsidRDefault="00A32C51"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Develop and execute the operational strategy aligned with evolving market trends and customer demand within the construction and infrastructure sectors. </w:t>
      </w:r>
    </w:p>
    <w:p w14:paraId="5190AFA4" w14:textId="1B0F7120" w:rsidR="000C2DE9" w:rsidRDefault="00A32C51" w:rsidP="000C2DE9">
      <w:pPr>
        <w:pStyle w:val="ListParagraph"/>
        <w:numPr>
          <w:ilvl w:val="0"/>
          <w:numId w:val="8"/>
        </w:numPr>
        <w:jc w:val="both"/>
        <w:rPr>
          <w:rFonts w:ascii="Arial" w:hAnsi="Arial" w:cs="Arial"/>
          <w:sz w:val="20"/>
          <w:szCs w:val="20"/>
          <w:lang w:val="en-AU"/>
        </w:rPr>
      </w:pPr>
      <w:r>
        <w:rPr>
          <w:rFonts w:ascii="Arial" w:hAnsi="Arial" w:cs="Arial"/>
          <w:sz w:val="20"/>
          <w:szCs w:val="20"/>
          <w:lang w:val="en-AU"/>
        </w:rPr>
        <w:t xml:space="preserve">Conduct quarterly strategic review meetings with owners and investors to present market insights, customer feedback, process improvement initiatives, financial performance, and priorities for the upcoming quarter. </w:t>
      </w:r>
    </w:p>
    <w:p w14:paraId="7382B418" w14:textId="77777777" w:rsidR="00AD1875" w:rsidRDefault="00A32C51" w:rsidP="000C2DE9">
      <w:pPr>
        <w:pStyle w:val="ListParagraph"/>
        <w:numPr>
          <w:ilvl w:val="0"/>
          <w:numId w:val="8"/>
        </w:numPr>
        <w:jc w:val="both"/>
        <w:rPr>
          <w:rFonts w:ascii="Arial" w:hAnsi="Arial" w:cs="Arial"/>
          <w:sz w:val="20"/>
          <w:szCs w:val="20"/>
          <w:lang w:val="en-AU"/>
        </w:rPr>
      </w:pPr>
      <w:r>
        <w:rPr>
          <w:rFonts w:ascii="Arial" w:hAnsi="Arial" w:cs="Arial"/>
          <w:sz w:val="20"/>
          <w:szCs w:val="20"/>
          <w:lang w:val="en-AU"/>
        </w:rPr>
        <w:t>Drive the development of new commercial channels, sourcing and identifying potential revenue streams.</w:t>
      </w:r>
    </w:p>
    <w:p w14:paraId="7E84CB18" w14:textId="18395E52" w:rsidR="00A32C51" w:rsidRDefault="00AD1875" w:rsidP="000C2DE9">
      <w:pPr>
        <w:pStyle w:val="ListParagraph"/>
        <w:numPr>
          <w:ilvl w:val="0"/>
          <w:numId w:val="8"/>
        </w:numPr>
        <w:jc w:val="both"/>
        <w:rPr>
          <w:rFonts w:ascii="Arial" w:hAnsi="Arial" w:cs="Arial"/>
          <w:sz w:val="20"/>
          <w:szCs w:val="20"/>
          <w:lang w:val="en-AU"/>
        </w:rPr>
      </w:pPr>
      <w:r>
        <w:rPr>
          <w:rFonts w:ascii="Arial" w:hAnsi="Arial" w:cs="Arial"/>
          <w:sz w:val="20"/>
          <w:szCs w:val="20"/>
          <w:lang w:val="en-AU"/>
        </w:rPr>
        <w:t xml:space="preserve">Build and manage relationships with local and global equipment brands to source innovative, high-demand products for the market. </w:t>
      </w:r>
      <w:r w:rsidR="00A32C51">
        <w:rPr>
          <w:rFonts w:ascii="Arial" w:hAnsi="Arial" w:cs="Arial"/>
          <w:sz w:val="20"/>
          <w:szCs w:val="20"/>
          <w:lang w:val="en-AU"/>
        </w:rPr>
        <w:t xml:space="preserve"> </w:t>
      </w:r>
    </w:p>
    <w:p w14:paraId="7AB12D48" w14:textId="77777777" w:rsidR="000C2DE9" w:rsidRPr="00DC1B98" w:rsidRDefault="000C2DE9" w:rsidP="000C2DE9">
      <w:pPr>
        <w:jc w:val="both"/>
        <w:rPr>
          <w:rFonts w:ascii="Arial" w:hAnsi="Arial" w:cs="Arial"/>
          <w:b/>
          <w:bCs/>
          <w:i/>
          <w:iCs/>
          <w:sz w:val="20"/>
          <w:szCs w:val="20"/>
          <w:lang w:val="en-AU"/>
        </w:rPr>
      </w:pPr>
      <w:r w:rsidRPr="00DC1B98">
        <w:rPr>
          <w:rFonts w:ascii="Arial" w:hAnsi="Arial" w:cs="Arial"/>
          <w:b/>
          <w:bCs/>
          <w:i/>
          <w:iCs/>
          <w:sz w:val="20"/>
          <w:szCs w:val="20"/>
          <w:lang w:val="en-AU"/>
        </w:rPr>
        <w:t xml:space="preserve">Key Achievements: </w:t>
      </w:r>
    </w:p>
    <w:p w14:paraId="7A2329B9" w14:textId="32A38F9A" w:rsidR="000C2DE9" w:rsidRDefault="00A32C51"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Streamlined the customer base to focus on large infrastructure projects, major </w:t>
      </w:r>
      <w:r w:rsidR="00AD1875">
        <w:rPr>
          <w:rFonts w:ascii="Arial" w:hAnsi="Arial" w:cs="Arial"/>
          <w:sz w:val="20"/>
          <w:szCs w:val="20"/>
          <w:lang w:val="en-AU"/>
        </w:rPr>
        <w:t xml:space="preserve">corporations, and leading construction companies, strengthening revenue stability and long-term contract value. </w:t>
      </w:r>
    </w:p>
    <w:p w14:paraId="3319243D" w14:textId="2D516052" w:rsidR="00AD1875" w:rsidRDefault="00AD1875"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Positioned KSL as a market leader by identifying and sourcing high-growth product lines ahead of competitors. </w:t>
      </w:r>
    </w:p>
    <w:p w14:paraId="0173DD89" w14:textId="77777777" w:rsidR="00AD1875" w:rsidRDefault="00AD1875" w:rsidP="00AD1875">
      <w:pPr>
        <w:jc w:val="both"/>
        <w:rPr>
          <w:rFonts w:ascii="Arial" w:hAnsi="Arial" w:cs="Arial"/>
          <w:sz w:val="20"/>
          <w:szCs w:val="20"/>
          <w:lang w:val="en-AU"/>
        </w:rPr>
      </w:pPr>
    </w:p>
    <w:p w14:paraId="4EF9892D" w14:textId="4F9E269A" w:rsidR="00AD1875" w:rsidRPr="00913FFB" w:rsidRDefault="00C1043B" w:rsidP="00AD1875">
      <w:pPr>
        <w:jc w:val="both"/>
        <w:rPr>
          <w:rFonts w:ascii="Arial" w:hAnsi="Arial" w:cs="Arial"/>
          <w:color w:val="984806" w:themeColor="accent6" w:themeShade="80"/>
          <w:sz w:val="20"/>
          <w:szCs w:val="20"/>
          <w:lang w:val="en-AU"/>
        </w:rPr>
      </w:pPr>
      <w:r w:rsidRPr="00913FFB">
        <w:rPr>
          <w:rFonts w:ascii="Arial" w:hAnsi="Arial" w:cs="Arial"/>
          <w:color w:val="984806" w:themeColor="accent6" w:themeShade="80"/>
          <w:sz w:val="20"/>
          <w:szCs w:val="20"/>
          <w:lang w:val="en-AU"/>
        </w:rPr>
        <w:t>Leading a team of between 6-12 employees, holding responsibility for operational strategy, developing learning in strategic leadership, marketing positioning, and data-backed decision-making. Implemented global branding initiatives aligned with market demand, engaging with media partners and influencers to increase brand mentions and media coverage by 40%</w:t>
      </w:r>
      <w:r w:rsidR="00913FFB" w:rsidRPr="00913FFB">
        <w:rPr>
          <w:rFonts w:ascii="Arial" w:hAnsi="Arial" w:cs="Arial"/>
          <w:color w:val="984806" w:themeColor="accent6" w:themeShade="80"/>
          <w:sz w:val="20"/>
          <w:szCs w:val="20"/>
          <w:lang w:val="en-AU"/>
        </w:rPr>
        <w:t xml:space="preserve">. </w:t>
      </w:r>
      <w:r w:rsidRPr="00913FFB">
        <w:rPr>
          <w:rFonts w:ascii="Arial" w:hAnsi="Arial" w:cs="Arial"/>
          <w:color w:val="984806" w:themeColor="accent6" w:themeShade="80"/>
          <w:sz w:val="20"/>
          <w:szCs w:val="20"/>
          <w:lang w:val="en-AU"/>
        </w:rPr>
        <w:t xml:space="preserve">Through process analysis and operational review, reduced costs by 15%, increased customer response rates by 25%, and improved satisfaction scores by 30%. </w:t>
      </w:r>
      <w:r w:rsidR="00913FFB" w:rsidRPr="00913FFB">
        <w:rPr>
          <w:rFonts w:ascii="Arial" w:hAnsi="Arial" w:cs="Arial"/>
          <w:color w:val="984806" w:themeColor="accent6" w:themeShade="80"/>
          <w:sz w:val="20"/>
          <w:szCs w:val="20"/>
          <w:lang w:val="en-AU"/>
        </w:rPr>
        <w:t xml:space="preserve">Delivered workshops and training in communication policies and emotional intelligence to over 100 employees, enhancing stakeholder engagement, internal alignment, and organisational culture across the business. </w:t>
      </w:r>
    </w:p>
    <w:p w14:paraId="3204A71A" w14:textId="77777777" w:rsidR="000C2DE9" w:rsidRPr="00DC1B98" w:rsidRDefault="000C2DE9" w:rsidP="000C2DE9">
      <w:pPr>
        <w:rPr>
          <w:rFonts w:ascii="Arial" w:hAnsi="Arial" w:cs="Arial"/>
          <w:sz w:val="22"/>
          <w:szCs w:val="22"/>
          <w:lang w:val="en-AU"/>
        </w:rPr>
      </w:pPr>
    </w:p>
    <w:p w14:paraId="778B64E3" w14:textId="77777777" w:rsidR="000C2DE9" w:rsidRPr="00DC1B98" w:rsidRDefault="000C2DE9" w:rsidP="000C2DE9">
      <w:pPr>
        <w:tabs>
          <w:tab w:val="right" w:pos="9936"/>
        </w:tabs>
        <w:jc w:val="both"/>
        <w:rPr>
          <w:rFonts w:ascii="Arial" w:hAnsi="Arial" w:cs="Arial"/>
          <w:b/>
          <w:sz w:val="20"/>
          <w:szCs w:val="20"/>
          <w:lang w:val="en-AU"/>
        </w:rPr>
      </w:pPr>
      <w:r>
        <w:rPr>
          <w:rFonts w:ascii="Arial" w:hAnsi="Arial" w:cs="Arial"/>
          <w:b/>
          <w:sz w:val="20"/>
          <w:szCs w:val="20"/>
          <w:lang w:val="en-AU"/>
        </w:rPr>
        <w:t>BUSINESS TRANSFORMATION LEADER</w:t>
      </w:r>
      <w:r w:rsidRPr="00DC1B98">
        <w:rPr>
          <w:rFonts w:ascii="Arial" w:hAnsi="Arial" w:cs="Arial"/>
          <w:b/>
          <w:sz w:val="20"/>
          <w:szCs w:val="20"/>
          <w:lang w:val="en-AU"/>
        </w:rPr>
        <w:tab/>
      </w:r>
      <w:r>
        <w:rPr>
          <w:rFonts w:ascii="Arial" w:hAnsi="Arial" w:cs="Arial"/>
          <w:b/>
          <w:i/>
          <w:sz w:val="20"/>
          <w:szCs w:val="20"/>
          <w:lang w:val="en-AU"/>
        </w:rPr>
        <w:t>July 1998 – April 2018</w:t>
      </w:r>
    </w:p>
    <w:p w14:paraId="39AA4D81" w14:textId="77777777" w:rsidR="000C2DE9" w:rsidRPr="00DC1B98" w:rsidRDefault="000C2DE9" w:rsidP="000C2DE9">
      <w:pPr>
        <w:jc w:val="both"/>
        <w:rPr>
          <w:rFonts w:ascii="Arial" w:hAnsi="Arial" w:cs="Arial"/>
          <w:b/>
          <w:bCs/>
          <w:sz w:val="20"/>
          <w:szCs w:val="20"/>
          <w:lang w:val="en-AU"/>
        </w:rPr>
      </w:pPr>
      <w:r>
        <w:rPr>
          <w:rFonts w:ascii="Arial" w:hAnsi="Arial" w:cs="Arial"/>
          <w:b/>
          <w:bCs/>
          <w:sz w:val="20"/>
          <w:szCs w:val="20"/>
          <w:lang w:val="en-AU"/>
        </w:rPr>
        <w:t>Reconomy / Telford</w:t>
      </w:r>
    </w:p>
    <w:p w14:paraId="556C1D36" w14:textId="77777777" w:rsidR="000C2DE9" w:rsidRPr="00DC1B98" w:rsidRDefault="000C2DE9" w:rsidP="000C2DE9">
      <w:pPr>
        <w:jc w:val="both"/>
        <w:rPr>
          <w:rFonts w:ascii="Arial" w:hAnsi="Arial" w:cs="Arial"/>
          <w:b/>
          <w:bCs/>
          <w:i/>
          <w:iCs/>
          <w:sz w:val="20"/>
          <w:szCs w:val="20"/>
          <w:lang w:val="en-AU"/>
        </w:rPr>
      </w:pPr>
      <w:r w:rsidRPr="00DC1B98">
        <w:rPr>
          <w:rFonts w:ascii="Arial" w:hAnsi="Arial" w:cs="Arial"/>
          <w:b/>
          <w:bCs/>
          <w:i/>
          <w:iCs/>
          <w:sz w:val="20"/>
          <w:szCs w:val="20"/>
          <w:lang w:val="en-AU"/>
        </w:rPr>
        <w:t xml:space="preserve">Core Responsibilities: </w:t>
      </w:r>
    </w:p>
    <w:p w14:paraId="2FA9882B" w14:textId="0B6F3234" w:rsidR="000C2DE9" w:rsidRPr="00DC1B98" w:rsidRDefault="00E84CF4"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Led business transformation initiatives across operational and commercial functions, defining strategic vision and providing insights for long-term organisational planning in collaboration with senior leaders.</w:t>
      </w:r>
    </w:p>
    <w:p w14:paraId="15D9B483" w14:textId="486D9109" w:rsidR="000C2DE9" w:rsidRDefault="00E84CF4"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Restruc</w:t>
      </w:r>
      <w:r w:rsidR="006C342D">
        <w:rPr>
          <w:rFonts w:ascii="Arial" w:hAnsi="Arial" w:cs="Arial"/>
          <w:sz w:val="20"/>
          <w:szCs w:val="20"/>
          <w:lang w:val="en-AU"/>
        </w:rPr>
        <w:t xml:space="preserve">tured teams and workflows during periods of growth and acquisition, promoting and fostering a culture of innovation. </w:t>
      </w:r>
    </w:p>
    <w:p w14:paraId="7E40C86C" w14:textId="176522A2" w:rsidR="006C342D" w:rsidRDefault="006C342D"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Reviewed, standardised, and rewrote operational procedures to align processes across business units, leading change management initiatives to support implementation. </w:t>
      </w:r>
    </w:p>
    <w:p w14:paraId="5EE8E0DD" w14:textId="4F3E1FC6" w:rsidR="006C342D" w:rsidRPr="00DC1B98" w:rsidRDefault="006C342D"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Delivered project management across technology, operations, and process improvement programmes, including producing board-level performance and budget reports. </w:t>
      </w:r>
    </w:p>
    <w:p w14:paraId="5D8329C0" w14:textId="77777777" w:rsidR="000C2DE9" w:rsidRPr="00DC1B98" w:rsidRDefault="000C2DE9" w:rsidP="000C2DE9">
      <w:pPr>
        <w:jc w:val="both"/>
        <w:rPr>
          <w:rFonts w:ascii="Arial" w:hAnsi="Arial" w:cs="Arial"/>
          <w:b/>
          <w:bCs/>
          <w:i/>
          <w:iCs/>
          <w:sz w:val="20"/>
          <w:szCs w:val="20"/>
          <w:lang w:val="en-AU"/>
        </w:rPr>
      </w:pPr>
      <w:r w:rsidRPr="00DC1B98">
        <w:rPr>
          <w:rFonts w:ascii="Arial" w:hAnsi="Arial" w:cs="Arial"/>
          <w:b/>
          <w:bCs/>
          <w:i/>
          <w:iCs/>
          <w:sz w:val="20"/>
          <w:szCs w:val="20"/>
          <w:lang w:val="en-AU"/>
        </w:rPr>
        <w:t xml:space="preserve">Key Achievements: </w:t>
      </w:r>
    </w:p>
    <w:p w14:paraId="0BE5A496" w14:textId="442B5D5B" w:rsidR="000C2DE9" w:rsidRDefault="00443954"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Developed and piloted a skip-booking app with Barratt Homes, enabling site teams to book skips through the app, streamlining operational response. </w:t>
      </w:r>
    </w:p>
    <w:p w14:paraId="50EB0EAB" w14:textId="3E59DDFE" w:rsidR="00443954" w:rsidRDefault="00443954"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Built long-term partnerships and delivered services to major infrastructure and housing developments, including Taylor Wimpey, Skanska, Balfour Beat</w:t>
      </w:r>
      <w:r w:rsidR="00815DF1">
        <w:rPr>
          <w:rFonts w:ascii="Arial" w:hAnsi="Arial" w:cs="Arial"/>
          <w:sz w:val="20"/>
          <w:szCs w:val="20"/>
          <w:lang w:val="en-AU"/>
        </w:rPr>
        <w:t>t</w:t>
      </w:r>
      <w:r>
        <w:rPr>
          <w:rFonts w:ascii="Arial" w:hAnsi="Arial" w:cs="Arial"/>
          <w:sz w:val="20"/>
          <w:szCs w:val="20"/>
          <w:lang w:val="en-AU"/>
        </w:rPr>
        <w:t xml:space="preserve">y, and Network Rail. </w:t>
      </w:r>
    </w:p>
    <w:p w14:paraId="262BB685" w14:textId="7D2255BC" w:rsidR="00443954" w:rsidRDefault="00443954"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Led the implementation and integration of the internal CORA system with Salesforce, creating a unified platform to track skip movement in line with environmental governance requirements and improve commercial visibility. </w:t>
      </w:r>
    </w:p>
    <w:p w14:paraId="18E85E1C" w14:textId="3F506350" w:rsidR="00443954" w:rsidRDefault="00443954"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Established an all-female group to enhance female participa</w:t>
      </w:r>
      <w:r w:rsidR="002F2CAB">
        <w:rPr>
          <w:rFonts w:ascii="Arial" w:hAnsi="Arial" w:cs="Arial"/>
          <w:sz w:val="20"/>
          <w:szCs w:val="20"/>
          <w:lang w:val="en-AU"/>
        </w:rPr>
        <w:t>tion and analyse process integration during company merge</w:t>
      </w:r>
      <w:r w:rsidR="00815DF1">
        <w:rPr>
          <w:rFonts w:ascii="Arial" w:hAnsi="Arial" w:cs="Arial"/>
          <w:sz w:val="20"/>
          <w:szCs w:val="20"/>
          <w:lang w:val="en-AU"/>
        </w:rPr>
        <w:t>r</w:t>
      </w:r>
      <w:r w:rsidR="002F2CAB">
        <w:rPr>
          <w:rFonts w:ascii="Arial" w:hAnsi="Arial" w:cs="Arial"/>
          <w:sz w:val="20"/>
          <w:szCs w:val="20"/>
          <w:lang w:val="en-AU"/>
        </w:rPr>
        <w:t xml:space="preserve">s, ensuring more inclusive transformation practices. </w:t>
      </w:r>
    </w:p>
    <w:p w14:paraId="5021EF6A" w14:textId="4D71398B" w:rsidR="00CE31C8" w:rsidRDefault="00CE31C8" w:rsidP="00CE31C8">
      <w:pPr>
        <w:jc w:val="both"/>
        <w:rPr>
          <w:rFonts w:ascii="Arial" w:hAnsi="Arial" w:cs="Arial"/>
          <w:sz w:val="20"/>
          <w:szCs w:val="20"/>
          <w:lang w:val="en-AU"/>
        </w:rPr>
      </w:pPr>
    </w:p>
    <w:p w14:paraId="65B1030C" w14:textId="0C6A2CF0" w:rsidR="00CE31C8" w:rsidRPr="00CE31C8" w:rsidRDefault="00CE31C8" w:rsidP="00CE31C8">
      <w:pPr>
        <w:jc w:val="both"/>
        <w:rPr>
          <w:rFonts w:ascii="Arial" w:hAnsi="Arial" w:cs="Arial"/>
          <w:color w:val="984806" w:themeColor="accent6" w:themeShade="80"/>
          <w:sz w:val="20"/>
          <w:szCs w:val="20"/>
          <w:lang w:val="en-AU"/>
        </w:rPr>
      </w:pPr>
      <w:r w:rsidRPr="00CE31C8">
        <w:rPr>
          <w:rFonts w:ascii="Arial" w:hAnsi="Arial" w:cs="Arial"/>
          <w:color w:val="984806" w:themeColor="accent6" w:themeShade="80"/>
          <w:sz w:val="20"/>
          <w:szCs w:val="20"/>
          <w:lang w:val="en-AU"/>
        </w:rPr>
        <w:t>Developed expertise in organisational change, operational leadership, and strategic implementation during sustained periods of growth and acquisition. Leading transformation across commercial and operational functions, aligning people, systems, and processes to ensure consistency and sustainability. The integration of the CORE system with Salesforce improved environmental governance tracking, strengthened reporting, and increased visibility across the business. Established women-focused steering groups, increased engagement during mergers and structural change, resulting in a 50% rise in employee participa</w:t>
      </w:r>
      <w:r w:rsidR="00815DF1">
        <w:rPr>
          <w:rFonts w:ascii="Arial" w:hAnsi="Arial" w:cs="Arial"/>
          <w:color w:val="984806" w:themeColor="accent6" w:themeShade="80"/>
          <w:sz w:val="20"/>
          <w:szCs w:val="20"/>
          <w:lang w:val="en-AU"/>
        </w:rPr>
        <w:t>tion</w:t>
      </w:r>
      <w:r w:rsidRPr="00CE31C8">
        <w:rPr>
          <w:rFonts w:ascii="Arial" w:hAnsi="Arial" w:cs="Arial"/>
          <w:color w:val="984806" w:themeColor="accent6" w:themeShade="80"/>
          <w:sz w:val="20"/>
          <w:szCs w:val="20"/>
          <w:lang w:val="en-AU"/>
        </w:rPr>
        <w:t xml:space="preserve"> and smoother implementation of new policies and procedures. Sustained impact in change management, digital integration, inclusive leadership, and delivery of organisational improvements.</w:t>
      </w:r>
    </w:p>
    <w:p w14:paraId="03E7CF4F" w14:textId="77777777" w:rsidR="000C2DE9" w:rsidRPr="00DC1B98" w:rsidRDefault="000C2DE9" w:rsidP="000C2DE9">
      <w:pPr>
        <w:rPr>
          <w:rFonts w:asciiTheme="majorHAnsi" w:hAnsiTheme="majorHAnsi" w:cstheme="majorHAnsi"/>
          <w:color w:val="000000"/>
          <w:sz w:val="22"/>
          <w:szCs w:val="22"/>
          <w:lang w:val="en-AU"/>
        </w:rPr>
      </w:pPr>
    </w:p>
    <w:p w14:paraId="6F08C1BE" w14:textId="77777777" w:rsidR="000C2DE9" w:rsidRPr="00DC1B98" w:rsidRDefault="000C2DE9" w:rsidP="000C2DE9">
      <w:pPr>
        <w:tabs>
          <w:tab w:val="left" w:pos="720"/>
        </w:tabs>
        <w:jc w:val="center"/>
        <w:rPr>
          <w:rFonts w:asciiTheme="majorHAnsi" w:hAnsiTheme="majorHAnsi" w:cstheme="majorHAnsi"/>
          <w:color w:val="000000"/>
          <w:sz w:val="22"/>
          <w:szCs w:val="22"/>
          <w:lang w:val="en-AU"/>
        </w:rPr>
      </w:pPr>
      <w:r w:rsidRPr="00DC1B98">
        <w:rPr>
          <w:rFonts w:asciiTheme="majorHAnsi" w:hAnsiTheme="majorHAnsi" w:cstheme="majorHAnsi"/>
          <w:noProof/>
          <w:sz w:val="22"/>
          <w:szCs w:val="22"/>
          <w:lang w:val="en-AU"/>
        </w:rPr>
        <mc:AlternateContent>
          <mc:Choice Requires="wps">
            <w:drawing>
              <wp:anchor distT="0" distB="0" distL="114300" distR="114300" simplePos="0" relativeHeight="251665408" behindDoc="0" locked="0" layoutInCell="1" allowOverlap="1" wp14:anchorId="21A2EEBF" wp14:editId="02ADD53B">
                <wp:simplePos x="0" y="0"/>
                <wp:positionH relativeFrom="column">
                  <wp:posOffset>-8890</wp:posOffset>
                </wp:positionH>
                <wp:positionV relativeFrom="line">
                  <wp:posOffset>68580</wp:posOffset>
                </wp:positionV>
                <wp:extent cx="6309360" cy="0"/>
                <wp:effectExtent l="0" t="0" r="15240" b="25400"/>
                <wp:wrapNone/>
                <wp:docPr id="529110608" name="Straight Connector 5291106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bodyPr/>
                    </wps:wsp>
                  </a:graphicData>
                </a:graphic>
                <wp14:sizeRelH relativeFrom="page">
                  <wp14:pctWidth>0</wp14:pctWidth>
                </wp14:sizeRelH>
                <wp14:sizeRelV relativeFrom="page">
                  <wp14:pctHeight>0</wp14:pctHeight>
                </wp14:sizeRelV>
              </wp:anchor>
            </w:drawing>
          </mc:Choice>
          <mc:Fallback>
            <w:pict>
              <v:line w14:anchorId="1E880F3B" id="Straight Connector 52911060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 from="-.7pt,5.4pt" to="496.1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" strokecolor="#a5a5a5 [2092]">
                <o:lock v:ext="edit" shapetype="f"/>
                <w10:wrap anchory="line"/>
              </v:line>
            </w:pict>
          </mc:Fallback>
        </mc:AlternateContent>
      </w:r>
    </w:p>
    <w:p w14:paraId="3DFD9122" w14:textId="77777777" w:rsidR="000C2DE9" w:rsidRPr="00DC1B98" w:rsidRDefault="000C2DE9" w:rsidP="000C2DE9">
      <w:pPr>
        <w:tabs>
          <w:tab w:val="left" w:pos="720"/>
        </w:tabs>
        <w:jc w:val="center"/>
        <w:rPr>
          <w:rFonts w:asciiTheme="majorHAnsi" w:hAnsiTheme="majorHAnsi" w:cstheme="majorHAnsi"/>
          <w:b/>
          <w:color w:val="595959" w:themeColor="text1" w:themeTint="A6"/>
          <w:spacing w:val="60"/>
          <w:sz w:val="10"/>
          <w:szCs w:val="10"/>
          <w:lang w:val="en-AU"/>
        </w:rPr>
      </w:pPr>
    </w:p>
    <w:p w14:paraId="43B5899D" w14:textId="77777777" w:rsidR="000C2DE9" w:rsidRDefault="000C2DE9" w:rsidP="000C2DE9">
      <w:pPr>
        <w:tabs>
          <w:tab w:val="left" w:pos="720"/>
        </w:tabs>
        <w:jc w:val="center"/>
        <w:rPr>
          <w:rFonts w:ascii="Arial" w:hAnsi="Arial" w:cs="Arial"/>
          <w:b/>
          <w:spacing w:val="60"/>
          <w:szCs w:val="22"/>
          <w:lang w:val="en-AU"/>
        </w:rPr>
      </w:pPr>
      <w:r>
        <w:rPr>
          <w:rFonts w:ascii="Arial" w:hAnsi="Arial" w:cs="Arial"/>
          <w:b/>
          <w:spacing w:val="60"/>
          <w:szCs w:val="22"/>
          <w:lang w:val="en-AU"/>
        </w:rPr>
        <w:t>VOLUNTEERING</w:t>
      </w:r>
      <w:r w:rsidRPr="00DC1B98">
        <w:rPr>
          <w:rFonts w:ascii="Arial" w:hAnsi="Arial" w:cs="Arial"/>
          <w:b/>
          <w:spacing w:val="60"/>
          <w:szCs w:val="22"/>
          <w:lang w:val="en-AU"/>
        </w:rPr>
        <w:t xml:space="preserve"> EXPERIENCE</w:t>
      </w:r>
    </w:p>
    <w:p w14:paraId="266D11B8" w14:textId="77777777" w:rsidR="000C2DE9" w:rsidRPr="00DC1B98" w:rsidRDefault="000C2DE9" w:rsidP="000C2DE9">
      <w:pPr>
        <w:tabs>
          <w:tab w:val="left" w:pos="720"/>
        </w:tabs>
        <w:jc w:val="center"/>
        <w:rPr>
          <w:rFonts w:ascii="Arial" w:hAnsi="Arial" w:cs="Arial"/>
          <w:b/>
          <w:spacing w:val="60"/>
          <w:szCs w:val="22"/>
          <w:lang w:val="en-AU"/>
        </w:rPr>
      </w:pPr>
    </w:p>
    <w:p w14:paraId="414D96D6" w14:textId="77777777" w:rsidR="000C2DE9" w:rsidRPr="00DC1B98" w:rsidRDefault="000C2DE9" w:rsidP="000C2DE9">
      <w:pPr>
        <w:jc w:val="both"/>
        <w:rPr>
          <w:rFonts w:ascii="Arial" w:hAnsi="Arial" w:cs="Arial"/>
          <w:sz w:val="20"/>
          <w:szCs w:val="20"/>
          <w:lang w:val="en-AU"/>
        </w:rPr>
      </w:pPr>
    </w:p>
    <w:p w14:paraId="58A06529" w14:textId="77777777" w:rsidR="000C2DE9" w:rsidRPr="00DC1B98" w:rsidRDefault="000C2DE9" w:rsidP="000C2DE9">
      <w:pPr>
        <w:tabs>
          <w:tab w:val="right" w:pos="9936"/>
        </w:tabs>
        <w:jc w:val="both"/>
        <w:rPr>
          <w:rFonts w:ascii="Arial" w:hAnsi="Arial" w:cs="Arial"/>
          <w:b/>
          <w:sz w:val="20"/>
          <w:szCs w:val="20"/>
          <w:lang w:val="en-AU"/>
        </w:rPr>
      </w:pPr>
      <w:r>
        <w:rPr>
          <w:rFonts w:ascii="Arial" w:hAnsi="Arial" w:cs="Arial"/>
          <w:b/>
          <w:sz w:val="20"/>
          <w:szCs w:val="20"/>
          <w:lang w:val="en-AU"/>
        </w:rPr>
        <w:t>VOLUNTEER PSYCHOTHERAPIST</w:t>
      </w:r>
      <w:r w:rsidRPr="00DC1B98">
        <w:rPr>
          <w:rFonts w:ascii="Arial" w:hAnsi="Arial" w:cs="Arial"/>
          <w:b/>
          <w:sz w:val="20"/>
          <w:szCs w:val="20"/>
          <w:lang w:val="en-AU"/>
        </w:rPr>
        <w:tab/>
      </w:r>
      <w:r>
        <w:rPr>
          <w:rFonts w:ascii="Arial" w:hAnsi="Arial" w:cs="Arial"/>
          <w:b/>
          <w:i/>
          <w:sz w:val="20"/>
          <w:szCs w:val="20"/>
          <w:lang w:val="en-AU"/>
        </w:rPr>
        <w:t xml:space="preserve">July 2020 – Present </w:t>
      </w:r>
    </w:p>
    <w:p w14:paraId="1C55B26F" w14:textId="77777777" w:rsidR="000C2DE9" w:rsidRPr="00DC1B98" w:rsidRDefault="000C2DE9" w:rsidP="000C2DE9">
      <w:pPr>
        <w:jc w:val="both"/>
        <w:rPr>
          <w:rFonts w:ascii="Arial" w:hAnsi="Arial" w:cs="Arial"/>
          <w:b/>
          <w:bCs/>
          <w:sz w:val="20"/>
          <w:szCs w:val="20"/>
          <w:lang w:val="en-AU"/>
        </w:rPr>
      </w:pPr>
      <w:r>
        <w:rPr>
          <w:rFonts w:ascii="Arial" w:hAnsi="Arial" w:cs="Arial"/>
          <w:b/>
          <w:bCs/>
          <w:sz w:val="20"/>
          <w:szCs w:val="20"/>
          <w:lang w:val="en-AU"/>
        </w:rPr>
        <w:t>New Hope Charity / Warwickshire</w:t>
      </w:r>
    </w:p>
    <w:p w14:paraId="1EAB0C51" w14:textId="77777777" w:rsidR="000C2DE9" w:rsidRPr="00DC1B98" w:rsidRDefault="000C2DE9" w:rsidP="000C2DE9">
      <w:pPr>
        <w:jc w:val="both"/>
        <w:rPr>
          <w:rFonts w:ascii="Arial" w:hAnsi="Arial" w:cs="Arial"/>
          <w:b/>
          <w:bCs/>
          <w:i/>
          <w:iCs/>
          <w:sz w:val="20"/>
          <w:szCs w:val="20"/>
          <w:lang w:val="en-AU"/>
        </w:rPr>
      </w:pPr>
      <w:r w:rsidRPr="00DC1B98">
        <w:rPr>
          <w:rFonts w:ascii="Arial" w:hAnsi="Arial" w:cs="Arial"/>
          <w:b/>
          <w:bCs/>
          <w:i/>
          <w:iCs/>
          <w:sz w:val="20"/>
          <w:szCs w:val="20"/>
          <w:lang w:val="en-AU"/>
        </w:rPr>
        <w:t xml:space="preserve">Core Responsibilities: </w:t>
      </w:r>
    </w:p>
    <w:p w14:paraId="2304378D" w14:textId="06E99D67" w:rsidR="000C2DE9" w:rsidRPr="00DC1B98" w:rsidRDefault="00F65EAF"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Deliver individual psychotherapy and</w:t>
      </w:r>
      <w:r w:rsidR="00514951">
        <w:rPr>
          <w:rFonts w:ascii="Arial" w:hAnsi="Arial" w:cs="Arial"/>
          <w:sz w:val="20"/>
          <w:szCs w:val="20"/>
          <w:lang w:val="en-AU"/>
        </w:rPr>
        <w:t xml:space="preserve"> mental health support</w:t>
      </w:r>
      <w:r>
        <w:rPr>
          <w:rFonts w:ascii="Arial" w:hAnsi="Arial" w:cs="Arial"/>
          <w:sz w:val="20"/>
          <w:szCs w:val="20"/>
          <w:lang w:val="en-AU"/>
        </w:rPr>
        <w:t xml:space="preserve"> to women over </w:t>
      </w:r>
      <w:r w:rsidR="00663FAD">
        <w:rPr>
          <w:rFonts w:ascii="Arial" w:hAnsi="Arial" w:cs="Arial"/>
          <w:sz w:val="20"/>
          <w:szCs w:val="20"/>
          <w:lang w:val="en-AU"/>
        </w:rPr>
        <w:t xml:space="preserve">20–40-week engagements, addressing trauma, anxiety, self-esteem, identity development, and relational patterns through evidence-informed practice. </w:t>
      </w:r>
    </w:p>
    <w:p w14:paraId="6821DA20" w14:textId="604AAA68" w:rsidR="00C42252" w:rsidRDefault="00663FAD"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Develop and implement tailored treatment plans integrating psychodynamic insight, strengths-based approaches, and empowerment-focused methodologies.</w:t>
      </w:r>
    </w:p>
    <w:p w14:paraId="401AD25D" w14:textId="77777777" w:rsidR="00C42252" w:rsidRDefault="00C42252"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Secure external funding through successful grant writing to improve service sustainability and expansion. </w:t>
      </w:r>
    </w:p>
    <w:p w14:paraId="73D3D192" w14:textId="3E3BA376" w:rsidR="000C2DE9" w:rsidRPr="00DC1B98" w:rsidRDefault="00C42252"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Co-design and facilitate a six-week psychoeducational and peer-support group programme</w:t>
      </w:r>
      <w:r w:rsidR="005324A1">
        <w:rPr>
          <w:rFonts w:ascii="Arial" w:hAnsi="Arial" w:cs="Arial"/>
          <w:sz w:val="20"/>
          <w:szCs w:val="20"/>
          <w:lang w:val="en-AU"/>
        </w:rPr>
        <w:t xml:space="preserve">, promoting a psychologically safe environment for shared reflection, resilience-building, and community cohesion. </w:t>
      </w:r>
    </w:p>
    <w:p w14:paraId="69A8CBBD" w14:textId="77777777" w:rsidR="00C42252" w:rsidRDefault="00C42252" w:rsidP="00C42252">
      <w:pPr>
        <w:jc w:val="both"/>
        <w:rPr>
          <w:rFonts w:ascii="Arial" w:hAnsi="Arial" w:cs="Arial"/>
          <w:sz w:val="20"/>
          <w:szCs w:val="20"/>
          <w:lang w:val="en-AU"/>
        </w:rPr>
      </w:pPr>
    </w:p>
    <w:p w14:paraId="1B25E325" w14:textId="77556023" w:rsidR="00C42252" w:rsidRPr="00C42252" w:rsidRDefault="00C42252" w:rsidP="00C42252">
      <w:pPr>
        <w:jc w:val="both"/>
        <w:rPr>
          <w:rFonts w:ascii="Arial" w:hAnsi="Arial" w:cs="Arial"/>
          <w:color w:val="984806" w:themeColor="accent6" w:themeShade="80"/>
          <w:sz w:val="20"/>
          <w:szCs w:val="20"/>
          <w:lang w:val="en-AU"/>
        </w:rPr>
      </w:pPr>
      <w:r w:rsidRPr="00C42252">
        <w:rPr>
          <w:rFonts w:ascii="Arial" w:hAnsi="Arial" w:cs="Arial"/>
          <w:color w:val="984806" w:themeColor="accent6" w:themeShade="80"/>
          <w:sz w:val="20"/>
          <w:szCs w:val="20"/>
          <w:lang w:val="en-AU"/>
        </w:rPr>
        <w:t xml:space="preserve">Strengthened the clinical and operational capacity of the organisation through successful bids and funding acquisition, service development, and digital improvement. Secured a £15,000 local authority grant through a competitive bid process, introduced clinical monitoring and outcome-tracking systems to improve </w:t>
      </w:r>
      <w:r w:rsidR="00AD1875">
        <w:rPr>
          <w:rFonts w:ascii="Arial" w:hAnsi="Arial" w:cs="Arial"/>
          <w:color w:val="984806" w:themeColor="accent6" w:themeShade="80"/>
          <w:sz w:val="20"/>
          <w:szCs w:val="20"/>
          <w:lang w:val="en-AU"/>
        </w:rPr>
        <w:t xml:space="preserve">accountability and </w:t>
      </w:r>
      <w:r w:rsidRPr="00C42252">
        <w:rPr>
          <w:rFonts w:ascii="Arial" w:hAnsi="Arial" w:cs="Arial"/>
          <w:color w:val="984806" w:themeColor="accent6" w:themeShade="80"/>
          <w:sz w:val="20"/>
          <w:szCs w:val="20"/>
          <w:lang w:val="en-AU"/>
        </w:rPr>
        <w:t xml:space="preserve">evidencing of impact, and co-developed a six-week group programme that expanded provision, reducing wait lists by 15%. </w:t>
      </w:r>
    </w:p>
    <w:p w14:paraId="14AD56F4" w14:textId="77777777" w:rsidR="000C2DE9" w:rsidRPr="0062099E" w:rsidRDefault="000C2DE9" w:rsidP="000C2DE9">
      <w:pPr>
        <w:jc w:val="both"/>
        <w:rPr>
          <w:rFonts w:ascii="Arial" w:hAnsi="Arial" w:cs="Arial"/>
          <w:sz w:val="20"/>
          <w:szCs w:val="20"/>
          <w:lang w:val="en-AU"/>
        </w:rPr>
      </w:pPr>
    </w:p>
    <w:p w14:paraId="58ED8AA8" w14:textId="77777777" w:rsidR="000C2DE9" w:rsidRPr="00DC1B98" w:rsidRDefault="000C2DE9" w:rsidP="000C2DE9">
      <w:pPr>
        <w:tabs>
          <w:tab w:val="right" w:pos="9936"/>
        </w:tabs>
        <w:jc w:val="both"/>
        <w:rPr>
          <w:rFonts w:ascii="Arial" w:hAnsi="Arial" w:cs="Arial"/>
          <w:b/>
          <w:sz w:val="20"/>
          <w:szCs w:val="20"/>
          <w:lang w:val="en-AU"/>
        </w:rPr>
      </w:pPr>
      <w:r>
        <w:rPr>
          <w:rFonts w:ascii="Arial" w:hAnsi="Arial" w:cs="Arial"/>
          <w:b/>
          <w:sz w:val="20"/>
          <w:szCs w:val="20"/>
          <w:lang w:val="en-AU"/>
        </w:rPr>
        <w:t>VOLUNTEER PSYCHOTHERAPIST / COUNSELLOR</w:t>
      </w:r>
      <w:r w:rsidRPr="00DC1B98">
        <w:rPr>
          <w:rFonts w:ascii="Arial" w:hAnsi="Arial" w:cs="Arial"/>
          <w:b/>
          <w:sz w:val="20"/>
          <w:szCs w:val="20"/>
          <w:lang w:val="en-AU"/>
        </w:rPr>
        <w:tab/>
      </w:r>
      <w:r>
        <w:rPr>
          <w:rFonts w:ascii="Arial" w:hAnsi="Arial" w:cs="Arial"/>
          <w:b/>
          <w:i/>
          <w:sz w:val="20"/>
          <w:szCs w:val="20"/>
          <w:lang w:val="en-AU"/>
        </w:rPr>
        <w:t xml:space="preserve">July 2020 – December 2023  </w:t>
      </w:r>
    </w:p>
    <w:p w14:paraId="2BED3BD4" w14:textId="77777777" w:rsidR="000C2DE9" w:rsidRPr="00DC1B98" w:rsidRDefault="000C2DE9" w:rsidP="000C2DE9">
      <w:pPr>
        <w:jc w:val="both"/>
        <w:rPr>
          <w:rFonts w:ascii="Arial" w:hAnsi="Arial" w:cs="Arial"/>
          <w:b/>
          <w:bCs/>
          <w:sz w:val="20"/>
          <w:szCs w:val="20"/>
          <w:lang w:val="en-AU"/>
        </w:rPr>
      </w:pPr>
      <w:r>
        <w:rPr>
          <w:rFonts w:ascii="Arial" w:hAnsi="Arial" w:cs="Arial"/>
          <w:b/>
          <w:bCs/>
          <w:sz w:val="20"/>
          <w:szCs w:val="20"/>
          <w:lang w:val="en-AU"/>
        </w:rPr>
        <w:t>Cruse Bereavement Charity / South Warwickshire</w:t>
      </w:r>
    </w:p>
    <w:p w14:paraId="471D03F7" w14:textId="77777777" w:rsidR="000C2DE9" w:rsidRPr="00DC1B98" w:rsidRDefault="000C2DE9" w:rsidP="000C2DE9">
      <w:pPr>
        <w:jc w:val="both"/>
        <w:rPr>
          <w:rFonts w:ascii="Arial" w:hAnsi="Arial" w:cs="Arial"/>
          <w:b/>
          <w:bCs/>
          <w:i/>
          <w:iCs/>
          <w:sz w:val="20"/>
          <w:szCs w:val="20"/>
          <w:lang w:val="en-AU"/>
        </w:rPr>
      </w:pPr>
      <w:r w:rsidRPr="00DC1B98">
        <w:rPr>
          <w:rFonts w:ascii="Arial" w:hAnsi="Arial" w:cs="Arial"/>
          <w:b/>
          <w:bCs/>
          <w:i/>
          <w:iCs/>
          <w:sz w:val="20"/>
          <w:szCs w:val="20"/>
          <w:lang w:val="en-AU"/>
        </w:rPr>
        <w:t xml:space="preserve">Core Responsibilities: </w:t>
      </w:r>
    </w:p>
    <w:p w14:paraId="3F2DED4D" w14:textId="3A0A2A10" w:rsidR="000C2DE9" w:rsidRDefault="00514951"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Delivered individual and group bereavement counselling and psychotherapy sessions, supporting clients in processing grief, managing mental health challenges, and addressing personal growth. </w:t>
      </w:r>
    </w:p>
    <w:p w14:paraId="36AB1F36" w14:textId="17111557" w:rsidR="00CB7B3F" w:rsidRDefault="00CB7B3F"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Collaborated with multidisciplinary teams and community services to ensure coordinated, holistic, care, and appropriate safeguarding pathways. </w:t>
      </w:r>
    </w:p>
    <w:p w14:paraId="0A78268F" w14:textId="4EF1C2BE" w:rsidR="00912B31" w:rsidRDefault="00912B31"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Provided intense grief and trauma support through the COVID-19 pandemic, working with highly vulnerable and socially isolated individuals experiencing sudden, complex loss during unprecedented and traumatic periods.</w:t>
      </w:r>
    </w:p>
    <w:p w14:paraId="29EF0DF8" w14:textId="6F580050" w:rsidR="00CB7B3F" w:rsidRPr="00DC1B98" w:rsidRDefault="00CB7B3F" w:rsidP="000C2DE9">
      <w:pPr>
        <w:pStyle w:val="ListParagraph"/>
        <w:numPr>
          <w:ilvl w:val="0"/>
          <w:numId w:val="7"/>
        </w:numPr>
        <w:jc w:val="both"/>
        <w:rPr>
          <w:rFonts w:ascii="Arial" w:hAnsi="Arial" w:cs="Arial"/>
          <w:sz w:val="20"/>
          <w:szCs w:val="20"/>
          <w:lang w:val="en-AU"/>
        </w:rPr>
      </w:pPr>
      <w:r>
        <w:rPr>
          <w:rFonts w:ascii="Arial" w:hAnsi="Arial" w:cs="Arial"/>
          <w:sz w:val="20"/>
          <w:szCs w:val="20"/>
          <w:lang w:val="en-AU"/>
        </w:rPr>
        <w:t xml:space="preserve">Adapted provisions throughout </w:t>
      </w:r>
      <w:r w:rsidR="00912B31">
        <w:rPr>
          <w:rFonts w:ascii="Arial" w:hAnsi="Arial" w:cs="Arial"/>
          <w:sz w:val="20"/>
          <w:szCs w:val="20"/>
          <w:lang w:val="en-AU"/>
        </w:rPr>
        <w:t>lockdowns</w:t>
      </w:r>
      <w:r>
        <w:rPr>
          <w:rFonts w:ascii="Arial" w:hAnsi="Arial" w:cs="Arial"/>
          <w:sz w:val="20"/>
          <w:szCs w:val="20"/>
          <w:lang w:val="en-AU"/>
        </w:rPr>
        <w:t xml:space="preserve">, providing remote services through zoom and over the phone to maintain high-quality service delivery. </w:t>
      </w:r>
    </w:p>
    <w:p w14:paraId="78E09A15" w14:textId="77777777" w:rsidR="00514951" w:rsidRDefault="00514951" w:rsidP="00514951">
      <w:pPr>
        <w:jc w:val="both"/>
        <w:rPr>
          <w:rFonts w:ascii="Arial" w:hAnsi="Arial" w:cs="Arial"/>
          <w:sz w:val="20"/>
          <w:szCs w:val="20"/>
          <w:lang w:val="en-AU"/>
        </w:rPr>
      </w:pPr>
    </w:p>
    <w:p w14:paraId="2BA0ECBD" w14:textId="7598F7D1" w:rsidR="00514951" w:rsidRPr="00A74E63" w:rsidRDefault="00514951" w:rsidP="00514951">
      <w:pPr>
        <w:jc w:val="both"/>
        <w:rPr>
          <w:rFonts w:ascii="Arial" w:hAnsi="Arial" w:cs="Arial"/>
          <w:color w:val="984806" w:themeColor="accent6" w:themeShade="80"/>
          <w:sz w:val="20"/>
          <w:szCs w:val="20"/>
          <w:lang w:val="en-AU"/>
        </w:rPr>
      </w:pPr>
      <w:r w:rsidRPr="00A74E63">
        <w:rPr>
          <w:rFonts w:ascii="Arial" w:hAnsi="Arial" w:cs="Arial"/>
          <w:color w:val="984806" w:themeColor="accent6" w:themeShade="80"/>
          <w:sz w:val="20"/>
          <w:szCs w:val="20"/>
          <w:lang w:val="en-AU"/>
        </w:rPr>
        <w:t xml:space="preserve">Enhanced community-based bereavement provision during the COVID-19 pandemic by </w:t>
      </w:r>
      <w:r w:rsidR="00A74E63">
        <w:rPr>
          <w:rFonts w:ascii="Arial" w:hAnsi="Arial" w:cs="Arial"/>
          <w:color w:val="984806" w:themeColor="accent6" w:themeShade="80"/>
          <w:sz w:val="20"/>
          <w:szCs w:val="20"/>
          <w:lang w:val="en-AU"/>
        </w:rPr>
        <w:t>coordinating</w:t>
      </w:r>
      <w:r w:rsidRPr="00A74E63">
        <w:rPr>
          <w:rFonts w:ascii="Arial" w:hAnsi="Arial" w:cs="Arial"/>
          <w:color w:val="984806" w:themeColor="accent6" w:themeShade="80"/>
          <w:sz w:val="20"/>
          <w:szCs w:val="20"/>
          <w:lang w:val="en-AU"/>
        </w:rPr>
        <w:t xml:space="preserve"> the development of a cross-sector liaison programme aimed at supporting socially isolated older adults. Worked in partnership with agencies</w:t>
      </w:r>
      <w:r w:rsidR="00A74E63" w:rsidRPr="00A74E63">
        <w:rPr>
          <w:rFonts w:ascii="Arial" w:hAnsi="Arial" w:cs="Arial"/>
          <w:color w:val="984806" w:themeColor="accent6" w:themeShade="80"/>
          <w:sz w:val="20"/>
          <w:szCs w:val="20"/>
          <w:lang w:val="en-AU"/>
        </w:rPr>
        <w:t xml:space="preserve">, including local council services, police, NHS teams, GP surgeries, and community charities, to strengthen referral pathways and risk identification processes. The initiative increased volunteer engagement by 40% and improved early identification of vulnerable adults, facilitating timely grief support, safeguarding interventions, and connection to local services. </w:t>
      </w:r>
    </w:p>
    <w:p w14:paraId="78FF3E3E" w14:textId="32FC7956" w:rsidR="000C2DE9" w:rsidRPr="00514951" w:rsidRDefault="000C2DE9" w:rsidP="00514951">
      <w:pPr>
        <w:ind w:left="360"/>
        <w:jc w:val="both"/>
        <w:rPr>
          <w:rFonts w:ascii="Arial" w:hAnsi="Arial" w:cs="Arial"/>
          <w:sz w:val="20"/>
          <w:szCs w:val="20"/>
          <w:lang w:val="en-AU"/>
        </w:rPr>
      </w:pPr>
    </w:p>
    <w:p w14:paraId="7303BB85" w14:textId="77777777" w:rsidR="000C2DE9" w:rsidRPr="00DC1B98" w:rsidRDefault="000C2DE9" w:rsidP="000C2DE9">
      <w:pPr>
        <w:rPr>
          <w:rFonts w:asciiTheme="majorHAnsi" w:hAnsiTheme="majorHAnsi" w:cstheme="majorHAnsi"/>
          <w:i/>
          <w:color w:val="000000"/>
          <w:sz w:val="22"/>
          <w:szCs w:val="22"/>
          <w:lang w:val="en-AU"/>
        </w:rPr>
      </w:pPr>
      <w:r w:rsidRPr="00DC1B98">
        <w:rPr>
          <w:rFonts w:asciiTheme="majorHAnsi" w:hAnsiTheme="majorHAnsi" w:cstheme="majorHAnsi"/>
          <w:noProof/>
          <w:sz w:val="22"/>
          <w:szCs w:val="22"/>
          <w:lang w:val="en-AU"/>
        </w:rPr>
        <mc:AlternateContent>
          <mc:Choice Requires="wps">
            <w:drawing>
              <wp:anchor distT="0" distB="0" distL="114300" distR="114300" simplePos="0" relativeHeight="251664384" behindDoc="0" locked="0" layoutInCell="1" allowOverlap="1" wp14:anchorId="61D9E29E" wp14:editId="7ED7AB5A">
                <wp:simplePos x="0" y="0"/>
                <wp:positionH relativeFrom="column">
                  <wp:posOffset>0</wp:posOffset>
                </wp:positionH>
                <wp:positionV relativeFrom="paragraph">
                  <wp:posOffset>72390</wp:posOffset>
                </wp:positionV>
                <wp:extent cx="6309360" cy="0"/>
                <wp:effectExtent l="0" t="0" r="15240" b="2540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bodyPr/>
                    </wps:wsp>
                  </a:graphicData>
                </a:graphic>
                <wp14:sizeRelH relativeFrom="page">
                  <wp14:pctWidth>0</wp14:pctWidth>
                </wp14:sizeRelH>
                <wp14:sizeRelV relativeFrom="page">
                  <wp14:pctHeight>0</wp14:pctHeight>
                </wp14:sizeRelV>
              </wp:anchor>
            </w:drawing>
          </mc:Choice>
          <mc:Fallback>
            <w:pict>
              <v:line w14:anchorId="77F41A8A" id="Straight Connector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7pt" to="496.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" strokecolor="#a5a5a5 [2092]">
                <o:lock v:ext="edit" shapetype="f"/>
              </v:line>
            </w:pict>
          </mc:Fallback>
        </mc:AlternateContent>
      </w:r>
    </w:p>
    <w:p w14:paraId="713DC5D7" w14:textId="77777777" w:rsidR="000C2DE9" w:rsidRPr="00DC1B98" w:rsidRDefault="000C2DE9" w:rsidP="000C2DE9">
      <w:pPr>
        <w:tabs>
          <w:tab w:val="left" w:pos="5600"/>
        </w:tabs>
        <w:jc w:val="center"/>
        <w:rPr>
          <w:rFonts w:asciiTheme="majorHAnsi" w:hAnsiTheme="majorHAnsi" w:cstheme="majorHAnsi"/>
          <w:b/>
          <w:color w:val="595959" w:themeColor="text1" w:themeTint="A6"/>
          <w:spacing w:val="60"/>
          <w:sz w:val="10"/>
          <w:szCs w:val="10"/>
          <w:lang w:val="en-AU"/>
        </w:rPr>
      </w:pPr>
    </w:p>
    <w:p w14:paraId="69DBB1EE" w14:textId="77777777" w:rsidR="000C2DE9" w:rsidRPr="00DC1B98" w:rsidRDefault="000C2DE9" w:rsidP="000C2DE9">
      <w:pPr>
        <w:tabs>
          <w:tab w:val="left" w:pos="5600"/>
        </w:tabs>
        <w:jc w:val="center"/>
        <w:rPr>
          <w:rFonts w:ascii="Arial" w:hAnsi="Arial" w:cs="Arial"/>
          <w:b/>
          <w:spacing w:val="60"/>
          <w:szCs w:val="22"/>
          <w:lang w:val="en-AU"/>
        </w:rPr>
      </w:pPr>
      <w:r w:rsidRPr="00DC1B98">
        <w:rPr>
          <w:rFonts w:ascii="Arial" w:hAnsi="Arial" w:cs="Arial"/>
          <w:b/>
          <w:spacing w:val="60"/>
          <w:szCs w:val="22"/>
          <w:lang w:val="en-AU"/>
        </w:rPr>
        <w:t>EDUCATION</w:t>
      </w:r>
    </w:p>
    <w:p w14:paraId="2C45D5CC" w14:textId="77777777" w:rsidR="000C2DE9" w:rsidRPr="00DC1B98" w:rsidRDefault="000C2DE9" w:rsidP="000C2DE9">
      <w:pPr>
        <w:tabs>
          <w:tab w:val="right" w:pos="10080"/>
        </w:tabs>
        <w:jc w:val="both"/>
        <w:rPr>
          <w:rFonts w:ascii="Arial" w:hAnsi="Arial" w:cs="Arial"/>
          <w:b/>
          <w:sz w:val="22"/>
          <w:szCs w:val="22"/>
          <w:lang w:val="en-AU"/>
        </w:rPr>
      </w:pPr>
    </w:p>
    <w:p w14:paraId="0E27C0E3" w14:textId="77777777" w:rsidR="000C2DE9" w:rsidRPr="00DC1B98" w:rsidRDefault="000C2DE9" w:rsidP="000C2DE9">
      <w:pPr>
        <w:tabs>
          <w:tab w:val="right" w:pos="9936"/>
        </w:tabs>
        <w:jc w:val="both"/>
        <w:rPr>
          <w:rFonts w:ascii="Arial" w:hAnsi="Arial" w:cs="Arial"/>
          <w:sz w:val="20"/>
          <w:szCs w:val="20"/>
          <w:lang w:val="en-AU"/>
        </w:rPr>
      </w:pPr>
      <w:r>
        <w:rPr>
          <w:rFonts w:ascii="Arial" w:hAnsi="Arial" w:cs="Arial"/>
          <w:b/>
          <w:sz w:val="20"/>
          <w:szCs w:val="20"/>
          <w:lang w:val="en-AU"/>
        </w:rPr>
        <w:t>Advanced Diploma in Psychotherapeutic Counselling</w:t>
      </w:r>
      <w:r w:rsidRPr="00DC1B98">
        <w:rPr>
          <w:rFonts w:ascii="Arial" w:hAnsi="Arial" w:cs="Arial"/>
          <w:b/>
          <w:sz w:val="20"/>
          <w:szCs w:val="20"/>
          <w:lang w:val="en-AU"/>
        </w:rPr>
        <w:t xml:space="preserve"> </w:t>
      </w:r>
      <w:r w:rsidRPr="00DC1B98">
        <w:rPr>
          <w:rFonts w:ascii="Arial" w:hAnsi="Arial" w:cs="Arial"/>
          <w:sz w:val="20"/>
          <w:szCs w:val="20"/>
          <w:lang w:val="en-AU"/>
        </w:rPr>
        <w:tab/>
      </w:r>
      <w:r>
        <w:rPr>
          <w:rFonts w:ascii="Arial" w:hAnsi="Arial" w:cs="Arial"/>
          <w:i/>
          <w:sz w:val="20"/>
          <w:szCs w:val="20"/>
          <w:lang w:val="en-AU"/>
        </w:rPr>
        <w:t>2017 – 2021</w:t>
      </w:r>
    </w:p>
    <w:p w14:paraId="261F8CC6" w14:textId="769B0D40" w:rsidR="000C2DE9" w:rsidRDefault="00EE1E15" w:rsidP="00EE1E15">
      <w:pPr>
        <w:pStyle w:val="ListParagraph"/>
        <w:numPr>
          <w:ilvl w:val="0"/>
          <w:numId w:val="13"/>
        </w:numPr>
        <w:jc w:val="both"/>
        <w:rPr>
          <w:rFonts w:ascii="Arial" w:hAnsi="Arial" w:cs="Arial"/>
          <w:iCs/>
          <w:sz w:val="20"/>
          <w:szCs w:val="20"/>
          <w:lang w:val="en-AU"/>
        </w:rPr>
      </w:pPr>
      <w:r>
        <w:rPr>
          <w:rFonts w:ascii="Arial" w:hAnsi="Arial" w:cs="Arial"/>
          <w:iCs/>
          <w:sz w:val="20"/>
          <w:szCs w:val="20"/>
          <w:lang w:val="en-AU"/>
        </w:rPr>
        <w:t xml:space="preserve">A four-year integrative training programme in psychotherapeutic counselling, grounded in contemporary mental health paradigms and pluralistic theoretical frameworks. </w:t>
      </w:r>
    </w:p>
    <w:p w14:paraId="18BCF343" w14:textId="46B78AF4" w:rsidR="00EE1E15" w:rsidRDefault="00EE1E15" w:rsidP="00EE1E15">
      <w:pPr>
        <w:pStyle w:val="ListParagraph"/>
        <w:numPr>
          <w:ilvl w:val="0"/>
          <w:numId w:val="13"/>
        </w:numPr>
        <w:jc w:val="both"/>
        <w:rPr>
          <w:rFonts w:ascii="Arial" w:hAnsi="Arial" w:cs="Arial"/>
          <w:iCs/>
          <w:sz w:val="20"/>
          <w:szCs w:val="20"/>
          <w:lang w:val="en-AU"/>
        </w:rPr>
      </w:pPr>
      <w:r>
        <w:rPr>
          <w:rFonts w:ascii="Arial" w:hAnsi="Arial" w:cs="Arial"/>
          <w:iCs/>
          <w:sz w:val="20"/>
          <w:szCs w:val="20"/>
          <w:lang w:val="en-AU"/>
        </w:rPr>
        <w:t xml:space="preserve">Studied and critically engaged with psychotherapeutic theories, including psychodynamic foundations (e.g., Freudian theory), humanistic approaches, cognitive and behavioural models, and trauma-informed frameworks. </w:t>
      </w:r>
    </w:p>
    <w:p w14:paraId="76A62512" w14:textId="1C11E093" w:rsidR="00EE1E15" w:rsidRDefault="00EE1E15" w:rsidP="00EE1E15">
      <w:pPr>
        <w:pStyle w:val="ListParagraph"/>
        <w:numPr>
          <w:ilvl w:val="0"/>
          <w:numId w:val="13"/>
        </w:numPr>
        <w:jc w:val="both"/>
        <w:rPr>
          <w:rFonts w:ascii="Arial" w:hAnsi="Arial" w:cs="Arial"/>
          <w:iCs/>
          <w:sz w:val="20"/>
          <w:szCs w:val="20"/>
          <w:lang w:val="en-AU"/>
        </w:rPr>
      </w:pPr>
      <w:r>
        <w:rPr>
          <w:rFonts w:ascii="Arial" w:hAnsi="Arial" w:cs="Arial"/>
          <w:iCs/>
          <w:sz w:val="20"/>
          <w:szCs w:val="20"/>
          <w:lang w:val="en-AU"/>
        </w:rPr>
        <w:t xml:space="preserve">Produced academic essays across modules. </w:t>
      </w:r>
    </w:p>
    <w:p w14:paraId="7E96CFF4" w14:textId="55298194" w:rsidR="00EE1E15" w:rsidRDefault="00EE1E15" w:rsidP="00EE1E15">
      <w:pPr>
        <w:pStyle w:val="ListParagraph"/>
        <w:numPr>
          <w:ilvl w:val="0"/>
          <w:numId w:val="13"/>
        </w:numPr>
        <w:jc w:val="both"/>
        <w:rPr>
          <w:rFonts w:ascii="Arial" w:hAnsi="Arial" w:cs="Arial"/>
          <w:iCs/>
          <w:sz w:val="20"/>
          <w:szCs w:val="20"/>
          <w:lang w:val="en-AU"/>
        </w:rPr>
      </w:pPr>
      <w:r>
        <w:rPr>
          <w:rFonts w:ascii="Arial" w:hAnsi="Arial" w:cs="Arial"/>
          <w:iCs/>
          <w:sz w:val="20"/>
          <w:szCs w:val="20"/>
          <w:lang w:val="en-AU"/>
        </w:rPr>
        <w:t xml:space="preserve">Completed 450+ hours within charitable settings, delivering therapy for anxiety, depression, </w:t>
      </w:r>
      <w:r w:rsidR="004E3A79">
        <w:rPr>
          <w:rFonts w:ascii="Arial" w:hAnsi="Arial" w:cs="Arial"/>
          <w:iCs/>
          <w:sz w:val="20"/>
          <w:szCs w:val="20"/>
          <w:lang w:val="en-AU"/>
        </w:rPr>
        <w:t>grief</w:t>
      </w:r>
      <w:r>
        <w:rPr>
          <w:rFonts w:ascii="Arial" w:hAnsi="Arial" w:cs="Arial"/>
          <w:iCs/>
          <w:sz w:val="20"/>
          <w:szCs w:val="20"/>
          <w:lang w:val="en-AU"/>
        </w:rPr>
        <w:t xml:space="preserve">, relational trauma, and clinical diagnoses, including bipolar disorder. </w:t>
      </w:r>
    </w:p>
    <w:p w14:paraId="6F48B83F" w14:textId="0269BD18" w:rsidR="004E3A79" w:rsidRDefault="004E3A79" w:rsidP="00EE1E15">
      <w:pPr>
        <w:pStyle w:val="ListParagraph"/>
        <w:numPr>
          <w:ilvl w:val="0"/>
          <w:numId w:val="13"/>
        </w:numPr>
        <w:jc w:val="both"/>
        <w:rPr>
          <w:rFonts w:ascii="Arial" w:hAnsi="Arial" w:cs="Arial"/>
          <w:iCs/>
          <w:sz w:val="20"/>
          <w:szCs w:val="20"/>
          <w:lang w:val="en-AU"/>
        </w:rPr>
      </w:pPr>
      <w:r>
        <w:rPr>
          <w:rFonts w:ascii="Arial" w:hAnsi="Arial" w:cs="Arial"/>
          <w:iCs/>
          <w:sz w:val="20"/>
          <w:szCs w:val="20"/>
          <w:lang w:val="en-AU"/>
        </w:rPr>
        <w:t xml:space="preserve">Provided student counselling at New Hope Charity, supporting clients within community mental health settings. </w:t>
      </w:r>
    </w:p>
    <w:p w14:paraId="5D7E81E6" w14:textId="6A6502E3" w:rsidR="004E3A79" w:rsidRDefault="004E3A79" w:rsidP="00EE1E15">
      <w:pPr>
        <w:pStyle w:val="ListParagraph"/>
        <w:numPr>
          <w:ilvl w:val="0"/>
          <w:numId w:val="13"/>
        </w:numPr>
        <w:jc w:val="both"/>
        <w:rPr>
          <w:rFonts w:ascii="Arial" w:hAnsi="Arial" w:cs="Arial"/>
          <w:iCs/>
          <w:sz w:val="20"/>
          <w:szCs w:val="20"/>
          <w:lang w:val="en-AU"/>
        </w:rPr>
      </w:pPr>
      <w:r>
        <w:rPr>
          <w:rFonts w:ascii="Arial" w:hAnsi="Arial" w:cs="Arial"/>
          <w:iCs/>
          <w:sz w:val="20"/>
          <w:szCs w:val="20"/>
          <w:lang w:val="en-AU"/>
        </w:rPr>
        <w:t xml:space="preserve">Delivered bereavement counselling with Cruse Bereavement Charity, gaining an advanced qualification in grief and loss. </w:t>
      </w:r>
    </w:p>
    <w:p w14:paraId="0BF261F5" w14:textId="2E807CD1" w:rsidR="004E3A79" w:rsidRDefault="004E3A79" w:rsidP="00EE1E15">
      <w:pPr>
        <w:pStyle w:val="ListParagraph"/>
        <w:numPr>
          <w:ilvl w:val="0"/>
          <w:numId w:val="13"/>
        </w:numPr>
        <w:jc w:val="both"/>
        <w:rPr>
          <w:rFonts w:ascii="Arial" w:hAnsi="Arial" w:cs="Arial"/>
          <w:iCs/>
          <w:sz w:val="20"/>
          <w:szCs w:val="20"/>
          <w:lang w:val="en-AU"/>
        </w:rPr>
      </w:pPr>
      <w:r>
        <w:rPr>
          <w:rFonts w:ascii="Arial" w:hAnsi="Arial" w:cs="Arial"/>
          <w:iCs/>
          <w:sz w:val="20"/>
          <w:szCs w:val="20"/>
          <w:lang w:val="en-AU"/>
        </w:rPr>
        <w:t xml:space="preserve">Specialised in talking therapies, including work with traumatic grief and sudden loss during the COVID-19 pandemic. </w:t>
      </w:r>
    </w:p>
    <w:p w14:paraId="6BA344C2" w14:textId="77777777" w:rsidR="004E3A79" w:rsidRDefault="004E3A79" w:rsidP="004E3A79">
      <w:pPr>
        <w:jc w:val="both"/>
        <w:rPr>
          <w:rFonts w:ascii="Arial" w:hAnsi="Arial" w:cs="Arial"/>
          <w:iCs/>
          <w:sz w:val="20"/>
          <w:szCs w:val="20"/>
          <w:lang w:val="en-AU"/>
        </w:rPr>
      </w:pPr>
    </w:p>
    <w:p w14:paraId="21A85FC8" w14:textId="04DCF710" w:rsidR="004E3A79" w:rsidRPr="00775CB1" w:rsidRDefault="004E3A79" w:rsidP="004E3A79">
      <w:pPr>
        <w:jc w:val="both"/>
        <w:rPr>
          <w:rFonts w:ascii="Arial" w:hAnsi="Arial" w:cs="Arial"/>
          <w:iCs/>
          <w:color w:val="984806" w:themeColor="accent6" w:themeShade="80"/>
          <w:sz w:val="20"/>
          <w:szCs w:val="20"/>
          <w:lang w:val="en-AU"/>
        </w:rPr>
      </w:pPr>
      <w:r w:rsidRPr="00775CB1">
        <w:rPr>
          <w:rFonts w:ascii="Arial" w:hAnsi="Arial" w:cs="Arial"/>
          <w:iCs/>
          <w:color w:val="984806" w:themeColor="accent6" w:themeShade="80"/>
          <w:sz w:val="20"/>
          <w:szCs w:val="20"/>
          <w:lang w:val="en-AU"/>
        </w:rPr>
        <w:t xml:space="preserve">This qualification developed advanced integrative clinical competence and adaptive practice across presentations. Training during the COVID-19 pandemic required rapid transition to remote therapeutic delivery, strengthening skills in safeguarding and risk assessment in non-traditional settings. Partnered with multi-agency providers, such as police, nursing homes, </w:t>
      </w:r>
      <w:r w:rsidR="00775CB1" w:rsidRPr="00775CB1">
        <w:rPr>
          <w:rFonts w:ascii="Arial" w:hAnsi="Arial" w:cs="Arial"/>
          <w:iCs/>
          <w:color w:val="984806" w:themeColor="accent6" w:themeShade="80"/>
          <w:sz w:val="20"/>
          <w:szCs w:val="20"/>
          <w:lang w:val="en-AU"/>
        </w:rPr>
        <w:t xml:space="preserve">and </w:t>
      </w:r>
      <w:r w:rsidRPr="00775CB1">
        <w:rPr>
          <w:rFonts w:ascii="Arial" w:hAnsi="Arial" w:cs="Arial"/>
          <w:iCs/>
          <w:color w:val="984806" w:themeColor="accent6" w:themeShade="80"/>
          <w:sz w:val="20"/>
          <w:szCs w:val="20"/>
          <w:lang w:val="en-AU"/>
        </w:rPr>
        <w:t>hospitals</w:t>
      </w:r>
      <w:r w:rsidR="00775CB1" w:rsidRPr="00775CB1">
        <w:rPr>
          <w:rFonts w:ascii="Arial" w:hAnsi="Arial" w:cs="Arial"/>
          <w:iCs/>
          <w:color w:val="984806" w:themeColor="accent6" w:themeShade="80"/>
          <w:sz w:val="20"/>
          <w:szCs w:val="20"/>
          <w:lang w:val="en-AU"/>
        </w:rPr>
        <w:t>, being an integral part of the team to enhance systemic awareness and interdisciplinary working. Supported bereaved individuals and vulnerable older adults during a period of unprecedented times - heightened isolation reinforced trauma-informed responsiveness and flexibility in adapting interventions to diverse client needs. The experience contributed to the development of a resilient</w:t>
      </w:r>
      <w:r w:rsidR="00815DF1">
        <w:rPr>
          <w:rFonts w:ascii="Arial" w:hAnsi="Arial" w:cs="Arial"/>
          <w:iCs/>
          <w:color w:val="984806" w:themeColor="accent6" w:themeShade="80"/>
          <w:sz w:val="20"/>
          <w:szCs w:val="20"/>
          <w:lang w:val="en-AU"/>
        </w:rPr>
        <w:t>,</w:t>
      </w:r>
      <w:r w:rsidR="00775CB1" w:rsidRPr="00775CB1">
        <w:rPr>
          <w:rFonts w:ascii="Arial" w:hAnsi="Arial" w:cs="Arial"/>
          <w:iCs/>
          <w:color w:val="984806" w:themeColor="accent6" w:themeShade="80"/>
          <w:sz w:val="20"/>
          <w:szCs w:val="20"/>
          <w:lang w:val="en-AU"/>
        </w:rPr>
        <w:t xml:space="preserve"> reflective practitioner. </w:t>
      </w:r>
    </w:p>
    <w:p w14:paraId="23684646" w14:textId="77777777" w:rsidR="000C2DE9" w:rsidRPr="00DC1B98" w:rsidRDefault="000C2DE9" w:rsidP="000C2DE9">
      <w:pPr>
        <w:jc w:val="both"/>
        <w:rPr>
          <w:rFonts w:ascii="Arial" w:hAnsi="Arial" w:cs="Arial"/>
          <w:sz w:val="20"/>
          <w:szCs w:val="20"/>
          <w:lang w:val="en-AU"/>
        </w:rPr>
      </w:pPr>
    </w:p>
    <w:p w14:paraId="725CA3B3" w14:textId="77777777" w:rsidR="000C2DE9" w:rsidRPr="00DC1B98" w:rsidRDefault="000C2DE9" w:rsidP="000C2DE9">
      <w:pPr>
        <w:tabs>
          <w:tab w:val="right" w:pos="9936"/>
        </w:tabs>
        <w:jc w:val="both"/>
        <w:rPr>
          <w:rFonts w:ascii="Arial" w:hAnsi="Arial" w:cs="Arial"/>
          <w:sz w:val="20"/>
          <w:szCs w:val="20"/>
          <w:lang w:val="en-AU"/>
        </w:rPr>
      </w:pPr>
      <w:r>
        <w:rPr>
          <w:rFonts w:ascii="Arial" w:hAnsi="Arial" w:cs="Arial"/>
          <w:b/>
          <w:sz w:val="20"/>
          <w:szCs w:val="20"/>
          <w:lang w:val="en-AU"/>
        </w:rPr>
        <w:t>Master Practitioner in Neuro Linguistic Programming</w:t>
      </w:r>
      <w:r w:rsidRPr="00DC1B98">
        <w:rPr>
          <w:rFonts w:ascii="Arial" w:hAnsi="Arial" w:cs="Arial"/>
          <w:b/>
          <w:sz w:val="20"/>
          <w:szCs w:val="20"/>
          <w:lang w:val="en-AU"/>
        </w:rPr>
        <w:t xml:space="preserve"> /</w:t>
      </w:r>
      <w:r w:rsidRPr="00DC1B98">
        <w:rPr>
          <w:rFonts w:ascii="Arial" w:hAnsi="Arial" w:cs="Arial"/>
          <w:sz w:val="20"/>
          <w:szCs w:val="20"/>
          <w:lang w:val="en-AU"/>
        </w:rPr>
        <w:t xml:space="preserve"> </w:t>
      </w:r>
      <w:r>
        <w:rPr>
          <w:rFonts w:ascii="Arial" w:hAnsi="Arial" w:cs="Arial"/>
          <w:sz w:val="20"/>
          <w:szCs w:val="20"/>
          <w:lang w:val="en-AU"/>
        </w:rPr>
        <w:t>ANLP</w:t>
      </w:r>
      <w:r w:rsidRPr="00DC1B98">
        <w:rPr>
          <w:rFonts w:ascii="Arial" w:hAnsi="Arial" w:cs="Arial"/>
          <w:sz w:val="20"/>
          <w:szCs w:val="20"/>
          <w:lang w:val="en-AU"/>
        </w:rPr>
        <w:tab/>
      </w:r>
      <w:r>
        <w:rPr>
          <w:rFonts w:ascii="Arial" w:hAnsi="Arial" w:cs="Arial"/>
          <w:i/>
          <w:sz w:val="20"/>
          <w:szCs w:val="20"/>
          <w:lang w:val="en-AU"/>
        </w:rPr>
        <w:t xml:space="preserve">2018 – 2019 </w:t>
      </w:r>
    </w:p>
    <w:p w14:paraId="6700F3AD" w14:textId="65CDE40A" w:rsidR="000C2DE9" w:rsidRDefault="00286970" w:rsidP="00286970">
      <w:pPr>
        <w:pStyle w:val="ListParagraph"/>
        <w:numPr>
          <w:ilvl w:val="0"/>
          <w:numId w:val="14"/>
        </w:numPr>
        <w:jc w:val="both"/>
        <w:rPr>
          <w:rFonts w:ascii="Arial" w:hAnsi="Arial" w:cs="Arial"/>
          <w:iCs/>
          <w:sz w:val="20"/>
          <w:szCs w:val="20"/>
          <w:lang w:val="en-AU"/>
        </w:rPr>
      </w:pPr>
      <w:r>
        <w:rPr>
          <w:rFonts w:ascii="Arial" w:hAnsi="Arial" w:cs="Arial"/>
          <w:iCs/>
          <w:sz w:val="20"/>
          <w:szCs w:val="20"/>
          <w:lang w:val="en-AU"/>
        </w:rPr>
        <w:t xml:space="preserve">Completed advanced practitioner training in Neuro-Linguistic Programming, focusing on modelling excellence, behavioural change methodologies, and cognitive reframing techniques. </w:t>
      </w:r>
    </w:p>
    <w:p w14:paraId="1D2E0521" w14:textId="26084075" w:rsidR="00286970" w:rsidRDefault="00B4218F" w:rsidP="00286970">
      <w:pPr>
        <w:pStyle w:val="ListParagraph"/>
        <w:numPr>
          <w:ilvl w:val="0"/>
          <w:numId w:val="14"/>
        </w:numPr>
        <w:jc w:val="both"/>
        <w:rPr>
          <w:rFonts w:ascii="Arial" w:hAnsi="Arial" w:cs="Arial"/>
          <w:iCs/>
          <w:sz w:val="20"/>
          <w:szCs w:val="20"/>
          <w:lang w:val="en-AU"/>
        </w:rPr>
      </w:pPr>
      <w:r>
        <w:rPr>
          <w:rFonts w:ascii="Arial" w:hAnsi="Arial" w:cs="Arial"/>
          <w:iCs/>
          <w:sz w:val="20"/>
          <w:szCs w:val="20"/>
          <w:lang w:val="en-AU"/>
        </w:rPr>
        <w:t xml:space="preserve">Studied conscious and unconscious communication processes and their influence on perception, belief systems, emotional regulation, and decision-making. </w:t>
      </w:r>
    </w:p>
    <w:p w14:paraId="7CD23889" w14:textId="31DBA450" w:rsidR="00286970" w:rsidRDefault="00286970" w:rsidP="00286970">
      <w:pPr>
        <w:pStyle w:val="ListParagraph"/>
        <w:numPr>
          <w:ilvl w:val="0"/>
          <w:numId w:val="14"/>
        </w:numPr>
        <w:jc w:val="both"/>
        <w:rPr>
          <w:rFonts w:ascii="Arial" w:hAnsi="Arial" w:cs="Arial"/>
          <w:iCs/>
          <w:sz w:val="20"/>
          <w:szCs w:val="20"/>
          <w:lang w:val="en-AU"/>
        </w:rPr>
      </w:pPr>
      <w:r>
        <w:rPr>
          <w:rFonts w:ascii="Arial" w:hAnsi="Arial" w:cs="Arial"/>
          <w:iCs/>
          <w:sz w:val="20"/>
          <w:szCs w:val="20"/>
          <w:lang w:val="en-AU"/>
        </w:rPr>
        <w:t xml:space="preserve">Applied NLP approaches to support clients in clarifying desired outcomes, identifying limiting patterns, and aligning internal maps with goal attainment. </w:t>
      </w:r>
    </w:p>
    <w:p w14:paraId="4D6CA6FC" w14:textId="691FCDD8" w:rsidR="00286970" w:rsidRDefault="00286970" w:rsidP="00286970">
      <w:pPr>
        <w:pStyle w:val="ListParagraph"/>
        <w:numPr>
          <w:ilvl w:val="0"/>
          <w:numId w:val="14"/>
        </w:numPr>
        <w:jc w:val="both"/>
        <w:rPr>
          <w:rFonts w:ascii="Arial" w:hAnsi="Arial" w:cs="Arial"/>
          <w:iCs/>
          <w:sz w:val="20"/>
          <w:szCs w:val="20"/>
          <w:lang w:val="en-AU"/>
        </w:rPr>
      </w:pPr>
      <w:r>
        <w:rPr>
          <w:rFonts w:ascii="Arial" w:hAnsi="Arial" w:cs="Arial"/>
          <w:iCs/>
          <w:sz w:val="20"/>
          <w:szCs w:val="20"/>
          <w:lang w:val="en-AU"/>
        </w:rPr>
        <w:t xml:space="preserve">Integrated NLP approaches with existing therapeutic and coaching methodologies to enhance communication, rapport-building, and transformational change. </w:t>
      </w:r>
    </w:p>
    <w:p w14:paraId="2A2C5E18" w14:textId="5BB4C5C4" w:rsidR="00286970" w:rsidRDefault="00286970" w:rsidP="00286970">
      <w:pPr>
        <w:pStyle w:val="ListParagraph"/>
        <w:numPr>
          <w:ilvl w:val="0"/>
          <w:numId w:val="14"/>
        </w:numPr>
        <w:jc w:val="both"/>
        <w:rPr>
          <w:rFonts w:ascii="Arial" w:hAnsi="Arial" w:cs="Arial"/>
          <w:iCs/>
          <w:sz w:val="20"/>
          <w:szCs w:val="20"/>
          <w:lang w:val="en-AU"/>
        </w:rPr>
      </w:pPr>
      <w:r>
        <w:rPr>
          <w:rFonts w:ascii="Arial" w:hAnsi="Arial" w:cs="Arial"/>
          <w:iCs/>
          <w:sz w:val="20"/>
          <w:szCs w:val="20"/>
          <w:lang w:val="en-AU"/>
        </w:rPr>
        <w:t xml:space="preserve">Participated in peer coaching (individual and group forms). </w:t>
      </w:r>
    </w:p>
    <w:p w14:paraId="3101053C" w14:textId="6A6229B5" w:rsidR="00286970" w:rsidRDefault="00286970" w:rsidP="00286970">
      <w:pPr>
        <w:pStyle w:val="ListParagraph"/>
        <w:numPr>
          <w:ilvl w:val="0"/>
          <w:numId w:val="14"/>
        </w:numPr>
        <w:jc w:val="both"/>
        <w:rPr>
          <w:rFonts w:ascii="Arial" w:hAnsi="Arial" w:cs="Arial"/>
          <w:iCs/>
          <w:sz w:val="20"/>
          <w:szCs w:val="20"/>
          <w:lang w:val="en-AU"/>
        </w:rPr>
      </w:pPr>
      <w:r>
        <w:rPr>
          <w:rFonts w:ascii="Arial" w:hAnsi="Arial" w:cs="Arial"/>
          <w:iCs/>
          <w:sz w:val="20"/>
          <w:szCs w:val="20"/>
          <w:lang w:val="en-AU"/>
        </w:rPr>
        <w:t>Designed and delivered group projects, including thematic systems-based learning presentation</w:t>
      </w:r>
      <w:r w:rsidR="00815DF1">
        <w:rPr>
          <w:rFonts w:ascii="Arial" w:hAnsi="Arial" w:cs="Arial"/>
          <w:iCs/>
          <w:sz w:val="20"/>
          <w:szCs w:val="20"/>
          <w:lang w:val="en-AU"/>
        </w:rPr>
        <w:t>s</w:t>
      </w:r>
      <w:r>
        <w:rPr>
          <w:rFonts w:ascii="Arial" w:hAnsi="Arial" w:cs="Arial"/>
          <w:iCs/>
          <w:sz w:val="20"/>
          <w:szCs w:val="20"/>
          <w:lang w:val="en-AU"/>
        </w:rPr>
        <w:t xml:space="preserve"> (Alice in Wonderland), demonstrating understanding of individual difference</w:t>
      </w:r>
      <w:r w:rsidR="00815DF1">
        <w:rPr>
          <w:rFonts w:ascii="Arial" w:hAnsi="Arial" w:cs="Arial"/>
          <w:iCs/>
          <w:sz w:val="20"/>
          <w:szCs w:val="20"/>
          <w:lang w:val="en-AU"/>
        </w:rPr>
        <w:t>s</w:t>
      </w:r>
      <w:r>
        <w:rPr>
          <w:rFonts w:ascii="Arial" w:hAnsi="Arial" w:cs="Arial"/>
          <w:iCs/>
          <w:sz w:val="20"/>
          <w:szCs w:val="20"/>
          <w:lang w:val="en-AU"/>
        </w:rPr>
        <w:t xml:space="preserve"> in information processing, perception, and role dynamics within groups. </w:t>
      </w:r>
    </w:p>
    <w:p w14:paraId="5944DCF6" w14:textId="77777777" w:rsidR="00286970" w:rsidRDefault="00286970" w:rsidP="00286970">
      <w:pPr>
        <w:jc w:val="both"/>
        <w:rPr>
          <w:rFonts w:ascii="Arial" w:hAnsi="Arial" w:cs="Arial"/>
          <w:iCs/>
          <w:sz w:val="20"/>
          <w:szCs w:val="20"/>
          <w:lang w:val="en-AU"/>
        </w:rPr>
      </w:pPr>
    </w:p>
    <w:p w14:paraId="6CD3330F" w14:textId="018E1583" w:rsidR="00286970" w:rsidRPr="005F3417" w:rsidRDefault="00286970" w:rsidP="00286970">
      <w:pPr>
        <w:jc w:val="both"/>
        <w:rPr>
          <w:rFonts w:ascii="Arial" w:hAnsi="Arial" w:cs="Arial"/>
          <w:iCs/>
          <w:color w:val="984806" w:themeColor="accent6" w:themeShade="80"/>
          <w:sz w:val="20"/>
          <w:szCs w:val="20"/>
          <w:lang w:val="en-AU"/>
        </w:rPr>
      </w:pPr>
      <w:r w:rsidRPr="00670AE3">
        <w:rPr>
          <w:rFonts w:ascii="Arial" w:hAnsi="Arial" w:cs="Arial"/>
          <w:iCs/>
          <w:color w:val="984806" w:themeColor="accent6" w:themeShade="80"/>
          <w:sz w:val="20"/>
          <w:szCs w:val="20"/>
          <w:lang w:val="en-AU"/>
        </w:rPr>
        <w:t xml:space="preserve">Strengthened advanced </w:t>
      </w:r>
      <w:r w:rsidR="00B4218F">
        <w:rPr>
          <w:rFonts w:ascii="Arial" w:hAnsi="Arial" w:cs="Arial"/>
          <w:iCs/>
          <w:color w:val="984806" w:themeColor="accent6" w:themeShade="80"/>
          <w:sz w:val="20"/>
          <w:szCs w:val="20"/>
          <w:lang w:val="en-AU"/>
        </w:rPr>
        <w:t>capabilities</w:t>
      </w:r>
      <w:r w:rsidRPr="00670AE3">
        <w:rPr>
          <w:rFonts w:ascii="Arial" w:hAnsi="Arial" w:cs="Arial"/>
          <w:iCs/>
          <w:color w:val="984806" w:themeColor="accent6" w:themeShade="80"/>
          <w:sz w:val="20"/>
          <w:szCs w:val="20"/>
          <w:lang w:val="en-AU"/>
        </w:rPr>
        <w:t xml:space="preserve"> in </w:t>
      </w:r>
      <w:r w:rsidR="00B4218F">
        <w:rPr>
          <w:rFonts w:ascii="Arial" w:hAnsi="Arial" w:cs="Arial"/>
          <w:iCs/>
          <w:color w:val="984806" w:themeColor="accent6" w:themeShade="80"/>
          <w:sz w:val="20"/>
          <w:szCs w:val="20"/>
          <w:lang w:val="en-AU"/>
        </w:rPr>
        <w:t>cognitive reframing, behavioural modelling, and systems-led communication analysis</w:t>
      </w:r>
      <w:r w:rsidR="005F3417">
        <w:rPr>
          <w:rFonts w:ascii="Arial" w:hAnsi="Arial" w:cs="Arial"/>
          <w:iCs/>
          <w:color w:val="984806" w:themeColor="accent6" w:themeShade="80"/>
          <w:sz w:val="20"/>
          <w:szCs w:val="20"/>
          <w:lang w:val="en-AU"/>
        </w:rPr>
        <w:t xml:space="preserve">. </w:t>
      </w:r>
      <w:r w:rsidRPr="00670AE3">
        <w:rPr>
          <w:rFonts w:ascii="Arial" w:hAnsi="Arial" w:cs="Arial"/>
          <w:iCs/>
          <w:color w:val="984806" w:themeColor="accent6" w:themeShade="80"/>
          <w:sz w:val="20"/>
          <w:szCs w:val="20"/>
          <w:lang w:val="en-AU"/>
        </w:rPr>
        <w:t xml:space="preserve">Training emphasised the relationship between language, cognition, and behavioural outcomes, deepening understanding of how individuals </w:t>
      </w:r>
      <w:r w:rsidR="00670AE3" w:rsidRPr="00670AE3">
        <w:rPr>
          <w:rFonts w:ascii="Arial" w:hAnsi="Arial" w:cs="Arial"/>
          <w:iCs/>
          <w:color w:val="984806" w:themeColor="accent6" w:themeShade="80"/>
          <w:sz w:val="20"/>
          <w:szCs w:val="20"/>
          <w:lang w:val="en-AU"/>
        </w:rPr>
        <w:t>construct meaning and how shifts in internal representation can produce paradigm-level transformation.</w:t>
      </w:r>
      <w:r w:rsidR="005F3417">
        <w:rPr>
          <w:rFonts w:ascii="Arial" w:hAnsi="Arial" w:cs="Arial"/>
          <w:iCs/>
          <w:color w:val="984806" w:themeColor="accent6" w:themeShade="80"/>
          <w:sz w:val="20"/>
          <w:szCs w:val="20"/>
          <w:lang w:val="en-AU"/>
        </w:rPr>
        <w:t xml:space="preserve"> Co-delivered a strategic workshop to senior leadership teams within an underperforming school following a challenging Ofsted report. Using NLP framing techniques, supported leaders in interrupting deficit-focused interpretations of the report and repositioning feedback as actionable points for improvement. Developed a visible 90-day progress framework that engaged teachers, parents, and students in shared accountability, grounded in the principle that behaviour reflects underlying positive intention and communication. Quarterly review processes were established to maintain momentum and reinforce modelling of desired leadership behaviours – staff initiated targeted curriculum enhancements, especially within core subjects, and significantly improved GCSE maths results. Enhanced the ability to understand psychological insight and present it through performance interventions. </w:t>
      </w:r>
    </w:p>
    <w:p w14:paraId="2A91122F" w14:textId="77777777" w:rsidR="000C2DE9" w:rsidRDefault="000C2DE9" w:rsidP="000C2DE9">
      <w:pPr>
        <w:jc w:val="both"/>
        <w:rPr>
          <w:rFonts w:ascii="Arial" w:hAnsi="Arial" w:cs="Arial"/>
          <w:i/>
          <w:sz w:val="20"/>
          <w:szCs w:val="20"/>
          <w:lang w:val="en-AU"/>
        </w:rPr>
      </w:pPr>
    </w:p>
    <w:p w14:paraId="1A7362DA" w14:textId="77777777" w:rsidR="000C2DE9" w:rsidRPr="00DC1B98" w:rsidRDefault="000C2DE9" w:rsidP="000C2DE9">
      <w:pPr>
        <w:tabs>
          <w:tab w:val="right" w:pos="9936"/>
        </w:tabs>
        <w:jc w:val="both"/>
        <w:rPr>
          <w:rFonts w:ascii="Arial" w:hAnsi="Arial" w:cs="Arial"/>
          <w:sz w:val="20"/>
          <w:szCs w:val="20"/>
          <w:lang w:val="en-AU"/>
        </w:rPr>
      </w:pPr>
      <w:r>
        <w:rPr>
          <w:rFonts w:ascii="Arial" w:hAnsi="Arial" w:cs="Arial"/>
          <w:b/>
          <w:sz w:val="20"/>
          <w:szCs w:val="20"/>
          <w:lang w:val="en-AU"/>
        </w:rPr>
        <w:t>Level 7 Executive Coaching and Mentoring</w:t>
      </w:r>
      <w:r w:rsidRPr="00DC1B98">
        <w:rPr>
          <w:rFonts w:ascii="Arial" w:hAnsi="Arial" w:cs="Arial"/>
          <w:b/>
          <w:sz w:val="20"/>
          <w:szCs w:val="20"/>
          <w:lang w:val="en-AU"/>
        </w:rPr>
        <w:t xml:space="preserve"> /</w:t>
      </w:r>
      <w:r w:rsidRPr="00DC1B98">
        <w:rPr>
          <w:rFonts w:ascii="Arial" w:hAnsi="Arial" w:cs="Arial"/>
          <w:sz w:val="20"/>
          <w:szCs w:val="20"/>
          <w:lang w:val="en-AU"/>
        </w:rPr>
        <w:t xml:space="preserve"> </w:t>
      </w:r>
      <w:r>
        <w:rPr>
          <w:rFonts w:ascii="Arial" w:hAnsi="Arial" w:cs="Arial"/>
          <w:sz w:val="20"/>
          <w:szCs w:val="20"/>
          <w:lang w:val="en-AU"/>
        </w:rPr>
        <w:t xml:space="preserve">City of Guilds of London Institute </w:t>
      </w:r>
      <w:r w:rsidRPr="00DC1B98">
        <w:rPr>
          <w:rFonts w:ascii="Arial" w:hAnsi="Arial" w:cs="Arial"/>
          <w:sz w:val="20"/>
          <w:szCs w:val="20"/>
          <w:lang w:val="en-AU"/>
        </w:rPr>
        <w:tab/>
      </w:r>
      <w:r>
        <w:rPr>
          <w:rFonts w:ascii="Arial" w:hAnsi="Arial" w:cs="Arial"/>
          <w:i/>
          <w:sz w:val="20"/>
          <w:szCs w:val="20"/>
          <w:lang w:val="en-AU"/>
        </w:rPr>
        <w:t xml:space="preserve">2016 – 2018  </w:t>
      </w:r>
    </w:p>
    <w:p w14:paraId="57A40D80" w14:textId="065A4789" w:rsidR="000C2DE9" w:rsidRDefault="001553C8" w:rsidP="001553C8">
      <w:pPr>
        <w:pStyle w:val="ListParagraph"/>
        <w:numPr>
          <w:ilvl w:val="0"/>
          <w:numId w:val="15"/>
        </w:numPr>
        <w:jc w:val="both"/>
        <w:rPr>
          <w:rFonts w:ascii="Arial" w:hAnsi="Arial" w:cs="Arial"/>
          <w:iCs/>
          <w:sz w:val="20"/>
          <w:szCs w:val="20"/>
          <w:lang w:val="en-AU"/>
        </w:rPr>
      </w:pPr>
      <w:r>
        <w:rPr>
          <w:rFonts w:ascii="Arial" w:hAnsi="Arial" w:cs="Arial"/>
          <w:iCs/>
          <w:sz w:val="20"/>
          <w:szCs w:val="20"/>
          <w:lang w:val="en-AU"/>
        </w:rPr>
        <w:t xml:space="preserve">Coached C-suite executives and senior leaders, facilitating deeper self-awareness regarding the interaction between personal dynamics and organisational performance. </w:t>
      </w:r>
    </w:p>
    <w:p w14:paraId="7FAAC267" w14:textId="09429575" w:rsidR="001553C8" w:rsidRDefault="001553C8" w:rsidP="001553C8">
      <w:pPr>
        <w:pStyle w:val="ListParagraph"/>
        <w:numPr>
          <w:ilvl w:val="0"/>
          <w:numId w:val="15"/>
        </w:numPr>
        <w:jc w:val="both"/>
        <w:rPr>
          <w:rFonts w:ascii="Arial" w:hAnsi="Arial" w:cs="Arial"/>
          <w:iCs/>
          <w:sz w:val="20"/>
          <w:szCs w:val="20"/>
          <w:lang w:val="en-AU"/>
        </w:rPr>
      </w:pPr>
      <w:r>
        <w:rPr>
          <w:rFonts w:ascii="Arial" w:hAnsi="Arial" w:cs="Arial"/>
          <w:iCs/>
          <w:sz w:val="20"/>
          <w:szCs w:val="20"/>
          <w:lang w:val="en-AU"/>
        </w:rPr>
        <w:t xml:space="preserve">Applied coaching methods to support problem definition, critical reflection, behavioural examination, and systemic trickle-down impact across teams. </w:t>
      </w:r>
    </w:p>
    <w:p w14:paraId="4B0EC068" w14:textId="5A6C7255" w:rsidR="001553C8" w:rsidRDefault="001553C8" w:rsidP="001553C8">
      <w:pPr>
        <w:pStyle w:val="ListParagraph"/>
        <w:numPr>
          <w:ilvl w:val="0"/>
          <w:numId w:val="15"/>
        </w:numPr>
        <w:jc w:val="both"/>
        <w:rPr>
          <w:rFonts w:ascii="Arial" w:hAnsi="Arial" w:cs="Arial"/>
          <w:iCs/>
          <w:sz w:val="20"/>
          <w:szCs w:val="20"/>
          <w:lang w:val="en-AU"/>
        </w:rPr>
      </w:pPr>
      <w:r>
        <w:rPr>
          <w:rFonts w:ascii="Arial" w:hAnsi="Arial" w:cs="Arial"/>
          <w:iCs/>
          <w:sz w:val="20"/>
          <w:szCs w:val="20"/>
          <w:lang w:val="en-AU"/>
        </w:rPr>
        <w:t xml:space="preserve">Rehearsed and deconstructed conflict scenarios and difficult conversations to strengthen communication clarity, emotional regulation, and relational authority. </w:t>
      </w:r>
    </w:p>
    <w:p w14:paraId="7E2E2C3E" w14:textId="156A7EBE" w:rsidR="001553C8" w:rsidRDefault="001553C8" w:rsidP="001553C8">
      <w:pPr>
        <w:pStyle w:val="ListParagraph"/>
        <w:numPr>
          <w:ilvl w:val="0"/>
          <w:numId w:val="15"/>
        </w:numPr>
        <w:jc w:val="both"/>
        <w:rPr>
          <w:rFonts w:ascii="Arial" w:hAnsi="Arial" w:cs="Arial"/>
          <w:iCs/>
          <w:sz w:val="20"/>
          <w:szCs w:val="20"/>
          <w:lang w:val="en-AU"/>
        </w:rPr>
      </w:pPr>
      <w:r>
        <w:rPr>
          <w:rFonts w:ascii="Arial" w:hAnsi="Arial" w:cs="Arial"/>
          <w:iCs/>
          <w:sz w:val="20"/>
          <w:szCs w:val="20"/>
          <w:lang w:val="en-AU"/>
        </w:rPr>
        <w:t xml:space="preserve">Critically evaluated executive competence through analysis of communication style, emotional intelligence, interpersonal effectiveness, and values alignment. </w:t>
      </w:r>
    </w:p>
    <w:p w14:paraId="0A8184AC" w14:textId="359B4F42" w:rsidR="001553C8" w:rsidRDefault="001553C8" w:rsidP="001553C8">
      <w:pPr>
        <w:pStyle w:val="ListParagraph"/>
        <w:numPr>
          <w:ilvl w:val="0"/>
          <w:numId w:val="15"/>
        </w:numPr>
        <w:jc w:val="both"/>
        <w:rPr>
          <w:rFonts w:ascii="Arial" w:hAnsi="Arial" w:cs="Arial"/>
          <w:iCs/>
          <w:sz w:val="20"/>
          <w:szCs w:val="20"/>
          <w:lang w:val="en-AU"/>
        </w:rPr>
      </w:pPr>
      <w:r>
        <w:rPr>
          <w:rFonts w:ascii="Arial" w:hAnsi="Arial" w:cs="Arial"/>
          <w:iCs/>
          <w:sz w:val="20"/>
          <w:szCs w:val="20"/>
          <w:lang w:val="en-AU"/>
        </w:rPr>
        <w:t xml:space="preserve">Produced assessed academic work and three essays of up to 10,000 words. </w:t>
      </w:r>
    </w:p>
    <w:p w14:paraId="5A27B7EF" w14:textId="77777777" w:rsidR="00414086" w:rsidRDefault="00414086" w:rsidP="00414086">
      <w:pPr>
        <w:jc w:val="both"/>
        <w:rPr>
          <w:rFonts w:ascii="Arial" w:hAnsi="Arial" w:cs="Arial"/>
          <w:iCs/>
          <w:sz w:val="20"/>
          <w:szCs w:val="20"/>
          <w:lang w:val="en-AU"/>
        </w:rPr>
      </w:pPr>
    </w:p>
    <w:p w14:paraId="5C9FC633" w14:textId="06F782E0" w:rsidR="00414086" w:rsidRPr="00414086" w:rsidRDefault="00414086" w:rsidP="00414086">
      <w:pPr>
        <w:jc w:val="both"/>
        <w:rPr>
          <w:rFonts w:ascii="Arial" w:hAnsi="Arial" w:cs="Arial"/>
          <w:iCs/>
          <w:color w:val="984806" w:themeColor="accent6" w:themeShade="80"/>
          <w:sz w:val="20"/>
          <w:szCs w:val="20"/>
          <w:lang w:val="en-AU"/>
        </w:rPr>
      </w:pPr>
      <w:r w:rsidRPr="00414086">
        <w:rPr>
          <w:rFonts w:ascii="Arial" w:hAnsi="Arial" w:cs="Arial"/>
          <w:iCs/>
          <w:color w:val="984806" w:themeColor="accent6" w:themeShade="80"/>
          <w:sz w:val="20"/>
          <w:szCs w:val="20"/>
          <w:lang w:val="en-AU"/>
        </w:rPr>
        <w:t xml:space="preserve">Consolidated advanced executive-level coaching capability, integrating psychological insight with organisational strategy. In one significant engagement, coached the proprietor of a private school experiencing leadership conflict and financial instability linked to low student enrolment. Through structured reflection and rehearsal of difficult conversations with the head teacher, facilitated a shift from reactive interpersonal dynamics to aligned strategic leadership. The intervention formed a unified management approach and a 15% increase in student intake the following year. The programme strengthened capability to work at systems level, enabling leaders to recognise how personal behaviours influence organisational culture, performance, and sustainability. </w:t>
      </w:r>
    </w:p>
    <w:p w14:paraId="4BA6CC34" w14:textId="77777777" w:rsidR="000C2DE9" w:rsidRPr="00DC1B98" w:rsidRDefault="000C2DE9" w:rsidP="000C2DE9">
      <w:pPr>
        <w:jc w:val="both"/>
        <w:rPr>
          <w:rFonts w:ascii="Arial" w:hAnsi="Arial" w:cs="Arial"/>
          <w:i/>
          <w:sz w:val="20"/>
          <w:szCs w:val="20"/>
          <w:lang w:val="en-AU"/>
        </w:rPr>
      </w:pPr>
    </w:p>
    <w:p w14:paraId="58F4C586" w14:textId="77777777" w:rsidR="000C2DE9" w:rsidRPr="00DC1B98" w:rsidRDefault="000C2DE9" w:rsidP="000C2DE9">
      <w:pPr>
        <w:tabs>
          <w:tab w:val="right" w:pos="9936"/>
        </w:tabs>
        <w:jc w:val="both"/>
        <w:rPr>
          <w:rFonts w:ascii="Arial" w:hAnsi="Arial" w:cs="Arial"/>
          <w:sz w:val="20"/>
          <w:szCs w:val="20"/>
          <w:lang w:val="en-AU"/>
        </w:rPr>
      </w:pPr>
      <w:r>
        <w:rPr>
          <w:rFonts w:ascii="Arial" w:hAnsi="Arial" w:cs="Arial"/>
          <w:b/>
          <w:sz w:val="20"/>
          <w:szCs w:val="20"/>
          <w:lang w:val="en-AU"/>
        </w:rPr>
        <w:t>Dramatherapy</w:t>
      </w:r>
      <w:r w:rsidRPr="00DC1B98">
        <w:rPr>
          <w:rFonts w:ascii="Arial" w:hAnsi="Arial" w:cs="Arial"/>
          <w:b/>
          <w:sz w:val="20"/>
          <w:szCs w:val="20"/>
          <w:lang w:val="en-AU"/>
        </w:rPr>
        <w:t xml:space="preserve"> /</w:t>
      </w:r>
      <w:r w:rsidRPr="00DC1B98">
        <w:rPr>
          <w:rFonts w:ascii="Arial" w:hAnsi="Arial" w:cs="Arial"/>
          <w:sz w:val="20"/>
          <w:szCs w:val="20"/>
          <w:lang w:val="en-AU"/>
        </w:rPr>
        <w:t xml:space="preserve"> </w:t>
      </w:r>
      <w:r>
        <w:rPr>
          <w:rFonts w:ascii="Arial" w:hAnsi="Arial" w:cs="Arial"/>
          <w:sz w:val="20"/>
          <w:szCs w:val="20"/>
          <w:lang w:val="en-AU"/>
        </w:rPr>
        <w:t>Roehampton University, London</w:t>
      </w:r>
      <w:r w:rsidRPr="00DC1B98">
        <w:rPr>
          <w:rFonts w:ascii="Arial" w:hAnsi="Arial" w:cs="Arial"/>
          <w:sz w:val="20"/>
          <w:szCs w:val="20"/>
          <w:lang w:val="en-AU"/>
        </w:rPr>
        <w:tab/>
      </w:r>
      <w:r>
        <w:rPr>
          <w:rFonts w:ascii="Arial" w:hAnsi="Arial" w:cs="Arial"/>
          <w:i/>
          <w:sz w:val="20"/>
          <w:szCs w:val="20"/>
          <w:lang w:val="en-AU"/>
        </w:rPr>
        <w:t xml:space="preserve">2021 - 2022 </w:t>
      </w:r>
    </w:p>
    <w:p w14:paraId="414A8F54" w14:textId="014734F5" w:rsidR="000C2DE9" w:rsidRDefault="0020332B" w:rsidP="00414086">
      <w:pPr>
        <w:pStyle w:val="ListParagraph"/>
        <w:numPr>
          <w:ilvl w:val="0"/>
          <w:numId w:val="16"/>
        </w:numPr>
        <w:jc w:val="both"/>
        <w:rPr>
          <w:rFonts w:ascii="Arial" w:hAnsi="Arial" w:cs="Arial"/>
          <w:iCs/>
          <w:sz w:val="20"/>
          <w:szCs w:val="20"/>
          <w:lang w:val="en-AU"/>
        </w:rPr>
      </w:pPr>
      <w:r>
        <w:rPr>
          <w:rFonts w:ascii="Arial" w:hAnsi="Arial" w:cs="Arial"/>
          <w:iCs/>
          <w:sz w:val="20"/>
          <w:szCs w:val="20"/>
          <w:lang w:val="en-AU"/>
        </w:rPr>
        <w:t xml:space="preserve">Foundational training in dramatherapy, integrating psychotherapeutic theory, coaching principles, and applied theatre practice. </w:t>
      </w:r>
    </w:p>
    <w:p w14:paraId="3292F9E8" w14:textId="3A9330D9" w:rsidR="0020332B" w:rsidRDefault="0020332B" w:rsidP="00414086">
      <w:pPr>
        <w:pStyle w:val="ListParagraph"/>
        <w:numPr>
          <w:ilvl w:val="0"/>
          <w:numId w:val="16"/>
        </w:numPr>
        <w:jc w:val="both"/>
        <w:rPr>
          <w:rFonts w:ascii="Arial" w:hAnsi="Arial" w:cs="Arial"/>
          <w:iCs/>
          <w:sz w:val="20"/>
          <w:szCs w:val="20"/>
          <w:lang w:val="en-AU"/>
        </w:rPr>
      </w:pPr>
      <w:r>
        <w:rPr>
          <w:rFonts w:ascii="Arial" w:hAnsi="Arial" w:cs="Arial"/>
          <w:iCs/>
          <w:sz w:val="20"/>
          <w:szCs w:val="20"/>
          <w:lang w:val="en-AU"/>
        </w:rPr>
        <w:t xml:space="preserve">Explored the therapeutic use of role, narrative, embodiment, and symbolic distance to enable clients to step back from lived experience and re-author personal meaning. </w:t>
      </w:r>
    </w:p>
    <w:p w14:paraId="2F59E55D" w14:textId="12F8A22B" w:rsidR="0020332B" w:rsidRDefault="0020332B" w:rsidP="00414086">
      <w:pPr>
        <w:pStyle w:val="ListParagraph"/>
        <w:numPr>
          <w:ilvl w:val="0"/>
          <w:numId w:val="16"/>
        </w:numPr>
        <w:jc w:val="both"/>
        <w:rPr>
          <w:rFonts w:ascii="Arial" w:hAnsi="Arial" w:cs="Arial"/>
          <w:iCs/>
          <w:sz w:val="20"/>
          <w:szCs w:val="20"/>
          <w:lang w:val="en-AU"/>
        </w:rPr>
      </w:pPr>
      <w:r>
        <w:rPr>
          <w:rFonts w:ascii="Arial" w:hAnsi="Arial" w:cs="Arial"/>
          <w:iCs/>
          <w:sz w:val="20"/>
          <w:szCs w:val="20"/>
          <w:lang w:val="en-AU"/>
        </w:rPr>
        <w:t xml:space="preserve">Applied character work and structured dynamic techniques to examine social, familial, and relational dynamics from alternative perspectives. </w:t>
      </w:r>
    </w:p>
    <w:p w14:paraId="1C066BBD" w14:textId="442013FD" w:rsidR="0020332B" w:rsidRDefault="00FF363C" w:rsidP="00414086">
      <w:pPr>
        <w:pStyle w:val="ListParagraph"/>
        <w:numPr>
          <w:ilvl w:val="0"/>
          <w:numId w:val="16"/>
        </w:numPr>
        <w:jc w:val="both"/>
        <w:rPr>
          <w:rFonts w:ascii="Arial" w:hAnsi="Arial" w:cs="Arial"/>
          <w:iCs/>
          <w:sz w:val="20"/>
          <w:szCs w:val="20"/>
          <w:lang w:val="en-AU"/>
        </w:rPr>
      </w:pPr>
      <w:r>
        <w:rPr>
          <w:rFonts w:ascii="Arial" w:hAnsi="Arial" w:cs="Arial"/>
          <w:iCs/>
          <w:sz w:val="20"/>
          <w:szCs w:val="20"/>
          <w:lang w:val="en-AU"/>
        </w:rPr>
        <w:t xml:space="preserve">Developed skills in mask work, metaphor, and embodied rehearsal to support emotional expression and psychological insight. </w:t>
      </w:r>
    </w:p>
    <w:p w14:paraId="5F9F83F4" w14:textId="11A63AAD" w:rsidR="00FF363C" w:rsidRDefault="00FF363C" w:rsidP="00414086">
      <w:pPr>
        <w:pStyle w:val="ListParagraph"/>
        <w:numPr>
          <w:ilvl w:val="0"/>
          <w:numId w:val="16"/>
        </w:numPr>
        <w:jc w:val="both"/>
        <w:rPr>
          <w:rFonts w:ascii="Arial" w:hAnsi="Arial" w:cs="Arial"/>
          <w:iCs/>
          <w:sz w:val="20"/>
          <w:szCs w:val="20"/>
          <w:lang w:val="en-AU"/>
        </w:rPr>
      </w:pPr>
      <w:r>
        <w:rPr>
          <w:rFonts w:ascii="Arial" w:hAnsi="Arial" w:cs="Arial"/>
          <w:iCs/>
          <w:sz w:val="20"/>
          <w:szCs w:val="20"/>
          <w:lang w:val="en-AU"/>
        </w:rPr>
        <w:t xml:space="preserve">Engaged in experimental group process, performance-based assessment, and reflective practice to integrate theory with applied therapeutic enactment. </w:t>
      </w:r>
    </w:p>
    <w:p w14:paraId="0D623566" w14:textId="77777777" w:rsidR="00FF363C" w:rsidRDefault="00FF363C" w:rsidP="00FF363C">
      <w:pPr>
        <w:jc w:val="both"/>
        <w:rPr>
          <w:rFonts w:ascii="Arial" w:hAnsi="Arial" w:cs="Arial"/>
          <w:iCs/>
          <w:sz w:val="20"/>
          <w:szCs w:val="20"/>
          <w:lang w:val="en-AU"/>
        </w:rPr>
      </w:pPr>
    </w:p>
    <w:p w14:paraId="3DF87F6C" w14:textId="6474F8C7" w:rsidR="00FF363C" w:rsidRPr="00090790" w:rsidRDefault="00FF363C" w:rsidP="00FF363C">
      <w:pPr>
        <w:jc w:val="both"/>
        <w:rPr>
          <w:rFonts w:ascii="Arial" w:hAnsi="Arial" w:cs="Arial"/>
          <w:iCs/>
          <w:color w:val="984806" w:themeColor="accent6" w:themeShade="80"/>
          <w:sz w:val="20"/>
          <w:szCs w:val="20"/>
          <w:lang w:val="en-AU"/>
        </w:rPr>
      </w:pPr>
      <w:r w:rsidRPr="00090790">
        <w:rPr>
          <w:rFonts w:ascii="Arial" w:hAnsi="Arial" w:cs="Arial"/>
          <w:iCs/>
          <w:color w:val="984806" w:themeColor="accent6" w:themeShade="80"/>
          <w:sz w:val="20"/>
          <w:szCs w:val="20"/>
          <w:lang w:val="en-AU"/>
        </w:rPr>
        <w:t>Training deepened understanding of embodied and creative modalities as catalysts for psychologic</w:t>
      </w:r>
      <w:r w:rsidR="00815DF1">
        <w:rPr>
          <w:rFonts w:ascii="Arial" w:hAnsi="Arial" w:cs="Arial"/>
          <w:iCs/>
          <w:color w:val="984806" w:themeColor="accent6" w:themeShade="80"/>
          <w:sz w:val="20"/>
          <w:szCs w:val="20"/>
          <w:lang w:val="en-AU"/>
        </w:rPr>
        <w:t>al</w:t>
      </w:r>
      <w:r w:rsidRPr="00090790">
        <w:rPr>
          <w:rFonts w:ascii="Arial" w:hAnsi="Arial" w:cs="Arial"/>
          <w:iCs/>
          <w:color w:val="984806" w:themeColor="accent6" w:themeShade="80"/>
          <w:sz w:val="20"/>
          <w:szCs w:val="20"/>
          <w:lang w:val="en-AU"/>
        </w:rPr>
        <w:t xml:space="preserve"> transformation. In collaboration with colleagues, </w:t>
      </w:r>
      <w:r w:rsidR="000B418A">
        <w:rPr>
          <w:rFonts w:ascii="Arial" w:hAnsi="Arial" w:cs="Arial"/>
          <w:iCs/>
          <w:color w:val="984806" w:themeColor="accent6" w:themeShade="80"/>
          <w:sz w:val="20"/>
          <w:szCs w:val="20"/>
          <w:lang w:val="en-AU"/>
        </w:rPr>
        <w:t xml:space="preserve">wrote </w:t>
      </w:r>
      <w:r w:rsidRPr="00090790">
        <w:rPr>
          <w:rFonts w:ascii="Arial" w:hAnsi="Arial" w:cs="Arial"/>
          <w:iCs/>
          <w:color w:val="984806" w:themeColor="accent6" w:themeShade="80"/>
          <w:sz w:val="20"/>
          <w:szCs w:val="20"/>
          <w:lang w:val="en-AU"/>
        </w:rPr>
        <w:t>and performed a play</w:t>
      </w:r>
      <w:r w:rsidR="00090790" w:rsidRPr="00090790">
        <w:rPr>
          <w:rFonts w:ascii="Arial" w:hAnsi="Arial" w:cs="Arial"/>
          <w:iCs/>
          <w:color w:val="984806" w:themeColor="accent6" w:themeShade="80"/>
          <w:sz w:val="20"/>
          <w:szCs w:val="20"/>
          <w:lang w:val="en-AU"/>
        </w:rPr>
        <w:t xml:space="preserve"> on Ph</w:t>
      </w:r>
      <w:r w:rsidR="00815DF1">
        <w:rPr>
          <w:rFonts w:ascii="Arial" w:hAnsi="Arial" w:cs="Arial"/>
          <w:iCs/>
          <w:color w:val="984806" w:themeColor="accent6" w:themeShade="80"/>
          <w:sz w:val="20"/>
          <w:szCs w:val="20"/>
          <w:lang w:val="en-AU"/>
        </w:rPr>
        <w:t>oe</w:t>
      </w:r>
      <w:r w:rsidR="00090790" w:rsidRPr="00090790">
        <w:rPr>
          <w:rFonts w:ascii="Arial" w:hAnsi="Arial" w:cs="Arial"/>
          <w:iCs/>
          <w:color w:val="984806" w:themeColor="accent6" w:themeShade="80"/>
          <w:sz w:val="20"/>
          <w:szCs w:val="20"/>
          <w:lang w:val="en-AU"/>
        </w:rPr>
        <w:t>nix Rising, portraying an individual’s journey through adversity and renewal, using mask work and symbolic narrative to make internal emotional processes visible to the audience. The performance was presented for formal assessment and delivered within an all-women’s prison setting, where it was received as a powerful narrative of agency, resilience, and possibility.</w:t>
      </w:r>
    </w:p>
    <w:p w14:paraId="646967B3" w14:textId="77777777" w:rsidR="000C2DE9" w:rsidRDefault="000C2DE9" w:rsidP="000C2DE9">
      <w:pPr>
        <w:jc w:val="both"/>
        <w:rPr>
          <w:rFonts w:ascii="Arial" w:hAnsi="Arial" w:cs="Arial"/>
          <w:i/>
          <w:sz w:val="20"/>
          <w:szCs w:val="20"/>
          <w:lang w:val="en-AU"/>
        </w:rPr>
      </w:pPr>
    </w:p>
    <w:p w14:paraId="3ABC243B" w14:textId="77777777" w:rsidR="000C2DE9" w:rsidRPr="00DC1B98" w:rsidRDefault="000C2DE9" w:rsidP="000C2DE9">
      <w:pPr>
        <w:tabs>
          <w:tab w:val="right" w:pos="9936"/>
        </w:tabs>
        <w:jc w:val="both"/>
        <w:rPr>
          <w:rFonts w:ascii="Arial" w:hAnsi="Arial" w:cs="Arial"/>
          <w:sz w:val="20"/>
          <w:szCs w:val="20"/>
          <w:lang w:val="en-AU"/>
        </w:rPr>
      </w:pPr>
      <w:r>
        <w:rPr>
          <w:rFonts w:ascii="Arial" w:hAnsi="Arial" w:cs="Arial"/>
          <w:b/>
          <w:sz w:val="20"/>
          <w:szCs w:val="20"/>
          <w:lang w:val="en-AU"/>
        </w:rPr>
        <w:t>Voice Dialogue</w:t>
      </w:r>
      <w:r w:rsidRPr="00DC1B98">
        <w:rPr>
          <w:rFonts w:ascii="Arial" w:hAnsi="Arial" w:cs="Arial"/>
          <w:b/>
          <w:sz w:val="20"/>
          <w:szCs w:val="20"/>
          <w:lang w:val="en-AU"/>
        </w:rPr>
        <w:t xml:space="preserve"> /</w:t>
      </w:r>
      <w:r w:rsidRPr="00DC1B98">
        <w:rPr>
          <w:rFonts w:ascii="Arial" w:hAnsi="Arial" w:cs="Arial"/>
          <w:sz w:val="20"/>
          <w:szCs w:val="20"/>
          <w:lang w:val="en-AU"/>
        </w:rPr>
        <w:t xml:space="preserve"> </w:t>
      </w:r>
      <w:r>
        <w:rPr>
          <w:rFonts w:ascii="Arial" w:hAnsi="Arial" w:cs="Arial"/>
          <w:sz w:val="20"/>
          <w:szCs w:val="20"/>
          <w:lang w:val="en-AU"/>
        </w:rPr>
        <w:t xml:space="preserve">Marion Woodman Institute </w:t>
      </w:r>
      <w:r w:rsidRPr="00DC1B98">
        <w:rPr>
          <w:rFonts w:ascii="Arial" w:hAnsi="Arial" w:cs="Arial"/>
          <w:sz w:val="20"/>
          <w:szCs w:val="20"/>
          <w:lang w:val="en-AU"/>
        </w:rPr>
        <w:tab/>
      </w:r>
      <w:r>
        <w:rPr>
          <w:rFonts w:ascii="Arial" w:hAnsi="Arial" w:cs="Arial"/>
          <w:i/>
          <w:sz w:val="20"/>
          <w:szCs w:val="20"/>
          <w:lang w:val="en-AU"/>
        </w:rPr>
        <w:t xml:space="preserve">2021 - Present </w:t>
      </w:r>
    </w:p>
    <w:p w14:paraId="5EC6BBFB" w14:textId="730FC73A" w:rsidR="000C2DE9" w:rsidRPr="00EC36F6" w:rsidRDefault="00EC36F6" w:rsidP="00EC36F6">
      <w:pPr>
        <w:pStyle w:val="ListParagraph"/>
        <w:numPr>
          <w:ilvl w:val="0"/>
          <w:numId w:val="17"/>
        </w:numPr>
        <w:jc w:val="both"/>
        <w:rPr>
          <w:rFonts w:ascii="Arial" w:hAnsi="Arial" w:cs="Arial"/>
          <w:i/>
          <w:sz w:val="20"/>
          <w:szCs w:val="20"/>
          <w:lang w:val="en-AU"/>
        </w:rPr>
      </w:pPr>
      <w:r>
        <w:rPr>
          <w:rFonts w:ascii="Arial" w:hAnsi="Arial" w:cs="Arial"/>
          <w:iCs/>
          <w:sz w:val="20"/>
          <w:szCs w:val="20"/>
          <w:lang w:val="en-AU"/>
        </w:rPr>
        <w:t>Training in Voice Dialogue, rooted in Jungian psychology and the study of the intrapsychic system.</w:t>
      </w:r>
    </w:p>
    <w:p w14:paraId="1A505A05" w14:textId="77777777" w:rsidR="00EC36F6" w:rsidRPr="00EC36F6" w:rsidRDefault="00EC36F6" w:rsidP="00EC36F6">
      <w:pPr>
        <w:pStyle w:val="ListParagraph"/>
        <w:numPr>
          <w:ilvl w:val="0"/>
          <w:numId w:val="17"/>
        </w:numPr>
        <w:jc w:val="both"/>
        <w:rPr>
          <w:rFonts w:ascii="Arial" w:hAnsi="Arial" w:cs="Arial"/>
          <w:i/>
          <w:sz w:val="20"/>
          <w:szCs w:val="20"/>
          <w:lang w:val="en-AU"/>
        </w:rPr>
      </w:pPr>
      <w:r>
        <w:rPr>
          <w:rFonts w:ascii="Arial" w:hAnsi="Arial" w:cs="Arial"/>
          <w:iCs/>
          <w:sz w:val="20"/>
          <w:szCs w:val="20"/>
          <w:lang w:val="en-AU"/>
        </w:rPr>
        <w:t>Developing understanding of the ‘inner selves’ framework, recognising multiplicity of personality aspects within the individual.</w:t>
      </w:r>
    </w:p>
    <w:p w14:paraId="20D1D813" w14:textId="367EB915" w:rsidR="00EC36F6" w:rsidRPr="00EC36F6" w:rsidRDefault="00EC36F6" w:rsidP="00EC36F6">
      <w:pPr>
        <w:pStyle w:val="ListParagraph"/>
        <w:numPr>
          <w:ilvl w:val="0"/>
          <w:numId w:val="17"/>
        </w:numPr>
        <w:jc w:val="both"/>
        <w:rPr>
          <w:rFonts w:ascii="Arial" w:hAnsi="Arial" w:cs="Arial"/>
          <w:i/>
          <w:sz w:val="20"/>
          <w:szCs w:val="20"/>
          <w:lang w:val="en-AU"/>
        </w:rPr>
      </w:pPr>
      <w:r>
        <w:rPr>
          <w:rFonts w:ascii="Arial" w:hAnsi="Arial" w:cs="Arial"/>
          <w:iCs/>
          <w:sz w:val="20"/>
          <w:szCs w:val="20"/>
          <w:lang w:val="en-AU"/>
        </w:rPr>
        <w:t xml:space="preserve">Exploring the dynamics of overdeveloped and underdeveloped personalities, and their influence on behaviour, leadership, and relationships. </w:t>
      </w:r>
    </w:p>
    <w:p w14:paraId="2BD1B451" w14:textId="0BBA9B07" w:rsidR="00EC36F6" w:rsidRPr="00EC36F6" w:rsidRDefault="00EC36F6" w:rsidP="00EC36F6">
      <w:pPr>
        <w:pStyle w:val="ListParagraph"/>
        <w:numPr>
          <w:ilvl w:val="0"/>
          <w:numId w:val="17"/>
        </w:numPr>
        <w:jc w:val="both"/>
        <w:rPr>
          <w:rFonts w:ascii="Arial" w:hAnsi="Arial" w:cs="Arial"/>
          <w:i/>
          <w:sz w:val="20"/>
          <w:szCs w:val="20"/>
          <w:lang w:val="en-AU"/>
        </w:rPr>
      </w:pPr>
      <w:r>
        <w:rPr>
          <w:rFonts w:ascii="Arial" w:hAnsi="Arial" w:cs="Arial"/>
          <w:iCs/>
          <w:sz w:val="20"/>
          <w:szCs w:val="20"/>
          <w:lang w:val="en-AU"/>
        </w:rPr>
        <w:t xml:space="preserve">Applying facilitation techniques to map clients’ internal dialogues and increase conscious awareness of competing internal voices. </w:t>
      </w:r>
    </w:p>
    <w:p w14:paraId="1659FD31" w14:textId="012F95C6" w:rsidR="00EC36F6" w:rsidRPr="00EC36F6" w:rsidRDefault="00EC36F6" w:rsidP="00EC36F6">
      <w:pPr>
        <w:pStyle w:val="ListParagraph"/>
        <w:numPr>
          <w:ilvl w:val="0"/>
          <w:numId w:val="17"/>
        </w:numPr>
        <w:jc w:val="both"/>
        <w:rPr>
          <w:rFonts w:ascii="Arial" w:hAnsi="Arial" w:cs="Arial"/>
          <w:i/>
          <w:sz w:val="20"/>
          <w:szCs w:val="20"/>
          <w:lang w:val="en-AU"/>
        </w:rPr>
      </w:pPr>
      <w:r>
        <w:rPr>
          <w:rFonts w:ascii="Arial" w:hAnsi="Arial" w:cs="Arial"/>
          <w:iCs/>
          <w:sz w:val="20"/>
          <w:szCs w:val="20"/>
          <w:lang w:val="en-AU"/>
        </w:rPr>
        <w:t xml:space="preserve">Supporting clients in differentiating from dominant parts of the personality to access a centred, observing position. </w:t>
      </w:r>
    </w:p>
    <w:p w14:paraId="7C6B4EFA" w14:textId="77777777" w:rsidR="00EC36F6" w:rsidRPr="00EC36F6" w:rsidRDefault="00EC36F6" w:rsidP="00EC36F6">
      <w:pPr>
        <w:pStyle w:val="ListParagraph"/>
        <w:numPr>
          <w:ilvl w:val="0"/>
          <w:numId w:val="17"/>
        </w:numPr>
        <w:jc w:val="both"/>
        <w:rPr>
          <w:rFonts w:ascii="Arial" w:hAnsi="Arial" w:cs="Arial"/>
          <w:i/>
          <w:sz w:val="20"/>
          <w:szCs w:val="20"/>
          <w:lang w:val="en-AU"/>
        </w:rPr>
      </w:pPr>
      <w:r>
        <w:rPr>
          <w:rFonts w:ascii="Arial" w:hAnsi="Arial" w:cs="Arial"/>
          <w:iCs/>
          <w:sz w:val="20"/>
          <w:szCs w:val="20"/>
          <w:lang w:val="en-AU"/>
        </w:rPr>
        <w:t>Integrating Voice Dialogue with executive coaching and psychotherapeutic practice to enhance emotional regulation, identity integration, and decision-making.</w:t>
      </w:r>
    </w:p>
    <w:p w14:paraId="49384586" w14:textId="77777777" w:rsidR="00EC36F6" w:rsidRDefault="00EC36F6" w:rsidP="00EC36F6">
      <w:pPr>
        <w:jc w:val="both"/>
        <w:rPr>
          <w:rFonts w:ascii="Arial" w:hAnsi="Arial" w:cs="Arial"/>
          <w:iCs/>
          <w:sz w:val="20"/>
          <w:szCs w:val="20"/>
          <w:lang w:val="en-AU"/>
        </w:rPr>
      </w:pPr>
    </w:p>
    <w:p w14:paraId="45C46480" w14:textId="4758B031" w:rsidR="00EC36F6" w:rsidRPr="00EC36F6" w:rsidRDefault="00EC36F6" w:rsidP="00EC36F6">
      <w:pPr>
        <w:jc w:val="both"/>
        <w:rPr>
          <w:rFonts w:ascii="Arial" w:hAnsi="Arial" w:cs="Arial"/>
          <w:i/>
          <w:color w:val="984806" w:themeColor="accent6" w:themeShade="80"/>
          <w:sz w:val="20"/>
          <w:szCs w:val="20"/>
          <w:lang w:val="en-AU"/>
        </w:rPr>
      </w:pPr>
      <w:r w:rsidRPr="00EC36F6">
        <w:rPr>
          <w:rFonts w:ascii="Arial" w:hAnsi="Arial" w:cs="Arial"/>
          <w:iCs/>
          <w:color w:val="984806" w:themeColor="accent6" w:themeShade="80"/>
          <w:sz w:val="20"/>
          <w:szCs w:val="20"/>
          <w:lang w:val="en-AU"/>
        </w:rPr>
        <w:t>Strengthened practice in intrapersonal system work, enabling clients to understand and integrate conflicting aspects of identi</w:t>
      </w:r>
      <w:r w:rsidR="00815DF1">
        <w:rPr>
          <w:rFonts w:ascii="Arial" w:hAnsi="Arial" w:cs="Arial"/>
          <w:iCs/>
          <w:color w:val="984806" w:themeColor="accent6" w:themeShade="80"/>
          <w:sz w:val="20"/>
          <w:szCs w:val="20"/>
          <w:lang w:val="en-AU"/>
        </w:rPr>
        <w:t>t</w:t>
      </w:r>
      <w:r w:rsidRPr="00EC36F6">
        <w:rPr>
          <w:rFonts w:ascii="Arial" w:hAnsi="Arial" w:cs="Arial"/>
          <w:iCs/>
          <w:color w:val="984806" w:themeColor="accent6" w:themeShade="80"/>
          <w:sz w:val="20"/>
          <w:szCs w:val="20"/>
          <w:lang w:val="en-AU"/>
        </w:rPr>
        <w:t xml:space="preserve">y rather than becoming defined by a single dominant role. In one engagement, supported a senior corporate leader returning from maternity leave who experienced internal conflict between her identity as a new mother and her executive leadership role. Through facilitated dialogue between these internal selves, she was able to differentiate from polarised positions, access a centred awareness, and tolerate the emotional complexity of holding both identities simultaneously. This integration led to renewed confidence in leadership, taking on public speaking events, and professional success. This approach has enhanced capacity to </w:t>
      </w:r>
      <w:r w:rsidR="00815DF1">
        <w:rPr>
          <w:rFonts w:ascii="Arial" w:hAnsi="Arial" w:cs="Arial"/>
          <w:iCs/>
          <w:color w:val="984806" w:themeColor="accent6" w:themeShade="80"/>
          <w:sz w:val="20"/>
          <w:szCs w:val="20"/>
          <w:lang w:val="en-AU"/>
        </w:rPr>
        <w:t>address</w:t>
      </w:r>
      <w:r w:rsidRPr="00EC36F6">
        <w:rPr>
          <w:rFonts w:ascii="Arial" w:hAnsi="Arial" w:cs="Arial"/>
          <w:iCs/>
          <w:color w:val="984806" w:themeColor="accent6" w:themeShade="80"/>
          <w:sz w:val="20"/>
          <w:szCs w:val="20"/>
          <w:lang w:val="en-AU"/>
        </w:rPr>
        <w:t xml:space="preserve"> identity transition, role conflict, and high-level leadership development through psychologically informed dialogue. </w:t>
      </w:r>
    </w:p>
    <w:p w14:paraId="09267024" w14:textId="77777777" w:rsidR="000C2DE9" w:rsidRDefault="000C2DE9" w:rsidP="000C2DE9">
      <w:pPr>
        <w:jc w:val="both"/>
        <w:rPr>
          <w:rFonts w:ascii="Arial" w:hAnsi="Arial" w:cs="Arial"/>
          <w:i/>
          <w:sz w:val="20"/>
          <w:szCs w:val="20"/>
          <w:lang w:val="en-AU"/>
        </w:rPr>
      </w:pPr>
    </w:p>
    <w:p w14:paraId="22A8D465" w14:textId="77777777" w:rsidR="000C2DE9" w:rsidRPr="00DC1B98" w:rsidRDefault="000C2DE9" w:rsidP="000C2DE9">
      <w:pPr>
        <w:tabs>
          <w:tab w:val="right" w:pos="9936"/>
        </w:tabs>
        <w:jc w:val="both"/>
        <w:rPr>
          <w:rFonts w:ascii="Arial" w:hAnsi="Arial" w:cs="Arial"/>
          <w:sz w:val="20"/>
          <w:szCs w:val="20"/>
          <w:lang w:val="en-AU"/>
        </w:rPr>
      </w:pPr>
      <w:r>
        <w:rPr>
          <w:rFonts w:ascii="Arial" w:hAnsi="Arial" w:cs="Arial"/>
          <w:b/>
          <w:sz w:val="20"/>
          <w:szCs w:val="20"/>
          <w:lang w:val="en-AU"/>
        </w:rPr>
        <w:t>Women-Centred Coaching</w:t>
      </w:r>
      <w:r w:rsidRPr="00DC1B98">
        <w:rPr>
          <w:rFonts w:ascii="Arial" w:hAnsi="Arial" w:cs="Arial"/>
          <w:b/>
          <w:sz w:val="20"/>
          <w:szCs w:val="20"/>
          <w:lang w:val="en-AU"/>
        </w:rPr>
        <w:t xml:space="preserve"> /</w:t>
      </w:r>
      <w:r w:rsidRPr="00DC1B98">
        <w:rPr>
          <w:rFonts w:ascii="Arial" w:hAnsi="Arial" w:cs="Arial"/>
          <w:sz w:val="20"/>
          <w:szCs w:val="20"/>
          <w:lang w:val="en-AU"/>
        </w:rPr>
        <w:t xml:space="preserve"> </w:t>
      </w:r>
      <w:r>
        <w:rPr>
          <w:rFonts w:ascii="Arial" w:hAnsi="Arial" w:cs="Arial"/>
          <w:sz w:val="20"/>
          <w:szCs w:val="20"/>
          <w:lang w:val="en-AU"/>
        </w:rPr>
        <w:t>Feminepower.com</w:t>
      </w:r>
      <w:r w:rsidRPr="00DC1B98">
        <w:rPr>
          <w:rFonts w:ascii="Arial" w:hAnsi="Arial" w:cs="Arial"/>
          <w:sz w:val="20"/>
          <w:szCs w:val="20"/>
          <w:lang w:val="en-AU"/>
        </w:rPr>
        <w:tab/>
      </w:r>
      <w:r>
        <w:rPr>
          <w:rFonts w:ascii="Arial" w:hAnsi="Arial" w:cs="Arial"/>
          <w:i/>
          <w:sz w:val="20"/>
          <w:szCs w:val="20"/>
          <w:lang w:val="en-AU"/>
        </w:rPr>
        <w:t xml:space="preserve">2019 – Present  </w:t>
      </w:r>
    </w:p>
    <w:p w14:paraId="41E8ECD3" w14:textId="4B9528F8" w:rsidR="000C2DE9" w:rsidRDefault="00453018" w:rsidP="00453018">
      <w:pPr>
        <w:pStyle w:val="ListParagraph"/>
        <w:numPr>
          <w:ilvl w:val="0"/>
          <w:numId w:val="18"/>
        </w:numPr>
        <w:jc w:val="both"/>
        <w:rPr>
          <w:rFonts w:ascii="Arial" w:hAnsi="Arial" w:cs="Arial"/>
          <w:iCs/>
          <w:sz w:val="20"/>
          <w:szCs w:val="20"/>
          <w:lang w:val="en-AU"/>
        </w:rPr>
      </w:pPr>
      <w:r>
        <w:rPr>
          <w:rFonts w:ascii="Arial" w:hAnsi="Arial" w:cs="Arial"/>
          <w:iCs/>
          <w:sz w:val="20"/>
          <w:szCs w:val="20"/>
          <w:lang w:val="en-AU"/>
        </w:rPr>
        <w:t xml:space="preserve">Completed a 12-month specialist training in women-centred coaching, grounded in feminist theory and identity-based transformation. </w:t>
      </w:r>
    </w:p>
    <w:p w14:paraId="399CE889" w14:textId="6B45DD71" w:rsidR="00453018" w:rsidRDefault="00453018" w:rsidP="00453018">
      <w:pPr>
        <w:pStyle w:val="ListParagraph"/>
        <w:numPr>
          <w:ilvl w:val="0"/>
          <w:numId w:val="18"/>
        </w:numPr>
        <w:jc w:val="both"/>
        <w:rPr>
          <w:rFonts w:ascii="Arial" w:hAnsi="Arial" w:cs="Arial"/>
          <w:iCs/>
          <w:sz w:val="20"/>
          <w:szCs w:val="20"/>
          <w:lang w:val="en-AU"/>
        </w:rPr>
      </w:pPr>
      <w:r>
        <w:rPr>
          <w:rFonts w:ascii="Arial" w:hAnsi="Arial" w:cs="Arial"/>
          <w:iCs/>
          <w:sz w:val="20"/>
          <w:szCs w:val="20"/>
          <w:lang w:val="en-AU"/>
        </w:rPr>
        <w:t xml:space="preserve">Explored the impact of gendered socialisation, stigma, and marginalisation within corporate and leadership contexts. </w:t>
      </w:r>
    </w:p>
    <w:p w14:paraId="123B4393" w14:textId="19E5A5ED" w:rsidR="00453018" w:rsidRDefault="00453018" w:rsidP="00453018">
      <w:pPr>
        <w:pStyle w:val="ListParagraph"/>
        <w:numPr>
          <w:ilvl w:val="0"/>
          <w:numId w:val="18"/>
        </w:numPr>
        <w:jc w:val="both"/>
        <w:rPr>
          <w:rFonts w:ascii="Arial" w:hAnsi="Arial" w:cs="Arial"/>
          <w:iCs/>
          <w:sz w:val="20"/>
          <w:szCs w:val="20"/>
          <w:lang w:val="en-AU"/>
        </w:rPr>
      </w:pPr>
      <w:r>
        <w:rPr>
          <w:rFonts w:ascii="Arial" w:hAnsi="Arial" w:cs="Arial"/>
          <w:iCs/>
          <w:sz w:val="20"/>
          <w:szCs w:val="20"/>
          <w:lang w:val="en-AU"/>
        </w:rPr>
        <w:t xml:space="preserve">Examined self-leadership through a women-centred lens, focusing on identity formation, role expectation, and systemic bias. </w:t>
      </w:r>
    </w:p>
    <w:p w14:paraId="3CA56F02" w14:textId="5ABF5395" w:rsidR="00FE3421" w:rsidRDefault="00FE3421" w:rsidP="00453018">
      <w:pPr>
        <w:pStyle w:val="ListParagraph"/>
        <w:numPr>
          <w:ilvl w:val="0"/>
          <w:numId w:val="18"/>
        </w:numPr>
        <w:jc w:val="both"/>
        <w:rPr>
          <w:rFonts w:ascii="Arial" w:hAnsi="Arial" w:cs="Arial"/>
          <w:iCs/>
          <w:sz w:val="20"/>
          <w:szCs w:val="20"/>
          <w:lang w:val="en-AU"/>
        </w:rPr>
      </w:pPr>
      <w:r>
        <w:rPr>
          <w:rFonts w:ascii="Arial" w:hAnsi="Arial" w:cs="Arial"/>
          <w:iCs/>
          <w:sz w:val="20"/>
          <w:szCs w:val="20"/>
          <w:lang w:val="en-AU"/>
        </w:rPr>
        <w:t>Applied coaching frameworks addressing the gap between ‘who one is being’ and ‘who one intend</w:t>
      </w:r>
      <w:r w:rsidR="00815DF1">
        <w:rPr>
          <w:rFonts w:ascii="Arial" w:hAnsi="Arial" w:cs="Arial"/>
          <w:iCs/>
          <w:sz w:val="20"/>
          <w:szCs w:val="20"/>
          <w:lang w:val="en-AU"/>
        </w:rPr>
        <w:t>s</w:t>
      </w:r>
      <w:r>
        <w:rPr>
          <w:rFonts w:ascii="Arial" w:hAnsi="Arial" w:cs="Arial"/>
          <w:iCs/>
          <w:sz w:val="20"/>
          <w:szCs w:val="20"/>
          <w:lang w:val="en-AU"/>
        </w:rPr>
        <w:t xml:space="preserve"> to become’, particularly in environments where women experience reduced voice or visibility. </w:t>
      </w:r>
    </w:p>
    <w:p w14:paraId="4C8FF6BB" w14:textId="3B7E561B" w:rsidR="00FE3421" w:rsidRDefault="00FE3421" w:rsidP="00453018">
      <w:pPr>
        <w:pStyle w:val="ListParagraph"/>
        <w:numPr>
          <w:ilvl w:val="0"/>
          <w:numId w:val="18"/>
        </w:numPr>
        <w:jc w:val="both"/>
        <w:rPr>
          <w:rFonts w:ascii="Arial" w:hAnsi="Arial" w:cs="Arial"/>
          <w:iCs/>
          <w:sz w:val="20"/>
          <w:szCs w:val="20"/>
          <w:lang w:val="en-AU"/>
        </w:rPr>
      </w:pPr>
      <w:r>
        <w:rPr>
          <w:rFonts w:ascii="Arial" w:hAnsi="Arial" w:cs="Arial"/>
          <w:iCs/>
          <w:sz w:val="20"/>
          <w:szCs w:val="20"/>
          <w:lang w:val="en-AU"/>
        </w:rPr>
        <w:t xml:space="preserve">Supported clients in aligning personal identity, professional goals, and commercial strategy. </w:t>
      </w:r>
    </w:p>
    <w:p w14:paraId="1994565B" w14:textId="0574573D" w:rsidR="00FE3421" w:rsidRDefault="00FE3421" w:rsidP="00453018">
      <w:pPr>
        <w:pStyle w:val="ListParagraph"/>
        <w:numPr>
          <w:ilvl w:val="0"/>
          <w:numId w:val="18"/>
        </w:numPr>
        <w:jc w:val="both"/>
        <w:rPr>
          <w:rFonts w:ascii="Arial" w:hAnsi="Arial" w:cs="Arial"/>
          <w:iCs/>
          <w:sz w:val="20"/>
          <w:szCs w:val="20"/>
          <w:lang w:val="en-AU"/>
        </w:rPr>
      </w:pPr>
      <w:r>
        <w:rPr>
          <w:rFonts w:ascii="Arial" w:hAnsi="Arial" w:cs="Arial"/>
          <w:iCs/>
          <w:sz w:val="20"/>
          <w:szCs w:val="20"/>
          <w:lang w:val="en-AU"/>
        </w:rPr>
        <w:t xml:space="preserve">Integrated psychosocial exploration with practical leadership development, including visibility, communication confidence, and stakeholder positioning. </w:t>
      </w:r>
    </w:p>
    <w:p w14:paraId="484669B8" w14:textId="77777777" w:rsidR="00FE3421" w:rsidRDefault="00FE3421" w:rsidP="00FE3421">
      <w:pPr>
        <w:jc w:val="both"/>
        <w:rPr>
          <w:rFonts w:ascii="Arial" w:hAnsi="Arial" w:cs="Arial"/>
          <w:iCs/>
          <w:sz w:val="20"/>
          <w:szCs w:val="20"/>
          <w:lang w:val="en-AU"/>
        </w:rPr>
      </w:pPr>
    </w:p>
    <w:p w14:paraId="1201A416" w14:textId="04E36344" w:rsidR="00FE3421" w:rsidRPr="00B4218F" w:rsidRDefault="00B4218F" w:rsidP="00FE3421">
      <w:pPr>
        <w:jc w:val="both"/>
        <w:rPr>
          <w:rFonts w:ascii="Arial" w:hAnsi="Arial" w:cs="Arial"/>
          <w:iCs/>
          <w:color w:val="984806" w:themeColor="accent6" w:themeShade="80"/>
          <w:sz w:val="20"/>
          <w:szCs w:val="20"/>
          <w:lang w:val="en-AU"/>
        </w:rPr>
      </w:pPr>
      <w:r w:rsidRPr="00B4218F">
        <w:rPr>
          <w:rFonts w:ascii="Arial" w:hAnsi="Arial" w:cs="Arial"/>
          <w:iCs/>
          <w:color w:val="984806" w:themeColor="accent6" w:themeShade="80"/>
          <w:sz w:val="20"/>
          <w:szCs w:val="20"/>
          <w:lang w:val="en-AU"/>
        </w:rPr>
        <w:t>Strengthened expertise in identi</w:t>
      </w:r>
      <w:r w:rsidR="00815DF1">
        <w:rPr>
          <w:rFonts w:ascii="Arial" w:hAnsi="Arial" w:cs="Arial"/>
          <w:iCs/>
          <w:color w:val="984806" w:themeColor="accent6" w:themeShade="80"/>
          <w:sz w:val="20"/>
          <w:szCs w:val="20"/>
          <w:lang w:val="en-AU"/>
        </w:rPr>
        <w:t>t</w:t>
      </w:r>
      <w:r w:rsidRPr="00B4218F">
        <w:rPr>
          <w:rFonts w:ascii="Arial" w:hAnsi="Arial" w:cs="Arial"/>
          <w:iCs/>
          <w:color w:val="984806" w:themeColor="accent6" w:themeShade="80"/>
          <w:sz w:val="20"/>
          <w:szCs w:val="20"/>
          <w:lang w:val="en-AU"/>
        </w:rPr>
        <w:t xml:space="preserve">y-level transformation and women-focused leadership development. Applying </w:t>
      </w:r>
      <w:r w:rsidR="00815DF1">
        <w:rPr>
          <w:rFonts w:ascii="Arial" w:hAnsi="Arial" w:cs="Arial"/>
          <w:iCs/>
          <w:color w:val="984806" w:themeColor="accent6" w:themeShade="80"/>
          <w:sz w:val="20"/>
          <w:szCs w:val="20"/>
          <w:lang w:val="en-AU"/>
        </w:rPr>
        <w:t xml:space="preserve">a </w:t>
      </w:r>
      <w:r w:rsidRPr="00B4218F">
        <w:rPr>
          <w:rFonts w:ascii="Arial" w:hAnsi="Arial" w:cs="Arial"/>
          <w:iCs/>
          <w:color w:val="984806" w:themeColor="accent6" w:themeShade="80"/>
          <w:sz w:val="20"/>
          <w:szCs w:val="20"/>
          <w:lang w:val="en-AU"/>
        </w:rPr>
        <w:t>women-centred framework in practice, supported a nurse transitioning into entrepreneurship after identifying unmet needs in pregnancy and postnatal care. Coaching focused on confidence, visibility, and resolving internalised beliefs linked to early experiences of exclusion and self-doubt, which had limited her ability to lead and connect with other women. Through identi</w:t>
      </w:r>
      <w:r w:rsidR="00815DF1">
        <w:rPr>
          <w:rFonts w:ascii="Arial" w:hAnsi="Arial" w:cs="Arial"/>
          <w:iCs/>
          <w:color w:val="984806" w:themeColor="accent6" w:themeShade="80"/>
          <w:sz w:val="20"/>
          <w:szCs w:val="20"/>
          <w:lang w:val="en-AU"/>
        </w:rPr>
        <w:t>t</w:t>
      </w:r>
      <w:r w:rsidRPr="00B4218F">
        <w:rPr>
          <w:rFonts w:ascii="Arial" w:hAnsi="Arial" w:cs="Arial"/>
          <w:iCs/>
          <w:color w:val="984806" w:themeColor="accent6" w:themeShade="80"/>
          <w:sz w:val="20"/>
          <w:szCs w:val="20"/>
          <w:lang w:val="en-AU"/>
        </w:rPr>
        <w:t xml:space="preserve">y-based work and strategic development, she launched a digital health app supporting women throughout pregnancy and postpartum, securing £315,000 in funding. Work reflects the application of feminist-informed coaching to unlock leadership capacity, social impact innovation, and sustainable female-led enterprise. </w:t>
      </w:r>
    </w:p>
    <w:p w14:paraId="14D618EF" w14:textId="77777777" w:rsidR="000C2DE9" w:rsidRPr="00DC1B98" w:rsidRDefault="000C2DE9" w:rsidP="000C2DE9">
      <w:pPr>
        <w:rPr>
          <w:rFonts w:ascii="Arial" w:hAnsi="Arial" w:cs="Arial"/>
          <w:sz w:val="22"/>
          <w:szCs w:val="22"/>
          <w:lang w:val="en-AU"/>
        </w:rPr>
      </w:pPr>
    </w:p>
    <w:p w14:paraId="748733AE" w14:textId="77777777" w:rsidR="000C2DE9" w:rsidRPr="00DC1B98" w:rsidRDefault="000C2DE9" w:rsidP="000C2DE9">
      <w:pPr>
        <w:rPr>
          <w:rFonts w:ascii="Arial" w:hAnsi="Arial" w:cs="Arial"/>
          <w:sz w:val="22"/>
          <w:szCs w:val="22"/>
          <w:lang w:val="en-AU"/>
        </w:rPr>
      </w:pPr>
      <w:r w:rsidRPr="00DC1B98">
        <w:rPr>
          <w:rFonts w:ascii="Arial" w:hAnsi="Arial" w:cs="Arial"/>
          <w:noProof/>
          <w:sz w:val="22"/>
          <w:szCs w:val="22"/>
          <w:lang w:val="en-AU"/>
        </w:rPr>
        <mc:AlternateContent>
          <mc:Choice Requires="wps">
            <w:drawing>
              <wp:anchor distT="0" distB="0" distL="114300" distR="114300" simplePos="0" relativeHeight="251662336" behindDoc="0" locked="0" layoutInCell="1" allowOverlap="1" wp14:anchorId="32D59861" wp14:editId="47437E4E">
                <wp:simplePos x="0" y="0"/>
                <wp:positionH relativeFrom="column">
                  <wp:posOffset>0</wp:posOffset>
                </wp:positionH>
                <wp:positionV relativeFrom="paragraph">
                  <wp:posOffset>45720</wp:posOffset>
                </wp:positionV>
                <wp:extent cx="6309360" cy="0"/>
                <wp:effectExtent l="0" t="0" r="15240" b="2540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bodyPr/>
                    </wps:wsp>
                  </a:graphicData>
                </a:graphic>
                <wp14:sizeRelH relativeFrom="page">
                  <wp14:pctWidth>0</wp14:pctWidth>
                </wp14:sizeRelH>
                <wp14:sizeRelV relativeFrom="page">
                  <wp14:pctHeight>0</wp14:pctHeight>
                </wp14:sizeRelV>
              </wp:anchor>
            </w:drawing>
          </mc:Choice>
          <mc:Fallback>
            <w:pict>
              <v:line w14:anchorId="6AF0644F" id="Straight Connector 1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9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" strokecolor="#a5a5a5 [2092]">
                <o:lock v:ext="edit" shapetype="f"/>
              </v:line>
            </w:pict>
          </mc:Fallback>
        </mc:AlternateContent>
      </w:r>
    </w:p>
    <w:p w14:paraId="01D69685" w14:textId="77777777" w:rsidR="000C2DE9" w:rsidRPr="00DC1B98" w:rsidRDefault="000C2DE9" w:rsidP="000C2DE9">
      <w:pPr>
        <w:jc w:val="center"/>
        <w:rPr>
          <w:rFonts w:ascii="Arial" w:hAnsi="Arial" w:cs="Arial"/>
          <w:b/>
          <w:spacing w:val="60"/>
          <w:sz w:val="10"/>
          <w:szCs w:val="10"/>
          <w:lang w:val="en-AU"/>
        </w:rPr>
      </w:pPr>
    </w:p>
    <w:p w14:paraId="20592CFB" w14:textId="77777777" w:rsidR="000C2DE9" w:rsidRPr="00DC1B98" w:rsidRDefault="000C2DE9" w:rsidP="000C2DE9">
      <w:pPr>
        <w:jc w:val="center"/>
        <w:rPr>
          <w:rFonts w:ascii="Arial" w:hAnsi="Arial" w:cs="Arial"/>
          <w:i/>
          <w:spacing w:val="20"/>
          <w:szCs w:val="22"/>
          <w:lang w:val="en-AU"/>
        </w:rPr>
      </w:pPr>
      <w:r w:rsidRPr="00DC1B98">
        <w:rPr>
          <w:rFonts w:ascii="Arial" w:hAnsi="Arial" w:cs="Arial"/>
          <w:b/>
          <w:spacing w:val="60"/>
          <w:szCs w:val="22"/>
          <w:lang w:val="en-AU"/>
        </w:rPr>
        <w:t>PROFESSIONAL DEVELOPMENT</w:t>
      </w:r>
      <w:r w:rsidRPr="00DC1B98">
        <w:rPr>
          <w:rFonts w:ascii="Arial" w:hAnsi="Arial" w:cs="Arial"/>
          <w:i/>
          <w:spacing w:val="20"/>
          <w:szCs w:val="22"/>
          <w:lang w:val="en-AU"/>
        </w:rPr>
        <w:t xml:space="preserve"> </w:t>
      </w:r>
    </w:p>
    <w:p w14:paraId="181F69A9" w14:textId="77777777" w:rsidR="000C2DE9" w:rsidRPr="00DC1B98" w:rsidRDefault="000C2DE9" w:rsidP="000C2DE9">
      <w:pPr>
        <w:jc w:val="both"/>
        <w:rPr>
          <w:rFonts w:ascii="Arial" w:hAnsi="Arial" w:cs="Arial"/>
          <w:i/>
          <w:sz w:val="22"/>
          <w:szCs w:val="22"/>
          <w:lang w:val="en-AU"/>
        </w:rPr>
      </w:pPr>
    </w:p>
    <w:p w14:paraId="08254606" w14:textId="77777777" w:rsidR="000C2DE9" w:rsidRPr="00DC1B98" w:rsidRDefault="000C2DE9" w:rsidP="000C2DE9">
      <w:pPr>
        <w:tabs>
          <w:tab w:val="right" w:pos="9936"/>
        </w:tabs>
        <w:rPr>
          <w:rFonts w:ascii="Arial" w:hAnsi="Arial" w:cs="Arial"/>
          <w:sz w:val="20"/>
          <w:szCs w:val="20"/>
          <w:lang w:val="en-AU"/>
        </w:rPr>
      </w:pPr>
      <w:r>
        <w:rPr>
          <w:rFonts w:ascii="Arial" w:hAnsi="Arial" w:cs="Arial"/>
          <w:sz w:val="20"/>
          <w:szCs w:val="20"/>
          <w:lang w:val="en-AU"/>
        </w:rPr>
        <w:t>Foundation Year in Transactional Analysis (120 hours)</w:t>
      </w:r>
      <w:r w:rsidRPr="00DC1B98">
        <w:rPr>
          <w:rFonts w:ascii="Arial" w:hAnsi="Arial" w:cs="Arial"/>
          <w:sz w:val="20"/>
          <w:szCs w:val="20"/>
          <w:lang w:val="en-AU"/>
        </w:rPr>
        <w:tab/>
      </w:r>
      <w:r w:rsidRPr="00DC1B98">
        <w:rPr>
          <w:rFonts w:ascii="Arial" w:hAnsi="Arial" w:cs="Arial"/>
          <w:i/>
          <w:sz w:val="20"/>
          <w:szCs w:val="20"/>
          <w:lang w:val="en-AU"/>
        </w:rPr>
        <w:t>2</w:t>
      </w:r>
      <w:r>
        <w:rPr>
          <w:rFonts w:ascii="Arial" w:hAnsi="Arial" w:cs="Arial"/>
          <w:i/>
          <w:sz w:val="20"/>
          <w:szCs w:val="20"/>
          <w:lang w:val="en-AU"/>
        </w:rPr>
        <w:t>024</w:t>
      </w:r>
    </w:p>
    <w:p w14:paraId="18FC0E8D" w14:textId="77777777" w:rsidR="000C2DE9" w:rsidRPr="00DC1B98" w:rsidRDefault="000C2DE9" w:rsidP="000C2DE9">
      <w:pPr>
        <w:rPr>
          <w:rFonts w:ascii="Arial" w:hAnsi="Arial" w:cs="Arial"/>
          <w:sz w:val="20"/>
          <w:szCs w:val="20"/>
          <w:lang w:val="en-AU"/>
        </w:rPr>
      </w:pPr>
      <w:r>
        <w:rPr>
          <w:rFonts w:ascii="Arial" w:hAnsi="Arial" w:cs="Arial"/>
          <w:sz w:val="20"/>
          <w:szCs w:val="20"/>
          <w:lang w:val="en-AU"/>
        </w:rPr>
        <w:t>Guild of Analytical Psychology</w:t>
      </w:r>
    </w:p>
    <w:p w14:paraId="18C6FDCF" w14:textId="77777777" w:rsidR="000C2DE9" w:rsidRDefault="000C2DE9" w:rsidP="000C2DE9">
      <w:pPr>
        <w:rPr>
          <w:rFonts w:ascii="Arial" w:hAnsi="Arial" w:cs="Arial"/>
          <w:sz w:val="20"/>
          <w:szCs w:val="20"/>
          <w:lang w:val="en-AU"/>
        </w:rPr>
      </w:pPr>
    </w:p>
    <w:p w14:paraId="2503A5B9" w14:textId="77777777" w:rsidR="000C2DE9" w:rsidRPr="00DC1B98" w:rsidRDefault="000C2DE9" w:rsidP="000C2DE9">
      <w:pPr>
        <w:tabs>
          <w:tab w:val="right" w:pos="9936"/>
        </w:tabs>
        <w:rPr>
          <w:rFonts w:ascii="Arial" w:hAnsi="Arial" w:cs="Arial"/>
          <w:sz w:val="20"/>
          <w:szCs w:val="20"/>
          <w:lang w:val="en-AU"/>
        </w:rPr>
      </w:pPr>
      <w:r>
        <w:rPr>
          <w:rFonts w:ascii="Arial" w:hAnsi="Arial" w:cs="Arial"/>
          <w:sz w:val="20"/>
          <w:szCs w:val="20"/>
          <w:lang w:val="en-AU"/>
        </w:rPr>
        <w:t>Certificate of Higher Education: Analytical Psychology</w:t>
      </w:r>
      <w:r w:rsidRPr="00DC1B98">
        <w:rPr>
          <w:rFonts w:ascii="Arial" w:hAnsi="Arial" w:cs="Arial"/>
          <w:sz w:val="20"/>
          <w:szCs w:val="20"/>
          <w:lang w:val="en-AU"/>
        </w:rPr>
        <w:tab/>
      </w:r>
      <w:r w:rsidRPr="00DC1B98">
        <w:rPr>
          <w:rFonts w:ascii="Arial" w:hAnsi="Arial" w:cs="Arial"/>
          <w:i/>
          <w:sz w:val="20"/>
          <w:szCs w:val="20"/>
          <w:lang w:val="en-AU"/>
        </w:rPr>
        <w:t>2</w:t>
      </w:r>
      <w:r>
        <w:rPr>
          <w:rFonts w:ascii="Arial" w:hAnsi="Arial" w:cs="Arial"/>
          <w:i/>
          <w:sz w:val="20"/>
          <w:szCs w:val="20"/>
          <w:lang w:val="en-AU"/>
        </w:rPr>
        <w:t>023</w:t>
      </w:r>
    </w:p>
    <w:p w14:paraId="17F9748A" w14:textId="77777777" w:rsidR="000C2DE9" w:rsidRPr="00DC1B98" w:rsidRDefault="000C2DE9" w:rsidP="000C2DE9">
      <w:pPr>
        <w:rPr>
          <w:rFonts w:ascii="Arial" w:hAnsi="Arial" w:cs="Arial"/>
          <w:sz w:val="20"/>
          <w:szCs w:val="20"/>
          <w:lang w:val="en-AU"/>
        </w:rPr>
      </w:pPr>
      <w:r>
        <w:rPr>
          <w:rFonts w:ascii="Arial" w:hAnsi="Arial" w:cs="Arial"/>
          <w:sz w:val="20"/>
          <w:szCs w:val="20"/>
          <w:lang w:val="en-AU"/>
        </w:rPr>
        <w:t>Guild of Analytical Psychology</w:t>
      </w:r>
    </w:p>
    <w:p w14:paraId="57F88CCD" w14:textId="77777777" w:rsidR="000C2DE9" w:rsidRPr="00DC1B98" w:rsidRDefault="000C2DE9" w:rsidP="000C2DE9">
      <w:pPr>
        <w:rPr>
          <w:rFonts w:ascii="Arial" w:hAnsi="Arial" w:cs="Arial"/>
          <w:sz w:val="20"/>
          <w:szCs w:val="20"/>
          <w:lang w:val="en-AU"/>
        </w:rPr>
      </w:pPr>
    </w:p>
    <w:p w14:paraId="753E76ED" w14:textId="77777777" w:rsidR="000C2DE9" w:rsidRPr="00DC1B98" w:rsidRDefault="000C2DE9" w:rsidP="000C2DE9">
      <w:pPr>
        <w:tabs>
          <w:tab w:val="right" w:pos="9936"/>
        </w:tabs>
        <w:rPr>
          <w:rFonts w:ascii="Arial" w:hAnsi="Arial" w:cs="Arial"/>
          <w:sz w:val="20"/>
          <w:szCs w:val="20"/>
          <w:lang w:val="en-AU"/>
        </w:rPr>
      </w:pPr>
      <w:r>
        <w:rPr>
          <w:rFonts w:ascii="Arial" w:hAnsi="Arial" w:cs="Arial"/>
          <w:sz w:val="20"/>
          <w:szCs w:val="20"/>
          <w:lang w:val="en-AU"/>
        </w:rPr>
        <w:t>Certificate of Higher Education: Dramatherapy</w:t>
      </w:r>
      <w:r w:rsidRPr="00DC1B98">
        <w:rPr>
          <w:rFonts w:ascii="Arial" w:hAnsi="Arial" w:cs="Arial"/>
          <w:sz w:val="20"/>
          <w:szCs w:val="20"/>
          <w:lang w:val="en-AU"/>
        </w:rPr>
        <w:t xml:space="preserve"> </w:t>
      </w:r>
      <w:r w:rsidRPr="00DC1B98">
        <w:rPr>
          <w:rFonts w:ascii="Arial" w:hAnsi="Arial" w:cs="Arial"/>
          <w:sz w:val="20"/>
          <w:szCs w:val="20"/>
          <w:lang w:val="en-AU"/>
        </w:rPr>
        <w:tab/>
      </w:r>
      <w:r>
        <w:rPr>
          <w:rFonts w:ascii="Arial" w:hAnsi="Arial" w:cs="Arial"/>
          <w:i/>
          <w:sz w:val="20"/>
          <w:szCs w:val="20"/>
          <w:lang w:val="en-AU"/>
        </w:rPr>
        <w:t>2021 - 2022</w:t>
      </w:r>
    </w:p>
    <w:p w14:paraId="786555DC" w14:textId="77777777" w:rsidR="000C2DE9" w:rsidRPr="00DC1B98" w:rsidRDefault="000C2DE9" w:rsidP="000C2DE9">
      <w:pPr>
        <w:rPr>
          <w:rFonts w:ascii="Arial" w:hAnsi="Arial" w:cs="Arial"/>
          <w:sz w:val="20"/>
          <w:szCs w:val="20"/>
          <w:lang w:val="en-AU"/>
        </w:rPr>
      </w:pPr>
      <w:r>
        <w:rPr>
          <w:rFonts w:ascii="Arial" w:hAnsi="Arial" w:cs="Arial"/>
          <w:sz w:val="20"/>
          <w:szCs w:val="20"/>
          <w:lang w:val="en-AU"/>
        </w:rPr>
        <w:t>Roehampton University, London</w:t>
      </w:r>
    </w:p>
    <w:p w14:paraId="629BCB30" w14:textId="77777777" w:rsidR="000C2DE9" w:rsidRPr="00DC1B98" w:rsidRDefault="000C2DE9" w:rsidP="000C2DE9">
      <w:pPr>
        <w:rPr>
          <w:rFonts w:ascii="Arial" w:hAnsi="Arial" w:cs="Arial"/>
          <w:sz w:val="20"/>
          <w:szCs w:val="20"/>
          <w:lang w:val="en-AU"/>
        </w:rPr>
      </w:pPr>
    </w:p>
    <w:p w14:paraId="0DCECA6E" w14:textId="77777777" w:rsidR="000C2DE9" w:rsidRPr="00DC1B98" w:rsidRDefault="000C2DE9" w:rsidP="000C2DE9">
      <w:pPr>
        <w:tabs>
          <w:tab w:val="right" w:pos="9936"/>
        </w:tabs>
        <w:rPr>
          <w:rFonts w:ascii="Arial" w:hAnsi="Arial" w:cs="Arial"/>
          <w:sz w:val="20"/>
          <w:szCs w:val="20"/>
          <w:lang w:val="en-AU"/>
        </w:rPr>
      </w:pPr>
      <w:r>
        <w:rPr>
          <w:rFonts w:ascii="Arial" w:hAnsi="Arial" w:cs="Arial"/>
          <w:sz w:val="20"/>
          <w:szCs w:val="20"/>
          <w:lang w:val="en-AU"/>
        </w:rPr>
        <w:t>Transactional Analysis: TA 101 Humanistic Psychology</w:t>
      </w:r>
      <w:r w:rsidRPr="00DC1B98">
        <w:rPr>
          <w:rFonts w:ascii="Arial" w:hAnsi="Arial" w:cs="Arial"/>
          <w:sz w:val="20"/>
          <w:szCs w:val="20"/>
          <w:lang w:val="en-AU"/>
        </w:rPr>
        <w:tab/>
      </w:r>
      <w:r w:rsidRPr="00DC1B98">
        <w:rPr>
          <w:rFonts w:ascii="Arial" w:hAnsi="Arial" w:cs="Arial"/>
          <w:i/>
          <w:sz w:val="20"/>
          <w:szCs w:val="20"/>
          <w:lang w:val="en-AU"/>
        </w:rPr>
        <w:t>2</w:t>
      </w:r>
      <w:r>
        <w:rPr>
          <w:rFonts w:ascii="Arial" w:hAnsi="Arial" w:cs="Arial"/>
          <w:i/>
          <w:sz w:val="20"/>
          <w:szCs w:val="20"/>
          <w:lang w:val="en-AU"/>
        </w:rPr>
        <w:t>022</w:t>
      </w:r>
    </w:p>
    <w:p w14:paraId="51389735" w14:textId="77777777" w:rsidR="000C2DE9" w:rsidRDefault="000C2DE9" w:rsidP="000C2DE9">
      <w:pPr>
        <w:rPr>
          <w:rFonts w:ascii="Arial" w:hAnsi="Arial" w:cs="Arial"/>
          <w:sz w:val="20"/>
          <w:szCs w:val="20"/>
          <w:lang w:val="en-AU"/>
        </w:rPr>
      </w:pPr>
      <w:r>
        <w:rPr>
          <w:rFonts w:ascii="Arial" w:hAnsi="Arial" w:cs="Arial"/>
          <w:sz w:val="20"/>
          <w:szCs w:val="20"/>
          <w:lang w:val="en-AU"/>
        </w:rPr>
        <w:t xml:space="preserve">Bernes Institute </w:t>
      </w:r>
    </w:p>
    <w:p w14:paraId="3C5C4765" w14:textId="77777777" w:rsidR="000C2DE9" w:rsidRPr="00DC1B98" w:rsidRDefault="000C2DE9" w:rsidP="000C2DE9">
      <w:pPr>
        <w:rPr>
          <w:rFonts w:ascii="Arial" w:hAnsi="Arial" w:cs="Arial"/>
          <w:sz w:val="22"/>
          <w:szCs w:val="22"/>
          <w:lang w:val="en-AU"/>
        </w:rPr>
      </w:pPr>
    </w:p>
    <w:p w14:paraId="3B2BB267" w14:textId="77777777" w:rsidR="000C2DE9" w:rsidRPr="00DC1B98" w:rsidRDefault="000C2DE9" w:rsidP="000C2DE9">
      <w:pPr>
        <w:rPr>
          <w:rFonts w:ascii="Arial" w:hAnsi="Arial" w:cs="Arial"/>
          <w:sz w:val="22"/>
          <w:szCs w:val="22"/>
          <w:lang w:val="en-AU"/>
        </w:rPr>
      </w:pPr>
      <w:r w:rsidRPr="00DC1B98">
        <w:rPr>
          <w:rFonts w:ascii="Arial" w:hAnsi="Arial" w:cs="Arial"/>
          <w:noProof/>
          <w:sz w:val="22"/>
          <w:szCs w:val="22"/>
          <w:lang w:val="en-AU"/>
        </w:rPr>
        <mc:AlternateContent>
          <mc:Choice Requires="wps">
            <w:drawing>
              <wp:anchor distT="0" distB="0" distL="114300" distR="114300" simplePos="0" relativeHeight="251666432" behindDoc="0" locked="0" layoutInCell="1" allowOverlap="1" wp14:anchorId="0351519A" wp14:editId="61B43D90">
                <wp:simplePos x="0" y="0"/>
                <wp:positionH relativeFrom="column">
                  <wp:posOffset>0</wp:posOffset>
                </wp:positionH>
                <wp:positionV relativeFrom="paragraph">
                  <wp:posOffset>45720</wp:posOffset>
                </wp:positionV>
                <wp:extent cx="6309360" cy="0"/>
                <wp:effectExtent l="0" t="0" r="15240" b="25400"/>
                <wp:wrapNone/>
                <wp:docPr id="423816692" name="Straight Connector 4238166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bodyPr/>
                    </wps:wsp>
                  </a:graphicData>
                </a:graphic>
                <wp14:sizeRelH relativeFrom="page">
                  <wp14:pctWidth>0</wp14:pctWidth>
                </wp14:sizeRelH>
                <wp14:sizeRelV relativeFrom="page">
                  <wp14:pctHeight>0</wp14:pctHeight>
                </wp14:sizeRelV>
              </wp:anchor>
            </w:drawing>
          </mc:Choice>
          <mc:Fallback>
            <w:pict>
              <v:line w14:anchorId="4C2086B3" id="Straight Connector 42381669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9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" strokecolor="#a5a5a5 [2092]">
                <o:lock v:ext="edit" shapetype="f"/>
              </v:line>
            </w:pict>
          </mc:Fallback>
        </mc:AlternateContent>
      </w:r>
    </w:p>
    <w:p w14:paraId="1667F98E" w14:textId="77777777" w:rsidR="000C2DE9" w:rsidRPr="00DC1B98" w:rsidRDefault="000C2DE9" w:rsidP="000C2DE9">
      <w:pPr>
        <w:jc w:val="center"/>
        <w:rPr>
          <w:rFonts w:ascii="Arial" w:hAnsi="Arial" w:cs="Arial"/>
          <w:b/>
          <w:spacing w:val="60"/>
          <w:sz w:val="10"/>
          <w:szCs w:val="10"/>
          <w:lang w:val="en-AU"/>
        </w:rPr>
      </w:pPr>
    </w:p>
    <w:p w14:paraId="2DDD71C9" w14:textId="77777777" w:rsidR="000C2DE9" w:rsidRPr="00DC1B98" w:rsidRDefault="000C2DE9" w:rsidP="000C2DE9">
      <w:pPr>
        <w:jc w:val="center"/>
        <w:rPr>
          <w:rFonts w:ascii="Arial" w:hAnsi="Arial" w:cs="Arial"/>
          <w:i/>
          <w:spacing w:val="20"/>
          <w:szCs w:val="22"/>
          <w:lang w:val="en-AU"/>
        </w:rPr>
      </w:pPr>
      <w:r>
        <w:rPr>
          <w:rFonts w:ascii="Arial" w:hAnsi="Arial" w:cs="Arial"/>
          <w:b/>
          <w:spacing w:val="60"/>
          <w:szCs w:val="22"/>
          <w:lang w:val="en-AU"/>
        </w:rPr>
        <w:t xml:space="preserve">MEMBERSHIPS &amp; LICENCES </w:t>
      </w:r>
    </w:p>
    <w:p w14:paraId="23630483" w14:textId="77777777" w:rsidR="000C2DE9" w:rsidRPr="00DC1B98" w:rsidRDefault="000C2DE9" w:rsidP="000C2DE9">
      <w:pPr>
        <w:jc w:val="both"/>
        <w:rPr>
          <w:rFonts w:ascii="Arial" w:hAnsi="Arial" w:cs="Arial"/>
          <w:i/>
          <w:sz w:val="22"/>
          <w:szCs w:val="22"/>
          <w:lang w:val="en-AU"/>
        </w:rPr>
      </w:pPr>
    </w:p>
    <w:p w14:paraId="28B0DCEC" w14:textId="77777777" w:rsidR="000C2DE9" w:rsidRPr="00DC1B98" w:rsidRDefault="000C2DE9" w:rsidP="000C2DE9">
      <w:pPr>
        <w:tabs>
          <w:tab w:val="right" w:pos="9936"/>
        </w:tabs>
        <w:rPr>
          <w:rFonts w:ascii="Arial" w:hAnsi="Arial" w:cs="Arial"/>
          <w:sz w:val="20"/>
          <w:szCs w:val="20"/>
          <w:lang w:val="en-AU"/>
        </w:rPr>
      </w:pPr>
      <w:r>
        <w:rPr>
          <w:rFonts w:ascii="Arial" w:hAnsi="Arial" w:cs="Arial"/>
          <w:sz w:val="20"/>
          <w:szCs w:val="20"/>
          <w:lang w:val="en-AU"/>
        </w:rPr>
        <w:t>BACP: British Accreditation of Counselling and Psychotherapy, MBACP (Accredited)</w:t>
      </w:r>
      <w:r w:rsidRPr="00DC1B98">
        <w:rPr>
          <w:rFonts w:ascii="Arial" w:hAnsi="Arial" w:cs="Arial"/>
          <w:sz w:val="20"/>
          <w:szCs w:val="20"/>
          <w:lang w:val="en-AU"/>
        </w:rPr>
        <w:tab/>
      </w:r>
    </w:p>
    <w:p w14:paraId="24182094" w14:textId="77777777" w:rsidR="000C2DE9" w:rsidRDefault="000C2DE9" w:rsidP="000C2DE9">
      <w:pPr>
        <w:rPr>
          <w:rFonts w:ascii="Arial" w:hAnsi="Arial" w:cs="Arial"/>
          <w:sz w:val="20"/>
          <w:szCs w:val="20"/>
          <w:lang w:val="en-AU"/>
        </w:rPr>
      </w:pPr>
    </w:p>
    <w:p w14:paraId="4CA6953F" w14:textId="77777777" w:rsidR="000C2DE9" w:rsidRPr="00DC1B98" w:rsidRDefault="000C2DE9" w:rsidP="000C2DE9">
      <w:pPr>
        <w:tabs>
          <w:tab w:val="right" w:pos="9936"/>
        </w:tabs>
        <w:rPr>
          <w:rFonts w:ascii="Arial" w:hAnsi="Arial" w:cs="Arial"/>
          <w:sz w:val="20"/>
          <w:szCs w:val="20"/>
          <w:lang w:val="en-AU"/>
        </w:rPr>
      </w:pPr>
      <w:r>
        <w:rPr>
          <w:rFonts w:ascii="Arial" w:hAnsi="Arial" w:cs="Arial"/>
          <w:sz w:val="20"/>
          <w:szCs w:val="20"/>
          <w:lang w:val="en-AU"/>
        </w:rPr>
        <w:t>MNCPS: National Counselling Psychotherapy Society MNCPS (Accredited)</w:t>
      </w:r>
      <w:r w:rsidRPr="00DC1B98">
        <w:rPr>
          <w:rFonts w:ascii="Arial" w:hAnsi="Arial" w:cs="Arial"/>
          <w:sz w:val="20"/>
          <w:szCs w:val="20"/>
          <w:lang w:val="en-AU"/>
        </w:rPr>
        <w:tab/>
      </w:r>
    </w:p>
    <w:p w14:paraId="2DB876AB" w14:textId="77777777" w:rsidR="000C2DE9" w:rsidRPr="00DC1B98" w:rsidRDefault="000C2DE9" w:rsidP="000C2DE9">
      <w:pPr>
        <w:rPr>
          <w:rFonts w:ascii="Arial" w:hAnsi="Arial" w:cs="Arial"/>
          <w:sz w:val="20"/>
          <w:szCs w:val="20"/>
          <w:lang w:val="en-AU"/>
        </w:rPr>
      </w:pPr>
    </w:p>
    <w:p w14:paraId="18AD3D5D" w14:textId="77777777" w:rsidR="000C2DE9" w:rsidRPr="00DC1B98" w:rsidRDefault="000C2DE9" w:rsidP="000C2DE9">
      <w:pPr>
        <w:tabs>
          <w:tab w:val="right" w:pos="9936"/>
        </w:tabs>
        <w:rPr>
          <w:rFonts w:ascii="Arial" w:hAnsi="Arial" w:cs="Arial"/>
          <w:sz w:val="20"/>
          <w:szCs w:val="20"/>
          <w:lang w:val="en-AU"/>
        </w:rPr>
      </w:pPr>
      <w:r>
        <w:rPr>
          <w:rFonts w:ascii="Arial" w:hAnsi="Arial" w:cs="Arial"/>
          <w:sz w:val="20"/>
          <w:szCs w:val="20"/>
          <w:lang w:val="en-AU"/>
        </w:rPr>
        <w:t xml:space="preserve">ANLP: International CIC Accredited Neurolinguistic Programming (Accredited) </w:t>
      </w:r>
      <w:r w:rsidRPr="00DC1B98">
        <w:rPr>
          <w:rFonts w:ascii="Arial" w:hAnsi="Arial" w:cs="Arial"/>
          <w:sz w:val="20"/>
          <w:szCs w:val="20"/>
          <w:lang w:val="en-AU"/>
        </w:rPr>
        <w:t xml:space="preserve"> </w:t>
      </w:r>
      <w:r w:rsidRPr="00DC1B98">
        <w:rPr>
          <w:rFonts w:ascii="Arial" w:hAnsi="Arial" w:cs="Arial"/>
          <w:sz w:val="20"/>
          <w:szCs w:val="20"/>
          <w:lang w:val="en-AU"/>
        </w:rPr>
        <w:tab/>
      </w:r>
    </w:p>
    <w:p w14:paraId="4917D7F3" w14:textId="77777777" w:rsidR="000C2DE9" w:rsidRPr="00DC1B98" w:rsidRDefault="000C2DE9" w:rsidP="000C2DE9">
      <w:pPr>
        <w:rPr>
          <w:rFonts w:ascii="Arial" w:hAnsi="Arial" w:cs="Arial"/>
          <w:sz w:val="20"/>
          <w:szCs w:val="20"/>
          <w:lang w:val="en-AU"/>
        </w:rPr>
      </w:pPr>
    </w:p>
    <w:p w14:paraId="32C463D7" w14:textId="77777777" w:rsidR="000C2DE9" w:rsidRPr="00DC1B98" w:rsidRDefault="000C2DE9" w:rsidP="000C2DE9">
      <w:pPr>
        <w:tabs>
          <w:tab w:val="right" w:pos="9936"/>
        </w:tabs>
        <w:rPr>
          <w:rFonts w:ascii="Arial" w:hAnsi="Arial" w:cs="Arial"/>
          <w:sz w:val="20"/>
          <w:szCs w:val="20"/>
          <w:lang w:val="en-AU"/>
        </w:rPr>
      </w:pPr>
      <w:r>
        <w:rPr>
          <w:rFonts w:ascii="Arial" w:hAnsi="Arial" w:cs="Arial"/>
          <w:sz w:val="20"/>
          <w:szCs w:val="20"/>
          <w:lang w:val="en-AU"/>
        </w:rPr>
        <w:t xml:space="preserve">Psychology Today (Accredited) </w:t>
      </w:r>
      <w:r w:rsidRPr="00DC1B98">
        <w:rPr>
          <w:rFonts w:ascii="Arial" w:hAnsi="Arial" w:cs="Arial"/>
          <w:sz w:val="20"/>
          <w:szCs w:val="20"/>
          <w:lang w:val="en-AU"/>
        </w:rPr>
        <w:tab/>
      </w:r>
    </w:p>
    <w:p w14:paraId="3336EB6D" w14:textId="77777777" w:rsidR="000C2DE9" w:rsidRPr="00DC1B98" w:rsidRDefault="000C2DE9" w:rsidP="000C2DE9">
      <w:pPr>
        <w:rPr>
          <w:rFonts w:ascii="Arial" w:hAnsi="Arial" w:cs="Arial"/>
          <w:sz w:val="20"/>
          <w:szCs w:val="20"/>
          <w:lang w:val="en-AU"/>
        </w:rPr>
      </w:pPr>
    </w:p>
    <w:p w14:paraId="5CF2708A" w14:textId="77777777" w:rsidR="000C2DE9" w:rsidRDefault="000C2DE9" w:rsidP="000C2DE9">
      <w:pPr>
        <w:rPr>
          <w:rFonts w:ascii="Arial" w:hAnsi="Arial" w:cs="Arial"/>
          <w:sz w:val="20"/>
          <w:szCs w:val="20"/>
          <w:lang w:val="en-AU"/>
        </w:rPr>
      </w:pPr>
    </w:p>
    <w:p w14:paraId="5BD443F6" w14:textId="77777777" w:rsidR="000C2DE9" w:rsidRPr="00DC1B98" w:rsidRDefault="000C2DE9" w:rsidP="000C2DE9">
      <w:pPr>
        <w:rPr>
          <w:rFonts w:ascii="Arial" w:hAnsi="Arial" w:cs="Arial"/>
          <w:sz w:val="20"/>
          <w:szCs w:val="20"/>
          <w:lang w:val="en-AU"/>
        </w:rPr>
      </w:pPr>
    </w:p>
    <w:p w14:paraId="7940086F" w14:textId="77777777" w:rsidR="000C2DE9" w:rsidRPr="00DC1B98" w:rsidRDefault="000C2DE9" w:rsidP="000C2DE9">
      <w:pPr>
        <w:rPr>
          <w:rFonts w:ascii="Arial" w:hAnsi="Arial" w:cs="Arial"/>
          <w:sz w:val="20"/>
          <w:szCs w:val="20"/>
          <w:lang w:val="en-AU"/>
        </w:rPr>
      </w:pPr>
    </w:p>
    <w:p w14:paraId="289082E3" w14:textId="77777777" w:rsidR="000C2DE9" w:rsidRPr="00DC1B98" w:rsidRDefault="000C2DE9" w:rsidP="000C2DE9">
      <w:pPr>
        <w:rPr>
          <w:rFonts w:asciiTheme="majorHAnsi" w:hAnsiTheme="majorHAnsi" w:cstheme="majorHAnsi"/>
          <w:color w:val="000000"/>
          <w:sz w:val="20"/>
          <w:szCs w:val="20"/>
          <w:lang w:val="en-AU"/>
        </w:rPr>
      </w:pPr>
    </w:p>
    <w:p w14:paraId="4AF9FBFB" w14:textId="77777777" w:rsidR="000C2DE9" w:rsidRPr="00DC1B98" w:rsidRDefault="000C2DE9" w:rsidP="000C2DE9">
      <w:pPr>
        <w:rPr>
          <w:rFonts w:asciiTheme="majorHAnsi" w:hAnsiTheme="majorHAnsi" w:cstheme="majorHAnsi"/>
          <w:color w:val="000000"/>
          <w:sz w:val="20"/>
          <w:szCs w:val="20"/>
          <w:lang w:val="en-AU"/>
        </w:rPr>
      </w:pPr>
    </w:p>
    <w:p w14:paraId="7344AAE4" w14:textId="77777777" w:rsidR="000C2DE9" w:rsidRPr="00DC1B98" w:rsidRDefault="000C2DE9" w:rsidP="000C2DE9">
      <w:pPr>
        <w:rPr>
          <w:rFonts w:asciiTheme="majorHAnsi" w:hAnsiTheme="majorHAnsi" w:cstheme="majorHAnsi"/>
          <w:color w:val="000000"/>
          <w:sz w:val="20"/>
          <w:szCs w:val="20"/>
          <w:lang w:val="en-AU"/>
        </w:rPr>
      </w:pPr>
    </w:p>
    <w:p w14:paraId="2C5CDD72" w14:textId="77777777" w:rsidR="000C2DE9" w:rsidRPr="00DC1B98" w:rsidRDefault="000C2DE9" w:rsidP="000C2DE9">
      <w:pPr>
        <w:rPr>
          <w:rFonts w:asciiTheme="majorHAnsi" w:hAnsiTheme="majorHAnsi" w:cstheme="majorHAnsi"/>
          <w:color w:val="000000"/>
          <w:sz w:val="20"/>
          <w:szCs w:val="20"/>
          <w:lang w:val="en-AU"/>
        </w:rPr>
      </w:pPr>
    </w:p>
    <w:p w14:paraId="01A8388F" w14:textId="77777777" w:rsidR="000C2DE9" w:rsidRDefault="000C2DE9" w:rsidP="000C2DE9">
      <w:pPr>
        <w:rPr>
          <w:rFonts w:asciiTheme="majorHAnsi" w:hAnsiTheme="majorHAnsi" w:cstheme="majorHAnsi"/>
          <w:color w:val="000000"/>
          <w:sz w:val="20"/>
          <w:szCs w:val="20"/>
          <w:lang w:val="en-AU"/>
        </w:rPr>
      </w:pPr>
    </w:p>
    <w:p w14:paraId="7F8AFD54" w14:textId="77777777" w:rsidR="00907FC1" w:rsidRDefault="00907FC1" w:rsidP="000C2DE9">
      <w:pPr>
        <w:rPr>
          <w:rFonts w:asciiTheme="majorHAnsi" w:hAnsiTheme="majorHAnsi" w:cstheme="majorHAnsi"/>
          <w:color w:val="000000"/>
          <w:sz w:val="20"/>
          <w:szCs w:val="20"/>
          <w:lang w:val="en-AU"/>
        </w:rPr>
      </w:pPr>
    </w:p>
    <w:p w14:paraId="4123644D" w14:textId="77777777" w:rsidR="00907FC1" w:rsidRDefault="00907FC1" w:rsidP="000C2DE9">
      <w:pPr>
        <w:rPr>
          <w:rFonts w:asciiTheme="majorHAnsi" w:hAnsiTheme="majorHAnsi" w:cstheme="majorHAnsi"/>
          <w:color w:val="000000"/>
          <w:sz w:val="20"/>
          <w:szCs w:val="20"/>
          <w:lang w:val="en-AU"/>
        </w:rPr>
      </w:pPr>
    </w:p>
    <w:p w14:paraId="73715711" w14:textId="77777777" w:rsidR="00907FC1" w:rsidRDefault="00907FC1" w:rsidP="000C2DE9">
      <w:pPr>
        <w:rPr>
          <w:rFonts w:asciiTheme="majorHAnsi" w:hAnsiTheme="majorHAnsi" w:cstheme="majorHAnsi"/>
          <w:color w:val="000000"/>
          <w:sz w:val="20"/>
          <w:szCs w:val="20"/>
          <w:lang w:val="en-AU"/>
        </w:rPr>
      </w:pPr>
    </w:p>
    <w:p w14:paraId="78E124A2" w14:textId="77777777" w:rsidR="00907FC1" w:rsidRDefault="00907FC1" w:rsidP="000C2DE9">
      <w:pPr>
        <w:rPr>
          <w:rFonts w:asciiTheme="majorHAnsi" w:hAnsiTheme="majorHAnsi" w:cstheme="majorHAnsi"/>
          <w:color w:val="000000"/>
          <w:sz w:val="20"/>
          <w:szCs w:val="20"/>
          <w:lang w:val="en-AU"/>
        </w:rPr>
      </w:pPr>
    </w:p>
    <w:p w14:paraId="7D770EA7" w14:textId="77777777" w:rsidR="00907FC1" w:rsidRDefault="00907FC1" w:rsidP="000C2DE9">
      <w:pPr>
        <w:rPr>
          <w:rFonts w:asciiTheme="majorHAnsi" w:hAnsiTheme="majorHAnsi" w:cstheme="majorHAnsi"/>
          <w:color w:val="000000"/>
          <w:sz w:val="20"/>
          <w:szCs w:val="20"/>
          <w:lang w:val="en-AU"/>
        </w:rPr>
      </w:pPr>
    </w:p>
    <w:p w14:paraId="76BDE83D" w14:textId="77777777" w:rsidR="00907FC1" w:rsidRDefault="00907FC1" w:rsidP="000C2DE9">
      <w:pPr>
        <w:rPr>
          <w:rFonts w:asciiTheme="majorHAnsi" w:hAnsiTheme="majorHAnsi" w:cstheme="majorHAnsi"/>
          <w:color w:val="000000"/>
          <w:sz w:val="20"/>
          <w:szCs w:val="20"/>
          <w:lang w:val="en-AU"/>
        </w:rPr>
      </w:pPr>
    </w:p>
    <w:p w14:paraId="4162AECF" w14:textId="77777777" w:rsidR="00907FC1" w:rsidRDefault="00907FC1" w:rsidP="000C2DE9">
      <w:pPr>
        <w:rPr>
          <w:rFonts w:asciiTheme="majorHAnsi" w:hAnsiTheme="majorHAnsi" w:cstheme="majorHAnsi"/>
          <w:color w:val="000000"/>
          <w:sz w:val="20"/>
          <w:szCs w:val="20"/>
          <w:lang w:val="en-AU"/>
        </w:rPr>
      </w:pPr>
    </w:p>
    <w:p w14:paraId="7DF80A19" w14:textId="77777777" w:rsidR="00907FC1" w:rsidRDefault="00907FC1" w:rsidP="000C2DE9">
      <w:pPr>
        <w:rPr>
          <w:rFonts w:asciiTheme="majorHAnsi" w:hAnsiTheme="majorHAnsi" w:cstheme="majorHAnsi"/>
          <w:color w:val="000000"/>
          <w:sz w:val="20"/>
          <w:szCs w:val="20"/>
          <w:lang w:val="en-AU"/>
        </w:rPr>
      </w:pPr>
    </w:p>
    <w:p w14:paraId="683EE67D" w14:textId="77777777" w:rsidR="00907FC1" w:rsidRDefault="00907FC1" w:rsidP="000C2DE9">
      <w:pPr>
        <w:rPr>
          <w:rFonts w:asciiTheme="majorHAnsi" w:hAnsiTheme="majorHAnsi" w:cstheme="majorHAnsi"/>
          <w:color w:val="000000"/>
          <w:sz w:val="20"/>
          <w:szCs w:val="20"/>
          <w:lang w:val="en-AU"/>
        </w:rPr>
      </w:pPr>
    </w:p>
    <w:p w14:paraId="0A84ACEA" w14:textId="77777777" w:rsidR="00907FC1" w:rsidRDefault="00907FC1" w:rsidP="000C2DE9">
      <w:pPr>
        <w:rPr>
          <w:rFonts w:asciiTheme="majorHAnsi" w:hAnsiTheme="majorHAnsi" w:cstheme="majorHAnsi"/>
          <w:color w:val="000000"/>
          <w:sz w:val="20"/>
          <w:szCs w:val="20"/>
          <w:lang w:val="en-AU"/>
        </w:rPr>
      </w:pPr>
    </w:p>
    <w:p w14:paraId="1CDAF9A9" w14:textId="77777777" w:rsidR="00907FC1" w:rsidRDefault="00907FC1" w:rsidP="000C2DE9">
      <w:pPr>
        <w:rPr>
          <w:rFonts w:asciiTheme="majorHAnsi" w:hAnsiTheme="majorHAnsi" w:cstheme="majorHAnsi"/>
          <w:color w:val="000000"/>
          <w:sz w:val="20"/>
          <w:szCs w:val="20"/>
          <w:lang w:val="en-AU"/>
        </w:rPr>
      </w:pPr>
    </w:p>
    <w:p w14:paraId="36710281" w14:textId="77777777" w:rsidR="00907FC1" w:rsidRDefault="00907FC1" w:rsidP="000C2DE9">
      <w:pPr>
        <w:rPr>
          <w:rFonts w:asciiTheme="majorHAnsi" w:hAnsiTheme="majorHAnsi" w:cstheme="majorHAnsi"/>
          <w:color w:val="000000"/>
          <w:sz w:val="20"/>
          <w:szCs w:val="20"/>
          <w:lang w:val="en-AU"/>
        </w:rPr>
      </w:pPr>
    </w:p>
    <w:p w14:paraId="64351D5A" w14:textId="77777777" w:rsidR="00907FC1" w:rsidRDefault="00907FC1" w:rsidP="000C2DE9">
      <w:pPr>
        <w:rPr>
          <w:rFonts w:asciiTheme="majorHAnsi" w:hAnsiTheme="majorHAnsi" w:cstheme="majorHAnsi"/>
          <w:color w:val="000000"/>
          <w:sz w:val="20"/>
          <w:szCs w:val="20"/>
          <w:lang w:val="en-AU"/>
        </w:rPr>
      </w:pPr>
    </w:p>
    <w:p w14:paraId="643CF4CF" w14:textId="77777777" w:rsidR="00907FC1" w:rsidRDefault="00907FC1" w:rsidP="000C2DE9">
      <w:pPr>
        <w:rPr>
          <w:rFonts w:asciiTheme="majorHAnsi" w:hAnsiTheme="majorHAnsi" w:cstheme="majorHAnsi"/>
          <w:color w:val="000000"/>
          <w:sz w:val="20"/>
          <w:szCs w:val="20"/>
          <w:lang w:val="en-AU"/>
        </w:rPr>
      </w:pPr>
    </w:p>
    <w:p w14:paraId="40D51D3D" w14:textId="77777777" w:rsidR="00907FC1" w:rsidRDefault="00907FC1" w:rsidP="000C2DE9">
      <w:pPr>
        <w:rPr>
          <w:rFonts w:asciiTheme="majorHAnsi" w:hAnsiTheme="majorHAnsi" w:cstheme="majorHAnsi"/>
          <w:color w:val="000000"/>
          <w:sz w:val="20"/>
          <w:szCs w:val="20"/>
          <w:lang w:val="en-AU"/>
        </w:rPr>
      </w:pPr>
    </w:p>
    <w:p w14:paraId="17B9EE52" w14:textId="77777777" w:rsidR="00907FC1" w:rsidRDefault="00907FC1" w:rsidP="000C2DE9">
      <w:pPr>
        <w:rPr>
          <w:rFonts w:asciiTheme="majorHAnsi" w:hAnsiTheme="majorHAnsi" w:cstheme="majorHAnsi"/>
          <w:color w:val="000000"/>
          <w:sz w:val="20"/>
          <w:szCs w:val="20"/>
          <w:lang w:val="en-AU"/>
        </w:rPr>
      </w:pPr>
    </w:p>
    <w:p w14:paraId="20C9A51C" w14:textId="77777777" w:rsidR="00907FC1" w:rsidRDefault="00907FC1" w:rsidP="000C2DE9">
      <w:pPr>
        <w:rPr>
          <w:rFonts w:asciiTheme="majorHAnsi" w:hAnsiTheme="majorHAnsi" w:cstheme="majorHAnsi"/>
          <w:color w:val="000000"/>
          <w:sz w:val="20"/>
          <w:szCs w:val="20"/>
          <w:lang w:val="en-AU"/>
        </w:rPr>
      </w:pPr>
    </w:p>
    <w:p w14:paraId="2CF6F29F" w14:textId="77777777" w:rsidR="00907FC1" w:rsidRDefault="00907FC1" w:rsidP="000C2DE9">
      <w:pPr>
        <w:rPr>
          <w:rFonts w:asciiTheme="majorHAnsi" w:hAnsiTheme="majorHAnsi" w:cstheme="majorHAnsi"/>
          <w:color w:val="000000"/>
          <w:sz w:val="20"/>
          <w:szCs w:val="20"/>
          <w:lang w:val="en-AU"/>
        </w:rPr>
      </w:pPr>
    </w:p>
    <w:p w14:paraId="136E1ABE" w14:textId="77777777" w:rsidR="00907FC1" w:rsidRDefault="00907FC1" w:rsidP="000C2DE9">
      <w:pPr>
        <w:rPr>
          <w:rFonts w:asciiTheme="majorHAnsi" w:hAnsiTheme="majorHAnsi" w:cstheme="majorHAnsi"/>
          <w:color w:val="000000"/>
          <w:sz w:val="20"/>
          <w:szCs w:val="20"/>
          <w:lang w:val="en-AU"/>
        </w:rPr>
      </w:pPr>
    </w:p>
    <w:p w14:paraId="0A3538A7" w14:textId="77777777" w:rsidR="00907FC1" w:rsidRDefault="00907FC1" w:rsidP="000C2DE9">
      <w:pPr>
        <w:rPr>
          <w:rFonts w:asciiTheme="majorHAnsi" w:hAnsiTheme="majorHAnsi" w:cstheme="majorHAnsi"/>
          <w:color w:val="000000"/>
          <w:sz w:val="20"/>
          <w:szCs w:val="20"/>
          <w:lang w:val="en-AU"/>
        </w:rPr>
      </w:pPr>
    </w:p>
    <w:p w14:paraId="2886B278" w14:textId="77777777" w:rsidR="00907FC1" w:rsidRDefault="00907FC1" w:rsidP="000C2DE9">
      <w:pPr>
        <w:rPr>
          <w:rFonts w:asciiTheme="majorHAnsi" w:hAnsiTheme="majorHAnsi" w:cstheme="majorHAnsi"/>
          <w:color w:val="000000"/>
          <w:sz w:val="20"/>
          <w:szCs w:val="20"/>
          <w:lang w:val="en-AU"/>
        </w:rPr>
      </w:pPr>
    </w:p>
    <w:p w14:paraId="184BCBD2" w14:textId="77777777" w:rsidR="00907FC1" w:rsidRDefault="00907FC1" w:rsidP="000C2DE9">
      <w:pPr>
        <w:rPr>
          <w:rFonts w:asciiTheme="majorHAnsi" w:hAnsiTheme="majorHAnsi" w:cstheme="majorHAnsi"/>
          <w:color w:val="000000"/>
          <w:sz w:val="20"/>
          <w:szCs w:val="20"/>
          <w:lang w:val="en-AU"/>
        </w:rPr>
      </w:pPr>
    </w:p>
    <w:p w14:paraId="079A0020" w14:textId="77777777" w:rsidR="00907FC1" w:rsidRDefault="00907FC1" w:rsidP="000C2DE9">
      <w:pPr>
        <w:rPr>
          <w:rFonts w:asciiTheme="majorHAnsi" w:hAnsiTheme="majorHAnsi" w:cstheme="majorHAnsi"/>
          <w:color w:val="000000"/>
          <w:sz w:val="20"/>
          <w:szCs w:val="20"/>
          <w:lang w:val="en-AU"/>
        </w:rPr>
      </w:pPr>
    </w:p>
    <w:p w14:paraId="358E5ED5" w14:textId="77777777" w:rsidR="00907FC1" w:rsidRDefault="00907FC1" w:rsidP="000C2DE9">
      <w:pPr>
        <w:rPr>
          <w:rFonts w:asciiTheme="majorHAnsi" w:hAnsiTheme="majorHAnsi" w:cstheme="majorHAnsi"/>
          <w:color w:val="000000"/>
          <w:sz w:val="20"/>
          <w:szCs w:val="20"/>
          <w:lang w:val="en-AU"/>
        </w:rPr>
      </w:pPr>
    </w:p>
    <w:p w14:paraId="65DF21E4" w14:textId="77777777" w:rsidR="00907FC1" w:rsidRDefault="00907FC1" w:rsidP="000C2DE9">
      <w:pPr>
        <w:rPr>
          <w:rFonts w:asciiTheme="majorHAnsi" w:hAnsiTheme="majorHAnsi" w:cstheme="majorHAnsi"/>
          <w:color w:val="000000"/>
          <w:sz w:val="20"/>
          <w:szCs w:val="20"/>
          <w:lang w:val="en-AU"/>
        </w:rPr>
      </w:pPr>
    </w:p>
    <w:p w14:paraId="4DE4DD55" w14:textId="77777777" w:rsidR="00907FC1" w:rsidRDefault="00907FC1" w:rsidP="000C2DE9">
      <w:pPr>
        <w:rPr>
          <w:rFonts w:asciiTheme="majorHAnsi" w:hAnsiTheme="majorHAnsi" w:cstheme="majorHAnsi"/>
          <w:color w:val="000000"/>
          <w:sz w:val="20"/>
          <w:szCs w:val="20"/>
          <w:lang w:val="en-AU"/>
        </w:rPr>
      </w:pPr>
    </w:p>
    <w:p w14:paraId="455E2750" w14:textId="77777777" w:rsidR="00907FC1" w:rsidRDefault="00907FC1" w:rsidP="000C2DE9">
      <w:pPr>
        <w:rPr>
          <w:rFonts w:asciiTheme="majorHAnsi" w:hAnsiTheme="majorHAnsi" w:cstheme="majorHAnsi"/>
          <w:color w:val="000000"/>
          <w:sz w:val="20"/>
          <w:szCs w:val="20"/>
          <w:lang w:val="en-AU"/>
        </w:rPr>
      </w:pPr>
    </w:p>
    <w:p w14:paraId="37125CAF" w14:textId="77777777" w:rsidR="00907FC1" w:rsidRDefault="00907FC1" w:rsidP="000C2DE9">
      <w:pPr>
        <w:rPr>
          <w:rFonts w:asciiTheme="majorHAnsi" w:hAnsiTheme="majorHAnsi" w:cstheme="majorHAnsi"/>
          <w:color w:val="000000"/>
          <w:sz w:val="20"/>
          <w:szCs w:val="20"/>
          <w:lang w:val="en-AU"/>
        </w:rPr>
      </w:pPr>
    </w:p>
    <w:p w14:paraId="332C460E" w14:textId="77777777" w:rsidR="00907FC1" w:rsidRDefault="00907FC1" w:rsidP="000C2DE9">
      <w:pPr>
        <w:rPr>
          <w:rFonts w:asciiTheme="majorHAnsi" w:hAnsiTheme="majorHAnsi" w:cstheme="majorHAnsi"/>
          <w:color w:val="000000"/>
          <w:sz w:val="20"/>
          <w:szCs w:val="20"/>
          <w:lang w:val="en-AU"/>
        </w:rPr>
      </w:pPr>
    </w:p>
    <w:p w14:paraId="2E86EC1F" w14:textId="77777777" w:rsidR="00907FC1" w:rsidRPr="00907FC1" w:rsidRDefault="00907FC1" w:rsidP="00907FC1">
      <w:pPr>
        <w:spacing w:after="160" w:line="278" w:lineRule="auto"/>
        <w:rPr>
          <w:rFonts w:ascii="Calibri" w:eastAsia="Aptos" w:hAnsi="Calibri" w:cs="Calibri"/>
          <w:b/>
          <w:bCs/>
          <w:kern w:val="2"/>
          <w:lang w:val="en-GB"/>
          <w14:ligatures w14:val="standardContextual"/>
        </w:rPr>
      </w:pPr>
      <w:r w:rsidRPr="00907FC1">
        <w:rPr>
          <w:rFonts w:ascii="Calibri" w:eastAsia="Aptos" w:hAnsi="Calibri" w:cs="Calibri"/>
          <w:b/>
          <w:bCs/>
          <w:kern w:val="2"/>
          <w:lang w:val="en-GB"/>
          <w14:ligatures w14:val="standardContextual"/>
        </w:rPr>
        <w:t xml:space="preserve">Appendix 2: Job description </w:t>
      </w:r>
    </w:p>
    <w:p w14:paraId="091D3350" w14:textId="77777777" w:rsidR="00907FC1" w:rsidRPr="00907FC1" w:rsidRDefault="00907FC1" w:rsidP="00907FC1">
      <w:pPr>
        <w:spacing w:after="160" w:line="278" w:lineRule="auto"/>
        <w:rPr>
          <w:rFonts w:ascii="Calibri" w:eastAsia="Aptos" w:hAnsi="Calibri" w:cs="Calibri"/>
          <w:b/>
          <w:bCs/>
          <w:kern w:val="2"/>
          <w:lang w:val="en-GB"/>
          <w14:ligatures w14:val="standardContextual"/>
        </w:rPr>
      </w:pPr>
      <w:r w:rsidRPr="00907FC1">
        <w:rPr>
          <w:rFonts w:ascii="Calibri" w:eastAsia="Aptos" w:hAnsi="Calibri" w:cs="Calibri"/>
          <w:b/>
          <w:bCs/>
          <w:kern w:val="2"/>
          <w:lang w:val="en-GB"/>
          <w14:ligatures w14:val="standardContextual"/>
        </w:rPr>
        <w:t xml:space="preserve">Job Title: Women-Centric Transformational Coach </w:t>
      </w:r>
    </w:p>
    <w:p w14:paraId="40463391" w14:textId="77777777" w:rsidR="00907FC1" w:rsidRPr="00907FC1" w:rsidRDefault="00907FC1" w:rsidP="00907FC1">
      <w:pPr>
        <w:spacing w:after="160" w:line="278" w:lineRule="auto"/>
        <w:rPr>
          <w:rFonts w:ascii="Calibri" w:eastAsia="Aptos" w:hAnsi="Calibri" w:cs="Calibri"/>
          <w:b/>
          <w:bCs/>
          <w:kern w:val="2"/>
          <w:lang w:val="en-GB"/>
          <w14:ligatures w14:val="standardContextual"/>
        </w:rPr>
      </w:pPr>
      <w:r w:rsidRPr="00907FC1">
        <w:rPr>
          <w:rFonts w:ascii="Calibri" w:eastAsia="Aptos" w:hAnsi="Calibri" w:cs="Calibri"/>
          <w:b/>
          <w:bCs/>
          <w:kern w:val="2"/>
          <w:lang w:val="en-GB"/>
          <w14:ligatures w14:val="standardContextual"/>
        </w:rPr>
        <w:t xml:space="preserve">Location: </w:t>
      </w:r>
      <w:r w:rsidRPr="00907FC1">
        <w:rPr>
          <w:rFonts w:ascii="Calibri" w:eastAsia="Aptos" w:hAnsi="Calibri" w:cs="Calibri"/>
          <w:kern w:val="2"/>
          <w:lang w:val="en-GB"/>
          <w14:ligatures w14:val="standardContextual"/>
        </w:rPr>
        <w:t>Remote / Kenilworth / International</w:t>
      </w:r>
      <w:r w:rsidRPr="00907FC1">
        <w:rPr>
          <w:rFonts w:ascii="Calibri" w:eastAsia="Aptos" w:hAnsi="Calibri" w:cs="Calibri"/>
          <w:b/>
          <w:bCs/>
          <w:kern w:val="2"/>
          <w:lang w:val="en-GB"/>
          <w14:ligatures w14:val="standardContextual"/>
        </w:rPr>
        <w:t xml:space="preserve"> </w:t>
      </w:r>
    </w:p>
    <w:p w14:paraId="603521A8" w14:textId="77777777" w:rsidR="00907FC1" w:rsidRPr="00907FC1" w:rsidRDefault="00907FC1" w:rsidP="00907FC1">
      <w:pPr>
        <w:spacing w:after="160" w:line="278" w:lineRule="auto"/>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Job Brief</w:t>
      </w:r>
      <w:r w:rsidRPr="00907FC1">
        <w:rPr>
          <w:rFonts w:ascii="Calibri" w:eastAsia="Aptos" w:hAnsi="Calibri" w:cs="Calibri"/>
          <w:kern w:val="2"/>
          <w:lang w:val="en-GB"/>
          <w14:ligatures w14:val="standardContextual"/>
        </w:rPr>
        <w:t xml:space="preserve">: A Women-Centric Transformational Coach delivering integrative, identity-level coaching and psychotherapeutic support to women navigating leadership, life transitions, grief, mental health challenges, and personal development. The role combines psychological therapy, coaching practice, and sociocultural awareness to facilitate sustainable personal and professional transformation. Work is conducted through one-to-one and group interventions, incorporating trauma-informed, systemic, and feminist-informed approaches.  </w:t>
      </w:r>
    </w:p>
    <w:p w14:paraId="71591E04" w14:textId="77777777" w:rsidR="00907FC1" w:rsidRPr="00907FC1" w:rsidRDefault="00907FC1" w:rsidP="00907FC1">
      <w:pPr>
        <w:spacing w:after="160" w:line="278" w:lineRule="auto"/>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Core Purpose</w:t>
      </w:r>
      <w:r w:rsidRPr="00907FC1">
        <w:rPr>
          <w:rFonts w:ascii="Calibri" w:eastAsia="Aptos" w:hAnsi="Calibri" w:cs="Calibri"/>
          <w:kern w:val="2"/>
          <w:lang w:val="en-GB"/>
          <w14:ligatures w14:val="standardContextual"/>
        </w:rPr>
        <w:t xml:space="preserve">: To facilitate deep-level identity transition and psychological growth for women – moving beyond surface-level goal setting to address the internal barriers, societal conditioning, and ‘inner parts’ that influence a woman’s agency and leadership. </w:t>
      </w:r>
    </w:p>
    <w:p w14:paraId="02E1868E" w14:textId="77777777" w:rsidR="00907FC1" w:rsidRPr="00907FC1" w:rsidRDefault="00907FC1" w:rsidP="00907FC1">
      <w:pPr>
        <w:spacing w:after="160" w:line="278" w:lineRule="auto"/>
        <w:jc w:val="both"/>
        <w:rPr>
          <w:rFonts w:ascii="Calibri" w:eastAsia="Aptos" w:hAnsi="Calibri" w:cs="Calibri"/>
          <w:color w:val="80340D"/>
          <w:kern w:val="2"/>
          <w:lang w:val="en-GB"/>
          <w14:ligatures w14:val="standardContextual"/>
        </w:rPr>
      </w:pPr>
      <w:r w:rsidRPr="00907FC1">
        <w:rPr>
          <w:rFonts w:ascii="Calibri" w:eastAsia="Aptos" w:hAnsi="Calibri" w:cs="Calibri"/>
          <w:color w:val="80340D"/>
          <w:kern w:val="2"/>
          <w:lang w:val="en-GB"/>
          <w14:ligatures w14:val="standardContextual"/>
        </w:rPr>
        <w:t xml:space="preserve">As a Coach, Mentor, and Facilitator, I hold space, expand perspective, inspire and support women, including leaders, mothers, and those navigating significant life transitions to help them increase self-awareness, uncover blind spots, change behaviours that directly impact business results, improve team statistics, and increase engagement and team performance. Leveraging over two decades of global executive experience as a Business Transformation Leader alongside extensive therapeutic training, I integrate psychological insight with practical application to support change at individual and organisation levels. This includes working at dept with identity and intrapersonal dynamics, such as supporting a senior leader returning from maternity leave to navigate conflict between her maternity and professional identities through facilitated dialogue, resulting in increased confidence and leadership engagement. My practice also incorporates embodied and creative methodologies, such as dramatherapy, which have been applied in settings including an all-women’s prison to enable expression, resilience, and psychological insight through symbolic and narrative work. My practice is firmly rooted in psychological therapy, trauma-informed care, and experiential methodologies to support clients in achieving authentic self-realisation, psychological re-authoring, and profound alignment with intrinsic purpose. </w:t>
      </w:r>
    </w:p>
    <w:p w14:paraId="20F395E2" w14:textId="77777777" w:rsidR="00907FC1" w:rsidRPr="00907FC1" w:rsidRDefault="00907FC1" w:rsidP="00907FC1">
      <w:pPr>
        <w:spacing w:after="160" w:line="278" w:lineRule="auto"/>
        <w:jc w:val="both"/>
        <w:rPr>
          <w:rFonts w:ascii="Calibri" w:eastAsia="Aptos" w:hAnsi="Calibri" w:cs="Calibri"/>
          <w:b/>
          <w:bCs/>
          <w:kern w:val="2"/>
          <w:lang w:val="en-GB"/>
          <w14:ligatures w14:val="standardContextual"/>
        </w:rPr>
      </w:pPr>
      <w:r w:rsidRPr="00907FC1">
        <w:rPr>
          <w:rFonts w:ascii="Calibri" w:eastAsia="Aptos" w:hAnsi="Calibri" w:cs="Calibri"/>
          <w:b/>
          <w:bCs/>
          <w:kern w:val="2"/>
          <w:lang w:val="en-GB"/>
          <w14:ligatures w14:val="standardContextual"/>
        </w:rPr>
        <w:t>Key Responsibilities:</w:t>
      </w:r>
    </w:p>
    <w:p w14:paraId="3BC9BD98" w14:textId="77777777" w:rsidR="00907FC1" w:rsidRPr="00907FC1" w:rsidRDefault="00907FC1" w:rsidP="00907FC1">
      <w:pPr>
        <w:numPr>
          <w:ilvl w:val="0"/>
          <w:numId w:val="19"/>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 xml:space="preserve">Client Coaching Delivery: </w:t>
      </w:r>
      <w:r w:rsidRPr="00907FC1">
        <w:rPr>
          <w:rFonts w:ascii="Calibri" w:eastAsia="Aptos" w:hAnsi="Calibri" w:cs="Calibri"/>
          <w:kern w:val="2"/>
          <w:lang w:val="en-GB"/>
          <w14:ligatures w14:val="standardContextual"/>
        </w:rPr>
        <w:t xml:space="preserve">Deliver one-to-one coaching sessions to a caseload of approximately 47 clients across weekly, bi-weekly, and quarterly engagements – with the scope including founders, entrepreneurial women, senior leaders, mothers re-entering the workforce, and individuals undergoing mid-life reinterventions or retirement. This forms the core function of the role and represents the primary point of client impact. The work requires advanced interpersonal skills, including active listening, emotional intelligence, and the ability to build trust. A high level of professional responsibility is required to manage client wellbeing, maintain consistency of service, and adapt delivery to individual client needs. </w:t>
      </w:r>
    </w:p>
    <w:p w14:paraId="457B4D6E" w14:textId="77777777" w:rsidR="00907FC1" w:rsidRPr="00907FC1" w:rsidRDefault="00907FC1" w:rsidP="00907FC1">
      <w:pPr>
        <w:spacing w:after="160" w:line="278" w:lineRule="auto"/>
        <w:ind w:left="779"/>
        <w:contextualSpacing/>
        <w:jc w:val="both"/>
        <w:rPr>
          <w:rFonts w:ascii="Calibri" w:eastAsia="Aptos" w:hAnsi="Calibri" w:cs="Calibri"/>
          <w:kern w:val="2"/>
          <w:lang w:val="en-GB"/>
          <w14:ligatures w14:val="standardContextual"/>
        </w:rPr>
      </w:pPr>
    </w:p>
    <w:p w14:paraId="26564D4E" w14:textId="77777777" w:rsidR="00907FC1" w:rsidRPr="00907FC1" w:rsidRDefault="00907FC1" w:rsidP="00907FC1">
      <w:pPr>
        <w:numPr>
          <w:ilvl w:val="0"/>
          <w:numId w:val="19"/>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Supporting Complex Life and Leadership Transitions:</w:t>
      </w:r>
      <w:r w:rsidRPr="00907FC1">
        <w:rPr>
          <w:rFonts w:ascii="Calibri" w:eastAsia="Aptos" w:hAnsi="Calibri" w:cs="Calibri"/>
          <w:kern w:val="2"/>
          <w:lang w:val="en-GB"/>
          <w14:ligatures w14:val="standardContextual"/>
        </w:rPr>
        <w:t xml:space="preserve"> Provide coaching and therapeutic support to clients navigating complex transitions such as grief, divorce, menopause, and leadership development. This is a central aspect of the role, requiring the ability to work with emotionally sensitive and multifaceted issues. It draws on knowledge of psychological processes, life-stage development, and relational dynamics, with responsibility for supporting clients through periods of vulnerability and change.</w:t>
      </w:r>
    </w:p>
    <w:p w14:paraId="57E062BB" w14:textId="77777777" w:rsidR="00907FC1" w:rsidRPr="00907FC1" w:rsidRDefault="00907FC1" w:rsidP="00907FC1">
      <w:pPr>
        <w:spacing w:after="160" w:line="278" w:lineRule="auto"/>
        <w:ind w:left="779"/>
        <w:contextualSpacing/>
        <w:jc w:val="both"/>
        <w:rPr>
          <w:rFonts w:ascii="Calibri" w:eastAsia="Aptos" w:hAnsi="Calibri" w:cs="Calibri"/>
          <w:kern w:val="2"/>
          <w:lang w:val="en-GB"/>
          <w14:ligatures w14:val="standardContextual"/>
        </w:rPr>
      </w:pPr>
    </w:p>
    <w:p w14:paraId="56387F04" w14:textId="77777777" w:rsidR="00907FC1" w:rsidRPr="00907FC1" w:rsidRDefault="00907FC1" w:rsidP="00907FC1">
      <w:pPr>
        <w:numPr>
          <w:ilvl w:val="0"/>
          <w:numId w:val="19"/>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Client Assessment and Intervention Planning:</w:t>
      </w:r>
      <w:r w:rsidRPr="00907FC1">
        <w:rPr>
          <w:rFonts w:ascii="Calibri" w:eastAsia="Aptos" w:hAnsi="Calibri" w:cs="Calibri"/>
          <w:kern w:val="2"/>
          <w:lang w:val="en-GB"/>
          <w14:ligatures w14:val="standardContextual"/>
        </w:rPr>
        <w:t xml:space="preserve"> Conduct initial and ongoing client assessments to identify needs, establish objectives, and develop tailored intervention strategies. Monitor client progress over time and adjust approaches accordingly. This responsibility is critical to ensure effective outcomes and requires analytical thinking, clinical judgement, and the ability to translate assessment into coaching plans.</w:t>
      </w:r>
    </w:p>
    <w:p w14:paraId="506DA98C" w14:textId="77777777" w:rsidR="00907FC1" w:rsidRPr="00907FC1" w:rsidRDefault="00907FC1" w:rsidP="00907FC1">
      <w:pPr>
        <w:spacing w:after="160" w:line="278" w:lineRule="auto"/>
        <w:ind w:left="779"/>
        <w:contextualSpacing/>
        <w:jc w:val="both"/>
        <w:rPr>
          <w:rFonts w:ascii="Calibri" w:eastAsia="Aptos" w:hAnsi="Calibri" w:cs="Calibri"/>
          <w:kern w:val="2"/>
          <w:lang w:val="en-GB"/>
          <w14:ligatures w14:val="standardContextual"/>
        </w:rPr>
      </w:pPr>
      <w:r w:rsidRPr="00907FC1">
        <w:rPr>
          <w:rFonts w:ascii="Calibri" w:eastAsia="Aptos" w:hAnsi="Calibri" w:cs="Calibri"/>
          <w:kern w:val="2"/>
          <w:lang w:val="en-GB"/>
          <w14:ligatures w14:val="standardContextual"/>
        </w:rPr>
        <w:t xml:space="preserve"> </w:t>
      </w:r>
    </w:p>
    <w:p w14:paraId="1A0E4BAF" w14:textId="77777777" w:rsidR="00907FC1" w:rsidRPr="00907FC1" w:rsidRDefault="00907FC1" w:rsidP="00907FC1">
      <w:pPr>
        <w:numPr>
          <w:ilvl w:val="0"/>
          <w:numId w:val="19"/>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Application of Integrative Methodologies:</w:t>
      </w:r>
      <w:r w:rsidRPr="00907FC1">
        <w:rPr>
          <w:rFonts w:ascii="Calibri" w:eastAsia="Aptos" w:hAnsi="Calibri" w:cs="Calibri"/>
          <w:kern w:val="2"/>
          <w:lang w:val="en-GB"/>
          <w14:ligatures w14:val="standardContextual"/>
        </w:rPr>
        <w:t xml:space="preserve"> Apply a range of integrative approaches, including psychotherapeutic counselling, neuro-linguistic programming, voice dialogue, and dramatherapy techniques. This is a specialist component of the role requiring in-depth theoretical knowledge and the ability to select and adapt methods appropriately. Responsibilities include ensuring that interventions are both ethically applied and align with client needs to achieve behavioural and psychological change.</w:t>
      </w:r>
    </w:p>
    <w:p w14:paraId="317A3AAA" w14:textId="77777777" w:rsidR="00907FC1" w:rsidRPr="00907FC1" w:rsidRDefault="00907FC1" w:rsidP="00907FC1">
      <w:pPr>
        <w:spacing w:after="160" w:line="278" w:lineRule="auto"/>
        <w:ind w:left="779"/>
        <w:contextualSpacing/>
        <w:jc w:val="both"/>
        <w:rPr>
          <w:rFonts w:ascii="Calibri" w:eastAsia="Aptos" w:hAnsi="Calibri" w:cs="Calibri"/>
          <w:kern w:val="2"/>
          <w:lang w:val="en-GB"/>
          <w14:ligatures w14:val="standardContextual"/>
        </w:rPr>
      </w:pPr>
      <w:r w:rsidRPr="00907FC1">
        <w:rPr>
          <w:rFonts w:ascii="Calibri" w:eastAsia="Aptos" w:hAnsi="Calibri" w:cs="Calibri"/>
          <w:kern w:val="2"/>
          <w:lang w:val="en-GB"/>
          <w14:ligatures w14:val="standardContextual"/>
        </w:rPr>
        <w:t xml:space="preserve"> </w:t>
      </w:r>
    </w:p>
    <w:p w14:paraId="3929472D" w14:textId="77777777" w:rsidR="00907FC1" w:rsidRPr="00907FC1" w:rsidRDefault="00907FC1" w:rsidP="00907FC1">
      <w:pPr>
        <w:numPr>
          <w:ilvl w:val="0"/>
          <w:numId w:val="21"/>
        </w:numPr>
        <w:spacing w:after="160" w:line="278" w:lineRule="auto"/>
        <w:contextualSpacing/>
        <w:jc w:val="both"/>
        <w:rPr>
          <w:rFonts w:ascii="Calibri" w:eastAsia="Aptos" w:hAnsi="Calibri" w:cs="Calibri"/>
          <w:b/>
          <w:bCs/>
          <w:kern w:val="2"/>
          <w:lang w:val="en-GB"/>
          <w14:ligatures w14:val="standardContextual"/>
        </w:rPr>
      </w:pPr>
      <w:r w:rsidRPr="00907FC1">
        <w:rPr>
          <w:rFonts w:ascii="Calibri" w:eastAsia="Aptos" w:hAnsi="Calibri" w:cs="Calibri"/>
          <w:b/>
          <w:bCs/>
          <w:kern w:val="2"/>
          <w:lang w:val="en-GB"/>
          <w14:ligatures w14:val="standardContextual"/>
        </w:rPr>
        <w:t xml:space="preserve">Facilitation of Identity Exploration: </w:t>
      </w:r>
      <w:r w:rsidRPr="00907FC1">
        <w:rPr>
          <w:rFonts w:ascii="Calibri" w:eastAsia="Aptos" w:hAnsi="Calibri" w:cs="Calibri"/>
          <w:kern w:val="2"/>
          <w:lang w:val="en-GB"/>
          <w14:ligatures w14:val="standardContextual"/>
        </w:rPr>
        <w:t>Facilitate processes that support clients in exploring identity, including intra-psychic mapping and behavioural pattern recognition. This is a key differentiating feature of the role, focusing on identity-level change rather than surface-level goals. It requires the ability to interpret complex psychological patterns and guide clients through reflective and often challenging internal work.</w:t>
      </w:r>
    </w:p>
    <w:p w14:paraId="7F9C64C2" w14:textId="77777777" w:rsidR="00907FC1" w:rsidRPr="00907FC1" w:rsidRDefault="00907FC1" w:rsidP="00907FC1">
      <w:pPr>
        <w:spacing w:after="160" w:line="278" w:lineRule="auto"/>
        <w:ind w:left="720"/>
        <w:contextualSpacing/>
        <w:jc w:val="both"/>
        <w:rPr>
          <w:rFonts w:ascii="Calibri" w:eastAsia="Aptos" w:hAnsi="Calibri" w:cs="Calibri"/>
          <w:b/>
          <w:bCs/>
          <w:kern w:val="2"/>
          <w:lang w:val="en-GB"/>
          <w14:ligatures w14:val="standardContextual"/>
        </w:rPr>
      </w:pPr>
    </w:p>
    <w:p w14:paraId="2DD25765" w14:textId="77777777" w:rsidR="00907FC1" w:rsidRPr="00907FC1" w:rsidRDefault="00907FC1" w:rsidP="00907FC1">
      <w:pPr>
        <w:numPr>
          <w:ilvl w:val="0"/>
          <w:numId w:val="21"/>
        </w:numPr>
        <w:spacing w:after="160" w:line="278" w:lineRule="auto"/>
        <w:contextualSpacing/>
        <w:jc w:val="both"/>
        <w:rPr>
          <w:rFonts w:ascii="Calibri" w:eastAsia="Aptos" w:hAnsi="Calibri" w:cs="Calibri"/>
          <w:b/>
          <w:bCs/>
          <w:kern w:val="2"/>
          <w:lang w:val="en-GB"/>
          <w14:ligatures w14:val="standardContextual"/>
        </w:rPr>
      </w:pPr>
      <w:r w:rsidRPr="00907FC1">
        <w:rPr>
          <w:rFonts w:ascii="Calibri" w:eastAsia="Aptos" w:hAnsi="Calibri" w:cs="Calibri"/>
          <w:b/>
          <w:bCs/>
          <w:kern w:val="2"/>
          <w:lang w:val="en-GB"/>
          <w14:ligatures w14:val="standardContextual"/>
        </w:rPr>
        <w:t xml:space="preserve">Challenging Limiting Beliefs and Narratives: </w:t>
      </w:r>
      <w:r w:rsidRPr="00907FC1">
        <w:rPr>
          <w:rFonts w:ascii="Calibri" w:eastAsia="Aptos" w:hAnsi="Calibri" w:cs="Calibri"/>
          <w:kern w:val="2"/>
          <w:lang w:val="en-GB"/>
          <w14:ligatures w14:val="standardContextual"/>
        </w:rPr>
        <w:t>Support clients in identifying and restructuring limiting beliefs, internalised narratives, and habitual patterns of thinking and behaviour. This responsibility is central to enabling transformation and requires strong cognitive and behavioural coaching skills, alongside the ability to challenge constructively while maintaining a supportive environment.</w:t>
      </w:r>
    </w:p>
    <w:p w14:paraId="796F8D56" w14:textId="77777777" w:rsidR="00907FC1" w:rsidRPr="00907FC1" w:rsidRDefault="00907FC1" w:rsidP="00907FC1">
      <w:pPr>
        <w:spacing w:after="160" w:line="278" w:lineRule="auto"/>
        <w:ind w:left="720"/>
        <w:contextualSpacing/>
        <w:jc w:val="both"/>
        <w:rPr>
          <w:rFonts w:ascii="Calibri" w:eastAsia="Aptos" w:hAnsi="Calibri" w:cs="Calibri"/>
          <w:b/>
          <w:bCs/>
          <w:kern w:val="2"/>
          <w:lang w:val="en-GB"/>
          <w14:ligatures w14:val="standardContextual"/>
        </w:rPr>
      </w:pPr>
    </w:p>
    <w:p w14:paraId="478E1FAB" w14:textId="77777777" w:rsidR="00907FC1" w:rsidRPr="00907FC1" w:rsidRDefault="00907FC1" w:rsidP="00907FC1">
      <w:pPr>
        <w:numPr>
          <w:ilvl w:val="0"/>
          <w:numId w:val="21"/>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 xml:space="preserve">Sociocultural and Gender-Based Analysis: </w:t>
      </w:r>
      <w:r w:rsidRPr="00907FC1">
        <w:rPr>
          <w:rFonts w:ascii="Calibri" w:eastAsia="Aptos" w:hAnsi="Calibri" w:cs="Calibri"/>
          <w:kern w:val="2"/>
          <w:lang w:val="en-GB"/>
          <w14:ligatures w14:val="standardContextual"/>
        </w:rPr>
        <w:t xml:space="preserve">Analyse and explore the impact of societal, cultural, and gendered expectations on client identity, behaviour, and decision-making. This aspect of the role requires knowledge of sociological and gender frameworks and the ability to apply these concepts in practice. It is important in supporting clients to contextualise their experiences and develop greater agency. </w:t>
      </w:r>
    </w:p>
    <w:p w14:paraId="3261ADAD" w14:textId="77777777" w:rsidR="00907FC1" w:rsidRPr="00907FC1" w:rsidRDefault="00907FC1" w:rsidP="00907FC1">
      <w:pPr>
        <w:spacing w:after="160" w:line="278" w:lineRule="auto"/>
        <w:ind w:left="720"/>
        <w:contextualSpacing/>
        <w:jc w:val="both"/>
        <w:rPr>
          <w:rFonts w:ascii="Calibri" w:eastAsia="Aptos" w:hAnsi="Calibri" w:cs="Calibri"/>
          <w:kern w:val="2"/>
          <w:lang w:val="en-GB"/>
          <w14:ligatures w14:val="standardContextual"/>
        </w:rPr>
      </w:pPr>
    </w:p>
    <w:p w14:paraId="6850956B" w14:textId="77777777" w:rsidR="00907FC1" w:rsidRPr="00907FC1" w:rsidRDefault="00907FC1" w:rsidP="00907FC1">
      <w:pPr>
        <w:numPr>
          <w:ilvl w:val="0"/>
          <w:numId w:val="21"/>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Group Coaching and Programme Delivery:</w:t>
      </w:r>
      <w:r w:rsidRPr="00907FC1">
        <w:rPr>
          <w:rFonts w:ascii="Calibri" w:eastAsia="Aptos" w:hAnsi="Calibri" w:cs="Calibri"/>
          <w:kern w:val="2"/>
          <w:lang w:val="en-GB"/>
          <w14:ligatures w14:val="standardContextual"/>
        </w:rPr>
        <w:t xml:space="preserve"> Design and deliver group coaching sessions and development programmes, including confidence and identity-focused interventions. This expands the reach of the role beyond individual coaching and requires skills in facilitation, programme </w:t>
      </w:r>
      <w:proofErr w:type="gramStart"/>
      <w:r w:rsidRPr="00907FC1">
        <w:rPr>
          <w:rFonts w:ascii="Calibri" w:eastAsia="Aptos" w:hAnsi="Calibri" w:cs="Calibri"/>
          <w:kern w:val="2"/>
          <w:lang w:val="en-GB"/>
          <w14:ligatures w14:val="standardContextual"/>
        </w:rPr>
        <w:t>design, and</w:t>
      </w:r>
      <w:proofErr w:type="gramEnd"/>
      <w:r w:rsidRPr="00907FC1">
        <w:rPr>
          <w:rFonts w:ascii="Calibri" w:eastAsia="Aptos" w:hAnsi="Calibri" w:cs="Calibri"/>
          <w:kern w:val="2"/>
          <w:lang w:val="en-GB"/>
          <w14:ligatures w14:val="standardContextual"/>
        </w:rPr>
        <w:t xml:space="preserve"> group dynamics management. Responsibility includes creating psychologically safe environments and delivering informative learning experiences.</w:t>
      </w:r>
    </w:p>
    <w:p w14:paraId="76812653" w14:textId="77777777" w:rsidR="00907FC1" w:rsidRPr="00907FC1" w:rsidRDefault="00907FC1" w:rsidP="00907FC1">
      <w:pPr>
        <w:spacing w:after="160" w:line="278" w:lineRule="auto"/>
        <w:ind w:left="720"/>
        <w:contextualSpacing/>
        <w:jc w:val="both"/>
        <w:rPr>
          <w:rFonts w:ascii="Calibri" w:eastAsia="Aptos" w:hAnsi="Calibri" w:cs="Calibri"/>
          <w:kern w:val="2"/>
          <w:lang w:val="en-GB"/>
          <w14:ligatures w14:val="standardContextual"/>
        </w:rPr>
      </w:pPr>
    </w:p>
    <w:p w14:paraId="53A8330A" w14:textId="77777777" w:rsidR="00907FC1" w:rsidRPr="00907FC1" w:rsidRDefault="00907FC1" w:rsidP="00907FC1">
      <w:pPr>
        <w:numPr>
          <w:ilvl w:val="0"/>
          <w:numId w:val="21"/>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Multidisciplinary Collaboration:</w:t>
      </w:r>
      <w:r w:rsidRPr="00907FC1">
        <w:rPr>
          <w:rFonts w:ascii="Calibri" w:eastAsia="Aptos" w:hAnsi="Calibri" w:cs="Calibri"/>
          <w:kern w:val="2"/>
          <w:lang w:val="en-GB"/>
          <w14:ligatures w14:val="standardContextual"/>
        </w:rPr>
        <w:t xml:space="preserve"> Collaborate with external professionals and agencies to deliver multidisciplinary coaching interventions. This includes working alongside practitioners from other fields to provide holistic support. This responsibility requires strong communication and coordination, as well as the ability to integrate different perspectives into client work.</w:t>
      </w:r>
    </w:p>
    <w:p w14:paraId="76BAEE41" w14:textId="77777777" w:rsidR="00907FC1" w:rsidRPr="00907FC1" w:rsidRDefault="00907FC1" w:rsidP="00907FC1">
      <w:pPr>
        <w:spacing w:after="160" w:line="278" w:lineRule="auto"/>
        <w:ind w:left="720"/>
        <w:contextualSpacing/>
        <w:jc w:val="both"/>
        <w:rPr>
          <w:rFonts w:ascii="Calibri" w:eastAsia="Aptos" w:hAnsi="Calibri" w:cs="Calibri"/>
          <w:kern w:val="2"/>
          <w:lang w:val="en-GB"/>
          <w14:ligatures w14:val="standardContextual"/>
        </w:rPr>
      </w:pPr>
    </w:p>
    <w:p w14:paraId="7C533BD4" w14:textId="77777777" w:rsidR="00907FC1" w:rsidRPr="00907FC1" w:rsidRDefault="00907FC1" w:rsidP="00907FC1">
      <w:pPr>
        <w:numPr>
          <w:ilvl w:val="0"/>
          <w:numId w:val="21"/>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Ethical Practice and Safeguarding:</w:t>
      </w:r>
      <w:r w:rsidRPr="00907FC1">
        <w:rPr>
          <w:rFonts w:ascii="Calibri" w:eastAsia="Aptos" w:hAnsi="Calibri" w:cs="Calibri"/>
          <w:kern w:val="2"/>
          <w:lang w:val="en-GB"/>
          <w14:ligatures w14:val="standardContextual"/>
        </w:rPr>
        <w:t xml:space="preserve"> Maintain ethical and professional standards, including safeguarding, confidentiality, and GDPR compliance. This underpins all aspects of the role and requires a high level of accountability and awareness of legal and ethical frameworks. Responsibility includes ensuring client safety and managing any risks appropriately.</w:t>
      </w:r>
    </w:p>
    <w:p w14:paraId="202B3CE9" w14:textId="77777777" w:rsidR="00907FC1" w:rsidRPr="00907FC1" w:rsidRDefault="00907FC1" w:rsidP="00907FC1">
      <w:pPr>
        <w:spacing w:after="160" w:line="278" w:lineRule="auto"/>
        <w:ind w:left="720"/>
        <w:contextualSpacing/>
        <w:jc w:val="both"/>
        <w:rPr>
          <w:rFonts w:ascii="Calibri" w:eastAsia="Aptos" w:hAnsi="Calibri" w:cs="Calibri"/>
          <w:kern w:val="2"/>
          <w:lang w:val="en-GB"/>
          <w14:ligatures w14:val="standardContextual"/>
        </w:rPr>
      </w:pPr>
    </w:p>
    <w:p w14:paraId="35CC8B17" w14:textId="77777777" w:rsidR="00907FC1" w:rsidRPr="00907FC1" w:rsidRDefault="00907FC1" w:rsidP="00907FC1">
      <w:pPr>
        <w:numPr>
          <w:ilvl w:val="0"/>
          <w:numId w:val="21"/>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 xml:space="preserve">Client Administration and Scheduling: </w:t>
      </w:r>
      <w:r w:rsidRPr="00907FC1">
        <w:rPr>
          <w:rFonts w:ascii="Calibri" w:eastAsia="Aptos" w:hAnsi="Calibri" w:cs="Calibri"/>
          <w:kern w:val="2"/>
          <w:lang w:val="en-GB"/>
          <w14:ligatures w14:val="standardContextual"/>
        </w:rPr>
        <w:t xml:space="preserve">Manage client appointments through booking systems and manual coordination to ensure consistent service delivery. While administrative in nature, this function is essential to the smooth operation of the role and requires organisational skills, attention to detail, and the ability to manage a high volume of client interactions efficiently. </w:t>
      </w:r>
    </w:p>
    <w:p w14:paraId="0300C009" w14:textId="77777777" w:rsidR="00907FC1" w:rsidRPr="00907FC1" w:rsidRDefault="00907FC1" w:rsidP="00907FC1">
      <w:pPr>
        <w:spacing w:after="160" w:line="278" w:lineRule="auto"/>
        <w:jc w:val="both"/>
        <w:rPr>
          <w:rFonts w:ascii="Calibri" w:eastAsia="Aptos" w:hAnsi="Calibri" w:cs="Calibri"/>
          <w:color w:val="80340D"/>
          <w:kern w:val="2"/>
          <w:lang w:val="en-GB"/>
          <w14:ligatures w14:val="standardContextual"/>
        </w:rPr>
      </w:pPr>
      <w:r w:rsidRPr="00907FC1">
        <w:rPr>
          <w:rFonts w:ascii="Calibri" w:eastAsia="Aptos" w:hAnsi="Calibri" w:cs="Calibri"/>
          <w:color w:val="80340D"/>
          <w:kern w:val="2"/>
          <w:lang w:val="en-GB"/>
          <w14:ligatures w14:val="standardContextual"/>
        </w:rPr>
        <w:t xml:space="preserve">These responsibilities reflect the application of integrative coaching and psychotherapeutic practice across a substantial client base, supporting women through complex personal and professional transitions, including grief, divorce, and identity struggles, requiring the integration of psychological theory, coaching methodologies, and societal awareness. I am responsible for assessment, intervention design, and ongoing evaluation of client progress, showing a high level of autonomy and professional judgement. Working with over 100 clients has informed a deep understanding of how cultural, societal, and early life influences shape identity, which led to the development of a 12-week women-centred coaching programme during the COVID-19 pandemic. Practice included facilitating identity exploration and challenging internalised beliefs through approaches such as intra-psychic mapping and narrative restructuring, enabling clients to develop voice, agency, and self-awareness. Group coaching and programme delivering have extended this impact, creating shared spaces for confidence building and collective development. Experience in business transformation and leadership has been applied to support clients operating within organisational systems, particularly during periods of change; this includes establishing women-focused steering groups during mergers and structural change, increasing employee engagement by 50% and enabling smoother implementation of new policies. I have consistently partnered with multidisciplinary teams such as police, GP surgeries, NHS teams and community charities to strengthen referral pathways, support vulnerable individuals, prioritise safeguarding concerns, and maintain ethical standards across all client work. </w:t>
      </w:r>
    </w:p>
    <w:p w14:paraId="4ED3C21B" w14:textId="77777777" w:rsidR="00907FC1" w:rsidRPr="00907FC1" w:rsidRDefault="00907FC1" w:rsidP="00907FC1">
      <w:pPr>
        <w:spacing w:after="160" w:line="278" w:lineRule="auto"/>
        <w:jc w:val="both"/>
        <w:rPr>
          <w:rFonts w:ascii="Calibri" w:eastAsia="Aptos" w:hAnsi="Calibri" w:cs="Calibri"/>
          <w:color w:val="80340D"/>
          <w:kern w:val="2"/>
          <w:lang w:val="en-GB"/>
          <w14:ligatures w14:val="standardContextual"/>
        </w:rPr>
      </w:pPr>
    </w:p>
    <w:p w14:paraId="2CCA5F6D" w14:textId="77777777" w:rsidR="00907FC1" w:rsidRPr="00907FC1" w:rsidRDefault="00907FC1" w:rsidP="00907FC1">
      <w:pPr>
        <w:spacing w:after="160" w:line="278" w:lineRule="auto"/>
        <w:jc w:val="both"/>
        <w:rPr>
          <w:rFonts w:ascii="Calibri" w:eastAsia="Aptos" w:hAnsi="Calibri" w:cs="Calibri"/>
          <w:b/>
          <w:bCs/>
          <w:kern w:val="2"/>
          <w:lang w:val="en-GB"/>
          <w14:ligatures w14:val="standardContextual"/>
        </w:rPr>
      </w:pPr>
      <w:r w:rsidRPr="00907FC1">
        <w:rPr>
          <w:rFonts w:ascii="Calibri" w:eastAsia="Aptos" w:hAnsi="Calibri" w:cs="Calibri"/>
          <w:b/>
          <w:bCs/>
          <w:kern w:val="2"/>
          <w:lang w:val="en-GB"/>
          <w14:ligatures w14:val="standardContextual"/>
        </w:rPr>
        <w:t xml:space="preserve">Qualifications &amp; Expertise: </w:t>
      </w:r>
    </w:p>
    <w:p w14:paraId="6ABBAC5D"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kern w:val="2"/>
          <w:lang w:val="en-GB"/>
          <w14:ligatures w14:val="standardContextual"/>
        </w:rPr>
        <w:t>A postgraduate degree (Level 7 or equivalent) in Executive Coaching, Psychology, Psychotherapy, and Feminist Theory.</w:t>
      </w:r>
    </w:p>
    <w:p w14:paraId="3CD06ED6"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kern w:val="2"/>
          <w:lang w:val="en-GB"/>
          <w14:ligatures w14:val="standardContextual"/>
        </w:rPr>
        <w:t>Extensive postgraduate training and practical mastery in Clinical Hypnotherapy, NLP, Dramatherapy, Trauma-Informed Care, and Narrative Therapy.</w:t>
      </w:r>
    </w:p>
    <w:p w14:paraId="2338D5AB"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kern w:val="2"/>
          <w:lang w:val="en-GB"/>
          <w14:ligatures w14:val="standardContextual"/>
        </w:rPr>
        <w:t>A minimum of 5 years’ experience in trauma-informed coaching, therapeutic practice, or healing modalities tailored specifically to women’s transformation journeys.</w:t>
      </w:r>
    </w:p>
    <w:p w14:paraId="5669D75D"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kern w:val="2"/>
          <w:lang w:val="en-GB"/>
          <w14:ligatures w14:val="standardContextual"/>
        </w:rPr>
        <w:t xml:space="preserve">A minimum of 5 years’ experience navigating complex global business transformations, including mergers, acquisitions, and leadership shifts, to provide robust context for executive-level coaching. </w:t>
      </w:r>
    </w:p>
    <w:p w14:paraId="3577E73F"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kern w:val="2"/>
          <w:lang w:val="en-GB"/>
          <w14:ligatures w14:val="standardContextual"/>
        </w:rPr>
        <w:t xml:space="preserve">Proven ability to design and deliver leadership and personal development programmes with clear, measurable, and integrated outcomes. </w:t>
      </w:r>
    </w:p>
    <w:p w14:paraId="53EF3B45" w14:textId="77777777" w:rsidR="00907FC1" w:rsidRPr="00907FC1" w:rsidRDefault="00907FC1" w:rsidP="00907FC1">
      <w:pPr>
        <w:spacing w:after="160" w:line="278" w:lineRule="auto"/>
        <w:jc w:val="both"/>
        <w:rPr>
          <w:rFonts w:ascii="Calibri" w:eastAsia="Aptos" w:hAnsi="Calibri" w:cs="Calibri"/>
          <w:color w:val="80340D"/>
          <w:kern w:val="2"/>
          <w:lang w:val="en-GB"/>
          <w14:ligatures w14:val="standardContextual"/>
        </w:rPr>
      </w:pPr>
      <w:r w:rsidRPr="00907FC1">
        <w:rPr>
          <w:rFonts w:ascii="Calibri" w:eastAsia="Aptos" w:hAnsi="Calibri" w:cs="Calibri"/>
          <w:color w:val="80340D"/>
          <w:kern w:val="2"/>
          <w:lang w:val="en-GB"/>
          <w14:ligatures w14:val="standardContextual"/>
        </w:rPr>
        <w:t xml:space="preserve">These qualifications demonstrate advanced, integrative, postgraduate-level training across psychotherapy, coaching, and women-centred practice within real client and organisational contexts. Clinical training was applied during the COVID-19 pandemic, working with bereaved and vulnerable individuals, which strengthened trauma-informed practice, safeguarding, and adaptability through working in unique, challenging times and environments. NLP and executive coaching approaches have been used within leadership settings, including working with senior leadership teams to facilitate a shift from reactive interpersonal dynamics to aligned strategic leadership, reframe organisational challenges, and implement structured change to increase revenue and student enrolment by 15% for a private school. Specialist modalities, including voice dialogue and dramatherapy, have been applied to support clients in resolving internal identity conflicts and navigating significant life transitions, such as return-to-work following maternity leave. Women-centred coaching has been used to support clients in developing confidence in leadership capability, including enabling a client to launch a digital health business focused on supporting women through pregnancy, birth, and post-partum, as well as secure external funding of £315,000. Prior senior leadership experience in business transformation also informs this practice, providing applied understanding of organisational change and strengthening the ability to work at both individual and systems level. </w:t>
      </w:r>
    </w:p>
    <w:p w14:paraId="1BC1A8AD" w14:textId="77777777" w:rsidR="00907FC1" w:rsidRPr="00907FC1" w:rsidRDefault="00907FC1" w:rsidP="00907FC1">
      <w:pPr>
        <w:spacing w:after="160" w:line="278" w:lineRule="auto"/>
        <w:jc w:val="both"/>
        <w:rPr>
          <w:rFonts w:ascii="Calibri" w:eastAsia="Aptos" w:hAnsi="Calibri" w:cs="Calibri"/>
          <w:color w:val="80340D"/>
          <w:kern w:val="2"/>
          <w:lang w:val="en-GB"/>
          <w14:ligatures w14:val="standardContextual"/>
        </w:rPr>
      </w:pPr>
    </w:p>
    <w:p w14:paraId="6F70A9D2" w14:textId="77777777" w:rsidR="00907FC1" w:rsidRPr="00907FC1" w:rsidRDefault="00907FC1" w:rsidP="00907FC1">
      <w:pPr>
        <w:spacing w:after="160" w:line="278" w:lineRule="auto"/>
        <w:jc w:val="both"/>
        <w:rPr>
          <w:rFonts w:ascii="Calibri" w:eastAsia="Aptos" w:hAnsi="Calibri" w:cs="Calibri"/>
          <w:b/>
          <w:bCs/>
          <w:kern w:val="2"/>
          <w:lang w:val="en-GB"/>
          <w14:ligatures w14:val="standardContextual"/>
        </w:rPr>
      </w:pPr>
      <w:r w:rsidRPr="00907FC1">
        <w:rPr>
          <w:rFonts w:ascii="Calibri" w:eastAsia="Aptos" w:hAnsi="Calibri" w:cs="Calibri"/>
          <w:b/>
          <w:bCs/>
          <w:kern w:val="2"/>
          <w:lang w:val="en-GB"/>
          <w14:ligatures w14:val="standardContextual"/>
        </w:rPr>
        <w:t xml:space="preserve">Skills &amp; Personal Attributes: </w:t>
      </w:r>
    </w:p>
    <w:p w14:paraId="502FC73D"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Advanced Interpersonal Communication</w:t>
      </w:r>
      <w:r w:rsidRPr="00907FC1">
        <w:rPr>
          <w:rFonts w:ascii="Calibri" w:eastAsia="Aptos" w:hAnsi="Calibri" w:cs="Calibri"/>
          <w:kern w:val="2"/>
          <w:lang w:val="en-GB"/>
          <w14:ligatures w14:val="standardContextual"/>
        </w:rPr>
        <w:t xml:space="preserve">: Ability to engage clients through active listening, questioning, and clear articulation to build trust and facilitate deep exploration. </w:t>
      </w:r>
    </w:p>
    <w:p w14:paraId="53FB4301"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Emotional Intelligence</w:t>
      </w:r>
      <w:r w:rsidRPr="00907FC1">
        <w:rPr>
          <w:rFonts w:ascii="Calibri" w:eastAsia="Aptos" w:hAnsi="Calibri" w:cs="Calibri"/>
          <w:kern w:val="2"/>
          <w:lang w:val="en-GB"/>
          <w14:ligatures w14:val="standardContextual"/>
        </w:rPr>
        <w:t xml:space="preserve">: Capacity to recognise, understand, and respond effectively to clients’ emotions, particularly in complex or sensitive situations. </w:t>
      </w:r>
    </w:p>
    <w:p w14:paraId="69466104"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Analytical &amp; Reflective Thinking</w:t>
      </w:r>
      <w:r w:rsidRPr="00907FC1">
        <w:rPr>
          <w:rFonts w:ascii="Calibri" w:eastAsia="Aptos" w:hAnsi="Calibri" w:cs="Calibri"/>
          <w:kern w:val="2"/>
          <w:lang w:val="en-GB"/>
          <w14:ligatures w14:val="standardContextual"/>
        </w:rPr>
        <w:t xml:space="preserve">: Skill in identifying patterns, interpreting client narratives, and applying insight to inform interventions and support change. </w:t>
      </w:r>
    </w:p>
    <w:p w14:paraId="4C04C69F"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Adaptability &amp; Responsiveness</w:t>
      </w:r>
      <w:r w:rsidRPr="00907FC1">
        <w:rPr>
          <w:rFonts w:ascii="Calibri" w:eastAsia="Aptos" w:hAnsi="Calibri" w:cs="Calibri"/>
          <w:kern w:val="2"/>
          <w:lang w:val="en-GB"/>
          <w14:ligatures w14:val="standardContextual"/>
        </w:rPr>
        <w:t xml:space="preserve">: Ability to tailor approaches to diverse client needs, adjusting methods in real time based on context. </w:t>
      </w:r>
    </w:p>
    <w:p w14:paraId="6E449860"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Facilitation, Coaching &amp; Mentoring Capability</w:t>
      </w:r>
      <w:r w:rsidRPr="00907FC1">
        <w:rPr>
          <w:rFonts w:ascii="Calibri" w:eastAsia="Aptos" w:hAnsi="Calibri" w:cs="Calibri"/>
          <w:kern w:val="2"/>
          <w:lang w:val="en-GB"/>
          <w14:ligatures w14:val="standardContextual"/>
        </w:rPr>
        <w:t xml:space="preserve">: Competence in guiding both individuals and groups through processes that support learning, awareness, and transformation. </w:t>
      </w:r>
    </w:p>
    <w:p w14:paraId="58969A2D" w14:textId="77777777" w:rsidR="00907FC1" w:rsidRPr="00907FC1" w:rsidRDefault="00907FC1" w:rsidP="00907FC1">
      <w:pPr>
        <w:numPr>
          <w:ilvl w:val="0"/>
          <w:numId w:val="20"/>
        </w:numPr>
        <w:spacing w:after="160" w:line="278" w:lineRule="auto"/>
        <w:contextualSpacing/>
        <w:jc w:val="both"/>
        <w:rPr>
          <w:rFonts w:ascii="Calibri" w:eastAsia="Aptos" w:hAnsi="Calibri" w:cs="Calibri"/>
          <w:kern w:val="2"/>
          <w:lang w:val="en-GB"/>
          <w14:ligatures w14:val="standardContextual"/>
        </w:rPr>
      </w:pPr>
      <w:r w:rsidRPr="00907FC1">
        <w:rPr>
          <w:rFonts w:ascii="Calibri" w:eastAsia="Aptos" w:hAnsi="Calibri" w:cs="Calibri"/>
          <w:b/>
          <w:bCs/>
          <w:kern w:val="2"/>
          <w:lang w:val="en-GB"/>
          <w14:ligatures w14:val="standardContextual"/>
        </w:rPr>
        <w:t>Professional Integrity &amp; Ethical Awareness</w:t>
      </w:r>
      <w:r w:rsidRPr="00907FC1">
        <w:rPr>
          <w:rFonts w:ascii="Calibri" w:eastAsia="Aptos" w:hAnsi="Calibri" w:cs="Calibri"/>
          <w:kern w:val="2"/>
          <w:lang w:val="en-GB"/>
          <w14:ligatures w14:val="standardContextual"/>
        </w:rPr>
        <w:t xml:space="preserve">: Commitment to maintaining confidentiality, safeguarding, and ethical standards in all aspects of client work. </w:t>
      </w:r>
    </w:p>
    <w:p w14:paraId="24A5A191" w14:textId="77777777" w:rsidR="00907FC1" w:rsidRPr="00907FC1" w:rsidRDefault="00907FC1" w:rsidP="00907FC1">
      <w:pPr>
        <w:spacing w:after="160" w:line="278" w:lineRule="auto"/>
        <w:jc w:val="both"/>
        <w:rPr>
          <w:rFonts w:ascii="Calibri" w:eastAsia="Aptos" w:hAnsi="Calibri" w:cs="Calibri"/>
          <w:b/>
          <w:bCs/>
          <w:kern w:val="2"/>
          <w:lang w:val="en-GB"/>
          <w14:ligatures w14:val="standardContextual"/>
        </w:rPr>
      </w:pPr>
      <w:r w:rsidRPr="00907FC1">
        <w:rPr>
          <w:rFonts w:ascii="Calibri" w:eastAsia="Aptos" w:hAnsi="Calibri" w:cs="Calibri"/>
          <w:color w:val="80340D"/>
          <w:kern w:val="2"/>
          <w:lang w:val="en-GB"/>
          <w14:ligatures w14:val="standardContextual"/>
        </w:rPr>
        <w:t xml:space="preserve">Operating with advanced relationship and cognitive capability, developed through extensive work across therapeutic and organisational contexts. Strong interpersonal communication and emotional intelligence are evidenced during my team at Cruse Bereavement Charity through the ability to build trust quickly with clients experiencing grief, trauma, and isolation as well as when working with vulnerable individuals during the COVID-19 pandemic. Analytical and reflective thinking has been applied in introducing clinical monitoring and outcome-tracking systems within a charitable setting, strengthening accountability and evidencing service impact. Adaptability is demonstrated through securing a £15,000 local authority grant and co-developing a six-week group programme that expanded provision and recued waiting lists by 15% in response to increased demand while also adapting provisions during the COIVD-19 pandemic to deliver therapy remotely. Through multidisciplinary partnership, working and delivering group interventions as well as increasing volunteer engagement by 40% through coordinated service development, I have shown capability in facilitation and collaboration. Professional integrity has underpinned all aspects of my practice, especially while delivering psychotherapy over 20–40-week engagements with individuals experiencing trauma and mental health challenges, developing and implementing treatment plans while ensuring safeguarding procedures and ethical frameworks are consistently applied. </w:t>
      </w:r>
    </w:p>
    <w:p w14:paraId="0133FCC4" w14:textId="77777777" w:rsidR="00907FC1" w:rsidRPr="00907FC1" w:rsidRDefault="00907FC1" w:rsidP="00907FC1">
      <w:pPr>
        <w:spacing w:after="160" w:line="278" w:lineRule="auto"/>
        <w:jc w:val="both"/>
        <w:rPr>
          <w:rFonts w:ascii="Calibri" w:eastAsia="Aptos" w:hAnsi="Calibri" w:cs="Calibri"/>
          <w:b/>
          <w:bCs/>
          <w:kern w:val="2"/>
          <w:lang w:val="en-GB"/>
          <w14:ligatures w14:val="standardContextual"/>
        </w:rPr>
      </w:pPr>
    </w:p>
    <w:p w14:paraId="42748A73" w14:textId="77777777" w:rsidR="00907FC1" w:rsidRPr="00907FC1" w:rsidRDefault="00907FC1" w:rsidP="00907FC1">
      <w:pPr>
        <w:spacing w:after="160" w:line="278" w:lineRule="auto"/>
        <w:jc w:val="both"/>
        <w:rPr>
          <w:rFonts w:ascii="Calibri" w:eastAsia="Aptos" w:hAnsi="Calibri" w:cs="Calibri"/>
          <w:b/>
          <w:bCs/>
          <w:kern w:val="2"/>
          <w:lang w:val="en-GB"/>
          <w14:ligatures w14:val="standardContextual"/>
        </w:rPr>
      </w:pPr>
    </w:p>
    <w:p w14:paraId="0BF02DCE" w14:textId="77777777" w:rsidR="00907FC1" w:rsidRPr="00907FC1" w:rsidRDefault="00907FC1" w:rsidP="00907FC1">
      <w:pPr>
        <w:spacing w:after="160" w:line="278" w:lineRule="auto"/>
        <w:rPr>
          <w:rFonts w:ascii="Calibri" w:eastAsia="Aptos" w:hAnsi="Calibri" w:cs="Calibri"/>
          <w:kern w:val="2"/>
          <w:lang w:val="en-GB"/>
          <w14:ligatures w14:val="standardContextual"/>
        </w:rPr>
      </w:pPr>
    </w:p>
    <w:p w14:paraId="1819F67B" w14:textId="77777777" w:rsidR="00907FC1" w:rsidRPr="00907FC1" w:rsidRDefault="00907FC1" w:rsidP="00907FC1">
      <w:pPr>
        <w:spacing w:after="160" w:line="278" w:lineRule="auto"/>
        <w:rPr>
          <w:rFonts w:ascii="Calibri" w:eastAsia="Aptos" w:hAnsi="Calibri" w:cs="Calibri"/>
          <w:kern w:val="2"/>
          <w:sz w:val="36"/>
          <w:szCs w:val="36"/>
          <w:lang w:val="en-GB"/>
          <w14:ligatures w14:val="standardContextual"/>
        </w:rPr>
      </w:pPr>
    </w:p>
    <w:p w14:paraId="3B32815A" w14:textId="77777777" w:rsidR="00907FC1" w:rsidRDefault="00907FC1" w:rsidP="000C2DE9">
      <w:pPr>
        <w:rPr>
          <w:rFonts w:asciiTheme="majorHAnsi" w:hAnsiTheme="majorHAnsi" w:cstheme="majorHAnsi"/>
          <w:color w:val="000000"/>
          <w:sz w:val="20"/>
          <w:szCs w:val="20"/>
          <w:lang w:val="en-AU"/>
        </w:rPr>
      </w:pPr>
    </w:p>
    <w:p w14:paraId="6071B3E5" w14:textId="77777777" w:rsidR="00907FC1" w:rsidRPr="00DC1B98" w:rsidRDefault="00907FC1" w:rsidP="000C2DE9">
      <w:pPr>
        <w:rPr>
          <w:rFonts w:asciiTheme="majorHAnsi" w:hAnsiTheme="majorHAnsi" w:cstheme="majorHAnsi"/>
          <w:color w:val="000000"/>
          <w:sz w:val="20"/>
          <w:szCs w:val="20"/>
          <w:lang w:val="en-AU"/>
        </w:rPr>
      </w:pPr>
    </w:p>
    <w:p w14:paraId="2D8E66C5" w14:textId="77777777" w:rsidR="000C2DE9" w:rsidRPr="00DC1B98" w:rsidRDefault="000C2DE9" w:rsidP="000C2DE9">
      <w:pPr>
        <w:rPr>
          <w:rFonts w:asciiTheme="majorHAnsi" w:hAnsiTheme="majorHAnsi" w:cstheme="majorHAnsi"/>
          <w:color w:val="000000"/>
          <w:sz w:val="20"/>
          <w:szCs w:val="20"/>
          <w:lang w:val="en-AU"/>
        </w:rPr>
      </w:pPr>
    </w:p>
    <w:p w14:paraId="4B095C79" w14:textId="77777777" w:rsidR="000C2DE9" w:rsidRPr="00DC1B98" w:rsidRDefault="000C2DE9" w:rsidP="000C2DE9">
      <w:pPr>
        <w:rPr>
          <w:rFonts w:asciiTheme="majorHAnsi" w:hAnsiTheme="majorHAnsi" w:cstheme="majorHAnsi"/>
          <w:color w:val="000000"/>
          <w:sz w:val="20"/>
          <w:szCs w:val="20"/>
          <w:lang w:val="en-AU"/>
        </w:rPr>
      </w:pPr>
    </w:p>
    <w:p w14:paraId="412D692F" w14:textId="77777777" w:rsidR="000C2DE9" w:rsidRPr="00DC1B98" w:rsidRDefault="000C2DE9" w:rsidP="000C2DE9">
      <w:pPr>
        <w:rPr>
          <w:rFonts w:asciiTheme="majorHAnsi" w:hAnsiTheme="majorHAnsi" w:cstheme="majorHAnsi"/>
          <w:color w:val="000000"/>
          <w:sz w:val="20"/>
          <w:szCs w:val="20"/>
          <w:lang w:val="en-AU"/>
        </w:rPr>
      </w:pPr>
    </w:p>
    <w:p w14:paraId="0628FC5B" w14:textId="77777777" w:rsidR="000C2DE9" w:rsidRPr="00DC1B98" w:rsidRDefault="000C2DE9" w:rsidP="000C2DE9">
      <w:pPr>
        <w:rPr>
          <w:rFonts w:asciiTheme="majorHAnsi" w:hAnsiTheme="majorHAnsi" w:cstheme="majorHAnsi"/>
          <w:color w:val="000000"/>
          <w:sz w:val="20"/>
          <w:szCs w:val="20"/>
          <w:lang w:val="en-AU"/>
        </w:rPr>
      </w:pPr>
    </w:p>
    <w:p w14:paraId="6D65DF16" w14:textId="77777777" w:rsidR="000C2DE9" w:rsidRPr="00DC1B98" w:rsidRDefault="000C2DE9" w:rsidP="000C2DE9">
      <w:pPr>
        <w:rPr>
          <w:rFonts w:asciiTheme="majorHAnsi" w:hAnsiTheme="majorHAnsi" w:cstheme="majorHAnsi"/>
          <w:color w:val="000000"/>
          <w:sz w:val="20"/>
          <w:szCs w:val="20"/>
          <w:lang w:val="en-AU"/>
        </w:rPr>
      </w:pPr>
    </w:p>
    <w:p w14:paraId="782C3963" w14:textId="77777777" w:rsidR="000C2DE9" w:rsidRPr="00DC1B98" w:rsidRDefault="000C2DE9" w:rsidP="000C2DE9">
      <w:pPr>
        <w:rPr>
          <w:rFonts w:asciiTheme="majorHAnsi" w:hAnsiTheme="majorHAnsi" w:cstheme="majorHAnsi"/>
          <w:color w:val="000000"/>
          <w:sz w:val="20"/>
          <w:szCs w:val="20"/>
          <w:lang w:val="en-AU"/>
        </w:rPr>
      </w:pPr>
    </w:p>
    <w:p w14:paraId="35D779EF" w14:textId="00C47D4B" w:rsidR="00F95FF7" w:rsidRPr="000C2DE9" w:rsidRDefault="00F95FF7" w:rsidP="000C2DE9"/>
    <w:sectPr w:rsidR="00F95FF7" w:rsidRPr="000C2DE9" w:rsidSect="00F42A2A">
      <w:headerReference w:type="default" r:id="rId11"/>
      <w:type w:val="continuous"/>
      <w:pgSz w:w="11900" w:h="16820"/>
      <w:pgMar w:top="450" w:right="1008" w:bottom="720" w:left="1008" w:header="45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CE754" w14:textId="77777777" w:rsidR="00C70D1B" w:rsidRDefault="00C70D1B" w:rsidP="00632B49">
      <w:r>
        <w:separator/>
      </w:r>
    </w:p>
  </w:endnote>
  <w:endnote w:type="continuationSeparator" w:id="0">
    <w:p w14:paraId="53F35F76" w14:textId="77777777" w:rsidR="00C70D1B" w:rsidRDefault="00C70D1B" w:rsidP="00632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9517973"/>
      <w:docPartObj>
        <w:docPartGallery w:val="Page Numbers (Bottom of Page)"/>
        <w:docPartUnique/>
      </w:docPartObj>
    </w:sdtPr>
    <w:sdtEndPr>
      <w:rPr>
        <w:noProof/>
      </w:rPr>
    </w:sdtEndPr>
    <w:sdtContent>
      <w:p w14:paraId="2393E21E" w14:textId="61321C5D" w:rsidR="00A60044" w:rsidRDefault="00A60044">
        <w:pPr>
          <w:pStyle w:val="Footer"/>
        </w:pPr>
        <w:r>
          <w:fldChar w:fldCharType="begin"/>
        </w:r>
        <w:r>
          <w:instrText xml:space="preserve"> PAGE   \* MERGEFORMAT </w:instrText>
        </w:r>
        <w:r>
          <w:fldChar w:fldCharType="separate"/>
        </w:r>
        <w:r>
          <w:rPr>
            <w:noProof/>
          </w:rPr>
          <w:t>2</w:t>
        </w:r>
        <w:r>
          <w:rPr>
            <w:noProof/>
          </w:rPr>
          <w:fldChar w:fldCharType="end"/>
        </w:r>
      </w:p>
    </w:sdtContent>
  </w:sdt>
  <w:p w14:paraId="43F77D98" w14:textId="77777777" w:rsidR="00DF6E59" w:rsidRDefault="00DF6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19162" w14:textId="77777777" w:rsidR="00C70D1B" w:rsidRDefault="00C70D1B" w:rsidP="00632B49">
      <w:r>
        <w:separator/>
      </w:r>
    </w:p>
  </w:footnote>
  <w:footnote w:type="continuationSeparator" w:id="0">
    <w:p w14:paraId="49D993A8" w14:textId="77777777" w:rsidR="00C70D1B" w:rsidRDefault="00C70D1B" w:rsidP="00632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A9521" w14:textId="77777777" w:rsidR="000C2DE9" w:rsidRPr="00FC605D" w:rsidRDefault="000C2DE9" w:rsidP="00FC605D">
    <w:pPr>
      <w:spacing w:before="120"/>
      <w:jc w:val="center"/>
      <w:rPr>
        <w:rFonts w:ascii="Times New Roman" w:hAnsi="Times New Roman"/>
        <w:smallCaps/>
        <w:color w:val="404040" w:themeColor="text1" w:themeTint="BF"/>
        <w:spacing w:val="40"/>
        <w:sz w:val="56"/>
        <w:szCs w:val="112"/>
      </w:rPr>
    </w:pPr>
    <w:r>
      <w:rPr>
        <w:rFonts w:ascii="Times New Roman" w:hAnsi="Times New Roman"/>
        <w:smallCaps/>
        <w:color w:val="595959" w:themeColor="text1" w:themeTint="A6"/>
        <w:spacing w:val="40"/>
        <w:sz w:val="44"/>
        <w:szCs w:val="112"/>
      </w:rPr>
      <w:t>Deborah Teckoe</w:t>
    </w:r>
  </w:p>
  <w:p w14:paraId="5D27FF55" w14:textId="77777777" w:rsidR="000C2DE9" w:rsidRPr="00070B03" w:rsidRDefault="000C2DE9" w:rsidP="000C3EC4">
    <w:pPr>
      <w:spacing w:before="60"/>
      <w:jc w:val="center"/>
      <w:rPr>
        <w:rFonts w:ascii="Century Gothic" w:hAnsi="Century Gothic"/>
        <w:b/>
        <w:color w:val="595959"/>
        <w:spacing w:val="60"/>
        <w:sz w:val="20"/>
        <w:szCs w:val="48"/>
      </w:rPr>
    </w:pPr>
    <w:r>
      <w:rPr>
        <w:noProof/>
      </w:rPr>
      <mc:AlternateContent>
        <mc:Choice Requires="wps">
          <w:drawing>
            <wp:anchor distT="4294967295" distB="4294967295" distL="114300" distR="114300" simplePos="0" relativeHeight="251660288" behindDoc="0" locked="0" layoutInCell="1" allowOverlap="1" wp14:anchorId="2A57DDD3" wp14:editId="07E5BFEC">
              <wp:simplePos x="0" y="0"/>
              <wp:positionH relativeFrom="column">
                <wp:posOffset>0</wp:posOffset>
              </wp:positionH>
              <wp:positionV relativeFrom="paragraph">
                <wp:posOffset>56515</wp:posOffset>
              </wp:positionV>
              <wp:extent cx="6309360" cy="0"/>
              <wp:effectExtent l="0" t="0" r="15240" b="25400"/>
              <wp:wrapNone/>
              <wp:docPr id="233872349" name="Straight Connector 2338723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696A285" id="Straight Connector 23387234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45pt" to="496.8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" strokecolor="#a5a5a5 [2092]">
              <o:lock v:ext="edit" shapetype="f"/>
            </v:line>
          </w:pict>
        </mc:Fallback>
      </mc:AlternateContent>
    </w:r>
  </w:p>
  <w:p w14:paraId="627B52BE" w14:textId="77777777" w:rsidR="000C2DE9" w:rsidRPr="00003299" w:rsidRDefault="000C2DE9">
    <w:pPr>
      <w:pStyle w:val="Header"/>
      <w:rPr>
        <w:sz w:val="20"/>
        <w:szCs w:val="4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43192" w14:textId="727BE0C6" w:rsidR="00436EF9" w:rsidRPr="00FC605D" w:rsidRDefault="000C2DE9" w:rsidP="00FC605D">
    <w:pPr>
      <w:spacing w:before="120"/>
      <w:jc w:val="center"/>
      <w:rPr>
        <w:rFonts w:ascii="Times New Roman" w:hAnsi="Times New Roman"/>
        <w:smallCaps/>
        <w:color w:val="404040" w:themeColor="text1" w:themeTint="BF"/>
        <w:spacing w:val="40"/>
        <w:sz w:val="56"/>
        <w:szCs w:val="112"/>
      </w:rPr>
    </w:pPr>
    <w:r>
      <w:rPr>
        <w:rFonts w:ascii="Times New Roman" w:hAnsi="Times New Roman"/>
        <w:smallCaps/>
        <w:color w:val="595959" w:themeColor="text1" w:themeTint="A6"/>
        <w:spacing w:val="40"/>
        <w:sz w:val="44"/>
        <w:szCs w:val="112"/>
      </w:rPr>
      <w:t>Deborah Teckoe</w:t>
    </w:r>
  </w:p>
  <w:p w14:paraId="473464DC" w14:textId="77777777" w:rsidR="00436EF9" w:rsidRPr="00070B03" w:rsidRDefault="00436EF9" w:rsidP="000C3EC4">
    <w:pPr>
      <w:spacing w:before="60"/>
      <w:jc w:val="center"/>
      <w:rPr>
        <w:rFonts w:ascii="Century Gothic" w:hAnsi="Century Gothic"/>
        <w:b/>
        <w:color w:val="595959"/>
        <w:spacing w:val="60"/>
        <w:sz w:val="20"/>
        <w:szCs w:val="48"/>
      </w:rPr>
    </w:pPr>
    <w:r>
      <w:rPr>
        <w:noProof/>
      </w:rPr>
      <mc:AlternateContent>
        <mc:Choice Requires="wps">
          <w:drawing>
            <wp:anchor distT="4294967295" distB="4294967295" distL="114300" distR="114300" simplePos="0" relativeHeight="251658240" behindDoc="0" locked="0" layoutInCell="1" allowOverlap="1" wp14:anchorId="05C8DD17" wp14:editId="29FFBC4E">
              <wp:simplePos x="0" y="0"/>
              <wp:positionH relativeFrom="column">
                <wp:posOffset>0</wp:posOffset>
              </wp:positionH>
              <wp:positionV relativeFrom="paragraph">
                <wp:posOffset>56515</wp:posOffset>
              </wp:positionV>
              <wp:extent cx="6309360" cy="0"/>
              <wp:effectExtent l="0" t="0" r="15240" b="2540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09360" cy="0"/>
                      </a:xfrm>
                      <a:prstGeom prst="line">
                        <a:avLst/>
                      </a:prstGeom>
                      <a:noFill/>
                      <a:ln w="9525" cap="flat" cmpd="sng" algn="ctr">
                        <a:solidFill>
                          <a:schemeClr val="bg1">
                            <a:lumMod val="65000"/>
                          </a:scheme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377F5CC" id="Straight Connector 2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45pt" to="496.8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" strokecolor="#a5a5a5 [2092]">
              <o:lock v:ext="edit" shapetype="f"/>
            </v:line>
          </w:pict>
        </mc:Fallback>
      </mc:AlternateContent>
    </w:r>
  </w:p>
  <w:p w14:paraId="400E3918" w14:textId="77777777" w:rsidR="00436EF9" w:rsidRPr="00003299" w:rsidRDefault="00436EF9">
    <w:pPr>
      <w:pStyle w:val="Header"/>
      <w:rPr>
        <w:sz w:val="20"/>
        <w:szCs w:val="4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747"/>
    <w:multiLevelType w:val="hybridMultilevel"/>
    <w:tmpl w:val="5A10A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96BB3"/>
    <w:multiLevelType w:val="hybridMultilevel"/>
    <w:tmpl w:val="F1D40D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56033DF"/>
    <w:multiLevelType w:val="hybridMultilevel"/>
    <w:tmpl w:val="4334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543A8"/>
    <w:multiLevelType w:val="hybridMultilevel"/>
    <w:tmpl w:val="9646A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433253"/>
    <w:multiLevelType w:val="hybridMultilevel"/>
    <w:tmpl w:val="A4980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513A1B"/>
    <w:multiLevelType w:val="hybridMultilevel"/>
    <w:tmpl w:val="0592F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886AD0"/>
    <w:multiLevelType w:val="hybridMultilevel"/>
    <w:tmpl w:val="EE140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823A97"/>
    <w:multiLevelType w:val="hybridMultilevel"/>
    <w:tmpl w:val="F57A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3C522F"/>
    <w:multiLevelType w:val="hybridMultilevel"/>
    <w:tmpl w:val="2C703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43440D"/>
    <w:multiLevelType w:val="hybridMultilevel"/>
    <w:tmpl w:val="E9F2A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8E44F1"/>
    <w:multiLevelType w:val="hybridMultilevel"/>
    <w:tmpl w:val="18B2E634"/>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1" w15:restartNumberingAfterBreak="0">
    <w:nsid w:val="456D2D83"/>
    <w:multiLevelType w:val="hybridMultilevel"/>
    <w:tmpl w:val="93267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9C176D"/>
    <w:multiLevelType w:val="hybridMultilevel"/>
    <w:tmpl w:val="E8A80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721288"/>
    <w:multiLevelType w:val="hybridMultilevel"/>
    <w:tmpl w:val="5464E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950464"/>
    <w:multiLevelType w:val="hybridMultilevel"/>
    <w:tmpl w:val="46C8C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0D4139"/>
    <w:multiLevelType w:val="hybridMultilevel"/>
    <w:tmpl w:val="CB3AF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10229"/>
    <w:multiLevelType w:val="hybridMultilevel"/>
    <w:tmpl w:val="2022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314E25"/>
    <w:multiLevelType w:val="hybridMultilevel"/>
    <w:tmpl w:val="5D2E28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28F1B90"/>
    <w:multiLevelType w:val="hybridMultilevel"/>
    <w:tmpl w:val="58006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E4304B"/>
    <w:multiLevelType w:val="hybridMultilevel"/>
    <w:tmpl w:val="F5D6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13543D"/>
    <w:multiLevelType w:val="hybridMultilevel"/>
    <w:tmpl w:val="C8482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9890281">
    <w:abstractNumId w:val="6"/>
  </w:num>
  <w:num w:numId="2" w16cid:durableId="2050060781">
    <w:abstractNumId w:val="0"/>
  </w:num>
  <w:num w:numId="3" w16cid:durableId="692194966">
    <w:abstractNumId w:val="18"/>
  </w:num>
  <w:num w:numId="4" w16cid:durableId="184099843">
    <w:abstractNumId w:val="14"/>
  </w:num>
  <w:num w:numId="5" w16cid:durableId="2034962466">
    <w:abstractNumId w:val="5"/>
  </w:num>
  <w:num w:numId="6" w16cid:durableId="988172137">
    <w:abstractNumId w:val="9"/>
  </w:num>
  <w:num w:numId="7" w16cid:durableId="959535539">
    <w:abstractNumId w:val="4"/>
  </w:num>
  <w:num w:numId="8" w16cid:durableId="87191307">
    <w:abstractNumId w:val="11"/>
  </w:num>
  <w:num w:numId="9" w16cid:durableId="1693218144">
    <w:abstractNumId w:val="20"/>
  </w:num>
  <w:num w:numId="10" w16cid:durableId="751126585">
    <w:abstractNumId w:val="13"/>
  </w:num>
  <w:num w:numId="11" w16cid:durableId="153765379">
    <w:abstractNumId w:val="1"/>
  </w:num>
  <w:num w:numId="12" w16cid:durableId="177738433">
    <w:abstractNumId w:val="17"/>
  </w:num>
  <w:num w:numId="13" w16cid:durableId="1247232116">
    <w:abstractNumId w:val="16"/>
  </w:num>
  <w:num w:numId="14" w16cid:durableId="1217085170">
    <w:abstractNumId w:val="2"/>
  </w:num>
  <w:num w:numId="15" w16cid:durableId="1429274849">
    <w:abstractNumId w:val="15"/>
  </w:num>
  <w:num w:numId="16" w16cid:durableId="1580752573">
    <w:abstractNumId w:val="8"/>
  </w:num>
  <w:num w:numId="17" w16cid:durableId="854030830">
    <w:abstractNumId w:val="19"/>
  </w:num>
  <w:num w:numId="18" w16cid:durableId="429392060">
    <w:abstractNumId w:val="12"/>
  </w:num>
  <w:num w:numId="19" w16cid:durableId="1201355988">
    <w:abstractNumId w:val="10"/>
  </w:num>
  <w:num w:numId="20" w16cid:durableId="1355692570">
    <w:abstractNumId w:val="7"/>
  </w:num>
  <w:num w:numId="21" w16cid:durableId="1931423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86C"/>
    <w:rsid w:val="00002B06"/>
    <w:rsid w:val="00003299"/>
    <w:rsid w:val="000253F6"/>
    <w:rsid w:val="0004091B"/>
    <w:rsid w:val="00050637"/>
    <w:rsid w:val="00070B03"/>
    <w:rsid w:val="000800CC"/>
    <w:rsid w:val="00084CBB"/>
    <w:rsid w:val="00090790"/>
    <w:rsid w:val="000A083D"/>
    <w:rsid w:val="000B418A"/>
    <w:rsid w:val="000C2DE9"/>
    <w:rsid w:val="000C3EC4"/>
    <w:rsid w:val="000D2B77"/>
    <w:rsid w:val="00107583"/>
    <w:rsid w:val="001338A1"/>
    <w:rsid w:val="00134803"/>
    <w:rsid w:val="00137946"/>
    <w:rsid w:val="001441F0"/>
    <w:rsid w:val="001553C8"/>
    <w:rsid w:val="00160113"/>
    <w:rsid w:val="0017495D"/>
    <w:rsid w:val="001829D3"/>
    <w:rsid w:val="001C5317"/>
    <w:rsid w:val="00201A82"/>
    <w:rsid w:val="0020332B"/>
    <w:rsid w:val="002209FF"/>
    <w:rsid w:val="002365DE"/>
    <w:rsid w:val="00274214"/>
    <w:rsid w:val="002803B8"/>
    <w:rsid w:val="00286970"/>
    <w:rsid w:val="002B521E"/>
    <w:rsid w:val="002D0D57"/>
    <w:rsid w:val="002F2CAB"/>
    <w:rsid w:val="0037586B"/>
    <w:rsid w:val="00376FE4"/>
    <w:rsid w:val="00406D30"/>
    <w:rsid w:val="00414086"/>
    <w:rsid w:val="00436EF9"/>
    <w:rsid w:val="004432A9"/>
    <w:rsid w:val="00443954"/>
    <w:rsid w:val="004470DB"/>
    <w:rsid w:val="00453018"/>
    <w:rsid w:val="0046490F"/>
    <w:rsid w:val="00480813"/>
    <w:rsid w:val="004C5421"/>
    <w:rsid w:val="004D6AF5"/>
    <w:rsid w:val="004E3A79"/>
    <w:rsid w:val="004E62F5"/>
    <w:rsid w:val="004F39B0"/>
    <w:rsid w:val="00514951"/>
    <w:rsid w:val="005324A1"/>
    <w:rsid w:val="00562248"/>
    <w:rsid w:val="00575123"/>
    <w:rsid w:val="00593BFD"/>
    <w:rsid w:val="005C121F"/>
    <w:rsid w:val="005C4F9A"/>
    <w:rsid w:val="005C5BE3"/>
    <w:rsid w:val="005C7177"/>
    <w:rsid w:val="005E0940"/>
    <w:rsid w:val="005F3417"/>
    <w:rsid w:val="005F4925"/>
    <w:rsid w:val="005F721B"/>
    <w:rsid w:val="00623AB4"/>
    <w:rsid w:val="00632B49"/>
    <w:rsid w:val="00640242"/>
    <w:rsid w:val="00641002"/>
    <w:rsid w:val="006562E4"/>
    <w:rsid w:val="00663FAD"/>
    <w:rsid w:val="00670AE3"/>
    <w:rsid w:val="006A5D40"/>
    <w:rsid w:val="006B4442"/>
    <w:rsid w:val="006C342D"/>
    <w:rsid w:val="00722D9D"/>
    <w:rsid w:val="00741408"/>
    <w:rsid w:val="00743E84"/>
    <w:rsid w:val="00775CB1"/>
    <w:rsid w:val="007A154C"/>
    <w:rsid w:val="007C5054"/>
    <w:rsid w:val="00815DF1"/>
    <w:rsid w:val="00831381"/>
    <w:rsid w:val="00847340"/>
    <w:rsid w:val="008801EB"/>
    <w:rsid w:val="008946D4"/>
    <w:rsid w:val="00895149"/>
    <w:rsid w:val="008979FE"/>
    <w:rsid w:val="008E50DF"/>
    <w:rsid w:val="00907FC1"/>
    <w:rsid w:val="00912B31"/>
    <w:rsid w:val="00913FFB"/>
    <w:rsid w:val="009179B1"/>
    <w:rsid w:val="009237CD"/>
    <w:rsid w:val="00934FE5"/>
    <w:rsid w:val="00996B49"/>
    <w:rsid w:val="009A60D5"/>
    <w:rsid w:val="009C38F9"/>
    <w:rsid w:val="00A04B14"/>
    <w:rsid w:val="00A26A55"/>
    <w:rsid w:val="00A32C51"/>
    <w:rsid w:val="00A56125"/>
    <w:rsid w:val="00A60044"/>
    <w:rsid w:val="00A74E63"/>
    <w:rsid w:val="00AA03A5"/>
    <w:rsid w:val="00AB6943"/>
    <w:rsid w:val="00AD1875"/>
    <w:rsid w:val="00AE3416"/>
    <w:rsid w:val="00AF2B82"/>
    <w:rsid w:val="00B33336"/>
    <w:rsid w:val="00B37E3C"/>
    <w:rsid w:val="00B4218F"/>
    <w:rsid w:val="00B90960"/>
    <w:rsid w:val="00BD4B36"/>
    <w:rsid w:val="00C1043B"/>
    <w:rsid w:val="00C27EA7"/>
    <w:rsid w:val="00C36630"/>
    <w:rsid w:val="00C42252"/>
    <w:rsid w:val="00C70D1B"/>
    <w:rsid w:val="00C875EB"/>
    <w:rsid w:val="00CA59A8"/>
    <w:rsid w:val="00CB7B3F"/>
    <w:rsid w:val="00CE31C8"/>
    <w:rsid w:val="00D01007"/>
    <w:rsid w:val="00D3046A"/>
    <w:rsid w:val="00D3142E"/>
    <w:rsid w:val="00D8059B"/>
    <w:rsid w:val="00D8115D"/>
    <w:rsid w:val="00D90BB1"/>
    <w:rsid w:val="00DA2D41"/>
    <w:rsid w:val="00DB2751"/>
    <w:rsid w:val="00DC31D4"/>
    <w:rsid w:val="00DE2B3E"/>
    <w:rsid w:val="00DF2696"/>
    <w:rsid w:val="00DF6E59"/>
    <w:rsid w:val="00E01A4D"/>
    <w:rsid w:val="00E07815"/>
    <w:rsid w:val="00E61FA7"/>
    <w:rsid w:val="00E6686C"/>
    <w:rsid w:val="00E67518"/>
    <w:rsid w:val="00E84CF4"/>
    <w:rsid w:val="00E8655D"/>
    <w:rsid w:val="00EC36F6"/>
    <w:rsid w:val="00ED7B5B"/>
    <w:rsid w:val="00EE1E15"/>
    <w:rsid w:val="00F25CCE"/>
    <w:rsid w:val="00F36615"/>
    <w:rsid w:val="00F42A2A"/>
    <w:rsid w:val="00F65EAF"/>
    <w:rsid w:val="00F95FF7"/>
    <w:rsid w:val="00FC605D"/>
    <w:rsid w:val="00FE3421"/>
    <w:rsid w:val="00FF36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5AAEF1"/>
  <w14:defaultImageDpi w14:val="330"/>
  <w15:docId w15:val="{58E8B0D6-91EC-47DB-897E-9785FE512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86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686C"/>
    <w:pPr>
      <w:ind w:left="720"/>
      <w:contextualSpacing/>
    </w:pPr>
  </w:style>
  <w:style w:type="paragraph" w:styleId="Header">
    <w:name w:val="header"/>
    <w:basedOn w:val="Normal"/>
    <w:link w:val="HeaderChar"/>
    <w:uiPriority w:val="99"/>
    <w:unhideWhenUsed/>
    <w:rsid w:val="00632B49"/>
    <w:pPr>
      <w:tabs>
        <w:tab w:val="center" w:pos="4320"/>
        <w:tab w:val="right" w:pos="8640"/>
      </w:tabs>
    </w:pPr>
  </w:style>
  <w:style w:type="character" w:customStyle="1" w:styleId="HeaderChar">
    <w:name w:val="Header Char"/>
    <w:basedOn w:val="DefaultParagraphFont"/>
    <w:link w:val="Header"/>
    <w:uiPriority w:val="99"/>
    <w:rsid w:val="00632B49"/>
  </w:style>
  <w:style w:type="paragraph" w:styleId="Footer">
    <w:name w:val="footer"/>
    <w:basedOn w:val="Normal"/>
    <w:link w:val="FooterChar"/>
    <w:uiPriority w:val="99"/>
    <w:unhideWhenUsed/>
    <w:rsid w:val="00632B49"/>
    <w:pPr>
      <w:tabs>
        <w:tab w:val="center" w:pos="4320"/>
        <w:tab w:val="right" w:pos="8640"/>
      </w:tabs>
    </w:pPr>
  </w:style>
  <w:style w:type="character" w:customStyle="1" w:styleId="FooterChar">
    <w:name w:val="Footer Char"/>
    <w:basedOn w:val="DefaultParagraphFont"/>
    <w:link w:val="Footer"/>
    <w:uiPriority w:val="99"/>
    <w:rsid w:val="00632B49"/>
  </w:style>
  <w:style w:type="character" w:styleId="Hyperlink">
    <w:name w:val="Hyperlink"/>
    <w:uiPriority w:val="99"/>
    <w:unhideWhenUsed/>
    <w:rsid w:val="000032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3904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borahteckoe@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91E03-D8CA-446C-997D-938146EE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5069</Words>
  <Characters>30161</Characters>
  <Application>Microsoft Office Word</Application>
  <DocSecurity>0</DocSecurity>
  <Lines>456</Lines>
  <Paragraphs>111</Paragraphs>
  <ScaleCrop>false</ScaleCrop>
  <HeadingPairs>
    <vt:vector size="2" baseType="variant">
      <vt:variant>
        <vt:lpstr>Title</vt:lpstr>
      </vt:variant>
      <vt:variant>
        <vt:i4>1</vt:i4>
      </vt:variant>
    </vt:vector>
  </HeadingPairs>
  <TitlesOfParts>
    <vt:vector size="1" baseType="lpstr">
      <vt:lpstr/>
    </vt:vector>
  </TitlesOfParts>
  <Company>Landed Design Solutions</Company>
  <LinksUpToDate>false</LinksUpToDate>
  <CharactersWithSpaces>35119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Liisa Maloney</dc:creator>
  <cp:keywords/>
  <dc:description/>
  <cp:lastModifiedBy>Accounts</cp:lastModifiedBy>
  <cp:revision>2</cp:revision>
  <cp:lastPrinted>2017-10-05T17:40:00Z</cp:lastPrinted>
  <dcterms:created xsi:type="dcterms:W3CDTF">2026-07-14T15:10:00Z</dcterms:created>
  <dcterms:modified xsi:type="dcterms:W3CDTF">2026-07-14T15:10:00Z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b0100133-4bb5-45dc-acee-196781b7c58b</vt:lpwstr>
  </property>
</Properties>
</file>