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63C003" w14:textId="77777777" w:rsidR="00324E6B" w:rsidRPr="00D121AA" w:rsidRDefault="00324E6B" w:rsidP="00324E6B">
      <w:pPr>
        <w:rPr>
          <w:rFonts w:ascii="Arial" w:hAnsi="Arial" w:cs="Arial"/>
          <w:b/>
          <w:bCs/>
          <w:u w:val="single"/>
        </w:rPr>
      </w:pPr>
      <w:bookmarkStart w:id="0" w:name="_Hlk64902880"/>
      <w:bookmarkStart w:id="1" w:name="_Hlk67663388"/>
      <w:bookmarkEnd w:id="0"/>
      <w:r w:rsidRPr="00D121AA">
        <w:rPr>
          <w:rFonts w:ascii="Arial" w:hAnsi="Arial" w:cs="Arial"/>
          <w:noProof/>
          <w:lang w:bidi="en-GB"/>
        </w:rPr>
        <w:drawing>
          <wp:anchor distT="0" distB="0" distL="114300" distR="114300" simplePos="0" relativeHeight="251659264" behindDoc="1" locked="0" layoutInCell="1" allowOverlap="1" wp14:anchorId="6DB4F583" wp14:editId="523BA484">
            <wp:simplePos x="0" y="0"/>
            <wp:positionH relativeFrom="margin">
              <wp:posOffset>-571500</wp:posOffset>
            </wp:positionH>
            <wp:positionV relativeFrom="margin">
              <wp:posOffset>9525</wp:posOffset>
            </wp:positionV>
            <wp:extent cx="6845300" cy="9543256"/>
            <wp:effectExtent l="0" t="0" r="0" b="1270"/>
            <wp:wrapNone/>
            <wp:docPr id="4" name="Picture 4" descr="CPU with binary numbers and blueprint">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PU with binary numbers and blueprint">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6853589" cy="9554812"/>
                    </a:xfrm>
                    <a:prstGeom prst="rect">
                      <a:avLst/>
                    </a:prstGeom>
                  </pic:spPr>
                </pic:pic>
              </a:graphicData>
            </a:graphic>
            <wp14:sizeRelH relativeFrom="page">
              <wp14:pctWidth>0</wp14:pctWidth>
            </wp14:sizeRelH>
            <wp14:sizeRelV relativeFrom="page">
              <wp14:pctHeight>0</wp14:pctHeight>
            </wp14:sizeRelV>
          </wp:anchor>
        </w:drawing>
      </w:r>
    </w:p>
    <w:p w14:paraId="5DC9E0DF" w14:textId="77777777" w:rsidR="00324E6B" w:rsidRPr="00D121AA" w:rsidRDefault="00324E6B" w:rsidP="00324E6B">
      <w:pPr>
        <w:rPr>
          <w:rFonts w:ascii="Arial" w:hAnsi="Arial" w:cs="Arial"/>
          <w:b/>
          <w:bCs/>
          <w:u w:val="single"/>
        </w:rPr>
      </w:pPr>
    </w:p>
    <w:p w14:paraId="24C4A42E" w14:textId="77777777" w:rsidR="00324E6B" w:rsidRPr="00D121AA" w:rsidRDefault="00324E6B" w:rsidP="00324E6B">
      <w:pPr>
        <w:rPr>
          <w:rFonts w:ascii="Arial" w:hAnsi="Arial" w:cs="Arial"/>
          <w:b/>
          <w:bCs/>
          <w:u w:val="single"/>
        </w:rPr>
      </w:pPr>
      <w:bookmarkStart w:id="2" w:name="_Hlk63787114"/>
      <w:bookmarkEnd w:id="2"/>
    </w:p>
    <w:p w14:paraId="26DB3208" w14:textId="77777777" w:rsidR="00324E6B" w:rsidRPr="00D121AA" w:rsidRDefault="00324E6B" w:rsidP="00324E6B">
      <w:pPr>
        <w:rPr>
          <w:rFonts w:ascii="Arial" w:hAnsi="Arial" w:cs="Arial"/>
          <w:b/>
          <w:bCs/>
          <w:u w:val="single"/>
        </w:rPr>
      </w:pPr>
    </w:p>
    <w:p w14:paraId="421B3506" w14:textId="77777777" w:rsidR="00324E6B" w:rsidRPr="00D121AA" w:rsidRDefault="00324E6B" w:rsidP="00324E6B">
      <w:pPr>
        <w:rPr>
          <w:rFonts w:ascii="Arial" w:hAnsi="Arial" w:cs="Arial"/>
          <w:b/>
          <w:bCs/>
          <w:u w:val="single"/>
        </w:rPr>
      </w:pPr>
    </w:p>
    <w:p w14:paraId="28CDF209" w14:textId="77777777" w:rsidR="00324E6B" w:rsidRPr="00D121AA" w:rsidRDefault="00324E6B" w:rsidP="00324E6B">
      <w:pPr>
        <w:rPr>
          <w:rFonts w:ascii="Arial" w:hAnsi="Arial" w:cs="Arial"/>
          <w:b/>
          <w:bCs/>
          <w:u w:val="single"/>
        </w:rPr>
      </w:pPr>
    </w:p>
    <w:p w14:paraId="7FCB085A" w14:textId="77777777" w:rsidR="00324E6B" w:rsidRPr="00D121AA" w:rsidRDefault="00324E6B" w:rsidP="00324E6B">
      <w:pPr>
        <w:rPr>
          <w:rFonts w:ascii="Arial" w:hAnsi="Arial" w:cs="Arial"/>
          <w:b/>
          <w:bCs/>
          <w:u w:val="single"/>
        </w:rPr>
      </w:pPr>
    </w:p>
    <w:p w14:paraId="2B0C50AB" w14:textId="77777777" w:rsidR="00324E6B" w:rsidRPr="00D121AA" w:rsidRDefault="00324E6B" w:rsidP="00324E6B">
      <w:pPr>
        <w:rPr>
          <w:rFonts w:ascii="Arial" w:hAnsi="Arial" w:cs="Arial"/>
          <w:b/>
          <w:bCs/>
          <w:u w:val="single"/>
        </w:rPr>
      </w:pPr>
    </w:p>
    <w:p w14:paraId="127F8039" w14:textId="77777777" w:rsidR="00324E6B" w:rsidRPr="00D121AA" w:rsidRDefault="00324E6B" w:rsidP="00324E6B">
      <w:pPr>
        <w:rPr>
          <w:rFonts w:ascii="Arial" w:hAnsi="Arial" w:cs="Arial"/>
          <w:b/>
          <w:bCs/>
          <w:u w:val="single"/>
        </w:rPr>
      </w:pPr>
    </w:p>
    <w:p w14:paraId="4066C4DA" w14:textId="77777777" w:rsidR="00324E6B" w:rsidRPr="00D121AA" w:rsidRDefault="00324E6B" w:rsidP="00324E6B">
      <w:pPr>
        <w:rPr>
          <w:rFonts w:ascii="Arial" w:hAnsi="Arial" w:cs="Arial"/>
          <w:b/>
          <w:bCs/>
          <w:u w:val="single"/>
        </w:rPr>
      </w:pPr>
      <w:r w:rsidRPr="00D121AA">
        <w:rPr>
          <w:rFonts w:ascii="Arial" w:hAnsi="Arial" w:cs="Arial"/>
          <w:noProof/>
          <w:lang w:bidi="en-GB"/>
        </w:rPr>
        <mc:AlternateContent>
          <mc:Choice Requires="wps">
            <w:drawing>
              <wp:anchor distT="0" distB="0" distL="114300" distR="114300" simplePos="0" relativeHeight="251660288" behindDoc="1" locked="0" layoutInCell="1" allowOverlap="1" wp14:anchorId="55233498" wp14:editId="42A5807D">
                <wp:simplePos x="0" y="0"/>
                <wp:positionH relativeFrom="column">
                  <wp:posOffset>-552450</wp:posOffset>
                </wp:positionH>
                <wp:positionV relativeFrom="paragraph">
                  <wp:posOffset>301624</wp:posOffset>
                </wp:positionV>
                <wp:extent cx="5735320" cy="6353175"/>
                <wp:effectExtent l="0" t="0" r="0" b="9525"/>
                <wp:wrapNone/>
                <wp:docPr id="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35317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rgbClr val="002060"/>
                        </a:solidFill>
                        <a:ln w="12700">
                          <a:miter lim="400000"/>
                        </a:ln>
                      </wps:spPr>
                      <wps:bodyPr lIns="38100" tIns="38100" rIns="38100" bIns="38100" anchor="ctr"/>
                    </wps:wsp>
                  </a:graphicData>
                </a:graphic>
                <wp14:sizeRelV relativeFrom="margin">
                  <wp14:pctHeight>0</wp14:pctHeight>
                </wp14:sizeRelV>
              </wp:anchor>
            </w:drawing>
          </mc:Choice>
          <mc:Fallback>
            <w:pict>
              <v:shape w14:anchorId="1CA0693F" id="Shape" o:spid="_x0000_s1026" alt="&quot;&quot;" style="position:absolute;margin-left:-43.5pt;margin-top:23.75pt;width:451.6pt;height:500.2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" path="m,l21600,14168r,7432l,21600,,xe" fillcolor="#002060" stroked="f" strokeweight="1pt">
                <v:stroke miterlimit="4" joinstyle="miter"/>
                <v:path arrowok="t" o:extrusionok="f" o:connecttype="custom" o:connectlocs="2867660,3176588;2867660,3176588;2867660,3176588;2867660,3176588" o:connectangles="0,90,180,270"/>
              </v:shape>
            </w:pict>
          </mc:Fallback>
        </mc:AlternateContent>
      </w:r>
    </w:p>
    <w:p w14:paraId="419AB73C" w14:textId="77777777" w:rsidR="00324E6B" w:rsidRPr="00D121AA" w:rsidRDefault="00324E6B" w:rsidP="00324E6B">
      <w:pPr>
        <w:rPr>
          <w:rFonts w:ascii="Arial" w:hAnsi="Arial" w:cs="Arial"/>
          <w:b/>
          <w:bCs/>
          <w:u w:val="single"/>
        </w:rPr>
      </w:pPr>
    </w:p>
    <w:p w14:paraId="6774630B" w14:textId="77777777" w:rsidR="00324E6B" w:rsidRPr="00D121AA" w:rsidRDefault="00324E6B" w:rsidP="00324E6B">
      <w:pPr>
        <w:rPr>
          <w:rFonts w:ascii="Arial" w:hAnsi="Arial" w:cs="Arial"/>
          <w:b/>
          <w:bCs/>
          <w:u w:val="single"/>
        </w:rPr>
      </w:pPr>
    </w:p>
    <w:p w14:paraId="77088C90" w14:textId="77777777" w:rsidR="00324E6B" w:rsidRPr="00D121AA" w:rsidRDefault="00324E6B" w:rsidP="00324E6B">
      <w:pPr>
        <w:rPr>
          <w:rFonts w:ascii="Arial" w:hAnsi="Arial" w:cs="Arial"/>
          <w:b/>
          <w:bCs/>
          <w:u w:val="single"/>
        </w:rPr>
      </w:pPr>
    </w:p>
    <w:p w14:paraId="1E055BE9" w14:textId="77777777" w:rsidR="00324E6B" w:rsidRPr="00D121AA" w:rsidRDefault="00324E6B" w:rsidP="00324E6B">
      <w:pPr>
        <w:rPr>
          <w:rFonts w:ascii="Arial" w:hAnsi="Arial" w:cs="Arial"/>
          <w:b/>
          <w:bCs/>
          <w:u w:val="single"/>
        </w:rPr>
      </w:pPr>
    </w:p>
    <w:p w14:paraId="4EA3CD30" w14:textId="77777777" w:rsidR="00324E6B" w:rsidRPr="00D121AA" w:rsidRDefault="00324E6B" w:rsidP="00324E6B">
      <w:pPr>
        <w:rPr>
          <w:rFonts w:ascii="Arial" w:hAnsi="Arial" w:cs="Arial"/>
          <w:b/>
          <w:bCs/>
          <w:u w:val="single"/>
        </w:rPr>
      </w:pPr>
    </w:p>
    <w:p w14:paraId="7D039894" w14:textId="77777777" w:rsidR="00324E6B" w:rsidRPr="00D121AA" w:rsidRDefault="00324E6B" w:rsidP="00324E6B">
      <w:pPr>
        <w:rPr>
          <w:rFonts w:ascii="Arial" w:hAnsi="Arial" w:cs="Arial"/>
          <w:b/>
          <w:bCs/>
          <w:u w:val="single"/>
        </w:rPr>
      </w:pPr>
    </w:p>
    <w:p w14:paraId="0E01666C" w14:textId="77777777" w:rsidR="00324E6B" w:rsidRPr="00D121AA" w:rsidRDefault="00324E6B" w:rsidP="00324E6B">
      <w:pPr>
        <w:rPr>
          <w:rFonts w:ascii="Arial" w:hAnsi="Arial" w:cs="Arial"/>
          <w:b/>
          <w:bCs/>
          <w:u w:val="single"/>
        </w:rPr>
      </w:pPr>
    </w:p>
    <w:p w14:paraId="66C2EC10" w14:textId="77777777" w:rsidR="00324E6B" w:rsidRPr="00D121AA" w:rsidRDefault="00324E6B" w:rsidP="00324E6B">
      <w:pPr>
        <w:rPr>
          <w:rFonts w:ascii="Arial" w:hAnsi="Arial" w:cs="Arial"/>
          <w:b/>
          <w:bCs/>
          <w:u w:val="single"/>
        </w:rPr>
      </w:pPr>
    </w:p>
    <w:p w14:paraId="5EE70FCE" w14:textId="77777777" w:rsidR="00324E6B" w:rsidRPr="00D121AA" w:rsidRDefault="00324E6B" w:rsidP="00324E6B">
      <w:pPr>
        <w:rPr>
          <w:rFonts w:ascii="Arial" w:hAnsi="Arial" w:cs="Arial"/>
          <w:b/>
          <w:bCs/>
          <w:u w:val="single"/>
        </w:rPr>
      </w:pPr>
    </w:p>
    <w:p w14:paraId="6156448D" w14:textId="77777777" w:rsidR="00324E6B" w:rsidRPr="00D121AA" w:rsidRDefault="00324E6B" w:rsidP="00324E6B">
      <w:pPr>
        <w:rPr>
          <w:rFonts w:ascii="Arial" w:hAnsi="Arial" w:cs="Arial"/>
          <w:b/>
          <w:bCs/>
          <w:u w:val="single"/>
        </w:rPr>
      </w:pPr>
    </w:p>
    <w:p w14:paraId="4590B295" w14:textId="77777777" w:rsidR="00324E6B" w:rsidRPr="00D121AA" w:rsidRDefault="00324E6B" w:rsidP="00324E6B">
      <w:pPr>
        <w:rPr>
          <w:rFonts w:ascii="Arial" w:hAnsi="Arial" w:cs="Arial"/>
          <w:b/>
          <w:bCs/>
          <w:u w:val="single"/>
        </w:rPr>
      </w:pPr>
    </w:p>
    <w:p w14:paraId="5B1FE468" w14:textId="77777777" w:rsidR="00324E6B" w:rsidRPr="00D121AA" w:rsidRDefault="00324E6B" w:rsidP="00324E6B">
      <w:pPr>
        <w:rPr>
          <w:rFonts w:ascii="Arial" w:hAnsi="Arial" w:cs="Arial"/>
          <w:b/>
          <w:bCs/>
          <w:u w:val="single"/>
        </w:rPr>
      </w:pPr>
      <w:r w:rsidRPr="00D121AA">
        <w:rPr>
          <w:rFonts w:ascii="Arial" w:hAnsi="Arial" w:cs="Arial"/>
          <w:noProof/>
          <w:lang w:bidi="en-GB"/>
        </w:rPr>
        <mc:AlternateContent>
          <mc:Choice Requires="wps">
            <w:drawing>
              <wp:anchor distT="0" distB="0" distL="114300" distR="114300" simplePos="0" relativeHeight="251661312" behindDoc="0" locked="0" layoutInCell="1" allowOverlap="1" wp14:anchorId="623F0A02" wp14:editId="276FDD53">
                <wp:simplePos x="0" y="0"/>
                <wp:positionH relativeFrom="column">
                  <wp:posOffset>-228600</wp:posOffset>
                </wp:positionH>
                <wp:positionV relativeFrom="paragraph">
                  <wp:posOffset>205740</wp:posOffset>
                </wp:positionV>
                <wp:extent cx="3978275" cy="2552700"/>
                <wp:effectExtent l="0" t="0" r="0" b="0"/>
                <wp:wrapNone/>
                <wp:docPr id="3" name="Text Box 3"/>
                <wp:cNvGraphicFramePr/>
                <a:graphic xmlns:a="http://schemas.openxmlformats.org/drawingml/2006/main">
                  <a:graphicData uri="http://schemas.microsoft.com/office/word/2010/wordprocessingShape">
                    <wps:wsp>
                      <wps:cNvSpPr txBox="1"/>
                      <wps:spPr>
                        <a:xfrm>
                          <a:off x="0" y="0"/>
                          <a:ext cx="3978275" cy="25527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C1B3938" w14:textId="77777777" w:rsidR="00530F42" w:rsidRDefault="00530F42" w:rsidP="00324E6B">
                            <w:pPr>
                              <w:rPr>
                                <w:color w:val="FFFFFF" w:themeColor="background1"/>
                              </w:rPr>
                            </w:pPr>
                            <w:r w:rsidRPr="00084EDA">
                              <w:rPr>
                                <w:color w:val="FFFFFF" w:themeColor="background1"/>
                                <w:sz w:val="36"/>
                                <w:szCs w:val="36"/>
                              </w:rPr>
                              <w:t xml:space="preserve">Richard Stephens </w:t>
                            </w:r>
                            <w:r>
                              <w:rPr>
                                <w:color w:val="FFFFFF" w:themeColor="background1"/>
                              </w:rPr>
                              <w:br/>
                              <w:t>Student Number: STE19853654</w:t>
                            </w:r>
                          </w:p>
                          <w:p w14:paraId="5B6EC733" w14:textId="25D540F8" w:rsidR="00530F42" w:rsidRDefault="00530F42" w:rsidP="00324E6B">
                            <w:pPr>
                              <w:spacing w:before="120" w:after="120"/>
                              <w:rPr>
                                <w:rFonts w:ascii="Arial" w:hAnsi="Arial" w:cs="Arial"/>
                                <w:b/>
                                <w:color w:val="FFFFFF" w:themeColor="background1"/>
                                <w:sz w:val="28"/>
                                <w:szCs w:val="28"/>
                              </w:rPr>
                            </w:pPr>
                            <w:r>
                              <w:rPr>
                                <w:rFonts w:ascii="Arial" w:hAnsi="Arial" w:cs="Arial"/>
                                <w:b/>
                                <w:bCs/>
                                <w:color w:val="FFFFFF" w:themeColor="background1"/>
                                <w:sz w:val="28"/>
                                <w:szCs w:val="28"/>
                              </w:rPr>
                              <w:t>Computer Architecture and Operating Systems</w:t>
                            </w:r>
                          </w:p>
                          <w:p w14:paraId="43DCCFA9" w14:textId="0EA73C44" w:rsidR="00530F42" w:rsidRPr="00F55E9D" w:rsidRDefault="00530F42" w:rsidP="00324E6B">
                            <w:pPr>
                              <w:rPr>
                                <w:rFonts w:ascii="Arial" w:hAnsi="Arial" w:cs="Arial"/>
                                <w:color w:val="FFFFFF" w:themeColor="background1"/>
                                <w:sz w:val="28"/>
                                <w:szCs w:val="28"/>
                              </w:rPr>
                            </w:pPr>
                            <w:r>
                              <w:rPr>
                                <w:rFonts w:ascii="Arial" w:hAnsi="Arial" w:cs="Arial"/>
                                <w:color w:val="FFFFFF" w:themeColor="background1"/>
                                <w:sz w:val="28"/>
                                <w:szCs w:val="28"/>
                              </w:rPr>
                              <w:t>Generation Gaming – Proposed PC Builds</w:t>
                            </w:r>
                          </w:p>
                          <w:p w14:paraId="6115CC7E" w14:textId="156C1FA9" w:rsidR="00530F42" w:rsidRPr="00324E6B" w:rsidRDefault="00530F42" w:rsidP="00324E6B">
                            <w:r>
                              <w:rPr>
                                <w:color w:val="FFFFFF" w:themeColor="background1"/>
                              </w:rPr>
                              <w:t xml:space="preserve">Module Code: </w:t>
                            </w:r>
                            <w:r w:rsidRPr="00084EDA">
                              <w:rPr>
                                <w:color w:val="FFFFFF" w:themeColor="background1"/>
                              </w:rPr>
                              <w:t xml:space="preserve"> </w:t>
                            </w:r>
                            <w:r>
                              <w:rPr>
                                <w:color w:val="FFFFFF" w:themeColor="background1"/>
                              </w:rPr>
                              <w:t>ACCA4023</w:t>
                            </w:r>
                          </w:p>
                          <w:p w14:paraId="1C52EB79" w14:textId="62216570" w:rsidR="00530F42" w:rsidRPr="00084EDA" w:rsidRDefault="00530F42" w:rsidP="00324E6B">
                            <w:pPr>
                              <w:spacing w:before="120" w:after="120"/>
                              <w:rPr>
                                <w:rFonts w:ascii="Arial" w:hAnsi="Arial" w:cs="Arial"/>
                                <w:bCs/>
                                <w:color w:val="FFFFFF" w:themeColor="background1"/>
                              </w:rPr>
                            </w:pPr>
                            <w:r>
                              <w:rPr>
                                <w:rFonts w:ascii="Arial" w:hAnsi="Arial" w:cs="Arial"/>
                                <w:bCs/>
                                <w:color w:val="FFFFFF" w:themeColor="background1"/>
                              </w:rPr>
                              <w:t>26</w:t>
                            </w:r>
                            <w:r w:rsidRPr="00F55E9D">
                              <w:rPr>
                                <w:rFonts w:ascii="Arial" w:hAnsi="Arial" w:cs="Arial"/>
                                <w:bCs/>
                                <w:color w:val="FFFFFF" w:themeColor="background1"/>
                                <w:vertAlign w:val="superscript"/>
                              </w:rPr>
                              <w:t>th</w:t>
                            </w:r>
                            <w:r>
                              <w:rPr>
                                <w:rFonts w:ascii="Arial" w:hAnsi="Arial" w:cs="Arial"/>
                                <w:bCs/>
                                <w:color w:val="FFFFFF" w:themeColor="background1"/>
                              </w:rPr>
                              <w:t xml:space="preserve"> March 2021</w:t>
                            </w:r>
                          </w:p>
                          <w:p w14:paraId="34203170" w14:textId="77777777" w:rsidR="00530F42" w:rsidRDefault="00530F42" w:rsidP="00324E6B">
                            <w:pPr>
                              <w:rPr>
                                <w:color w:val="FFFFFF" w:themeColor="background1"/>
                              </w:rPr>
                            </w:pPr>
                          </w:p>
                          <w:p w14:paraId="52155D2B" w14:textId="77777777" w:rsidR="00530F42" w:rsidRPr="00084EDA" w:rsidRDefault="00530F42" w:rsidP="00324E6B">
                            <w:pPr>
                              <w:rPr>
                                <w:color w:val="FFFFFF" w:themeColor="background1"/>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23F0A02" id="_x0000_t202" coordsize="21600,21600" o:spt="202" path="m,l,21600r21600,l21600,xe">
                <v:stroke joinstyle="miter"/>
                <v:path gradientshapeok="t" o:connecttype="rect"/>
              </v:shapetype>
              <v:shape id="Text Box 3" o:spid="_x0000_s1026" type="#_x0000_t202" style="position:absolute;margin-left:-18pt;margin-top:16.2pt;width:313.25pt;height:20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" filled="f" stroked="f" strokeweight="1pt">
                <v:stroke miterlimit="4"/>
                <v:textbox inset="4pt,4pt,4pt,4pt">
                  <w:txbxContent>
                    <w:p w14:paraId="1C1B3938" w14:textId="77777777" w:rsidR="00530F42" w:rsidRDefault="00530F42" w:rsidP="00324E6B">
                      <w:pPr>
                        <w:rPr>
                          <w:color w:val="FFFFFF" w:themeColor="background1"/>
                        </w:rPr>
                      </w:pPr>
                      <w:r w:rsidRPr="00084EDA">
                        <w:rPr>
                          <w:color w:val="FFFFFF" w:themeColor="background1"/>
                          <w:sz w:val="36"/>
                          <w:szCs w:val="36"/>
                        </w:rPr>
                        <w:t xml:space="preserve">Richard Stephens </w:t>
                      </w:r>
                      <w:r>
                        <w:rPr>
                          <w:color w:val="FFFFFF" w:themeColor="background1"/>
                        </w:rPr>
                        <w:br/>
                        <w:t>Student Number: STE19853654</w:t>
                      </w:r>
                    </w:p>
                    <w:p w14:paraId="5B6EC733" w14:textId="25D540F8" w:rsidR="00530F42" w:rsidRDefault="00530F42" w:rsidP="00324E6B">
                      <w:pPr>
                        <w:spacing w:before="120" w:after="120"/>
                        <w:rPr>
                          <w:rFonts w:ascii="Arial" w:hAnsi="Arial" w:cs="Arial"/>
                          <w:b/>
                          <w:color w:val="FFFFFF" w:themeColor="background1"/>
                          <w:sz w:val="28"/>
                          <w:szCs w:val="28"/>
                        </w:rPr>
                      </w:pPr>
                      <w:r>
                        <w:rPr>
                          <w:rFonts w:ascii="Arial" w:hAnsi="Arial" w:cs="Arial"/>
                          <w:b/>
                          <w:bCs/>
                          <w:color w:val="FFFFFF" w:themeColor="background1"/>
                          <w:sz w:val="28"/>
                          <w:szCs w:val="28"/>
                        </w:rPr>
                        <w:t>Computer Architecture and Operating Systems</w:t>
                      </w:r>
                    </w:p>
                    <w:p w14:paraId="43DCCFA9" w14:textId="0EA73C44" w:rsidR="00530F42" w:rsidRPr="00F55E9D" w:rsidRDefault="00530F42" w:rsidP="00324E6B">
                      <w:pPr>
                        <w:rPr>
                          <w:rFonts w:ascii="Arial" w:hAnsi="Arial" w:cs="Arial"/>
                          <w:color w:val="FFFFFF" w:themeColor="background1"/>
                          <w:sz w:val="28"/>
                          <w:szCs w:val="28"/>
                        </w:rPr>
                      </w:pPr>
                      <w:r>
                        <w:rPr>
                          <w:rFonts w:ascii="Arial" w:hAnsi="Arial" w:cs="Arial"/>
                          <w:color w:val="FFFFFF" w:themeColor="background1"/>
                          <w:sz w:val="28"/>
                          <w:szCs w:val="28"/>
                        </w:rPr>
                        <w:t>Generation Gaming – Proposed PC Builds</w:t>
                      </w:r>
                    </w:p>
                    <w:p w14:paraId="6115CC7E" w14:textId="156C1FA9" w:rsidR="00530F42" w:rsidRPr="00324E6B" w:rsidRDefault="00530F42" w:rsidP="00324E6B">
                      <w:r>
                        <w:rPr>
                          <w:color w:val="FFFFFF" w:themeColor="background1"/>
                        </w:rPr>
                        <w:t xml:space="preserve">Module Code: </w:t>
                      </w:r>
                      <w:r w:rsidRPr="00084EDA">
                        <w:rPr>
                          <w:color w:val="FFFFFF" w:themeColor="background1"/>
                        </w:rPr>
                        <w:t xml:space="preserve"> </w:t>
                      </w:r>
                      <w:r>
                        <w:rPr>
                          <w:color w:val="FFFFFF" w:themeColor="background1"/>
                        </w:rPr>
                        <w:t>ACCA4023</w:t>
                      </w:r>
                    </w:p>
                    <w:p w14:paraId="1C52EB79" w14:textId="62216570" w:rsidR="00530F42" w:rsidRPr="00084EDA" w:rsidRDefault="00530F42" w:rsidP="00324E6B">
                      <w:pPr>
                        <w:spacing w:before="120" w:after="120"/>
                        <w:rPr>
                          <w:rFonts w:ascii="Arial" w:hAnsi="Arial" w:cs="Arial"/>
                          <w:bCs/>
                          <w:color w:val="FFFFFF" w:themeColor="background1"/>
                        </w:rPr>
                      </w:pPr>
                      <w:r>
                        <w:rPr>
                          <w:rFonts w:ascii="Arial" w:hAnsi="Arial" w:cs="Arial"/>
                          <w:bCs/>
                          <w:color w:val="FFFFFF" w:themeColor="background1"/>
                        </w:rPr>
                        <w:t>26</w:t>
                      </w:r>
                      <w:r w:rsidRPr="00F55E9D">
                        <w:rPr>
                          <w:rFonts w:ascii="Arial" w:hAnsi="Arial" w:cs="Arial"/>
                          <w:bCs/>
                          <w:color w:val="FFFFFF" w:themeColor="background1"/>
                          <w:vertAlign w:val="superscript"/>
                        </w:rPr>
                        <w:t>th</w:t>
                      </w:r>
                      <w:r>
                        <w:rPr>
                          <w:rFonts w:ascii="Arial" w:hAnsi="Arial" w:cs="Arial"/>
                          <w:bCs/>
                          <w:color w:val="FFFFFF" w:themeColor="background1"/>
                        </w:rPr>
                        <w:t xml:space="preserve"> March 2021</w:t>
                      </w:r>
                    </w:p>
                    <w:p w14:paraId="34203170" w14:textId="77777777" w:rsidR="00530F42" w:rsidRDefault="00530F42" w:rsidP="00324E6B">
                      <w:pPr>
                        <w:rPr>
                          <w:color w:val="FFFFFF" w:themeColor="background1"/>
                        </w:rPr>
                      </w:pPr>
                    </w:p>
                    <w:p w14:paraId="52155D2B" w14:textId="77777777" w:rsidR="00530F42" w:rsidRPr="00084EDA" w:rsidRDefault="00530F42" w:rsidP="00324E6B">
                      <w:pPr>
                        <w:rPr>
                          <w:color w:val="FFFFFF" w:themeColor="background1"/>
                        </w:rPr>
                      </w:pPr>
                    </w:p>
                  </w:txbxContent>
                </v:textbox>
              </v:shape>
            </w:pict>
          </mc:Fallback>
        </mc:AlternateContent>
      </w:r>
    </w:p>
    <w:p w14:paraId="718A414B" w14:textId="77777777" w:rsidR="00324E6B" w:rsidRPr="00D121AA" w:rsidRDefault="00324E6B" w:rsidP="00324E6B">
      <w:pPr>
        <w:rPr>
          <w:rFonts w:ascii="Arial" w:hAnsi="Arial" w:cs="Arial"/>
          <w:b/>
          <w:bCs/>
          <w:u w:val="single"/>
        </w:rPr>
      </w:pPr>
    </w:p>
    <w:p w14:paraId="5FF7E071" w14:textId="77777777" w:rsidR="00324E6B" w:rsidRPr="00D121AA" w:rsidRDefault="00324E6B" w:rsidP="00324E6B">
      <w:pPr>
        <w:rPr>
          <w:rFonts w:ascii="Arial" w:hAnsi="Arial" w:cs="Arial"/>
          <w:b/>
          <w:bCs/>
          <w:u w:val="single"/>
        </w:rPr>
      </w:pPr>
    </w:p>
    <w:p w14:paraId="436A352E" w14:textId="77777777" w:rsidR="00324E6B" w:rsidRPr="00D121AA" w:rsidRDefault="00324E6B" w:rsidP="00324E6B">
      <w:pPr>
        <w:rPr>
          <w:rFonts w:ascii="Arial" w:hAnsi="Arial" w:cs="Arial"/>
          <w:b/>
          <w:bCs/>
          <w:u w:val="single"/>
        </w:rPr>
      </w:pPr>
    </w:p>
    <w:p w14:paraId="5C86EF4A" w14:textId="77777777" w:rsidR="00324E6B" w:rsidRPr="00D121AA" w:rsidRDefault="00324E6B" w:rsidP="00324E6B">
      <w:pPr>
        <w:rPr>
          <w:rFonts w:ascii="Arial" w:hAnsi="Arial" w:cs="Arial"/>
          <w:b/>
          <w:bCs/>
          <w:u w:val="single"/>
        </w:rPr>
      </w:pPr>
    </w:p>
    <w:p w14:paraId="3F96D1F5" w14:textId="77777777" w:rsidR="00324E6B" w:rsidRPr="00D121AA" w:rsidRDefault="00324E6B" w:rsidP="00324E6B">
      <w:pPr>
        <w:rPr>
          <w:rFonts w:ascii="Arial" w:hAnsi="Arial" w:cs="Arial"/>
          <w:b/>
          <w:bCs/>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026"/>
      </w:tblGrid>
      <w:tr w:rsidR="00324E6B" w:rsidRPr="00D121AA" w14:paraId="461F1FF8" w14:textId="77777777" w:rsidTr="00996E6F">
        <w:trPr>
          <w:trHeight w:val="1576"/>
        </w:trPr>
        <w:tc>
          <w:tcPr>
            <w:tcW w:w="9026" w:type="dxa"/>
          </w:tcPr>
          <w:p w14:paraId="1801894F" w14:textId="77777777" w:rsidR="00324E6B" w:rsidRPr="00D121AA" w:rsidRDefault="00324E6B" w:rsidP="00996E6F">
            <w:pPr>
              <w:keepNext/>
              <w:keepLines/>
              <w:shd w:val="clear" w:color="auto" w:fill="002060"/>
              <w:spacing w:before="40" w:after="0"/>
              <w:outlineLvl w:val="1"/>
              <w:rPr>
                <w:rFonts w:ascii="Arial" w:eastAsiaTheme="majorEastAsia" w:hAnsi="Arial" w:cs="Arial"/>
                <w:color w:val="FFFFFF" w:themeColor="background1"/>
                <w:sz w:val="22"/>
                <w:szCs w:val="22"/>
              </w:rPr>
            </w:pPr>
            <w:bookmarkStart w:id="3" w:name="_Hlk66268589"/>
            <w:bookmarkStart w:id="4" w:name="_Hlk64903491"/>
          </w:p>
          <w:p w14:paraId="0DFD655B" w14:textId="77777777" w:rsidR="00324E6B" w:rsidRPr="00D121AA" w:rsidRDefault="00324E6B" w:rsidP="00996E6F">
            <w:pPr>
              <w:keepNext/>
              <w:keepLines/>
              <w:shd w:val="clear" w:color="auto" w:fill="002060"/>
              <w:spacing w:before="40" w:after="0"/>
              <w:outlineLvl w:val="1"/>
              <w:rPr>
                <w:rFonts w:ascii="Arial" w:eastAsiaTheme="majorEastAsia" w:hAnsi="Arial" w:cs="Arial"/>
                <w:color w:val="FFFFFF" w:themeColor="background1"/>
                <w:sz w:val="22"/>
                <w:szCs w:val="22"/>
              </w:rPr>
            </w:pPr>
            <w:r w:rsidRPr="00D121AA">
              <w:rPr>
                <w:rFonts w:ascii="Arial" w:eastAsiaTheme="majorEastAsia" w:hAnsi="Arial" w:cs="Arial"/>
                <w:color w:val="FFFFFF" w:themeColor="background1"/>
                <w:sz w:val="22"/>
                <w:szCs w:val="22"/>
              </w:rPr>
              <w:t>Contents</w:t>
            </w:r>
          </w:p>
          <w:p w14:paraId="4D261CBD" w14:textId="77777777" w:rsidR="00324E6B" w:rsidRPr="00D121AA" w:rsidRDefault="00324E6B" w:rsidP="00996E6F">
            <w:pPr>
              <w:keepNext/>
              <w:keepLines/>
              <w:spacing w:before="40" w:after="0"/>
              <w:outlineLvl w:val="1"/>
              <w:rPr>
                <w:rFonts w:ascii="Arial" w:eastAsiaTheme="majorEastAsia" w:hAnsi="Arial" w:cs="Arial"/>
                <w:noProof/>
                <w:color w:val="2F5496" w:themeColor="accent1" w:themeShade="BF"/>
                <w:sz w:val="22"/>
                <w:szCs w:val="22"/>
              </w:rPr>
            </w:pPr>
          </w:p>
          <w:tbl>
            <w:tblPr>
              <w:tblStyle w:val="PlainTable4"/>
              <w:tblW w:w="9072" w:type="dxa"/>
              <w:tblLook w:val="04A0" w:firstRow="1" w:lastRow="0" w:firstColumn="1" w:lastColumn="0" w:noHBand="0" w:noVBand="1"/>
            </w:tblPr>
            <w:tblGrid>
              <w:gridCol w:w="6946"/>
              <w:gridCol w:w="2126"/>
            </w:tblGrid>
            <w:tr w:rsidR="007163FB" w:rsidRPr="008D4B77" w14:paraId="02E79907" w14:textId="77777777" w:rsidTr="00420D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59101814"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Name</w:t>
                  </w:r>
                </w:p>
              </w:tc>
              <w:tc>
                <w:tcPr>
                  <w:tcW w:w="1172" w:type="pct"/>
                  <w:vAlign w:val="center"/>
                </w:tcPr>
                <w:p w14:paraId="59789B38" w14:textId="77777777" w:rsidR="007163FB" w:rsidRPr="008D4B77" w:rsidRDefault="007163FB" w:rsidP="007163FB">
                  <w:pPr>
                    <w:spacing w:after="0"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noProof/>
                    </w:rPr>
                  </w:pPr>
                  <w:r w:rsidRPr="008D4B77">
                    <w:rPr>
                      <w:rFonts w:ascii="Arial" w:hAnsi="Arial" w:cs="Arial"/>
                      <w:noProof/>
                    </w:rPr>
                    <w:t>Page Number</w:t>
                  </w:r>
                </w:p>
              </w:tc>
            </w:tr>
            <w:tr w:rsidR="007163FB" w:rsidRPr="008D4B77" w14:paraId="65D64C8C"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09E64151"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Header Page</w:t>
                  </w:r>
                </w:p>
              </w:tc>
              <w:tc>
                <w:tcPr>
                  <w:tcW w:w="1172" w:type="pct"/>
                  <w:shd w:val="clear" w:color="auto" w:fill="FFFFFF" w:themeFill="background1"/>
                  <w:vAlign w:val="center"/>
                </w:tcPr>
                <w:p w14:paraId="61647480"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sidRPr="008D4B77">
                    <w:rPr>
                      <w:rFonts w:ascii="Arial" w:hAnsi="Arial" w:cs="Arial"/>
                      <w:noProof/>
                    </w:rPr>
                    <w:t>1</w:t>
                  </w:r>
                </w:p>
              </w:tc>
            </w:tr>
            <w:tr w:rsidR="007163FB" w:rsidRPr="008D4B77" w14:paraId="561FD6C1"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694383A7"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Contents Page</w:t>
                  </w:r>
                </w:p>
              </w:tc>
              <w:tc>
                <w:tcPr>
                  <w:tcW w:w="1172" w:type="pct"/>
                  <w:vAlign w:val="center"/>
                </w:tcPr>
                <w:p w14:paraId="5E1E93FA"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sidRPr="008D4B77">
                    <w:rPr>
                      <w:rFonts w:ascii="Arial" w:hAnsi="Arial" w:cs="Arial"/>
                      <w:noProof/>
                    </w:rPr>
                    <w:t>2</w:t>
                  </w:r>
                </w:p>
              </w:tc>
            </w:tr>
            <w:tr w:rsidR="007163FB" w:rsidRPr="008D4B77" w14:paraId="7148DE0C"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1E7E8A66"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Introduction</w:t>
                  </w:r>
                </w:p>
              </w:tc>
              <w:tc>
                <w:tcPr>
                  <w:tcW w:w="1172" w:type="pct"/>
                  <w:shd w:val="clear" w:color="auto" w:fill="FFFFFF" w:themeFill="background1"/>
                  <w:vAlign w:val="center"/>
                </w:tcPr>
                <w:p w14:paraId="77902E30"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4</w:t>
                  </w:r>
                </w:p>
              </w:tc>
            </w:tr>
            <w:tr w:rsidR="007163FB" w:rsidRPr="008D4B77" w14:paraId="65DF119C"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137B60E2"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Section 1 </w:t>
                  </w:r>
                  <w:r>
                    <w:rPr>
                      <w:rFonts w:ascii="Arial" w:hAnsi="Arial" w:cs="Arial"/>
                      <w:noProof/>
                    </w:rPr>
                    <w:t>Oculus Rift</w:t>
                  </w:r>
                </w:p>
              </w:tc>
              <w:tc>
                <w:tcPr>
                  <w:tcW w:w="1172" w:type="pct"/>
                  <w:vAlign w:val="center"/>
                </w:tcPr>
                <w:p w14:paraId="7F406E94"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5</w:t>
                  </w:r>
                </w:p>
              </w:tc>
            </w:tr>
            <w:tr w:rsidR="007163FB" w:rsidRPr="008D4B77" w14:paraId="218EC18D"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39B3729A"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Section 2 </w:t>
                  </w:r>
                  <w:r>
                    <w:rPr>
                      <w:rFonts w:ascii="Arial" w:hAnsi="Arial" w:cs="Arial"/>
                      <w:noProof/>
                    </w:rPr>
                    <w:t>Low End System Specification and Cost</w:t>
                  </w:r>
                </w:p>
              </w:tc>
              <w:tc>
                <w:tcPr>
                  <w:tcW w:w="1172" w:type="pct"/>
                  <w:shd w:val="clear" w:color="auto" w:fill="FFFFFF" w:themeFill="background1"/>
                  <w:vAlign w:val="center"/>
                </w:tcPr>
                <w:p w14:paraId="34404B1F"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6</w:t>
                  </w:r>
                </w:p>
              </w:tc>
            </w:tr>
            <w:tr w:rsidR="007163FB" w:rsidRPr="008D4B77" w14:paraId="019FAB84"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7CA3F72A"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2.1 </w:t>
                  </w:r>
                  <w:r>
                    <w:rPr>
                      <w:rFonts w:ascii="Arial" w:hAnsi="Arial" w:cs="Arial"/>
                      <w:noProof/>
                    </w:rPr>
                    <w:t>PC Render Low End</w:t>
                  </w:r>
                </w:p>
              </w:tc>
              <w:tc>
                <w:tcPr>
                  <w:tcW w:w="1172" w:type="pct"/>
                  <w:vAlign w:val="center"/>
                </w:tcPr>
                <w:p w14:paraId="394E0842"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7</w:t>
                  </w:r>
                </w:p>
              </w:tc>
            </w:tr>
            <w:tr w:rsidR="007163FB" w:rsidRPr="008D4B77" w14:paraId="09C19B8F"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65838AC4"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2.2 </w:t>
                  </w:r>
                  <w:r>
                    <w:rPr>
                      <w:rFonts w:ascii="Arial" w:hAnsi="Arial" w:cs="Arial"/>
                      <w:noProof/>
                    </w:rPr>
                    <w:t>CPU Ryzen 3600</w:t>
                  </w:r>
                </w:p>
              </w:tc>
              <w:tc>
                <w:tcPr>
                  <w:tcW w:w="1172" w:type="pct"/>
                  <w:shd w:val="clear" w:color="auto" w:fill="FFFFFF" w:themeFill="background1"/>
                  <w:vAlign w:val="center"/>
                </w:tcPr>
                <w:p w14:paraId="026F7AAB"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8</w:t>
                  </w:r>
                </w:p>
              </w:tc>
            </w:tr>
            <w:tr w:rsidR="007163FB" w:rsidRPr="008D4B77" w14:paraId="42F020B4"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63798196"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2.3 </w:t>
                  </w:r>
                  <w:r>
                    <w:rPr>
                      <w:rFonts w:ascii="Arial" w:hAnsi="Arial" w:cs="Arial"/>
                      <w:noProof/>
                    </w:rPr>
                    <w:t>GPU Nvidia 1660 Super</w:t>
                  </w:r>
                </w:p>
              </w:tc>
              <w:tc>
                <w:tcPr>
                  <w:tcW w:w="1172" w:type="pct"/>
                  <w:vAlign w:val="center"/>
                </w:tcPr>
                <w:p w14:paraId="476D30A6"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10</w:t>
                  </w:r>
                </w:p>
              </w:tc>
            </w:tr>
            <w:tr w:rsidR="007163FB" w:rsidRPr="008D4B77" w14:paraId="1EBA7CC7"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11236F69" w14:textId="77777777" w:rsidR="007163FB" w:rsidRPr="008D4B77" w:rsidRDefault="007163FB" w:rsidP="007163FB">
                  <w:pPr>
                    <w:spacing w:after="0" w:line="480" w:lineRule="auto"/>
                    <w:rPr>
                      <w:rFonts w:ascii="Arial" w:hAnsi="Arial" w:cs="Arial"/>
                      <w:noProof/>
                    </w:rPr>
                  </w:pPr>
                  <w:r>
                    <w:rPr>
                      <w:rFonts w:ascii="Arial" w:hAnsi="Arial" w:cs="Arial"/>
                      <w:noProof/>
                    </w:rPr>
                    <w:t xml:space="preserve">           2.4</w:t>
                  </w:r>
                  <w:r w:rsidRPr="008D4B77">
                    <w:rPr>
                      <w:rFonts w:ascii="Arial" w:hAnsi="Arial" w:cs="Arial"/>
                      <w:noProof/>
                    </w:rPr>
                    <w:t xml:space="preserve"> </w:t>
                  </w:r>
                  <w:r>
                    <w:rPr>
                      <w:rFonts w:ascii="Arial" w:hAnsi="Arial" w:cs="Arial"/>
                      <w:noProof/>
                    </w:rPr>
                    <w:t>RAM Corsair 16GB</w:t>
                  </w:r>
                </w:p>
              </w:tc>
              <w:tc>
                <w:tcPr>
                  <w:tcW w:w="1172" w:type="pct"/>
                  <w:shd w:val="clear" w:color="auto" w:fill="FFFFFF" w:themeFill="background1"/>
                  <w:vAlign w:val="center"/>
                </w:tcPr>
                <w:p w14:paraId="1775D6B4"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sidRPr="008D4B77">
                    <w:rPr>
                      <w:rFonts w:ascii="Arial" w:hAnsi="Arial" w:cs="Arial"/>
                      <w:noProof/>
                    </w:rPr>
                    <w:t>1</w:t>
                  </w:r>
                  <w:r>
                    <w:rPr>
                      <w:rFonts w:ascii="Arial" w:hAnsi="Arial" w:cs="Arial"/>
                      <w:noProof/>
                    </w:rPr>
                    <w:t>3</w:t>
                  </w:r>
                </w:p>
              </w:tc>
            </w:tr>
            <w:tr w:rsidR="007163FB" w:rsidRPr="008D4B77" w14:paraId="2487A266"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73519969"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2.5</w:t>
                  </w:r>
                  <w:r w:rsidRPr="008D4B77">
                    <w:rPr>
                      <w:rFonts w:ascii="Arial" w:hAnsi="Arial" w:cs="Arial"/>
                      <w:noProof/>
                    </w:rPr>
                    <w:t xml:space="preserve"> </w:t>
                  </w:r>
                  <w:r>
                    <w:rPr>
                      <w:rFonts w:ascii="Arial" w:hAnsi="Arial" w:cs="Arial"/>
                      <w:noProof/>
                    </w:rPr>
                    <w:t>Power Supply Corsair 450W</w:t>
                  </w:r>
                </w:p>
              </w:tc>
              <w:tc>
                <w:tcPr>
                  <w:tcW w:w="1172" w:type="pct"/>
                  <w:vAlign w:val="center"/>
                </w:tcPr>
                <w:p w14:paraId="1C77370D"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14</w:t>
                  </w:r>
                </w:p>
              </w:tc>
            </w:tr>
            <w:tr w:rsidR="007163FB" w:rsidRPr="008D4B77" w14:paraId="78913CD7"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026DF122"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2.6</w:t>
                  </w:r>
                  <w:r w:rsidRPr="008D4B77">
                    <w:rPr>
                      <w:rFonts w:ascii="Arial" w:hAnsi="Arial" w:cs="Arial"/>
                      <w:noProof/>
                    </w:rPr>
                    <w:t xml:space="preserve"> </w:t>
                  </w:r>
                  <w:r>
                    <w:rPr>
                      <w:rFonts w:ascii="Arial" w:hAnsi="Arial" w:cs="Arial"/>
                      <w:noProof/>
                    </w:rPr>
                    <w:t>Storage</w:t>
                  </w:r>
                </w:p>
              </w:tc>
              <w:tc>
                <w:tcPr>
                  <w:tcW w:w="1172" w:type="pct"/>
                  <w:shd w:val="clear" w:color="auto" w:fill="FFFFFF" w:themeFill="background1"/>
                  <w:vAlign w:val="center"/>
                </w:tcPr>
                <w:p w14:paraId="4EC8632B"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15</w:t>
                  </w:r>
                </w:p>
              </w:tc>
            </w:tr>
            <w:tr w:rsidR="007163FB" w:rsidRPr="008D4B77" w14:paraId="434CF4F3"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76D7FB3D"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2.7 System Board</w:t>
                  </w:r>
                </w:p>
              </w:tc>
              <w:tc>
                <w:tcPr>
                  <w:tcW w:w="1172" w:type="pct"/>
                  <w:vAlign w:val="center"/>
                </w:tcPr>
                <w:p w14:paraId="56CE4C2B"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16</w:t>
                  </w:r>
                </w:p>
              </w:tc>
            </w:tr>
            <w:tr w:rsidR="007163FB" w:rsidRPr="008D4B77" w14:paraId="5B6C557A"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7A5DD442" w14:textId="77777777" w:rsidR="007163FB" w:rsidRPr="008D4B77" w:rsidRDefault="007163FB" w:rsidP="007163FB">
                  <w:pPr>
                    <w:spacing w:after="0" w:line="480" w:lineRule="auto"/>
                    <w:rPr>
                      <w:rFonts w:ascii="Arial" w:hAnsi="Arial" w:cs="Arial"/>
                      <w:noProof/>
                    </w:rPr>
                  </w:pPr>
                  <w:r>
                    <w:rPr>
                      <w:rFonts w:ascii="Arial" w:hAnsi="Arial" w:cs="Arial"/>
                      <w:noProof/>
                    </w:rPr>
                    <w:t xml:space="preserve">           2.8 PC Case S100</w:t>
                  </w:r>
                </w:p>
              </w:tc>
              <w:tc>
                <w:tcPr>
                  <w:tcW w:w="1172" w:type="pct"/>
                  <w:shd w:val="clear" w:color="auto" w:fill="FFFFFF" w:themeFill="background1"/>
                  <w:vAlign w:val="center"/>
                </w:tcPr>
                <w:p w14:paraId="7CA4DAD7"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17</w:t>
                  </w:r>
                </w:p>
              </w:tc>
            </w:tr>
            <w:tr w:rsidR="007163FB" w:rsidRPr="008D4B77" w14:paraId="7EDD58A9"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66180E66"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2.9</w:t>
                  </w:r>
                  <w:r w:rsidRPr="008D4B77">
                    <w:rPr>
                      <w:rFonts w:ascii="Arial" w:hAnsi="Arial" w:cs="Arial"/>
                      <w:noProof/>
                    </w:rPr>
                    <w:t xml:space="preserve"> </w:t>
                  </w:r>
                  <w:r>
                    <w:rPr>
                      <w:rFonts w:ascii="Arial" w:hAnsi="Arial" w:cs="Arial"/>
                      <w:noProof/>
                    </w:rPr>
                    <w:t>Peripherals and Operating System</w:t>
                  </w:r>
                </w:p>
              </w:tc>
              <w:tc>
                <w:tcPr>
                  <w:tcW w:w="1172" w:type="pct"/>
                  <w:vAlign w:val="center"/>
                </w:tcPr>
                <w:p w14:paraId="43ED3A2B"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18</w:t>
                  </w:r>
                </w:p>
              </w:tc>
            </w:tr>
            <w:tr w:rsidR="007163FB" w:rsidRPr="008D4B77" w14:paraId="7EB7F1AA"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0C9F51D2"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Section </w:t>
                  </w:r>
                  <w:r>
                    <w:rPr>
                      <w:rFonts w:ascii="Arial" w:hAnsi="Arial" w:cs="Arial"/>
                      <w:noProof/>
                    </w:rPr>
                    <w:t>3</w:t>
                  </w:r>
                  <w:r w:rsidRPr="008D4B77">
                    <w:rPr>
                      <w:rFonts w:ascii="Arial" w:hAnsi="Arial" w:cs="Arial"/>
                      <w:noProof/>
                    </w:rPr>
                    <w:t xml:space="preserve"> </w:t>
                  </w:r>
                  <w:r>
                    <w:rPr>
                      <w:rFonts w:ascii="Arial" w:hAnsi="Arial" w:cs="Arial"/>
                      <w:noProof/>
                    </w:rPr>
                    <w:t>The High End System</w:t>
                  </w:r>
                </w:p>
              </w:tc>
              <w:tc>
                <w:tcPr>
                  <w:tcW w:w="1172" w:type="pct"/>
                  <w:shd w:val="clear" w:color="auto" w:fill="FFFFFF" w:themeFill="background1"/>
                  <w:vAlign w:val="center"/>
                </w:tcPr>
                <w:p w14:paraId="571293AB"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21</w:t>
                  </w:r>
                </w:p>
              </w:tc>
            </w:tr>
            <w:tr w:rsidR="007163FB" w:rsidRPr="008D4B77" w14:paraId="49C38D91"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71BF1232"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3.1</w:t>
                  </w:r>
                  <w:r w:rsidRPr="008D4B77">
                    <w:rPr>
                      <w:rFonts w:ascii="Arial" w:hAnsi="Arial" w:cs="Arial"/>
                      <w:noProof/>
                    </w:rPr>
                    <w:t xml:space="preserve"> </w:t>
                  </w:r>
                  <w:r>
                    <w:rPr>
                      <w:rFonts w:ascii="Arial" w:hAnsi="Arial" w:cs="Arial"/>
                      <w:noProof/>
                    </w:rPr>
                    <w:t>Specification and Cost</w:t>
                  </w:r>
                </w:p>
              </w:tc>
              <w:tc>
                <w:tcPr>
                  <w:tcW w:w="1172" w:type="pct"/>
                  <w:vAlign w:val="center"/>
                </w:tcPr>
                <w:p w14:paraId="4A2A09B7"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22</w:t>
                  </w:r>
                </w:p>
              </w:tc>
            </w:tr>
            <w:tr w:rsidR="007163FB" w:rsidRPr="008D4B77" w14:paraId="1B5E6A5D"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6E1AD694"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3.2</w:t>
                  </w:r>
                  <w:r w:rsidRPr="008D4B77">
                    <w:rPr>
                      <w:rFonts w:ascii="Arial" w:hAnsi="Arial" w:cs="Arial"/>
                      <w:noProof/>
                    </w:rPr>
                    <w:t xml:space="preserve"> </w:t>
                  </w:r>
                  <w:r>
                    <w:rPr>
                      <w:rFonts w:ascii="Arial" w:hAnsi="Arial" w:cs="Arial"/>
                      <w:noProof/>
                    </w:rPr>
                    <w:t>CPU AMD Ryzen 5600X</w:t>
                  </w:r>
                </w:p>
              </w:tc>
              <w:tc>
                <w:tcPr>
                  <w:tcW w:w="1172" w:type="pct"/>
                  <w:shd w:val="clear" w:color="auto" w:fill="FFFFFF" w:themeFill="background1"/>
                  <w:vAlign w:val="center"/>
                </w:tcPr>
                <w:p w14:paraId="16A6E2FB"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23</w:t>
                  </w:r>
                </w:p>
              </w:tc>
            </w:tr>
            <w:tr w:rsidR="007163FB" w:rsidRPr="008D4B77" w14:paraId="6A731816"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10232796"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3.3</w:t>
                  </w:r>
                  <w:r w:rsidRPr="008D4B77">
                    <w:rPr>
                      <w:rFonts w:ascii="Arial" w:hAnsi="Arial" w:cs="Arial"/>
                      <w:noProof/>
                    </w:rPr>
                    <w:t xml:space="preserve"> </w:t>
                  </w:r>
                  <w:r>
                    <w:rPr>
                      <w:rFonts w:ascii="Arial" w:hAnsi="Arial" w:cs="Arial"/>
                      <w:noProof/>
                    </w:rPr>
                    <w:t>GPU Nvidia RTX 3070</w:t>
                  </w:r>
                </w:p>
              </w:tc>
              <w:tc>
                <w:tcPr>
                  <w:tcW w:w="1172" w:type="pct"/>
                  <w:vAlign w:val="center"/>
                </w:tcPr>
                <w:p w14:paraId="2FB26901"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24</w:t>
                  </w:r>
                </w:p>
              </w:tc>
            </w:tr>
            <w:tr w:rsidR="007163FB" w:rsidRPr="008D4B77" w14:paraId="382EC222"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5C700431"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3.4</w:t>
                  </w:r>
                  <w:r w:rsidRPr="008D4B77">
                    <w:rPr>
                      <w:rFonts w:ascii="Arial" w:hAnsi="Arial" w:cs="Arial"/>
                      <w:noProof/>
                    </w:rPr>
                    <w:t xml:space="preserve"> </w:t>
                  </w:r>
                  <w:r>
                    <w:rPr>
                      <w:rFonts w:ascii="Arial" w:hAnsi="Arial" w:cs="Arial"/>
                      <w:noProof/>
                    </w:rPr>
                    <w:t>RAM Corsair 32GB</w:t>
                  </w:r>
                </w:p>
              </w:tc>
              <w:tc>
                <w:tcPr>
                  <w:tcW w:w="1172" w:type="pct"/>
                  <w:shd w:val="clear" w:color="auto" w:fill="FFFFFF" w:themeFill="background1"/>
                  <w:vAlign w:val="center"/>
                </w:tcPr>
                <w:p w14:paraId="505DC3D6"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27</w:t>
                  </w:r>
                </w:p>
              </w:tc>
            </w:tr>
            <w:tr w:rsidR="007163FB" w:rsidRPr="008D4B77" w14:paraId="40208F5E"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74DA6093"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3.5</w:t>
                  </w:r>
                  <w:r w:rsidRPr="008D4B77">
                    <w:rPr>
                      <w:rFonts w:ascii="Arial" w:hAnsi="Arial" w:cs="Arial"/>
                      <w:noProof/>
                    </w:rPr>
                    <w:t xml:space="preserve"> </w:t>
                  </w:r>
                  <w:r>
                    <w:rPr>
                      <w:rFonts w:ascii="Arial" w:hAnsi="Arial" w:cs="Arial"/>
                      <w:noProof/>
                    </w:rPr>
                    <w:t>Power Supply Corsair CX-F</w:t>
                  </w:r>
                </w:p>
              </w:tc>
              <w:tc>
                <w:tcPr>
                  <w:tcW w:w="1172" w:type="pct"/>
                  <w:vAlign w:val="center"/>
                </w:tcPr>
                <w:p w14:paraId="78B7D984"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28</w:t>
                  </w:r>
                </w:p>
              </w:tc>
            </w:tr>
            <w:tr w:rsidR="007163FB" w:rsidRPr="008D4B77" w14:paraId="08FC51F7"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3C28F113"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3.6</w:t>
                  </w:r>
                  <w:r w:rsidRPr="008D4B77">
                    <w:rPr>
                      <w:rFonts w:ascii="Arial" w:hAnsi="Arial" w:cs="Arial"/>
                      <w:noProof/>
                    </w:rPr>
                    <w:t xml:space="preserve"> </w:t>
                  </w:r>
                  <w:r>
                    <w:rPr>
                      <w:rFonts w:ascii="Arial" w:hAnsi="Arial" w:cs="Arial"/>
                      <w:noProof/>
                    </w:rPr>
                    <w:t>Storage</w:t>
                  </w:r>
                </w:p>
              </w:tc>
              <w:tc>
                <w:tcPr>
                  <w:tcW w:w="1172" w:type="pct"/>
                  <w:shd w:val="clear" w:color="auto" w:fill="FFFFFF" w:themeFill="background1"/>
                  <w:vAlign w:val="center"/>
                </w:tcPr>
                <w:p w14:paraId="09B53D46"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30</w:t>
                  </w:r>
                </w:p>
              </w:tc>
            </w:tr>
            <w:tr w:rsidR="007163FB" w:rsidRPr="008D4B77" w14:paraId="45F707A3" w14:textId="77777777" w:rsidTr="00420DB5">
              <w:trPr>
                <w:trHeight w:val="430"/>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52E138A9" w14:textId="77777777" w:rsidR="007163FB" w:rsidRPr="008D4B77" w:rsidRDefault="007163FB" w:rsidP="007163FB">
                  <w:pPr>
                    <w:spacing w:after="0" w:line="480" w:lineRule="auto"/>
                    <w:rPr>
                      <w:rFonts w:ascii="Arial" w:hAnsi="Arial" w:cs="Arial"/>
                      <w:noProof/>
                    </w:rPr>
                  </w:pPr>
                  <w:r>
                    <w:rPr>
                      <w:rFonts w:ascii="Arial" w:hAnsi="Arial" w:cs="Arial"/>
                      <w:noProof/>
                    </w:rPr>
                    <w:t>Section 3 cont’d</w:t>
                  </w:r>
                </w:p>
              </w:tc>
              <w:tc>
                <w:tcPr>
                  <w:tcW w:w="1172" w:type="pct"/>
                  <w:vAlign w:val="center"/>
                </w:tcPr>
                <w:p w14:paraId="2547939F"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p>
              </w:tc>
            </w:tr>
            <w:tr w:rsidR="007163FB" w:rsidRPr="008D4B77" w14:paraId="3474BF88" w14:textId="77777777" w:rsidTr="00420DB5">
              <w:trPr>
                <w:cnfStyle w:val="000000100000" w:firstRow="0" w:lastRow="0" w:firstColumn="0" w:lastColumn="0" w:oddVBand="0" w:evenVBand="0" w:oddHBand="1"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30ECDFFE" w14:textId="77777777" w:rsidR="007163FB" w:rsidRDefault="007163FB" w:rsidP="007163FB">
                  <w:pPr>
                    <w:spacing w:after="0" w:line="480" w:lineRule="auto"/>
                    <w:rPr>
                      <w:rFonts w:ascii="Arial" w:hAnsi="Arial" w:cs="Arial"/>
                      <w:noProof/>
                    </w:rPr>
                  </w:pPr>
                  <w:r>
                    <w:rPr>
                      <w:rFonts w:ascii="Arial" w:hAnsi="Arial" w:cs="Arial"/>
                      <w:noProof/>
                    </w:rPr>
                    <w:lastRenderedPageBreak/>
                    <w:t xml:space="preserve"> </w:t>
                  </w:r>
                  <w:r>
                    <w:rPr>
                      <w:noProof/>
                    </w:rPr>
                    <w:t xml:space="preserve">           </w:t>
                  </w:r>
                  <w:r>
                    <w:rPr>
                      <w:rFonts w:ascii="Arial" w:hAnsi="Arial" w:cs="Arial"/>
                      <w:noProof/>
                    </w:rPr>
                    <w:t>3.7</w:t>
                  </w:r>
                  <w:r w:rsidRPr="008D4B77">
                    <w:rPr>
                      <w:rFonts w:ascii="Arial" w:hAnsi="Arial" w:cs="Arial"/>
                      <w:noProof/>
                    </w:rPr>
                    <w:t xml:space="preserve"> </w:t>
                  </w:r>
                  <w:r>
                    <w:rPr>
                      <w:rFonts w:ascii="Arial" w:hAnsi="Arial" w:cs="Arial"/>
                      <w:noProof/>
                    </w:rPr>
                    <w:t>System Board MSI B550M</w:t>
                  </w:r>
                </w:p>
              </w:tc>
              <w:tc>
                <w:tcPr>
                  <w:tcW w:w="1172" w:type="pct"/>
                  <w:vAlign w:val="center"/>
                </w:tcPr>
                <w:p w14:paraId="0A59DCB5" w14:textId="77777777" w:rsidR="007163FB"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31</w:t>
                  </w:r>
                </w:p>
              </w:tc>
            </w:tr>
            <w:tr w:rsidR="007163FB" w:rsidRPr="008D4B77" w14:paraId="00AD50A5" w14:textId="77777777" w:rsidTr="00420DB5">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7DE48B96" w14:textId="77777777" w:rsidR="007163FB" w:rsidRPr="008D4B77" w:rsidRDefault="007163FB" w:rsidP="007163FB">
                  <w:pPr>
                    <w:spacing w:after="0" w:line="480" w:lineRule="auto"/>
                    <w:rPr>
                      <w:rFonts w:ascii="Arial" w:hAnsi="Arial" w:cs="Arial"/>
                      <w:noProof/>
                    </w:rPr>
                  </w:pPr>
                  <w:r w:rsidRPr="008D4B77">
                    <w:rPr>
                      <w:rFonts w:ascii="Arial" w:hAnsi="Arial" w:cs="Arial"/>
                      <w:noProof/>
                    </w:rPr>
                    <w:t xml:space="preserve">          </w:t>
                  </w:r>
                  <w:r>
                    <w:rPr>
                      <w:rFonts w:ascii="Arial" w:hAnsi="Arial" w:cs="Arial"/>
                      <w:noProof/>
                    </w:rPr>
                    <w:t>3.8 Case Corsair iCue 220T</w:t>
                  </w:r>
                </w:p>
              </w:tc>
              <w:tc>
                <w:tcPr>
                  <w:tcW w:w="1172" w:type="pct"/>
                  <w:shd w:val="clear" w:color="auto" w:fill="FFFFFF" w:themeFill="background1"/>
                  <w:vAlign w:val="center"/>
                </w:tcPr>
                <w:p w14:paraId="43CBE8C3"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33</w:t>
                  </w:r>
                </w:p>
              </w:tc>
            </w:tr>
            <w:tr w:rsidR="007163FB" w:rsidRPr="008D4B77" w14:paraId="73E00154"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13FB6837" w14:textId="77777777" w:rsidR="007163FB" w:rsidRPr="008D4B77" w:rsidRDefault="007163FB" w:rsidP="007163FB">
                  <w:pPr>
                    <w:spacing w:after="0" w:line="480" w:lineRule="auto"/>
                    <w:rPr>
                      <w:rFonts w:ascii="Arial" w:hAnsi="Arial" w:cs="Arial"/>
                      <w:noProof/>
                    </w:rPr>
                  </w:pPr>
                  <w:r>
                    <w:rPr>
                      <w:rFonts w:ascii="Arial" w:hAnsi="Arial" w:cs="Arial"/>
                      <w:noProof/>
                    </w:rPr>
                    <w:t xml:space="preserve">          3.9 Peripherals, Cooling and Operating System</w:t>
                  </w:r>
                </w:p>
              </w:tc>
              <w:tc>
                <w:tcPr>
                  <w:tcW w:w="1172" w:type="pct"/>
                  <w:vAlign w:val="center"/>
                </w:tcPr>
                <w:p w14:paraId="2ED9C825"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34</w:t>
                  </w:r>
                </w:p>
              </w:tc>
            </w:tr>
            <w:tr w:rsidR="007163FB" w:rsidRPr="008D4B77" w14:paraId="283E158C" w14:textId="77777777" w:rsidTr="00420DB5">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739FD974" w14:textId="77777777" w:rsidR="007163FB" w:rsidRPr="008D4B77" w:rsidRDefault="007163FB" w:rsidP="007163FB">
                  <w:pPr>
                    <w:spacing w:after="0" w:line="480" w:lineRule="auto"/>
                    <w:rPr>
                      <w:rFonts w:ascii="Arial" w:hAnsi="Arial" w:cs="Arial"/>
                      <w:noProof/>
                    </w:rPr>
                  </w:pPr>
                  <w:r>
                    <w:rPr>
                      <w:rFonts w:ascii="Arial" w:hAnsi="Arial" w:cs="Arial"/>
                      <w:noProof/>
                    </w:rPr>
                    <w:t>Section 4 High End Build Vs Low End Build</w:t>
                  </w:r>
                </w:p>
              </w:tc>
              <w:tc>
                <w:tcPr>
                  <w:tcW w:w="1172" w:type="pct"/>
                  <w:shd w:val="clear" w:color="auto" w:fill="FFFFFF" w:themeFill="background1"/>
                  <w:vAlign w:val="center"/>
                </w:tcPr>
                <w:p w14:paraId="566628F5"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38</w:t>
                  </w:r>
                </w:p>
              </w:tc>
            </w:tr>
            <w:tr w:rsidR="007163FB" w:rsidRPr="008D4B77" w14:paraId="2BB6AEF9"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70CD6DD4" w14:textId="77777777" w:rsidR="007163FB" w:rsidRPr="008D4B77" w:rsidRDefault="007163FB" w:rsidP="007163FB">
                  <w:pPr>
                    <w:spacing w:after="0" w:line="480" w:lineRule="auto"/>
                    <w:rPr>
                      <w:rFonts w:ascii="Arial" w:hAnsi="Arial" w:cs="Arial"/>
                      <w:noProof/>
                    </w:rPr>
                  </w:pPr>
                  <w:r>
                    <w:rPr>
                      <w:rFonts w:ascii="Arial" w:hAnsi="Arial" w:cs="Arial"/>
                      <w:noProof/>
                    </w:rPr>
                    <w:t xml:space="preserve">          4.1 GPU Benchmarks</w:t>
                  </w:r>
                </w:p>
              </w:tc>
              <w:tc>
                <w:tcPr>
                  <w:tcW w:w="1172" w:type="pct"/>
                  <w:vAlign w:val="center"/>
                </w:tcPr>
                <w:p w14:paraId="13FB5348"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38</w:t>
                  </w:r>
                </w:p>
              </w:tc>
            </w:tr>
            <w:tr w:rsidR="007163FB" w:rsidRPr="008D4B77" w14:paraId="72063EBE" w14:textId="77777777" w:rsidTr="00420DB5">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1A635AAE" w14:textId="77777777" w:rsidR="007163FB" w:rsidRPr="008D4B77" w:rsidRDefault="007163FB" w:rsidP="007163FB">
                  <w:pPr>
                    <w:spacing w:after="0" w:line="480" w:lineRule="auto"/>
                    <w:rPr>
                      <w:rFonts w:ascii="Arial" w:hAnsi="Arial" w:cs="Arial"/>
                      <w:noProof/>
                    </w:rPr>
                  </w:pPr>
                  <w:r>
                    <w:rPr>
                      <w:rFonts w:ascii="Arial" w:hAnsi="Arial" w:cs="Arial"/>
                      <w:noProof/>
                    </w:rPr>
                    <w:t xml:space="preserve">          4.2 CPU Benchmarks</w:t>
                  </w:r>
                </w:p>
              </w:tc>
              <w:tc>
                <w:tcPr>
                  <w:tcW w:w="1172" w:type="pct"/>
                  <w:shd w:val="clear" w:color="auto" w:fill="FFFFFF" w:themeFill="background1"/>
                  <w:vAlign w:val="center"/>
                </w:tcPr>
                <w:p w14:paraId="709A7EFA"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40</w:t>
                  </w:r>
                </w:p>
              </w:tc>
            </w:tr>
            <w:tr w:rsidR="007163FB" w:rsidRPr="008D4B77" w14:paraId="2C56051C" w14:textId="77777777" w:rsidTr="00420D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74A1FE06" w14:textId="77777777" w:rsidR="007163FB" w:rsidRPr="008D4B77" w:rsidRDefault="007163FB" w:rsidP="007163FB">
                  <w:pPr>
                    <w:spacing w:after="0" w:line="480" w:lineRule="auto"/>
                    <w:rPr>
                      <w:rFonts w:ascii="Arial" w:hAnsi="Arial" w:cs="Arial"/>
                      <w:noProof/>
                    </w:rPr>
                  </w:pPr>
                  <w:r>
                    <w:rPr>
                      <w:rFonts w:ascii="Arial" w:hAnsi="Arial" w:cs="Arial"/>
                      <w:noProof/>
                    </w:rPr>
                    <w:t>Section 5 Additional Costs to Consider</w:t>
                  </w:r>
                </w:p>
              </w:tc>
              <w:tc>
                <w:tcPr>
                  <w:tcW w:w="1172" w:type="pct"/>
                  <w:vAlign w:val="center"/>
                </w:tcPr>
                <w:p w14:paraId="059B27E4"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41</w:t>
                  </w:r>
                </w:p>
              </w:tc>
            </w:tr>
            <w:tr w:rsidR="007163FB" w:rsidRPr="008D4B77" w14:paraId="05B8CED9" w14:textId="77777777" w:rsidTr="00420DB5">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7B0ECE3F" w14:textId="77777777" w:rsidR="007163FB" w:rsidRPr="008D4B77" w:rsidRDefault="007163FB" w:rsidP="007163FB">
                  <w:pPr>
                    <w:spacing w:after="0" w:line="480" w:lineRule="auto"/>
                    <w:rPr>
                      <w:rFonts w:ascii="Arial" w:hAnsi="Arial" w:cs="Arial"/>
                      <w:noProof/>
                    </w:rPr>
                  </w:pPr>
                  <w:r>
                    <w:rPr>
                      <w:rFonts w:ascii="Arial" w:hAnsi="Arial" w:cs="Arial"/>
                      <w:noProof/>
                    </w:rPr>
                    <w:t>Section 6 Fault Tolerant Storage</w:t>
                  </w:r>
                </w:p>
              </w:tc>
              <w:tc>
                <w:tcPr>
                  <w:tcW w:w="1172" w:type="pct"/>
                  <w:shd w:val="clear" w:color="auto" w:fill="FFFFFF" w:themeFill="background1"/>
                  <w:vAlign w:val="center"/>
                </w:tcPr>
                <w:p w14:paraId="020B473E"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43</w:t>
                  </w:r>
                </w:p>
              </w:tc>
            </w:tr>
            <w:tr w:rsidR="007163FB" w:rsidRPr="008D4B77" w14:paraId="7F83B4BC" w14:textId="77777777" w:rsidTr="00420DB5">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3828" w:type="pct"/>
                  <w:vAlign w:val="center"/>
                </w:tcPr>
                <w:p w14:paraId="1DE40C97" w14:textId="77777777" w:rsidR="007163FB" w:rsidRPr="008D4B77" w:rsidRDefault="007163FB" w:rsidP="007163FB">
                  <w:pPr>
                    <w:spacing w:after="0" w:line="480" w:lineRule="auto"/>
                    <w:rPr>
                      <w:rFonts w:ascii="Arial" w:hAnsi="Arial" w:cs="Arial"/>
                      <w:noProof/>
                    </w:rPr>
                  </w:pPr>
                  <w:r>
                    <w:rPr>
                      <w:rFonts w:ascii="Arial" w:hAnsi="Arial" w:cs="Arial"/>
                      <w:noProof/>
                    </w:rPr>
                    <w:t>Section 7 Conclusion</w:t>
                  </w:r>
                </w:p>
              </w:tc>
              <w:tc>
                <w:tcPr>
                  <w:tcW w:w="1172" w:type="pct"/>
                  <w:vAlign w:val="center"/>
                </w:tcPr>
                <w:p w14:paraId="50C3B857"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46</w:t>
                  </w:r>
                </w:p>
              </w:tc>
            </w:tr>
            <w:tr w:rsidR="007163FB" w:rsidRPr="008D4B77" w14:paraId="76DB758C" w14:textId="77777777" w:rsidTr="00420DB5">
              <w:trPr>
                <w:trHeight w:val="473"/>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7AB9919F" w14:textId="77777777" w:rsidR="007163FB" w:rsidRPr="008D4B77" w:rsidRDefault="007163FB" w:rsidP="007163FB">
                  <w:pPr>
                    <w:spacing w:after="0" w:line="480" w:lineRule="auto"/>
                    <w:rPr>
                      <w:rFonts w:ascii="Arial" w:hAnsi="Arial" w:cs="Arial"/>
                      <w:noProof/>
                    </w:rPr>
                  </w:pPr>
                  <w:r>
                    <w:rPr>
                      <w:rFonts w:ascii="Arial" w:hAnsi="Arial" w:cs="Arial"/>
                      <w:noProof/>
                    </w:rPr>
                    <w:t>Section 8 Bibliography</w:t>
                  </w:r>
                </w:p>
              </w:tc>
              <w:tc>
                <w:tcPr>
                  <w:tcW w:w="1172" w:type="pct"/>
                  <w:shd w:val="clear" w:color="auto" w:fill="FFFFFF" w:themeFill="background1"/>
                  <w:vAlign w:val="center"/>
                </w:tcPr>
                <w:p w14:paraId="3C146E62"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r>
                    <w:rPr>
                      <w:rFonts w:ascii="Arial" w:hAnsi="Arial" w:cs="Arial"/>
                      <w:noProof/>
                    </w:rPr>
                    <w:t>47</w:t>
                  </w:r>
                </w:p>
              </w:tc>
            </w:tr>
            <w:tr w:rsidR="007163FB" w:rsidRPr="008D4B77" w14:paraId="46D665C9" w14:textId="77777777" w:rsidTr="00420DB5">
              <w:trPr>
                <w:cnfStyle w:val="000000100000" w:firstRow="0" w:lastRow="0" w:firstColumn="0" w:lastColumn="0" w:oddVBand="0" w:evenVBand="0" w:oddHBand="1"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3828" w:type="pct"/>
                  <w:shd w:val="clear" w:color="auto" w:fill="FFFFFF" w:themeFill="background1"/>
                  <w:vAlign w:val="center"/>
                </w:tcPr>
                <w:p w14:paraId="5C3974CB" w14:textId="77777777" w:rsidR="007163FB" w:rsidRDefault="007163FB" w:rsidP="007163FB">
                  <w:pPr>
                    <w:spacing w:after="0" w:line="480" w:lineRule="auto"/>
                    <w:rPr>
                      <w:rFonts w:ascii="Arial" w:hAnsi="Arial" w:cs="Arial"/>
                      <w:noProof/>
                    </w:rPr>
                  </w:pPr>
                  <w:r>
                    <w:rPr>
                      <w:rFonts w:ascii="Arial" w:hAnsi="Arial" w:cs="Arial"/>
                      <w:noProof/>
                    </w:rPr>
                    <w:t>Section 9 Appendices</w:t>
                  </w:r>
                </w:p>
              </w:tc>
              <w:tc>
                <w:tcPr>
                  <w:tcW w:w="1172" w:type="pct"/>
                  <w:shd w:val="clear" w:color="auto" w:fill="FFFFFF" w:themeFill="background1"/>
                  <w:vAlign w:val="center"/>
                </w:tcPr>
                <w:p w14:paraId="2342702E" w14:textId="77777777" w:rsidR="007163FB" w:rsidRPr="008D4B77" w:rsidRDefault="007163FB" w:rsidP="007163FB">
                  <w:pPr>
                    <w:spacing w:after="0"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noProof/>
                    </w:rPr>
                  </w:pPr>
                  <w:r>
                    <w:rPr>
                      <w:rFonts w:ascii="Arial" w:hAnsi="Arial" w:cs="Arial"/>
                      <w:noProof/>
                    </w:rPr>
                    <w:t>51</w:t>
                  </w:r>
                </w:p>
              </w:tc>
            </w:tr>
            <w:tr w:rsidR="007163FB" w:rsidRPr="008D4B77" w14:paraId="7711E4A1" w14:textId="77777777" w:rsidTr="00420DB5">
              <w:tc>
                <w:tcPr>
                  <w:cnfStyle w:val="001000000000" w:firstRow="0" w:lastRow="0" w:firstColumn="1" w:lastColumn="0" w:oddVBand="0" w:evenVBand="0" w:oddHBand="0" w:evenHBand="0" w:firstRowFirstColumn="0" w:firstRowLastColumn="0" w:lastRowFirstColumn="0" w:lastRowLastColumn="0"/>
                  <w:tcW w:w="3828" w:type="pct"/>
                  <w:vAlign w:val="center"/>
                </w:tcPr>
                <w:p w14:paraId="2A0B9807" w14:textId="77777777" w:rsidR="007163FB" w:rsidRPr="008D4B77" w:rsidRDefault="007163FB" w:rsidP="007163FB">
                  <w:pPr>
                    <w:spacing w:after="0" w:line="480" w:lineRule="auto"/>
                    <w:rPr>
                      <w:rFonts w:ascii="Arial" w:hAnsi="Arial" w:cs="Arial"/>
                      <w:noProof/>
                    </w:rPr>
                  </w:pPr>
                </w:p>
              </w:tc>
              <w:tc>
                <w:tcPr>
                  <w:tcW w:w="1172" w:type="pct"/>
                  <w:vAlign w:val="center"/>
                </w:tcPr>
                <w:p w14:paraId="19D40D60" w14:textId="77777777" w:rsidR="007163FB" w:rsidRPr="008D4B77" w:rsidRDefault="007163FB" w:rsidP="007163FB">
                  <w:pPr>
                    <w:spacing w:after="0"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noProof/>
                    </w:rPr>
                  </w:pPr>
                </w:p>
              </w:tc>
            </w:tr>
          </w:tbl>
          <w:p w14:paraId="4A295FD8" w14:textId="77777777" w:rsidR="00324E6B" w:rsidRPr="00D121AA" w:rsidRDefault="00324E6B" w:rsidP="00996E6F">
            <w:pPr>
              <w:rPr>
                <w:rFonts w:ascii="Arial" w:hAnsi="Arial" w:cs="Arial"/>
                <w:sz w:val="22"/>
                <w:szCs w:val="22"/>
              </w:rPr>
            </w:pPr>
          </w:p>
          <w:p w14:paraId="6E58220C" w14:textId="77777777" w:rsidR="00324E6B" w:rsidRPr="00D121AA" w:rsidRDefault="00324E6B" w:rsidP="00996E6F">
            <w:pPr>
              <w:rPr>
                <w:rFonts w:ascii="Arial" w:hAnsi="Arial" w:cs="Arial"/>
                <w:sz w:val="22"/>
                <w:szCs w:val="22"/>
                <w:lang w:val="en-GB"/>
              </w:rPr>
            </w:pPr>
          </w:p>
        </w:tc>
      </w:tr>
      <w:bookmarkEnd w:id="3"/>
    </w:tbl>
    <w:p w14:paraId="331A3F71" w14:textId="77777777" w:rsidR="00324E6B" w:rsidRPr="00D121AA" w:rsidRDefault="00324E6B" w:rsidP="00324E6B">
      <w:pPr>
        <w:rPr>
          <w:rFonts w:ascii="Arial" w:hAnsi="Arial" w:cs="Arial"/>
          <w:b/>
          <w:bCs/>
          <w:u w:val="single"/>
        </w:rPr>
      </w:pPr>
    </w:p>
    <w:p w14:paraId="11009D6F" w14:textId="77777777" w:rsidR="00324E6B" w:rsidRPr="00D121AA" w:rsidRDefault="00324E6B" w:rsidP="00324E6B">
      <w:pPr>
        <w:rPr>
          <w:rFonts w:ascii="Arial" w:hAnsi="Arial" w:cs="Arial"/>
          <w:b/>
          <w:bCs/>
          <w:u w:val="single"/>
        </w:rPr>
      </w:pPr>
    </w:p>
    <w:p w14:paraId="5FA45475" w14:textId="77777777" w:rsidR="00324E6B" w:rsidRPr="00D121AA" w:rsidRDefault="00324E6B" w:rsidP="00324E6B">
      <w:pPr>
        <w:rPr>
          <w:rFonts w:ascii="Arial" w:hAnsi="Arial" w:cs="Arial"/>
          <w:b/>
          <w:bCs/>
          <w:u w:val="single"/>
        </w:rPr>
      </w:pPr>
    </w:p>
    <w:p w14:paraId="3E4901FE" w14:textId="77777777" w:rsidR="00324E6B" w:rsidRPr="00D121AA" w:rsidRDefault="00324E6B" w:rsidP="00324E6B">
      <w:pPr>
        <w:rPr>
          <w:rFonts w:ascii="Arial" w:hAnsi="Arial" w:cs="Arial"/>
          <w:b/>
          <w:bCs/>
          <w:u w:val="single"/>
        </w:rPr>
      </w:pPr>
    </w:p>
    <w:p w14:paraId="11DE3FEC" w14:textId="77777777" w:rsidR="00324E6B" w:rsidRPr="00D121AA" w:rsidRDefault="00324E6B" w:rsidP="00324E6B">
      <w:pPr>
        <w:rPr>
          <w:rFonts w:ascii="Arial" w:hAnsi="Arial" w:cs="Arial"/>
          <w:b/>
          <w:bCs/>
          <w:u w:val="single"/>
        </w:rPr>
      </w:pPr>
    </w:p>
    <w:p w14:paraId="164701A0" w14:textId="77777777" w:rsidR="00324E6B" w:rsidRPr="00D121AA" w:rsidRDefault="00324E6B" w:rsidP="00324E6B">
      <w:pPr>
        <w:rPr>
          <w:rFonts w:ascii="Arial" w:hAnsi="Arial" w:cs="Arial"/>
          <w:b/>
          <w:bCs/>
          <w:u w:val="single"/>
        </w:rPr>
      </w:pPr>
    </w:p>
    <w:p w14:paraId="3D161624" w14:textId="2E5C00C2" w:rsidR="00324E6B" w:rsidRDefault="00324E6B" w:rsidP="00324E6B">
      <w:pPr>
        <w:rPr>
          <w:rFonts w:ascii="Arial" w:hAnsi="Arial" w:cs="Arial"/>
          <w:b/>
          <w:bCs/>
          <w:u w:val="single"/>
        </w:rPr>
      </w:pPr>
    </w:p>
    <w:p w14:paraId="1A95D59D" w14:textId="77777777" w:rsidR="00530F42" w:rsidRPr="00D121AA" w:rsidRDefault="00530F42" w:rsidP="00324E6B">
      <w:pPr>
        <w:rPr>
          <w:rFonts w:ascii="Arial" w:hAnsi="Arial" w:cs="Arial"/>
          <w:b/>
          <w:bCs/>
          <w:u w:val="single"/>
        </w:rPr>
      </w:pPr>
    </w:p>
    <w:p w14:paraId="135C33B4" w14:textId="77777777" w:rsidR="00324E6B" w:rsidRPr="00D121AA" w:rsidRDefault="00324E6B" w:rsidP="00324E6B">
      <w:pPr>
        <w:rPr>
          <w:rFonts w:ascii="Arial" w:hAnsi="Arial" w:cs="Arial"/>
          <w:b/>
          <w:bCs/>
          <w:u w:val="single"/>
        </w:rPr>
      </w:pPr>
    </w:p>
    <w:p w14:paraId="533844F3" w14:textId="77777777" w:rsidR="00324E6B" w:rsidRPr="00D121AA" w:rsidRDefault="00324E6B" w:rsidP="00324E6B">
      <w:pPr>
        <w:rPr>
          <w:rFonts w:ascii="Arial" w:hAnsi="Arial" w:cs="Arial"/>
          <w:b/>
          <w:bCs/>
          <w:u w:val="single"/>
        </w:rPr>
      </w:pPr>
    </w:p>
    <w:bookmarkEnd w:id="4"/>
    <w:p w14:paraId="30B9FFD6" w14:textId="77777777" w:rsidR="00324E6B" w:rsidRPr="00D121AA" w:rsidRDefault="00324E6B" w:rsidP="00324E6B">
      <w:pPr>
        <w:spacing w:after="0" w:line="240" w:lineRule="auto"/>
        <w:rPr>
          <w:rFonts w:ascii="Arial" w:eastAsia="Times New Roman" w:hAnsi="Arial" w:cs="Arial"/>
          <w:color w:val="000000"/>
          <w:lang w:eastAsia="en-GB"/>
        </w:rPr>
      </w:pPr>
    </w:p>
    <w:p w14:paraId="6A987B3F" w14:textId="77777777" w:rsidR="00324E6B" w:rsidRPr="00D121AA" w:rsidRDefault="00324E6B" w:rsidP="00324E6B">
      <w:pPr>
        <w:pStyle w:val="Heading2"/>
        <w:shd w:val="clear" w:color="auto" w:fill="002060"/>
        <w:spacing w:line="600" w:lineRule="auto"/>
        <w:rPr>
          <w:rFonts w:ascii="Arial" w:hAnsi="Arial" w:cs="Arial"/>
          <w:noProof/>
          <w:color w:val="FFFFFF" w:themeColor="background1"/>
          <w:sz w:val="22"/>
          <w:szCs w:val="22"/>
        </w:rPr>
      </w:pPr>
    </w:p>
    <w:p w14:paraId="76BD1D2A" w14:textId="77777777" w:rsidR="00324E6B" w:rsidRPr="00D121AA" w:rsidRDefault="00324E6B" w:rsidP="00324E6B">
      <w:pPr>
        <w:pStyle w:val="Heading2"/>
        <w:shd w:val="clear" w:color="auto" w:fill="002060"/>
        <w:rPr>
          <w:rFonts w:ascii="Arial" w:hAnsi="Arial" w:cs="Arial"/>
          <w:noProof/>
          <w:color w:val="FFFFFF" w:themeColor="background1"/>
          <w:sz w:val="22"/>
          <w:szCs w:val="22"/>
        </w:rPr>
      </w:pPr>
      <w:r w:rsidRPr="00D121AA">
        <w:rPr>
          <w:rFonts w:ascii="Arial" w:hAnsi="Arial" w:cs="Arial"/>
          <w:noProof/>
          <w:color w:val="FFFFFF" w:themeColor="background1"/>
          <w:sz w:val="22"/>
          <w:szCs w:val="22"/>
        </w:rPr>
        <w:t>Introduction</w:t>
      </w:r>
    </w:p>
    <w:p w14:paraId="5014C912" w14:textId="77777777" w:rsidR="00324E6B" w:rsidRPr="00D121AA" w:rsidRDefault="00324E6B" w:rsidP="00324E6B">
      <w:pPr>
        <w:spacing w:after="0" w:line="240" w:lineRule="auto"/>
        <w:rPr>
          <w:rFonts w:ascii="Arial" w:eastAsia="Times New Roman" w:hAnsi="Arial" w:cs="Arial"/>
          <w:color w:val="000000"/>
          <w:lang w:eastAsia="en-GB"/>
        </w:rPr>
      </w:pPr>
    </w:p>
    <w:p w14:paraId="2994F140" w14:textId="10B8FC84" w:rsidR="00324E6B" w:rsidRPr="00D121AA" w:rsidRDefault="00324E6B" w:rsidP="00324E6B">
      <w:pPr>
        <w:spacing w:after="160" w:line="259" w:lineRule="auto"/>
        <w:rPr>
          <w:rFonts w:ascii="Arial" w:hAnsi="Arial" w:cs="Arial"/>
        </w:rPr>
      </w:pPr>
      <w:r w:rsidRPr="00D121AA">
        <w:rPr>
          <w:rFonts w:ascii="Arial" w:hAnsi="Arial" w:cs="Arial"/>
        </w:rPr>
        <w:t xml:space="preserve">Generation gaming has tasked me with building two PC Gaming Systems capable of supporting the Oculus Rift VR headset as well as been capable of running games released within the last three months. The specification dictates that a </w:t>
      </w:r>
      <w:r w:rsidR="00D121AA" w:rsidRPr="00D121AA">
        <w:rPr>
          <w:rFonts w:ascii="Arial" w:hAnsi="Arial" w:cs="Arial"/>
        </w:rPr>
        <w:t>low-end</w:t>
      </w:r>
      <w:r w:rsidRPr="00D121AA">
        <w:rPr>
          <w:rFonts w:ascii="Arial" w:hAnsi="Arial" w:cs="Arial"/>
        </w:rPr>
        <w:t xml:space="preserve"> build must be submitted with a budget of £960 including VAT as well as a </w:t>
      </w:r>
      <w:r w:rsidR="00D121AA" w:rsidRPr="00D121AA">
        <w:rPr>
          <w:rFonts w:ascii="Arial" w:hAnsi="Arial" w:cs="Arial"/>
        </w:rPr>
        <w:t>high-end</w:t>
      </w:r>
      <w:r w:rsidRPr="00D121AA">
        <w:rPr>
          <w:rFonts w:ascii="Arial" w:hAnsi="Arial" w:cs="Arial"/>
        </w:rPr>
        <w:t xml:space="preserve"> build with a budget of £1800 including VAT. For this report I will be looking at design specification for both systems using the </w:t>
      </w:r>
      <w:r w:rsidR="004C42B5">
        <w:rPr>
          <w:rFonts w:ascii="Arial" w:hAnsi="Arial" w:cs="Arial"/>
        </w:rPr>
        <w:t>p</w:t>
      </w:r>
      <w:r w:rsidRPr="00D121AA">
        <w:rPr>
          <w:rFonts w:ascii="Arial" w:hAnsi="Arial" w:cs="Arial"/>
        </w:rPr>
        <w:t xml:space="preserve">erformance for price model whilst keeping the proposed builds within the budget. The two systems will be aesthetically identical to give the impression they are part of the same product line from Generation Gaming and will give an impression of premium quality. Both builds </w:t>
      </w:r>
      <w:r w:rsidR="00D121AA" w:rsidRPr="00D121AA">
        <w:rPr>
          <w:rFonts w:ascii="Arial" w:hAnsi="Arial" w:cs="Arial"/>
        </w:rPr>
        <w:t>exclude</w:t>
      </w:r>
      <w:r w:rsidRPr="00D121AA">
        <w:rPr>
          <w:rFonts w:ascii="Arial" w:hAnsi="Arial" w:cs="Arial"/>
        </w:rPr>
        <w:t xml:space="preserve"> any shipping costs as these items are sourced from various outlets and would unnecessarily increase the costs.</w:t>
      </w:r>
    </w:p>
    <w:p w14:paraId="467410CA" w14:textId="363D6EBA" w:rsidR="00324E6B" w:rsidRPr="00D121AA" w:rsidRDefault="00324E6B" w:rsidP="00324E6B">
      <w:pPr>
        <w:spacing w:after="160" w:line="259" w:lineRule="auto"/>
        <w:rPr>
          <w:rFonts w:ascii="Arial" w:eastAsia="Times New Roman" w:hAnsi="Arial" w:cs="Arial"/>
          <w:color w:val="000000"/>
          <w:lang w:eastAsia="en-GB"/>
        </w:rPr>
      </w:pPr>
    </w:p>
    <w:p w14:paraId="6DCDA4C4" w14:textId="0536F32F" w:rsidR="00324E6B" w:rsidRPr="00D121AA" w:rsidRDefault="00324E6B" w:rsidP="00324E6B">
      <w:pPr>
        <w:spacing w:after="160" w:line="259" w:lineRule="auto"/>
        <w:rPr>
          <w:rFonts w:ascii="Arial" w:eastAsia="Times New Roman" w:hAnsi="Arial" w:cs="Arial"/>
          <w:color w:val="000000"/>
          <w:lang w:eastAsia="en-GB"/>
        </w:rPr>
      </w:pPr>
    </w:p>
    <w:p w14:paraId="281C0ED8" w14:textId="577233DB" w:rsidR="00324E6B" w:rsidRPr="00D121AA" w:rsidRDefault="00324E6B" w:rsidP="00324E6B">
      <w:pPr>
        <w:spacing w:after="160" w:line="259" w:lineRule="auto"/>
        <w:rPr>
          <w:rFonts w:ascii="Arial" w:eastAsia="Times New Roman" w:hAnsi="Arial" w:cs="Arial"/>
          <w:color w:val="000000"/>
          <w:lang w:eastAsia="en-GB"/>
        </w:rPr>
      </w:pPr>
    </w:p>
    <w:p w14:paraId="533C4C06" w14:textId="4B3D587F" w:rsidR="00324E6B" w:rsidRPr="00D121AA" w:rsidRDefault="00324E6B" w:rsidP="00324E6B">
      <w:pPr>
        <w:spacing w:after="160" w:line="259" w:lineRule="auto"/>
        <w:rPr>
          <w:rFonts w:ascii="Arial" w:eastAsia="Times New Roman" w:hAnsi="Arial" w:cs="Arial"/>
          <w:color w:val="000000"/>
          <w:lang w:eastAsia="en-GB"/>
        </w:rPr>
      </w:pPr>
    </w:p>
    <w:p w14:paraId="0B78E392" w14:textId="37BF0CF0" w:rsidR="00324E6B" w:rsidRPr="00D121AA" w:rsidRDefault="00324E6B" w:rsidP="00324E6B">
      <w:pPr>
        <w:spacing w:after="160" w:line="259" w:lineRule="auto"/>
        <w:rPr>
          <w:rFonts w:ascii="Arial" w:eastAsia="Times New Roman" w:hAnsi="Arial" w:cs="Arial"/>
          <w:color w:val="000000"/>
          <w:lang w:eastAsia="en-GB"/>
        </w:rPr>
      </w:pPr>
    </w:p>
    <w:p w14:paraId="3760362B" w14:textId="010AE771" w:rsidR="00324E6B" w:rsidRPr="00D121AA" w:rsidRDefault="00324E6B" w:rsidP="00324E6B">
      <w:pPr>
        <w:spacing w:after="160" w:line="259" w:lineRule="auto"/>
        <w:rPr>
          <w:rFonts w:ascii="Arial" w:eastAsia="Times New Roman" w:hAnsi="Arial" w:cs="Arial"/>
          <w:color w:val="000000"/>
          <w:lang w:eastAsia="en-GB"/>
        </w:rPr>
      </w:pPr>
    </w:p>
    <w:p w14:paraId="1A5D8909" w14:textId="115ECD7B" w:rsidR="00324E6B" w:rsidRPr="00D121AA" w:rsidRDefault="00324E6B" w:rsidP="00324E6B">
      <w:pPr>
        <w:spacing w:after="160" w:line="259" w:lineRule="auto"/>
        <w:rPr>
          <w:rFonts w:ascii="Arial" w:eastAsia="Times New Roman" w:hAnsi="Arial" w:cs="Arial"/>
          <w:color w:val="000000"/>
          <w:lang w:eastAsia="en-GB"/>
        </w:rPr>
      </w:pPr>
    </w:p>
    <w:p w14:paraId="7CFD90EE" w14:textId="26ADE739" w:rsidR="00324E6B" w:rsidRPr="00D121AA" w:rsidRDefault="00324E6B" w:rsidP="00324E6B">
      <w:pPr>
        <w:spacing w:after="160" w:line="259" w:lineRule="auto"/>
        <w:rPr>
          <w:rFonts w:ascii="Arial" w:eastAsia="Times New Roman" w:hAnsi="Arial" w:cs="Arial"/>
          <w:color w:val="000000"/>
          <w:lang w:eastAsia="en-GB"/>
        </w:rPr>
      </w:pPr>
    </w:p>
    <w:p w14:paraId="788C2F06" w14:textId="34F4F7A9" w:rsidR="00324E6B" w:rsidRPr="00D121AA" w:rsidRDefault="00324E6B" w:rsidP="00324E6B">
      <w:pPr>
        <w:spacing w:after="160" w:line="259" w:lineRule="auto"/>
        <w:rPr>
          <w:rFonts w:ascii="Arial" w:eastAsia="Times New Roman" w:hAnsi="Arial" w:cs="Arial"/>
          <w:color w:val="000000"/>
          <w:lang w:eastAsia="en-GB"/>
        </w:rPr>
      </w:pPr>
    </w:p>
    <w:p w14:paraId="34CDD940" w14:textId="58143155" w:rsidR="00324E6B" w:rsidRPr="00D121AA" w:rsidRDefault="00324E6B" w:rsidP="00324E6B">
      <w:pPr>
        <w:spacing w:after="160" w:line="259" w:lineRule="auto"/>
        <w:rPr>
          <w:rFonts w:ascii="Arial" w:eastAsia="Times New Roman" w:hAnsi="Arial" w:cs="Arial"/>
          <w:color w:val="000000"/>
          <w:lang w:eastAsia="en-GB"/>
        </w:rPr>
      </w:pPr>
    </w:p>
    <w:p w14:paraId="19B575DA" w14:textId="6176FC38" w:rsidR="00324E6B" w:rsidRPr="00D121AA" w:rsidRDefault="00324E6B" w:rsidP="00324E6B">
      <w:pPr>
        <w:spacing w:after="160" w:line="259" w:lineRule="auto"/>
        <w:rPr>
          <w:rFonts w:ascii="Arial" w:eastAsia="Times New Roman" w:hAnsi="Arial" w:cs="Arial"/>
          <w:color w:val="000000"/>
          <w:lang w:eastAsia="en-GB"/>
        </w:rPr>
      </w:pPr>
    </w:p>
    <w:p w14:paraId="2CB6C9E2" w14:textId="7B6BBF43" w:rsidR="00324E6B" w:rsidRPr="00D121AA" w:rsidRDefault="00324E6B" w:rsidP="00324E6B">
      <w:pPr>
        <w:spacing w:after="160" w:line="259" w:lineRule="auto"/>
        <w:rPr>
          <w:rFonts w:ascii="Arial" w:eastAsia="Times New Roman" w:hAnsi="Arial" w:cs="Arial"/>
          <w:color w:val="000000"/>
          <w:lang w:eastAsia="en-GB"/>
        </w:rPr>
      </w:pPr>
    </w:p>
    <w:p w14:paraId="6F955736" w14:textId="4F3FA5C8" w:rsidR="00324E6B" w:rsidRPr="00D121AA" w:rsidRDefault="00324E6B" w:rsidP="00324E6B">
      <w:pPr>
        <w:spacing w:after="160" w:line="259" w:lineRule="auto"/>
        <w:rPr>
          <w:rFonts w:ascii="Arial" w:eastAsia="Times New Roman" w:hAnsi="Arial" w:cs="Arial"/>
          <w:color w:val="000000"/>
          <w:lang w:eastAsia="en-GB"/>
        </w:rPr>
      </w:pPr>
    </w:p>
    <w:p w14:paraId="57C7CA8A" w14:textId="26B1E4A7" w:rsidR="00324E6B" w:rsidRPr="00D121AA" w:rsidRDefault="00324E6B" w:rsidP="00324E6B">
      <w:pPr>
        <w:spacing w:after="160" w:line="259" w:lineRule="auto"/>
        <w:rPr>
          <w:rFonts w:ascii="Arial" w:eastAsia="Times New Roman" w:hAnsi="Arial" w:cs="Arial"/>
          <w:color w:val="000000"/>
          <w:lang w:eastAsia="en-GB"/>
        </w:rPr>
      </w:pPr>
    </w:p>
    <w:p w14:paraId="119DB050" w14:textId="6981B823" w:rsidR="00324E6B" w:rsidRPr="00D121AA" w:rsidRDefault="00324E6B" w:rsidP="00324E6B">
      <w:pPr>
        <w:spacing w:after="160" w:line="259" w:lineRule="auto"/>
        <w:rPr>
          <w:rFonts w:ascii="Arial" w:eastAsia="Times New Roman" w:hAnsi="Arial" w:cs="Arial"/>
          <w:color w:val="000000"/>
          <w:lang w:eastAsia="en-GB"/>
        </w:rPr>
      </w:pPr>
    </w:p>
    <w:p w14:paraId="30821711" w14:textId="09BBC6CA" w:rsidR="00324E6B" w:rsidRPr="00D121AA" w:rsidRDefault="00324E6B" w:rsidP="00324E6B">
      <w:pPr>
        <w:spacing w:after="160" w:line="259" w:lineRule="auto"/>
        <w:rPr>
          <w:rFonts w:ascii="Arial" w:eastAsia="Times New Roman" w:hAnsi="Arial" w:cs="Arial"/>
          <w:color w:val="000000"/>
          <w:lang w:eastAsia="en-GB"/>
        </w:rPr>
      </w:pPr>
    </w:p>
    <w:p w14:paraId="03C5DE2C" w14:textId="58E8E698" w:rsidR="00324E6B" w:rsidRPr="00D121AA" w:rsidRDefault="00324E6B" w:rsidP="00324E6B">
      <w:pPr>
        <w:spacing w:after="160" w:line="259" w:lineRule="auto"/>
        <w:rPr>
          <w:rFonts w:ascii="Arial" w:eastAsia="Times New Roman" w:hAnsi="Arial" w:cs="Arial"/>
          <w:color w:val="000000"/>
          <w:lang w:eastAsia="en-GB"/>
        </w:rPr>
      </w:pPr>
    </w:p>
    <w:p w14:paraId="79E3404A" w14:textId="1E264661" w:rsidR="00324E6B" w:rsidRPr="00D121AA" w:rsidRDefault="00324E6B" w:rsidP="00324E6B">
      <w:pPr>
        <w:spacing w:after="160" w:line="259" w:lineRule="auto"/>
        <w:rPr>
          <w:rFonts w:ascii="Arial" w:eastAsia="Times New Roman" w:hAnsi="Arial" w:cs="Arial"/>
          <w:color w:val="000000"/>
          <w:lang w:eastAsia="en-GB"/>
        </w:rPr>
      </w:pPr>
    </w:p>
    <w:p w14:paraId="3D66B581" w14:textId="284DED88" w:rsidR="00324E6B" w:rsidRPr="00D121AA" w:rsidRDefault="00324E6B" w:rsidP="00324E6B">
      <w:pPr>
        <w:spacing w:after="160" w:line="259" w:lineRule="auto"/>
        <w:rPr>
          <w:rFonts w:ascii="Arial" w:eastAsia="Times New Roman" w:hAnsi="Arial" w:cs="Arial"/>
          <w:color w:val="000000"/>
          <w:lang w:eastAsia="en-GB"/>
        </w:rPr>
      </w:pPr>
    </w:p>
    <w:p w14:paraId="509E41D0" w14:textId="624FA65F" w:rsidR="00324E6B" w:rsidRPr="00D121AA" w:rsidRDefault="00324E6B" w:rsidP="00324E6B">
      <w:pPr>
        <w:spacing w:after="160" w:line="259" w:lineRule="auto"/>
        <w:rPr>
          <w:rFonts w:ascii="Arial" w:eastAsia="Times New Roman" w:hAnsi="Arial" w:cs="Arial"/>
          <w:color w:val="000000"/>
          <w:lang w:eastAsia="en-GB"/>
        </w:rPr>
      </w:pPr>
    </w:p>
    <w:p w14:paraId="24AE743D" w14:textId="53AE06F3" w:rsidR="00324E6B" w:rsidRPr="00D121AA" w:rsidRDefault="00324E6B" w:rsidP="00324E6B">
      <w:pPr>
        <w:spacing w:after="160" w:line="259" w:lineRule="auto"/>
        <w:rPr>
          <w:rFonts w:ascii="Arial" w:eastAsia="Times New Roman" w:hAnsi="Arial" w:cs="Arial"/>
          <w:color w:val="000000"/>
          <w:lang w:eastAsia="en-GB"/>
        </w:rPr>
      </w:pPr>
    </w:p>
    <w:p w14:paraId="1BC7D9F6" w14:textId="5D0179EC" w:rsidR="00324E6B" w:rsidRPr="00D121AA" w:rsidRDefault="00324E6B" w:rsidP="00324E6B">
      <w:pPr>
        <w:spacing w:after="160" w:line="259" w:lineRule="auto"/>
        <w:rPr>
          <w:rFonts w:ascii="Arial" w:eastAsia="Times New Roman" w:hAnsi="Arial" w:cs="Arial"/>
          <w:color w:val="000000"/>
          <w:lang w:eastAsia="en-GB"/>
        </w:rPr>
      </w:pPr>
    </w:p>
    <w:p w14:paraId="68D0BD82"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2B03143F" w14:textId="77A5A46D" w:rsidR="005C6F7B" w:rsidRPr="007855B2"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 xml:space="preserve">Section 1 – Oculus Rift </w:t>
      </w:r>
    </w:p>
    <w:p w14:paraId="65E6B6FA" w14:textId="77777777" w:rsidR="005C6F7B" w:rsidRDefault="005C6F7B" w:rsidP="00324E6B">
      <w:pPr>
        <w:rPr>
          <w:rFonts w:ascii="Arial" w:hAnsi="Arial" w:cs="Arial"/>
        </w:rPr>
      </w:pPr>
    </w:p>
    <w:p w14:paraId="34B37BB9" w14:textId="28A1E54E" w:rsidR="00324E6B" w:rsidRPr="00D121AA" w:rsidRDefault="00324E6B" w:rsidP="00324E6B">
      <w:pPr>
        <w:rPr>
          <w:rFonts w:ascii="Arial" w:hAnsi="Arial" w:cs="Arial"/>
        </w:rPr>
      </w:pPr>
      <w:r w:rsidRPr="00D121AA">
        <w:rPr>
          <w:rFonts w:ascii="Arial" w:hAnsi="Arial" w:cs="Arial"/>
        </w:rPr>
        <w:t>Generation Gaming has requested that both the high- and low-end PC can run Oculus Rift as part of the demonstration. Oculus Rift is a VR headset designed for PC gaming and requires a minimum of a Nvidia GTX 1060 or Radeon 470 Graphics card. The full requirements for both minimum and recommended specifications are as below</w:t>
      </w:r>
      <w:r w:rsidR="005E2747">
        <w:rPr>
          <w:rFonts w:ascii="Arial" w:hAnsi="Arial" w:cs="Arial"/>
        </w:rPr>
        <w:t xml:space="preserve"> </w:t>
      </w:r>
      <w:r w:rsidR="005E2747" w:rsidRPr="005E2747">
        <w:rPr>
          <w:rFonts w:ascii="Arial" w:hAnsi="Arial" w:cs="Arial"/>
          <w:color w:val="4472C4" w:themeColor="accent1"/>
        </w:rPr>
        <w:t>[1]</w:t>
      </w:r>
      <w:r w:rsidRPr="00D121AA">
        <w:rPr>
          <w:rFonts w:ascii="Arial" w:hAnsi="Arial" w:cs="Arial"/>
        </w:rPr>
        <w:t xml:space="preserve">: </w:t>
      </w:r>
    </w:p>
    <w:p w14:paraId="649E318F" w14:textId="77777777" w:rsidR="00324E6B" w:rsidRPr="00D121AA" w:rsidRDefault="00324E6B" w:rsidP="00324E6B">
      <w:pPr>
        <w:rPr>
          <w:rFonts w:ascii="Arial" w:hAnsi="Arial" w:cs="Arial"/>
        </w:rPr>
      </w:pPr>
    </w:p>
    <w:p w14:paraId="23E0347C"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37A5D252" wp14:editId="6F8265D5">
            <wp:extent cx="5731510" cy="22434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43455"/>
                    </a:xfrm>
                    <a:prstGeom prst="rect">
                      <a:avLst/>
                    </a:prstGeom>
                  </pic:spPr>
                </pic:pic>
              </a:graphicData>
            </a:graphic>
          </wp:inline>
        </w:drawing>
      </w:r>
    </w:p>
    <w:p w14:paraId="6B4A4459" w14:textId="77777777" w:rsidR="00324E6B" w:rsidRPr="00D121AA" w:rsidRDefault="00324E6B" w:rsidP="00324E6B">
      <w:pPr>
        <w:rPr>
          <w:rFonts w:ascii="Arial" w:hAnsi="Arial" w:cs="Arial"/>
        </w:rPr>
      </w:pPr>
    </w:p>
    <w:p w14:paraId="1B2CF93A" w14:textId="35F97B7D" w:rsidR="00324E6B" w:rsidRPr="00D121AA" w:rsidRDefault="004C42B5" w:rsidP="00324E6B">
      <w:pPr>
        <w:rPr>
          <w:rStyle w:val="Hyperlink"/>
          <w:rFonts w:ascii="Arial" w:hAnsi="Arial" w:cs="Arial"/>
        </w:rPr>
      </w:pPr>
      <w:r w:rsidRPr="00D121AA">
        <w:rPr>
          <w:rFonts w:ascii="Arial" w:hAnsi="Arial" w:cs="Arial"/>
        </w:rPr>
        <w:t>Regarding</w:t>
      </w:r>
      <w:r w:rsidR="00324E6B" w:rsidRPr="00D121AA">
        <w:rPr>
          <w:rFonts w:ascii="Arial" w:hAnsi="Arial" w:cs="Arial"/>
        </w:rPr>
        <w:t xml:space="preserve"> the proposed high end rig the above specifications will not be an issue and, </w:t>
      </w:r>
      <w:r w:rsidR="005E2747" w:rsidRPr="00D121AA">
        <w:rPr>
          <w:rFonts w:ascii="Arial" w:hAnsi="Arial" w:cs="Arial"/>
        </w:rPr>
        <w:t>considering</w:t>
      </w:r>
      <w:r w:rsidR="00324E6B" w:rsidRPr="00D121AA">
        <w:rPr>
          <w:rFonts w:ascii="Arial" w:hAnsi="Arial" w:cs="Arial"/>
        </w:rPr>
        <w:t xml:space="preserve"> the low rig specification, the Oculus will have no problem working with a </w:t>
      </w:r>
      <w:r w:rsidR="00D121AA" w:rsidRPr="00D121AA">
        <w:rPr>
          <w:rFonts w:ascii="Arial" w:hAnsi="Arial" w:cs="Arial"/>
        </w:rPr>
        <w:t>low-end</w:t>
      </w:r>
      <w:r w:rsidR="00324E6B" w:rsidRPr="00D121AA">
        <w:rPr>
          <w:rFonts w:ascii="Arial" w:hAnsi="Arial" w:cs="Arial"/>
        </w:rPr>
        <w:t xml:space="preserve"> PC such as the </w:t>
      </w:r>
      <w:r w:rsidR="00EA424A">
        <w:rPr>
          <w:rFonts w:ascii="Arial" w:hAnsi="Arial" w:cs="Arial"/>
        </w:rPr>
        <w:t>system</w:t>
      </w:r>
      <w:r w:rsidR="00324E6B" w:rsidRPr="00D121AA">
        <w:rPr>
          <w:rFonts w:ascii="Arial" w:hAnsi="Arial" w:cs="Arial"/>
        </w:rPr>
        <w:t xml:space="preserve"> that has been suggested. When you compare the GTX 1060 against the GTX1660</w:t>
      </w:r>
      <w:r w:rsidR="00D121AA" w:rsidRPr="00D121AA">
        <w:rPr>
          <w:rFonts w:ascii="Arial" w:hAnsi="Arial" w:cs="Arial"/>
        </w:rPr>
        <w:t xml:space="preserve"> Super</w:t>
      </w:r>
      <w:r w:rsidR="00324E6B" w:rsidRPr="00D121AA">
        <w:rPr>
          <w:rFonts w:ascii="Arial" w:hAnsi="Arial" w:cs="Arial"/>
        </w:rPr>
        <w:t xml:space="preserve"> it is clear the 1660</w:t>
      </w:r>
      <w:r w:rsidR="00D121AA" w:rsidRPr="00D121AA">
        <w:rPr>
          <w:rFonts w:ascii="Arial" w:hAnsi="Arial" w:cs="Arial"/>
        </w:rPr>
        <w:t xml:space="preserve"> Super</w:t>
      </w:r>
      <w:r w:rsidR="00324E6B" w:rsidRPr="00D121AA">
        <w:rPr>
          <w:rFonts w:ascii="Arial" w:hAnsi="Arial" w:cs="Arial"/>
        </w:rPr>
        <w:t xml:space="preserve"> </w:t>
      </w:r>
      <w:r>
        <w:rPr>
          <w:rFonts w:ascii="Arial" w:hAnsi="Arial" w:cs="Arial"/>
        </w:rPr>
        <w:t>is more than capable of</w:t>
      </w:r>
      <w:r w:rsidR="00324E6B" w:rsidRPr="00D121AA">
        <w:rPr>
          <w:rFonts w:ascii="Arial" w:hAnsi="Arial" w:cs="Arial"/>
        </w:rPr>
        <w:t xml:space="preserve"> run</w:t>
      </w:r>
      <w:r>
        <w:rPr>
          <w:rFonts w:ascii="Arial" w:hAnsi="Arial" w:cs="Arial"/>
        </w:rPr>
        <w:t>ning</w:t>
      </w:r>
      <w:r w:rsidR="00324E6B" w:rsidRPr="00D121AA">
        <w:rPr>
          <w:rFonts w:ascii="Arial" w:hAnsi="Arial" w:cs="Arial"/>
        </w:rPr>
        <w:t xml:space="preserve"> </w:t>
      </w:r>
      <w:r>
        <w:rPr>
          <w:rFonts w:ascii="Arial" w:hAnsi="Arial" w:cs="Arial"/>
        </w:rPr>
        <w:t xml:space="preserve">games </w:t>
      </w:r>
      <w:r w:rsidR="00324E6B" w:rsidRPr="00D121AA">
        <w:rPr>
          <w:rFonts w:ascii="Arial" w:hAnsi="Arial" w:cs="Arial"/>
        </w:rPr>
        <w:t xml:space="preserve">at higher frames </w:t>
      </w:r>
      <w:r>
        <w:rPr>
          <w:rFonts w:ascii="Arial" w:hAnsi="Arial" w:cs="Arial"/>
        </w:rPr>
        <w:t>rates</w:t>
      </w:r>
      <w:r w:rsidR="00324E6B" w:rsidRPr="00D121AA">
        <w:rPr>
          <w:rFonts w:ascii="Arial" w:hAnsi="Arial" w:cs="Arial"/>
        </w:rPr>
        <w:t xml:space="preserve"> than the older GTX1060.</w:t>
      </w:r>
      <w:r w:rsidR="00324E6B" w:rsidRPr="00D121AA">
        <w:rPr>
          <w:rFonts w:ascii="Arial" w:hAnsi="Arial" w:cs="Arial"/>
          <w:color w:val="4472C4" w:themeColor="accent1"/>
        </w:rPr>
        <w:t xml:space="preserve"> </w:t>
      </w:r>
    </w:p>
    <w:p w14:paraId="2761F951" w14:textId="77777777" w:rsidR="00324E6B" w:rsidRPr="00D121AA" w:rsidRDefault="00324E6B" w:rsidP="00324E6B">
      <w:pPr>
        <w:rPr>
          <w:rStyle w:val="Hyperlink"/>
          <w:rFonts w:ascii="Arial" w:hAnsi="Arial" w:cs="Arial"/>
        </w:rPr>
      </w:pPr>
    </w:p>
    <w:p w14:paraId="74A66AB2" w14:textId="33295178" w:rsidR="00324E6B" w:rsidRPr="00D121AA" w:rsidRDefault="00324E6B" w:rsidP="00324E6B">
      <w:pPr>
        <w:rPr>
          <w:rFonts w:ascii="Arial" w:hAnsi="Arial" w:cs="Arial"/>
        </w:rPr>
      </w:pPr>
      <w:r w:rsidRPr="00D121AA">
        <w:rPr>
          <w:rStyle w:val="Hyperlink"/>
          <w:rFonts w:ascii="Arial" w:hAnsi="Arial" w:cs="Arial"/>
          <w:color w:val="auto"/>
          <w:u w:val="none"/>
        </w:rPr>
        <w:t>This makes the GTX1660</w:t>
      </w:r>
      <w:r w:rsidR="00D121AA" w:rsidRPr="00D121AA">
        <w:rPr>
          <w:rStyle w:val="Hyperlink"/>
          <w:rFonts w:ascii="Arial" w:hAnsi="Arial" w:cs="Arial"/>
          <w:color w:val="auto"/>
          <w:u w:val="none"/>
        </w:rPr>
        <w:t xml:space="preserve"> Super</w:t>
      </w:r>
      <w:r w:rsidRPr="00D121AA">
        <w:rPr>
          <w:rStyle w:val="Hyperlink"/>
          <w:rFonts w:ascii="Arial" w:hAnsi="Arial" w:cs="Arial"/>
          <w:color w:val="auto"/>
          <w:u w:val="none"/>
        </w:rPr>
        <w:t xml:space="preserve"> and AMD </w:t>
      </w:r>
      <w:proofErr w:type="spellStart"/>
      <w:r w:rsidRPr="00D121AA">
        <w:rPr>
          <w:rStyle w:val="Hyperlink"/>
          <w:rFonts w:ascii="Arial" w:hAnsi="Arial" w:cs="Arial"/>
          <w:color w:val="auto"/>
          <w:u w:val="none"/>
        </w:rPr>
        <w:t>Ryzen</w:t>
      </w:r>
      <w:proofErr w:type="spellEnd"/>
      <w:r w:rsidRPr="00D121AA">
        <w:rPr>
          <w:rStyle w:val="Hyperlink"/>
          <w:rFonts w:ascii="Arial" w:hAnsi="Arial" w:cs="Arial"/>
          <w:color w:val="auto"/>
          <w:u w:val="none"/>
        </w:rPr>
        <w:t xml:space="preserve"> 3600 an excellent introductory system into the world of PC gaming and is more than adequate to provide an enhanced VR experience upon correct calibration of the system and application settings.</w:t>
      </w:r>
    </w:p>
    <w:p w14:paraId="2F581970" w14:textId="77777777" w:rsidR="00324E6B" w:rsidRPr="00D121AA" w:rsidRDefault="00324E6B" w:rsidP="00324E6B">
      <w:pPr>
        <w:rPr>
          <w:rFonts w:ascii="Arial" w:hAnsi="Arial" w:cs="Arial"/>
        </w:rPr>
      </w:pPr>
    </w:p>
    <w:p w14:paraId="61D4B161" w14:textId="77777777" w:rsidR="00324E6B" w:rsidRPr="00D121AA" w:rsidRDefault="00324E6B" w:rsidP="00324E6B">
      <w:pPr>
        <w:rPr>
          <w:rFonts w:ascii="Arial" w:hAnsi="Arial" w:cs="Arial"/>
        </w:rPr>
      </w:pPr>
    </w:p>
    <w:p w14:paraId="1CAF3E7C" w14:textId="4C196976" w:rsidR="00324E6B" w:rsidRPr="00D121AA" w:rsidRDefault="00324E6B" w:rsidP="00324E6B">
      <w:pPr>
        <w:spacing w:after="160" w:line="259" w:lineRule="auto"/>
        <w:rPr>
          <w:rFonts w:ascii="Arial" w:eastAsia="Times New Roman" w:hAnsi="Arial" w:cs="Arial"/>
          <w:color w:val="000000"/>
          <w:lang w:eastAsia="en-GB"/>
        </w:rPr>
      </w:pPr>
    </w:p>
    <w:p w14:paraId="05EFA1B9" w14:textId="551BDF1E" w:rsidR="00324E6B" w:rsidRPr="00D121AA" w:rsidRDefault="00324E6B" w:rsidP="00324E6B">
      <w:pPr>
        <w:spacing w:after="160" w:line="259" w:lineRule="auto"/>
        <w:rPr>
          <w:rFonts w:ascii="Arial" w:eastAsia="Times New Roman" w:hAnsi="Arial" w:cs="Arial"/>
          <w:color w:val="000000"/>
          <w:lang w:eastAsia="en-GB"/>
        </w:rPr>
      </w:pPr>
    </w:p>
    <w:p w14:paraId="294B627C" w14:textId="4C0DE7B1" w:rsidR="00324E6B" w:rsidRPr="00D121AA" w:rsidRDefault="00324E6B" w:rsidP="00324E6B">
      <w:pPr>
        <w:spacing w:after="160" w:line="259" w:lineRule="auto"/>
        <w:rPr>
          <w:rFonts w:ascii="Arial" w:eastAsia="Times New Roman" w:hAnsi="Arial" w:cs="Arial"/>
          <w:color w:val="000000"/>
          <w:lang w:eastAsia="en-GB"/>
        </w:rPr>
      </w:pPr>
    </w:p>
    <w:p w14:paraId="4C7E576D" w14:textId="25ECE08B" w:rsidR="00324E6B" w:rsidRPr="00D121AA" w:rsidRDefault="00324E6B" w:rsidP="00324E6B">
      <w:pPr>
        <w:spacing w:after="160" w:line="259" w:lineRule="auto"/>
        <w:rPr>
          <w:rFonts w:ascii="Arial" w:eastAsia="Times New Roman" w:hAnsi="Arial" w:cs="Arial"/>
          <w:color w:val="000000"/>
          <w:lang w:eastAsia="en-GB"/>
        </w:rPr>
      </w:pPr>
    </w:p>
    <w:p w14:paraId="67F31CC5" w14:textId="77777777" w:rsidR="005C6F7B" w:rsidRPr="00D121AA" w:rsidRDefault="005C6F7B" w:rsidP="005C6F7B">
      <w:pPr>
        <w:spacing w:after="160" w:line="259" w:lineRule="auto"/>
        <w:rPr>
          <w:rFonts w:ascii="Arial" w:eastAsia="Times New Roman" w:hAnsi="Arial" w:cs="Arial"/>
          <w:color w:val="000000"/>
          <w:lang w:eastAsia="en-GB"/>
        </w:rPr>
      </w:pPr>
    </w:p>
    <w:p w14:paraId="74A3A6E7"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4546D6FE" w14:textId="2BC07C50" w:rsidR="005C6F7B"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 xml:space="preserve">Section 2 –Low End System </w:t>
      </w:r>
      <w:r w:rsidR="007163FB">
        <w:rPr>
          <w:rFonts w:ascii="Arial" w:hAnsi="Arial" w:cs="Arial"/>
          <w:noProof/>
          <w:color w:val="FFFFFF" w:themeColor="background1"/>
          <w:sz w:val="22"/>
          <w:szCs w:val="22"/>
        </w:rPr>
        <w:t>Specification and Cost</w:t>
      </w:r>
    </w:p>
    <w:p w14:paraId="70187A36" w14:textId="77777777" w:rsidR="005C6F7B" w:rsidRPr="005C6F7B" w:rsidRDefault="005C6F7B" w:rsidP="005C6F7B"/>
    <w:p w14:paraId="01625A6B" w14:textId="3F033BB5" w:rsidR="00324E6B" w:rsidRPr="00D121AA" w:rsidRDefault="00D121AA" w:rsidP="00324E6B">
      <w:pPr>
        <w:rPr>
          <w:rFonts w:ascii="Arial" w:hAnsi="Arial" w:cs="Arial"/>
        </w:rPr>
      </w:pPr>
      <w:r w:rsidRPr="00D121AA">
        <w:rPr>
          <w:rFonts w:ascii="Arial" w:hAnsi="Arial" w:cs="Arial"/>
          <w:noProof/>
        </w:rPr>
        <w:drawing>
          <wp:inline distT="0" distB="0" distL="0" distR="0" wp14:anchorId="4AA7AAF1" wp14:editId="7AD9B5FE">
            <wp:extent cx="5731510" cy="49231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923155"/>
                    </a:xfrm>
                    <a:prstGeom prst="rect">
                      <a:avLst/>
                    </a:prstGeom>
                  </pic:spPr>
                </pic:pic>
              </a:graphicData>
            </a:graphic>
          </wp:inline>
        </w:drawing>
      </w:r>
    </w:p>
    <w:p w14:paraId="35335911" w14:textId="77777777" w:rsidR="00324E6B" w:rsidRPr="00D121AA" w:rsidRDefault="00324E6B" w:rsidP="00324E6B">
      <w:pPr>
        <w:rPr>
          <w:rFonts w:ascii="Arial" w:hAnsi="Arial" w:cs="Arial"/>
        </w:rPr>
      </w:pPr>
    </w:p>
    <w:p w14:paraId="0DECC2BD" w14:textId="36354852" w:rsidR="00324E6B" w:rsidRPr="00D121AA" w:rsidRDefault="00324E6B" w:rsidP="00324E6B">
      <w:pPr>
        <w:rPr>
          <w:rFonts w:ascii="Arial" w:hAnsi="Arial" w:cs="Arial"/>
        </w:rPr>
      </w:pPr>
      <w:bookmarkStart w:id="5" w:name="_Hlk67058224"/>
      <w:r w:rsidRPr="00D121AA">
        <w:rPr>
          <w:rFonts w:ascii="Arial" w:hAnsi="Arial" w:cs="Arial"/>
        </w:rPr>
        <w:t>All the above prices are correct as of 19</w:t>
      </w:r>
      <w:r w:rsidRPr="00D121AA">
        <w:rPr>
          <w:rFonts w:ascii="Arial" w:hAnsi="Arial" w:cs="Arial"/>
          <w:vertAlign w:val="superscript"/>
        </w:rPr>
        <w:t>th</w:t>
      </w:r>
      <w:r w:rsidRPr="00D121AA">
        <w:rPr>
          <w:rFonts w:ascii="Arial" w:hAnsi="Arial" w:cs="Arial"/>
        </w:rPr>
        <w:t xml:space="preserve"> March 2021 and are the current Retail Prices if a consumer buys from a UK shop. </w:t>
      </w:r>
      <w:bookmarkEnd w:id="5"/>
      <w:r w:rsidRPr="00D121AA">
        <w:rPr>
          <w:rFonts w:ascii="Arial" w:hAnsi="Arial" w:cs="Arial"/>
        </w:rPr>
        <w:t xml:space="preserve">The PC parts market is currently in a state of flux due to the new release of Graphic Cards and CPU’s. Generation Gaming is advised to contact the UK distributor </w:t>
      </w:r>
      <w:r w:rsidR="00D121AA" w:rsidRPr="00D121AA">
        <w:rPr>
          <w:rFonts w:ascii="Arial" w:hAnsi="Arial" w:cs="Arial"/>
        </w:rPr>
        <w:t>of</w:t>
      </w:r>
      <w:r w:rsidRPr="00D121AA">
        <w:rPr>
          <w:rFonts w:ascii="Arial" w:hAnsi="Arial" w:cs="Arial"/>
        </w:rPr>
        <w:t xml:space="preserve"> AMD and Nvidia to obtain a supply of these cards if they wish to begin producing these units.</w:t>
      </w:r>
    </w:p>
    <w:p w14:paraId="4EF7784E" w14:textId="77777777" w:rsidR="00324E6B" w:rsidRPr="00D121AA" w:rsidRDefault="00324E6B" w:rsidP="00324E6B">
      <w:pPr>
        <w:rPr>
          <w:rFonts w:ascii="Arial" w:hAnsi="Arial" w:cs="Arial"/>
        </w:rPr>
      </w:pPr>
    </w:p>
    <w:p w14:paraId="06CF2DE8" w14:textId="77777777" w:rsidR="00324E6B" w:rsidRPr="00D121AA" w:rsidRDefault="00324E6B" w:rsidP="00324E6B">
      <w:pPr>
        <w:rPr>
          <w:rFonts w:ascii="Arial" w:hAnsi="Arial" w:cs="Arial"/>
        </w:rPr>
      </w:pPr>
    </w:p>
    <w:p w14:paraId="2F011FD7" w14:textId="77777777" w:rsidR="00324E6B" w:rsidRPr="00D121AA" w:rsidRDefault="00324E6B" w:rsidP="00324E6B">
      <w:pPr>
        <w:rPr>
          <w:rFonts w:ascii="Arial" w:hAnsi="Arial" w:cs="Arial"/>
        </w:rPr>
      </w:pPr>
    </w:p>
    <w:p w14:paraId="761567F1" w14:textId="77777777" w:rsidR="005C6F7B" w:rsidRPr="00D121AA" w:rsidRDefault="005C6F7B" w:rsidP="005C6F7B">
      <w:pPr>
        <w:spacing w:after="160" w:line="259" w:lineRule="auto"/>
        <w:rPr>
          <w:rFonts w:ascii="Arial" w:eastAsia="Times New Roman" w:hAnsi="Arial" w:cs="Arial"/>
          <w:color w:val="000000"/>
          <w:lang w:eastAsia="en-GB"/>
        </w:rPr>
      </w:pPr>
    </w:p>
    <w:p w14:paraId="2E419258"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2498154F" w14:textId="0BE0B65E" w:rsidR="005C6F7B"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2.1 – PC Render Low End</w:t>
      </w:r>
    </w:p>
    <w:p w14:paraId="46C0FDCE" w14:textId="77777777" w:rsidR="005C6F7B" w:rsidRPr="005C6F7B" w:rsidRDefault="005C6F7B" w:rsidP="005C6F7B"/>
    <w:p w14:paraId="0584B47D" w14:textId="517A6DBA" w:rsidR="00324E6B" w:rsidRDefault="00324E6B" w:rsidP="00324E6B">
      <w:pPr>
        <w:rPr>
          <w:rFonts w:ascii="Arial" w:hAnsi="Arial" w:cs="Arial"/>
        </w:rPr>
      </w:pPr>
      <w:r w:rsidRPr="00D121AA">
        <w:rPr>
          <w:rFonts w:ascii="Arial" w:hAnsi="Arial" w:cs="Arial"/>
        </w:rPr>
        <w:t>The render below is indicative of how the internal of the PC will look upon completion. This render has been created using PC Builder Simulator, and due to limitations within the software, the parts are not like for like but are similar in performance</w:t>
      </w:r>
      <w:r w:rsidR="005E2747">
        <w:rPr>
          <w:rFonts w:ascii="Arial" w:hAnsi="Arial" w:cs="Arial"/>
        </w:rPr>
        <w:t xml:space="preserve"> </w:t>
      </w:r>
      <w:r w:rsidR="005E2747" w:rsidRPr="005E2747">
        <w:rPr>
          <w:rFonts w:ascii="Arial" w:hAnsi="Arial" w:cs="Arial"/>
          <w:color w:val="4472C4" w:themeColor="accent1"/>
        </w:rPr>
        <w:t>[3]</w:t>
      </w:r>
      <w:r w:rsidRPr="00D121AA">
        <w:rPr>
          <w:rFonts w:ascii="Arial" w:hAnsi="Arial" w:cs="Arial"/>
        </w:rPr>
        <w:t>.</w:t>
      </w:r>
    </w:p>
    <w:p w14:paraId="60D048BE" w14:textId="31838880" w:rsidR="005C6F7B" w:rsidRDefault="005C6F7B" w:rsidP="00324E6B">
      <w:pPr>
        <w:rPr>
          <w:rFonts w:ascii="Arial" w:hAnsi="Arial" w:cs="Arial"/>
        </w:rPr>
      </w:pPr>
    </w:p>
    <w:p w14:paraId="1E186A6C" w14:textId="29B7757F" w:rsidR="005C6F7B" w:rsidRDefault="005C6F7B" w:rsidP="00324E6B">
      <w:pPr>
        <w:rPr>
          <w:rFonts w:ascii="Arial" w:hAnsi="Arial" w:cs="Arial"/>
        </w:rPr>
      </w:pPr>
    </w:p>
    <w:p w14:paraId="7E234ED1" w14:textId="2B93A548" w:rsidR="005C6F7B" w:rsidRDefault="005C6F7B" w:rsidP="00324E6B">
      <w:pPr>
        <w:rPr>
          <w:rFonts w:ascii="Arial" w:hAnsi="Arial" w:cs="Arial"/>
        </w:rPr>
      </w:pPr>
    </w:p>
    <w:p w14:paraId="5A3890A6" w14:textId="77777777" w:rsidR="005C6F7B" w:rsidRPr="00D121AA" w:rsidRDefault="005C6F7B" w:rsidP="00324E6B">
      <w:pPr>
        <w:rPr>
          <w:rFonts w:ascii="Arial" w:hAnsi="Arial" w:cs="Arial"/>
        </w:rPr>
      </w:pPr>
    </w:p>
    <w:p w14:paraId="4F0CDFA0" w14:textId="77777777" w:rsidR="00324E6B" w:rsidRPr="00D121AA" w:rsidRDefault="00324E6B" w:rsidP="005C6F7B">
      <w:pPr>
        <w:jc w:val="center"/>
        <w:rPr>
          <w:rFonts w:ascii="Arial" w:hAnsi="Arial" w:cs="Arial"/>
        </w:rPr>
      </w:pPr>
      <w:r w:rsidRPr="00D121AA">
        <w:rPr>
          <w:rFonts w:ascii="Arial" w:hAnsi="Arial" w:cs="Arial"/>
          <w:noProof/>
        </w:rPr>
        <w:drawing>
          <wp:inline distT="0" distB="0" distL="0" distR="0" wp14:anchorId="3CB12EDA" wp14:editId="03C5AC94">
            <wp:extent cx="5805805" cy="3848669"/>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68301" cy="3956388"/>
                    </a:xfrm>
                    <a:prstGeom prst="rect">
                      <a:avLst/>
                    </a:prstGeom>
                  </pic:spPr>
                </pic:pic>
              </a:graphicData>
            </a:graphic>
          </wp:inline>
        </w:drawing>
      </w:r>
    </w:p>
    <w:p w14:paraId="5FB70984" w14:textId="15300971" w:rsidR="00324E6B" w:rsidRDefault="00324E6B" w:rsidP="00324E6B">
      <w:pPr>
        <w:rPr>
          <w:rFonts w:ascii="Arial" w:hAnsi="Arial" w:cs="Arial"/>
        </w:rPr>
      </w:pPr>
    </w:p>
    <w:p w14:paraId="6EE6E341" w14:textId="0B38A164" w:rsidR="004C42B5" w:rsidRDefault="004C42B5" w:rsidP="00324E6B">
      <w:pPr>
        <w:rPr>
          <w:rFonts w:ascii="Arial" w:hAnsi="Arial" w:cs="Arial"/>
        </w:rPr>
      </w:pPr>
    </w:p>
    <w:p w14:paraId="16942863" w14:textId="4CDE1423" w:rsidR="005C6F7B" w:rsidRDefault="005C6F7B" w:rsidP="00324E6B">
      <w:pPr>
        <w:rPr>
          <w:rFonts w:ascii="Arial" w:hAnsi="Arial" w:cs="Arial"/>
        </w:rPr>
      </w:pPr>
    </w:p>
    <w:p w14:paraId="3D4F3441" w14:textId="0130B84A" w:rsidR="005C6F7B" w:rsidRDefault="005C6F7B" w:rsidP="00324E6B">
      <w:pPr>
        <w:rPr>
          <w:rFonts w:ascii="Arial" w:hAnsi="Arial" w:cs="Arial"/>
        </w:rPr>
      </w:pPr>
    </w:p>
    <w:p w14:paraId="451A909A" w14:textId="77777777" w:rsidR="00530F42" w:rsidRPr="00D121AA" w:rsidRDefault="00530F42" w:rsidP="00324E6B">
      <w:pPr>
        <w:rPr>
          <w:rFonts w:ascii="Arial" w:hAnsi="Arial" w:cs="Arial"/>
        </w:rPr>
      </w:pPr>
    </w:p>
    <w:p w14:paraId="26037DD2"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6EFEAD6A" w14:textId="6BAF9152" w:rsidR="005C6F7B"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2.2 – CPU – AMD Ryzen 3600</w:t>
      </w:r>
    </w:p>
    <w:p w14:paraId="4966E3A9" w14:textId="77777777" w:rsidR="005C6F7B" w:rsidRPr="005C6F7B" w:rsidRDefault="005C6F7B" w:rsidP="005C6F7B"/>
    <w:p w14:paraId="4F54D3C0" w14:textId="0EB7D260" w:rsidR="00324E6B" w:rsidRDefault="00324E6B" w:rsidP="00324E6B">
      <w:pPr>
        <w:jc w:val="center"/>
        <w:rPr>
          <w:rFonts w:ascii="Arial" w:hAnsi="Arial" w:cs="Arial"/>
        </w:rPr>
      </w:pPr>
      <w:r w:rsidRPr="00D121AA">
        <w:rPr>
          <w:rFonts w:ascii="Arial" w:hAnsi="Arial" w:cs="Arial"/>
          <w:noProof/>
        </w:rPr>
        <w:drawing>
          <wp:inline distT="0" distB="0" distL="0" distR="0" wp14:anchorId="0590ACA0" wp14:editId="1A3B26C2">
            <wp:extent cx="2149500" cy="1440053"/>
            <wp:effectExtent l="0" t="0" r="317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85992" cy="1531495"/>
                    </a:xfrm>
                    <a:prstGeom prst="rect">
                      <a:avLst/>
                    </a:prstGeom>
                  </pic:spPr>
                </pic:pic>
              </a:graphicData>
            </a:graphic>
          </wp:inline>
        </w:drawing>
      </w:r>
    </w:p>
    <w:p w14:paraId="3D0E7615" w14:textId="6ED4C8DC" w:rsidR="00530F42" w:rsidRDefault="00530F42" w:rsidP="00324E6B">
      <w:pPr>
        <w:jc w:val="center"/>
        <w:rPr>
          <w:rFonts w:ascii="Arial" w:hAnsi="Arial" w:cs="Arial"/>
        </w:rPr>
      </w:pPr>
    </w:p>
    <w:p w14:paraId="742A99D4" w14:textId="77777777" w:rsidR="00530F42" w:rsidRPr="00D121AA" w:rsidRDefault="00530F42" w:rsidP="00324E6B">
      <w:pPr>
        <w:jc w:val="center"/>
        <w:rPr>
          <w:rFonts w:ascii="Arial" w:hAnsi="Arial" w:cs="Arial"/>
        </w:rPr>
      </w:pPr>
    </w:p>
    <w:p w14:paraId="044C5342" w14:textId="272A33BF" w:rsidR="00324E6B" w:rsidRDefault="00324E6B" w:rsidP="00324E6B">
      <w:pPr>
        <w:rPr>
          <w:rFonts w:ascii="Arial" w:hAnsi="Arial" w:cs="Arial"/>
        </w:rPr>
      </w:pPr>
      <w:r w:rsidRPr="00D121AA">
        <w:rPr>
          <w:rFonts w:ascii="Arial" w:hAnsi="Arial" w:cs="Arial"/>
        </w:rPr>
        <w:t xml:space="preserve">The AMD </w:t>
      </w:r>
      <w:proofErr w:type="spellStart"/>
      <w:r w:rsidRPr="00D121AA">
        <w:rPr>
          <w:rFonts w:ascii="Arial" w:hAnsi="Arial" w:cs="Arial"/>
        </w:rPr>
        <w:t>Ryzen</w:t>
      </w:r>
      <w:proofErr w:type="spellEnd"/>
      <w:r w:rsidRPr="00D121AA">
        <w:rPr>
          <w:rFonts w:ascii="Arial" w:hAnsi="Arial" w:cs="Arial"/>
        </w:rPr>
        <w:t xml:space="preserve"> 3600 has a base core clock of 3.6GHZ that can boost up to 4.2GHZ under load. It has six cores with a possible 12 cores using multi-threading </w:t>
      </w:r>
      <w:r w:rsidR="005E2747">
        <w:rPr>
          <w:rFonts w:ascii="Arial" w:hAnsi="Arial" w:cs="Arial"/>
          <w:color w:val="4472C4" w:themeColor="accent1"/>
        </w:rPr>
        <w:t>[54</w:t>
      </w:r>
      <w:r w:rsidRPr="00D121AA">
        <w:rPr>
          <w:rFonts w:ascii="Arial" w:hAnsi="Arial" w:cs="Arial"/>
        </w:rPr>
        <w:t>. This has been chosen due to its excellent performance for a relatively low price and can power a system with higher-end GPU’s and be capable of outperforming some Intel CPUs (</w:t>
      </w:r>
      <w:r w:rsidRPr="00D121AA">
        <w:rPr>
          <w:rFonts w:ascii="Arial" w:hAnsi="Arial" w:cs="Arial"/>
          <w:color w:val="4472C4" w:themeColor="accent1"/>
        </w:rPr>
        <w:t>see below comparison</w:t>
      </w:r>
      <w:r w:rsidRPr="00D121AA">
        <w:rPr>
          <w:rFonts w:ascii="Arial" w:hAnsi="Arial" w:cs="Arial"/>
        </w:rPr>
        <w:t xml:space="preserve">). It also has an advantage over Intel in terms of its easier upgrade path, as upgrading the CPU to a higher-end AMD CPU will not require a new system board. Its ‘price vs performance’ value is excellent and perfect for gaming and routine everyday tasks due to the multi-threading support </w:t>
      </w:r>
      <w:r w:rsidRPr="00D121AA">
        <w:rPr>
          <w:rFonts w:ascii="Arial" w:hAnsi="Arial" w:cs="Arial"/>
          <w:color w:val="4472C4" w:themeColor="accent1"/>
        </w:rPr>
        <w:t>[</w:t>
      </w:r>
      <w:r w:rsidR="005E2747">
        <w:rPr>
          <w:rFonts w:ascii="Arial" w:hAnsi="Arial" w:cs="Arial"/>
          <w:color w:val="4472C4" w:themeColor="accent1"/>
        </w:rPr>
        <w:t>5</w:t>
      </w:r>
      <w:r w:rsidRPr="00D121AA">
        <w:rPr>
          <w:rFonts w:ascii="Arial" w:hAnsi="Arial" w:cs="Arial"/>
          <w:color w:val="4472C4" w:themeColor="accent1"/>
        </w:rPr>
        <w:t xml:space="preserve">]. </w:t>
      </w:r>
      <w:r w:rsidRPr="00D121AA">
        <w:rPr>
          <w:rFonts w:ascii="Arial" w:hAnsi="Arial" w:cs="Arial"/>
        </w:rPr>
        <w:t>As with all AM4 compatible products, this processor can be upgraded to a higher model. The user should consider any additional power draw and check to see if their PSU is compatible.</w:t>
      </w:r>
    </w:p>
    <w:p w14:paraId="190FF67D" w14:textId="146FD38F" w:rsidR="00530F42" w:rsidRDefault="00530F42" w:rsidP="00324E6B">
      <w:pPr>
        <w:rPr>
          <w:rFonts w:ascii="Arial" w:hAnsi="Arial" w:cs="Arial"/>
        </w:rPr>
      </w:pPr>
    </w:p>
    <w:p w14:paraId="2113C6A1" w14:textId="77777777" w:rsidR="00530F42" w:rsidRPr="00D121AA" w:rsidRDefault="00530F42" w:rsidP="00324E6B">
      <w:pPr>
        <w:rPr>
          <w:rFonts w:ascii="Arial" w:hAnsi="Arial" w:cs="Arial"/>
        </w:rPr>
      </w:pPr>
    </w:p>
    <w:p w14:paraId="7F22AAAB" w14:textId="77777777" w:rsidR="00324E6B" w:rsidRPr="00D121AA" w:rsidRDefault="00324E6B" w:rsidP="00324E6B">
      <w:pPr>
        <w:rPr>
          <w:rFonts w:ascii="Arial" w:hAnsi="Arial" w:cs="Arial"/>
          <w:color w:val="4472C4" w:themeColor="accent1"/>
        </w:rPr>
      </w:pPr>
      <w:r w:rsidRPr="00D121AA">
        <w:rPr>
          <w:rFonts w:ascii="Arial" w:hAnsi="Arial" w:cs="Arial"/>
          <w:noProof/>
        </w:rPr>
        <w:drawing>
          <wp:inline distT="0" distB="0" distL="0" distR="0" wp14:anchorId="6A4A8F87" wp14:editId="497130F1">
            <wp:extent cx="5731510" cy="26282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28265"/>
                    </a:xfrm>
                    <a:prstGeom prst="rect">
                      <a:avLst/>
                    </a:prstGeom>
                  </pic:spPr>
                </pic:pic>
              </a:graphicData>
            </a:graphic>
          </wp:inline>
        </w:drawing>
      </w:r>
    </w:p>
    <w:p w14:paraId="6FFA5BF4" w14:textId="77777777" w:rsidR="00324E6B" w:rsidRPr="00D121AA" w:rsidRDefault="00324E6B" w:rsidP="00324E6B">
      <w:pPr>
        <w:rPr>
          <w:rFonts w:ascii="Arial" w:hAnsi="Arial" w:cs="Arial"/>
        </w:rPr>
      </w:pPr>
      <w:r w:rsidRPr="00D121AA">
        <w:rPr>
          <w:rFonts w:ascii="Arial" w:hAnsi="Arial" w:cs="Arial"/>
          <w:noProof/>
        </w:rPr>
        <w:lastRenderedPageBreak/>
        <w:drawing>
          <wp:inline distT="0" distB="0" distL="0" distR="0" wp14:anchorId="166F73E8" wp14:editId="4CBE4367">
            <wp:extent cx="5731510" cy="35280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28060"/>
                    </a:xfrm>
                    <a:prstGeom prst="rect">
                      <a:avLst/>
                    </a:prstGeom>
                  </pic:spPr>
                </pic:pic>
              </a:graphicData>
            </a:graphic>
          </wp:inline>
        </w:drawing>
      </w:r>
    </w:p>
    <w:p w14:paraId="72A686F7" w14:textId="77777777" w:rsidR="00324E6B" w:rsidRPr="00D121AA" w:rsidRDefault="00324E6B" w:rsidP="00324E6B">
      <w:pPr>
        <w:rPr>
          <w:rFonts w:ascii="Arial" w:hAnsi="Arial" w:cs="Arial"/>
        </w:rPr>
      </w:pPr>
    </w:p>
    <w:p w14:paraId="79949E26" w14:textId="77777777" w:rsidR="00324E6B" w:rsidRPr="00D121AA" w:rsidRDefault="00324E6B" w:rsidP="00324E6B">
      <w:pPr>
        <w:rPr>
          <w:rFonts w:ascii="Arial" w:hAnsi="Arial" w:cs="Arial"/>
        </w:rPr>
      </w:pPr>
    </w:p>
    <w:p w14:paraId="558411B6" w14:textId="77777777" w:rsidR="00324E6B" w:rsidRPr="00D121AA" w:rsidRDefault="00324E6B" w:rsidP="00324E6B">
      <w:pPr>
        <w:rPr>
          <w:rFonts w:ascii="Arial" w:hAnsi="Arial" w:cs="Arial"/>
        </w:rPr>
      </w:pPr>
    </w:p>
    <w:p w14:paraId="46A86156" w14:textId="77777777" w:rsidR="00324E6B" w:rsidRPr="00D121AA" w:rsidRDefault="00324E6B" w:rsidP="00324E6B">
      <w:pPr>
        <w:rPr>
          <w:rFonts w:ascii="Arial" w:hAnsi="Arial" w:cs="Arial"/>
        </w:rPr>
      </w:pPr>
    </w:p>
    <w:p w14:paraId="44AB0180" w14:textId="77777777" w:rsidR="00324E6B" w:rsidRPr="00D121AA" w:rsidRDefault="00324E6B" w:rsidP="00324E6B">
      <w:pPr>
        <w:rPr>
          <w:rFonts w:ascii="Arial" w:hAnsi="Arial" w:cs="Arial"/>
        </w:rPr>
      </w:pPr>
    </w:p>
    <w:p w14:paraId="6F655C7F" w14:textId="77777777" w:rsidR="00324E6B" w:rsidRPr="00D121AA" w:rsidRDefault="00324E6B" w:rsidP="00324E6B">
      <w:pPr>
        <w:rPr>
          <w:rFonts w:ascii="Arial" w:hAnsi="Arial" w:cs="Arial"/>
        </w:rPr>
      </w:pPr>
    </w:p>
    <w:p w14:paraId="1E9A5B8A" w14:textId="77777777" w:rsidR="00324E6B" w:rsidRPr="00D121AA" w:rsidRDefault="00324E6B" w:rsidP="00324E6B">
      <w:pPr>
        <w:rPr>
          <w:rFonts w:ascii="Arial" w:hAnsi="Arial" w:cs="Arial"/>
        </w:rPr>
      </w:pPr>
    </w:p>
    <w:p w14:paraId="22B68A16" w14:textId="77777777" w:rsidR="00324E6B" w:rsidRPr="00D121AA" w:rsidRDefault="00324E6B" w:rsidP="00324E6B">
      <w:pPr>
        <w:rPr>
          <w:rFonts w:ascii="Arial" w:hAnsi="Arial" w:cs="Arial"/>
        </w:rPr>
      </w:pPr>
    </w:p>
    <w:p w14:paraId="4FDC365F" w14:textId="3907A4E2" w:rsidR="00324E6B" w:rsidRDefault="00324E6B" w:rsidP="00324E6B">
      <w:pPr>
        <w:rPr>
          <w:rFonts w:ascii="Arial" w:hAnsi="Arial" w:cs="Arial"/>
        </w:rPr>
      </w:pPr>
    </w:p>
    <w:p w14:paraId="754D4173" w14:textId="2FD4C054" w:rsidR="005C6F7B" w:rsidRDefault="005C6F7B" w:rsidP="00324E6B">
      <w:pPr>
        <w:rPr>
          <w:rFonts w:ascii="Arial" w:hAnsi="Arial" w:cs="Arial"/>
        </w:rPr>
      </w:pPr>
    </w:p>
    <w:p w14:paraId="0FE3318F" w14:textId="19F0E2AA" w:rsidR="005C6F7B" w:rsidRDefault="005C6F7B" w:rsidP="00324E6B">
      <w:pPr>
        <w:rPr>
          <w:rFonts w:ascii="Arial" w:hAnsi="Arial" w:cs="Arial"/>
        </w:rPr>
      </w:pPr>
    </w:p>
    <w:p w14:paraId="49345193" w14:textId="772A489E" w:rsidR="005C6F7B" w:rsidRDefault="005C6F7B" w:rsidP="00324E6B">
      <w:pPr>
        <w:rPr>
          <w:rFonts w:ascii="Arial" w:hAnsi="Arial" w:cs="Arial"/>
        </w:rPr>
      </w:pPr>
    </w:p>
    <w:p w14:paraId="2C30DBE5" w14:textId="6970BBD4" w:rsidR="005C6F7B" w:rsidRDefault="005C6F7B" w:rsidP="00324E6B">
      <w:pPr>
        <w:rPr>
          <w:rFonts w:ascii="Arial" w:hAnsi="Arial" w:cs="Arial"/>
        </w:rPr>
      </w:pPr>
    </w:p>
    <w:p w14:paraId="24E2937A" w14:textId="23407288" w:rsidR="005C6F7B" w:rsidRDefault="005C6F7B" w:rsidP="00324E6B">
      <w:pPr>
        <w:rPr>
          <w:rFonts w:ascii="Arial" w:hAnsi="Arial" w:cs="Arial"/>
        </w:rPr>
      </w:pPr>
    </w:p>
    <w:p w14:paraId="7A76A29F" w14:textId="77777777" w:rsidR="005C6F7B" w:rsidRPr="00D121AA" w:rsidRDefault="005C6F7B" w:rsidP="00324E6B">
      <w:pPr>
        <w:rPr>
          <w:rFonts w:ascii="Arial" w:hAnsi="Arial" w:cs="Arial"/>
        </w:rPr>
      </w:pPr>
    </w:p>
    <w:p w14:paraId="471213CF"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1B8ECE6F" w14:textId="69517ADF" w:rsidR="005C6F7B"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2.3 – GPU Nvidia 1660 Super</w:t>
      </w:r>
    </w:p>
    <w:p w14:paraId="75E3A396" w14:textId="77777777" w:rsidR="005C6F7B" w:rsidRPr="005C6F7B" w:rsidRDefault="005C6F7B" w:rsidP="005C6F7B"/>
    <w:p w14:paraId="0DA5D397" w14:textId="77777777" w:rsidR="00324E6B" w:rsidRPr="00D121AA" w:rsidRDefault="00324E6B" w:rsidP="005C6F7B">
      <w:pPr>
        <w:jc w:val="center"/>
        <w:rPr>
          <w:rFonts w:ascii="Arial" w:hAnsi="Arial" w:cs="Arial"/>
        </w:rPr>
      </w:pPr>
      <w:r w:rsidRPr="00D121AA">
        <w:rPr>
          <w:rFonts w:ascii="Arial" w:hAnsi="Arial" w:cs="Arial"/>
          <w:noProof/>
        </w:rPr>
        <w:drawing>
          <wp:inline distT="0" distB="0" distL="0" distR="0" wp14:anchorId="3A2CA222" wp14:editId="117B17EF">
            <wp:extent cx="5833790" cy="313817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97468" cy="3172425"/>
                    </a:xfrm>
                    <a:prstGeom prst="rect">
                      <a:avLst/>
                    </a:prstGeom>
                  </pic:spPr>
                </pic:pic>
              </a:graphicData>
            </a:graphic>
          </wp:inline>
        </w:drawing>
      </w:r>
    </w:p>
    <w:p w14:paraId="2DB30B84" w14:textId="77777777" w:rsidR="00324E6B" w:rsidRPr="00D121AA" w:rsidRDefault="00324E6B" w:rsidP="00324E6B">
      <w:pPr>
        <w:rPr>
          <w:rFonts w:ascii="Arial" w:hAnsi="Arial" w:cs="Arial"/>
        </w:rPr>
      </w:pPr>
    </w:p>
    <w:p w14:paraId="4831ED5C" w14:textId="77777777" w:rsidR="005C6F7B" w:rsidRDefault="005C6F7B" w:rsidP="00324E6B">
      <w:pPr>
        <w:rPr>
          <w:rFonts w:ascii="Arial" w:hAnsi="Arial" w:cs="Arial"/>
        </w:rPr>
      </w:pPr>
    </w:p>
    <w:p w14:paraId="48CDA19E" w14:textId="4BB05ECE" w:rsidR="00324E6B" w:rsidRPr="00D121AA" w:rsidRDefault="00324E6B" w:rsidP="00324E6B">
      <w:pPr>
        <w:rPr>
          <w:rFonts w:ascii="Arial" w:hAnsi="Arial" w:cs="Arial"/>
        </w:rPr>
      </w:pPr>
      <w:r w:rsidRPr="00D121AA">
        <w:rPr>
          <w:rFonts w:ascii="Arial" w:hAnsi="Arial" w:cs="Arial"/>
        </w:rPr>
        <w:t xml:space="preserve">A low end but still relatively robust GPU for 1080p and 1440p gaming </w:t>
      </w:r>
      <w:r w:rsidRPr="00D121AA">
        <w:rPr>
          <w:rFonts w:ascii="Arial" w:hAnsi="Arial" w:cs="Arial"/>
          <w:color w:val="4472C4" w:themeColor="accent1"/>
        </w:rPr>
        <w:t>[</w:t>
      </w:r>
      <w:r w:rsidR="005E2747">
        <w:rPr>
          <w:rFonts w:ascii="Arial" w:hAnsi="Arial" w:cs="Arial"/>
          <w:color w:val="4472C4" w:themeColor="accent1"/>
        </w:rPr>
        <w:t>6</w:t>
      </w:r>
      <w:r w:rsidRPr="00D121AA">
        <w:rPr>
          <w:rFonts w:ascii="Arial" w:hAnsi="Arial" w:cs="Arial"/>
          <w:color w:val="4472C4" w:themeColor="accent1"/>
        </w:rPr>
        <w:t xml:space="preserve">], </w:t>
      </w:r>
      <w:r w:rsidRPr="00D121AA">
        <w:rPr>
          <w:rFonts w:ascii="Arial" w:hAnsi="Arial" w:cs="Arial"/>
        </w:rPr>
        <w:t xml:space="preserve">the GTX 1660 Super can run most modern games at playable frame rates, including Cyberpunk 2077 and Red Dead Redemption 2, which are two of the most demanding games currently available – </w:t>
      </w:r>
      <w:r w:rsidRPr="00D121AA">
        <w:rPr>
          <w:rFonts w:ascii="Arial" w:hAnsi="Arial" w:cs="Arial"/>
          <w:color w:val="4472C4" w:themeColor="accent1"/>
        </w:rPr>
        <w:t>see charts below</w:t>
      </w:r>
      <w:r w:rsidRPr="00D121AA">
        <w:rPr>
          <w:rFonts w:ascii="Arial" w:hAnsi="Arial" w:cs="Arial"/>
        </w:rPr>
        <w:t xml:space="preserve">. Low cost helps to keep the price of the build down, and it is the most powerful card available for the budget. It is an excellent entry point into PC gaming and has 6GBS of DDR6 RAM with 1536 CUDA cores which helps with productivity and gaming </w:t>
      </w:r>
      <w:r w:rsidRPr="00D121AA">
        <w:rPr>
          <w:rFonts w:ascii="Arial" w:hAnsi="Arial" w:cs="Arial"/>
          <w:color w:val="4472C4" w:themeColor="accent1"/>
        </w:rPr>
        <w:t>[</w:t>
      </w:r>
      <w:r w:rsidR="005E2747">
        <w:rPr>
          <w:rFonts w:ascii="Arial" w:hAnsi="Arial" w:cs="Arial"/>
          <w:color w:val="4472C4" w:themeColor="accent1"/>
        </w:rPr>
        <w:t>7</w:t>
      </w:r>
      <w:r w:rsidRPr="00D121AA">
        <w:rPr>
          <w:rFonts w:ascii="Arial" w:hAnsi="Arial" w:cs="Arial"/>
          <w:color w:val="4472C4" w:themeColor="accent1"/>
        </w:rPr>
        <w:t xml:space="preserve">]. </w:t>
      </w:r>
      <w:r w:rsidRPr="00D121AA">
        <w:rPr>
          <w:rFonts w:ascii="Arial" w:hAnsi="Arial" w:cs="Arial"/>
        </w:rPr>
        <w:t xml:space="preserve">More than powerful enough to run VR games on the Oculus Rift – </w:t>
      </w:r>
      <w:r w:rsidRPr="00D121AA">
        <w:rPr>
          <w:rFonts w:ascii="Arial" w:hAnsi="Arial" w:cs="Arial"/>
          <w:color w:val="4472C4" w:themeColor="accent1"/>
        </w:rPr>
        <w:t>see charts below</w:t>
      </w:r>
      <w:r w:rsidRPr="00D121AA">
        <w:rPr>
          <w:rFonts w:ascii="Arial" w:hAnsi="Arial" w:cs="Arial"/>
        </w:rPr>
        <w:t xml:space="preserve"> </w:t>
      </w:r>
      <w:r w:rsidRPr="005E2747">
        <w:rPr>
          <w:rFonts w:ascii="Arial" w:hAnsi="Arial" w:cs="Arial"/>
          <w:color w:val="4472C4" w:themeColor="accent1"/>
        </w:rPr>
        <w:t>[</w:t>
      </w:r>
      <w:r w:rsidR="005E2747" w:rsidRPr="005E2747">
        <w:rPr>
          <w:rFonts w:ascii="Arial" w:hAnsi="Arial" w:cs="Arial"/>
          <w:color w:val="4472C4" w:themeColor="accent1"/>
        </w:rPr>
        <w:t>8</w:t>
      </w:r>
      <w:r w:rsidRPr="005E2747">
        <w:rPr>
          <w:rFonts w:ascii="Arial" w:hAnsi="Arial" w:cs="Arial"/>
          <w:color w:val="4472C4" w:themeColor="accent1"/>
        </w:rPr>
        <w:t>]</w:t>
      </w:r>
      <w:r w:rsidRPr="00D121AA">
        <w:rPr>
          <w:rFonts w:ascii="Arial" w:hAnsi="Arial" w:cs="Arial"/>
        </w:rPr>
        <w:t>. The GPU can be upgraded or changed to an AMD model based on user preference; however, the user should consider any additional power draw and check to see if their PSU is compatible.</w:t>
      </w:r>
    </w:p>
    <w:p w14:paraId="13BDFC00" w14:textId="77777777" w:rsidR="00324E6B" w:rsidRPr="00D121AA" w:rsidRDefault="00324E6B" w:rsidP="00324E6B">
      <w:pPr>
        <w:rPr>
          <w:rFonts w:ascii="Arial" w:hAnsi="Arial" w:cs="Arial"/>
        </w:rPr>
      </w:pPr>
    </w:p>
    <w:p w14:paraId="351A6D2E" w14:textId="77777777" w:rsidR="004C42B5" w:rsidRDefault="004C42B5" w:rsidP="00324E6B">
      <w:pPr>
        <w:jc w:val="both"/>
        <w:rPr>
          <w:rFonts w:ascii="Arial" w:hAnsi="Arial" w:cs="Arial"/>
          <w:noProof/>
        </w:rPr>
      </w:pPr>
    </w:p>
    <w:p w14:paraId="62D51AC5" w14:textId="77777777" w:rsidR="004C42B5" w:rsidRDefault="004C42B5" w:rsidP="00324E6B">
      <w:pPr>
        <w:jc w:val="both"/>
        <w:rPr>
          <w:rFonts w:ascii="Arial" w:hAnsi="Arial" w:cs="Arial"/>
          <w:noProof/>
        </w:rPr>
      </w:pPr>
    </w:p>
    <w:p w14:paraId="18A262FF" w14:textId="77777777" w:rsidR="004C42B5" w:rsidRDefault="004C42B5" w:rsidP="00324E6B">
      <w:pPr>
        <w:jc w:val="both"/>
        <w:rPr>
          <w:rFonts w:ascii="Arial" w:hAnsi="Arial" w:cs="Arial"/>
          <w:noProof/>
        </w:rPr>
      </w:pPr>
    </w:p>
    <w:p w14:paraId="65F0DE01" w14:textId="77777777" w:rsidR="004C42B5" w:rsidRDefault="004C42B5" w:rsidP="00324E6B">
      <w:pPr>
        <w:jc w:val="both"/>
        <w:rPr>
          <w:rFonts w:ascii="Arial" w:hAnsi="Arial" w:cs="Arial"/>
          <w:noProof/>
        </w:rPr>
      </w:pPr>
    </w:p>
    <w:p w14:paraId="5E337AA7" w14:textId="77777777" w:rsidR="004C42B5" w:rsidRDefault="004C42B5" w:rsidP="00324E6B">
      <w:pPr>
        <w:jc w:val="both"/>
        <w:rPr>
          <w:rFonts w:ascii="Arial" w:hAnsi="Arial" w:cs="Arial"/>
          <w:noProof/>
        </w:rPr>
      </w:pPr>
    </w:p>
    <w:p w14:paraId="1914A38F" w14:textId="77777777" w:rsidR="004C42B5" w:rsidRDefault="004C42B5" w:rsidP="00324E6B">
      <w:pPr>
        <w:jc w:val="both"/>
        <w:rPr>
          <w:rFonts w:ascii="Arial" w:hAnsi="Arial" w:cs="Arial"/>
          <w:noProof/>
        </w:rPr>
      </w:pPr>
    </w:p>
    <w:p w14:paraId="176869CC" w14:textId="77777777" w:rsidR="00324E6B" w:rsidRPr="00D121AA" w:rsidRDefault="00324E6B" w:rsidP="00324E6B">
      <w:pPr>
        <w:jc w:val="both"/>
        <w:rPr>
          <w:rFonts w:ascii="Arial" w:hAnsi="Arial" w:cs="Arial"/>
        </w:rPr>
      </w:pPr>
      <w:r w:rsidRPr="00D121AA">
        <w:rPr>
          <w:rFonts w:ascii="Arial" w:hAnsi="Arial" w:cs="Arial"/>
          <w:noProof/>
        </w:rPr>
        <w:lastRenderedPageBreak/>
        <w:drawing>
          <wp:inline distT="0" distB="0" distL="0" distR="0" wp14:anchorId="154D71F7" wp14:editId="5719C1F5">
            <wp:extent cx="2699309" cy="2924697"/>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02612" cy="3144976"/>
                    </a:xfrm>
                    <a:prstGeom prst="rect">
                      <a:avLst/>
                    </a:prstGeom>
                  </pic:spPr>
                </pic:pic>
              </a:graphicData>
            </a:graphic>
          </wp:inline>
        </w:drawing>
      </w:r>
      <w:r w:rsidRPr="00D121AA">
        <w:rPr>
          <w:rFonts w:ascii="Arial" w:hAnsi="Arial" w:cs="Arial"/>
          <w:noProof/>
        </w:rPr>
        <w:drawing>
          <wp:inline distT="0" distB="0" distL="0" distR="0" wp14:anchorId="1232BACF" wp14:editId="3F3552C5">
            <wp:extent cx="2604211" cy="299212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43500" cy="3152157"/>
                    </a:xfrm>
                    <a:prstGeom prst="rect">
                      <a:avLst/>
                    </a:prstGeom>
                  </pic:spPr>
                </pic:pic>
              </a:graphicData>
            </a:graphic>
          </wp:inline>
        </w:drawing>
      </w:r>
    </w:p>
    <w:p w14:paraId="4A85EC1E" w14:textId="698CED5A" w:rsidR="005C6F7B" w:rsidRPr="005C6F7B" w:rsidRDefault="00324E6B" w:rsidP="005C6F7B">
      <w:pPr>
        <w:jc w:val="both"/>
        <w:rPr>
          <w:rFonts w:ascii="Arial" w:hAnsi="Arial" w:cs="Arial"/>
          <w:noProof/>
          <w:color w:val="4472C4" w:themeColor="accent1"/>
          <w:sz w:val="18"/>
          <w:szCs w:val="18"/>
        </w:rPr>
      </w:pPr>
      <w:r w:rsidRPr="00D121AA">
        <w:rPr>
          <w:rFonts w:ascii="Arial" w:hAnsi="Arial" w:cs="Arial"/>
          <w:noProof/>
        </w:rPr>
        <w:t xml:space="preserve">  </w:t>
      </w:r>
      <w:r w:rsidR="005C6F7B" w:rsidRPr="005C6F7B">
        <w:rPr>
          <w:rFonts w:ascii="Arial" w:hAnsi="Arial" w:cs="Arial"/>
          <w:noProof/>
          <w:color w:val="4472C4" w:themeColor="accent1"/>
          <w:sz w:val="18"/>
          <w:szCs w:val="18"/>
        </w:rPr>
        <w:t>GTX 1660 Super VR Benchmarks Vs other GPUs</w:t>
      </w:r>
    </w:p>
    <w:p w14:paraId="2AFB47A4" w14:textId="77777777" w:rsidR="005C6F7B" w:rsidRDefault="00324E6B" w:rsidP="005C6F7B">
      <w:pPr>
        <w:jc w:val="center"/>
        <w:rPr>
          <w:rFonts w:ascii="Arial" w:hAnsi="Arial" w:cs="Arial"/>
          <w:color w:val="4472C4" w:themeColor="accent1"/>
          <w:sz w:val="18"/>
          <w:szCs w:val="18"/>
        </w:rPr>
      </w:pPr>
      <w:r w:rsidRPr="00D121AA">
        <w:rPr>
          <w:rFonts w:ascii="Arial" w:hAnsi="Arial" w:cs="Arial"/>
          <w:noProof/>
        </w:rPr>
        <w:drawing>
          <wp:inline distT="0" distB="0" distL="0" distR="0" wp14:anchorId="7BB5128D" wp14:editId="61C044F4">
            <wp:extent cx="4667534" cy="4796673"/>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34508" cy="4865500"/>
                    </a:xfrm>
                    <a:prstGeom prst="rect">
                      <a:avLst/>
                    </a:prstGeom>
                  </pic:spPr>
                </pic:pic>
              </a:graphicData>
            </a:graphic>
          </wp:inline>
        </w:drawing>
      </w:r>
    </w:p>
    <w:p w14:paraId="602E57A8" w14:textId="04F81940" w:rsidR="00324E6B" w:rsidRPr="00696B2E" w:rsidRDefault="00324E6B" w:rsidP="00324E6B">
      <w:pPr>
        <w:jc w:val="both"/>
        <w:rPr>
          <w:rFonts w:ascii="Arial" w:hAnsi="Arial" w:cs="Arial"/>
          <w:u w:val="single"/>
        </w:rPr>
      </w:pPr>
      <w:r w:rsidRPr="00696B2E">
        <w:rPr>
          <w:rFonts w:ascii="Arial" w:hAnsi="Arial" w:cs="Arial"/>
          <w:color w:val="4472C4" w:themeColor="accent1"/>
          <w:sz w:val="18"/>
          <w:szCs w:val="18"/>
          <w:u w:val="single"/>
        </w:rPr>
        <w:t>GTX 1660 Super Red Dead Redemption 2 1920 x 1080 Benchmark Vs Other GPUs</w:t>
      </w:r>
      <w:r w:rsidR="005E2747" w:rsidRPr="00696B2E">
        <w:rPr>
          <w:rFonts w:ascii="Arial" w:hAnsi="Arial" w:cs="Arial"/>
          <w:color w:val="4472C4" w:themeColor="accent1"/>
          <w:sz w:val="18"/>
          <w:szCs w:val="18"/>
          <w:u w:val="single"/>
        </w:rPr>
        <w:t xml:space="preserve"> [9].</w:t>
      </w:r>
    </w:p>
    <w:p w14:paraId="4539E33D" w14:textId="282237E2" w:rsidR="00324E6B" w:rsidRPr="00696B2E" w:rsidRDefault="0045160E" w:rsidP="00324E6B">
      <w:pPr>
        <w:jc w:val="both"/>
        <w:rPr>
          <w:rFonts w:ascii="Arial" w:hAnsi="Arial" w:cs="Arial"/>
          <w:color w:val="4472C4" w:themeColor="accent1"/>
          <w:sz w:val="18"/>
          <w:szCs w:val="18"/>
          <w:u w:val="single"/>
        </w:rPr>
      </w:pPr>
      <w:r w:rsidRPr="00696B2E">
        <w:rPr>
          <w:rFonts w:ascii="Arial" w:hAnsi="Arial" w:cs="Arial"/>
          <w:color w:val="4472C4" w:themeColor="accent1"/>
          <w:sz w:val="18"/>
          <w:szCs w:val="18"/>
          <w:u w:val="single"/>
        </w:rPr>
        <w:t>*Resolutions – See Appendix 9</w:t>
      </w:r>
    </w:p>
    <w:p w14:paraId="58CF6C02" w14:textId="77777777" w:rsidR="00324E6B" w:rsidRPr="00D121AA" w:rsidRDefault="00324E6B" w:rsidP="00324E6B">
      <w:pPr>
        <w:jc w:val="both"/>
        <w:rPr>
          <w:rFonts w:ascii="Arial" w:hAnsi="Arial" w:cs="Arial"/>
        </w:rPr>
      </w:pPr>
      <w:r w:rsidRPr="00D121AA">
        <w:rPr>
          <w:rFonts w:ascii="Arial" w:hAnsi="Arial" w:cs="Arial"/>
          <w:noProof/>
        </w:rPr>
        <w:lastRenderedPageBreak/>
        <w:drawing>
          <wp:inline distT="0" distB="0" distL="0" distR="0" wp14:anchorId="4157AEF4" wp14:editId="5BDF9CBB">
            <wp:extent cx="5293914" cy="8032089"/>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30248" cy="8087216"/>
                    </a:xfrm>
                    <a:prstGeom prst="rect">
                      <a:avLst/>
                    </a:prstGeom>
                  </pic:spPr>
                </pic:pic>
              </a:graphicData>
            </a:graphic>
          </wp:inline>
        </w:drawing>
      </w:r>
    </w:p>
    <w:p w14:paraId="286F6231" w14:textId="2484A97B" w:rsidR="00324E6B" w:rsidRPr="00696B2E" w:rsidRDefault="00324E6B" w:rsidP="00324E6B">
      <w:pPr>
        <w:jc w:val="both"/>
        <w:rPr>
          <w:rFonts w:ascii="Arial" w:hAnsi="Arial" w:cs="Arial"/>
          <w:color w:val="4472C4" w:themeColor="accent1"/>
          <w:sz w:val="18"/>
          <w:szCs w:val="18"/>
          <w:u w:val="single"/>
        </w:rPr>
      </w:pPr>
      <w:r w:rsidRPr="00696B2E">
        <w:rPr>
          <w:rFonts w:ascii="Arial" w:hAnsi="Arial" w:cs="Arial"/>
          <w:color w:val="4472C4" w:themeColor="accent1"/>
          <w:sz w:val="18"/>
          <w:szCs w:val="18"/>
          <w:u w:val="single"/>
        </w:rPr>
        <w:t>GTX 1660 Super Cyberpunk 2077 Benchmark Vs other GPUs</w:t>
      </w:r>
      <w:r w:rsidR="005E2747" w:rsidRPr="00696B2E">
        <w:rPr>
          <w:rFonts w:ascii="Arial" w:hAnsi="Arial" w:cs="Arial"/>
          <w:color w:val="4472C4" w:themeColor="accent1"/>
          <w:sz w:val="18"/>
          <w:szCs w:val="18"/>
          <w:u w:val="single"/>
        </w:rPr>
        <w:t xml:space="preserve"> [10].</w:t>
      </w:r>
    </w:p>
    <w:p w14:paraId="2064600B" w14:textId="77777777" w:rsidR="005E2747" w:rsidRDefault="005E2747" w:rsidP="00324E6B">
      <w:pPr>
        <w:jc w:val="both"/>
        <w:rPr>
          <w:rFonts w:ascii="Arial" w:hAnsi="Arial" w:cs="Arial"/>
          <w:u w:val="single"/>
        </w:rPr>
      </w:pPr>
    </w:p>
    <w:p w14:paraId="08641B63"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037B4809" w14:textId="0D067676" w:rsidR="005C6F7B"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2.4 – RAM Corsair Vengeance LPX 16GB (2x8GB) 3200Mhz</w:t>
      </w:r>
    </w:p>
    <w:p w14:paraId="4BFB50D4" w14:textId="0358A531" w:rsidR="00372453" w:rsidRDefault="00372453" w:rsidP="00372453"/>
    <w:p w14:paraId="7AC609E9" w14:textId="77777777" w:rsidR="00372453" w:rsidRPr="00372453" w:rsidRDefault="00372453" w:rsidP="00372453"/>
    <w:p w14:paraId="08DCEC46" w14:textId="77777777" w:rsidR="00324E6B" w:rsidRPr="00D121AA" w:rsidRDefault="00324E6B" w:rsidP="00324E6B">
      <w:pPr>
        <w:jc w:val="center"/>
        <w:rPr>
          <w:rFonts w:ascii="Arial" w:hAnsi="Arial" w:cs="Arial"/>
          <w:color w:val="4472C4" w:themeColor="accent1"/>
        </w:rPr>
      </w:pPr>
      <w:r w:rsidRPr="00D121AA">
        <w:rPr>
          <w:rFonts w:ascii="Arial" w:hAnsi="Arial" w:cs="Arial"/>
          <w:noProof/>
        </w:rPr>
        <w:drawing>
          <wp:inline distT="0" distB="0" distL="0" distR="0" wp14:anchorId="2C8CA6D3" wp14:editId="543C4159">
            <wp:extent cx="4798281" cy="25654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84407" cy="2611447"/>
                    </a:xfrm>
                    <a:prstGeom prst="rect">
                      <a:avLst/>
                    </a:prstGeom>
                  </pic:spPr>
                </pic:pic>
              </a:graphicData>
            </a:graphic>
          </wp:inline>
        </w:drawing>
      </w:r>
    </w:p>
    <w:p w14:paraId="689053B8" w14:textId="77777777" w:rsidR="00372453" w:rsidRDefault="00372453" w:rsidP="00324E6B">
      <w:pPr>
        <w:jc w:val="both"/>
        <w:rPr>
          <w:rFonts w:ascii="Arial" w:eastAsia="Times New Roman" w:hAnsi="Arial" w:cs="Arial"/>
          <w:color w:val="000000"/>
          <w:lang w:eastAsia="en-GB"/>
        </w:rPr>
      </w:pPr>
    </w:p>
    <w:p w14:paraId="0F30F2D3" w14:textId="77777777" w:rsidR="00372453" w:rsidRDefault="00372453" w:rsidP="00324E6B">
      <w:pPr>
        <w:jc w:val="both"/>
        <w:rPr>
          <w:rFonts w:ascii="Arial" w:eastAsia="Times New Roman" w:hAnsi="Arial" w:cs="Arial"/>
          <w:color w:val="000000"/>
          <w:lang w:eastAsia="en-GB"/>
        </w:rPr>
      </w:pPr>
    </w:p>
    <w:p w14:paraId="2BC5F74B" w14:textId="77777777" w:rsidR="00372453" w:rsidRDefault="00372453" w:rsidP="00324E6B">
      <w:pPr>
        <w:jc w:val="both"/>
        <w:rPr>
          <w:rFonts w:ascii="Arial" w:eastAsia="Times New Roman" w:hAnsi="Arial" w:cs="Arial"/>
          <w:color w:val="000000"/>
          <w:lang w:eastAsia="en-GB"/>
        </w:rPr>
      </w:pPr>
    </w:p>
    <w:p w14:paraId="1E60DF6C" w14:textId="63E037B5" w:rsidR="00324E6B" w:rsidRDefault="00324E6B" w:rsidP="00324E6B">
      <w:pPr>
        <w:jc w:val="both"/>
        <w:rPr>
          <w:rFonts w:ascii="Arial" w:eastAsia="Times New Roman" w:hAnsi="Arial" w:cs="Arial"/>
          <w:color w:val="000000"/>
          <w:lang w:eastAsia="en-GB"/>
        </w:rPr>
      </w:pPr>
      <w:r w:rsidRPr="00D121AA">
        <w:rPr>
          <w:rFonts w:ascii="Arial" w:eastAsia="Times New Roman" w:hAnsi="Arial" w:cs="Arial"/>
          <w:color w:val="000000"/>
          <w:lang w:eastAsia="en-GB"/>
        </w:rPr>
        <w:t xml:space="preserve">This hardware was chosen due to its 3200mhz speed and relatively low cost for a 16GB kit and its performance with the CPU. A single stick of single-channel RAM with a 16GB capacity would inhibit the performance of this system. Most motherboards utilise at least two 64-bit channels for communication with the CPU. In a single-channel configuration, only 64 bits is possible, which is a 50% reduction in efficiency compared with the possible 128-bit throughput possible with dual-channel memory </w:t>
      </w:r>
      <w:r w:rsidRPr="00D121AA">
        <w:rPr>
          <w:rFonts w:ascii="Arial" w:eastAsia="Times New Roman" w:hAnsi="Arial" w:cs="Arial"/>
          <w:color w:val="4472C4" w:themeColor="accent1"/>
          <w:lang w:eastAsia="en-GB"/>
        </w:rPr>
        <w:t>[</w:t>
      </w:r>
      <w:r w:rsidR="005E2747">
        <w:rPr>
          <w:rFonts w:ascii="Arial" w:eastAsia="Times New Roman" w:hAnsi="Arial" w:cs="Arial"/>
          <w:color w:val="4472C4" w:themeColor="accent1"/>
          <w:lang w:eastAsia="en-GB"/>
        </w:rPr>
        <w:t>11</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It can be upgraded by the user, providing that they check compatibility with the user manual for the system board.</w:t>
      </w:r>
    </w:p>
    <w:p w14:paraId="50D63DE5" w14:textId="46115707" w:rsidR="00372453" w:rsidRDefault="00372453" w:rsidP="00324E6B">
      <w:pPr>
        <w:jc w:val="both"/>
        <w:rPr>
          <w:rFonts w:ascii="Arial" w:eastAsia="Times New Roman" w:hAnsi="Arial" w:cs="Arial"/>
          <w:color w:val="000000"/>
          <w:lang w:eastAsia="en-GB"/>
        </w:rPr>
      </w:pPr>
    </w:p>
    <w:p w14:paraId="22448368" w14:textId="3971FAC8" w:rsidR="00372453" w:rsidRDefault="00372453" w:rsidP="00324E6B">
      <w:pPr>
        <w:jc w:val="both"/>
        <w:rPr>
          <w:rFonts w:ascii="Arial" w:eastAsia="Times New Roman" w:hAnsi="Arial" w:cs="Arial"/>
          <w:color w:val="000000"/>
          <w:lang w:eastAsia="en-GB"/>
        </w:rPr>
      </w:pPr>
    </w:p>
    <w:p w14:paraId="64AEA7DD" w14:textId="1B6AC7FE" w:rsidR="00372453" w:rsidRDefault="00372453" w:rsidP="00324E6B">
      <w:pPr>
        <w:jc w:val="both"/>
        <w:rPr>
          <w:rFonts w:ascii="Arial" w:eastAsia="Times New Roman" w:hAnsi="Arial" w:cs="Arial"/>
          <w:color w:val="000000"/>
          <w:lang w:eastAsia="en-GB"/>
        </w:rPr>
      </w:pPr>
    </w:p>
    <w:p w14:paraId="6A8714AB" w14:textId="5B30C334" w:rsidR="00372453" w:rsidRDefault="00372453" w:rsidP="00324E6B">
      <w:pPr>
        <w:jc w:val="both"/>
        <w:rPr>
          <w:rFonts w:ascii="Arial" w:eastAsia="Times New Roman" w:hAnsi="Arial" w:cs="Arial"/>
          <w:color w:val="000000"/>
          <w:lang w:eastAsia="en-GB"/>
        </w:rPr>
      </w:pPr>
    </w:p>
    <w:p w14:paraId="78BD8EFC" w14:textId="1B23455F" w:rsidR="00372453" w:rsidRDefault="00372453" w:rsidP="00324E6B">
      <w:pPr>
        <w:jc w:val="both"/>
        <w:rPr>
          <w:rFonts w:ascii="Arial" w:eastAsia="Times New Roman" w:hAnsi="Arial" w:cs="Arial"/>
          <w:color w:val="000000"/>
          <w:lang w:eastAsia="en-GB"/>
        </w:rPr>
      </w:pPr>
    </w:p>
    <w:p w14:paraId="33290FAD" w14:textId="494B223C" w:rsidR="00372453" w:rsidRDefault="00372453" w:rsidP="00324E6B">
      <w:pPr>
        <w:jc w:val="both"/>
        <w:rPr>
          <w:rFonts w:ascii="Arial" w:eastAsia="Times New Roman" w:hAnsi="Arial" w:cs="Arial"/>
          <w:color w:val="000000"/>
          <w:lang w:eastAsia="en-GB"/>
        </w:rPr>
      </w:pPr>
    </w:p>
    <w:p w14:paraId="626D2F16" w14:textId="11B45049" w:rsidR="00372453" w:rsidRDefault="00372453" w:rsidP="00324E6B">
      <w:pPr>
        <w:jc w:val="both"/>
        <w:rPr>
          <w:rFonts w:ascii="Arial" w:eastAsia="Times New Roman" w:hAnsi="Arial" w:cs="Arial"/>
          <w:color w:val="000000"/>
          <w:lang w:eastAsia="en-GB"/>
        </w:rPr>
      </w:pPr>
    </w:p>
    <w:p w14:paraId="7EB1FB66" w14:textId="77777777" w:rsidR="00372453" w:rsidRPr="00D121AA" w:rsidRDefault="00372453" w:rsidP="00324E6B">
      <w:pPr>
        <w:jc w:val="both"/>
        <w:rPr>
          <w:rFonts w:ascii="Arial" w:eastAsia="Times New Roman" w:hAnsi="Arial" w:cs="Arial"/>
          <w:color w:val="000000"/>
          <w:lang w:eastAsia="en-GB"/>
        </w:rPr>
      </w:pPr>
    </w:p>
    <w:p w14:paraId="6F77B85C" w14:textId="77777777" w:rsidR="005C6F7B" w:rsidRDefault="005C6F7B" w:rsidP="005C6F7B">
      <w:pPr>
        <w:pStyle w:val="Heading2"/>
        <w:shd w:val="clear" w:color="auto" w:fill="002060"/>
        <w:rPr>
          <w:rFonts w:ascii="Arial" w:hAnsi="Arial" w:cs="Arial"/>
          <w:noProof/>
          <w:color w:val="FFFFFF" w:themeColor="background1"/>
          <w:sz w:val="22"/>
          <w:szCs w:val="22"/>
        </w:rPr>
      </w:pPr>
    </w:p>
    <w:p w14:paraId="5EE8A5D2" w14:textId="1B0FC4B4" w:rsidR="005C6F7B" w:rsidRDefault="005C6F7B" w:rsidP="005C6F7B">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2.5 – Power Supply (PSU) Corsair CV Series CV450W</w:t>
      </w:r>
    </w:p>
    <w:p w14:paraId="7AF2594B" w14:textId="77777777" w:rsidR="005C6F7B" w:rsidRDefault="005C6F7B" w:rsidP="00324E6B">
      <w:pPr>
        <w:jc w:val="both"/>
        <w:rPr>
          <w:rFonts w:ascii="Arial" w:eastAsia="Times New Roman" w:hAnsi="Arial" w:cs="Arial"/>
          <w:color w:val="000000"/>
          <w:lang w:eastAsia="en-GB"/>
        </w:rPr>
      </w:pPr>
    </w:p>
    <w:p w14:paraId="78B6B7A1" w14:textId="46F9DF25" w:rsidR="00324E6B" w:rsidRPr="00D121AA" w:rsidRDefault="00324E6B" w:rsidP="00324E6B">
      <w:pPr>
        <w:jc w:val="both"/>
        <w:rPr>
          <w:rFonts w:ascii="Arial" w:eastAsia="Times New Roman" w:hAnsi="Arial" w:cs="Arial"/>
          <w:color w:val="000000"/>
          <w:lang w:eastAsia="en-GB"/>
        </w:rPr>
      </w:pPr>
      <w:r w:rsidRPr="00D121AA">
        <w:rPr>
          <w:rFonts w:ascii="Arial" w:eastAsia="Times New Roman" w:hAnsi="Arial" w:cs="Arial"/>
          <w:color w:val="000000"/>
          <w:lang w:eastAsia="en-GB"/>
        </w:rPr>
        <w:t>Using a PSU calculator</w:t>
      </w:r>
      <w:r w:rsidR="005E2747">
        <w:rPr>
          <w:rFonts w:ascii="Arial" w:eastAsia="Times New Roman" w:hAnsi="Arial" w:cs="Arial"/>
          <w:color w:val="000000"/>
          <w:lang w:eastAsia="en-GB"/>
        </w:rPr>
        <w:t xml:space="preserve"> </w:t>
      </w:r>
      <w:r w:rsidR="005E2747" w:rsidRPr="005E2747">
        <w:rPr>
          <w:rFonts w:ascii="Arial" w:eastAsia="Times New Roman" w:hAnsi="Arial" w:cs="Arial"/>
          <w:color w:val="4472C4" w:themeColor="accent1"/>
          <w:lang w:eastAsia="en-GB"/>
        </w:rPr>
        <w:t>[12]</w:t>
      </w:r>
      <w:r w:rsidRPr="00D121AA">
        <w:rPr>
          <w:rFonts w:ascii="Arial" w:eastAsia="Times New Roman" w:hAnsi="Arial" w:cs="Arial"/>
          <w:color w:val="000000"/>
          <w:lang w:eastAsia="en-GB"/>
        </w:rPr>
        <w:t>, this power supply will be sufficient to enable this system to run effectively without any loss of power. This PSU has an 80 Plus Bronze efficiency rating and will allow expansion via future upgrades for the user depending on the warranty policy that Generation Gamer wishes to enforce. However, if the user wishes to perform upgrades of the main components such as the CPU or GPU, they will need to check to see if the PSU can support them and upgrade accordingly.</w:t>
      </w:r>
    </w:p>
    <w:p w14:paraId="14AFA1B0" w14:textId="7B00C5DA" w:rsidR="00324E6B" w:rsidRPr="00D121AA" w:rsidRDefault="005E2747" w:rsidP="00324E6B">
      <w:pPr>
        <w:jc w:val="center"/>
        <w:rPr>
          <w:rFonts w:ascii="Arial" w:hAnsi="Arial" w:cs="Arial"/>
        </w:rPr>
      </w:pPr>
      <w:r>
        <w:rPr>
          <w:noProof/>
        </w:rPr>
        <w:drawing>
          <wp:inline distT="0" distB="0" distL="0" distR="0" wp14:anchorId="67B348AF" wp14:editId="4DF5F97A">
            <wp:extent cx="4870537" cy="2927444"/>
            <wp:effectExtent l="0" t="0" r="635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15952" cy="2954741"/>
                    </a:xfrm>
                    <a:prstGeom prst="rect">
                      <a:avLst/>
                    </a:prstGeom>
                  </pic:spPr>
                </pic:pic>
              </a:graphicData>
            </a:graphic>
          </wp:inline>
        </w:drawing>
      </w:r>
    </w:p>
    <w:p w14:paraId="30DA9CB4" w14:textId="77777777" w:rsidR="00324E6B" w:rsidRPr="00D121AA" w:rsidRDefault="00324E6B" w:rsidP="00324E6B">
      <w:pPr>
        <w:jc w:val="both"/>
        <w:rPr>
          <w:rFonts w:ascii="Arial" w:hAnsi="Arial" w:cs="Arial"/>
        </w:rPr>
      </w:pPr>
    </w:p>
    <w:p w14:paraId="4DBA6EF8" w14:textId="77777777" w:rsidR="00324E6B" w:rsidRPr="00D121AA" w:rsidRDefault="00324E6B" w:rsidP="00324E6B">
      <w:pPr>
        <w:jc w:val="both"/>
        <w:rPr>
          <w:rFonts w:ascii="Arial" w:hAnsi="Arial" w:cs="Arial"/>
        </w:rPr>
      </w:pPr>
    </w:p>
    <w:p w14:paraId="0440082C" w14:textId="77777777" w:rsidR="00324E6B" w:rsidRPr="00D121AA" w:rsidRDefault="00324E6B" w:rsidP="00324E6B">
      <w:pPr>
        <w:jc w:val="both"/>
        <w:rPr>
          <w:rFonts w:ascii="Arial" w:hAnsi="Arial" w:cs="Arial"/>
        </w:rPr>
      </w:pPr>
    </w:p>
    <w:p w14:paraId="27863EED" w14:textId="3F013171" w:rsidR="00324E6B" w:rsidRDefault="00324E6B" w:rsidP="00324E6B">
      <w:pPr>
        <w:jc w:val="both"/>
        <w:rPr>
          <w:rFonts w:ascii="Arial" w:hAnsi="Arial" w:cs="Arial"/>
        </w:rPr>
      </w:pPr>
    </w:p>
    <w:p w14:paraId="2BD281BC" w14:textId="45C7E04A" w:rsidR="00372453" w:rsidRDefault="00372453" w:rsidP="00324E6B">
      <w:pPr>
        <w:jc w:val="both"/>
        <w:rPr>
          <w:rFonts w:ascii="Arial" w:hAnsi="Arial" w:cs="Arial"/>
        </w:rPr>
      </w:pPr>
    </w:p>
    <w:p w14:paraId="1FF44C4E" w14:textId="7A200282" w:rsidR="00372453" w:rsidRDefault="00372453" w:rsidP="00324E6B">
      <w:pPr>
        <w:jc w:val="both"/>
        <w:rPr>
          <w:rFonts w:ascii="Arial" w:hAnsi="Arial" w:cs="Arial"/>
        </w:rPr>
      </w:pPr>
    </w:p>
    <w:p w14:paraId="390D1B94" w14:textId="46E7DB66" w:rsidR="00372453" w:rsidRDefault="00372453" w:rsidP="00324E6B">
      <w:pPr>
        <w:jc w:val="both"/>
        <w:rPr>
          <w:rFonts w:ascii="Arial" w:hAnsi="Arial" w:cs="Arial"/>
        </w:rPr>
      </w:pPr>
    </w:p>
    <w:p w14:paraId="47D8C1B4" w14:textId="618BF493" w:rsidR="00372453" w:rsidRDefault="00372453" w:rsidP="00324E6B">
      <w:pPr>
        <w:jc w:val="both"/>
        <w:rPr>
          <w:rFonts w:ascii="Arial" w:hAnsi="Arial" w:cs="Arial"/>
        </w:rPr>
      </w:pPr>
    </w:p>
    <w:p w14:paraId="5132919B" w14:textId="1C08B7DC" w:rsidR="00372453" w:rsidRDefault="00372453" w:rsidP="00324E6B">
      <w:pPr>
        <w:jc w:val="both"/>
        <w:rPr>
          <w:rFonts w:ascii="Arial" w:hAnsi="Arial" w:cs="Arial"/>
        </w:rPr>
      </w:pPr>
    </w:p>
    <w:p w14:paraId="15823084" w14:textId="3E8BF745" w:rsidR="00372453" w:rsidRDefault="00372453" w:rsidP="00324E6B">
      <w:pPr>
        <w:jc w:val="both"/>
        <w:rPr>
          <w:rFonts w:ascii="Arial" w:hAnsi="Arial" w:cs="Arial"/>
        </w:rPr>
      </w:pPr>
    </w:p>
    <w:p w14:paraId="1A99D834" w14:textId="77777777" w:rsidR="00372453" w:rsidRPr="00D121AA" w:rsidRDefault="00372453" w:rsidP="00324E6B">
      <w:pPr>
        <w:jc w:val="both"/>
        <w:rPr>
          <w:rFonts w:ascii="Arial" w:hAnsi="Arial" w:cs="Arial"/>
        </w:rPr>
      </w:pPr>
    </w:p>
    <w:p w14:paraId="1E5E9A99" w14:textId="77777777" w:rsidR="00372453" w:rsidRDefault="00372453" w:rsidP="00372453">
      <w:pPr>
        <w:pStyle w:val="Heading2"/>
        <w:shd w:val="clear" w:color="auto" w:fill="002060"/>
        <w:rPr>
          <w:rFonts w:ascii="Arial" w:hAnsi="Arial" w:cs="Arial"/>
          <w:noProof/>
          <w:color w:val="FFFFFF" w:themeColor="background1"/>
          <w:sz w:val="22"/>
          <w:szCs w:val="22"/>
        </w:rPr>
      </w:pPr>
    </w:p>
    <w:p w14:paraId="2E5D948F" w14:textId="5E14CC0D" w:rsidR="00372453" w:rsidRDefault="00372453" w:rsidP="00372453">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2.6 – Storage</w:t>
      </w:r>
    </w:p>
    <w:p w14:paraId="4A9B3305" w14:textId="77777777" w:rsidR="00372453" w:rsidRDefault="00372453" w:rsidP="00324E6B">
      <w:pPr>
        <w:jc w:val="both"/>
        <w:rPr>
          <w:rFonts w:ascii="Arial" w:hAnsi="Arial" w:cs="Arial"/>
          <w:b/>
          <w:bCs/>
          <w:u w:val="single"/>
        </w:rPr>
      </w:pPr>
    </w:p>
    <w:p w14:paraId="0D505BCC" w14:textId="6F3475E1" w:rsidR="00324E6B" w:rsidRPr="00372453" w:rsidRDefault="00324E6B" w:rsidP="00324E6B">
      <w:pPr>
        <w:jc w:val="both"/>
        <w:rPr>
          <w:rFonts w:ascii="Arial" w:hAnsi="Arial" w:cs="Arial"/>
          <w:b/>
          <w:bCs/>
          <w:u w:val="single"/>
        </w:rPr>
      </w:pPr>
      <w:r w:rsidRPr="00372453">
        <w:rPr>
          <w:rFonts w:ascii="Arial" w:hAnsi="Arial" w:cs="Arial"/>
          <w:b/>
          <w:bCs/>
          <w:u w:val="single"/>
        </w:rPr>
        <w:t>Storage 1 – WD Blue SN250GB NVME M.2 2280 SSD</w:t>
      </w:r>
    </w:p>
    <w:p w14:paraId="5EDE5BED"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4FDEC98E" wp14:editId="30E71C89">
            <wp:extent cx="3394075" cy="117043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75610" cy="1198549"/>
                    </a:xfrm>
                    <a:prstGeom prst="rect">
                      <a:avLst/>
                    </a:prstGeom>
                  </pic:spPr>
                </pic:pic>
              </a:graphicData>
            </a:graphic>
          </wp:inline>
        </w:drawing>
      </w:r>
    </w:p>
    <w:p w14:paraId="1379837E" w14:textId="0B2C61A2" w:rsidR="00324E6B" w:rsidRPr="00D121AA" w:rsidRDefault="00324E6B" w:rsidP="00324E6B">
      <w:pPr>
        <w:jc w:val="both"/>
        <w:rPr>
          <w:rFonts w:ascii="Arial" w:eastAsia="Times New Roman" w:hAnsi="Arial" w:cs="Arial"/>
          <w:color w:val="000000"/>
          <w:lang w:eastAsia="en-GB"/>
        </w:rPr>
      </w:pPr>
      <w:r w:rsidRPr="00D121AA">
        <w:rPr>
          <w:rFonts w:ascii="Arial" w:eastAsia="Times New Roman" w:hAnsi="Arial" w:cs="Arial"/>
          <w:color w:val="000000"/>
          <w:lang w:eastAsia="en-GB"/>
        </w:rPr>
        <w:t xml:space="preserve">This was chosen based on its price and good reviews. This M.2 drive will be used for the Operating System install to ensure that Windows boots quickly. It has </w:t>
      </w:r>
      <w:proofErr w:type="gramStart"/>
      <w:r w:rsidRPr="00D121AA">
        <w:rPr>
          <w:rFonts w:ascii="Arial" w:eastAsia="Times New Roman" w:hAnsi="Arial" w:cs="Arial"/>
          <w:color w:val="000000"/>
          <w:lang w:eastAsia="en-GB"/>
        </w:rPr>
        <w:t>write</w:t>
      </w:r>
      <w:proofErr w:type="gramEnd"/>
      <w:r w:rsidRPr="00D121AA">
        <w:rPr>
          <w:rFonts w:ascii="Arial" w:eastAsia="Times New Roman" w:hAnsi="Arial" w:cs="Arial"/>
          <w:color w:val="000000"/>
          <w:lang w:eastAsia="en-GB"/>
        </w:rPr>
        <w:t xml:space="preserve"> speeds of 950 megabits per second (mb/s) and read speeds of 2400mb/s </w:t>
      </w:r>
      <w:r w:rsidRPr="00D121AA">
        <w:rPr>
          <w:rFonts w:ascii="Arial" w:eastAsia="Times New Roman" w:hAnsi="Arial" w:cs="Arial"/>
          <w:color w:val="4472C4" w:themeColor="accent1"/>
          <w:lang w:eastAsia="en-GB"/>
        </w:rPr>
        <w:t>[</w:t>
      </w:r>
      <w:r w:rsidR="005E2747">
        <w:rPr>
          <w:rFonts w:ascii="Arial" w:eastAsia="Times New Roman" w:hAnsi="Arial" w:cs="Arial"/>
          <w:color w:val="4472C4" w:themeColor="accent1"/>
          <w:lang w:eastAsia="en-GB"/>
        </w:rPr>
        <w:t>13</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xml:space="preserve"> which, while not the fastest SDD, is still fundamentally quicker than comparable 2.5” SSD drives </w:t>
      </w:r>
      <w:r w:rsidRPr="00D121AA">
        <w:rPr>
          <w:rFonts w:ascii="Arial" w:eastAsia="Times New Roman" w:hAnsi="Arial" w:cs="Arial"/>
          <w:color w:val="4472C4" w:themeColor="accent1"/>
          <w:lang w:eastAsia="en-GB"/>
        </w:rPr>
        <w:t>[</w:t>
      </w:r>
      <w:r w:rsidR="005E2747">
        <w:rPr>
          <w:rFonts w:ascii="Arial" w:eastAsia="Times New Roman" w:hAnsi="Arial" w:cs="Arial"/>
          <w:color w:val="4472C4" w:themeColor="accent1"/>
          <w:lang w:eastAsia="en-GB"/>
        </w:rPr>
        <w:t>1</w:t>
      </w:r>
      <w:r w:rsidRPr="00D121AA">
        <w:rPr>
          <w:rFonts w:ascii="Arial" w:eastAsia="Times New Roman" w:hAnsi="Arial" w:cs="Arial"/>
          <w:color w:val="4472C4" w:themeColor="accent1"/>
          <w:lang w:eastAsia="en-GB"/>
        </w:rPr>
        <w:t>4]</w:t>
      </w:r>
      <w:r w:rsidRPr="00D121AA">
        <w:rPr>
          <w:rFonts w:ascii="Arial" w:eastAsia="Times New Roman" w:hAnsi="Arial" w:cs="Arial"/>
          <w:color w:val="000000"/>
          <w:lang w:eastAsia="en-GB"/>
        </w:rPr>
        <w:t>.  The M.2 drive can be upgraded to a higher capacity providing the user sticks to the 2280 form factor; although they should be aware, they will potentially have to reinstall Windows 10.</w:t>
      </w:r>
    </w:p>
    <w:p w14:paraId="37B63DEF" w14:textId="77777777" w:rsidR="00324E6B" w:rsidRPr="00D121AA" w:rsidRDefault="00324E6B" w:rsidP="00324E6B">
      <w:pPr>
        <w:jc w:val="both"/>
        <w:rPr>
          <w:rFonts w:ascii="Arial" w:hAnsi="Arial" w:cs="Arial"/>
        </w:rPr>
      </w:pPr>
    </w:p>
    <w:p w14:paraId="6572C666" w14:textId="77777777" w:rsidR="00324E6B" w:rsidRPr="00372453" w:rsidRDefault="00324E6B" w:rsidP="00324E6B">
      <w:pPr>
        <w:jc w:val="both"/>
        <w:rPr>
          <w:rFonts w:ascii="Arial" w:hAnsi="Arial" w:cs="Arial"/>
          <w:b/>
          <w:bCs/>
          <w:u w:val="single"/>
        </w:rPr>
      </w:pPr>
      <w:r w:rsidRPr="00372453">
        <w:rPr>
          <w:rFonts w:ascii="Arial" w:hAnsi="Arial" w:cs="Arial"/>
          <w:b/>
          <w:bCs/>
          <w:u w:val="single"/>
        </w:rPr>
        <w:t>Storage 2 – Seagate 1TB Barracuda Desktop 3.5” 7200RPM HDD</w:t>
      </w:r>
    </w:p>
    <w:p w14:paraId="7F322951"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2D3E8658" wp14:editId="52B497E3">
            <wp:extent cx="1492301" cy="1828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26418" cy="1870610"/>
                    </a:xfrm>
                    <a:prstGeom prst="rect">
                      <a:avLst/>
                    </a:prstGeom>
                  </pic:spPr>
                </pic:pic>
              </a:graphicData>
            </a:graphic>
          </wp:inline>
        </w:drawing>
      </w:r>
    </w:p>
    <w:p w14:paraId="426808B4" w14:textId="77777777" w:rsidR="00324E6B" w:rsidRPr="00D121AA" w:rsidRDefault="00324E6B" w:rsidP="00324E6B">
      <w:pPr>
        <w:jc w:val="both"/>
        <w:rPr>
          <w:rFonts w:ascii="Arial" w:hAnsi="Arial" w:cs="Arial"/>
        </w:rPr>
      </w:pPr>
    </w:p>
    <w:p w14:paraId="2C22BA08" w14:textId="17BE34C4" w:rsidR="00324E6B" w:rsidRPr="00D121AA" w:rsidRDefault="00324E6B" w:rsidP="00324E6B">
      <w:pPr>
        <w:jc w:val="both"/>
        <w:rPr>
          <w:rFonts w:ascii="Arial" w:hAnsi="Arial" w:cs="Arial"/>
        </w:rPr>
      </w:pPr>
      <w:r w:rsidRPr="00D121AA">
        <w:rPr>
          <w:rFonts w:ascii="Arial" w:hAnsi="Arial" w:cs="Arial"/>
        </w:rPr>
        <w:t xml:space="preserve">This drive’s capacity is sufficient for the user to store videos, documents, and pictures and can be used to run games, given that game file sizes have been steadily increasing in the past few years </w:t>
      </w:r>
      <w:r w:rsidRPr="00D121AA">
        <w:rPr>
          <w:rFonts w:ascii="Arial" w:hAnsi="Arial" w:cs="Arial"/>
          <w:color w:val="4472C4" w:themeColor="accent1"/>
        </w:rPr>
        <w:t>[</w:t>
      </w:r>
      <w:r w:rsidR="005E2747">
        <w:rPr>
          <w:rFonts w:ascii="Arial" w:hAnsi="Arial" w:cs="Arial"/>
          <w:color w:val="4472C4" w:themeColor="accent1"/>
        </w:rPr>
        <w:t>1</w:t>
      </w:r>
      <w:r w:rsidRPr="00D121AA">
        <w:rPr>
          <w:rFonts w:ascii="Arial" w:hAnsi="Arial" w:cs="Arial"/>
          <w:color w:val="4472C4" w:themeColor="accent1"/>
        </w:rPr>
        <w:t>5]</w:t>
      </w:r>
      <w:r w:rsidRPr="00D121AA">
        <w:rPr>
          <w:rFonts w:ascii="Arial" w:hAnsi="Arial" w:cs="Arial"/>
        </w:rPr>
        <w:t xml:space="preserve">. The Barracuda 1TB has a spindle speed of 7200rpm’s and a 600MB/s transfer rate, so this should be sufficient for most games </w:t>
      </w:r>
      <w:r w:rsidRPr="00D121AA">
        <w:rPr>
          <w:rFonts w:ascii="Arial" w:hAnsi="Arial" w:cs="Arial"/>
          <w:color w:val="4472C4" w:themeColor="accent1"/>
        </w:rPr>
        <w:t>[</w:t>
      </w:r>
      <w:r w:rsidR="005E2747">
        <w:rPr>
          <w:rFonts w:ascii="Arial" w:hAnsi="Arial" w:cs="Arial"/>
          <w:color w:val="4472C4" w:themeColor="accent1"/>
        </w:rPr>
        <w:t>1</w:t>
      </w:r>
      <w:r w:rsidRPr="00D121AA">
        <w:rPr>
          <w:rFonts w:ascii="Arial" w:hAnsi="Arial" w:cs="Arial"/>
          <w:color w:val="4472C4" w:themeColor="accent1"/>
        </w:rPr>
        <w:t xml:space="preserve">6]. </w:t>
      </w:r>
      <w:r w:rsidRPr="00D121AA">
        <w:rPr>
          <w:rFonts w:ascii="Arial" w:hAnsi="Arial" w:cs="Arial"/>
        </w:rPr>
        <w:t>As noted previously in the High-End section, games are now starting to rely more on the faster speeds of SSD, and this trend could possibly continue, although any games released before now will have no issues running off this drive.</w:t>
      </w:r>
    </w:p>
    <w:p w14:paraId="4B479A2D" w14:textId="77777777" w:rsidR="00324E6B" w:rsidRPr="00D121AA" w:rsidRDefault="00324E6B" w:rsidP="00324E6B">
      <w:pPr>
        <w:jc w:val="both"/>
        <w:rPr>
          <w:rFonts w:ascii="Arial" w:hAnsi="Arial" w:cs="Arial"/>
        </w:rPr>
      </w:pPr>
    </w:p>
    <w:p w14:paraId="14F27EF3" w14:textId="77777777" w:rsidR="00324E6B" w:rsidRPr="00D121AA" w:rsidRDefault="00324E6B" w:rsidP="00324E6B">
      <w:pPr>
        <w:jc w:val="both"/>
        <w:rPr>
          <w:rFonts w:ascii="Arial" w:hAnsi="Arial" w:cs="Arial"/>
        </w:rPr>
      </w:pPr>
    </w:p>
    <w:p w14:paraId="44D670F6" w14:textId="77777777" w:rsidR="00324E6B" w:rsidRPr="00D121AA" w:rsidRDefault="00324E6B" w:rsidP="00324E6B">
      <w:pPr>
        <w:jc w:val="center"/>
        <w:rPr>
          <w:rFonts w:ascii="Arial" w:hAnsi="Arial" w:cs="Arial"/>
          <w:color w:val="4472C4" w:themeColor="accent1"/>
        </w:rPr>
      </w:pPr>
    </w:p>
    <w:p w14:paraId="084DB1CF" w14:textId="77777777" w:rsidR="00372453" w:rsidRDefault="00372453" w:rsidP="00372453">
      <w:pPr>
        <w:pStyle w:val="Heading2"/>
        <w:shd w:val="clear" w:color="auto" w:fill="002060"/>
        <w:rPr>
          <w:rFonts w:ascii="Arial" w:hAnsi="Arial" w:cs="Arial"/>
          <w:noProof/>
          <w:color w:val="FFFFFF" w:themeColor="background1"/>
          <w:sz w:val="22"/>
          <w:szCs w:val="22"/>
        </w:rPr>
      </w:pPr>
    </w:p>
    <w:p w14:paraId="27AAFD0F" w14:textId="4CD98C27" w:rsidR="00372453" w:rsidRDefault="00372453" w:rsidP="00372453">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 xml:space="preserve">Section 2.7 – System Board Gigabyte A320M S2H </w:t>
      </w:r>
    </w:p>
    <w:p w14:paraId="50E29EDD" w14:textId="77777777" w:rsidR="00372453" w:rsidRPr="00372453" w:rsidRDefault="00372453" w:rsidP="00372453"/>
    <w:p w14:paraId="56B9D724" w14:textId="215C483D" w:rsidR="00324E6B" w:rsidRDefault="00324E6B" w:rsidP="00324E6B">
      <w:pPr>
        <w:jc w:val="center"/>
        <w:rPr>
          <w:rFonts w:ascii="Arial" w:hAnsi="Arial" w:cs="Arial"/>
          <w:color w:val="4472C4" w:themeColor="accent1"/>
        </w:rPr>
      </w:pPr>
      <w:r w:rsidRPr="00D121AA">
        <w:rPr>
          <w:rFonts w:ascii="Arial" w:hAnsi="Arial" w:cs="Arial"/>
          <w:noProof/>
        </w:rPr>
        <w:drawing>
          <wp:inline distT="0" distB="0" distL="0" distR="0" wp14:anchorId="7533C8F6" wp14:editId="5EB17BFA">
            <wp:extent cx="2516429" cy="1711325"/>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551547" cy="1735207"/>
                    </a:xfrm>
                    <a:prstGeom prst="rect">
                      <a:avLst/>
                    </a:prstGeom>
                  </pic:spPr>
                </pic:pic>
              </a:graphicData>
            </a:graphic>
          </wp:inline>
        </w:drawing>
      </w:r>
    </w:p>
    <w:p w14:paraId="6C4C0720" w14:textId="77777777" w:rsidR="00530F42" w:rsidRPr="00D121AA" w:rsidRDefault="00530F42" w:rsidP="00324E6B">
      <w:pPr>
        <w:jc w:val="center"/>
        <w:rPr>
          <w:rFonts w:ascii="Arial" w:hAnsi="Arial" w:cs="Arial"/>
          <w:color w:val="4472C4" w:themeColor="accent1"/>
        </w:rPr>
      </w:pPr>
    </w:p>
    <w:p w14:paraId="327F562C" w14:textId="1BB3EFDC" w:rsidR="00324E6B" w:rsidRPr="00D121AA" w:rsidRDefault="00324E6B" w:rsidP="00324E6B">
      <w:pPr>
        <w:jc w:val="both"/>
        <w:rPr>
          <w:rFonts w:ascii="Arial" w:hAnsi="Arial" w:cs="Arial"/>
        </w:rPr>
      </w:pPr>
      <w:r w:rsidRPr="00D121AA">
        <w:rPr>
          <w:rFonts w:ascii="Arial" w:hAnsi="Arial" w:cs="Arial"/>
        </w:rPr>
        <w:t xml:space="preserve">Chosen for its feature set, which includes M.2 drive support, and it is </w:t>
      </w:r>
      <w:proofErr w:type="spellStart"/>
      <w:r w:rsidRPr="00D121AA">
        <w:rPr>
          <w:rFonts w:ascii="Arial" w:hAnsi="Arial" w:cs="Arial"/>
        </w:rPr>
        <w:t>Ryzen</w:t>
      </w:r>
      <w:proofErr w:type="spellEnd"/>
      <w:r w:rsidRPr="00D121AA">
        <w:rPr>
          <w:rFonts w:ascii="Arial" w:hAnsi="Arial" w:cs="Arial"/>
        </w:rPr>
        <w:t xml:space="preserve"> 3000 series processor support. It is also relatively cheaper than the B450 or B350 chipset motherboards and lacks those system boards’ overclocking capabilities. However, it does support up to 3200mhz speed RAM and has RAID capabilities</w:t>
      </w:r>
      <w:r w:rsidRPr="00D121AA">
        <w:rPr>
          <w:rFonts w:ascii="Arial" w:hAnsi="Arial" w:cs="Arial"/>
          <w:color w:val="4472C4" w:themeColor="accent1"/>
        </w:rPr>
        <w:t xml:space="preserve"> [</w:t>
      </w:r>
      <w:r w:rsidR="006049D2">
        <w:rPr>
          <w:rFonts w:ascii="Arial" w:hAnsi="Arial" w:cs="Arial"/>
          <w:color w:val="4472C4" w:themeColor="accent1"/>
        </w:rPr>
        <w:t>1</w:t>
      </w:r>
      <w:r w:rsidRPr="00D121AA">
        <w:rPr>
          <w:rFonts w:ascii="Arial" w:hAnsi="Arial" w:cs="Arial"/>
          <w:color w:val="4472C4" w:themeColor="accent1"/>
        </w:rPr>
        <w:t xml:space="preserve">7]. </w:t>
      </w:r>
      <w:r w:rsidRPr="00D121AA">
        <w:rPr>
          <w:rFonts w:ascii="Arial" w:hAnsi="Arial" w:cs="Arial"/>
        </w:rPr>
        <w:t>It is possible to upgrade up to 64GB RAM, and the AM4 platform will allow the user to upgrade the CPU if the current compatibility trend continues with AMD products. There is only one M.2 socket, so the user would need to reinstall Windows 10 to upgrade their M.2 drive effectively. The entire system specifications are as the image below:</w:t>
      </w:r>
    </w:p>
    <w:p w14:paraId="4E448441" w14:textId="61CDD5C5" w:rsidR="00696B2E" w:rsidRPr="00D121AA" w:rsidRDefault="00324E6B" w:rsidP="00530F42">
      <w:pPr>
        <w:jc w:val="center"/>
        <w:rPr>
          <w:rFonts w:ascii="Arial" w:hAnsi="Arial" w:cs="Arial"/>
          <w:color w:val="4472C4" w:themeColor="accent1"/>
        </w:rPr>
      </w:pPr>
      <w:r w:rsidRPr="00D121AA">
        <w:rPr>
          <w:rFonts w:ascii="Arial" w:hAnsi="Arial" w:cs="Arial"/>
          <w:noProof/>
        </w:rPr>
        <w:drawing>
          <wp:inline distT="0" distB="0" distL="0" distR="0" wp14:anchorId="59EE1457" wp14:editId="17BEEDA2">
            <wp:extent cx="4353636" cy="423037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41957" cy="4316190"/>
                    </a:xfrm>
                    <a:prstGeom prst="rect">
                      <a:avLst/>
                    </a:prstGeom>
                  </pic:spPr>
                </pic:pic>
              </a:graphicData>
            </a:graphic>
          </wp:inline>
        </w:drawing>
      </w:r>
    </w:p>
    <w:p w14:paraId="359285C2" w14:textId="77777777" w:rsidR="00696B2E" w:rsidRDefault="00696B2E" w:rsidP="00696B2E">
      <w:pPr>
        <w:pStyle w:val="Heading2"/>
        <w:shd w:val="clear" w:color="auto" w:fill="002060"/>
        <w:rPr>
          <w:rFonts w:ascii="Arial" w:hAnsi="Arial" w:cs="Arial"/>
          <w:noProof/>
          <w:color w:val="FFFFFF" w:themeColor="background1"/>
          <w:sz w:val="22"/>
          <w:szCs w:val="22"/>
        </w:rPr>
      </w:pPr>
    </w:p>
    <w:p w14:paraId="51223CA4" w14:textId="39D5350F" w:rsidR="00696B2E" w:rsidRDefault="00696B2E" w:rsidP="00696B2E">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2.8 – Case S100 Snow MATX Tower Case- White</w:t>
      </w:r>
    </w:p>
    <w:p w14:paraId="3FF5A840" w14:textId="77777777" w:rsidR="00696B2E" w:rsidRDefault="00696B2E" w:rsidP="006049D2">
      <w:pPr>
        <w:rPr>
          <w:rFonts w:ascii="Arial" w:hAnsi="Arial" w:cs="Arial"/>
        </w:rPr>
      </w:pPr>
    </w:p>
    <w:p w14:paraId="06F0341B" w14:textId="77777777" w:rsidR="00324E6B" w:rsidRPr="00D121AA" w:rsidRDefault="00324E6B" w:rsidP="00324E6B">
      <w:pPr>
        <w:jc w:val="center"/>
        <w:rPr>
          <w:rFonts w:ascii="Arial" w:hAnsi="Arial" w:cs="Arial"/>
          <w:color w:val="4472C4" w:themeColor="accent1"/>
        </w:rPr>
      </w:pPr>
      <w:r w:rsidRPr="00D121AA">
        <w:rPr>
          <w:rFonts w:ascii="Arial" w:hAnsi="Arial" w:cs="Arial"/>
          <w:noProof/>
        </w:rPr>
        <w:drawing>
          <wp:inline distT="0" distB="0" distL="0" distR="0" wp14:anchorId="17733764" wp14:editId="05535FB9">
            <wp:extent cx="3930508" cy="3731645"/>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07931" cy="3900092"/>
                    </a:xfrm>
                    <a:prstGeom prst="rect">
                      <a:avLst/>
                    </a:prstGeom>
                  </pic:spPr>
                </pic:pic>
              </a:graphicData>
            </a:graphic>
          </wp:inline>
        </w:drawing>
      </w:r>
    </w:p>
    <w:p w14:paraId="137D0082" w14:textId="77777777" w:rsidR="00696B2E" w:rsidRDefault="00696B2E" w:rsidP="00324E6B">
      <w:pPr>
        <w:jc w:val="both"/>
        <w:rPr>
          <w:rFonts w:ascii="Arial" w:hAnsi="Arial" w:cs="Arial"/>
        </w:rPr>
      </w:pPr>
    </w:p>
    <w:p w14:paraId="53447BE3" w14:textId="77777777" w:rsidR="00696B2E" w:rsidRDefault="00696B2E" w:rsidP="00324E6B">
      <w:pPr>
        <w:jc w:val="both"/>
        <w:rPr>
          <w:rFonts w:ascii="Arial" w:hAnsi="Arial" w:cs="Arial"/>
        </w:rPr>
      </w:pPr>
    </w:p>
    <w:p w14:paraId="480BB63E" w14:textId="3D8931B3" w:rsidR="00324E6B" w:rsidRPr="00D121AA" w:rsidRDefault="00324E6B" w:rsidP="00324E6B">
      <w:pPr>
        <w:jc w:val="both"/>
        <w:rPr>
          <w:rFonts w:ascii="Arial" w:hAnsi="Arial" w:cs="Arial"/>
        </w:rPr>
      </w:pPr>
      <w:r w:rsidRPr="00D121AA">
        <w:rPr>
          <w:rFonts w:ascii="Arial" w:hAnsi="Arial" w:cs="Arial"/>
        </w:rPr>
        <w:t xml:space="preserve">This hardware was chosen for its aesthetically pleasing design, in line with more premium products on the market but with one surprising difference, its budget price tag. It supports up to Micro ATX system boards and different cooling configurations and has a subdued appearance that would fit into a home entertainment system </w:t>
      </w:r>
      <w:r w:rsidRPr="00D121AA">
        <w:rPr>
          <w:rFonts w:ascii="Arial" w:hAnsi="Arial" w:cs="Arial"/>
          <w:color w:val="4472C4" w:themeColor="accent1"/>
        </w:rPr>
        <w:t>[</w:t>
      </w:r>
      <w:r w:rsidR="006049D2">
        <w:rPr>
          <w:rFonts w:ascii="Arial" w:hAnsi="Arial" w:cs="Arial"/>
          <w:color w:val="4472C4" w:themeColor="accent1"/>
        </w:rPr>
        <w:t>1</w:t>
      </w:r>
      <w:r w:rsidRPr="00D121AA">
        <w:rPr>
          <w:rFonts w:ascii="Arial" w:hAnsi="Arial" w:cs="Arial"/>
          <w:color w:val="4472C4" w:themeColor="accent1"/>
        </w:rPr>
        <w:t>8]</w:t>
      </w:r>
      <w:r w:rsidRPr="00D121AA">
        <w:rPr>
          <w:rFonts w:ascii="Arial" w:hAnsi="Arial" w:cs="Arial"/>
        </w:rPr>
        <w:t>. The S100 also features additional storage expansion slots that can accommodate up to two 2.5” drives, two 3.5” HDDs or an additional 2.5”” drive racks. The cooling can be upgraded as there is a fan mount on the front, top and back of the case, or there is room for a liquid cooling radiator to be fitted to either the top, front or rear of the case.</w:t>
      </w:r>
    </w:p>
    <w:p w14:paraId="045B387A" w14:textId="77777777" w:rsidR="00324E6B" w:rsidRPr="00D121AA" w:rsidRDefault="00324E6B" w:rsidP="00324E6B">
      <w:pPr>
        <w:jc w:val="both"/>
        <w:rPr>
          <w:rFonts w:ascii="Arial" w:hAnsi="Arial" w:cs="Arial"/>
        </w:rPr>
      </w:pPr>
    </w:p>
    <w:p w14:paraId="62D32CD9" w14:textId="263477E3" w:rsidR="00372453" w:rsidRDefault="00372453" w:rsidP="00372453">
      <w:pPr>
        <w:jc w:val="center"/>
        <w:rPr>
          <w:rFonts w:ascii="Arial" w:hAnsi="Arial" w:cs="Arial"/>
          <w:color w:val="4472C4" w:themeColor="accent1"/>
        </w:rPr>
      </w:pPr>
    </w:p>
    <w:p w14:paraId="45E81555" w14:textId="73873DDC" w:rsidR="00372453" w:rsidRDefault="00372453" w:rsidP="00372453">
      <w:pPr>
        <w:jc w:val="center"/>
        <w:rPr>
          <w:rFonts w:ascii="Arial" w:hAnsi="Arial" w:cs="Arial"/>
          <w:color w:val="4472C4" w:themeColor="accent1"/>
        </w:rPr>
      </w:pPr>
    </w:p>
    <w:p w14:paraId="265D14EA" w14:textId="5BF80F60" w:rsidR="00372453" w:rsidRDefault="00372453" w:rsidP="00372453">
      <w:pPr>
        <w:jc w:val="center"/>
        <w:rPr>
          <w:rFonts w:ascii="Arial" w:hAnsi="Arial" w:cs="Arial"/>
          <w:color w:val="4472C4" w:themeColor="accent1"/>
        </w:rPr>
      </w:pPr>
    </w:p>
    <w:p w14:paraId="5672C2D2" w14:textId="0BA8D02D" w:rsidR="00372453" w:rsidRDefault="00372453" w:rsidP="00372453">
      <w:pPr>
        <w:jc w:val="center"/>
        <w:rPr>
          <w:rFonts w:ascii="Arial" w:hAnsi="Arial" w:cs="Arial"/>
          <w:color w:val="4472C4" w:themeColor="accent1"/>
        </w:rPr>
      </w:pPr>
    </w:p>
    <w:p w14:paraId="5952C54B" w14:textId="77777777" w:rsidR="00372453" w:rsidRPr="00D121AA" w:rsidRDefault="00372453" w:rsidP="00530F42">
      <w:pPr>
        <w:rPr>
          <w:rFonts w:ascii="Arial" w:hAnsi="Arial" w:cs="Arial"/>
          <w:color w:val="4472C4" w:themeColor="accent1"/>
        </w:rPr>
      </w:pPr>
    </w:p>
    <w:p w14:paraId="5A6C6862" w14:textId="77777777" w:rsidR="00372453" w:rsidRDefault="00372453" w:rsidP="00372453">
      <w:pPr>
        <w:pStyle w:val="Heading2"/>
        <w:shd w:val="clear" w:color="auto" w:fill="002060"/>
        <w:rPr>
          <w:rFonts w:ascii="Arial" w:hAnsi="Arial" w:cs="Arial"/>
          <w:noProof/>
          <w:color w:val="FFFFFF" w:themeColor="background1"/>
          <w:sz w:val="22"/>
          <w:szCs w:val="22"/>
        </w:rPr>
      </w:pPr>
    </w:p>
    <w:p w14:paraId="0BED527E" w14:textId="28A04D3A" w:rsidR="00372453" w:rsidRDefault="00372453" w:rsidP="00372453">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2.</w:t>
      </w:r>
      <w:r w:rsidR="00696B2E">
        <w:rPr>
          <w:rFonts w:ascii="Arial" w:hAnsi="Arial" w:cs="Arial"/>
          <w:noProof/>
          <w:color w:val="FFFFFF" w:themeColor="background1"/>
          <w:sz w:val="22"/>
          <w:szCs w:val="22"/>
        </w:rPr>
        <w:t>9</w:t>
      </w:r>
      <w:r>
        <w:rPr>
          <w:rFonts w:ascii="Arial" w:hAnsi="Arial" w:cs="Arial"/>
          <w:noProof/>
          <w:color w:val="FFFFFF" w:themeColor="background1"/>
          <w:sz w:val="22"/>
          <w:szCs w:val="22"/>
        </w:rPr>
        <w:t xml:space="preserve"> – Monitor, Peripherals, Cooling and Operating System</w:t>
      </w:r>
    </w:p>
    <w:p w14:paraId="130F81DA" w14:textId="77777777" w:rsidR="00372453" w:rsidRDefault="00372453" w:rsidP="00324E6B">
      <w:pPr>
        <w:jc w:val="both"/>
        <w:rPr>
          <w:rFonts w:ascii="Arial" w:hAnsi="Arial" w:cs="Arial"/>
        </w:rPr>
      </w:pPr>
    </w:p>
    <w:p w14:paraId="131BD4A8" w14:textId="403A7677" w:rsidR="00324E6B" w:rsidRPr="00372453" w:rsidRDefault="00324E6B" w:rsidP="00324E6B">
      <w:pPr>
        <w:jc w:val="both"/>
        <w:rPr>
          <w:rFonts w:ascii="Arial" w:hAnsi="Arial" w:cs="Arial"/>
          <w:b/>
          <w:bCs/>
          <w:u w:val="single"/>
        </w:rPr>
      </w:pPr>
      <w:r w:rsidRPr="00372453">
        <w:rPr>
          <w:rFonts w:ascii="Arial" w:hAnsi="Arial" w:cs="Arial"/>
          <w:b/>
          <w:bCs/>
          <w:u w:val="single"/>
        </w:rPr>
        <w:t>Monitor</w:t>
      </w:r>
      <w:r w:rsidR="00372453" w:rsidRPr="00372453">
        <w:rPr>
          <w:rFonts w:ascii="Arial" w:hAnsi="Arial" w:cs="Arial"/>
          <w:b/>
          <w:bCs/>
          <w:u w:val="single"/>
        </w:rPr>
        <w:t xml:space="preserve"> - </w:t>
      </w:r>
      <w:proofErr w:type="spellStart"/>
      <w:r w:rsidRPr="00372453">
        <w:rPr>
          <w:rFonts w:ascii="Arial" w:hAnsi="Arial" w:cs="Arial"/>
          <w:b/>
          <w:bCs/>
          <w:u w:val="single"/>
        </w:rPr>
        <w:t>Viewsonic</w:t>
      </w:r>
      <w:proofErr w:type="spellEnd"/>
      <w:r w:rsidRPr="00372453">
        <w:rPr>
          <w:rFonts w:ascii="Arial" w:hAnsi="Arial" w:cs="Arial"/>
          <w:b/>
          <w:bCs/>
          <w:u w:val="single"/>
        </w:rPr>
        <w:t xml:space="preserve"> 24” VX2458-C-MHD</w:t>
      </w:r>
    </w:p>
    <w:p w14:paraId="2DB9DAEB"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14873884" wp14:editId="3E2D425D">
            <wp:extent cx="5413375" cy="401926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26157" cy="4103003"/>
                    </a:xfrm>
                    <a:prstGeom prst="rect">
                      <a:avLst/>
                    </a:prstGeom>
                  </pic:spPr>
                </pic:pic>
              </a:graphicData>
            </a:graphic>
          </wp:inline>
        </w:drawing>
      </w:r>
    </w:p>
    <w:p w14:paraId="39FB4285" w14:textId="77777777" w:rsidR="00372453" w:rsidRDefault="00372453" w:rsidP="00324E6B">
      <w:pPr>
        <w:jc w:val="both"/>
        <w:rPr>
          <w:rFonts w:ascii="Arial" w:hAnsi="Arial" w:cs="Arial"/>
        </w:rPr>
      </w:pPr>
    </w:p>
    <w:p w14:paraId="1698569F" w14:textId="77777777" w:rsidR="00372453" w:rsidRDefault="00372453" w:rsidP="00324E6B">
      <w:pPr>
        <w:jc w:val="both"/>
        <w:rPr>
          <w:rFonts w:ascii="Arial" w:hAnsi="Arial" w:cs="Arial"/>
        </w:rPr>
      </w:pPr>
    </w:p>
    <w:p w14:paraId="4E103174" w14:textId="7733BAF6" w:rsidR="00324E6B" w:rsidRDefault="00324E6B" w:rsidP="00324E6B">
      <w:pPr>
        <w:jc w:val="both"/>
        <w:rPr>
          <w:rFonts w:ascii="Arial" w:hAnsi="Arial" w:cs="Arial"/>
        </w:rPr>
      </w:pPr>
      <w:r w:rsidRPr="00D121AA">
        <w:rPr>
          <w:rFonts w:ascii="Arial" w:hAnsi="Arial" w:cs="Arial"/>
        </w:rPr>
        <w:t xml:space="preserve">This monitor uses a VA </w:t>
      </w:r>
      <w:r w:rsidR="00EA424A">
        <w:rPr>
          <w:rFonts w:ascii="Arial" w:hAnsi="Arial" w:cs="Arial"/>
        </w:rPr>
        <w:t xml:space="preserve">(see </w:t>
      </w:r>
      <w:r w:rsidR="00EA424A" w:rsidRPr="00EA424A">
        <w:rPr>
          <w:rFonts w:ascii="Arial" w:hAnsi="Arial" w:cs="Arial"/>
          <w:color w:val="4472C4" w:themeColor="accent1"/>
        </w:rPr>
        <w:t>Appendix 1</w:t>
      </w:r>
      <w:r w:rsidR="00EA424A">
        <w:rPr>
          <w:rFonts w:ascii="Arial" w:hAnsi="Arial" w:cs="Arial"/>
        </w:rPr>
        <w:t xml:space="preserve">) </w:t>
      </w:r>
      <w:r w:rsidRPr="00D121AA">
        <w:rPr>
          <w:rFonts w:ascii="Arial" w:hAnsi="Arial" w:cs="Arial"/>
        </w:rPr>
        <w:t xml:space="preserve">panel that has a 1800R curve. The refresh rate is up to 144hz with a 1ms response time at 1920x1080 resolution. An affordable and inexpensive gaming monitor is </w:t>
      </w:r>
      <w:proofErr w:type="spellStart"/>
      <w:r w:rsidRPr="00D121AA">
        <w:rPr>
          <w:rFonts w:ascii="Arial" w:hAnsi="Arial" w:cs="Arial"/>
        </w:rPr>
        <w:t>Gsync</w:t>
      </w:r>
      <w:proofErr w:type="spellEnd"/>
      <w:r w:rsidRPr="00D121AA">
        <w:rPr>
          <w:rFonts w:ascii="Arial" w:hAnsi="Arial" w:cs="Arial"/>
        </w:rPr>
        <w:t xml:space="preserve"> Compatible</w:t>
      </w:r>
      <w:r w:rsidR="00EA424A">
        <w:rPr>
          <w:rFonts w:ascii="Arial" w:hAnsi="Arial" w:cs="Arial"/>
        </w:rPr>
        <w:t xml:space="preserve"> (</w:t>
      </w:r>
      <w:r w:rsidR="00EA424A" w:rsidRPr="00EA424A">
        <w:rPr>
          <w:rFonts w:ascii="Arial" w:hAnsi="Arial" w:cs="Arial"/>
          <w:color w:val="4472C4" w:themeColor="accent1"/>
        </w:rPr>
        <w:t>See Appendix 4</w:t>
      </w:r>
      <w:proofErr w:type="gramStart"/>
      <w:r w:rsidR="00EA424A">
        <w:rPr>
          <w:rFonts w:ascii="Arial" w:hAnsi="Arial" w:cs="Arial"/>
        </w:rPr>
        <w:t xml:space="preserve">) </w:t>
      </w:r>
      <w:r w:rsidRPr="00D121AA">
        <w:rPr>
          <w:rFonts w:ascii="Arial" w:hAnsi="Arial" w:cs="Arial"/>
        </w:rPr>
        <w:t>,</w:t>
      </w:r>
      <w:proofErr w:type="gramEnd"/>
      <w:r w:rsidRPr="00D121AA">
        <w:rPr>
          <w:rFonts w:ascii="Arial" w:hAnsi="Arial" w:cs="Arial"/>
        </w:rPr>
        <w:t xml:space="preserve"> which costs significantly less than the more expensive GSYNC</w:t>
      </w:r>
      <w:r w:rsidR="00EA424A">
        <w:rPr>
          <w:rFonts w:ascii="Arial" w:hAnsi="Arial" w:cs="Arial"/>
        </w:rPr>
        <w:t xml:space="preserve"> (</w:t>
      </w:r>
      <w:r w:rsidR="00EA424A" w:rsidRPr="00EA424A">
        <w:rPr>
          <w:rFonts w:ascii="Arial" w:hAnsi="Arial" w:cs="Arial"/>
          <w:color w:val="4472C4" w:themeColor="accent1"/>
        </w:rPr>
        <w:t>See Appendix 2</w:t>
      </w:r>
      <w:r w:rsidR="00EA424A">
        <w:rPr>
          <w:rFonts w:ascii="Arial" w:hAnsi="Arial" w:cs="Arial"/>
        </w:rPr>
        <w:t>)</w:t>
      </w:r>
      <w:r w:rsidRPr="00D121AA">
        <w:rPr>
          <w:rFonts w:ascii="Arial" w:hAnsi="Arial" w:cs="Arial"/>
        </w:rPr>
        <w:t xml:space="preserve"> monitors while maintaining a high-performance level</w:t>
      </w:r>
      <w:r w:rsidRPr="00D121AA">
        <w:rPr>
          <w:rFonts w:ascii="Arial" w:hAnsi="Arial" w:cs="Arial"/>
          <w:color w:val="4472C4" w:themeColor="accent1"/>
        </w:rPr>
        <w:t xml:space="preserve"> [</w:t>
      </w:r>
      <w:r w:rsidR="006049D2">
        <w:rPr>
          <w:rFonts w:ascii="Arial" w:hAnsi="Arial" w:cs="Arial"/>
          <w:color w:val="4472C4" w:themeColor="accent1"/>
        </w:rPr>
        <w:t>1</w:t>
      </w:r>
      <w:r w:rsidRPr="00D121AA">
        <w:rPr>
          <w:rFonts w:ascii="Arial" w:hAnsi="Arial" w:cs="Arial"/>
          <w:color w:val="4472C4" w:themeColor="accent1"/>
        </w:rPr>
        <w:t>9]</w:t>
      </w:r>
      <w:r w:rsidRPr="00D121AA">
        <w:rPr>
          <w:rFonts w:ascii="Arial" w:hAnsi="Arial" w:cs="Arial"/>
        </w:rPr>
        <w:t>.</w:t>
      </w:r>
    </w:p>
    <w:p w14:paraId="2181DC40" w14:textId="0DEB5440" w:rsidR="00372453" w:rsidRDefault="00372453" w:rsidP="00324E6B">
      <w:pPr>
        <w:jc w:val="both"/>
        <w:rPr>
          <w:rFonts w:ascii="Arial" w:hAnsi="Arial" w:cs="Arial"/>
        </w:rPr>
      </w:pPr>
    </w:p>
    <w:p w14:paraId="180BDC4A" w14:textId="1A0ECFD6" w:rsidR="00372453" w:rsidRDefault="00372453" w:rsidP="00324E6B">
      <w:pPr>
        <w:jc w:val="both"/>
        <w:rPr>
          <w:rFonts w:ascii="Arial" w:hAnsi="Arial" w:cs="Arial"/>
        </w:rPr>
      </w:pPr>
    </w:p>
    <w:p w14:paraId="45480D1F" w14:textId="782C49EE" w:rsidR="00372453" w:rsidRDefault="00372453" w:rsidP="00324E6B">
      <w:pPr>
        <w:jc w:val="both"/>
        <w:rPr>
          <w:rFonts w:ascii="Arial" w:hAnsi="Arial" w:cs="Arial"/>
        </w:rPr>
      </w:pPr>
    </w:p>
    <w:p w14:paraId="561D3056" w14:textId="38D43D44" w:rsidR="00372453" w:rsidRDefault="00372453" w:rsidP="00324E6B">
      <w:pPr>
        <w:jc w:val="both"/>
        <w:rPr>
          <w:rFonts w:ascii="Arial" w:hAnsi="Arial" w:cs="Arial"/>
        </w:rPr>
      </w:pPr>
    </w:p>
    <w:p w14:paraId="413F345E" w14:textId="30C8CBBF" w:rsidR="00372453" w:rsidRDefault="00372453" w:rsidP="00324E6B">
      <w:pPr>
        <w:jc w:val="both"/>
        <w:rPr>
          <w:rFonts w:ascii="Arial" w:hAnsi="Arial" w:cs="Arial"/>
        </w:rPr>
      </w:pPr>
    </w:p>
    <w:p w14:paraId="5A73913C" w14:textId="6957D023" w:rsidR="00372453" w:rsidRDefault="00372453" w:rsidP="00324E6B">
      <w:pPr>
        <w:jc w:val="both"/>
        <w:rPr>
          <w:rFonts w:ascii="Arial" w:hAnsi="Arial" w:cs="Arial"/>
        </w:rPr>
      </w:pPr>
    </w:p>
    <w:p w14:paraId="6A996F89" w14:textId="0A0A6ACC" w:rsidR="00372453" w:rsidRPr="00372453" w:rsidRDefault="00372453" w:rsidP="00372453">
      <w:pPr>
        <w:jc w:val="both"/>
        <w:rPr>
          <w:rFonts w:ascii="Arial" w:hAnsi="Arial" w:cs="Arial"/>
          <w:b/>
          <w:bCs/>
          <w:u w:val="single"/>
        </w:rPr>
      </w:pPr>
      <w:r w:rsidRPr="00372453">
        <w:rPr>
          <w:rFonts w:ascii="Arial" w:hAnsi="Arial" w:cs="Arial"/>
          <w:b/>
          <w:bCs/>
          <w:u w:val="single"/>
        </w:rPr>
        <w:lastRenderedPageBreak/>
        <w:t>Keyboard, Mouse, and Headset</w:t>
      </w:r>
    </w:p>
    <w:p w14:paraId="388DCE62" w14:textId="77777777" w:rsidR="00372453" w:rsidRDefault="00372453" w:rsidP="00324E6B">
      <w:pPr>
        <w:jc w:val="center"/>
        <w:rPr>
          <w:rFonts w:ascii="Arial" w:hAnsi="Arial" w:cs="Arial"/>
        </w:rPr>
      </w:pPr>
    </w:p>
    <w:p w14:paraId="5E1CCAB8" w14:textId="5AD5BD94" w:rsidR="00372453" w:rsidRDefault="00324E6B" w:rsidP="00372453">
      <w:pPr>
        <w:jc w:val="center"/>
        <w:rPr>
          <w:rFonts w:ascii="Arial" w:hAnsi="Arial" w:cs="Arial"/>
        </w:rPr>
      </w:pPr>
      <w:r w:rsidRPr="00D121AA">
        <w:rPr>
          <w:rFonts w:ascii="Arial" w:hAnsi="Arial" w:cs="Arial"/>
          <w:noProof/>
        </w:rPr>
        <w:drawing>
          <wp:inline distT="0" distB="0" distL="0" distR="0" wp14:anchorId="04F67A62" wp14:editId="0C20A139">
            <wp:extent cx="4810179" cy="2572385"/>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69884" cy="2657792"/>
                    </a:xfrm>
                    <a:prstGeom prst="rect">
                      <a:avLst/>
                    </a:prstGeom>
                  </pic:spPr>
                </pic:pic>
              </a:graphicData>
            </a:graphic>
          </wp:inline>
        </w:drawing>
      </w:r>
    </w:p>
    <w:p w14:paraId="70DC7B99" w14:textId="51E876A7" w:rsidR="00324E6B" w:rsidRPr="00D121AA" w:rsidRDefault="00324E6B" w:rsidP="00324E6B">
      <w:pPr>
        <w:rPr>
          <w:rFonts w:ascii="Arial" w:hAnsi="Arial" w:cs="Arial"/>
        </w:rPr>
      </w:pPr>
      <w:r w:rsidRPr="00D121AA">
        <w:rPr>
          <w:rFonts w:ascii="Arial" w:hAnsi="Arial" w:cs="Arial"/>
        </w:rPr>
        <w:t xml:space="preserve">This is an all-in-one bundle of Razer accessories that includes the Keyboard, </w:t>
      </w:r>
      <w:r w:rsidR="006049D2" w:rsidRPr="00D121AA">
        <w:rPr>
          <w:rFonts w:ascii="Arial" w:hAnsi="Arial" w:cs="Arial"/>
        </w:rPr>
        <w:t>Mouse,</w:t>
      </w:r>
      <w:r w:rsidRPr="00D121AA">
        <w:rPr>
          <w:rFonts w:ascii="Arial" w:hAnsi="Arial" w:cs="Arial"/>
        </w:rPr>
        <w:t xml:space="preserve"> and headset. It is an entry-level bundle for this product; however, it has been chosen due it is relatively lower cost and the fact that PC gamers have their preferences for what type of mouse and keyboard they use.  For example, the </w:t>
      </w:r>
      <w:proofErr w:type="spellStart"/>
      <w:r w:rsidRPr="00D121AA">
        <w:rPr>
          <w:rFonts w:ascii="Arial" w:hAnsi="Arial" w:cs="Arial"/>
        </w:rPr>
        <w:t>Cynosa</w:t>
      </w:r>
      <w:proofErr w:type="spellEnd"/>
      <w:r w:rsidRPr="00D121AA">
        <w:rPr>
          <w:rFonts w:ascii="Arial" w:hAnsi="Arial" w:cs="Arial"/>
        </w:rPr>
        <w:t xml:space="preserve"> Keyboard uses membrane keys rather than mechanical keys</w:t>
      </w:r>
      <w:r w:rsidR="00EA424A">
        <w:rPr>
          <w:rFonts w:ascii="Arial" w:hAnsi="Arial" w:cs="Arial"/>
        </w:rPr>
        <w:t xml:space="preserve"> (</w:t>
      </w:r>
      <w:r w:rsidR="00EA424A" w:rsidRPr="00EA424A">
        <w:rPr>
          <w:rFonts w:ascii="Arial" w:hAnsi="Arial" w:cs="Arial"/>
          <w:color w:val="4472C4" w:themeColor="accent1"/>
        </w:rPr>
        <w:t>See appendix 5</w:t>
      </w:r>
      <w:r w:rsidR="00EA424A">
        <w:rPr>
          <w:rFonts w:ascii="Arial" w:hAnsi="Arial" w:cs="Arial"/>
        </w:rPr>
        <w:t>)</w:t>
      </w:r>
      <w:r w:rsidRPr="00D121AA">
        <w:rPr>
          <w:rFonts w:ascii="Arial" w:hAnsi="Arial" w:cs="Arial"/>
        </w:rPr>
        <w:t xml:space="preserve">. Some users prefer membrane keys due to their soft touch, whereas others prefer the hard input and feel of mechanical keyboards. This is purely down to user choice, and as such this keyboard, it is excellent for the consumer to get started before they decide on their preference </w:t>
      </w:r>
      <w:r w:rsidRPr="00D121AA">
        <w:rPr>
          <w:rFonts w:ascii="Arial" w:hAnsi="Arial" w:cs="Arial"/>
          <w:color w:val="4472C4" w:themeColor="accent1"/>
        </w:rPr>
        <w:t>[</w:t>
      </w:r>
      <w:r w:rsidR="006049D2">
        <w:rPr>
          <w:rFonts w:ascii="Arial" w:hAnsi="Arial" w:cs="Arial"/>
          <w:color w:val="4472C4" w:themeColor="accent1"/>
        </w:rPr>
        <w:t>20</w:t>
      </w:r>
      <w:r w:rsidRPr="00D121AA">
        <w:rPr>
          <w:rFonts w:ascii="Arial" w:hAnsi="Arial" w:cs="Arial"/>
          <w:color w:val="4472C4" w:themeColor="accent1"/>
        </w:rPr>
        <w:t>]</w:t>
      </w:r>
      <w:r w:rsidRPr="00D121AA">
        <w:rPr>
          <w:rFonts w:ascii="Arial" w:hAnsi="Arial" w:cs="Arial"/>
        </w:rPr>
        <w:t>. The Kraken X Lite Headset is a virtual surround sound headset with 40mm drivers, which provide decent sound quality. The user can either use the Razer software for the sound or purchase a Dolby Atmos license</w:t>
      </w:r>
      <w:r w:rsidR="00EA424A">
        <w:rPr>
          <w:rFonts w:ascii="Arial" w:hAnsi="Arial" w:cs="Arial"/>
        </w:rPr>
        <w:t xml:space="preserve"> (</w:t>
      </w:r>
      <w:r w:rsidR="00EA424A" w:rsidRPr="0045160E">
        <w:rPr>
          <w:rFonts w:ascii="Arial" w:hAnsi="Arial" w:cs="Arial"/>
          <w:color w:val="4472C4" w:themeColor="accent1"/>
        </w:rPr>
        <w:t>Appendix 9</w:t>
      </w:r>
      <w:r w:rsidR="00EA424A">
        <w:rPr>
          <w:rFonts w:ascii="Arial" w:hAnsi="Arial" w:cs="Arial"/>
        </w:rPr>
        <w:t>)</w:t>
      </w:r>
      <w:r w:rsidRPr="00D121AA">
        <w:rPr>
          <w:rFonts w:ascii="Arial" w:hAnsi="Arial" w:cs="Arial"/>
        </w:rPr>
        <w:t xml:space="preserve"> for £14.99, which offers greater sound spatial clarity </w:t>
      </w:r>
      <w:r w:rsidRPr="00D121AA">
        <w:rPr>
          <w:rFonts w:ascii="Arial" w:hAnsi="Arial" w:cs="Arial"/>
          <w:color w:val="4472C4" w:themeColor="accent1"/>
        </w:rPr>
        <w:t>[</w:t>
      </w:r>
      <w:r w:rsidR="006049D2">
        <w:rPr>
          <w:rFonts w:ascii="Arial" w:hAnsi="Arial" w:cs="Arial"/>
          <w:color w:val="4472C4" w:themeColor="accent1"/>
        </w:rPr>
        <w:t>21</w:t>
      </w:r>
      <w:r w:rsidRPr="00D121AA">
        <w:rPr>
          <w:rFonts w:ascii="Arial" w:hAnsi="Arial" w:cs="Arial"/>
          <w:color w:val="4472C4" w:themeColor="accent1"/>
        </w:rPr>
        <w:t>]</w:t>
      </w:r>
      <w:r w:rsidRPr="00D121AA">
        <w:rPr>
          <w:rFonts w:ascii="Arial" w:hAnsi="Arial" w:cs="Arial"/>
        </w:rPr>
        <w:t>. The included mouse is a Razer Viper and is ambidextrous and has a customisable speed of up to 16,000 DPI</w:t>
      </w:r>
      <w:r w:rsidR="0045160E">
        <w:rPr>
          <w:rFonts w:ascii="Arial" w:hAnsi="Arial" w:cs="Arial"/>
        </w:rPr>
        <w:t xml:space="preserve"> (</w:t>
      </w:r>
      <w:r w:rsidR="0045160E" w:rsidRPr="0045160E">
        <w:rPr>
          <w:rFonts w:ascii="Arial" w:hAnsi="Arial" w:cs="Arial"/>
          <w:color w:val="4472C4" w:themeColor="accent1"/>
        </w:rPr>
        <w:t>Appendix 6)</w:t>
      </w:r>
      <w:r w:rsidRPr="00D121AA">
        <w:rPr>
          <w:rFonts w:ascii="Arial" w:hAnsi="Arial" w:cs="Arial"/>
        </w:rPr>
        <w:t xml:space="preserve">. It is ideal for left-handed users and includes optical switches for faster response time </w:t>
      </w:r>
      <w:r w:rsidRPr="00D121AA">
        <w:rPr>
          <w:rFonts w:ascii="Arial" w:hAnsi="Arial" w:cs="Arial"/>
          <w:color w:val="4472C4" w:themeColor="accent1"/>
        </w:rPr>
        <w:t>[</w:t>
      </w:r>
      <w:r w:rsidR="006049D2">
        <w:rPr>
          <w:rFonts w:ascii="Arial" w:hAnsi="Arial" w:cs="Arial"/>
          <w:color w:val="4472C4" w:themeColor="accent1"/>
        </w:rPr>
        <w:t>2</w:t>
      </w:r>
      <w:r w:rsidRPr="00D121AA">
        <w:rPr>
          <w:rFonts w:ascii="Arial" w:hAnsi="Arial" w:cs="Arial"/>
          <w:color w:val="4472C4" w:themeColor="accent1"/>
        </w:rPr>
        <w:t>2]</w:t>
      </w:r>
      <w:r w:rsidRPr="00D121AA">
        <w:rPr>
          <w:rFonts w:ascii="Arial" w:hAnsi="Arial" w:cs="Arial"/>
        </w:rPr>
        <w:t xml:space="preserve">. </w:t>
      </w:r>
    </w:p>
    <w:p w14:paraId="557E8555" w14:textId="77777777" w:rsidR="00324E6B" w:rsidRPr="00D121AA" w:rsidRDefault="00324E6B" w:rsidP="00324E6B">
      <w:pPr>
        <w:jc w:val="both"/>
        <w:rPr>
          <w:rFonts w:ascii="Arial" w:hAnsi="Arial" w:cs="Arial"/>
        </w:rPr>
      </w:pPr>
    </w:p>
    <w:p w14:paraId="71CDE551" w14:textId="77777777" w:rsidR="00324E6B" w:rsidRPr="00D121AA" w:rsidRDefault="00324E6B" w:rsidP="00324E6B">
      <w:pPr>
        <w:jc w:val="both"/>
        <w:rPr>
          <w:rFonts w:ascii="Arial" w:hAnsi="Arial" w:cs="Arial"/>
        </w:rPr>
      </w:pPr>
    </w:p>
    <w:p w14:paraId="28BB3582" w14:textId="77777777" w:rsidR="00372453" w:rsidRDefault="00372453" w:rsidP="00324E6B">
      <w:pPr>
        <w:jc w:val="both"/>
        <w:rPr>
          <w:rFonts w:ascii="Arial" w:hAnsi="Arial" w:cs="Arial"/>
        </w:rPr>
      </w:pPr>
    </w:p>
    <w:p w14:paraId="7ABB67B0" w14:textId="77777777" w:rsidR="00372453" w:rsidRDefault="00372453" w:rsidP="00324E6B">
      <w:pPr>
        <w:jc w:val="both"/>
        <w:rPr>
          <w:rFonts w:ascii="Arial" w:hAnsi="Arial" w:cs="Arial"/>
        </w:rPr>
      </w:pPr>
    </w:p>
    <w:p w14:paraId="5E623D58" w14:textId="77777777" w:rsidR="00372453" w:rsidRDefault="00372453" w:rsidP="00324E6B">
      <w:pPr>
        <w:jc w:val="both"/>
        <w:rPr>
          <w:rFonts w:ascii="Arial" w:hAnsi="Arial" w:cs="Arial"/>
        </w:rPr>
      </w:pPr>
    </w:p>
    <w:p w14:paraId="76CBB03E" w14:textId="77777777" w:rsidR="00372453" w:rsidRDefault="00372453" w:rsidP="00324E6B">
      <w:pPr>
        <w:jc w:val="both"/>
        <w:rPr>
          <w:rFonts w:ascii="Arial" w:hAnsi="Arial" w:cs="Arial"/>
        </w:rPr>
      </w:pPr>
    </w:p>
    <w:p w14:paraId="34BC6A1E" w14:textId="77777777" w:rsidR="00372453" w:rsidRDefault="00372453" w:rsidP="00324E6B">
      <w:pPr>
        <w:jc w:val="both"/>
        <w:rPr>
          <w:rFonts w:ascii="Arial" w:hAnsi="Arial" w:cs="Arial"/>
        </w:rPr>
      </w:pPr>
    </w:p>
    <w:p w14:paraId="1841FE2B" w14:textId="77777777" w:rsidR="00372453" w:rsidRDefault="00372453" w:rsidP="00324E6B">
      <w:pPr>
        <w:jc w:val="both"/>
        <w:rPr>
          <w:rFonts w:ascii="Arial" w:hAnsi="Arial" w:cs="Arial"/>
        </w:rPr>
      </w:pPr>
    </w:p>
    <w:p w14:paraId="5B442596" w14:textId="77777777" w:rsidR="00530F42" w:rsidRDefault="00530F42" w:rsidP="00324E6B">
      <w:pPr>
        <w:jc w:val="both"/>
        <w:rPr>
          <w:rFonts w:ascii="Arial" w:hAnsi="Arial" w:cs="Arial"/>
        </w:rPr>
      </w:pPr>
    </w:p>
    <w:p w14:paraId="02E353A8" w14:textId="7897311D" w:rsidR="00324E6B" w:rsidRDefault="00324E6B" w:rsidP="00324E6B">
      <w:pPr>
        <w:jc w:val="both"/>
        <w:rPr>
          <w:rFonts w:ascii="Arial" w:hAnsi="Arial" w:cs="Arial"/>
          <w:b/>
          <w:bCs/>
          <w:u w:val="single"/>
        </w:rPr>
      </w:pPr>
      <w:r w:rsidRPr="00372453">
        <w:rPr>
          <w:rFonts w:ascii="Arial" w:hAnsi="Arial" w:cs="Arial"/>
          <w:b/>
          <w:bCs/>
          <w:u w:val="single"/>
        </w:rPr>
        <w:lastRenderedPageBreak/>
        <w:t xml:space="preserve">Case Fans – </w:t>
      </w:r>
      <w:proofErr w:type="spellStart"/>
      <w:r w:rsidRPr="00372453">
        <w:rPr>
          <w:rFonts w:ascii="Arial" w:hAnsi="Arial" w:cs="Arial"/>
          <w:b/>
          <w:bCs/>
          <w:u w:val="single"/>
        </w:rPr>
        <w:t>Aerocool</w:t>
      </w:r>
      <w:proofErr w:type="spellEnd"/>
      <w:r w:rsidRPr="00372453">
        <w:rPr>
          <w:rFonts w:ascii="Arial" w:hAnsi="Arial" w:cs="Arial"/>
          <w:b/>
          <w:bCs/>
          <w:u w:val="single"/>
        </w:rPr>
        <w:t xml:space="preserve"> Duo ARGB 6 pin</w:t>
      </w:r>
    </w:p>
    <w:p w14:paraId="4EB47447" w14:textId="77777777" w:rsidR="00372453" w:rsidRPr="00372453" w:rsidRDefault="00372453" w:rsidP="00324E6B">
      <w:pPr>
        <w:jc w:val="both"/>
        <w:rPr>
          <w:rFonts w:ascii="Arial" w:hAnsi="Arial" w:cs="Arial"/>
          <w:b/>
          <w:bCs/>
          <w:u w:val="single"/>
        </w:rPr>
      </w:pPr>
    </w:p>
    <w:p w14:paraId="660D17FD"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6957E5E8" wp14:editId="6C1BF57B">
            <wp:extent cx="2509114" cy="2303780"/>
            <wp:effectExtent l="0" t="0" r="5715"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36076" cy="2328536"/>
                    </a:xfrm>
                    <a:prstGeom prst="rect">
                      <a:avLst/>
                    </a:prstGeom>
                  </pic:spPr>
                </pic:pic>
              </a:graphicData>
            </a:graphic>
          </wp:inline>
        </w:drawing>
      </w:r>
    </w:p>
    <w:p w14:paraId="1F5E3B74" w14:textId="5A6C9D3E" w:rsidR="00324E6B" w:rsidRPr="00D121AA" w:rsidRDefault="00324E6B" w:rsidP="00324E6B">
      <w:pPr>
        <w:jc w:val="both"/>
        <w:rPr>
          <w:rFonts w:ascii="Arial" w:hAnsi="Arial" w:cs="Arial"/>
        </w:rPr>
      </w:pPr>
      <w:r w:rsidRPr="00D121AA">
        <w:rPr>
          <w:rFonts w:ascii="Arial" w:hAnsi="Arial" w:cs="Arial"/>
        </w:rPr>
        <w:t>To use as a rear exhaust. The fans on the front of the case will pull cool air into the system, and this fan will then exhaust the warm air</w:t>
      </w:r>
      <w:r w:rsidR="006049D2">
        <w:rPr>
          <w:rFonts w:ascii="Arial" w:hAnsi="Arial" w:cs="Arial"/>
        </w:rPr>
        <w:t xml:space="preserve"> </w:t>
      </w:r>
      <w:r w:rsidR="006049D2" w:rsidRPr="006049D2">
        <w:rPr>
          <w:rFonts w:ascii="Arial" w:hAnsi="Arial" w:cs="Arial"/>
          <w:color w:val="4472C4" w:themeColor="accent1"/>
        </w:rPr>
        <w:t>[23]</w:t>
      </w:r>
      <w:r w:rsidRPr="00D121AA">
        <w:rPr>
          <w:rFonts w:ascii="Arial" w:hAnsi="Arial" w:cs="Arial"/>
        </w:rPr>
        <w:t xml:space="preserve">. </w:t>
      </w:r>
      <w:r w:rsidRPr="00D121AA">
        <w:rPr>
          <w:rFonts w:ascii="Arial" w:hAnsi="Arial" w:cs="Arial"/>
          <w:color w:val="4472C4" w:themeColor="accent1"/>
        </w:rPr>
        <w:t>Please see the Case section</w:t>
      </w:r>
      <w:r w:rsidRPr="00D121AA">
        <w:rPr>
          <w:rFonts w:ascii="Arial" w:hAnsi="Arial" w:cs="Arial"/>
        </w:rPr>
        <w:t>.</w:t>
      </w:r>
    </w:p>
    <w:p w14:paraId="2379560C" w14:textId="009CF4E2" w:rsidR="00324E6B" w:rsidRDefault="00324E6B" w:rsidP="00324E6B">
      <w:pPr>
        <w:jc w:val="both"/>
        <w:rPr>
          <w:rFonts w:ascii="Arial" w:hAnsi="Arial" w:cs="Arial"/>
        </w:rPr>
      </w:pPr>
    </w:p>
    <w:p w14:paraId="48CE64A6" w14:textId="77777777" w:rsidR="00372453" w:rsidRPr="00477057" w:rsidRDefault="00372453" w:rsidP="00372453">
      <w:pPr>
        <w:jc w:val="both"/>
        <w:rPr>
          <w:rFonts w:ascii="Arial" w:hAnsi="Arial" w:cs="Arial"/>
          <w:b/>
          <w:bCs/>
          <w:u w:val="single"/>
        </w:rPr>
      </w:pPr>
      <w:r w:rsidRPr="00477057">
        <w:rPr>
          <w:rFonts w:ascii="Arial" w:hAnsi="Arial" w:cs="Arial"/>
          <w:b/>
          <w:bCs/>
          <w:u w:val="single"/>
        </w:rPr>
        <w:t>Operating System</w:t>
      </w:r>
      <w:r w:rsidRPr="00477057">
        <w:rPr>
          <w:rFonts w:ascii="Arial" w:hAnsi="Arial" w:cs="Arial"/>
          <w:b/>
          <w:bCs/>
          <w:color w:val="FFFFFF" w:themeColor="background1"/>
          <w:u w:val="single"/>
        </w:rPr>
        <w:t>.</w:t>
      </w:r>
      <w:proofErr w:type="gramStart"/>
      <w:r w:rsidRPr="00477057">
        <w:rPr>
          <w:rFonts w:ascii="Arial" w:hAnsi="Arial" w:cs="Arial"/>
          <w:b/>
          <w:bCs/>
          <w:u w:val="single"/>
        </w:rPr>
        <w:t>–</w:t>
      </w:r>
      <w:r w:rsidRPr="00477057">
        <w:rPr>
          <w:rFonts w:ascii="Arial" w:hAnsi="Arial" w:cs="Arial"/>
          <w:b/>
          <w:bCs/>
          <w:color w:val="FFFFFF" w:themeColor="background1"/>
          <w:u w:val="single"/>
        </w:rPr>
        <w:t>.</w:t>
      </w:r>
      <w:r w:rsidRPr="00477057">
        <w:rPr>
          <w:rFonts w:ascii="Arial" w:hAnsi="Arial" w:cs="Arial"/>
          <w:b/>
          <w:bCs/>
          <w:u w:val="single"/>
        </w:rPr>
        <w:t>Windows</w:t>
      </w:r>
      <w:proofErr w:type="gramEnd"/>
      <w:r w:rsidRPr="00477057">
        <w:rPr>
          <w:rFonts w:ascii="Arial" w:hAnsi="Arial" w:cs="Arial"/>
          <w:b/>
          <w:bCs/>
          <w:color w:val="FFFFFF" w:themeColor="background1"/>
          <w:u w:val="single"/>
        </w:rPr>
        <w:t>.</w:t>
      </w:r>
      <w:r w:rsidRPr="00477057">
        <w:rPr>
          <w:rFonts w:ascii="Arial" w:hAnsi="Arial" w:cs="Arial"/>
          <w:b/>
          <w:bCs/>
          <w:u w:val="single"/>
        </w:rPr>
        <w:t>10</w:t>
      </w:r>
    </w:p>
    <w:p w14:paraId="206B209A" w14:textId="77777777" w:rsidR="00372453" w:rsidRPr="00D121AA" w:rsidRDefault="00372453" w:rsidP="00324E6B">
      <w:pPr>
        <w:jc w:val="both"/>
        <w:rPr>
          <w:rFonts w:ascii="Arial" w:hAnsi="Arial" w:cs="Arial"/>
        </w:rPr>
      </w:pPr>
    </w:p>
    <w:p w14:paraId="00E6CF86" w14:textId="77777777" w:rsidR="00324E6B" w:rsidRPr="00D121AA" w:rsidRDefault="00324E6B" w:rsidP="00372453">
      <w:pPr>
        <w:jc w:val="center"/>
        <w:rPr>
          <w:rFonts w:ascii="Arial" w:hAnsi="Arial" w:cs="Arial"/>
        </w:rPr>
      </w:pPr>
      <w:r w:rsidRPr="00D121AA">
        <w:rPr>
          <w:rFonts w:ascii="Arial" w:hAnsi="Arial" w:cs="Arial"/>
          <w:noProof/>
        </w:rPr>
        <w:drawing>
          <wp:inline distT="0" distB="0" distL="0" distR="0" wp14:anchorId="07A567B9" wp14:editId="28902AD6">
            <wp:extent cx="3373515" cy="290004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85119" cy="2995986"/>
                    </a:xfrm>
                    <a:prstGeom prst="rect">
                      <a:avLst/>
                    </a:prstGeom>
                  </pic:spPr>
                </pic:pic>
              </a:graphicData>
            </a:graphic>
          </wp:inline>
        </w:drawing>
      </w:r>
    </w:p>
    <w:p w14:paraId="31B3EDE5" w14:textId="77777777" w:rsidR="00324E6B" w:rsidRPr="00D121AA" w:rsidRDefault="00324E6B" w:rsidP="00324E6B">
      <w:pPr>
        <w:jc w:val="both"/>
        <w:rPr>
          <w:rFonts w:ascii="Arial" w:hAnsi="Arial" w:cs="Arial"/>
        </w:rPr>
      </w:pPr>
    </w:p>
    <w:p w14:paraId="6783DC86" w14:textId="3FFD27AB" w:rsidR="00324E6B" w:rsidRPr="00530F42" w:rsidRDefault="00324E6B" w:rsidP="00530F42">
      <w:pPr>
        <w:jc w:val="both"/>
        <w:rPr>
          <w:rFonts w:ascii="Arial" w:hAnsi="Arial" w:cs="Arial"/>
        </w:rPr>
      </w:pPr>
      <w:r w:rsidRPr="00D121AA">
        <w:rPr>
          <w:rFonts w:ascii="Arial" w:hAnsi="Arial" w:cs="Arial"/>
        </w:rPr>
        <w:t>Chosen for its versatility and widespread standardisation, Windows</w:t>
      </w:r>
      <w:r w:rsidRPr="00D121AA">
        <w:rPr>
          <w:rFonts w:ascii="Arial" w:hAnsi="Arial" w:cs="Arial"/>
          <w:color w:val="FFFFFF" w:themeColor="background1"/>
        </w:rPr>
        <w:t>.</w:t>
      </w:r>
      <w:r w:rsidRPr="00D121AA">
        <w:rPr>
          <w:rFonts w:ascii="Arial" w:hAnsi="Arial" w:cs="Arial"/>
        </w:rPr>
        <w:t xml:space="preserve">10 has wider compatibility with games/applications that PC gamers use as Linux and </w:t>
      </w:r>
      <w:proofErr w:type="spellStart"/>
      <w:r w:rsidRPr="00D121AA">
        <w:rPr>
          <w:rFonts w:ascii="Arial" w:hAnsi="Arial" w:cs="Arial"/>
        </w:rPr>
        <w:t>Mac</w:t>
      </w:r>
      <w:r w:rsidRPr="00D121AA">
        <w:rPr>
          <w:rFonts w:ascii="Arial" w:hAnsi="Arial" w:cs="Arial"/>
          <w:color w:val="FFFFFF" w:themeColor="background1"/>
        </w:rPr>
        <w:t>.</w:t>
      </w:r>
      <w:r w:rsidRPr="00D121AA">
        <w:rPr>
          <w:rFonts w:ascii="Arial" w:hAnsi="Arial" w:cs="Arial"/>
        </w:rPr>
        <w:t>OSX</w:t>
      </w:r>
      <w:proofErr w:type="spellEnd"/>
      <w:r w:rsidRPr="00D121AA">
        <w:rPr>
          <w:rFonts w:ascii="Arial" w:hAnsi="Arial" w:cs="Arial"/>
        </w:rPr>
        <w:t xml:space="preserve"> have yet to fully catch up </w:t>
      </w:r>
      <w:r w:rsidRPr="00D121AA">
        <w:rPr>
          <w:rFonts w:ascii="Arial" w:hAnsi="Arial" w:cs="Arial"/>
          <w:color w:val="4472C4" w:themeColor="accent1"/>
        </w:rPr>
        <w:t>[</w:t>
      </w:r>
      <w:r w:rsidR="006049D2">
        <w:rPr>
          <w:rFonts w:ascii="Arial" w:hAnsi="Arial" w:cs="Arial"/>
          <w:color w:val="4472C4" w:themeColor="accent1"/>
        </w:rPr>
        <w:t>24</w:t>
      </w:r>
      <w:r w:rsidRPr="00D121AA">
        <w:rPr>
          <w:rFonts w:ascii="Arial" w:hAnsi="Arial" w:cs="Arial"/>
          <w:color w:val="4472C4" w:themeColor="accent1"/>
        </w:rPr>
        <w:t>]</w:t>
      </w:r>
      <w:r w:rsidRPr="00D121AA">
        <w:rPr>
          <w:rFonts w:ascii="Arial" w:hAnsi="Arial" w:cs="Arial"/>
        </w:rPr>
        <w:t>. Most games releases are now on either console or Windows 10 and are sometimes ported to Linux/Mac later. Xbox Game Pass is available on Windows</w:t>
      </w:r>
      <w:r w:rsidRPr="00D121AA">
        <w:rPr>
          <w:rFonts w:ascii="Arial" w:hAnsi="Arial" w:cs="Arial"/>
          <w:color w:val="FFFFFF" w:themeColor="background1"/>
        </w:rPr>
        <w:t>.</w:t>
      </w:r>
      <w:r w:rsidRPr="00D121AA">
        <w:rPr>
          <w:rFonts w:ascii="Arial" w:hAnsi="Arial" w:cs="Arial"/>
        </w:rPr>
        <w:t xml:space="preserve">10, a good starting point with plenty of content for newcomers to the PC Gaming Eco System. </w:t>
      </w:r>
    </w:p>
    <w:p w14:paraId="7D2EEEB1" w14:textId="77777777" w:rsidR="00477057" w:rsidRDefault="00477057" w:rsidP="00477057">
      <w:pPr>
        <w:pStyle w:val="Heading2"/>
        <w:shd w:val="clear" w:color="auto" w:fill="002060"/>
        <w:rPr>
          <w:rFonts w:ascii="Arial" w:hAnsi="Arial" w:cs="Arial"/>
          <w:noProof/>
          <w:color w:val="FFFFFF" w:themeColor="background1"/>
          <w:sz w:val="22"/>
          <w:szCs w:val="22"/>
        </w:rPr>
      </w:pPr>
    </w:p>
    <w:p w14:paraId="0C87F6D0" w14:textId="55F34195" w:rsidR="00477057" w:rsidRDefault="00477057" w:rsidP="00477057">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 – The High End System</w:t>
      </w:r>
    </w:p>
    <w:p w14:paraId="426E7495" w14:textId="77777777" w:rsidR="00477057" w:rsidRDefault="00477057" w:rsidP="00324E6B">
      <w:pPr>
        <w:rPr>
          <w:rFonts w:ascii="Arial" w:hAnsi="Arial" w:cs="Arial"/>
        </w:rPr>
      </w:pPr>
    </w:p>
    <w:p w14:paraId="65D8E230" w14:textId="2DB993E1" w:rsidR="00324E6B" w:rsidRPr="00D121AA" w:rsidRDefault="00324E6B" w:rsidP="00324E6B">
      <w:pPr>
        <w:rPr>
          <w:rFonts w:ascii="Arial" w:hAnsi="Arial" w:cs="Arial"/>
        </w:rPr>
      </w:pPr>
      <w:r w:rsidRPr="00D121AA">
        <w:rPr>
          <w:rFonts w:ascii="Arial" w:hAnsi="Arial" w:cs="Arial"/>
        </w:rPr>
        <w:t xml:space="preserve">Using the software ‘PC Building Simulator’ </w:t>
      </w:r>
      <w:r w:rsidRPr="00D121AA">
        <w:rPr>
          <w:rFonts w:ascii="Arial" w:hAnsi="Arial" w:cs="Arial"/>
          <w:color w:val="4472C4" w:themeColor="accent1"/>
        </w:rPr>
        <w:t>[</w:t>
      </w:r>
      <w:r w:rsidR="006049D2">
        <w:rPr>
          <w:rFonts w:ascii="Arial" w:hAnsi="Arial" w:cs="Arial"/>
          <w:color w:val="4472C4" w:themeColor="accent1"/>
        </w:rPr>
        <w:t>25</w:t>
      </w:r>
      <w:r w:rsidRPr="00D121AA">
        <w:rPr>
          <w:rFonts w:ascii="Arial" w:hAnsi="Arial" w:cs="Arial"/>
          <w:color w:val="4472C4" w:themeColor="accent1"/>
        </w:rPr>
        <w:t>],</w:t>
      </w:r>
      <w:r w:rsidRPr="00D121AA">
        <w:rPr>
          <w:rFonts w:ascii="Arial" w:hAnsi="Arial" w:cs="Arial"/>
        </w:rPr>
        <w:t xml:space="preserve"> I have designed the below render, showcasing the machine’s internal components without external panels. Please note, some parts are different from the price list due to limitations within the software.</w:t>
      </w:r>
    </w:p>
    <w:p w14:paraId="4C6A3C0E" w14:textId="77777777" w:rsidR="00324E6B" w:rsidRPr="00D121AA" w:rsidRDefault="00324E6B" w:rsidP="00324E6B">
      <w:pPr>
        <w:rPr>
          <w:rFonts w:ascii="Arial" w:hAnsi="Arial" w:cs="Arial"/>
        </w:rPr>
      </w:pPr>
    </w:p>
    <w:p w14:paraId="228EBF27"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0B0F9B04" wp14:editId="493C8B0F">
            <wp:extent cx="5097121" cy="3322955"/>
            <wp:effectExtent l="0" t="0" r="889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190547" cy="3383862"/>
                    </a:xfrm>
                    <a:prstGeom prst="rect">
                      <a:avLst/>
                    </a:prstGeom>
                  </pic:spPr>
                </pic:pic>
              </a:graphicData>
            </a:graphic>
          </wp:inline>
        </w:drawing>
      </w:r>
    </w:p>
    <w:p w14:paraId="5947FB61" w14:textId="77777777" w:rsidR="00324E6B" w:rsidRPr="00D121AA" w:rsidRDefault="00324E6B" w:rsidP="00324E6B">
      <w:pPr>
        <w:rPr>
          <w:rFonts w:ascii="Arial" w:hAnsi="Arial" w:cs="Arial"/>
        </w:rPr>
      </w:pPr>
    </w:p>
    <w:p w14:paraId="3983ABA1" w14:textId="7EA517EE" w:rsidR="00324E6B" w:rsidRPr="00D121AA" w:rsidRDefault="00324E6B" w:rsidP="00324E6B">
      <w:pPr>
        <w:rPr>
          <w:rFonts w:ascii="Arial" w:hAnsi="Arial" w:cs="Arial"/>
        </w:rPr>
      </w:pPr>
      <w:r w:rsidRPr="00D121AA">
        <w:rPr>
          <w:rFonts w:ascii="Arial" w:hAnsi="Arial" w:cs="Arial"/>
        </w:rPr>
        <w:t>The system includes RGB lighting, so it will stand out and attract the attention of PC</w:t>
      </w:r>
      <w:r w:rsidR="00EA424A">
        <w:rPr>
          <w:rFonts w:ascii="Arial" w:hAnsi="Arial" w:cs="Arial"/>
        </w:rPr>
        <w:t xml:space="preserve"> gamers</w:t>
      </w:r>
      <w:r w:rsidRPr="00D121AA">
        <w:rPr>
          <w:rFonts w:ascii="Arial" w:hAnsi="Arial" w:cs="Arial"/>
        </w:rPr>
        <w:t>. The proposed desktop case will be a Corsair ICUE 220T case with 3 RGB fans in the front of the case.</w:t>
      </w:r>
    </w:p>
    <w:p w14:paraId="0B5C0ED7" w14:textId="77777777" w:rsidR="00324E6B" w:rsidRPr="00D121AA" w:rsidRDefault="00324E6B" w:rsidP="00324E6B">
      <w:pPr>
        <w:rPr>
          <w:rFonts w:ascii="Arial" w:hAnsi="Arial" w:cs="Arial"/>
        </w:rPr>
      </w:pPr>
    </w:p>
    <w:p w14:paraId="65B20F4B" w14:textId="77777777" w:rsidR="00324E6B" w:rsidRPr="00D121AA" w:rsidRDefault="00324E6B" w:rsidP="00324E6B">
      <w:pPr>
        <w:rPr>
          <w:rFonts w:ascii="Arial" w:hAnsi="Arial" w:cs="Arial"/>
        </w:rPr>
      </w:pPr>
    </w:p>
    <w:p w14:paraId="7B018B21" w14:textId="77777777" w:rsidR="00324E6B" w:rsidRPr="00D121AA" w:rsidRDefault="00324E6B" w:rsidP="00324E6B">
      <w:pPr>
        <w:rPr>
          <w:rFonts w:ascii="Arial" w:hAnsi="Arial" w:cs="Arial"/>
        </w:rPr>
      </w:pPr>
    </w:p>
    <w:p w14:paraId="05437DDB" w14:textId="77777777" w:rsidR="00324E6B" w:rsidRPr="00D121AA" w:rsidRDefault="00324E6B" w:rsidP="00324E6B">
      <w:pPr>
        <w:rPr>
          <w:rFonts w:ascii="Arial" w:hAnsi="Arial" w:cs="Arial"/>
        </w:rPr>
      </w:pPr>
    </w:p>
    <w:p w14:paraId="1A8C0DB6" w14:textId="436AEE76" w:rsidR="00324E6B" w:rsidRDefault="00324E6B" w:rsidP="00324E6B">
      <w:pPr>
        <w:rPr>
          <w:rFonts w:ascii="Arial" w:hAnsi="Arial" w:cs="Arial"/>
        </w:rPr>
      </w:pPr>
    </w:p>
    <w:p w14:paraId="784B08E5" w14:textId="71A125D6" w:rsidR="007163FB" w:rsidRDefault="007163FB" w:rsidP="00324E6B">
      <w:pPr>
        <w:rPr>
          <w:rFonts w:ascii="Arial" w:hAnsi="Arial" w:cs="Arial"/>
        </w:rPr>
      </w:pPr>
    </w:p>
    <w:p w14:paraId="4E356B44" w14:textId="77777777" w:rsidR="007163FB" w:rsidRPr="00D121AA" w:rsidRDefault="007163FB" w:rsidP="00324E6B">
      <w:pPr>
        <w:rPr>
          <w:rFonts w:ascii="Arial" w:hAnsi="Arial" w:cs="Arial"/>
        </w:rPr>
      </w:pPr>
    </w:p>
    <w:p w14:paraId="227B5FE8" w14:textId="77777777" w:rsidR="00477057" w:rsidRDefault="00477057" w:rsidP="00477057">
      <w:pPr>
        <w:pStyle w:val="Heading2"/>
        <w:shd w:val="clear" w:color="auto" w:fill="002060"/>
        <w:rPr>
          <w:rFonts w:ascii="Arial" w:hAnsi="Arial" w:cs="Arial"/>
          <w:noProof/>
          <w:color w:val="FFFFFF" w:themeColor="background1"/>
          <w:sz w:val="22"/>
          <w:szCs w:val="22"/>
        </w:rPr>
      </w:pPr>
    </w:p>
    <w:p w14:paraId="721B10B5" w14:textId="17E33ECB" w:rsidR="00477057" w:rsidRDefault="00477057" w:rsidP="00477057">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3.1 – Specification and Cost</w:t>
      </w:r>
    </w:p>
    <w:p w14:paraId="58E35ABE" w14:textId="77777777" w:rsidR="00324E6B" w:rsidRPr="00D121AA" w:rsidRDefault="00324E6B" w:rsidP="00324E6B">
      <w:pPr>
        <w:rPr>
          <w:rFonts w:ascii="Arial" w:hAnsi="Arial" w:cs="Arial"/>
          <w:b/>
          <w:bCs/>
          <w:u w:val="single"/>
        </w:rPr>
      </w:pPr>
    </w:p>
    <w:p w14:paraId="66953557" w14:textId="77777777" w:rsidR="00324E6B" w:rsidRPr="00D121AA" w:rsidRDefault="00324E6B" w:rsidP="00324E6B">
      <w:pPr>
        <w:rPr>
          <w:rFonts w:ascii="Arial" w:hAnsi="Arial" w:cs="Arial"/>
        </w:rPr>
      </w:pPr>
      <w:r w:rsidRPr="00D121AA">
        <w:rPr>
          <w:rFonts w:ascii="Arial" w:hAnsi="Arial" w:cs="Arial"/>
          <w:noProof/>
        </w:rPr>
        <w:drawing>
          <wp:inline distT="0" distB="0" distL="0" distR="0" wp14:anchorId="411115BD" wp14:editId="477BC5B5">
            <wp:extent cx="5731510" cy="446468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464685"/>
                    </a:xfrm>
                    <a:prstGeom prst="rect">
                      <a:avLst/>
                    </a:prstGeom>
                  </pic:spPr>
                </pic:pic>
              </a:graphicData>
            </a:graphic>
          </wp:inline>
        </w:drawing>
      </w:r>
    </w:p>
    <w:p w14:paraId="052C450B" w14:textId="77777777" w:rsidR="00324E6B" w:rsidRPr="00D121AA" w:rsidRDefault="00324E6B" w:rsidP="00324E6B">
      <w:pPr>
        <w:rPr>
          <w:rFonts w:ascii="Arial" w:hAnsi="Arial" w:cs="Arial"/>
        </w:rPr>
      </w:pPr>
    </w:p>
    <w:p w14:paraId="0E6162D5" w14:textId="77777777" w:rsidR="00324E6B" w:rsidRPr="00D121AA" w:rsidRDefault="00324E6B" w:rsidP="00324E6B">
      <w:pPr>
        <w:rPr>
          <w:rFonts w:ascii="Arial" w:hAnsi="Arial" w:cs="Arial"/>
        </w:rPr>
      </w:pPr>
    </w:p>
    <w:p w14:paraId="491942D2" w14:textId="51E5C93F" w:rsidR="00324E6B" w:rsidRPr="00D121AA" w:rsidRDefault="00324E6B" w:rsidP="0045160E">
      <w:pPr>
        <w:jc w:val="both"/>
        <w:rPr>
          <w:rFonts w:ascii="Arial" w:hAnsi="Arial" w:cs="Arial"/>
        </w:rPr>
      </w:pPr>
      <w:r w:rsidRPr="00D121AA">
        <w:rPr>
          <w:rFonts w:ascii="Arial" w:hAnsi="Arial" w:cs="Arial"/>
        </w:rPr>
        <w:t>All the above prices are correct as of 19</w:t>
      </w:r>
      <w:r w:rsidRPr="00D121AA">
        <w:rPr>
          <w:rFonts w:ascii="Arial" w:hAnsi="Arial" w:cs="Arial"/>
          <w:vertAlign w:val="superscript"/>
        </w:rPr>
        <w:t>th</w:t>
      </w:r>
      <w:r w:rsidRPr="00D121AA">
        <w:rPr>
          <w:rFonts w:ascii="Arial" w:hAnsi="Arial" w:cs="Arial"/>
        </w:rPr>
        <w:t xml:space="preserve"> March 2021. They are the current recommended retail prices, should a consumer buy from a UK shop. </w:t>
      </w:r>
      <w:r w:rsidR="0045160E">
        <w:rPr>
          <w:rFonts w:ascii="Arial" w:hAnsi="Arial" w:cs="Arial"/>
        </w:rPr>
        <w:t>Please</w:t>
      </w:r>
      <w:r w:rsidRPr="00D121AA">
        <w:rPr>
          <w:rFonts w:ascii="Arial" w:hAnsi="Arial" w:cs="Arial"/>
        </w:rPr>
        <w:t xml:space="preserve"> note that both the Ryzen</w:t>
      </w:r>
      <w:r w:rsidRPr="00D121AA">
        <w:rPr>
          <w:rFonts w:ascii="Arial" w:hAnsi="Arial" w:cs="Arial"/>
          <w:color w:val="FFFFFF" w:themeColor="background1"/>
        </w:rPr>
        <w:t>.</w:t>
      </w:r>
      <w:r w:rsidRPr="00D121AA">
        <w:rPr>
          <w:rFonts w:ascii="Arial" w:hAnsi="Arial" w:cs="Arial"/>
        </w:rPr>
        <w:t>5</w:t>
      </w:r>
      <w:r w:rsidRPr="00D121AA">
        <w:rPr>
          <w:rFonts w:ascii="Arial" w:hAnsi="Arial" w:cs="Arial"/>
          <w:color w:val="FFFFFF" w:themeColor="background1"/>
        </w:rPr>
        <w:t>.</w:t>
      </w:r>
      <w:r w:rsidRPr="00D121AA">
        <w:rPr>
          <w:rFonts w:ascii="Arial" w:hAnsi="Arial" w:cs="Arial"/>
        </w:rPr>
        <w:t>5600X</w:t>
      </w:r>
      <w:r w:rsidRPr="00D121AA">
        <w:rPr>
          <w:rFonts w:ascii="Arial" w:hAnsi="Arial" w:cs="Arial"/>
          <w:color w:val="FFFFFF" w:themeColor="background1"/>
        </w:rPr>
        <w:t>.</w:t>
      </w:r>
      <w:r w:rsidRPr="00D121AA">
        <w:rPr>
          <w:rFonts w:ascii="Arial" w:hAnsi="Arial" w:cs="Arial"/>
        </w:rPr>
        <w:t>CPU and RTX</w:t>
      </w:r>
      <w:r w:rsidRPr="00D121AA">
        <w:rPr>
          <w:rFonts w:ascii="Arial" w:hAnsi="Arial" w:cs="Arial"/>
          <w:color w:val="FFFFFF" w:themeColor="background1"/>
        </w:rPr>
        <w:t>.</w:t>
      </w:r>
      <w:r w:rsidRPr="00D121AA">
        <w:rPr>
          <w:rFonts w:ascii="Arial" w:hAnsi="Arial" w:cs="Arial"/>
        </w:rPr>
        <w:t>3070 graphics card are challenging to currently obtain. The following section discusses these PC components briefly, providing reasoning behind each choice.</w:t>
      </w:r>
    </w:p>
    <w:p w14:paraId="69254A07" w14:textId="77777777" w:rsidR="00324E6B" w:rsidRPr="00D121AA" w:rsidRDefault="00324E6B" w:rsidP="00324E6B">
      <w:pPr>
        <w:rPr>
          <w:rFonts w:ascii="Arial" w:hAnsi="Arial" w:cs="Arial"/>
        </w:rPr>
      </w:pPr>
    </w:p>
    <w:p w14:paraId="21352317" w14:textId="77777777" w:rsidR="00324E6B" w:rsidRPr="00D121AA" w:rsidRDefault="00324E6B" w:rsidP="00324E6B">
      <w:pPr>
        <w:rPr>
          <w:rFonts w:ascii="Arial" w:hAnsi="Arial" w:cs="Arial"/>
        </w:rPr>
      </w:pPr>
    </w:p>
    <w:p w14:paraId="03ECB795" w14:textId="77777777" w:rsidR="00477057" w:rsidRDefault="00477057" w:rsidP="00477057">
      <w:pPr>
        <w:pStyle w:val="Heading2"/>
        <w:shd w:val="clear" w:color="auto" w:fill="002060"/>
        <w:rPr>
          <w:rFonts w:ascii="Arial" w:hAnsi="Arial" w:cs="Arial"/>
          <w:noProof/>
          <w:color w:val="FFFFFF" w:themeColor="background1"/>
          <w:sz w:val="22"/>
          <w:szCs w:val="22"/>
        </w:rPr>
      </w:pPr>
    </w:p>
    <w:p w14:paraId="2B4B8DB2" w14:textId="368CB161" w:rsidR="00477057" w:rsidRDefault="00477057" w:rsidP="00477057">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3.2 – CPU AMD Ryzen 5600X</w:t>
      </w:r>
    </w:p>
    <w:p w14:paraId="449E14EF"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725C869E" wp14:editId="59E933E2">
            <wp:extent cx="2763091" cy="2128520"/>
            <wp:effectExtent l="0" t="0" r="0" b="508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05328" cy="2238091"/>
                    </a:xfrm>
                    <a:prstGeom prst="rect">
                      <a:avLst/>
                    </a:prstGeom>
                  </pic:spPr>
                </pic:pic>
              </a:graphicData>
            </a:graphic>
          </wp:inline>
        </w:drawing>
      </w:r>
    </w:p>
    <w:p w14:paraId="7F95E30C" w14:textId="77777777" w:rsidR="00324E6B" w:rsidRPr="00D121AA" w:rsidRDefault="00324E6B" w:rsidP="00324E6B">
      <w:pPr>
        <w:jc w:val="both"/>
        <w:rPr>
          <w:rFonts w:ascii="Arial" w:hAnsi="Arial" w:cs="Arial"/>
        </w:rPr>
      </w:pPr>
    </w:p>
    <w:p w14:paraId="3434357A" w14:textId="2D7ADC44" w:rsidR="00324E6B" w:rsidRPr="00D121AA" w:rsidRDefault="00324E6B" w:rsidP="00324E6B">
      <w:pPr>
        <w:rPr>
          <w:rFonts w:ascii="Arial" w:hAnsi="Arial" w:cs="Arial"/>
          <w:color w:val="4472C4" w:themeColor="accent1"/>
        </w:rPr>
      </w:pPr>
      <w:r w:rsidRPr="00D121AA">
        <w:rPr>
          <w:rFonts w:ascii="Arial" w:hAnsi="Arial" w:cs="Arial"/>
        </w:rPr>
        <w:t>The Ryzen</w:t>
      </w:r>
      <w:r w:rsidRPr="00D121AA">
        <w:rPr>
          <w:rFonts w:ascii="Arial" w:hAnsi="Arial" w:cs="Arial"/>
          <w:color w:val="FFFFFF" w:themeColor="background1"/>
        </w:rPr>
        <w:t>.</w:t>
      </w:r>
      <w:r w:rsidRPr="00D121AA">
        <w:rPr>
          <w:rFonts w:ascii="Arial" w:hAnsi="Arial" w:cs="Arial"/>
        </w:rPr>
        <w:t>5</w:t>
      </w:r>
      <w:r w:rsidRPr="00D121AA">
        <w:rPr>
          <w:rFonts w:ascii="Arial" w:hAnsi="Arial" w:cs="Arial"/>
          <w:color w:val="FFFFFF" w:themeColor="background1"/>
        </w:rPr>
        <w:t>.</w:t>
      </w:r>
      <w:r w:rsidRPr="00D121AA">
        <w:rPr>
          <w:rFonts w:ascii="Arial" w:hAnsi="Arial" w:cs="Arial"/>
        </w:rPr>
        <w:t xml:space="preserve">5600X is a 6 core 12 thread processor based on the Zen 3 architecture. It was released to the market in November 2020 </w:t>
      </w:r>
      <w:r w:rsidRPr="00D121AA">
        <w:rPr>
          <w:rFonts w:ascii="Arial" w:hAnsi="Arial" w:cs="Arial"/>
          <w:color w:val="4472C4" w:themeColor="accent1"/>
        </w:rPr>
        <w:t>[2</w:t>
      </w:r>
      <w:r w:rsidR="006049D2">
        <w:rPr>
          <w:rFonts w:ascii="Arial" w:hAnsi="Arial" w:cs="Arial"/>
          <w:color w:val="4472C4" w:themeColor="accent1"/>
        </w:rPr>
        <w:t>6</w:t>
      </w:r>
      <w:r w:rsidRPr="00D121AA">
        <w:rPr>
          <w:rFonts w:ascii="Arial" w:hAnsi="Arial" w:cs="Arial"/>
          <w:color w:val="4472C4" w:themeColor="accent1"/>
        </w:rPr>
        <w:t xml:space="preserve">] </w:t>
      </w:r>
      <w:r w:rsidRPr="00D121AA">
        <w:rPr>
          <w:rFonts w:ascii="Arial" w:hAnsi="Arial" w:cs="Arial"/>
        </w:rPr>
        <w:t>and chosen over Intel due to the wider compatibility with the AM4 platform and their current performance lead over Intel (</w:t>
      </w:r>
      <w:r w:rsidRPr="00D121AA">
        <w:rPr>
          <w:rFonts w:ascii="Arial" w:hAnsi="Arial" w:cs="Arial"/>
          <w:color w:val="4472C4" w:themeColor="accent1"/>
        </w:rPr>
        <w:t>Comparison Below</w:t>
      </w:r>
      <w:r w:rsidR="00C6783B">
        <w:rPr>
          <w:rFonts w:ascii="Arial" w:hAnsi="Arial" w:cs="Arial"/>
          <w:color w:val="4472C4" w:themeColor="accent1"/>
        </w:rPr>
        <w:t xml:space="preserve"> [27]</w:t>
      </w:r>
      <w:r w:rsidRPr="00D121AA">
        <w:rPr>
          <w:rFonts w:ascii="Arial" w:hAnsi="Arial" w:cs="Arial"/>
        </w:rPr>
        <w:t xml:space="preserve">). It is considered a mid-range processor but is ideal for mid to high end builds </w:t>
      </w:r>
      <w:r w:rsidRPr="00D121AA">
        <w:rPr>
          <w:rFonts w:ascii="Arial" w:hAnsi="Arial" w:cs="Arial"/>
          <w:color w:val="4472C4" w:themeColor="accent1"/>
        </w:rPr>
        <w:t>[</w:t>
      </w:r>
      <w:r w:rsidR="006049D2">
        <w:rPr>
          <w:rFonts w:ascii="Arial" w:hAnsi="Arial" w:cs="Arial"/>
          <w:color w:val="4472C4" w:themeColor="accent1"/>
        </w:rPr>
        <w:t>2</w:t>
      </w:r>
      <w:r w:rsidR="00B03024">
        <w:rPr>
          <w:rFonts w:ascii="Arial" w:hAnsi="Arial" w:cs="Arial"/>
          <w:color w:val="4472C4" w:themeColor="accent1"/>
        </w:rPr>
        <w:t>8</w:t>
      </w:r>
      <w:r w:rsidRPr="00D121AA">
        <w:rPr>
          <w:rFonts w:ascii="Arial" w:hAnsi="Arial" w:cs="Arial"/>
        </w:rPr>
        <w:t xml:space="preserve">].  The 5600X has a base clock of 3.7GHZ that can boost up to 4.6GHZ. The stock cooler provided is more than adequate to cool this product even under full load. </w:t>
      </w:r>
      <w:r w:rsidRPr="00D121AA">
        <w:rPr>
          <w:rFonts w:ascii="Arial" w:hAnsi="Arial" w:cs="Arial"/>
          <w:color w:val="4472C4" w:themeColor="accent1"/>
        </w:rPr>
        <w:t>See System Board for upgradability.</w:t>
      </w:r>
      <w:r w:rsidR="00C6783B" w:rsidRPr="00C6783B">
        <w:rPr>
          <w:rFonts w:ascii="Arial" w:hAnsi="Arial" w:cs="Arial"/>
          <w:noProof/>
        </w:rPr>
        <w:t xml:space="preserve"> </w:t>
      </w:r>
      <w:r w:rsidR="00C6783B" w:rsidRPr="00D121AA">
        <w:rPr>
          <w:rFonts w:ascii="Arial" w:hAnsi="Arial" w:cs="Arial"/>
          <w:noProof/>
        </w:rPr>
        <w:drawing>
          <wp:inline distT="0" distB="0" distL="0" distR="0" wp14:anchorId="6748DA86" wp14:editId="70F436EB">
            <wp:extent cx="4319516" cy="1466850"/>
            <wp:effectExtent l="0" t="0" r="508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73796" cy="1485283"/>
                    </a:xfrm>
                    <a:prstGeom prst="rect">
                      <a:avLst/>
                    </a:prstGeom>
                  </pic:spPr>
                </pic:pic>
              </a:graphicData>
            </a:graphic>
          </wp:inline>
        </w:drawing>
      </w:r>
    </w:p>
    <w:p w14:paraId="51F4555F" w14:textId="0852CB5F" w:rsidR="00324E6B" w:rsidRPr="00D121AA" w:rsidRDefault="00C6783B" w:rsidP="00324E6B">
      <w:pPr>
        <w:rPr>
          <w:rFonts w:ascii="Arial" w:hAnsi="Arial" w:cs="Arial"/>
        </w:rPr>
      </w:pPr>
      <w:r w:rsidRPr="00D121AA">
        <w:rPr>
          <w:rFonts w:ascii="Arial" w:hAnsi="Arial" w:cs="Arial"/>
          <w:noProof/>
        </w:rPr>
        <w:drawing>
          <wp:inline distT="0" distB="0" distL="0" distR="0" wp14:anchorId="3DB8CCBE" wp14:editId="75936904">
            <wp:extent cx="4339988" cy="2790613"/>
            <wp:effectExtent l="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447460" cy="2859717"/>
                    </a:xfrm>
                    <a:prstGeom prst="rect">
                      <a:avLst/>
                    </a:prstGeom>
                  </pic:spPr>
                </pic:pic>
              </a:graphicData>
            </a:graphic>
          </wp:inline>
        </w:drawing>
      </w:r>
    </w:p>
    <w:p w14:paraId="6625EAE5" w14:textId="77777777" w:rsidR="00530F42" w:rsidRDefault="00530F42" w:rsidP="00530F42">
      <w:pPr>
        <w:pStyle w:val="Heading2"/>
        <w:shd w:val="clear" w:color="auto" w:fill="002060"/>
        <w:rPr>
          <w:rFonts w:ascii="Arial" w:hAnsi="Arial" w:cs="Arial"/>
          <w:noProof/>
          <w:color w:val="FFFFFF" w:themeColor="background1"/>
          <w:sz w:val="22"/>
          <w:szCs w:val="22"/>
        </w:rPr>
      </w:pPr>
    </w:p>
    <w:p w14:paraId="57B13D83" w14:textId="77777777" w:rsidR="00530F42" w:rsidRDefault="00530F42" w:rsidP="00530F42">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3.3– GPU Nvidia RTX 3070</w:t>
      </w:r>
    </w:p>
    <w:p w14:paraId="257C055D" w14:textId="2960C3F7" w:rsidR="00324E6B" w:rsidRPr="00D121AA" w:rsidRDefault="00324E6B" w:rsidP="00324E6B">
      <w:pPr>
        <w:jc w:val="center"/>
        <w:rPr>
          <w:rFonts w:ascii="Arial" w:hAnsi="Arial" w:cs="Arial"/>
        </w:rPr>
      </w:pPr>
    </w:p>
    <w:p w14:paraId="21E6912F" w14:textId="77777777" w:rsidR="00324E6B" w:rsidRPr="00D121AA" w:rsidRDefault="00324E6B" w:rsidP="00324E6B">
      <w:pPr>
        <w:rPr>
          <w:rFonts w:ascii="Arial" w:hAnsi="Arial" w:cs="Arial"/>
        </w:rPr>
      </w:pPr>
    </w:p>
    <w:p w14:paraId="255C8E18"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33C52046" wp14:editId="1C612C12">
            <wp:extent cx="5185729" cy="32956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06915" cy="3372667"/>
                    </a:xfrm>
                    <a:prstGeom prst="rect">
                      <a:avLst/>
                    </a:prstGeom>
                  </pic:spPr>
                </pic:pic>
              </a:graphicData>
            </a:graphic>
          </wp:inline>
        </w:drawing>
      </w:r>
    </w:p>
    <w:p w14:paraId="6AC3F646" w14:textId="77777777" w:rsidR="00324E6B" w:rsidRPr="00D121AA" w:rsidRDefault="00324E6B" w:rsidP="00324E6B">
      <w:pPr>
        <w:rPr>
          <w:rFonts w:ascii="Arial" w:hAnsi="Arial" w:cs="Arial"/>
        </w:rPr>
      </w:pPr>
    </w:p>
    <w:p w14:paraId="3BB41002" w14:textId="77777777" w:rsidR="00530F42" w:rsidRDefault="00530F42" w:rsidP="00324E6B">
      <w:pPr>
        <w:rPr>
          <w:rFonts w:ascii="Arial" w:hAnsi="Arial" w:cs="Arial"/>
        </w:rPr>
      </w:pPr>
    </w:p>
    <w:p w14:paraId="76A4EAD4" w14:textId="2723113A" w:rsidR="00324E6B" w:rsidRPr="00D121AA" w:rsidRDefault="00324E6B" w:rsidP="00324E6B">
      <w:pPr>
        <w:rPr>
          <w:rFonts w:ascii="Arial" w:hAnsi="Arial" w:cs="Arial"/>
        </w:rPr>
      </w:pPr>
      <w:r w:rsidRPr="00D121AA">
        <w:rPr>
          <w:rFonts w:ascii="Arial" w:hAnsi="Arial" w:cs="Arial"/>
        </w:rPr>
        <w:t>The Nvidia RTX</w:t>
      </w:r>
      <w:r w:rsidRPr="00D121AA">
        <w:rPr>
          <w:rFonts w:ascii="Arial" w:hAnsi="Arial" w:cs="Arial"/>
          <w:color w:val="FFFFFF" w:themeColor="background1"/>
        </w:rPr>
        <w:t>.</w:t>
      </w:r>
      <w:r w:rsidRPr="00D121AA">
        <w:rPr>
          <w:rFonts w:ascii="Arial" w:hAnsi="Arial" w:cs="Arial"/>
        </w:rPr>
        <w:t xml:space="preserve">3070 is part of Nvidia’s new Ampere line up and boasts the same capabilities as the RTX 2080TI </w:t>
      </w:r>
      <w:r w:rsidRPr="00D121AA">
        <w:rPr>
          <w:rFonts w:ascii="Arial" w:hAnsi="Arial" w:cs="Arial"/>
          <w:color w:val="4472C4" w:themeColor="accent1"/>
        </w:rPr>
        <w:t>[</w:t>
      </w:r>
      <w:r w:rsidR="00B03024">
        <w:rPr>
          <w:rFonts w:ascii="Arial" w:hAnsi="Arial" w:cs="Arial"/>
          <w:color w:val="4472C4" w:themeColor="accent1"/>
        </w:rPr>
        <w:t>29</w:t>
      </w:r>
      <w:r w:rsidRPr="00D121AA">
        <w:rPr>
          <w:rFonts w:ascii="Arial" w:hAnsi="Arial" w:cs="Arial"/>
          <w:color w:val="4472C4" w:themeColor="accent1"/>
        </w:rPr>
        <w:t>]</w:t>
      </w:r>
      <w:r w:rsidRPr="00D121AA">
        <w:rPr>
          <w:rFonts w:ascii="Arial" w:hAnsi="Arial" w:cs="Arial"/>
        </w:rPr>
        <w:t xml:space="preserve"> – a 4k graphics card released in September 2018 </w:t>
      </w:r>
      <w:r w:rsidRPr="00D121AA">
        <w:rPr>
          <w:rFonts w:ascii="Arial" w:hAnsi="Arial" w:cs="Arial"/>
          <w:color w:val="4472C4" w:themeColor="accent1"/>
        </w:rPr>
        <w:t>[</w:t>
      </w:r>
      <w:r w:rsidR="00B03024">
        <w:rPr>
          <w:rFonts w:ascii="Arial" w:hAnsi="Arial" w:cs="Arial"/>
          <w:color w:val="4472C4" w:themeColor="accent1"/>
        </w:rPr>
        <w:t>30</w:t>
      </w:r>
      <w:r w:rsidRPr="00D121AA">
        <w:rPr>
          <w:rFonts w:ascii="Arial" w:hAnsi="Arial" w:cs="Arial"/>
          <w:color w:val="4472C4" w:themeColor="accent1"/>
        </w:rPr>
        <w:t>]</w:t>
      </w:r>
      <w:r w:rsidRPr="00D121AA">
        <w:rPr>
          <w:rFonts w:ascii="Arial" w:hAnsi="Arial" w:cs="Arial"/>
        </w:rPr>
        <w:t>. It has a lower specification than the RTX</w:t>
      </w:r>
      <w:r w:rsidRPr="00D121AA">
        <w:rPr>
          <w:rFonts w:ascii="Arial" w:hAnsi="Arial" w:cs="Arial"/>
          <w:color w:val="FFFFFF" w:themeColor="background1"/>
        </w:rPr>
        <w:t>.</w:t>
      </w:r>
      <w:r w:rsidRPr="00D121AA">
        <w:rPr>
          <w:rFonts w:ascii="Arial" w:hAnsi="Arial" w:cs="Arial"/>
        </w:rPr>
        <w:t xml:space="preserve">3080, which is approximately £200 more expensive </w:t>
      </w:r>
      <w:r w:rsidRPr="00D121AA">
        <w:rPr>
          <w:rFonts w:ascii="Arial" w:hAnsi="Arial" w:cs="Arial"/>
          <w:color w:val="4472C4" w:themeColor="accent1"/>
        </w:rPr>
        <w:t>[</w:t>
      </w:r>
      <w:r w:rsidR="00B03024">
        <w:rPr>
          <w:rFonts w:ascii="Arial" w:hAnsi="Arial" w:cs="Arial"/>
          <w:color w:val="4472C4" w:themeColor="accent1"/>
        </w:rPr>
        <w:t>31</w:t>
      </w:r>
      <w:r w:rsidRPr="00D121AA">
        <w:rPr>
          <w:rFonts w:ascii="Arial" w:hAnsi="Arial" w:cs="Arial"/>
          <w:color w:val="4472C4" w:themeColor="accent1"/>
        </w:rPr>
        <w:t>]</w:t>
      </w:r>
      <w:r w:rsidRPr="00D121AA">
        <w:rPr>
          <w:rFonts w:ascii="Arial" w:hAnsi="Arial" w:cs="Arial"/>
        </w:rPr>
        <w:t>. It can run games such as Shadow of the Tomb Raider at an average frame rate of 114 FPS and Red Dead Redemption 2 at 81</w:t>
      </w:r>
      <w:r w:rsidRPr="00D121AA">
        <w:rPr>
          <w:rFonts w:ascii="Arial" w:hAnsi="Arial" w:cs="Arial"/>
          <w:color w:val="FFFFFF" w:themeColor="background1"/>
        </w:rPr>
        <w:t>.</w:t>
      </w:r>
      <w:r w:rsidRPr="00D121AA">
        <w:rPr>
          <w:rFonts w:ascii="Arial" w:hAnsi="Arial" w:cs="Arial"/>
        </w:rPr>
        <w:t xml:space="preserve">FPS both at ultra-settings.  On CD </w:t>
      </w:r>
      <w:proofErr w:type="spellStart"/>
      <w:r w:rsidRPr="00D121AA">
        <w:rPr>
          <w:rFonts w:ascii="Arial" w:hAnsi="Arial" w:cs="Arial"/>
        </w:rPr>
        <w:t>Projekt</w:t>
      </w:r>
      <w:proofErr w:type="spellEnd"/>
      <w:r w:rsidRPr="00D121AA">
        <w:rPr>
          <w:rFonts w:ascii="Arial" w:hAnsi="Arial" w:cs="Arial"/>
        </w:rPr>
        <w:t xml:space="preserve"> Red’s recent Cyberpunk release with Ray tracing Enables, you can expect an average of 58 frames per second </w:t>
      </w:r>
      <w:r w:rsidRPr="00D121AA">
        <w:rPr>
          <w:rFonts w:ascii="Arial" w:hAnsi="Arial" w:cs="Arial"/>
          <w:color w:val="4472C4" w:themeColor="accent1"/>
        </w:rPr>
        <w:t>[</w:t>
      </w:r>
      <w:r w:rsidR="00B03024">
        <w:rPr>
          <w:rFonts w:ascii="Arial" w:hAnsi="Arial" w:cs="Arial"/>
          <w:color w:val="4472C4" w:themeColor="accent1"/>
        </w:rPr>
        <w:t>32]</w:t>
      </w:r>
      <w:r w:rsidRPr="00B03024">
        <w:rPr>
          <w:rFonts w:ascii="Arial" w:hAnsi="Arial" w:cs="Arial"/>
        </w:rPr>
        <w:t>.</w:t>
      </w:r>
      <w:r w:rsidRPr="00D121AA">
        <w:rPr>
          <w:rFonts w:ascii="Arial" w:hAnsi="Arial" w:cs="Arial"/>
          <w:color w:val="4472C4" w:themeColor="accent1"/>
        </w:rPr>
        <w:t xml:space="preserve"> </w:t>
      </w:r>
      <w:proofErr w:type="spellStart"/>
      <w:r w:rsidRPr="00D121AA">
        <w:rPr>
          <w:rFonts w:ascii="Arial" w:hAnsi="Arial" w:cs="Arial"/>
        </w:rPr>
        <w:t>Nvidia</w:t>
      </w:r>
      <w:r w:rsidRPr="00D121AA">
        <w:rPr>
          <w:rFonts w:ascii="Arial" w:hAnsi="Arial" w:cs="Arial"/>
          <w:color w:val="FFFFFF" w:themeColor="background1"/>
        </w:rPr>
        <w:t>.</w:t>
      </w:r>
      <w:r w:rsidRPr="00D121AA">
        <w:rPr>
          <w:rFonts w:ascii="Arial" w:hAnsi="Arial" w:cs="Arial"/>
        </w:rPr>
        <w:t>GPUs</w:t>
      </w:r>
      <w:proofErr w:type="spellEnd"/>
      <w:r w:rsidRPr="00D121AA">
        <w:rPr>
          <w:rFonts w:ascii="Arial" w:hAnsi="Arial" w:cs="Arial"/>
        </w:rPr>
        <w:t xml:space="preserve"> also include Nvidia DLSS (Deep Learning Super Sampling), which allows the image to be scaled up to higher resolutions with no performance cost</w:t>
      </w:r>
      <w:r w:rsidR="00EA424A">
        <w:rPr>
          <w:rFonts w:ascii="Arial" w:hAnsi="Arial" w:cs="Arial"/>
        </w:rPr>
        <w:t xml:space="preserve"> – </w:t>
      </w:r>
      <w:r w:rsidR="00EA424A" w:rsidRPr="0045160E">
        <w:rPr>
          <w:rFonts w:ascii="Arial" w:hAnsi="Arial" w:cs="Arial"/>
          <w:color w:val="4472C4" w:themeColor="accent1"/>
        </w:rPr>
        <w:t xml:space="preserve">See Appendix </w:t>
      </w:r>
      <w:r w:rsidR="0045160E" w:rsidRPr="0045160E">
        <w:rPr>
          <w:rFonts w:ascii="Arial" w:hAnsi="Arial" w:cs="Arial"/>
          <w:color w:val="4472C4" w:themeColor="accent1"/>
        </w:rPr>
        <w:t>7</w:t>
      </w:r>
      <w:r w:rsidR="00EA424A">
        <w:rPr>
          <w:rFonts w:ascii="Arial" w:hAnsi="Arial" w:cs="Arial"/>
        </w:rPr>
        <w:t>.</w:t>
      </w:r>
    </w:p>
    <w:p w14:paraId="5431D832" w14:textId="77777777" w:rsidR="00B03024" w:rsidRDefault="00B03024" w:rsidP="00324E6B">
      <w:pPr>
        <w:rPr>
          <w:rFonts w:ascii="Arial" w:hAnsi="Arial" w:cs="Arial"/>
        </w:rPr>
      </w:pPr>
    </w:p>
    <w:p w14:paraId="07439AB8" w14:textId="77777777" w:rsidR="00B03024" w:rsidRDefault="00B03024" w:rsidP="00324E6B">
      <w:pPr>
        <w:rPr>
          <w:rFonts w:ascii="Arial" w:hAnsi="Arial" w:cs="Arial"/>
        </w:rPr>
      </w:pPr>
    </w:p>
    <w:p w14:paraId="75745880" w14:textId="77777777" w:rsidR="00B03024" w:rsidRDefault="00B03024" w:rsidP="00324E6B">
      <w:pPr>
        <w:rPr>
          <w:rFonts w:ascii="Arial" w:hAnsi="Arial" w:cs="Arial"/>
        </w:rPr>
      </w:pPr>
    </w:p>
    <w:p w14:paraId="03032D73" w14:textId="77777777" w:rsidR="00B03024" w:rsidRDefault="00B03024" w:rsidP="00324E6B">
      <w:pPr>
        <w:rPr>
          <w:rFonts w:ascii="Arial" w:hAnsi="Arial" w:cs="Arial"/>
        </w:rPr>
      </w:pPr>
    </w:p>
    <w:p w14:paraId="3ABD611C" w14:textId="77777777" w:rsidR="00696B2E" w:rsidRDefault="00696B2E" w:rsidP="00324E6B">
      <w:pPr>
        <w:rPr>
          <w:rFonts w:ascii="Arial" w:hAnsi="Arial" w:cs="Arial"/>
        </w:rPr>
      </w:pPr>
    </w:p>
    <w:p w14:paraId="78927ADA" w14:textId="77777777" w:rsidR="00696B2E" w:rsidRDefault="00696B2E" w:rsidP="00324E6B">
      <w:pPr>
        <w:rPr>
          <w:rFonts w:ascii="Arial" w:hAnsi="Arial" w:cs="Arial"/>
        </w:rPr>
      </w:pPr>
    </w:p>
    <w:p w14:paraId="382469FB" w14:textId="4C51C8D5" w:rsidR="00324E6B" w:rsidRPr="00D121AA" w:rsidRDefault="00324E6B" w:rsidP="00324E6B">
      <w:pPr>
        <w:rPr>
          <w:rFonts w:ascii="Arial" w:hAnsi="Arial" w:cs="Arial"/>
        </w:rPr>
      </w:pPr>
      <w:r w:rsidRPr="00696B2E">
        <w:rPr>
          <w:rFonts w:ascii="Arial" w:hAnsi="Arial" w:cs="Arial"/>
          <w:color w:val="4472C4" w:themeColor="accent1"/>
          <w:sz w:val="18"/>
          <w:szCs w:val="18"/>
        </w:rPr>
        <w:lastRenderedPageBreak/>
        <w:t>VR Benchmarks</w:t>
      </w:r>
      <w:r w:rsidRPr="00696B2E">
        <w:rPr>
          <w:rFonts w:ascii="Arial" w:hAnsi="Arial" w:cs="Arial"/>
          <w:color w:val="4472C4" w:themeColor="accent1"/>
        </w:rPr>
        <w:t xml:space="preserve"> </w:t>
      </w:r>
      <w:r w:rsidRPr="00696B2E">
        <w:rPr>
          <w:rFonts w:ascii="Arial" w:hAnsi="Arial" w:cs="Arial"/>
          <w:color w:val="4472C4" w:themeColor="accent1"/>
          <w:sz w:val="18"/>
          <w:szCs w:val="18"/>
        </w:rPr>
        <w:t>[</w:t>
      </w:r>
      <w:r w:rsidR="00B03024" w:rsidRPr="00696B2E">
        <w:rPr>
          <w:rFonts w:ascii="Arial" w:hAnsi="Arial" w:cs="Arial"/>
          <w:color w:val="4472C4" w:themeColor="accent1"/>
          <w:sz w:val="18"/>
          <w:szCs w:val="18"/>
        </w:rPr>
        <w:t>33</w:t>
      </w:r>
      <w:r w:rsidRPr="00696B2E">
        <w:rPr>
          <w:rFonts w:ascii="Arial" w:hAnsi="Arial" w:cs="Arial"/>
          <w:color w:val="4472C4" w:themeColor="accent1"/>
          <w:sz w:val="18"/>
          <w:szCs w:val="18"/>
        </w:rPr>
        <w:t>]</w:t>
      </w:r>
      <w:r w:rsidR="00B03024" w:rsidRPr="00696B2E">
        <w:rPr>
          <w:rFonts w:ascii="Arial" w:hAnsi="Arial" w:cs="Arial"/>
          <w:sz w:val="18"/>
          <w:szCs w:val="18"/>
        </w:rPr>
        <w:t>.</w:t>
      </w:r>
    </w:p>
    <w:p w14:paraId="6802A29D" w14:textId="77777777" w:rsidR="00324E6B" w:rsidRPr="00D121AA" w:rsidRDefault="00324E6B" w:rsidP="00324E6B">
      <w:pPr>
        <w:rPr>
          <w:rFonts w:ascii="Arial" w:hAnsi="Arial" w:cs="Arial"/>
        </w:rPr>
      </w:pPr>
      <w:r w:rsidRPr="00D121AA">
        <w:rPr>
          <w:rFonts w:ascii="Arial" w:hAnsi="Arial" w:cs="Arial"/>
          <w:noProof/>
        </w:rPr>
        <w:drawing>
          <wp:inline distT="0" distB="0" distL="0" distR="0" wp14:anchorId="75DF5AE2" wp14:editId="14AE98A0">
            <wp:extent cx="2757170" cy="3862426"/>
            <wp:effectExtent l="0" t="0" r="508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53475" cy="3997336"/>
                    </a:xfrm>
                    <a:prstGeom prst="rect">
                      <a:avLst/>
                    </a:prstGeom>
                  </pic:spPr>
                </pic:pic>
              </a:graphicData>
            </a:graphic>
          </wp:inline>
        </w:drawing>
      </w:r>
      <w:r w:rsidRPr="00D121AA">
        <w:rPr>
          <w:rFonts w:ascii="Arial" w:hAnsi="Arial" w:cs="Arial"/>
          <w:noProof/>
        </w:rPr>
        <w:t xml:space="preserve"> </w:t>
      </w:r>
      <w:r w:rsidRPr="00D121AA">
        <w:rPr>
          <w:rFonts w:ascii="Arial" w:hAnsi="Arial" w:cs="Arial"/>
          <w:noProof/>
        </w:rPr>
        <w:drawing>
          <wp:inline distT="0" distB="0" distL="0" distR="0" wp14:anchorId="0921E3CE" wp14:editId="742D19B8">
            <wp:extent cx="2778760" cy="376667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865019" cy="3883601"/>
                    </a:xfrm>
                    <a:prstGeom prst="rect">
                      <a:avLst/>
                    </a:prstGeom>
                  </pic:spPr>
                </pic:pic>
              </a:graphicData>
            </a:graphic>
          </wp:inline>
        </w:drawing>
      </w:r>
    </w:p>
    <w:p w14:paraId="4FB894F3" w14:textId="7E68B16E" w:rsidR="00B03024" w:rsidRPr="00696B2E" w:rsidRDefault="00B03024" w:rsidP="00B03024">
      <w:pPr>
        <w:rPr>
          <w:rFonts w:ascii="Arial" w:hAnsi="Arial" w:cs="Arial"/>
          <w:color w:val="4472C4" w:themeColor="accent1"/>
          <w:sz w:val="18"/>
          <w:szCs w:val="18"/>
          <w:u w:val="single"/>
        </w:rPr>
      </w:pPr>
      <w:r w:rsidRPr="00696B2E">
        <w:rPr>
          <w:rFonts w:ascii="Arial" w:hAnsi="Arial" w:cs="Arial"/>
          <w:color w:val="4472C4" w:themeColor="accent1"/>
          <w:sz w:val="18"/>
          <w:szCs w:val="18"/>
          <w:u w:val="single"/>
        </w:rPr>
        <w:t>RTX 3070 – Benchmarks [34].</w:t>
      </w:r>
    </w:p>
    <w:p w14:paraId="116BD621" w14:textId="77777777" w:rsidR="00696B2E" w:rsidRPr="00696B2E" w:rsidRDefault="00696B2E" w:rsidP="00B03024">
      <w:pPr>
        <w:rPr>
          <w:rFonts w:ascii="Arial" w:hAnsi="Arial" w:cs="Arial"/>
          <w:color w:val="4472C4" w:themeColor="accent1"/>
          <w:sz w:val="18"/>
          <w:szCs w:val="18"/>
        </w:rPr>
      </w:pPr>
    </w:p>
    <w:p w14:paraId="5BBFE1F6" w14:textId="77777777" w:rsidR="00324E6B" w:rsidRPr="00D121AA" w:rsidRDefault="00324E6B" w:rsidP="00324E6B">
      <w:pPr>
        <w:rPr>
          <w:rFonts w:ascii="Arial" w:hAnsi="Arial" w:cs="Arial"/>
        </w:rPr>
      </w:pPr>
      <w:r w:rsidRPr="00D121AA">
        <w:rPr>
          <w:rFonts w:ascii="Arial" w:hAnsi="Arial" w:cs="Arial"/>
          <w:noProof/>
        </w:rPr>
        <w:drawing>
          <wp:inline distT="0" distB="0" distL="0" distR="0" wp14:anchorId="0140976B" wp14:editId="25FD82D2">
            <wp:extent cx="5731510" cy="288036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80360"/>
                    </a:xfrm>
                    <a:prstGeom prst="rect">
                      <a:avLst/>
                    </a:prstGeom>
                  </pic:spPr>
                </pic:pic>
              </a:graphicData>
            </a:graphic>
          </wp:inline>
        </w:drawing>
      </w:r>
      <w:r w:rsidRPr="00696B2E">
        <w:rPr>
          <w:rFonts w:ascii="Arial" w:hAnsi="Arial" w:cs="Arial"/>
          <w:noProof/>
          <w:color w:val="4472C4" w:themeColor="accent1"/>
          <w:sz w:val="18"/>
          <w:szCs w:val="18"/>
          <w:u w:val="single"/>
        </w:rPr>
        <w:t xml:space="preserve">Shadow of the Tomb Raider </w:t>
      </w:r>
      <w:proofErr w:type="gramStart"/>
      <w:r w:rsidRPr="00696B2E">
        <w:rPr>
          <w:rFonts w:ascii="Arial" w:hAnsi="Arial" w:cs="Arial"/>
          <w:noProof/>
          <w:color w:val="4472C4" w:themeColor="accent1"/>
          <w:sz w:val="18"/>
          <w:szCs w:val="18"/>
          <w:u w:val="single"/>
        </w:rPr>
        <w:t>2560</w:t>
      </w:r>
      <w:r w:rsidRPr="00696B2E">
        <w:rPr>
          <w:rFonts w:ascii="Arial" w:hAnsi="Arial" w:cs="Arial"/>
          <w:color w:val="4472C4" w:themeColor="accent1"/>
          <w:sz w:val="18"/>
          <w:szCs w:val="18"/>
          <w:u w:val="single"/>
        </w:rPr>
        <w:t>.</w:t>
      </w:r>
      <w:r w:rsidRPr="00696B2E">
        <w:rPr>
          <w:rFonts w:ascii="Arial" w:hAnsi="Arial" w:cs="Arial"/>
          <w:noProof/>
          <w:color w:val="4472C4" w:themeColor="accent1"/>
          <w:sz w:val="18"/>
          <w:szCs w:val="18"/>
          <w:u w:val="single"/>
        </w:rPr>
        <w:t>x</w:t>
      </w:r>
      <w:r w:rsidRPr="00696B2E">
        <w:rPr>
          <w:rFonts w:ascii="Arial" w:hAnsi="Arial" w:cs="Arial"/>
          <w:color w:val="4472C4" w:themeColor="accent1"/>
          <w:sz w:val="18"/>
          <w:szCs w:val="18"/>
          <w:u w:val="single"/>
        </w:rPr>
        <w:t>.</w:t>
      </w:r>
      <w:proofErr w:type="gramEnd"/>
      <w:r w:rsidRPr="00696B2E">
        <w:rPr>
          <w:rFonts w:ascii="Arial" w:hAnsi="Arial" w:cs="Arial"/>
          <w:noProof/>
          <w:color w:val="4472C4" w:themeColor="accent1"/>
          <w:sz w:val="18"/>
          <w:szCs w:val="18"/>
          <w:u w:val="single"/>
        </w:rPr>
        <w:t>1440p Ultra</w:t>
      </w:r>
      <w:r w:rsidRPr="00696B2E">
        <w:rPr>
          <w:rFonts w:ascii="Arial" w:hAnsi="Arial" w:cs="Arial"/>
          <w:color w:val="4472C4" w:themeColor="accent1"/>
          <w:sz w:val="18"/>
          <w:szCs w:val="18"/>
          <w:u w:val="single"/>
        </w:rPr>
        <w:t>.</w:t>
      </w:r>
      <w:r w:rsidRPr="00696B2E">
        <w:rPr>
          <w:rFonts w:ascii="Arial" w:hAnsi="Arial" w:cs="Arial"/>
          <w:noProof/>
          <w:color w:val="4472C4" w:themeColor="accent1"/>
          <w:sz w:val="18"/>
          <w:szCs w:val="18"/>
          <w:u w:val="single"/>
        </w:rPr>
        <w:t>Settings.</w:t>
      </w:r>
    </w:p>
    <w:p w14:paraId="6B4C898F" w14:textId="77777777" w:rsidR="00324E6B" w:rsidRPr="00D121AA" w:rsidRDefault="00324E6B" w:rsidP="00324E6B">
      <w:pPr>
        <w:rPr>
          <w:rFonts w:ascii="Arial" w:hAnsi="Arial" w:cs="Arial"/>
        </w:rPr>
      </w:pPr>
      <w:r w:rsidRPr="00D121AA">
        <w:rPr>
          <w:rFonts w:ascii="Arial" w:hAnsi="Arial" w:cs="Arial"/>
          <w:noProof/>
        </w:rPr>
        <w:lastRenderedPageBreak/>
        <w:drawing>
          <wp:inline distT="0" distB="0" distL="0" distR="0" wp14:anchorId="09906672" wp14:editId="03B6CC37">
            <wp:extent cx="5731510" cy="286258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62580"/>
                    </a:xfrm>
                    <a:prstGeom prst="rect">
                      <a:avLst/>
                    </a:prstGeom>
                  </pic:spPr>
                </pic:pic>
              </a:graphicData>
            </a:graphic>
          </wp:inline>
        </w:drawing>
      </w:r>
      <w:r w:rsidRPr="00696B2E">
        <w:rPr>
          <w:rFonts w:ascii="Arial" w:hAnsi="Arial" w:cs="Arial"/>
          <w:color w:val="4472C4" w:themeColor="accent1"/>
          <w:sz w:val="18"/>
          <w:szCs w:val="18"/>
          <w:u w:val="single"/>
        </w:rPr>
        <w:t xml:space="preserve">Red Dead Redemption.2.2560 </w:t>
      </w:r>
      <w:proofErr w:type="gramStart"/>
      <w:r w:rsidRPr="00696B2E">
        <w:rPr>
          <w:rFonts w:ascii="Arial" w:hAnsi="Arial" w:cs="Arial"/>
          <w:color w:val="4472C4" w:themeColor="accent1"/>
          <w:sz w:val="18"/>
          <w:szCs w:val="18"/>
          <w:u w:val="single"/>
        </w:rPr>
        <w:t>x.1440.Ultra.Settings</w:t>
      </w:r>
      <w:proofErr w:type="gramEnd"/>
    </w:p>
    <w:p w14:paraId="72462211" w14:textId="77777777" w:rsidR="00324E6B" w:rsidRPr="00D121AA" w:rsidRDefault="00324E6B" w:rsidP="00324E6B">
      <w:pPr>
        <w:rPr>
          <w:rFonts w:ascii="Arial" w:hAnsi="Arial" w:cs="Arial"/>
        </w:rPr>
      </w:pPr>
    </w:p>
    <w:p w14:paraId="0795CE68" w14:textId="77777777" w:rsidR="00324E6B" w:rsidRPr="00D121AA" w:rsidRDefault="00324E6B" w:rsidP="00324E6B">
      <w:pPr>
        <w:jc w:val="both"/>
        <w:rPr>
          <w:rFonts w:ascii="Arial" w:hAnsi="Arial" w:cs="Arial"/>
        </w:rPr>
      </w:pPr>
      <w:r w:rsidRPr="00D121AA">
        <w:rPr>
          <w:rFonts w:ascii="Arial" w:hAnsi="Arial" w:cs="Arial"/>
          <w:noProof/>
        </w:rPr>
        <w:drawing>
          <wp:inline distT="0" distB="0" distL="0" distR="0" wp14:anchorId="16C51CEF" wp14:editId="22F3A879">
            <wp:extent cx="5731510" cy="3515360"/>
            <wp:effectExtent l="0" t="0" r="254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515360"/>
                    </a:xfrm>
                    <a:prstGeom prst="rect">
                      <a:avLst/>
                    </a:prstGeom>
                  </pic:spPr>
                </pic:pic>
              </a:graphicData>
            </a:graphic>
          </wp:inline>
        </w:drawing>
      </w:r>
    </w:p>
    <w:p w14:paraId="191C125F" w14:textId="4198953E" w:rsidR="00324E6B" w:rsidRPr="00696B2E" w:rsidRDefault="00324E6B" w:rsidP="00324E6B">
      <w:pPr>
        <w:jc w:val="both"/>
        <w:rPr>
          <w:rFonts w:ascii="Arial" w:hAnsi="Arial" w:cs="Arial"/>
          <w:color w:val="4472C4" w:themeColor="accent1"/>
          <w:sz w:val="18"/>
          <w:szCs w:val="18"/>
          <w:u w:val="single"/>
        </w:rPr>
      </w:pPr>
      <w:r w:rsidRPr="00696B2E">
        <w:rPr>
          <w:rFonts w:ascii="Arial" w:hAnsi="Arial" w:cs="Arial"/>
          <w:color w:val="4472C4" w:themeColor="accent1"/>
          <w:sz w:val="18"/>
          <w:szCs w:val="18"/>
          <w:u w:val="single"/>
        </w:rPr>
        <w:t>Cyberpunk 2077.2560.x.1440 Ultra Settings with Ray Traced Reflections and DLSS Quality [</w:t>
      </w:r>
      <w:r w:rsidR="00B03024" w:rsidRPr="00696B2E">
        <w:rPr>
          <w:rFonts w:ascii="Arial" w:hAnsi="Arial" w:cs="Arial"/>
          <w:color w:val="4472C4" w:themeColor="accent1"/>
          <w:sz w:val="18"/>
          <w:szCs w:val="18"/>
          <w:u w:val="single"/>
        </w:rPr>
        <w:t>35</w:t>
      </w:r>
      <w:r w:rsidRPr="00696B2E">
        <w:rPr>
          <w:rFonts w:ascii="Arial" w:hAnsi="Arial" w:cs="Arial"/>
          <w:color w:val="4472C4" w:themeColor="accent1"/>
          <w:sz w:val="18"/>
          <w:szCs w:val="18"/>
          <w:u w:val="single"/>
        </w:rPr>
        <w:t>]</w:t>
      </w:r>
    </w:p>
    <w:p w14:paraId="64F98EE4" w14:textId="4812AC0D" w:rsidR="00324E6B" w:rsidRDefault="00324E6B" w:rsidP="00324E6B">
      <w:pPr>
        <w:jc w:val="both"/>
        <w:rPr>
          <w:rFonts w:ascii="Arial" w:hAnsi="Arial" w:cs="Arial"/>
        </w:rPr>
      </w:pPr>
    </w:p>
    <w:p w14:paraId="0F5F52C1" w14:textId="56F67C65" w:rsidR="00696B2E" w:rsidRDefault="00696B2E" w:rsidP="00324E6B">
      <w:pPr>
        <w:jc w:val="both"/>
        <w:rPr>
          <w:rFonts w:ascii="Arial" w:hAnsi="Arial" w:cs="Arial"/>
        </w:rPr>
      </w:pPr>
    </w:p>
    <w:p w14:paraId="490F1711" w14:textId="62F4C1FD" w:rsidR="00696B2E" w:rsidRDefault="00696B2E" w:rsidP="00324E6B">
      <w:pPr>
        <w:jc w:val="both"/>
        <w:rPr>
          <w:rFonts w:ascii="Arial" w:hAnsi="Arial" w:cs="Arial"/>
        </w:rPr>
      </w:pPr>
    </w:p>
    <w:p w14:paraId="62C2E671" w14:textId="6A0F6D97" w:rsidR="00696B2E" w:rsidRDefault="00696B2E" w:rsidP="00324E6B">
      <w:pPr>
        <w:jc w:val="both"/>
        <w:rPr>
          <w:rFonts w:ascii="Arial" w:hAnsi="Arial" w:cs="Arial"/>
        </w:rPr>
      </w:pPr>
    </w:p>
    <w:p w14:paraId="03B9F6D1" w14:textId="77777777" w:rsidR="00696B2E" w:rsidRDefault="00696B2E" w:rsidP="00696B2E">
      <w:pPr>
        <w:pStyle w:val="Heading2"/>
        <w:shd w:val="clear" w:color="auto" w:fill="002060"/>
        <w:rPr>
          <w:rFonts w:ascii="Arial" w:hAnsi="Arial" w:cs="Arial"/>
          <w:noProof/>
          <w:color w:val="FFFFFF" w:themeColor="background1"/>
          <w:sz w:val="22"/>
          <w:szCs w:val="22"/>
        </w:rPr>
      </w:pPr>
    </w:p>
    <w:p w14:paraId="103E7576" w14:textId="77777777" w:rsidR="00696B2E" w:rsidRDefault="00696B2E" w:rsidP="00696B2E">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3.4 – RAM Corsair Vengeance RGB Pro White 32GB (2x16GB) 3200Mhz</w:t>
      </w:r>
    </w:p>
    <w:p w14:paraId="64E01607" w14:textId="77777777" w:rsidR="00696B2E" w:rsidRPr="00D121AA" w:rsidRDefault="00696B2E" w:rsidP="00324E6B">
      <w:pPr>
        <w:jc w:val="both"/>
        <w:rPr>
          <w:rFonts w:ascii="Arial" w:hAnsi="Arial" w:cs="Arial"/>
        </w:rPr>
      </w:pPr>
    </w:p>
    <w:p w14:paraId="30C56550" w14:textId="1CDBECF0" w:rsidR="00696B2E" w:rsidRDefault="00324E6B" w:rsidP="00696B2E">
      <w:pPr>
        <w:jc w:val="center"/>
        <w:rPr>
          <w:rFonts w:ascii="Arial" w:hAnsi="Arial" w:cs="Arial"/>
        </w:rPr>
      </w:pPr>
      <w:r w:rsidRPr="00D121AA">
        <w:rPr>
          <w:rFonts w:ascii="Arial" w:hAnsi="Arial" w:cs="Arial"/>
          <w:noProof/>
        </w:rPr>
        <w:drawing>
          <wp:inline distT="0" distB="0" distL="0" distR="0" wp14:anchorId="7892E928" wp14:editId="2963EA6C">
            <wp:extent cx="4460724" cy="2258704"/>
            <wp:effectExtent l="0" t="0" r="0" b="825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706591" cy="2383199"/>
                    </a:xfrm>
                    <a:prstGeom prst="rect">
                      <a:avLst/>
                    </a:prstGeom>
                  </pic:spPr>
                </pic:pic>
              </a:graphicData>
            </a:graphic>
          </wp:inline>
        </w:drawing>
      </w:r>
    </w:p>
    <w:p w14:paraId="3C1D84A3" w14:textId="77777777" w:rsidR="00696B2E" w:rsidRPr="00696B2E" w:rsidRDefault="00696B2E" w:rsidP="00696B2E">
      <w:pPr>
        <w:jc w:val="center"/>
        <w:rPr>
          <w:rFonts w:ascii="Arial" w:hAnsi="Arial" w:cs="Arial"/>
        </w:rPr>
      </w:pPr>
    </w:p>
    <w:p w14:paraId="360CAE1D" w14:textId="567A66C5" w:rsidR="00324E6B" w:rsidRPr="00D121AA" w:rsidRDefault="00324E6B" w:rsidP="00324E6B">
      <w:pPr>
        <w:rPr>
          <w:rFonts w:ascii="Arial" w:hAnsi="Arial" w:cs="Arial"/>
        </w:rPr>
      </w:pPr>
      <w:r w:rsidRPr="00D121AA">
        <w:rPr>
          <w:rFonts w:ascii="Arial" w:eastAsia="Times New Roman" w:hAnsi="Arial" w:cs="Arial"/>
          <w:color w:val="000000"/>
          <w:lang w:eastAsia="en-GB"/>
        </w:rPr>
        <w:t xml:space="preserve">This 3200mhz RAM kit was chosen due to its cost and performance. It is possible to use a single stick of single-channel RAM with a 16GB capacity; however, the lack of bandwidth associated with single-channel RAM would inhibit this system’s performance as most system boards utilise at least two 64-bit channels for communication with the CPU. In a single-channel configuration, only 64 bits is possible, which is a 50% reduction in efficiency when compared against 128-bit throughput used with dual-channel memory. This results in a doubling of memory bandwidth, increasing the efficiency of the throughput </w:t>
      </w:r>
      <w:r w:rsidRPr="00B03024">
        <w:rPr>
          <w:rFonts w:ascii="Arial" w:eastAsia="Times New Roman" w:hAnsi="Arial" w:cs="Arial"/>
          <w:color w:val="4472C4" w:themeColor="accent1"/>
          <w:lang w:eastAsia="en-GB"/>
        </w:rPr>
        <w:t>[</w:t>
      </w:r>
      <w:r w:rsidR="00B03024">
        <w:rPr>
          <w:rFonts w:ascii="Arial" w:eastAsia="Times New Roman" w:hAnsi="Arial" w:cs="Arial"/>
          <w:color w:val="4472C4" w:themeColor="accent1"/>
          <w:lang w:eastAsia="en-GB"/>
        </w:rPr>
        <w:t>36</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xml:space="preserve">. This memory is white with RGB lighting to enhance the high-end premium quality of the build. </w:t>
      </w:r>
      <w:r w:rsidRPr="00D121AA">
        <w:rPr>
          <w:rFonts w:ascii="Arial" w:hAnsi="Arial" w:cs="Arial"/>
          <w:color w:val="4472C4" w:themeColor="accent1"/>
        </w:rPr>
        <w:t>See System Board for upgradability.</w:t>
      </w:r>
    </w:p>
    <w:p w14:paraId="1F806947" w14:textId="7BBD5C52" w:rsidR="00324E6B" w:rsidRDefault="00324E6B" w:rsidP="00324E6B">
      <w:pPr>
        <w:jc w:val="both"/>
        <w:rPr>
          <w:rFonts w:ascii="Arial" w:eastAsia="Times New Roman" w:hAnsi="Arial" w:cs="Arial"/>
          <w:color w:val="000000"/>
          <w:lang w:eastAsia="en-GB"/>
        </w:rPr>
      </w:pPr>
    </w:p>
    <w:p w14:paraId="2A8BAAFB" w14:textId="41715829" w:rsidR="00477057" w:rsidRDefault="00477057" w:rsidP="00324E6B">
      <w:pPr>
        <w:jc w:val="both"/>
        <w:rPr>
          <w:rFonts w:ascii="Arial" w:eastAsia="Times New Roman" w:hAnsi="Arial" w:cs="Arial"/>
          <w:color w:val="000000"/>
          <w:lang w:eastAsia="en-GB"/>
        </w:rPr>
      </w:pPr>
    </w:p>
    <w:p w14:paraId="3450008D" w14:textId="7C31EB06" w:rsidR="00477057" w:rsidRDefault="00477057" w:rsidP="00324E6B">
      <w:pPr>
        <w:jc w:val="both"/>
        <w:rPr>
          <w:rFonts w:ascii="Arial" w:eastAsia="Times New Roman" w:hAnsi="Arial" w:cs="Arial"/>
          <w:color w:val="000000"/>
          <w:lang w:eastAsia="en-GB"/>
        </w:rPr>
      </w:pPr>
    </w:p>
    <w:p w14:paraId="2212422A" w14:textId="3180F7D6" w:rsidR="00477057" w:rsidRDefault="00477057" w:rsidP="00324E6B">
      <w:pPr>
        <w:jc w:val="both"/>
        <w:rPr>
          <w:rFonts w:ascii="Arial" w:eastAsia="Times New Roman" w:hAnsi="Arial" w:cs="Arial"/>
          <w:color w:val="000000"/>
          <w:lang w:eastAsia="en-GB"/>
        </w:rPr>
      </w:pPr>
    </w:p>
    <w:p w14:paraId="3BB09785" w14:textId="00B1ADCD" w:rsidR="00477057" w:rsidRDefault="00477057" w:rsidP="00324E6B">
      <w:pPr>
        <w:jc w:val="both"/>
        <w:rPr>
          <w:rFonts w:ascii="Arial" w:eastAsia="Times New Roman" w:hAnsi="Arial" w:cs="Arial"/>
          <w:color w:val="000000"/>
          <w:lang w:eastAsia="en-GB"/>
        </w:rPr>
      </w:pPr>
    </w:p>
    <w:p w14:paraId="3B6534D7" w14:textId="34A8EBC2" w:rsidR="00477057" w:rsidRDefault="00477057" w:rsidP="00324E6B">
      <w:pPr>
        <w:jc w:val="both"/>
        <w:rPr>
          <w:rFonts w:ascii="Arial" w:eastAsia="Times New Roman" w:hAnsi="Arial" w:cs="Arial"/>
          <w:color w:val="000000"/>
          <w:lang w:eastAsia="en-GB"/>
        </w:rPr>
      </w:pPr>
    </w:p>
    <w:p w14:paraId="4F6933A3" w14:textId="11EEDCF8" w:rsidR="00477057" w:rsidRDefault="00477057" w:rsidP="00324E6B">
      <w:pPr>
        <w:jc w:val="both"/>
        <w:rPr>
          <w:rFonts w:ascii="Arial" w:eastAsia="Times New Roman" w:hAnsi="Arial" w:cs="Arial"/>
          <w:color w:val="000000"/>
          <w:lang w:eastAsia="en-GB"/>
        </w:rPr>
      </w:pPr>
    </w:p>
    <w:p w14:paraId="139FC706" w14:textId="73A2FC1B" w:rsidR="00477057" w:rsidRDefault="00477057" w:rsidP="00324E6B">
      <w:pPr>
        <w:jc w:val="both"/>
        <w:rPr>
          <w:rFonts w:ascii="Arial" w:eastAsia="Times New Roman" w:hAnsi="Arial" w:cs="Arial"/>
          <w:color w:val="000000"/>
          <w:lang w:eastAsia="en-GB"/>
        </w:rPr>
      </w:pPr>
    </w:p>
    <w:p w14:paraId="4EAE8A39" w14:textId="18F994A3" w:rsidR="00477057" w:rsidRDefault="00477057" w:rsidP="00324E6B">
      <w:pPr>
        <w:jc w:val="both"/>
        <w:rPr>
          <w:rFonts w:ascii="Arial" w:eastAsia="Times New Roman" w:hAnsi="Arial" w:cs="Arial"/>
          <w:color w:val="000000"/>
          <w:lang w:eastAsia="en-GB"/>
        </w:rPr>
      </w:pPr>
    </w:p>
    <w:p w14:paraId="39C7E238" w14:textId="443E503E" w:rsidR="00477057" w:rsidRDefault="00477057" w:rsidP="00324E6B">
      <w:pPr>
        <w:jc w:val="both"/>
        <w:rPr>
          <w:rFonts w:ascii="Arial" w:eastAsia="Times New Roman" w:hAnsi="Arial" w:cs="Arial"/>
          <w:color w:val="000000"/>
          <w:lang w:eastAsia="en-GB"/>
        </w:rPr>
      </w:pPr>
    </w:p>
    <w:p w14:paraId="40DEF0D1" w14:textId="77777777" w:rsidR="00477057" w:rsidRDefault="00477057" w:rsidP="00324E6B">
      <w:pPr>
        <w:jc w:val="both"/>
        <w:rPr>
          <w:rFonts w:ascii="Arial" w:eastAsia="Times New Roman" w:hAnsi="Arial" w:cs="Arial"/>
          <w:color w:val="000000"/>
          <w:lang w:eastAsia="en-GB"/>
        </w:rPr>
      </w:pPr>
    </w:p>
    <w:p w14:paraId="0C256B99" w14:textId="77777777" w:rsidR="00477057" w:rsidRDefault="00477057" w:rsidP="00477057">
      <w:pPr>
        <w:pStyle w:val="Heading2"/>
        <w:shd w:val="clear" w:color="auto" w:fill="002060"/>
        <w:rPr>
          <w:rFonts w:ascii="Arial" w:hAnsi="Arial" w:cs="Arial"/>
          <w:noProof/>
          <w:color w:val="FFFFFF" w:themeColor="background1"/>
          <w:sz w:val="22"/>
          <w:szCs w:val="22"/>
        </w:rPr>
      </w:pPr>
    </w:p>
    <w:p w14:paraId="129D8E86" w14:textId="77777777" w:rsidR="00477057" w:rsidRDefault="00477057" w:rsidP="00477057">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3.5 – Power Supply (PSU) Corsair CX-F RGB Series 650W Modular PSU</w:t>
      </w:r>
    </w:p>
    <w:p w14:paraId="1F61D759" w14:textId="77777777" w:rsidR="00477057" w:rsidRPr="00D121AA" w:rsidRDefault="00477057" w:rsidP="00324E6B">
      <w:pPr>
        <w:jc w:val="both"/>
        <w:rPr>
          <w:rFonts w:ascii="Arial" w:eastAsia="Times New Roman" w:hAnsi="Arial" w:cs="Arial"/>
          <w:color w:val="000000"/>
          <w:lang w:eastAsia="en-GB"/>
        </w:rPr>
      </w:pPr>
    </w:p>
    <w:p w14:paraId="1C537AFF" w14:textId="622CE3B5" w:rsidR="00324E6B" w:rsidRDefault="00324E6B" w:rsidP="00324E6B">
      <w:pPr>
        <w:jc w:val="center"/>
        <w:rPr>
          <w:rFonts w:ascii="Arial" w:eastAsia="Times New Roman" w:hAnsi="Arial" w:cs="Arial"/>
          <w:color w:val="000000"/>
          <w:lang w:eastAsia="en-GB"/>
        </w:rPr>
      </w:pPr>
      <w:r w:rsidRPr="00D121AA">
        <w:rPr>
          <w:rFonts w:ascii="Arial" w:hAnsi="Arial" w:cs="Arial"/>
          <w:noProof/>
        </w:rPr>
        <w:drawing>
          <wp:inline distT="0" distB="0" distL="0" distR="0" wp14:anchorId="397C1807" wp14:editId="012BC276">
            <wp:extent cx="4305105" cy="3159125"/>
            <wp:effectExtent l="0" t="0" r="635" b="317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429963" cy="3250747"/>
                    </a:xfrm>
                    <a:prstGeom prst="rect">
                      <a:avLst/>
                    </a:prstGeom>
                  </pic:spPr>
                </pic:pic>
              </a:graphicData>
            </a:graphic>
          </wp:inline>
        </w:drawing>
      </w:r>
    </w:p>
    <w:p w14:paraId="789E427D" w14:textId="77777777" w:rsidR="00477057" w:rsidRDefault="00477057" w:rsidP="00324E6B">
      <w:pPr>
        <w:rPr>
          <w:rFonts w:ascii="Arial" w:eastAsia="Times New Roman" w:hAnsi="Arial" w:cs="Arial"/>
          <w:color w:val="000000"/>
          <w:lang w:eastAsia="en-GB"/>
        </w:rPr>
      </w:pPr>
    </w:p>
    <w:p w14:paraId="72AE6DB2" w14:textId="77777777" w:rsidR="00477057" w:rsidRDefault="00477057" w:rsidP="00324E6B">
      <w:pPr>
        <w:rPr>
          <w:rFonts w:ascii="Arial" w:eastAsia="Times New Roman" w:hAnsi="Arial" w:cs="Arial"/>
          <w:color w:val="000000"/>
          <w:lang w:eastAsia="en-GB"/>
        </w:rPr>
      </w:pPr>
    </w:p>
    <w:p w14:paraId="73EE07E8" w14:textId="6A69AA12" w:rsidR="00324E6B" w:rsidRPr="00D121AA" w:rsidRDefault="00324E6B" w:rsidP="00324E6B">
      <w:pPr>
        <w:rPr>
          <w:rFonts w:ascii="Arial" w:hAnsi="Arial" w:cs="Arial"/>
        </w:rPr>
      </w:pPr>
      <w:r w:rsidRPr="00D121AA">
        <w:rPr>
          <w:rFonts w:ascii="Arial" w:eastAsia="Times New Roman" w:hAnsi="Arial" w:cs="Arial"/>
          <w:color w:val="000000"/>
          <w:lang w:eastAsia="en-GB"/>
        </w:rPr>
        <w:t xml:space="preserve">Chosen for its power rating of 650W, sufficient to power this system (see screenshot below) </w:t>
      </w:r>
      <w:r w:rsidRPr="00D121AA">
        <w:rPr>
          <w:rFonts w:ascii="Arial" w:eastAsia="Times New Roman" w:hAnsi="Arial" w:cs="Arial"/>
          <w:color w:val="4472C4" w:themeColor="accent1"/>
          <w:lang w:eastAsia="en-GB"/>
        </w:rPr>
        <w:t>[</w:t>
      </w:r>
      <w:r w:rsidR="00B03024">
        <w:rPr>
          <w:rFonts w:ascii="Arial" w:eastAsia="Times New Roman" w:hAnsi="Arial" w:cs="Arial"/>
          <w:color w:val="4472C4" w:themeColor="accent1"/>
          <w:lang w:eastAsia="en-GB"/>
        </w:rPr>
        <w:t>37</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xml:space="preserve">. </w:t>
      </w:r>
      <w:r w:rsidR="00477057">
        <w:rPr>
          <w:rFonts w:ascii="Arial" w:eastAsia="Times New Roman" w:hAnsi="Arial" w:cs="Arial"/>
          <w:color w:val="000000"/>
          <w:lang w:eastAsia="en-GB"/>
        </w:rPr>
        <w:t xml:space="preserve">This PSU is also fully modular which means you only need to install the cables required for your PC and will give you a more control of cable management and prevents unnecessary cabling interfering with air flow. </w:t>
      </w:r>
      <w:r w:rsidRPr="00D121AA">
        <w:rPr>
          <w:rFonts w:ascii="Arial" w:eastAsia="Times New Roman" w:hAnsi="Arial" w:cs="Arial"/>
          <w:color w:val="000000"/>
          <w:lang w:eastAsia="en-GB"/>
        </w:rPr>
        <w:t xml:space="preserve">An inadequate PSU can cause damage to the system components over time, and a user will experience continual system errors and underperforming components </w:t>
      </w:r>
      <w:r w:rsidRPr="00D121AA">
        <w:rPr>
          <w:rFonts w:ascii="Arial" w:eastAsia="Times New Roman" w:hAnsi="Arial" w:cs="Arial"/>
          <w:color w:val="4472C4" w:themeColor="accent1"/>
          <w:lang w:eastAsia="en-GB"/>
        </w:rPr>
        <w:t>[</w:t>
      </w:r>
      <w:r w:rsidR="00B03024">
        <w:rPr>
          <w:rFonts w:ascii="Arial" w:eastAsia="Times New Roman" w:hAnsi="Arial" w:cs="Arial"/>
          <w:color w:val="4472C4" w:themeColor="accent1"/>
          <w:lang w:eastAsia="en-GB"/>
        </w:rPr>
        <w:t>38</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xml:space="preserve">. Note that if the user wishes to upgrade the CPU or GPU, they will need to check whether this PSU will be sufficient. This item is white with RGB lighting, enhancing the high-end premium quality of the build. </w:t>
      </w:r>
      <w:r w:rsidRPr="00D121AA">
        <w:rPr>
          <w:rFonts w:ascii="Arial" w:hAnsi="Arial" w:cs="Arial"/>
          <w:color w:val="4472C4" w:themeColor="accent1"/>
        </w:rPr>
        <w:t>See System Board for upgradability.</w:t>
      </w:r>
    </w:p>
    <w:p w14:paraId="20FA270C" w14:textId="77777777" w:rsidR="00477057" w:rsidRDefault="00477057" w:rsidP="00324E6B">
      <w:pPr>
        <w:jc w:val="both"/>
        <w:rPr>
          <w:rFonts w:ascii="Arial" w:eastAsia="Times New Roman" w:hAnsi="Arial" w:cs="Arial"/>
          <w:color w:val="000000"/>
          <w:lang w:eastAsia="en-GB"/>
        </w:rPr>
      </w:pPr>
    </w:p>
    <w:p w14:paraId="44954D5C" w14:textId="77777777" w:rsidR="00477057" w:rsidRDefault="00477057" w:rsidP="00324E6B">
      <w:pPr>
        <w:jc w:val="both"/>
        <w:rPr>
          <w:rFonts w:ascii="Arial" w:eastAsia="Times New Roman" w:hAnsi="Arial" w:cs="Arial"/>
          <w:color w:val="000000"/>
          <w:lang w:eastAsia="en-GB"/>
        </w:rPr>
      </w:pPr>
    </w:p>
    <w:p w14:paraId="6E14077E" w14:textId="77777777" w:rsidR="00477057" w:rsidRDefault="00477057" w:rsidP="00324E6B">
      <w:pPr>
        <w:jc w:val="both"/>
        <w:rPr>
          <w:rFonts w:ascii="Arial" w:eastAsia="Times New Roman" w:hAnsi="Arial" w:cs="Arial"/>
          <w:color w:val="000000"/>
          <w:lang w:eastAsia="en-GB"/>
        </w:rPr>
      </w:pPr>
    </w:p>
    <w:p w14:paraId="1E87E1CC" w14:textId="77777777" w:rsidR="00477057" w:rsidRDefault="00477057" w:rsidP="00324E6B">
      <w:pPr>
        <w:jc w:val="both"/>
        <w:rPr>
          <w:rFonts w:ascii="Arial" w:eastAsia="Times New Roman" w:hAnsi="Arial" w:cs="Arial"/>
          <w:color w:val="000000"/>
          <w:lang w:eastAsia="en-GB"/>
        </w:rPr>
      </w:pPr>
    </w:p>
    <w:p w14:paraId="1178488D" w14:textId="77777777" w:rsidR="00477057" w:rsidRDefault="00477057" w:rsidP="00324E6B">
      <w:pPr>
        <w:jc w:val="both"/>
        <w:rPr>
          <w:rFonts w:ascii="Arial" w:eastAsia="Times New Roman" w:hAnsi="Arial" w:cs="Arial"/>
          <w:color w:val="000000"/>
          <w:lang w:eastAsia="en-GB"/>
        </w:rPr>
      </w:pPr>
    </w:p>
    <w:p w14:paraId="3ABE36F7" w14:textId="77777777" w:rsidR="00477057" w:rsidRDefault="00477057" w:rsidP="00324E6B">
      <w:pPr>
        <w:jc w:val="both"/>
        <w:rPr>
          <w:rFonts w:ascii="Arial" w:eastAsia="Times New Roman" w:hAnsi="Arial" w:cs="Arial"/>
          <w:color w:val="000000"/>
          <w:lang w:eastAsia="en-GB"/>
        </w:rPr>
      </w:pPr>
    </w:p>
    <w:p w14:paraId="38085B73" w14:textId="77777777" w:rsidR="00477057" w:rsidRDefault="00477057" w:rsidP="00324E6B">
      <w:pPr>
        <w:jc w:val="both"/>
        <w:rPr>
          <w:rFonts w:ascii="Arial" w:eastAsia="Times New Roman" w:hAnsi="Arial" w:cs="Arial"/>
          <w:color w:val="000000"/>
          <w:lang w:eastAsia="en-GB"/>
        </w:rPr>
      </w:pPr>
    </w:p>
    <w:p w14:paraId="7590F3B2" w14:textId="1ABF45CE" w:rsidR="00324E6B" w:rsidRPr="00477057" w:rsidRDefault="00324E6B" w:rsidP="00324E6B">
      <w:pPr>
        <w:jc w:val="both"/>
        <w:rPr>
          <w:rFonts w:ascii="Arial" w:eastAsia="Times New Roman" w:hAnsi="Arial" w:cs="Arial"/>
          <w:b/>
          <w:bCs/>
          <w:color w:val="000000"/>
          <w:u w:val="single"/>
          <w:lang w:eastAsia="en-GB"/>
        </w:rPr>
      </w:pPr>
      <w:r w:rsidRPr="00477057">
        <w:rPr>
          <w:rFonts w:ascii="Arial" w:eastAsia="Times New Roman" w:hAnsi="Arial" w:cs="Arial"/>
          <w:b/>
          <w:bCs/>
          <w:color w:val="000000"/>
          <w:u w:val="single"/>
          <w:lang w:eastAsia="en-GB"/>
        </w:rPr>
        <w:lastRenderedPageBreak/>
        <w:t xml:space="preserve">Power Supply </w:t>
      </w:r>
      <w:proofErr w:type="gramStart"/>
      <w:r w:rsidRPr="00477057">
        <w:rPr>
          <w:rFonts w:ascii="Arial" w:eastAsia="Times New Roman" w:hAnsi="Arial" w:cs="Arial"/>
          <w:b/>
          <w:bCs/>
          <w:color w:val="000000"/>
          <w:u w:val="single"/>
          <w:lang w:eastAsia="en-GB"/>
        </w:rPr>
        <w:t>Calculator</w:t>
      </w:r>
      <w:r w:rsidR="00477057" w:rsidRPr="00D121AA">
        <w:rPr>
          <w:rFonts w:ascii="Arial" w:eastAsia="Times New Roman" w:hAnsi="Arial" w:cs="Arial"/>
          <w:color w:val="4472C4" w:themeColor="accent1"/>
          <w:lang w:eastAsia="en-GB"/>
        </w:rPr>
        <w:t>[</w:t>
      </w:r>
      <w:proofErr w:type="gramEnd"/>
      <w:r w:rsidR="00477057">
        <w:rPr>
          <w:rFonts w:ascii="Arial" w:eastAsia="Times New Roman" w:hAnsi="Arial" w:cs="Arial"/>
          <w:color w:val="4472C4" w:themeColor="accent1"/>
          <w:lang w:eastAsia="en-GB"/>
        </w:rPr>
        <w:t>37]</w:t>
      </w:r>
    </w:p>
    <w:p w14:paraId="54E1E122" w14:textId="77777777" w:rsidR="00324E6B" w:rsidRPr="00D121AA" w:rsidRDefault="00324E6B" w:rsidP="00324E6B">
      <w:pPr>
        <w:jc w:val="both"/>
        <w:rPr>
          <w:rFonts w:ascii="Arial" w:eastAsia="Times New Roman" w:hAnsi="Arial" w:cs="Arial"/>
          <w:color w:val="000000"/>
          <w:lang w:eastAsia="en-GB"/>
        </w:rPr>
      </w:pPr>
      <w:r w:rsidRPr="00D121AA">
        <w:rPr>
          <w:rFonts w:ascii="Arial" w:hAnsi="Arial" w:cs="Arial"/>
          <w:noProof/>
        </w:rPr>
        <w:drawing>
          <wp:inline distT="0" distB="0" distL="0" distR="0" wp14:anchorId="27700768" wp14:editId="0FD8D7EF">
            <wp:extent cx="5731510" cy="6619240"/>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6619240"/>
                    </a:xfrm>
                    <a:prstGeom prst="rect">
                      <a:avLst/>
                    </a:prstGeom>
                  </pic:spPr>
                </pic:pic>
              </a:graphicData>
            </a:graphic>
          </wp:inline>
        </w:drawing>
      </w:r>
    </w:p>
    <w:p w14:paraId="7886BDB9" w14:textId="77777777" w:rsidR="00324E6B" w:rsidRPr="00D121AA" w:rsidRDefault="00324E6B" w:rsidP="00324E6B">
      <w:pPr>
        <w:jc w:val="both"/>
        <w:rPr>
          <w:rFonts w:ascii="Arial" w:eastAsia="Times New Roman" w:hAnsi="Arial" w:cs="Arial"/>
          <w:color w:val="000000"/>
          <w:lang w:eastAsia="en-GB"/>
        </w:rPr>
      </w:pPr>
    </w:p>
    <w:p w14:paraId="64296362" w14:textId="77777777" w:rsidR="00324E6B" w:rsidRPr="00D121AA" w:rsidRDefault="00324E6B" w:rsidP="00324E6B">
      <w:pPr>
        <w:jc w:val="both"/>
        <w:rPr>
          <w:rFonts w:ascii="Arial" w:eastAsia="Times New Roman" w:hAnsi="Arial" w:cs="Arial"/>
          <w:color w:val="000000"/>
          <w:lang w:eastAsia="en-GB"/>
        </w:rPr>
      </w:pPr>
    </w:p>
    <w:p w14:paraId="22D68623" w14:textId="27182B64" w:rsidR="00324E6B" w:rsidRDefault="00324E6B" w:rsidP="00324E6B">
      <w:pPr>
        <w:jc w:val="both"/>
        <w:rPr>
          <w:rFonts w:ascii="Arial" w:eastAsia="Times New Roman" w:hAnsi="Arial" w:cs="Arial"/>
          <w:color w:val="000000"/>
          <w:lang w:eastAsia="en-GB"/>
        </w:rPr>
      </w:pPr>
    </w:p>
    <w:p w14:paraId="654561D5" w14:textId="31C725A9" w:rsidR="00477057" w:rsidRDefault="00477057" w:rsidP="00324E6B">
      <w:pPr>
        <w:jc w:val="both"/>
        <w:rPr>
          <w:rFonts w:ascii="Arial" w:eastAsia="Times New Roman" w:hAnsi="Arial" w:cs="Arial"/>
          <w:color w:val="000000"/>
          <w:lang w:eastAsia="en-GB"/>
        </w:rPr>
      </w:pPr>
    </w:p>
    <w:p w14:paraId="3FFC92D8" w14:textId="579A4920" w:rsidR="00477057" w:rsidRDefault="00477057" w:rsidP="00324E6B">
      <w:pPr>
        <w:jc w:val="both"/>
        <w:rPr>
          <w:rFonts w:ascii="Arial" w:eastAsia="Times New Roman" w:hAnsi="Arial" w:cs="Arial"/>
          <w:color w:val="000000"/>
          <w:lang w:eastAsia="en-GB"/>
        </w:rPr>
      </w:pPr>
    </w:p>
    <w:p w14:paraId="54F4369A" w14:textId="37DF93F4" w:rsidR="00477057" w:rsidRDefault="00477057" w:rsidP="00324E6B">
      <w:pPr>
        <w:jc w:val="both"/>
        <w:rPr>
          <w:rFonts w:ascii="Arial" w:eastAsia="Times New Roman" w:hAnsi="Arial" w:cs="Arial"/>
          <w:color w:val="000000"/>
          <w:lang w:eastAsia="en-GB"/>
        </w:rPr>
      </w:pPr>
    </w:p>
    <w:p w14:paraId="6A7EC8C5" w14:textId="77777777" w:rsidR="00477057" w:rsidRDefault="00477057" w:rsidP="00477057">
      <w:pPr>
        <w:pStyle w:val="Heading2"/>
        <w:shd w:val="clear" w:color="auto" w:fill="002060"/>
        <w:rPr>
          <w:rFonts w:ascii="Arial" w:hAnsi="Arial" w:cs="Arial"/>
          <w:noProof/>
          <w:color w:val="FFFFFF" w:themeColor="background1"/>
          <w:sz w:val="22"/>
          <w:szCs w:val="22"/>
        </w:rPr>
      </w:pPr>
    </w:p>
    <w:p w14:paraId="1CE924A1" w14:textId="212076E4" w:rsidR="00477057" w:rsidRDefault="00477057" w:rsidP="00477057">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3.6 – Storage</w:t>
      </w:r>
    </w:p>
    <w:p w14:paraId="173BC199" w14:textId="77777777" w:rsidR="00477057" w:rsidRPr="00D121AA" w:rsidRDefault="00477057" w:rsidP="00324E6B">
      <w:pPr>
        <w:jc w:val="both"/>
        <w:rPr>
          <w:rFonts w:ascii="Arial" w:eastAsia="Times New Roman" w:hAnsi="Arial" w:cs="Arial"/>
          <w:color w:val="000000"/>
          <w:lang w:eastAsia="en-GB"/>
        </w:rPr>
      </w:pPr>
    </w:p>
    <w:p w14:paraId="1AE4B6E5" w14:textId="77777777" w:rsidR="00324E6B" w:rsidRPr="00D121AA" w:rsidRDefault="00324E6B" w:rsidP="00324E6B">
      <w:pPr>
        <w:jc w:val="center"/>
        <w:rPr>
          <w:rFonts w:ascii="Arial" w:eastAsia="Times New Roman" w:hAnsi="Arial" w:cs="Arial"/>
          <w:color w:val="000000"/>
          <w:lang w:eastAsia="en-GB"/>
        </w:rPr>
      </w:pPr>
      <w:r w:rsidRPr="00D121AA">
        <w:rPr>
          <w:rFonts w:ascii="Arial" w:hAnsi="Arial" w:cs="Arial"/>
          <w:noProof/>
        </w:rPr>
        <w:drawing>
          <wp:inline distT="0" distB="0" distL="0" distR="0" wp14:anchorId="0CE09351" wp14:editId="1E803357">
            <wp:extent cx="2183130" cy="1241155"/>
            <wp:effectExtent l="0" t="0" r="762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265030" cy="1287717"/>
                    </a:xfrm>
                    <a:prstGeom prst="rect">
                      <a:avLst/>
                    </a:prstGeom>
                  </pic:spPr>
                </pic:pic>
              </a:graphicData>
            </a:graphic>
          </wp:inline>
        </w:drawing>
      </w:r>
    </w:p>
    <w:p w14:paraId="53494249" w14:textId="1B99B4F8" w:rsidR="00324E6B" w:rsidRPr="00477057" w:rsidRDefault="00477057" w:rsidP="00324E6B">
      <w:pPr>
        <w:jc w:val="both"/>
        <w:rPr>
          <w:rFonts w:ascii="Arial" w:eastAsia="Times New Roman" w:hAnsi="Arial" w:cs="Arial"/>
          <w:b/>
          <w:bCs/>
          <w:color w:val="000000"/>
          <w:u w:val="single"/>
          <w:lang w:eastAsia="en-GB"/>
        </w:rPr>
      </w:pPr>
      <w:r>
        <w:rPr>
          <w:rFonts w:ascii="Arial" w:eastAsia="Times New Roman" w:hAnsi="Arial" w:cs="Arial"/>
          <w:b/>
          <w:bCs/>
          <w:color w:val="000000"/>
          <w:u w:val="single"/>
          <w:lang w:eastAsia="en-GB"/>
        </w:rPr>
        <w:t xml:space="preserve">HDD 1 </w:t>
      </w:r>
      <w:r w:rsidR="00324E6B" w:rsidRPr="00477057">
        <w:rPr>
          <w:rFonts w:ascii="Arial" w:eastAsia="Times New Roman" w:hAnsi="Arial" w:cs="Arial"/>
          <w:b/>
          <w:bCs/>
          <w:color w:val="000000"/>
          <w:u w:val="single"/>
          <w:lang w:eastAsia="en-GB"/>
        </w:rPr>
        <w:t>WD</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Blue</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SN550</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1TB</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NVME</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M</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2</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PCIE</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GEN3</w:t>
      </w:r>
      <w:r w:rsidR="00324E6B" w:rsidRPr="00477057">
        <w:rPr>
          <w:rFonts w:ascii="Arial" w:eastAsia="Times New Roman" w:hAnsi="Arial" w:cs="Arial"/>
          <w:b/>
          <w:bCs/>
          <w:color w:val="FFFFFF" w:themeColor="background1"/>
          <w:u w:val="single"/>
          <w:lang w:eastAsia="en-GB"/>
        </w:rPr>
        <w:t>.</w:t>
      </w:r>
      <w:r w:rsidR="00324E6B" w:rsidRPr="00477057">
        <w:rPr>
          <w:rFonts w:ascii="Arial" w:eastAsia="Times New Roman" w:hAnsi="Arial" w:cs="Arial"/>
          <w:b/>
          <w:bCs/>
          <w:color w:val="000000"/>
          <w:u w:val="single"/>
          <w:lang w:eastAsia="en-GB"/>
        </w:rPr>
        <w:t>SSD</w:t>
      </w:r>
    </w:p>
    <w:p w14:paraId="3C80D538" w14:textId="20A43D65" w:rsidR="00324E6B" w:rsidRPr="00D121AA" w:rsidRDefault="00324E6B" w:rsidP="00324E6B">
      <w:pPr>
        <w:jc w:val="both"/>
        <w:rPr>
          <w:rFonts w:ascii="Arial" w:eastAsia="Times New Roman" w:hAnsi="Arial" w:cs="Arial"/>
          <w:color w:val="000000"/>
          <w:lang w:eastAsia="en-GB"/>
        </w:rPr>
      </w:pPr>
      <w:r w:rsidRPr="00D121AA">
        <w:rPr>
          <w:rFonts w:ascii="Arial" w:eastAsia="Times New Roman" w:hAnsi="Arial" w:cs="Arial"/>
          <w:color w:val="000000"/>
          <w:lang w:eastAsia="en-GB"/>
        </w:rPr>
        <w:t xml:space="preserve">Chosen for its price and good reviews, this M.2 drive will be used for the Operating System install to ensure that Windows boots quickly. It has </w:t>
      </w:r>
      <w:proofErr w:type="gramStart"/>
      <w:r w:rsidRPr="00D121AA">
        <w:rPr>
          <w:rFonts w:ascii="Arial" w:eastAsia="Times New Roman" w:hAnsi="Arial" w:cs="Arial"/>
          <w:color w:val="000000"/>
          <w:lang w:eastAsia="en-GB"/>
        </w:rPr>
        <w:t>write</w:t>
      </w:r>
      <w:proofErr w:type="gramEnd"/>
      <w:r w:rsidRPr="00D121AA">
        <w:rPr>
          <w:rFonts w:ascii="Arial" w:eastAsia="Times New Roman" w:hAnsi="Arial" w:cs="Arial"/>
          <w:color w:val="000000"/>
          <w:lang w:eastAsia="en-GB"/>
        </w:rPr>
        <w:t xml:space="preserve"> speeds of 1950 megabit per second (mb/s) and read speeds of 2400mb/s </w:t>
      </w:r>
      <w:r w:rsidRPr="00D121AA">
        <w:rPr>
          <w:rFonts w:ascii="Arial" w:eastAsia="Times New Roman" w:hAnsi="Arial" w:cs="Arial"/>
          <w:color w:val="4472C4" w:themeColor="accent1"/>
          <w:lang w:eastAsia="en-GB"/>
        </w:rPr>
        <w:t>[</w:t>
      </w:r>
      <w:r w:rsidR="00B03024">
        <w:rPr>
          <w:rFonts w:ascii="Arial" w:eastAsia="Times New Roman" w:hAnsi="Arial" w:cs="Arial"/>
          <w:color w:val="4472C4" w:themeColor="accent1"/>
          <w:lang w:eastAsia="en-GB"/>
        </w:rPr>
        <w:t>39</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xml:space="preserve"> which, while not the fastest SDD, are fundamentally quicker than comparable 2.5” SSD drives </w:t>
      </w:r>
      <w:r w:rsidRPr="00D121AA">
        <w:rPr>
          <w:rFonts w:ascii="Arial" w:eastAsia="Times New Roman" w:hAnsi="Arial" w:cs="Arial"/>
          <w:color w:val="4472C4" w:themeColor="accent1"/>
          <w:lang w:eastAsia="en-GB"/>
        </w:rPr>
        <w:t>[</w:t>
      </w:r>
      <w:r w:rsidR="00996E6F">
        <w:rPr>
          <w:rFonts w:ascii="Arial" w:eastAsia="Times New Roman" w:hAnsi="Arial" w:cs="Arial"/>
          <w:color w:val="4472C4" w:themeColor="accent1"/>
          <w:lang w:eastAsia="en-GB"/>
        </w:rPr>
        <w:t>40</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xml:space="preserve">.  Also, current generation games require an SSD to load and stream assets correctly. The 1 Terabyte size will allow a potential consumer to install these games on this drive with room to spare </w:t>
      </w:r>
      <w:r w:rsidRPr="00D121AA">
        <w:rPr>
          <w:rFonts w:ascii="Arial" w:eastAsia="Times New Roman" w:hAnsi="Arial" w:cs="Arial"/>
          <w:color w:val="4472C4" w:themeColor="accent1"/>
          <w:lang w:eastAsia="en-GB"/>
        </w:rPr>
        <w:t>[</w:t>
      </w:r>
      <w:r w:rsidR="00996E6F">
        <w:rPr>
          <w:rFonts w:ascii="Arial" w:eastAsia="Times New Roman" w:hAnsi="Arial" w:cs="Arial"/>
          <w:color w:val="4472C4" w:themeColor="accent1"/>
          <w:lang w:eastAsia="en-GB"/>
        </w:rPr>
        <w:t>41</w:t>
      </w:r>
      <w:r w:rsidRPr="00D121AA">
        <w:rPr>
          <w:rFonts w:ascii="Arial" w:eastAsia="Times New Roman" w:hAnsi="Arial" w:cs="Arial"/>
          <w:color w:val="4472C4" w:themeColor="accent1"/>
          <w:lang w:eastAsia="en-GB"/>
        </w:rPr>
        <w:t>]</w:t>
      </w:r>
      <w:r w:rsidRPr="00D121AA">
        <w:rPr>
          <w:rFonts w:ascii="Arial" w:eastAsia="Times New Roman" w:hAnsi="Arial" w:cs="Arial"/>
          <w:color w:val="000000"/>
          <w:lang w:eastAsia="en-GB"/>
        </w:rPr>
        <w:t>. The user can upgrade the M.2 SSD, providing they check that it uses the 2280 form factor.</w:t>
      </w:r>
    </w:p>
    <w:p w14:paraId="358091FF" w14:textId="77777777" w:rsidR="00324E6B" w:rsidRPr="00D121AA" w:rsidRDefault="00324E6B" w:rsidP="00324E6B">
      <w:pPr>
        <w:jc w:val="both"/>
        <w:rPr>
          <w:rFonts w:ascii="Arial" w:eastAsia="Times New Roman" w:hAnsi="Arial" w:cs="Arial"/>
          <w:color w:val="000000"/>
          <w:lang w:eastAsia="en-GB"/>
        </w:rPr>
      </w:pPr>
    </w:p>
    <w:p w14:paraId="206DB682" w14:textId="77777777" w:rsidR="00324E6B" w:rsidRPr="00D121AA" w:rsidRDefault="00324E6B" w:rsidP="00324E6B">
      <w:pPr>
        <w:jc w:val="both"/>
        <w:rPr>
          <w:rFonts w:ascii="Arial" w:eastAsia="Times New Roman" w:hAnsi="Arial" w:cs="Arial"/>
          <w:color w:val="000000"/>
          <w:lang w:eastAsia="en-GB"/>
        </w:rPr>
      </w:pPr>
    </w:p>
    <w:p w14:paraId="2BFF6F05"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373E4AD3" wp14:editId="6BC95FA9">
            <wp:extent cx="1869440" cy="1671851"/>
            <wp:effectExtent l="0" t="0" r="0" b="508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906144" cy="1704675"/>
                    </a:xfrm>
                    <a:prstGeom prst="rect">
                      <a:avLst/>
                    </a:prstGeom>
                  </pic:spPr>
                </pic:pic>
              </a:graphicData>
            </a:graphic>
          </wp:inline>
        </w:drawing>
      </w:r>
    </w:p>
    <w:p w14:paraId="0152EBD6" w14:textId="77777777" w:rsidR="00324E6B" w:rsidRPr="00D121AA" w:rsidRDefault="00324E6B" w:rsidP="00324E6B">
      <w:pPr>
        <w:jc w:val="both"/>
        <w:rPr>
          <w:rFonts w:ascii="Arial" w:hAnsi="Arial" w:cs="Arial"/>
        </w:rPr>
      </w:pPr>
    </w:p>
    <w:p w14:paraId="652E1C20" w14:textId="20ACADF1" w:rsidR="00324E6B" w:rsidRPr="00477057" w:rsidRDefault="00477057" w:rsidP="00324E6B">
      <w:pPr>
        <w:jc w:val="both"/>
        <w:rPr>
          <w:rFonts w:ascii="Arial" w:hAnsi="Arial" w:cs="Arial"/>
          <w:b/>
          <w:bCs/>
          <w:u w:val="single"/>
        </w:rPr>
      </w:pPr>
      <w:r>
        <w:rPr>
          <w:rFonts w:ascii="Arial" w:hAnsi="Arial" w:cs="Arial"/>
          <w:b/>
          <w:bCs/>
          <w:u w:val="single"/>
        </w:rPr>
        <w:t xml:space="preserve">HDD 2 </w:t>
      </w:r>
      <w:r w:rsidR="00324E6B" w:rsidRPr="00477057">
        <w:rPr>
          <w:rFonts w:ascii="Arial" w:hAnsi="Arial" w:cs="Arial"/>
          <w:b/>
          <w:bCs/>
          <w:u w:val="single"/>
        </w:rPr>
        <w:t>Seagate Barracuda 4TB Internal 3.5” HDD</w:t>
      </w:r>
    </w:p>
    <w:p w14:paraId="304EA328" w14:textId="56E47F89" w:rsidR="00477057" w:rsidRPr="00D121AA" w:rsidRDefault="00324E6B" w:rsidP="00530F42">
      <w:pPr>
        <w:jc w:val="both"/>
        <w:rPr>
          <w:rFonts w:ascii="Arial" w:hAnsi="Arial" w:cs="Arial"/>
          <w:color w:val="4472C4" w:themeColor="accent1"/>
        </w:rPr>
      </w:pPr>
      <w:r w:rsidRPr="00D121AA">
        <w:rPr>
          <w:rFonts w:ascii="Arial" w:hAnsi="Arial" w:cs="Arial"/>
        </w:rPr>
        <w:t xml:space="preserve">This drive’s capacity is sufficient for the user to store videos, documents, and pictures and can be used to run games, given that game file sizes have been steadily increasing in the past few years </w:t>
      </w:r>
      <w:r w:rsidRPr="00D121AA">
        <w:rPr>
          <w:rFonts w:ascii="Arial" w:hAnsi="Arial" w:cs="Arial"/>
          <w:color w:val="4472C4" w:themeColor="accent1"/>
        </w:rPr>
        <w:t>[</w:t>
      </w:r>
      <w:r w:rsidR="00996E6F">
        <w:rPr>
          <w:rFonts w:ascii="Arial" w:hAnsi="Arial" w:cs="Arial"/>
          <w:color w:val="4472C4" w:themeColor="accent1"/>
        </w:rPr>
        <w:t>42</w:t>
      </w:r>
      <w:r w:rsidRPr="00D121AA">
        <w:rPr>
          <w:rFonts w:ascii="Arial" w:hAnsi="Arial" w:cs="Arial"/>
          <w:color w:val="4472C4" w:themeColor="accent1"/>
        </w:rPr>
        <w:t>]</w:t>
      </w:r>
      <w:r w:rsidRPr="00D121AA">
        <w:rPr>
          <w:rFonts w:ascii="Arial" w:hAnsi="Arial" w:cs="Arial"/>
        </w:rPr>
        <w:t xml:space="preserve">. The Barracuda 4TB has a spindle speed of 5900rpm’s which, while not as fast as an SSD or a 7200rpm drive, makes up for it by having a slightly faster speed than the usual 5400rpm spindle. A 146MB/s transfer rate should be sufficient for most games </w:t>
      </w:r>
      <w:r w:rsidRPr="00D121AA">
        <w:rPr>
          <w:rFonts w:ascii="Arial" w:hAnsi="Arial" w:cs="Arial"/>
          <w:color w:val="4472C4" w:themeColor="accent1"/>
        </w:rPr>
        <w:t>[</w:t>
      </w:r>
      <w:r w:rsidR="00996E6F">
        <w:rPr>
          <w:rFonts w:ascii="Arial" w:hAnsi="Arial" w:cs="Arial"/>
          <w:color w:val="4472C4" w:themeColor="accent1"/>
        </w:rPr>
        <w:t>43</w:t>
      </w:r>
      <w:r w:rsidRPr="00D121AA">
        <w:rPr>
          <w:rFonts w:ascii="Arial" w:hAnsi="Arial" w:cs="Arial"/>
          <w:color w:val="4472C4" w:themeColor="accent1"/>
        </w:rPr>
        <w:t xml:space="preserve">], </w:t>
      </w:r>
      <w:r w:rsidRPr="00D121AA">
        <w:rPr>
          <w:rFonts w:ascii="Arial" w:hAnsi="Arial" w:cs="Arial"/>
        </w:rPr>
        <w:t>but as per the SSD section, it probably should not be considered for the newer upcoming generation of games</w:t>
      </w:r>
      <w:r w:rsidR="00996E6F">
        <w:rPr>
          <w:rFonts w:ascii="Arial" w:hAnsi="Arial" w:cs="Arial"/>
        </w:rPr>
        <w:t xml:space="preserve"> </w:t>
      </w:r>
      <w:r w:rsidRPr="00D121AA">
        <w:rPr>
          <w:rFonts w:ascii="Arial" w:hAnsi="Arial" w:cs="Arial"/>
          <w:color w:val="4472C4" w:themeColor="accent1"/>
        </w:rPr>
        <w:t>[</w:t>
      </w:r>
      <w:r w:rsidR="00996E6F">
        <w:rPr>
          <w:rFonts w:ascii="Arial" w:hAnsi="Arial" w:cs="Arial"/>
          <w:color w:val="4472C4" w:themeColor="accent1"/>
        </w:rPr>
        <w:t>44</w:t>
      </w:r>
      <w:r w:rsidRPr="00996E6F">
        <w:rPr>
          <w:rFonts w:ascii="Arial" w:hAnsi="Arial" w:cs="Arial"/>
          <w:color w:val="4472C4" w:themeColor="accent1"/>
        </w:rPr>
        <w:t>]</w:t>
      </w:r>
      <w:r w:rsidRPr="00D121AA">
        <w:rPr>
          <w:rFonts w:ascii="Arial" w:hAnsi="Arial" w:cs="Arial"/>
        </w:rPr>
        <w:t xml:space="preserve">. It should also be noted that this HDD is not expensive as a 4TB SSD which currently starts at £546 </w:t>
      </w:r>
      <w:r w:rsidRPr="00D121AA">
        <w:rPr>
          <w:rFonts w:ascii="Arial" w:hAnsi="Arial" w:cs="Arial"/>
          <w:color w:val="4472C4" w:themeColor="accent1"/>
        </w:rPr>
        <w:t>[</w:t>
      </w:r>
      <w:r w:rsidR="00996E6F">
        <w:rPr>
          <w:rFonts w:ascii="Arial" w:hAnsi="Arial" w:cs="Arial"/>
          <w:color w:val="4472C4" w:themeColor="accent1"/>
        </w:rPr>
        <w:t>45</w:t>
      </w:r>
      <w:r w:rsidRPr="00D121AA">
        <w:rPr>
          <w:rFonts w:ascii="Arial" w:hAnsi="Arial" w:cs="Arial"/>
          <w:color w:val="4472C4" w:themeColor="accent1"/>
        </w:rPr>
        <w:t>]</w:t>
      </w:r>
      <w:r w:rsidRPr="00D121AA">
        <w:rPr>
          <w:rFonts w:ascii="Arial" w:hAnsi="Arial" w:cs="Arial"/>
        </w:rPr>
        <w:t>. The user can upgrade this to a high capacity or obtain an adapter and install a 2.5”” SSD if they wish to</w:t>
      </w:r>
      <w:r w:rsidR="00996E6F">
        <w:rPr>
          <w:rFonts w:ascii="Arial" w:hAnsi="Arial" w:cs="Arial"/>
        </w:rPr>
        <w:t xml:space="preserve"> </w:t>
      </w:r>
      <w:r w:rsidR="00996E6F" w:rsidRPr="00996E6F">
        <w:rPr>
          <w:rFonts w:ascii="Arial" w:hAnsi="Arial" w:cs="Arial"/>
          <w:color w:val="4472C4" w:themeColor="accent1"/>
        </w:rPr>
        <w:t>[46]</w:t>
      </w:r>
      <w:r w:rsidRPr="00D121AA">
        <w:rPr>
          <w:rFonts w:ascii="Arial" w:hAnsi="Arial" w:cs="Arial"/>
          <w:color w:val="4472C4" w:themeColor="accent1"/>
        </w:rPr>
        <w:t>.</w:t>
      </w:r>
    </w:p>
    <w:p w14:paraId="53D613B7" w14:textId="77777777" w:rsidR="00477057" w:rsidRDefault="00477057" w:rsidP="00477057">
      <w:pPr>
        <w:pStyle w:val="Heading2"/>
        <w:shd w:val="clear" w:color="auto" w:fill="002060"/>
        <w:rPr>
          <w:rFonts w:ascii="Arial" w:hAnsi="Arial" w:cs="Arial"/>
          <w:noProof/>
          <w:color w:val="FFFFFF" w:themeColor="background1"/>
          <w:sz w:val="22"/>
          <w:szCs w:val="22"/>
        </w:rPr>
      </w:pPr>
    </w:p>
    <w:p w14:paraId="7383023F" w14:textId="57CF6253" w:rsidR="00324E6B" w:rsidRPr="00477057" w:rsidRDefault="00477057" w:rsidP="00477057">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3.7 – System Board MSI B550M Pro-VDH Wi-Fi</w:t>
      </w:r>
    </w:p>
    <w:p w14:paraId="03FA3116" w14:textId="77777777" w:rsidR="00324E6B" w:rsidRPr="00D121AA" w:rsidRDefault="00324E6B" w:rsidP="00324E6B">
      <w:pPr>
        <w:jc w:val="both"/>
        <w:rPr>
          <w:rFonts w:ascii="Arial" w:hAnsi="Arial" w:cs="Arial"/>
        </w:rPr>
      </w:pPr>
    </w:p>
    <w:p w14:paraId="3039D8C2" w14:textId="53350F85" w:rsidR="00324E6B" w:rsidRDefault="00324E6B" w:rsidP="00324E6B">
      <w:pPr>
        <w:jc w:val="center"/>
        <w:rPr>
          <w:rFonts w:ascii="Arial" w:hAnsi="Arial" w:cs="Arial"/>
        </w:rPr>
      </w:pPr>
      <w:r w:rsidRPr="00D121AA">
        <w:rPr>
          <w:rFonts w:ascii="Arial" w:hAnsi="Arial" w:cs="Arial"/>
          <w:noProof/>
        </w:rPr>
        <w:drawing>
          <wp:inline distT="0" distB="0" distL="0" distR="0" wp14:anchorId="2767BC86" wp14:editId="41FE48A1">
            <wp:extent cx="5130673" cy="303657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57675" cy="3111735"/>
                    </a:xfrm>
                    <a:prstGeom prst="rect">
                      <a:avLst/>
                    </a:prstGeom>
                  </pic:spPr>
                </pic:pic>
              </a:graphicData>
            </a:graphic>
          </wp:inline>
        </w:drawing>
      </w:r>
    </w:p>
    <w:p w14:paraId="35A142A6" w14:textId="77777777" w:rsidR="00477057" w:rsidRPr="00D121AA" w:rsidRDefault="00477057" w:rsidP="00324E6B">
      <w:pPr>
        <w:jc w:val="center"/>
        <w:rPr>
          <w:rFonts w:ascii="Arial" w:hAnsi="Arial" w:cs="Arial"/>
        </w:rPr>
      </w:pPr>
    </w:p>
    <w:p w14:paraId="69CE8529" w14:textId="1D144470" w:rsidR="00324E6B" w:rsidRPr="00D121AA" w:rsidRDefault="00324E6B" w:rsidP="00324E6B">
      <w:pPr>
        <w:jc w:val="both"/>
        <w:rPr>
          <w:rFonts w:ascii="Arial" w:hAnsi="Arial" w:cs="Arial"/>
          <w:color w:val="4472C4" w:themeColor="accent1"/>
        </w:rPr>
      </w:pPr>
      <w:r w:rsidRPr="00D121AA">
        <w:rPr>
          <w:rFonts w:ascii="Arial" w:hAnsi="Arial" w:cs="Arial"/>
        </w:rPr>
        <w:t>The MSI</w:t>
      </w:r>
      <w:r w:rsidRPr="00D121AA">
        <w:rPr>
          <w:rFonts w:ascii="Arial" w:hAnsi="Arial" w:cs="Arial"/>
          <w:color w:val="FFFFFF" w:themeColor="background1"/>
        </w:rPr>
        <w:t>.</w:t>
      </w:r>
      <w:r w:rsidRPr="00D121AA">
        <w:rPr>
          <w:rFonts w:ascii="Arial" w:hAnsi="Arial" w:cs="Arial"/>
        </w:rPr>
        <w:t xml:space="preserve">B550M Pro is an AM4 socket motherboard specifically for AMD processors. The AM4 platform is designed for cross-generation support with both new and older AMD CPU’s </w:t>
      </w:r>
      <w:r w:rsidRPr="00D121AA">
        <w:rPr>
          <w:rFonts w:ascii="Arial" w:hAnsi="Arial" w:cs="Arial"/>
          <w:color w:val="4472C4" w:themeColor="accent1"/>
        </w:rPr>
        <w:t>[</w:t>
      </w:r>
      <w:r w:rsidR="00996E6F">
        <w:rPr>
          <w:rFonts w:ascii="Arial" w:hAnsi="Arial" w:cs="Arial"/>
          <w:color w:val="4472C4" w:themeColor="accent1"/>
        </w:rPr>
        <w:t>47</w:t>
      </w:r>
      <w:r w:rsidRPr="00D121AA">
        <w:rPr>
          <w:rFonts w:ascii="Arial" w:hAnsi="Arial" w:cs="Arial"/>
          <w:color w:val="4472C4" w:themeColor="accent1"/>
        </w:rPr>
        <w:t>]</w:t>
      </w:r>
      <w:r w:rsidRPr="00D121AA">
        <w:rPr>
          <w:rFonts w:ascii="Arial" w:hAnsi="Arial" w:cs="Arial"/>
        </w:rPr>
        <w:t>. Both the B450 and B550 system boards are designed for enthusiasts to overclock their PCs, unlike the entry-level A320 boards</w:t>
      </w:r>
      <w:r w:rsidR="00996E6F">
        <w:rPr>
          <w:rFonts w:ascii="Arial" w:hAnsi="Arial" w:cs="Arial"/>
        </w:rPr>
        <w:t xml:space="preserve"> </w:t>
      </w:r>
      <w:r w:rsidR="00996E6F" w:rsidRPr="00D121AA">
        <w:rPr>
          <w:rFonts w:ascii="Arial" w:hAnsi="Arial" w:cs="Arial"/>
          <w:color w:val="4472C4" w:themeColor="accent1"/>
        </w:rPr>
        <w:t>[</w:t>
      </w:r>
      <w:r w:rsidR="00996E6F">
        <w:rPr>
          <w:rFonts w:ascii="Arial" w:hAnsi="Arial" w:cs="Arial"/>
          <w:color w:val="4472C4" w:themeColor="accent1"/>
        </w:rPr>
        <w:t>48</w:t>
      </w:r>
      <w:r w:rsidR="00996E6F" w:rsidRPr="00D121AA">
        <w:rPr>
          <w:rFonts w:ascii="Arial" w:hAnsi="Arial" w:cs="Arial"/>
          <w:color w:val="4472C4" w:themeColor="accent1"/>
        </w:rPr>
        <w:t>]</w:t>
      </w:r>
      <w:r w:rsidRPr="00D121AA">
        <w:rPr>
          <w:rFonts w:ascii="Arial" w:hAnsi="Arial" w:cs="Arial"/>
        </w:rPr>
        <w:t>. The new B550 range supports PCIE Express Gen4, which allows for up to two devices to be used simultaneously and increases the bandwidth between the CPU and the PCEI slots</w:t>
      </w:r>
      <w:r w:rsidR="00996E6F">
        <w:rPr>
          <w:rFonts w:ascii="Arial" w:hAnsi="Arial" w:cs="Arial"/>
        </w:rPr>
        <w:t xml:space="preserve"> </w:t>
      </w:r>
      <w:r w:rsidRPr="00D121AA">
        <w:rPr>
          <w:rFonts w:ascii="Arial" w:hAnsi="Arial" w:cs="Arial"/>
          <w:color w:val="4472C4" w:themeColor="accent1"/>
        </w:rPr>
        <w:t>[</w:t>
      </w:r>
      <w:r w:rsidR="00996E6F">
        <w:rPr>
          <w:rFonts w:ascii="Arial" w:hAnsi="Arial" w:cs="Arial"/>
          <w:color w:val="4472C4" w:themeColor="accent1"/>
        </w:rPr>
        <w:t>49</w:t>
      </w:r>
      <w:r w:rsidRPr="00D121AA">
        <w:rPr>
          <w:rFonts w:ascii="Arial" w:hAnsi="Arial" w:cs="Arial"/>
          <w:color w:val="4472C4" w:themeColor="accent1"/>
        </w:rPr>
        <w:t>]</w:t>
      </w:r>
      <w:r w:rsidR="00996E6F" w:rsidRPr="00996E6F">
        <w:rPr>
          <w:rFonts w:ascii="Arial" w:hAnsi="Arial" w:cs="Arial"/>
        </w:rPr>
        <w:t>.</w:t>
      </w:r>
      <w:r w:rsidRPr="00D121AA">
        <w:rPr>
          <w:rFonts w:ascii="Arial" w:hAnsi="Arial" w:cs="Arial"/>
        </w:rPr>
        <w:t xml:space="preserve"> The B450 chipset is compatible with the </w:t>
      </w:r>
      <w:proofErr w:type="spellStart"/>
      <w:r w:rsidRPr="00D121AA">
        <w:rPr>
          <w:rFonts w:ascii="Arial" w:hAnsi="Arial" w:cs="Arial"/>
        </w:rPr>
        <w:t>Ryzen</w:t>
      </w:r>
      <w:proofErr w:type="spellEnd"/>
      <w:r w:rsidRPr="00D121AA">
        <w:rPr>
          <w:rFonts w:ascii="Arial" w:hAnsi="Arial" w:cs="Arial"/>
        </w:rPr>
        <w:t xml:space="preserve"> 5600X via a BIOS update providing the system board manufacturer has provided one</w:t>
      </w:r>
      <w:r w:rsidR="00996E6F">
        <w:rPr>
          <w:rFonts w:ascii="Arial" w:hAnsi="Arial" w:cs="Arial"/>
        </w:rPr>
        <w:t xml:space="preserve"> </w:t>
      </w:r>
      <w:r w:rsidR="00996E6F" w:rsidRPr="00996E6F">
        <w:rPr>
          <w:rFonts w:ascii="Arial" w:hAnsi="Arial" w:cs="Arial"/>
          <w:color w:val="4472C4" w:themeColor="accent1"/>
        </w:rPr>
        <w:t>[50]</w:t>
      </w:r>
      <w:r w:rsidRPr="00D121AA">
        <w:rPr>
          <w:rFonts w:ascii="Arial" w:hAnsi="Arial" w:cs="Arial"/>
        </w:rPr>
        <w:t xml:space="preserve">. Whilst it is not recommended to overclock this system board, the B550 will allow overclocking, providing the user has adequate cooling </w:t>
      </w:r>
      <w:r w:rsidRPr="00D121AA">
        <w:rPr>
          <w:rFonts w:ascii="Arial" w:hAnsi="Arial" w:cs="Arial"/>
          <w:color w:val="4472C4" w:themeColor="accent1"/>
        </w:rPr>
        <w:t>[</w:t>
      </w:r>
      <w:r w:rsidR="0097354A">
        <w:rPr>
          <w:rFonts w:ascii="Arial" w:hAnsi="Arial" w:cs="Arial"/>
          <w:color w:val="4472C4" w:themeColor="accent1"/>
        </w:rPr>
        <w:t>51</w:t>
      </w:r>
      <w:r w:rsidRPr="00D121AA">
        <w:rPr>
          <w:rFonts w:ascii="Arial" w:hAnsi="Arial" w:cs="Arial"/>
          <w:color w:val="4472C4" w:themeColor="accent1"/>
        </w:rPr>
        <w:t>]</w:t>
      </w:r>
      <w:r w:rsidRPr="00D121AA">
        <w:rPr>
          <w:rFonts w:ascii="Arial" w:hAnsi="Arial" w:cs="Arial"/>
        </w:rPr>
        <w:t xml:space="preserve">. As previously discussed, overclocking is not recommended on the </w:t>
      </w:r>
      <w:proofErr w:type="spellStart"/>
      <w:r w:rsidRPr="00D121AA">
        <w:rPr>
          <w:rFonts w:ascii="Arial" w:hAnsi="Arial" w:cs="Arial"/>
        </w:rPr>
        <w:t>Ryzen</w:t>
      </w:r>
      <w:proofErr w:type="spellEnd"/>
      <w:r w:rsidRPr="00D121AA">
        <w:rPr>
          <w:rFonts w:ascii="Arial" w:hAnsi="Arial" w:cs="Arial"/>
        </w:rPr>
        <w:t xml:space="preserve"> 5600X with its stock Wraith Cooler, and the usual disclaimers should be mentioned in the PC manual. Upgrade options are available with this system board, including RAM up to 128GB and speeds up to 4400Mhz, any CPU with AMD4 compatibility, and an additional M.2 drive in the second slot. It also has built-in Wi-Fi with speeds of up to 433Mbs, although a wired connection is recommended. Full specifications available below </w:t>
      </w:r>
      <w:r w:rsidRPr="00D121AA">
        <w:rPr>
          <w:rFonts w:ascii="Arial" w:hAnsi="Arial" w:cs="Arial"/>
          <w:color w:val="4472C4" w:themeColor="accent1"/>
        </w:rPr>
        <w:t>[</w:t>
      </w:r>
      <w:r w:rsidR="0097354A">
        <w:rPr>
          <w:rFonts w:ascii="Arial" w:hAnsi="Arial" w:cs="Arial"/>
          <w:color w:val="4472C4" w:themeColor="accent1"/>
        </w:rPr>
        <w:t>52</w:t>
      </w:r>
      <w:r w:rsidRPr="00D121AA">
        <w:rPr>
          <w:rFonts w:ascii="Arial" w:hAnsi="Arial" w:cs="Arial"/>
          <w:color w:val="4472C4" w:themeColor="accent1"/>
        </w:rPr>
        <w:t>].</w:t>
      </w:r>
    </w:p>
    <w:p w14:paraId="32D75B33" w14:textId="77777777" w:rsidR="00324E6B" w:rsidRPr="00D121AA" w:rsidRDefault="00324E6B" w:rsidP="00324E6B">
      <w:pPr>
        <w:jc w:val="both"/>
        <w:rPr>
          <w:rFonts w:ascii="Arial" w:hAnsi="Arial" w:cs="Arial"/>
          <w:color w:val="4472C4" w:themeColor="accent1"/>
        </w:rPr>
      </w:pPr>
    </w:p>
    <w:p w14:paraId="6D2C0627" w14:textId="59F53FE2" w:rsidR="00477057" w:rsidRDefault="00477057" w:rsidP="00324E6B">
      <w:pPr>
        <w:jc w:val="both"/>
        <w:rPr>
          <w:rFonts w:ascii="Arial" w:hAnsi="Arial" w:cs="Arial"/>
          <w:noProof/>
        </w:rPr>
      </w:pPr>
    </w:p>
    <w:p w14:paraId="30A09E3D" w14:textId="1CE35B89" w:rsidR="00477057" w:rsidRDefault="00477057" w:rsidP="00324E6B">
      <w:pPr>
        <w:jc w:val="both"/>
        <w:rPr>
          <w:rFonts w:ascii="Arial" w:hAnsi="Arial" w:cs="Arial"/>
          <w:noProof/>
        </w:rPr>
      </w:pPr>
    </w:p>
    <w:p w14:paraId="18DD6EF0" w14:textId="77777777" w:rsidR="00530F42" w:rsidRDefault="00530F42" w:rsidP="00324E6B">
      <w:pPr>
        <w:jc w:val="both"/>
        <w:rPr>
          <w:rFonts w:ascii="Arial" w:hAnsi="Arial" w:cs="Arial"/>
          <w:b/>
          <w:bCs/>
          <w:noProof/>
          <w:u w:val="single"/>
        </w:rPr>
      </w:pPr>
    </w:p>
    <w:p w14:paraId="77CD7230" w14:textId="77777777" w:rsidR="00530F42" w:rsidRDefault="00530F42" w:rsidP="00324E6B">
      <w:pPr>
        <w:jc w:val="both"/>
        <w:rPr>
          <w:rFonts w:ascii="Arial" w:hAnsi="Arial" w:cs="Arial"/>
          <w:b/>
          <w:bCs/>
          <w:noProof/>
          <w:u w:val="single"/>
        </w:rPr>
      </w:pPr>
    </w:p>
    <w:p w14:paraId="6E1C469A" w14:textId="132E71B9" w:rsidR="00477057" w:rsidRPr="00530F42" w:rsidRDefault="00477057" w:rsidP="00324E6B">
      <w:pPr>
        <w:jc w:val="both"/>
        <w:rPr>
          <w:rFonts w:ascii="Arial" w:hAnsi="Arial" w:cs="Arial"/>
          <w:b/>
          <w:bCs/>
          <w:noProof/>
          <w:u w:val="single"/>
        </w:rPr>
      </w:pPr>
      <w:r w:rsidRPr="00477057">
        <w:rPr>
          <w:rFonts w:ascii="Arial" w:hAnsi="Arial" w:cs="Arial"/>
          <w:b/>
          <w:bCs/>
          <w:noProof/>
          <w:u w:val="single"/>
        </w:rPr>
        <w:lastRenderedPageBreak/>
        <w:t>B550M Pro Specification</w:t>
      </w:r>
    </w:p>
    <w:p w14:paraId="0AD27D2F" w14:textId="4DCD7915" w:rsidR="00324E6B" w:rsidRDefault="00324E6B" w:rsidP="00324E6B">
      <w:pPr>
        <w:jc w:val="both"/>
        <w:rPr>
          <w:rFonts w:ascii="Arial" w:hAnsi="Arial" w:cs="Arial"/>
          <w:color w:val="4472C4" w:themeColor="accent1"/>
        </w:rPr>
      </w:pPr>
      <w:r w:rsidRPr="00D121AA">
        <w:rPr>
          <w:rFonts w:ascii="Arial" w:hAnsi="Arial" w:cs="Arial"/>
          <w:noProof/>
        </w:rPr>
        <w:drawing>
          <wp:inline distT="0" distB="0" distL="0" distR="0" wp14:anchorId="213CEDED" wp14:editId="7613356B">
            <wp:extent cx="5729493" cy="6782937"/>
            <wp:effectExtent l="0" t="0" r="508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827439" cy="6898892"/>
                    </a:xfrm>
                    <a:prstGeom prst="rect">
                      <a:avLst/>
                    </a:prstGeom>
                  </pic:spPr>
                </pic:pic>
              </a:graphicData>
            </a:graphic>
          </wp:inline>
        </w:drawing>
      </w:r>
    </w:p>
    <w:p w14:paraId="5EAAED46" w14:textId="5E5D7DAE" w:rsidR="00477057" w:rsidRDefault="00477057" w:rsidP="00324E6B">
      <w:pPr>
        <w:jc w:val="both"/>
        <w:rPr>
          <w:rFonts w:ascii="Arial" w:hAnsi="Arial" w:cs="Arial"/>
          <w:color w:val="4472C4" w:themeColor="accent1"/>
        </w:rPr>
      </w:pPr>
    </w:p>
    <w:p w14:paraId="43AB6197" w14:textId="20CBAE7B" w:rsidR="00477057" w:rsidRDefault="00477057" w:rsidP="00324E6B">
      <w:pPr>
        <w:jc w:val="both"/>
        <w:rPr>
          <w:rFonts w:ascii="Arial" w:hAnsi="Arial" w:cs="Arial"/>
          <w:color w:val="4472C4" w:themeColor="accent1"/>
        </w:rPr>
      </w:pPr>
    </w:p>
    <w:p w14:paraId="40F1693E" w14:textId="085F5115" w:rsidR="00477057" w:rsidRDefault="00477057" w:rsidP="00324E6B">
      <w:pPr>
        <w:jc w:val="both"/>
        <w:rPr>
          <w:rFonts w:ascii="Arial" w:hAnsi="Arial" w:cs="Arial"/>
          <w:color w:val="4472C4" w:themeColor="accent1"/>
        </w:rPr>
      </w:pPr>
    </w:p>
    <w:p w14:paraId="4BB65923" w14:textId="2D866AA2" w:rsidR="00477057" w:rsidRDefault="00477057" w:rsidP="00324E6B">
      <w:pPr>
        <w:jc w:val="both"/>
        <w:rPr>
          <w:rFonts w:ascii="Arial" w:hAnsi="Arial" w:cs="Arial"/>
          <w:color w:val="4472C4" w:themeColor="accent1"/>
        </w:rPr>
      </w:pPr>
    </w:p>
    <w:p w14:paraId="3833781D" w14:textId="2993D517" w:rsidR="00477057" w:rsidRDefault="00477057" w:rsidP="00324E6B">
      <w:pPr>
        <w:jc w:val="both"/>
        <w:rPr>
          <w:rFonts w:ascii="Arial" w:hAnsi="Arial" w:cs="Arial"/>
          <w:color w:val="4472C4" w:themeColor="accent1"/>
        </w:rPr>
      </w:pPr>
    </w:p>
    <w:p w14:paraId="47F06EA0" w14:textId="77777777" w:rsidR="0061246E" w:rsidRDefault="0061246E" w:rsidP="0061246E">
      <w:pPr>
        <w:pStyle w:val="Heading2"/>
        <w:shd w:val="clear" w:color="auto" w:fill="002060"/>
        <w:rPr>
          <w:rFonts w:ascii="Arial" w:hAnsi="Arial" w:cs="Arial"/>
          <w:noProof/>
          <w:color w:val="FFFFFF" w:themeColor="background1"/>
          <w:sz w:val="22"/>
          <w:szCs w:val="22"/>
        </w:rPr>
      </w:pPr>
    </w:p>
    <w:p w14:paraId="6DD0C0AC" w14:textId="5FEF4FBD" w:rsidR="0061246E" w:rsidRPr="00477057" w:rsidRDefault="0061246E" w:rsidP="0061246E">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3.8 Case Corsair ICUE 220T RGS Mid Tower White</w:t>
      </w:r>
    </w:p>
    <w:p w14:paraId="422C2F80" w14:textId="77777777" w:rsidR="00477057" w:rsidRPr="00D121AA" w:rsidRDefault="00477057" w:rsidP="00324E6B">
      <w:pPr>
        <w:jc w:val="both"/>
        <w:rPr>
          <w:rFonts w:ascii="Arial" w:hAnsi="Arial" w:cs="Arial"/>
          <w:color w:val="4472C4" w:themeColor="accent1"/>
        </w:rPr>
      </w:pPr>
    </w:p>
    <w:p w14:paraId="48193CC1"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0BB99C67" wp14:editId="28ED1BC9">
            <wp:extent cx="5804443" cy="3930556"/>
            <wp:effectExtent l="0" t="0" r="635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11825" cy="4070987"/>
                    </a:xfrm>
                    <a:prstGeom prst="rect">
                      <a:avLst/>
                    </a:prstGeom>
                  </pic:spPr>
                </pic:pic>
              </a:graphicData>
            </a:graphic>
          </wp:inline>
        </w:drawing>
      </w:r>
    </w:p>
    <w:p w14:paraId="69DA09BE" w14:textId="77777777" w:rsidR="00477057" w:rsidRDefault="00477057" w:rsidP="00324E6B">
      <w:pPr>
        <w:jc w:val="both"/>
        <w:rPr>
          <w:rFonts w:ascii="Arial" w:hAnsi="Arial" w:cs="Arial"/>
        </w:rPr>
      </w:pPr>
    </w:p>
    <w:p w14:paraId="2ED1C2A4" w14:textId="00002C17" w:rsidR="00324E6B" w:rsidRPr="00D121AA" w:rsidRDefault="00324E6B" w:rsidP="00324E6B">
      <w:pPr>
        <w:jc w:val="both"/>
        <w:rPr>
          <w:rFonts w:ascii="Arial" w:hAnsi="Arial" w:cs="Arial"/>
        </w:rPr>
      </w:pPr>
      <w:r w:rsidRPr="00D121AA">
        <w:rPr>
          <w:rFonts w:ascii="Arial" w:hAnsi="Arial" w:cs="Arial"/>
        </w:rPr>
        <w:t xml:space="preserve">Chosen for aesthetic reasons, this case comes with three front-mounted 120mm case fans that pull air into the system, </w:t>
      </w:r>
      <w:r w:rsidRPr="00D121AA">
        <w:rPr>
          <w:rFonts w:ascii="Arial" w:hAnsi="Arial" w:cs="Arial"/>
          <w:color w:val="4472C4" w:themeColor="accent1"/>
        </w:rPr>
        <w:t>[</w:t>
      </w:r>
      <w:r w:rsidR="0097354A">
        <w:rPr>
          <w:rFonts w:ascii="Arial" w:hAnsi="Arial" w:cs="Arial"/>
          <w:color w:val="4472C4" w:themeColor="accent1"/>
        </w:rPr>
        <w:t>53</w:t>
      </w:r>
      <w:r w:rsidRPr="00D121AA">
        <w:rPr>
          <w:rFonts w:ascii="Arial" w:hAnsi="Arial" w:cs="Arial"/>
          <w:color w:val="4472C4" w:themeColor="accent1"/>
        </w:rPr>
        <w:t>]</w:t>
      </w:r>
      <w:r w:rsidRPr="00D121AA">
        <w:rPr>
          <w:rFonts w:ascii="Arial" w:hAnsi="Arial" w:cs="Arial"/>
        </w:rPr>
        <w:t xml:space="preserve"> allowing for sufficient airflow for both the CPU and the GPU - keeping the internal system temperatures down. Good airflow is recommended for this build since both the CPU and GPU can reach high temperatures whilst under load </w:t>
      </w:r>
      <w:r w:rsidRPr="00D121AA">
        <w:rPr>
          <w:rFonts w:ascii="Arial" w:hAnsi="Arial" w:cs="Arial"/>
          <w:color w:val="4472C4" w:themeColor="accent1"/>
        </w:rPr>
        <w:t>[</w:t>
      </w:r>
      <w:r w:rsidR="0097354A">
        <w:rPr>
          <w:rFonts w:ascii="Arial" w:hAnsi="Arial" w:cs="Arial"/>
          <w:color w:val="4472C4" w:themeColor="accent1"/>
        </w:rPr>
        <w:t>54</w:t>
      </w:r>
      <w:r w:rsidRPr="00D121AA">
        <w:rPr>
          <w:rFonts w:ascii="Arial" w:hAnsi="Arial" w:cs="Arial"/>
          <w:color w:val="4472C4" w:themeColor="accent1"/>
        </w:rPr>
        <w:t>]</w:t>
      </w:r>
      <w:r w:rsidRPr="00D121AA">
        <w:rPr>
          <w:rFonts w:ascii="Arial" w:hAnsi="Arial" w:cs="Arial"/>
        </w:rPr>
        <w:t xml:space="preserve">. Two additional fans can be placed in the top of the case with room for a radiator and liquid cooling. The case can be upgraded to include up to two extra 3.5” drives and two 2.5” hard drives </w:t>
      </w:r>
      <w:r w:rsidRPr="00D121AA">
        <w:rPr>
          <w:rFonts w:ascii="Arial" w:hAnsi="Arial" w:cs="Arial"/>
          <w:color w:val="4472C4" w:themeColor="accent1"/>
        </w:rPr>
        <w:t>[</w:t>
      </w:r>
      <w:r w:rsidR="0097354A">
        <w:rPr>
          <w:rFonts w:ascii="Arial" w:hAnsi="Arial" w:cs="Arial"/>
          <w:color w:val="4472C4" w:themeColor="accent1"/>
        </w:rPr>
        <w:t>55</w:t>
      </w:r>
      <w:r w:rsidRPr="00D121AA">
        <w:rPr>
          <w:rFonts w:ascii="Arial" w:hAnsi="Arial" w:cs="Arial"/>
          <w:color w:val="4472C4" w:themeColor="accent1"/>
        </w:rPr>
        <w:t xml:space="preserve">]. </w:t>
      </w:r>
      <w:r w:rsidRPr="00D121AA">
        <w:rPr>
          <w:rFonts w:ascii="Arial" w:hAnsi="Arial" w:cs="Arial"/>
        </w:rPr>
        <w:t>The case has a similar aesthetic to the low-end build and designed to make it appear to be part of the same product line up and has a high premium appearance.</w:t>
      </w:r>
    </w:p>
    <w:p w14:paraId="4024D2BD" w14:textId="77777777" w:rsidR="00324E6B" w:rsidRPr="00D121AA" w:rsidRDefault="00324E6B" w:rsidP="00324E6B">
      <w:pPr>
        <w:jc w:val="both"/>
        <w:rPr>
          <w:rFonts w:ascii="Arial" w:hAnsi="Arial" w:cs="Arial"/>
        </w:rPr>
      </w:pPr>
    </w:p>
    <w:p w14:paraId="1382DCB9" w14:textId="1FA28D2E" w:rsidR="0061246E" w:rsidRDefault="0061246E" w:rsidP="00324E6B">
      <w:pPr>
        <w:jc w:val="center"/>
        <w:rPr>
          <w:rFonts w:ascii="Arial" w:hAnsi="Arial" w:cs="Arial"/>
        </w:rPr>
      </w:pPr>
    </w:p>
    <w:p w14:paraId="3A0EED5C" w14:textId="69B4BF7B" w:rsidR="00530F42" w:rsidRDefault="00530F42" w:rsidP="00324E6B">
      <w:pPr>
        <w:jc w:val="center"/>
        <w:rPr>
          <w:rFonts w:ascii="Arial" w:hAnsi="Arial" w:cs="Arial"/>
        </w:rPr>
      </w:pPr>
    </w:p>
    <w:p w14:paraId="5622C273" w14:textId="0E8A9DC8" w:rsidR="00530F42" w:rsidRDefault="00530F42" w:rsidP="00324E6B">
      <w:pPr>
        <w:jc w:val="center"/>
        <w:rPr>
          <w:rFonts w:ascii="Arial" w:hAnsi="Arial" w:cs="Arial"/>
        </w:rPr>
      </w:pPr>
    </w:p>
    <w:p w14:paraId="76D3B9A0" w14:textId="77777777" w:rsidR="00530F42" w:rsidRDefault="00530F42" w:rsidP="00324E6B">
      <w:pPr>
        <w:jc w:val="center"/>
        <w:rPr>
          <w:rFonts w:ascii="Arial" w:hAnsi="Arial" w:cs="Arial"/>
        </w:rPr>
      </w:pPr>
    </w:p>
    <w:p w14:paraId="35735476" w14:textId="77777777" w:rsidR="0061246E" w:rsidRDefault="0061246E" w:rsidP="0061246E">
      <w:pPr>
        <w:pStyle w:val="Heading2"/>
        <w:shd w:val="clear" w:color="auto" w:fill="002060"/>
        <w:rPr>
          <w:rFonts w:ascii="Arial" w:hAnsi="Arial" w:cs="Arial"/>
          <w:noProof/>
          <w:color w:val="FFFFFF" w:themeColor="background1"/>
          <w:sz w:val="22"/>
          <w:szCs w:val="22"/>
        </w:rPr>
      </w:pPr>
    </w:p>
    <w:p w14:paraId="247C0A4F" w14:textId="4BD9EB7C" w:rsidR="0061246E" w:rsidRDefault="0061246E" w:rsidP="0061246E">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3.8 – Monitor, Peripherals, Cooling and Operating System</w:t>
      </w:r>
    </w:p>
    <w:p w14:paraId="0EC07871" w14:textId="08D94B17" w:rsidR="0061246E" w:rsidRDefault="0061246E" w:rsidP="00324E6B">
      <w:pPr>
        <w:jc w:val="center"/>
        <w:rPr>
          <w:rFonts w:ascii="Arial" w:hAnsi="Arial" w:cs="Arial"/>
        </w:rPr>
      </w:pPr>
    </w:p>
    <w:p w14:paraId="13226223" w14:textId="1905EE04" w:rsidR="0061246E" w:rsidRPr="0061246E" w:rsidRDefault="0061246E" w:rsidP="0061246E">
      <w:pPr>
        <w:rPr>
          <w:rFonts w:ascii="Arial" w:hAnsi="Arial" w:cs="Arial"/>
          <w:b/>
          <w:bCs/>
          <w:u w:val="single"/>
        </w:rPr>
      </w:pPr>
      <w:r w:rsidRPr="0061246E">
        <w:rPr>
          <w:rFonts w:ascii="Arial" w:hAnsi="Arial" w:cs="Arial"/>
          <w:b/>
          <w:bCs/>
          <w:u w:val="single"/>
        </w:rPr>
        <w:t>Gigabyte</w:t>
      </w:r>
      <w:r w:rsidRPr="0061246E">
        <w:rPr>
          <w:rFonts w:ascii="Arial" w:hAnsi="Arial" w:cs="Arial"/>
          <w:b/>
          <w:bCs/>
          <w:color w:val="FFFFFF" w:themeColor="background1"/>
          <w:u w:val="single"/>
        </w:rPr>
        <w:t>.</w:t>
      </w:r>
      <w:r w:rsidRPr="0061246E">
        <w:rPr>
          <w:rFonts w:ascii="Arial" w:hAnsi="Arial" w:cs="Arial"/>
          <w:b/>
          <w:bCs/>
          <w:u w:val="single"/>
        </w:rPr>
        <w:t xml:space="preserve">G27QC-EK27” </w:t>
      </w:r>
      <w:r w:rsidRPr="0061246E">
        <w:rPr>
          <w:rFonts w:ascii="Arial" w:hAnsi="Arial" w:cs="Arial"/>
          <w:b/>
          <w:bCs/>
          <w:color w:val="FFFFFF" w:themeColor="background1"/>
          <w:u w:val="single"/>
        </w:rPr>
        <w:t>.</w:t>
      </w:r>
      <w:r w:rsidRPr="0061246E">
        <w:rPr>
          <w:rFonts w:ascii="Arial" w:hAnsi="Arial" w:cs="Arial"/>
          <w:b/>
          <w:bCs/>
          <w:u w:val="single"/>
        </w:rPr>
        <w:t>2560</w:t>
      </w:r>
      <w:r w:rsidRPr="0061246E">
        <w:rPr>
          <w:rFonts w:ascii="Arial" w:hAnsi="Arial" w:cs="Arial"/>
          <w:b/>
          <w:bCs/>
          <w:color w:val="FFFFFF" w:themeColor="background1"/>
          <w:u w:val="single"/>
        </w:rPr>
        <w:t>.</w:t>
      </w:r>
      <w:r w:rsidRPr="0061246E">
        <w:rPr>
          <w:rFonts w:ascii="Arial" w:hAnsi="Arial" w:cs="Arial"/>
          <w:b/>
          <w:bCs/>
          <w:u w:val="single"/>
        </w:rPr>
        <w:t>x</w:t>
      </w:r>
      <w:r w:rsidRPr="0061246E">
        <w:rPr>
          <w:rFonts w:ascii="Arial" w:hAnsi="Arial" w:cs="Arial"/>
          <w:b/>
          <w:bCs/>
          <w:color w:val="FFFFFF" w:themeColor="background1"/>
          <w:u w:val="single"/>
        </w:rPr>
        <w:t>.</w:t>
      </w:r>
      <w:r w:rsidRPr="0061246E">
        <w:rPr>
          <w:rFonts w:ascii="Arial" w:hAnsi="Arial" w:cs="Arial"/>
          <w:b/>
          <w:bCs/>
          <w:u w:val="single"/>
        </w:rPr>
        <w:t>1440</w:t>
      </w:r>
      <w:r w:rsidRPr="0061246E">
        <w:rPr>
          <w:rFonts w:ascii="Arial" w:hAnsi="Arial" w:cs="Arial"/>
          <w:b/>
          <w:bCs/>
          <w:color w:val="FFFFFF" w:themeColor="background1"/>
          <w:u w:val="single"/>
        </w:rPr>
        <w:t>.</w:t>
      </w:r>
      <w:r w:rsidRPr="0061246E">
        <w:rPr>
          <w:rFonts w:ascii="Arial" w:hAnsi="Arial" w:cs="Arial"/>
          <w:b/>
          <w:bCs/>
          <w:u w:val="single"/>
        </w:rPr>
        <w:t>QHD</w:t>
      </w:r>
      <w:r w:rsidRPr="0061246E">
        <w:rPr>
          <w:rFonts w:ascii="Arial" w:hAnsi="Arial" w:cs="Arial"/>
          <w:b/>
          <w:bCs/>
          <w:color w:val="FFFFFF" w:themeColor="background1"/>
          <w:u w:val="single"/>
        </w:rPr>
        <w:t>.</w:t>
      </w:r>
      <w:r w:rsidRPr="0061246E">
        <w:rPr>
          <w:rFonts w:ascii="Arial" w:hAnsi="Arial" w:cs="Arial"/>
          <w:b/>
          <w:bCs/>
          <w:u w:val="single"/>
        </w:rPr>
        <w:t>HDR</w:t>
      </w:r>
      <w:r w:rsidRPr="0061246E">
        <w:rPr>
          <w:rFonts w:ascii="Arial" w:hAnsi="Arial" w:cs="Arial"/>
          <w:b/>
          <w:bCs/>
          <w:color w:val="FFFFFF" w:themeColor="background1"/>
          <w:u w:val="single"/>
        </w:rPr>
        <w:t>.</w:t>
      </w:r>
      <w:r w:rsidRPr="0061246E">
        <w:rPr>
          <w:rFonts w:ascii="Arial" w:hAnsi="Arial" w:cs="Arial"/>
          <w:b/>
          <w:bCs/>
          <w:u w:val="single"/>
        </w:rPr>
        <w:t>VA</w:t>
      </w:r>
      <w:r w:rsidRPr="0061246E">
        <w:rPr>
          <w:rFonts w:ascii="Arial" w:hAnsi="Arial" w:cs="Arial"/>
          <w:b/>
          <w:bCs/>
          <w:color w:val="FFFFFF" w:themeColor="background1"/>
          <w:u w:val="single"/>
        </w:rPr>
        <w:t>.</w:t>
      </w:r>
      <w:r w:rsidRPr="0061246E">
        <w:rPr>
          <w:rFonts w:ascii="Arial" w:hAnsi="Arial" w:cs="Arial"/>
          <w:b/>
          <w:bCs/>
          <w:u w:val="single"/>
        </w:rPr>
        <w:t>Freesync/</w:t>
      </w:r>
      <w:proofErr w:type="spellStart"/>
      <w:r w:rsidRPr="0061246E">
        <w:rPr>
          <w:rFonts w:ascii="Arial" w:hAnsi="Arial" w:cs="Arial"/>
          <w:b/>
          <w:bCs/>
          <w:u w:val="single"/>
        </w:rPr>
        <w:t>Gsync</w:t>
      </w:r>
      <w:r w:rsidRPr="0061246E">
        <w:rPr>
          <w:rFonts w:ascii="Arial" w:hAnsi="Arial" w:cs="Arial"/>
          <w:b/>
          <w:bCs/>
          <w:color w:val="FFFFFF" w:themeColor="background1"/>
          <w:u w:val="single"/>
        </w:rPr>
        <w:t>.</w:t>
      </w:r>
      <w:r w:rsidRPr="0061246E">
        <w:rPr>
          <w:rFonts w:ascii="Arial" w:hAnsi="Arial" w:cs="Arial"/>
          <w:b/>
          <w:bCs/>
          <w:u w:val="single"/>
        </w:rPr>
        <w:t>Compatible</w:t>
      </w:r>
      <w:proofErr w:type="spellEnd"/>
      <w:r w:rsidRPr="0061246E">
        <w:rPr>
          <w:rFonts w:ascii="Arial" w:hAnsi="Arial" w:cs="Arial"/>
          <w:b/>
          <w:bCs/>
          <w:u w:val="single"/>
        </w:rPr>
        <w:t xml:space="preserve"> Monitor.</w:t>
      </w:r>
    </w:p>
    <w:p w14:paraId="67BC95A8" w14:textId="77777777" w:rsidR="0061246E" w:rsidRDefault="0061246E" w:rsidP="00324E6B">
      <w:pPr>
        <w:jc w:val="center"/>
        <w:rPr>
          <w:rFonts w:ascii="Arial" w:hAnsi="Arial" w:cs="Arial"/>
        </w:rPr>
      </w:pPr>
    </w:p>
    <w:p w14:paraId="4D931510" w14:textId="2B4FA804"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45015A58" wp14:editId="65110FEE">
            <wp:extent cx="5729896" cy="4858385"/>
            <wp:effectExtent l="0" t="0" r="444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62243" cy="5055392"/>
                    </a:xfrm>
                    <a:prstGeom prst="rect">
                      <a:avLst/>
                    </a:prstGeom>
                  </pic:spPr>
                </pic:pic>
              </a:graphicData>
            </a:graphic>
          </wp:inline>
        </w:drawing>
      </w:r>
    </w:p>
    <w:p w14:paraId="56BD5143" w14:textId="77777777" w:rsidR="0061246E" w:rsidRDefault="0061246E" w:rsidP="00324E6B">
      <w:pPr>
        <w:jc w:val="both"/>
        <w:rPr>
          <w:rFonts w:ascii="Arial" w:hAnsi="Arial" w:cs="Arial"/>
        </w:rPr>
      </w:pPr>
    </w:p>
    <w:p w14:paraId="5D091836" w14:textId="28E18A09" w:rsidR="00324E6B" w:rsidRPr="00D121AA" w:rsidRDefault="0061246E" w:rsidP="00324E6B">
      <w:pPr>
        <w:jc w:val="both"/>
        <w:rPr>
          <w:rFonts w:ascii="Arial" w:hAnsi="Arial" w:cs="Arial"/>
        </w:rPr>
      </w:pPr>
      <w:r>
        <w:rPr>
          <w:rFonts w:ascii="Arial" w:hAnsi="Arial" w:cs="Arial"/>
        </w:rPr>
        <w:t>27</w:t>
      </w:r>
      <w:proofErr w:type="gramStart"/>
      <w:r w:rsidR="00324E6B" w:rsidRPr="00D121AA">
        <w:rPr>
          <w:rFonts w:ascii="Arial" w:hAnsi="Arial" w:cs="Arial"/>
        </w:rPr>
        <w:t>”</w:t>
      </w:r>
      <w:r w:rsidR="00324E6B" w:rsidRPr="00D121AA">
        <w:rPr>
          <w:rFonts w:ascii="Arial" w:hAnsi="Arial" w:cs="Arial"/>
          <w:color w:val="FFFFFF" w:themeColor="background1"/>
        </w:rPr>
        <w:t>.</w:t>
      </w:r>
      <w:r w:rsidR="00324E6B" w:rsidRPr="00D121AA">
        <w:rPr>
          <w:rFonts w:ascii="Arial" w:hAnsi="Arial" w:cs="Arial"/>
        </w:rPr>
        <w:t>HDR</w:t>
      </w:r>
      <w:proofErr w:type="gramEnd"/>
      <w:r w:rsidR="00324E6B" w:rsidRPr="00D121AA">
        <w:rPr>
          <w:rFonts w:ascii="Arial" w:hAnsi="Arial" w:cs="Arial"/>
        </w:rPr>
        <w:t xml:space="preserve"> </w:t>
      </w:r>
      <w:proofErr w:type="spellStart"/>
      <w:r w:rsidR="00324E6B" w:rsidRPr="00D121AA">
        <w:rPr>
          <w:rFonts w:ascii="Arial" w:hAnsi="Arial" w:cs="Arial"/>
        </w:rPr>
        <w:t>Freesync</w:t>
      </w:r>
      <w:proofErr w:type="spellEnd"/>
      <w:r w:rsidR="00324E6B" w:rsidRPr="00D121AA">
        <w:rPr>
          <w:rFonts w:ascii="Arial" w:hAnsi="Arial" w:cs="Arial"/>
        </w:rPr>
        <w:t xml:space="preserve"> </w:t>
      </w:r>
      <w:r w:rsidR="0045160E">
        <w:rPr>
          <w:rFonts w:ascii="Arial" w:hAnsi="Arial" w:cs="Arial"/>
        </w:rPr>
        <w:t>(</w:t>
      </w:r>
      <w:r w:rsidR="0045160E" w:rsidRPr="0045160E">
        <w:rPr>
          <w:rFonts w:ascii="Arial" w:hAnsi="Arial" w:cs="Arial"/>
          <w:color w:val="4472C4" w:themeColor="accent1"/>
        </w:rPr>
        <w:t>See Appendix 2</w:t>
      </w:r>
      <w:r w:rsidR="0045160E">
        <w:rPr>
          <w:rFonts w:ascii="Arial" w:hAnsi="Arial" w:cs="Arial"/>
        </w:rPr>
        <w:t>)</w:t>
      </w:r>
      <w:r w:rsidR="00324E6B" w:rsidRPr="00D121AA">
        <w:rPr>
          <w:rFonts w:ascii="Arial" w:hAnsi="Arial" w:cs="Arial"/>
        </w:rPr>
        <w:t xml:space="preserve">and </w:t>
      </w:r>
      <w:proofErr w:type="spellStart"/>
      <w:r w:rsidR="00324E6B" w:rsidRPr="00D121AA">
        <w:rPr>
          <w:rFonts w:ascii="Arial" w:hAnsi="Arial" w:cs="Arial"/>
        </w:rPr>
        <w:t>Gsync</w:t>
      </w:r>
      <w:proofErr w:type="spellEnd"/>
      <w:r w:rsidR="00324E6B" w:rsidRPr="00D121AA">
        <w:rPr>
          <w:rFonts w:ascii="Arial" w:hAnsi="Arial" w:cs="Arial"/>
        </w:rPr>
        <w:t xml:space="preserve"> Compatible monitor, allowing high refresh rates of up to 165hz and a response time of 1ms (MRPT) </w:t>
      </w:r>
      <w:r w:rsidR="00324E6B" w:rsidRPr="00D121AA">
        <w:rPr>
          <w:rFonts w:ascii="Arial" w:hAnsi="Arial" w:cs="Arial"/>
          <w:color w:val="4472C4" w:themeColor="accent1"/>
        </w:rPr>
        <w:t>[</w:t>
      </w:r>
      <w:r w:rsidR="0097354A">
        <w:rPr>
          <w:rFonts w:ascii="Arial" w:hAnsi="Arial" w:cs="Arial"/>
          <w:color w:val="4472C4" w:themeColor="accent1"/>
        </w:rPr>
        <w:t>56</w:t>
      </w:r>
      <w:r w:rsidR="00324E6B" w:rsidRPr="00D121AA">
        <w:rPr>
          <w:rFonts w:ascii="Arial" w:hAnsi="Arial" w:cs="Arial"/>
          <w:color w:val="4472C4" w:themeColor="accent1"/>
        </w:rPr>
        <w:t>]</w:t>
      </w:r>
      <w:r w:rsidR="00324E6B" w:rsidRPr="00D121AA">
        <w:rPr>
          <w:rFonts w:ascii="Arial" w:hAnsi="Arial" w:cs="Arial"/>
        </w:rPr>
        <w:t>. This monitor is ideal for the RTX</w:t>
      </w:r>
      <w:r w:rsidR="00324E6B" w:rsidRPr="00D121AA">
        <w:rPr>
          <w:rFonts w:ascii="Arial" w:hAnsi="Arial" w:cs="Arial"/>
          <w:color w:val="FFFFFF" w:themeColor="background1"/>
        </w:rPr>
        <w:t>.</w:t>
      </w:r>
      <w:r w:rsidR="00324E6B" w:rsidRPr="00D121AA">
        <w:rPr>
          <w:rFonts w:ascii="Arial" w:hAnsi="Arial" w:cs="Arial"/>
        </w:rPr>
        <w:t>3070 to run games at high refresh rates, a perfect showcase for the system to show potential buyers the benefits of higher refresh rates. It also has a VA panel, allowing for deeper blacks and greater viewing angles than TN panels</w:t>
      </w:r>
      <w:r w:rsidR="0045160E">
        <w:rPr>
          <w:rFonts w:ascii="Arial" w:hAnsi="Arial" w:cs="Arial"/>
        </w:rPr>
        <w:t xml:space="preserve"> (</w:t>
      </w:r>
      <w:r w:rsidR="0045160E" w:rsidRPr="0045160E">
        <w:rPr>
          <w:rFonts w:ascii="Arial" w:hAnsi="Arial" w:cs="Arial"/>
          <w:color w:val="4472C4" w:themeColor="accent1"/>
        </w:rPr>
        <w:t>Appendix 1)</w:t>
      </w:r>
      <w:r w:rsidR="00324E6B" w:rsidRPr="00D121AA">
        <w:rPr>
          <w:rFonts w:ascii="Arial" w:hAnsi="Arial" w:cs="Arial"/>
        </w:rPr>
        <w:t>. This has been chosen due to its “gamer” looks and reasonable price, plus the 1440p</w:t>
      </w:r>
      <w:r w:rsidR="00324E6B" w:rsidRPr="00D121AA">
        <w:rPr>
          <w:rFonts w:ascii="Arial" w:hAnsi="Arial" w:cs="Arial"/>
          <w:color w:val="FFFFFF" w:themeColor="background1"/>
        </w:rPr>
        <w:t>.</w:t>
      </w:r>
      <w:r w:rsidR="00324E6B" w:rsidRPr="00D121AA">
        <w:rPr>
          <w:rFonts w:ascii="Arial" w:hAnsi="Arial" w:cs="Arial"/>
        </w:rPr>
        <w:t>165hz display.  Below is a list of benchmarks to show how the RTX</w:t>
      </w:r>
      <w:r w:rsidR="00324E6B" w:rsidRPr="00D121AA">
        <w:rPr>
          <w:rFonts w:ascii="Arial" w:hAnsi="Arial" w:cs="Arial"/>
          <w:color w:val="FFFFFF" w:themeColor="background1"/>
        </w:rPr>
        <w:t>.</w:t>
      </w:r>
      <w:r w:rsidR="00324E6B" w:rsidRPr="00D121AA">
        <w:rPr>
          <w:rFonts w:ascii="Arial" w:hAnsi="Arial" w:cs="Arial"/>
        </w:rPr>
        <w:t xml:space="preserve">3070 performs on this monitor with select games </w:t>
      </w:r>
      <w:r w:rsidR="00324E6B" w:rsidRPr="0097354A">
        <w:rPr>
          <w:rFonts w:ascii="Arial" w:hAnsi="Arial" w:cs="Arial"/>
          <w:color w:val="4472C4" w:themeColor="accent1"/>
        </w:rPr>
        <w:t>[</w:t>
      </w:r>
      <w:r w:rsidR="0097354A" w:rsidRPr="0097354A">
        <w:rPr>
          <w:rFonts w:ascii="Arial" w:hAnsi="Arial" w:cs="Arial"/>
          <w:color w:val="4472C4" w:themeColor="accent1"/>
        </w:rPr>
        <w:t>57</w:t>
      </w:r>
      <w:r w:rsidR="00324E6B" w:rsidRPr="0097354A">
        <w:rPr>
          <w:rFonts w:ascii="Arial" w:hAnsi="Arial" w:cs="Arial"/>
          <w:color w:val="4472C4" w:themeColor="accent1"/>
        </w:rPr>
        <w:t>]</w:t>
      </w:r>
      <w:r w:rsidR="00324E6B" w:rsidRPr="00D121AA">
        <w:rPr>
          <w:rFonts w:ascii="Arial" w:hAnsi="Arial" w:cs="Arial"/>
        </w:rPr>
        <w:t>:</w:t>
      </w:r>
    </w:p>
    <w:p w14:paraId="40F2A4E3" w14:textId="77777777" w:rsidR="00324E6B" w:rsidRPr="00D121AA" w:rsidRDefault="00324E6B" w:rsidP="00324E6B">
      <w:pPr>
        <w:jc w:val="both"/>
        <w:rPr>
          <w:rFonts w:ascii="Arial" w:hAnsi="Arial" w:cs="Arial"/>
        </w:rPr>
      </w:pPr>
    </w:p>
    <w:p w14:paraId="37AC6711" w14:textId="77777777" w:rsidR="00324E6B" w:rsidRPr="00D121AA" w:rsidRDefault="00324E6B" w:rsidP="00324E6B">
      <w:pPr>
        <w:jc w:val="both"/>
        <w:rPr>
          <w:rFonts w:ascii="Arial" w:hAnsi="Arial" w:cs="Arial"/>
        </w:rPr>
      </w:pPr>
      <w:r w:rsidRPr="00D121AA">
        <w:rPr>
          <w:rFonts w:ascii="Arial" w:hAnsi="Arial" w:cs="Arial"/>
          <w:noProof/>
        </w:rPr>
        <w:lastRenderedPageBreak/>
        <w:drawing>
          <wp:inline distT="0" distB="0" distL="0" distR="0" wp14:anchorId="22621DEE" wp14:editId="2922E5BD">
            <wp:extent cx="5731510" cy="6720840"/>
            <wp:effectExtent l="0" t="0" r="2540" b="381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6720840"/>
                    </a:xfrm>
                    <a:prstGeom prst="rect">
                      <a:avLst/>
                    </a:prstGeom>
                  </pic:spPr>
                </pic:pic>
              </a:graphicData>
            </a:graphic>
          </wp:inline>
        </w:drawing>
      </w:r>
    </w:p>
    <w:p w14:paraId="6BFABF68" w14:textId="5677FB93" w:rsidR="00324E6B" w:rsidRDefault="00324E6B" w:rsidP="00324E6B">
      <w:pPr>
        <w:jc w:val="both"/>
        <w:rPr>
          <w:rFonts w:ascii="Arial" w:hAnsi="Arial" w:cs="Arial"/>
        </w:rPr>
      </w:pPr>
    </w:p>
    <w:p w14:paraId="53FB1E41" w14:textId="63C47402" w:rsidR="0061246E" w:rsidRDefault="0061246E" w:rsidP="00324E6B">
      <w:pPr>
        <w:jc w:val="both"/>
        <w:rPr>
          <w:rFonts w:ascii="Arial" w:hAnsi="Arial" w:cs="Arial"/>
        </w:rPr>
      </w:pPr>
    </w:p>
    <w:p w14:paraId="02A36D1D" w14:textId="529D92BA" w:rsidR="0061246E" w:rsidRDefault="0061246E" w:rsidP="00324E6B">
      <w:pPr>
        <w:jc w:val="both"/>
        <w:rPr>
          <w:rFonts w:ascii="Arial" w:hAnsi="Arial" w:cs="Arial"/>
        </w:rPr>
      </w:pPr>
    </w:p>
    <w:p w14:paraId="0212D553" w14:textId="278E7CEA" w:rsidR="0061246E" w:rsidRDefault="0061246E" w:rsidP="00324E6B">
      <w:pPr>
        <w:jc w:val="both"/>
        <w:rPr>
          <w:rFonts w:ascii="Arial" w:hAnsi="Arial" w:cs="Arial"/>
        </w:rPr>
      </w:pPr>
    </w:p>
    <w:p w14:paraId="205AD37C" w14:textId="5770088C" w:rsidR="0061246E" w:rsidRDefault="0061246E" w:rsidP="00324E6B">
      <w:pPr>
        <w:jc w:val="both"/>
        <w:rPr>
          <w:rFonts w:ascii="Arial" w:hAnsi="Arial" w:cs="Arial"/>
        </w:rPr>
      </w:pPr>
    </w:p>
    <w:p w14:paraId="0004CE29" w14:textId="5365B291" w:rsidR="0061246E" w:rsidRDefault="0061246E" w:rsidP="00324E6B">
      <w:pPr>
        <w:jc w:val="both"/>
        <w:rPr>
          <w:rFonts w:ascii="Arial" w:hAnsi="Arial" w:cs="Arial"/>
        </w:rPr>
      </w:pPr>
    </w:p>
    <w:p w14:paraId="75AED033" w14:textId="77777777" w:rsidR="0061246E" w:rsidRPr="00372453" w:rsidRDefault="0061246E" w:rsidP="0061246E">
      <w:pPr>
        <w:jc w:val="both"/>
        <w:rPr>
          <w:rFonts w:ascii="Arial" w:hAnsi="Arial" w:cs="Arial"/>
          <w:b/>
          <w:bCs/>
          <w:u w:val="single"/>
        </w:rPr>
      </w:pPr>
      <w:r w:rsidRPr="00372453">
        <w:rPr>
          <w:rFonts w:ascii="Arial" w:hAnsi="Arial" w:cs="Arial"/>
          <w:b/>
          <w:bCs/>
          <w:u w:val="single"/>
        </w:rPr>
        <w:lastRenderedPageBreak/>
        <w:t>Keyboard, Mouse, and Headset</w:t>
      </w:r>
    </w:p>
    <w:p w14:paraId="7F803CF0" w14:textId="77777777" w:rsidR="0061246E" w:rsidRPr="00D121AA" w:rsidRDefault="0061246E" w:rsidP="00324E6B">
      <w:pPr>
        <w:jc w:val="both"/>
        <w:rPr>
          <w:rFonts w:ascii="Arial" w:hAnsi="Arial" w:cs="Arial"/>
        </w:rPr>
      </w:pPr>
    </w:p>
    <w:p w14:paraId="0D8DD685" w14:textId="160BEC47" w:rsidR="00324E6B" w:rsidRDefault="0061246E" w:rsidP="00324E6B">
      <w:pPr>
        <w:jc w:val="center"/>
        <w:rPr>
          <w:rFonts w:ascii="Arial" w:hAnsi="Arial" w:cs="Arial"/>
        </w:rPr>
      </w:pPr>
      <w:r w:rsidRPr="00D121AA">
        <w:rPr>
          <w:rFonts w:ascii="Arial" w:hAnsi="Arial" w:cs="Arial"/>
          <w:noProof/>
        </w:rPr>
        <w:drawing>
          <wp:inline distT="0" distB="0" distL="0" distR="0" wp14:anchorId="4678F89A" wp14:editId="29E5F47A">
            <wp:extent cx="4810179" cy="257238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69884" cy="2657792"/>
                    </a:xfrm>
                    <a:prstGeom prst="rect">
                      <a:avLst/>
                    </a:prstGeom>
                  </pic:spPr>
                </pic:pic>
              </a:graphicData>
            </a:graphic>
          </wp:inline>
        </w:drawing>
      </w:r>
    </w:p>
    <w:p w14:paraId="62741092" w14:textId="19AC9466" w:rsidR="00530F42" w:rsidRDefault="00530F42" w:rsidP="00324E6B">
      <w:pPr>
        <w:jc w:val="center"/>
        <w:rPr>
          <w:rFonts w:ascii="Arial" w:hAnsi="Arial" w:cs="Arial"/>
        </w:rPr>
      </w:pPr>
    </w:p>
    <w:p w14:paraId="495A83BF" w14:textId="77777777" w:rsidR="00530F42" w:rsidRPr="00D121AA" w:rsidRDefault="00530F42" w:rsidP="00324E6B">
      <w:pPr>
        <w:jc w:val="center"/>
        <w:rPr>
          <w:rFonts w:ascii="Arial" w:hAnsi="Arial" w:cs="Arial"/>
        </w:rPr>
      </w:pPr>
    </w:p>
    <w:p w14:paraId="549FB0E6" w14:textId="1FF8090F" w:rsidR="00324E6B" w:rsidRPr="00D121AA" w:rsidRDefault="00324E6B" w:rsidP="00324E6B">
      <w:pPr>
        <w:rPr>
          <w:rFonts w:ascii="Arial" w:hAnsi="Arial" w:cs="Arial"/>
        </w:rPr>
      </w:pPr>
      <w:r w:rsidRPr="00D121AA">
        <w:rPr>
          <w:rFonts w:ascii="Arial" w:hAnsi="Arial" w:cs="Arial"/>
        </w:rPr>
        <w:t xml:space="preserve">This is an all-in-one bundle of Razer accessories that includes the Keyboard, </w:t>
      </w:r>
      <w:proofErr w:type="gramStart"/>
      <w:r w:rsidRPr="00D121AA">
        <w:rPr>
          <w:rFonts w:ascii="Arial" w:hAnsi="Arial" w:cs="Arial"/>
        </w:rPr>
        <w:t>Mouse</w:t>
      </w:r>
      <w:proofErr w:type="gramEnd"/>
      <w:r w:rsidRPr="00D121AA">
        <w:rPr>
          <w:rFonts w:ascii="Arial" w:hAnsi="Arial" w:cs="Arial"/>
        </w:rPr>
        <w:t xml:space="preserve"> and headset. It is an entry-level bundle; however, it has been chosen due to its lower cost and because PC gamers have their preferences for what type of mouse and keyboard they use.  For example, the </w:t>
      </w:r>
      <w:proofErr w:type="spellStart"/>
      <w:r w:rsidRPr="00D121AA">
        <w:rPr>
          <w:rFonts w:ascii="Arial" w:hAnsi="Arial" w:cs="Arial"/>
        </w:rPr>
        <w:t>Cynosa</w:t>
      </w:r>
      <w:proofErr w:type="spellEnd"/>
      <w:r w:rsidRPr="00D121AA">
        <w:rPr>
          <w:rFonts w:ascii="Arial" w:hAnsi="Arial" w:cs="Arial"/>
        </w:rPr>
        <w:t xml:space="preserve"> Keyboard uses membrane keys rather than mechanical keys. Some users prefer membrane keys due to their soft touch; others prefer the hard input and feel of mechanical keyboards. This is down to user choice, so this keyboard is excellent for the consumer to get started before deciding on their preference </w:t>
      </w:r>
      <w:r w:rsidRPr="00D121AA">
        <w:rPr>
          <w:rFonts w:ascii="Arial" w:hAnsi="Arial" w:cs="Arial"/>
          <w:color w:val="4472C4" w:themeColor="accent1"/>
        </w:rPr>
        <w:t>[</w:t>
      </w:r>
      <w:r w:rsidR="0097354A">
        <w:rPr>
          <w:rFonts w:ascii="Arial" w:hAnsi="Arial" w:cs="Arial"/>
          <w:color w:val="4472C4" w:themeColor="accent1"/>
        </w:rPr>
        <w:t>58</w:t>
      </w:r>
      <w:r w:rsidRPr="00D121AA">
        <w:rPr>
          <w:rFonts w:ascii="Arial" w:hAnsi="Arial" w:cs="Arial"/>
          <w:color w:val="4472C4" w:themeColor="accent1"/>
        </w:rPr>
        <w:t>]</w:t>
      </w:r>
      <w:r w:rsidRPr="00D121AA">
        <w:rPr>
          <w:rFonts w:ascii="Arial" w:hAnsi="Arial" w:cs="Arial"/>
        </w:rPr>
        <w:t xml:space="preserve">. The Kraken X Lite Headset is a virtual surround sound headset with 40mm drivers, which provide decent sound quality. The user can use the Razer software for the sound or purchase a Dolby Atmos license for £14.99, providing greater sound spatial clarity </w:t>
      </w:r>
      <w:r w:rsidRPr="00D121AA">
        <w:rPr>
          <w:rFonts w:ascii="Arial" w:hAnsi="Arial" w:cs="Arial"/>
          <w:color w:val="4472C4" w:themeColor="accent1"/>
        </w:rPr>
        <w:t>[</w:t>
      </w:r>
      <w:r w:rsidR="0097354A">
        <w:rPr>
          <w:rFonts w:ascii="Arial" w:hAnsi="Arial" w:cs="Arial"/>
          <w:color w:val="4472C4" w:themeColor="accent1"/>
        </w:rPr>
        <w:t>59</w:t>
      </w:r>
      <w:r w:rsidRPr="00D121AA">
        <w:rPr>
          <w:rFonts w:ascii="Arial" w:hAnsi="Arial" w:cs="Arial"/>
          <w:color w:val="4472C4" w:themeColor="accent1"/>
        </w:rPr>
        <w:t>]</w:t>
      </w:r>
      <w:r w:rsidRPr="00D121AA">
        <w:rPr>
          <w:rFonts w:ascii="Arial" w:hAnsi="Arial" w:cs="Arial"/>
        </w:rPr>
        <w:t xml:space="preserve">. The included mouse is a Razer Viper, is ambidextrous with a customisable speed up to 16,000 DPI. It is ideal for left-handed users and includes optical switches for faster response time </w:t>
      </w:r>
      <w:r w:rsidRPr="00D121AA">
        <w:rPr>
          <w:rFonts w:ascii="Arial" w:hAnsi="Arial" w:cs="Arial"/>
          <w:color w:val="4472C4" w:themeColor="accent1"/>
        </w:rPr>
        <w:t>[</w:t>
      </w:r>
      <w:r w:rsidR="0097354A">
        <w:rPr>
          <w:rFonts w:ascii="Arial" w:hAnsi="Arial" w:cs="Arial"/>
          <w:color w:val="4472C4" w:themeColor="accent1"/>
        </w:rPr>
        <w:t>60</w:t>
      </w:r>
      <w:r w:rsidRPr="00D121AA">
        <w:rPr>
          <w:rFonts w:ascii="Arial" w:hAnsi="Arial" w:cs="Arial"/>
          <w:color w:val="4472C4" w:themeColor="accent1"/>
        </w:rPr>
        <w:t>]</w:t>
      </w:r>
      <w:r w:rsidRPr="00D121AA">
        <w:rPr>
          <w:rFonts w:ascii="Arial" w:hAnsi="Arial" w:cs="Arial"/>
        </w:rPr>
        <w:t xml:space="preserve">. </w:t>
      </w:r>
    </w:p>
    <w:p w14:paraId="0D524525" w14:textId="77777777" w:rsidR="00324E6B" w:rsidRPr="00D121AA" w:rsidRDefault="00324E6B" w:rsidP="00324E6B">
      <w:pPr>
        <w:rPr>
          <w:rFonts w:ascii="Arial" w:hAnsi="Arial" w:cs="Arial"/>
        </w:rPr>
      </w:pPr>
    </w:p>
    <w:p w14:paraId="2559974F" w14:textId="77777777" w:rsidR="0061246E" w:rsidRDefault="0061246E" w:rsidP="0061246E">
      <w:pPr>
        <w:jc w:val="both"/>
        <w:rPr>
          <w:rFonts w:ascii="Arial" w:hAnsi="Arial" w:cs="Arial"/>
          <w:b/>
          <w:bCs/>
          <w:u w:val="single"/>
        </w:rPr>
      </w:pPr>
    </w:p>
    <w:p w14:paraId="3CAD4E95" w14:textId="77777777" w:rsidR="0061246E" w:rsidRDefault="0061246E" w:rsidP="0061246E">
      <w:pPr>
        <w:jc w:val="both"/>
        <w:rPr>
          <w:rFonts w:ascii="Arial" w:hAnsi="Arial" w:cs="Arial"/>
          <w:b/>
          <w:bCs/>
          <w:u w:val="single"/>
        </w:rPr>
      </w:pPr>
    </w:p>
    <w:p w14:paraId="78D98C8E" w14:textId="77777777" w:rsidR="0061246E" w:rsidRDefault="0061246E" w:rsidP="0061246E">
      <w:pPr>
        <w:jc w:val="both"/>
        <w:rPr>
          <w:rFonts w:ascii="Arial" w:hAnsi="Arial" w:cs="Arial"/>
          <w:b/>
          <w:bCs/>
          <w:u w:val="single"/>
        </w:rPr>
      </w:pPr>
    </w:p>
    <w:p w14:paraId="7F5C9940" w14:textId="77777777" w:rsidR="0061246E" w:rsidRDefault="0061246E" w:rsidP="0061246E">
      <w:pPr>
        <w:jc w:val="both"/>
        <w:rPr>
          <w:rFonts w:ascii="Arial" w:hAnsi="Arial" w:cs="Arial"/>
          <w:b/>
          <w:bCs/>
          <w:u w:val="single"/>
        </w:rPr>
      </w:pPr>
    </w:p>
    <w:p w14:paraId="4CFF36FF" w14:textId="77777777" w:rsidR="0061246E" w:rsidRDefault="0061246E" w:rsidP="0061246E">
      <w:pPr>
        <w:jc w:val="both"/>
        <w:rPr>
          <w:rFonts w:ascii="Arial" w:hAnsi="Arial" w:cs="Arial"/>
          <w:b/>
          <w:bCs/>
          <w:u w:val="single"/>
        </w:rPr>
      </w:pPr>
    </w:p>
    <w:p w14:paraId="3D61CC6E" w14:textId="77777777" w:rsidR="0061246E" w:rsidRDefault="0061246E" w:rsidP="0061246E">
      <w:pPr>
        <w:jc w:val="both"/>
        <w:rPr>
          <w:rFonts w:ascii="Arial" w:hAnsi="Arial" w:cs="Arial"/>
          <w:b/>
          <w:bCs/>
          <w:u w:val="single"/>
        </w:rPr>
      </w:pPr>
    </w:p>
    <w:p w14:paraId="48BEF46C" w14:textId="77777777" w:rsidR="00530F42" w:rsidRDefault="00530F42" w:rsidP="0061246E">
      <w:pPr>
        <w:jc w:val="both"/>
        <w:rPr>
          <w:rFonts w:ascii="Arial" w:hAnsi="Arial" w:cs="Arial"/>
          <w:b/>
          <w:bCs/>
          <w:u w:val="single"/>
        </w:rPr>
      </w:pPr>
    </w:p>
    <w:p w14:paraId="389B7EB5" w14:textId="307D0F41" w:rsidR="0061246E" w:rsidRPr="0061246E" w:rsidRDefault="0061246E" w:rsidP="0061246E">
      <w:pPr>
        <w:jc w:val="both"/>
        <w:rPr>
          <w:rFonts w:ascii="Arial" w:hAnsi="Arial" w:cs="Arial"/>
          <w:b/>
          <w:bCs/>
          <w:u w:val="single"/>
        </w:rPr>
      </w:pPr>
      <w:r w:rsidRPr="0061246E">
        <w:rPr>
          <w:rFonts w:ascii="Arial" w:hAnsi="Arial" w:cs="Arial"/>
          <w:b/>
          <w:bCs/>
          <w:u w:val="single"/>
        </w:rPr>
        <w:lastRenderedPageBreak/>
        <w:t>Exhaust Fan</w:t>
      </w:r>
      <w:r w:rsidRPr="0061246E">
        <w:rPr>
          <w:rFonts w:ascii="Arial" w:hAnsi="Arial" w:cs="Arial"/>
          <w:b/>
          <w:bCs/>
          <w:color w:val="FFFFFF" w:themeColor="background1"/>
          <w:u w:val="single"/>
        </w:rPr>
        <w:t>.</w:t>
      </w:r>
      <w:proofErr w:type="gramStart"/>
      <w:r w:rsidRPr="0061246E">
        <w:rPr>
          <w:rFonts w:ascii="Arial" w:hAnsi="Arial" w:cs="Arial"/>
          <w:b/>
          <w:bCs/>
          <w:u w:val="single"/>
        </w:rPr>
        <w:t>–</w:t>
      </w:r>
      <w:r w:rsidRPr="0061246E">
        <w:rPr>
          <w:rFonts w:ascii="Arial" w:hAnsi="Arial" w:cs="Arial"/>
          <w:b/>
          <w:bCs/>
          <w:color w:val="FFFFFF" w:themeColor="background1"/>
          <w:u w:val="single"/>
        </w:rPr>
        <w:t>.</w:t>
      </w:r>
      <w:r w:rsidRPr="0061246E">
        <w:rPr>
          <w:rFonts w:ascii="Arial" w:hAnsi="Arial" w:cs="Arial"/>
          <w:b/>
          <w:bCs/>
          <w:u w:val="single"/>
        </w:rPr>
        <w:t>Corsair</w:t>
      </w:r>
      <w:r w:rsidRPr="0061246E">
        <w:rPr>
          <w:rFonts w:ascii="Arial" w:hAnsi="Arial" w:cs="Arial"/>
          <w:b/>
          <w:bCs/>
          <w:color w:val="FFFFFF" w:themeColor="background1"/>
          <w:u w:val="single"/>
        </w:rPr>
        <w:t>.</w:t>
      </w:r>
      <w:r w:rsidRPr="0061246E">
        <w:rPr>
          <w:rFonts w:ascii="Arial" w:hAnsi="Arial" w:cs="Arial"/>
          <w:b/>
          <w:bCs/>
          <w:u w:val="single"/>
        </w:rPr>
        <w:t>LL120</w:t>
      </w:r>
      <w:r w:rsidRPr="0061246E">
        <w:rPr>
          <w:rFonts w:ascii="Arial" w:hAnsi="Arial" w:cs="Arial"/>
          <w:b/>
          <w:bCs/>
          <w:color w:val="FFFFFF" w:themeColor="background1"/>
          <w:u w:val="single"/>
        </w:rPr>
        <w:t>.</w:t>
      </w:r>
      <w:r w:rsidRPr="0061246E">
        <w:rPr>
          <w:rFonts w:ascii="Arial" w:hAnsi="Arial" w:cs="Arial"/>
          <w:b/>
          <w:bCs/>
          <w:u w:val="single"/>
        </w:rPr>
        <w:t>Pro</w:t>
      </w:r>
      <w:r w:rsidRPr="0061246E">
        <w:rPr>
          <w:rFonts w:ascii="Arial" w:hAnsi="Arial" w:cs="Arial"/>
          <w:b/>
          <w:bCs/>
          <w:color w:val="FFFFFF" w:themeColor="background1"/>
          <w:u w:val="single"/>
        </w:rPr>
        <w:t>.</w:t>
      </w:r>
      <w:r w:rsidRPr="0061246E">
        <w:rPr>
          <w:rFonts w:ascii="Arial" w:hAnsi="Arial" w:cs="Arial"/>
          <w:b/>
          <w:bCs/>
          <w:u w:val="single"/>
        </w:rPr>
        <w:t>RGB</w:t>
      </w:r>
      <w:proofErr w:type="gramEnd"/>
      <w:r w:rsidRPr="0061246E">
        <w:rPr>
          <w:rFonts w:ascii="Arial" w:hAnsi="Arial" w:cs="Arial"/>
          <w:b/>
          <w:bCs/>
          <w:color w:val="FFFFFF" w:themeColor="background1"/>
          <w:u w:val="single"/>
        </w:rPr>
        <w:t>.</w:t>
      </w:r>
      <w:r w:rsidRPr="0061246E">
        <w:rPr>
          <w:rFonts w:ascii="Arial" w:hAnsi="Arial" w:cs="Arial"/>
          <w:b/>
          <w:bCs/>
          <w:u w:val="single"/>
        </w:rPr>
        <w:t>120mm</w:t>
      </w:r>
      <w:r w:rsidRPr="0061246E">
        <w:rPr>
          <w:rFonts w:ascii="Arial" w:hAnsi="Arial" w:cs="Arial"/>
          <w:b/>
          <w:bCs/>
          <w:color w:val="FFFFFF" w:themeColor="background1"/>
          <w:u w:val="single"/>
        </w:rPr>
        <w:t>.</w:t>
      </w:r>
      <w:r w:rsidRPr="0061246E">
        <w:rPr>
          <w:rFonts w:ascii="Arial" w:hAnsi="Arial" w:cs="Arial"/>
          <w:b/>
          <w:bCs/>
          <w:u w:val="single"/>
        </w:rPr>
        <w:t>Case Fan</w:t>
      </w:r>
    </w:p>
    <w:p w14:paraId="28334AE6" w14:textId="77777777" w:rsidR="00324E6B" w:rsidRPr="00D121AA" w:rsidRDefault="00324E6B" w:rsidP="00324E6B">
      <w:pPr>
        <w:jc w:val="both"/>
        <w:rPr>
          <w:rFonts w:ascii="Arial" w:hAnsi="Arial" w:cs="Arial"/>
        </w:rPr>
      </w:pPr>
    </w:p>
    <w:p w14:paraId="52CD24B5" w14:textId="77777777" w:rsidR="00324E6B" w:rsidRPr="00D121AA" w:rsidRDefault="00324E6B" w:rsidP="00324E6B">
      <w:pPr>
        <w:jc w:val="center"/>
        <w:rPr>
          <w:rFonts w:ascii="Arial" w:hAnsi="Arial" w:cs="Arial"/>
        </w:rPr>
      </w:pPr>
      <w:r w:rsidRPr="00D121AA">
        <w:rPr>
          <w:rFonts w:ascii="Arial" w:hAnsi="Arial" w:cs="Arial"/>
          <w:noProof/>
        </w:rPr>
        <w:drawing>
          <wp:inline distT="0" distB="0" distL="0" distR="0" wp14:anchorId="4B523B0B" wp14:editId="78152D38">
            <wp:extent cx="3234520" cy="2135505"/>
            <wp:effectExtent l="0" t="0" r="444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364252" cy="2221157"/>
                    </a:xfrm>
                    <a:prstGeom prst="rect">
                      <a:avLst/>
                    </a:prstGeom>
                  </pic:spPr>
                </pic:pic>
              </a:graphicData>
            </a:graphic>
          </wp:inline>
        </w:drawing>
      </w:r>
    </w:p>
    <w:p w14:paraId="573594E2" w14:textId="77777777" w:rsidR="0061246E" w:rsidRDefault="0061246E" w:rsidP="00324E6B">
      <w:pPr>
        <w:jc w:val="both"/>
        <w:rPr>
          <w:rFonts w:ascii="Arial" w:hAnsi="Arial" w:cs="Arial"/>
        </w:rPr>
      </w:pPr>
    </w:p>
    <w:p w14:paraId="3B55659B" w14:textId="04BCB9EE" w:rsidR="00324E6B" w:rsidRPr="00D121AA" w:rsidRDefault="00324E6B" w:rsidP="00324E6B">
      <w:pPr>
        <w:jc w:val="both"/>
        <w:rPr>
          <w:rFonts w:ascii="Arial" w:hAnsi="Arial" w:cs="Arial"/>
        </w:rPr>
      </w:pPr>
      <w:r w:rsidRPr="00D121AA">
        <w:rPr>
          <w:rFonts w:ascii="Arial" w:hAnsi="Arial" w:cs="Arial"/>
        </w:rPr>
        <w:t xml:space="preserve">To use as a rear exhaust. The fans on the front of the case will pull cool air into the system, and this fan will then exhaust the warm air. </w:t>
      </w:r>
      <w:r w:rsidRPr="00D121AA">
        <w:rPr>
          <w:rFonts w:ascii="Arial" w:hAnsi="Arial" w:cs="Arial"/>
          <w:color w:val="4472C4" w:themeColor="accent1"/>
        </w:rPr>
        <w:t>Please see the Case section</w:t>
      </w:r>
      <w:r w:rsidRPr="00D121AA">
        <w:rPr>
          <w:rFonts w:ascii="Arial" w:hAnsi="Arial" w:cs="Arial"/>
        </w:rPr>
        <w:t>.</w:t>
      </w:r>
    </w:p>
    <w:p w14:paraId="25F5B3CD" w14:textId="4085E6BF" w:rsidR="0061246E" w:rsidRDefault="0061246E" w:rsidP="00324E6B">
      <w:pPr>
        <w:jc w:val="both"/>
        <w:rPr>
          <w:rFonts w:ascii="Arial" w:hAnsi="Arial" w:cs="Arial"/>
        </w:rPr>
      </w:pPr>
    </w:p>
    <w:p w14:paraId="25563440" w14:textId="77777777" w:rsidR="00E13C85" w:rsidRPr="0061246E" w:rsidRDefault="00E13C85" w:rsidP="00E13C85">
      <w:pPr>
        <w:jc w:val="both"/>
        <w:rPr>
          <w:rFonts w:ascii="Arial" w:hAnsi="Arial" w:cs="Arial"/>
          <w:b/>
          <w:bCs/>
          <w:u w:val="single"/>
        </w:rPr>
      </w:pPr>
      <w:r w:rsidRPr="0061246E">
        <w:rPr>
          <w:rFonts w:ascii="Arial" w:hAnsi="Arial" w:cs="Arial"/>
          <w:b/>
          <w:bCs/>
          <w:u w:val="single"/>
        </w:rPr>
        <w:t>Operating System</w:t>
      </w:r>
      <w:r w:rsidRPr="0061246E">
        <w:rPr>
          <w:rFonts w:ascii="Arial" w:hAnsi="Arial" w:cs="Arial"/>
          <w:b/>
          <w:bCs/>
          <w:color w:val="FFFFFF" w:themeColor="background1"/>
          <w:u w:val="single"/>
        </w:rPr>
        <w:t>.</w:t>
      </w:r>
      <w:proofErr w:type="gramStart"/>
      <w:r w:rsidRPr="0061246E">
        <w:rPr>
          <w:rFonts w:ascii="Arial" w:hAnsi="Arial" w:cs="Arial"/>
          <w:b/>
          <w:bCs/>
          <w:u w:val="single"/>
        </w:rPr>
        <w:t>–</w:t>
      </w:r>
      <w:r w:rsidRPr="0061246E">
        <w:rPr>
          <w:rFonts w:ascii="Arial" w:hAnsi="Arial" w:cs="Arial"/>
          <w:b/>
          <w:bCs/>
          <w:color w:val="FFFFFF" w:themeColor="background1"/>
          <w:u w:val="single"/>
        </w:rPr>
        <w:t>.</w:t>
      </w:r>
      <w:r w:rsidRPr="0061246E">
        <w:rPr>
          <w:rFonts w:ascii="Arial" w:hAnsi="Arial" w:cs="Arial"/>
          <w:b/>
          <w:bCs/>
          <w:u w:val="single"/>
        </w:rPr>
        <w:t>Windows</w:t>
      </w:r>
      <w:proofErr w:type="gramEnd"/>
      <w:r w:rsidRPr="0061246E">
        <w:rPr>
          <w:rFonts w:ascii="Arial" w:hAnsi="Arial" w:cs="Arial"/>
          <w:b/>
          <w:bCs/>
          <w:color w:val="FFFFFF" w:themeColor="background1"/>
          <w:u w:val="single"/>
        </w:rPr>
        <w:t>.</w:t>
      </w:r>
      <w:r w:rsidRPr="0061246E">
        <w:rPr>
          <w:rFonts w:ascii="Arial" w:hAnsi="Arial" w:cs="Arial"/>
          <w:b/>
          <w:bCs/>
          <w:u w:val="single"/>
        </w:rPr>
        <w:t>10</w:t>
      </w:r>
    </w:p>
    <w:p w14:paraId="6BF1FD1C" w14:textId="77777777" w:rsidR="00E13C85" w:rsidRDefault="00E13C85" w:rsidP="00324E6B">
      <w:pPr>
        <w:jc w:val="both"/>
        <w:rPr>
          <w:rFonts w:ascii="Arial" w:hAnsi="Arial" w:cs="Arial"/>
        </w:rPr>
      </w:pPr>
    </w:p>
    <w:p w14:paraId="00E84680" w14:textId="5F74BD3F" w:rsidR="0061246E" w:rsidRDefault="0061246E" w:rsidP="0061246E">
      <w:pPr>
        <w:jc w:val="center"/>
        <w:rPr>
          <w:rFonts w:ascii="Arial" w:hAnsi="Arial" w:cs="Arial"/>
        </w:rPr>
      </w:pPr>
      <w:r w:rsidRPr="00D121AA">
        <w:rPr>
          <w:rFonts w:ascii="Arial" w:hAnsi="Arial" w:cs="Arial"/>
          <w:noProof/>
        </w:rPr>
        <w:drawing>
          <wp:inline distT="0" distB="0" distL="0" distR="0" wp14:anchorId="0BC9FE29" wp14:editId="218AAB69">
            <wp:extent cx="3305140" cy="2568575"/>
            <wp:effectExtent l="0" t="0" r="0" b="317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04738" cy="2645977"/>
                    </a:xfrm>
                    <a:prstGeom prst="rect">
                      <a:avLst/>
                    </a:prstGeom>
                  </pic:spPr>
                </pic:pic>
              </a:graphicData>
            </a:graphic>
          </wp:inline>
        </w:drawing>
      </w:r>
    </w:p>
    <w:p w14:paraId="1D879801" w14:textId="77777777" w:rsidR="0061246E" w:rsidRDefault="0061246E" w:rsidP="00324E6B">
      <w:pPr>
        <w:jc w:val="both"/>
        <w:rPr>
          <w:rFonts w:ascii="Arial" w:hAnsi="Arial" w:cs="Arial"/>
        </w:rPr>
      </w:pPr>
    </w:p>
    <w:p w14:paraId="5F212AC3" w14:textId="60B3BBD5" w:rsidR="00324E6B" w:rsidRPr="00D121AA" w:rsidRDefault="00324E6B" w:rsidP="00324E6B">
      <w:pPr>
        <w:jc w:val="both"/>
        <w:rPr>
          <w:rFonts w:ascii="Arial" w:hAnsi="Arial" w:cs="Arial"/>
        </w:rPr>
      </w:pPr>
      <w:r w:rsidRPr="00D121AA">
        <w:rPr>
          <w:rFonts w:ascii="Arial" w:hAnsi="Arial" w:cs="Arial"/>
        </w:rPr>
        <w:t>Chosen for its versatility and widespread standardisation, Windows</w:t>
      </w:r>
      <w:r w:rsidRPr="00D121AA">
        <w:rPr>
          <w:rFonts w:ascii="Arial" w:hAnsi="Arial" w:cs="Arial"/>
          <w:color w:val="FFFFFF" w:themeColor="background1"/>
        </w:rPr>
        <w:t>.</w:t>
      </w:r>
      <w:r w:rsidRPr="00D121AA">
        <w:rPr>
          <w:rFonts w:ascii="Arial" w:hAnsi="Arial" w:cs="Arial"/>
        </w:rPr>
        <w:t xml:space="preserve">10 has wider compatibility with games/applications that PC gamers use as Linux and </w:t>
      </w:r>
      <w:proofErr w:type="spellStart"/>
      <w:r w:rsidRPr="00D121AA">
        <w:rPr>
          <w:rFonts w:ascii="Arial" w:hAnsi="Arial" w:cs="Arial"/>
        </w:rPr>
        <w:t>Mac</w:t>
      </w:r>
      <w:r w:rsidRPr="00D121AA">
        <w:rPr>
          <w:rFonts w:ascii="Arial" w:hAnsi="Arial" w:cs="Arial"/>
          <w:color w:val="FFFFFF" w:themeColor="background1"/>
        </w:rPr>
        <w:t>.</w:t>
      </w:r>
      <w:r w:rsidRPr="00D121AA">
        <w:rPr>
          <w:rFonts w:ascii="Arial" w:hAnsi="Arial" w:cs="Arial"/>
        </w:rPr>
        <w:t>OSX</w:t>
      </w:r>
      <w:proofErr w:type="spellEnd"/>
      <w:r w:rsidRPr="00D121AA">
        <w:rPr>
          <w:rFonts w:ascii="Arial" w:hAnsi="Arial" w:cs="Arial"/>
        </w:rPr>
        <w:t xml:space="preserve"> have yet to fully catch up </w:t>
      </w:r>
      <w:r w:rsidRPr="00D121AA">
        <w:rPr>
          <w:rFonts w:ascii="Arial" w:hAnsi="Arial" w:cs="Arial"/>
          <w:color w:val="4472C4" w:themeColor="accent1"/>
        </w:rPr>
        <w:t>[</w:t>
      </w:r>
      <w:r w:rsidR="0097354A">
        <w:rPr>
          <w:rFonts w:ascii="Arial" w:hAnsi="Arial" w:cs="Arial"/>
          <w:color w:val="4472C4" w:themeColor="accent1"/>
        </w:rPr>
        <w:t>61</w:t>
      </w:r>
      <w:r w:rsidRPr="00D121AA">
        <w:rPr>
          <w:rFonts w:ascii="Arial" w:hAnsi="Arial" w:cs="Arial"/>
          <w:color w:val="4472C4" w:themeColor="accent1"/>
        </w:rPr>
        <w:t>]</w:t>
      </w:r>
      <w:r w:rsidRPr="00D121AA">
        <w:rPr>
          <w:rFonts w:ascii="Arial" w:hAnsi="Arial" w:cs="Arial"/>
        </w:rPr>
        <w:t>. Most games releases are now on either console or Windows 10 and are sometimes ported to Linux/Mac later. Xbox Game Pass is available on Windows</w:t>
      </w:r>
      <w:r w:rsidRPr="00D121AA">
        <w:rPr>
          <w:rFonts w:ascii="Arial" w:hAnsi="Arial" w:cs="Arial"/>
          <w:color w:val="FFFFFF" w:themeColor="background1"/>
        </w:rPr>
        <w:t>.</w:t>
      </w:r>
      <w:r w:rsidRPr="00D121AA">
        <w:rPr>
          <w:rFonts w:ascii="Arial" w:hAnsi="Arial" w:cs="Arial"/>
        </w:rPr>
        <w:t xml:space="preserve">10, a good starting point with plenty of content for newcomers to the PC Gaming Eco System. </w:t>
      </w:r>
    </w:p>
    <w:p w14:paraId="1303786B" w14:textId="77777777" w:rsidR="0061246E" w:rsidRDefault="0061246E" w:rsidP="0061246E">
      <w:pPr>
        <w:pStyle w:val="Heading2"/>
        <w:shd w:val="clear" w:color="auto" w:fill="002060"/>
        <w:rPr>
          <w:rFonts w:ascii="Arial" w:hAnsi="Arial" w:cs="Arial"/>
          <w:noProof/>
          <w:color w:val="FFFFFF" w:themeColor="background1"/>
          <w:sz w:val="22"/>
          <w:szCs w:val="22"/>
        </w:rPr>
      </w:pPr>
    </w:p>
    <w:p w14:paraId="072F54BA" w14:textId="391C3E7F" w:rsidR="0061246E" w:rsidRDefault="0061246E" w:rsidP="0061246E">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Section 4 – High End Build Vs Low End Build</w:t>
      </w:r>
    </w:p>
    <w:p w14:paraId="24DA8B17" w14:textId="77777777" w:rsidR="0061246E" w:rsidRDefault="0061246E" w:rsidP="004C42B5"/>
    <w:p w14:paraId="08DE1E89" w14:textId="0B966CD9" w:rsidR="004C42B5" w:rsidRPr="00E13C85" w:rsidRDefault="004C42B5" w:rsidP="004C42B5">
      <w:pPr>
        <w:rPr>
          <w:rFonts w:ascii="Arial" w:hAnsi="Arial" w:cs="Arial"/>
        </w:rPr>
      </w:pPr>
      <w:r w:rsidRPr="00E13C85">
        <w:rPr>
          <w:rFonts w:ascii="Arial" w:hAnsi="Arial" w:cs="Arial"/>
        </w:rPr>
        <w:t>To demonstrate the difference in available performance for the two systems that Generation Gamer intends to demonstrate I have compiled the below list of benchmarks which can be used to market these systems to the consumer:</w:t>
      </w:r>
    </w:p>
    <w:p w14:paraId="4C462272" w14:textId="54FFFD84" w:rsidR="004C42B5" w:rsidRDefault="004C42B5" w:rsidP="004C42B5"/>
    <w:p w14:paraId="447B7B79" w14:textId="6A39CA18" w:rsidR="0061246E" w:rsidRDefault="0061246E" w:rsidP="004C42B5"/>
    <w:p w14:paraId="460AF441" w14:textId="77777777" w:rsidR="00530F42" w:rsidRDefault="00530F42" w:rsidP="004C42B5"/>
    <w:p w14:paraId="350B76DC" w14:textId="77777777" w:rsidR="0061246E" w:rsidRDefault="0061246E" w:rsidP="0061246E">
      <w:pPr>
        <w:pStyle w:val="Heading2"/>
        <w:shd w:val="clear" w:color="auto" w:fill="002060"/>
        <w:rPr>
          <w:rFonts w:ascii="Arial" w:hAnsi="Arial" w:cs="Arial"/>
          <w:noProof/>
          <w:color w:val="FFFFFF" w:themeColor="background1"/>
          <w:sz w:val="22"/>
          <w:szCs w:val="22"/>
        </w:rPr>
      </w:pPr>
    </w:p>
    <w:p w14:paraId="13DBAC3E" w14:textId="790DD47B" w:rsidR="0061246E" w:rsidRDefault="0061246E" w:rsidP="0061246E">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 xml:space="preserve">Section 4 .1 </w:t>
      </w:r>
      <w:r w:rsidR="00E13C85">
        <w:rPr>
          <w:rFonts w:ascii="Arial" w:hAnsi="Arial" w:cs="Arial"/>
          <w:noProof/>
          <w:color w:val="FFFFFF" w:themeColor="background1"/>
          <w:sz w:val="22"/>
          <w:szCs w:val="22"/>
        </w:rPr>
        <w:t>GPU Benchmarks</w:t>
      </w:r>
      <w:r>
        <w:rPr>
          <w:rFonts w:ascii="Arial" w:hAnsi="Arial" w:cs="Arial"/>
          <w:noProof/>
          <w:color w:val="FFFFFF" w:themeColor="background1"/>
          <w:sz w:val="22"/>
          <w:szCs w:val="22"/>
        </w:rPr>
        <w:t xml:space="preserve"> </w:t>
      </w:r>
    </w:p>
    <w:p w14:paraId="6CD7C896" w14:textId="77777777" w:rsidR="004C42B5" w:rsidRDefault="004C42B5" w:rsidP="004C42B5"/>
    <w:p w14:paraId="2D371D14" w14:textId="427A7BA3" w:rsidR="004C42B5" w:rsidRPr="00E13C85" w:rsidRDefault="004C42B5" w:rsidP="004C42B5">
      <w:pPr>
        <w:rPr>
          <w:rFonts w:ascii="Arial" w:hAnsi="Arial" w:cs="Arial"/>
        </w:rPr>
      </w:pPr>
      <w:r w:rsidRPr="00E13C85">
        <w:rPr>
          <w:rFonts w:ascii="Arial" w:hAnsi="Arial" w:cs="Arial"/>
        </w:rPr>
        <w:t>This software benchmark is via 3D Mark Advanced Edition</w:t>
      </w:r>
      <w:r w:rsidR="00203F06" w:rsidRPr="00E13C85">
        <w:rPr>
          <w:rFonts w:ascii="Arial" w:hAnsi="Arial" w:cs="Arial"/>
        </w:rPr>
        <w:t xml:space="preserve"> </w:t>
      </w:r>
      <w:r w:rsidR="00203F06" w:rsidRPr="00E13C85">
        <w:rPr>
          <w:rFonts w:ascii="Arial" w:hAnsi="Arial" w:cs="Arial"/>
          <w:color w:val="4472C4" w:themeColor="accent1"/>
        </w:rPr>
        <w:t>[62]</w:t>
      </w:r>
      <w:r w:rsidRPr="00E13C85">
        <w:rPr>
          <w:rFonts w:ascii="Arial" w:hAnsi="Arial" w:cs="Arial"/>
        </w:rPr>
        <w:t xml:space="preserve"> which has been done using the two virtual concept systems I built using PC Builder Simulator. This is a virtual benchmark based on possible performance on the potential graphics performance of each system:</w:t>
      </w:r>
    </w:p>
    <w:p w14:paraId="36634209" w14:textId="77777777" w:rsidR="004C42B5" w:rsidRDefault="004C42B5" w:rsidP="004C42B5">
      <w:r>
        <w:rPr>
          <w:noProof/>
        </w:rPr>
        <w:drawing>
          <wp:inline distT="0" distB="0" distL="0" distR="0" wp14:anchorId="1EDA1AD4" wp14:editId="77E37E8A">
            <wp:extent cx="5649452" cy="3670935"/>
            <wp:effectExtent l="0" t="0" r="889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00039" cy="3703806"/>
                    </a:xfrm>
                    <a:prstGeom prst="rect">
                      <a:avLst/>
                    </a:prstGeom>
                  </pic:spPr>
                </pic:pic>
              </a:graphicData>
            </a:graphic>
          </wp:inline>
        </w:drawing>
      </w:r>
    </w:p>
    <w:p w14:paraId="18E92ED6" w14:textId="503CA2EE" w:rsidR="004C42B5" w:rsidRPr="0061246E" w:rsidRDefault="004C42B5" w:rsidP="004C42B5">
      <w:pPr>
        <w:rPr>
          <w:rFonts w:ascii="Arial" w:hAnsi="Arial" w:cs="Arial"/>
          <w:color w:val="4472C4" w:themeColor="accent1"/>
          <w:sz w:val="18"/>
          <w:szCs w:val="18"/>
          <w:u w:val="single"/>
        </w:rPr>
      </w:pPr>
      <w:r w:rsidRPr="0061246E">
        <w:rPr>
          <w:rFonts w:ascii="Arial" w:hAnsi="Arial" w:cs="Arial"/>
          <w:color w:val="4472C4" w:themeColor="accent1"/>
          <w:sz w:val="18"/>
          <w:szCs w:val="18"/>
          <w:u w:val="single"/>
        </w:rPr>
        <w:t>Low Spec PC</w:t>
      </w:r>
    </w:p>
    <w:p w14:paraId="4143535C" w14:textId="4EE1D487" w:rsidR="0061246E" w:rsidRDefault="0061246E" w:rsidP="004C42B5">
      <w:pPr>
        <w:rPr>
          <w:color w:val="4472C4" w:themeColor="accent1"/>
          <w:sz w:val="18"/>
          <w:szCs w:val="18"/>
          <w:u w:val="single"/>
        </w:rPr>
      </w:pPr>
    </w:p>
    <w:p w14:paraId="07C3FC85" w14:textId="04BB3A9C" w:rsidR="0061246E" w:rsidRDefault="0061246E" w:rsidP="004C42B5">
      <w:pPr>
        <w:rPr>
          <w:color w:val="4472C4" w:themeColor="accent1"/>
          <w:sz w:val="18"/>
          <w:szCs w:val="18"/>
          <w:u w:val="single"/>
        </w:rPr>
      </w:pPr>
    </w:p>
    <w:p w14:paraId="1FE64B3E" w14:textId="77777777" w:rsidR="0061246E" w:rsidRPr="0061246E" w:rsidRDefault="0061246E" w:rsidP="004C42B5">
      <w:pPr>
        <w:rPr>
          <w:color w:val="4472C4" w:themeColor="accent1"/>
          <w:sz w:val="18"/>
          <w:szCs w:val="18"/>
          <w:u w:val="single"/>
        </w:rPr>
      </w:pPr>
    </w:p>
    <w:p w14:paraId="44B679DF" w14:textId="77777777" w:rsidR="004C42B5" w:rsidRDefault="004C42B5" w:rsidP="004C42B5">
      <w:r>
        <w:rPr>
          <w:noProof/>
        </w:rPr>
        <w:drawing>
          <wp:inline distT="0" distB="0" distL="0" distR="0" wp14:anchorId="3A2B6290" wp14:editId="247BE027">
            <wp:extent cx="5464810" cy="363030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540372" cy="3680501"/>
                    </a:xfrm>
                    <a:prstGeom prst="rect">
                      <a:avLst/>
                    </a:prstGeom>
                  </pic:spPr>
                </pic:pic>
              </a:graphicData>
            </a:graphic>
          </wp:inline>
        </w:drawing>
      </w:r>
    </w:p>
    <w:p w14:paraId="276E2758" w14:textId="77777777" w:rsidR="004C42B5" w:rsidRPr="0061246E" w:rsidRDefault="004C42B5" w:rsidP="004C42B5">
      <w:pPr>
        <w:rPr>
          <w:rFonts w:ascii="Arial" w:hAnsi="Arial" w:cs="Arial"/>
          <w:color w:val="4472C4" w:themeColor="accent1"/>
          <w:sz w:val="18"/>
          <w:szCs w:val="18"/>
          <w:u w:val="single"/>
        </w:rPr>
      </w:pPr>
      <w:r w:rsidRPr="0061246E">
        <w:rPr>
          <w:rFonts w:ascii="Arial" w:hAnsi="Arial" w:cs="Arial"/>
          <w:color w:val="4472C4" w:themeColor="accent1"/>
          <w:sz w:val="18"/>
          <w:szCs w:val="18"/>
          <w:u w:val="single"/>
        </w:rPr>
        <w:t>High Spec PC</w:t>
      </w:r>
    </w:p>
    <w:p w14:paraId="6637A4D6" w14:textId="77777777" w:rsidR="00E13C85" w:rsidRDefault="00E13C85" w:rsidP="004C42B5">
      <w:pPr>
        <w:rPr>
          <w:rFonts w:ascii="Arial" w:hAnsi="Arial" w:cs="Arial"/>
        </w:rPr>
      </w:pPr>
    </w:p>
    <w:p w14:paraId="47E831CF" w14:textId="2ED2C0B5" w:rsidR="004C42B5" w:rsidRPr="00E13C85" w:rsidRDefault="004C42B5" w:rsidP="004C42B5">
      <w:pPr>
        <w:rPr>
          <w:rFonts w:ascii="Arial" w:hAnsi="Arial" w:cs="Arial"/>
        </w:rPr>
      </w:pPr>
      <w:r w:rsidRPr="00E13C85">
        <w:rPr>
          <w:rFonts w:ascii="Arial" w:hAnsi="Arial" w:cs="Arial"/>
        </w:rPr>
        <w:t>As you can see in both benchmarks the RTX3070 more than doubles the performance of the GTX 1660 Super.</w:t>
      </w:r>
    </w:p>
    <w:p w14:paraId="31CBC00C" w14:textId="77777777" w:rsidR="004C42B5" w:rsidRPr="00E13C85" w:rsidRDefault="004C42B5" w:rsidP="004C42B5">
      <w:pPr>
        <w:rPr>
          <w:rFonts w:ascii="Arial" w:hAnsi="Arial" w:cs="Arial"/>
        </w:rPr>
      </w:pPr>
    </w:p>
    <w:p w14:paraId="70934AC6" w14:textId="77777777" w:rsidR="004C42B5" w:rsidRPr="00E13C85" w:rsidRDefault="004C42B5" w:rsidP="004C42B5">
      <w:pPr>
        <w:rPr>
          <w:rFonts w:ascii="Arial" w:hAnsi="Arial" w:cs="Arial"/>
        </w:rPr>
      </w:pPr>
      <w:r w:rsidRPr="00E13C85">
        <w:rPr>
          <w:rFonts w:ascii="Arial" w:hAnsi="Arial" w:cs="Arial"/>
        </w:rPr>
        <w:t>Below is a table further demonstrating the difference in performance when comparing these two graphic cards:</w:t>
      </w:r>
    </w:p>
    <w:p w14:paraId="5DA87388" w14:textId="77777777" w:rsidR="004C42B5" w:rsidRDefault="004C42B5" w:rsidP="004C42B5"/>
    <w:tbl>
      <w:tblPr>
        <w:tblW w:w="8700" w:type="dxa"/>
        <w:tblLook w:val="04A0" w:firstRow="1" w:lastRow="0" w:firstColumn="1" w:lastColumn="0" w:noHBand="0" w:noVBand="1"/>
      </w:tblPr>
      <w:tblGrid>
        <w:gridCol w:w="3800"/>
        <w:gridCol w:w="1820"/>
        <w:gridCol w:w="1720"/>
        <w:gridCol w:w="1360"/>
      </w:tblGrid>
      <w:tr w:rsidR="004C42B5" w:rsidRPr="00D43E09" w14:paraId="3215BAB2" w14:textId="77777777" w:rsidTr="00996E6F">
        <w:trPr>
          <w:trHeight w:val="300"/>
        </w:trPr>
        <w:tc>
          <w:tcPr>
            <w:tcW w:w="3800" w:type="dxa"/>
            <w:tcBorders>
              <w:top w:val="single" w:sz="4" w:space="0" w:color="auto"/>
              <w:left w:val="single" w:sz="4" w:space="0" w:color="auto"/>
              <w:bottom w:val="nil"/>
              <w:right w:val="single" w:sz="4" w:space="0" w:color="auto"/>
            </w:tcBorders>
            <w:shd w:val="clear" w:color="auto" w:fill="auto"/>
            <w:noWrap/>
            <w:vAlign w:val="bottom"/>
            <w:hideMark/>
          </w:tcPr>
          <w:p w14:paraId="22650DF0" w14:textId="77777777" w:rsidR="004C42B5" w:rsidRPr="00D43E09" w:rsidRDefault="004C42B5" w:rsidP="00996E6F">
            <w:pPr>
              <w:spacing w:after="0" w:line="240" w:lineRule="auto"/>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Resolution</w:t>
            </w:r>
          </w:p>
        </w:tc>
        <w:tc>
          <w:tcPr>
            <w:tcW w:w="1820" w:type="dxa"/>
            <w:tcBorders>
              <w:top w:val="single" w:sz="4" w:space="0" w:color="auto"/>
              <w:left w:val="nil"/>
              <w:bottom w:val="nil"/>
              <w:right w:val="single" w:sz="4" w:space="0" w:color="auto"/>
            </w:tcBorders>
            <w:shd w:val="clear" w:color="auto" w:fill="auto"/>
            <w:noWrap/>
            <w:vAlign w:val="bottom"/>
            <w:hideMark/>
          </w:tcPr>
          <w:p w14:paraId="19D46863" w14:textId="77777777" w:rsidR="004C42B5" w:rsidRPr="00D43E09" w:rsidRDefault="004C42B5" w:rsidP="00996E6F">
            <w:pPr>
              <w:spacing w:after="0" w:line="240" w:lineRule="auto"/>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GTX 1660 Super</w:t>
            </w:r>
          </w:p>
        </w:tc>
        <w:tc>
          <w:tcPr>
            <w:tcW w:w="1720" w:type="dxa"/>
            <w:tcBorders>
              <w:top w:val="single" w:sz="4" w:space="0" w:color="auto"/>
              <w:left w:val="nil"/>
              <w:bottom w:val="nil"/>
              <w:right w:val="single" w:sz="4" w:space="0" w:color="auto"/>
            </w:tcBorders>
            <w:shd w:val="clear" w:color="auto" w:fill="auto"/>
            <w:noWrap/>
            <w:vAlign w:val="bottom"/>
            <w:hideMark/>
          </w:tcPr>
          <w:p w14:paraId="04B55A49"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RTX 3070</w:t>
            </w:r>
          </w:p>
        </w:tc>
        <w:tc>
          <w:tcPr>
            <w:tcW w:w="1360" w:type="dxa"/>
            <w:tcBorders>
              <w:top w:val="single" w:sz="4" w:space="0" w:color="auto"/>
              <w:left w:val="nil"/>
              <w:bottom w:val="nil"/>
              <w:right w:val="single" w:sz="4" w:space="0" w:color="auto"/>
            </w:tcBorders>
            <w:shd w:val="clear" w:color="auto" w:fill="auto"/>
            <w:noWrap/>
            <w:vAlign w:val="bottom"/>
            <w:hideMark/>
          </w:tcPr>
          <w:p w14:paraId="3C555E76" w14:textId="77777777" w:rsidR="004C42B5" w:rsidRPr="00D43E09" w:rsidRDefault="004C42B5" w:rsidP="00996E6F">
            <w:pPr>
              <w:spacing w:after="0" w:line="240" w:lineRule="auto"/>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Difference</w:t>
            </w:r>
          </w:p>
        </w:tc>
      </w:tr>
      <w:tr w:rsidR="004C42B5" w:rsidRPr="00D43E09" w14:paraId="1BAB6F9B"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06A812BD" w14:textId="77777777" w:rsidR="004C42B5" w:rsidRPr="00D43E09" w:rsidRDefault="004C42B5" w:rsidP="00996E6F">
            <w:pPr>
              <w:spacing w:after="0" w:line="240" w:lineRule="auto"/>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 </w:t>
            </w:r>
          </w:p>
        </w:tc>
        <w:tc>
          <w:tcPr>
            <w:tcW w:w="1820" w:type="dxa"/>
            <w:tcBorders>
              <w:top w:val="nil"/>
              <w:left w:val="nil"/>
              <w:bottom w:val="single" w:sz="4" w:space="0" w:color="auto"/>
              <w:right w:val="single" w:sz="4" w:space="0" w:color="auto"/>
            </w:tcBorders>
            <w:shd w:val="clear" w:color="auto" w:fill="auto"/>
            <w:noWrap/>
            <w:vAlign w:val="bottom"/>
            <w:hideMark/>
          </w:tcPr>
          <w:p w14:paraId="78E3887D"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Average FPS</w:t>
            </w:r>
          </w:p>
        </w:tc>
        <w:tc>
          <w:tcPr>
            <w:tcW w:w="1720" w:type="dxa"/>
            <w:tcBorders>
              <w:top w:val="nil"/>
              <w:left w:val="nil"/>
              <w:bottom w:val="single" w:sz="4" w:space="0" w:color="auto"/>
              <w:right w:val="single" w:sz="4" w:space="0" w:color="auto"/>
            </w:tcBorders>
            <w:shd w:val="clear" w:color="auto" w:fill="auto"/>
            <w:noWrap/>
            <w:vAlign w:val="bottom"/>
            <w:hideMark/>
          </w:tcPr>
          <w:p w14:paraId="4BF82D94"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Average FPS</w:t>
            </w:r>
          </w:p>
        </w:tc>
        <w:tc>
          <w:tcPr>
            <w:tcW w:w="1360" w:type="dxa"/>
            <w:tcBorders>
              <w:top w:val="nil"/>
              <w:left w:val="nil"/>
              <w:bottom w:val="single" w:sz="4" w:space="0" w:color="auto"/>
              <w:right w:val="single" w:sz="4" w:space="0" w:color="auto"/>
            </w:tcBorders>
            <w:shd w:val="clear" w:color="auto" w:fill="auto"/>
            <w:noWrap/>
            <w:vAlign w:val="bottom"/>
            <w:hideMark/>
          </w:tcPr>
          <w:p w14:paraId="0AF95E83"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Average FPS</w:t>
            </w:r>
          </w:p>
        </w:tc>
      </w:tr>
      <w:tr w:rsidR="004C42B5" w:rsidRPr="00D43E09" w14:paraId="1AED630F"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AE540A3" w14:textId="77777777" w:rsidR="004C42B5" w:rsidRPr="00D43E09" w:rsidRDefault="004C42B5" w:rsidP="00996E6F">
            <w:pPr>
              <w:spacing w:after="0" w:line="240" w:lineRule="auto"/>
              <w:rPr>
                <w:rFonts w:ascii="Calibri" w:eastAsia="Times New Roman" w:hAnsi="Calibri" w:cs="Calibri"/>
                <w:color w:val="000000"/>
                <w:lang w:eastAsia="en-GB"/>
              </w:rPr>
            </w:pPr>
            <w:r w:rsidRPr="00D43E09">
              <w:rPr>
                <w:rFonts w:ascii="Calibri" w:eastAsia="Times New Roman" w:hAnsi="Calibri" w:cs="Calibri"/>
                <w:color w:val="000000"/>
                <w:lang w:eastAsia="en-GB"/>
              </w:rPr>
              <w:t>Average 1920x1080 Performance</w:t>
            </w:r>
          </w:p>
        </w:tc>
        <w:tc>
          <w:tcPr>
            <w:tcW w:w="1820" w:type="dxa"/>
            <w:tcBorders>
              <w:top w:val="nil"/>
              <w:left w:val="nil"/>
              <w:bottom w:val="single" w:sz="4" w:space="0" w:color="auto"/>
              <w:right w:val="single" w:sz="4" w:space="0" w:color="auto"/>
            </w:tcBorders>
            <w:shd w:val="clear" w:color="auto" w:fill="auto"/>
            <w:noWrap/>
            <w:vAlign w:val="bottom"/>
            <w:hideMark/>
          </w:tcPr>
          <w:p w14:paraId="67ED70F3" w14:textId="77777777" w:rsidR="004C42B5" w:rsidRPr="00D43E09" w:rsidRDefault="004C42B5" w:rsidP="00996E6F">
            <w:pPr>
              <w:spacing w:after="0" w:line="240" w:lineRule="auto"/>
              <w:jc w:val="right"/>
              <w:rPr>
                <w:rFonts w:ascii="Calibri" w:eastAsia="Times New Roman" w:hAnsi="Calibri" w:cs="Calibri"/>
                <w:color w:val="000000"/>
                <w:lang w:eastAsia="en-GB"/>
              </w:rPr>
            </w:pPr>
            <w:r w:rsidRPr="00D43E09">
              <w:rPr>
                <w:rFonts w:ascii="Calibri" w:eastAsia="Times New Roman" w:hAnsi="Calibri" w:cs="Calibri"/>
                <w:color w:val="000000"/>
                <w:lang w:eastAsia="en-GB"/>
              </w:rPr>
              <w:t>91</w:t>
            </w:r>
          </w:p>
        </w:tc>
        <w:tc>
          <w:tcPr>
            <w:tcW w:w="1720" w:type="dxa"/>
            <w:tcBorders>
              <w:top w:val="nil"/>
              <w:left w:val="nil"/>
              <w:bottom w:val="single" w:sz="4" w:space="0" w:color="auto"/>
              <w:right w:val="single" w:sz="4" w:space="0" w:color="auto"/>
            </w:tcBorders>
            <w:shd w:val="clear" w:color="auto" w:fill="auto"/>
            <w:noWrap/>
            <w:vAlign w:val="bottom"/>
            <w:hideMark/>
          </w:tcPr>
          <w:p w14:paraId="1B12FBE9" w14:textId="77777777" w:rsidR="004C42B5" w:rsidRPr="00D43E09" w:rsidRDefault="004C42B5" w:rsidP="00996E6F">
            <w:pPr>
              <w:spacing w:after="0" w:line="240" w:lineRule="auto"/>
              <w:jc w:val="right"/>
              <w:rPr>
                <w:rFonts w:ascii="Calibri" w:eastAsia="Times New Roman" w:hAnsi="Calibri" w:cs="Calibri"/>
                <w:color w:val="000000"/>
                <w:lang w:eastAsia="en-GB"/>
              </w:rPr>
            </w:pPr>
            <w:r w:rsidRPr="00D43E09">
              <w:rPr>
                <w:rFonts w:ascii="Calibri" w:eastAsia="Times New Roman" w:hAnsi="Calibri" w:cs="Calibri"/>
                <w:color w:val="000000"/>
                <w:lang w:eastAsia="en-GB"/>
              </w:rPr>
              <w:t>179</w:t>
            </w:r>
          </w:p>
        </w:tc>
        <w:tc>
          <w:tcPr>
            <w:tcW w:w="1360" w:type="dxa"/>
            <w:tcBorders>
              <w:top w:val="nil"/>
              <w:left w:val="nil"/>
              <w:bottom w:val="single" w:sz="4" w:space="0" w:color="auto"/>
              <w:right w:val="single" w:sz="4" w:space="0" w:color="auto"/>
            </w:tcBorders>
            <w:shd w:val="clear" w:color="auto" w:fill="auto"/>
            <w:noWrap/>
            <w:vAlign w:val="bottom"/>
            <w:hideMark/>
          </w:tcPr>
          <w:p w14:paraId="4256E71F" w14:textId="77777777" w:rsidR="004C42B5" w:rsidRPr="00D43E09" w:rsidRDefault="004C42B5" w:rsidP="00996E6F">
            <w:pPr>
              <w:spacing w:after="0" w:line="240" w:lineRule="auto"/>
              <w:jc w:val="center"/>
              <w:rPr>
                <w:rFonts w:ascii="Calibri" w:eastAsia="Times New Roman" w:hAnsi="Calibri" w:cs="Calibri"/>
                <w:color w:val="000000"/>
                <w:lang w:eastAsia="en-GB"/>
              </w:rPr>
            </w:pPr>
            <w:r w:rsidRPr="00D43E09">
              <w:rPr>
                <w:rFonts w:ascii="Calibri" w:eastAsia="Times New Roman" w:hAnsi="Calibri" w:cs="Calibri"/>
                <w:color w:val="000000"/>
                <w:lang w:eastAsia="en-GB"/>
              </w:rPr>
              <w:t>270</w:t>
            </w:r>
          </w:p>
        </w:tc>
      </w:tr>
      <w:tr w:rsidR="004C42B5" w:rsidRPr="00D43E09" w14:paraId="4737759C"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1FFE0547" w14:textId="77777777" w:rsidR="004C42B5" w:rsidRPr="00D43E09" w:rsidRDefault="004C42B5" w:rsidP="00996E6F">
            <w:pPr>
              <w:spacing w:after="0" w:line="240" w:lineRule="auto"/>
              <w:rPr>
                <w:rFonts w:ascii="Calibri" w:eastAsia="Times New Roman" w:hAnsi="Calibri" w:cs="Calibri"/>
                <w:color w:val="000000"/>
                <w:lang w:eastAsia="en-GB"/>
              </w:rPr>
            </w:pPr>
            <w:r w:rsidRPr="00D43E09">
              <w:rPr>
                <w:rFonts w:ascii="Calibri" w:eastAsia="Times New Roman" w:hAnsi="Calibri" w:cs="Calibri"/>
                <w:color w:val="000000"/>
                <w:lang w:eastAsia="en-GB"/>
              </w:rPr>
              <w:t>Average 2560x1440 Performance</w:t>
            </w:r>
          </w:p>
        </w:tc>
        <w:tc>
          <w:tcPr>
            <w:tcW w:w="1820" w:type="dxa"/>
            <w:tcBorders>
              <w:top w:val="nil"/>
              <w:left w:val="nil"/>
              <w:bottom w:val="single" w:sz="4" w:space="0" w:color="auto"/>
              <w:right w:val="single" w:sz="4" w:space="0" w:color="auto"/>
            </w:tcBorders>
            <w:shd w:val="clear" w:color="auto" w:fill="auto"/>
            <w:noWrap/>
            <w:vAlign w:val="bottom"/>
            <w:hideMark/>
          </w:tcPr>
          <w:p w14:paraId="6F1D2B90" w14:textId="77777777" w:rsidR="004C42B5" w:rsidRPr="00D43E09" w:rsidRDefault="004C42B5" w:rsidP="00996E6F">
            <w:pPr>
              <w:spacing w:after="0" w:line="240" w:lineRule="auto"/>
              <w:jc w:val="right"/>
              <w:rPr>
                <w:rFonts w:ascii="Calibri" w:eastAsia="Times New Roman" w:hAnsi="Calibri" w:cs="Calibri"/>
                <w:color w:val="000000"/>
                <w:lang w:eastAsia="en-GB"/>
              </w:rPr>
            </w:pPr>
            <w:r w:rsidRPr="00D43E09">
              <w:rPr>
                <w:rFonts w:ascii="Calibri" w:eastAsia="Times New Roman" w:hAnsi="Calibri" w:cs="Calibri"/>
                <w:color w:val="000000"/>
                <w:lang w:eastAsia="en-GB"/>
              </w:rPr>
              <w:t>67</w:t>
            </w:r>
          </w:p>
        </w:tc>
        <w:tc>
          <w:tcPr>
            <w:tcW w:w="1720" w:type="dxa"/>
            <w:tcBorders>
              <w:top w:val="nil"/>
              <w:left w:val="nil"/>
              <w:bottom w:val="single" w:sz="4" w:space="0" w:color="auto"/>
              <w:right w:val="single" w:sz="4" w:space="0" w:color="auto"/>
            </w:tcBorders>
            <w:shd w:val="clear" w:color="auto" w:fill="auto"/>
            <w:noWrap/>
            <w:vAlign w:val="bottom"/>
            <w:hideMark/>
          </w:tcPr>
          <w:p w14:paraId="4D1D2B0C" w14:textId="77777777" w:rsidR="004C42B5" w:rsidRPr="00D43E09" w:rsidRDefault="004C42B5" w:rsidP="00996E6F">
            <w:pPr>
              <w:spacing w:after="0" w:line="240" w:lineRule="auto"/>
              <w:jc w:val="right"/>
              <w:rPr>
                <w:rFonts w:ascii="Calibri" w:eastAsia="Times New Roman" w:hAnsi="Calibri" w:cs="Calibri"/>
                <w:color w:val="000000"/>
                <w:lang w:eastAsia="en-GB"/>
              </w:rPr>
            </w:pPr>
            <w:r w:rsidRPr="00D43E09">
              <w:rPr>
                <w:rFonts w:ascii="Calibri" w:eastAsia="Times New Roman" w:hAnsi="Calibri" w:cs="Calibri"/>
                <w:color w:val="000000"/>
                <w:lang w:eastAsia="en-GB"/>
              </w:rPr>
              <w:t>133</w:t>
            </w:r>
          </w:p>
        </w:tc>
        <w:tc>
          <w:tcPr>
            <w:tcW w:w="1360" w:type="dxa"/>
            <w:tcBorders>
              <w:top w:val="nil"/>
              <w:left w:val="nil"/>
              <w:bottom w:val="single" w:sz="4" w:space="0" w:color="auto"/>
              <w:right w:val="single" w:sz="4" w:space="0" w:color="auto"/>
            </w:tcBorders>
            <w:shd w:val="clear" w:color="auto" w:fill="auto"/>
            <w:noWrap/>
            <w:vAlign w:val="bottom"/>
            <w:hideMark/>
          </w:tcPr>
          <w:p w14:paraId="73094F63" w14:textId="77777777" w:rsidR="004C42B5" w:rsidRPr="00D43E09" w:rsidRDefault="004C42B5" w:rsidP="00996E6F">
            <w:pPr>
              <w:spacing w:after="0" w:line="240" w:lineRule="auto"/>
              <w:jc w:val="center"/>
              <w:rPr>
                <w:rFonts w:ascii="Calibri" w:eastAsia="Times New Roman" w:hAnsi="Calibri" w:cs="Calibri"/>
                <w:color w:val="000000"/>
                <w:lang w:eastAsia="en-GB"/>
              </w:rPr>
            </w:pPr>
            <w:r w:rsidRPr="00D43E09">
              <w:rPr>
                <w:rFonts w:ascii="Calibri" w:eastAsia="Times New Roman" w:hAnsi="Calibri" w:cs="Calibri"/>
                <w:color w:val="000000"/>
                <w:lang w:eastAsia="en-GB"/>
              </w:rPr>
              <w:t>200</w:t>
            </w:r>
          </w:p>
        </w:tc>
      </w:tr>
      <w:tr w:rsidR="004C42B5" w:rsidRPr="00D43E09" w14:paraId="77BB0978"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35A7CA33" w14:textId="77777777" w:rsidR="004C42B5" w:rsidRPr="00D43E09" w:rsidRDefault="004C42B5" w:rsidP="00996E6F">
            <w:pPr>
              <w:spacing w:after="0" w:line="240" w:lineRule="auto"/>
              <w:rPr>
                <w:rFonts w:ascii="Calibri" w:eastAsia="Times New Roman" w:hAnsi="Calibri" w:cs="Calibri"/>
                <w:color w:val="000000"/>
                <w:lang w:eastAsia="en-GB"/>
              </w:rPr>
            </w:pPr>
            <w:r w:rsidRPr="00D43E09">
              <w:rPr>
                <w:rFonts w:ascii="Calibri" w:eastAsia="Times New Roman" w:hAnsi="Calibri" w:cs="Calibri"/>
                <w:color w:val="000000"/>
                <w:lang w:eastAsia="en-GB"/>
              </w:rPr>
              <w:t>Average 3840x2160 Performance</w:t>
            </w:r>
          </w:p>
        </w:tc>
        <w:tc>
          <w:tcPr>
            <w:tcW w:w="1820" w:type="dxa"/>
            <w:tcBorders>
              <w:top w:val="nil"/>
              <w:left w:val="nil"/>
              <w:bottom w:val="single" w:sz="4" w:space="0" w:color="auto"/>
              <w:right w:val="single" w:sz="4" w:space="0" w:color="auto"/>
            </w:tcBorders>
            <w:shd w:val="clear" w:color="auto" w:fill="auto"/>
            <w:noWrap/>
            <w:vAlign w:val="bottom"/>
            <w:hideMark/>
          </w:tcPr>
          <w:p w14:paraId="0104C8EB" w14:textId="77777777" w:rsidR="004C42B5" w:rsidRPr="00D43E09" w:rsidRDefault="004C42B5" w:rsidP="00996E6F">
            <w:pPr>
              <w:spacing w:after="0" w:line="240" w:lineRule="auto"/>
              <w:jc w:val="right"/>
              <w:rPr>
                <w:rFonts w:ascii="Calibri" w:eastAsia="Times New Roman" w:hAnsi="Calibri" w:cs="Calibri"/>
                <w:color w:val="000000"/>
                <w:lang w:eastAsia="en-GB"/>
              </w:rPr>
            </w:pPr>
            <w:r w:rsidRPr="00D43E09">
              <w:rPr>
                <w:rFonts w:ascii="Calibri" w:eastAsia="Times New Roman" w:hAnsi="Calibri" w:cs="Calibri"/>
                <w:color w:val="000000"/>
                <w:lang w:eastAsia="en-GB"/>
              </w:rPr>
              <w:t>58</w:t>
            </w:r>
          </w:p>
        </w:tc>
        <w:tc>
          <w:tcPr>
            <w:tcW w:w="1720" w:type="dxa"/>
            <w:tcBorders>
              <w:top w:val="nil"/>
              <w:left w:val="nil"/>
              <w:bottom w:val="single" w:sz="4" w:space="0" w:color="auto"/>
              <w:right w:val="single" w:sz="4" w:space="0" w:color="auto"/>
            </w:tcBorders>
            <w:shd w:val="clear" w:color="auto" w:fill="auto"/>
            <w:noWrap/>
            <w:vAlign w:val="bottom"/>
            <w:hideMark/>
          </w:tcPr>
          <w:p w14:paraId="2F9C904D" w14:textId="77777777" w:rsidR="004C42B5" w:rsidRPr="00D43E09" w:rsidRDefault="004C42B5" w:rsidP="00996E6F">
            <w:pPr>
              <w:spacing w:after="0" w:line="240" w:lineRule="auto"/>
              <w:jc w:val="right"/>
              <w:rPr>
                <w:rFonts w:ascii="Calibri" w:eastAsia="Times New Roman" w:hAnsi="Calibri" w:cs="Calibri"/>
                <w:color w:val="000000"/>
                <w:lang w:eastAsia="en-GB"/>
              </w:rPr>
            </w:pPr>
            <w:r w:rsidRPr="00D43E09">
              <w:rPr>
                <w:rFonts w:ascii="Calibri" w:eastAsia="Times New Roman" w:hAnsi="Calibri" w:cs="Calibri"/>
                <w:color w:val="000000"/>
                <w:lang w:eastAsia="en-GB"/>
              </w:rPr>
              <w:t>114</w:t>
            </w:r>
          </w:p>
        </w:tc>
        <w:tc>
          <w:tcPr>
            <w:tcW w:w="1360" w:type="dxa"/>
            <w:tcBorders>
              <w:top w:val="nil"/>
              <w:left w:val="nil"/>
              <w:bottom w:val="single" w:sz="4" w:space="0" w:color="auto"/>
              <w:right w:val="single" w:sz="4" w:space="0" w:color="auto"/>
            </w:tcBorders>
            <w:shd w:val="clear" w:color="auto" w:fill="auto"/>
            <w:noWrap/>
            <w:vAlign w:val="bottom"/>
            <w:hideMark/>
          </w:tcPr>
          <w:p w14:paraId="2458A4E7" w14:textId="77777777" w:rsidR="004C42B5" w:rsidRPr="00D43E09" w:rsidRDefault="004C42B5" w:rsidP="00996E6F">
            <w:pPr>
              <w:spacing w:after="0" w:line="240" w:lineRule="auto"/>
              <w:jc w:val="center"/>
              <w:rPr>
                <w:rFonts w:ascii="Calibri" w:eastAsia="Times New Roman" w:hAnsi="Calibri" w:cs="Calibri"/>
                <w:color w:val="000000"/>
                <w:lang w:eastAsia="en-GB"/>
              </w:rPr>
            </w:pPr>
            <w:r w:rsidRPr="00D43E09">
              <w:rPr>
                <w:rFonts w:ascii="Calibri" w:eastAsia="Times New Roman" w:hAnsi="Calibri" w:cs="Calibri"/>
                <w:color w:val="000000"/>
                <w:lang w:eastAsia="en-GB"/>
              </w:rPr>
              <w:t>172</w:t>
            </w:r>
          </w:p>
        </w:tc>
      </w:tr>
    </w:tbl>
    <w:p w14:paraId="5D673717" w14:textId="77777777" w:rsidR="004C42B5" w:rsidRDefault="004C42B5" w:rsidP="004C42B5"/>
    <w:p w14:paraId="5BB96491" w14:textId="3D3B310A" w:rsidR="004C42B5" w:rsidRPr="00E13C85" w:rsidRDefault="004C42B5" w:rsidP="004C42B5">
      <w:pPr>
        <w:rPr>
          <w:rFonts w:ascii="Arial" w:hAnsi="Arial" w:cs="Arial"/>
        </w:rPr>
      </w:pPr>
      <w:r w:rsidRPr="00E13C85">
        <w:rPr>
          <w:rFonts w:ascii="Arial" w:hAnsi="Arial" w:cs="Arial"/>
        </w:rPr>
        <w:t>At each resolution, the RTX 3070 is almost double the performance of the GTX 1660 Super</w:t>
      </w:r>
      <w:r w:rsidR="00203F06" w:rsidRPr="00E13C85">
        <w:rPr>
          <w:rFonts w:ascii="Arial" w:hAnsi="Arial" w:cs="Arial"/>
        </w:rPr>
        <w:t xml:space="preserve"> </w:t>
      </w:r>
      <w:r w:rsidR="00203F06" w:rsidRPr="00E13C85">
        <w:rPr>
          <w:rFonts w:ascii="Arial" w:hAnsi="Arial" w:cs="Arial"/>
          <w:color w:val="4472C4" w:themeColor="accent1"/>
        </w:rPr>
        <w:t>[63]</w:t>
      </w:r>
      <w:r w:rsidRPr="00E13C85">
        <w:rPr>
          <w:rFonts w:ascii="Arial" w:hAnsi="Arial" w:cs="Arial"/>
        </w:rPr>
        <w:t>.</w:t>
      </w:r>
    </w:p>
    <w:p w14:paraId="3112DB43" w14:textId="77777777" w:rsidR="0061246E" w:rsidRDefault="0061246E" w:rsidP="004C42B5">
      <w:pPr>
        <w:rPr>
          <w:color w:val="4472C4" w:themeColor="accent1"/>
          <w:u w:val="single"/>
        </w:rPr>
      </w:pPr>
    </w:p>
    <w:p w14:paraId="31E61FB9" w14:textId="77777777" w:rsidR="0061246E" w:rsidRDefault="0061246E" w:rsidP="004C42B5">
      <w:pPr>
        <w:rPr>
          <w:color w:val="4472C4" w:themeColor="accent1"/>
          <w:u w:val="single"/>
        </w:rPr>
      </w:pPr>
    </w:p>
    <w:p w14:paraId="502D0A73" w14:textId="77777777" w:rsidR="00E13C85" w:rsidRDefault="00E13C85" w:rsidP="00530F42">
      <w:pPr>
        <w:pStyle w:val="Heading2"/>
        <w:shd w:val="clear" w:color="auto" w:fill="002060"/>
        <w:rPr>
          <w:rFonts w:ascii="Arial" w:hAnsi="Arial" w:cs="Arial"/>
          <w:noProof/>
          <w:color w:val="FFFFFF" w:themeColor="background1"/>
          <w:sz w:val="22"/>
          <w:szCs w:val="22"/>
        </w:rPr>
      </w:pPr>
    </w:p>
    <w:p w14:paraId="6AF6CEB1" w14:textId="026A34FD" w:rsidR="00E13C85" w:rsidRDefault="00E13C85" w:rsidP="00E13C85">
      <w:pPr>
        <w:pStyle w:val="Heading2"/>
        <w:shd w:val="clear" w:color="auto" w:fill="002060"/>
        <w:spacing w:line="360" w:lineRule="auto"/>
        <w:rPr>
          <w:rFonts w:ascii="Arial" w:hAnsi="Arial" w:cs="Arial"/>
          <w:noProof/>
          <w:color w:val="FFFFFF" w:themeColor="background1"/>
          <w:sz w:val="22"/>
          <w:szCs w:val="22"/>
        </w:rPr>
      </w:pPr>
      <w:r>
        <w:rPr>
          <w:rFonts w:ascii="Arial" w:hAnsi="Arial" w:cs="Arial"/>
          <w:noProof/>
          <w:color w:val="FFFFFF" w:themeColor="background1"/>
          <w:sz w:val="22"/>
          <w:szCs w:val="22"/>
        </w:rPr>
        <w:t xml:space="preserve">Section 4 .2 CPU Benchmarks </w:t>
      </w:r>
    </w:p>
    <w:p w14:paraId="2070BA20" w14:textId="0CA73171" w:rsidR="00E13C85" w:rsidRDefault="00E13C85" w:rsidP="00E13C85"/>
    <w:p w14:paraId="052061AB" w14:textId="77777777" w:rsidR="00E13C85" w:rsidRPr="00E13C85" w:rsidRDefault="00E13C85" w:rsidP="00E13C85"/>
    <w:tbl>
      <w:tblPr>
        <w:tblW w:w="8700" w:type="dxa"/>
        <w:tblLook w:val="04A0" w:firstRow="1" w:lastRow="0" w:firstColumn="1" w:lastColumn="0" w:noHBand="0" w:noVBand="1"/>
      </w:tblPr>
      <w:tblGrid>
        <w:gridCol w:w="3800"/>
        <w:gridCol w:w="1820"/>
        <w:gridCol w:w="1720"/>
        <w:gridCol w:w="1360"/>
      </w:tblGrid>
      <w:tr w:rsidR="004C42B5" w:rsidRPr="00D43E09" w14:paraId="1EBD13BC" w14:textId="77777777" w:rsidTr="00996E6F">
        <w:trPr>
          <w:trHeight w:val="300"/>
        </w:trPr>
        <w:tc>
          <w:tcPr>
            <w:tcW w:w="3800" w:type="dxa"/>
            <w:tcBorders>
              <w:top w:val="single" w:sz="4" w:space="0" w:color="auto"/>
              <w:left w:val="single" w:sz="4" w:space="0" w:color="auto"/>
              <w:bottom w:val="nil"/>
              <w:right w:val="single" w:sz="4" w:space="0" w:color="auto"/>
            </w:tcBorders>
            <w:shd w:val="clear" w:color="auto" w:fill="auto"/>
            <w:noWrap/>
            <w:vAlign w:val="bottom"/>
            <w:hideMark/>
          </w:tcPr>
          <w:p w14:paraId="737B7F22" w14:textId="77777777" w:rsidR="004C42B5" w:rsidRPr="00D43E09" w:rsidRDefault="004C42B5" w:rsidP="00996E6F">
            <w:pPr>
              <w:spacing w:after="0" w:line="240" w:lineRule="auto"/>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Game/Software Title</w:t>
            </w:r>
          </w:p>
        </w:tc>
        <w:tc>
          <w:tcPr>
            <w:tcW w:w="1820" w:type="dxa"/>
            <w:tcBorders>
              <w:top w:val="single" w:sz="4" w:space="0" w:color="auto"/>
              <w:left w:val="nil"/>
              <w:bottom w:val="nil"/>
              <w:right w:val="single" w:sz="4" w:space="0" w:color="auto"/>
            </w:tcBorders>
            <w:shd w:val="clear" w:color="auto" w:fill="auto"/>
            <w:noWrap/>
            <w:vAlign w:val="bottom"/>
            <w:hideMark/>
          </w:tcPr>
          <w:p w14:paraId="63C93509"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proofErr w:type="spellStart"/>
            <w:r w:rsidRPr="00D43E09">
              <w:rPr>
                <w:rFonts w:ascii="Calibri" w:eastAsia="Times New Roman" w:hAnsi="Calibri" w:cs="Calibri"/>
                <w:b/>
                <w:bCs/>
                <w:color w:val="000000"/>
                <w:lang w:eastAsia="en-GB"/>
              </w:rPr>
              <w:t>Ryzen</w:t>
            </w:r>
            <w:proofErr w:type="spellEnd"/>
            <w:r w:rsidRPr="00D43E09">
              <w:rPr>
                <w:rFonts w:ascii="Calibri" w:eastAsia="Times New Roman" w:hAnsi="Calibri" w:cs="Calibri"/>
                <w:b/>
                <w:bCs/>
                <w:color w:val="000000"/>
                <w:lang w:eastAsia="en-GB"/>
              </w:rPr>
              <w:t xml:space="preserve"> 3600</w:t>
            </w:r>
          </w:p>
        </w:tc>
        <w:tc>
          <w:tcPr>
            <w:tcW w:w="1720" w:type="dxa"/>
            <w:tcBorders>
              <w:top w:val="single" w:sz="4" w:space="0" w:color="auto"/>
              <w:left w:val="nil"/>
              <w:bottom w:val="nil"/>
              <w:right w:val="single" w:sz="4" w:space="0" w:color="auto"/>
            </w:tcBorders>
            <w:shd w:val="clear" w:color="auto" w:fill="auto"/>
            <w:noWrap/>
            <w:vAlign w:val="bottom"/>
            <w:hideMark/>
          </w:tcPr>
          <w:p w14:paraId="39047383"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proofErr w:type="spellStart"/>
            <w:r w:rsidRPr="00D43E09">
              <w:rPr>
                <w:rFonts w:ascii="Calibri" w:eastAsia="Times New Roman" w:hAnsi="Calibri" w:cs="Calibri"/>
                <w:b/>
                <w:bCs/>
                <w:color w:val="000000"/>
                <w:lang w:eastAsia="en-GB"/>
              </w:rPr>
              <w:t>Ryzen</w:t>
            </w:r>
            <w:proofErr w:type="spellEnd"/>
            <w:r w:rsidRPr="00D43E09">
              <w:rPr>
                <w:rFonts w:ascii="Calibri" w:eastAsia="Times New Roman" w:hAnsi="Calibri" w:cs="Calibri"/>
                <w:b/>
                <w:bCs/>
                <w:color w:val="000000"/>
                <w:lang w:eastAsia="en-GB"/>
              </w:rPr>
              <w:t xml:space="preserve"> 5600X</w:t>
            </w:r>
          </w:p>
        </w:tc>
        <w:tc>
          <w:tcPr>
            <w:tcW w:w="1360" w:type="dxa"/>
            <w:tcBorders>
              <w:top w:val="single" w:sz="4" w:space="0" w:color="auto"/>
              <w:left w:val="nil"/>
              <w:bottom w:val="nil"/>
              <w:right w:val="single" w:sz="4" w:space="0" w:color="auto"/>
            </w:tcBorders>
            <w:shd w:val="clear" w:color="auto" w:fill="auto"/>
            <w:noWrap/>
            <w:vAlign w:val="bottom"/>
            <w:hideMark/>
          </w:tcPr>
          <w:p w14:paraId="7AD028E0"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Difference</w:t>
            </w:r>
          </w:p>
        </w:tc>
      </w:tr>
      <w:tr w:rsidR="004C42B5" w:rsidRPr="00D43E09" w14:paraId="1F48A78F"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56AADE99" w14:textId="77777777" w:rsidR="004C42B5" w:rsidRPr="00D43E09" w:rsidRDefault="004C42B5" w:rsidP="00996E6F">
            <w:pPr>
              <w:spacing w:after="0" w:line="240" w:lineRule="auto"/>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 </w:t>
            </w:r>
          </w:p>
        </w:tc>
        <w:tc>
          <w:tcPr>
            <w:tcW w:w="1820" w:type="dxa"/>
            <w:tcBorders>
              <w:top w:val="nil"/>
              <w:left w:val="nil"/>
              <w:bottom w:val="single" w:sz="4" w:space="0" w:color="auto"/>
              <w:right w:val="single" w:sz="4" w:space="0" w:color="auto"/>
            </w:tcBorders>
            <w:shd w:val="clear" w:color="auto" w:fill="auto"/>
            <w:noWrap/>
            <w:vAlign w:val="bottom"/>
            <w:hideMark/>
          </w:tcPr>
          <w:p w14:paraId="742A8279"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Average FPS</w:t>
            </w:r>
          </w:p>
        </w:tc>
        <w:tc>
          <w:tcPr>
            <w:tcW w:w="1720" w:type="dxa"/>
            <w:tcBorders>
              <w:top w:val="nil"/>
              <w:left w:val="nil"/>
              <w:bottom w:val="single" w:sz="4" w:space="0" w:color="auto"/>
              <w:right w:val="single" w:sz="4" w:space="0" w:color="auto"/>
            </w:tcBorders>
            <w:shd w:val="clear" w:color="auto" w:fill="auto"/>
            <w:noWrap/>
            <w:vAlign w:val="bottom"/>
            <w:hideMark/>
          </w:tcPr>
          <w:p w14:paraId="1DDC5591"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Average FPS</w:t>
            </w:r>
          </w:p>
        </w:tc>
        <w:tc>
          <w:tcPr>
            <w:tcW w:w="1360" w:type="dxa"/>
            <w:tcBorders>
              <w:top w:val="nil"/>
              <w:left w:val="nil"/>
              <w:bottom w:val="single" w:sz="4" w:space="0" w:color="auto"/>
              <w:right w:val="single" w:sz="4" w:space="0" w:color="auto"/>
            </w:tcBorders>
            <w:shd w:val="clear" w:color="auto" w:fill="auto"/>
            <w:noWrap/>
            <w:vAlign w:val="bottom"/>
            <w:hideMark/>
          </w:tcPr>
          <w:p w14:paraId="28CB6E06" w14:textId="77777777" w:rsidR="004C42B5" w:rsidRPr="00D43E09" w:rsidRDefault="004C42B5" w:rsidP="00996E6F">
            <w:pPr>
              <w:spacing w:after="0" w:line="240" w:lineRule="auto"/>
              <w:jc w:val="center"/>
              <w:rPr>
                <w:rFonts w:ascii="Calibri" w:eastAsia="Times New Roman" w:hAnsi="Calibri" w:cs="Calibri"/>
                <w:b/>
                <w:bCs/>
                <w:color w:val="000000"/>
                <w:lang w:eastAsia="en-GB"/>
              </w:rPr>
            </w:pPr>
            <w:r w:rsidRPr="00D43E09">
              <w:rPr>
                <w:rFonts w:ascii="Calibri" w:eastAsia="Times New Roman" w:hAnsi="Calibri" w:cs="Calibri"/>
                <w:b/>
                <w:bCs/>
                <w:color w:val="000000"/>
                <w:lang w:eastAsia="en-GB"/>
              </w:rPr>
              <w:t>Average FPS</w:t>
            </w:r>
          </w:p>
        </w:tc>
      </w:tr>
      <w:tr w:rsidR="004C42B5" w:rsidRPr="00E13C85" w14:paraId="20A5B2B1"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4150E873" w14:textId="77777777" w:rsidR="004C42B5" w:rsidRPr="00E13C85" w:rsidRDefault="004C42B5" w:rsidP="00996E6F">
            <w:pPr>
              <w:spacing w:after="0" w:line="240" w:lineRule="auto"/>
              <w:rPr>
                <w:rFonts w:ascii="Arial" w:eastAsia="Times New Roman" w:hAnsi="Arial" w:cs="Arial"/>
                <w:color w:val="000000"/>
                <w:lang w:eastAsia="en-GB"/>
              </w:rPr>
            </w:pPr>
            <w:proofErr w:type="spellStart"/>
            <w:r w:rsidRPr="00E13C85">
              <w:rPr>
                <w:rFonts w:ascii="Arial" w:eastAsia="Times New Roman" w:hAnsi="Arial" w:cs="Arial"/>
                <w:color w:val="000000"/>
                <w:lang w:eastAsia="en-GB"/>
              </w:rPr>
              <w:t>Godfall</w:t>
            </w:r>
            <w:proofErr w:type="spellEnd"/>
          </w:p>
        </w:tc>
        <w:tc>
          <w:tcPr>
            <w:tcW w:w="1820" w:type="dxa"/>
            <w:tcBorders>
              <w:top w:val="nil"/>
              <w:left w:val="nil"/>
              <w:bottom w:val="single" w:sz="4" w:space="0" w:color="auto"/>
              <w:right w:val="single" w:sz="4" w:space="0" w:color="auto"/>
            </w:tcBorders>
            <w:shd w:val="clear" w:color="auto" w:fill="auto"/>
            <w:noWrap/>
            <w:vAlign w:val="bottom"/>
            <w:hideMark/>
          </w:tcPr>
          <w:p w14:paraId="57F252E7"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50</w:t>
            </w:r>
          </w:p>
        </w:tc>
        <w:tc>
          <w:tcPr>
            <w:tcW w:w="1720" w:type="dxa"/>
            <w:tcBorders>
              <w:top w:val="nil"/>
              <w:left w:val="nil"/>
              <w:bottom w:val="single" w:sz="4" w:space="0" w:color="auto"/>
              <w:right w:val="single" w:sz="4" w:space="0" w:color="auto"/>
            </w:tcBorders>
            <w:shd w:val="clear" w:color="auto" w:fill="auto"/>
            <w:noWrap/>
            <w:vAlign w:val="bottom"/>
            <w:hideMark/>
          </w:tcPr>
          <w:p w14:paraId="06633A91"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123</w:t>
            </w:r>
          </w:p>
        </w:tc>
        <w:tc>
          <w:tcPr>
            <w:tcW w:w="1360" w:type="dxa"/>
            <w:tcBorders>
              <w:top w:val="nil"/>
              <w:left w:val="nil"/>
              <w:bottom w:val="single" w:sz="4" w:space="0" w:color="auto"/>
              <w:right w:val="single" w:sz="4" w:space="0" w:color="auto"/>
            </w:tcBorders>
            <w:shd w:val="clear" w:color="auto" w:fill="auto"/>
            <w:noWrap/>
            <w:vAlign w:val="bottom"/>
            <w:hideMark/>
          </w:tcPr>
          <w:p w14:paraId="27CA8D91"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73</w:t>
            </w:r>
          </w:p>
        </w:tc>
      </w:tr>
      <w:tr w:rsidR="004C42B5" w:rsidRPr="00E13C85" w14:paraId="4E7E97C7"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0FC500ED"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Watchdogs Legion</w:t>
            </w:r>
          </w:p>
        </w:tc>
        <w:tc>
          <w:tcPr>
            <w:tcW w:w="1820" w:type="dxa"/>
            <w:tcBorders>
              <w:top w:val="nil"/>
              <w:left w:val="nil"/>
              <w:bottom w:val="single" w:sz="4" w:space="0" w:color="auto"/>
              <w:right w:val="single" w:sz="4" w:space="0" w:color="auto"/>
            </w:tcBorders>
            <w:shd w:val="clear" w:color="auto" w:fill="auto"/>
            <w:noWrap/>
            <w:vAlign w:val="bottom"/>
            <w:hideMark/>
          </w:tcPr>
          <w:p w14:paraId="13C148A9"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42</w:t>
            </w:r>
          </w:p>
        </w:tc>
        <w:tc>
          <w:tcPr>
            <w:tcW w:w="1720" w:type="dxa"/>
            <w:tcBorders>
              <w:top w:val="nil"/>
              <w:left w:val="nil"/>
              <w:bottom w:val="single" w:sz="4" w:space="0" w:color="auto"/>
              <w:right w:val="single" w:sz="4" w:space="0" w:color="auto"/>
            </w:tcBorders>
            <w:shd w:val="clear" w:color="auto" w:fill="auto"/>
            <w:noWrap/>
            <w:vAlign w:val="bottom"/>
            <w:hideMark/>
          </w:tcPr>
          <w:p w14:paraId="790D3696"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103</w:t>
            </w:r>
          </w:p>
        </w:tc>
        <w:tc>
          <w:tcPr>
            <w:tcW w:w="1360" w:type="dxa"/>
            <w:tcBorders>
              <w:top w:val="nil"/>
              <w:left w:val="nil"/>
              <w:bottom w:val="single" w:sz="4" w:space="0" w:color="auto"/>
              <w:right w:val="single" w:sz="4" w:space="0" w:color="auto"/>
            </w:tcBorders>
            <w:shd w:val="clear" w:color="auto" w:fill="auto"/>
            <w:noWrap/>
            <w:vAlign w:val="bottom"/>
            <w:hideMark/>
          </w:tcPr>
          <w:p w14:paraId="0AF4055E"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61</w:t>
            </w:r>
          </w:p>
        </w:tc>
      </w:tr>
      <w:tr w:rsidR="004C42B5" w:rsidRPr="00E13C85" w14:paraId="7BB0ACAE"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699182B6"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Dirt 5</w:t>
            </w:r>
          </w:p>
        </w:tc>
        <w:tc>
          <w:tcPr>
            <w:tcW w:w="1820" w:type="dxa"/>
            <w:tcBorders>
              <w:top w:val="nil"/>
              <w:left w:val="nil"/>
              <w:bottom w:val="single" w:sz="4" w:space="0" w:color="auto"/>
              <w:right w:val="single" w:sz="4" w:space="0" w:color="auto"/>
            </w:tcBorders>
            <w:shd w:val="clear" w:color="auto" w:fill="auto"/>
            <w:noWrap/>
            <w:vAlign w:val="bottom"/>
            <w:hideMark/>
          </w:tcPr>
          <w:p w14:paraId="0E505CA8"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69</w:t>
            </w:r>
          </w:p>
        </w:tc>
        <w:tc>
          <w:tcPr>
            <w:tcW w:w="1720" w:type="dxa"/>
            <w:tcBorders>
              <w:top w:val="nil"/>
              <w:left w:val="nil"/>
              <w:bottom w:val="single" w:sz="4" w:space="0" w:color="auto"/>
              <w:right w:val="single" w:sz="4" w:space="0" w:color="auto"/>
            </w:tcBorders>
            <w:shd w:val="clear" w:color="auto" w:fill="auto"/>
            <w:noWrap/>
            <w:vAlign w:val="bottom"/>
            <w:hideMark/>
          </w:tcPr>
          <w:p w14:paraId="3BFF5905"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125</w:t>
            </w:r>
          </w:p>
        </w:tc>
        <w:tc>
          <w:tcPr>
            <w:tcW w:w="1360" w:type="dxa"/>
            <w:tcBorders>
              <w:top w:val="nil"/>
              <w:left w:val="nil"/>
              <w:bottom w:val="single" w:sz="4" w:space="0" w:color="auto"/>
              <w:right w:val="single" w:sz="4" w:space="0" w:color="auto"/>
            </w:tcBorders>
            <w:shd w:val="clear" w:color="auto" w:fill="auto"/>
            <w:noWrap/>
            <w:vAlign w:val="bottom"/>
            <w:hideMark/>
          </w:tcPr>
          <w:p w14:paraId="4E06F34D"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56</w:t>
            </w:r>
          </w:p>
        </w:tc>
      </w:tr>
      <w:tr w:rsidR="004C42B5" w:rsidRPr="00E13C85" w14:paraId="1C03B06F"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43DD9C00"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Assassins Creed Valhalla</w:t>
            </w:r>
          </w:p>
        </w:tc>
        <w:tc>
          <w:tcPr>
            <w:tcW w:w="1820" w:type="dxa"/>
            <w:tcBorders>
              <w:top w:val="nil"/>
              <w:left w:val="nil"/>
              <w:bottom w:val="single" w:sz="4" w:space="0" w:color="auto"/>
              <w:right w:val="single" w:sz="4" w:space="0" w:color="auto"/>
            </w:tcBorders>
            <w:shd w:val="clear" w:color="auto" w:fill="auto"/>
            <w:noWrap/>
            <w:vAlign w:val="bottom"/>
            <w:hideMark/>
          </w:tcPr>
          <w:p w14:paraId="27B69188"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48</w:t>
            </w:r>
          </w:p>
        </w:tc>
        <w:tc>
          <w:tcPr>
            <w:tcW w:w="1720" w:type="dxa"/>
            <w:tcBorders>
              <w:top w:val="nil"/>
              <w:left w:val="nil"/>
              <w:bottom w:val="single" w:sz="4" w:space="0" w:color="auto"/>
              <w:right w:val="single" w:sz="4" w:space="0" w:color="auto"/>
            </w:tcBorders>
            <w:shd w:val="clear" w:color="auto" w:fill="auto"/>
            <w:noWrap/>
            <w:vAlign w:val="bottom"/>
            <w:hideMark/>
          </w:tcPr>
          <w:p w14:paraId="21F9C69B"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108</w:t>
            </w:r>
          </w:p>
        </w:tc>
        <w:tc>
          <w:tcPr>
            <w:tcW w:w="1360" w:type="dxa"/>
            <w:tcBorders>
              <w:top w:val="nil"/>
              <w:left w:val="nil"/>
              <w:bottom w:val="single" w:sz="4" w:space="0" w:color="auto"/>
              <w:right w:val="single" w:sz="4" w:space="0" w:color="auto"/>
            </w:tcBorders>
            <w:shd w:val="clear" w:color="auto" w:fill="auto"/>
            <w:noWrap/>
            <w:vAlign w:val="bottom"/>
            <w:hideMark/>
          </w:tcPr>
          <w:p w14:paraId="0644E4A1"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60</w:t>
            </w:r>
          </w:p>
        </w:tc>
      </w:tr>
      <w:tr w:rsidR="004C42B5" w:rsidRPr="00E13C85" w14:paraId="521D611A"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549451CA" w14:textId="451DD856"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Shadow of the Tomb Raider</w:t>
            </w:r>
          </w:p>
        </w:tc>
        <w:tc>
          <w:tcPr>
            <w:tcW w:w="1820" w:type="dxa"/>
            <w:tcBorders>
              <w:top w:val="nil"/>
              <w:left w:val="nil"/>
              <w:bottom w:val="single" w:sz="4" w:space="0" w:color="auto"/>
              <w:right w:val="single" w:sz="4" w:space="0" w:color="auto"/>
            </w:tcBorders>
            <w:shd w:val="clear" w:color="auto" w:fill="auto"/>
            <w:noWrap/>
            <w:vAlign w:val="bottom"/>
            <w:hideMark/>
          </w:tcPr>
          <w:p w14:paraId="59128673"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60</w:t>
            </w:r>
          </w:p>
        </w:tc>
        <w:tc>
          <w:tcPr>
            <w:tcW w:w="1720" w:type="dxa"/>
            <w:tcBorders>
              <w:top w:val="nil"/>
              <w:left w:val="nil"/>
              <w:bottom w:val="single" w:sz="4" w:space="0" w:color="auto"/>
              <w:right w:val="single" w:sz="4" w:space="0" w:color="auto"/>
            </w:tcBorders>
            <w:shd w:val="clear" w:color="auto" w:fill="auto"/>
            <w:noWrap/>
            <w:vAlign w:val="bottom"/>
            <w:hideMark/>
          </w:tcPr>
          <w:p w14:paraId="36BCE256"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139</w:t>
            </w:r>
          </w:p>
        </w:tc>
        <w:tc>
          <w:tcPr>
            <w:tcW w:w="1360" w:type="dxa"/>
            <w:tcBorders>
              <w:top w:val="nil"/>
              <w:left w:val="nil"/>
              <w:bottom w:val="single" w:sz="4" w:space="0" w:color="auto"/>
              <w:right w:val="single" w:sz="4" w:space="0" w:color="auto"/>
            </w:tcBorders>
            <w:shd w:val="clear" w:color="auto" w:fill="auto"/>
            <w:noWrap/>
            <w:vAlign w:val="bottom"/>
            <w:hideMark/>
          </w:tcPr>
          <w:p w14:paraId="0743E10D"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79</w:t>
            </w:r>
          </w:p>
        </w:tc>
      </w:tr>
      <w:tr w:rsidR="004C42B5" w:rsidRPr="00E13C85" w14:paraId="6BE4EDD6"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4C22F0D2"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Cyberpunk 2077</w:t>
            </w:r>
          </w:p>
        </w:tc>
        <w:tc>
          <w:tcPr>
            <w:tcW w:w="1820" w:type="dxa"/>
            <w:tcBorders>
              <w:top w:val="nil"/>
              <w:left w:val="nil"/>
              <w:bottom w:val="single" w:sz="4" w:space="0" w:color="auto"/>
              <w:right w:val="single" w:sz="4" w:space="0" w:color="auto"/>
            </w:tcBorders>
            <w:shd w:val="clear" w:color="auto" w:fill="auto"/>
            <w:noWrap/>
            <w:vAlign w:val="bottom"/>
            <w:hideMark/>
          </w:tcPr>
          <w:p w14:paraId="737D81FA"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34</w:t>
            </w:r>
          </w:p>
        </w:tc>
        <w:tc>
          <w:tcPr>
            <w:tcW w:w="1720" w:type="dxa"/>
            <w:tcBorders>
              <w:top w:val="nil"/>
              <w:left w:val="nil"/>
              <w:bottom w:val="single" w:sz="4" w:space="0" w:color="auto"/>
              <w:right w:val="single" w:sz="4" w:space="0" w:color="auto"/>
            </w:tcBorders>
            <w:shd w:val="clear" w:color="auto" w:fill="auto"/>
            <w:noWrap/>
            <w:vAlign w:val="bottom"/>
            <w:hideMark/>
          </w:tcPr>
          <w:p w14:paraId="30F03DEC"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105</w:t>
            </w:r>
          </w:p>
        </w:tc>
        <w:tc>
          <w:tcPr>
            <w:tcW w:w="1360" w:type="dxa"/>
            <w:tcBorders>
              <w:top w:val="nil"/>
              <w:left w:val="nil"/>
              <w:bottom w:val="single" w:sz="4" w:space="0" w:color="auto"/>
              <w:right w:val="single" w:sz="4" w:space="0" w:color="auto"/>
            </w:tcBorders>
            <w:shd w:val="clear" w:color="auto" w:fill="auto"/>
            <w:noWrap/>
            <w:vAlign w:val="bottom"/>
            <w:hideMark/>
          </w:tcPr>
          <w:p w14:paraId="0B844202"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71</w:t>
            </w:r>
          </w:p>
        </w:tc>
      </w:tr>
      <w:tr w:rsidR="004C42B5" w:rsidRPr="00E13C85" w14:paraId="04D0F7CA"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488523E7"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Tom Clancy's Rainbow Six</w:t>
            </w:r>
          </w:p>
        </w:tc>
        <w:tc>
          <w:tcPr>
            <w:tcW w:w="1820" w:type="dxa"/>
            <w:tcBorders>
              <w:top w:val="nil"/>
              <w:left w:val="nil"/>
              <w:bottom w:val="single" w:sz="4" w:space="0" w:color="auto"/>
              <w:right w:val="single" w:sz="4" w:space="0" w:color="auto"/>
            </w:tcBorders>
            <w:shd w:val="clear" w:color="auto" w:fill="auto"/>
            <w:noWrap/>
            <w:vAlign w:val="bottom"/>
            <w:hideMark/>
          </w:tcPr>
          <w:p w14:paraId="36BF23D1"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147</w:t>
            </w:r>
          </w:p>
        </w:tc>
        <w:tc>
          <w:tcPr>
            <w:tcW w:w="1720" w:type="dxa"/>
            <w:tcBorders>
              <w:top w:val="nil"/>
              <w:left w:val="nil"/>
              <w:bottom w:val="single" w:sz="4" w:space="0" w:color="auto"/>
              <w:right w:val="single" w:sz="4" w:space="0" w:color="auto"/>
            </w:tcBorders>
            <w:shd w:val="clear" w:color="auto" w:fill="auto"/>
            <w:noWrap/>
            <w:vAlign w:val="bottom"/>
            <w:hideMark/>
          </w:tcPr>
          <w:p w14:paraId="5DCDED07"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453</w:t>
            </w:r>
          </w:p>
        </w:tc>
        <w:tc>
          <w:tcPr>
            <w:tcW w:w="1360" w:type="dxa"/>
            <w:tcBorders>
              <w:top w:val="nil"/>
              <w:left w:val="nil"/>
              <w:bottom w:val="single" w:sz="4" w:space="0" w:color="auto"/>
              <w:right w:val="single" w:sz="4" w:space="0" w:color="auto"/>
            </w:tcBorders>
            <w:shd w:val="clear" w:color="auto" w:fill="auto"/>
            <w:noWrap/>
            <w:vAlign w:val="bottom"/>
            <w:hideMark/>
          </w:tcPr>
          <w:p w14:paraId="400B1928"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306</w:t>
            </w:r>
          </w:p>
        </w:tc>
      </w:tr>
      <w:tr w:rsidR="004C42B5" w:rsidRPr="00E13C85" w14:paraId="0631CDF4"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5FBEB535"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Wolfenstein Youngblood</w:t>
            </w:r>
          </w:p>
        </w:tc>
        <w:tc>
          <w:tcPr>
            <w:tcW w:w="1820" w:type="dxa"/>
            <w:tcBorders>
              <w:top w:val="nil"/>
              <w:left w:val="nil"/>
              <w:bottom w:val="single" w:sz="4" w:space="0" w:color="auto"/>
              <w:right w:val="single" w:sz="4" w:space="0" w:color="auto"/>
            </w:tcBorders>
            <w:shd w:val="clear" w:color="auto" w:fill="auto"/>
            <w:noWrap/>
            <w:vAlign w:val="bottom"/>
            <w:hideMark/>
          </w:tcPr>
          <w:p w14:paraId="323A8E44"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120</w:t>
            </w:r>
          </w:p>
        </w:tc>
        <w:tc>
          <w:tcPr>
            <w:tcW w:w="1720" w:type="dxa"/>
            <w:tcBorders>
              <w:top w:val="nil"/>
              <w:left w:val="nil"/>
              <w:bottom w:val="single" w:sz="4" w:space="0" w:color="auto"/>
              <w:right w:val="single" w:sz="4" w:space="0" w:color="auto"/>
            </w:tcBorders>
            <w:shd w:val="clear" w:color="auto" w:fill="auto"/>
            <w:noWrap/>
            <w:vAlign w:val="bottom"/>
            <w:hideMark/>
          </w:tcPr>
          <w:p w14:paraId="0B70A2A5"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337</w:t>
            </w:r>
          </w:p>
        </w:tc>
        <w:tc>
          <w:tcPr>
            <w:tcW w:w="1360" w:type="dxa"/>
            <w:tcBorders>
              <w:top w:val="nil"/>
              <w:left w:val="nil"/>
              <w:bottom w:val="single" w:sz="4" w:space="0" w:color="auto"/>
              <w:right w:val="single" w:sz="4" w:space="0" w:color="auto"/>
            </w:tcBorders>
            <w:shd w:val="clear" w:color="auto" w:fill="auto"/>
            <w:noWrap/>
            <w:vAlign w:val="bottom"/>
            <w:hideMark/>
          </w:tcPr>
          <w:p w14:paraId="7B1C428B"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217</w:t>
            </w:r>
          </w:p>
        </w:tc>
      </w:tr>
      <w:tr w:rsidR="004C42B5" w:rsidRPr="00E13C85" w14:paraId="508FFF2C"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3FB6BC11"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F1 2020</w:t>
            </w:r>
          </w:p>
        </w:tc>
        <w:tc>
          <w:tcPr>
            <w:tcW w:w="1820" w:type="dxa"/>
            <w:tcBorders>
              <w:top w:val="nil"/>
              <w:left w:val="nil"/>
              <w:bottom w:val="single" w:sz="4" w:space="0" w:color="auto"/>
              <w:right w:val="single" w:sz="4" w:space="0" w:color="auto"/>
            </w:tcBorders>
            <w:shd w:val="clear" w:color="auto" w:fill="auto"/>
            <w:noWrap/>
            <w:vAlign w:val="bottom"/>
            <w:hideMark/>
          </w:tcPr>
          <w:p w14:paraId="6059BB61"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109</w:t>
            </w:r>
          </w:p>
        </w:tc>
        <w:tc>
          <w:tcPr>
            <w:tcW w:w="1720" w:type="dxa"/>
            <w:tcBorders>
              <w:top w:val="nil"/>
              <w:left w:val="nil"/>
              <w:bottom w:val="single" w:sz="4" w:space="0" w:color="auto"/>
              <w:right w:val="single" w:sz="4" w:space="0" w:color="auto"/>
            </w:tcBorders>
            <w:shd w:val="clear" w:color="auto" w:fill="auto"/>
            <w:noWrap/>
            <w:vAlign w:val="bottom"/>
            <w:hideMark/>
          </w:tcPr>
          <w:p w14:paraId="6D7664F5"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228</w:t>
            </w:r>
          </w:p>
        </w:tc>
        <w:tc>
          <w:tcPr>
            <w:tcW w:w="1360" w:type="dxa"/>
            <w:tcBorders>
              <w:top w:val="nil"/>
              <w:left w:val="nil"/>
              <w:bottom w:val="single" w:sz="4" w:space="0" w:color="auto"/>
              <w:right w:val="single" w:sz="4" w:space="0" w:color="auto"/>
            </w:tcBorders>
            <w:shd w:val="clear" w:color="auto" w:fill="auto"/>
            <w:noWrap/>
            <w:vAlign w:val="bottom"/>
            <w:hideMark/>
          </w:tcPr>
          <w:p w14:paraId="720BFA58"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119</w:t>
            </w:r>
          </w:p>
        </w:tc>
      </w:tr>
      <w:tr w:rsidR="004C42B5" w:rsidRPr="00E13C85" w14:paraId="10D4AADB" w14:textId="77777777" w:rsidTr="00996E6F">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14:paraId="3F3D28E8" w14:textId="77777777" w:rsidR="004C42B5" w:rsidRPr="00E13C85" w:rsidRDefault="004C42B5"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Red Dead Redemption 2</w:t>
            </w:r>
          </w:p>
        </w:tc>
        <w:tc>
          <w:tcPr>
            <w:tcW w:w="1820" w:type="dxa"/>
            <w:tcBorders>
              <w:top w:val="nil"/>
              <w:left w:val="nil"/>
              <w:bottom w:val="single" w:sz="4" w:space="0" w:color="auto"/>
              <w:right w:val="single" w:sz="4" w:space="0" w:color="auto"/>
            </w:tcBorders>
            <w:shd w:val="clear" w:color="auto" w:fill="auto"/>
            <w:noWrap/>
            <w:vAlign w:val="bottom"/>
            <w:hideMark/>
          </w:tcPr>
          <w:p w14:paraId="285711AB"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56</w:t>
            </w:r>
          </w:p>
        </w:tc>
        <w:tc>
          <w:tcPr>
            <w:tcW w:w="1720" w:type="dxa"/>
            <w:tcBorders>
              <w:top w:val="nil"/>
              <w:left w:val="nil"/>
              <w:bottom w:val="single" w:sz="4" w:space="0" w:color="auto"/>
              <w:right w:val="single" w:sz="4" w:space="0" w:color="auto"/>
            </w:tcBorders>
            <w:shd w:val="clear" w:color="auto" w:fill="auto"/>
            <w:noWrap/>
            <w:vAlign w:val="bottom"/>
            <w:hideMark/>
          </w:tcPr>
          <w:p w14:paraId="2F4D883E"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114</w:t>
            </w:r>
          </w:p>
        </w:tc>
        <w:tc>
          <w:tcPr>
            <w:tcW w:w="1360" w:type="dxa"/>
            <w:tcBorders>
              <w:top w:val="nil"/>
              <w:left w:val="nil"/>
              <w:bottom w:val="single" w:sz="4" w:space="0" w:color="auto"/>
              <w:right w:val="single" w:sz="4" w:space="0" w:color="auto"/>
            </w:tcBorders>
            <w:shd w:val="clear" w:color="auto" w:fill="auto"/>
            <w:noWrap/>
            <w:vAlign w:val="bottom"/>
            <w:hideMark/>
          </w:tcPr>
          <w:p w14:paraId="4C707210" w14:textId="77777777" w:rsidR="004C42B5" w:rsidRPr="00E13C85" w:rsidRDefault="004C42B5"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58</w:t>
            </w:r>
          </w:p>
        </w:tc>
      </w:tr>
      <w:tr w:rsidR="004C42B5" w:rsidRPr="00E13C85" w14:paraId="5BB9D71D" w14:textId="77777777" w:rsidTr="00996E6F">
        <w:trPr>
          <w:trHeight w:val="300"/>
        </w:trPr>
        <w:tc>
          <w:tcPr>
            <w:tcW w:w="3800" w:type="dxa"/>
            <w:tcBorders>
              <w:top w:val="nil"/>
              <w:left w:val="nil"/>
              <w:bottom w:val="nil"/>
              <w:right w:val="single" w:sz="4" w:space="0" w:color="auto"/>
            </w:tcBorders>
            <w:shd w:val="clear" w:color="auto" w:fill="auto"/>
            <w:noWrap/>
            <w:vAlign w:val="bottom"/>
            <w:hideMark/>
          </w:tcPr>
          <w:p w14:paraId="49AB3B45" w14:textId="77777777" w:rsidR="004C42B5" w:rsidRPr="00E13C85" w:rsidRDefault="004C42B5" w:rsidP="00996E6F">
            <w:pPr>
              <w:spacing w:after="0" w:line="240" w:lineRule="auto"/>
              <w:jc w:val="right"/>
              <w:rPr>
                <w:rFonts w:ascii="Arial" w:eastAsia="Times New Roman" w:hAnsi="Arial" w:cs="Arial"/>
                <w:b/>
                <w:bCs/>
                <w:color w:val="000000"/>
                <w:lang w:eastAsia="en-GB"/>
              </w:rPr>
            </w:pPr>
            <w:r w:rsidRPr="00E13C85">
              <w:rPr>
                <w:rFonts w:ascii="Arial" w:eastAsia="Times New Roman" w:hAnsi="Arial" w:cs="Arial"/>
                <w:b/>
                <w:bCs/>
                <w:color w:val="000000"/>
                <w:lang w:eastAsia="en-GB"/>
              </w:rPr>
              <w:t>Average FPS</w:t>
            </w:r>
          </w:p>
        </w:tc>
        <w:tc>
          <w:tcPr>
            <w:tcW w:w="1820" w:type="dxa"/>
            <w:tcBorders>
              <w:top w:val="nil"/>
              <w:left w:val="nil"/>
              <w:bottom w:val="single" w:sz="4" w:space="0" w:color="auto"/>
              <w:right w:val="single" w:sz="4" w:space="0" w:color="auto"/>
            </w:tcBorders>
            <w:shd w:val="clear" w:color="auto" w:fill="auto"/>
            <w:noWrap/>
            <w:vAlign w:val="bottom"/>
            <w:hideMark/>
          </w:tcPr>
          <w:p w14:paraId="490DAA3F" w14:textId="77777777" w:rsidR="004C42B5" w:rsidRPr="00E13C85" w:rsidRDefault="004C42B5" w:rsidP="00996E6F">
            <w:pPr>
              <w:spacing w:after="0" w:line="240" w:lineRule="auto"/>
              <w:jc w:val="center"/>
              <w:rPr>
                <w:rFonts w:ascii="Arial" w:eastAsia="Times New Roman" w:hAnsi="Arial" w:cs="Arial"/>
                <w:b/>
                <w:bCs/>
                <w:color w:val="000000"/>
                <w:lang w:eastAsia="en-GB"/>
              </w:rPr>
            </w:pPr>
            <w:r w:rsidRPr="00E13C85">
              <w:rPr>
                <w:rFonts w:ascii="Arial" w:eastAsia="Times New Roman" w:hAnsi="Arial" w:cs="Arial"/>
                <w:b/>
                <w:bCs/>
                <w:color w:val="000000"/>
                <w:lang w:eastAsia="en-GB"/>
              </w:rPr>
              <w:t>73.5</w:t>
            </w:r>
          </w:p>
        </w:tc>
        <w:tc>
          <w:tcPr>
            <w:tcW w:w="1720" w:type="dxa"/>
            <w:tcBorders>
              <w:top w:val="nil"/>
              <w:left w:val="nil"/>
              <w:bottom w:val="single" w:sz="4" w:space="0" w:color="auto"/>
              <w:right w:val="single" w:sz="4" w:space="0" w:color="auto"/>
            </w:tcBorders>
            <w:shd w:val="clear" w:color="auto" w:fill="auto"/>
            <w:noWrap/>
            <w:vAlign w:val="bottom"/>
            <w:hideMark/>
          </w:tcPr>
          <w:p w14:paraId="2C49071C" w14:textId="77777777" w:rsidR="004C42B5" w:rsidRPr="00E13C85" w:rsidRDefault="004C42B5" w:rsidP="00996E6F">
            <w:pPr>
              <w:spacing w:after="0" w:line="240" w:lineRule="auto"/>
              <w:jc w:val="center"/>
              <w:rPr>
                <w:rFonts w:ascii="Arial" w:eastAsia="Times New Roman" w:hAnsi="Arial" w:cs="Arial"/>
                <w:b/>
                <w:bCs/>
                <w:color w:val="000000"/>
                <w:lang w:eastAsia="en-GB"/>
              </w:rPr>
            </w:pPr>
            <w:r w:rsidRPr="00E13C85">
              <w:rPr>
                <w:rFonts w:ascii="Arial" w:eastAsia="Times New Roman" w:hAnsi="Arial" w:cs="Arial"/>
                <w:b/>
                <w:bCs/>
                <w:color w:val="000000"/>
                <w:lang w:eastAsia="en-GB"/>
              </w:rPr>
              <w:t>183.5</w:t>
            </w:r>
          </w:p>
        </w:tc>
        <w:tc>
          <w:tcPr>
            <w:tcW w:w="1360" w:type="dxa"/>
            <w:tcBorders>
              <w:top w:val="nil"/>
              <w:left w:val="nil"/>
              <w:bottom w:val="single" w:sz="4" w:space="0" w:color="auto"/>
              <w:right w:val="single" w:sz="4" w:space="0" w:color="auto"/>
            </w:tcBorders>
            <w:shd w:val="clear" w:color="auto" w:fill="auto"/>
            <w:noWrap/>
            <w:vAlign w:val="bottom"/>
            <w:hideMark/>
          </w:tcPr>
          <w:p w14:paraId="08A276F2" w14:textId="77777777" w:rsidR="004C42B5" w:rsidRPr="00E13C85" w:rsidRDefault="004C42B5" w:rsidP="00996E6F">
            <w:pPr>
              <w:spacing w:after="0" w:line="240" w:lineRule="auto"/>
              <w:jc w:val="center"/>
              <w:rPr>
                <w:rFonts w:ascii="Arial" w:eastAsia="Times New Roman" w:hAnsi="Arial" w:cs="Arial"/>
                <w:b/>
                <w:bCs/>
                <w:color w:val="000000"/>
                <w:lang w:eastAsia="en-GB"/>
              </w:rPr>
            </w:pPr>
            <w:r w:rsidRPr="00E13C85">
              <w:rPr>
                <w:rFonts w:ascii="Arial" w:eastAsia="Times New Roman" w:hAnsi="Arial" w:cs="Arial"/>
                <w:b/>
                <w:bCs/>
                <w:color w:val="000000"/>
                <w:lang w:eastAsia="en-GB"/>
              </w:rPr>
              <w:t>110</w:t>
            </w:r>
          </w:p>
        </w:tc>
      </w:tr>
    </w:tbl>
    <w:p w14:paraId="037E4C08" w14:textId="464F97A4" w:rsidR="004C42B5" w:rsidRDefault="004C42B5" w:rsidP="004C42B5">
      <w:pPr>
        <w:rPr>
          <w:rFonts w:ascii="Arial" w:hAnsi="Arial" w:cs="Arial"/>
        </w:rPr>
      </w:pPr>
    </w:p>
    <w:p w14:paraId="76794318" w14:textId="77777777" w:rsidR="00E13C85" w:rsidRPr="00E13C85" w:rsidRDefault="00E13C85" w:rsidP="004C42B5">
      <w:pPr>
        <w:rPr>
          <w:rFonts w:ascii="Arial" w:hAnsi="Arial" w:cs="Arial"/>
        </w:rPr>
      </w:pPr>
    </w:p>
    <w:p w14:paraId="1F376FE1" w14:textId="1D7EF286" w:rsidR="004C42B5" w:rsidRPr="00E13C85" w:rsidRDefault="004C42B5" w:rsidP="004C42B5">
      <w:pPr>
        <w:rPr>
          <w:rFonts w:ascii="Arial" w:hAnsi="Arial" w:cs="Arial"/>
        </w:rPr>
      </w:pPr>
      <w:r w:rsidRPr="00E13C85">
        <w:rPr>
          <w:rFonts w:ascii="Arial" w:hAnsi="Arial" w:cs="Arial"/>
        </w:rPr>
        <w:t xml:space="preserve">In the above table the </w:t>
      </w:r>
      <w:proofErr w:type="spellStart"/>
      <w:r w:rsidRPr="00E13C85">
        <w:rPr>
          <w:rFonts w:ascii="Arial" w:hAnsi="Arial" w:cs="Arial"/>
        </w:rPr>
        <w:t>Ryzen</w:t>
      </w:r>
      <w:proofErr w:type="spellEnd"/>
      <w:r w:rsidRPr="00E13C85">
        <w:rPr>
          <w:rFonts w:ascii="Arial" w:hAnsi="Arial" w:cs="Arial"/>
        </w:rPr>
        <w:t xml:space="preserve"> 5600X is almost always if not more than double the performance of the older </w:t>
      </w:r>
      <w:proofErr w:type="spellStart"/>
      <w:r w:rsidRPr="00E13C85">
        <w:rPr>
          <w:rFonts w:ascii="Arial" w:hAnsi="Arial" w:cs="Arial"/>
        </w:rPr>
        <w:t>Ryzen</w:t>
      </w:r>
      <w:proofErr w:type="spellEnd"/>
      <w:r w:rsidRPr="00E13C85">
        <w:rPr>
          <w:rFonts w:ascii="Arial" w:hAnsi="Arial" w:cs="Arial"/>
        </w:rPr>
        <w:t xml:space="preserve"> 3600 further demonstrating the premium level of the high-end system</w:t>
      </w:r>
      <w:r w:rsidR="00203F06" w:rsidRPr="00E13C85">
        <w:rPr>
          <w:rFonts w:ascii="Arial" w:hAnsi="Arial" w:cs="Arial"/>
        </w:rPr>
        <w:t xml:space="preserve"> </w:t>
      </w:r>
      <w:r w:rsidR="00203F06" w:rsidRPr="00E13C85">
        <w:rPr>
          <w:rFonts w:ascii="Arial" w:hAnsi="Arial" w:cs="Arial"/>
          <w:color w:val="4472C4" w:themeColor="accent1"/>
        </w:rPr>
        <w:t>[64]</w:t>
      </w:r>
      <w:r w:rsidRPr="00E13C85">
        <w:rPr>
          <w:rFonts w:ascii="Arial" w:hAnsi="Arial" w:cs="Arial"/>
        </w:rPr>
        <w:t>.</w:t>
      </w:r>
    </w:p>
    <w:p w14:paraId="1F5C3663" w14:textId="787848C8" w:rsidR="004C42B5" w:rsidRPr="00E13C85" w:rsidRDefault="004C42B5" w:rsidP="00324E6B">
      <w:pPr>
        <w:jc w:val="both"/>
        <w:rPr>
          <w:rFonts w:ascii="Arial" w:hAnsi="Arial" w:cs="Arial"/>
        </w:rPr>
      </w:pPr>
    </w:p>
    <w:p w14:paraId="398D110D" w14:textId="77777777" w:rsidR="00203F06" w:rsidRPr="00D121AA" w:rsidRDefault="00203F06" w:rsidP="00324E6B">
      <w:pPr>
        <w:jc w:val="both"/>
        <w:rPr>
          <w:rFonts w:ascii="Arial" w:hAnsi="Arial" w:cs="Arial"/>
        </w:rPr>
      </w:pPr>
    </w:p>
    <w:p w14:paraId="39922CF3" w14:textId="77777777" w:rsidR="004C42B5" w:rsidRDefault="004C42B5" w:rsidP="00D121AA">
      <w:pPr>
        <w:rPr>
          <w:rFonts w:ascii="Arial" w:hAnsi="Arial" w:cs="Arial"/>
          <w:b/>
          <w:bCs/>
          <w:u w:val="single"/>
        </w:rPr>
      </w:pPr>
    </w:p>
    <w:p w14:paraId="58BB964B" w14:textId="77777777" w:rsidR="00203F06" w:rsidRDefault="00203F06" w:rsidP="00D121AA">
      <w:pPr>
        <w:rPr>
          <w:rFonts w:ascii="Arial" w:hAnsi="Arial" w:cs="Arial"/>
          <w:b/>
          <w:bCs/>
          <w:u w:val="single"/>
        </w:rPr>
      </w:pPr>
    </w:p>
    <w:p w14:paraId="1C941863" w14:textId="77777777" w:rsidR="00203F06" w:rsidRDefault="00203F06" w:rsidP="00D121AA">
      <w:pPr>
        <w:rPr>
          <w:rFonts w:ascii="Arial" w:hAnsi="Arial" w:cs="Arial"/>
          <w:b/>
          <w:bCs/>
          <w:u w:val="single"/>
        </w:rPr>
      </w:pPr>
    </w:p>
    <w:p w14:paraId="1BFD88D6" w14:textId="77777777" w:rsidR="00E13C85" w:rsidRDefault="00E13C85" w:rsidP="00D121AA">
      <w:pPr>
        <w:rPr>
          <w:rFonts w:ascii="Arial" w:hAnsi="Arial" w:cs="Arial"/>
          <w:b/>
          <w:bCs/>
          <w:u w:val="single"/>
        </w:rPr>
      </w:pPr>
      <w:bookmarkStart w:id="6" w:name="_Hlk67664312"/>
    </w:p>
    <w:p w14:paraId="41E2EE6D" w14:textId="77777777" w:rsidR="00E13C85" w:rsidRDefault="00E13C85" w:rsidP="00D121AA">
      <w:pPr>
        <w:rPr>
          <w:rFonts w:ascii="Arial" w:hAnsi="Arial" w:cs="Arial"/>
          <w:b/>
          <w:bCs/>
          <w:u w:val="single"/>
        </w:rPr>
      </w:pPr>
    </w:p>
    <w:p w14:paraId="201BD0CB" w14:textId="77777777" w:rsidR="00E13C85" w:rsidRDefault="00E13C85" w:rsidP="00D121AA">
      <w:pPr>
        <w:rPr>
          <w:rFonts w:ascii="Arial" w:hAnsi="Arial" w:cs="Arial"/>
          <w:b/>
          <w:bCs/>
          <w:u w:val="single"/>
        </w:rPr>
      </w:pPr>
    </w:p>
    <w:p w14:paraId="519FCE45" w14:textId="77777777" w:rsidR="00E13C85" w:rsidRDefault="00E13C85" w:rsidP="00D121AA">
      <w:pPr>
        <w:rPr>
          <w:rFonts w:ascii="Arial" w:hAnsi="Arial" w:cs="Arial"/>
          <w:b/>
          <w:bCs/>
          <w:u w:val="single"/>
        </w:rPr>
      </w:pPr>
    </w:p>
    <w:p w14:paraId="2A1963A0" w14:textId="77777777" w:rsidR="00E13C85" w:rsidRDefault="00E13C85" w:rsidP="00D121AA">
      <w:pPr>
        <w:rPr>
          <w:rFonts w:ascii="Arial" w:hAnsi="Arial" w:cs="Arial"/>
          <w:b/>
          <w:bCs/>
          <w:u w:val="single"/>
        </w:rPr>
      </w:pPr>
    </w:p>
    <w:p w14:paraId="4343DE17" w14:textId="77777777" w:rsidR="00E13C85" w:rsidRDefault="00E13C85" w:rsidP="00D121AA">
      <w:pPr>
        <w:rPr>
          <w:rFonts w:ascii="Arial" w:hAnsi="Arial" w:cs="Arial"/>
          <w:b/>
          <w:bCs/>
          <w:u w:val="single"/>
        </w:rPr>
      </w:pPr>
    </w:p>
    <w:p w14:paraId="59B24BA0" w14:textId="77777777" w:rsidR="00E13C85" w:rsidRDefault="00E13C85" w:rsidP="00E13C85">
      <w:pPr>
        <w:pStyle w:val="Heading2"/>
        <w:shd w:val="clear" w:color="auto" w:fill="002060"/>
        <w:rPr>
          <w:rFonts w:ascii="Arial" w:hAnsi="Arial" w:cs="Arial"/>
          <w:noProof/>
          <w:color w:val="FFFFFF" w:themeColor="background1"/>
          <w:sz w:val="22"/>
          <w:szCs w:val="22"/>
        </w:rPr>
      </w:pPr>
    </w:p>
    <w:p w14:paraId="280C1E0E" w14:textId="59ED8BA2" w:rsidR="00E13C85" w:rsidRPr="00E13C85" w:rsidRDefault="00E13C85" w:rsidP="00E13C85">
      <w:pPr>
        <w:pStyle w:val="Heading2"/>
        <w:shd w:val="clear" w:color="auto" w:fill="002060"/>
        <w:spacing w:line="360" w:lineRule="auto"/>
        <w:rPr>
          <w:rFonts w:ascii="Arial" w:hAnsi="Arial" w:cs="Arial"/>
          <w:noProof/>
          <w:color w:val="FFFFFF" w:themeColor="background1"/>
          <w:sz w:val="22"/>
          <w:szCs w:val="22"/>
        </w:rPr>
      </w:pPr>
      <w:r w:rsidRPr="00E13C85">
        <w:rPr>
          <w:rFonts w:ascii="Arial" w:hAnsi="Arial" w:cs="Arial"/>
          <w:noProof/>
          <w:color w:val="FFFFFF" w:themeColor="background1"/>
          <w:sz w:val="22"/>
          <w:szCs w:val="22"/>
        </w:rPr>
        <w:t>Section 5 Additional Costs to Consider</w:t>
      </w:r>
    </w:p>
    <w:p w14:paraId="6FFB7F75" w14:textId="77777777" w:rsidR="00E13C85" w:rsidRPr="00E13C85" w:rsidRDefault="00E13C85" w:rsidP="00D121AA">
      <w:pPr>
        <w:rPr>
          <w:rFonts w:ascii="Arial" w:hAnsi="Arial" w:cs="Arial"/>
        </w:rPr>
      </w:pPr>
    </w:p>
    <w:p w14:paraId="66877EFD" w14:textId="20F61F01" w:rsidR="00D121AA" w:rsidRPr="00E13C85" w:rsidRDefault="00D121AA" w:rsidP="00D121AA">
      <w:pPr>
        <w:rPr>
          <w:rFonts w:ascii="Arial" w:hAnsi="Arial" w:cs="Arial"/>
        </w:rPr>
      </w:pPr>
      <w:r w:rsidRPr="00E13C85">
        <w:rPr>
          <w:rFonts w:ascii="Arial" w:hAnsi="Arial" w:cs="Arial"/>
        </w:rPr>
        <w:t>Although the specification of both PC builds is more than adequate for a beginner PC gamer and for use in Generation Gam</w:t>
      </w:r>
      <w:r w:rsidR="00A9441C">
        <w:rPr>
          <w:rFonts w:ascii="Arial" w:hAnsi="Arial" w:cs="Arial"/>
        </w:rPr>
        <w:t>ing</w:t>
      </w:r>
      <w:r w:rsidRPr="00E13C85">
        <w:rPr>
          <w:rFonts w:ascii="Arial" w:hAnsi="Arial" w:cs="Arial"/>
        </w:rPr>
        <w:t xml:space="preserve"> display at the fourth coming event there are some additional costs which should be considered as listed below:</w:t>
      </w:r>
    </w:p>
    <w:p w14:paraId="16C8933C" w14:textId="77777777" w:rsidR="00E13C85" w:rsidRPr="00E13C85" w:rsidRDefault="00E13C85" w:rsidP="00E13C85">
      <w:pPr>
        <w:rPr>
          <w:rFonts w:ascii="Arial" w:hAnsi="Arial" w:cs="Arial"/>
          <w:b/>
          <w:bCs/>
          <w:u w:val="single"/>
        </w:rPr>
      </w:pPr>
      <w:r w:rsidRPr="00E13C85">
        <w:rPr>
          <w:rFonts w:ascii="Arial" w:hAnsi="Arial" w:cs="Arial"/>
          <w:b/>
          <w:bCs/>
          <w:u w:val="single"/>
        </w:rPr>
        <w:t>Cost of PC Build</w:t>
      </w:r>
    </w:p>
    <w:p w14:paraId="593664DF" w14:textId="50327C3D" w:rsidR="00E13C85" w:rsidRPr="00E13C85" w:rsidRDefault="00E13C85" w:rsidP="00D121AA">
      <w:pPr>
        <w:rPr>
          <w:rFonts w:ascii="Arial" w:hAnsi="Arial" w:cs="Arial"/>
        </w:rPr>
      </w:pPr>
      <w:r w:rsidRPr="00E13C85">
        <w:rPr>
          <w:rFonts w:ascii="Arial" w:hAnsi="Arial" w:cs="Arial"/>
        </w:rPr>
        <w:t>Please be aware that if the build of this PC is outsourced then Generation Gaming could potentially have to pay a premium for the assembly of this system. Costs vary depending on the company used.</w:t>
      </w:r>
    </w:p>
    <w:p w14:paraId="771FB042" w14:textId="77777777" w:rsidR="00D121AA" w:rsidRPr="00E13C85" w:rsidRDefault="00D121AA" w:rsidP="00D121AA">
      <w:pPr>
        <w:rPr>
          <w:rFonts w:ascii="Arial" w:hAnsi="Arial" w:cs="Arial"/>
        </w:rPr>
      </w:pPr>
    </w:p>
    <w:p w14:paraId="15B9D9F4" w14:textId="77777777" w:rsidR="00D121AA" w:rsidRPr="00E13C85" w:rsidRDefault="00D121AA" w:rsidP="00D121AA">
      <w:pPr>
        <w:rPr>
          <w:rFonts w:ascii="Arial" w:hAnsi="Arial" w:cs="Arial"/>
          <w:b/>
          <w:bCs/>
          <w:u w:val="single"/>
        </w:rPr>
      </w:pPr>
      <w:r w:rsidRPr="00E13C85">
        <w:rPr>
          <w:rFonts w:ascii="Arial" w:hAnsi="Arial" w:cs="Arial"/>
          <w:b/>
          <w:bCs/>
          <w:u w:val="single"/>
        </w:rPr>
        <w:t>Game Pad/Gaming Peripherals</w:t>
      </w:r>
    </w:p>
    <w:p w14:paraId="15EB106D" w14:textId="44C63F77" w:rsidR="00D121AA" w:rsidRPr="00E13C85" w:rsidRDefault="00D121AA" w:rsidP="00D121AA">
      <w:pPr>
        <w:rPr>
          <w:rFonts w:ascii="Arial" w:hAnsi="Arial" w:cs="Arial"/>
          <w:color w:val="4472C4" w:themeColor="accent1"/>
        </w:rPr>
      </w:pPr>
      <w:r w:rsidRPr="00E13C85">
        <w:rPr>
          <w:rFonts w:ascii="Arial" w:hAnsi="Arial" w:cs="Arial"/>
        </w:rPr>
        <w:t>Some gamers enjoy settling back and playing games using a control pad. It is often easier to play 3</w:t>
      </w:r>
      <w:r w:rsidRPr="00E13C85">
        <w:rPr>
          <w:rFonts w:ascii="Arial" w:hAnsi="Arial" w:cs="Arial"/>
          <w:vertAlign w:val="superscript"/>
        </w:rPr>
        <w:t>rd</w:t>
      </w:r>
      <w:r w:rsidRPr="00E13C85">
        <w:rPr>
          <w:rFonts w:ascii="Arial" w:hAnsi="Arial" w:cs="Arial"/>
        </w:rPr>
        <w:t xml:space="preserve"> person action games using a pad and sometimes it is enjoyable to play games from the comfort of </w:t>
      </w:r>
      <w:r w:rsidR="00530F42" w:rsidRPr="00E13C85">
        <w:rPr>
          <w:rFonts w:ascii="Arial" w:hAnsi="Arial" w:cs="Arial"/>
        </w:rPr>
        <w:t>one’s</w:t>
      </w:r>
      <w:r w:rsidRPr="00E13C85">
        <w:rPr>
          <w:rFonts w:ascii="Arial" w:hAnsi="Arial" w:cs="Arial"/>
        </w:rPr>
        <w:t xml:space="preserve"> sofa on the main living room tv! It should also be noted that if the consumer is into flight sims or racing sims then the relevant peripheral will need to be purchase. The most popular PC compatible gaming controller is the Microsoft Xbox Series Gamepad that has a recommended retail price of £54.99</w:t>
      </w:r>
      <w:r w:rsidR="00203F06" w:rsidRPr="00E13C85">
        <w:rPr>
          <w:rFonts w:ascii="Arial" w:hAnsi="Arial" w:cs="Arial"/>
        </w:rPr>
        <w:t xml:space="preserve"> </w:t>
      </w:r>
      <w:r w:rsidR="00203F06" w:rsidRPr="00E13C85">
        <w:rPr>
          <w:rFonts w:ascii="Arial" w:hAnsi="Arial" w:cs="Arial"/>
          <w:color w:val="4472C4" w:themeColor="accent1"/>
        </w:rPr>
        <w:t>[65]</w:t>
      </w:r>
      <w:r w:rsidRPr="00E13C85">
        <w:rPr>
          <w:rFonts w:ascii="Arial" w:hAnsi="Arial" w:cs="Arial"/>
        </w:rPr>
        <w:t xml:space="preserve">. </w:t>
      </w:r>
    </w:p>
    <w:p w14:paraId="75E1F492" w14:textId="77777777" w:rsidR="00D121AA" w:rsidRPr="00E13C85" w:rsidRDefault="00D121AA" w:rsidP="00D121AA">
      <w:pPr>
        <w:rPr>
          <w:rFonts w:ascii="Arial" w:hAnsi="Arial" w:cs="Arial"/>
          <w:color w:val="4472C4" w:themeColor="accent1"/>
        </w:rPr>
      </w:pPr>
    </w:p>
    <w:p w14:paraId="7870701C" w14:textId="77777777" w:rsidR="00D121AA" w:rsidRPr="00E13C85" w:rsidRDefault="00D121AA" w:rsidP="00D121AA">
      <w:pPr>
        <w:rPr>
          <w:rFonts w:ascii="Arial" w:hAnsi="Arial" w:cs="Arial"/>
          <w:b/>
          <w:bCs/>
          <w:color w:val="000000" w:themeColor="text1"/>
          <w:u w:val="single"/>
        </w:rPr>
      </w:pPr>
      <w:r w:rsidRPr="00E13C85">
        <w:rPr>
          <w:rFonts w:ascii="Arial" w:hAnsi="Arial" w:cs="Arial"/>
          <w:b/>
          <w:bCs/>
          <w:color w:val="000000" w:themeColor="text1"/>
          <w:u w:val="single"/>
        </w:rPr>
        <w:t>Gaming Chair</w:t>
      </w:r>
    </w:p>
    <w:p w14:paraId="0C89D1BE" w14:textId="6728527D" w:rsidR="00D121AA" w:rsidRPr="00E13C85" w:rsidRDefault="00D121AA" w:rsidP="00D121AA">
      <w:pPr>
        <w:rPr>
          <w:rFonts w:ascii="Arial" w:hAnsi="Arial" w:cs="Arial"/>
          <w:color w:val="4472C4" w:themeColor="accent1"/>
        </w:rPr>
      </w:pPr>
      <w:r w:rsidRPr="00E13C85">
        <w:rPr>
          <w:rFonts w:ascii="Arial" w:hAnsi="Arial" w:cs="Arial"/>
          <w:color w:val="000000" w:themeColor="text1"/>
        </w:rPr>
        <w:t>For the presentation it would be ideal to have a gaming chair for the prospective buyers to sit in whilst testing the systems on display – for the VR tests of course this would not be necessary. Gaming chairs range in types and prices and this in down to the preference of the buyer although a Corsair T1 Gaming chair which retails for £264.99 is highly recommended</w:t>
      </w:r>
      <w:r w:rsidR="00203F06" w:rsidRPr="00E13C85">
        <w:rPr>
          <w:rFonts w:ascii="Arial" w:hAnsi="Arial" w:cs="Arial"/>
          <w:color w:val="000000" w:themeColor="text1"/>
        </w:rPr>
        <w:t xml:space="preserve"> </w:t>
      </w:r>
      <w:r w:rsidR="00203F06" w:rsidRPr="00E13C85">
        <w:rPr>
          <w:rFonts w:ascii="Arial" w:hAnsi="Arial" w:cs="Arial"/>
          <w:color w:val="4472C4" w:themeColor="accent1"/>
        </w:rPr>
        <w:t>[66]</w:t>
      </w:r>
      <w:r w:rsidRPr="00E13C85">
        <w:rPr>
          <w:rFonts w:ascii="Arial" w:hAnsi="Arial" w:cs="Arial"/>
          <w:color w:val="000000" w:themeColor="text1"/>
        </w:rPr>
        <w:t xml:space="preserve">! </w:t>
      </w:r>
    </w:p>
    <w:p w14:paraId="1E402B56" w14:textId="77777777" w:rsidR="00D121AA" w:rsidRPr="00E13C85" w:rsidRDefault="00D121AA" w:rsidP="00D121AA">
      <w:pPr>
        <w:rPr>
          <w:rFonts w:ascii="Arial" w:hAnsi="Arial" w:cs="Arial"/>
          <w:color w:val="4472C4" w:themeColor="accent1"/>
        </w:rPr>
      </w:pPr>
    </w:p>
    <w:p w14:paraId="1ECB3665" w14:textId="77777777" w:rsidR="00D121AA" w:rsidRPr="00E13C85" w:rsidRDefault="00D121AA" w:rsidP="00D121AA">
      <w:pPr>
        <w:rPr>
          <w:rFonts w:ascii="Arial" w:hAnsi="Arial" w:cs="Arial"/>
          <w:b/>
          <w:bCs/>
          <w:color w:val="000000" w:themeColor="text1"/>
          <w:u w:val="single"/>
        </w:rPr>
      </w:pPr>
      <w:r w:rsidRPr="00E13C85">
        <w:rPr>
          <w:rFonts w:ascii="Arial" w:hAnsi="Arial" w:cs="Arial"/>
          <w:b/>
          <w:bCs/>
          <w:color w:val="000000" w:themeColor="text1"/>
          <w:u w:val="single"/>
        </w:rPr>
        <w:t>Wireless Keyboard, Wireless Mouse, and Lapboard</w:t>
      </w:r>
    </w:p>
    <w:p w14:paraId="74F28459" w14:textId="77777777" w:rsidR="00D121AA" w:rsidRPr="00E13C85" w:rsidRDefault="00D121AA" w:rsidP="00D121AA">
      <w:pPr>
        <w:rPr>
          <w:rFonts w:ascii="Arial" w:hAnsi="Arial" w:cs="Arial"/>
          <w:color w:val="000000" w:themeColor="text1"/>
        </w:rPr>
      </w:pPr>
      <w:r w:rsidRPr="00E13C85">
        <w:rPr>
          <w:rFonts w:ascii="Arial" w:hAnsi="Arial" w:cs="Arial"/>
          <w:color w:val="000000" w:themeColor="text1"/>
        </w:rPr>
        <w:t xml:space="preserve">Some PC gamers have their PC connected to their main TV so they can sit on the sofa and game in comfort. Even though a control pad is more than sufficient some prospective purchasers of the Generation Gamer PC line up may wish to still use a keyboard and mouse whilst lounging on the sofa. There are a few variations of the above on the market today such as the Corsair K63 Wireless Keyboard, Corsair </w:t>
      </w:r>
      <w:proofErr w:type="spellStart"/>
      <w:r w:rsidRPr="00E13C85">
        <w:rPr>
          <w:rFonts w:ascii="Arial" w:hAnsi="Arial" w:cs="Arial"/>
          <w:color w:val="000000" w:themeColor="text1"/>
        </w:rPr>
        <w:t>Ironclaw</w:t>
      </w:r>
      <w:proofErr w:type="spellEnd"/>
      <w:r w:rsidRPr="00E13C85">
        <w:rPr>
          <w:rFonts w:ascii="Arial" w:hAnsi="Arial" w:cs="Arial"/>
          <w:color w:val="000000" w:themeColor="text1"/>
        </w:rPr>
        <w:t xml:space="preserve"> Wireless Mouse and Corsair K63 Wireless Gaming Lapboard which is present available on Amazon.co.uk for £229.98.</w:t>
      </w:r>
    </w:p>
    <w:p w14:paraId="16CC4B5D" w14:textId="77777777" w:rsidR="00D121AA" w:rsidRPr="00E13C85" w:rsidRDefault="00D121AA" w:rsidP="00D121AA">
      <w:pPr>
        <w:rPr>
          <w:rFonts w:ascii="Arial" w:hAnsi="Arial" w:cs="Arial"/>
          <w:color w:val="000000" w:themeColor="text1"/>
        </w:rPr>
      </w:pPr>
    </w:p>
    <w:p w14:paraId="76B9B5FF" w14:textId="77777777" w:rsidR="00E13C85" w:rsidRPr="00E13C85" w:rsidRDefault="00E13C85" w:rsidP="00D121AA">
      <w:pPr>
        <w:rPr>
          <w:rFonts w:ascii="Arial" w:hAnsi="Arial" w:cs="Arial"/>
          <w:b/>
          <w:bCs/>
          <w:color w:val="000000" w:themeColor="text1"/>
          <w:u w:val="single"/>
        </w:rPr>
      </w:pPr>
    </w:p>
    <w:p w14:paraId="73C8CA06" w14:textId="77777777" w:rsidR="00E13C85" w:rsidRPr="00E13C85" w:rsidRDefault="00E13C85" w:rsidP="00D121AA">
      <w:pPr>
        <w:rPr>
          <w:rFonts w:ascii="Arial" w:hAnsi="Arial" w:cs="Arial"/>
          <w:b/>
          <w:bCs/>
          <w:color w:val="000000" w:themeColor="text1"/>
          <w:u w:val="single"/>
        </w:rPr>
      </w:pPr>
    </w:p>
    <w:p w14:paraId="3673DA2B" w14:textId="4D87F4D7" w:rsidR="00D121AA" w:rsidRPr="00E13C85" w:rsidRDefault="00D121AA" w:rsidP="00D121AA">
      <w:pPr>
        <w:rPr>
          <w:rFonts w:ascii="Arial" w:hAnsi="Arial" w:cs="Arial"/>
          <w:b/>
          <w:bCs/>
          <w:color w:val="000000" w:themeColor="text1"/>
          <w:u w:val="single"/>
        </w:rPr>
      </w:pPr>
      <w:r w:rsidRPr="00E13C85">
        <w:rPr>
          <w:rFonts w:ascii="Arial" w:hAnsi="Arial" w:cs="Arial"/>
          <w:b/>
          <w:bCs/>
          <w:color w:val="000000" w:themeColor="text1"/>
          <w:u w:val="single"/>
        </w:rPr>
        <w:lastRenderedPageBreak/>
        <w:t>Keyboard and Mouse</w:t>
      </w:r>
    </w:p>
    <w:p w14:paraId="158583FB" w14:textId="3C0B8E3B" w:rsidR="00D121AA" w:rsidRPr="00E13C85" w:rsidRDefault="00D121AA" w:rsidP="00D121AA">
      <w:pPr>
        <w:rPr>
          <w:rFonts w:ascii="Arial" w:hAnsi="Arial" w:cs="Arial"/>
          <w:color w:val="000000" w:themeColor="text1"/>
        </w:rPr>
      </w:pPr>
      <w:r w:rsidRPr="00E13C85">
        <w:rPr>
          <w:rFonts w:ascii="Arial" w:hAnsi="Arial" w:cs="Arial"/>
          <w:color w:val="000000" w:themeColor="text1"/>
        </w:rPr>
        <w:t xml:space="preserve">Some gamers have preferences for the type of keyboard they use as well as mouse which is all down to the individual. Whereas the Razer Bundle discussed previously is more </w:t>
      </w:r>
      <w:r w:rsidR="00203F06" w:rsidRPr="00E13C85">
        <w:rPr>
          <w:rFonts w:ascii="Arial" w:hAnsi="Arial" w:cs="Arial"/>
          <w:color w:val="000000" w:themeColor="text1"/>
        </w:rPr>
        <w:t>than</w:t>
      </w:r>
      <w:r w:rsidRPr="00E13C85">
        <w:rPr>
          <w:rFonts w:ascii="Arial" w:hAnsi="Arial" w:cs="Arial"/>
          <w:color w:val="000000" w:themeColor="text1"/>
        </w:rPr>
        <w:t xml:space="preserve"> sufficient as a starting interface in PC gaming there are many different types of Keyboard and mouse on the market, and this is down to user preference and is something that the consumer can change at their leisure.</w:t>
      </w:r>
    </w:p>
    <w:bookmarkEnd w:id="6"/>
    <w:p w14:paraId="1AFE208C" w14:textId="77777777" w:rsidR="00D121AA" w:rsidRPr="00E13C85" w:rsidRDefault="00D121AA" w:rsidP="00D121AA">
      <w:pPr>
        <w:rPr>
          <w:rFonts w:ascii="Arial" w:hAnsi="Arial" w:cs="Arial"/>
          <w:b/>
          <w:bCs/>
          <w:color w:val="000000" w:themeColor="text1"/>
          <w:u w:val="single"/>
        </w:rPr>
      </w:pPr>
    </w:p>
    <w:p w14:paraId="22336723" w14:textId="77777777" w:rsidR="00D121AA" w:rsidRPr="00E13C85" w:rsidRDefault="00D121AA" w:rsidP="00D121AA">
      <w:pPr>
        <w:rPr>
          <w:rFonts w:ascii="Arial" w:hAnsi="Arial" w:cs="Arial"/>
          <w:b/>
          <w:bCs/>
          <w:color w:val="000000" w:themeColor="text1"/>
          <w:u w:val="single"/>
        </w:rPr>
      </w:pPr>
      <w:r w:rsidRPr="00E13C85">
        <w:rPr>
          <w:rFonts w:ascii="Arial" w:hAnsi="Arial" w:cs="Arial"/>
          <w:b/>
          <w:bCs/>
          <w:color w:val="000000" w:themeColor="text1"/>
          <w:u w:val="single"/>
        </w:rPr>
        <w:t>Network adapter/Cable</w:t>
      </w:r>
    </w:p>
    <w:p w14:paraId="2908801C" w14:textId="77777777" w:rsidR="00D121AA" w:rsidRPr="00E13C85" w:rsidRDefault="00D121AA" w:rsidP="00D121AA">
      <w:pPr>
        <w:rPr>
          <w:rFonts w:ascii="Arial" w:hAnsi="Arial" w:cs="Arial"/>
          <w:color w:val="000000" w:themeColor="text1"/>
        </w:rPr>
      </w:pPr>
      <w:r w:rsidRPr="00E13C85">
        <w:rPr>
          <w:rFonts w:ascii="Arial" w:hAnsi="Arial" w:cs="Arial"/>
          <w:color w:val="000000" w:themeColor="text1"/>
        </w:rPr>
        <w:t>Even though the High-End build comes with built in Wi-Fi some users may prefer a wired connection or an alternative Wi-Fi card/adapter. Again, this is a cost for the consumer and all product documentation should specify that wireless is not available where applicable.</w:t>
      </w:r>
    </w:p>
    <w:p w14:paraId="46277635" w14:textId="77777777" w:rsidR="00D121AA" w:rsidRPr="00E13C85" w:rsidRDefault="00D121AA" w:rsidP="00D121AA">
      <w:pPr>
        <w:rPr>
          <w:rFonts w:ascii="Arial" w:hAnsi="Arial" w:cs="Arial"/>
          <w:color w:val="000000" w:themeColor="text1"/>
        </w:rPr>
      </w:pPr>
    </w:p>
    <w:p w14:paraId="72EEA665" w14:textId="77777777" w:rsidR="00D121AA" w:rsidRPr="00E13C85" w:rsidRDefault="00D121AA" w:rsidP="00D121AA">
      <w:pPr>
        <w:rPr>
          <w:rFonts w:ascii="Arial" w:hAnsi="Arial" w:cs="Arial"/>
          <w:b/>
          <w:bCs/>
          <w:color w:val="000000" w:themeColor="text1"/>
          <w:u w:val="single"/>
        </w:rPr>
      </w:pPr>
      <w:r w:rsidRPr="00E13C85">
        <w:rPr>
          <w:rFonts w:ascii="Arial" w:hAnsi="Arial" w:cs="Arial"/>
          <w:b/>
          <w:bCs/>
          <w:color w:val="000000" w:themeColor="text1"/>
          <w:u w:val="single"/>
        </w:rPr>
        <w:t>Software</w:t>
      </w:r>
    </w:p>
    <w:p w14:paraId="4872540C" w14:textId="77777777" w:rsidR="00D121AA" w:rsidRPr="00E13C85" w:rsidRDefault="00D121AA" w:rsidP="00D121AA">
      <w:pPr>
        <w:rPr>
          <w:rFonts w:ascii="Arial" w:hAnsi="Arial" w:cs="Arial"/>
          <w:color w:val="000000" w:themeColor="text1"/>
        </w:rPr>
      </w:pPr>
      <w:r w:rsidRPr="00E13C85">
        <w:rPr>
          <w:rFonts w:ascii="Arial" w:hAnsi="Arial" w:cs="Arial"/>
          <w:color w:val="000000" w:themeColor="text1"/>
        </w:rPr>
        <w:t>The user will need to ensure that they purchase Anti-Virus that should include anti-malware and firewall protection for their system as this is not included in the price.</w:t>
      </w:r>
    </w:p>
    <w:p w14:paraId="1103C184" w14:textId="77777777" w:rsidR="00D121AA" w:rsidRPr="00E13C85" w:rsidRDefault="00D121AA" w:rsidP="00D121AA">
      <w:pPr>
        <w:rPr>
          <w:rFonts w:ascii="Arial" w:hAnsi="Arial" w:cs="Arial"/>
          <w:color w:val="000000" w:themeColor="text1"/>
        </w:rPr>
      </w:pPr>
      <w:r w:rsidRPr="00E13C85">
        <w:rPr>
          <w:rFonts w:ascii="Arial" w:hAnsi="Arial" w:cs="Arial"/>
          <w:color w:val="000000" w:themeColor="text1"/>
        </w:rPr>
        <w:t>For productivity, any applications such as Office 365 also incur a charge.</w:t>
      </w:r>
    </w:p>
    <w:p w14:paraId="58238DCA" w14:textId="77777777" w:rsidR="00D121AA" w:rsidRPr="00E13C85" w:rsidRDefault="00D121AA" w:rsidP="00D121AA">
      <w:pPr>
        <w:rPr>
          <w:rFonts w:ascii="Arial" w:hAnsi="Arial" w:cs="Arial"/>
          <w:color w:val="000000" w:themeColor="text1"/>
        </w:rPr>
      </w:pPr>
    </w:p>
    <w:p w14:paraId="670357FF" w14:textId="77777777" w:rsidR="00D121AA" w:rsidRPr="00E13C85" w:rsidRDefault="00D121AA" w:rsidP="00D121AA">
      <w:pPr>
        <w:rPr>
          <w:rFonts w:ascii="Arial" w:hAnsi="Arial" w:cs="Arial"/>
          <w:b/>
          <w:bCs/>
          <w:color w:val="000000" w:themeColor="text1"/>
          <w:u w:val="single"/>
        </w:rPr>
      </w:pPr>
      <w:r w:rsidRPr="00E13C85">
        <w:rPr>
          <w:rFonts w:ascii="Arial" w:hAnsi="Arial" w:cs="Arial"/>
          <w:b/>
          <w:bCs/>
          <w:color w:val="000000" w:themeColor="text1"/>
          <w:u w:val="single"/>
        </w:rPr>
        <w:t>Games</w:t>
      </w:r>
    </w:p>
    <w:p w14:paraId="0653B4C5" w14:textId="1F29705B" w:rsidR="00D121AA" w:rsidRPr="00E13C85" w:rsidRDefault="00D121AA" w:rsidP="00D121AA">
      <w:pPr>
        <w:rPr>
          <w:rFonts w:ascii="Arial" w:hAnsi="Arial" w:cs="Arial"/>
          <w:color w:val="4472C4" w:themeColor="accent1"/>
        </w:rPr>
      </w:pPr>
      <w:r w:rsidRPr="00E13C85">
        <w:rPr>
          <w:rFonts w:ascii="Arial" w:hAnsi="Arial" w:cs="Arial"/>
          <w:color w:val="000000" w:themeColor="text1"/>
        </w:rPr>
        <w:t>Games are not free with any gaming system however it is advised that Generation Gaming seek an affiliation with Microsoft’s UK office to include a free trial of or full membership of their Game pass Service. This subscription service which starts at £7.99 for PC will provide the consumer with over 100 games to play from the moment they subscribe and could be an added sweetener for the consumer to buy Generation Gam</w:t>
      </w:r>
      <w:r w:rsidR="00A9441C">
        <w:rPr>
          <w:rFonts w:ascii="Arial" w:hAnsi="Arial" w:cs="Arial"/>
          <w:color w:val="000000" w:themeColor="text1"/>
        </w:rPr>
        <w:t>ing</w:t>
      </w:r>
      <w:r w:rsidRPr="00E13C85">
        <w:rPr>
          <w:rFonts w:ascii="Arial" w:hAnsi="Arial" w:cs="Arial"/>
          <w:color w:val="000000" w:themeColor="text1"/>
        </w:rPr>
        <w:t xml:space="preserve"> pre-built PC’s. </w:t>
      </w:r>
    </w:p>
    <w:p w14:paraId="2F629421" w14:textId="1899F596" w:rsidR="00155052" w:rsidRPr="00E13C85" w:rsidRDefault="00155052" w:rsidP="00D121AA">
      <w:pPr>
        <w:rPr>
          <w:rFonts w:ascii="Arial" w:hAnsi="Arial" w:cs="Arial"/>
          <w:color w:val="4472C4" w:themeColor="accent1"/>
        </w:rPr>
      </w:pPr>
    </w:p>
    <w:p w14:paraId="1C0F2A99" w14:textId="77777777" w:rsidR="00155052" w:rsidRPr="00E13C85" w:rsidRDefault="00155052" w:rsidP="00155052">
      <w:pPr>
        <w:rPr>
          <w:rFonts w:ascii="Arial" w:hAnsi="Arial" w:cs="Arial"/>
        </w:rPr>
      </w:pPr>
    </w:p>
    <w:p w14:paraId="506BECA6" w14:textId="77777777" w:rsidR="00155052" w:rsidRPr="00E13C85" w:rsidRDefault="00155052" w:rsidP="00155052">
      <w:pPr>
        <w:rPr>
          <w:rFonts w:ascii="Arial" w:hAnsi="Arial" w:cs="Arial"/>
        </w:rPr>
      </w:pPr>
    </w:p>
    <w:p w14:paraId="75E86BCB" w14:textId="77777777" w:rsidR="00155052" w:rsidRPr="00E13C85" w:rsidRDefault="00155052" w:rsidP="00155052">
      <w:pPr>
        <w:rPr>
          <w:rFonts w:ascii="Arial" w:hAnsi="Arial" w:cs="Arial"/>
        </w:rPr>
      </w:pPr>
    </w:p>
    <w:p w14:paraId="6A71082A" w14:textId="77777777" w:rsidR="00155052" w:rsidRPr="00E13C85" w:rsidRDefault="00155052" w:rsidP="00155052">
      <w:pPr>
        <w:rPr>
          <w:rFonts w:ascii="Arial" w:hAnsi="Arial" w:cs="Arial"/>
        </w:rPr>
      </w:pPr>
    </w:p>
    <w:p w14:paraId="48E7AA33" w14:textId="77777777" w:rsidR="00155052" w:rsidRPr="00E13C85" w:rsidRDefault="00155052" w:rsidP="00155052">
      <w:pPr>
        <w:rPr>
          <w:rFonts w:ascii="Arial" w:hAnsi="Arial" w:cs="Arial"/>
        </w:rPr>
      </w:pPr>
    </w:p>
    <w:p w14:paraId="175F7691" w14:textId="77777777" w:rsidR="00155052" w:rsidRPr="00E13C85" w:rsidRDefault="00155052" w:rsidP="00155052">
      <w:pPr>
        <w:rPr>
          <w:rFonts w:ascii="Arial" w:hAnsi="Arial" w:cs="Arial"/>
        </w:rPr>
      </w:pPr>
    </w:p>
    <w:p w14:paraId="72533651" w14:textId="77777777" w:rsidR="00155052" w:rsidRPr="00E13C85" w:rsidRDefault="00155052" w:rsidP="00155052">
      <w:pPr>
        <w:rPr>
          <w:rFonts w:ascii="Arial" w:hAnsi="Arial" w:cs="Arial"/>
        </w:rPr>
      </w:pPr>
    </w:p>
    <w:p w14:paraId="2B3BC8C5" w14:textId="77777777" w:rsidR="00155052" w:rsidRPr="00E13C85" w:rsidRDefault="00155052" w:rsidP="00155052">
      <w:pPr>
        <w:rPr>
          <w:rFonts w:ascii="Arial" w:hAnsi="Arial" w:cs="Arial"/>
        </w:rPr>
      </w:pPr>
    </w:p>
    <w:p w14:paraId="09A1A997" w14:textId="77777777" w:rsidR="00203F06" w:rsidRPr="00E13C85" w:rsidRDefault="00203F06" w:rsidP="00155052">
      <w:pPr>
        <w:rPr>
          <w:rFonts w:ascii="Arial" w:hAnsi="Arial" w:cs="Arial"/>
        </w:rPr>
      </w:pPr>
    </w:p>
    <w:p w14:paraId="299D8F7C" w14:textId="77777777" w:rsidR="00E13C85" w:rsidRPr="00E13C85" w:rsidRDefault="00E13C85" w:rsidP="00E13C85">
      <w:pPr>
        <w:pStyle w:val="Heading2"/>
        <w:shd w:val="clear" w:color="auto" w:fill="002060"/>
        <w:rPr>
          <w:rFonts w:ascii="Arial" w:hAnsi="Arial" w:cs="Arial"/>
          <w:noProof/>
          <w:color w:val="FFFFFF" w:themeColor="background1"/>
          <w:sz w:val="22"/>
          <w:szCs w:val="22"/>
        </w:rPr>
      </w:pPr>
    </w:p>
    <w:p w14:paraId="1C9661D0" w14:textId="1B669529" w:rsidR="00E13C85" w:rsidRPr="00E13C85" w:rsidRDefault="00E13C85" w:rsidP="00E13C85">
      <w:pPr>
        <w:pStyle w:val="Heading2"/>
        <w:shd w:val="clear" w:color="auto" w:fill="002060"/>
        <w:spacing w:line="360" w:lineRule="auto"/>
        <w:rPr>
          <w:rFonts w:ascii="Arial" w:hAnsi="Arial" w:cs="Arial"/>
          <w:noProof/>
          <w:color w:val="FFFFFF" w:themeColor="background1"/>
          <w:sz w:val="22"/>
          <w:szCs w:val="22"/>
        </w:rPr>
      </w:pPr>
      <w:r w:rsidRPr="00E13C85">
        <w:rPr>
          <w:rFonts w:ascii="Arial" w:hAnsi="Arial" w:cs="Arial"/>
          <w:noProof/>
          <w:color w:val="FFFFFF" w:themeColor="background1"/>
          <w:sz w:val="22"/>
          <w:szCs w:val="22"/>
        </w:rPr>
        <w:t>Section 6 Fault Tolerant Storage</w:t>
      </w:r>
    </w:p>
    <w:p w14:paraId="676E80BF" w14:textId="77777777" w:rsidR="00155052" w:rsidRPr="00E13C85" w:rsidRDefault="00155052" w:rsidP="00155052">
      <w:pPr>
        <w:rPr>
          <w:rFonts w:ascii="Arial" w:hAnsi="Arial" w:cs="Arial"/>
        </w:rPr>
      </w:pPr>
    </w:p>
    <w:p w14:paraId="154E0152" w14:textId="77777777" w:rsidR="00155052" w:rsidRPr="00E13C85" w:rsidRDefault="00155052" w:rsidP="00155052">
      <w:pPr>
        <w:rPr>
          <w:rFonts w:ascii="Arial" w:hAnsi="Arial" w:cs="Arial"/>
        </w:rPr>
      </w:pPr>
      <w:r w:rsidRPr="00E13C85">
        <w:rPr>
          <w:rFonts w:ascii="Arial" w:hAnsi="Arial" w:cs="Arial"/>
        </w:rPr>
        <w:t>Generation Gaming is looking to integrate robust fault tolerant storage into its organisation and has requested a design specification and costing on a proposed unit.</w:t>
      </w:r>
    </w:p>
    <w:p w14:paraId="6C9569C6" w14:textId="77777777" w:rsidR="00155052" w:rsidRPr="00E13C85" w:rsidRDefault="00155052" w:rsidP="00155052">
      <w:pPr>
        <w:rPr>
          <w:rFonts w:ascii="Arial" w:hAnsi="Arial" w:cs="Arial"/>
        </w:rPr>
      </w:pPr>
    </w:p>
    <w:p w14:paraId="3B07B99B" w14:textId="610B06C2" w:rsidR="00155052" w:rsidRPr="00E13C85" w:rsidRDefault="00155052" w:rsidP="00155052">
      <w:pPr>
        <w:rPr>
          <w:rFonts w:ascii="Arial" w:hAnsi="Arial" w:cs="Arial"/>
        </w:rPr>
      </w:pPr>
      <w:r w:rsidRPr="00E13C85">
        <w:rPr>
          <w:rFonts w:ascii="Arial" w:hAnsi="Arial" w:cs="Arial"/>
        </w:rPr>
        <w:t>After conducting research, I believe the below NAS Enclosure and Hard Drives will be sufficient</w:t>
      </w:r>
      <w:r w:rsidR="00A602E5" w:rsidRPr="00E13C85">
        <w:rPr>
          <w:rFonts w:ascii="Arial" w:hAnsi="Arial" w:cs="Arial"/>
        </w:rPr>
        <w:t xml:space="preserve"> </w:t>
      </w:r>
      <w:r w:rsidR="00A602E5" w:rsidRPr="00E13C85">
        <w:rPr>
          <w:rFonts w:ascii="Arial" w:hAnsi="Arial" w:cs="Arial"/>
          <w:color w:val="4472C4" w:themeColor="accent1"/>
        </w:rPr>
        <w:t>[68]</w:t>
      </w:r>
      <w:r w:rsidRPr="00E13C85">
        <w:rPr>
          <w:rFonts w:ascii="Arial" w:hAnsi="Arial" w:cs="Arial"/>
        </w:rPr>
        <w:t>.</w:t>
      </w:r>
    </w:p>
    <w:p w14:paraId="32683FB5" w14:textId="77777777" w:rsidR="00155052" w:rsidRPr="00E13C85" w:rsidRDefault="00155052" w:rsidP="00155052">
      <w:pPr>
        <w:rPr>
          <w:rFonts w:ascii="Arial" w:hAnsi="Arial" w:cs="Arial"/>
        </w:rPr>
      </w:pPr>
      <w:r w:rsidRPr="00E13C85">
        <w:rPr>
          <w:rFonts w:ascii="Arial" w:hAnsi="Arial" w:cs="Arial"/>
          <w:noProof/>
        </w:rPr>
        <w:drawing>
          <wp:inline distT="0" distB="0" distL="0" distR="0" wp14:anchorId="3859FAE8" wp14:editId="11002FD3">
            <wp:extent cx="5791918" cy="333629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829555" cy="3357970"/>
                    </a:xfrm>
                    <a:prstGeom prst="rect">
                      <a:avLst/>
                    </a:prstGeom>
                  </pic:spPr>
                </pic:pic>
              </a:graphicData>
            </a:graphic>
          </wp:inline>
        </w:drawing>
      </w:r>
    </w:p>
    <w:p w14:paraId="20063D51" w14:textId="77777777" w:rsidR="00E13C85" w:rsidRPr="00E13C85" w:rsidRDefault="00E13C85" w:rsidP="00155052">
      <w:pPr>
        <w:rPr>
          <w:rFonts w:ascii="Arial" w:hAnsi="Arial" w:cs="Arial"/>
        </w:rPr>
      </w:pPr>
    </w:p>
    <w:p w14:paraId="7268EB7C" w14:textId="6FF1FDD6" w:rsidR="00155052" w:rsidRPr="00E13C85" w:rsidRDefault="00155052" w:rsidP="00155052">
      <w:pPr>
        <w:rPr>
          <w:rFonts w:ascii="Arial" w:hAnsi="Arial" w:cs="Arial"/>
        </w:rPr>
      </w:pPr>
      <w:r w:rsidRPr="00E13C85">
        <w:rPr>
          <w:rFonts w:ascii="Arial" w:hAnsi="Arial" w:cs="Arial"/>
        </w:rPr>
        <w:t>This unit has capacity for twelve 3.5”” hard drives with a and four 2.5 hard drives. As per the requirement this NAS enclosure will be more than sufficient and features option RAID as part of its system. I have located a suitable series of drives to install in this unit as below</w:t>
      </w:r>
      <w:r w:rsidR="00A602E5" w:rsidRPr="00E13C85">
        <w:rPr>
          <w:rFonts w:ascii="Arial" w:hAnsi="Arial" w:cs="Arial"/>
        </w:rPr>
        <w:t xml:space="preserve"> </w:t>
      </w:r>
      <w:r w:rsidR="00A602E5" w:rsidRPr="00E13C85">
        <w:rPr>
          <w:rFonts w:ascii="Arial" w:hAnsi="Arial" w:cs="Arial"/>
          <w:color w:val="4472C4" w:themeColor="accent1"/>
        </w:rPr>
        <w:t>[69]</w:t>
      </w:r>
      <w:r w:rsidRPr="00E13C85">
        <w:rPr>
          <w:rFonts w:ascii="Arial" w:hAnsi="Arial" w:cs="Arial"/>
        </w:rPr>
        <w:t>:</w:t>
      </w:r>
    </w:p>
    <w:p w14:paraId="3E1EDFCB" w14:textId="77777777" w:rsidR="00155052" w:rsidRPr="00E13C85" w:rsidRDefault="00155052" w:rsidP="00155052">
      <w:pPr>
        <w:rPr>
          <w:rFonts w:ascii="Arial" w:hAnsi="Arial" w:cs="Arial"/>
        </w:rPr>
      </w:pPr>
      <w:r w:rsidRPr="00E13C85">
        <w:rPr>
          <w:rFonts w:ascii="Arial" w:hAnsi="Arial" w:cs="Arial"/>
          <w:noProof/>
        </w:rPr>
        <w:lastRenderedPageBreak/>
        <w:drawing>
          <wp:inline distT="0" distB="0" distL="0" distR="0" wp14:anchorId="3B8E0F06" wp14:editId="53E33E1B">
            <wp:extent cx="5731510" cy="25361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536190"/>
                    </a:xfrm>
                    <a:prstGeom prst="rect">
                      <a:avLst/>
                    </a:prstGeom>
                  </pic:spPr>
                </pic:pic>
              </a:graphicData>
            </a:graphic>
          </wp:inline>
        </w:drawing>
      </w:r>
    </w:p>
    <w:p w14:paraId="417C5061" w14:textId="77777777" w:rsidR="00155052" w:rsidRPr="00E13C85" w:rsidRDefault="00155052" w:rsidP="00155052">
      <w:pPr>
        <w:rPr>
          <w:rFonts w:ascii="Arial" w:hAnsi="Arial" w:cs="Arial"/>
        </w:rPr>
      </w:pPr>
      <w:r w:rsidRPr="00E13C85">
        <w:rPr>
          <w:rFonts w:ascii="Arial" w:hAnsi="Arial" w:cs="Arial"/>
        </w:rPr>
        <w:t>These are high-capacity drives designed for use in NAS configurations and have more than enough storage for this purpose. The total cost of this including VAT is as follows:</w:t>
      </w:r>
    </w:p>
    <w:p w14:paraId="592466B7" w14:textId="77777777" w:rsidR="00155052" w:rsidRPr="00E13C85" w:rsidRDefault="00155052" w:rsidP="00155052">
      <w:pPr>
        <w:rPr>
          <w:rFonts w:ascii="Arial" w:hAnsi="Arial" w:cs="Arial"/>
        </w:rPr>
      </w:pPr>
    </w:p>
    <w:p w14:paraId="64854D46" w14:textId="77777777" w:rsidR="00155052" w:rsidRPr="00E13C85" w:rsidRDefault="00155052" w:rsidP="00155052">
      <w:pPr>
        <w:rPr>
          <w:rFonts w:ascii="Arial" w:hAnsi="Arial" w:cs="Arial"/>
        </w:rPr>
      </w:pPr>
    </w:p>
    <w:tbl>
      <w:tblPr>
        <w:tblW w:w="8480" w:type="dxa"/>
        <w:tblLook w:val="04A0" w:firstRow="1" w:lastRow="0" w:firstColumn="1" w:lastColumn="0" w:noHBand="0" w:noVBand="1"/>
      </w:tblPr>
      <w:tblGrid>
        <w:gridCol w:w="5580"/>
        <w:gridCol w:w="1020"/>
        <w:gridCol w:w="760"/>
        <w:gridCol w:w="1195"/>
      </w:tblGrid>
      <w:tr w:rsidR="00155052" w:rsidRPr="00E13C85" w14:paraId="62E6ABB6" w14:textId="77777777" w:rsidTr="00996E6F">
        <w:trPr>
          <w:trHeight w:val="300"/>
        </w:trPr>
        <w:tc>
          <w:tcPr>
            <w:tcW w:w="5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F26B9E" w14:textId="77777777" w:rsidR="00155052" w:rsidRPr="00E13C85" w:rsidRDefault="00155052" w:rsidP="00996E6F">
            <w:pPr>
              <w:spacing w:after="0" w:line="240" w:lineRule="auto"/>
              <w:rPr>
                <w:rFonts w:ascii="Arial" w:eastAsia="Times New Roman" w:hAnsi="Arial" w:cs="Arial"/>
                <w:b/>
                <w:bCs/>
                <w:color w:val="000000"/>
                <w:lang w:eastAsia="en-GB"/>
              </w:rPr>
            </w:pPr>
            <w:r w:rsidRPr="00E13C85">
              <w:rPr>
                <w:rFonts w:ascii="Arial" w:eastAsia="Times New Roman" w:hAnsi="Arial" w:cs="Arial"/>
                <w:b/>
                <w:bCs/>
                <w:color w:val="000000"/>
                <w:lang w:eastAsia="en-GB"/>
              </w:rPr>
              <w:t>Item</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14:paraId="37176989" w14:textId="77777777" w:rsidR="00155052" w:rsidRPr="00E13C85" w:rsidRDefault="00155052" w:rsidP="00996E6F">
            <w:pPr>
              <w:spacing w:after="0" w:line="240" w:lineRule="auto"/>
              <w:rPr>
                <w:rFonts w:ascii="Arial" w:eastAsia="Times New Roman" w:hAnsi="Arial" w:cs="Arial"/>
                <w:b/>
                <w:bCs/>
                <w:color w:val="000000"/>
                <w:lang w:eastAsia="en-GB"/>
              </w:rPr>
            </w:pPr>
            <w:r w:rsidRPr="00E13C85">
              <w:rPr>
                <w:rFonts w:ascii="Arial" w:eastAsia="Times New Roman" w:hAnsi="Arial" w:cs="Arial"/>
                <w:b/>
                <w:bCs/>
                <w:color w:val="000000"/>
                <w:lang w:eastAsia="en-GB"/>
              </w:rPr>
              <w:t>Unit Cost</w:t>
            </w:r>
          </w:p>
        </w:tc>
        <w:tc>
          <w:tcPr>
            <w:tcW w:w="760" w:type="dxa"/>
            <w:tcBorders>
              <w:top w:val="single" w:sz="4" w:space="0" w:color="auto"/>
              <w:left w:val="nil"/>
              <w:bottom w:val="single" w:sz="4" w:space="0" w:color="auto"/>
              <w:right w:val="single" w:sz="4" w:space="0" w:color="auto"/>
            </w:tcBorders>
            <w:shd w:val="clear" w:color="auto" w:fill="auto"/>
            <w:noWrap/>
            <w:vAlign w:val="bottom"/>
            <w:hideMark/>
          </w:tcPr>
          <w:p w14:paraId="18387E25" w14:textId="77777777" w:rsidR="00155052" w:rsidRPr="00E13C85" w:rsidRDefault="00155052" w:rsidP="00996E6F">
            <w:pPr>
              <w:spacing w:after="0" w:line="240" w:lineRule="auto"/>
              <w:rPr>
                <w:rFonts w:ascii="Arial" w:eastAsia="Times New Roman" w:hAnsi="Arial" w:cs="Arial"/>
                <w:b/>
                <w:bCs/>
                <w:color w:val="000000"/>
                <w:lang w:eastAsia="en-GB"/>
              </w:rPr>
            </w:pPr>
            <w:r w:rsidRPr="00E13C85">
              <w:rPr>
                <w:rFonts w:ascii="Arial" w:eastAsia="Times New Roman" w:hAnsi="Arial" w:cs="Arial"/>
                <w:b/>
                <w:bCs/>
                <w:color w:val="000000"/>
                <w:lang w:eastAsia="en-GB"/>
              </w:rPr>
              <w:t>Qty</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4A4C0EF5" w14:textId="77777777" w:rsidR="00155052" w:rsidRPr="00E13C85" w:rsidRDefault="00155052" w:rsidP="00996E6F">
            <w:pPr>
              <w:spacing w:after="0" w:line="240" w:lineRule="auto"/>
              <w:rPr>
                <w:rFonts w:ascii="Arial" w:eastAsia="Times New Roman" w:hAnsi="Arial" w:cs="Arial"/>
                <w:b/>
                <w:bCs/>
                <w:color w:val="000000"/>
                <w:lang w:eastAsia="en-GB"/>
              </w:rPr>
            </w:pPr>
            <w:r w:rsidRPr="00E13C85">
              <w:rPr>
                <w:rFonts w:ascii="Arial" w:eastAsia="Times New Roman" w:hAnsi="Arial" w:cs="Arial"/>
                <w:b/>
                <w:bCs/>
                <w:color w:val="000000"/>
                <w:lang w:eastAsia="en-GB"/>
              </w:rPr>
              <w:t>Total Cost</w:t>
            </w:r>
          </w:p>
        </w:tc>
      </w:tr>
      <w:tr w:rsidR="00155052" w:rsidRPr="00E13C85" w14:paraId="7034E7D6" w14:textId="77777777" w:rsidTr="00996E6F">
        <w:trPr>
          <w:trHeight w:val="405"/>
        </w:trPr>
        <w:tc>
          <w:tcPr>
            <w:tcW w:w="5580" w:type="dxa"/>
            <w:tcBorders>
              <w:top w:val="nil"/>
              <w:left w:val="single" w:sz="4" w:space="0" w:color="auto"/>
              <w:bottom w:val="single" w:sz="4" w:space="0" w:color="auto"/>
              <w:right w:val="single" w:sz="4" w:space="0" w:color="auto"/>
            </w:tcBorders>
            <w:shd w:val="clear" w:color="auto" w:fill="auto"/>
            <w:noWrap/>
            <w:vAlign w:val="center"/>
            <w:hideMark/>
          </w:tcPr>
          <w:p w14:paraId="465655BC" w14:textId="77777777" w:rsidR="00155052" w:rsidRPr="00E13C85" w:rsidRDefault="00155052"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 xml:space="preserve">Seagate </w:t>
            </w:r>
            <w:proofErr w:type="spellStart"/>
            <w:r w:rsidRPr="00E13C85">
              <w:rPr>
                <w:rFonts w:ascii="Arial" w:eastAsia="Times New Roman" w:hAnsi="Arial" w:cs="Arial"/>
                <w:color w:val="000000"/>
                <w:lang w:eastAsia="en-GB"/>
              </w:rPr>
              <w:t>IronWolf</w:t>
            </w:r>
            <w:proofErr w:type="spellEnd"/>
            <w:r w:rsidRPr="00E13C85">
              <w:rPr>
                <w:rFonts w:ascii="Arial" w:eastAsia="Times New Roman" w:hAnsi="Arial" w:cs="Arial"/>
                <w:color w:val="000000"/>
                <w:lang w:eastAsia="en-GB"/>
              </w:rPr>
              <w:t xml:space="preserve"> Pro 16TB NAS HDD</w:t>
            </w:r>
          </w:p>
        </w:tc>
        <w:tc>
          <w:tcPr>
            <w:tcW w:w="1020" w:type="dxa"/>
            <w:tcBorders>
              <w:top w:val="nil"/>
              <w:left w:val="nil"/>
              <w:bottom w:val="single" w:sz="4" w:space="0" w:color="auto"/>
              <w:right w:val="single" w:sz="4" w:space="0" w:color="auto"/>
            </w:tcBorders>
            <w:shd w:val="clear" w:color="auto" w:fill="auto"/>
            <w:noWrap/>
            <w:vAlign w:val="center"/>
            <w:hideMark/>
          </w:tcPr>
          <w:p w14:paraId="7923E75C" w14:textId="77777777" w:rsidR="00155052" w:rsidRPr="00E13C85" w:rsidRDefault="00155052"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£426.99</w:t>
            </w:r>
          </w:p>
        </w:tc>
        <w:tc>
          <w:tcPr>
            <w:tcW w:w="760" w:type="dxa"/>
            <w:tcBorders>
              <w:top w:val="nil"/>
              <w:left w:val="nil"/>
              <w:bottom w:val="single" w:sz="4" w:space="0" w:color="auto"/>
              <w:right w:val="single" w:sz="4" w:space="0" w:color="auto"/>
            </w:tcBorders>
            <w:shd w:val="clear" w:color="auto" w:fill="auto"/>
            <w:noWrap/>
            <w:vAlign w:val="center"/>
            <w:hideMark/>
          </w:tcPr>
          <w:p w14:paraId="716F9AFF" w14:textId="77777777" w:rsidR="00155052" w:rsidRPr="00E13C85" w:rsidRDefault="00155052"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8</w:t>
            </w:r>
          </w:p>
        </w:tc>
        <w:tc>
          <w:tcPr>
            <w:tcW w:w="1120" w:type="dxa"/>
            <w:tcBorders>
              <w:top w:val="nil"/>
              <w:left w:val="nil"/>
              <w:bottom w:val="single" w:sz="4" w:space="0" w:color="auto"/>
              <w:right w:val="single" w:sz="4" w:space="0" w:color="auto"/>
            </w:tcBorders>
            <w:shd w:val="clear" w:color="auto" w:fill="auto"/>
            <w:noWrap/>
            <w:vAlign w:val="center"/>
            <w:hideMark/>
          </w:tcPr>
          <w:p w14:paraId="619A1C19" w14:textId="77777777" w:rsidR="00155052" w:rsidRPr="00E13C85" w:rsidRDefault="00155052"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£3,415.92</w:t>
            </w:r>
          </w:p>
        </w:tc>
      </w:tr>
      <w:tr w:rsidR="00155052" w:rsidRPr="00E13C85" w14:paraId="0D615DE5" w14:textId="77777777" w:rsidTr="00996E6F">
        <w:trPr>
          <w:trHeight w:val="405"/>
        </w:trPr>
        <w:tc>
          <w:tcPr>
            <w:tcW w:w="5580" w:type="dxa"/>
            <w:tcBorders>
              <w:top w:val="nil"/>
              <w:left w:val="single" w:sz="4" w:space="0" w:color="auto"/>
              <w:bottom w:val="single" w:sz="4" w:space="0" w:color="auto"/>
              <w:right w:val="single" w:sz="4" w:space="0" w:color="auto"/>
            </w:tcBorders>
            <w:shd w:val="clear" w:color="auto" w:fill="auto"/>
            <w:noWrap/>
            <w:vAlign w:val="center"/>
            <w:hideMark/>
          </w:tcPr>
          <w:p w14:paraId="38AEE724" w14:textId="77777777" w:rsidR="00155052" w:rsidRPr="00E13C85" w:rsidRDefault="00155052" w:rsidP="00996E6F">
            <w:pPr>
              <w:spacing w:after="0" w:line="240" w:lineRule="auto"/>
              <w:rPr>
                <w:rFonts w:ascii="Arial" w:eastAsia="Times New Roman" w:hAnsi="Arial" w:cs="Arial"/>
                <w:color w:val="000000"/>
                <w:lang w:eastAsia="en-GB"/>
              </w:rPr>
            </w:pPr>
            <w:r w:rsidRPr="00E13C85">
              <w:rPr>
                <w:rFonts w:ascii="Arial" w:eastAsia="Times New Roman" w:hAnsi="Arial" w:cs="Arial"/>
                <w:color w:val="000000"/>
                <w:lang w:eastAsia="en-GB"/>
              </w:rPr>
              <w:t>QNAP TL-D1600S 16 Bay Desktop JBOD Storage Enclosure</w:t>
            </w:r>
          </w:p>
        </w:tc>
        <w:tc>
          <w:tcPr>
            <w:tcW w:w="1020" w:type="dxa"/>
            <w:tcBorders>
              <w:top w:val="nil"/>
              <w:left w:val="nil"/>
              <w:bottom w:val="single" w:sz="4" w:space="0" w:color="auto"/>
              <w:right w:val="single" w:sz="4" w:space="0" w:color="auto"/>
            </w:tcBorders>
            <w:shd w:val="clear" w:color="auto" w:fill="auto"/>
            <w:noWrap/>
            <w:vAlign w:val="center"/>
            <w:hideMark/>
          </w:tcPr>
          <w:p w14:paraId="28E62739" w14:textId="77777777" w:rsidR="00155052" w:rsidRPr="00E13C85" w:rsidRDefault="00155052"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£870.64</w:t>
            </w:r>
          </w:p>
        </w:tc>
        <w:tc>
          <w:tcPr>
            <w:tcW w:w="760" w:type="dxa"/>
            <w:tcBorders>
              <w:top w:val="nil"/>
              <w:left w:val="nil"/>
              <w:bottom w:val="single" w:sz="4" w:space="0" w:color="auto"/>
              <w:right w:val="single" w:sz="4" w:space="0" w:color="auto"/>
            </w:tcBorders>
            <w:shd w:val="clear" w:color="auto" w:fill="auto"/>
            <w:noWrap/>
            <w:vAlign w:val="center"/>
            <w:hideMark/>
          </w:tcPr>
          <w:p w14:paraId="207B72B3" w14:textId="77777777" w:rsidR="00155052" w:rsidRPr="00E13C85" w:rsidRDefault="00155052"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1</w:t>
            </w:r>
          </w:p>
        </w:tc>
        <w:tc>
          <w:tcPr>
            <w:tcW w:w="1120" w:type="dxa"/>
            <w:tcBorders>
              <w:top w:val="nil"/>
              <w:left w:val="nil"/>
              <w:bottom w:val="single" w:sz="4" w:space="0" w:color="auto"/>
              <w:right w:val="single" w:sz="4" w:space="0" w:color="auto"/>
            </w:tcBorders>
            <w:shd w:val="clear" w:color="auto" w:fill="auto"/>
            <w:noWrap/>
            <w:vAlign w:val="center"/>
            <w:hideMark/>
          </w:tcPr>
          <w:p w14:paraId="3AEC1153" w14:textId="77777777" w:rsidR="00155052" w:rsidRPr="00E13C85" w:rsidRDefault="00155052" w:rsidP="00996E6F">
            <w:pPr>
              <w:spacing w:after="0" w:line="240" w:lineRule="auto"/>
              <w:jc w:val="center"/>
              <w:rPr>
                <w:rFonts w:ascii="Arial" w:eastAsia="Times New Roman" w:hAnsi="Arial" w:cs="Arial"/>
                <w:color w:val="000000"/>
                <w:lang w:eastAsia="en-GB"/>
              </w:rPr>
            </w:pPr>
            <w:r w:rsidRPr="00E13C85">
              <w:rPr>
                <w:rFonts w:ascii="Arial" w:eastAsia="Times New Roman" w:hAnsi="Arial" w:cs="Arial"/>
                <w:color w:val="000000"/>
                <w:lang w:eastAsia="en-GB"/>
              </w:rPr>
              <w:t>£870.64</w:t>
            </w:r>
          </w:p>
        </w:tc>
      </w:tr>
      <w:tr w:rsidR="00155052" w:rsidRPr="00E13C85" w14:paraId="5158EC47" w14:textId="77777777" w:rsidTr="00996E6F">
        <w:trPr>
          <w:trHeight w:val="405"/>
        </w:trPr>
        <w:tc>
          <w:tcPr>
            <w:tcW w:w="5580" w:type="dxa"/>
            <w:tcBorders>
              <w:top w:val="nil"/>
              <w:left w:val="single" w:sz="4" w:space="0" w:color="auto"/>
              <w:bottom w:val="single" w:sz="4" w:space="0" w:color="auto"/>
              <w:right w:val="single" w:sz="4" w:space="0" w:color="auto"/>
            </w:tcBorders>
            <w:shd w:val="clear" w:color="auto" w:fill="auto"/>
            <w:noWrap/>
            <w:vAlign w:val="bottom"/>
            <w:hideMark/>
          </w:tcPr>
          <w:p w14:paraId="6B5BCB44" w14:textId="77777777" w:rsidR="00155052" w:rsidRPr="00E13C85" w:rsidRDefault="00155052" w:rsidP="00996E6F">
            <w:pPr>
              <w:spacing w:after="0" w:line="240" w:lineRule="auto"/>
              <w:jc w:val="right"/>
              <w:rPr>
                <w:rFonts w:ascii="Arial" w:eastAsia="Times New Roman" w:hAnsi="Arial" w:cs="Arial"/>
                <w:b/>
                <w:bCs/>
                <w:color w:val="000000"/>
                <w:lang w:eastAsia="en-GB"/>
              </w:rPr>
            </w:pPr>
            <w:r w:rsidRPr="00E13C85">
              <w:rPr>
                <w:rFonts w:ascii="Arial" w:eastAsia="Times New Roman" w:hAnsi="Arial" w:cs="Arial"/>
                <w:b/>
                <w:bCs/>
                <w:color w:val="000000"/>
                <w:lang w:eastAsia="en-GB"/>
              </w:rPr>
              <w:t xml:space="preserve">Total Cost </w:t>
            </w:r>
            <w:proofErr w:type="spellStart"/>
            <w:r w:rsidRPr="00E13C85">
              <w:rPr>
                <w:rFonts w:ascii="Arial" w:eastAsia="Times New Roman" w:hAnsi="Arial" w:cs="Arial"/>
                <w:b/>
                <w:bCs/>
                <w:color w:val="000000"/>
                <w:lang w:eastAsia="en-GB"/>
              </w:rPr>
              <w:t>Incl</w:t>
            </w:r>
            <w:proofErr w:type="spellEnd"/>
            <w:r w:rsidRPr="00E13C85">
              <w:rPr>
                <w:rFonts w:ascii="Arial" w:eastAsia="Times New Roman" w:hAnsi="Arial" w:cs="Arial"/>
                <w:b/>
                <w:bCs/>
                <w:color w:val="000000"/>
                <w:lang w:eastAsia="en-GB"/>
              </w:rPr>
              <w:t xml:space="preserve"> VAT</w:t>
            </w:r>
          </w:p>
        </w:tc>
        <w:tc>
          <w:tcPr>
            <w:tcW w:w="1020" w:type="dxa"/>
            <w:tcBorders>
              <w:top w:val="nil"/>
              <w:left w:val="nil"/>
              <w:bottom w:val="single" w:sz="4" w:space="0" w:color="auto"/>
              <w:right w:val="single" w:sz="4" w:space="0" w:color="auto"/>
            </w:tcBorders>
            <w:shd w:val="clear" w:color="auto" w:fill="auto"/>
            <w:noWrap/>
            <w:vAlign w:val="bottom"/>
            <w:hideMark/>
          </w:tcPr>
          <w:p w14:paraId="3B91EEEF" w14:textId="77777777" w:rsidR="00155052" w:rsidRPr="00E13C85" w:rsidRDefault="00155052" w:rsidP="00996E6F">
            <w:pPr>
              <w:spacing w:after="0" w:line="240" w:lineRule="auto"/>
              <w:jc w:val="center"/>
              <w:rPr>
                <w:rFonts w:ascii="Arial" w:eastAsia="Times New Roman" w:hAnsi="Arial" w:cs="Arial"/>
                <w:b/>
                <w:bCs/>
                <w:color w:val="000000"/>
                <w:lang w:eastAsia="en-GB"/>
              </w:rPr>
            </w:pPr>
            <w:r w:rsidRPr="00E13C85">
              <w:rPr>
                <w:rFonts w:ascii="Arial" w:eastAsia="Times New Roman" w:hAnsi="Arial" w:cs="Arial"/>
                <w:b/>
                <w:bCs/>
                <w:color w:val="000000"/>
                <w:lang w:eastAsia="en-GB"/>
              </w:rPr>
              <w:t> </w:t>
            </w:r>
          </w:p>
        </w:tc>
        <w:tc>
          <w:tcPr>
            <w:tcW w:w="760" w:type="dxa"/>
            <w:tcBorders>
              <w:top w:val="nil"/>
              <w:left w:val="nil"/>
              <w:bottom w:val="single" w:sz="4" w:space="0" w:color="auto"/>
              <w:right w:val="single" w:sz="4" w:space="0" w:color="auto"/>
            </w:tcBorders>
            <w:shd w:val="clear" w:color="auto" w:fill="auto"/>
            <w:noWrap/>
            <w:vAlign w:val="bottom"/>
            <w:hideMark/>
          </w:tcPr>
          <w:p w14:paraId="68880AC8" w14:textId="77777777" w:rsidR="00155052" w:rsidRPr="00E13C85" w:rsidRDefault="00155052" w:rsidP="00996E6F">
            <w:pPr>
              <w:spacing w:after="0" w:line="240" w:lineRule="auto"/>
              <w:jc w:val="center"/>
              <w:rPr>
                <w:rFonts w:ascii="Arial" w:eastAsia="Times New Roman" w:hAnsi="Arial" w:cs="Arial"/>
                <w:b/>
                <w:bCs/>
                <w:color w:val="000000"/>
                <w:lang w:eastAsia="en-GB"/>
              </w:rPr>
            </w:pPr>
            <w:r w:rsidRPr="00E13C85">
              <w:rPr>
                <w:rFonts w:ascii="Arial" w:eastAsia="Times New Roman" w:hAnsi="Arial" w:cs="Arial"/>
                <w:b/>
                <w:bCs/>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center"/>
            <w:hideMark/>
          </w:tcPr>
          <w:p w14:paraId="46129131" w14:textId="77777777" w:rsidR="00155052" w:rsidRPr="00E13C85" w:rsidRDefault="00155052" w:rsidP="00996E6F">
            <w:pPr>
              <w:spacing w:after="0" w:line="240" w:lineRule="auto"/>
              <w:jc w:val="center"/>
              <w:rPr>
                <w:rFonts w:ascii="Arial" w:eastAsia="Times New Roman" w:hAnsi="Arial" w:cs="Arial"/>
                <w:b/>
                <w:bCs/>
                <w:color w:val="000000"/>
                <w:lang w:eastAsia="en-GB"/>
              </w:rPr>
            </w:pPr>
            <w:r w:rsidRPr="00E13C85">
              <w:rPr>
                <w:rFonts w:ascii="Arial" w:eastAsia="Times New Roman" w:hAnsi="Arial" w:cs="Arial"/>
                <w:b/>
                <w:bCs/>
                <w:color w:val="000000"/>
                <w:lang w:eastAsia="en-GB"/>
              </w:rPr>
              <w:t>£4,286.56</w:t>
            </w:r>
          </w:p>
        </w:tc>
      </w:tr>
    </w:tbl>
    <w:p w14:paraId="5B6D33B6" w14:textId="4F376128" w:rsidR="00155052" w:rsidRDefault="00155052" w:rsidP="00155052">
      <w:pPr>
        <w:rPr>
          <w:rFonts w:ascii="Arial" w:hAnsi="Arial" w:cs="Arial"/>
        </w:rPr>
      </w:pPr>
    </w:p>
    <w:p w14:paraId="1A971B84" w14:textId="77777777" w:rsidR="00E13C85" w:rsidRPr="00E13C85" w:rsidRDefault="00E13C85" w:rsidP="00155052">
      <w:pPr>
        <w:rPr>
          <w:rFonts w:ascii="Arial" w:hAnsi="Arial" w:cs="Arial"/>
        </w:rPr>
      </w:pPr>
    </w:p>
    <w:p w14:paraId="0765B7BE" w14:textId="0EE2AF8D" w:rsidR="00155052" w:rsidRPr="00E13C85" w:rsidRDefault="00155052" w:rsidP="00155052">
      <w:pPr>
        <w:rPr>
          <w:rFonts w:ascii="Arial" w:hAnsi="Arial" w:cs="Arial"/>
        </w:rPr>
      </w:pPr>
      <w:r w:rsidRPr="00E13C85">
        <w:rPr>
          <w:rFonts w:ascii="Arial" w:hAnsi="Arial" w:cs="Arial"/>
        </w:rPr>
        <w:t>Although this cost appears to be expensive it will provide the fault tolerant 64TB Back up Storage that has been requested. The QNAP TL-D1600S has an optional RAID storage unit available and if this drive is configured with a total of 128TB divided into two 64TB drives we can use RAID 1. RAID 1 allows the mirroring of two drives. In essence for NAS storage it can be utilised as a “backup of a backup” which secures and conserves data if there is an issue or problem with the originating hardware (</w:t>
      </w:r>
      <w:r w:rsidR="00E13C85" w:rsidRPr="00E13C85">
        <w:rPr>
          <w:rFonts w:ascii="Arial" w:hAnsi="Arial" w:cs="Arial"/>
        </w:rPr>
        <w:t>i.e.,</w:t>
      </w:r>
      <w:r w:rsidRPr="00E13C85">
        <w:rPr>
          <w:rFonts w:ascii="Arial" w:hAnsi="Arial" w:cs="Arial"/>
        </w:rPr>
        <w:t xml:space="preserve"> a Server or PC) and then the backup fails. This allows recovery of data in the event of a catastrophic system issue such as hard drive failure or malware intrusion. For our proposed fault tolerant storage RAID 1 will be configured into two blocks. Block one will consist of the main 64TB back up drive for our systems and block 2 will be configured as a 64TB back of block one. If our system AND block one fails at the same time, then our data will still be recoverable on block 2. It will be very similar to the diagram </w:t>
      </w:r>
      <w:r w:rsidR="00E13C85">
        <w:rPr>
          <w:rFonts w:ascii="Arial" w:hAnsi="Arial" w:cs="Arial"/>
        </w:rPr>
        <w:t>that follows:</w:t>
      </w:r>
    </w:p>
    <w:p w14:paraId="6446B9B4" w14:textId="77777777" w:rsidR="00155052" w:rsidRPr="00E13C85" w:rsidRDefault="00155052" w:rsidP="00155052">
      <w:pPr>
        <w:rPr>
          <w:rFonts w:ascii="Arial" w:hAnsi="Arial" w:cs="Arial"/>
        </w:rPr>
      </w:pPr>
    </w:p>
    <w:p w14:paraId="084F2BC0" w14:textId="77777777" w:rsidR="00155052" w:rsidRPr="00E13C85" w:rsidRDefault="00155052" w:rsidP="00155052">
      <w:pPr>
        <w:jc w:val="center"/>
        <w:rPr>
          <w:rFonts w:ascii="Arial" w:hAnsi="Arial" w:cs="Arial"/>
        </w:rPr>
      </w:pPr>
      <w:r w:rsidRPr="00E13C85">
        <w:rPr>
          <w:rFonts w:ascii="Arial" w:hAnsi="Arial" w:cs="Arial"/>
          <w:noProof/>
        </w:rPr>
        <w:lastRenderedPageBreak/>
        <w:drawing>
          <wp:inline distT="0" distB="0" distL="0" distR="0" wp14:anchorId="4FD28559" wp14:editId="5AA329C2">
            <wp:extent cx="5704158" cy="622300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74301" cy="6299523"/>
                    </a:xfrm>
                    <a:prstGeom prst="rect">
                      <a:avLst/>
                    </a:prstGeom>
                  </pic:spPr>
                </pic:pic>
              </a:graphicData>
            </a:graphic>
          </wp:inline>
        </w:drawing>
      </w:r>
    </w:p>
    <w:p w14:paraId="2E5AA260" w14:textId="77777777" w:rsidR="00155052" w:rsidRPr="00E13C85" w:rsidRDefault="00155052" w:rsidP="00155052">
      <w:pPr>
        <w:rPr>
          <w:rFonts w:ascii="Arial" w:hAnsi="Arial" w:cs="Arial"/>
        </w:rPr>
      </w:pPr>
    </w:p>
    <w:p w14:paraId="6613FCDD" w14:textId="77777777" w:rsidR="00155052" w:rsidRPr="00E13C85" w:rsidRDefault="00155052" w:rsidP="00155052">
      <w:pPr>
        <w:rPr>
          <w:rFonts w:ascii="Arial" w:hAnsi="Arial" w:cs="Arial"/>
        </w:rPr>
      </w:pPr>
    </w:p>
    <w:p w14:paraId="27D888C6" w14:textId="77777777" w:rsidR="00155052" w:rsidRPr="00E13C85" w:rsidRDefault="00155052" w:rsidP="00155052">
      <w:pPr>
        <w:rPr>
          <w:rFonts w:ascii="Arial" w:hAnsi="Arial" w:cs="Arial"/>
        </w:rPr>
      </w:pPr>
    </w:p>
    <w:p w14:paraId="3903C948" w14:textId="77777777" w:rsidR="00155052" w:rsidRPr="00E13C85" w:rsidRDefault="00155052" w:rsidP="00155052">
      <w:pPr>
        <w:rPr>
          <w:rFonts w:ascii="Arial" w:hAnsi="Arial" w:cs="Arial"/>
        </w:rPr>
      </w:pPr>
    </w:p>
    <w:p w14:paraId="614D8F38" w14:textId="77777777" w:rsidR="00155052" w:rsidRPr="00E13C85" w:rsidRDefault="00155052" w:rsidP="00155052">
      <w:pPr>
        <w:rPr>
          <w:rFonts w:ascii="Arial" w:hAnsi="Arial" w:cs="Arial"/>
        </w:rPr>
      </w:pPr>
    </w:p>
    <w:p w14:paraId="1BCF84E5" w14:textId="77777777" w:rsidR="00E13C85" w:rsidRDefault="00E13C85" w:rsidP="00155052">
      <w:pPr>
        <w:rPr>
          <w:rFonts w:ascii="Arial" w:hAnsi="Arial" w:cs="Arial"/>
        </w:rPr>
      </w:pPr>
    </w:p>
    <w:p w14:paraId="7EB0CD35" w14:textId="77777777" w:rsidR="00E13C85" w:rsidRDefault="00E13C85" w:rsidP="00155052">
      <w:pPr>
        <w:rPr>
          <w:rFonts w:ascii="Arial" w:hAnsi="Arial" w:cs="Arial"/>
        </w:rPr>
      </w:pPr>
    </w:p>
    <w:p w14:paraId="3D3F15EA" w14:textId="77777777" w:rsidR="00E13C85" w:rsidRPr="00E13C85" w:rsidRDefault="00E13C85" w:rsidP="00E13C85">
      <w:pPr>
        <w:rPr>
          <w:rFonts w:ascii="Arial" w:hAnsi="Arial" w:cs="Arial"/>
        </w:rPr>
      </w:pPr>
    </w:p>
    <w:p w14:paraId="383899C9" w14:textId="77777777" w:rsidR="00E13C85" w:rsidRPr="00E13C85" w:rsidRDefault="00E13C85" w:rsidP="00E13C85">
      <w:pPr>
        <w:pStyle w:val="Heading2"/>
        <w:shd w:val="clear" w:color="auto" w:fill="002060"/>
        <w:rPr>
          <w:rFonts w:ascii="Arial" w:hAnsi="Arial" w:cs="Arial"/>
          <w:noProof/>
          <w:color w:val="FFFFFF" w:themeColor="background1"/>
          <w:sz w:val="22"/>
          <w:szCs w:val="22"/>
        </w:rPr>
      </w:pPr>
    </w:p>
    <w:p w14:paraId="6E707D72" w14:textId="7AA4C652" w:rsidR="00E13C85" w:rsidRPr="00E13C85" w:rsidRDefault="00E13C85" w:rsidP="00E13C85">
      <w:pPr>
        <w:pStyle w:val="Heading2"/>
        <w:shd w:val="clear" w:color="auto" w:fill="002060"/>
        <w:spacing w:line="360" w:lineRule="auto"/>
        <w:rPr>
          <w:rFonts w:ascii="Arial" w:hAnsi="Arial" w:cs="Arial"/>
          <w:noProof/>
          <w:color w:val="FFFFFF" w:themeColor="background1"/>
          <w:sz w:val="22"/>
          <w:szCs w:val="22"/>
        </w:rPr>
      </w:pPr>
      <w:r w:rsidRPr="00E13C85">
        <w:rPr>
          <w:rFonts w:ascii="Arial" w:hAnsi="Arial" w:cs="Arial"/>
          <w:noProof/>
          <w:color w:val="FFFFFF" w:themeColor="background1"/>
          <w:sz w:val="22"/>
          <w:szCs w:val="22"/>
        </w:rPr>
        <w:t xml:space="preserve">Section </w:t>
      </w:r>
      <w:r>
        <w:rPr>
          <w:rFonts w:ascii="Arial" w:hAnsi="Arial" w:cs="Arial"/>
          <w:noProof/>
          <w:color w:val="FFFFFF" w:themeColor="background1"/>
          <w:sz w:val="22"/>
          <w:szCs w:val="22"/>
        </w:rPr>
        <w:t>7</w:t>
      </w:r>
      <w:r w:rsidRPr="00E13C85">
        <w:rPr>
          <w:rFonts w:ascii="Arial" w:hAnsi="Arial" w:cs="Arial"/>
          <w:noProof/>
          <w:color w:val="FFFFFF" w:themeColor="background1"/>
          <w:sz w:val="22"/>
          <w:szCs w:val="22"/>
        </w:rPr>
        <w:t xml:space="preserve"> </w:t>
      </w:r>
      <w:r>
        <w:rPr>
          <w:rFonts w:ascii="Arial" w:hAnsi="Arial" w:cs="Arial"/>
          <w:noProof/>
          <w:color w:val="FFFFFF" w:themeColor="background1"/>
          <w:sz w:val="22"/>
          <w:szCs w:val="22"/>
        </w:rPr>
        <w:t>Conclusion</w:t>
      </w:r>
    </w:p>
    <w:p w14:paraId="5E810BB5" w14:textId="77777777" w:rsidR="00E13C85" w:rsidRDefault="00E13C85" w:rsidP="00155052">
      <w:pPr>
        <w:rPr>
          <w:rFonts w:ascii="Arial" w:hAnsi="Arial" w:cs="Arial"/>
        </w:rPr>
      </w:pPr>
    </w:p>
    <w:p w14:paraId="17E1306F" w14:textId="77777777" w:rsidR="00E13C85" w:rsidRDefault="00E13C85" w:rsidP="00155052">
      <w:pPr>
        <w:rPr>
          <w:rFonts w:ascii="Arial" w:hAnsi="Arial" w:cs="Arial"/>
        </w:rPr>
      </w:pPr>
    </w:p>
    <w:p w14:paraId="038DD108" w14:textId="17AB0B67" w:rsidR="004212DA" w:rsidRPr="00E13C85" w:rsidRDefault="004212DA" w:rsidP="00155052">
      <w:pPr>
        <w:rPr>
          <w:rFonts w:ascii="Arial" w:hAnsi="Arial" w:cs="Arial"/>
        </w:rPr>
      </w:pPr>
      <w:r w:rsidRPr="00E13C85">
        <w:rPr>
          <w:rFonts w:ascii="Arial" w:hAnsi="Arial" w:cs="Arial"/>
        </w:rPr>
        <w:t>Based on this report Generation Gaming should have two relatively affordable and performant PC systems to demonstrate at their event. Both systems are more than capable of running the Oculus Rift headset and give a great taster of VR to prospective consumers as well as maintaining a clear product lineage via the styling of the case. Furthermore, the Low-End PC is geared towards 1080p gaming, which is still hugely popular, with the bonus of high refresh rates providing the game settings are optimised. Regarding the High-End system this will be more than enough to demonstrate VR at high visual quality and run games at high refresh rates at 1440p. The High-End system is also capable of running games at 4k resolution which could be an alternative PC Monitor package should Generation Gaming begin marketing these systems.</w:t>
      </w:r>
    </w:p>
    <w:p w14:paraId="743535B3" w14:textId="04E4D63B" w:rsidR="00155052" w:rsidRPr="00E13C85" w:rsidRDefault="00155052" w:rsidP="00155052">
      <w:pPr>
        <w:rPr>
          <w:rFonts w:ascii="Arial" w:hAnsi="Arial" w:cs="Arial"/>
        </w:rPr>
      </w:pPr>
      <w:r w:rsidRPr="00E13C85">
        <w:rPr>
          <w:rFonts w:ascii="Arial" w:hAnsi="Arial" w:cs="Arial"/>
        </w:rPr>
        <w:tab/>
      </w:r>
      <w:r w:rsidRPr="00E13C85">
        <w:rPr>
          <w:rFonts w:ascii="Arial" w:hAnsi="Arial" w:cs="Arial"/>
        </w:rPr>
        <w:tab/>
      </w:r>
      <w:r w:rsidRPr="00E13C85">
        <w:rPr>
          <w:rFonts w:ascii="Arial" w:hAnsi="Arial" w:cs="Arial"/>
        </w:rPr>
        <w:tab/>
        <w:t xml:space="preserve"> </w:t>
      </w:r>
    </w:p>
    <w:p w14:paraId="59FB4CBB" w14:textId="18BB7DB9" w:rsidR="004212DA" w:rsidRPr="00E13C85" w:rsidRDefault="004212DA" w:rsidP="00155052">
      <w:pPr>
        <w:rPr>
          <w:rFonts w:ascii="Arial" w:hAnsi="Arial" w:cs="Arial"/>
        </w:rPr>
      </w:pPr>
    </w:p>
    <w:p w14:paraId="6BD2E93D" w14:textId="154AAA7F" w:rsidR="004212DA" w:rsidRPr="00E13C85" w:rsidRDefault="004212DA" w:rsidP="00155052">
      <w:pPr>
        <w:rPr>
          <w:rFonts w:ascii="Arial" w:hAnsi="Arial" w:cs="Arial"/>
        </w:rPr>
      </w:pPr>
    </w:p>
    <w:p w14:paraId="6C7B7BD0" w14:textId="5849C4CF" w:rsidR="004212DA" w:rsidRPr="00E13C85" w:rsidRDefault="004212DA" w:rsidP="00155052">
      <w:pPr>
        <w:rPr>
          <w:rFonts w:ascii="Arial" w:hAnsi="Arial" w:cs="Arial"/>
        </w:rPr>
      </w:pPr>
    </w:p>
    <w:p w14:paraId="211028EB" w14:textId="03FE928C" w:rsidR="004212DA" w:rsidRPr="00E13C85" w:rsidRDefault="004212DA" w:rsidP="00155052">
      <w:pPr>
        <w:rPr>
          <w:rFonts w:ascii="Arial" w:hAnsi="Arial" w:cs="Arial"/>
        </w:rPr>
      </w:pPr>
    </w:p>
    <w:p w14:paraId="5848A9CC" w14:textId="76A6E600" w:rsidR="004212DA" w:rsidRPr="00E13C85" w:rsidRDefault="004212DA" w:rsidP="00155052">
      <w:pPr>
        <w:rPr>
          <w:rFonts w:ascii="Arial" w:hAnsi="Arial" w:cs="Arial"/>
        </w:rPr>
      </w:pPr>
    </w:p>
    <w:p w14:paraId="7BD2879B" w14:textId="56A93E04" w:rsidR="004212DA" w:rsidRPr="00E13C85" w:rsidRDefault="004212DA" w:rsidP="00155052">
      <w:pPr>
        <w:rPr>
          <w:rFonts w:ascii="Arial" w:hAnsi="Arial" w:cs="Arial"/>
        </w:rPr>
      </w:pPr>
    </w:p>
    <w:p w14:paraId="35BD1145" w14:textId="314C5A89" w:rsidR="004212DA" w:rsidRPr="00E13C85" w:rsidRDefault="004212DA" w:rsidP="00155052">
      <w:pPr>
        <w:rPr>
          <w:rFonts w:ascii="Arial" w:hAnsi="Arial" w:cs="Arial"/>
        </w:rPr>
      </w:pPr>
    </w:p>
    <w:p w14:paraId="593A04C6" w14:textId="21D5F2F4" w:rsidR="004212DA" w:rsidRPr="00E13C85" w:rsidRDefault="004212DA" w:rsidP="00155052">
      <w:pPr>
        <w:rPr>
          <w:rFonts w:ascii="Arial" w:hAnsi="Arial" w:cs="Arial"/>
        </w:rPr>
      </w:pPr>
    </w:p>
    <w:p w14:paraId="27D63802" w14:textId="602F757F" w:rsidR="004212DA" w:rsidRPr="00E13C85" w:rsidRDefault="004212DA" w:rsidP="00155052">
      <w:pPr>
        <w:rPr>
          <w:rFonts w:ascii="Arial" w:hAnsi="Arial" w:cs="Arial"/>
        </w:rPr>
      </w:pPr>
    </w:p>
    <w:p w14:paraId="17BB8200" w14:textId="0F76ECF4" w:rsidR="004212DA" w:rsidRPr="00E13C85" w:rsidRDefault="004212DA" w:rsidP="00155052">
      <w:pPr>
        <w:rPr>
          <w:rFonts w:ascii="Arial" w:hAnsi="Arial" w:cs="Arial"/>
        </w:rPr>
      </w:pPr>
    </w:p>
    <w:p w14:paraId="606D13E5" w14:textId="53A12E6D" w:rsidR="004212DA" w:rsidRPr="00E13C85" w:rsidRDefault="004212DA" w:rsidP="00155052">
      <w:pPr>
        <w:rPr>
          <w:rFonts w:ascii="Arial" w:hAnsi="Arial" w:cs="Arial"/>
        </w:rPr>
      </w:pPr>
    </w:p>
    <w:p w14:paraId="697EFD90" w14:textId="47D261B7" w:rsidR="004212DA" w:rsidRPr="00E13C85" w:rsidRDefault="004212DA" w:rsidP="00155052">
      <w:pPr>
        <w:rPr>
          <w:rFonts w:ascii="Arial" w:hAnsi="Arial" w:cs="Arial"/>
        </w:rPr>
      </w:pPr>
    </w:p>
    <w:p w14:paraId="6CFB929A" w14:textId="0A341815" w:rsidR="004212DA" w:rsidRPr="00E13C85" w:rsidRDefault="004212DA" w:rsidP="00155052">
      <w:pPr>
        <w:rPr>
          <w:rFonts w:ascii="Arial" w:hAnsi="Arial" w:cs="Arial"/>
        </w:rPr>
      </w:pPr>
    </w:p>
    <w:p w14:paraId="0B8C941B" w14:textId="2B1A854F" w:rsidR="004212DA" w:rsidRPr="00E13C85" w:rsidRDefault="004212DA" w:rsidP="00155052">
      <w:pPr>
        <w:rPr>
          <w:rFonts w:ascii="Arial" w:hAnsi="Arial" w:cs="Arial"/>
        </w:rPr>
      </w:pPr>
    </w:p>
    <w:p w14:paraId="3378F5B3" w14:textId="4276B13D" w:rsidR="004212DA" w:rsidRPr="00E13C85" w:rsidRDefault="004212DA" w:rsidP="00155052">
      <w:pPr>
        <w:rPr>
          <w:rFonts w:ascii="Arial" w:hAnsi="Arial" w:cs="Arial"/>
        </w:rPr>
      </w:pPr>
    </w:p>
    <w:p w14:paraId="5E7A4980" w14:textId="14629343" w:rsidR="004212DA" w:rsidRPr="00E13C85" w:rsidRDefault="004212DA" w:rsidP="00155052">
      <w:pPr>
        <w:rPr>
          <w:rFonts w:ascii="Arial" w:hAnsi="Arial" w:cs="Arial"/>
        </w:rPr>
      </w:pPr>
    </w:p>
    <w:p w14:paraId="350BC6C6" w14:textId="77777777" w:rsidR="00E13C85" w:rsidRPr="00E13C85" w:rsidRDefault="00E13C85" w:rsidP="00E13C85">
      <w:pPr>
        <w:rPr>
          <w:rFonts w:ascii="Arial" w:hAnsi="Arial" w:cs="Arial"/>
        </w:rPr>
      </w:pPr>
    </w:p>
    <w:p w14:paraId="1FD57977" w14:textId="77777777" w:rsidR="00E13C85" w:rsidRPr="00E13C85" w:rsidRDefault="00E13C85" w:rsidP="00E13C85">
      <w:pPr>
        <w:pStyle w:val="Heading2"/>
        <w:shd w:val="clear" w:color="auto" w:fill="002060"/>
        <w:rPr>
          <w:rFonts w:ascii="Arial" w:hAnsi="Arial" w:cs="Arial"/>
          <w:noProof/>
          <w:color w:val="FFFFFF" w:themeColor="background1"/>
          <w:sz w:val="22"/>
          <w:szCs w:val="22"/>
        </w:rPr>
      </w:pPr>
    </w:p>
    <w:p w14:paraId="5BA19468" w14:textId="68FD1330" w:rsidR="00E13C85" w:rsidRDefault="00E13C85" w:rsidP="00E13C85">
      <w:pPr>
        <w:pStyle w:val="Heading2"/>
        <w:shd w:val="clear" w:color="auto" w:fill="002060"/>
        <w:spacing w:line="360" w:lineRule="auto"/>
        <w:rPr>
          <w:rFonts w:ascii="Arial" w:hAnsi="Arial" w:cs="Arial"/>
          <w:noProof/>
          <w:color w:val="FFFFFF" w:themeColor="background1"/>
          <w:sz w:val="22"/>
          <w:szCs w:val="22"/>
        </w:rPr>
      </w:pPr>
      <w:r w:rsidRPr="00E13C85">
        <w:rPr>
          <w:rFonts w:ascii="Arial" w:hAnsi="Arial" w:cs="Arial"/>
          <w:noProof/>
          <w:color w:val="FFFFFF" w:themeColor="background1"/>
          <w:sz w:val="22"/>
          <w:szCs w:val="22"/>
        </w:rPr>
        <w:t xml:space="preserve">Section </w:t>
      </w:r>
      <w:r>
        <w:rPr>
          <w:rFonts w:ascii="Arial" w:hAnsi="Arial" w:cs="Arial"/>
          <w:noProof/>
          <w:color w:val="FFFFFF" w:themeColor="background1"/>
          <w:sz w:val="22"/>
          <w:szCs w:val="22"/>
        </w:rPr>
        <w:t>8</w:t>
      </w:r>
      <w:r w:rsidRPr="00E13C85">
        <w:rPr>
          <w:rFonts w:ascii="Arial" w:hAnsi="Arial" w:cs="Arial"/>
          <w:noProof/>
          <w:color w:val="FFFFFF" w:themeColor="background1"/>
          <w:sz w:val="22"/>
          <w:szCs w:val="22"/>
        </w:rPr>
        <w:t xml:space="preserve"> </w:t>
      </w:r>
      <w:r>
        <w:rPr>
          <w:rFonts w:ascii="Arial" w:hAnsi="Arial" w:cs="Arial"/>
          <w:noProof/>
          <w:color w:val="FFFFFF" w:themeColor="background1"/>
          <w:sz w:val="22"/>
          <w:szCs w:val="22"/>
        </w:rPr>
        <w:t>Bibliography</w:t>
      </w:r>
    </w:p>
    <w:p w14:paraId="4FD61318" w14:textId="62A766D1" w:rsidR="00E13C85" w:rsidRDefault="00E13C85" w:rsidP="00E13C85"/>
    <w:p w14:paraId="4B205DBB" w14:textId="77777777" w:rsidR="00E13C85" w:rsidRPr="00E13C85" w:rsidRDefault="00E13C85" w:rsidP="00E13C85"/>
    <w:p w14:paraId="125D59C6" w14:textId="77777777" w:rsidR="004212DA" w:rsidRPr="00E13C85" w:rsidRDefault="004212DA" w:rsidP="004212DA">
      <w:pPr>
        <w:rPr>
          <w:rFonts w:ascii="Arial" w:hAnsi="Arial" w:cs="Arial"/>
        </w:rPr>
      </w:pPr>
      <w:r w:rsidRPr="00E13C85">
        <w:rPr>
          <w:rFonts w:ascii="Arial" w:hAnsi="Arial" w:cs="Arial"/>
        </w:rPr>
        <w:t>[1]</w:t>
      </w:r>
      <w:r w:rsidRPr="00E13C85">
        <w:rPr>
          <w:rFonts w:ascii="Arial" w:hAnsi="Arial" w:cs="Arial"/>
        </w:rPr>
        <w:tab/>
      </w:r>
      <w:hyperlink r:id="rId57" w:history="1">
        <w:r w:rsidRPr="00E13C85">
          <w:rPr>
            <w:rStyle w:val="Hyperlink"/>
            <w:rFonts w:ascii="Arial" w:hAnsi="Arial" w:cs="Arial"/>
          </w:rPr>
          <w:t>https://support.oculus.com/248749509016567/?locale=en_GB</w:t>
        </w:r>
      </w:hyperlink>
      <w:r w:rsidRPr="00E13C85">
        <w:rPr>
          <w:rFonts w:ascii="Arial" w:hAnsi="Arial" w:cs="Arial"/>
          <w:color w:val="4472C4" w:themeColor="accent1"/>
        </w:rPr>
        <w:t xml:space="preserve"> </w:t>
      </w:r>
      <w:r w:rsidRPr="00E13C85">
        <w:rPr>
          <w:rFonts w:ascii="Arial" w:hAnsi="Arial" w:cs="Arial"/>
          <w:color w:val="4472C4" w:themeColor="accent1"/>
        </w:rPr>
        <w:tab/>
      </w:r>
      <w:r w:rsidRPr="00E13C85">
        <w:rPr>
          <w:rFonts w:ascii="Arial" w:hAnsi="Arial" w:cs="Arial"/>
        </w:rPr>
        <w:t>25/03/21</w:t>
      </w:r>
    </w:p>
    <w:p w14:paraId="2249C651" w14:textId="77777777" w:rsidR="004212DA" w:rsidRPr="00E13C85" w:rsidRDefault="004212DA" w:rsidP="004212DA">
      <w:pPr>
        <w:ind w:left="720" w:hanging="720"/>
        <w:rPr>
          <w:rFonts w:ascii="Arial" w:hAnsi="Arial" w:cs="Arial"/>
        </w:rPr>
      </w:pPr>
      <w:r w:rsidRPr="00E13C85">
        <w:rPr>
          <w:rFonts w:ascii="Arial" w:hAnsi="Arial" w:cs="Arial"/>
        </w:rPr>
        <w:t>[2]</w:t>
      </w:r>
      <w:r w:rsidRPr="00E13C85">
        <w:rPr>
          <w:rFonts w:ascii="Arial" w:hAnsi="Arial" w:cs="Arial"/>
        </w:rPr>
        <w:tab/>
      </w:r>
      <w:hyperlink r:id="rId58" w:history="1">
        <w:r w:rsidRPr="00E13C85">
          <w:rPr>
            <w:rStyle w:val="Hyperlink"/>
            <w:rFonts w:ascii="Arial" w:hAnsi="Arial" w:cs="Arial"/>
          </w:rPr>
          <w:t xml:space="preserve">https://gpu.userbenchmark.com/Compare/Nvidia-GTX-1660S-Super-vs-Nvidia-GTX-1060-6GB/4056vs3639 </w:t>
        </w:r>
        <w:r w:rsidRPr="00E13C85">
          <w:rPr>
            <w:rStyle w:val="Hyperlink"/>
            <w:rFonts w:ascii="Arial" w:hAnsi="Arial" w:cs="Arial"/>
            <w:color w:val="auto"/>
            <w:u w:val="none"/>
          </w:rPr>
          <w:t xml:space="preserve"> </w:t>
        </w:r>
        <w:r w:rsidRPr="00E13C85">
          <w:rPr>
            <w:rStyle w:val="Hyperlink"/>
            <w:rFonts w:ascii="Arial" w:hAnsi="Arial" w:cs="Arial"/>
            <w:color w:val="auto"/>
            <w:u w:val="none"/>
          </w:rPr>
          <w:tab/>
          <w:t>25/03/21</w:t>
        </w:r>
      </w:hyperlink>
    </w:p>
    <w:p w14:paraId="0349CC8C" w14:textId="77777777" w:rsidR="004212DA" w:rsidRPr="00E13C85" w:rsidRDefault="004212DA" w:rsidP="004212DA">
      <w:pPr>
        <w:ind w:left="720" w:hanging="720"/>
        <w:rPr>
          <w:rFonts w:ascii="Arial" w:hAnsi="Arial" w:cs="Arial"/>
        </w:rPr>
      </w:pPr>
      <w:r w:rsidRPr="00E13C85">
        <w:rPr>
          <w:rFonts w:ascii="Arial" w:hAnsi="Arial" w:cs="Arial"/>
        </w:rPr>
        <w:t>[3]</w:t>
      </w:r>
      <w:r w:rsidRPr="00E13C85">
        <w:rPr>
          <w:rFonts w:ascii="Arial" w:hAnsi="Arial" w:cs="Arial"/>
        </w:rPr>
        <w:tab/>
      </w:r>
      <w:hyperlink r:id="rId59" w:history="1">
        <w:r w:rsidRPr="00E13C85">
          <w:rPr>
            <w:rStyle w:val="Hyperlink"/>
            <w:rFonts w:ascii="Arial" w:hAnsi="Arial" w:cs="Arial"/>
          </w:rPr>
          <w:t>https://www.pcbuildingsim.com/</w:t>
        </w:r>
      </w:hyperlink>
      <w:r w:rsidRPr="00E13C85">
        <w:rPr>
          <w:rFonts w:ascii="Arial" w:hAnsi="Arial" w:cs="Arial"/>
        </w:rPr>
        <w:t xml:space="preserve"> 19/03/21</w:t>
      </w:r>
    </w:p>
    <w:p w14:paraId="4138D666" w14:textId="77777777" w:rsidR="004212DA" w:rsidRPr="00E13C85" w:rsidRDefault="004212DA" w:rsidP="004212DA">
      <w:pPr>
        <w:ind w:left="720" w:hanging="720"/>
        <w:rPr>
          <w:rFonts w:ascii="Arial" w:eastAsia="Times New Roman" w:hAnsi="Arial" w:cs="Arial"/>
          <w:color w:val="000000"/>
          <w:lang w:eastAsia="en-GB"/>
        </w:rPr>
      </w:pPr>
      <w:r w:rsidRPr="00E13C85">
        <w:rPr>
          <w:rFonts w:ascii="Arial" w:hAnsi="Arial" w:cs="Arial"/>
        </w:rPr>
        <w:t>[4]</w:t>
      </w:r>
      <w:r w:rsidRPr="00E13C85">
        <w:rPr>
          <w:rFonts w:ascii="Arial" w:hAnsi="Arial" w:cs="Arial"/>
        </w:rPr>
        <w:tab/>
      </w:r>
      <w:hyperlink r:id="rId60" w:history="1">
        <w:r w:rsidRPr="00E13C85">
          <w:rPr>
            <w:rStyle w:val="Hyperlink"/>
            <w:rFonts w:ascii="Arial" w:eastAsia="Times New Roman" w:hAnsi="Arial" w:cs="Arial"/>
            <w:lang w:eastAsia="en-GB"/>
          </w:rPr>
          <w:t>https://www.amd.com/en/products/cpu/amd-ryzen-5-3600</w:t>
        </w:r>
      </w:hyperlink>
      <w:r w:rsidRPr="00E13C85">
        <w:rPr>
          <w:rFonts w:ascii="Arial" w:eastAsia="Times New Roman" w:hAnsi="Arial" w:cs="Arial"/>
          <w:color w:val="000000"/>
          <w:lang w:eastAsia="en-GB"/>
        </w:rPr>
        <w:t xml:space="preserve"> “Specifications” 19/03/21</w:t>
      </w:r>
    </w:p>
    <w:p w14:paraId="3C85E218" w14:textId="77777777" w:rsidR="004212DA" w:rsidRPr="00E13C85" w:rsidRDefault="004212DA" w:rsidP="004212DA">
      <w:pPr>
        <w:ind w:left="720" w:hanging="720"/>
        <w:rPr>
          <w:rFonts w:ascii="Arial" w:eastAsia="Times New Roman" w:hAnsi="Arial" w:cs="Arial"/>
          <w:color w:val="000000"/>
          <w:lang w:eastAsia="en-GB"/>
        </w:rPr>
      </w:pPr>
      <w:r w:rsidRPr="00E13C85">
        <w:rPr>
          <w:rFonts w:ascii="Arial" w:eastAsia="Times New Roman" w:hAnsi="Arial" w:cs="Arial"/>
          <w:color w:val="000000"/>
          <w:lang w:eastAsia="en-GB"/>
        </w:rPr>
        <w:t>[5]</w:t>
      </w:r>
      <w:r w:rsidRPr="00E13C85">
        <w:rPr>
          <w:rFonts w:ascii="Arial" w:eastAsia="Times New Roman" w:hAnsi="Arial" w:cs="Arial"/>
          <w:color w:val="000000"/>
          <w:lang w:eastAsia="en-GB"/>
        </w:rPr>
        <w:tab/>
      </w:r>
      <w:hyperlink r:id="rId61" w:history="1">
        <w:r w:rsidRPr="00E13C85">
          <w:rPr>
            <w:rStyle w:val="Hyperlink"/>
            <w:rFonts w:ascii="Arial" w:eastAsia="Times New Roman" w:hAnsi="Arial" w:cs="Arial"/>
            <w:lang w:eastAsia="en-GB"/>
          </w:rPr>
          <w:t>https://www.cpubenchmark.net/cpu.php?cpu=AMD+Ryzen+5+3600&amp;id=3481</w:t>
        </w:r>
      </w:hyperlink>
      <w:r w:rsidRPr="00E13C85">
        <w:rPr>
          <w:rFonts w:ascii="Arial" w:eastAsia="Times New Roman" w:hAnsi="Arial" w:cs="Arial"/>
          <w:color w:val="000000"/>
          <w:lang w:eastAsia="en-GB"/>
        </w:rPr>
        <w:t xml:space="preserve"> 19/03/21</w:t>
      </w:r>
    </w:p>
    <w:p w14:paraId="773F97CB" w14:textId="77777777" w:rsidR="004212DA" w:rsidRPr="00E13C85" w:rsidRDefault="004212DA" w:rsidP="004212DA">
      <w:pPr>
        <w:rPr>
          <w:rFonts w:ascii="Arial" w:eastAsia="Times New Roman" w:hAnsi="Arial" w:cs="Arial"/>
          <w:color w:val="000000"/>
          <w:lang w:eastAsia="en-GB"/>
        </w:rPr>
      </w:pPr>
      <w:r w:rsidRPr="00E13C85">
        <w:rPr>
          <w:rFonts w:ascii="Arial" w:eastAsia="Times New Roman" w:hAnsi="Arial" w:cs="Arial"/>
          <w:color w:val="000000"/>
          <w:lang w:eastAsia="en-GB"/>
        </w:rPr>
        <w:t>[6]</w:t>
      </w:r>
      <w:r w:rsidRPr="00E13C85">
        <w:rPr>
          <w:rFonts w:ascii="Arial" w:eastAsia="Times New Roman" w:hAnsi="Arial" w:cs="Arial"/>
          <w:color w:val="000000"/>
          <w:lang w:eastAsia="en-GB"/>
        </w:rPr>
        <w:tab/>
      </w:r>
      <w:hyperlink r:id="rId62" w:history="1">
        <w:r w:rsidRPr="00E13C85">
          <w:rPr>
            <w:rStyle w:val="Hyperlink"/>
            <w:rFonts w:ascii="Arial" w:eastAsia="Times New Roman" w:hAnsi="Arial" w:cs="Arial"/>
            <w:lang w:eastAsia="en-GB"/>
          </w:rPr>
          <w:t>https://www.techradar.com/uk/news/best-nvidia-geforce-gtx-1660-ti 19/03/21</w:t>
        </w:r>
      </w:hyperlink>
    </w:p>
    <w:p w14:paraId="5DAF4838" w14:textId="77777777" w:rsidR="004212DA" w:rsidRPr="00E13C85" w:rsidRDefault="004212DA" w:rsidP="004212DA">
      <w:pPr>
        <w:ind w:left="720" w:hanging="720"/>
        <w:rPr>
          <w:rFonts w:ascii="Arial" w:eastAsia="Times New Roman" w:hAnsi="Arial" w:cs="Arial"/>
          <w:color w:val="000000"/>
          <w:lang w:eastAsia="en-GB"/>
        </w:rPr>
      </w:pPr>
      <w:r w:rsidRPr="00E13C85">
        <w:rPr>
          <w:rFonts w:ascii="Arial" w:eastAsia="Times New Roman" w:hAnsi="Arial" w:cs="Arial"/>
          <w:color w:val="000000"/>
          <w:lang w:eastAsia="en-GB"/>
        </w:rPr>
        <w:t>[7]</w:t>
      </w:r>
      <w:r w:rsidRPr="00E13C85">
        <w:rPr>
          <w:rFonts w:ascii="Arial" w:eastAsia="Times New Roman" w:hAnsi="Arial" w:cs="Arial"/>
          <w:color w:val="000000"/>
          <w:lang w:eastAsia="en-GB"/>
        </w:rPr>
        <w:tab/>
      </w:r>
      <w:hyperlink r:id="rId63" w:history="1">
        <w:r w:rsidRPr="00E13C85">
          <w:rPr>
            <w:rStyle w:val="Hyperlink"/>
            <w:rFonts w:ascii="Arial" w:eastAsia="Times New Roman" w:hAnsi="Arial" w:cs="Arial"/>
            <w:lang w:eastAsia="en-GB"/>
          </w:rPr>
          <w:t>https://www.nvidia.com/en-gb/geforce/graphics-cards/gtx-1660-super/</w:t>
        </w:r>
      </w:hyperlink>
      <w:r w:rsidRPr="00E13C85">
        <w:rPr>
          <w:rFonts w:ascii="Arial" w:eastAsia="Times New Roman" w:hAnsi="Arial" w:cs="Arial"/>
          <w:color w:val="000000"/>
          <w:lang w:eastAsia="en-GB"/>
        </w:rPr>
        <w:t xml:space="preserve"> “Specs” 19/03/21</w:t>
      </w:r>
    </w:p>
    <w:p w14:paraId="287287C1" w14:textId="77777777" w:rsidR="004212DA" w:rsidRPr="00E13C85" w:rsidRDefault="004212DA" w:rsidP="004212DA">
      <w:pPr>
        <w:ind w:left="720" w:hanging="720"/>
        <w:rPr>
          <w:rFonts w:ascii="Arial" w:eastAsia="Times New Roman" w:hAnsi="Arial" w:cs="Arial"/>
          <w:color w:val="000000"/>
          <w:lang w:eastAsia="en-GB"/>
        </w:rPr>
      </w:pPr>
      <w:r w:rsidRPr="00E13C85">
        <w:rPr>
          <w:rFonts w:ascii="Arial" w:eastAsia="Times New Roman" w:hAnsi="Arial" w:cs="Arial"/>
          <w:color w:val="000000"/>
          <w:lang w:eastAsia="en-GB"/>
        </w:rPr>
        <w:t>[8]</w:t>
      </w:r>
      <w:r w:rsidRPr="00E13C85">
        <w:rPr>
          <w:rFonts w:ascii="Arial" w:eastAsia="Times New Roman" w:hAnsi="Arial" w:cs="Arial"/>
          <w:color w:val="000000"/>
          <w:lang w:eastAsia="en-GB"/>
        </w:rPr>
        <w:tab/>
      </w:r>
      <w:hyperlink r:id="rId64" w:history="1">
        <w:r w:rsidRPr="00E13C85">
          <w:rPr>
            <w:rStyle w:val="Hyperlink"/>
            <w:rFonts w:ascii="Arial" w:eastAsia="Times New Roman" w:hAnsi="Arial" w:cs="Arial"/>
            <w:lang w:eastAsia="en-GB"/>
          </w:rPr>
          <w:t>https://www.bit-tech.net/reviews/nvidia-geforce-gtx-1660-ti-review/4/</w:t>
        </w:r>
      </w:hyperlink>
      <w:r w:rsidRPr="00E13C85">
        <w:rPr>
          <w:rFonts w:ascii="Arial" w:eastAsia="Times New Roman" w:hAnsi="Arial" w:cs="Arial"/>
          <w:color w:val="000000"/>
          <w:lang w:eastAsia="en-GB"/>
        </w:rPr>
        <w:t xml:space="preserve"> “VR Mark” </w:t>
      </w:r>
      <w:r w:rsidRPr="00E13C85">
        <w:rPr>
          <w:rFonts w:ascii="Arial" w:hAnsi="Arial" w:cs="Arial"/>
        </w:rPr>
        <w:t>25/03/21</w:t>
      </w:r>
      <w:r w:rsidRPr="00E13C85">
        <w:rPr>
          <w:rFonts w:ascii="Arial" w:eastAsia="Times New Roman" w:hAnsi="Arial" w:cs="Arial"/>
          <w:color w:val="000000"/>
          <w:lang w:eastAsia="en-GB"/>
        </w:rPr>
        <w:t xml:space="preserve"> </w:t>
      </w:r>
    </w:p>
    <w:p w14:paraId="4CCEB0CF" w14:textId="77777777" w:rsidR="004212DA" w:rsidRPr="00E13C85" w:rsidRDefault="004212DA" w:rsidP="004212DA">
      <w:pPr>
        <w:ind w:left="720" w:hanging="720"/>
        <w:rPr>
          <w:rFonts w:ascii="Arial" w:hAnsi="Arial" w:cs="Arial"/>
        </w:rPr>
      </w:pPr>
      <w:r w:rsidRPr="00E13C85">
        <w:rPr>
          <w:rFonts w:ascii="Arial" w:eastAsia="Times New Roman" w:hAnsi="Arial" w:cs="Arial"/>
          <w:color w:val="000000"/>
          <w:lang w:eastAsia="en-GB"/>
        </w:rPr>
        <w:t>[9]</w:t>
      </w:r>
      <w:r w:rsidRPr="00E13C85">
        <w:rPr>
          <w:rFonts w:ascii="Arial" w:eastAsia="Times New Roman" w:hAnsi="Arial" w:cs="Arial"/>
          <w:color w:val="000000"/>
          <w:lang w:eastAsia="en-GB"/>
        </w:rPr>
        <w:tab/>
      </w:r>
      <w:hyperlink r:id="rId65" w:history="1">
        <w:r w:rsidRPr="00E13C85">
          <w:rPr>
            <w:rStyle w:val="Hyperlink"/>
            <w:rFonts w:ascii="Arial" w:hAnsi="Arial" w:cs="Arial"/>
          </w:rPr>
          <w:t>https://www.guru3d.com/articles-pages/red-dead-redemption-2-pc-graphics-performance-benchmark-review,6.html</w:t>
        </w:r>
      </w:hyperlink>
      <w:r w:rsidRPr="00E13C85">
        <w:rPr>
          <w:rFonts w:ascii="Arial" w:hAnsi="Arial" w:cs="Arial"/>
        </w:rPr>
        <w:t xml:space="preserve"> 25/03/21</w:t>
      </w:r>
    </w:p>
    <w:p w14:paraId="3061C9CB"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hAnsi="Arial" w:cs="Arial"/>
        </w:rPr>
        <w:t>[10]</w:t>
      </w:r>
      <w:r w:rsidRPr="00E13C85">
        <w:rPr>
          <w:rFonts w:ascii="Arial" w:hAnsi="Arial" w:cs="Arial"/>
        </w:rPr>
        <w:tab/>
      </w:r>
      <w:hyperlink r:id="rId66" w:history="1">
        <w:r w:rsidRPr="00E13C85">
          <w:rPr>
            <w:rStyle w:val="Hyperlink"/>
            <w:rFonts w:ascii="Arial" w:eastAsia="Times New Roman" w:hAnsi="Arial" w:cs="Arial"/>
            <w:lang w:eastAsia="en-GB"/>
          </w:rPr>
          <w:t>https://www.guru3d.com/articles-pages/cyberpunk-2077-pc-graphics-perf-benchmark-review,4.html</w:t>
        </w:r>
      </w:hyperlink>
    </w:p>
    <w:p w14:paraId="32874D5C"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 xml:space="preserve">[11] </w:t>
      </w:r>
      <w:r w:rsidRPr="00E13C85">
        <w:rPr>
          <w:rFonts w:ascii="Arial" w:eastAsia="Times New Roman" w:hAnsi="Arial" w:cs="Arial"/>
          <w:color w:val="000000"/>
          <w:lang w:eastAsia="en-GB"/>
        </w:rPr>
        <w:tab/>
      </w:r>
      <w:hyperlink r:id="rId67" w:history="1">
        <w:r w:rsidRPr="00E13C85">
          <w:rPr>
            <w:rStyle w:val="Hyperlink"/>
            <w:rFonts w:ascii="Arial" w:eastAsia="Times New Roman" w:hAnsi="Arial" w:cs="Arial"/>
            <w:lang w:eastAsia="en-GB"/>
          </w:rPr>
          <w:t>https://www.hardwaretimes.com/dual-channel-vs-single-channel-ram-which-one-is-better/</w:t>
        </w:r>
      </w:hyperlink>
    </w:p>
    <w:p w14:paraId="0BAF8962"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[12]</w:t>
      </w:r>
      <w:r w:rsidRPr="00E13C85">
        <w:rPr>
          <w:rFonts w:ascii="Arial" w:eastAsia="Times New Roman" w:hAnsi="Arial" w:cs="Arial"/>
          <w:color w:val="000000"/>
          <w:lang w:eastAsia="en-GB"/>
        </w:rPr>
        <w:tab/>
      </w:r>
      <w:hyperlink r:id="rId68" w:history="1">
        <w:r w:rsidRPr="00E13C85">
          <w:rPr>
            <w:rStyle w:val="Hyperlink"/>
            <w:rFonts w:ascii="Arial" w:eastAsia="Times New Roman" w:hAnsi="Arial" w:cs="Arial"/>
            <w:lang w:eastAsia="en-GB"/>
          </w:rPr>
          <w:t>https://pc-builds.com/psu/#psuResult</w:t>
        </w:r>
      </w:hyperlink>
      <w:r w:rsidRPr="00E13C85">
        <w:rPr>
          <w:rFonts w:ascii="Arial" w:eastAsia="Times New Roman" w:hAnsi="Arial" w:cs="Arial"/>
          <w:color w:val="000000"/>
          <w:lang w:eastAsia="en-GB"/>
        </w:rPr>
        <w:t xml:space="preserve"> 19/03/21</w:t>
      </w:r>
    </w:p>
    <w:p w14:paraId="6836289A"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[13]</w:t>
      </w:r>
      <w:r w:rsidRPr="00E13C85">
        <w:rPr>
          <w:rFonts w:ascii="Arial" w:eastAsia="Times New Roman" w:hAnsi="Arial" w:cs="Arial"/>
          <w:color w:val="000000"/>
          <w:lang w:eastAsia="en-GB"/>
        </w:rPr>
        <w:tab/>
      </w:r>
      <w:hyperlink r:id="rId69" w:history="1">
        <w:r w:rsidRPr="00E13C85">
          <w:rPr>
            <w:rStyle w:val="Hyperlink"/>
            <w:rFonts w:ascii="Arial" w:eastAsia="Times New Roman" w:hAnsi="Arial" w:cs="Arial"/>
            <w:lang w:eastAsia="en-GB"/>
          </w:rPr>
          <w:t>https://shop.westerndigital.com/en-gb/products/internal-drives/wd-blue-sn550-nvme-ssd#WDS250G2B0C</w:t>
        </w:r>
      </w:hyperlink>
      <w:r w:rsidRPr="00E13C85">
        <w:rPr>
          <w:rFonts w:ascii="Arial" w:eastAsia="Times New Roman" w:hAnsi="Arial" w:cs="Arial"/>
          <w:color w:val="000000"/>
          <w:lang w:eastAsia="en-GB"/>
        </w:rPr>
        <w:t xml:space="preserve"> “Full Specifications” 19/03/21</w:t>
      </w:r>
    </w:p>
    <w:p w14:paraId="00C07809"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[14]</w:t>
      </w:r>
      <w:r w:rsidRPr="00E13C85">
        <w:rPr>
          <w:rFonts w:ascii="Arial" w:eastAsia="Times New Roman" w:hAnsi="Arial" w:cs="Arial"/>
          <w:color w:val="000000"/>
          <w:lang w:eastAsia="en-GB"/>
        </w:rPr>
        <w:tab/>
      </w:r>
      <w:hyperlink r:id="rId70" w:history="1">
        <w:r w:rsidRPr="00E13C85">
          <w:rPr>
            <w:rStyle w:val="Hyperlink"/>
            <w:rFonts w:ascii="Arial" w:eastAsia="Times New Roman" w:hAnsi="Arial" w:cs="Arial"/>
            <w:lang w:eastAsia="en-GB"/>
          </w:rPr>
          <w:t>https://shop.westerndigital.com/products/internal-drives/wd-blue-sata-2-5-ssd#WDS100T2B0A</w:t>
        </w:r>
      </w:hyperlink>
      <w:r w:rsidRPr="00E13C85">
        <w:rPr>
          <w:rFonts w:ascii="Arial" w:eastAsia="Times New Roman" w:hAnsi="Arial" w:cs="Arial"/>
          <w:color w:val="000000"/>
          <w:lang w:eastAsia="en-GB"/>
        </w:rPr>
        <w:t xml:space="preserve"> 19/03/21</w:t>
      </w:r>
    </w:p>
    <w:p w14:paraId="72C9ADCF"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[15]</w:t>
      </w:r>
      <w:r w:rsidRPr="00E13C85">
        <w:rPr>
          <w:rFonts w:ascii="Arial" w:eastAsia="Times New Roman" w:hAnsi="Arial" w:cs="Arial"/>
          <w:color w:val="000000"/>
          <w:lang w:eastAsia="en-GB"/>
        </w:rPr>
        <w:tab/>
      </w:r>
      <w:hyperlink r:id="rId71" w:history="1">
        <w:r w:rsidRPr="00E13C85">
          <w:rPr>
            <w:rStyle w:val="Hyperlink"/>
            <w:rFonts w:ascii="Arial" w:eastAsia="Times New Roman" w:hAnsi="Arial" w:cs="Arial"/>
            <w:lang w:eastAsia="en-GB"/>
          </w:rPr>
          <w:t>https://www.extremetech.com/gaming/256790-game-installation-sizes-still-exploding-upwards 19/03/21</w:t>
        </w:r>
      </w:hyperlink>
    </w:p>
    <w:p w14:paraId="3E1DD569"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[16]</w:t>
      </w:r>
      <w:r w:rsidRPr="00E13C85">
        <w:rPr>
          <w:rFonts w:ascii="Arial" w:eastAsia="Times New Roman" w:hAnsi="Arial" w:cs="Arial"/>
          <w:color w:val="000000"/>
          <w:lang w:eastAsia="en-GB"/>
        </w:rPr>
        <w:tab/>
      </w:r>
      <w:hyperlink r:id="rId72" w:history="1">
        <w:r w:rsidRPr="00E13C85">
          <w:rPr>
            <w:rStyle w:val="Hyperlink"/>
            <w:rFonts w:ascii="Arial" w:eastAsia="Times New Roman" w:hAnsi="Arial" w:cs="Arial"/>
            <w:lang w:eastAsia="en-GB"/>
          </w:rPr>
          <w:t>https://www.tomshardware.com/uk/reviews/desktop-hdd.15-st4000dm000-4tb,3494-2.html</w:t>
        </w:r>
      </w:hyperlink>
      <w:r w:rsidRPr="00E13C85">
        <w:rPr>
          <w:rFonts w:ascii="Arial" w:eastAsia="Times New Roman" w:hAnsi="Arial" w:cs="Arial"/>
          <w:color w:val="000000"/>
          <w:lang w:eastAsia="en-GB"/>
        </w:rPr>
        <w:t xml:space="preserve"> 19/03/21</w:t>
      </w:r>
    </w:p>
    <w:p w14:paraId="1991023A"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[17]</w:t>
      </w:r>
      <w:r w:rsidRPr="00E13C85">
        <w:rPr>
          <w:rFonts w:ascii="Arial" w:eastAsia="Times New Roman" w:hAnsi="Arial" w:cs="Arial"/>
          <w:color w:val="000000"/>
          <w:lang w:eastAsia="en-GB"/>
        </w:rPr>
        <w:tab/>
      </w:r>
      <w:hyperlink r:id="rId73" w:history="1">
        <w:r w:rsidRPr="00E13C85">
          <w:rPr>
            <w:rStyle w:val="Hyperlink"/>
            <w:rFonts w:ascii="Arial" w:eastAsia="Times New Roman" w:hAnsi="Arial" w:cs="Arial"/>
            <w:lang w:eastAsia="en-GB"/>
          </w:rPr>
          <w:t>https://www.gigabyte.com/uk/Motherboard/GA-A320M-S2H-rev-1x/sp#sp</w:t>
        </w:r>
      </w:hyperlink>
      <w:r w:rsidRPr="00E13C85">
        <w:rPr>
          <w:rFonts w:ascii="Arial" w:eastAsia="Times New Roman" w:hAnsi="Arial" w:cs="Arial"/>
          <w:color w:val="000000"/>
          <w:lang w:eastAsia="en-GB"/>
        </w:rPr>
        <w:t xml:space="preserve"> 19/03/21</w:t>
      </w:r>
    </w:p>
    <w:p w14:paraId="6B0F1FD1"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hAnsi="Arial" w:cs="Arial"/>
        </w:rPr>
        <w:t>[18]</w:t>
      </w:r>
      <w:r w:rsidRPr="00E13C85">
        <w:rPr>
          <w:rFonts w:ascii="Arial" w:hAnsi="Arial" w:cs="Arial"/>
        </w:rPr>
        <w:tab/>
      </w:r>
      <w:hyperlink r:id="rId74" w:history="1">
        <w:r w:rsidRPr="00E13C85">
          <w:rPr>
            <w:rStyle w:val="Hyperlink"/>
            <w:rFonts w:ascii="Arial" w:eastAsia="Times New Roman" w:hAnsi="Arial" w:cs="Arial"/>
            <w:lang w:eastAsia="en-GB"/>
          </w:rPr>
          <w:t>https://uk.thermaltake.com/s100-tempered-glass-snow-edition-micro-chassis.html 21/03/21</w:t>
        </w:r>
      </w:hyperlink>
    </w:p>
    <w:p w14:paraId="3E449055" w14:textId="77777777" w:rsidR="004212DA" w:rsidRPr="00E13C85" w:rsidRDefault="004212DA" w:rsidP="004212DA">
      <w:pPr>
        <w:jc w:val="both"/>
        <w:rPr>
          <w:rFonts w:ascii="Arial" w:eastAsia="Times New Roman" w:hAnsi="Arial" w:cs="Arial"/>
          <w:color w:val="000000"/>
          <w:lang w:eastAsia="en-GB"/>
        </w:rPr>
      </w:pPr>
      <w:r w:rsidRPr="00E13C85">
        <w:rPr>
          <w:rFonts w:ascii="Arial" w:hAnsi="Arial" w:cs="Arial"/>
        </w:rPr>
        <w:lastRenderedPageBreak/>
        <w:t>[19]</w:t>
      </w:r>
      <w:r w:rsidRPr="00E13C85">
        <w:rPr>
          <w:rFonts w:ascii="Arial" w:hAnsi="Arial" w:cs="Arial"/>
        </w:rPr>
        <w:tab/>
      </w:r>
      <w:hyperlink r:id="rId75" w:history="1">
        <w:r w:rsidRPr="00E13C85">
          <w:rPr>
            <w:rStyle w:val="Hyperlink"/>
            <w:rFonts w:ascii="Arial" w:eastAsia="Times New Roman" w:hAnsi="Arial" w:cs="Arial"/>
            <w:lang w:eastAsia="en-GB"/>
          </w:rPr>
          <w:t>https://www.viewsonic.com/uk/products/lcd/VX2458-C-mhd 21/03/21</w:t>
        </w:r>
      </w:hyperlink>
    </w:p>
    <w:p w14:paraId="6761ED03"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[20]</w:t>
      </w:r>
      <w:r w:rsidRPr="00E13C85">
        <w:rPr>
          <w:rFonts w:ascii="Arial" w:eastAsia="Times New Roman" w:hAnsi="Arial" w:cs="Arial"/>
          <w:color w:val="000000"/>
          <w:lang w:eastAsia="en-GB"/>
        </w:rPr>
        <w:tab/>
      </w:r>
      <w:hyperlink r:id="rId76" w:history="1">
        <w:r w:rsidRPr="00E13C85">
          <w:rPr>
            <w:rStyle w:val="Hyperlink"/>
            <w:rFonts w:ascii="Arial" w:eastAsia="Times New Roman" w:hAnsi="Arial" w:cs="Arial"/>
            <w:lang w:eastAsia="en-GB"/>
          </w:rPr>
          <w:t>https://www.displayninja.com/mechanical-vs-membrane-keyboard/</w:t>
        </w:r>
      </w:hyperlink>
      <w:r w:rsidRPr="00E13C85">
        <w:rPr>
          <w:rFonts w:ascii="Arial" w:eastAsia="Times New Roman" w:hAnsi="Arial" w:cs="Arial"/>
          <w:color w:val="000000"/>
          <w:lang w:eastAsia="en-GB"/>
        </w:rPr>
        <w:t xml:space="preserve"> 21/03/21</w:t>
      </w:r>
    </w:p>
    <w:p w14:paraId="32CE67A7"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[21]</w:t>
      </w:r>
      <w:r w:rsidRPr="00E13C85">
        <w:rPr>
          <w:rFonts w:ascii="Arial" w:eastAsia="Times New Roman" w:hAnsi="Arial" w:cs="Arial"/>
          <w:color w:val="000000"/>
          <w:lang w:eastAsia="en-GB"/>
        </w:rPr>
        <w:tab/>
      </w:r>
      <w:hyperlink r:id="rId77" w:history="1">
        <w:r w:rsidRPr="00E13C85">
          <w:rPr>
            <w:rStyle w:val="Hyperlink"/>
            <w:rFonts w:ascii="Arial" w:eastAsia="Times New Roman" w:hAnsi="Arial" w:cs="Arial"/>
            <w:lang w:eastAsia="en-GB"/>
          </w:rPr>
          <w:t>https://www.trustedreviews.com/reviews/razer-kraken-x-lite 21/03/21</w:t>
        </w:r>
      </w:hyperlink>
    </w:p>
    <w:p w14:paraId="336B4A29"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[22]</w:t>
      </w:r>
      <w:r w:rsidRPr="00E13C85">
        <w:rPr>
          <w:rFonts w:ascii="Arial" w:eastAsia="Times New Roman" w:hAnsi="Arial" w:cs="Arial"/>
          <w:color w:val="000000"/>
          <w:lang w:eastAsia="en-GB"/>
        </w:rPr>
        <w:tab/>
      </w:r>
      <w:hyperlink r:id="rId78" w:history="1">
        <w:r w:rsidRPr="00E13C85">
          <w:rPr>
            <w:rStyle w:val="Hyperlink"/>
            <w:rFonts w:ascii="Arial" w:eastAsia="Times New Roman" w:hAnsi="Arial" w:cs="Arial"/>
            <w:lang w:eastAsia="en-GB"/>
          </w:rPr>
          <w:t>https://www.razer.com/gaming-mice/razer-viper/RZ01-02550100-R3U1</w:t>
        </w:r>
      </w:hyperlink>
    </w:p>
    <w:p w14:paraId="3608CE3A"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[23]</w:t>
      </w:r>
      <w:r w:rsidRPr="00E13C85">
        <w:rPr>
          <w:rFonts w:ascii="Arial" w:eastAsia="Times New Roman" w:hAnsi="Arial" w:cs="Arial"/>
          <w:color w:val="000000"/>
          <w:lang w:eastAsia="en-GB"/>
        </w:rPr>
        <w:tab/>
      </w:r>
      <w:hyperlink r:id="rId79" w:history="1">
        <w:r w:rsidRPr="00E13C85">
          <w:rPr>
            <w:rStyle w:val="Hyperlink"/>
            <w:rFonts w:ascii="Arial" w:eastAsia="Times New Roman" w:hAnsi="Arial" w:cs="Arial"/>
            <w:lang w:eastAsia="en-GB"/>
          </w:rPr>
          <w:t>https://aerocool.io/product/eclipse-12/</w:t>
        </w:r>
      </w:hyperlink>
      <w:r w:rsidRPr="00E13C85">
        <w:rPr>
          <w:rFonts w:ascii="Arial" w:eastAsia="Times New Roman" w:hAnsi="Arial" w:cs="Arial"/>
          <w:color w:val="000000"/>
          <w:lang w:eastAsia="en-GB"/>
        </w:rPr>
        <w:t xml:space="preserve"> 22/03/2021</w:t>
      </w:r>
    </w:p>
    <w:p w14:paraId="0ADC5DEA" w14:textId="77777777" w:rsidR="004212DA" w:rsidRPr="00E13C85" w:rsidRDefault="004212DA" w:rsidP="004212DA">
      <w:pPr>
        <w:ind w:left="720" w:hanging="720"/>
        <w:jc w:val="both"/>
        <w:rPr>
          <w:rFonts w:ascii="Arial" w:eastAsia="Times New Roman" w:hAnsi="Arial" w:cs="Arial"/>
          <w:lang w:eastAsia="en-GB"/>
        </w:rPr>
      </w:pPr>
      <w:r w:rsidRPr="00E13C85">
        <w:rPr>
          <w:rFonts w:ascii="Arial" w:eastAsia="Times New Roman" w:hAnsi="Arial" w:cs="Arial"/>
          <w:color w:val="000000"/>
          <w:lang w:eastAsia="en-GB"/>
        </w:rPr>
        <w:t>[24]</w:t>
      </w:r>
      <w:r w:rsidRPr="00E13C85">
        <w:rPr>
          <w:rFonts w:ascii="Arial" w:eastAsia="Times New Roman" w:hAnsi="Arial" w:cs="Arial"/>
          <w:color w:val="000000"/>
          <w:lang w:eastAsia="en-GB"/>
        </w:rPr>
        <w:tab/>
      </w:r>
      <w:hyperlink r:id="rId80" w:history="1">
        <w:r w:rsidRPr="00E13C85">
          <w:rPr>
            <w:rFonts w:ascii="Arial" w:eastAsia="Times New Roman" w:hAnsi="Arial" w:cs="Arial"/>
            <w:color w:val="0563C1"/>
            <w:u w:val="single"/>
            <w:lang w:eastAsia="en-GB"/>
          </w:rPr>
          <w:t>https://root-nation.com/en/games-en/games-articles-en/en-linux-vs-windows-pc-gaming/</w:t>
        </w:r>
      </w:hyperlink>
      <w:r w:rsidRPr="00E13C85">
        <w:rPr>
          <w:rFonts w:ascii="Arial" w:eastAsia="Times New Roman" w:hAnsi="Arial" w:cs="Arial"/>
          <w:color w:val="0563C1"/>
          <w:u w:val="single"/>
          <w:lang w:eastAsia="en-GB"/>
        </w:rPr>
        <w:t xml:space="preserve"> </w:t>
      </w:r>
      <w:r w:rsidRPr="00E13C85">
        <w:rPr>
          <w:rFonts w:ascii="Arial" w:eastAsia="Times New Roman" w:hAnsi="Arial" w:cs="Arial"/>
          <w:color w:val="000000"/>
          <w:lang w:eastAsia="en-GB"/>
        </w:rPr>
        <w:t>22/03/2021</w:t>
      </w:r>
    </w:p>
    <w:p w14:paraId="430BA17D" w14:textId="77777777" w:rsidR="004212DA" w:rsidRPr="00E13C85" w:rsidRDefault="004212DA" w:rsidP="004212DA">
      <w:pPr>
        <w:ind w:left="720" w:hanging="720"/>
        <w:jc w:val="both"/>
        <w:rPr>
          <w:rFonts w:ascii="Arial" w:hAnsi="Arial" w:cs="Arial"/>
        </w:rPr>
      </w:pPr>
      <w:r w:rsidRPr="00E13C85">
        <w:rPr>
          <w:rFonts w:ascii="Arial" w:eastAsia="Times New Roman" w:hAnsi="Arial" w:cs="Arial"/>
          <w:lang w:eastAsia="en-GB"/>
        </w:rPr>
        <w:t>[25]</w:t>
      </w:r>
      <w:r w:rsidRPr="00E13C85">
        <w:rPr>
          <w:rFonts w:ascii="Arial" w:eastAsia="Times New Roman" w:hAnsi="Arial" w:cs="Arial"/>
          <w:lang w:eastAsia="en-GB"/>
        </w:rPr>
        <w:tab/>
      </w:r>
      <w:hyperlink r:id="rId81" w:history="1">
        <w:r w:rsidRPr="00E13C85">
          <w:rPr>
            <w:rStyle w:val="Hyperlink"/>
            <w:rFonts w:ascii="Arial" w:hAnsi="Arial" w:cs="Arial"/>
          </w:rPr>
          <w:t>https://www.pcbuildingsim.com/</w:t>
        </w:r>
      </w:hyperlink>
      <w:r w:rsidRPr="00E13C85">
        <w:rPr>
          <w:rFonts w:ascii="Arial" w:hAnsi="Arial" w:cs="Arial"/>
        </w:rPr>
        <w:t xml:space="preserve">  19/03/21</w:t>
      </w:r>
    </w:p>
    <w:p w14:paraId="303F1D31"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hAnsi="Arial" w:cs="Arial"/>
        </w:rPr>
        <w:t>[26]</w:t>
      </w:r>
      <w:r w:rsidRPr="00E13C85">
        <w:rPr>
          <w:rFonts w:ascii="Arial" w:hAnsi="Arial" w:cs="Arial"/>
        </w:rPr>
        <w:tab/>
      </w:r>
      <w:hyperlink r:id="rId82" w:history="1">
        <w:r w:rsidRPr="00E13C85">
          <w:rPr>
            <w:rStyle w:val="Hyperlink"/>
            <w:rFonts w:ascii="Arial" w:eastAsia="Times New Roman" w:hAnsi="Arial" w:cs="Arial"/>
            <w:lang w:eastAsia="en-GB"/>
          </w:rPr>
          <w:t>https://www.techradar.com/uk/deals/where-to-buy-amd-ryzen-5-5600x-find-stock-here#:~:text=The%20AMD%20Ryzen%205%205600X%20is%20a%20perfect%20companion%20for,at%20the%20biggest%20retail%20stores</w:t>
        </w:r>
      </w:hyperlink>
      <w:r w:rsidRPr="00E13C85">
        <w:rPr>
          <w:rFonts w:ascii="Arial" w:eastAsia="Times New Roman" w:hAnsi="Arial" w:cs="Arial"/>
          <w:color w:val="000000"/>
          <w:lang w:eastAsia="en-GB"/>
        </w:rPr>
        <w:t>. 21/03/21</w:t>
      </w:r>
    </w:p>
    <w:p w14:paraId="004FA00B"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[27]</w:t>
      </w:r>
      <w:r w:rsidRPr="00E13C85">
        <w:rPr>
          <w:rFonts w:ascii="Arial" w:eastAsia="Times New Roman" w:hAnsi="Arial" w:cs="Arial"/>
          <w:color w:val="000000"/>
          <w:lang w:eastAsia="en-GB"/>
        </w:rPr>
        <w:tab/>
      </w:r>
      <w:hyperlink r:id="rId83" w:history="1">
        <w:r w:rsidRPr="00E13C85">
          <w:rPr>
            <w:rStyle w:val="Hyperlink"/>
            <w:rFonts w:ascii="Arial" w:eastAsia="Times New Roman" w:hAnsi="Arial" w:cs="Arial"/>
            <w:lang w:eastAsia="en-GB"/>
          </w:rPr>
          <w:t>https://www.cpubenchmark.net/cpu.php?cpu=AMD+Ryzen+5+5600X&amp;id=3859</w:t>
        </w:r>
      </w:hyperlink>
      <w:r w:rsidRPr="00E13C85">
        <w:rPr>
          <w:rFonts w:ascii="Arial" w:eastAsia="Times New Roman" w:hAnsi="Arial" w:cs="Arial"/>
          <w:color w:val="000000"/>
          <w:lang w:eastAsia="en-GB"/>
        </w:rPr>
        <w:t xml:space="preserve"> “Popular Comparisons” 21/03/21</w:t>
      </w:r>
    </w:p>
    <w:p w14:paraId="09BB852A"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[28]</w:t>
      </w:r>
      <w:r w:rsidRPr="00E13C85">
        <w:rPr>
          <w:rFonts w:ascii="Arial" w:eastAsia="Times New Roman" w:hAnsi="Arial" w:cs="Arial"/>
          <w:color w:val="000000"/>
          <w:lang w:eastAsia="en-GB"/>
        </w:rPr>
        <w:tab/>
      </w:r>
      <w:hyperlink r:id="rId84" w:history="1">
        <w:r w:rsidRPr="00E13C85">
          <w:rPr>
            <w:rStyle w:val="Hyperlink"/>
            <w:rFonts w:ascii="Arial" w:eastAsia="Times New Roman" w:hAnsi="Arial" w:cs="Arial"/>
            <w:lang w:eastAsia="en-GB"/>
          </w:rPr>
          <w:t>https://uk.pcmag.com/processors/130736/amd-ryzen-5-5600x 21st  “Gaming in the mid-range” March 2021</w:t>
        </w:r>
      </w:hyperlink>
    </w:p>
    <w:p w14:paraId="79F05474"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[29]</w:t>
      </w:r>
      <w:r w:rsidRPr="00E13C85">
        <w:rPr>
          <w:rFonts w:ascii="Arial" w:eastAsia="Times New Roman" w:hAnsi="Arial" w:cs="Arial"/>
          <w:color w:val="000000"/>
          <w:lang w:eastAsia="en-GB"/>
        </w:rPr>
        <w:tab/>
      </w:r>
      <w:hyperlink r:id="rId85" w:history="1">
        <w:r w:rsidRPr="00E13C85">
          <w:rPr>
            <w:rStyle w:val="Hyperlink"/>
            <w:rFonts w:ascii="Arial" w:eastAsia="Times New Roman" w:hAnsi="Arial" w:cs="Arial"/>
            <w:lang w:eastAsia="en-GB"/>
          </w:rPr>
          <w:t>https://www.techradar.com/uk/reviews/nvidia-geforce-rtx-3070</w:t>
        </w:r>
      </w:hyperlink>
      <w:r w:rsidRPr="00E13C85">
        <w:rPr>
          <w:rFonts w:ascii="Arial" w:eastAsia="Times New Roman" w:hAnsi="Arial" w:cs="Arial"/>
          <w:color w:val="000000"/>
          <w:lang w:eastAsia="en-GB"/>
        </w:rPr>
        <w:t xml:space="preserve"> “Paragraph 3” 21/03/21</w:t>
      </w:r>
    </w:p>
    <w:p w14:paraId="13E4D733"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[30]</w:t>
      </w:r>
      <w:r w:rsidRPr="00E13C85">
        <w:rPr>
          <w:rFonts w:ascii="Arial" w:eastAsia="Times New Roman" w:hAnsi="Arial" w:cs="Arial"/>
          <w:color w:val="000000"/>
          <w:lang w:eastAsia="en-GB"/>
        </w:rPr>
        <w:tab/>
      </w:r>
      <w:hyperlink r:id="rId86" w:history="1">
        <w:r w:rsidRPr="00E13C85">
          <w:rPr>
            <w:rStyle w:val="Hyperlink"/>
            <w:rFonts w:ascii="Arial" w:eastAsia="Times New Roman" w:hAnsi="Arial" w:cs="Arial"/>
            <w:lang w:eastAsia="en-GB"/>
          </w:rPr>
          <w:t>https://arstechnica.com/gaming/2018/08/nvidia-announces-new-raytracing-focused-rtx-2080-2080-ti-graphics-cards/</w:t>
        </w:r>
      </w:hyperlink>
      <w:r w:rsidRPr="00E13C85">
        <w:rPr>
          <w:rFonts w:ascii="Arial" w:eastAsia="Times New Roman" w:hAnsi="Arial" w:cs="Arial"/>
          <w:color w:val="000000"/>
          <w:lang w:eastAsia="en-GB"/>
        </w:rPr>
        <w:t xml:space="preserve"> 21/03/21</w:t>
      </w:r>
    </w:p>
    <w:p w14:paraId="4D208DD4"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[31]</w:t>
      </w:r>
      <w:r w:rsidRPr="00E13C85">
        <w:rPr>
          <w:rFonts w:ascii="Arial" w:eastAsia="Times New Roman" w:hAnsi="Arial" w:cs="Arial"/>
          <w:color w:val="000000"/>
          <w:lang w:eastAsia="en-GB"/>
        </w:rPr>
        <w:tab/>
      </w:r>
      <w:hyperlink r:id="rId87" w:history="1">
        <w:r w:rsidRPr="00E13C85">
          <w:rPr>
            <w:rStyle w:val="Hyperlink"/>
            <w:rFonts w:ascii="Arial" w:eastAsia="Times New Roman" w:hAnsi="Arial" w:cs="Arial"/>
            <w:lang w:eastAsia="en-GB"/>
          </w:rPr>
          <w:t>https://shop.nvidia.com/en-gb/geforce/store/gpu/?page=1&amp;limit=9&amp;locale=en-gb&amp;category=GPU&amp;gpu=RTX%203080&amp;gpu_filter=RTX%203090~14,RTX%203080~19,RTX%203070~19,RTX%203060%20Ti~9,RTX%203060~13,RTX%202060~5,GTX%201660%20SUPER~7,GTX%201660~4,GTX%201650%20SUPER~3,GTX%201650~12</w:t>
        </w:r>
      </w:hyperlink>
      <w:r w:rsidRPr="00E13C85">
        <w:rPr>
          <w:rFonts w:ascii="Arial" w:eastAsia="Times New Roman" w:hAnsi="Arial" w:cs="Arial"/>
          <w:color w:val="000000"/>
          <w:lang w:eastAsia="en-GB"/>
        </w:rPr>
        <w:t xml:space="preserve">  21/03/21</w:t>
      </w:r>
    </w:p>
    <w:p w14:paraId="74EDD0BC"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[32]</w:t>
      </w:r>
      <w:r w:rsidRPr="00E13C85">
        <w:rPr>
          <w:rFonts w:ascii="Arial" w:eastAsia="Times New Roman" w:hAnsi="Arial" w:cs="Arial"/>
          <w:color w:val="000000"/>
          <w:lang w:eastAsia="en-GB"/>
        </w:rPr>
        <w:tab/>
      </w:r>
      <w:hyperlink r:id="rId88" w:history="1">
        <w:r w:rsidRPr="00E13C85">
          <w:rPr>
            <w:rStyle w:val="Hyperlink"/>
            <w:rFonts w:ascii="Arial" w:eastAsia="Times New Roman" w:hAnsi="Arial" w:cs="Arial"/>
            <w:lang w:eastAsia="en-GB"/>
          </w:rPr>
          <w:t>https://www.techspot.com/article/2165-cyberpunk-dlss-ray-tracing-performance/</w:t>
        </w:r>
      </w:hyperlink>
      <w:r w:rsidRPr="00E13C85">
        <w:rPr>
          <w:rFonts w:ascii="Arial" w:eastAsia="Times New Roman" w:hAnsi="Arial" w:cs="Arial"/>
          <w:color w:val="000000"/>
          <w:lang w:eastAsia="en-GB"/>
        </w:rPr>
        <w:t xml:space="preserve"> 22/03/2021</w:t>
      </w:r>
    </w:p>
    <w:p w14:paraId="626DAA84" w14:textId="77777777" w:rsidR="004212DA" w:rsidRPr="00E13C85" w:rsidRDefault="004212DA" w:rsidP="004212DA">
      <w:pPr>
        <w:ind w:left="720" w:hanging="720"/>
        <w:jc w:val="both"/>
        <w:rPr>
          <w:rFonts w:ascii="Arial" w:hAnsi="Arial" w:cs="Arial"/>
          <w:color w:val="4472C4" w:themeColor="accent1"/>
        </w:rPr>
      </w:pPr>
      <w:r w:rsidRPr="00E13C85">
        <w:rPr>
          <w:rFonts w:ascii="Arial" w:eastAsia="Times New Roman" w:hAnsi="Arial" w:cs="Arial"/>
          <w:color w:val="000000"/>
          <w:lang w:eastAsia="en-GB"/>
        </w:rPr>
        <w:t xml:space="preserve">[33] </w:t>
      </w:r>
      <w:r w:rsidRPr="00E13C85">
        <w:rPr>
          <w:rFonts w:ascii="Arial" w:eastAsia="Times New Roman" w:hAnsi="Arial" w:cs="Arial"/>
          <w:color w:val="000000"/>
          <w:lang w:eastAsia="en-GB"/>
        </w:rPr>
        <w:tab/>
      </w:r>
      <w:hyperlink r:id="rId89" w:history="1">
        <w:r w:rsidRPr="00E13C85">
          <w:rPr>
            <w:rStyle w:val="Hyperlink"/>
            <w:rFonts w:ascii="Arial" w:hAnsi="Arial" w:cs="Arial"/>
          </w:rPr>
          <w:t xml:space="preserve">https://www.legitreviews.com/nvidia-geforce-rtx-3070-founders-edition-review_222986/10 </w:t>
        </w:r>
        <w:r w:rsidRPr="00E13C85">
          <w:rPr>
            <w:rStyle w:val="Hyperlink"/>
            <w:rFonts w:ascii="Arial" w:hAnsi="Arial" w:cs="Arial"/>
            <w:color w:val="auto"/>
          </w:rPr>
          <w:t>22/03/2021</w:t>
        </w:r>
      </w:hyperlink>
    </w:p>
    <w:p w14:paraId="24336B49"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[34]</w:t>
      </w:r>
      <w:r w:rsidRPr="00E13C85">
        <w:rPr>
          <w:rFonts w:ascii="Arial" w:eastAsia="Times New Roman" w:hAnsi="Arial" w:cs="Arial"/>
          <w:color w:val="000000"/>
          <w:lang w:eastAsia="en-GB"/>
        </w:rPr>
        <w:tab/>
      </w:r>
      <w:hyperlink r:id="rId90" w:history="1">
        <w:r w:rsidRPr="00E13C85">
          <w:rPr>
            <w:rStyle w:val="Hyperlink"/>
            <w:rFonts w:ascii="Arial" w:eastAsia="Times New Roman" w:hAnsi="Arial" w:cs="Arial"/>
            <w:lang w:eastAsia="en-GB"/>
          </w:rPr>
          <w:t>https://www.tomshardware.com/uk/reviews/nvidia-geforce-rtx-3070-founders-edition-review/3</w:t>
        </w:r>
      </w:hyperlink>
      <w:r w:rsidRPr="00E13C85">
        <w:rPr>
          <w:rFonts w:ascii="Arial" w:eastAsia="Times New Roman" w:hAnsi="Arial" w:cs="Arial"/>
          <w:color w:val="000000"/>
          <w:lang w:eastAsia="en-GB"/>
        </w:rPr>
        <w:t xml:space="preserve">  22/03/2021</w:t>
      </w:r>
    </w:p>
    <w:p w14:paraId="63A7A77C"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[35]</w:t>
      </w:r>
      <w:r w:rsidRPr="00E13C85">
        <w:rPr>
          <w:rFonts w:ascii="Arial" w:eastAsia="Times New Roman" w:hAnsi="Arial" w:cs="Arial"/>
          <w:color w:val="000000"/>
          <w:lang w:eastAsia="en-GB"/>
        </w:rPr>
        <w:tab/>
      </w:r>
      <w:hyperlink r:id="rId91" w:history="1">
        <w:r w:rsidRPr="00E13C85">
          <w:rPr>
            <w:rStyle w:val="Hyperlink"/>
            <w:rFonts w:ascii="Arial" w:eastAsia="Times New Roman" w:hAnsi="Arial" w:cs="Arial"/>
            <w:lang w:eastAsia="en-GB"/>
          </w:rPr>
          <w:t>https://www.techspot.com/article/2165-cyberpunk-dlss-ray-tracing-performance/</w:t>
        </w:r>
      </w:hyperlink>
      <w:r w:rsidRPr="00E13C85">
        <w:rPr>
          <w:rFonts w:ascii="Arial" w:eastAsia="Times New Roman" w:hAnsi="Arial" w:cs="Arial"/>
          <w:color w:val="000000"/>
          <w:lang w:eastAsia="en-GB"/>
        </w:rPr>
        <w:t xml:space="preserve"> 22/03/21</w:t>
      </w:r>
    </w:p>
    <w:p w14:paraId="31D12354"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[36]</w:t>
      </w:r>
      <w:r w:rsidRPr="00E13C85">
        <w:rPr>
          <w:rFonts w:ascii="Arial" w:eastAsia="Times New Roman" w:hAnsi="Arial" w:cs="Arial"/>
          <w:color w:val="000000"/>
          <w:lang w:eastAsia="en-GB"/>
        </w:rPr>
        <w:tab/>
      </w:r>
      <w:hyperlink r:id="rId92" w:history="1">
        <w:r w:rsidRPr="00E13C85">
          <w:rPr>
            <w:rStyle w:val="Hyperlink"/>
            <w:rFonts w:ascii="Arial" w:eastAsia="Times New Roman" w:hAnsi="Arial" w:cs="Arial"/>
            <w:lang w:eastAsia="en-GB"/>
          </w:rPr>
          <w:t>https://www.hardwaretimes.com/dual-channel-vs-single-channel-ram-which-one-is-better/</w:t>
        </w:r>
      </w:hyperlink>
    </w:p>
    <w:p w14:paraId="3F451AD8"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ab/>
        <w:t xml:space="preserve">“Single Channel Vs Dual Channel </w:t>
      </w:r>
      <w:proofErr w:type="gramStart"/>
      <w:r w:rsidRPr="00E13C85">
        <w:rPr>
          <w:rFonts w:ascii="Arial" w:eastAsia="Times New Roman" w:hAnsi="Arial" w:cs="Arial"/>
          <w:color w:val="000000"/>
          <w:lang w:eastAsia="en-GB"/>
        </w:rPr>
        <w:t>“ 22</w:t>
      </w:r>
      <w:proofErr w:type="gramEnd"/>
      <w:r w:rsidRPr="00E13C85">
        <w:rPr>
          <w:rFonts w:ascii="Arial" w:eastAsia="Times New Roman" w:hAnsi="Arial" w:cs="Arial"/>
          <w:color w:val="000000"/>
          <w:lang w:eastAsia="en-GB"/>
        </w:rPr>
        <w:t>/03/2021</w:t>
      </w:r>
    </w:p>
    <w:p w14:paraId="59239554"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lastRenderedPageBreak/>
        <w:t>[37]</w:t>
      </w:r>
      <w:r w:rsidRPr="00E13C85">
        <w:rPr>
          <w:rFonts w:ascii="Arial" w:eastAsia="Times New Roman" w:hAnsi="Arial" w:cs="Arial"/>
          <w:color w:val="000000"/>
          <w:lang w:eastAsia="en-GB"/>
        </w:rPr>
        <w:tab/>
      </w:r>
      <w:hyperlink r:id="rId93" w:history="1">
        <w:r w:rsidRPr="00E13C85">
          <w:rPr>
            <w:rStyle w:val="Hyperlink"/>
            <w:rFonts w:ascii="Arial" w:eastAsia="Times New Roman" w:hAnsi="Arial" w:cs="Arial"/>
            <w:lang w:eastAsia="en-GB"/>
          </w:rPr>
          <w:t>https://outervision.com/power-supply-calculator 22/03/2021</w:t>
        </w:r>
      </w:hyperlink>
    </w:p>
    <w:p w14:paraId="45248E95"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[38]</w:t>
      </w:r>
      <w:r w:rsidRPr="00E13C85">
        <w:rPr>
          <w:rFonts w:ascii="Arial" w:eastAsia="Times New Roman" w:hAnsi="Arial" w:cs="Arial"/>
          <w:color w:val="000000"/>
          <w:lang w:eastAsia="en-GB"/>
        </w:rPr>
        <w:tab/>
      </w:r>
      <w:hyperlink r:id="rId94" w:history="1">
        <w:r w:rsidRPr="00E13C85">
          <w:rPr>
            <w:rStyle w:val="Hyperlink"/>
            <w:rFonts w:ascii="Arial" w:eastAsia="Times New Roman" w:hAnsi="Arial" w:cs="Arial"/>
            <w:lang w:eastAsia="en-GB"/>
          </w:rPr>
          <w:t>https://www.reviversoft.com/blog/2012/12/inadequate-power-supply/</w:t>
        </w:r>
      </w:hyperlink>
      <w:r w:rsidRPr="00E13C85">
        <w:rPr>
          <w:rFonts w:ascii="Arial" w:eastAsia="Times New Roman" w:hAnsi="Arial" w:cs="Arial"/>
          <w:color w:val="000000"/>
          <w:lang w:eastAsia="en-GB"/>
        </w:rPr>
        <w:t xml:space="preserve"> 22/03/2021</w:t>
      </w:r>
    </w:p>
    <w:p w14:paraId="267EC684"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[39]</w:t>
      </w:r>
      <w:r w:rsidRPr="00E13C85">
        <w:rPr>
          <w:rFonts w:ascii="Arial" w:eastAsia="Times New Roman" w:hAnsi="Arial" w:cs="Arial"/>
          <w:color w:val="000000"/>
          <w:lang w:eastAsia="en-GB"/>
        </w:rPr>
        <w:tab/>
      </w:r>
      <w:hyperlink r:id="rId95" w:history="1">
        <w:r w:rsidRPr="00E13C85">
          <w:rPr>
            <w:rStyle w:val="Hyperlink"/>
            <w:rFonts w:ascii="Arial" w:eastAsia="Times New Roman" w:hAnsi="Arial" w:cs="Arial"/>
            <w:lang w:eastAsia="en-GB"/>
          </w:rPr>
          <w:t>https://shop.westerndigital.com/products/internal-drives/wd-blue-sn550-nvme-ssd#WDS100T2B0C</w:t>
        </w:r>
      </w:hyperlink>
      <w:r w:rsidRPr="00E13C85">
        <w:rPr>
          <w:rFonts w:ascii="Arial" w:eastAsia="Times New Roman" w:hAnsi="Arial" w:cs="Arial"/>
          <w:color w:val="000000"/>
          <w:lang w:eastAsia="en-GB"/>
        </w:rPr>
        <w:t xml:space="preserve">  22/03/2021</w:t>
      </w:r>
    </w:p>
    <w:p w14:paraId="68928E5E"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[40]</w:t>
      </w:r>
      <w:r w:rsidRPr="00E13C85">
        <w:rPr>
          <w:rFonts w:ascii="Arial" w:eastAsia="Times New Roman" w:hAnsi="Arial" w:cs="Arial"/>
          <w:color w:val="000000"/>
          <w:lang w:eastAsia="en-GB"/>
        </w:rPr>
        <w:tab/>
      </w:r>
      <w:hyperlink r:id="rId96" w:history="1">
        <w:r w:rsidRPr="00E13C85">
          <w:rPr>
            <w:rStyle w:val="Hyperlink"/>
            <w:rFonts w:ascii="Arial" w:eastAsia="Times New Roman" w:hAnsi="Arial" w:cs="Arial"/>
            <w:lang w:eastAsia="en-GB"/>
          </w:rPr>
          <w:t>https://shop.westerndigital.com/products/internal-drives/wd-blue-sata-2-5-ssd#WDS100T2B0A</w:t>
        </w:r>
      </w:hyperlink>
      <w:r w:rsidRPr="00E13C85">
        <w:rPr>
          <w:rFonts w:ascii="Arial" w:eastAsia="Times New Roman" w:hAnsi="Arial" w:cs="Arial"/>
          <w:color w:val="000000"/>
          <w:lang w:eastAsia="en-GB"/>
        </w:rPr>
        <w:t xml:space="preserve">  22/03/2021</w:t>
      </w:r>
    </w:p>
    <w:p w14:paraId="596C92E0"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[41]</w:t>
      </w:r>
      <w:r w:rsidRPr="00E13C85">
        <w:rPr>
          <w:rFonts w:ascii="Arial" w:eastAsia="Times New Roman" w:hAnsi="Arial" w:cs="Arial"/>
          <w:color w:val="000000"/>
          <w:lang w:eastAsia="en-GB"/>
        </w:rPr>
        <w:tab/>
      </w:r>
      <w:hyperlink r:id="rId97" w:history="1">
        <w:r w:rsidRPr="00E13C85">
          <w:rPr>
            <w:rStyle w:val="Hyperlink"/>
            <w:rFonts w:ascii="Arial" w:eastAsia="Times New Roman" w:hAnsi="Arial" w:cs="Arial"/>
            <w:lang w:eastAsia="en-GB"/>
          </w:rPr>
          <w:t>https://www.thenerdmag.com/how-to-enable-the-cyberpunk-2077-slow-hdd-mode-on-pc/</w:t>
        </w:r>
      </w:hyperlink>
      <w:r w:rsidRPr="00E13C85">
        <w:rPr>
          <w:rFonts w:ascii="Arial" w:eastAsia="Times New Roman" w:hAnsi="Arial" w:cs="Arial"/>
          <w:color w:val="000000"/>
          <w:lang w:eastAsia="en-GB"/>
        </w:rPr>
        <w:t>“Enable Cyberpunk Slow HDD Mode” 22/03/2021</w:t>
      </w:r>
    </w:p>
    <w:p w14:paraId="354B7657"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[42]</w:t>
      </w:r>
      <w:r w:rsidRPr="00E13C85">
        <w:rPr>
          <w:rFonts w:ascii="Arial" w:eastAsia="Times New Roman" w:hAnsi="Arial" w:cs="Arial"/>
          <w:color w:val="000000"/>
          <w:lang w:eastAsia="en-GB"/>
        </w:rPr>
        <w:tab/>
      </w:r>
      <w:hyperlink r:id="rId98" w:history="1">
        <w:r w:rsidRPr="00E13C85">
          <w:rPr>
            <w:rStyle w:val="Hyperlink"/>
            <w:rFonts w:ascii="Arial" w:eastAsia="Times New Roman" w:hAnsi="Arial" w:cs="Arial"/>
            <w:lang w:eastAsia="en-GB"/>
          </w:rPr>
          <w:t>https://www.extremetech.com/gaming/256790-game-installation-sizes-still-exploding-upwards</w:t>
        </w:r>
      </w:hyperlink>
      <w:r w:rsidRPr="00E13C85">
        <w:rPr>
          <w:rFonts w:ascii="Arial" w:eastAsia="Times New Roman" w:hAnsi="Arial" w:cs="Arial"/>
          <w:color w:val="000000"/>
          <w:lang w:eastAsia="en-GB"/>
        </w:rPr>
        <w:tab/>
        <w:t>22/03/2021</w:t>
      </w:r>
    </w:p>
    <w:p w14:paraId="2B07AEB7"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[43]</w:t>
      </w:r>
      <w:r w:rsidRPr="00E13C85">
        <w:rPr>
          <w:rFonts w:ascii="Arial" w:eastAsia="Times New Roman" w:hAnsi="Arial" w:cs="Arial"/>
          <w:color w:val="000000"/>
          <w:lang w:eastAsia="en-GB"/>
        </w:rPr>
        <w:tab/>
      </w:r>
      <w:hyperlink r:id="rId99" w:history="1">
        <w:r w:rsidRPr="00E13C85">
          <w:rPr>
            <w:rStyle w:val="Hyperlink"/>
            <w:rFonts w:ascii="Arial" w:eastAsia="Times New Roman" w:hAnsi="Arial" w:cs="Arial"/>
            <w:lang w:eastAsia="en-GB"/>
          </w:rPr>
          <w:t>https://www.tomshardware.com/uk/reviews/desktop-hdd.15-st4000dm000-4tb,3494-2.html</w:t>
        </w:r>
      </w:hyperlink>
      <w:r w:rsidRPr="00E13C85">
        <w:rPr>
          <w:rFonts w:ascii="Arial" w:eastAsia="Times New Roman" w:hAnsi="Arial" w:cs="Arial"/>
          <w:color w:val="000000"/>
          <w:lang w:eastAsia="en-GB"/>
        </w:rPr>
        <w:tab/>
      </w:r>
      <w:r w:rsidRPr="00E13C85">
        <w:rPr>
          <w:rFonts w:ascii="Arial" w:eastAsia="Times New Roman" w:hAnsi="Arial" w:cs="Arial"/>
          <w:color w:val="000000"/>
          <w:lang w:eastAsia="en-GB"/>
        </w:rPr>
        <w:tab/>
        <w:t>22/03/2021</w:t>
      </w:r>
    </w:p>
    <w:p w14:paraId="60C6646A"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[44]</w:t>
      </w:r>
      <w:r w:rsidRPr="00E13C85">
        <w:rPr>
          <w:rFonts w:ascii="Arial" w:eastAsia="Times New Roman" w:hAnsi="Arial" w:cs="Arial"/>
          <w:color w:val="000000"/>
          <w:lang w:eastAsia="en-GB"/>
        </w:rPr>
        <w:tab/>
      </w:r>
      <w:hyperlink r:id="rId100" w:history="1">
        <w:r w:rsidRPr="00E13C85">
          <w:rPr>
            <w:rStyle w:val="Hyperlink"/>
            <w:rFonts w:ascii="Arial" w:eastAsia="Times New Roman" w:hAnsi="Arial" w:cs="Arial"/>
            <w:lang w:eastAsia="en-GB"/>
          </w:rPr>
          <w:t>https://www.denofgeek.com/games/playstation-5-xbox-series-x-graphics-pc-amd-nvidia/</w:t>
        </w:r>
      </w:hyperlink>
      <w:r w:rsidRPr="00E13C85">
        <w:rPr>
          <w:rFonts w:ascii="Arial" w:eastAsia="Times New Roman" w:hAnsi="Arial" w:cs="Arial"/>
          <w:color w:val="000000"/>
          <w:lang w:eastAsia="en-GB"/>
        </w:rPr>
        <w:tab/>
        <w:t>21/03/2021</w:t>
      </w:r>
    </w:p>
    <w:p w14:paraId="360730B7"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[45]</w:t>
      </w:r>
      <w:r w:rsidRPr="00E13C85">
        <w:rPr>
          <w:rFonts w:ascii="Arial" w:eastAsia="Times New Roman" w:hAnsi="Arial" w:cs="Arial"/>
          <w:color w:val="000000"/>
          <w:lang w:eastAsia="en-GB"/>
        </w:rPr>
        <w:tab/>
      </w:r>
      <w:hyperlink r:id="rId101" w:history="1">
        <w:r w:rsidRPr="00E13C85">
          <w:rPr>
            <w:rStyle w:val="Hyperlink"/>
            <w:rFonts w:ascii="Arial" w:eastAsia="Times New Roman" w:hAnsi="Arial" w:cs="Arial"/>
            <w:lang w:eastAsia="en-GB"/>
          </w:rPr>
          <w:t>https://www.amazon.co.uk/s?k=4tb+m.2&amp;i=computers&amp;ref=nb_sb_noss_2</w:t>
        </w:r>
      </w:hyperlink>
      <w:r w:rsidRPr="00E13C85">
        <w:rPr>
          <w:rFonts w:ascii="Arial" w:eastAsia="Times New Roman" w:hAnsi="Arial" w:cs="Arial"/>
          <w:color w:val="000000"/>
          <w:lang w:eastAsia="en-GB"/>
        </w:rPr>
        <w:tab/>
        <w:t>21/03/2021</w:t>
      </w:r>
    </w:p>
    <w:p w14:paraId="4CE4C022" w14:textId="77777777" w:rsidR="004212DA" w:rsidRPr="00E13C85" w:rsidRDefault="004212DA" w:rsidP="004212DA">
      <w:pPr>
        <w:ind w:left="720" w:hanging="720"/>
        <w:jc w:val="both"/>
        <w:rPr>
          <w:rStyle w:val="Hyperlink"/>
          <w:rFonts w:ascii="Arial" w:hAnsi="Arial" w:cs="Arial"/>
          <w:color w:val="auto"/>
        </w:rPr>
      </w:pPr>
      <w:r w:rsidRPr="00E13C85">
        <w:rPr>
          <w:rFonts w:ascii="Arial" w:eastAsia="Times New Roman" w:hAnsi="Arial" w:cs="Arial"/>
          <w:color w:val="000000"/>
          <w:lang w:eastAsia="en-GB"/>
        </w:rPr>
        <w:t xml:space="preserve">[46] </w:t>
      </w:r>
      <w:r w:rsidRPr="00E13C85">
        <w:rPr>
          <w:rFonts w:ascii="Arial" w:eastAsia="Times New Roman" w:hAnsi="Arial" w:cs="Arial"/>
          <w:color w:val="000000"/>
          <w:lang w:eastAsia="en-GB"/>
        </w:rPr>
        <w:tab/>
      </w:r>
      <w:hyperlink r:id="rId102" w:history="1">
        <w:r w:rsidRPr="00E13C85">
          <w:rPr>
            <w:rStyle w:val="Hyperlink"/>
            <w:rFonts w:ascii="Arial" w:hAnsi="Arial" w:cs="Arial"/>
          </w:rPr>
          <w:t>https://www.amazon.co.uk/Akasa-AK-HDA-03-2-5-3-5-Inch-SSD-Adapter/dp/B005ZWGFAC 23/03/2021</w:t>
        </w:r>
      </w:hyperlink>
      <w:r w:rsidRPr="00E13C85">
        <w:rPr>
          <w:rFonts w:ascii="Arial" w:hAnsi="Arial" w:cs="Arial"/>
        </w:rPr>
        <w:tab/>
        <w:t>21/03/2021</w:t>
      </w:r>
    </w:p>
    <w:p w14:paraId="7EABC884" w14:textId="77777777" w:rsidR="004212DA" w:rsidRPr="00E13C85" w:rsidRDefault="004212DA" w:rsidP="004212DA">
      <w:pPr>
        <w:jc w:val="both"/>
        <w:rPr>
          <w:rFonts w:ascii="Arial" w:eastAsia="Times New Roman" w:hAnsi="Arial" w:cs="Arial"/>
          <w:color w:val="000000"/>
          <w:lang w:eastAsia="en-GB"/>
        </w:rPr>
      </w:pPr>
      <w:r w:rsidRPr="00E13C85">
        <w:rPr>
          <w:rStyle w:val="Hyperlink"/>
          <w:rFonts w:ascii="Arial" w:hAnsi="Arial" w:cs="Arial"/>
          <w:color w:val="auto"/>
          <w:u w:val="none"/>
        </w:rPr>
        <w:t>[47]</w:t>
      </w:r>
      <w:r w:rsidRPr="00E13C85">
        <w:rPr>
          <w:rStyle w:val="Hyperlink"/>
          <w:rFonts w:ascii="Arial" w:hAnsi="Arial" w:cs="Arial"/>
          <w:color w:val="auto"/>
          <w:u w:val="none"/>
        </w:rPr>
        <w:tab/>
      </w:r>
      <w:hyperlink r:id="rId103" w:history="1">
        <w:r w:rsidRPr="00E13C85">
          <w:rPr>
            <w:rStyle w:val="Hyperlink"/>
            <w:rFonts w:ascii="Arial" w:eastAsia="Times New Roman" w:hAnsi="Arial" w:cs="Arial"/>
            <w:lang w:eastAsia="en-GB"/>
          </w:rPr>
          <w:t>https://www.msi.com/Motherboard/support/B550M-PRO-VDH-WIFI#support-cpu</w:t>
        </w:r>
      </w:hyperlink>
    </w:p>
    <w:p w14:paraId="1F386CF0"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ab/>
        <w:t>21/03/2021</w:t>
      </w:r>
    </w:p>
    <w:p w14:paraId="52B7E5C3"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[48]</w:t>
      </w:r>
      <w:r w:rsidRPr="00E13C85">
        <w:rPr>
          <w:rFonts w:ascii="Arial" w:eastAsia="Times New Roman" w:hAnsi="Arial" w:cs="Arial"/>
          <w:color w:val="000000"/>
          <w:lang w:eastAsia="en-GB"/>
        </w:rPr>
        <w:tab/>
      </w:r>
      <w:hyperlink r:id="rId104" w:history="1">
        <w:r w:rsidRPr="00E13C85">
          <w:rPr>
            <w:rStyle w:val="Hyperlink"/>
            <w:rFonts w:ascii="Arial" w:eastAsia="Times New Roman" w:hAnsi="Arial" w:cs="Arial"/>
            <w:lang w:eastAsia="en-GB"/>
          </w:rPr>
          <w:t>https://www.gamersnexus.net/guides/3582-amd-chipset-differences-b550-vs-x570-b450-x470-zen-3</w:t>
        </w:r>
      </w:hyperlink>
      <w:r w:rsidRPr="00E13C85">
        <w:rPr>
          <w:rFonts w:ascii="Arial" w:eastAsia="Times New Roman" w:hAnsi="Arial" w:cs="Arial"/>
          <w:color w:val="000000"/>
          <w:lang w:eastAsia="en-GB"/>
        </w:rPr>
        <w:tab/>
        <w:t>“AMD B550 Chipset” 21/03/2021</w:t>
      </w:r>
    </w:p>
    <w:p w14:paraId="73F65AFB"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[49]</w:t>
      </w:r>
      <w:r w:rsidRPr="00E13C85">
        <w:rPr>
          <w:rFonts w:ascii="Arial" w:eastAsia="Times New Roman" w:hAnsi="Arial" w:cs="Arial"/>
          <w:color w:val="000000"/>
          <w:lang w:eastAsia="en-GB"/>
        </w:rPr>
        <w:tab/>
      </w:r>
      <w:hyperlink r:id="rId105" w:history="1">
        <w:r w:rsidRPr="00E13C85">
          <w:rPr>
            <w:rStyle w:val="Hyperlink"/>
            <w:rFonts w:ascii="Arial" w:eastAsia="Times New Roman" w:hAnsi="Arial" w:cs="Arial"/>
            <w:lang w:eastAsia="en-GB"/>
          </w:rPr>
          <w:t>https://www.techspot.com/review/1893-pcie-4-vs-pcie-3-ssd/</w:t>
        </w:r>
      </w:hyperlink>
      <w:r w:rsidRPr="00E13C85">
        <w:rPr>
          <w:rFonts w:ascii="Arial" w:eastAsia="Times New Roman" w:hAnsi="Arial" w:cs="Arial"/>
          <w:color w:val="000000"/>
          <w:lang w:eastAsia="en-GB"/>
        </w:rPr>
        <w:tab/>
        <w:t>21/03/2021</w:t>
      </w:r>
    </w:p>
    <w:p w14:paraId="4D0D33A9"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[50]</w:t>
      </w:r>
      <w:r w:rsidRPr="00E13C85">
        <w:rPr>
          <w:rFonts w:ascii="Arial" w:eastAsia="Times New Roman" w:hAnsi="Arial" w:cs="Arial"/>
          <w:color w:val="000000"/>
          <w:lang w:eastAsia="en-GB"/>
        </w:rPr>
        <w:tab/>
      </w:r>
      <w:hyperlink r:id="rId106" w:history="1">
        <w:r w:rsidRPr="00E13C85">
          <w:rPr>
            <w:rStyle w:val="Hyperlink"/>
            <w:rFonts w:ascii="Arial" w:eastAsia="Times New Roman" w:hAnsi="Arial" w:cs="Arial"/>
            <w:lang w:eastAsia="en-GB"/>
          </w:rPr>
          <w:t>https://hardwarecanucks.com/cpu-motherboard/ryzen-5000-b450-bios-update-performance-compatibility/</w:t>
        </w:r>
      </w:hyperlink>
      <w:r w:rsidRPr="00E13C85">
        <w:rPr>
          <w:rFonts w:ascii="Arial" w:eastAsia="Times New Roman" w:hAnsi="Arial" w:cs="Arial"/>
          <w:color w:val="000000"/>
          <w:lang w:eastAsia="en-GB"/>
        </w:rPr>
        <w:t xml:space="preserve"> </w:t>
      </w:r>
      <w:r w:rsidRPr="00E13C85">
        <w:rPr>
          <w:rFonts w:ascii="Arial" w:eastAsia="Times New Roman" w:hAnsi="Arial" w:cs="Arial"/>
          <w:color w:val="000000"/>
          <w:lang w:eastAsia="en-GB"/>
        </w:rPr>
        <w:tab/>
        <w:t>22/03/2021</w:t>
      </w:r>
    </w:p>
    <w:p w14:paraId="0E83CA91"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[51]</w:t>
      </w:r>
      <w:r w:rsidRPr="00E13C85">
        <w:rPr>
          <w:rFonts w:ascii="Arial" w:eastAsia="Times New Roman" w:hAnsi="Arial" w:cs="Arial"/>
          <w:color w:val="000000"/>
          <w:lang w:eastAsia="en-GB"/>
        </w:rPr>
        <w:tab/>
      </w:r>
      <w:hyperlink r:id="rId107" w:history="1">
        <w:r w:rsidRPr="00E13C85">
          <w:rPr>
            <w:rStyle w:val="Hyperlink"/>
            <w:rFonts w:ascii="Arial" w:eastAsia="Times New Roman" w:hAnsi="Arial" w:cs="Arial"/>
            <w:lang w:eastAsia="en-GB"/>
          </w:rPr>
          <w:t>https://www.msi.com/Motherboard/B550M-PRO-VDH-WIFI</w:t>
        </w:r>
      </w:hyperlink>
      <w:r w:rsidRPr="00E13C85">
        <w:rPr>
          <w:rFonts w:ascii="Arial" w:eastAsia="Times New Roman" w:hAnsi="Arial" w:cs="Arial"/>
          <w:color w:val="000000"/>
          <w:lang w:eastAsia="en-GB"/>
        </w:rPr>
        <w:tab/>
        <w:t>22/03/2021</w:t>
      </w:r>
    </w:p>
    <w:p w14:paraId="70FECCED"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[52]</w:t>
      </w:r>
      <w:r w:rsidRPr="00E13C85">
        <w:rPr>
          <w:rFonts w:ascii="Arial" w:eastAsia="Times New Roman" w:hAnsi="Arial" w:cs="Arial"/>
          <w:color w:val="000000"/>
          <w:lang w:eastAsia="en-GB"/>
        </w:rPr>
        <w:tab/>
      </w:r>
      <w:hyperlink r:id="rId108" w:history="1">
        <w:r w:rsidRPr="00E13C85">
          <w:rPr>
            <w:rStyle w:val="Hyperlink"/>
            <w:rFonts w:ascii="Arial" w:eastAsia="Times New Roman" w:hAnsi="Arial" w:cs="Arial"/>
            <w:lang w:eastAsia="en-GB"/>
          </w:rPr>
          <w:t>https://www.msi.com/Motherboard/B550M-PRO-VDH-WIFI</w:t>
        </w:r>
      </w:hyperlink>
      <w:r w:rsidRPr="00E13C85">
        <w:rPr>
          <w:rFonts w:ascii="Arial" w:eastAsia="Times New Roman" w:hAnsi="Arial" w:cs="Arial"/>
          <w:color w:val="000000"/>
          <w:lang w:eastAsia="en-GB"/>
        </w:rPr>
        <w:t xml:space="preserve"> </w:t>
      </w:r>
      <w:r w:rsidRPr="00E13C85">
        <w:rPr>
          <w:rFonts w:ascii="Arial" w:eastAsia="Times New Roman" w:hAnsi="Arial" w:cs="Arial"/>
          <w:color w:val="000000"/>
          <w:lang w:eastAsia="en-GB"/>
        </w:rPr>
        <w:tab/>
        <w:t>22/03/2021</w:t>
      </w:r>
    </w:p>
    <w:p w14:paraId="7A089F66" w14:textId="77777777" w:rsidR="004212DA" w:rsidRPr="00E13C85" w:rsidRDefault="004212DA" w:rsidP="004212DA">
      <w:pPr>
        <w:jc w:val="both"/>
        <w:rPr>
          <w:rFonts w:ascii="Arial" w:hAnsi="Arial" w:cs="Arial"/>
        </w:rPr>
      </w:pPr>
      <w:r w:rsidRPr="00E13C85">
        <w:rPr>
          <w:rFonts w:ascii="Arial" w:eastAsia="Times New Roman" w:hAnsi="Arial" w:cs="Arial"/>
          <w:color w:val="000000"/>
          <w:lang w:eastAsia="en-GB"/>
        </w:rPr>
        <w:t>[52]</w:t>
      </w:r>
      <w:r w:rsidRPr="00E13C85">
        <w:rPr>
          <w:rFonts w:ascii="Arial" w:eastAsia="Times New Roman" w:hAnsi="Arial" w:cs="Arial"/>
          <w:color w:val="000000"/>
          <w:lang w:eastAsia="en-GB"/>
        </w:rPr>
        <w:tab/>
      </w:r>
      <w:hyperlink r:id="rId109" w:history="1">
        <w:r w:rsidRPr="00E13C85">
          <w:rPr>
            <w:rStyle w:val="Hyperlink"/>
            <w:rFonts w:ascii="Arial" w:hAnsi="Arial" w:cs="Arial"/>
          </w:rPr>
          <w:t>https://www.msi.com/Motherboard/B550M-PRO-VDH-WIFI/Specification</w:t>
        </w:r>
      </w:hyperlink>
      <w:r w:rsidRPr="00E13C85">
        <w:rPr>
          <w:rFonts w:ascii="Arial" w:hAnsi="Arial" w:cs="Arial"/>
          <w:color w:val="4472C4" w:themeColor="accent1"/>
        </w:rPr>
        <w:tab/>
      </w:r>
      <w:r w:rsidRPr="00E13C85">
        <w:rPr>
          <w:rFonts w:ascii="Arial" w:hAnsi="Arial" w:cs="Arial"/>
        </w:rPr>
        <w:t>22/03/2021</w:t>
      </w:r>
    </w:p>
    <w:p w14:paraId="37D7FD46"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hAnsi="Arial" w:cs="Arial"/>
        </w:rPr>
        <w:t>[53]</w:t>
      </w:r>
      <w:r w:rsidRPr="00E13C85">
        <w:rPr>
          <w:rFonts w:ascii="Arial" w:hAnsi="Arial" w:cs="Arial"/>
        </w:rPr>
        <w:tab/>
      </w:r>
      <w:hyperlink r:id="rId110" w:history="1">
        <w:r w:rsidRPr="00E13C85">
          <w:rPr>
            <w:rStyle w:val="Hyperlink"/>
            <w:rFonts w:ascii="Arial" w:eastAsia="Times New Roman" w:hAnsi="Arial" w:cs="Arial"/>
            <w:lang w:eastAsia="en-GB"/>
          </w:rPr>
          <w:t>https://www.corsair.com/us/en/Categories/Products/Cases/Mid-Tower-ATX-Cases/iCUE-220T-RGB-Airflow-Tempered-Glass-Mid-Tower-Smart-Case/p/CC-9011174-WW</w:t>
        </w:r>
      </w:hyperlink>
      <w:r w:rsidRPr="00E13C85">
        <w:rPr>
          <w:rFonts w:ascii="Arial" w:eastAsia="Times New Roman" w:hAnsi="Arial" w:cs="Arial"/>
          <w:color w:val="000000"/>
          <w:lang w:eastAsia="en-GB"/>
        </w:rPr>
        <w:tab/>
        <w:t>20/03/2021</w:t>
      </w:r>
    </w:p>
    <w:p w14:paraId="741C2B96"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[54]</w:t>
      </w:r>
      <w:r w:rsidRPr="00E13C85">
        <w:rPr>
          <w:rFonts w:ascii="Arial" w:eastAsia="Times New Roman" w:hAnsi="Arial" w:cs="Arial"/>
          <w:color w:val="000000"/>
          <w:lang w:eastAsia="en-GB"/>
        </w:rPr>
        <w:tab/>
      </w:r>
      <w:hyperlink r:id="rId111" w:history="1">
        <w:r w:rsidRPr="00E13C85">
          <w:rPr>
            <w:rStyle w:val="Hyperlink"/>
            <w:rFonts w:ascii="Arial" w:eastAsia="Times New Roman" w:hAnsi="Arial" w:cs="Arial"/>
            <w:lang w:eastAsia="en-GB"/>
          </w:rPr>
          <w:t>https://www.howtogeek.com/303078/how-to-manage-your-pcs-fans-for-optimal-airflow-and-cooling/</w:t>
        </w:r>
      </w:hyperlink>
      <w:r w:rsidRPr="00E13C85">
        <w:rPr>
          <w:rFonts w:ascii="Arial" w:eastAsia="Times New Roman" w:hAnsi="Arial" w:cs="Arial"/>
          <w:color w:val="000000"/>
          <w:lang w:eastAsia="en-GB"/>
        </w:rPr>
        <w:tab/>
        <w:t>“Section The basics: Cool air in hot air out” 20/03/2021</w:t>
      </w:r>
    </w:p>
    <w:p w14:paraId="77C10C6E" w14:textId="77777777" w:rsidR="004212DA" w:rsidRPr="00E13C85" w:rsidRDefault="004212DA" w:rsidP="004212DA">
      <w:pPr>
        <w:ind w:left="720" w:hanging="720"/>
        <w:jc w:val="both"/>
        <w:rPr>
          <w:rFonts w:ascii="Arial" w:hAnsi="Arial" w:cs="Arial"/>
        </w:rPr>
      </w:pPr>
      <w:r w:rsidRPr="00E13C85">
        <w:rPr>
          <w:rFonts w:ascii="Arial" w:eastAsia="Times New Roman" w:hAnsi="Arial" w:cs="Arial"/>
          <w:color w:val="000000"/>
          <w:lang w:eastAsia="en-GB"/>
        </w:rPr>
        <w:lastRenderedPageBreak/>
        <w:t>[55]</w:t>
      </w:r>
      <w:r w:rsidRPr="00E13C85">
        <w:rPr>
          <w:rFonts w:ascii="Arial" w:eastAsia="Times New Roman" w:hAnsi="Arial" w:cs="Arial"/>
          <w:color w:val="000000"/>
          <w:lang w:eastAsia="en-GB"/>
        </w:rPr>
        <w:tab/>
      </w:r>
      <w:hyperlink r:id="rId112" w:history="1">
        <w:r w:rsidRPr="00E13C85">
          <w:rPr>
            <w:rStyle w:val="Hyperlink"/>
            <w:rFonts w:ascii="Arial" w:hAnsi="Arial" w:cs="Arial"/>
          </w:rPr>
          <w:t>https://www.corsair.com/us/en/Categories/Products/Cases/Mid-Tower-ATX-Cases/iCUE-220T-RGB-Airflow-Tempered-Glass-Mid-Tower-Smart-Case/p/CC-9011174-WW#tab-tech-specs</w:t>
        </w:r>
      </w:hyperlink>
      <w:r w:rsidRPr="00E13C85">
        <w:rPr>
          <w:rFonts w:ascii="Arial" w:hAnsi="Arial" w:cs="Arial"/>
          <w:color w:val="4472C4" w:themeColor="accent1"/>
        </w:rPr>
        <w:tab/>
      </w:r>
      <w:r w:rsidRPr="00E13C85">
        <w:rPr>
          <w:rFonts w:ascii="Arial" w:hAnsi="Arial" w:cs="Arial"/>
        </w:rPr>
        <w:t>20/03/2021</w:t>
      </w:r>
    </w:p>
    <w:p w14:paraId="4406CA60" w14:textId="77777777" w:rsidR="004212DA" w:rsidRPr="00E13C85" w:rsidRDefault="004212DA" w:rsidP="004212DA">
      <w:pPr>
        <w:jc w:val="both"/>
        <w:rPr>
          <w:rFonts w:ascii="Arial" w:eastAsia="Times New Roman" w:hAnsi="Arial" w:cs="Arial"/>
          <w:color w:val="000000"/>
          <w:lang w:eastAsia="en-GB"/>
        </w:rPr>
      </w:pPr>
      <w:r w:rsidRPr="00E13C85">
        <w:rPr>
          <w:rFonts w:ascii="Arial" w:hAnsi="Arial" w:cs="Arial"/>
        </w:rPr>
        <w:t>[56]</w:t>
      </w:r>
      <w:r w:rsidRPr="00E13C85">
        <w:rPr>
          <w:rFonts w:ascii="Arial" w:hAnsi="Arial" w:cs="Arial"/>
        </w:rPr>
        <w:tab/>
      </w:r>
      <w:hyperlink r:id="rId113" w:history="1">
        <w:r w:rsidRPr="00E13C85">
          <w:rPr>
            <w:rStyle w:val="Hyperlink"/>
            <w:rFonts w:ascii="Arial" w:eastAsia="Times New Roman" w:hAnsi="Arial" w:cs="Arial"/>
            <w:lang w:eastAsia="en-GB"/>
          </w:rPr>
          <w:t>https://www.gigabyte.com/uk/Monitor/G27QC#kf</w:t>
        </w:r>
      </w:hyperlink>
      <w:r w:rsidRPr="00E13C85">
        <w:rPr>
          <w:rFonts w:ascii="Arial" w:eastAsia="Times New Roman" w:hAnsi="Arial" w:cs="Arial"/>
          <w:color w:val="000000"/>
          <w:lang w:eastAsia="en-GB"/>
        </w:rPr>
        <w:tab/>
        <w:t>22/03/2021</w:t>
      </w:r>
    </w:p>
    <w:p w14:paraId="538EACCD"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[57]</w:t>
      </w:r>
      <w:r w:rsidRPr="00E13C85">
        <w:rPr>
          <w:rFonts w:ascii="Arial" w:eastAsia="Times New Roman" w:hAnsi="Arial" w:cs="Arial"/>
          <w:color w:val="000000"/>
          <w:lang w:eastAsia="en-GB"/>
        </w:rPr>
        <w:tab/>
      </w:r>
      <w:hyperlink r:id="rId114" w:history="1">
        <w:r w:rsidRPr="00E13C85">
          <w:rPr>
            <w:rStyle w:val="Hyperlink"/>
            <w:rFonts w:ascii="Arial" w:eastAsia="Times New Roman" w:hAnsi="Arial" w:cs="Arial"/>
            <w:lang w:eastAsia="en-GB"/>
          </w:rPr>
          <w:t>https://www.theverge.com/2020/10/27/21534142/nvidia-geforce-rtx-3070-review</w:t>
        </w:r>
      </w:hyperlink>
      <w:r w:rsidRPr="00E13C85">
        <w:rPr>
          <w:rFonts w:ascii="Arial" w:eastAsia="Times New Roman" w:hAnsi="Arial" w:cs="Arial"/>
          <w:color w:val="000000"/>
          <w:lang w:eastAsia="en-GB"/>
        </w:rPr>
        <w:tab/>
        <w:t>“Section 1440p Testing”</w:t>
      </w:r>
      <w:r w:rsidRPr="00E13C85">
        <w:rPr>
          <w:rFonts w:ascii="Arial" w:eastAsia="Times New Roman" w:hAnsi="Arial" w:cs="Arial"/>
          <w:color w:val="000000"/>
          <w:lang w:eastAsia="en-GB"/>
        </w:rPr>
        <w:tab/>
      </w:r>
      <w:r w:rsidRPr="00E13C85">
        <w:rPr>
          <w:rFonts w:ascii="Arial" w:eastAsia="Times New Roman" w:hAnsi="Arial" w:cs="Arial"/>
          <w:color w:val="000000"/>
          <w:lang w:eastAsia="en-GB"/>
        </w:rPr>
        <w:tab/>
        <w:t>22/03/2021</w:t>
      </w:r>
    </w:p>
    <w:p w14:paraId="23880BD7"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[58]</w:t>
      </w:r>
      <w:r w:rsidRPr="00E13C85">
        <w:rPr>
          <w:rFonts w:ascii="Arial" w:eastAsia="Times New Roman" w:hAnsi="Arial" w:cs="Arial"/>
          <w:color w:val="000000"/>
          <w:lang w:eastAsia="en-GB"/>
        </w:rPr>
        <w:tab/>
      </w:r>
      <w:hyperlink r:id="rId115" w:history="1">
        <w:r w:rsidRPr="00E13C85">
          <w:rPr>
            <w:rStyle w:val="Hyperlink"/>
            <w:rFonts w:ascii="Arial" w:eastAsia="Times New Roman" w:hAnsi="Arial" w:cs="Arial"/>
            <w:lang w:eastAsia="en-GB"/>
          </w:rPr>
          <w:t>https://www.displayninja.com/mechanical-vs-membrane-keyboard/</w:t>
        </w:r>
      </w:hyperlink>
      <w:r w:rsidRPr="00E13C85">
        <w:rPr>
          <w:rFonts w:ascii="Arial" w:eastAsia="Times New Roman" w:hAnsi="Arial" w:cs="Arial"/>
          <w:color w:val="000000"/>
          <w:lang w:eastAsia="en-GB"/>
        </w:rPr>
        <w:t xml:space="preserve"> </w:t>
      </w:r>
      <w:r w:rsidRPr="00E13C85">
        <w:rPr>
          <w:rFonts w:ascii="Arial" w:eastAsia="Times New Roman" w:hAnsi="Arial" w:cs="Arial"/>
          <w:color w:val="000000"/>
          <w:lang w:eastAsia="en-GB"/>
        </w:rPr>
        <w:tab/>
        <w:t>23/03/2021</w:t>
      </w:r>
    </w:p>
    <w:p w14:paraId="353B0901" w14:textId="77777777" w:rsidR="004212DA" w:rsidRPr="00E13C85" w:rsidRDefault="004212DA" w:rsidP="004212DA">
      <w:pPr>
        <w:jc w:val="both"/>
        <w:rPr>
          <w:rFonts w:ascii="Arial" w:eastAsia="Times New Roman" w:hAnsi="Arial" w:cs="Arial"/>
          <w:color w:val="000000"/>
          <w:lang w:eastAsia="en-GB"/>
        </w:rPr>
      </w:pPr>
      <w:r w:rsidRPr="00E13C85">
        <w:rPr>
          <w:rFonts w:ascii="Arial" w:eastAsia="Times New Roman" w:hAnsi="Arial" w:cs="Arial"/>
          <w:color w:val="000000"/>
          <w:lang w:eastAsia="en-GB"/>
        </w:rPr>
        <w:t>[59]</w:t>
      </w:r>
      <w:r w:rsidRPr="00E13C85">
        <w:rPr>
          <w:rFonts w:ascii="Arial" w:eastAsia="Times New Roman" w:hAnsi="Arial" w:cs="Arial"/>
          <w:color w:val="000000"/>
          <w:lang w:eastAsia="en-GB"/>
        </w:rPr>
        <w:tab/>
      </w:r>
      <w:hyperlink r:id="rId116" w:history="1">
        <w:r w:rsidRPr="00E13C85">
          <w:rPr>
            <w:rStyle w:val="Hyperlink"/>
            <w:rFonts w:ascii="Arial" w:eastAsia="Times New Roman" w:hAnsi="Arial" w:cs="Arial"/>
            <w:lang w:eastAsia="en-GB"/>
          </w:rPr>
          <w:t>https://www.trustedreviews.com/reviews/razer-kraken-x-lite</w:t>
        </w:r>
      </w:hyperlink>
      <w:r w:rsidRPr="00E13C85">
        <w:rPr>
          <w:rFonts w:ascii="Arial" w:eastAsia="Times New Roman" w:hAnsi="Arial" w:cs="Arial"/>
          <w:color w:val="000000"/>
          <w:lang w:eastAsia="en-GB"/>
        </w:rPr>
        <w:tab/>
        <w:t>23/03/2021</w:t>
      </w:r>
    </w:p>
    <w:p w14:paraId="34D5334C"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[60]</w:t>
      </w:r>
      <w:r w:rsidRPr="00E13C85">
        <w:rPr>
          <w:rFonts w:ascii="Arial" w:eastAsia="Times New Roman" w:hAnsi="Arial" w:cs="Arial"/>
          <w:b/>
          <w:bCs/>
          <w:color w:val="000000"/>
          <w:lang w:eastAsia="en-GB"/>
        </w:rPr>
        <w:tab/>
      </w:r>
      <w:hyperlink r:id="rId117" w:history="1">
        <w:r w:rsidRPr="00E13C85">
          <w:rPr>
            <w:rStyle w:val="Hyperlink"/>
            <w:rFonts w:ascii="Arial" w:eastAsia="Times New Roman" w:hAnsi="Arial" w:cs="Arial"/>
            <w:lang w:eastAsia="en-GB"/>
          </w:rPr>
          <w:t>https://www.razer.com/gaming-mice/razer-viper/RZ01-02550100-R3U1</w:t>
        </w:r>
      </w:hyperlink>
      <w:r w:rsidRPr="00E13C85">
        <w:rPr>
          <w:rFonts w:ascii="Arial" w:eastAsia="Times New Roman" w:hAnsi="Arial" w:cs="Arial"/>
          <w:color w:val="000000"/>
          <w:lang w:eastAsia="en-GB"/>
        </w:rPr>
        <w:tab/>
        <w:t xml:space="preserve"> 23/03/2021</w:t>
      </w:r>
    </w:p>
    <w:p w14:paraId="721DAC78"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[61]</w:t>
      </w:r>
      <w:r w:rsidRPr="00E13C85">
        <w:rPr>
          <w:rFonts w:ascii="Arial" w:eastAsia="Times New Roman" w:hAnsi="Arial" w:cs="Arial"/>
          <w:color w:val="000000"/>
          <w:lang w:eastAsia="en-GB"/>
        </w:rPr>
        <w:tab/>
      </w:r>
      <w:hyperlink r:id="rId118" w:history="1">
        <w:r w:rsidRPr="00E13C85">
          <w:rPr>
            <w:rFonts w:ascii="Arial" w:eastAsia="Times New Roman" w:hAnsi="Arial" w:cs="Arial"/>
            <w:color w:val="0563C1"/>
            <w:u w:val="single"/>
            <w:lang w:eastAsia="en-GB"/>
          </w:rPr>
          <w:t>https://root-nation.com/en/games-en/games-articles-en/en-linux-vs-windows-pc-gaming/</w:t>
        </w:r>
      </w:hyperlink>
      <w:r w:rsidRPr="00E13C85">
        <w:rPr>
          <w:rFonts w:ascii="Arial" w:eastAsia="Times New Roman" w:hAnsi="Arial" w:cs="Arial"/>
          <w:color w:val="0563C1"/>
          <w:u w:val="single"/>
          <w:lang w:eastAsia="en-GB"/>
        </w:rPr>
        <w:t xml:space="preserve"> </w:t>
      </w:r>
      <w:r w:rsidRPr="00E13C85">
        <w:rPr>
          <w:rFonts w:ascii="Arial" w:eastAsia="Times New Roman" w:hAnsi="Arial" w:cs="Arial"/>
          <w:color w:val="000000"/>
          <w:lang w:eastAsia="en-GB"/>
        </w:rPr>
        <w:t>22/03/2021</w:t>
      </w:r>
    </w:p>
    <w:p w14:paraId="776E6AD5" w14:textId="77777777" w:rsidR="004212DA" w:rsidRPr="00E13C85" w:rsidRDefault="004212DA" w:rsidP="004212DA">
      <w:pPr>
        <w:ind w:left="720" w:hanging="720"/>
        <w:jc w:val="both"/>
        <w:rPr>
          <w:rFonts w:ascii="Arial" w:eastAsia="Times New Roman" w:hAnsi="Arial" w:cs="Arial"/>
          <w:color w:val="000000"/>
          <w:lang w:eastAsia="en-GB"/>
        </w:rPr>
      </w:pPr>
      <w:r w:rsidRPr="00E13C85">
        <w:rPr>
          <w:rFonts w:ascii="Arial" w:eastAsia="Times New Roman" w:hAnsi="Arial" w:cs="Arial"/>
          <w:color w:val="000000"/>
          <w:lang w:eastAsia="en-GB"/>
        </w:rPr>
        <w:t>[62]</w:t>
      </w:r>
      <w:r w:rsidRPr="00E13C85">
        <w:rPr>
          <w:rFonts w:ascii="Arial" w:eastAsia="Times New Roman" w:hAnsi="Arial" w:cs="Arial"/>
          <w:color w:val="000000"/>
          <w:lang w:eastAsia="en-GB"/>
        </w:rPr>
        <w:tab/>
      </w:r>
      <w:hyperlink r:id="rId119" w:history="1">
        <w:r w:rsidRPr="00E13C85">
          <w:rPr>
            <w:rStyle w:val="Hyperlink"/>
            <w:rFonts w:ascii="Arial" w:eastAsia="Times New Roman" w:hAnsi="Arial" w:cs="Arial"/>
            <w:lang w:eastAsia="en-GB"/>
          </w:rPr>
          <w:t>https://www.3dmark.com/</w:t>
        </w:r>
      </w:hyperlink>
      <w:r w:rsidRPr="00E13C85">
        <w:rPr>
          <w:rFonts w:ascii="Arial" w:eastAsia="Times New Roman" w:hAnsi="Arial" w:cs="Arial"/>
          <w:color w:val="000000"/>
          <w:lang w:eastAsia="en-GB"/>
        </w:rPr>
        <w:tab/>
        <w:t>20/03/2021</w:t>
      </w:r>
    </w:p>
    <w:p w14:paraId="6205554D" w14:textId="77777777" w:rsidR="004212DA" w:rsidRPr="00E13C85" w:rsidRDefault="004212DA" w:rsidP="004212DA">
      <w:pPr>
        <w:ind w:left="720" w:hanging="720"/>
        <w:rPr>
          <w:rFonts w:ascii="Arial" w:hAnsi="Arial" w:cs="Arial"/>
        </w:rPr>
      </w:pPr>
      <w:r w:rsidRPr="00E13C85">
        <w:rPr>
          <w:rFonts w:ascii="Arial" w:eastAsia="Times New Roman" w:hAnsi="Arial" w:cs="Arial"/>
          <w:color w:val="000000"/>
          <w:lang w:eastAsia="en-GB"/>
        </w:rPr>
        <w:t>[63]</w:t>
      </w:r>
      <w:r w:rsidRPr="00E13C85">
        <w:rPr>
          <w:rFonts w:ascii="Arial" w:eastAsia="Times New Roman" w:hAnsi="Arial" w:cs="Arial"/>
          <w:color w:val="000000"/>
          <w:lang w:eastAsia="en-GB"/>
        </w:rPr>
        <w:tab/>
      </w:r>
      <w:hyperlink r:id="rId120" w:history="1">
        <w:r w:rsidRPr="00E13C85">
          <w:rPr>
            <w:rStyle w:val="Hyperlink"/>
            <w:rFonts w:ascii="Arial" w:hAnsi="Arial" w:cs="Arial"/>
          </w:rPr>
          <w:t>https://www.gpucheck.com/compare/nvidia-geforce-rtx-3070-vs-nvidia-geforce-gtx-1660-super/intel-core-i9-10900k-vs-intel-core-i7-8700k-3-70ghz/</w:t>
        </w:r>
      </w:hyperlink>
      <w:r w:rsidRPr="00E13C85">
        <w:rPr>
          <w:rFonts w:ascii="Arial" w:hAnsi="Arial" w:cs="Arial"/>
        </w:rPr>
        <w:tab/>
        <w:t>26/03/2021</w:t>
      </w:r>
    </w:p>
    <w:p w14:paraId="01A668C8" w14:textId="77777777" w:rsidR="004212DA" w:rsidRPr="00E13C85" w:rsidRDefault="004212DA" w:rsidP="004212DA">
      <w:pPr>
        <w:rPr>
          <w:rFonts w:ascii="Arial" w:hAnsi="Arial" w:cs="Arial"/>
        </w:rPr>
      </w:pPr>
      <w:r w:rsidRPr="00E13C85">
        <w:rPr>
          <w:rFonts w:ascii="Arial" w:hAnsi="Arial" w:cs="Arial"/>
        </w:rPr>
        <w:t>[64]</w:t>
      </w:r>
      <w:r w:rsidRPr="00E13C85">
        <w:rPr>
          <w:rFonts w:ascii="Arial" w:hAnsi="Arial" w:cs="Arial"/>
        </w:rPr>
        <w:tab/>
      </w:r>
      <w:hyperlink r:id="rId121" w:history="1">
        <w:r w:rsidRPr="00E13C85">
          <w:rPr>
            <w:rStyle w:val="Hyperlink"/>
            <w:rFonts w:ascii="Arial" w:hAnsi="Arial" w:cs="Arial"/>
          </w:rPr>
          <w:t>https://www.techspot.com/review/2185-amd-zen-3-ryzen-5600-versus/</w:t>
        </w:r>
      </w:hyperlink>
      <w:r w:rsidRPr="00E13C85">
        <w:rPr>
          <w:rFonts w:ascii="Arial" w:hAnsi="Arial" w:cs="Arial"/>
        </w:rPr>
        <w:tab/>
      </w:r>
      <w:r w:rsidRPr="00E13C85">
        <w:rPr>
          <w:rFonts w:ascii="Arial" w:hAnsi="Arial" w:cs="Arial"/>
        </w:rPr>
        <w:tab/>
        <w:t>26/03/2021</w:t>
      </w:r>
    </w:p>
    <w:p w14:paraId="680E7328" w14:textId="77777777" w:rsidR="004212DA" w:rsidRPr="00E13C85" w:rsidRDefault="004212DA" w:rsidP="004212DA">
      <w:pPr>
        <w:ind w:left="720" w:hanging="720"/>
        <w:rPr>
          <w:rFonts w:ascii="Arial" w:hAnsi="Arial" w:cs="Arial"/>
        </w:rPr>
      </w:pPr>
      <w:r w:rsidRPr="00E13C85">
        <w:rPr>
          <w:rFonts w:ascii="Arial" w:hAnsi="Arial" w:cs="Arial"/>
        </w:rPr>
        <w:t>[65]</w:t>
      </w:r>
      <w:r w:rsidRPr="00E13C85">
        <w:rPr>
          <w:rFonts w:ascii="Arial" w:hAnsi="Arial" w:cs="Arial"/>
        </w:rPr>
        <w:tab/>
      </w:r>
      <w:hyperlink r:id="rId122" w:history="1">
        <w:r w:rsidRPr="00E13C85">
          <w:rPr>
            <w:rStyle w:val="Hyperlink"/>
            <w:rFonts w:ascii="Arial" w:hAnsi="Arial" w:cs="Arial"/>
          </w:rPr>
          <w:t>https://www.microsoft.com/en-gb/p/xbox-wireless-controller-usb-c-cable/8t8kcnb1xs3d?cid=msft_web_collection</w:t>
        </w:r>
      </w:hyperlink>
      <w:r w:rsidRPr="00E13C85">
        <w:rPr>
          <w:rFonts w:ascii="Arial" w:hAnsi="Arial" w:cs="Arial"/>
          <w:color w:val="4472C4" w:themeColor="accent1"/>
        </w:rPr>
        <w:tab/>
      </w:r>
      <w:r w:rsidRPr="00E13C85">
        <w:rPr>
          <w:rFonts w:ascii="Arial" w:hAnsi="Arial" w:cs="Arial"/>
        </w:rPr>
        <w:t>25/03/2021</w:t>
      </w:r>
    </w:p>
    <w:p w14:paraId="0D64AFB6" w14:textId="77777777" w:rsidR="004212DA" w:rsidRPr="00E13C85" w:rsidRDefault="004212DA" w:rsidP="004212DA">
      <w:pPr>
        <w:ind w:left="720" w:hanging="720"/>
        <w:rPr>
          <w:rStyle w:val="Hyperlink"/>
          <w:rFonts w:ascii="Arial" w:hAnsi="Arial" w:cs="Arial"/>
          <w:color w:val="auto"/>
        </w:rPr>
      </w:pPr>
      <w:r w:rsidRPr="00E13C85">
        <w:rPr>
          <w:rFonts w:ascii="Arial" w:hAnsi="Arial" w:cs="Arial"/>
        </w:rPr>
        <w:t>[66]</w:t>
      </w:r>
      <w:r w:rsidRPr="00E13C85">
        <w:rPr>
          <w:rFonts w:ascii="Arial" w:hAnsi="Arial" w:cs="Arial"/>
        </w:rPr>
        <w:tab/>
      </w:r>
      <w:hyperlink r:id="rId123" w:history="1">
        <w:r w:rsidRPr="00E13C85">
          <w:rPr>
            <w:rStyle w:val="Hyperlink"/>
            <w:rFonts w:ascii="Arial" w:hAnsi="Arial" w:cs="Arial"/>
          </w:rPr>
          <w:t>https://www.corsair.com/uk/en/Categories/Products/Gaming-Chairs/t1-race-2018-config/p/CF-9010011-WW</w:t>
        </w:r>
      </w:hyperlink>
      <w:r w:rsidRPr="00E13C85">
        <w:rPr>
          <w:rStyle w:val="Hyperlink"/>
          <w:rFonts w:ascii="Arial" w:hAnsi="Arial" w:cs="Arial"/>
          <w:color w:val="auto"/>
        </w:rPr>
        <w:tab/>
        <w:t>25/03/2021</w:t>
      </w:r>
    </w:p>
    <w:p w14:paraId="6AB58074" w14:textId="77777777" w:rsidR="004212DA" w:rsidRPr="00E13C85" w:rsidRDefault="004212DA" w:rsidP="004212DA">
      <w:pPr>
        <w:ind w:left="720" w:hanging="720"/>
        <w:rPr>
          <w:rStyle w:val="Hyperlink"/>
          <w:rFonts w:ascii="Arial" w:hAnsi="Arial" w:cs="Arial"/>
          <w:color w:val="auto"/>
        </w:rPr>
      </w:pPr>
      <w:r w:rsidRPr="00E13C85">
        <w:rPr>
          <w:rStyle w:val="Hyperlink"/>
          <w:rFonts w:ascii="Arial" w:hAnsi="Arial" w:cs="Arial"/>
          <w:color w:val="auto"/>
          <w:u w:val="none"/>
        </w:rPr>
        <w:t>[67]</w:t>
      </w:r>
      <w:r w:rsidRPr="00E13C85">
        <w:rPr>
          <w:rStyle w:val="Hyperlink"/>
          <w:rFonts w:ascii="Arial" w:hAnsi="Arial" w:cs="Arial"/>
          <w:color w:val="auto"/>
          <w:u w:val="none"/>
        </w:rPr>
        <w:tab/>
      </w:r>
      <w:hyperlink r:id="rId124" w:history="1">
        <w:r w:rsidRPr="00E13C85">
          <w:rPr>
            <w:rStyle w:val="Hyperlink"/>
            <w:rFonts w:ascii="Arial" w:hAnsi="Arial" w:cs="Arial"/>
          </w:rPr>
          <w:t>https://www.microsoft.com/en-gb/p/xbox-game-pass-for-pc/cfq7ttc0kgq8?activetab=pivot%3aoverviewtab</w:t>
        </w:r>
      </w:hyperlink>
      <w:r w:rsidRPr="00E13C85">
        <w:rPr>
          <w:rStyle w:val="Hyperlink"/>
          <w:rFonts w:ascii="Arial" w:hAnsi="Arial" w:cs="Arial"/>
          <w:color w:val="auto"/>
        </w:rPr>
        <w:tab/>
        <w:t>26/03/2021</w:t>
      </w:r>
    </w:p>
    <w:p w14:paraId="500DC9D7" w14:textId="77777777" w:rsidR="004212DA" w:rsidRPr="00E13C85" w:rsidRDefault="004212DA" w:rsidP="004212DA">
      <w:pPr>
        <w:ind w:left="720" w:hanging="720"/>
        <w:rPr>
          <w:rStyle w:val="Hyperlink"/>
          <w:rFonts w:ascii="Arial" w:hAnsi="Arial" w:cs="Arial"/>
          <w:color w:val="auto"/>
        </w:rPr>
      </w:pPr>
      <w:r w:rsidRPr="00E13C85">
        <w:rPr>
          <w:rStyle w:val="Hyperlink"/>
          <w:rFonts w:ascii="Arial" w:hAnsi="Arial" w:cs="Arial"/>
          <w:color w:val="auto"/>
          <w:u w:val="none"/>
        </w:rPr>
        <w:t>[68]</w:t>
      </w:r>
      <w:r w:rsidRPr="00E13C85">
        <w:rPr>
          <w:rStyle w:val="Hyperlink"/>
          <w:rFonts w:ascii="Arial" w:hAnsi="Arial" w:cs="Arial"/>
          <w:color w:val="auto"/>
          <w:u w:val="none"/>
        </w:rPr>
        <w:tab/>
      </w:r>
      <w:hyperlink r:id="rId125" w:history="1">
        <w:r w:rsidRPr="00E13C85">
          <w:rPr>
            <w:rStyle w:val="Hyperlink"/>
            <w:rFonts w:ascii="Arial" w:hAnsi="Arial" w:cs="Arial"/>
          </w:rPr>
          <w:t>https://www.amazon.co.uk/QNAP-TL-D1600S-Desktop-Storage-Enclosure/dp/B084Q3DGTD/ref=sr_1_1?dchild=1&amp;keywords=QNAP+TL-D1600S&amp;qid=1616754209&amp;s=computers&amp;sr=1-1</w:t>
        </w:r>
      </w:hyperlink>
      <w:r w:rsidRPr="00E13C85">
        <w:rPr>
          <w:rStyle w:val="Hyperlink"/>
          <w:rFonts w:ascii="Arial" w:hAnsi="Arial" w:cs="Arial"/>
          <w:color w:val="auto"/>
        </w:rPr>
        <w:tab/>
        <w:t>26/03/2021</w:t>
      </w:r>
    </w:p>
    <w:p w14:paraId="3C0525EE" w14:textId="77777777" w:rsidR="004212DA" w:rsidRPr="00E13C85" w:rsidRDefault="004212DA" w:rsidP="004212DA">
      <w:pPr>
        <w:ind w:left="720" w:hanging="720"/>
        <w:rPr>
          <w:rStyle w:val="Hyperlink"/>
          <w:rFonts w:ascii="Arial" w:hAnsi="Arial" w:cs="Arial"/>
          <w:color w:val="auto"/>
        </w:rPr>
      </w:pPr>
      <w:r w:rsidRPr="00E13C85">
        <w:rPr>
          <w:rStyle w:val="Hyperlink"/>
          <w:rFonts w:ascii="Arial" w:hAnsi="Arial" w:cs="Arial"/>
          <w:color w:val="auto"/>
          <w:u w:val="none"/>
        </w:rPr>
        <w:t>[69]</w:t>
      </w:r>
      <w:r w:rsidRPr="00E13C85">
        <w:rPr>
          <w:rStyle w:val="Hyperlink"/>
          <w:rFonts w:ascii="Arial" w:hAnsi="Arial" w:cs="Arial"/>
          <w:color w:val="auto"/>
          <w:u w:val="none"/>
        </w:rPr>
        <w:tab/>
      </w:r>
      <w:hyperlink r:id="rId126" w:history="1">
        <w:r w:rsidRPr="00E13C85">
          <w:rPr>
            <w:rStyle w:val="Hyperlink"/>
            <w:rFonts w:ascii="Arial" w:hAnsi="Arial" w:cs="Arial"/>
          </w:rPr>
          <w:t>https://www.ebuyer.com/884940-seagate-ironwolf-pro-16tb-nas-hard-drive-3-5-7200rpm-256mb-cache-st16000ne000</w:t>
        </w:r>
      </w:hyperlink>
      <w:r w:rsidRPr="00E13C85">
        <w:rPr>
          <w:rStyle w:val="Hyperlink"/>
          <w:rFonts w:ascii="Arial" w:hAnsi="Arial" w:cs="Arial"/>
          <w:color w:val="auto"/>
        </w:rPr>
        <w:tab/>
        <w:t>26/03/2021</w:t>
      </w:r>
    </w:p>
    <w:p w14:paraId="2C8CF9B9" w14:textId="77777777" w:rsidR="004212DA" w:rsidRPr="00E13C85" w:rsidRDefault="004212DA" w:rsidP="004212DA">
      <w:pPr>
        <w:rPr>
          <w:rFonts w:ascii="Arial" w:hAnsi="Arial" w:cs="Arial"/>
        </w:rPr>
      </w:pPr>
      <w:r w:rsidRPr="00E13C85">
        <w:rPr>
          <w:rStyle w:val="Hyperlink"/>
          <w:rFonts w:ascii="Arial" w:hAnsi="Arial" w:cs="Arial"/>
          <w:color w:val="auto"/>
          <w:u w:val="none"/>
        </w:rPr>
        <w:t>[70]</w:t>
      </w:r>
      <w:r w:rsidRPr="00E13C85">
        <w:rPr>
          <w:rStyle w:val="Hyperlink"/>
          <w:rFonts w:ascii="Arial" w:hAnsi="Arial" w:cs="Arial"/>
          <w:color w:val="auto"/>
          <w:u w:val="none"/>
        </w:rPr>
        <w:tab/>
      </w:r>
      <w:hyperlink r:id="rId127" w:history="1">
        <w:r w:rsidRPr="00E13C85">
          <w:rPr>
            <w:rStyle w:val="Hyperlink"/>
            <w:rFonts w:ascii="Arial" w:hAnsi="Arial" w:cs="Arial"/>
          </w:rPr>
          <w:t>https://www.booleanworld.com/raid-levels-explained/</w:t>
        </w:r>
      </w:hyperlink>
      <w:r w:rsidRPr="00E13C85">
        <w:rPr>
          <w:rFonts w:ascii="Arial" w:hAnsi="Arial" w:cs="Arial"/>
        </w:rPr>
        <w:tab/>
        <w:t>26/03/2021</w:t>
      </w:r>
    </w:p>
    <w:p w14:paraId="3754F504" w14:textId="77777777" w:rsidR="004212DA" w:rsidRPr="00E13C85" w:rsidRDefault="004212DA" w:rsidP="004212DA">
      <w:pPr>
        <w:ind w:left="720" w:hanging="720"/>
        <w:rPr>
          <w:rFonts w:ascii="Arial" w:hAnsi="Arial" w:cs="Arial"/>
          <w:color w:val="4472C4" w:themeColor="accent1"/>
        </w:rPr>
      </w:pPr>
    </w:p>
    <w:p w14:paraId="6BB22B92" w14:textId="047D887C" w:rsidR="00E13C85" w:rsidRDefault="00E13C85" w:rsidP="00E13C85">
      <w:pPr>
        <w:rPr>
          <w:rFonts w:ascii="Arial" w:hAnsi="Arial" w:cs="Arial"/>
        </w:rPr>
      </w:pPr>
    </w:p>
    <w:p w14:paraId="5EE99EC3" w14:textId="77777777" w:rsidR="00530F42" w:rsidRPr="00E13C85" w:rsidRDefault="00530F42" w:rsidP="00E13C85">
      <w:pPr>
        <w:rPr>
          <w:rFonts w:ascii="Arial" w:hAnsi="Arial" w:cs="Arial"/>
        </w:rPr>
      </w:pPr>
    </w:p>
    <w:p w14:paraId="2D3E838A" w14:textId="77777777" w:rsidR="00E13C85" w:rsidRPr="00E13C85" w:rsidRDefault="00E13C85" w:rsidP="00E13C85">
      <w:pPr>
        <w:pStyle w:val="Heading2"/>
        <w:shd w:val="clear" w:color="auto" w:fill="002060"/>
        <w:rPr>
          <w:rFonts w:ascii="Arial" w:hAnsi="Arial" w:cs="Arial"/>
          <w:noProof/>
          <w:color w:val="FFFFFF" w:themeColor="background1"/>
          <w:sz w:val="22"/>
          <w:szCs w:val="22"/>
        </w:rPr>
      </w:pPr>
    </w:p>
    <w:p w14:paraId="52491694" w14:textId="08FCC473" w:rsidR="00E13C85" w:rsidRPr="00E13C85" w:rsidRDefault="00E13C85" w:rsidP="00E13C85">
      <w:pPr>
        <w:pStyle w:val="Heading2"/>
        <w:shd w:val="clear" w:color="auto" w:fill="002060"/>
        <w:spacing w:line="360" w:lineRule="auto"/>
        <w:rPr>
          <w:rFonts w:ascii="Arial" w:hAnsi="Arial" w:cs="Arial"/>
          <w:noProof/>
          <w:color w:val="FFFFFF" w:themeColor="background1"/>
          <w:sz w:val="22"/>
          <w:szCs w:val="22"/>
        </w:rPr>
      </w:pPr>
      <w:r w:rsidRPr="00E13C85">
        <w:rPr>
          <w:rFonts w:ascii="Arial" w:hAnsi="Arial" w:cs="Arial"/>
          <w:noProof/>
          <w:color w:val="FFFFFF" w:themeColor="background1"/>
          <w:sz w:val="22"/>
          <w:szCs w:val="22"/>
        </w:rPr>
        <w:t xml:space="preserve">Section </w:t>
      </w:r>
      <w:r>
        <w:rPr>
          <w:rFonts w:ascii="Arial" w:hAnsi="Arial" w:cs="Arial"/>
          <w:noProof/>
          <w:color w:val="FFFFFF" w:themeColor="background1"/>
          <w:sz w:val="22"/>
          <w:szCs w:val="22"/>
        </w:rPr>
        <w:t>9</w:t>
      </w:r>
      <w:r w:rsidRPr="00E13C85">
        <w:rPr>
          <w:rFonts w:ascii="Arial" w:hAnsi="Arial" w:cs="Arial"/>
          <w:noProof/>
          <w:color w:val="FFFFFF" w:themeColor="background1"/>
          <w:sz w:val="22"/>
          <w:szCs w:val="22"/>
        </w:rPr>
        <w:t xml:space="preserve"> </w:t>
      </w:r>
      <w:r>
        <w:rPr>
          <w:rFonts w:ascii="Arial" w:hAnsi="Arial" w:cs="Arial"/>
          <w:noProof/>
          <w:color w:val="FFFFFF" w:themeColor="background1"/>
          <w:sz w:val="22"/>
          <w:szCs w:val="22"/>
        </w:rPr>
        <w:t>Appendices</w:t>
      </w:r>
    </w:p>
    <w:p w14:paraId="494FEA2F" w14:textId="77777777" w:rsidR="004212DA" w:rsidRPr="00E13C85" w:rsidRDefault="004212DA" w:rsidP="004212DA">
      <w:pPr>
        <w:jc w:val="both"/>
        <w:rPr>
          <w:rFonts w:ascii="Arial" w:eastAsia="Times New Roman" w:hAnsi="Arial" w:cs="Arial"/>
          <w:color w:val="000000"/>
          <w:lang w:eastAsia="en-GB"/>
        </w:rPr>
      </w:pPr>
    </w:p>
    <w:p w14:paraId="28C4B01E"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Monitor Panel Types and differences</w:t>
      </w:r>
    </w:p>
    <w:p w14:paraId="1CA52706" w14:textId="77777777" w:rsidR="0045160E" w:rsidRPr="00E13C85" w:rsidRDefault="0045160E" w:rsidP="0045160E">
      <w:pPr>
        <w:ind w:firstLine="720"/>
        <w:jc w:val="both"/>
        <w:rPr>
          <w:rFonts w:ascii="Arial" w:eastAsia="Times New Roman" w:hAnsi="Arial" w:cs="Arial"/>
          <w:color w:val="000000"/>
          <w:lang w:eastAsia="en-GB"/>
        </w:rPr>
      </w:pPr>
      <w:hyperlink r:id="rId128" w:history="1">
        <w:r w:rsidRPr="00E13C85">
          <w:rPr>
            <w:rStyle w:val="Hyperlink"/>
            <w:rFonts w:ascii="Arial" w:eastAsia="Times New Roman" w:hAnsi="Arial" w:cs="Arial"/>
            <w:lang w:eastAsia="en-GB"/>
          </w:rPr>
          <w:t>https://www.ebuyer.com/monitor-panels</w:t>
        </w:r>
      </w:hyperlink>
    </w:p>
    <w:p w14:paraId="06D6C688" w14:textId="77777777" w:rsidR="0045160E" w:rsidRPr="00E13C85" w:rsidRDefault="0045160E" w:rsidP="0045160E">
      <w:pPr>
        <w:jc w:val="both"/>
        <w:rPr>
          <w:rFonts w:ascii="Arial" w:eastAsia="Times New Roman" w:hAnsi="Arial" w:cs="Arial"/>
          <w:color w:val="000000"/>
          <w:lang w:eastAsia="en-GB"/>
        </w:rPr>
      </w:pPr>
    </w:p>
    <w:p w14:paraId="788B0F78"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Variable Refresh Rate Technologies</w:t>
      </w:r>
    </w:p>
    <w:p w14:paraId="09DD540D" w14:textId="77777777" w:rsidR="0045160E" w:rsidRPr="00E13C85" w:rsidRDefault="0045160E" w:rsidP="0045160E">
      <w:pPr>
        <w:ind w:firstLine="720"/>
        <w:jc w:val="both"/>
        <w:rPr>
          <w:rFonts w:ascii="Arial" w:eastAsia="Times New Roman" w:hAnsi="Arial" w:cs="Arial"/>
          <w:color w:val="000000"/>
          <w:lang w:eastAsia="en-GB"/>
        </w:rPr>
      </w:pPr>
      <w:r w:rsidRPr="00E13C85">
        <w:rPr>
          <w:rFonts w:ascii="Arial" w:eastAsia="Times New Roman" w:hAnsi="Arial" w:cs="Arial"/>
          <w:color w:val="000000"/>
          <w:lang w:eastAsia="en-GB"/>
        </w:rPr>
        <w:t>GSYNC</w:t>
      </w:r>
    </w:p>
    <w:p w14:paraId="0AEE281B" w14:textId="77777777" w:rsidR="0045160E" w:rsidRPr="00E13C85" w:rsidRDefault="0045160E" w:rsidP="0045160E">
      <w:pPr>
        <w:ind w:firstLine="720"/>
        <w:jc w:val="both"/>
        <w:rPr>
          <w:rFonts w:ascii="Arial" w:eastAsia="Times New Roman" w:hAnsi="Arial" w:cs="Arial"/>
          <w:color w:val="000000"/>
          <w:lang w:eastAsia="en-GB"/>
        </w:rPr>
      </w:pPr>
      <w:hyperlink r:id="rId129" w:history="1">
        <w:r w:rsidRPr="00E13C85">
          <w:rPr>
            <w:rStyle w:val="Hyperlink"/>
            <w:rFonts w:ascii="Arial" w:eastAsia="Times New Roman" w:hAnsi="Arial" w:cs="Arial"/>
            <w:lang w:eastAsia="en-GB"/>
          </w:rPr>
          <w:t>https://www.digitaltrends.com/computing/what-is-g-sync/</w:t>
        </w:r>
      </w:hyperlink>
    </w:p>
    <w:p w14:paraId="6D853BD1" w14:textId="77777777" w:rsidR="0045160E" w:rsidRPr="00E13C85" w:rsidRDefault="0045160E" w:rsidP="0045160E">
      <w:pPr>
        <w:jc w:val="both"/>
        <w:rPr>
          <w:rFonts w:ascii="Arial" w:eastAsia="Times New Roman" w:hAnsi="Arial" w:cs="Arial"/>
          <w:color w:val="000000"/>
          <w:lang w:eastAsia="en-GB"/>
        </w:rPr>
      </w:pPr>
    </w:p>
    <w:p w14:paraId="2B54C0FB"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 xml:space="preserve">AMD </w:t>
      </w:r>
      <w:proofErr w:type="spellStart"/>
      <w:r w:rsidRPr="00E13C85">
        <w:rPr>
          <w:rFonts w:ascii="Arial" w:eastAsia="Times New Roman" w:hAnsi="Arial" w:cs="Arial"/>
          <w:color w:val="000000"/>
          <w:lang w:eastAsia="en-GB"/>
        </w:rPr>
        <w:t>Freesync</w:t>
      </w:r>
      <w:proofErr w:type="spellEnd"/>
    </w:p>
    <w:p w14:paraId="6D7C20FE" w14:textId="77777777" w:rsidR="0045160E" w:rsidRPr="00E13C85" w:rsidRDefault="0045160E" w:rsidP="0045160E">
      <w:pPr>
        <w:ind w:firstLine="720"/>
        <w:jc w:val="both"/>
        <w:rPr>
          <w:rFonts w:ascii="Arial" w:eastAsia="Times New Roman" w:hAnsi="Arial" w:cs="Arial"/>
          <w:color w:val="000000"/>
          <w:lang w:eastAsia="en-GB"/>
        </w:rPr>
      </w:pPr>
      <w:hyperlink r:id="rId130" w:history="1">
        <w:r w:rsidRPr="00E13C85">
          <w:rPr>
            <w:rStyle w:val="Hyperlink"/>
            <w:rFonts w:ascii="Arial" w:eastAsia="Times New Roman" w:hAnsi="Arial" w:cs="Arial"/>
            <w:lang w:eastAsia="en-GB"/>
          </w:rPr>
          <w:t>https://www.amd.com/en/technologies/free-sync</w:t>
        </w:r>
      </w:hyperlink>
      <w:r w:rsidRPr="00E13C85">
        <w:rPr>
          <w:rFonts w:ascii="Arial" w:eastAsia="Times New Roman" w:hAnsi="Arial" w:cs="Arial"/>
          <w:color w:val="000000"/>
          <w:lang w:eastAsia="en-GB"/>
        </w:rPr>
        <w:tab/>
      </w:r>
    </w:p>
    <w:p w14:paraId="4E0A98DF" w14:textId="77777777" w:rsidR="0045160E" w:rsidRPr="00E13C85" w:rsidRDefault="0045160E" w:rsidP="0045160E">
      <w:pPr>
        <w:jc w:val="both"/>
        <w:rPr>
          <w:rFonts w:ascii="Arial" w:eastAsia="Times New Roman" w:hAnsi="Arial" w:cs="Arial"/>
          <w:color w:val="000000"/>
          <w:lang w:eastAsia="en-GB"/>
        </w:rPr>
      </w:pPr>
    </w:p>
    <w:p w14:paraId="079792BC"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GSYNC Compatible</w:t>
      </w:r>
    </w:p>
    <w:p w14:paraId="5CE4E31A" w14:textId="77777777" w:rsidR="0045160E" w:rsidRPr="00E13C85" w:rsidRDefault="0045160E" w:rsidP="0045160E">
      <w:pPr>
        <w:ind w:firstLine="720"/>
        <w:jc w:val="both"/>
        <w:rPr>
          <w:rFonts w:ascii="Arial" w:eastAsia="Times New Roman" w:hAnsi="Arial" w:cs="Arial"/>
          <w:color w:val="000000"/>
          <w:lang w:eastAsia="en-GB"/>
        </w:rPr>
      </w:pPr>
      <w:hyperlink r:id="rId131" w:history="1">
        <w:r w:rsidRPr="00E13C85">
          <w:rPr>
            <w:rStyle w:val="Hyperlink"/>
            <w:rFonts w:ascii="Arial" w:eastAsia="Times New Roman" w:hAnsi="Arial" w:cs="Arial"/>
            <w:lang w:eastAsia="en-GB"/>
          </w:rPr>
          <w:t>https://www.displayninja.com/g-sync-compatible-vs-native-g-sync/</w:t>
        </w:r>
      </w:hyperlink>
      <w:r w:rsidRPr="00E13C85">
        <w:rPr>
          <w:rFonts w:ascii="Arial" w:eastAsia="Times New Roman" w:hAnsi="Arial" w:cs="Arial"/>
          <w:color w:val="000000"/>
          <w:lang w:eastAsia="en-GB"/>
        </w:rPr>
        <w:tab/>
      </w:r>
    </w:p>
    <w:p w14:paraId="53E94E1C" w14:textId="77777777" w:rsidR="0045160E" w:rsidRPr="00E13C85" w:rsidRDefault="0045160E" w:rsidP="0045160E">
      <w:pPr>
        <w:jc w:val="both"/>
        <w:rPr>
          <w:rFonts w:ascii="Arial" w:eastAsia="Times New Roman" w:hAnsi="Arial" w:cs="Arial"/>
          <w:color w:val="000000"/>
          <w:lang w:eastAsia="en-GB"/>
        </w:rPr>
      </w:pPr>
    </w:p>
    <w:p w14:paraId="38667711"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Keyboard Types</w:t>
      </w:r>
    </w:p>
    <w:p w14:paraId="4DF29A6C" w14:textId="77777777" w:rsidR="0045160E" w:rsidRPr="00E13C85" w:rsidRDefault="0045160E" w:rsidP="0045160E">
      <w:pPr>
        <w:ind w:firstLine="720"/>
        <w:jc w:val="both"/>
        <w:rPr>
          <w:rFonts w:ascii="Arial" w:eastAsia="Times New Roman" w:hAnsi="Arial" w:cs="Arial"/>
          <w:color w:val="000000"/>
          <w:lang w:eastAsia="en-GB"/>
        </w:rPr>
      </w:pPr>
      <w:hyperlink r:id="rId132" w:history="1">
        <w:r w:rsidRPr="00E13C85">
          <w:rPr>
            <w:rStyle w:val="Hyperlink"/>
            <w:rFonts w:ascii="Arial" w:eastAsia="Times New Roman" w:hAnsi="Arial" w:cs="Arial"/>
            <w:lang w:eastAsia="en-GB"/>
          </w:rPr>
          <w:t>https://steelseries.com/blog/choose-the-right-gaming-keyboard-17</w:t>
        </w:r>
      </w:hyperlink>
      <w:r w:rsidRPr="00E13C85">
        <w:rPr>
          <w:rFonts w:ascii="Arial" w:eastAsia="Times New Roman" w:hAnsi="Arial" w:cs="Arial"/>
          <w:color w:val="000000"/>
          <w:lang w:eastAsia="en-GB"/>
        </w:rPr>
        <w:tab/>
      </w:r>
    </w:p>
    <w:p w14:paraId="6F1AF381" w14:textId="77777777" w:rsidR="0045160E" w:rsidRPr="00E13C85" w:rsidRDefault="0045160E" w:rsidP="0045160E">
      <w:pPr>
        <w:jc w:val="both"/>
        <w:rPr>
          <w:rFonts w:ascii="Arial" w:eastAsia="Times New Roman" w:hAnsi="Arial" w:cs="Arial"/>
          <w:color w:val="000000"/>
          <w:lang w:eastAsia="en-GB"/>
        </w:rPr>
      </w:pPr>
    </w:p>
    <w:p w14:paraId="77FC86A2"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Mouse DPI</w:t>
      </w:r>
    </w:p>
    <w:p w14:paraId="2DC5EEE9" w14:textId="77777777" w:rsidR="0045160E" w:rsidRPr="00E13C85" w:rsidRDefault="0045160E" w:rsidP="0045160E">
      <w:pPr>
        <w:ind w:left="720"/>
        <w:jc w:val="both"/>
        <w:rPr>
          <w:rFonts w:ascii="Arial" w:eastAsia="Times New Roman" w:hAnsi="Arial" w:cs="Arial"/>
          <w:color w:val="000000"/>
          <w:lang w:eastAsia="en-GB"/>
        </w:rPr>
      </w:pPr>
      <w:hyperlink r:id="rId133" w:history="1">
        <w:r w:rsidRPr="00E13C85">
          <w:rPr>
            <w:rStyle w:val="Hyperlink"/>
            <w:rFonts w:ascii="Arial" w:eastAsia="Times New Roman" w:hAnsi="Arial" w:cs="Arial"/>
            <w:lang w:eastAsia="en-GB"/>
          </w:rPr>
          <w:t>https://www.howtogeek.com/182702/mouse-dpi-and-polling-rates-explained-do-they-matter-for-gaming/#:~:text=Dots%20per%20inch%20(DPI)%20is,when%20you%20move%20the%20mouse.&amp;text=On%20the%20other%20hand%2C%20a,point%20at%20things%20more%20accurately</w:t>
        </w:r>
      </w:hyperlink>
      <w:r w:rsidRPr="00E13C85">
        <w:rPr>
          <w:rFonts w:ascii="Arial" w:eastAsia="Times New Roman" w:hAnsi="Arial" w:cs="Arial"/>
          <w:color w:val="000000"/>
          <w:lang w:eastAsia="en-GB"/>
        </w:rPr>
        <w:t>.</w:t>
      </w:r>
    </w:p>
    <w:p w14:paraId="1D6B3671" w14:textId="77777777" w:rsidR="0045160E" w:rsidRPr="00E13C85" w:rsidRDefault="0045160E" w:rsidP="0045160E">
      <w:pPr>
        <w:jc w:val="both"/>
        <w:rPr>
          <w:rFonts w:ascii="Arial" w:eastAsia="Times New Roman" w:hAnsi="Arial" w:cs="Arial"/>
          <w:color w:val="000000"/>
          <w:lang w:eastAsia="en-GB"/>
        </w:rPr>
      </w:pPr>
    </w:p>
    <w:p w14:paraId="35143FB4"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Nvidia DLSS</w:t>
      </w:r>
    </w:p>
    <w:p w14:paraId="64DCAE23" w14:textId="77777777" w:rsidR="0045160E" w:rsidRPr="00E13C85" w:rsidRDefault="0045160E" w:rsidP="0045160E">
      <w:pPr>
        <w:ind w:firstLine="720"/>
        <w:jc w:val="both"/>
        <w:rPr>
          <w:rFonts w:ascii="Arial" w:eastAsia="Times New Roman" w:hAnsi="Arial" w:cs="Arial"/>
          <w:color w:val="000000"/>
          <w:lang w:eastAsia="en-GB"/>
        </w:rPr>
      </w:pPr>
      <w:hyperlink r:id="rId134" w:history="1">
        <w:r w:rsidRPr="00E13C85">
          <w:rPr>
            <w:rStyle w:val="Hyperlink"/>
            <w:rFonts w:ascii="Arial" w:eastAsia="Times New Roman" w:hAnsi="Arial" w:cs="Arial"/>
            <w:lang w:eastAsia="en-GB"/>
          </w:rPr>
          <w:t>https://www.nvidia.com/en-gb/geforce/technologies/dlss/</w:t>
        </w:r>
      </w:hyperlink>
      <w:r w:rsidRPr="00E13C85">
        <w:rPr>
          <w:rFonts w:ascii="Arial" w:eastAsia="Times New Roman" w:hAnsi="Arial" w:cs="Arial"/>
          <w:color w:val="000000"/>
          <w:lang w:eastAsia="en-GB"/>
        </w:rPr>
        <w:tab/>
      </w:r>
    </w:p>
    <w:p w14:paraId="01115514"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Dolby Atmos</w:t>
      </w:r>
    </w:p>
    <w:p w14:paraId="2132FFEB" w14:textId="64091790" w:rsidR="0045160E" w:rsidRPr="00E13C85" w:rsidRDefault="0045160E" w:rsidP="00E13C85">
      <w:pPr>
        <w:pStyle w:val="ListParagraph"/>
        <w:jc w:val="both"/>
        <w:rPr>
          <w:rFonts w:ascii="Arial" w:eastAsia="Times New Roman" w:hAnsi="Arial" w:cs="Arial"/>
          <w:color w:val="000000"/>
          <w:lang w:eastAsia="en-GB"/>
        </w:rPr>
      </w:pPr>
      <w:hyperlink r:id="rId135" w:history="1">
        <w:r w:rsidRPr="00E13C85">
          <w:rPr>
            <w:rStyle w:val="Hyperlink"/>
            <w:rFonts w:ascii="Arial" w:eastAsia="Times New Roman" w:hAnsi="Arial" w:cs="Arial"/>
            <w:lang w:eastAsia="en-GB"/>
          </w:rPr>
          <w:t>https://www.dolby.com/technologies/dolby-atmos/</w:t>
        </w:r>
      </w:hyperlink>
      <w:r w:rsidRPr="00E13C85">
        <w:rPr>
          <w:rFonts w:ascii="Arial" w:eastAsia="Times New Roman" w:hAnsi="Arial" w:cs="Arial"/>
          <w:color w:val="000000"/>
          <w:lang w:eastAsia="en-GB"/>
        </w:rPr>
        <w:tab/>
      </w:r>
    </w:p>
    <w:p w14:paraId="3C90A17B" w14:textId="77777777" w:rsidR="0045160E" w:rsidRPr="00E13C85" w:rsidRDefault="0045160E" w:rsidP="0045160E">
      <w:pPr>
        <w:pStyle w:val="ListParagraph"/>
        <w:numPr>
          <w:ilvl w:val="0"/>
          <w:numId w:val="1"/>
        </w:numPr>
        <w:jc w:val="both"/>
        <w:rPr>
          <w:rFonts w:ascii="Arial" w:eastAsia="Times New Roman" w:hAnsi="Arial" w:cs="Arial"/>
          <w:color w:val="000000"/>
          <w:lang w:eastAsia="en-GB"/>
        </w:rPr>
      </w:pPr>
      <w:r w:rsidRPr="00E13C85">
        <w:rPr>
          <w:rFonts w:ascii="Arial" w:eastAsia="Times New Roman" w:hAnsi="Arial" w:cs="Arial"/>
          <w:color w:val="000000"/>
          <w:lang w:eastAsia="en-GB"/>
        </w:rPr>
        <w:t>Display Resolutions</w:t>
      </w:r>
    </w:p>
    <w:p w14:paraId="138FADA0" w14:textId="77777777" w:rsidR="0045160E" w:rsidRPr="00E36628" w:rsidRDefault="0045160E" w:rsidP="0045160E">
      <w:pPr>
        <w:ind w:left="720"/>
        <w:jc w:val="both"/>
        <w:rPr>
          <w:rFonts w:ascii="Arial" w:eastAsia="Times New Roman" w:hAnsi="Arial" w:cs="Arial"/>
          <w:color w:val="000000"/>
          <w:lang w:eastAsia="en-GB"/>
        </w:rPr>
      </w:pPr>
      <w:r>
        <w:rPr>
          <w:noProof/>
        </w:rPr>
        <w:lastRenderedPageBreak/>
        <w:drawing>
          <wp:inline distT="0" distB="0" distL="0" distR="0" wp14:anchorId="1E2ADAE8" wp14:editId="6D1CC10F">
            <wp:extent cx="5731510" cy="52285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731510" cy="5228590"/>
                    </a:xfrm>
                    <a:prstGeom prst="rect">
                      <a:avLst/>
                    </a:prstGeom>
                  </pic:spPr>
                </pic:pic>
              </a:graphicData>
            </a:graphic>
          </wp:inline>
        </w:drawing>
      </w:r>
    </w:p>
    <w:p w14:paraId="0A04809C" w14:textId="77777777" w:rsidR="0045160E" w:rsidRPr="00BC5F95" w:rsidRDefault="0045160E" w:rsidP="0045160E">
      <w:pPr>
        <w:jc w:val="both"/>
        <w:rPr>
          <w:rFonts w:ascii="Arial" w:eastAsia="Times New Roman" w:hAnsi="Arial" w:cs="Arial"/>
          <w:color w:val="000000"/>
          <w:lang w:eastAsia="en-GB"/>
        </w:rPr>
      </w:pPr>
    </w:p>
    <w:p w14:paraId="69C69DF6" w14:textId="77777777" w:rsidR="0045160E" w:rsidRPr="00BC5F95" w:rsidRDefault="0045160E" w:rsidP="0045160E">
      <w:pPr>
        <w:ind w:left="720" w:hanging="720"/>
        <w:jc w:val="both"/>
        <w:rPr>
          <w:rFonts w:ascii="Arial" w:eastAsia="Times New Roman" w:hAnsi="Arial" w:cs="Arial"/>
          <w:color w:val="000000"/>
          <w:lang w:eastAsia="en-GB"/>
        </w:rPr>
      </w:pPr>
    </w:p>
    <w:p w14:paraId="03A6D68A" w14:textId="77777777" w:rsidR="0045160E" w:rsidRPr="00BC5F95" w:rsidRDefault="0045160E" w:rsidP="0045160E">
      <w:pPr>
        <w:ind w:left="720" w:hanging="720"/>
        <w:jc w:val="both"/>
        <w:rPr>
          <w:rFonts w:ascii="Arial" w:hAnsi="Arial" w:cs="Arial"/>
        </w:rPr>
      </w:pPr>
    </w:p>
    <w:p w14:paraId="32811C63" w14:textId="77777777" w:rsidR="0045160E" w:rsidRPr="00BC5F95" w:rsidRDefault="0045160E" w:rsidP="0045160E">
      <w:pPr>
        <w:jc w:val="both"/>
        <w:rPr>
          <w:rFonts w:ascii="Arial" w:eastAsia="Times New Roman" w:hAnsi="Arial" w:cs="Arial"/>
          <w:color w:val="000000"/>
          <w:lang w:eastAsia="en-GB"/>
        </w:rPr>
      </w:pPr>
    </w:p>
    <w:p w14:paraId="0D4EF353" w14:textId="5E9B77D0" w:rsidR="004212DA" w:rsidRPr="00BC5F95" w:rsidRDefault="004212DA" w:rsidP="004212DA">
      <w:pPr>
        <w:jc w:val="both"/>
        <w:rPr>
          <w:rFonts w:ascii="Arial" w:eastAsia="Times New Roman" w:hAnsi="Arial" w:cs="Arial"/>
          <w:color w:val="000000"/>
          <w:lang w:eastAsia="en-GB"/>
        </w:rPr>
      </w:pPr>
    </w:p>
    <w:p w14:paraId="28D981C8" w14:textId="77777777" w:rsidR="004212DA" w:rsidRPr="00BC5F95" w:rsidRDefault="004212DA" w:rsidP="004212DA">
      <w:pPr>
        <w:jc w:val="both"/>
        <w:rPr>
          <w:rFonts w:ascii="Arial" w:eastAsia="Times New Roman" w:hAnsi="Arial" w:cs="Arial"/>
          <w:color w:val="000000"/>
          <w:lang w:eastAsia="en-GB"/>
        </w:rPr>
      </w:pPr>
    </w:p>
    <w:p w14:paraId="3B54AC33" w14:textId="77777777" w:rsidR="004212DA" w:rsidRPr="00BC5F95" w:rsidRDefault="004212DA" w:rsidP="004212DA">
      <w:pPr>
        <w:jc w:val="both"/>
        <w:rPr>
          <w:rFonts w:ascii="Arial" w:eastAsia="Times New Roman" w:hAnsi="Arial" w:cs="Arial"/>
          <w:color w:val="000000"/>
          <w:lang w:eastAsia="en-GB"/>
        </w:rPr>
      </w:pPr>
    </w:p>
    <w:p w14:paraId="3A5EF280" w14:textId="77777777" w:rsidR="004212DA" w:rsidRPr="00BC5F95" w:rsidRDefault="004212DA" w:rsidP="004212DA">
      <w:pPr>
        <w:jc w:val="both"/>
        <w:rPr>
          <w:rFonts w:ascii="Arial" w:eastAsia="Times New Roman" w:hAnsi="Arial" w:cs="Arial"/>
          <w:color w:val="000000"/>
          <w:lang w:eastAsia="en-GB"/>
        </w:rPr>
      </w:pPr>
    </w:p>
    <w:p w14:paraId="6789E766" w14:textId="77777777" w:rsidR="004212DA" w:rsidRPr="00BC5F95" w:rsidRDefault="004212DA" w:rsidP="004212DA">
      <w:pPr>
        <w:jc w:val="both"/>
        <w:rPr>
          <w:rFonts w:ascii="Arial" w:eastAsia="Times New Roman" w:hAnsi="Arial" w:cs="Arial"/>
          <w:color w:val="000000"/>
          <w:lang w:eastAsia="en-GB"/>
        </w:rPr>
      </w:pPr>
    </w:p>
    <w:p w14:paraId="307F1829" w14:textId="77777777" w:rsidR="004212DA" w:rsidRPr="00BC5F95" w:rsidRDefault="004212DA" w:rsidP="004212DA">
      <w:pPr>
        <w:ind w:left="720" w:hanging="720"/>
        <w:jc w:val="both"/>
        <w:rPr>
          <w:rFonts w:ascii="Arial" w:eastAsia="Times New Roman" w:hAnsi="Arial" w:cs="Arial"/>
          <w:color w:val="000000"/>
          <w:lang w:eastAsia="en-GB"/>
        </w:rPr>
      </w:pPr>
    </w:p>
    <w:p w14:paraId="16CEAA26" w14:textId="77777777" w:rsidR="004212DA" w:rsidRPr="00BC5F95" w:rsidRDefault="004212DA" w:rsidP="004212DA">
      <w:pPr>
        <w:jc w:val="both"/>
        <w:rPr>
          <w:rFonts w:ascii="Arial" w:eastAsia="Times New Roman" w:hAnsi="Arial" w:cs="Arial"/>
          <w:color w:val="000000"/>
          <w:lang w:eastAsia="en-GB"/>
        </w:rPr>
      </w:pPr>
    </w:p>
    <w:p w14:paraId="116231B3" w14:textId="77777777" w:rsidR="004212DA" w:rsidRPr="00BC5F95" w:rsidRDefault="004212DA" w:rsidP="004212DA">
      <w:pPr>
        <w:jc w:val="both"/>
        <w:rPr>
          <w:rFonts w:ascii="Arial" w:eastAsia="Times New Roman" w:hAnsi="Arial" w:cs="Arial"/>
          <w:color w:val="000000"/>
          <w:lang w:eastAsia="en-GB"/>
        </w:rPr>
      </w:pPr>
    </w:p>
    <w:p w14:paraId="7F1954D9" w14:textId="77777777" w:rsidR="004212DA" w:rsidRPr="00BC5F95" w:rsidRDefault="004212DA" w:rsidP="004212DA">
      <w:pPr>
        <w:jc w:val="both"/>
        <w:rPr>
          <w:rFonts w:ascii="Arial" w:eastAsia="Times New Roman" w:hAnsi="Arial" w:cs="Arial"/>
          <w:color w:val="000000"/>
          <w:lang w:eastAsia="en-GB"/>
        </w:rPr>
      </w:pPr>
    </w:p>
    <w:p w14:paraId="09D90B36" w14:textId="77777777" w:rsidR="004212DA" w:rsidRPr="00BC5F95" w:rsidRDefault="004212DA" w:rsidP="004212DA">
      <w:pPr>
        <w:jc w:val="both"/>
        <w:rPr>
          <w:rFonts w:ascii="Arial" w:eastAsia="Times New Roman" w:hAnsi="Arial" w:cs="Arial"/>
          <w:color w:val="000000"/>
          <w:lang w:eastAsia="en-GB"/>
        </w:rPr>
      </w:pPr>
    </w:p>
    <w:p w14:paraId="668FCC30" w14:textId="77777777" w:rsidR="004212DA" w:rsidRPr="00BC5F95" w:rsidRDefault="004212DA" w:rsidP="004212DA">
      <w:pPr>
        <w:jc w:val="both"/>
        <w:rPr>
          <w:rFonts w:ascii="Arial" w:eastAsia="Times New Roman" w:hAnsi="Arial" w:cs="Arial"/>
          <w:color w:val="000000"/>
          <w:lang w:eastAsia="en-GB"/>
        </w:rPr>
      </w:pPr>
    </w:p>
    <w:p w14:paraId="359948C5" w14:textId="77777777" w:rsidR="004212DA" w:rsidRPr="00BC5F95" w:rsidRDefault="004212DA" w:rsidP="004212DA">
      <w:pPr>
        <w:jc w:val="both"/>
        <w:rPr>
          <w:rFonts w:ascii="Arial" w:eastAsia="Times New Roman" w:hAnsi="Arial" w:cs="Arial"/>
          <w:color w:val="000000"/>
          <w:lang w:eastAsia="en-GB"/>
        </w:rPr>
      </w:pPr>
    </w:p>
    <w:p w14:paraId="548986A8" w14:textId="77777777" w:rsidR="004212DA" w:rsidRPr="00BC5F95" w:rsidRDefault="004212DA" w:rsidP="004212DA">
      <w:pPr>
        <w:jc w:val="both"/>
        <w:rPr>
          <w:rFonts w:ascii="Arial" w:eastAsia="Times New Roman" w:hAnsi="Arial" w:cs="Arial"/>
          <w:color w:val="000000"/>
          <w:lang w:eastAsia="en-GB"/>
        </w:rPr>
      </w:pPr>
    </w:p>
    <w:p w14:paraId="3AFFB3BF" w14:textId="77777777" w:rsidR="004212DA" w:rsidRPr="00BC5F95" w:rsidRDefault="004212DA" w:rsidP="004212DA">
      <w:pPr>
        <w:jc w:val="both"/>
        <w:rPr>
          <w:rFonts w:ascii="Arial" w:eastAsia="Times New Roman" w:hAnsi="Arial" w:cs="Arial"/>
          <w:color w:val="000000"/>
          <w:lang w:eastAsia="en-GB"/>
        </w:rPr>
      </w:pPr>
    </w:p>
    <w:p w14:paraId="7E9F829F" w14:textId="77777777" w:rsidR="004212DA" w:rsidRPr="00BC5F95" w:rsidRDefault="004212DA" w:rsidP="004212DA">
      <w:pPr>
        <w:ind w:left="720" w:hanging="720"/>
        <w:jc w:val="both"/>
        <w:rPr>
          <w:rFonts w:ascii="Arial" w:eastAsia="Times New Roman" w:hAnsi="Arial" w:cs="Arial"/>
          <w:color w:val="000000"/>
          <w:lang w:eastAsia="en-GB"/>
        </w:rPr>
      </w:pPr>
    </w:p>
    <w:p w14:paraId="4862FE9B" w14:textId="77777777" w:rsidR="004212DA" w:rsidRPr="00BC5F95" w:rsidRDefault="004212DA" w:rsidP="004212DA">
      <w:pPr>
        <w:ind w:left="720" w:hanging="720"/>
        <w:jc w:val="both"/>
        <w:rPr>
          <w:rFonts w:ascii="Arial" w:eastAsia="Times New Roman" w:hAnsi="Arial" w:cs="Arial"/>
          <w:lang w:eastAsia="en-GB"/>
        </w:rPr>
      </w:pPr>
      <w:r w:rsidRPr="00BC5F95">
        <w:rPr>
          <w:rFonts w:ascii="Arial" w:hAnsi="Arial" w:cs="Arial"/>
        </w:rPr>
        <w:tab/>
      </w:r>
    </w:p>
    <w:p w14:paraId="18CE4911" w14:textId="77777777" w:rsidR="004212DA" w:rsidRPr="00BC5F95" w:rsidRDefault="004212DA" w:rsidP="004212DA">
      <w:pPr>
        <w:ind w:left="720" w:hanging="720"/>
        <w:jc w:val="both"/>
        <w:rPr>
          <w:rFonts w:ascii="Arial" w:eastAsia="Times New Roman" w:hAnsi="Arial" w:cs="Arial"/>
          <w:color w:val="000000"/>
          <w:lang w:eastAsia="en-GB"/>
        </w:rPr>
      </w:pPr>
    </w:p>
    <w:p w14:paraId="3CD5D2F7" w14:textId="77777777" w:rsidR="004212DA" w:rsidRPr="00BC5F95" w:rsidRDefault="004212DA" w:rsidP="004212DA">
      <w:pPr>
        <w:jc w:val="both"/>
        <w:rPr>
          <w:rFonts w:ascii="Arial" w:eastAsia="Times New Roman" w:hAnsi="Arial" w:cs="Arial"/>
          <w:color w:val="000000"/>
          <w:lang w:eastAsia="en-GB"/>
        </w:rPr>
      </w:pPr>
    </w:p>
    <w:p w14:paraId="720B13A3" w14:textId="77777777" w:rsidR="004212DA" w:rsidRPr="00BC5F95" w:rsidRDefault="004212DA" w:rsidP="004212DA">
      <w:pPr>
        <w:ind w:left="720" w:hanging="720"/>
        <w:jc w:val="both"/>
        <w:rPr>
          <w:rFonts w:ascii="Arial" w:eastAsia="Times New Roman" w:hAnsi="Arial" w:cs="Arial"/>
          <w:color w:val="000000"/>
          <w:lang w:eastAsia="en-GB"/>
        </w:rPr>
      </w:pPr>
    </w:p>
    <w:p w14:paraId="2DFD401D" w14:textId="77777777" w:rsidR="004212DA" w:rsidRPr="00BC5F95" w:rsidRDefault="004212DA" w:rsidP="004212DA">
      <w:pPr>
        <w:jc w:val="both"/>
        <w:rPr>
          <w:rFonts w:ascii="Arial" w:eastAsia="Times New Roman" w:hAnsi="Arial" w:cs="Arial"/>
          <w:color w:val="000000"/>
          <w:lang w:eastAsia="en-GB"/>
        </w:rPr>
      </w:pPr>
    </w:p>
    <w:p w14:paraId="67916197" w14:textId="77777777" w:rsidR="004212DA" w:rsidRPr="00BC5F95" w:rsidRDefault="004212DA" w:rsidP="004212DA">
      <w:pPr>
        <w:jc w:val="both"/>
        <w:rPr>
          <w:rFonts w:ascii="Arial" w:eastAsia="Times New Roman" w:hAnsi="Arial" w:cs="Arial"/>
          <w:color w:val="000000"/>
          <w:lang w:eastAsia="en-GB"/>
        </w:rPr>
      </w:pPr>
    </w:p>
    <w:p w14:paraId="4F59BB84" w14:textId="77777777" w:rsidR="004212DA" w:rsidRPr="00BC5F95" w:rsidRDefault="004212DA" w:rsidP="004212DA">
      <w:pPr>
        <w:jc w:val="both"/>
        <w:rPr>
          <w:rFonts w:ascii="Arial" w:eastAsia="Times New Roman" w:hAnsi="Arial" w:cs="Arial"/>
          <w:color w:val="000000"/>
          <w:lang w:eastAsia="en-GB"/>
        </w:rPr>
      </w:pPr>
    </w:p>
    <w:p w14:paraId="407B92BE" w14:textId="77777777" w:rsidR="004212DA" w:rsidRPr="00BC5F95" w:rsidRDefault="004212DA" w:rsidP="004212DA">
      <w:pPr>
        <w:jc w:val="both"/>
        <w:rPr>
          <w:rFonts w:ascii="Arial" w:eastAsia="Times New Roman" w:hAnsi="Arial" w:cs="Arial"/>
          <w:color w:val="000000"/>
          <w:lang w:eastAsia="en-GB"/>
        </w:rPr>
      </w:pPr>
      <w:r w:rsidRPr="00BC5F95">
        <w:rPr>
          <w:rFonts w:ascii="Arial" w:eastAsia="Times New Roman" w:hAnsi="Arial" w:cs="Arial"/>
          <w:color w:val="000000"/>
          <w:lang w:eastAsia="en-GB"/>
        </w:rPr>
        <w:t xml:space="preserve"> </w:t>
      </w:r>
    </w:p>
    <w:p w14:paraId="5FB94A0E" w14:textId="77777777" w:rsidR="004212DA" w:rsidRPr="00BC5F95" w:rsidRDefault="004212DA" w:rsidP="004212DA">
      <w:pPr>
        <w:ind w:left="720" w:hanging="720"/>
        <w:jc w:val="both"/>
        <w:rPr>
          <w:rFonts w:ascii="Arial" w:eastAsia="Times New Roman" w:hAnsi="Arial" w:cs="Arial"/>
          <w:color w:val="000000"/>
          <w:lang w:eastAsia="en-GB"/>
        </w:rPr>
      </w:pPr>
    </w:p>
    <w:p w14:paraId="625ADC6B" w14:textId="77777777" w:rsidR="004212DA" w:rsidRPr="00BC5F95" w:rsidRDefault="004212DA" w:rsidP="004212DA">
      <w:pPr>
        <w:ind w:left="720" w:hanging="720"/>
        <w:jc w:val="both"/>
        <w:rPr>
          <w:rFonts w:ascii="Arial" w:eastAsia="Times New Roman" w:hAnsi="Arial" w:cs="Arial"/>
          <w:color w:val="0563C1"/>
          <w:u w:val="single"/>
          <w:lang w:eastAsia="en-GB"/>
        </w:rPr>
      </w:pPr>
    </w:p>
    <w:p w14:paraId="52C6CCD6" w14:textId="77777777" w:rsidR="004212DA" w:rsidRPr="00BC5F95" w:rsidRDefault="004212DA" w:rsidP="004212DA">
      <w:pPr>
        <w:jc w:val="both"/>
        <w:rPr>
          <w:rFonts w:ascii="Arial" w:eastAsia="Times New Roman" w:hAnsi="Arial" w:cs="Arial"/>
          <w:color w:val="000000"/>
          <w:lang w:eastAsia="en-GB"/>
        </w:rPr>
      </w:pPr>
    </w:p>
    <w:p w14:paraId="2FAD1106" w14:textId="77777777" w:rsidR="004212DA" w:rsidRPr="00BC5F95" w:rsidRDefault="004212DA" w:rsidP="004212DA">
      <w:pPr>
        <w:jc w:val="both"/>
        <w:rPr>
          <w:rFonts w:ascii="Arial" w:eastAsia="Times New Roman" w:hAnsi="Arial" w:cs="Arial"/>
          <w:color w:val="000000"/>
          <w:lang w:eastAsia="en-GB"/>
        </w:rPr>
      </w:pPr>
    </w:p>
    <w:p w14:paraId="1D72E082" w14:textId="77777777" w:rsidR="004212DA" w:rsidRPr="00BC5F95" w:rsidRDefault="004212DA" w:rsidP="004212DA">
      <w:pPr>
        <w:jc w:val="both"/>
        <w:rPr>
          <w:rFonts w:ascii="Arial" w:eastAsia="Times New Roman" w:hAnsi="Arial" w:cs="Arial"/>
          <w:color w:val="000000"/>
          <w:lang w:eastAsia="en-GB"/>
        </w:rPr>
      </w:pPr>
    </w:p>
    <w:p w14:paraId="5B1BA016" w14:textId="77777777" w:rsidR="004212DA" w:rsidRPr="00BC5F95" w:rsidRDefault="004212DA" w:rsidP="004212DA">
      <w:pPr>
        <w:jc w:val="both"/>
        <w:rPr>
          <w:rFonts w:ascii="Arial" w:eastAsia="Times New Roman" w:hAnsi="Arial" w:cs="Arial"/>
          <w:color w:val="000000"/>
          <w:lang w:eastAsia="en-GB"/>
        </w:rPr>
      </w:pPr>
    </w:p>
    <w:p w14:paraId="4DD9430F" w14:textId="77777777" w:rsidR="004212DA" w:rsidRPr="00BC5F95" w:rsidRDefault="004212DA" w:rsidP="004212DA">
      <w:pPr>
        <w:ind w:left="720" w:hanging="720"/>
        <w:jc w:val="both"/>
        <w:rPr>
          <w:rFonts w:ascii="Arial" w:eastAsia="Times New Roman" w:hAnsi="Arial" w:cs="Arial"/>
          <w:color w:val="000000"/>
          <w:lang w:eastAsia="en-GB"/>
        </w:rPr>
      </w:pPr>
    </w:p>
    <w:p w14:paraId="22EE72D7" w14:textId="77777777" w:rsidR="004212DA" w:rsidRPr="00BC5F95" w:rsidRDefault="004212DA" w:rsidP="004212DA">
      <w:pPr>
        <w:ind w:left="720" w:hanging="720"/>
        <w:jc w:val="both"/>
        <w:rPr>
          <w:rFonts w:ascii="Arial" w:hAnsi="Arial" w:cs="Arial"/>
        </w:rPr>
      </w:pPr>
    </w:p>
    <w:p w14:paraId="30B85429" w14:textId="77777777" w:rsidR="004212DA" w:rsidRPr="00BC5F95" w:rsidRDefault="004212DA" w:rsidP="004212DA">
      <w:pPr>
        <w:jc w:val="both"/>
        <w:rPr>
          <w:rFonts w:ascii="Arial" w:eastAsia="Times New Roman" w:hAnsi="Arial" w:cs="Arial"/>
          <w:color w:val="000000"/>
          <w:lang w:eastAsia="en-GB"/>
        </w:rPr>
      </w:pPr>
    </w:p>
    <w:p w14:paraId="2A816942" w14:textId="77777777" w:rsidR="004212DA" w:rsidRPr="00BC5F95" w:rsidRDefault="004212DA" w:rsidP="004212DA">
      <w:pPr>
        <w:ind w:left="720" w:hanging="720"/>
        <w:jc w:val="both"/>
        <w:rPr>
          <w:rFonts w:ascii="Arial" w:eastAsia="Times New Roman" w:hAnsi="Arial" w:cs="Arial"/>
          <w:color w:val="000000"/>
          <w:lang w:eastAsia="en-GB"/>
        </w:rPr>
      </w:pPr>
    </w:p>
    <w:p w14:paraId="41AFE3F1" w14:textId="77777777" w:rsidR="004212DA" w:rsidRPr="00BC5F95" w:rsidRDefault="004212DA" w:rsidP="004212DA">
      <w:pPr>
        <w:ind w:left="720" w:hanging="720"/>
        <w:jc w:val="both"/>
        <w:rPr>
          <w:rFonts w:ascii="Arial" w:eastAsia="Times New Roman" w:hAnsi="Arial" w:cs="Arial"/>
          <w:color w:val="000000"/>
          <w:lang w:eastAsia="en-GB"/>
        </w:rPr>
      </w:pPr>
    </w:p>
    <w:p w14:paraId="13C85BA9" w14:textId="77777777" w:rsidR="004212DA" w:rsidRPr="00BC5F95" w:rsidRDefault="004212DA" w:rsidP="004212DA">
      <w:pPr>
        <w:ind w:left="720" w:hanging="720"/>
        <w:jc w:val="both"/>
        <w:rPr>
          <w:rFonts w:ascii="Arial" w:eastAsia="Times New Roman" w:hAnsi="Arial" w:cs="Arial"/>
          <w:color w:val="000000"/>
          <w:lang w:eastAsia="en-GB"/>
        </w:rPr>
      </w:pPr>
    </w:p>
    <w:p w14:paraId="08712456" w14:textId="77777777" w:rsidR="004212DA" w:rsidRPr="00BC5F95" w:rsidRDefault="004212DA" w:rsidP="004212DA">
      <w:pPr>
        <w:jc w:val="both"/>
        <w:rPr>
          <w:rFonts w:ascii="Arial" w:eastAsia="Times New Roman" w:hAnsi="Arial" w:cs="Arial"/>
          <w:color w:val="000000"/>
          <w:lang w:eastAsia="en-GB"/>
        </w:rPr>
      </w:pPr>
    </w:p>
    <w:p w14:paraId="778BA4B8" w14:textId="77777777" w:rsidR="004212DA" w:rsidRPr="00BC5F95" w:rsidRDefault="004212DA" w:rsidP="004212DA">
      <w:pPr>
        <w:jc w:val="both"/>
        <w:rPr>
          <w:rFonts w:ascii="Arial" w:eastAsia="Times New Roman" w:hAnsi="Arial" w:cs="Arial"/>
          <w:color w:val="000000"/>
          <w:lang w:eastAsia="en-GB"/>
        </w:rPr>
      </w:pPr>
    </w:p>
    <w:p w14:paraId="433B30DD" w14:textId="77777777" w:rsidR="004212DA" w:rsidRPr="00BC5F95" w:rsidRDefault="004212DA" w:rsidP="004212DA">
      <w:pPr>
        <w:ind w:left="720" w:hanging="720"/>
        <w:jc w:val="both"/>
        <w:rPr>
          <w:rFonts w:ascii="Arial" w:eastAsia="Times New Roman" w:hAnsi="Arial" w:cs="Arial"/>
          <w:color w:val="000000"/>
          <w:lang w:eastAsia="en-GB"/>
        </w:rPr>
      </w:pPr>
    </w:p>
    <w:p w14:paraId="50CE583D" w14:textId="77777777" w:rsidR="004212DA" w:rsidRPr="00BC5F95" w:rsidRDefault="004212DA" w:rsidP="004212DA">
      <w:pPr>
        <w:ind w:left="720" w:hanging="720"/>
        <w:jc w:val="both"/>
        <w:rPr>
          <w:rFonts w:ascii="Arial" w:hAnsi="Arial" w:cs="Arial"/>
        </w:rPr>
      </w:pPr>
    </w:p>
    <w:p w14:paraId="171C00B7" w14:textId="77777777" w:rsidR="004212DA" w:rsidRPr="00BC5F95" w:rsidRDefault="004212DA" w:rsidP="004212DA">
      <w:pPr>
        <w:ind w:left="720" w:hanging="720"/>
        <w:rPr>
          <w:rFonts w:ascii="Arial" w:eastAsia="Times New Roman" w:hAnsi="Arial" w:cs="Arial"/>
          <w:color w:val="000000"/>
          <w:lang w:eastAsia="en-GB"/>
        </w:rPr>
      </w:pPr>
    </w:p>
    <w:p w14:paraId="28543D2E" w14:textId="77777777" w:rsidR="004212DA" w:rsidRPr="00BC5F95" w:rsidRDefault="004212DA" w:rsidP="004212DA">
      <w:pPr>
        <w:ind w:left="720" w:hanging="720"/>
        <w:rPr>
          <w:rFonts w:ascii="Arial" w:eastAsia="Times New Roman" w:hAnsi="Arial" w:cs="Arial"/>
          <w:color w:val="000000"/>
          <w:lang w:eastAsia="en-GB"/>
        </w:rPr>
      </w:pPr>
    </w:p>
    <w:p w14:paraId="42BBD93D" w14:textId="77777777" w:rsidR="004212DA" w:rsidRPr="00BC5F95" w:rsidRDefault="004212DA" w:rsidP="004212DA">
      <w:pPr>
        <w:ind w:left="720" w:hanging="720"/>
        <w:rPr>
          <w:rFonts w:ascii="Arial" w:eastAsia="Times New Roman" w:hAnsi="Arial" w:cs="Arial"/>
          <w:color w:val="000000"/>
          <w:lang w:eastAsia="en-GB"/>
        </w:rPr>
      </w:pPr>
    </w:p>
    <w:p w14:paraId="3B89D699" w14:textId="77777777" w:rsidR="004212DA" w:rsidRPr="00BC5F95" w:rsidRDefault="004212DA" w:rsidP="004212DA">
      <w:pPr>
        <w:ind w:left="720" w:hanging="720"/>
        <w:rPr>
          <w:rFonts w:ascii="Arial" w:eastAsia="Times New Roman" w:hAnsi="Arial" w:cs="Arial"/>
          <w:color w:val="000000"/>
          <w:lang w:eastAsia="en-GB"/>
        </w:rPr>
      </w:pPr>
    </w:p>
    <w:p w14:paraId="31FA7277" w14:textId="77777777" w:rsidR="004212DA" w:rsidRPr="00BC5F95" w:rsidRDefault="004212DA" w:rsidP="004212DA">
      <w:pPr>
        <w:ind w:left="720" w:hanging="720"/>
        <w:rPr>
          <w:rFonts w:ascii="Arial" w:hAnsi="Arial" w:cs="Arial"/>
        </w:rPr>
      </w:pPr>
    </w:p>
    <w:p w14:paraId="700612A0" w14:textId="77777777" w:rsidR="004212DA" w:rsidRPr="00BC5F95" w:rsidRDefault="004212DA" w:rsidP="004212DA">
      <w:pPr>
        <w:ind w:left="720" w:hanging="720"/>
        <w:rPr>
          <w:rFonts w:ascii="Arial" w:hAnsi="Arial" w:cs="Arial"/>
        </w:rPr>
      </w:pPr>
    </w:p>
    <w:p w14:paraId="34056455" w14:textId="77777777" w:rsidR="004212DA" w:rsidRPr="00BC5F95" w:rsidRDefault="004212DA" w:rsidP="004212DA">
      <w:pPr>
        <w:rPr>
          <w:rFonts w:ascii="Arial" w:hAnsi="Arial" w:cs="Arial"/>
        </w:rPr>
      </w:pPr>
    </w:p>
    <w:p w14:paraId="33FCDB57" w14:textId="77777777" w:rsidR="004212DA" w:rsidRDefault="004212DA" w:rsidP="00155052"/>
    <w:p w14:paraId="32E34942" w14:textId="77777777" w:rsidR="00324E6B" w:rsidRPr="00D121AA" w:rsidRDefault="00324E6B" w:rsidP="00324E6B">
      <w:pPr>
        <w:jc w:val="both"/>
        <w:rPr>
          <w:rFonts w:ascii="Arial" w:hAnsi="Arial" w:cs="Arial"/>
        </w:rPr>
      </w:pPr>
    </w:p>
    <w:p w14:paraId="547E4450" w14:textId="77777777" w:rsidR="00324E6B" w:rsidRPr="00D121AA" w:rsidRDefault="00324E6B" w:rsidP="00324E6B">
      <w:pPr>
        <w:rPr>
          <w:rFonts w:ascii="Arial" w:hAnsi="Arial" w:cs="Arial"/>
        </w:rPr>
      </w:pPr>
    </w:p>
    <w:p w14:paraId="4F18FBB8" w14:textId="77777777" w:rsidR="00324E6B" w:rsidRPr="00D121AA" w:rsidRDefault="00324E6B" w:rsidP="00324E6B">
      <w:pPr>
        <w:spacing w:after="160" w:line="259" w:lineRule="auto"/>
        <w:rPr>
          <w:rFonts w:ascii="Arial" w:eastAsia="Times New Roman" w:hAnsi="Arial" w:cs="Arial"/>
          <w:color w:val="000000"/>
          <w:lang w:eastAsia="en-GB"/>
        </w:rPr>
      </w:pPr>
    </w:p>
    <w:bookmarkEnd w:id="1"/>
    <w:p w14:paraId="76EF6FD2" w14:textId="6D48C20B" w:rsidR="00324E6B" w:rsidRPr="00D121AA" w:rsidRDefault="00324E6B">
      <w:pPr>
        <w:rPr>
          <w:rFonts w:ascii="Arial" w:hAnsi="Arial" w:cs="Arial"/>
        </w:rPr>
      </w:pPr>
    </w:p>
    <w:sectPr w:rsidR="00324E6B" w:rsidRPr="00D121AA">
      <w:headerReference w:type="default" r:id="rId137"/>
      <w:footerReference w:type="default" r:id="rId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A3BA21" w14:textId="77777777" w:rsidR="00530F42" w:rsidRDefault="00530F42" w:rsidP="00324E6B">
      <w:pPr>
        <w:spacing w:after="0" w:line="240" w:lineRule="auto"/>
      </w:pPr>
      <w:r>
        <w:separator/>
      </w:r>
    </w:p>
  </w:endnote>
  <w:endnote w:type="continuationSeparator" w:id="0">
    <w:p w14:paraId="20ACFF4D" w14:textId="77777777" w:rsidR="00530F42" w:rsidRDefault="00530F42" w:rsidP="00324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bCs/>
      </w:rPr>
      <w:id w:val="-1035888891"/>
      <w:docPartObj>
        <w:docPartGallery w:val="Page Numbers (Bottom of Page)"/>
        <w:docPartUnique/>
      </w:docPartObj>
    </w:sdtPr>
    <w:sdtEndPr>
      <w:rPr>
        <w:b w:val="0"/>
        <w:bCs w:val="0"/>
      </w:rPr>
    </w:sdtEndPr>
    <w:sdtContent>
      <w:p w14:paraId="504BA0C4" w14:textId="77777777" w:rsidR="00530F42" w:rsidRDefault="00530F42">
        <w:pPr>
          <w:pStyle w:val="Footer"/>
          <w:jc w:val="right"/>
        </w:pPr>
        <w:r w:rsidRPr="00CD491C">
          <w:rPr>
            <w:b/>
            <w:bCs/>
          </w:rPr>
          <w:t xml:space="preserve">Page | </w:t>
        </w:r>
        <w:r w:rsidRPr="00CD491C">
          <w:rPr>
            <w:b/>
            <w:bCs/>
          </w:rPr>
          <w:fldChar w:fldCharType="begin"/>
        </w:r>
        <w:r w:rsidRPr="00CD491C">
          <w:rPr>
            <w:b/>
            <w:bCs/>
          </w:rPr>
          <w:instrText xml:space="preserve"> PAGE   \* MERGEFORMAT </w:instrText>
        </w:r>
        <w:r w:rsidRPr="00CD491C">
          <w:rPr>
            <w:b/>
            <w:bCs/>
          </w:rPr>
          <w:fldChar w:fldCharType="separate"/>
        </w:r>
        <w:r w:rsidRPr="00CD491C">
          <w:rPr>
            <w:b/>
            <w:bCs/>
            <w:noProof/>
          </w:rPr>
          <w:t>2</w:t>
        </w:r>
        <w:r w:rsidRPr="00CD491C">
          <w:rPr>
            <w:b/>
            <w:bCs/>
            <w:noProof/>
          </w:rPr>
          <w:fldChar w:fldCharType="end"/>
        </w:r>
        <w:r>
          <w:t xml:space="preserve"> </w:t>
        </w:r>
      </w:p>
    </w:sdtContent>
  </w:sdt>
  <w:p w14:paraId="00635034" w14:textId="77777777" w:rsidR="00530F42" w:rsidRPr="00CD491C" w:rsidRDefault="00530F42">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DA95DE" w14:textId="77777777" w:rsidR="00530F42" w:rsidRDefault="00530F42" w:rsidP="00324E6B">
      <w:pPr>
        <w:spacing w:after="0" w:line="240" w:lineRule="auto"/>
      </w:pPr>
      <w:r>
        <w:separator/>
      </w:r>
    </w:p>
  </w:footnote>
  <w:footnote w:type="continuationSeparator" w:id="0">
    <w:p w14:paraId="3BAF9EB2" w14:textId="77777777" w:rsidR="00530F42" w:rsidRDefault="00530F42" w:rsidP="00324E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407A7" w14:textId="468A5E9A" w:rsidR="00530F42" w:rsidRPr="00F02752" w:rsidRDefault="00530F42" w:rsidP="00324E6B">
    <w:pPr>
      <w:pStyle w:val="Header"/>
      <w:rPr>
        <w:b/>
        <w:bCs/>
      </w:rPr>
    </w:pPr>
    <w:r w:rsidRPr="00F02752">
      <w:rPr>
        <w:b/>
        <w:bCs/>
      </w:rPr>
      <w:t xml:space="preserve">HND Applied Computing: </w:t>
    </w:r>
    <w:r>
      <w:rPr>
        <w:b/>
        <w:bCs/>
      </w:rPr>
      <w:t xml:space="preserve">Computer Architecture and Operating Systems </w:t>
    </w:r>
    <w:r>
      <w:rPr>
        <w:b/>
        <w:bCs/>
      </w:rPr>
      <w:tab/>
    </w:r>
    <w:r w:rsidRPr="00F02752">
      <w:rPr>
        <w:b/>
        <w:bCs/>
      </w:rPr>
      <w:t>Module Code: ACCB4</w:t>
    </w:r>
    <w:r>
      <w:rPr>
        <w:b/>
        <w:bCs/>
      </w:rPr>
      <w:t>023</w:t>
    </w:r>
    <w:r>
      <w:rPr>
        <w:b/>
        <w:bCs/>
      </w:rPr>
      <w:tab/>
    </w:r>
    <w:r w:rsidRPr="00F02752">
      <w:rPr>
        <w:b/>
        <w:bCs/>
      </w:rPr>
      <w:t xml:space="preserve"> </w:t>
    </w:r>
    <w:r w:rsidRPr="00F02752">
      <w:rPr>
        <w:b/>
        <w:bCs/>
      </w:rPr>
      <w:tab/>
      <w:t xml:space="preserve"> </w:t>
    </w:r>
  </w:p>
  <w:p w14:paraId="57C67B64" w14:textId="77777777" w:rsidR="00530F42" w:rsidRDefault="00530F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0C4949"/>
    <w:multiLevelType w:val="hybridMultilevel"/>
    <w:tmpl w:val="D0B2D3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E6B"/>
    <w:rsid w:val="00155052"/>
    <w:rsid w:val="00203F06"/>
    <w:rsid w:val="00324E6B"/>
    <w:rsid w:val="00372453"/>
    <w:rsid w:val="004212DA"/>
    <w:rsid w:val="0045160E"/>
    <w:rsid w:val="00455AB5"/>
    <w:rsid w:val="00477057"/>
    <w:rsid w:val="004C42B5"/>
    <w:rsid w:val="00530F42"/>
    <w:rsid w:val="005C6F7B"/>
    <w:rsid w:val="005E2747"/>
    <w:rsid w:val="006049D2"/>
    <w:rsid w:val="0061246E"/>
    <w:rsid w:val="00696B2E"/>
    <w:rsid w:val="007163FB"/>
    <w:rsid w:val="00741E01"/>
    <w:rsid w:val="009650CD"/>
    <w:rsid w:val="0097354A"/>
    <w:rsid w:val="00996E6F"/>
    <w:rsid w:val="00A602E5"/>
    <w:rsid w:val="00A9441C"/>
    <w:rsid w:val="00B03024"/>
    <w:rsid w:val="00C4265E"/>
    <w:rsid w:val="00C6783B"/>
    <w:rsid w:val="00D121AA"/>
    <w:rsid w:val="00E13C85"/>
    <w:rsid w:val="00EA4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D1426"/>
  <w15:chartTrackingRefBased/>
  <w15:docId w15:val="{FF6F2076-1EA4-4F9E-B4B6-064830614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E6B"/>
    <w:pPr>
      <w:spacing w:after="200" w:line="276" w:lineRule="auto"/>
    </w:pPr>
  </w:style>
  <w:style w:type="paragraph" w:styleId="Heading2">
    <w:name w:val="heading 2"/>
    <w:basedOn w:val="Normal"/>
    <w:next w:val="Normal"/>
    <w:link w:val="Heading2Char"/>
    <w:uiPriority w:val="9"/>
    <w:unhideWhenUsed/>
    <w:qFormat/>
    <w:rsid w:val="00324E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24E6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24E6B"/>
    <w:rPr>
      <w:color w:val="0563C1" w:themeColor="hyperlink"/>
      <w:u w:val="single"/>
    </w:rPr>
  </w:style>
  <w:style w:type="table" w:styleId="TableGrid">
    <w:name w:val="Table Grid"/>
    <w:basedOn w:val="TableNormal"/>
    <w:uiPriority w:val="59"/>
    <w:rsid w:val="00324E6B"/>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24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E6B"/>
  </w:style>
  <w:style w:type="paragraph" w:styleId="Footer">
    <w:name w:val="footer"/>
    <w:basedOn w:val="Normal"/>
    <w:link w:val="FooterChar"/>
    <w:uiPriority w:val="99"/>
    <w:unhideWhenUsed/>
    <w:rsid w:val="00324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E6B"/>
  </w:style>
  <w:style w:type="table" w:styleId="PlainTable4">
    <w:name w:val="Plain Table 4"/>
    <w:basedOn w:val="TableNormal"/>
    <w:uiPriority w:val="44"/>
    <w:rsid w:val="00324E6B"/>
    <w:pPr>
      <w:spacing w:after="0" w:line="240" w:lineRule="auto"/>
    </w:pPr>
    <w:rPr>
      <w:sz w:val="24"/>
      <w:szCs w:val="24"/>
      <w:lang w:val="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155052"/>
    <w:rPr>
      <w:color w:val="605E5C"/>
      <w:shd w:val="clear" w:color="auto" w:fill="E1DFDD"/>
    </w:rPr>
  </w:style>
  <w:style w:type="paragraph" w:styleId="ListParagraph">
    <w:name w:val="List Paragraph"/>
    <w:basedOn w:val="Normal"/>
    <w:uiPriority w:val="34"/>
    <w:qFormat/>
    <w:rsid w:val="004516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razer.com/gaming-mice/razer-viper/RZ01-02550100-R3U1" TargetMode="External"/><Relationship Id="rId21" Type="http://schemas.openxmlformats.org/officeDocument/2006/relationships/image" Target="media/image15.png"/><Relationship Id="rId42" Type="http://schemas.openxmlformats.org/officeDocument/2006/relationships/image" Target="media/image36.png"/><Relationship Id="rId63" Type="http://schemas.openxmlformats.org/officeDocument/2006/relationships/hyperlink" Target="https://www.nvidia.com/en-gb/geforce/graphics-cards/gtx-1660-super/" TargetMode="External"/><Relationship Id="rId84" Type="http://schemas.openxmlformats.org/officeDocument/2006/relationships/hyperlink" Target="https://uk.pcmag.com/processors/130736/amd-ryzen-5-5600x%2021st%20%20&#8220;Gaming%20in%20the%20mid-range&#8221;%20March%202021" TargetMode="External"/><Relationship Id="rId138" Type="http://schemas.openxmlformats.org/officeDocument/2006/relationships/footer" Target="footer1.xml"/><Relationship Id="rId16" Type="http://schemas.openxmlformats.org/officeDocument/2006/relationships/image" Target="media/image10.png"/><Relationship Id="rId107" Type="http://schemas.openxmlformats.org/officeDocument/2006/relationships/hyperlink" Target="https://www.msi.com/Motherboard/B550M-PRO-VDH-WIFI" TargetMode="External"/><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hyperlink" Target="https://gpu.userbenchmark.com/Compare/Nvidia-GTX-1660S-Super-vs-Nvidia-GTX-1060-6GB/4056vs3639%20%20%0925/03/21" TargetMode="External"/><Relationship Id="rId74" Type="http://schemas.openxmlformats.org/officeDocument/2006/relationships/hyperlink" Target="https://uk.thermaltake.com/s100-tempered-glass-snow-edition-micro-chassis.html%2021st%20March%202021" TargetMode="External"/><Relationship Id="rId79" Type="http://schemas.openxmlformats.org/officeDocument/2006/relationships/hyperlink" Target="https://aerocool.io/product/eclipse-12/" TargetMode="External"/><Relationship Id="rId102" Type="http://schemas.openxmlformats.org/officeDocument/2006/relationships/hyperlink" Target="https://www.amazon.co.uk/Akasa-AK-HDA-03-2-5-3-5-Inch-SSD-Adapter/dp/B005ZWGFAC%2023/03/2021" TargetMode="External"/><Relationship Id="rId123" Type="http://schemas.openxmlformats.org/officeDocument/2006/relationships/hyperlink" Target="https://www.corsair.com/uk/en/Categories/Products/Gaming-Chairs/t1-race-2018-config/p/CF-9010011-WW" TargetMode="External"/><Relationship Id="rId128" Type="http://schemas.openxmlformats.org/officeDocument/2006/relationships/hyperlink" Target="https://www.ebuyer.com/monitor-panels" TargetMode="External"/><Relationship Id="rId5" Type="http://schemas.openxmlformats.org/officeDocument/2006/relationships/footnotes" Target="footnotes.xml"/><Relationship Id="rId90" Type="http://schemas.openxmlformats.org/officeDocument/2006/relationships/hyperlink" Target="https://www.tomshardware.com/uk/reviews/nvidia-geforce-rtx-3070-founders-edition-review/3" TargetMode="External"/><Relationship Id="rId95" Type="http://schemas.openxmlformats.org/officeDocument/2006/relationships/hyperlink" Target="https://shop.westerndigital.com/products/internal-drives/wd-blue-sn550-nvme-ssd#WDS100T2B0C"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s://www.bit-tech.net/reviews/nvidia-geforce-gtx-1660-ti-review/4/" TargetMode="External"/><Relationship Id="rId69" Type="http://schemas.openxmlformats.org/officeDocument/2006/relationships/hyperlink" Target="https://shop.westerndigital.com/en-gb/products/internal-drives/wd-blue-sn550-nvme-ssd#WDS250G2B0C" TargetMode="External"/><Relationship Id="rId113" Type="http://schemas.openxmlformats.org/officeDocument/2006/relationships/hyperlink" Target="https://www.gigabyte.com/uk/Monitor/G27QC#kf" TargetMode="External"/><Relationship Id="rId118" Type="http://schemas.openxmlformats.org/officeDocument/2006/relationships/hyperlink" Target="https://root-nation.com/en/games-en/games-articles-en/en-linux-vs-windows-pc-gaming/" TargetMode="External"/><Relationship Id="rId134" Type="http://schemas.openxmlformats.org/officeDocument/2006/relationships/hyperlink" Target="https://www.nvidia.com/en-gb/geforce/technologies/dlss/" TargetMode="External"/><Relationship Id="rId139" Type="http://schemas.openxmlformats.org/officeDocument/2006/relationships/fontTable" Target="fontTable.xml"/><Relationship Id="rId80" Type="http://schemas.openxmlformats.org/officeDocument/2006/relationships/hyperlink" Target="https://root-nation.com/en/games-en/games-articles-en/en-linux-vs-windows-pc-gaming/" TargetMode="External"/><Relationship Id="rId85" Type="http://schemas.openxmlformats.org/officeDocument/2006/relationships/hyperlink" Target="https://www.techradar.com/uk/reviews/nvidia-geforce-rtx-3070"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hyperlink" Target="https://www.pcbuildingsim.com/" TargetMode="External"/><Relationship Id="rId103" Type="http://schemas.openxmlformats.org/officeDocument/2006/relationships/hyperlink" Target="https://www.msi.com/Motherboard/support/B550M-PRO-VDH-WIFI#support-cpu" TargetMode="External"/><Relationship Id="rId108" Type="http://schemas.openxmlformats.org/officeDocument/2006/relationships/hyperlink" Target="https://www.msi.com/Motherboard/B550M-PRO-VDH-WIFI" TargetMode="External"/><Relationship Id="rId124" Type="http://schemas.openxmlformats.org/officeDocument/2006/relationships/hyperlink" Target="https://www.microsoft.com/en-gb/p/xbox-game-pass-for-pc/cfq7ttc0kgq8?activetab=pivot%3aoverviewtab" TargetMode="External"/><Relationship Id="rId129" Type="http://schemas.openxmlformats.org/officeDocument/2006/relationships/hyperlink" Target="https://www.digitaltrends.com/computing/what-is-g-sync/" TargetMode="External"/><Relationship Id="rId54" Type="http://schemas.openxmlformats.org/officeDocument/2006/relationships/image" Target="media/image48.png"/><Relationship Id="rId70" Type="http://schemas.openxmlformats.org/officeDocument/2006/relationships/hyperlink" Target="https://shop.westerndigital.com/products/internal-drives/wd-blue-sata-2-5-ssd#WDS100T2B0A" TargetMode="External"/><Relationship Id="rId75" Type="http://schemas.openxmlformats.org/officeDocument/2006/relationships/hyperlink" Target="https://www.viewsonic.com/uk/products/lcd/VX2458-C-mhd%2021st%20March%202021" TargetMode="External"/><Relationship Id="rId91" Type="http://schemas.openxmlformats.org/officeDocument/2006/relationships/hyperlink" Target="https://www.techspot.com/article/2165-cyberpunk-dlss-ray-tracing-performance/" TargetMode="External"/><Relationship Id="rId96" Type="http://schemas.openxmlformats.org/officeDocument/2006/relationships/hyperlink" Target="https://shop.westerndigital.com/products/internal-drives/wd-blue-sata-2-5-ssd#WDS100T2B0A" TargetMode="External"/><Relationship Id="rId14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hyperlink" Target="https://www.theverge.com/2020/10/27/21534142/nvidia-geforce-rtx-3070-review" TargetMode="External"/><Relationship Id="rId119" Type="http://schemas.openxmlformats.org/officeDocument/2006/relationships/hyperlink" Target="https://www.3dmark.com/" TargetMode="External"/><Relationship Id="rId44" Type="http://schemas.openxmlformats.org/officeDocument/2006/relationships/image" Target="media/image38.png"/><Relationship Id="rId60" Type="http://schemas.openxmlformats.org/officeDocument/2006/relationships/hyperlink" Target="https://www.amd.com/en/products/cpu/amd-ryzen-5-3600" TargetMode="External"/><Relationship Id="rId65" Type="http://schemas.openxmlformats.org/officeDocument/2006/relationships/hyperlink" Target="https://www.guru3d.com/articles-pages/red-dead-redemption-2-pc-graphics-performance-benchmark-review,6.html" TargetMode="External"/><Relationship Id="rId81" Type="http://schemas.openxmlformats.org/officeDocument/2006/relationships/hyperlink" Target="https://www.pcbuildingsim.com/" TargetMode="External"/><Relationship Id="rId86" Type="http://schemas.openxmlformats.org/officeDocument/2006/relationships/hyperlink" Target="https://arstechnica.com/gaming/2018/08/nvidia-announces-new-raytracing-focused-rtx-2080-2080-ti-graphics-cards/" TargetMode="External"/><Relationship Id="rId130" Type="http://schemas.openxmlformats.org/officeDocument/2006/relationships/hyperlink" Target="https://www.amd.com/en/technologies/free-sync" TargetMode="External"/><Relationship Id="rId135" Type="http://schemas.openxmlformats.org/officeDocument/2006/relationships/hyperlink" Target="https://www.dolby.com/technologies/dolby-atmos/"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hyperlink" Target="https://www.msi.com/Motherboard/B550M-PRO-VDH-WIFI/Specification" TargetMode="External"/><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hyperlink" Target="https://www.displayninja.com/mechanical-vs-membrane-keyboard/" TargetMode="External"/><Relationship Id="rId97" Type="http://schemas.openxmlformats.org/officeDocument/2006/relationships/hyperlink" Target="https://www.thenerdmag.com/how-to-enable-the-cyberpunk-2077-slow-hdd-mode-on-pc/" TargetMode="External"/><Relationship Id="rId104" Type="http://schemas.openxmlformats.org/officeDocument/2006/relationships/hyperlink" Target="https://www.gamersnexus.net/guides/3582-amd-chipset-differences-b550-vs-x570-b450-x470-zen-3" TargetMode="External"/><Relationship Id="rId120" Type="http://schemas.openxmlformats.org/officeDocument/2006/relationships/hyperlink" Target="https://www.gpucheck.com/compare/nvidia-geforce-rtx-3070-vs-nvidia-geforce-gtx-1660-super/intel-core-i9-10900k-vs-intel-core-i7-8700k-3-70ghz/" TargetMode="External"/><Relationship Id="rId125" Type="http://schemas.openxmlformats.org/officeDocument/2006/relationships/hyperlink" Target="https://www.amazon.co.uk/QNAP-TL-D1600S-Desktop-Storage-Enclosure/dp/B084Q3DGTD/ref=sr_1_1?dchild=1&amp;keywords=QNAP+TL-D1600S&amp;qid=1616754209&amp;s=computers&amp;sr=1-1" TargetMode="External"/><Relationship Id="rId7" Type="http://schemas.openxmlformats.org/officeDocument/2006/relationships/image" Target="media/image1.jpg"/><Relationship Id="rId71" Type="http://schemas.openxmlformats.org/officeDocument/2006/relationships/hyperlink" Target="https://www.extremetech.com/gaming/256790-game-installation-sizes-still-exploding-upwards%2019th%20March%202021" TargetMode="External"/><Relationship Id="rId92" Type="http://schemas.openxmlformats.org/officeDocument/2006/relationships/hyperlink" Target="https://www.hardwaretimes.com/dual-channel-vs-single-channel-ram-which-one-is-better/"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guru3d.com/articles-pages/cyberpunk-2077-pc-graphics-perf-benchmark-review,4.html" TargetMode="External"/><Relationship Id="rId87" Type="http://schemas.openxmlformats.org/officeDocument/2006/relationships/hyperlink" Target="https://shop.nvidia.com/en-gb/geforce/store/gpu/?page=1&amp;limit=9&amp;locale=en-gb&amp;category=GPU&amp;gpu=RTX%203080&amp;gpu_filter=RTX%203090~14,RTX%203080~19,RTX%203070~19,RTX%203060%20Ti~9,RTX%203060~13,RTX%202060~5,GTX%201660%20SUPER~7,GTX%201660~4,GTX%201650%20SUPER~3,GTX%201650~12" TargetMode="External"/><Relationship Id="rId110" Type="http://schemas.openxmlformats.org/officeDocument/2006/relationships/hyperlink" Target="https://www.corsair.com/us/en/Categories/Products/Cases/Mid-Tower-ATX-Cases/iCUE-220T-RGB-Airflow-Tempered-Glass-Mid-Tower-Smart-Case/p/CC-9011174-WW" TargetMode="External"/><Relationship Id="rId115" Type="http://schemas.openxmlformats.org/officeDocument/2006/relationships/hyperlink" Target="https://www.displayninja.com/mechanical-vs-membrane-keyboard/" TargetMode="External"/><Relationship Id="rId131" Type="http://schemas.openxmlformats.org/officeDocument/2006/relationships/hyperlink" Target="https://www.displayninja.com/g-sync-compatible-vs-native-g-sync/" TargetMode="External"/><Relationship Id="rId136" Type="http://schemas.openxmlformats.org/officeDocument/2006/relationships/image" Target="media/image51.png"/><Relationship Id="rId61" Type="http://schemas.openxmlformats.org/officeDocument/2006/relationships/hyperlink" Target="https://www.cpubenchmark.net/cpu.php?cpu=AMD+Ryzen+5+3600&amp;id=3481" TargetMode="External"/><Relationship Id="rId82" Type="http://schemas.openxmlformats.org/officeDocument/2006/relationships/hyperlink" Target="https://www.techradar.com/uk/deals/where-to-buy-amd-ryzen-5-5600x-find-stock-here#:~:text=The%20AMD%20Ryzen%205%205600X%20is%20a%20perfect%20companion%20for,at%20the%20biggest%20retail%20stores"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hyperlink" Target="https://www.trustedreviews.com/reviews/razer-kraken-x-lite%2021/03/21" TargetMode="External"/><Relationship Id="rId100" Type="http://schemas.openxmlformats.org/officeDocument/2006/relationships/hyperlink" Target="https://www.denofgeek.com/games/playstation-5-xbox-series-x-graphics-pc-amd-nvidia/" TargetMode="External"/><Relationship Id="rId105" Type="http://schemas.openxmlformats.org/officeDocument/2006/relationships/hyperlink" Target="https://www.techspot.com/review/1893-pcie-4-vs-pcie-3-ssd/" TargetMode="External"/><Relationship Id="rId126" Type="http://schemas.openxmlformats.org/officeDocument/2006/relationships/hyperlink" Target="https://www.ebuyer.com/884940-seagate-ironwolf-pro-16tb-nas-hard-drive-3-5-7200rpm-256mb-cache-st16000ne000"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www.tomshardware.com/uk/reviews/desktop-hdd.15-st4000dm000-4tb,3494-2.html" TargetMode="External"/><Relationship Id="rId93" Type="http://schemas.openxmlformats.org/officeDocument/2006/relationships/hyperlink" Target="https://outervision.com/power-supply-calculator%2022/03/2021" TargetMode="External"/><Relationship Id="rId98" Type="http://schemas.openxmlformats.org/officeDocument/2006/relationships/hyperlink" Target="https://www.extremetech.com/gaming/256790-game-installation-sizes-still-exploding-upwards" TargetMode="External"/><Relationship Id="rId121" Type="http://schemas.openxmlformats.org/officeDocument/2006/relationships/hyperlink" Target="https://www.techspot.com/review/2185-amd-zen-3-ryzen-5600-versus/"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hyperlink" Target="https://www.hardwaretimes.com/dual-channel-vs-single-channel-ram-which-one-is-better/" TargetMode="External"/><Relationship Id="rId116" Type="http://schemas.openxmlformats.org/officeDocument/2006/relationships/hyperlink" Target="https://www.trustedreviews.com/reviews/razer-kraken-x-lite" TargetMode="External"/><Relationship Id="rId137"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hyperlink" Target="https://www.techradar.com/uk/news/best-nvidia-geforce-gtx-1660-ti%2019th%20March%202021" TargetMode="External"/><Relationship Id="rId83" Type="http://schemas.openxmlformats.org/officeDocument/2006/relationships/hyperlink" Target="https://www.cpubenchmark.net/cpu.php?cpu=AMD+Ryzen+5+5600X&amp;id=3859" TargetMode="External"/><Relationship Id="rId88" Type="http://schemas.openxmlformats.org/officeDocument/2006/relationships/hyperlink" Target="https://www.techspot.com/article/2165-cyberpunk-dlss-ray-tracing-performance/" TargetMode="External"/><Relationship Id="rId111" Type="http://schemas.openxmlformats.org/officeDocument/2006/relationships/hyperlink" Target="https://www.howtogeek.com/303078/how-to-manage-your-pcs-fans-for-optimal-airflow-and-cooling/" TargetMode="External"/><Relationship Id="rId132" Type="http://schemas.openxmlformats.org/officeDocument/2006/relationships/hyperlink" Target="https://steelseries.com/blog/choose-the-right-gaming-keyboard-17" TargetMode="External"/><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hyperlink" Target="https://support.oculus.com/248749509016567/?locale=en_GB" TargetMode="External"/><Relationship Id="rId106" Type="http://schemas.openxmlformats.org/officeDocument/2006/relationships/hyperlink" Target="https://hardwarecanucks.com/cpu-motherboard/ryzen-5000-b450-bios-update-performance-compatibility/" TargetMode="External"/><Relationship Id="rId127" Type="http://schemas.openxmlformats.org/officeDocument/2006/relationships/hyperlink" Target="https://www.booleanworld.com/raid-levels-explained/" TargetMode="External"/><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hyperlink" Target="https://www.gigabyte.com/uk/Motherboard/GA-A320M-S2H-rev-1x/sp#sp" TargetMode="External"/><Relationship Id="rId78" Type="http://schemas.openxmlformats.org/officeDocument/2006/relationships/hyperlink" Target="https://www.razer.com/gaming-mice/razer-viper/RZ01-02550100-R3U1" TargetMode="External"/><Relationship Id="rId94" Type="http://schemas.openxmlformats.org/officeDocument/2006/relationships/hyperlink" Target="https://www.reviversoft.com/blog/2012/12/inadequate-power-supply/" TargetMode="External"/><Relationship Id="rId99" Type="http://schemas.openxmlformats.org/officeDocument/2006/relationships/hyperlink" Target="https://www.tomshardware.com/uk/reviews/desktop-hdd.15-st4000dm000-4tb,3494-2.html" TargetMode="External"/><Relationship Id="rId101" Type="http://schemas.openxmlformats.org/officeDocument/2006/relationships/hyperlink" Target="https://www.amazon.co.uk/s?k=4tb+m.2&amp;i=computers&amp;ref=nb_sb_noss_2" TargetMode="External"/><Relationship Id="rId122" Type="http://schemas.openxmlformats.org/officeDocument/2006/relationships/hyperlink" Target="https://www.microsoft.com/en-gb/p/xbox-wireless-controller-usb-c-cable/8t8kcnb1xs3d?cid=msft_web_collection"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image" Target="media/image20.png"/><Relationship Id="rId47" Type="http://schemas.openxmlformats.org/officeDocument/2006/relationships/image" Target="media/image41.png"/><Relationship Id="rId68" Type="http://schemas.openxmlformats.org/officeDocument/2006/relationships/hyperlink" Target="https://pc-builds.com/psu/#psuResult" TargetMode="External"/><Relationship Id="rId89" Type="http://schemas.openxmlformats.org/officeDocument/2006/relationships/hyperlink" Target="https://www.legitreviews.com/nvidia-geforce-rtx-3070-founders-edition-review_222986/10%2022/03/2021" TargetMode="External"/><Relationship Id="rId112" Type="http://schemas.openxmlformats.org/officeDocument/2006/relationships/hyperlink" Target="https://www.corsair.com/us/en/Categories/Products/Cases/Mid-Tower-ATX-Cases/iCUE-220T-RGB-Airflow-Tempered-Glass-Mid-Tower-Smart-Case/p/CC-9011174-WW#tab-tech-specs" TargetMode="External"/><Relationship Id="rId133" Type="http://schemas.openxmlformats.org/officeDocument/2006/relationships/hyperlink" Target="https://www.howtogeek.com/182702/mouse-dpi-and-polling-rates-explained-do-they-matter-for-gaming/#:~:text=Dots%20per%20inch%20(DPI)%20is,when%20you%20move%20the%20mouse.&amp;text=On%20the%20other%20hand%2C%20a,point%20at%20things%20more%20accurat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54</Pages>
  <Words>6959</Words>
  <Characters>39669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STE19853654 (Richard Stephens)</dc:creator>
  <cp:keywords/>
  <dc:description/>
  <cp:lastModifiedBy>STE19853654 (Richard Stephens)</cp:lastModifiedBy>
  <cp:revision>3</cp:revision>
  <dcterms:created xsi:type="dcterms:W3CDTF">2021-03-26T17:58:00Z</dcterms:created>
  <dcterms:modified xsi:type="dcterms:W3CDTF">2021-03-26T17:59:00Z</dcterms:modified>
</cp:coreProperties>
</file>