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0479789"/>
        <w:docPartObj>
          <w:docPartGallery w:val="Cover Pages"/>
          <w:docPartUnique/>
        </w:docPartObj>
      </w:sdtPr>
      <w:sdtContent>
        <w:p w14:paraId="741E0DE1" w14:textId="7804E148" w:rsidR="00D21666" w:rsidRDefault="00D21666">
          <w:r>
            <w:rPr>
              <w:noProof/>
              <w:lang w:eastAsia="en-GB"/>
            </w:rPr>
            <mc:AlternateContent>
              <mc:Choice Requires="wpg">
                <w:drawing>
                  <wp:anchor distT="0" distB="0" distL="114300" distR="114300" simplePos="0" relativeHeight="251662336" behindDoc="0" locked="0" layoutInCell="1" allowOverlap="1" wp14:anchorId="400766C0" wp14:editId="76FDB0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B0AF4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B3F167A" w14:textId="77777777" w:rsidR="00D21666" w:rsidRDefault="00D21666">
          <w:pPr>
            <w:spacing w:line="259" w:lineRule="auto"/>
          </w:pPr>
        </w:p>
        <w:p w14:paraId="05DB7A94" w14:textId="77777777" w:rsidR="00D21666" w:rsidRDefault="00D21666">
          <w:pPr>
            <w:spacing w:line="259" w:lineRule="auto"/>
          </w:pPr>
        </w:p>
        <w:p w14:paraId="4E612E1D" w14:textId="77777777" w:rsidR="00D21666" w:rsidRDefault="00D21666">
          <w:pPr>
            <w:spacing w:line="259" w:lineRule="auto"/>
          </w:pPr>
        </w:p>
        <w:p w14:paraId="1BC9BCDD" w14:textId="77777777" w:rsidR="00D21666" w:rsidRDefault="00D21666">
          <w:pPr>
            <w:spacing w:line="259" w:lineRule="auto"/>
          </w:pPr>
        </w:p>
        <w:p w14:paraId="5D095DC4" w14:textId="77777777" w:rsidR="00D21666" w:rsidRDefault="00D21666" w:rsidP="00D21666">
          <w:pPr>
            <w:spacing w:line="360" w:lineRule="auto"/>
            <w:rPr>
              <w:rFonts w:ascii="Arial" w:hAnsi="Arial" w:cs="Arial"/>
              <w:color w:val="000000"/>
              <w:sz w:val="22"/>
            </w:rPr>
          </w:pPr>
        </w:p>
        <w:p w14:paraId="2ECBA17E" w14:textId="05093606" w:rsidR="00D21666" w:rsidRPr="00366BA1" w:rsidRDefault="00D21666" w:rsidP="00D21666">
          <w:pPr>
            <w:spacing w:line="360" w:lineRule="auto"/>
            <w:rPr>
              <w:rFonts w:ascii="Arial" w:hAnsi="Arial" w:cs="Arial"/>
              <w:color w:val="000000"/>
              <w:sz w:val="22"/>
            </w:rPr>
          </w:pPr>
        </w:p>
        <w:p w14:paraId="5C1BBC5C" w14:textId="4D6A42D2" w:rsidR="00D21666" w:rsidRDefault="00DC1DB4">
          <w:pPr>
            <w:spacing w:line="259" w:lineRule="auto"/>
            <w:rPr>
              <w:rFonts w:asciiTheme="majorHAnsi" w:eastAsiaTheme="majorEastAsia" w:hAnsiTheme="majorHAnsi" w:cstheme="majorBidi"/>
              <w:color w:val="2F5496" w:themeColor="accent1" w:themeShade="BF"/>
              <w:sz w:val="32"/>
              <w:szCs w:val="32"/>
              <w:lang w:val="en-US"/>
            </w:rPr>
          </w:pPr>
          <w:r>
            <w:rPr>
              <w:noProof/>
              <w:lang w:eastAsia="en-GB"/>
            </w:rPr>
            <mc:AlternateContent>
              <mc:Choice Requires="wps">
                <w:drawing>
                  <wp:anchor distT="0" distB="0" distL="114300" distR="114300" simplePos="0" relativeHeight="251659264" behindDoc="0" locked="0" layoutInCell="1" allowOverlap="1" wp14:anchorId="0BC7F7DA" wp14:editId="08898783">
                    <wp:simplePos x="0" y="0"/>
                    <wp:positionH relativeFrom="margin">
                      <wp:align>left</wp:align>
                    </wp:positionH>
                    <wp:positionV relativeFrom="page">
                      <wp:posOffset>3336290</wp:posOffset>
                    </wp:positionV>
                    <wp:extent cx="6021070" cy="329755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021070" cy="3297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4351B9" w14:textId="66154A33" w:rsidR="00D21666" w:rsidRPr="00DC1DB4" w:rsidRDefault="00DC1DB4" w:rsidP="00DC1DB4">
                                <w:pPr>
                                  <w:rPr>
                                    <w:b/>
                                    <w:color w:val="404040" w:themeColor="text1" w:themeTint="BF"/>
                                    <w:sz w:val="36"/>
                                    <w:szCs w:val="36"/>
                                  </w:rPr>
                                </w:pPr>
                                <w:r w:rsidRPr="00DC1DB4">
                                  <w:rPr>
                                    <w:b/>
                                    <w:color w:val="404040" w:themeColor="text1" w:themeTint="BF"/>
                                    <w:sz w:val="36"/>
                                    <w:szCs w:val="36"/>
                                  </w:rPr>
                                  <w:t>BMHP 5013-Public Health Policy</w:t>
                                </w:r>
                              </w:p>
                              <w:p w14:paraId="59CC7F4F" w14:textId="2F76059E" w:rsidR="00DC1DB4" w:rsidRPr="00DC1DB4" w:rsidRDefault="00DC1DB4" w:rsidP="00D21666">
                                <w:pPr>
                                  <w:rPr>
                                    <w:b/>
                                    <w:color w:val="404040" w:themeColor="text1" w:themeTint="BF"/>
                                    <w:sz w:val="36"/>
                                    <w:szCs w:val="36"/>
                                  </w:rPr>
                                </w:pPr>
                                <w:r w:rsidRPr="00DC1DB4">
                                  <w:rPr>
                                    <w:b/>
                                    <w:color w:val="404040" w:themeColor="text1" w:themeTint="BF"/>
                                    <w:sz w:val="36"/>
                                    <w:szCs w:val="36"/>
                                  </w:rPr>
                                  <w:t>BSc HSC C1G1</w:t>
                                </w:r>
                              </w:p>
                              <w:p w14:paraId="5DC25BD5" w14:textId="67696D46" w:rsidR="00DC1DB4" w:rsidRPr="00DC1DB4" w:rsidRDefault="00DC1DB4" w:rsidP="00D21666">
                                <w:pPr>
                                  <w:rPr>
                                    <w:b/>
                                    <w:color w:val="404040" w:themeColor="text1" w:themeTint="BF"/>
                                    <w:sz w:val="36"/>
                                    <w:szCs w:val="36"/>
                                  </w:rPr>
                                </w:pPr>
                                <w:r w:rsidRPr="00DC1DB4">
                                  <w:rPr>
                                    <w:b/>
                                    <w:color w:val="404040" w:themeColor="text1" w:themeTint="BF"/>
                                    <w:sz w:val="36"/>
                                    <w:szCs w:val="36"/>
                                  </w:rPr>
                                  <w:t xml:space="preserve">Student Name: </w:t>
                                </w:r>
                                <w:proofErr w:type="spellStart"/>
                                <w:r w:rsidRPr="00DC1DB4">
                                  <w:rPr>
                                    <w:b/>
                                    <w:color w:val="404040" w:themeColor="text1" w:themeTint="BF"/>
                                    <w:sz w:val="36"/>
                                    <w:szCs w:val="36"/>
                                  </w:rPr>
                                  <w:t>Samina</w:t>
                                </w:r>
                                <w:proofErr w:type="spellEnd"/>
                                <w:r w:rsidRPr="00DC1DB4">
                                  <w:rPr>
                                    <w:b/>
                                    <w:color w:val="404040" w:themeColor="text1" w:themeTint="BF"/>
                                    <w:sz w:val="36"/>
                                    <w:szCs w:val="36"/>
                                  </w:rPr>
                                  <w:t xml:space="preserve"> </w:t>
                                </w:r>
                                <w:proofErr w:type="spellStart"/>
                                <w:r w:rsidRPr="00DC1DB4">
                                  <w:rPr>
                                    <w:b/>
                                    <w:color w:val="404040" w:themeColor="text1" w:themeTint="BF"/>
                                    <w:sz w:val="36"/>
                                    <w:szCs w:val="36"/>
                                  </w:rPr>
                                  <w:t>Rehman</w:t>
                                </w:r>
                                <w:proofErr w:type="spellEnd"/>
                              </w:p>
                              <w:p w14:paraId="5291F48A" w14:textId="1464B4AC" w:rsidR="00DC1DB4" w:rsidRPr="00DC1DB4" w:rsidRDefault="00DC1DB4" w:rsidP="00D21666">
                                <w:pPr>
                                  <w:rPr>
                                    <w:b/>
                                    <w:color w:val="404040" w:themeColor="text1" w:themeTint="BF"/>
                                    <w:sz w:val="36"/>
                                    <w:szCs w:val="36"/>
                                  </w:rPr>
                                </w:pPr>
                                <w:r w:rsidRPr="00DC1DB4">
                                  <w:rPr>
                                    <w:b/>
                                    <w:color w:val="404040" w:themeColor="text1" w:themeTint="BF"/>
                                    <w:sz w:val="36"/>
                                    <w:szCs w:val="36"/>
                                  </w:rPr>
                                  <w:t>Student ID: 1714937</w:t>
                                </w:r>
                              </w:p>
                              <w:p w14:paraId="7673F602" w14:textId="73C6048E" w:rsidR="00DC1DB4" w:rsidRPr="00DC1DB4" w:rsidRDefault="00DC1DB4" w:rsidP="00D21666">
                                <w:pPr>
                                  <w:rPr>
                                    <w:b/>
                                    <w:color w:val="404040" w:themeColor="text1" w:themeTint="BF"/>
                                    <w:sz w:val="36"/>
                                    <w:szCs w:val="36"/>
                                  </w:rPr>
                                </w:pPr>
                                <w:r w:rsidRPr="00DC1DB4">
                                  <w:rPr>
                                    <w:b/>
                                    <w:color w:val="404040" w:themeColor="text1" w:themeTint="BF"/>
                                    <w:sz w:val="36"/>
                                    <w:szCs w:val="36"/>
                                  </w:rPr>
                                  <w:t xml:space="preserve">Tutor: </w:t>
                                </w:r>
                                <w:proofErr w:type="spellStart"/>
                                <w:r w:rsidRPr="00DC1DB4">
                                  <w:rPr>
                                    <w:b/>
                                    <w:color w:val="404040" w:themeColor="text1" w:themeTint="BF"/>
                                    <w:sz w:val="36"/>
                                    <w:szCs w:val="36"/>
                                  </w:rPr>
                                  <w:t>Besty</w:t>
                                </w:r>
                                <w:proofErr w:type="spellEnd"/>
                                <w:r w:rsidRPr="00DC1DB4">
                                  <w:rPr>
                                    <w:b/>
                                    <w:color w:val="404040" w:themeColor="text1" w:themeTint="BF"/>
                                    <w:sz w:val="36"/>
                                    <w:szCs w:val="36"/>
                                  </w:rPr>
                                  <w:t xml:space="preserve"> Jose</w:t>
                                </w:r>
                              </w:p>
                              <w:p w14:paraId="0EA9AF21" w14:textId="2213D4D9" w:rsidR="00DC1DB4" w:rsidRPr="00DC1DB4" w:rsidRDefault="00DC1DB4" w:rsidP="00D21666">
                                <w:pPr>
                                  <w:rPr>
                                    <w:b/>
                                    <w:smallCaps/>
                                    <w:color w:val="404040" w:themeColor="text1" w:themeTint="BF"/>
                                    <w:sz w:val="36"/>
                                    <w:szCs w:val="36"/>
                                  </w:rPr>
                                </w:pPr>
                                <w:r w:rsidRPr="00DC1DB4">
                                  <w:rPr>
                                    <w:b/>
                                    <w:color w:val="404040" w:themeColor="text1" w:themeTint="BF"/>
                                    <w:sz w:val="36"/>
                                    <w:szCs w:val="36"/>
                                  </w:rPr>
                                  <w:t>Submission Date: 20</w:t>
                                </w:r>
                                <w:r w:rsidRPr="00DC1DB4">
                                  <w:rPr>
                                    <w:b/>
                                    <w:color w:val="404040" w:themeColor="text1" w:themeTint="BF"/>
                                    <w:sz w:val="36"/>
                                    <w:szCs w:val="36"/>
                                    <w:vertAlign w:val="superscript"/>
                                  </w:rPr>
                                  <w:t>th</w:t>
                                </w:r>
                                <w:r w:rsidRPr="00DC1DB4">
                                  <w:rPr>
                                    <w:b/>
                                    <w:color w:val="404040" w:themeColor="text1" w:themeTint="BF"/>
                                    <w:sz w:val="36"/>
                                    <w:szCs w:val="36"/>
                                  </w:rPr>
                                  <w:t xml:space="preserve"> November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BC7F7DA" id="_x0000_t202" coordsize="21600,21600" o:spt="202" path="m,l,21600r21600,l21600,xe">
                    <v:stroke joinstyle="miter"/>
                    <v:path gradientshapeok="t" o:connecttype="rect"/>
                  </v:shapetype>
                  <v:shape id="Text Box 154" o:spid="_x0000_s1026" type="#_x0000_t202" style="position:absolute;margin-left:0;margin-top:262.7pt;width:474.1pt;height:259.6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" filled="f" stroked="f" strokeweight=".5pt">
                    <v:textbox inset="126pt,0,54pt,0">
                      <w:txbxContent>
                        <w:p w14:paraId="0B4351B9" w14:textId="66154A33" w:rsidR="00D21666" w:rsidRPr="00DC1DB4" w:rsidRDefault="00DC1DB4" w:rsidP="00DC1DB4">
                          <w:pPr>
                            <w:rPr>
                              <w:b/>
                              <w:color w:val="404040" w:themeColor="text1" w:themeTint="BF"/>
                              <w:sz w:val="36"/>
                              <w:szCs w:val="36"/>
                            </w:rPr>
                          </w:pPr>
                          <w:r w:rsidRPr="00DC1DB4">
                            <w:rPr>
                              <w:b/>
                              <w:color w:val="404040" w:themeColor="text1" w:themeTint="BF"/>
                              <w:sz w:val="36"/>
                              <w:szCs w:val="36"/>
                            </w:rPr>
                            <w:t>BMHP 5013-Public Health Policy</w:t>
                          </w:r>
                        </w:p>
                        <w:p w14:paraId="59CC7F4F" w14:textId="2F76059E" w:rsidR="00DC1DB4" w:rsidRPr="00DC1DB4" w:rsidRDefault="00DC1DB4" w:rsidP="00D21666">
                          <w:pPr>
                            <w:rPr>
                              <w:b/>
                              <w:color w:val="404040" w:themeColor="text1" w:themeTint="BF"/>
                              <w:sz w:val="36"/>
                              <w:szCs w:val="36"/>
                            </w:rPr>
                          </w:pPr>
                          <w:r w:rsidRPr="00DC1DB4">
                            <w:rPr>
                              <w:b/>
                              <w:color w:val="404040" w:themeColor="text1" w:themeTint="BF"/>
                              <w:sz w:val="36"/>
                              <w:szCs w:val="36"/>
                            </w:rPr>
                            <w:t>BSc HSC C1G1</w:t>
                          </w:r>
                        </w:p>
                        <w:p w14:paraId="5DC25BD5" w14:textId="67696D46" w:rsidR="00DC1DB4" w:rsidRPr="00DC1DB4" w:rsidRDefault="00DC1DB4" w:rsidP="00D21666">
                          <w:pPr>
                            <w:rPr>
                              <w:b/>
                              <w:color w:val="404040" w:themeColor="text1" w:themeTint="BF"/>
                              <w:sz w:val="36"/>
                              <w:szCs w:val="36"/>
                            </w:rPr>
                          </w:pPr>
                          <w:r w:rsidRPr="00DC1DB4">
                            <w:rPr>
                              <w:b/>
                              <w:color w:val="404040" w:themeColor="text1" w:themeTint="BF"/>
                              <w:sz w:val="36"/>
                              <w:szCs w:val="36"/>
                            </w:rPr>
                            <w:t xml:space="preserve">Student Name: </w:t>
                          </w:r>
                          <w:proofErr w:type="spellStart"/>
                          <w:r w:rsidRPr="00DC1DB4">
                            <w:rPr>
                              <w:b/>
                              <w:color w:val="404040" w:themeColor="text1" w:themeTint="BF"/>
                              <w:sz w:val="36"/>
                              <w:szCs w:val="36"/>
                            </w:rPr>
                            <w:t>Samina</w:t>
                          </w:r>
                          <w:proofErr w:type="spellEnd"/>
                          <w:r w:rsidRPr="00DC1DB4">
                            <w:rPr>
                              <w:b/>
                              <w:color w:val="404040" w:themeColor="text1" w:themeTint="BF"/>
                              <w:sz w:val="36"/>
                              <w:szCs w:val="36"/>
                            </w:rPr>
                            <w:t xml:space="preserve"> </w:t>
                          </w:r>
                          <w:proofErr w:type="spellStart"/>
                          <w:r w:rsidRPr="00DC1DB4">
                            <w:rPr>
                              <w:b/>
                              <w:color w:val="404040" w:themeColor="text1" w:themeTint="BF"/>
                              <w:sz w:val="36"/>
                              <w:szCs w:val="36"/>
                            </w:rPr>
                            <w:t>Rehman</w:t>
                          </w:r>
                          <w:proofErr w:type="spellEnd"/>
                        </w:p>
                        <w:p w14:paraId="5291F48A" w14:textId="1464B4AC" w:rsidR="00DC1DB4" w:rsidRPr="00DC1DB4" w:rsidRDefault="00DC1DB4" w:rsidP="00D21666">
                          <w:pPr>
                            <w:rPr>
                              <w:b/>
                              <w:color w:val="404040" w:themeColor="text1" w:themeTint="BF"/>
                              <w:sz w:val="36"/>
                              <w:szCs w:val="36"/>
                            </w:rPr>
                          </w:pPr>
                          <w:r w:rsidRPr="00DC1DB4">
                            <w:rPr>
                              <w:b/>
                              <w:color w:val="404040" w:themeColor="text1" w:themeTint="BF"/>
                              <w:sz w:val="36"/>
                              <w:szCs w:val="36"/>
                            </w:rPr>
                            <w:t>Student ID: 1714937</w:t>
                          </w:r>
                        </w:p>
                        <w:p w14:paraId="7673F602" w14:textId="73C6048E" w:rsidR="00DC1DB4" w:rsidRPr="00DC1DB4" w:rsidRDefault="00DC1DB4" w:rsidP="00D21666">
                          <w:pPr>
                            <w:rPr>
                              <w:b/>
                              <w:color w:val="404040" w:themeColor="text1" w:themeTint="BF"/>
                              <w:sz w:val="36"/>
                              <w:szCs w:val="36"/>
                            </w:rPr>
                          </w:pPr>
                          <w:r w:rsidRPr="00DC1DB4">
                            <w:rPr>
                              <w:b/>
                              <w:color w:val="404040" w:themeColor="text1" w:themeTint="BF"/>
                              <w:sz w:val="36"/>
                              <w:szCs w:val="36"/>
                            </w:rPr>
                            <w:t xml:space="preserve">Tutor: </w:t>
                          </w:r>
                          <w:proofErr w:type="spellStart"/>
                          <w:r w:rsidRPr="00DC1DB4">
                            <w:rPr>
                              <w:b/>
                              <w:color w:val="404040" w:themeColor="text1" w:themeTint="BF"/>
                              <w:sz w:val="36"/>
                              <w:szCs w:val="36"/>
                            </w:rPr>
                            <w:t>Besty</w:t>
                          </w:r>
                          <w:proofErr w:type="spellEnd"/>
                          <w:r w:rsidRPr="00DC1DB4">
                            <w:rPr>
                              <w:b/>
                              <w:color w:val="404040" w:themeColor="text1" w:themeTint="BF"/>
                              <w:sz w:val="36"/>
                              <w:szCs w:val="36"/>
                            </w:rPr>
                            <w:t xml:space="preserve"> Jose</w:t>
                          </w:r>
                        </w:p>
                        <w:p w14:paraId="0EA9AF21" w14:textId="2213D4D9" w:rsidR="00DC1DB4" w:rsidRPr="00DC1DB4" w:rsidRDefault="00DC1DB4" w:rsidP="00D21666">
                          <w:pPr>
                            <w:rPr>
                              <w:b/>
                              <w:smallCaps/>
                              <w:color w:val="404040" w:themeColor="text1" w:themeTint="BF"/>
                              <w:sz w:val="36"/>
                              <w:szCs w:val="36"/>
                            </w:rPr>
                          </w:pPr>
                          <w:r w:rsidRPr="00DC1DB4">
                            <w:rPr>
                              <w:b/>
                              <w:color w:val="404040" w:themeColor="text1" w:themeTint="BF"/>
                              <w:sz w:val="36"/>
                              <w:szCs w:val="36"/>
                            </w:rPr>
                            <w:t>Submission Date: 20</w:t>
                          </w:r>
                          <w:r w:rsidRPr="00DC1DB4">
                            <w:rPr>
                              <w:b/>
                              <w:color w:val="404040" w:themeColor="text1" w:themeTint="BF"/>
                              <w:sz w:val="36"/>
                              <w:szCs w:val="36"/>
                              <w:vertAlign w:val="superscript"/>
                            </w:rPr>
                            <w:t>th</w:t>
                          </w:r>
                          <w:r w:rsidRPr="00DC1DB4">
                            <w:rPr>
                              <w:b/>
                              <w:color w:val="404040" w:themeColor="text1" w:themeTint="BF"/>
                              <w:sz w:val="36"/>
                              <w:szCs w:val="36"/>
                            </w:rPr>
                            <w:t xml:space="preserve"> November 2020</w:t>
                          </w:r>
                        </w:p>
                      </w:txbxContent>
                    </v:textbox>
                    <w10:wrap type="square" anchorx="margin" anchory="page"/>
                  </v:shape>
                </w:pict>
              </mc:Fallback>
            </mc:AlternateContent>
          </w:r>
          <w:r w:rsidR="00D21666">
            <w:br w:type="page"/>
          </w:r>
        </w:p>
      </w:sdtContent>
    </w:sdt>
    <w:sdt>
      <w:sdtPr>
        <w:id w:val="-93034751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2E584B1" w14:textId="5DB74D42" w:rsidR="001A455B" w:rsidRDefault="001A455B">
          <w:pPr>
            <w:pStyle w:val="TOCHeading"/>
          </w:pPr>
          <w:r>
            <w:t>Contents</w:t>
          </w:r>
        </w:p>
        <w:p w14:paraId="634B44C4" w14:textId="4A35DC7A" w:rsidR="001A455B" w:rsidRDefault="001A455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6596250" w:history="1">
            <w:r w:rsidRPr="00E74FB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_Toc56596250 \h </w:instrText>
            </w:r>
            <w:r>
              <w:rPr>
                <w:noProof/>
                <w:webHidden/>
              </w:rPr>
            </w:r>
            <w:r>
              <w:rPr>
                <w:noProof/>
                <w:webHidden/>
              </w:rPr>
              <w:fldChar w:fldCharType="separate"/>
            </w:r>
            <w:r>
              <w:rPr>
                <w:noProof/>
                <w:webHidden/>
              </w:rPr>
              <w:t>3</w:t>
            </w:r>
            <w:r>
              <w:rPr>
                <w:noProof/>
                <w:webHidden/>
              </w:rPr>
              <w:fldChar w:fldCharType="end"/>
            </w:r>
          </w:hyperlink>
        </w:p>
        <w:p w14:paraId="5999FBBA" w14:textId="501CCF7B" w:rsidR="001A455B" w:rsidRDefault="001A455B">
          <w:pPr>
            <w:pStyle w:val="TOC1"/>
            <w:tabs>
              <w:tab w:val="right" w:leader="dot" w:pos="9016"/>
            </w:tabs>
            <w:rPr>
              <w:rFonts w:asciiTheme="minorHAnsi" w:eastAsiaTheme="minorEastAsia" w:hAnsiTheme="minorHAnsi"/>
              <w:noProof/>
              <w:sz w:val="22"/>
              <w:lang w:eastAsia="en-GB"/>
            </w:rPr>
          </w:pPr>
          <w:hyperlink w:anchor="_Toc56596251" w:history="1">
            <w:r w:rsidRPr="00E74FBE">
              <w:rPr>
                <w:rStyle w:val="Hyperlink"/>
                <w:rFonts w:ascii="Arial" w:hAnsi="Arial" w:cs="Arial"/>
                <w:noProof/>
              </w:rPr>
              <w:t>Background of Covid-19:</w:t>
            </w:r>
            <w:r>
              <w:rPr>
                <w:noProof/>
                <w:webHidden/>
              </w:rPr>
              <w:tab/>
            </w:r>
            <w:r>
              <w:rPr>
                <w:noProof/>
                <w:webHidden/>
              </w:rPr>
              <w:fldChar w:fldCharType="begin"/>
            </w:r>
            <w:r>
              <w:rPr>
                <w:noProof/>
                <w:webHidden/>
              </w:rPr>
              <w:instrText xml:space="preserve"> PAGEREF _Toc56596251 \h </w:instrText>
            </w:r>
            <w:r>
              <w:rPr>
                <w:noProof/>
                <w:webHidden/>
              </w:rPr>
            </w:r>
            <w:r>
              <w:rPr>
                <w:noProof/>
                <w:webHidden/>
              </w:rPr>
              <w:fldChar w:fldCharType="separate"/>
            </w:r>
            <w:r>
              <w:rPr>
                <w:noProof/>
                <w:webHidden/>
              </w:rPr>
              <w:t>4</w:t>
            </w:r>
            <w:r>
              <w:rPr>
                <w:noProof/>
                <w:webHidden/>
              </w:rPr>
              <w:fldChar w:fldCharType="end"/>
            </w:r>
          </w:hyperlink>
        </w:p>
        <w:p w14:paraId="035AF753" w14:textId="093FCCFE" w:rsidR="001A455B" w:rsidRDefault="001A455B">
          <w:pPr>
            <w:pStyle w:val="TOC1"/>
            <w:tabs>
              <w:tab w:val="right" w:leader="dot" w:pos="9016"/>
            </w:tabs>
            <w:rPr>
              <w:rFonts w:asciiTheme="minorHAnsi" w:eastAsiaTheme="minorEastAsia" w:hAnsiTheme="minorHAnsi"/>
              <w:noProof/>
              <w:sz w:val="22"/>
              <w:lang w:eastAsia="en-GB"/>
            </w:rPr>
          </w:pPr>
          <w:hyperlink w:anchor="_Toc56596252" w:history="1">
            <w:r w:rsidRPr="00E74FBE">
              <w:rPr>
                <w:rStyle w:val="Hyperlink"/>
                <w:rFonts w:ascii="Arial" w:hAnsi="Arial" w:cs="Arial"/>
                <w:noProof/>
              </w:rPr>
              <w:t>Covid-19 issues identified in domestic violence:</w:t>
            </w:r>
            <w:r>
              <w:rPr>
                <w:noProof/>
                <w:webHidden/>
              </w:rPr>
              <w:tab/>
            </w:r>
            <w:r>
              <w:rPr>
                <w:noProof/>
                <w:webHidden/>
              </w:rPr>
              <w:fldChar w:fldCharType="begin"/>
            </w:r>
            <w:r>
              <w:rPr>
                <w:noProof/>
                <w:webHidden/>
              </w:rPr>
              <w:instrText xml:space="preserve"> PAGEREF _Toc56596252 \h </w:instrText>
            </w:r>
            <w:r>
              <w:rPr>
                <w:noProof/>
                <w:webHidden/>
              </w:rPr>
            </w:r>
            <w:r>
              <w:rPr>
                <w:noProof/>
                <w:webHidden/>
              </w:rPr>
              <w:fldChar w:fldCharType="separate"/>
            </w:r>
            <w:r>
              <w:rPr>
                <w:noProof/>
                <w:webHidden/>
              </w:rPr>
              <w:t>5</w:t>
            </w:r>
            <w:r>
              <w:rPr>
                <w:noProof/>
                <w:webHidden/>
              </w:rPr>
              <w:fldChar w:fldCharType="end"/>
            </w:r>
          </w:hyperlink>
        </w:p>
        <w:p w14:paraId="53CEDC14" w14:textId="5EE8A8D2" w:rsidR="001A455B" w:rsidRDefault="001A455B">
          <w:pPr>
            <w:pStyle w:val="TOC1"/>
            <w:tabs>
              <w:tab w:val="right" w:leader="dot" w:pos="9016"/>
            </w:tabs>
            <w:rPr>
              <w:rFonts w:asciiTheme="minorHAnsi" w:eastAsiaTheme="minorEastAsia" w:hAnsiTheme="minorHAnsi"/>
              <w:noProof/>
              <w:sz w:val="22"/>
              <w:lang w:eastAsia="en-GB"/>
            </w:rPr>
          </w:pPr>
          <w:hyperlink w:anchor="_Toc56596253" w:history="1">
            <w:r w:rsidRPr="00E74FBE">
              <w:rPr>
                <w:rStyle w:val="Hyperlink"/>
                <w:rFonts w:ascii="Arial" w:hAnsi="Arial" w:cs="Arial"/>
                <w:noProof/>
                <w:lang w:eastAsia="en-GB"/>
              </w:rPr>
              <w:t>Strategies used to measure, monitor, and control the incidence</w:t>
            </w:r>
            <w:r>
              <w:rPr>
                <w:noProof/>
                <w:webHidden/>
              </w:rPr>
              <w:tab/>
            </w:r>
            <w:r>
              <w:rPr>
                <w:noProof/>
                <w:webHidden/>
              </w:rPr>
              <w:fldChar w:fldCharType="begin"/>
            </w:r>
            <w:r>
              <w:rPr>
                <w:noProof/>
                <w:webHidden/>
              </w:rPr>
              <w:instrText xml:space="preserve"> PAGEREF _Toc56596253 \h </w:instrText>
            </w:r>
            <w:r>
              <w:rPr>
                <w:noProof/>
                <w:webHidden/>
              </w:rPr>
            </w:r>
            <w:r>
              <w:rPr>
                <w:noProof/>
                <w:webHidden/>
              </w:rPr>
              <w:fldChar w:fldCharType="separate"/>
            </w:r>
            <w:r>
              <w:rPr>
                <w:noProof/>
                <w:webHidden/>
              </w:rPr>
              <w:t>5</w:t>
            </w:r>
            <w:r>
              <w:rPr>
                <w:noProof/>
                <w:webHidden/>
              </w:rPr>
              <w:fldChar w:fldCharType="end"/>
            </w:r>
          </w:hyperlink>
        </w:p>
        <w:p w14:paraId="41DDDC8F" w14:textId="5BBF9096" w:rsidR="001A455B" w:rsidRDefault="001A455B">
          <w:pPr>
            <w:pStyle w:val="TOC2"/>
            <w:tabs>
              <w:tab w:val="right" w:leader="dot" w:pos="9016"/>
            </w:tabs>
            <w:rPr>
              <w:rFonts w:asciiTheme="minorHAnsi" w:eastAsiaTheme="minorEastAsia" w:hAnsiTheme="minorHAnsi"/>
              <w:noProof/>
              <w:sz w:val="22"/>
              <w:lang w:eastAsia="en-GB"/>
            </w:rPr>
          </w:pPr>
          <w:hyperlink w:anchor="_Toc56596254" w:history="1">
            <w:r w:rsidRPr="00E74FBE">
              <w:rPr>
                <w:rStyle w:val="Hyperlink"/>
                <w:rFonts w:ascii="Arial" w:hAnsi="Arial" w:cs="Arial"/>
                <w:noProof/>
                <w:lang w:eastAsia="en-GB"/>
              </w:rPr>
              <w:t>Test and trace:</w:t>
            </w:r>
            <w:r>
              <w:rPr>
                <w:noProof/>
                <w:webHidden/>
              </w:rPr>
              <w:tab/>
            </w:r>
            <w:r>
              <w:rPr>
                <w:noProof/>
                <w:webHidden/>
              </w:rPr>
              <w:fldChar w:fldCharType="begin"/>
            </w:r>
            <w:r>
              <w:rPr>
                <w:noProof/>
                <w:webHidden/>
              </w:rPr>
              <w:instrText xml:space="preserve"> PAGEREF _Toc56596254 \h </w:instrText>
            </w:r>
            <w:r>
              <w:rPr>
                <w:noProof/>
                <w:webHidden/>
              </w:rPr>
            </w:r>
            <w:r>
              <w:rPr>
                <w:noProof/>
                <w:webHidden/>
              </w:rPr>
              <w:fldChar w:fldCharType="separate"/>
            </w:r>
            <w:r>
              <w:rPr>
                <w:noProof/>
                <w:webHidden/>
              </w:rPr>
              <w:t>6</w:t>
            </w:r>
            <w:r>
              <w:rPr>
                <w:noProof/>
                <w:webHidden/>
              </w:rPr>
              <w:fldChar w:fldCharType="end"/>
            </w:r>
          </w:hyperlink>
        </w:p>
        <w:p w14:paraId="77632600" w14:textId="191798EE" w:rsidR="001A455B" w:rsidRDefault="001A455B">
          <w:pPr>
            <w:pStyle w:val="TOC2"/>
            <w:tabs>
              <w:tab w:val="right" w:leader="dot" w:pos="9016"/>
            </w:tabs>
            <w:rPr>
              <w:rFonts w:asciiTheme="minorHAnsi" w:eastAsiaTheme="minorEastAsia" w:hAnsiTheme="minorHAnsi"/>
              <w:noProof/>
              <w:sz w:val="22"/>
              <w:lang w:eastAsia="en-GB"/>
            </w:rPr>
          </w:pPr>
          <w:hyperlink w:anchor="_Toc56596255" w:history="1">
            <w:r w:rsidRPr="00E74FBE">
              <w:rPr>
                <w:rStyle w:val="Hyperlink"/>
                <w:rFonts w:ascii="Arial" w:hAnsi="Arial" w:cs="Arial"/>
                <w:noProof/>
                <w:lang w:eastAsia="en-GB"/>
              </w:rPr>
              <w:t>Self-isolation:</w:t>
            </w:r>
            <w:r>
              <w:rPr>
                <w:noProof/>
                <w:webHidden/>
              </w:rPr>
              <w:tab/>
            </w:r>
            <w:r>
              <w:rPr>
                <w:noProof/>
                <w:webHidden/>
              </w:rPr>
              <w:fldChar w:fldCharType="begin"/>
            </w:r>
            <w:r>
              <w:rPr>
                <w:noProof/>
                <w:webHidden/>
              </w:rPr>
              <w:instrText xml:space="preserve"> PAGEREF _Toc56596255 \h </w:instrText>
            </w:r>
            <w:r>
              <w:rPr>
                <w:noProof/>
                <w:webHidden/>
              </w:rPr>
            </w:r>
            <w:r>
              <w:rPr>
                <w:noProof/>
                <w:webHidden/>
              </w:rPr>
              <w:fldChar w:fldCharType="separate"/>
            </w:r>
            <w:r>
              <w:rPr>
                <w:noProof/>
                <w:webHidden/>
              </w:rPr>
              <w:t>7</w:t>
            </w:r>
            <w:r>
              <w:rPr>
                <w:noProof/>
                <w:webHidden/>
              </w:rPr>
              <w:fldChar w:fldCharType="end"/>
            </w:r>
          </w:hyperlink>
        </w:p>
        <w:p w14:paraId="31B5B5DA" w14:textId="100AFEAD" w:rsidR="001A455B" w:rsidRDefault="001A455B">
          <w:pPr>
            <w:pStyle w:val="TOC1"/>
            <w:tabs>
              <w:tab w:val="right" w:leader="dot" w:pos="9016"/>
            </w:tabs>
            <w:rPr>
              <w:rFonts w:asciiTheme="minorHAnsi" w:eastAsiaTheme="minorEastAsia" w:hAnsiTheme="minorHAnsi"/>
              <w:noProof/>
              <w:sz w:val="22"/>
              <w:lang w:eastAsia="en-GB"/>
            </w:rPr>
          </w:pPr>
          <w:hyperlink w:anchor="_Toc56596256" w:history="1">
            <w:r w:rsidRPr="00E74FBE">
              <w:rPr>
                <w:rStyle w:val="Hyperlink"/>
                <w:rFonts w:ascii="Arial" w:hAnsi="Arial" w:cs="Arial"/>
                <w:noProof/>
                <w:lang w:eastAsia="en-GB"/>
              </w:rPr>
              <w:t>Current public health policy approaches to reduce or control incidence:</w:t>
            </w:r>
            <w:r>
              <w:rPr>
                <w:noProof/>
                <w:webHidden/>
              </w:rPr>
              <w:tab/>
            </w:r>
            <w:r>
              <w:rPr>
                <w:noProof/>
                <w:webHidden/>
              </w:rPr>
              <w:fldChar w:fldCharType="begin"/>
            </w:r>
            <w:r>
              <w:rPr>
                <w:noProof/>
                <w:webHidden/>
              </w:rPr>
              <w:instrText xml:space="preserve"> PAGEREF _Toc56596256 \h </w:instrText>
            </w:r>
            <w:r>
              <w:rPr>
                <w:noProof/>
                <w:webHidden/>
              </w:rPr>
            </w:r>
            <w:r>
              <w:rPr>
                <w:noProof/>
                <w:webHidden/>
              </w:rPr>
              <w:fldChar w:fldCharType="separate"/>
            </w:r>
            <w:r>
              <w:rPr>
                <w:noProof/>
                <w:webHidden/>
              </w:rPr>
              <w:t>8</w:t>
            </w:r>
            <w:r>
              <w:rPr>
                <w:noProof/>
                <w:webHidden/>
              </w:rPr>
              <w:fldChar w:fldCharType="end"/>
            </w:r>
          </w:hyperlink>
        </w:p>
        <w:p w14:paraId="230E3CBF" w14:textId="1A5CDE9C" w:rsidR="001A455B" w:rsidRDefault="001A455B">
          <w:pPr>
            <w:pStyle w:val="TOC2"/>
            <w:tabs>
              <w:tab w:val="right" w:leader="dot" w:pos="9016"/>
            </w:tabs>
            <w:rPr>
              <w:rFonts w:asciiTheme="minorHAnsi" w:eastAsiaTheme="minorEastAsia" w:hAnsiTheme="minorHAnsi"/>
              <w:noProof/>
              <w:sz w:val="22"/>
              <w:lang w:eastAsia="en-GB"/>
            </w:rPr>
          </w:pPr>
          <w:hyperlink w:anchor="_Toc56596257" w:history="1">
            <w:r w:rsidRPr="00E74FBE">
              <w:rPr>
                <w:rStyle w:val="Hyperlink"/>
                <w:rFonts w:ascii="Arial" w:hAnsi="Arial" w:cs="Arial"/>
                <w:noProof/>
                <w:lang w:eastAsia="en-GB"/>
              </w:rPr>
              <w:t>Face covering:</w:t>
            </w:r>
            <w:r>
              <w:rPr>
                <w:noProof/>
                <w:webHidden/>
              </w:rPr>
              <w:tab/>
            </w:r>
            <w:r>
              <w:rPr>
                <w:noProof/>
                <w:webHidden/>
              </w:rPr>
              <w:fldChar w:fldCharType="begin"/>
            </w:r>
            <w:r>
              <w:rPr>
                <w:noProof/>
                <w:webHidden/>
              </w:rPr>
              <w:instrText xml:space="preserve"> PAGEREF _Toc56596257 \h </w:instrText>
            </w:r>
            <w:r>
              <w:rPr>
                <w:noProof/>
                <w:webHidden/>
              </w:rPr>
            </w:r>
            <w:r>
              <w:rPr>
                <w:noProof/>
                <w:webHidden/>
              </w:rPr>
              <w:fldChar w:fldCharType="separate"/>
            </w:r>
            <w:r>
              <w:rPr>
                <w:noProof/>
                <w:webHidden/>
              </w:rPr>
              <w:t>8</w:t>
            </w:r>
            <w:r>
              <w:rPr>
                <w:noProof/>
                <w:webHidden/>
              </w:rPr>
              <w:fldChar w:fldCharType="end"/>
            </w:r>
          </w:hyperlink>
        </w:p>
        <w:p w14:paraId="743D28FA" w14:textId="0E5AC738" w:rsidR="001A455B" w:rsidRDefault="001A455B">
          <w:pPr>
            <w:pStyle w:val="TOC2"/>
            <w:tabs>
              <w:tab w:val="right" w:leader="dot" w:pos="9016"/>
            </w:tabs>
            <w:rPr>
              <w:rFonts w:asciiTheme="minorHAnsi" w:eastAsiaTheme="minorEastAsia" w:hAnsiTheme="minorHAnsi"/>
              <w:noProof/>
              <w:sz w:val="22"/>
              <w:lang w:eastAsia="en-GB"/>
            </w:rPr>
          </w:pPr>
          <w:hyperlink w:anchor="_Toc56596258" w:history="1">
            <w:r w:rsidRPr="00E74FBE">
              <w:rPr>
                <w:rStyle w:val="Hyperlink"/>
                <w:rFonts w:ascii="Arial" w:hAnsi="Arial" w:cs="Arial"/>
                <w:noProof/>
                <w:lang w:eastAsia="en-GB"/>
              </w:rPr>
              <w:t>Effectiveness/ Limitations of face covering:</w:t>
            </w:r>
            <w:r>
              <w:rPr>
                <w:noProof/>
                <w:webHidden/>
              </w:rPr>
              <w:tab/>
            </w:r>
            <w:r>
              <w:rPr>
                <w:noProof/>
                <w:webHidden/>
              </w:rPr>
              <w:fldChar w:fldCharType="begin"/>
            </w:r>
            <w:r>
              <w:rPr>
                <w:noProof/>
                <w:webHidden/>
              </w:rPr>
              <w:instrText xml:space="preserve"> PAGEREF _Toc56596258 \h </w:instrText>
            </w:r>
            <w:r>
              <w:rPr>
                <w:noProof/>
                <w:webHidden/>
              </w:rPr>
            </w:r>
            <w:r>
              <w:rPr>
                <w:noProof/>
                <w:webHidden/>
              </w:rPr>
              <w:fldChar w:fldCharType="separate"/>
            </w:r>
            <w:r>
              <w:rPr>
                <w:noProof/>
                <w:webHidden/>
              </w:rPr>
              <w:t>8</w:t>
            </w:r>
            <w:r>
              <w:rPr>
                <w:noProof/>
                <w:webHidden/>
              </w:rPr>
              <w:fldChar w:fldCharType="end"/>
            </w:r>
          </w:hyperlink>
        </w:p>
        <w:p w14:paraId="6959E47F" w14:textId="60FB79E5" w:rsidR="001A455B" w:rsidRDefault="001A455B">
          <w:pPr>
            <w:pStyle w:val="TOC2"/>
            <w:tabs>
              <w:tab w:val="right" w:leader="dot" w:pos="9016"/>
            </w:tabs>
            <w:rPr>
              <w:rFonts w:asciiTheme="minorHAnsi" w:eastAsiaTheme="minorEastAsia" w:hAnsiTheme="minorHAnsi"/>
              <w:noProof/>
              <w:sz w:val="22"/>
              <w:lang w:eastAsia="en-GB"/>
            </w:rPr>
          </w:pPr>
          <w:hyperlink w:anchor="_Toc56596259" w:history="1">
            <w:r w:rsidRPr="00E74FBE">
              <w:rPr>
                <w:rStyle w:val="Hyperlink"/>
                <w:rFonts w:ascii="Arial" w:hAnsi="Arial" w:cs="Arial"/>
                <w:noProof/>
                <w:lang w:eastAsia="en-GB"/>
              </w:rPr>
              <w:t>Sheilding:</w:t>
            </w:r>
            <w:r>
              <w:rPr>
                <w:noProof/>
                <w:webHidden/>
              </w:rPr>
              <w:tab/>
            </w:r>
            <w:r>
              <w:rPr>
                <w:noProof/>
                <w:webHidden/>
              </w:rPr>
              <w:fldChar w:fldCharType="begin"/>
            </w:r>
            <w:r>
              <w:rPr>
                <w:noProof/>
                <w:webHidden/>
              </w:rPr>
              <w:instrText xml:space="preserve"> PAGEREF _Toc56596259 \h </w:instrText>
            </w:r>
            <w:r>
              <w:rPr>
                <w:noProof/>
                <w:webHidden/>
              </w:rPr>
            </w:r>
            <w:r>
              <w:rPr>
                <w:noProof/>
                <w:webHidden/>
              </w:rPr>
              <w:fldChar w:fldCharType="separate"/>
            </w:r>
            <w:r>
              <w:rPr>
                <w:noProof/>
                <w:webHidden/>
              </w:rPr>
              <w:t>8</w:t>
            </w:r>
            <w:r>
              <w:rPr>
                <w:noProof/>
                <w:webHidden/>
              </w:rPr>
              <w:fldChar w:fldCharType="end"/>
            </w:r>
          </w:hyperlink>
        </w:p>
        <w:p w14:paraId="389FC8B5" w14:textId="761EF343" w:rsidR="001A455B" w:rsidRDefault="001A455B">
          <w:pPr>
            <w:pStyle w:val="TOC2"/>
            <w:tabs>
              <w:tab w:val="right" w:leader="dot" w:pos="9016"/>
            </w:tabs>
            <w:rPr>
              <w:rFonts w:asciiTheme="minorHAnsi" w:eastAsiaTheme="minorEastAsia" w:hAnsiTheme="minorHAnsi"/>
              <w:noProof/>
              <w:sz w:val="22"/>
              <w:lang w:eastAsia="en-GB"/>
            </w:rPr>
          </w:pPr>
          <w:hyperlink w:anchor="_Toc56596260" w:history="1">
            <w:r w:rsidRPr="00E74FBE">
              <w:rPr>
                <w:rStyle w:val="Hyperlink"/>
                <w:rFonts w:ascii="Arial" w:hAnsi="Arial" w:cs="Arial"/>
                <w:noProof/>
                <w:lang w:eastAsia="en-GB"/>
              </w:rPr>
              <w:t>Effectiveness/ limitations of shielding:</w:t>
            </w:r>
            <w:r>
              <w:rPr>
                <w:noProof/>
                <w:webHidden/>
              </w:rPr>
              <w:tab/>
            </w:r>
            <w:r>
              <w:rPr>
                <w:noProof/>
                <w:webHidden/>
              </w:rPr>
              <w:fldChar w:fldCharType="begin"/>
            </w:r>
            <w:r>
              <w:rPr>
                <w:noProof/>
                <w:webHidden/>
              </w:rPr>
              <w:instrText xml:space="preserve"> PAGEREF _Toc56596260 \h </w:instrText>
            </w:r>
            <w:r>
              <w:rPr>
                <w:noProof/>
                <w:webHidden/>
              </w:rPr>
            </w:r>
            <w:r>
              <w:rPr>
                <w:noProof/>
                <w:webHidden/>
              </w:rPr>
              <w:fldChar w:fldCharType="separate"/>
            </w:r>
            <w:r>
              <w:rPr>
                <w:noProof/>
                <w:webHidden/>
              </w:rPr>
              <w:t>9</w:t>
            </w:r>
            <w:r>
              <w:rPr>
                <w:noProof/>
                <w:webHidden/>
              </w:rPr>
              <w:fldChar w:fldCharType="end"/>
            </w:r>
          </w:hyperlink>
        </w:p>
        <w:p w14:paraId="64E3A929" w14:textId="64223CFC" w:rsidR="001A455B" w:rsidRDefault="001A455B">
          <w:pPr>
            <w:pStyle w:val="TOC2"/>
            <w:tabs>
              <w:tab w:val="right" w:leader="dot" w:pos="9016"/>
            </w:tabs>
            <w:rPr>
              <w:rFonts w:asciiTheme="minorHAnsi" w:eastAsiaTheme="minorEastAsia" w:hAnsiTheme="minorHAnsi"/>
              <w:noProof/>
              <w:sz w:val="22"/>
              <w:lang w:eastAsia="en-GB"/>
            </w:rPr>
          </w:pPr>
          <w:hyperlink w:anchor="_Toc56596261" w:history="1">
            <w:r w:rsidRPr="00E74FBE">
              <w:rPr>
                <w:rStyle w:val="Hyperlink"/>
                <w:rFonts w:ascii="Arial" w:hAnsi="Arial" w:cs="Arial"/>
                <w:noProof/>
                <w:lang w:eastAsia="en-GB"/>
              </w:rPr>
              <w:t>Social distance:</w:t>
            </w:r>
            <w:r>
              <w:rPr>
                <w:noProof/>
                <w:webHidden/>
              </w:rPr>
              <w:tab/>
            </w:r>
            <w:r>
              <w:rPr>
                <w:noProof/>
                <w:webHidden/>
              </w:rPr>
              <w:fldChar w:fldCharType="begin"/>
            </w:r>
            <w:r>
              <w:rPr>
                <w:noProof/>
                <w:webHidden/>
              </w:rPr>
              <w:instrText xml:space="preserve"> PAGEREF _Toc56596261 \h </w:instrText>
            </w:r>
            <w:r>
              <w:rPr>
                <w:noProof/>
                <w:webHidden/>
              </w:rPr>
            </w:r>
            <w:r>
              <w:rPr>
                <w:noProof/>
                <w:webHidden/>
              </w:rPr>
              <w:fldChar w:fldCharType="separate"/>
            </w:r>
            <w:r>
              <w:rPr>
                <w:noProof/>
                <w:webHidden/>
              </w:rPr>
              <w:t>9</w:t>
            </w:r>
            <w:r>
              <w:rPr>
                <w:noProof/>
                <w:webHidden/>
              </w:rPr>
              <w:fldChar w:fldCharType="end"/>
            </w:r>
          </w:hyperlink>
        </w:p>
        <w:p w14:paraId="0CDD68D5" w14:textId="5C0D57E1" w:rsidR="001A455B" w:rsidRDefault="001A455B">
          <w:pPr>
            <w:pStyle w:val="TOC2"/>
            <w:tabs>
              <w:tab w:val="right" w:leader="dot" w:pos="9016"/>
            </w:tabs>
            <w:rPr>
              <w:rFonts w:asciiTheme="minorHAnsi" w:eastAsiaTheme="minorEastAsia" w:hAnsiTheme="minorHAnsi"/>
              <w:noProof/>
              <w:sz w:val="22"/>
              <w:lang w:eastAsia="en-GB"/>
            </w:rPr>
          </w:pPr>
          <w:hyperlink w:anchor="_Toc56596262" w:history="1">
            <w:r w:rsidRPr="00E74FBE">
              <w:rPr>
                <w:rStyle w:val="Hyperlink"/>
                <w:rFonts w:ascii="Arial" w:hAnsi="Arial" w:cs="Arial"/>
                <w:noProof/>
                <w:lang w:eastAsia="en-GB"/>
              </w:rPr>
              <w:t>Effectiveness/ Limitations of social distancing:</w:t>
            </w:r>
            <w:r>
              <w:rPr>
                <w:noProof/>
                <w:webHidden/>
              </w:rPr>
              <w:tab/>
            </w:r>
            <w:r>
              <w:rPr>
                <w:noProof/>
                <w:webHidden/>
              </w:rPr>
              <w:fldChar w:fldCharType="begin"/>
            </w:r>
            <w:r>
              <w:rPr>
                <w:noProof/>
                <w:webHidden/>
              </w:rPr>
              <w:instrText xml:space="preserve"> PAGEREF _Toc56596262 \h </w:instrText>
            </w:r>
            <w:r>
              <w:rPr>
                <w:noProof/>
                <w:webHidden/>
              </w:rPr>
            </w:r>
            <w:r>
              <w:rPr>
                <w:noProof/>
                <w:webHidden/>
              </w:rPr>
              <w:fldChar w:fldCharType="separate"/>
            </w:r>
            <w:r>
              <w:rPr>
                <w:noProof/>
                <w:webHidden/>
              </w:rPr>
              <w:t>9</w:t>
            </w:r>
            <w:r>
              <w:rPr>
                <w:noProof/>
                <w:webHidden/>
              </w:rPr>
              <w:fldChar w:fldCharType="end"/>
            </w:r>
          </w:hyperlink>
        </w:p>
        <w:p w14:paraId="250B6C2D" w14:textId="3532BA70" w:rsidR="001A455B" w:rsidRDefault="001A455B">
          <w:pPr>
            <w:pStyle w:val="TOC2"/>
            <w:tabs>
              <w:tab w:val="right" w:leader="dot" w:pos="9016"/>
            </w:tabs>
            <w:rPr>
              <w:rFonts w:asciiTheme="minorHAnsi" w:eastAsiaTheme="minorEastAsia" w:hAnsiTheme="minorHAnsi"/>
              <w:noProof/>
              <w:sz w:val="22"/>
              <w:lang w:eastAsia="en-GB"/>
            </w:rPr>
          </w:pPr>
          <w:hyperlink w:anchor="_Toc56596263" w:history="1">
            <w:r w:rsidRPr="00E74FBE">
              <w:rPr>
                <w:rStyle w:val="Hyperlink"/>
                <w:rFonts w:ascii="Arial" w:hAnsi="Arial" w:cs="Arial"/>
                <w:noProof/>
                <w:lang w:eastAsia="en-GB"/>
              </w:rPr>
              <w:t>Health Belief Model:</w:t>
            </w:r>
            <w:r>
              <w:rPr>
                <w:noProof/>
                <w:webHidden/>
              </w:rPr>
              <w:tab/>
            </w:r>
            <w:r>
              <w:rPr>
                <w:noProof/>
                <w:webHidden/>
              </w:rPr>
              <w:fldChar w:fldCharType="begin"/>
            </w:r>
            <w:r>
              <w:rPr>
                <w:noProof/>
                <w:webHidden/>
              </w:rPr>
              <w:instrText xml:space="preserve"> PAGEREF _Toc56596263 \h </w:instrText>
            </w:r>
            <w:r>
              <w:rPr>
                <w:noProof/>
                <w:webHidden/>
              </w:rPr>
            </w:r>
            <w:r>
              <w:rPr>
                <w:noProof/>
                <w:webHidden/>
              </w:rPr>
              <w:fldChar w:fldCharType="separate"/>
            </w:r>
            <w:r>
              <w:rPr>
                <w:noProof/>
                <w:webHidden/>
              </w:rPr>
              <w:t>10</w:t>
            </w:r>
            <w:r>
              <w:rPr>
                <w:noProof/>
                <w:webHidden/>
              </w:rPr>
              <w:fldChar w:fldCharType="end"/>
            </w:r>
          </w:hyperlink>
        </w:p>
        <w:p w14:paraId="4241C80C" w14:textId="52B658F1" w:rsidR="001A455B" w:rsidRDefault="001A455B">
          <w:pPr>
            <w:pStyle w:val="TOC2"/>
            <w:tabs>
              <w:tab w:val="right" w:leader="dot" w:pos="9016"/>
            </w:tabs>
            <w:rPr>
              <w:rFonts w:asciiTheme="minorHAnsi" w:eastAsiaTheme="minorEastAsia" w:hAnsiTheme="minorHAnsi"/>
              <w:noProof/>
              <w:sz w:val="22"/>
              <w:lang w:eastAsia="en-GB"/>
            </w:rPr>
          </w:pPr>
          <w:hyperlink w:anchor="_Toc56596264" w:history="1">
            <w:r w:rsidRPr="00E74FBE">
              <w:rPr>
                <w:rStyle w:val="Hyperlink"/>
                <w:rFonts w:ascii="Arial" w:hAnsi="Arial" w:cs="Arial"/>
                <w:noProof/>
                <w:lang w:eastAsia="en-GB"/>
              </w:rPr>
              <w:t>Legislation act for well-being of target group (Domestic violence):</w:t>
            </w:r>
            <w:r>
              <w:rPr>
                <w:noProof/>
                <w:webHidden/>
              </w:rPr>
              <w:tab/>
            </w:r>
            <w:r>
              <w:rPr>
                <w:noProof/>
                <w:webHidden/>
              </w:rPr>
              <w:fldChar w:fldCharType="begin"/>
            </w:r>
            <w:r>
              <w:rPr>
                <w:noProof/>
                <w:webHidden/>
              </w:rPr>
              <w:instrText xml:space="preserve"> PAGEREF _Toc56596264 \h </w:instrText>
            </w:r>
            <w:r>
              <w:rPr>
                <w:noProof/>
                <w:webHidden/>
              </w:rPr>
            </w:r>
            <w:r>
              <w:rPr>
                <w:noProof/>
                <w:webHidden/>
              </w:rPr>
              <w:fldChar w:fldCharType="separate"/>
            </w:r>
            <w:r>
              <w:rPr>
                <w:noProof/>
                <w:webHidden/>
              </w:rPr>
              <w:t>11</w:t>
            </w:r>
            <w:r>
              <w:rPr>
                <w:noProof/>
                <w:webHidden/>
              </w:rPr>
              <w:fldChar w:fldCharType="end"/>
            </w:r>
          </w:hyperlink>
        </w:p>
        <w:p w14:paraId="70A45C0F" w14:textId="500F194C" w:rsidR="001A455B" w:rsidRDefault="001A455B">
          <w:pPr>
            <w:pStyle w:val="TOC1"/>
            <w:tabs>
              <w:tab w:val="right" w:leader="dot" w:pos="9016"/>
            </w:tabs>
            <w:rPr>
              <w:rFonts w:asciiTheme="minorHAnsi" w:eastAsiaTheme="minorEastAsia" w:hAnsiTheme="minorHAnsi"/>
              <w:noProof/>
              <w:sz w:val="22"/>
              <w:lang w:eastAsia="en-GB"/>
            </w:rPr>
          </w:pPr>
          <w:hyperlink w:anchor="_Toc56596265" w:history="1">
            <w:r w:rsidRPr="00E74FBE">
              <w:rPr>
                <w:rStyle w:val="Hyperlink"/>
                <w:rFonts w:ascii="Arial" w:hAnsi="Arial" w:cs="Arial"/>
                <w:noProof/>
                <w:lang w:eastAsia="en-GB"/>
              </w:rPr>
              <w:t>Prominent Clinical research on different potential vaccines.</w:t>
            </w:r>
            <w:r>
              <w:rPr>
                <w:noProof/>
                <w:webHidden/>
              </w:rPr>
              <w:tab/>
            </w:r>
            <w:r>
              <w:rPr>
                <w:noProof/>
                <w:webHidden/>
              </w:rPr>
              <w:fldChar w:fldCharType="begin"/>
            </w:r>
            <w:r>
              <w:rPr>
                <w:noProof/>
                <w:webHidden/>
              </w:rPr>
              <w:instrText xml:space="preserve"> PAGEREF _Toc56596265 \h </w:instrText>
            </w:r>
            <w:r>
              <w:rPr>
                <w:noProof/>
                <w:webHidden/>
              </w:rPr>
            </w:r>
            <w:r>
              <w:rPr>
                <w:noProof/>
                <w:webHidden/>
              </w:rPr>
              <w:fldChar w:fldCharType="separate"/>
            </w:r>
            <w:r>
              <w:rPr>
                <w:noProof/>
                <w:webHidden/>
              </w:rPr>
              <w:t>11</w:t>
            </w:r>
            <w:r>
              <w:rPr>
                <w:noProof/>
                <w:webHidden/>
              </w:rPr>
              <w:fldChar w:fldCharType="end"/>
            </w:r>
          </w:hyperlink>
        </w:p>
        <w:p w14:paraId="6C6C9446" w14:textId="39674092" w:rsidR="001A455B" w:rsidRDefault="001A455B">
          <w:pPr>
            <w:pStyle w:val="TOC1"/>
            <w:tabs>
              <w:tab w:val="right" w:leader="dot" w:pos="9016"/>
            </w:tabs>
            <w:rPr>
              <w:rFonts w:asciiTheme="minorHAnsi" w:eastAsiaTheme="minorEastAsia" w:hAnsiTheme="minorHAnsi"/>
              <w:noProof/>
              <w:sz w:val="22"/>
              <w:lang w:eastAsia="en-GB"/>
            </w:rPr>
          </w:pPr>
          <w:hyperlink w:anchor="_Toc56596266" w:history="1">
            <w:r w:rsidRPr="00E74FBE">
              <w:rPr>
                <w:rStyle w:val="Hyperlink"/>
                <w:rFonts w:ascii="Arial" w:hAnsi="Arial" w:cs="Arial"/>
                <w:noProof/>
                <w:lang w:eastAsia="en-GB"/>
              </w:rPr>
              <w:t>Clinical trials of new vaccines for covid-19:</w:t>
            </w:r>
            <w:r>
              <w:rPr>
                <w:noProof/>
                <w:webHidden/>
              </w:rPr>
              <w:tab/>
            </w:r>
            <w:r>
              <w:rPr>
                <w:noProof/>
                <w:webHidden/>
              </w:rPr>
              <w:fldChar w:fldCharType="begin"/>
            </w:r>
            <w:r>
              <w:rPr>
                <w:noProof/>
                <w:webHidden/>
              </w:rPr>
              <w:instrText xml:space="preserve"> PAGEREF _Toc56596266 \h </w:instrText>
            </w:r>
            <w:r>
              <w:rPr>
                <w:noProof/>
                <w:webHidden/>
              </w:rPr>
            </w:r>
            <w:r>
              <w:rPr>
                <w:noProof/>
                <w:webHidden/>
              </w:rPr>
              <w:fldChar w:fldCharType="separate"/>
            </w:r>
            <w:r>
              <w:rPr>
                <w:noProof/>
                <w:webHidden/>
              </w:rPr>
              <w:t>11</w:t>
            </w:r>
            <w:r>
              <w:rPr>
                <w:noProof/>
                <w:webHidden/>
              </w:rPr>
              <w:fldChar w:fldCharType="end"/>
            </w:r>
          </w:hyperlink>
        </w:p>
        <w:p w14:paraId="1C811FC4" w14:textId="01B0B31D" w:rsidR="001A455B" w:rsidRDefault="001A455B">
          <w:pPr>
            <w:pStyle w:val="TOC1"/>
            <w:tabs>
              <w:tab w:val="right" w:leader="dot" w:pos="9016"/>
            </w:tabs>
            <w:rPr>
              <w:rFonts w:asciiTheme="minorHAnsi" w:eastAsiaTheme="minorEastAsia" w:hAnsiTheme="minorHAnsi"/>
              <w:noProof/>
              <w:sz w:val="22"/>
              <w:lang w:eastAsia="en-GB"/>
            </w:rPr>
          </w:pPr>
          <w:hyperlink w:anchor="_Toc56596267" w:history="1">
            <w:r w:rsidRPr="00E74FBE">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_Toc56596267 \h </w:instrText>
            </w:r>
            <w:r>
              <w:rPr>
                <w:noProof/>
                <w:webHidden/>
              </w:rPr>
            </w:r>
            <w:r>
              <w:rPr>
                <w:noProof/>
                <w:webHidden/>
              </w:rPr>
              <w:fldChar w:fldCharType="separate"/>
            </w:r>
            <w:r>
              <w:rPr>
                <w:noProof/>
                <w:webHidden/>
              </w:rPr>
              <w:t>11</w:t>
            </w:r>
            <w:r>
              <w:rPr>
                <w:noProof/>
                <w:webHidden/>
              </w:rPr>
              <w:fldChar w:fldCharType="end"/>
            </w:r>
          </w:hyperlink>
        </w:p>
        <w:p w14:paraId="20AC700E" w14:textId="47DDD12F" w:rsidR="001A455B" w:rsidRDefault="001A455B">
          <w:pPr>
            <w:pStyle w:val="TOC1"/>
            <w:tabs>
              <w:tab w:val="right" w:leader="dot" w:pos="9016"/>
            </w:tabs>
            <w:rPr>
              <w:rFonts w:asciiTheme="minorHAnsi" w:eastAsiaTheme="minorEastAsia" w:hAnsiTheme="minorHAnsi"/>
              <w:noProof/>
              <w:sz w:val="22"/>
              <w:lang w:eastAsia="en-GB"/>
            </w:rPr>
          </w:pPr>
          <w:hyperlink w:anchor="_Toc56596268" w:history="1">
            <w:r w:rsidRPr="00E74F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_Toc56596268 \h </w:instrText>
            </w:r>
            <w:r>
              <w:rPr>
                <w:noProof/>
                <w:webHidden/>
              </w:rPr>
            </w:r>
            <w:r>
              <w:rPr>
                <w:noProof/>
                <w:webHidden/>
              </w:rPr>
              <w:fldChar w:fldCharType="separate"/>
            </w:r>
            <w:r>
              <w:rPr>
                <w:noProof/>
                <w:webHidden/>
              </w:rPr>
              <w:t>12</w:t>
            </w:r>
            <w:r>
              <w:rPr>
                <w:noProof/>
                <w:webHidden/>
              </w:rPr>
              <w:fldChar w:fldCharType="end"/>
            </w:r>
          </w:hyperlink>
        </w:p>
        <w:p w14:paraId="1253985D" w14:textId="7168C846" w:rsidR="001A455B" w:rsidRDefault="001A455B">
          <w:pPr>
            <w:pStyle w:val="TOC1"/>
            <w:tabs>
              <w:tab w:val="right" w:leader="dot" w:pos="9016"/>
            </w:tabs>
            <w:rPr>
              <w:rFonts w:asciiTheme="minorHAnsi" w:eastAsiaTheme="minorEastAsia" w:hAnsiTheme="minorHAnsi"/>
              <w:noProof/>
              <w:sz w:val="22"/>
              <w:lang w:eastAsia="en-GB"/>
            </w:rPr>
          </w:pPr>
          <w:hyperlink w:anchor="_Toc56596269" w:history="1">
            <w:r w:rsidRPr="00E74FBE">
              <w:rPr>
                <w:rStyle w:val="Hyperlink"/>
                <w:noProof/>
              </w:rPr>
              <w:t>References:</w:t>
            </w:r>
            <w:r>
              <w:rPr>
                <w:noProof/>
                <w:webHidden/>
              </w:rPr>
              <w:tab/>
            </w:r>
            <w:r>
              <w:rPr>
                <w:noProof/>
                <w:webHidden/>
              </w:rPr>
              <w:fldChar w:fldCharType="begin"/>
            </w:r>
            <w:r>
              <w:rPr>
                <w:noProof/>
                <w:webHidden/>
              </w:rPr>
              <w:instrText xml:space="preserve"> PAGEREF _Toc56596269 \h </w:instrText>
            </w:r>
            <w:r>
              <w:rPr>
                <w:noProof/>
                <w:webHidden/>
              </w:rPr>
            </w:r>
            <w:r>
              <w:rPr>
                <w:noProof/>
                <w:webHidden/>
              </w:rPr>
              <w:fldChar w:fldCharType="separate"/>
            </w:r>
            <w:r>
              <w:rPr>
                <w:noProof/>
                <w:webHidden/>
              </w:rPr>
              <w:t>12</w:t>
            </w:r>
            <w:r>
              <w:rPr>
                <w:noProof/>
                <w:webHidden/>
              </w:rPr>
              <w:fldChar w:fldCharType="end"/>
            </w:r>
          </w:hyperlink>
        </w:p>
        <w:p w14:paraId="5A203DA9" w14:textId="3C4FFA8A" w:rsidR="001A455B" w:rsidRDefault="001A455B">
          <w:r>
            <w:rPr>
              <w:b/>
              <w:bCs/>
              <w:noProof/>
            </w:rPr>
            <w:fldChar w:fldCharType="end"/>
          </w:r>
        </w:p>
      </w:sdtContent>
    </w:sdt>
    <w:p w14:paraId="7FE0362C" w14:textId="77777777" w:rsidR="00F63B58" w:rsidRDefault="00F63B58" w:rsidP="00366BA1">
      <w:pPr>
        <w:spacing w:line="360" w:lineRule="auto"/>
        <w:rPr>
          <w:rFonts w:ascii="Arial" w:hAnsi="Arial" w:cs="Arial"/>
          <w:color w:val="000000"/>
          <w:sz w:val="22"/>
        </w:rPr>
      </w:pPr>
    </w:p>
    <w:p w14:paraId="14D2885B" w14:textId="77777777" w:rsidR="00F63B58" w:rsidRDefault="00F63B58" w:rsidP="00366BA1">
      <w:pPr>
        <w:spacing w:line="360" w:lineRule="auto"/>
        <w:rPr>
          <w:rFonts w:ascii="Arial" w:hAnsi="Arial" w:cs="Arial"/>
          <w:color w:val="000000"/>
          <w:sz w:val="22"/>
        </w:rPr>
      </w:pPr>
    </w:p>
    <w:p w14:paraId="1F4D5B5D" w14:textId="77777777" w:rsidR="00F63B58" w:rsidRDefault="00F63B58" w:rsidP="00366BA1">
      <w:pPr>
        <w:spacing w:line="360" w:lineRule="auto"/>
        <w:rPr>
          <w:rFonts w:ascii="Arial" w:hAnsi="Arial" w:cs="Arial"/>
          <w:color w:val="000000"/>
          <w:sz w:val="22"/>
        </w:rPr>
      </w:pPr>
    </w:p>
    <w:p w14:paraId="7CFE44B7" w14:textId="77777777" w:rsidR="00F63B58" w:rsidRDefault="00F63B58" w:rsidP="00366BA1">
      <w:pPr>
        <w:spacing w:line="360" w:lineRule="auto"/>
        <w:rPr>
          <w:rFonts w:ascii="Arial" w:hAnsi="Arial" w:cs="Arial"/>
          <w:color w:val="000000"/>
          <w:sz w:val="22"/>
        </w:rPr>
      </w:pPr>
    </w:p>
    <w:p w14:paraId="10373104" w14:textId="77777777" w:rsidR="00F63B58" w:rsidRDefault="00F63B58" w:rsidP="00366BA1">
      <w:pPr>
        <w:spacing w:line="360" w:lineRule="auto"/>
        <w:rPr>
          <w:rFonts w:ascii="Arial" w:hAnsi="Arial" w:cs="Arial"/>
          <w:color w:val="000000"/>
          <w:sz w:val="22"/>
        </w:rPr>
      </w:pPr>
    </w:p>
    <w:p w14:paraId="713737FC" w14:textId="77777777" w:rsidR="00F63B58" w:rsidRDefault="00F63B58" w:rsidP="00366BA1">
      <w:pPr>
        <w:spacing w:line="360" w:lineRule="auto"/>
        <w:rPr>
          <w:rFonts w:ascii="Arial" w:hAnsi="Arial" w:cs="Arial"/>
          <w:color w:val="000000"/>
          <w:sz w:val="22"/>
        </w:rPr>
      </w:pPr>
    </w:p>
    <w:p w14:paraId="34AD1281" w14:textId="77777777" w:rsidR="00F63B58" w:rsidRDefault="00F63B58" w:rsidP="00366BA1">
      <w:pPr>
        <w:spacing w:line="360" w:lineRule="auto"/>
        <w:rPr>
          <w:rFonts w:ascii="Arial" w:hAnsi="Arial" w:cs="Arial"/>
          <w:color w:val="000000"/>
          <w:sz w:val="22"/>
        </w:rPr>
      </w:pPr>
    </w:p>
    <w:p w14:paraId="49F9C42B" w14:textId="77777777" w:rsidR="00F63B58" w:rsidRDefault="00F63B58" w:rsidP="00366BA1">
      <w:pPr>
        <w:spacing w:line="360" w:lineRule="auto"/>
        <w:rPr>
          <w:rFonts w:ascii="Arial" w:hAnsi="Arial" w:cs="Arial"/>
          <w:color w:val="000000"/>
          <w:sz w:val="22"/>
        </w:rPr>
      </w:pPr>
    </w:p>
    <w:p w14:paraId="07E602F4" w14:textId="77777777" w:rsidR="00F63B58" w:rsidRDefault="00F63B58" w:rsidP="00366BA1">
      <w:pPr>
        <w:spacing w:line="360" w:lineRule="auto"/>
        <w:rPr>
          <w:rFonts w:ascii="Arial" w:hAnsi="Arial" w:cs="Arial"/>
          <w:color w:val="000000"/>
          <w:sz w:val="22"/>
        </w:rPr>
      </w:pPr>
    </w:p>
    <w:p w14:paraId="0221D5B7" w14:textId="77777777" w:rsidR="00DC1DB4" w:rsidRDefault="00DC1DB4" w:rsidP="00366BA1">
      <w:pPr>
        <w:spacing w:line="360" w:lineRule="auto"/>
        <w:rPr>
          <w:rFonts w:ascii="Arial" w:hAnsi="Arial" w:cs="Arial"/>
          <w:color w:val="000000"/>
          <w:sz w:val="22"/>
        </w:rPr>
      </w:pPr>
    </w:p>
    <w:p w14:paraId="4E488372" w14:textId="56EDF6CC" w:rsidR="00B548C9" w:rsidRPr="00DC1DB4" w:rsidRDefault="00DC1DB4" w:rsidP="00366BA1">
      <w:pPr>
        <w:spacing w:line="360" w:lineRule="auto"/>
        <w:rPr>
          <w:rFonts w:ascii="Arial" w:hAnsi="Arial" w:cs="Arial"/>
          <w:b/>
          <w:color w:val="000000"/>
          <w:sz w:val="32"/>
          <w:szCs w:val="32"/>
        </w:rPr>
      </w:pPr>
      <w:r w:rsidRPr="00DC1DB4">
        <w:rPr>
          <w:rFonts w:ascii="Arial" w:hAnsi="Arial" w:cs="Arial"/>
          <w:b/>
          <w:color w:val="000000"/>
          <w:sz w:val="32"/>
          <w:szCs w:val="32"/>
        </w:rPr>
        <w:lastRenderedPageBreak/>
        <w:t xml:space="preserve">Report Based on Group </w:t>
      </w:r>
      <w:r>
        <w:rPr>
          <w:rFonts w:ascii="Arial" w:hAnsi="Arial" w:cs="Arial"/>
          <w:b/>
          <w:color w:val="000000"/>
          <w:sz w:val="32"/>
          <w:szCs w:val="32"/>
        </w:rPr>
        <w:t xml:space="preserve">Case </w:t>
      </w:r>
      <w:r w:rsidRPr="00DC1DB4">
        <w:rPr>
          <w:rFonts w:ascii="Arial" w:hAnsi="Arial" w:cs="Arial"/>
          <w:b/>
          <w:color w:val="000000"/>
          <w:sz w:val="32"/>
          <w:szCs w:val="32"/>
        </w:rPr>
        <w:t>Study</w:t>
      </w:r>
    </w:p>
    <w:p w14:paraId="6B369659" w14:textId="12C240E8" w:rsidR="00B548C9" w:rsidRPr="001A455B" w:rsidRDefault="00FF064F" w:rsidP="008B3110">
      <w:pPr>
        <w:spacing w:line="360" w:lineRule="auto"/>
        <w:rPr>
          <w:rFonts w:ascii="Arial" w:hAnsi="Arial" w:cs="Arial"/>
          <w:color w:val="000000"/>
          <w:sz w:val="22"/>
        </w:rPr>
      </w:pPr>
      <w:r w:rsidRPr="001A455B">
        <w:rPr>
          <w:rFonts w:ascii="Arial" w:hAnsi="Arial" w:cs="Arial"/>
          <w:b/>
          <w:color w:val="000000"/>
          <w:sz w:val="22"/>
        </w:rPr>
        <w:t>Keywords</w:t>
      </w:r>
      <w:r w:rsidRPr="00366BA1">
        <w:rPr>
          <w:rFonts w:ascii="Arial" w:hAnsi="Arial" w:cs="Arial"/>
          <w:color w:val="000000"/>
          <w:sz w:val="22"/>
        </w:rPr>
        <w:t>:</w:t>
      </w:r>
      <w:r w:rsidR="001A455B">
        <w:rPr>
          <w:rFonts w:ascii="Arial" w:hAnsi="Arial" w:cs="Arial"/>
          <w:color w:val="000000"/>
          <w:sz w:val="22"/>
        </w:rPr>
        <w:t xml:space="preserve"> Covid-19; Surveillance S</w:t>
      </w:r>
      <w:r w:rsidR="008D4A76" w:rsidRPr="00366BA1">
        <w:rPr>
          <w:rFonts w:ascii="Arial" w:hAnsi="Arial" w:cs="Arial"/>
          <w:color w:val="000000"/>
          <w:sz w:val="22"/>
        </w:rPr>
        <w:t>tra</w:t>
      </w:r>
      <w:r w:rsidRPr="00366BA1">
        <w:rPr>
          <w:rFonts w:ascii="Arial" w:hAnsi="Arial" w:cs="Arial"/>
          <w:color w:val="000000"/>
          <w:sz w:val="22"/>
        </w:rPr>
        <w:t xml:space="preserve">tegies; </w:t>
      </w:r>
      <w:r w:rsidR="001A455B">
        <w:rPr>
          <w:rFonts w:ascii="Arial" w:hAnsi="Arial" w:cs="Arial"/>
          <w:color w:val="000000"/>
          <w:sz w:val="22"/>
        </w:rPr>
        <w:t>Covid-19 Policies; Behaviour; Domestic Violence; Vaccines; R</w:t>
      </w:r>
      <w:r w:rsidR="008D4A76" w:rsidRPr="00366BA1">
        <w:rPr>
          <w:rFonts w:ascii="Arial" w:hAnsi="Arial" w:cs="Arial"/>
          <w:color w:val="000000"/>
          <w:sz w:val="22"/>
        </w:rPr>
        <w:t>ecommendation.</w:t>
      </w:r>
    </w:p>
    <w:p w14:paraId="5663541D" w14:textId="7A60640A" w:rsidR="006F3474" w:rsidRPr="008970B9" w:rsidRDefault="00B548C9" w:rsidP="008B3110">
      <w:pPr>
        <w:pStyle w:val="Heading1"/>
        <w:spacing w:line="360" w:lineRule="auto"/>
        <w:jc w:val="both"/>
        <w:rPr>
          <w:rFonts w:ascii="Arial" w:hAnsi="Arial" w:cs="Arial"/>
          <w:sz w:val="22"/>
          <w:szCs w:val="22"/>
        </w:rPr>
      </w:pPr>
      <w:bookmarkStart w:id="0" w:name="_Toc56596250"/>
      <w:r w:rsidRPr="008970B9">
        <w:rPr>
          <w:rFonts w:ascii="Arial" w:hAnsi="Arial" w:cs="Arial"/>
          <w:sz w:val="22"/>
          <w:szCs w:val="22"/>
        </w:rPr>
        <w:t>Introduction:</w:t>
      </w:r>
      <w:bookmarkEnd w:id="0"/>
    </w:p>
    <w:p w14:paraId="5EEABF74" w14:textId="12C00ED9" w:rsidR="004C5A57" w:rsidRPr="008970B9" w:rsidRDefault="004C5A57" w:rsidP="008B3110">
      <w:pPr>
        <w:spacing w:line="360" w:lineRule="auto"/>
        <w:jc w:val="both"/>
        <w:rPr>
          <w:rFonts w:ascii="Arial" w:hAnsi="Arial" w:cs="Arial"/>
          <w:color w:val="000000"/>
          <w:sz w:val="22"/>
        </w:rPr>
      </w:pPr>
      <w:r w:rsidRPr="008970B9">
        <w:rPr>
          <w:rFonts w:ascii="Arial" w:hAnsi="Arial" w:cs="Arial"/>
          <w:color w:val="000000"/>
          <w:sz w:val="22"/>
        </w:rPr>
        <w:t xml:space="preserve">This report is based on the Covid-19 pandemic and the increase of domestic violence during global lockdown. The report will show the government strategies to measure, control and reduce the rates of </w:t>
      </w:r>
      <w:r w:rsidR="00D54DCF" w:rsidRPr="008970B9">
        <w:rPr>
          <w:rFonts w:ascii="Arial" w:hAnsi="Arial" w:cs="Arial"/>
          <w:color w:val="000000"/>
          <w:sz w:val="22"/>
        </w:rPr>
        <w:t>Covid-1</w:t>
      </w:r>
      <w:r w:rsidR="00A856B7" w:rsidRPr="008970B9">
        <w:rPr>
          <w:rFonts w:ascii="Arial" w:hAnsi="Arial" w:cs="Arial"/>
          <w:color w:val="000000"/>
          <w:sz w:val="22"/>
        </w:rPr>
        <w:t xml:space="preserve">9. In this report, the </w:t>
      </w:r>
      <w:r w:rsidR="00D54DCF" w:rsidRPr="008970B9">
        <w:rPr>
          <w:rFonts w:ascii="Arial" w:hAnsi="Arial" w:cs="Arial"/>
          <w:color w:val="000000"/>
          <w:sz w:val="22"/>
        </w:rPr>
        <w:t>government has introduced</w:t>
      </w:r>
      <w:r w:rsidR="00DA45AD" w:rsidRPr="008970B9">
        <w:rPr>
          <w:rFonts w:ascii="Arial" w:hAnsi="Arial" w:cs="Arial"/>
          <w:color w:val="000000"/>
          <w:sz w:val="22"/>
        </w:rPr>
        <w:t xml:space="preserve"> </w:t>
      </w:r>
      <w:r w:rsidR="00A856B7" w:rsidRPr="008970B9">
        <w:rPr>
          <w:rFonts w:ascii="Arial" w:hAnsi="Arial" w:cs="Arial"/>
          <w:color w:val="000000"/>
          <w:sz w:val="22"/>
        </w:rPr>
        <w:t>policies</w:t>
      </w:r>
      <w:r w:rsidR="00D54DCF" w:rsidRPr="008970B9">
        <w:rPr>
          <w:rFonts w:ascii="Arial" w:hAnsi="Arial" w:cs="Arial"/>
          <w:color w:val="000000"/>
          <w:sz w:val="22"/>
        </w:rPr>
        <w:t xml:space="preserve"> to reduce the spread and also public behaviour has changed during this pandemic. Also the impact of government legislations on domestic violence victim</w:t>
      </w:r>
      <w:r w:rsidR="005A5911" w:rsidRPr="008970B9">
        <w:rPr>
          <w:rFonts w:ascii="Arial" w:hAnsi="Arial" w:cs="Arial"/>
          <w:color w:val="000000"/>
          <w:sz w:val="22"/>
        </w:rPr>
        <w:t>s</w:t>
      </w:r>
      <w:r w:rsidR="00D54DCF" w:rsidRPr="008970B9">
        <w:rPr>
          <w:rFonts w:ascii="Arial" w:hAnsi="Arial" w:cs="Arial"/>
          <w:color w:val="000000"/>
          <w:sz w:val="22"/>
        </w:rPr>
        <w:t>. Furthermore, it will look at the new vaccines trail began during this pandemic and recommendation to control the spread of Covid-19</w:t>
      </w:r>
      <w:r w:rsidR="00034E0A" w:rsidRPr="008970B9">
        <w:rPr>
          <w:rFonts w:ascii="Arial" w:hAnsi="Arial" w:cs="Arial"/>
          <w:color w:val="000000"/>
          <w:sz w:val="22"/>
        </w:rPr>
        <w:t xml:space="preserve"> virus as well as to reduce domestic violence.</w:t>
      </w:r>
    </w:p>
    <w:p w14:paraId="6AEE6346" w14:textId="77777777" w:rsidR="006F3474" w:rsidRPr="008970B9" w:rsidRDefault="006F3474" w:rsidP="008B3110">
      <w:pPr>
        <w:spacing w:line="360" w:lineRule="auto"/>
        <w:jc w:val="both"/>
        <w:rPr>
          <w:rFonts w:ascii="Arial" w:hAnsi="Arial" w:cs="Arial"/>
          <w:color w:val="000000"/>
          <w:sz w:val="22"/>
        </w:rPr>
      </w:pPr>
    </w:p>
    <w:p w14:paraId="6CD83966" w14:textId="0D3EDEB1" w:rsidR="00B548C9" w:rsidRPr="008970B9" w:rsidRDefault="0033002B" w:rsidP="008B3110">
      <w:pPr>
        <w:pStyle w:val="Heading1"/>
        <w:spacing w:line="360" w:lineRule="auto"/>
        <w:jc w:val="both"/>
        <w:rPr>
          <w:rFonts w:ascii="Arial" w:hAnsi="Arial" w:cs="Arial"/>
          <w:sz w:val="22"/>
          <w:szCs w:val="22"/>
        </w:rPr>
      </w:pPr>
      <w:bookmarkStart w:id="1" w:name="_Toc56596251"/>
      <w:r w:rsidRPr="008970B9">
        <w:rPr>
          <w:rFonts w:ascii="Arial" w:hAnsi="Arial" w:cs="Arial"/>
          <w:sz w:val="22"/>
          <w:szCs w:val="22"/>
        </w:rPr>
        <w:t xml:space="preserve">Background of </w:t>
      </w:r>
      <w:r w:rsidR="00B548C9" w:rsidRPr="008970B9">
        <w:rPr>
          <w:rFonts w:ascii="Arial" w:hAnsi="Arial" w:cs="Arial"/>
          <w:sz w:val="22"/>
          <w:szCs w:val="22"/>
        </w:rPr>
        <w:t>Covid-19</w:t>
      </w:r>
      <w:r w:rsidRPr="008970B9">
        <w:rPr>
          <w:rFonts w:ascii="Arial" w:hAnsi="Arial" w:cs="Arial"/>
          <w:sz w:val="22"/>
          <w:szCs w:val="22"/>
        </w:rPr>
        <w:t>:</w:t>
      </w:r>
      <w:bookmarkEnd w:id="1"/>
    </w:p>
    <w:p w14:paraId="4BCEF376" w14:textId="31153924" w:rsidR="008537E1" w:rsidRPr="008970B9" w:rsidRDefault="00E76185" w:rsidP="008B3110">
      <w:pPr>
        <w:spacing w:line="360" w:lineRule="auto"/>
        <w:jc w:val="both"/>
        <w:rPr>
          <w:rFonts w:ascii="Arial" w:hAnsi="Arial" w:cs="Arial"/>
          <w:color w:val="000000"/>
          <w:sz w:val="22"/>
        </w:rPr>
      </w:pPr>
      <w:r w:rsidRPr="008970B9">
        <w:rPr>
          <w:rFonts w:ascii="Arial" w:hAnsi="Arial" w:cs="Arial"/>
          <w:color w:val="000000"/>
          <w:sz w:val="22"/>
        </w:rPr>
        <w:t>Covid-</w:t>
      </w:r>
      <w:r w:rsidR="00C47BC2" w:rsidRPr="008970B9">
        <w:rPr>
          <w:rFonts w:ascii="Arial" w:hAnsi="Arial" w:cs="Arial"/>
          <w:color w:val="000000"/>
          <w:sz w:val="22"/>
        </w:rPr>
        <w:t>19 is known as a new strain</w:t>
      </w:r>
      <w:r w:rsidRPr="008970B9">
        <w:rPr>
          <w:rFonts w:ascii="Arial" w:hAnsi="Arial" w:cs="Arial"/>
          <w:color w:val="000000"/>
          <w:sz w:val="22"/>
        </w:rPr>
        <w:t xml:space="preserve"> of coronavirus </w:t>
      </w:r>
      <w:r w:rsidR="00C47BC2" w:rsidRPr="008970B9">
        <w:rPr>
          <w:rFonts w:ascii="Arial" w:hAnsi="Arial" w:cs="Arial"/>
          <w:color w:val="000000"/>
          <w:sz w:val="22"/>
        </w:rPr>
        <w:t xml:space="preserve">in human and it was spread </w:t>
      </w:r>
      <w:r w:rsidR="00F0482C" w:rsidRPr="008970B9">
        <w:rPr>
          <w:rFonts w:ascii="Arial" w:hAnsi="Arial" w:cs="Arial"/>
          <w:color w:val="000000"/>
          <w:sz w:val="22"/>
        </w:rPr>
        <w:t>widely</w:t>
      </w:r>
      <w:r w:rsidR="00C47BC2" w:rsidRPr="008970B9">
        <w:rPr>
          <w:rFonts w:ascii="Arial" w:hAnsi="Arial" w:cs="Arial"/>
          <w:color w:val="000000"/>
          <w:sz w:val="22"/>
        </w:rPr>
        <w:t xml:space="preserve"> all over the world since </w:t>
      </w:r>
      <w:r w:rsidR="006A2DE6">
        <w:rPr>
          <w:rFonts w:ascii="Arial" w:hAnsi="Arial" w:cs="Arial"/>
          <w:color w:val="000000"/>
          <w:sz w:val="22"/>
        </w:rPr>
        <w:t xml:space="preserve">31 December 2019. According to World </w:t>
      </w:r>
      <w:r w:rsidR="00F63B58">
        <w:rPr>
          <w:rFonts w:ascii="Arial" w:hAnsi="Arial" w:cs="Arial"/>
          <w:color w:val="000000"/>
          <w:sz w:val="22"/>
        </w:rPr>
        <w:t>Health</w:t>
      </w:r>
      <w:r w:rsidR="006A2DE6">
        <w:rPr>
          <w:rFonts w:ascii="Arial" w:hAnsi="Arial" w:cs="Arial"/>
          <w:color w:val="000000"/>
          <w:sz w:val="22"/>
        </w:rPr>
        <w:t xml:space="preserve"> O</w:t>
      </w:r>
      <w:r w:rsidR="00C47BC2" w:rsidRPr="008970B9">
        <w:rPr>
          <w:rFonts w:ascii="Arial" w:hAnsi="Arial" w:cs="Arial"/>
          <w:color w:val="000000"/>
          <w:sz w:val="22"/>
        </w:rPr>
        <w:t>rganisation’s office in china (2020</w:t>
      </w:r>
      <w:r w:rsidR="00255DFD" w:rsidRPr="008970B9">
        <w:rPr>
          <w:rFonts w:ascii="Arial" w:hAnsi="Arial" w:cs="Arial"/>
          <w:color w:val="000000"/>
          <w:sz w:val="22"/>
        </w:rPr>
        <w:t>a</w:t>
      </w:r>
      <w:r w:rsidR="00C47BC2" w:rsidRPr="008970B9">
        <w:rPr>
          <w:rFonts w:ascii="Arial" w:hAnsi="Arial" w:cs="Arial"/>
          <w:color w:val="000000"/>
          <w:sz w:val="22"/>
        </w:rPr>
        <w:t>) was informed the number of</w:t>
      </w:r>
      <w:r w:rsidR="005F21BF" w:rsidRPr="008970B9">
        <w:rPr>
          <w:rFonts w:ascii="Arial" w:hAnsi="Arial" w:cs="Arial"/>
          <w:color w:val="000000"/>
          <w:sz w:val="22"/>
        </w:rPr>
        <w:t xml:space="preserve"> increased</w:t>
      </w:r>
      <w:r w:rsidR="00C47BC2" w:rsidRPr="008970B9">
        <w:rPr>
          <w:rFonts w:ascii="Arial" w:hAnsi="Arial" w:cs="Arial"/>
          <w:color w:val="000000"/>
          <w:sz w:val="22"/>
        </w:rPr>
        <w:t xml:space="preserve"> cases of pneumonia in th</w:t>
      </w:r>
      <w:r w:rsidR="00487B5B" w:rsidRPr="008970B9">
        <w:rPr>
          <w:rFonts w:ascii="Arial" w:hAnsi="Arial" w:cs="Arial"/>
          <w:color w:val="000000"/>
          <w:sz w:val="22"/>
        </w:rPr>
        <w:t>e city of Wuhan.</w:t>
      </w:r>
      <w:r w:rsidR="00C47BC2" w:rsidRPr="008970B9">
        <w:rPr>
          <w:rFonts w:ascii="Arial" w:hAnsi="Arial" w:cs="Arial"/>
          <w:color w:val="000000"/>
          <w:sz w:val="22"/>
        </w:rPr>
        <w:t xml:space="preserve"> The chines government declared that this is a new virus and it is spreading wildly from one person to another by touching, sneezing and coughing</w:t>
      </w:r>
      <w:r w:rsidR="002126D9" w:rsidRPr="008970B9">
        <w:rPr>
          <w:rFonts w:ascii="Arial" w:hAnsi="Arial" w:cs="Arial"/>
          <w:color w:val="000000"/>
          <w:sz w:val="22"/>
        </w:rPr>
        <w:t xml:space="preserve">. </w:t>
      </w:r>
      <w:r w:rsidR="00255DFD" w:rsidRPr="008970B9">
        <w:rPr>
          <w:rFonts w:ascii="Arial" w:hAnsi="Arial" w:cs="Arial"/>
          <w:color w:val="000000"/>
          <w:sz w:val="22"/>
        </w:rPr>
        <w:t>On February 2020, the ministry of public health, Thailand confirmed the cases of coronavirus amongst the travelle</w:t>
      </w:r>
      <w:r w:rsidR="00B42EFE" w:rsidRPr="008970B9">
        <w:rPr>
          <w:rFonts w:ascii="Arial" w:hAnsi="Arial" w:cs="Arial"/>
          <w:color w:val="000000"/>
          <w:sz w:val="22"/>
        </w:rPr>
        <w:t>rs w</w:t>
      </w:r>
      <w:r w:rsidR="000F5610" w:rsidRPr="008970B9">
        <w:rPr>
          <w:rFonts w:ascii="Arial" w:hAnsi="Arial" w:cs="Arial"/>
          <w:color w:val="000000"/>
          <w:sz w:val="22"/>
        </w:rPr>
        <w:t>ho came back from china (World h</w:t>
      </w:r>
      <w:r w:rsidR="00B42EFE" w:rsidRPr="008970B9">
        <w:rPr>
          <w:rFonts w:ascii="Arial" w:hAnsi="Arial" w:cs="Arial"/>
          <w:color w:val="000000"/>
          <w:sz w:val="22"/>
        </w:rPr>
        <w:t>ealth Organisation</w:t>
      </w:r>
      <w:r w:rsidR="00255DFD" w:rsidRPr="008970B9">
        <w:rPr>
          <w:rFonts w:ascii="Arial" w:hAnsi="Arial" w:cs="Arial"/>
          <w:color w:val="000000"/>
          <w:sz w:val="22"/>
        </w:rPr>
        <w:t>, 2020</w:t>
      </w:r>
      <w:r w:rsidR="00AA169B" w:rsidRPr="008970B9">
        <w:rPr>
          <w:rFonts w:ascii="Arial" w:hAnsi="Arial" w:cs="Arial"/>
          <w:color w:val="000000"/>
          <w:sz w:val="22"/>
        </w:rPr>
        <w:t>a</w:t>
      </w:r>
      <w:r w:rsidR="00255DFD" w:rsidRPr="008970B9">
        <w:rPr>
          <w:rFonts w:ascii="Arial" w:hAnsi="Arial" w:cs="Arial"/>
          <w:color w:val="000000"/>
          <w:sz w:val="22"/>
        </w:rPr>
        <w:t>).</w:t>
      </w:r>
    </w:p>
    <w:p w14:paraId="1D1472A2" w14:textId="43F71C29" w:rsidR="00066638" w:rsidRPr="008970B9" w:rsidRDefault="00DA7817" w:rsidP="008B3110">
      <w:pPr>
        <w:spacing w:line="360" w:lineRule="auto"/>
        <w:jc w:val="both"/>
        <w:rPr>
          <w:rFonts w:ascii="Arial" w:hAnsi="Arial" w:cs="Arial"/>
          <w:color w:val="000000"/>
          <w:sz w:val="22"/>
        </w:rPr>
      </w:pPr>
      <w:r w:rsidRPr="008970B9">
        <w:rPr>
          <w:rFonts w:ascii="Arial" w:hAnsi="Arial" w:cs="Arial"/>
          <w:color w:val="000000"/>
          <w:sz w:val="22"/>
        </w:rPr>
        <w:t xml:space="preserve">United states department of health and human services reported that the majority of the coronavirus deaths recorded among the elderly population aged between 60 and above with underlying health issues (Thacker, 2020). </w:t>
      </w:r>
      <w:r w:rsidR="00042E8A" w:rsidRPr="008970B9">
        <w:rPr>
          <w:rFonts w:ascii="Arial" w:hAnsi="Arial" w:cs="Arial"/>
          <w:color w:val="000000"/>
          <w:sz w:val="22"/>
        </w:rPr>
        <w:t>Covid-19 pandemic can be result with v</w:t>
      </w:r>
      <w:r w:rsidR="00280B1C" w:rsidRPr="008970B9">
        <w:rPr>
          <w:rFonts w:ascii="Arial" w:hAnsi="Arial" w:cs="Arial"/>
          <w:color w:val="000000"/>
          <w:sz w:val="22"/>
        </w:rPr>
        <w:t xml:space="preserve">ery severe </w:t>
      </w:r>
      <w:r w:rsidR="00042E8A" w:rsidRPr="008970B9">
        <w:rPr>
          <w:rFonts w:ascii="Arial" w:hAnsi="Arial" w:cs="Arial"/>
          <w:color w:val="000000"/>
          <w:sz w:val="22"/>
        </w:rPr>
        <w:t>illnesses which include respiratory disease, shortage of breath, patients need to be admit to the hospitals or into the intensive care and higher death rates among older patients (Thacker, 2020)</w:t>
      </w:r>
      <w:r w:rsidR="00C77051" w:rsidRPr="008970B9">
        <w:rPr>
          <w:rFonts w:ascii="Arial" w:hAnsi="Arial" w:cs="Arial"/>
          <w:color w:val="000000"/>
          <w:sz w:val="22"/>
        </w:rPr>
        <w:t xml:space="preserve">. </w:t>
      </w:r>
      <w:r w:rsidR="002126D9" w:rsidRPr="008970B9">
        <w:rPr>
          <w:rFonts w:ascii="Arial" w:hAnsi="Arial" w:cs="Arial"/>
          <w:color w:val="000000"/>
          <w:sz w:val="22"/>
        </w:rPr>
        <w:t xml:space="preserve">According </w:t>
      </w:r>
      <w:r w:rsidR="000F5610" w:rsidRPr="008970B9">
        <w:rPr>
          <w:rFonts w:ascii="Arial" w:hAnsi="Arial" w:cs="Arial"/>
          <w:color w:val="000000"/>
          <w:sz w:val="22"/>
        </w:rPr>
        <w:t>t</w:t>
      </w:r>
      <w:r w:rsidR="006A2DE6">
        <w:rPr>
          <w:rFonts w:ascii="Arial" w:hAnsi="Arial" w:cs="Arial"/>
          <w:color w:val="000000"/>
          <w:sz w:val="22"/>
        </w:rPr>
        <w:t>o National health service (2020a</w:t>
      </w:r>
      <w:r w:rsidR="000F5610" w:rsidRPr="008970B9">
        <w:rPr>
          <w:rFonts w:ascii="Arial" w:hAnsi="Arial" w:cs="Arial"/>
          <w:color w:val="000000"/>
          <w:sz w:val="22"/>
        </w:rPr>
        <w:t>) the common signs of getting infected from coronavirus are high temperature, dry and constant cough, feeling tired and lose the sense of taste and smell.</w:t>
      </w:r>
      <w:r w:rsidR="00F95572" w:rsidRPr="008970B9">
        <w:rPr>
          <w:rFonts w:ascii="Arial" w:hAnsi="Arial" w:cs="Arial"/>
          <w:color w:val="000000"/>
          <w:sz w:val="22"/>
        </w:rPr>
        <w:t xml:space="preserve"> </w:t>
      </w:r>
    </w:p>
    <w:p w14:paraId="10AFE597" w14:textId="779C39C9" w:rsidR="0022096C" w:rsidRPr="008970B9" w:rsidRDefault="0022096C" w:rsidP="008B3110">
      <w:pPr>
        <w:spacing w:line="360" w:lineRule="auto"/>
        <w:jc w:val="both"/>
        <w:rPr>
          <w:rFonts w:ascii="Arial" w:hAnsi="Arial" w:cs="Arial"/>
          <w:color w:val="000000"/>
          <w:sz w:val="22"/>
        </w:rPr>
      </w:pPr>
      <w:r w:rsidRPr="008970B9">
        <w:rPr>
          <w:rFonts w:ascii="Arial" w:hAnsi="Arial" w:cs="Arial"/>
          <w:noProof/>
          <w:color w:val="000000"/>
          <w:sz w:val="22"/>
          <w:lang w:eastAsia="en-GB"/>
        </w:rPr>
        <w:lastRenderedPageBreak/>
        <w:drawing>
          <wp:inline distT="0" distB="0" distL="0" distR="0" wp14:anchorId="79DE566A" wp14:editId="3EDAC79A">
            <wp:extent cx="4803775" cy="30848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3775" cy="3084830"/>
                    </a:xfrm>
                    <a:prstGeom prst="rect">
                      <a:avLst/>
                    </a:prstGeom>
                    <a:noFill/>
                  </pic:spPr>
                </pic:pic>
              </a:graphicData>
            </a:graphic>
          </wp:inline>
        </w:drawing>
      </w:r>
    </w:p>
    <w:p w14:paraId="3F61DB6A" w14:textId="18F2ACA2" w:rsidR="0022096C" w:rsidRPr="008970B9" w:rsidRDefault="005A5911" w:rsidP="008B3110">
      <w:pPr>
        <w:spacing w:line="360" w:lineRule="auto"/>
        <w:jc w:val="both"/>
        <w:rPr>
          <w:rFonts w:ascii="Arial" w:hAnsi="Arial" w:cs="Arial"/>
          <w:color w:val="000000"/>
          <w:sz w:val="22"/>
        </w:rPr>
      </w:pPr>
      <w:r w:rsidRPr="008970B9">
        <w:rPr>
          <w:rFonts w:ascii="Arial" w:hAnsi="Arial" w:cs="Arial"/>
          <w:color w:val="000000"/>
          <w:sz w:val="22"/>
        </w:rPr>
        <w:t>(</w:t>
      </w:r>
      <w:proofErr w:type="spellStart"/>
      <w:r w:rsidR="00EB192D" w:rsidRPr="008970B9">
        <w:rPr>
          <w:rFonts w:ascii="Arial" w:hAnsi="Arial" w:cs="Arial"/>
          <w:color w:val="000000"/>
          <w:sz w:val="22"/>
        </w:rPr>
        <w:t>Gov</w:t>
      </w:r>
      <w:proofErr w:type="spellEnd"/>
      <w:r w:rsidR="00EB192D" w:rsidRPr="008970B9">
        <w:rPr>
          <w:rFonts w:ascii="Arial" w:hAnsi="Arial" w:cs="Arial"/>
          <w:color w:val="000000"/>
          <w:sz w:val="22"/>
        </w:rPr>
        <w:t xml:space="preserve"> </w:t>
      </w:r>
      <w:r w:rsidR="00280B1C" w:rsidRPr="008970B9">
        <w:rPr>
          <w:rFonts w:ascii="Arial" w:hAnsi="Arial" w:cs="Arial"/>
          <w:color w:val="000000"/>
          <w:sz w:val="22"/>
        </w:rPr>
        <w:t>UK</w:t>
      </w:r>
      <w:r w:rsidR="0022096C" w:rsidRPr="008970B9">
        <w:rPr>
          <w:rFonts w:ascii="Arial" w:hAnsi="Arial" w:cs="Arial"/>
          <w:color w:val="000000"/>
          <w:sz w:val="22"/>
        </w:rPr>
        <w:t>, 2020a)</w:t>
      </w:r>
    </w:p>
    <w:p w14:paraId="2F8F69BC" w14:textId="6F8F5437" w:rsidR="0022096C" w:rsidRPr="008970B9" w:rsidRDefault="0022096C" w:rsidP="008B3110">
      <w:pPr>
        <w:spacing w:line="360" w:lineRule="auto"/>
        <w:jc w:val="both"/>
        <w:rPr>
          <w:rFonts w:ascii="Arial" w:hAnsi="Arial" w:cs="Arial"/>
          <w:color w:val="000000"/>
          <w:sz w:val="22"/>
        </w:rPr>
      </w:pPr>
      <w:r w:rsidRPr="008970B9">
        <w:rPr>
          <w:rFonts w:ascii="Arial" w:hAnsi="Arial" w:cs="Arial"/>
          <w:noProof/>
          <w:color w:val="000000"/>
          <w:sz w:val="22"/>
          <w:lang w:eastAsia="en-GB"/>
        </w:rPr>
        <w:drawing>
          <wp:inline distT="0" distB="0" distL="0" distR="0" wp14:anchorId="528FB0C4" wp14:editId="4DE0FAA7">
            <wp:extent cx="4547870" cy="200596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7870" cy="2005965"/>
                    </a:xfrm>
                    <a:prstGeom prst="rect">
                      <a:avLst/>
                    </a:prstGeom>
                    <a:noFill/>
                  </pic:spPr>
                </pic:pic>
              </a:graphicData>
            </a:graphic>
          </wp:inline>
        </w:drawing>
      </w:r>
    </w:p>
    <w:p w14:paraId="689EC81A" w14:textId="3340D28C" w:rsidR="0022096C" w:rsidRPr="008970B9" w:rsidRDefault="00EB192D" w:rsidP="008B3110">
      <w:pPr>
        <w:spacing w:line="360" w:lineRule="auto"/>
        <w:jc w:val="both"/>
        <w:rPr>
          <w:rFonts w:ascii="Arial" w:hAnsi="Arial" w:cs="Arial"/>
          <w:color w:val="000000"/>
          <w:sz w:val="22"/>
        </w:rPr>
      </w:pPr>
      <w:r w:rsidRPr="008970B9">
        <w:rPr>
          <w:rFonts w:ascii="Arial" w:hAnsi="Arial" w:cs="Arial"/>
          <w:color w:val="000000"/>
          <w:sz w:val="22"/>
        </w:rPr>
        <w:t>(</w:t>
      </w:r>
      <w:proofErr w:type="spellStart"/>
      <w:r w:rsidRPr="008970B9">
        <w:rPr>
          <w:rFonts w:ascii="Arial" w:hAnsi="Arial" w:cs="Arial"/>
          <w:color w:val="000000"/>
          <w:sz w:val="22"/>
        </w:rPr>
        <w:t>Gov</w:t>
      </w:r>
      <w:proofErr w:type="spellEnd"/>
      <w:r w:rsidR="00280B1C" w:rsidRPr="008970B9">
        <w:rPr>
          <w:rFonts w:ascii="Arial" w:hAnsi="Arial" w:cs="Arial"/>
          <w:color w:val="000000"/>
          <w:sz w:val="22"/>
        </w:rPr>
        <w:t xml:space="preserve"> UK</w:t>
      </w:r>
      <w:r w:rsidR="0022096C" w:rsidRPr="008970B9">
        <w:rPr>
          <w:rFonts w:ascii="Arial" w:hAnsi="Arial" w:cs="Arial"/>
          <w:color w:val="000000"/>
          <w:sz w:val="22"/>
        </w:rPr>
        <w:t>, 2020</w:t>
      </w:r>
      <w:r w:rsidR="00280B1C" w:rsidRPr="008970B9">
        <w:rPr>
          <w:rFonts w:ascii="Arial" w:hAnsi="Arial" w:cs="Arial"/>
          <w:color w:val="000000"/>
          <w:sz w:val="22"/>
        </w:rPr>
        <w:t>a</w:t>
      </w:r>
      <w:r w:rsidR="0022096C" w:rsidRPr="008970B9">
        <w:rPr>
          <w:rFonts w:ascii="Arial" w:hAnsi="Arial" w:cs="Arial"/>
          <w:color w:val="000000"/>
          <w:sz w:val="22"/>
        </w:rPr>
        <w:t>)</w:t>
      </w:r>
    </w:p>
    <w:p w14:paraId="192D1AB2" w14:textId="3B470B75" w:rsidR="00066638" w:rsidRPr="008970B9" w:rsidRDefault="00066638" w:rsidP="008B3110">
      <w:pPr>
        <w:spacing w:line="360" w:lineRule="auto"/>
        <w:jc w:val="both"/>
        <w:rPr>
          <w:rFonts w:ascii="Arial" w:hAnsi="Arial" w:cs="Arial"/>
          <w:color w:val="000000"/>
          <w:sz w:val="22"/>
        </w:rPr>
      </w:pPr>
      <w:r w:rsidRPr="008970B9">
        <w:rPr>
          <w:rFonts w:ascii="Arial" w:hAnsi="Arial" w:cs="Arial"/>
          <w:color w:val="000000"/>
          <w:sz w:val="22"/>
        </w:rPr>
        <w:t>Globally, the frequency of covid-19 cases has continued to rise in its peak since December 2019 until October 2020. According to World Health Organisation (2020</w:t>
      </w:r>
      <w:r w:rsidR="00AA169B" w:rsidRPr="008970B9">
        <w:rPr>
          <w:rFonts w:ascii="Arial" w:hAnsi="Arial" w:cs="Arial"/>
          <w:color w:val="000000"/>
          <w:sz w:val="22"/>
        </w:rPr>
        <w:t>b</w:t>
      </w:r>
      <w:r w:rsidRPr="008970B9">
        <w:rPr>
          <w:rFonts w:ascii="Arial" w:hAnsi="Arial" w:cs="Arial"/>
          <w:color w:val="000000"/>
          <w:sz w:val="22"/>
        </w:rPr>
        <w:t xml:space="preserve">) the covid-19 cases in October has reached nearly 40 million and 1.1 million deaths are reported globally. </w:t>
      </w:r>
    </w:p>
    <w:p w14:paraId="511E47A5" w14:textId="77777777" w:rsidR="00AE0C93" w:rsidRPr="008970B9" w:rsidRDefault="00AE0C93" w:rsidP="008B3110">
      <w:pPr>
        <w:spacing w:line="360" w:lineRule="auto"/>
        <w:jc w:val="both"/>
        <w:rPr>
          <w:rFonts w:ascii="Arial" w:hAnsi="Arial" w:cs="Arial"/>
          <w:color w:val="000000"/>
          <w:sz w:val="22"/>
        </w:rPr>
      </w:pPr>
    </w:p>
    <w:p w14:paraId="446E37D7" w14:textId="1218811F" w:rsidR="000D264E" w:rsidRPr="008970B9" w:rsidRDefault="000D264E" w:rsidP="008B3110">
      <w:pPr>
        <w:pStyle w:val="Heading1"/>
        <w:spacing w:line="360" w:lineRule="auto"/>
        <w:jc w:val="both"/>
        <w:rPr>
          <w:rFonts w:ascii="Arial" w:hAnsi="Arial" w:cs="Arial"/>
          <w:sz w:val="22"/>
          <w:szCs w:val="22"/>
        </w:rPr>
      </w:pPr>
      <w:bookmarkStart w:id="2" w:name="_Toc56596252"/>
      <w:r w:rsidRPr="008970B9">
        <w:rPr>
          <w:rFonts w:ascii="Arial" w:hAnsi="Arial" w:cs="Arial"/>
          <w:sz w:val="22"/>
          <w:szCs w:val="22"/>
        </w:rPr>
        <w:t>Covid-19 issues identified in domestic violence:</w:t>
      </w:r>
      <w:bookmarkEnd w:id="2"/>
    </w:p>
    <w:p w14:paraId="420C6EAA" w14:textId="564D1C56" w:rsidR="000D264E" w:rsidRPr="008970B9" w:rsidRDefault="005E0886" w:rsidP="008B3110">
      <w:pPr>
        <w:spacing w:line="360" w:lineRule="auto"/>
        <w:jc w:val="both"/>
        <w:rPr>
          <w:rFonts w:ascii="Arial" w:hAnsi="Arial" w:cs="Arial"/>
          <w:color w:val="000000"/>
          <w:sz w:val="22"/>
        </w:rPr>
      </w:pPr>
      <w:r w:rsidRPr="008970B9">
        <w:rPr>
          <w:rFonts w:ascii="Arial" w:hAnsi="Arial" w:cs="Arial"/>
          <w:color w:val="000000"/>
          <w:sz w:val="22"/>
        </w:rPr>
        <w:t>In the United Kingdom, agencies claimed that since the lockdown has started, they have experienced that the helplines were busier than ever (</w:t>
      </w:r>
      <w:r w:rsidR="00690668" w:rsidRPr="008970B9">
        <w:rPr>
          <w:rFonts w:ascii="Arial" w:hAnsi="Arial" w:cs="Arial"/>
          <w:color w:val="000000"/>
          <w:sz w:val="22"/>
        </w:rPr>
        <w:t xml:space="preserve">The Guardian, 2020; </w:t>
      </w:r>
      <w:r w:rsidRPr="008970B9">
        <w:rPr>
          <w:rFonts w:ascii="Arial" w:hAnsi="Arial" w:cs="Arial"/>
          <w:color w:val="000000"/>
          <w:sz w:val="22"/>
        </w:rPr>
        <w:t xml:space="preserve">Refuge, 2020). According to BBC </w:t>
      </w:r>
      <w:r w:rsidRPr="00F63B58">
        <w:rPr>
          <w:rFonts w:ascii="Arial" w:hAnsi="Arial" w:cs="Arial"/>
          <w:sz w:val="22"/>
        </w:rPr>
        <w:t xml:space="preserve">(2020) </w:t>
      </w:r>
      <w:r w:rsidRPr="008970B9">
        <w:rPr>
          <w:rFonts w:ascii="Arial" w:hAnsi="Arial" w:cs="Arial"/>
          <w:color w:val="000000"/>
          <w:sz w:val="22"/>
        </w:rPr>
        <w:t>the refuge claimed that the domestic violence in the UK has arisen by</w:t>
      </w:r>
      <w:r w:rsidR="006671C9" w:rsidRPr="008970B9">
        <w:rPr>
          <w:rFonts w:ascii="Arial" w:hAnsi="Arial" w:cs="Arial"/>
          <w:color w:val="000000"/>
          <w:sz w:val="22"/>
        </w:rPr>
        <w:t xml:space="preserve"> 25% within seven days since March 2020. </w:t>
      </w:r>
      <w:r w:rsidRPr="008970B9">
        <w:rPr>
          <w:rFonts w:ascii="Arial" w:hAnsi="Arial" w:cs="Arial"/>
          <w:color w:val="000000"/>
          <w:sz w:val="22"/>
        </w:rPr>
        <w:t xml:space="preserve">The abusers used the lockdown as a tool to abuse the women. Women’s aid claimed that 90% of victims said that Covid-19 has negative impact. 61% said they faced worse time and 68% said they have nowhere to go during </w:t>
      </w:r>
      <w:r w:rsidRPr="008970B9">
        <w:rPr>
          <w:rFonts w:ascii="Arial" w:hAnsi="Arial" w:cs="Arial"/>
          <w:color w:val="000000"/>
          <w:sz w:val="22"/>
        </w:rPr>
        <w:lastRenderedPageBreak/>
        <w:t>lockdown (</w:t>
      </w:r>
      <w:r w:rsidRPr="00F63B58">
        <w:rPr>
          <w:rFonts w:ascii="Arial" w:hAnsi="Arial" w:cs="Arial"/>
          <w:sz w:val="22"/>
        </w:rPr>
        <w:t>Women’s aid, 2020; Bradbury-Jones, 2020 and Van-</w:t>
      </w:r>
      <w:proofErr w:type="spellStart"/>
      <w:r w:rsidRPr="00F63B58">
        <w:rPr>
          <w:rFonts w:ascii="Arial" w:hAnsi="Arial" w:cs="Arial"/>
          <w:sz w:val="22"/>
        </w:rPr>
        <w:t>Gelder</w:t>
      </w:r>
      <w:proofErr w:type="spellEnd"/>
      <w:r w:rsidRPr="00F63B58">
        <w:rPr>
          <w:rFonts w:ascii="Arial" w:hAnsi="Arial" w:cs="Arial"/>
          <w:sz w:val="22"/>
        </w:rPr>
        <w:t xml:space="preserve"> et al. 2020</w:t>
      </w:r>
      <w:r w:rsidRPr="008970B9">
        <w:rPr>
          <w:rFonts w:ascii="Arial" w:hAnsi="Arial" w:cs="Arial"/>
          <w:color w:val="000000"/>
          <w:sz w:val="22"/>
        </w:rPr>
        <w:t>). Schools were shut and businesses were closed during lockdown. In this situation children and their mothers were experienced violence (</w:t>
      </w:r>
      <w:r w:rsidRPr="00F63B58">
        <w:rPr>
          <w:rFonts w:ascii="Arial" w:hAnsi="Arial" w:cs="Arial"/>
          <w:sz w:val="22"/>
        </w:rPr>
        <w:t>End Violence against children, 2020; Peterman et al. 2020)</w:t>
      </w:r>
      <w:r w:rsidR="006671C9" w:rsidRPr="00F63B58">
        <w:rPr>
          <w:rFonts w:ascii="Arial" w:hAnsi="Arial" w:cs="Arial"/>
          <w:sz w:val="22"/>
        </w:rPr>
        <w:t>. In UK, 16 deaths were recorded from March to April compared to previous records (</w:t>
      </w:r>
      <w:proofErr w:type="spellStart"/>
      <w:r w:rsidR="00397EDE" w:rsidRPr="00F63B58">
        <w:rPr>
          <w:rFonts w:ascii="Arial" w:hAnsi="Arial" w:cs="Arial"/>
          <w:sz w:val="22"/>
        </w:rPr>
        <w:t>Roesch</w:t>
      </w:r>
      <w:proofErr w:type="spellEnd"/>
      <w:r w:rsidR="00397EDE" w:rsidRPr="00F63B58">
        <w:rPr>
          <w:rFonts w:ascii="Arial" w:hAnsi="Arial" w:cs="Arial"/>
          <w:sz w:val="22"/>
        </w:rPr>
        <w:t xml:space="preserve"> et al. 2020; Grierson, 2020</w:t>
      </w:r>
      <w:r w:rsidR="00AE4408" w:rsidRPr="00F63B58">
        <w:rPr>
          <w:rFonts w:ascii="Arial" w:hAnsi="Arial" w:cs="Arial"/>
          <w:sz w:val="22"/>
        </w:rPr>
        <w:t>).</w:t>
      </w:r>
      <w:r w:rsidR="00F63B58">
        <w:rPr>
          <w:rFonts w:ascii="Arial" w:hAnsi="Arial" w:cs="Arial"/>
          <w:sz w:val="22"/>
        </w:rPr>
        <w:t xml:space="preserve"> Furthermore, there was no fund for black, Asian or minority ethical women or disabled women during this pandemic (Human Rights Watch, 2020).</w:t>
      </w:r>
    </w:p>
    <w:p w14:paraId="3E12CDFB" w14:textId="2E05AD48" w:rsidR="00281CBF" w:rsidRPr="008970B9" w:rsidRDefault="001A7FA9" w:rsidP="008B3110">
      <w:pPr>
        <w:pStyle w:val="Heading1"/>
        <w:spacing w:line="360" w:lineRule="auto"/>
        <w:jc w:val="both"/>
        <w:rPr>
          <w:rFonts w:ascii="Arial" w:hAnsi="Arial" w:cs="Arial"/>
          <w:noProof/>
          <w:sz w:val="22"/>
          <w:szCs w:val="22"/>
          <w:lang w:eastAsia="en-GB"/>
        </w:rPr>
      </w:pPr>
      <w:bookmarkStart w:id="3" w:name="_Toc56596253"/>
      <w:r w:rsidRPr="008970B9">
        <w:rPr>
          <w:rFonts w:ascii="Arial" w:hAnsi="Arial" w:cs="Arial"/>
          <w:noProof/>
          <w:sz w:val="22"/>
          <w:szCs w:val="22"/>
          <w:lang w:eastAsia="en-GB"/>
        </w:rPr>
        <w:t>Strategies used to measure, monitor, and control the incidence</w:t>
      </w:r>
      <w:bookmarkEnd w:id="3"/>
      <w:r w:rsidR="0033002B" w:rsidRPr="008970B9">
        <w:rPr>
          <w:rFonts w:ascii="Arial" w:hAnsi="Arial" w:cs="Arial"/>
          <w:noProof/>
          <w:sz w:val="22"/>
          <w:szCs w:val="22"/>
          <w:lang w:eastAsia="en-GB"/>
        </w:rPr>
        <w:t xml:space="preserve"> </w:t>
      </w:r>
    </w:p>
    <w:p w14:paraId="2F0D91BE" w14:textId="4121B76A" w:rsidR="00505334" w:rsidRPr="008970B9" w:rsidRDefault="00505334" w:rsidP="008B3110">
      <w:pPr>
        <w:spacing w:line="360" w:lineRule="auto"/>
        <w:jc w:val="both"/>
        <w:rPr>
          <w:rFonts w:ascii="Arial" w:hAnsi="Arial" w:cs="Arial"/>
          <w:b/>
          <w:bCs/>
          <w:noProof/>
          <w:color w:val="000000"/>
          <w:sz w:val="22"/>
          <w:lang w:eastAsia="en-GB"/>
        </w:rPr>
      </w:pPr>
      <w:r w:rsidRPr="008970B9">
        <w:rPr>
          <w:rFonts w:ascii="Arial" w:hAnsi="Arial" w:cs="Arial"/>
          <w:noProof/>
          <w:color w:val="000000"/>
          <w:sz w:val="22"/>
          <w:lang w:eastAsia="en-GB"/>
        </w:rPr>
        <w:t>Public health strategies and approaches for surveillance:</w:t>
      </w:r>
    </w:p>
    <w:p w14:paraId="008A1019" w14:textId="155D7E3F" w:rsidR="001D2C64" w:rsidRPr="008970B9" w:rsidRDefault="00430C3D" w:rsidP="008B3110">
      <w:pPr>
        <w:spacing w:line="360" w:lineRule="auto"/>
        <w:jc w:val="both"/>
        <w:rPr>
          <w:rFonts w:ascii="Arial" w:hAnsi="Arial" w:cs="Arial"/>
          <w:noProof/>
          <w:color w:val="000000"/>
          <w:sz w:val="22"/>
          <w:lang w:eastAsia="en-GB"/>
        </w:rPr>
      </w:pPr>
      <w:r w:rsidRPr="008970B9">
        <w:rPr>
          <w:rFonts w:ascii="Arial" w:hAnsi="Arial" w:cs="Arial"/>
          <w:noProof/>
          <w:color w:val="000000"/>
          <w:sz w:val="22"/>
          <w:lang w:eastAsia="en-GB"/>
        </w:rPr>
        <w:t xml:space="preserve">Surveillance is a very </w:t>
      </w:r>
      <w:r w:rsidR="0064311C" w:rsidRPr="008970B9">
        <w:rPr>
          <w:rFonts w:ascii="Arial" w:hAnsi="Arial" w:cs="Arial"/>
          <w:noProof/>
          <w:color w:val="000000"/>
          <w:sz w:val="22"/>
          <w:lang w:eastAsia="en-GB"/>
        </w:rPr>
        <w:t>useful tool for Public health England (PHE) to help th</w:t>
      </w:r>
      <w:r w:rsidR="00A55766" w:rsidRPr="008970B9">
        <w:rPr>
          <w:rFonts w:ascii="Arial" w:hAnsi="Arial" w:cs="Arial"/>
          <w:noProof/>
          <w:color w:val="000000"/>
          <w:sz w:val="22"/>
          <w:lang w:eastAsia="en-GB"/>
        </w:rPr>
        <w:t>at the information is collected</w:t>
      </w:r>
      <w:r w:rsidR="006B2191" w:rsidRPr="008970B9">
        <w:rPr>
          <w:rFonts w:ascii="Arial" w:hAnsi="Arial" w:cs="Arial"/>
          <w:noProof/>
          <w:color w:val="000000"/>
          <w:sz w:val="22"/>
          <w:lang w:eastAsia="en-GB"/>
        </w:rPr>
        <w:t xml:space="preserve"> from </w:t>
      </w:r>
      <w:r w:rsidR="0064311C" w:rsidRPr="008970B9">
        <w:rPr>
          <w:rFonts w:ascii="Arial" w:hAnsi="Arial" w:cs="Arial"/>
          <w:noProof/>
          <w:color w:val="000000"/>
          <w:sz w:val="22"/>
          <w:lang w:eastAsia="en-GB"/>
        </w:rPr>
        <w:t xml:space="preserve"> reliable sources</w:t>
      </w:r>
      <w:r w:rsidR="00A55766" w:rsidRPr="008970B9">
        <w:rPr>
          <w:rFonts w:ascii="Arial" w:hAnsi="Arial" w:cs="Arial"/>
          <w:noProof/>
          <w:color w:val="000000"/>
          <w:sz w:val="22"/>
          <w:lang w:eastAsia="en-GB"/>
        </w:rPr>
        <w:t xml:space="preserve"> at the right time to help the population from the severity of epidemic diseas</w:t>
      </w:r>
      <w:r w:rsidR="009F1CB9" w:rsidRPr="008970B9">
        <w:rPr>
          <w:rFonts w:ascii="Arial" w:hAnsi="Arial" w:cs="Arial"/>
          <w:noProof/>
          <w:color w:val="000000"/>
          <w:sz w:val="22"/>
          <w:lang w:eastAsia="en-GB"/>
        </w:rPr>
        <w:t>es (</w:t>
      </w:r>
      <w:r w:rsidR="00822B6C" w:rsidRPr="0024675E">
        <w:rPr>
          <w:rFonts w:ascii="Arial" w:hAnsi="Arial" w:cs="Arial"/>
          <w:noProof/>
          <w:sz w:val="22"/>
          <w:lang w:eastAsia="en-GB"/>
        </w:rPr>
        <w:t>Gov UK,</w:t>
      </w:r>
      <w:r w:rsidR="003C17C3" w:rsidRPr="0024675E">
        <w:rPr>
          <w:rFonts w:ascii="Arial" w:hAnsi="Arial" w:cs="Arial"/>
          <w:noProof/>
          <w:sz w:val="22"/>
          <w:lang w:eastAsia="en-GB"/>
        </w:rPr>
        <w:t xml:space="preserve"> </w:t>
      </w:r>
      <w:r w:rsidR="00A55766" w:rsidRPr="0024675E">
        <w:rPr>
          <w:rFonts w:ascii="Arial" w:hAnsi="Arial" w:cs="Arial"/>
          <w:noProof/>
          <w:sz w:val="22"/>
          <w:lang w:eastAsia="en-GB"/>
        </w:rPr>
        <w:t>2017</w:t>
      </w:r>
      <w:r w:rsidR="0024675E" w:rsidRPr="0024675E">
        <w:rPr>
          <w:rFonts w:ascii="Arial" w:hAnsi="Arial" w:cs="Arial"/>
          <w:noProof/>
          <w:sz w:val="22"/>
          <w:lang w:eastAsia="en-GB"/>
        </w:rPr>
        <w:t>b</w:t>
      </w:r>
      <w:r w:rsidR="00A55766" w:rsidRPr="008970B9">
        <w:rPr>
          <w:rFonts w:ascii="Arial" w:hAnsi="Arial" w:cs="Arial"/>
          <w:noProof/>
          <w:color w:val="000000"/>
          <w:sz w:val="22"/>
          <w:lang w:eastAsia="en-GB"/>
        </w:rPr>
        <w:t>)</w:t>
      </w:r>
      <w:r w:rsidR="009F1CB9" w:rsidRPr="008970B9">
        <w:rPr>
          <w:rFonts w:ascii="Arial" w:hAnsi="Arial" w:cs="Arial"/>
          <w:noProof/>
          <w:color w:val="000000"/>
          <w:sz w:val="22"/>
          <w:lang w:eastAsia="en-GB"/>
        </w:rPr>
        <w:t>. Public health surveillance has a strategical aim to develop evidance based system which can help to find the cure of infectious and non communical diseases</w:t>
      </w:r>
      <w:r w:rsidR="00BB5D02" w:rsidRPr="008970B9">
        <w:rPr>
          <w:rFonts w:ascii="Arial" w:hAnsi="Arial" w:cs="Arial"/>
          <w:noProof/>
          <w:color w:val="000000"/>
          <w:sz w:val="22"/>
          <w:lang w:eastAsia="en-GB"/>
        </w:rPr>
        <w:t>. Public he</w:t>
      </w:r>
      <w:r w:rsidR="005708AA" w:rsidRPr="008970B9">
        <w:rPr>
          <w:rFonts w:ascii="Arial" w:hAnsi="Arial" w:cs="Arial"/>
          <w:noProof/>
          <w:color w:val="000000"/>
          <w:sz w:val="22"/>
          <w:lang w:eastAsia="en-GB"/>
        </w:rPr>
        <w:t>alth surveillance is a systematic data collection to analysis the severity of the pandemic and gives the timeline to prevent the spread and control the infectio</w:t>
      </w:r>
      <w:r w:rsidR="000F5610" w:rsidRPr="008970B9">
        <w:rPr>
          <w:rFonts w:ascii="Arial" w:hAnsi="Arial" w:cs="Arial"/>
          <w:noProof/>
          <w:color w:val="000000"/>
          <w:sz w:val="22"/>
          <w:lang w:eastAsia="en-GB"/>
        </w:rPr>
        <w:t xml:space="preserve">use </w:t>
      </w:r>
      <w:r w:rsidR="000F5610" w:rsidRPr="0024675E">
        <w:rPr>
          <w:rFonts w:ascii="Arial" w:hAnsi="Arial" w:cs="Arial"/>
          <w:noProof/>
          <w:sz w:val="22"/>
          <w:lang w:eastAsia="en-GB"/>
        </w:rPr>
        <w:t>rates (Nsubuga et al.</w:t>
      </w:r>
      <w:r w:rsidR="005C00CC" w:rsidRPr="0024675E">
        <w:rPr>
          <w:rFonts w:ascii="Arial" w:hAnsi="Arial" w:cs="Arial"/>
          <w:noProof/>
          <w:sz w:val="22"/>
          <w:lang w:eastAsia="en-GB"/>
        </w:rPr>
        <w:t xml:space="preserve"> </w:t>
      </w:r>
      <w:r w:rsidR="005708AA" w:rsidRPr="0024675E">
        <w:rPr>
          <w:rFonts w:ascii="Arial" w:hAnsi="Arial" w:cs="Arial"/>
          <w:noProof/>
          <w:sz w:val="22"/>
          <w:lang w:eastAsia="en-GB"/>
        </w:rPr>
        <w:t>2006</w:t>
      </w:r>
      <w:r w:rsidR="005708AA" w:rsidRPr="008970B9">
        <w:rPr>
          <w:rFonts w:ascii="Arial" w:hAnsi="Arial" w:cs="Arial"/>
          <w:noProof/>
          <w:color w:val="000000"/>
          <w:sz w:val="22"/>
          <w:lang w:eastAsia="en-GB"/>
        </w:rPr>
        <w:t xml:space="preserve">). Similarly Public health surveillance is a tool for targeting and monitering the health issues in general population with the help of health ministries, </w:t>
      </w:r>
      <w:r w:rsidR="00781837" w:rsidRPr="008970B9">
        <w:rPr>
          <w:rFonts w:ascii="Arial" w:hAnsi="Arial" w:cs="Arial"/>
          <w:noProof/>
          <w:color w:val="000000"/>
          <w:sz w:val="22"/>
          <w:lang w:eastAsia="en-GB"/>
        </w:rPr>
        <w:t xml:space="preserve">fundings and </w:t>
      </w:r>
      <w:r w:rsidR="000F5610" w:rsidRPr="008970B9">
        <w:rPr>
          <w:rFonts w:ascii="Arial" w:hAnsi="Arial" w:cs="Arial"/>
          <w:noProof/>
          <w:color w:val="000000"/>
          <w:sz w:val="22"/>
          <w:lang w:eastAsia="en-GB"/>
        </w:rPr>
        <w:t>donations (</w:t>
      </w:r>
      <w:r w:rsidR="000F5610" w:rsidRPr="0024675E">
        <w:rPr>
          <w:rFonts w:ascii="Arial" w:hAnsi="Arial" w:cs="Arial"/>
          <w:noProof/>
          <w:sz w:val="22"/>
          <w:lang w:eastAsia="en-GB"/>
        </w:rPr>
        <w:t>Nsubuga et al.</w:t>
      </w:r>
      <w:r w:rsidR="005C00CC" w:rsidRPr="0024675E">
        <w:rPr>
          <w:rFonts w:ascii="Arial" w:hAnsi="Arial" w:cs="Arial"/>
          <w:noProof/>
          <w:sz w:val="22"/>
          <w:lang w:eastAsia="en-GB"/>
        </w:rPr>
        <w:t xml:space="preserve"> </w:t>
      </w:r>
      <w:r w:rsidR="00781837" w:rsidRPr="0024675E">
        <w:rPr>
          <w:rFonts w:ascii="Arial" w:hAnsi="Arial" w:cs="Arial"/>
          <w:noProof/>
          <w:sz w:val="22"/>
          <w:lang w:eastAsia="en-GB"/>
        </w:rPr>
        <w:t>2006).</w:t>
      </w:r>
      <w:r w:rsidR="00BB5D02" w:rsidRPr="0024675E">
        <w:rPr>
          <w:rFonts w:ascii="Arial" w:hAnsi="Arial" w:cs="Arial"/>
          <w:noProof/>
          <w:sz w:val="22"/>
          <w:lang w:eastAsia="en-GB"/>
        </w:rPr>
        <w:t xml:space="preserve"> </w:t>
      </w:r>
    </w:p>
    <w:p w14:paraId="3968AA0E" w14:textId="76015E1D" w:rsidR="0045142F" w:rsidRPr="008970B9" w:rsidRDefault="00CE4CC0" w:rsidP="008B3110">
      <w:pPr>
        <w:spacing w:line="360" w:lineRule="auto"/>
        <w:jc w:val="both"/>
        <w:rPr>
          <w:rFonts w:ascii="Arial" w:hAnsi="Arial" w:cs="Arial"/>
          <w:noProof/>
          <w:color w:val="000000"/>
          <w:sz w:val="22"/>
          <w:lang w:eastAsia="en-GB"/>
        </w:rPr>
      </w:pPr>
      <w:r w:rsidRPr="008970B9">
        <w:rPr>
          <w:rFonts w:ascii="Arial" w:hAnsi="Arial" w:cs="Arial"/>
          <w:noProof/>
          <w:color w:val="000000"/>
          <w:sz w:val="22"/>
          <w:lang w:eastAsia="en-GB"/>
        </w:rPr>
        <w:t>There are several surveillance strategies in public health england, which allows that how the system recognise the problem in public and the response from public that how the</w:t>
      </w:r>
      <w:r w:rsidR="00603F86" w:rsidRPr="008970B9">
        <w:rPr>
          <w:rFonts w:ascii="Arial" w:hAnsi="Arial" w:cs="Arial"/>
          <w:noProof/>
          <w:color w:val="000000"/>
          <w:sz w:val="22"/>
          <w:lang w:eastAsia="en-GB"/>
        </w:rPr>
        <w:t>y</w:t>
      </w:r>
      <w:r w:rsidRPr="008970B9">
        <w:rPr>
          <w:rFonts w:ascii="Arial" w:hAnsi="Arial" w:cs="Arial"/>
          <w:noProof/>
          <w:color w:val="000000"/>
          <w:sz w:val="22"/>
          <w:lang w:eastAsia="en-GB"/>
        </w:rPr>
        <w:t xml:space="preserve"> co-operate with the surveillance strate</w:t>
      </w:r>
      <w:r w:rsidR="00902D57" w:rsidRPr="008970B9">
        <w:rPr>
          <w:rFonts w:ascii="Arial" w:hAnsi="Arial" w:cs="Arial"/>
          <w:noProof/>
          <w:color w:val="000000"/>
          <w:sz w:val="22"/>
          <w:lang w:eastAsia="en-GB"/>
        </w:rPr>
        <w:t>gies (</w:t>
      </w:r>
      <w:r w:rsidR="00822B6C" w:rsidRPr="0024675E">
        <w:rPr>
          <w:rFonts w:ascii="Arial" w:hAnsi="Arial" w:cs="Arial"/>
          <w:noProof/>
          <w:sz w:val="22"/>
          <w:lang w:eastAsia="en-GB"/>
        </w:rPr>
        <w:t>Gov UK</w:t>
      </w:r>
      <w:r w:rsidR="00902D57" w:rsidRPr="0024675E">
        <w:rPr>
          <w:rFonts w:ascii="Arial" w:hAnsi="Arial" w:cs="Arial"/>
          <w:noProof/>
          <w:sz w:val="22"/>
          <w:lang w:eastAsia="en-GB"/>
        </w:rPr>
        <w:t>, 2017</w:t>
      </w:r>
      <w:r w:rsidR="0024675E" w:rsidRPr="0024675E">
        <w:rPr>
          <w:rFonts w:ascii="Arial" w:hAnsi="Arial" w:cs="Arial"/>
          <w:noProof/>
          <w:sz w:val="22"/>
          <w:lang w:eastAsia="en-GB"/>
        </w:rPr>
        <w:t>b</w:t>
      </w:r>
      <w:r w:rsidR="00902D57" w:rsidRPr="0024675E">
        <w:rPr>
          <w:rFonts w:ascii="Arial" w:hAnsi="Arial" w:cs="Arial"/>
          <w:noProof/>
          <w:sz w:val="22"/>
          <w:lang w:eastAsia="en-GB"/>
        </w:rPr>
        <w:t xml:space="preserve">). </w:t>
      </w:r>
      <w:r w:rsidR="00902D57" w:rsidRPr="008970B9">
        <w:rPr>
          <w:rFonts w:ascii="Arial" w:hAnsi="Arial" w:cs="Arial"/>
          <w:noProof/>
          <w:color w:val="000000"/>
          <w:sz w:val="22"/>
          <w:lang w:eastAsia="en-GB"/>
        </w:rPr>
        <w:t>According to P</w:t>
      </w:r>
      <w:r w:rsidRPr="008970B9">
        <w:rPr>
          <w:rFonts w:ascii="Arial" w:hAnsi="Arial" w:cs="Arial"/>
          <w:noProof/>
          <w:color w:val="000000"/>
          <w:sz w:val="22"/>
          <w:lang w:eastAsia="en-GB"/>
        </w:rPr>
        <w:t xml:space="preserve">ublic health </w:t>
      </w:r>
      <w:r w:rsidRPr="0024675E">
        <w:rPr>
          <w:rFonts w:ascii="Arial" w:hAnsi="Arial" w:cs="Arial"/>
          <w:noProof/>
          <w:sz w:val="22"/>
          <w:lang w:eastAsia="en-GB"/>
        </w:rPr>
        <w:t>England</w:t>
      </w:r>
      <w:r w:rsidR="00F91DD1" w:rsidRPr="0024675E">
        <w:rPr>
          <w:rFonts w:ascii="Arial" w:hAnsi="Arial" w:cs="Arial"/>
          <w:noProof/>
          <w:sz w:val="22"/>
          <w:lang w:eastAsia="en-GB"/>
        </w:rPr>
        <w:t xml:space="preserve"> (2013</w:t>
      </w:r>
      <w:r w:rsidR="0024675E" w:rsidRPr="0024675E">
        <w:rPr>
          <w:rFonts w:ascii="Arial" w:hAnsi="Arial" w:cs="Arial"/>
          <w:noProof/>
          <w:sz w:val="22"/>
          <w:lang w:eastAsia="en-GB"/>
        </w:rPr>
        <w:t>c</w:t>
      </w:r>
      <w:r w:rsidR="00F91DD1" w:rsidRPr="0024675E">
        <w:rPr>
          <w:rFonts w:ascii="Arial" w:hAnsi="Arial" w:cs="Arial"/>
          <w:noProof/>
          <w:sz w:val="22"/>
          <w:lang w:eastAsia="en-GB"/>
        </w:rPr>
        <w:t>)</w:t>
      </w:r>
      <w:r w:rsidRPr="0024675E">
        <w:rPr>
          <w:rFonts w:ascii="Arial" w:hAnsi="Arial" w:cs="Arial"/>
          <w:noProof/>
          <w:sz w:val="22"/>
          <w:lang w:eastAsia="en-GB"/>
        </w:rPr>
        <w:t xml:space="preserve"> </w:t>
      </w:r>
      <w:r w:rsidR="00F91DD1" w:rsidRPr="008970B9">
        <w:rPr>
          <w:rFonts w:ascii="Arial" w:hAnsi="Arial" w:cs="Arial"/>
          <w:noProof/>
          <w:color w:val="000000"/>
          <w:sz w:val="22"/>
          <w:lang w:eastAsia="en-GB"/>
        </w:rPr>
        <w:t xml:space="preserve">report </w:t>
      </w:r>
      <w:r w:rsidR="000247ED" w:rsidRPr="008970B9">
        <w:rPr>
          <w:rFonts w:ascii="Arial" w:hAnsi="Arial" w:cs="Arial"/>
          <w:noProof/>
          <w:color w:val="000000"/>
          <w:sz w:val="22"/>
          <w:lang w:eastAsia="en-GB"/>
        </w:rPr>
        <w:t>shows that</w:t>
      </w:r>
      <w:r w:rsidR="00603F86" w:rsidRPr="008970B9">
        <w:rPr>
          <w:rFonts w:ascii="Arial" w:hAnsi="Arial" w:cs="Arial"/>
          <w:noProof/>
          <w:color w:val="000000"/>
          <w:sz w:val="22"/>
          <w:lang w:eastAsia="en-GB"/>
        </w:rPr>
        <w:t xml:space="preserve"> during any outbreak of disease Public Health England (PHE) supports to delive</w:t>
      </w:r>
      <w:r w:rsidR="006B2191" w:rsidRPr="008970B9">
        <w:rPr>
          <w:rFonts w:ascii="Arial" w:hAnsi="Arial" w:cs="Arial"/>
          <w:noProof/>
          <w:color w:val="000000"/>
          <w:sz w:val="22"/>
          <w:lang w:eastAsia="en-GB"/>
        </w:rPr>
        <w:t>r</w:t>
      </w:r>
      <w:r w:rsidR="00603F86" w:rsidRPr="008970B9">
        <w:rPr>
          <w:rFonts w:ascii="Arial" w:hAnsi="Arial" w:cs="Arial"/>
          <w:noProof/>
          <w:color w:val="000000"/>
          <w:sz w:val="22"/>
          <w:lang w:eastAsia="en-GB"/>
        </w:rPr>
        <w:t xml:space="preserve"> a strong, affective and efficient service to its popu</w:t>
      </w:r>
      <w:r w:rsidR="0045142F" w:rsidRPr="008970B9">
        <w:rPr>
          <w:rFonts w:ascii="Arial" w:hAnsi="Arial" w:cs="Arial"/>
          <w:noProof/>
          <w:color w:val="000000"/>
          <w:sz w:val="22"/>
          <w:lang w:eastAsia="en-GB"/>
        </w:rPr>
        <w:t>lation. Public health surveillane is used to detect the severity of health issues among general population e.g:</w:t>
      </w:r>
      <w:r w:rsidR="00796A02" w:rsidRPr="008970B9">
        <w:rPr>
          <w:rFonts w:ascii="Arial" w:hAnsi="Arial" w:cs="Arial"/>
          <w:noProof/>
          <w:color w:val="000000"/>
          <w:sz w:val="22"/>
          <w:lang w:eastAsia="en-GB"/>
        </w:rPr>
        <w:t xml:space="preserve"> </w:t>
      </w:r>
      <w:r w:rsidR="0045142F" w:rsidRPr="008970B9">
        <w:rPr>
          <w:rFonts w:ascii="Arial" w:hAnsi="Arial" w:cs="Arial"/>
          <w:noProof/>
          <w:color w:val="000000"/>
          <w:sz w:val="22"/>
          <w:lang w:eastAsia="en-GB"/>
        </w:rPr>
        <w:t>Provide evidence based guidence for cases such as child obisity.</w:t>
      </w:r>
      <w:r w:rsidR="00796A02" w:rsidRPr="008970B9">
        <w:rPr>
          <w:rFonts w:ascii="Arial" w:hAnsi="Arial" w:cs="Arial"/>
          <w:noProof/>
          <w:color w:val="000000"/>
          <w:sz w:val="22"/>
          <w:lang w:eastAsia="en-GB"/>
        </w:rPr>
        <w:t xml:space="preserve"> </w:t>
      </w:r>
      <w:r w:rsidR="0045142F" w:rsidRPr="008970B9">
        <w:rPr>
          <w:rFonts w:ascii="Arial" w:hAnsi="Arial" w:cs="Arial"/>
          <w:noProof/>
          <w:color w:val="000000"/>
          <w:sz w:val="22"/>
          <w:lang w:eastAsia="en-GB"/>
        </w:rPr>
        <w:t>Monitoring the trends of epidemic an</w:t>
      </w:r>
      <w:r w:rsidR="00796A02" w:rsidRPr="008970B9">
        <w:rPr>
          <w:rFonts w:ascii="Arial" w:hAnsi="Arial" w:cs="Arial"/>
          <w:noProof/>
          <w:color w:val="000000"/>
          <w:sz w:val="22"/>
          <w:lang w:eastAsia="en-GB"/>
        </w:rPr>
        <w:t xml:space="preserve">d pandemics related factors </w:t>
      </w:r>
      <w:r w:rsidR="00796A02" w:rsidRPr="0024675E">
        <w:rPr>
          <w:rFonts w:ascii="Arial" w:hAnsi="Arial" w:cs="Arial"/>
          <w:noProof/>
          <w:sz w:val="22"/>
          <w:lang w:eastAsia="en-GB"/>
        </w:rPr>
        <w:t>(</w:t>
      </w:r>
      <w:r w:rsidR="00DC75F0">
        <w:rPr>
          <w:rFonts w:ascii="Arial" w:hAnsi="Arial" w:cs="Arial"/>
          <w:noProof/>
          <w:sz w:val="22"/>
          <w:lang w:eastAsia="en-GB"/>
        </w:rPr>
        <w:t xml:space="preserve">Department of Health, 2013; </w:t>
      </w:r>
      <w:r w:rsidR="0024675E" w:rsidRPr="0024675E">
        <w:rPr>
          <w:rFonts w:ascii="Arial" w:hAnsi="Arial" w:cs="Arial"/>
          <w:noProof/>
          <w:sz w:val="22"/>
          <w:lang w:eastAsia="en-GB"/>
        </w:rPr>
        <w:t>Gov UK</w:t>
      </w:r>
      <w:r w:rsidR="00DD738A" w:rsidRPr="0024675E">
        <w:rPr>
          <w:rFonts w:ascii="Arial" w:hAnsi="Arial" w:cs="Arial"/>
          <w:noProof/>
          <w:sz w:val="22"/>
          <w:lang w:eastAsia="en-GB"/>
        </w:rPr>
        <w:t>, 2013</w:t>
      </w:r>
      <w:r w:rsidR="0024675E" w:rsidRPr="0024675E">
        <w:rPr>
          <w:rFonts w:ascii="Arial" w:hAnsi="Arial" w:cs="Arial"/>
          <w:noProof/>
          <w:sz w:val="22"/>
          <w:lang w:eastAsia="en-GB"/>
        </w:rPr>
        <w:t>c</w:t>
      </w:r>
      <w:r w:rsidR="0045142F" w:rsidRPr="0024675E">
        <w:rPr>
          <w:rFonts w:ascii="Arial" w:hAnsi="Arial" w:cs="Arial"/>
          <w:noProof/>
          <w:sz w:val="22"/>
          <w:lang w:eastAsia="en-GB"/>
        </w:rPr>
        <w:t>)</w:t>
      </w:r>
    </w:p>
    <w:p w14:paraId="01434DBE" w14:textId="24875B4D" w:rsidR="00CE4CC0" w:rsidRPr="008970B9" w:rsidRDefault="001D17AD" w:rsidP="008B3110">
      <w:pPr>
        <w:spacing w:line="360" w:lineRule="auto"/>
        <w:ind w:left="720"/>
        <w:jc w:val="both"/>
        <w:rPr>
          <w:rFonts w:ascii="Arial" w:hAnsi="Arial" w:cs="Arial"/>
          <w:noProof/>
          <w:color w:val="000000"/>
          <w:sz w:val="22"/>
          <w:lang w:eastAsia="en-GB"/>
        </w:rPr>
      </w:pPr>
      <w:r w:rsidRPr="008970B9">
        <w:rPr>
          <w:rFonts w:ascii="Arial" w:hAnsi="Arial" w:cs="Arial"/>
          <w:noProof/>
          <w:color w:val="000000"/>
          <w:sz w:val="22"/>
          <w:lang w:eastAsia="en-GB"/>
        </w:rPr>
        <w:lastRenderedPageBreak/>
        <w:drawing>
          <wp:inline distT="0" distB="0" distL="0" distR="0" wp14:anchorId="6DD22236" wp14:editId="32452602">
            <wp:extent cx="4719320" cy="3472774"/>
            <wp:effectExtent l="0" t="0" r="5080" b="0"/>
            <wp:docPr id="1" name="Picture 1"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eneral model for health surveill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5216" cy="3484471"/>
                    </a:xfrm>
                    <a:prstGeom prst="rect">
                      <a:avLst/>
                    </a:prstGeom>
                    <a:noFill/>
                    <a:ln>
                      <a:noFill/>
                    </a:ln>
                  </pic:spPr>
                </pic:pic>
              </a:graphicData>
            </a:graphic>
          </wp:inline>
        </w:drawing>
      </w:r>
    </w:p>
    <w:p w14:paraId="203D54C4" w14:textId="08E61272" w:rsidR="003A134A" w:rsidRPr="008970B9" w:rsidRDefault="003A134A" w:rsidP="008B3110">
      <w:pPr>
        <w:spacing w:line="360" w:lineRule="auto"/>
        <w:ind w:left="720"/>
        <w:jc w:val="both"/>
        <w:rPr>
          <w:rFonts w:ascii="Arial" w:hAnsi="Arial" w:cs="Arial"/>
          <w:bCs/>
          <w:noProof/>
          <w:color w:val="000000"/>
          <w:sz w:val="22"/>
          <w:lang w:eastAsia="en-GB"/>
        </w:rPr>
      </w:pPr>
    </w:p>
    <w:p w14:paraId="57AC8F7B" w14:textId="300E8529" w:rsidR="006B2191" w:rsidRPr="008970B9" w:rsidRDefault="0024675E" w:rsidP="008B3110">
      <w:pPr>
        <w:spacing w:line="360" w:lineRule="auto"/>
        <w:ind w:left="720"/>
        <w:jc w:val="both"/>
        <w:rPr>
          <w:rFonts w:ascii="Arial" w:hAnsi="Arial" w:cs="Arial"/>
          <w:bCs/>
          <w:noProof/>
          <w:color w:val="000000"/>
          <w:sz w:val="22"/>
          <w:lang w:eastAsia="en-GB"/>
        </w:rPr>
      </w:pPr>
      <w:r>
        <w:rPr>
          <w:rFonts w:ascii="Arial" w:hAnsi="Arial" w:cs="Arial"/>
          <w:bCs/>
          <w:noProof/>
          <w:color w:val="000000"/>
          <w:sz w:val="22"/>
          <w:lang w:eastAsia="en-GB"/>
        </w:rPr>
        <w:t>(Gov UK</w:t>
      </w:r>
      <w:r w:rsidR="006B2191" w:rsidRPr="008970B9">
        <w:rPr>
          <w:rFonts w:ascii="Arial" w:hAnsi="Arial" w:cs="Arial"/>
          <w:bCs/>
          <w:noProof/>
          <w:color w:val="000000"/>
          <w:sz w:val="22"/>
          <w:lang w:eastAsia="en-GB"/>
        </w:rPr>
        <w:t>, 2017</w:t>
      </w:r>
      <w:r>
        <w:rPr>
          <w:rFonts w:ascii="Arial" w:hAnsi="Arial" w:cs="Arial"/>
          <w:bCs/>
          <w:noProof/>
          <w:color w:val="000000"/>
          <w:sz w:val="22"/>
          <w:lang w:eastAsia="en-GB"/>
        </w:rPr>
        <w:t>b</w:t>
      </w:r>
      <w:r w:rsidR="006B2191" w:rsidRPr="008970B9">
        <w:rPr>
          <w:rFonts w:ascii="Arial" w:hAnsi="Arial" w:cs="Arial"/>
          <w:bCs/>
          <w:noProof/>
          <w:color w:val="000000"/>
          <w:sz w:val="22"/>
          <w:lang w:eastAsia="en-GB"/>
        </w:rPr>
        <w:t>).</w:t>
      </w:r>
    </w:p>
    <w:p w14:paraId="4E7484A1" w14:textId="10E80611" w:rsidR="006B2191" w:rsidRPr="008970B9" w:rsidRDefault="0024701A" w:rsidP="008B3110">
      <w:pPr>
        <w:pStyle w:val="Heading2"/>
        <w:spacing w:line="360" w:lineRule="auto"/>
        <w:jc w:val="both"/>
        <w:rPr>
          <w:rFonts w:ascii="Arial" w:hAnsi="Arial" w:cs="Arial"/>
          <w:noProof/>
          <w:sz w:val="22"/>
          <w:szCs w:val="22"/>
          <w:lang w:eastAsia="en-GB"/>
        </w:rPr>
      </w:pPr>
      <w:bookmarkStart w:id="4" w:name="_Toc56596254"/>
      <w:r w:rsidRPr="008970B9">
        <w:rPr>
          <w:rFonts w:ascii="Arial" w:hAnsi="Arial" w:cs="Arial"/>
          <w:noProof/>
          <w:sz w:val="22"/>
          <w:szCs w:val="22"/>
          <w:lang w:eastAsia="en-GB"/>
        </w:rPr>
        <w:t>Test and trace:</w:t>
      </w:r>
      <w:bookmarkEnd w:id="4"/>
    </w:p>
    <w:p w14:paraId="3B7150A0" w14:textId="273B6166" w:rsidR="001C092E" w:rsidRPr="008970B9" w:rsidRDefault="004A0597"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According to National health </w:t>
      </w:r>
      <w:r w:rsidR="00843825" w:rsidRPr="008970B9">
        <w:rPr>
          <w:rFonts w:ascii="Arial" w:hAnsi="Arial" w:cs="Arial"/>
          <w:bCs/>
          <w:noProof/>
          <w:color w:val="000000"/>
          <w:sz w:val="22"/>
          <w:lang w:eastAsia="en-GB"/>
        </w:rPr>
        <w:t>service (2020</w:t>
      </w:r>
      <w:r w:rsidR="008D4A49" w:rsidRPr="008970B9">
        <w:rPr>
          <w:rFonts w:ascii="Arial" w:hAnsi="Arial" w:cs="Arial"/>
          <w:bCs/>
          <w:noProof/>
          <w:color w:val="000000"/>
          <w:sz w:val="22"/>
          <w:lang w:eastAsia="en-GB"/>
        </w:rPr>
        <w:t>a</w:t>
      </w:r>
      <w:r w:rsidR="00843825" w:rsidRPr="008970B9">
        <w:rPr>
          <w:rFonts w:ascii="Arial" w:hAnsi="Arial" w:cs="Arial"/>
          <w:bCs/>
          <w:noProof/>
          <w:color w:val="000000"/>
          <w:sz w:val="22"/>
          <w:lang w:eastAsia="en-GB"/>
        </w:rPr>
        <w:t>) and Kingsfund (2020)</w:t>
      </w:r>
      <w:r w:rsidRPr="008970B9">
        <w:rPr>
          <w:rFonts w:ascii="Arial" w:hAnsi="Arial" w:cs="Arial"/>
          <w:bCs/>
          <w:noProof/>
          <w:color w:val="000000"/>
          <w:sz w:val="22"/>
          <w:lang w:eastAsia="en-GB"/>
        </w:rPr>
        <w:t xml:space="preserve"> test and trace has in</w:t>
      </w:r>
      <w:r w:rsidR="00843825" w:rsidRPr="008970B9">
        <w:rPr>
          <w:rFonts w:ascii="Arial" w:hAnsi="Arial" w:cs="Arial"/>
          <w:bCs/>
          <w:noProof/>
          <w:color w:val="000000"/>
          <w:sz w:val="22"/>
          <w:lang w:eastAsia="en-GB"/>
        </w:rPr>
        <w:t>troduced to control</w:t>
      </w:r>
      <w:r w:rsidR="009B6DB5" w:rsidRPr="008970B9">
        <w:rPr>
          <w:rFonts w:ascii="Arial" w:hAnsi="Arial" w:cs="Arial"/>
          <w:bCs/>
          <w:noProof/>
          <w:color w:val="000000"/>
          <w:sz w:val="22"/>
          <w:lang w:eastAsia="en-GB"/>
        </w:rPr>
        <w:t xml:space="preserve"> the spread. NHS test and trace helps to control the spread and save lives (NHS, 2020a).</w:t>
      </w:r>
      <w:r w:rsidR="00341622" w:rsidRPr="008970B9">
        <w:rPr>
          <w:rFonts w:ascii="Arial" w:hAnsi="Arial" w:cs="Arial"/>
          <w:bCs/>
          <w:noProof/>
          <w:color w:val="000000"/>
          <w:sz w:val="22"/>
          <w:lang w:eastAsia="en-GB"/>
        </w:rPr>
        <w:t xml:space="preserve"> There are four rules</w:t>
      </w:r>
      <w:r w:rsidR="00624D09" w:rsidRPr="008970B9">
        <w:rPr>
          <w:rFonts w:ascii="Arial" w:hAnsi="Arial" w:cs="Arial"/>
          <w:bCs/>
          <w:noProof/>
          <w:color w:val="000000"/>
          <w:sz w:val="22"/>
          <w:lang w:eastAsia="en-GB"/>
        </w:rPr>
        <w:t xml:space="preserve"> when you got symptoms such as, isolate, book a test, results and share contacts to control the spread.</w:t>
      </w:r>
      <w:r w:rsidR="00341622" w:rsidRPr="008970B9">
        <w:rPr>
          <w:rFonts w:ascii="Arial" w:hAnsi="Arial" w:cs="Arial"/>
          <w:bCs/>
          <w:noProof/>
          <w:color w:val="000000"/>
          <w:sz w:val="22"/>
          <w:lang w:eastAsia="en-GB"/>
        </w:rPr>
        <w:t xml:space="preserve"> NHS test and trace will send a text and give the istructions to self-isolate.</w:t>
      </w:r>
      <w:r w:rsidR="009B6DB5" w:rsidRPr="008970B9">
        <w:rPr>
          <w:rFonts w:ascii="Arial" w:hAnsi="Arial" w:cs="Arial"/>
          <w:bCs/>
          <w:noProof/>
          <w:color w:val="000000"/>
          <w:sz w:val="22"/>
          <w:lang w:eastAsia="en-GB"/>
        </w:rPr>
        <w:t xml:space="preserve"> </w:t>
      </w:r>
      <w:r w:rsidR="00296C97" w:rsidRPr="008970B9">
        <w:rPr>
          <w:rFonts w:ascii="Arial" w:hAnsi="Arial" w:cs="Arial"/>
          <w:bCs/>
          <w:noProof/>
          <w:color w:val="000000"/>
          <w:sz w:val="22"/>
          <w:lang w:eastAsia="en-GB"/>
        </w:rPr>
        <w:t>It is a requirment from government and failure could face charges upto £1,000 (NHS, 2020</w:t>
      </w:r>
      <w:r w:rsidR="008D4A49" w:rsidRPr="008970B9">
        <w:rPr>
          <w:rFonts w:ascii="Arial" w:hAnsi="Arial" w:cs="Arial"/>
          <w:bCs/>
          <w:noProof/>
          <w:color w:val="000000"/>
          <w:sz w:val="22"/>
          <w:lang w:eastAsia="en-GB"/>
        </w:rPr>
        <w:t>a</w:t>
      </w:r>
      <w:r w:rsidR="00624D09" w:rsidRPr="008970B9">
        <w:rPr>
          <w:rFonts w:ascii="Arial" w:hAnsi="Arial" w:cs="Arial"/>
          <w:bCs/>
          <w:noProof/>
          <w:color w:val="000000"/>
          <w:sz w:val="22"/>
          <w:lang w:eastAsia="en-GB"/>
        </w:rPr>
        <w:t>).</w:t>
      </w:r>
      <w:r w:rsidR="001C092E" w:rsidRPr="008970B9">
        <w:rPr>
          <w:rFonts w:ascii="Arial" w:hAnsi="Arial" w:cs="Arial"/>
          <w:bCs/>
          <w:noProof/>
          <w:color w:val="000000"/>
          <w:sz w:val="22"/>
          <w:lang w:eastAsia="en-GB"/>
        </w:rPr>
        <w:t xml:space="preserve"> </w:t>
      </w:r>
      <w:r w:rsidR="00E71E6C" w:rsidRPr="008970B9">
        <w:rPr>
          <w:rFonts w:ascii="Arial" w:hAnsi="Arial" w:cs="Arial"/>
          <w:bCs/>
          <w:noProof/>
          <w:color w:val="000000"/>
          <w:sz w:val="22"/>
          <w:lang w:eastAsia="en-GB"/>
        </w:rPr>
        <w:t>The government Scientific Advisory Group f</w:t>
      </w:r>
      <w:r w:rsidR="00955AE5" w:rsidRPr="008970B9">
        <w:rPr>
          <w:rFonts w:ascii="Arial" w:hAnsi="Arial" w:cs="Arial"/>
          <w:bCs/>
          <w:noProof/>
          <w:color w:val="000000"/>
          <w:sz w:val="22"/>
          <w:lang w:eastAsia="en-GB"/>
        </w:rPr>
        <w:t xml:space="preserve">or Emergency (SAGE) recommended </w:t>
      </w:r>
      <w:r w:rsidR="00E71E6C" w:rsidRPr="008970B9">
        <w:rPr>
          <w:rFonts w:ascii="Arial" w:hAnsi="Arial" w:cs="Arial"/>
          <w:bCs/>
          <w:noProof/>
          <w:color w:val="000000"/>
          <w:sz w:val="22"/>
          <w:lang w:eastAsia="en-GB"/>
        </w:rPr>
        <w:t xml:space="preserve">that 80% close contacts with positive result have been reached since </w:t>
      </w:r>
      <w:r w:rsidR="003C17C3" w:rsidRPr="008970B9">
        <w:rPr>
          <w:rFonts w:ascii="Arial" w:hAnsi="Arial" w:cs="Arial"/>
          <w:bCs/>
          <w:noProof/>
          <w:color w:val="000000"/>
          <w:sz w:val="22"/>
          <w:lang w:eastAsia="en-GB"/>
        </w:rPr>
        <w:t>October, howerver 60</w:t>
      </w:r>
      <w:r w:rsidR="00955AE5" w:rsidRPr="008970B9">
        <w:rPr>
          <w:rFonts w:ascii="Arial" w:hAnsi="Arial" w:cs="Arial"/>
          <w:bCs/>
          <w:noProof/>
          <w:color w:val="000000"/>
          <w:sz w:val="22"/>
          <w:lang w:eastAsia="en-GB"/>
        </w:rPr>
        <w:t xml:space="preserve">% remains unreached </w:t>
      </w:r>
      <w:r w:rsidR="003C17C3" w:rsidRPr="008970B9">
        <w:rPr>
          <w:rFonts w:ascii="Arial" w:hAnsi="Arial" w:cs="Arial"/>
          <w:bCs/>
          <w:noProof/>
          <w:color w:val="000000"/>
          <w:sz w:val="22"/>
          <w:lang w:eastAsia="en-GB"/>
        </w:rPr>
        <w:t>(Fraser and Briggs, 2020</w:t>
      </w:r>
      <w:r w:rsidR="00B021D2" w:rsidRPr="008970B9">
        <w:rPr>
          <w:rFonts w:ascii="Arial" w:hAnsi="Arial" w:cs="Arial"/>
          <w:bCs/>
          <w:noProof/>
          <w:color w:val="000000"/>
          <w:sz w:val="22"/>
          <w:lang w:eastAsia="en-GB"/>
        </w:rPr>
        <w:t>; Gov UK, 2020</w:t>
      </w:r>
      <w:r w:rsidR="0024675E">
        <w:rPr>
          <w:rFonts w:ascii="Arial" w:hAnsi="Arial" w:cs="Arial"/>
          <w:bCs/>
          <w:noProof/>
          <w:color w:val="000000"/>
          <w:sz w:val="22"/>
          <w:lang w:eastAsia="en-GB"/>
        </w:rPr>
        <w:t>e</w:t>
      </w:r>
      <w:r w:rsidR="00B021D2" w:rsidRPr="008970B9">
        <w:rPr>
          <w:rFonts w:ascii="Arial" w:hAnsi="Arial" w:cs="Arial"/>
          <w:bCs/>
          <w:noProof/>
          <w:color w:val="000000"/>
          <w:sz w:val="22"/>
          <w:lang w:eastAsia="en-GB"/>
        </w:rPr>
        <w:t>; Guardian, 2020</w:t>
      </w:r>
      <w:r w:rsidR="003C17C3" w:rsidRPr="008970B9">
        <w:rPr>
          <w:rFonts w:ascii="Arial" w:hAnsi="Arial" w:cs="Arial"/>
          <w:bCs/>
          <w:noProof/>
          <w:color w:val="000000"/>
          <w:sz w:val="22"/>
          <w:lang w:eastAsia="en-GB"/>
        </w:rPr>
        <w:t>).</w:t>
      </w:r>
      <w:r w:rsidR="00296C97" w:rsidRPr="008970B9">
        <w:rPr>
          <w:rFonts w:ascii="Arial" w:hAnsi="Arial" w:cs="Arial"/>
          <w:bCs/>
          <w:noProof/>
          <w:color w:val="000000"/>
          <w:sz w:val="22"/>
          <w:lang w:eastAsia="en-GB"/>
        </w:rPr>
        <w:t xml:space="preserve"> According to BBC news (2020) people made false claims </w:t>
      </w:r>
      <w:r w:rsidR="00B021D2" w:rsidRPr="008970B9">
        <w:rPr>
          <w:rFonts w:ascii="Arial" w:hAnsi="Arial" w:cs="Arial"/>
          <w:bCs/>
          <w:noProof/>
          <w:color w:val="000000"/>
          <w:sz w:val="22"/>
          <w:lang w:eastAsia="en-GB"/>
        </w:rPr>
        <w:t>and took the test when they did not need it. Also, government was alert by health professionals about the weaknesses in planning and controlling ‘test and trace’ startegies (Vize, 2020).</w:t>
      </w:r>
    </w:p>
    <w:p w14:paraId="613435E0" w14:textId="5C3C402E" w:rsidR="002F249D" w:rsidRPr="008970B9" w:rsidRDefault="002F249D" w:rsidP="008B3110">
      <w:pPr>
        <w:pStyle w:val="Heading2"/>
        <w:spacing w:line="360" w:lineRule="auto"/>
        <w:jc w:val="both"/>
        <w:rPr>
          <w:rFonts w:ascii="Arial" w:hAnsi="Arial" w:cs="Arial"/>
          <w:noProof/>
          <w:sz w:val="22"/>
          <w:szCs w:val="22"/>
          <w:lang w:eastAsia="en-GB"/>
        </w:rPr>
      </w:pPr>
      <w:bookmarkStart w:id="5" w:name="_Toc56596255"/>
      <w:r w:rsidRPr="008970B9">
        <w:rPr>
          <w:rFonts w:ascii="Arial" w:hAnsi="Arial" w:cs="Arial"/>
          <w:noProof/>
          <w:sz w:val="22"/>
          <w:szCs w:val="22"/>
          <w:lang w:eastAsia="en-GB"/>
        </w:rPr>
        <w:t>Self-isolation:</w:t>
      </w:r>
      <w:bookmarkEnd w:id="5"/>
    </w:p>
    <w:p w14:paraId="0E76FBC8" w14:textId="4E1159D5" w:rsidR="002F249D" w:rsidRPr="008970B9" w:rsidRDefault="002F249D"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If someone has symptoms (high temperature, constant cough or lose of taste and smell) book a test and self isolate until you get the results. According to NHS (2020</w:t>
      </w:r>
      <w:r w:rsidR="00341622" w:rsidRPr="008970B9">
        <w:rPr>
          <w:rFonts w:ascii="Arial" w:hAnsi="Arial" w:cs="Arial"/>
          <w:bCs/>
          <w:noProof/>
          <w:color w:val="000000"/>
          <w:sz w:val="22"/>
          <w:lang w:eastAsia="en-GB"/>
        </w:rPr>
        <w:t xml:space="preserve">b) </w:t>
      </w:r>
      <w:r w:rsidRPr="008970B9">
        <w:rPr>
          <w:rFonts w:ascii="Arial" w:hAnsi="Arial" w:cs="Arial"/>
          <w:bCs/>
          <w:noProof/>
          <w:color w:val="000000"/>
          <w:sz w:val="22"/>
          <w:lang w:eastAsia="en-GB"/>
        </w:rPr>
        <w:t xml:space="preserve">everyone in the household need to isolate for 14 days from the day the symptoms has started. Try to contact those people who were in contact with you and advice them to self isolate. Do not leave the house in any case. </w:t>
      </w:r>
      <w:r w:rsidR="008D4A49" w:rsidRPr="008970B9">
        <w:rPr>
          <w:rFonts w:ascii="Arial" w:hAnsi="Arial" w:cs="Arial"/>
          <w:bCs/>
          <w:noProof/>
          <w:color w:val="000000"/>
          <w:sz w:val="22"/>
          <w:lang w:eastAsia="en-GB"/>
        </w:rPr>
        <w:t xml:space="preserve">Ask help from family or friends for essential needs (NHS, 2020b). </w:t>
      </w:r>
      <w:r w:rsidR="009B6DB5" w:rsidRPr="008970B9">
        <w:rPr>
          <w:rFonts w:ascii="Arial" w:hAnsi="Arial" w:cs="Arial"/>
          <w:bCs/>
          <w:noProof/>
          <w:color w:val="000000"/>
          <w:sz w:val="22"/>
          <w:lang w:eastAsia="en-GB"/>
        </w:rPr>
        <w:t xml:space="preserve">Studies </w:t>
      </w:r>
      <w:r w:rsidR="009B6DB5" w:rsidRPr="008970B9">
        <w:rPr>
          <w:rFonts w:ascii="Arial" w:hAnsi="Arial" w:cs="Arial"/>
          <w:bCs/>
          <w:noProof/>
          <w:color w:val="000000"/>
          <w:sz w:val="22"/>
          <w:lang w:eastAsia="en-GB"/>
        </w:rPr>
        <w:lastRenderedPageBreak/>
        <w:t>shows that delayed test and trace results has great impact on effectiveness of isolatatin and it causes more spread (Kretzschmar et al. 2020).</w:t>
      </w:r>
    </w:p>
    <w:p w14:paraId="45043B4C" w14:textId="6EAE628B" w:rsidR="00655734" w:rsidRPr="008970B9" w:rsidRDefault="00655734" w:rsidP="008B3110">
      <w:pPr>
        <w:spacing w:line="360" w:lineRule="auto"/>
        <w:jc w:val="both"/>
        <w:rPr>
          <w:rFonts w:ascii="Arial" w:hAnsi="Arial" w:cs="Arial"/>
          <w:bCs/>
          <w:noProof/>
          <w:color w:val="000000"/>
          <w:sz w:val="22"/>
          <w:lang w:eastAsia="en-GB"/>
        </w:rPr>
      </w:pPr>
    </w:p>
    <w:p w14:paraId="22A9765B" w14:textId="6E4EBB3B" w:rsidR="00266BBD" w:rsidRPr="008970B9" w:rsidRDefault="00266BBD" w:rsidP="008B3110">
      <w:pPr>
        <w:spacing w:line="360" w:lineRule="auto"/>
        <w:jc w:val="both"/>
        <w:rPr>
          <w:rFonts w:ascii="Arial" w:hAnsi="Arial" w:cs="Arial"/>
          <w:bCs/>
          <w:noProof/>
          <w:color w:val="000000"/>
          <w:sz w:val="22"/>
          <w:lang w:eastAsia="en-GB"/>
        </w:rPr>
      </w:pPr>
    </w:p>
    <w:p w14:paraId="402DE9BC" w14:textId="7BF6A1F7" w:rsidR="00266BBD" w:rsidRPr="008970B9" w:rsidRDefault="00435DBA"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 </w:t>
      </w:r>
    </w:p>
    <w:p w14:paraId="2BEFD426" w14:textId="231837F8" w:rsidR="00DD738A" w:rsidRPr="008970B9" w:rsidRDefault="00DD738A" w:rsidP="008B3110">
      <w:pPr>
        <w:spacing w:line="360" w:lineRule="auto"/>
        <w:jc w:val="both"/>
        <w:rPr>
          <w:rFonts w:ascii="Arial" w:hAnsi="Arial" w:cs="Arial"/>
          <w:bCs/>
          <w:noProof/>
          <w:color w:val="000000"/>
          <w:sz w:val="22"/>
          <w:lang w:eastAsia="en-GB"/>
        </w:rPr>
      </w:pPr>
    </w:p>
    <w:p w14:paraId="7463E656" w14:textId="56EE332D" w:rsidR="00E81419" w:rsidRPr="008970B9" w:rsidRDefault="00E81419" w:rsidP="008B3110">
      <w:pPr>
        <w:spacing w:line="360" w:lineRule="auto"/>
        <w:jc w:val="both"/>
        <w:rPr>
          <w:rFonts w:ascii="Arial" w:hAnsi="Arial" w:cs="Arial"/>
          <w:bCs/>
          <w:noProof/>
          <w:color w:val="000000"/>
          <w:sz w:val="22"/>
          <w:lang w:eastAsia="en-GB"/>
        </w:rPr>
      </w:pPr>
      <w:r w:rsidRPr="008970B9">
        <w:rPr>
          <w:rFonts w:ascii="Arial" w:hAnsi="Arial" w:cs="Arial"/>
          <w:noProof/>
          <w:sz w:val="22"/>
          <w:lang w:eastAsia="en-GB"/>
        </w:rPr>
        <w:drawing>
          <wp:inline distT="0" distB="0" distL="0" distR="0" wp14:anchorId="0B2E33F2" wp14:editId="64BC2FA1">
            <wp:extent cx="4853393" cy="307394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1078" t="11797" r="307" b="9437"/>
                    <a:stretch/>
                  </pic:blipFill>
                  <pic:spPr bwMode="auto">
                    <a:xfrm>
                      <a:off x="0" y="0"/>
                      <a:ext cx="4962578" cy="3143093"/>
                    </a:xfrm>
                    <a:prstGeom prst="rect">
                      <a:avLst/>
                    </a:prstGeom>
                    <a:ln>
                      <a:noFill/>
                    </a:ln>
                    <a:extLst>
                      <a:ext uri="{53640926-AAD7-44D8-BBD7-CCE9431645EC}">
                        <a14:shadowObscured xmlns:a14="http://schemas.microsoft.com/office/drawing/2010/main"/>
                      </a:ext>
                    </a:extLst>
                  </pic:spPr>
                </pic:pic>
              </a:graphicData>
            </a:graphic>
          </wp:inline>
        </w:drawing>
      </w:r>
    </w:p>
    <w:p w14:paraId="075B40D7" w14:textId="52D31FF7" w:rsidR="00E81419" w:rsidRPr="008970B9" w:rsidRDefault="00E81419" w:rsidP="008B3110">
      <w:pPr>
        <w:spacing w:line="360" w:lineRule="auto"/>
        <w:jc w:val="both"/>
        <w:rPr>
          <w:rFonts w:ascii="Arial" w:hAnsi="Arial" w:cs="Arial"/>
          <w:bCs/>
          <w:noProof/>
          <w:color w:val="000000"/>
          <w:sz w:val="22"/>
          <w:lang w:eastAsia="en-GB"/>
        </w:rPr>
      </w:pPr>
    </w:p>
    <w:p w14:paraId="087E38DA" w14:textId="319FA732" w:rsidR="00E81419" w:rsidRPr="008970B9" w:rsidRDefault="00823BBB" w:rsidP="008B3110">
      <w:pPr>
        <w:spacing w:line="360" w:lineRule="auto"/>
        <w:jc w:val="both"/>
        <w:rPr>
          <w:rFonts w:ascii="Arial" w:hAnsi="Arial" w:cs="Arial"/>
          <w:bCs/>
          <w:noProof/>
          <w:color w:val="000000"/>
          <w:sz w:val="22"/>
          <w:lang w:eastAsia="en-GB"/>
        </w:rPr>
      </w:pPr>
      <w:r>
        <w:rPr>
          <w:rFonts w:ascii="Arial" w:hAnsi="Arial" w:cs="Arial"/>
          <w:bCs/>
          <w:noProof/>
          <w:color w:val="000000"/>
          <w:sz w:val="22"/>
          <w:lang w:eastAsia="en-GB"/>
        </w:rPr>
        <w:t>(Gov UK, 2020d)</w:t>
      </w:r>
    </w:p>
    <w:p w14:paraId="718BC469" w14:textId="11987668" w:rsidR="00D01D07" w:rsidRPr="008970B9" w:rsidRDefault="00D01D07" w:rsidP="008B3110">
      <w:pPr>
        <w:spacing w:line="360" w:lineRule="auto"/>
        <w:jc w:val="both"/>
        <w:rPr>
          <w:rFonts w:ascii="Arial" w:hAnsi="Arial" w:cs="Arial"/>
          <w:bCs/>
          <w:noProof/>
          <w:color w:val="000000"/>
          <w:sz w:val="22"/>
          <w:lang w:eastAsia="en-GB"/>
        </w:rPr>
      </w:pPr>
    </w:p>
    <w:p w14:paraId="4D360899" w14:textId="25710074" w:rsidR="00E02110" w:rsidRPr="008970B9" w:rsidRDefault="00281CBF" w:rsidP="008B3110">
      <w:pPr>
        <w:pStyle w:val="Heading1"/>
        <w:spacing w:line="360" w:lineRule="auto"/>
        <w:jc w:val="both"/>
        <w:rPr>
          <w:rFonts w:ascii="Arial" w:hAnsi="Arial" w:cs="Arial"/>
          <w:noProof/>
          <w:sz w:val="22"/>
          <w:szCs w:val="22"/>
          <w:lang w:eastAsia="en-GB"/>
        </w:rPr>
      </w:pPr>
      <w:bookmarkStart w:id="6" w:name="_Toc56596256"/>
      <w:r w:rsidRPr="008970B9">
        <w:rPr>
          <w:rFonts w:ascii="Arial" w:hAnsi="Arial" w:cs="Arial"/>
          <w:noProof/>
          <w:sz w:val="22"/>
          <w:szCs w:val="22"/>
          <w:lang w:eastAsia="en-GB"/>
        </w:rPr>
        <w:t>Current public health policy approaches to r</w:t>
      </w:r>
      <w:r w:rsidR="0033002B" w:rsidRPr="008970B9">
        <w:rPr>
          <w:rFonts w:ascii="Arial" w:hAnsi="Arial" w:cs="Arial"/>
          <w:noProof/>
          <w:sz w:val="22"/>
          <w:szCs w:val="22"/>
          <w:lang w:eastAsia="en-GB"/>
        </w:rPr>
        <w:t>educe or control incidence</w:t>
      </w:r>
      <w:r w:rsidR="00F95572" w:rsidRPr="008970B9">
        <w:rPr>
          <w:rFonts w:ascii="Arial" w:hAnsi="Arial" w:cs="Arial"/>
          <w:noProof/>
          <w:sz w:val="22"/>
          <w:szCs w:val="22"/>
          <w:lang w:eastAsia="en-GB"/>
        </w:rPr>
        <w:t>:</w:t>
      </w:r>
      <w:bookmarkEnd w:id="6"/>
      <w:r w:rsidR="0033002B" w:rsidRPr="008970B9">
        <w:rPr>
          <w:rFonts w:ascii="Arial" w:hAnsi="Arial" w:cs="Arial"/>
          <w:noProof/>
          <w:sz w:val="22"/>
          <w:szCs w:val="22"/>
          <w:lang w:eastAsia="en-GB"/>
        </w:rPr>
        <w:t xml:space="preserve"> </w:t>
      </w:r>
    </w:p>
    <w:p w14:paraId="31D4AA11" w14:textId="731EBBA5" w:rsidR="00774A99" w:rsidRPr="008970B9" w:rsidRDefault="00774A99" w:rsidP="008B3110">
      <w:pPr>
        <w:pStyle w:val="Heading2"/>
        <w:spacing w:line="360" w:lineRule="auto"/>
        <w:jc w:val="both"/>
        <w:rPr>
          <w:rFonts w:ascii="Arial" w:hAnsi="Arial" w:cs="Arial"/>
          <w:noProof/>
          <w:sz w:val="22"/>
          <w:szCs w:val="22"/>
          <w:lang w:eastAsia="en-GB"/>
        </w:rPr>
      </w:pPr>
      <w:bookmarkStart w:id="7" w:name="_Toc56596257"/>
      <w:r w:rsidRPr="008970B9">
        <w:rPr>
          <w:rFonts w:ascii="Arial" w:hAnsi="Arial" w:cs="Arial"/>
          <w:noProof/>
          <w:sz w:val="22"/>
          <w:szCs w:val="22"/>
          <w:lang w:eastAsia="en-GB"/>
        </w:rPr>
        <w:t>Face covering:</w:t>
      </w:r>
      <w:bookmarkEnd w:id="7"/>
      <w:r w:rsidRPr="008970B9">
        <w:rPr>
          <w:rFonts w:ascii="Arial" w:hAnsi="Arial" w:cs="Arial"/>
          <w:noProof/>
          <w:sz w:val="22"/>
          <w:szCs w:val="22"/>
          <w:lang w:eastAsia="en-GB"/>
        </w:rPr>
        <w:t xml:space="preserve"> </w:t>
      </w:r>
    </w:p>
    <w:p w14:paraId="336059E8" w14:textId="336F459F" w:rsidR="00287883" w:rsidRPr="008970B9" w:rsidRDefault="004C2036"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The purpose of</w:t>
      </w:r>
      <w:r w:rsidR="00D76E8A" w:rsidRPr="008970B9">
        <w:rPr>
          <w:rFonts w:ascii="Arial" w:hAnsi="Arial" w:cs="Arial"/>
          <w:bCs/>
          <w:noProof/>
          <w:color w:val="000000"/>
          <w:sz w:val="22"/>
          <w:lang w:eastAsia="en-GB"/>
        </w:rPr>
        <w:t xml:space="preserve"> face covering</w:t>
      </w:r>
      <w:r w:rsidRPr="008970B9">
        <w:rPr>
          <w:rFonts w:ascii="Arial" w:hAnsi="Arial" w:cs="Arial"/>
          <w:bCs/>
          <w:noProof/>
          <w:color w:val="000000"/>
          <w:sz w:val="22"/>
          <w:lang w:eastAsia="en-GB"/>
        </w:rPr>
        <w:t xml:space="preserve"> is </w:t>
      </w:r>
      <w:r w:rsidR="00A77B04" w:rsidRPr="008970B9">
        <w:rPr>
          <w:rFonts w:ascii="Arial" w:hAnsi="Arial" w:cs="Arial"/>
          <w:bCs/>
          <w:noProof/>
          <w:color w:val="000000"/>
          <w:sz w:val="22"/>
          <w:lang w:eastAsia="en-GB"/>
        </w:rPr>
        <w:t xml:space="preserve">to cover the mouth and nose because </w:t>
      </w:r>
      <w:r w:rsidR="00884C0D" w:rsidRPr="008970B9">
        <w:rPr>
          <w:rFonts w:ascii="Arial" w:hAnsi="Arial" w:cs="Arial"/>
          <w:bCs/>
          <w:noProof/>
          <w:color w:val="000000"/>
          <w:sz w:val="22"/>
          <w:lang w:eastAsia="en-GB"/>
        </w:rPr>
        <w:t xml:space="preserve">small particals can spread by </w:t>
      </w:r>
      <w:r w:rsidR="00CC41C2" w:rsidRPr="008970B9">
        <w:rPr>
          <w:rFonts w:ascii="Arial" w:hAnsi="Arial" w:cs="Arial"/>
          <w:bCs/>
          <w:noProof/>
          <w:color w:val="000000"/>
          <w:sz w:val="22"/>
          <w:lang w:eastAsia="en-GB"/>
        </w:rPr>
        <w:t>cough</w:t>
      </w:r>
      <w:r w:rsidR="00435DBA" w:rsidRPr="008970B9">
        <w:rPr>
          <w:rFonts w:ascii="Arial" w:hAnsi="Arial" w:cs="Arial"/>
          <w:bCs/>
          <w:noProof/>
          <w:color w:val="000000"/>
          <w:sz w:val="22"/>
          <w:lang w:eastAsia="en-GB"/>
        </w:rPr>
        <w:t xml:space="preserve">ing, speaking and sneezing (GOV </w:t>
      </w:r>
      <w:r w:rsidR="002257F1">
        <w:rPr>
          <w:rFonts w:ascii="Arial" w:hAnsi="Arial" w:cs="Arial"/>
          <w:bCs/>
          <w:noProof/>
          <w:color w:val="000000"/>
          <w:sz w:val="22"/>
          <w:lang w:eastAsia="en-GB"/>
        </w:rPr>
        <w:t>UK, 2020f</w:t>
      </w:r>
      <w:r w:rsidR="00830E55" w:rsidRPr="008970B9">
        <w:rPr>
          <w:rFonts w:ascii="Arial" w:hAnsi="Arial" w:cs="Arial"/>
          <w:bCs/>
          <w:noProof/>
          <w:color w:val="000000"/>
          <w:sz w:val="22"/>
          <w:lang w:eastAsia="en-GB"/>
        </w:rPr>
        <w:t>; Multiple Sclerosis Trust, 2020</w:t>
      </w:r>
      <w:r w:rsidR="00CC41C2" w:rsidRPr="008970B9">
        <w:rPr>
          <w:rFonts w:ascii="Arial" w:hAnsi="Arial" w:cs="Arial"/>
          <w:bCs/>
          <w:noProof/>
          <w:color w:val="000000"/>
          <w:sz w:val="22"/>
          <w:lang w:eastAsia="en-GB"/>
        </w:rPr>
        <w:t xml:space="preserve">). These particals stays on the hard surfaces for hours and if we touch the face after touching these surfaces, it is more likely to get the germs on our faces and hands. </w:t>
      </w:r>
      <w:r w:rsidR="00CE09FD" w:rsidRPr="008970B9">
        <w:rPr>
          <w:rFonts w:ascii="Arial" w:hAnsi="Arial" w:cs="Arial"/>
          <w:bCs/>
          <w:noProof/>
          <w:color w:val="000000"/>
          <w:sz w:val="22"/>
          <w:lang w:eastAsia="en-GB"/>
        </w:rPr>
        <w:t>However, t</w:t>
      </w:r>
      <w:r w:rsidR="00847B53" w:rsidRPr="008970B9">
        <w:rPr>
          <w:rFonts w:ascii="Arial" w:hAnsi="Arial" w:cs="Arial"/>
          <w:bCs/>
          <w:noProof/>
          <w:color w:val="000000"/>
          <w:sz w:val="22"/>
          <w:lang w:eastAsia="en-GB"/>
        </w:rPr>
        <w:t>here are places where face covering is very important such as, Public transport (aeroplanes, buses, trains, trams, taxis)</w:t>
      </w:r>
      <w:r w:rsidR="002A2B4A" w:rsidRPr="008970B9">
        <w:rPr>
          <w:rFonts w:ascii="Arial" w:hAnsi="Arial" w:cs="Arial"/>
          <w:bCs/>
          <w:noProof/>
          <w:color w:val="000000"/>
          <w:sz w:val="22"/>
          <w:lang w:eastAsia="en-GB"/>
        </w:rPr>
        <w:t xml:space="preserve">, </w:t>
      </w:r>
      <w:r w:rsidR="00847B53" w:rsidRPr="008970B9">
        <w:rPr>
          <w:rFonts w:ascii="Arial" w:hAnsi="Arial" w:cs="Arial"/>
          <w:bCs/>
          <w:noProof/>
          <w:color w:val="000000"/>
          <w:sz w:val="22"/>
          <w:lang w:eastAsia="en-GB"/>
        </w:rPr>
        <w:t>Shop</w:t>
      </w:r>
      <w:r w:rsidR="00894C30" w:rsidRPr="008970B9">
        <w:rPr>
          <w:rFonts w:ascii="Arial" w:hAnsi="Arial" w:cs="Arial"/>
          <w:bCs/>
          <w:noProof/>
          <w:color w:val="000000"/>
          <w:sz w:val="22"/>
          <w:lang w:eastAsia="en-GB"/>
        </w:rPr>
        <w:t>s and supermarkets</w:t>
      </w:r>
      <w:r w:rsidR="00847B53" w:rsidRPr="008970B9">
        <w:rPr>
          <w:rFonts w:ascii="Arial" w:hAnsi="Arial" w:cs="Arial"/>
          <w:bCs/>
          <w:noProof/>
          <w:color w:val="000000"/>
          <w:sz w:val="22"/>
          <w:lang w:eastAsia="en-GB"/>
        </w:rPr>
        <w:t xml:space="preserve"> </w:t>
      </w:r>
      <w:r w:rsidR="00894C30" w:rsidRPr="008970B9">
        <w:rPr>
          <w:rFonts w:ascii="Arial" w:hAnsi="Arial" w:cs="Arial"/>
          <w:bCs/>
          <w:noProof/>
          <w:color w:val="000000"/>
          <w:sz w:val="22"/>
          <w:lang w:eastAsia="en-GB"/>
        </w:rPr>
        <w:t xml:space="preserve">(daily essantials </w:t>
      </w:r>
      <w:r w:rsidR="00847B53" w:rsidRPr="008970B9">
        <w:rPr>
          <w:rFonts w:ascii="Arial" w:hAnsi="Arial" w:cs="Arial"/>
          <w:bCs/>
          <w:noProof/>
          <w:color w:val="000000"/>
          <w:sz w:val="22"/>
          <w:lang w:eastAsia="en-GB"/>
        </w:rPr>
        <w:t>and food stores)</w:t>
      </w:r>
      <w:r w:rsidR="002A2B4A" w:rsidRPr="008970B9">
        <w:rPr>
          <w:rFonts w:ascii="Arial" w:hAnsi="Arial" w:cs="Arial"/>
          <w:bCs/>
          <w:noProof/>
          <w:color w:val="000000"/>
          <w:sz w:val="22"/>
          <w:lang w:eastAsia="en-GB"/>
        </w:rPr>
        <w:t xml:space="preserve">, </w:t>
      </w:r>
      <w:r w:rsidR="00847B53" w:rsidRPr="008970B9">
        <w:rPr>
          <w:rFonts w:ascii="Arial" w:hAnsi="Arial" w:cs="Arial"/>
          <w:bCs/>
          <w:noProof/>
          <w:color w:val="000000"/>
          <w:sz w:val="22"/>
          <w:lang w:eastAsia="en-GB"/>
        </w:rPr>
        <w:t>Hospitality se</w:t>
      </w:r>
      <w:r w:rsidR="002A2B4A" w:rsidRPr="008970B9">
        <w:rPr>
          <w:rFonts w:ascii="Arial" w:hAnsi="Arial" w:cs="Arial"/>
          <w:bCs/>
          <w:noProof/>
          <w:color w:val="000000"/>
          <w:sz w:val="22"/>
          <w:lang w:eastAsia="en-GB"/>
        </w:rPr>
        <w:t xml:space="preserve">ctors (bars, pubs, restaurants), </w:t>
      </w:r>
      <w:r w:rsidR="006F0B8F" w:rsidRPr="008970B9">
        <w:rPr>
          <w:rFonts w:ascii="Arial" w:hAnsi="Arial" w:cs="Arial"/>
          <w:bCs/>
          <w:noProof/>
          <w:color w:val="000000"/>
          <w:sz w:val="22"/>
          <w:lang w:eastAsia="en-GB"/>
        </w:rPr>
        <w:t>Ba</w:t>
      </w:r>
      <w:r w:rsidR="00435DBA" w:rsidRPr="008970B9">
        <w:rPr>
          <w:rFonts w:ascii="Arial" w:hAnsi="Arial" w:cs="Arial"/>
          <w:bCs/>
          <w:noProof/>
          <w:color w:val="000000"/>
          <w:sz w:val="22"/>
          <w:lang w:eastAsia="en-GB"/>
        </w:rPr>
        <w:t>nks, post offices, hospitals, GP</w:t>
      </w:r>
      <w:r w:rsidR="005A5911" w:rsidRPr="008970B9">
        <w:rPr>
          <w:rFonts w:ascii="Arial" w:hAnsi="Arial" w:cs="Arial"/>
          <w:bCs/>
          <w:noProof/>
          <w:color w:val="000000"/>
          <w:sz w:val="22"/>
          <w:lang w:eastAsia="en-GB"/>
        </w:rPr>
        <w:t xml:space="preserve"> surgeries (GOV </w:t>
      </w:r>
      <w:r w:rsidR="002257F1">
        <w:rPr>
          <w:rFonts w:ascii="Arial" w:hAnsi="Arial" w:cs="Arial"/>
          <w:bCs/>
          <w:noProof/>
          <w:color w:val="000000"/>
          <w:sz w:val="22"/>
          <w:lang w:eastAsia="en-GB"/>
        </w:rPr>
        <w:t>UK, 2020f</w:t>
      </w:r>
      <w:r w:rsidR="00CE09FD" w:rsidRPr="008970B9">
        <w:rPr>
          <w:rFonts w:ascii="Arial" w:hAnsi="Arial" w:cs="Arial"/>
          <w:bCs/>
          <w:noProof/>
          <w:color w:val="000000"/>
          <w:sz w:val="22"/>
          <w:lang w:eastAsia="en-GB"/>
        </w:rPr>
        <w:t>; Gallagher, 2020)</w:t>
      </w:r>
      <w:r w:rsidR="006F0B8F" w:rsidRPr="008970B9">
        <w:rPr>
          <w:rFonts w:ascii="Arial" w:hAnsi="Arial" w:cs="Arial"/>
          <w:bCs/>
          <w:noProof/>
          <w:color w:val="000000"/>
          <w:sz w:val="22"/>
          <w:lang w:eastAsia="en-GB"/>
        </w:rPr>
        <w:t>.</w:t>
      </w:r>
      <w:r w:rsidR="0090113E" w:rsidRPr="008970B9">
        <w:rPr>
          <w:rFonts w:ascii="Arial" w:hAnsi="Arial" w:cs="Arial"/>
          <w:bCs/>
          <w:noProof/>
          <w:color w:val="000000"/>
          <w:sz w:val="22"/>
          <w:lang w:eastAsia="en-GB"/>
        </w:rPr>
        <w:t xml:space="preserve"> </w:t>
      </w:r>
      <w:r w:rsidR="006F0B8F" w:rsidRPr="008970B9">
        <w:rPr>
          <w:rFonts w:ascii="Arial" w:hAnsi="Arial" w:cs="Arial"/>
          <w:bCs/>
          <w:noProof/>
          <w:color w:val="000000"/>
          <w:sz w:val="22"/>
          <w:lang w:eastAsia="en-GB"/>
        </w:rPr>
        <w:t>Face masks should remian on all the time and on</w:t>
      </w:r>
      <w:r w:rsidR="00105044" w:rsidRPr="008970B9">
        <w:rPr>
          <w:rFonts w:ascii="Arial" w:hAnsi="Arial" w:cs="Arial"/>
          <w:bCs/>
          <w:noProof/>
          <w:color w:val="000000"/>
          <w:sz w:val="22"/>
          <w:lang w:eastAsia="en-GB"/>
        </w:rPr>
        <w:t>ly can be removed if ther</w:t>
      </w:r>
      <w:r w:rsidR="00435DBA" w:rsidRPr="008970B9">
        <w:rPr>
          <w:rFonts w:ascii="Arial" w:hAnsi="Arial" w:cs="Arial"/>
          <w:bCs/>
          <w:noProof/>
          <w:color w:val="000000"/>
          <w:sz w:val="22"/>
          <w:lang w:eastAsia="en-GB"/>
        </w:rPr>
        <w:t xml:space="preserve">e is any medical examption (GOV </w:t>
      </w:r>
      <w:r w:rsidR="002257F1">
        <w:rPr>
          <w:rFonts w:ascii="Arial" w:hAnsi="Arial" w:cs="Arial"/>
          <w:bCs/>
          <w:noProof/>
          <w:color w:val="000000"/>
          <w:sz w:val="22"/>
          <w:lang w:eastAsia="en-GB"/>
        </w:rPr>
        <w:t>UK, 2020f</w:t>
      </w:r>
      <w:r w:rsidR="00894C30" w:rsidRPr="008970B9">
        <w:rPr>
          <w:rFonts w:ascii="Arial" w:hAnsi="Arial" w:cs="Arial"/>
          <w:bCs/>
          <w:noProof/>
          <w:color w:val="000000"/>
          <w:sz w:val="22"/>
          <w:lang w:eastAsia="en-GB"/>
        </w:rPr>
        <w:t>; World Health Orgainsation, 2020d</w:t>
      </w:r>
      <w:r w:rsidR="00105044" w:rsidRPr="008970B9">
        <w:rPr>
          <w:rFonts w:ascii="Arial" w:hAnsi="Arial" w:cs="Arial"/>
          <w:bCs/>
          <w:noProof/>
          <w:color w:val="000000"/>
          <w:sz w:val="22"/>
          <w:lang w:eastAsia="en-GB"/>
        </w:rPr>
        <w:t xml:space="preserve">). </w:t>
      </w:r>
      <w:r w:rsidR="00287883" w:rsidRPr="008970B9">
        <w:rPr>
          <w:rFonts w:ascii="Arial" w:hAnsi="Arial" w:cs="Arial"/>
          <w:bCs/>
          <w:noProof/>
          <w:color w:val="000000"/>
          <w:sz w:val="22"/>
          <w:lang w:eastAsia="en-GB"/>
        </w:rPr>
        <w:t xml:space="preserve">All </w:t>
      </w:r>
      <w:r w:rsidR="00287883" w:rsidRPr="008970B9">
        <w:rPr>
          <w:rFonts w:ascii="Arial" w:hAnsi="Arial" w:cs="Arial"/>
          <w:bCs/>
          <w:noProof/>
          <w:color w:val="000000"/>
          <w:sz w:val="22"/>
          <w:lang w:eastAsia="en-GB"/>
        </w:rPr>
        <w:lastRenderedPageBreak/>
        <w:t>educational settings should wear face masks indoor from secondray schools</w:t>
      </w:r>
      <w:r w:rsidR="00435DBA" w:rsidRPr="008970B9">
        <w:rPr>
          <w:rFonts w:ascii="Arial" w:hAnsi="Arial" w:cs="Arial"/>
          <w:bCs/>
          <w:noProof/>
          <w:color w:val="000000"/>
          <w:sz w:val="22"/>
          <w:lang w:eastAsia="en-GB"/>
        </w:rPr>
        <w:t xml:space="preserve"> children to higher levels (GOV </w:t>
      </w:r>
      <w:r w:rsidR="002257F1">
        <w:rPr>
          <w:rFonts w:ascii="Arial" w:hAnsi="Arial" w:cs="Arial"/>
          <w:bCs/>
          <w:noProof/>
          <w:color w:val="000000"/>
          <w:sz w:val="22"/>
          <w:lang w:eastAsia="en-GB"/>
        </w:rPr>
        <w:t>UK, 2020g</w:t>
      </w:r>
      <w:r w:rsidR="00287883" w:rsidRPr="008970B9">
        <w:rPr>
          <w:rFonts w:ascii="Arial" w:hAnsi="Arial" w:cs="Arial"/>
          <w:bCs/>
          <w:noProof/>
          <w:color w:val="000000"/>
          <w:sz w:val="22"/>
          <w:lang w:eastAsia="en-GB"/>
        </w:rPr>
        <w:t>).</w:t>
      </w:r>
    </w:p>
    <w:p w14:paraId="5F124089" w14:textId="4A73E64F" w:rsidR="00287883" w:rsidRPr="008970B9" w:rsidRDefault="0047313D" w:rsidP="008B3110">
      <w:pPr>
        <w:pStyle w:val="Heading2"/>
        <w:spacing w:line="360" w:lineRule="auto"/>
        <w:jc w:val="both"/>
        <w:rPr>
          <w:rFonts w:ascii="Arial" w:hAnsi="Arial" w:cs="Arial"/>
          <w:noProof/>
          <w:sz w:val="22"/>
          <w:szCs w:val="22"/>
          <w:lang w:eastAsia="en-GB"/>
        </w:rPr>
      </w:pPr>
      <w:bookmarkStart w:id="8" w:name="_Toc56596258"/>
      <w:r w:rsidRPr="008970B9">
        <w:rPr>
          <w:rFonts w:ascii="Arial" w:hAnsi="Arial" w:cs="Arial"/>
          <w:noProof/>
          <w:sz w:val="22"/>
          <w:szCs w:val="22"/>
          <w:lang w:eastAsia="en-GB"/>
        </w:rPr>
        <w:t xml:space="preserve">Effectiveness/ </w:t>
      </w:r>
      <w:r w:rsidR="00287883" w:rsidRPr="008970B9">
        <w:rPr>
          <w:rFonts w:ascii="Arial" w:hAnsi="Arial" w:cs="Arial"/>
          <w:noProof/>
          <w:sz w:val="22"/>
          <w:szCs w:val="22"/>
          <w:lang w:eastAsia="en-GB"/>
        </w:rPr>
        <w:t>Limitations of face covering:</w:t>
      </w:r>
      <w:bookmarkEnd w:id="8"/>
      <w:r w:rsidR="00287883" w:rsidRPr="008970B9">
        <w:rPr>
          <w:rFonts w:ascii="Arial" w:hAnsi="Arial" w:cs="Arial"/>
          <w:noProof/>
          <w:sz w:val="22"/>
          <w:szCs w:val="22"/>
          <w:lang w:eastAsia="en-GB"/>
        </w:rPr>
        <w:t xml:space="preserve"> </w:t>
      </w:r>
    </w:p>
    <w:p w14:paraId="242B3619" w14:textId="30351F6E" w:rsidR="0090113E" w:rsidRPr="008970B9" w:rsidRDefault="0090113E"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Face masks must be used correctly, changed regularly, dispose carefully and used in good hygeinic way to get better results</w:t>
      </w:r>
      <w:r w:rsidR="00802B04" w:rsidRPr="008970B9">
        <w:rPr>
          <w:rFonts w:ascii="Arial" w:hAnsi="Arial" w:cs="Arial"/>
          <w:bCs/>
          <w:noProof/>
          <w:color w:val="000000"/>
          <w:sz w:val="22"/>
          <w:lang w:eastAsia="en-GB"/>
        </w:rPr>
        <w:t xml:space="preserve"> </w:t>
      </w:r>
      <w:r w:rsidRPr="008970B9">
        <w:rPr>
          <w:rFonts w:ascii="Arial" w:hAnsi="Arial" w:cs="Arial"/>
          <w:bCs/>
          <w:noProof/>
          <w:color w:val="000000"/>
          <w:sz w:val="22"/>
          <w:lang w:eastAsia="en-GB"/>
        </w:rPr>
        <w:t>Studies shows that wearing mask</w:t>
      </w:r>
      <w:r w:rsidR="007B47FA" w:rsidRPr="008970B9">
        <w:rPr>
          <w:rFonts w:ascii="Arial" w:hAnsi="Arial" w:cs="Arial"/>
          <w:bCs/>
          <w:noProof/>
          <w:color w:val="000000"/>
          <w:sz w:val="22"/>
          <w:lang w:eastAsia="en-GB"/>
        </w:rPr>
        <w:t xml:space="preserve"> whether it is cloth or surgical</w:t>
      </w:r>
      <w:r w:rsidR="00802B04" w:rsidRPr="008970B9">
        <w:rPr>
          <w:rFonts w:ascii="Arial" w:hAnsi="Arial" w:cs="Arial"/>
          <w:bCs/>
          <w:noProof/>
          <w:color w:val="000000"/>
          <w:sz w:val="22"/>
          <w:lang w:eastAsia="en-GB"/>
        </w:rPr>
        <w:t xml:space="preserve"> can reduce the spread of virus by 90% and another study shows that there is only 3% chance to catch the virus (G</w:t>
      </w:r>
      <w:r w:rsidR="0034508C" w:rsidRPr="008970B9">
        <w:rPr>
          <w:rFonts w:ascii="Arial" w:hAnsi="Arial" w:cs="Arial"/>
          <w:bCs/>
          <w:noProof/>
          <w:color w:val="000000"/>
          <w:sz w:val="22"/>
          <w:lang w:eastAsia="en-GB"/>
        </w:rPr>
        <w:t>allagher, 2020</w:t>
      </w:r>
      <w:r w:rsidR="00C65199" w:rsidRPr="008970B9">
        <w:rPr>
          <w:rFonts w:ascii="Arial" w:hAnsi="Arial" w:cs="Arial"/>
          <w:bCs/>
          <w:noProof/>
          <w:color w:val="000000"/>
          <w:sz w:val="22"/>
          <w:lang w:eastAsia="en-GB"/>
        </w:rPr>
        <w:t>; Esposito et al. 2020</w:t>
      </w:r>
      <w:r w:rsidR="0034508C" w:rsidRPr="008970B9">
        <w:rPr>
          <w:rFonts w:ascii="Arial" w:hAnsi="Arial" w:cs="Arial"/>
          <w:bCs/>
          <w:noProof/>
          <w:color w:val="000000"/>
          <w:sz w:val="22"/>
          <w:lang w:eastAsia="en-GB"/>
        </w:rPr>
        <w:t xml:space="preserve">). Centres for Disease Control and prevention suggested that multi layered cloth masks can protect from SARS-CoV-2 (CDC, 2020). </w:t>
      </w:r>
      <w:r w:rsidR="00802B04" w:rsidRPr="008970B9">
        <w:rPr>
          <w:rFonts w:ascii="Arial" w:hAnsi="Arial" w:cs="Arial"/>
          <w:bCs/>
          <w:noProof/>
          <w:color w:val="000000"/>
          <w:sz w:val="22"/>
          <w:lang w:eastAsia="en-GB"/>
        </w:rPr>
        <w:t>Therefore, people with medical conditions, police officers, key workers and elderly people have exemption not to wear mask but avoid close contacts. Hence, some people shows irresponsibility not wearing mask</w:t>
      </w:r>
      <w:r w:rsidR="002257F1">
        <w:rPr>
          <w:rFonts w:ascii="Arial" w:hAnsi="Arial" w:cs="Arial"/>
          <w:bCs/>
          <w:noProof/>
          <w:color w:val="000000"/>
          <w:sz w:val="22"/>
          <w:lang w:eastAsia="en-GB"/>
        </w:rPr>
        <w:t xml:space="preserve"> in public places (Gov Uk, 2020f</w:t>
      </w:r>
      <w:r w:rsidR="00802B04" w:rsidRPr="008970B9">
        <w:rPr>
          <w:rFonts w:ascii="Arial" w:hAnsi="Arial" w:cs="Arial"/>
          <w:bCs/>
          <w:noProof/>
          <w:color w:val="000000"/>
          <w:sz w:val="22"/>
          <w:lang w:eastAsia="en-GB"/>
        </w:rPr>
        <w:t>; Los Angeles times, 2020).</w:t>
      </w:r>
      <w:r w:rsidR="00B4292D" w:rsidRPr="008970B9">
        <w:rPr>
          <w:rFonts w:ascii="Arial" w:hAnsi="Arial" w:cs="Arial"/>
          <w:bCs/>
          <w:noProof/>
          <w:color w:val="000000"/>
          <w:sz w:val="22"/>
          <w:lang w:eastAsia="en-GB"/>
        </w:rPr>
        <w:t xml:space="preserve"> </w:t>
      </w:r>
    </w:p>
    <w:p w14:paraId="0FA7E6C2" w14:textId="169B2157" w:rsidR="004C2036" w:rsidRPr="008970B9" w:rsidRDefault="004C2036" w:rsidP="008B3110">
      <w:pPr>
        <w:pStyle w:val="Heading2"/>
        <w:spacing w:line="360" w:lineRule="auto"/>
        <w:jc w:val="both"/>
        <w:rPr>
          <w:rFonts w:ascii="Arial" w:hAnsi="Arial" w:cs="Arial"/>
          <w:noProof/>
          <w:sz w:val="22"/>
          <w:szCs w:val="22"/>
          <w:lang w:eastAsia="en-GB"/>
        </w:rPr>
      </w:pPr>
      <w:bookmarkStart w:id="9" w:name="_Toc56596259"/>
      <w:r w:rsidRPr="008970B9">
        <w:rPr>
          <w:rFonts w:ascii="Arial" w:hAnsi="Arial" w:cs="Arial"/>
          <w:noProof/>
          <w:sz w:val="22"/>
          <w:szCs w:val="22"/>
          <w:lang w:eastAsia="en-GB"/>
        </w:rPr>
        <w:t>Sheildin</w:t>
      </w:r>
      <w:r w:rsidR="006F0B8F" w:rsidRPr="008970B9">
        <w:rPr>
          <w:rFonts w:ascii="Arial" w:hAnsi="Arial" w:cs="Arial"/>
          <w:noProof/>
          <w:sz w:val="22"/>
          <w:szCs w:val="22"/>
          <w:lang w:eastAsia="en-GB"/>
        </w:rPr>
        <w:t>g</w:t>
      </w:r>
      <w:r w:rsidR="00A77B04" w:rsidRPr="008970B9">
        <w:rPr>
          <w:rFonts w:ascii="Arial" w:hAnsi="Arial" w:cs="Arial"/>
          <w:noProof/>
          <w:sz w:val="22"/>
          <w:szCs w:val="22"/>
          <w:lang w:eastAsia="en-GB"/>
        </w:rPr>
        <w:t>:</w:t>
      </w:r>
      <w:bookmarkEnd w:id="9"/>
      <w:r w:rsidR="00A77B04" w:rsidRPr="008970B9">
        <w:rPr>
          <w:rFonts w:ascii="Arial" w:hAnsi="Arial" w:cs="Arial"/>
          <w:noProof/>
          <w:sz w:val="22"/>
          <w:szCs w:val="22"/>
          <w:lang w:eastAsia="en-GB"/>
        </w:rPr>
        <w:t xml:space="preserve"> </w:t>
      </w:r>
    </w:p>
    <w:p w14:paraId="2A70B5CD" w14:textId="4958181F" w:rsidR="002A4DD7" w:rsidRPr="008970B9" w:rsidRDefault="00B6309A"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This policy is for those people who are recognised as </w:t>
      </w:r>
      <w:r w:rsidR="005A1C1E" w:rsidRPr="008970B9">
        <w:rPr>
          <w:rFonts w:ascii="Arial" w:hAnsi="Arial" w:cs="Arial"/>
          <w:bCs/>
          <w:noProof/>
          <w:color w:val="000000"/>
          <w:sz w:val="22"/>
          <w:lang w:eastAsia="en-GB"/>
        </w:rPr>
        <w:t>clinically extremely vulnerable</w:t>
      </w:r>
      <w:r w:rsidR="002A4DD7" w:rsidRPr="008970B9">
        <w:rPr>
          <w:rFonts w:ascii="Arial" w:hAnsi="Arial" w:cs="Arial"/>
          <w:bCs/>
          <w:noProof/>
          <w:color w:val="000000"/>
          <w:sz w:val="22"/>
          <w:lang w:eastAsia="en-GB"/>
        </w:rPr>
        <w:t xml:space="preserve"> and they are at </w:t>
      </w:r>
      <w:r w:rsidR="0095571B" w:rsidRPr="008970B9">
        <w:rPr>
          <w:rFonts w:ascii="Arial" w:hAnsi="Arial" w:cs="Arial"/>
          <w:bCs/>
          <w:noProof/>
          <w:color w:val="000000"/>
          <w:sz w:val="22"/>
          <w:lang w:eastAsia="en-GB"/>
        </w:rPr>
        <w:t>h</w:t>
      </w:r>
      <w:r w:rsidR="008150B1" w:rsidRPr="008970B9">
        <w:rPr>
          <w:rFonts w:ascii="Arial" w:hAnsi="Arial" w:cs="Arial"/>
          <w:bCs/>
          <w:noProof/>
          <w:color w:val="000000"/>
          <w:sz w:val="22"/>
          <w:lang w:eastAsia="en-GB"/>
        </w:rPr>
        <w:t xml:space="preserve">igher risks to get coronavirus. Around 2.2 million people in UK are shielding due to </w:t>
      </w:r>
      <w:r w:rsidR="002A4DD7" w:rsidRPr="008970B9">
        <w:rPr>
          <w:rFonts w:ascii="Arial" w:hAnsi="Arial" w:cs="Arial"/>
          <w:bCs/>
          <w:noProof/>
          <w:color w:val="000000"/>
          <w:sz w:val="22"/>
          <w:lang w:eastAsia="en-GB"/>
        </w:rPr>
        <w:t xml:space="preserve">one or more health problems and they </w:t>
      </w:r>
      <w:r w:rsidR="005A1C1E" w:rsidRPr="008970B9">
        <w:rPr>
          <w:rFonts w:ascii="Arial" w:hAnsi="Arial" w:cs="Arial"/>
          <w:bCs/>
          <w:noProof/>
          <w:color w:val="000000"/>
          <w:sz w:val="22"/>
          <w:lang w:eastAsia="en-GB"/>
        </w:rPr>
        <w:t>received letters from their GP</w:t>
      </w:r>
      <w:r w:rsidR="002A4DD7" w:rsidRPr="008970B9">
        <w:rPr>
          <w:rFonts w:ascii="Arial" w:hAnsi="Arial" w:cs="Arial"/>
          <w:bCs/>
          <w:noProof/>
          <w:color w:val="000000"/>
          <w:sz w:val="22"/>
          <w:lang w:eastAsia="en-GB"/>
        </w:rPr>
        <w:t>,</w:t>
      </w:r>
      <w:r w:rsidR="005A1C1E" w:rsidRPr="008970B9">
        <w:rPr>
          <w:rFonts w:ascii="Arial" w:hAnsi="Arial" w:cs="Arial"/>
          <w:bCs/>
          <w:noProof/>
          <w:color w:val="000000"/>
          <w:sz w:val="22"/>
          <w:lang w:eastAsia="en-GB"/>
        </w:rPr>
        <w:t xml:space="preserve"> informing that they should </w:t>
      </w:r>
      <w:r w:rsidR="006B650B" w:rsidRPr="008970B9">
        <w:rPr>
          <w:rFonts w:ascii="Arial" w:hAnsi="Arial" w:cs="Arial"/>
          <w:bCs/>
          <w:noProof/>
          <w:color w:val="000000"/>
          <w:sz w:val="22"/>
          <w:lang w:eastAsia="en-GB"/>
        </w:rPr>
        <w:t>protect</w:t>
      </w:r>
      <w:r w:rsidR="00CF3CAB" w:rsidRPr="008970B9">
        <w:rPr>
          <w:rFonts w:ascii="Arial" w:hAnsi="Arial" w:cs="Arial"/>
          <w:bCs/>
          <w:noProof/>
          <w:color w:val="000000"/>
          <w:sz w:val="22"/>
          <w:lang w:eastAsia="en-GB"/>
        </w:rPr>
        <w:t xml:space="preserve"> themselves from others</w:t>
      </w:r>
      <w:r w:rsidR="00133C1C" w:rsidRPr="008970B9">
        <w:rPr>
          <w:rFonts w:ascii="Arial" w:hAnsi="Arial" w:cs="Arial"/>
          <w:bCs/>
          <w:noProof/>
          <w:color w:val="000000"/>
          <w:sz w:val="22"/>
          <w:lang w:eastAsia="en-GB"/>
        </w:rPr>
        <w:t xml:space="preserve"> (</w:t>
      </w:r>
      <w:r w:rsidR="00CF3CAB" w:rsidRPr="008970B9">
        <w:rPr>
          <w:rFonts w:ascii="Arial" w:hAnsi="Arial" w:cs="Arial"/>
          <w:bCs/>
          <w:noProof/>
          <w:color w:val="000000"/>
          <w:sz w:val="22"/>
          <w:lang w:eastAsia="en-GB"/>
        </w:rPr>
        <w:t>Kinmond, 2020</w:t>
      </w:r>
      <w:r w:rsidR="00133C1C" w:rsidRPr="008970B9">
        <w:rPr>
          <w:rFonts w:ascii="Arial" w:hAnsi="Arial" w:cs="Arial"/>
          <w:bCs/>
          <w:noProof/>
          <w:color w:val="000000"/>
          <w:sz w:val="22"/>
          <w:lang w:eastAsia="en-GB"/>
        </w:rPr>
        <w:t>; NHS Digital, 2020</w:t>
      </w:r>
      <w:r w:rsidR="002A4DD7" w:rsidRPr="008970B9">
        <w:rPr>
          <w:rFonts w:ascii="Arial" w:hAnsi="Arial" w:cs="Arial"/>
          <w:bCs/>
          <w:noProof/>
          <w:color w:val="000000"/>
          <w:sz w:val="22"/>
          <w:lang w:eastAsia="en-GB"/>
        </w:rPr>
        <w:t>).</w:t>
      </w:r>
      <w:r w:rsidR="00DF2729" w:rsidRPr="008970B9">
        <w:rPr>
          <w:rFonts w:ascii="Arial" w:hAnsi="Arial" w:cs="Arial"/>
          <w:bCs/>
          <w:noProof/>
          <w:color w:val="000000"/>
          <w:sz w:val="22"/>
          <w:lang w:eastAsia="en-GB"/>
        </w:rPr>
        <w:t xml:space="preserve"> NHS</w:t>
      </w:r>
      <w:r w:rsidR="00D944B4" w:rsidRPr="008970B9">
        <w:rPr>
          <w:rFonts w:ascii="Arial" w:hAnsi="Arial" w:cs="Arial"/>
          <w:bCs/>
          <w:noProof/>
          <w:color w:val="000000"/>
          <w:sz w:val="22"/>
          <w:lang w:eastAsia="en-GB"/>
        </w:rPr>
        <w:t xml:space="preserve"> digital has issed sheilding people list (SPL)</w:t>
      </w:r>
      <w:r w:rsidR="00DF2729" w:rsidRPr="008970B9">
        <w:rPr>
          <w:rFonts w:ascii="Arial" w:hAnsi="Arial" w:cs="Arial"/>
          <w:bCs/>
          <w:noProof/>
          <w:color w:val="000000"/>
          <w:sz w:val="22"/>
          <w:lang w:eastAsia="en-GB"/>
        </w:rPr>
        <w:t xml:space="preserve"> and ensured that these people </w:t>
      </w:r>
      <w:r w:rsidR="00217656" w:rsidRPr="008970B9">
        <w:rPr>
          <w:rFonts w:ascii="Arial" w:hAnsi="Arial" w:cs="Arial"/>
          <w:bCs/>
          <w:noProof/>
          <w:color w:val="000000"/>
          <w:sz w:val="22"/>
          <w:lang w:eastAsia="en-GB"/>
        </w:rPr>
        <w:t xml:space="preserve">can be supported by government and leading organisations. Patients with following illnesses </w:t>
      </w:r>
      <w:r w:rsidR="001A2054" w:rsidRPr="008970B9">
        <w:rPr>
          <w:rFonts w:ascii="Arial" w:hAnsi="Arial" w:cs="Arial"/>
          <w:bCs/>
          <w:noProof/>
          <w:color w:val="000000"/>
          <w:sz w:val="22"/>
          <w:lang w:eastAsia="en-GB"/>
        </w:rPr>
        <w:t>are extermly at h</w:t>
      </w:r>
      <w:r w:rsidR="00217656" w:rsidRPr="008970B9">
        <w:rPr>
          <w:rFonts w:ascii="Arial" w:hAnsi="Arial" w:cs="Arial"/>
          <w:bCs/>
          <w:noProof/>
          <w:color w:val="000000"/>
          <w:sz w:val="22"/>
          <w:lang w:eastAsia="en-GB"/>
        </w:rPr>
        <w:t>igh risks:</w:t>
      </w:r>
    </w:p>
    <w:p w14:paraId="1D8C27D5" w14:textId="4C252081" w:rsidR="00217656" w:rsidRPr="008970B9" w:rsidRDefault="00217656" w:rsidP="008B3110">
      <w:pPr>
        <w:pStyle w:val="ListParagraph"/>
        <w:numPr>
          <w:ilvl w:val="0"/>
          <w:numId w:val="24"/>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Patients with organ transplant.</w:t>
      </w:r>
    </w:p>
    <w:p w14:paraId="475CE2B5" w14:textId="4CDDDB22" w:rsidR="00217656" w:rsidRPr="008970B9" w:rsidRDefault="00217656" w:rsidP="008B3110">
      <w:pPr>
        <w:pStyle w:val="ListParagraph"/>
        <w:numPr>
          <w:ilvl w:val="0"/>
          <w:numId w:val="24"/>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Patients with cancers and receiving chemotherapy</w:t>
      </w:r>
    </w:p>
    <w:p w14:paraId="762C7A85" w14:textId="0643EBF0" w:rsidR="00217656" w:rsidRPr="008970B9" w:rsidRDefault="00217656" w:rsidP="008B3110">
      <w:pPr>
        <w:pStyle w:val="ListParagraph"/>
        <w:numPr>
          <w:ilvl w:val="0"/>
          <w:numId w:val="24"/>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Pateints with lung cancers and having radiotherapy</w:t>
      </w:r>
    </w:p>
    <w:p w14:paraId="76BF1221" w14:textId="152E4936" w:rsidR="00217656" w:rsidRPr="008970B9" w:rsidRDefault="00217656" w:rsidP="008B3110">
      <w:pPr>
        <w:pStyle w:val="ListParagraph"/>
        <w:numPr>
          <w:ilvl w:val="0"/>
          <w:numId w:val="24"/>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Women with breastcancer and having treatment.</w:t>
      </w:r>
    </w:p>
    <w:p w14:paraId="5D64D54A" w14:textId="4605A130" w:rsidR="00217656" w:rsidRPr="008970B9" w:rsidRDefault="00217656" w:rsidP="008B3110">
      <w:pPr>
        <w:pStyle w:val="ListParagraph"/>
        <w:numPr>
          <w:ilvl w:val="0"/>
          <w:numId w:val="24"/>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Pateinets with bone marrow cancer </w:t>
      </w:r>
      <w:r w:rsidR="001A2054" w:rsidRPr="008970B9">
        <w:rPr>
          <w:rFonts w:ascii="Arial" w:hAnsi="Arial" w:cs="Arial"/>
          <w:bCs/>
          <w:noProof/>
          <w:color w:val="000000"/>
          <w:sz w:val="22"/>
          <w:lang w:eastAsia="en-GB"/>
        </w:rPr>
        <w:t>and pateints with sever chronic obstructive pulmonary disease (COPD) etc (NHS Digital, 2020)</w:t>
      </w:r>
    </w:p>
    <w:p w14:paraId="585ABEE0" w14:textId="7B9316CA" w:rsidR="00A77B04" w:rsidRPr="008970B9" w:rsidRDefault="001A2054"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Similarly the guidance recommend vulnerable people</w:t>
      </w:r>
      <w:r w:rsidR="006B650B" w:rsidRPr="008970B9">
        <w:rPr>
          <w:rFonts w:ascii="Arial" w:hAnsi="Arial" w:cs="Arial"/>
          <w:bCs/>
          <w:noProof/>
          <w:color w:val="000000"/>
          <w:sz w:val="22"/>
          <w:lang w:eastAsia="en-GB"/>
        </w:rPr>
        <w:t xml:space="preserve"> should work fr</w:t>
      </w:r>
      <w:r w:rsidRPr="008970B9">
        <w:rPr>
          <w:rFonts w:ascii="Arial" w:hAnsi="Arial" w:cs="Arial"/>
          <w:bCs/>
          <w:noProof/>
          <w:color w:val="000000"/>
          <w:sz w:val="22"/>
          <w:lang w:eastAsia="en-GB"/>
        </w:rPr>
        <w:t>om home. If they can not work from home then they are entitle for Statutory Sick Pay</w:t>
      </w:r>
      <w:r w:rsidR="005A5911" w:rsidRPr="008970B9">
        <w:rPr>
          <w:rFonts w:ascii="Arial" w:hAnsi="Arial" w:cs="Arial"/>
          <w:bCs/>
          <w:noProof/>
          <w:color w:val="000000"/>
          <w:sz w:val="22"/>
          <w:lang w:eastAsia="en-GB"/>
        </w:rPr>
        <w:t xml:space="preserve"> (GOV </w:t>
      </w:r>
      <w:r w:rsidR="002257F1">
        <w:rPr>
          <w:rFonts w:ascii="Arial" w:hAnsi="Arial" w:cs="Arial"/>
          <w:bCs/>
          <w:noProof/>
          <w:color w:val="000000"/>
          <w:sz w:val="22"/>
          <w:lang w:eastAsia="en-GB"/>
        </w:rPr>
        <w:t>UK, 2020h</w:t>
      </w:r>
      <w:r w:rsidR="006B650B" w:rsidRPr="008970B9">
        <w:rPr>
          <w:rFonts w:ascii="Arial" w:hAnsi="Arial" w:cs="Arial"/>
          <w:bCs/>
          <w:noProof/>
          <w:color w:val="000000"/>
          <w:sz w:val="22"/>
          <w:lang w:eastAsia="en-GB"/>
        </w:rPr>
        <w:t>)</w:t>
      </w:r>
      <w:r w:rsidRPr="008970B9">
        <w:rPr>
          <w:rFonts w:ascii="Arial" w:hAnsi="Arial" w:cs="Arial"/>
          <w:bCs/>
          <w:noProof/>
          <w:color w:val="000000"/>
          <w:sz w:val="22"/>
          <w:lang w:eastAsia="en-GB"/>
        </w:rPr>
        <w:t>. T</w:t>
      </w:r>
      <w:r w:rsidR="006B650B" w:rsidRPr="008970B9">
        <w:rPr>
          <w:rFonts w:ascii="Arial" w:hAnsi="Arial" w:cs="Arial"/>
          <w:bCs/>
          <w:noProof/>
          <w:color w:val="000000"/>
          <w:sz w:val="22"/>
          <w:lang w:eastAsia="en-GB"/>
        </w:rPr>
        <w:t xml:space="preserve">hey are advised only go out if they have any medical appointments or for a fresh air. The government has advised people with underlying health issues that they stay into their own social bubble but also try to keep 2 </w:t>
      </w:r>
      <w:r w:rsidR="005A5911" w:rsidRPr="008970B9">
        <w:rPr>
          <w:rFonts w:ascii="Arial" w:hAnsi="Arial" w:cs="Arial"/>
          <w:bCs/>
          <w:noProof/>
          <w:color w:val="000000"/>
          <w:sz w:val="22"/>
          <w:lang w:eastAsia="en-GB"/>
        </w:rPr>
        <w:t xml:space="preserve">metres distance (GOV </w:t>
      </w:r>
      <w:r w:rsidR="002A4DD7" w:rsidRPr="008970B9">
        <w:rPr>
          <w:rFonts w:ascii="Arial" w:hAnsi="Arial" w:cs="Arial"/>
          <w:bCs/>
          <w:noProof/>
          <w:color w:val="000000"/>
          <w:sz w:val="22"/>
          <w:lang w:eastAsia="en-GB"/>
        </w:rPr>
        <w:t>UK, 2020</w:t>
      </w:r>
      <w:r w:rsidR="002257F1">
        <w:rPr>
          <w:rFonts w:ascii="Arial" w:hAnsi="Arial" w:cs="Arial"/>
          <w:bCs/>
          <w:noProof/>
          <w:color w:val="000000"/>
          <w:sz w:val="22"/>
          <w:lang w:eastAsia="en-GB"/>
        </w:rPr>
        <w:t>h</w:t>
      </w:r>
      <w:r w:rsidR="004156DA" w:rsidRPr="008970B9">
        <w:rPr>
          <w:rFonts w:ascii="Arial" w:hAnsi="Arial" w:cs="Arial"/>
          <w:bCs/>
          <w:noProof/>
          <w:color w:val="000000"/>
          <w:sz w:val="22"/>
          <w:lang w:eastAsia="en-GB"/>
        </w:rPr>
        <w:t>; Jani et al. 2020</w:t>
      </w:r>
      <w:r w:rsidR="002A4DD7" w:rsidRPr="008970B9">
        <w:rPr>
          <w:rFonts w:ascii="Arial" w:hAnsi="Arial" w:cs="Arial"/>
          <w:bCs/>
          <w:noProof/>
          <w:color w:val="000000"/>
          <w:sz w:val="22"/>
          <w:lang w:eastAsia="en-GB"/>
        </w:rPr>
        <w:t>).</w:t>
      </w:r>
      <w:r w:rsidR="006B650B" w:rsidRPr="008970B9">
        <w:rPr>
          <w:rFonts w:ascii="Arial" w:hAnsi="Arial" w:cs="Arial"/>
          <w:bCs/>
          <w:noProof/>
          <w:color w:val="000000"/>
          <w:sz w:val="22"/>
          <w:lang w:eastAsia="en-GB"/>
        </w:rPr>
        <w:t xml:space="preserve"> </w:t>
      </w:r>
    </w:p>
    <w:p w14:paraId="75D9EFCF" w14:textId="4E9A0E34" w:rsidR="001A2054" w:rsidRPr="008970B9" w:rsidRDefault="007B47FA" w:rsidP="008B3110">
      <w:pPr>
        <w:pStyle w:val="Heading2"/>
        <w:spacing w:line="360" w:lineRule="auto"/>
        <w:jc w:val="both"/>
        <w:rPr>
          <w:rFonts w:ascii="Arial" w:hAnsi="Arial" w:cs="Arial"/>
          <w:noProof/>
          <w:sz w:val="22"/>
          <w:szCs w:val="22"/>
          <w:lang w:eastAsia="en-GB"/>
        </w:rPr>
      </w:pPr>
      <w:bookmarkStart w:id="10" w:name="_Toc56596260"/>
      <w:r w:rsidRPr="008970B9">
        <w:rPr>
          <w:rFonts w:ascii="Arial" w:hAnsi="Arial" w:cs="Arial"/>
          <w:noProof/>
          <w:sz w:val="22"/>
          <w:szCs w:val="22"/>
          <w:lang w:eastAsia="en-GB"/>
        </w:rPr>
        <w:t>Effectiveness/ limitations of shielding:</w:t>
      </w:r>
      <w:bookmarkEnd w:id="10"/>
      <w:r w:rsidRPr="008970B9">
        <w:rPr>
          <w:rFonts w:ascii="Arial" w:hAnsi="Arial" w:cs="Arial"/>
          <w:noProof/>
          <w:sz w:val="22"/>
          <w:szCs w:val="22"/>
          <w:lang w:eastAsia="en-GB"/>
        </w:rPr>
        <w:t xml:space="preserve"> </w:t>
      </w:r>
    </w:p>
    <w:p w14:paraId="09498395" w14:textId="52C19CDF" w:rsidR="00BC063C" w:rsidRPr="008970B9" w:rsidRDefault="00C73F3E"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In some studies, it shows that people who are in sheilding think positive, utilise their energy</w:t>
      </w:r>
      <w:r w:rsidR="00353D84" w:rsidRPr="008970B9">
        <w:rPr>
          <w:rFonts w:ascii="Arial" w:hAnsi="Arial" w:cs="Arial"/>
          <w:bCs/>
          <w:noProof/>
          <w:color w:val="000000"/>
          <w:sz w:val="22"/>
          <w:lang w:eastAsia="en-GB"/>
        </w:rPr>
        <w:t>, regenerate their hobbies, find things that give happiness, physical exercise, breathing exercise, meditation</w:t>
      </w:r>
      <w:r w:rsidR="00B4292D" w:rsidRPr="008970B9">
        <w:rPr>
          <w:rFonts w:ascii="Arial" w:hAnsi="Arial" w:cs="Arial"/>
          <w:bCs/>
          <w:noProof/>
          <w:color w:val="000000"/>
          <w:sz w:val="22"/>
          <w:lang w:eastAsia="en-GB"/>
        </w:rPr>
        <w:t xml:space="preserve"> and gardening can ease their </w:t>
      </w:r>
      <w:r w:rsidR="00541670" w:rsidRPr="008970B9">
        <w:rPr>
          <w:rFonts w:ascii="Arial" w:hAnsi="Arial" w:cs="Arial"/>
          <w:bCs/>
          <w:noProof/>
          <w:color w:val="000000"/>
          <w:sz w:val="22"/>
          <w:lang w:eastAsia="en-GB"/>
        </w:rPr>
        <w:t xml:space="preserve">anxiety (Kinmond, 2020; Menezes, 2020). </w:t>
      </w:r>
      <w:r w:rsidR="00BC063C" w:rsidRPr="008970B9">
        <w:rPr>
          <w:rFonts w:ascii="Arial" w:hAnsi="Arial" w:cs="Arial"/>
          <w:bCs/>
          <w:noProof/>
          <w:color w:val="000000"/>
          <w:sz w:val="22"/>
          <w:lang w:eastAsia="en-GB"/>
        </w:rPr>
        <w:t xml:space="preserve">According to Daniels (2020) people with multiple conditionds are struggling with stress and </w:t>
      </w:r>
      <w:r w:rsidR="00BC063C" w:rsidRPr="008970B9">
        <w:rPr>
          <w:rFonts w:ascii="Arial" w:hAnsi="Arial" w:cs="Arial"/>
          <w:bCs/>
          <w:noProof/>
          <w:color w:val="000000"/>
          <w:sz w:val="22"/>
          <w:lang w:eastAsia="en-GB"/>
        </w:rPr>
        <w:lastRenderedPageBreak/>
        <w:t>anxiety. They</w:t>
      </w:r>
      <w:r w:rsidR="00662951" w:rsidRPr="008970B9">
        <w:rPr>
          <w:rFonts w:ascii="Arial" w:hAnsi="Arial" w:cs="Arial"/>
          <w:bCs/>
          <w:noProof/>
          <w:color w:val="000000"/>
          <w:sz w:val="22"/>
          <w:lang w:eastAsia="en-GB"/>
        </w:rPr>
        <w:t xml:space="preserve"> think that they need sympathy </w:t>
      </w:r>
      <w:r w:rsidR="00E27AEF" w:rsidRPr="008970B9">
        <w:rPr>
          <w:rFonts w:ascii="Arial" w:hAnsi="Arial" w:cs="Arial"/>
          <w:bCs/>
          <w:noProof/>
          <w:color w:val="000000"/>
          <w:sz w:val="22"/>
          <w:lang w:eastAsia="en-GB"/>
        </w:rPr>
        <w:t>being vulnerable</w:t>
      </w:r>
      <w:r w:rsidR="00BC063C" w:rsidRPr="008970B9">
        <w:rPr>
          <w:rFonts w:ascii="Arial" w:hAnsi="Arial" w:cs="Arial"/>
          <w:bCs/>
          <w:noProof/>
          <w:color w:val="000000"/>
          <w:sz w:val="22"/>
          <w:lang w:eastAsia="en-GB"/>
        </w:rPr>
        <w:t xml:space="preserve"> and forced to stay home. Ma</w:t>
      </w:r>
      <w:r w:rsidR="00101E6D" w:rsidRPr="008970B9">
        <w:rPr>
          <w:rFonts w:ascii="Arial" w:hAnsi="Arial" w:cs="Arial"/>
          <w:bCs/>
          <w:noProof/>
          <w:color w:val="000000"/>
          <w:sz w:val="22"/>
          <w:lang w:eastAsia="en-GB"/>
        </w:rPr>
        <w:t>jority felt</w:t>
      </w:r>
      <w:r w:rsidRPr="008970B9">
        <w:rPr>
          <w:rFonts w:ascii="Arial" w:hAnsi="Arial" w:cs="Arial"/>
          <w:bCs/>
          <w:noProof/>
          <w:color w:val="000000"/>
          <w:sz w:val="22"/>
          <w:lang w:eastAsia="en-GB"/>
        </w:rPr>
        <w:t xml:space="preserve"> that during shielding they feel safe</w:t>
      </w:r>
      <w:r w:rsidR="00BC063C" w:rsidRPr="008970B9">
        <w:rPr>
          <w:rFonts w:ascii="Arial" w:hAnsi="Arial" w:cs="Arial"/>
          <w:bCs/>
          <w:noProof/>
          <w:color w:val="000000"/>
          <w:sz w:val="22"/>
          <w:lang w:eastAsia="en-GB"/>
        </w:rPr>
        <w:t xml:space="preserve"> stay </w:t>
      </w:r>
      <w:r w:rsidRPr="008970B9">
        <w:rPr>
          <w:rFonts w:ascii="Arial" w:hAnsi="Arial" w:cs="Arial"/>
          <w:bCs/>
          <w:noProof/>
          <w:color w:val="000000"/>
          <w:sz w:val="22"/>
          <w:lang w:eastAsia="en-GB"/>
        </w:rPr>
        <w:t xml:space="preserve">at </w:t>
      </w:r>
      <w:r w:rsidR="00BC063C" w:rsidRPr="008970B9">
        <w:rPr>
          <w:rFonts w:ascii="Arial" w:hAnsi="Arial" w:cs="Arial"/>
          <w:bCs/>
          <w:noProof/>
          <w:color w:val="000000"/>
          <w:sz w:val="22"/>
          <w:lang w:eastAsia="en-GB"/>
        </w:rPr>
        <w:t>home</w:t>
      </w:r>
      <w:r w:rsidRPr="008970B9">
        <w:rPr>
          <w:rFonts w:ascii="Arial" w:hAnsi="Arial" w:cs="Arial"/>
          <w:bCs/>
          <w:noProof/>
          <w:color w:val="000000"/>
          <w:sz w:val="22"/>
          <w:lang w:eastAsia="en-GB"/>
        </w:rPr>
        <w:t xml:space="preserve"> during this pandemic</w:t>
      </w:r>
      <w:r w:rsidR="00BC063C" w:rsidRPr="008970B9">
        <w:rPr>
          <w:rFonts w:ascii="Arial" w:hAnsi="Arial" w:cs="Arial"/>
          <w:bCs/>
          <w:noProof/>
          <w:color w:val="000000"/>
          <w:sz w:val="22"/>
          <w:lang w:eastAsia="en-GB"/>
        </w:rPr>
        <w:t xml:space="preserve"> but many feel lonliness and ang</w:t>
      </w:r>
      <w:r w:rsidRPr="008970B9">
        <w:rPr>
          <w:rFonts w:ascii="Arial" w:hAnsi="Arial" w:cs="Arial"/>
          <w:bCs/>
          <w:noProof/>
          <w:color w:val="000000"/>
          <w:sz w:val="22"/>
          <w:lang w:eastAsia="en-GB"/>
        </w:rPr>
        <w:t>ry (Kinmond, 2020).</w:t>
      </w:r>
      <w:r w:rsidR="00662951" w:rsidRPr="008970B9">
        <w:rPr>
          <w:rFonts w:ascii="Arial" w:hAnsi="Arial" w:cs="Arial"/>
          <w:bCs/>
          <w:noProof/>
          <w:color w:val="000000"/>
          <w:sz w:val="22"/>
          <w:lang w:eastAsia="en-GB"/>
        </w:rPr>
        <w:t xml:space="preserve">People who are over 70’s </w:t>
      </w:r>
      <w:r w:rsidR="00BC063C" w:rsidRPr="008970B9">
        <w:rPr>
          <w:rFonts w:ascii="Arial" w:hAnsi="Arial" w:cs="Arial"/>
          <w:bCs/>
          <w:noProof/>
          <w:color w:val="000000"/>
          <w:sz w:val="22"/>
          <w:lang w:eastAsia="en-GB"/>
        </w:rPr>
        <w:t xml:space="preserve">think that they are left alone to die. This sheilding can create more problems on their mental health </w:t>
      </w:r>
      <w:r w:rsidR="00C114C9" w:rsidRPr="008970B9">
        <w:rPr>
          <w:rFonts w:ascii="Arial" w:hAnsi="Arial" w:cs="Arial"/>
          <w:bCs/>
          <w:noProof/>
          <w:color w:val="000000"/>
          <w:sz w:val="22"/>
          <w:lang w:eastAsia="en-GB"/>
        </w:rPr>
        <w:t>and it could lead that they are of going out once everything will be clear (Daniels, 2020).</w:t>
      </w:r>
    </w:p>
    <w:p w14:paraId="0C1E01A3" w14:textId="31464F4A" w:rsidR="004C2036" w:rsidRPr="008970B9" w:rsidRDefault="004C2036" w:rsidP="008B3110">
      <w:pPr>
        <w:pStyle w:val="Heading2"/>
        <w:spacing w:line="360" w:lineRule="auto"/>
        <w:jc w:val="both"/>
        <w:rPr>
          <w:rFonts w:ascii="Arial" w:hAnsi="Arial" w:cs="Arial"/>
          <w:noProof/>
          <w:sz w:val="22"/>
          <w:szCs w:val="22"/>
          <w:lang w:eastAsia="en-GB"/>
        </w:rPr>
      </w:pPr>
      <w:bookmarkStart w:id="11" w:name="_Toc56596261"/>
      <w:r w:rsidRPr="008970B9">
        <w:rPr>
          <w:rFonts w:ascii="Arial" w:hAnsi="Arial" w:cs="Arial"/>
          <w:noProof/>
          <w:sz w:val="22"/>
          <w:szCs w:val="22"/>
          <w:lang w:eastAsia="en-GB"/>
        </w:rPr>
        <w:t>Social distance:</w:t>
      </w:r>
      <w:bookmarkEnd w:id="11"/>
    </w:p>
    <w:p w14:paraId="136FAB8A" w14:textId="1B531AE0" w:rsidR="00C114C9" w:rsidRPr="008970B9" w:rsidRDefault="00AB0C60"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The control of infectious disease and i</w:t>
      </w:r>
      <w:r w:rsidR="008D4A76" w:rsidRPr="008970B9">
        <w:rPr>
          <w:rFonts w:ascii="Arial" w:hAnsi="Arial" w:cs="Arial"/>
          <w:bCs/>
          <w:noProof/>
          <w:color w:val="000000"/>
          <w:sz w:val="22"/>
          <w:lang w:eastAsia="en-GB"/>
        </w:rPr>
        <w:t xml:space="preserve">n </w:t>
      </w:r>
      <w:r w:rsidRPr="008970B9">
        <w:rPr>
          <w:rFonts w:ascii="Arial" w:hAnsi="Arial" w:cs="Arial"/>
          <w:bCs/>
          <w:noProof/>
          <w:color w:val="000000"/>
          <w:sz w:val="22"/>
          <w:lang w:eastAsia="en-GB"/>
        </w:rPr>
        <w:t xml:space="preserve">the absence of any vaccine, social distancing interventions is </w:t>
      </w:r>
      <w:r w:rsidR="00101E6D" w:rsidRPr="008970B9">
        <w:rPr>
          <w:rFonts w:ascii="Arial" w:hAnsi="Arial" w:cs="Arial"/>
          <w:bCs/>
          <w:noProof/>
          <w:color w:val="000000"/>
          <w:sz w:val="22"/>
          <w:lang w:eastAsia="en-GB"/>
        </w:rPr>
        <w:t xml:space="preserve">very important (Lewnard and Lo. </w:t>
      </w:r>
      <w:r w:rsidRPr="008970B9">
        <w:rPr>
          <w:rFonts w:ascii="Arial" w:hAnsi="Arial" w:cs="Arial"/>
          <w:bCs/>
          <w:noProof/>
          <w:color w:val="000000"/>
          <w:sz w:val="22"/>
          <w:lang w:eastAsia="en-GB"/>
        </w:rPr>
        <w:t>2020).</w:t>
      </w:r>
      <w:r w:rsidR="00154A35" w:rsidRPr="008970B9">
        <w:rPr>
          <w:rFonts w:ascii="Arial" w:hAnsi="Arial" w:cs="Arial"/>
          <w:bCs/>
          <w:noProof/>
          <w:color w:val="000000"/>
          <w:sz w:val="22"/>
          <w:lang w:eastAsia="en-GB"/>
        </w:rPr>
        <w:t xml:space="preserve"> The studies showes that the SARS-CoV-2 outbreak in singapour was controlled with social distancing involvement and singapour was the first country who controlled the spread by social distancing, isolation and mass testing in populatio</w:t>
      </w:r>
      <w:r w:rsidR="00101E6D" w:rsidRPr="008970B9">
        <w:rPr>
          <w:rFonts w:ascii="Arial" w:hAnsi="Arial" w:cs="Arial"/>
          <w:bCs/>
          <w:noProof/>
          <w:color w:val="000000"/>
          <w:sz w:val="22"/>
          <w:lang w:eastAsia="en-GB"/>
        </w:rPr>
        <w:t xml:space="preserve">n (Koo et al. </w:t>
      </w:r>
      <w:r w:rsidR="00ED2396" w:rsidRPr="008970B9">
        <w:rPr>
          <w:rFonts w:ascii="Arial" w:hAnsi="Arial" w:cs="Arial"/>
          <w:bCs/>
          <w:noProof/>
          <w:color w:val="000000"/>
          <w:sz w:val="22"/>
          <w:lang w:eastAsia="en-GB"/>
        </w:rPr>
        <w:t>2020</w:t>
      </w:r>
      <w:r w:rsidR="0075279F" w:rsidRPr="008970B9">
        <w:rPr>
          <w:rFonts w:ascii="Arial" w:hAnsi="Arial" w:cs="Arial"/>
          <w:bCs/>
          <w:noProof/>
          <w:color w:val="000000"/>
          <w:sz w:val="22"/>
          <w:lang w:eastAsia="en-GB"/>
        </w:rPr>
        <w:t>; Moghadas et al. 2020</w:t>
      </w:r>
      <w:r w:rsidR="00ED2396" w:rsidRPr="008970B9">
        <w:rPr>
          <w:rFonts w:ascii="Arial" w:hAnsi="Arial" w:cs="Arial"/>
          <w:bCs/>
          <w:noProof/>
          <w:color w:val="000000"/>
          <w:sz w:val="22"/>
          <w:lang w:eastAsia="en-GB"/>
        </w:rPr>
        <w:t xml:space="preserve">). Similarly the UK government has </w:t>
      </w:r>
      <w:r w:rsidR="008E4760" w:rsidRPr="008970B9">
        <w:rPr>
          <w:rFonts w:ascii="Arial" w:hAnsi="Arial" w:cs="Arial"/>
          <w:bCs/>
          <w:noProof/>
          <w:color w:val="000000"/>
          <w:sz w:val="22"/>
          <w:lang w:eastAsia="en-GB"/>
        </w:rPr>
        <w:t>published the guidance that to minimise the risks of catching and spreading the virus. It is very important that we apply 2 meters</w:t>
      </w:r>
      <w:r w:rsidR="00101E6D" w:rsidRPr="008970B9">
        <w:rPr>
          <w:rFonts w:ascii="Arial" w:hAnsi="Arial" w:cs="Arial"/>
          <w:bCs/>
          <w:noProof/>
          <w:color w:val="000000"/>
          <w:sz w:val="22"/>
          <w:lang w:eastAsia="en-GB"/>
        </w:rPr>
        <w:t xml:space="preserve"> rule in busy public areas (GOV </w:t>
      </w:r>
      <w:r w:rsidR="008E4760" w:rsidRPr="008970B9">
        <w:rPr>
          <w:rFonts w:ascii="Arial" w:hAnsi="Arial" w:cs="Arial"/>
          <w:bCs/>
          <w:noProof/>
          <w:color w:val="000000"/>
          <w:sz w:val="22"/>
          <w:lang w:eastAsia="en-GB"/>
        </w:rPr>
        <w:t>UK, 2020</w:t>
      </w:r>
      <w:r w:rsidR="00C63129">
        <w:rPr>
          <w:rFonts w:ascii="Arial" w:hAnsi="Arial" w:cs="Arial"/>
          <w:bCs/>
          <w:noProof/>
          <w:color w:val="000000"/>
          <w:sz w:val="22"/>
          <w:lang w:eastAsia="en-GB"/>
        </w:rPr>
        <w:t>J</w:t>
      </w:r>
      <w:r w:rsidR="008E4760" w:rsidRPr="008970B9">
        <w:rPr>
          <w:rFonts w:ascii="Arial" w:hAnsi="Arial" w:cs="Arial"/>
          <w:bCs/>
          <w:noProof/>
          <w:color w:val="000000"/>
          <w:sz w:val="22"/>
          <w:lang w:eastAsia="en-GB"/>
        </w:rPr>
        <w:t>)</w:t>
      </w:r>
      <w:r w:rsidR="002033D5" w:rsidRPr="008970B9">
        <w:rPr>
          <w:rFonts w:ascii="Arial" w:hAnsi="Arial" w:cs="Arial"/>
          <w:bCs/>
          <w:noProof/>
          <w:color w:val="000000"/>
          <w:sz w:val="22"/>
          <w:lang w:eastAsia="en-GB"/>
        </w:rPr>
        <w:t xml:space="preserve">. According </w:t>
      </w:r>
      <w:r w:rsidR="00E62FB2" w:rsidRPr="008970B9">
        <w:rPr>
          <w:rFonts w:ascii="Arial" w:hAnsi="Arial" w:cs="Arial"/>
          <w:bCs/>
          <w:noProof/>
          <w:color w:val="000000"/>
          <w:sz w:val="22"/>
          <w:lang w:eastAsia="en-GB"/>
        </w:rPr>
        <w:t>to Greenstone (2020) and Nigam</w:t>
      </w:r>
      <w:r w:rsidR="002033D5" w:rsidRPr="008970B9">
        <w:rPr>
          <w:rFonts w:ascii="Arial" w:hAnsi="Arial" w:cs="Arial"/>
          <w:bCs/>
          <w:noProof/>
          <w:color w:val="000000"/>
          <w:sz w:val="22"/>
          <w:lang w:eastAsia="en-GB"/>
        </w:rPr>
        <w:t xml:space="preserve"> (2020) studies sensible social distance can reduce the deaths. Similarly other authors supported the evidence that </w:t>
      </w:r>
      <w:r w:rsidR="00E62FB2" w:rsidRPr="008970B9">
        <w:rPr>
          <w:rFonts w:ascii="Arial" w:hAnsi="Arial" w:cs="Arial"/>
          <w:bCs/>
          <w:noProof/>
          <w:color w:val="000000"/>
          <w:sz w:val="22"/>
          <w:lang w:eastAsia="en-GB"/>
        </w:rPr>
        <w:t>reducing social gathering worldwide can save millions of lives in Covi</w:t>
      </w:r>
      <w:r w:rsidR="00101E6D" w:rsidRPr="008970B9">
        <w:rPr>
          <w:rFonts w:ascii="Arial" w:hAnsi="Arial" w:cs="Arial"/>
          <w:bCs/>
          <w:noProof/>
          <w:color w:val="000000"/>
          <w:sz w:val="22"/>
          <w:lang w:eastAsia="en-GB"/>
        </w:rPr>
        <w:t xml:space="preserve">d-19 pandemic (Ferguson et al. </w:t>
      </w:r>
      <w:r w:rsidR="00E62FB2" w:rsidRPr="008970B9">
        <w:rPr>
          <w:rFonts w:ascii="Arial" w:hAnsi="Arial" w:cs="Arial"/>
          <w:bCs/>
          <w:noProof/>
          <w:color w:val="000000"/>
          <w:sz w:val="22"/>
          <w:lang w:eastAsia="en-GB"/>
        </w:rPr>
        <w:t xml:space="preserve">2020). </w:t>
      </w:r>
    </w:p>
    <w:p w14:paraId="3652D808" w14:textId="00F182C1" w:rsidR="002E7B31" w:rsidRPr="008970B9" w:rsidRDefault="0095571B" w:rsidP="008B3110">
      <w:pPr>
        <w:pStyle w:val="Heading2"/>
        <w:spacing w:line="360" w:lineRule="auto"/>
        <w:jc w:val="both"/>
        <w:rPr>
          <w:rFonts w:ascii="Arial" w:hAnsi="Arial" w:cs="Arial"/>
          <w:noProof/>
          <w:sz w:val="22"/>
          <w:szCs w:val="22"/>
          <w:lang w:eastAsia="en-GB"/>
        </w:rPr>
      </w:pPr>
      <w:bookmarkStart w:id="12" w:name="_Toc56596262"/>
      <w:r w:rsidRPr="008970B9">
        <w:rPr>
          <w:rFonts w:ascii="Arial" w:hAnsi="Arial" w:cs="Arial"/>
          <w:noProof/>
          <w:sz w:val="22"/>
          <w:szCs w:val="22"/>
          <w:lang w:eastAsia="en-GB"/>
        </w:rPr>
        <w:t>E</w:t>
      </w:r>
      <w:r w:rsidR="00A05B2F" w:rsidRPr="008970B9">
        <w:rPr>
          <w:rFonts w:ascii="Arial" w:hAnsi="Arial" w:cs="Arial"/>
          <w:noProof/>
          <w:sz w:val="22"/>
          <w:szCs w:val="22"/>
          <w:lang w:eastAsia="en-GB"/>
        </w:rPr>
        <w:t>ffec</w:t>
      </w:r>
      <w:r w:rsidRPr="008970B9">
        <w:rPr>
          <w:rFonts w:ascii="Arial" w:hAnsi="Arial" w:cs="Arial"/>
          <w:noProof/>
          <w:sz w:val="22"/>
          <w:szCs w:val="22"/>
          <w:lang w:eastAsia="en-GB"/>
        </w:rPr>
        <w:t xml:space="preserve">tiveness/ </w:t>
      </w:r>
      <w:r w:rsidR="009B1FC9" w:rsidRPr="008970B9">
        <w:rPr>
          <w:rFonts w:ascii="Arial" w:hAnsi="Arial" w:cs="Arial"/>
          <w:noProof/>
          <w:sz w:val="22"/>
          <w:szCs w:val="22"/>
          <w:lang w:eastAsia="en-GB"/>
        </w:rPr>
        <w:t>Limitations of social distancing:</w:t>
      </w:r>
      <w:bookmarkEnd w:id="12"/>
      <w:r w:rsidR="009B1FC9" w:rsidRPr="008970B9">
        <w:rPr>
          <w:rFonts w:ascii="Arial" w:hAnsi="Arial" w:cs="Arial"/>
          <w:noProof/>
          <w:sz w:val="22"/>
          <w:szCs w:val="22"/>
          <w:lang w:eastAsia="en-GB"/>
        </w:rPr>
        <w:t xml:space="preserve"> </w:t>
      </w:r>
    </w:p>
    <w:p w14:paraId="0FA718DF" w14:textId="1B765B52" w:rsidR="00D85CD6" w:rsidRPr="008970B9" w:rsidRDefault="004E29F8"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Studies shows that social distancing and ventil</w:t>
      </w:r>
      <w:r w:rsidR="00145981" w:rsidRPr="008970B9">
        <w:rPr>
          <w:rFonts w:ascii="Arial" w:hAnsi="Arial" w:cs="Arial"/>
          <w:bCs/>
          <w:noProof/>
          <w:color w:val="000000"/>
          <w:sz w:val="22"/>
          <w:lang w:eastAsia="en-GB"/>
        </w:rPr>
        <w:t>ation can control the pandemic. Keeping 2 metres distance can protect from droplets and also in open areas there is less chances to catch the virus (Sun and Zhai, 2020).</w:t>
      </w:r>
      <w:r w:rsidR="00124E1F" w:rsidRPr="008970B9">
        <w:rPr>
          <w:rFonts w:ascii="Arial" w:hAnsi="Arial" w:cs="Arial"/>
          <w:bCs/>
          <w:noProof/>
          <w:color w:val="000000"/>
          <w:sz w:val="22"/>
          <w:lang w:eastAsia="en-GB"/>
        </w:rPr>
        <w:t xml:space="preserve"> </w:t>
      </w:r>
      <w:r w:rsidR="00D85CD6" w:rsidRPr="008970B9">
        <w:rPr>
          <w:rFonts w:ascii="Arial" w:hAnsi="Arial" w:cs="Arial"/>
          <w:bCs/>
          <w:noProof/>
          <w:color w:val="000000"/>
          <w:sz w:val="22"/>
          <w:lang w:eastAsia="en-GB"/>
        </w:rPr>
        <w:t>According to Centres for Disease Control and Prevention</w:t>
      </w:r>
      <w:r w:rsidR="002E7B31" w:rsidRPr="008970B9">
        <w:rPr>
          <w:rFonts w:ascii="Arial" w:hAnsi="Arial" w:cs="Arial"/>
          <w:bCs/>
          <w:noProof/>
          <w:color w:val="000000"/>
          <w:sz w:val="22"/>
          <w:lang w:eastAsia="en-GB"/>
        </w:rPr>
        <w:t xml:space="preserve"> (CDC) social distancing can have negative impact </w:t>
      </w:r>
      <w:r w:rsidR="00D85CD6" w:rsidRPr="008970B9">
        <w:rPr>
          <w:rFonts w:ascii="Arial" w:hAnsi="Arial" w:cs="Arial"/>
          <w:bCs/>
          <w:noProof/>
          <w:color w:val="000000"/>
          <w:sz w:val="22"/>
          <w:lang w:eastAsia="en-GB"/>
        </w:rPr>
        <w:t>in these premises:</w:t>
      </w:r>
      <w:r w:rsidR="002E7B31" w:rsidRPr="008970B9">
        <w:rPr>
          <w:rFonts w:ascii="Arial" w:hAnsi="Arial" w:cs="Arial"/>
          <w:bCs/>
          <w:noProof/>
          <w:color w:val="000000"/>
          <w:sz w:val="22"/>
          <w:lang w:eastAsia="en-GB"/>
        </w:rPr>
        <w:t xml:space="preserve"> </w:t>
      </w:r>
      <w:r w:rsidR="00D85CD6" w:rsidRPr="008970B9">
        <w:rPr>
          <w:rFonts w:ascii="Arial" w:hAnsi="Arial" w:cs="Arial"/>
          <w:bCs/>
          <w:noProof/>
          <w:color w:val="000000"/>
          <w:sz w:val="22"/>
          <w:lang w:eastAsia="en-GB"/>
        </w:rPr>
        <w:t>Sharing homes</w:t>
      </w:r>
      <w:r w:rsidR="002E7B31" w:rsidRPr="008970B9">
        <w:rPr>
          <w:rFonts w:ascii="Arial" w:hAnsi="Arial" w:cs="Arial"/>
          <w:bCs/>
          <w:noProof/>
          <w:color w:val="000000"/>
          <w:sz w:val="22"/>
          <w:lang w:eastAsia="en-GB"/>
        </w:rPr>
        <w:t xml:space="preserve">, People with disabilities, </w:t>
      </w:r>
      <w:r w:rsidR="00D85CD6" w:rsidRPr="008970B9">
        <w:rPr>
          <w:rFonts w:ascii="Arial" w:hAnsi="Arial" w:cs="Arial"/>
          <w:bCs/>
          <w:noProof/>
          <w:color w:val="000000"/>
          <w:sz w:val="22"/>
          <w:lang w:eastAsia="en-GB"/>
        </w:rPr>
        <w:t>Homeless people</w:t>
      </w:r>
      <w:r w:rsidR="002E7B31" w:rsidRPr="008970B9">
        <w:rPr>
          <w:rFonts w:ascii="Arial" w:hAnsi="Arial" w:cs="Arial"/>
          <w:bCs/>
          <w:noProof/>
          <w:color w:val="000000"/>
          <w:sz w:val="22"/>
          <w:lang w:eastAsia="en-GB"/>
        </w:rPr>
        <w:t xml:space="preserve">, </w:t>
      </w:r>
      <w:r w:rsidR="00D85CD6" w:rsidRPr="008970B9">
        <w:rPr>
          <w:rFonts w:ascii="Arial" w:hAnsi="Arial" w:cs="Arial"/>
          <w:bCs/>
          <w:noProof/>
          <w:color w:val="000000"/>
          <w:sz w:val="22"/>
          <w:lang w:eastAsia="en-GB"/>
        </w:rPr>
        <w:t xml:space="preserve">People who live close to the person who is vulnerable </w:t>
      </w:r>
      <w:r w:rsidR="002E7B31" w:rsidRPr="008970B9">
        <w:rPr>
          <w:rFonts w:ascii="Arial" w:hAnsi="Arial" w:cs="Arial"/>
          <w:bCs/>
          <w:noProof/>
          <w:color w:val="000000"/>
          <w:sz w:val="22"/>
          <w:lang w:eastAsia="en-GB"/>
        </w:rPr>
        <w:t>also have limitations to keep social distance</w:t>
      </w:r>
      <w:r w:rsidRPr="008970B9">
        <w:rPr>
          <w:rFonts w:ascii="Arial" w:hAnsi="Arial" w:cs="Arial"/>
          <w:bCs/>
          <w:noProof/>
          <w:color w:val="000000"/>
          <w:sz w:val="22"/>
          <w:lang w:eastAsia="en-GB"/>
        </w:rPr>
        <w:t xml:space="preserve"> and it effect their mental health</w:t>
      </w:r>
      <w:r w:rsidR="002E7B31" w:rsidRPr="008970B9">
        <w:rPr>
          <w:rFonts w:ascii="Arial" w:hAnsi="Arial" w:cs="Arial"/>
          <w:bCs/>
          <w:noProof/>
          <w:color w:val="000000"/>
          <w:sz w:val="22"/>
          <w:lang w:eastAsia="en-GB"/>
        </w:rPr>
        <w:t xml:space="preserve"> </w:t>
      </w:r>
      <w:r w:rsidR="00D85CD6" w:rsidRPr="008970B9">
        <w:rPr>
          <w:rFonts w:ascii="Arial" w:hAnsi="Arial" w:cs="Arial"/>
          <w:bCs/>
          <w:noProof/>
          <w:color w:val="000000"/>
          <w:sz w:val="22"/>
          <w:lang w:eastAsia="en-GB"/>
        </w:rPr>
        <w:t>(CDC, 2020</w:t>
      </w:r>
      <w:r w:rsidR="002E7B31" w:rsidRPr="008970B9">
        <w:rPr>
          <w:rFonts w:ascii="Arial" w:hAnsi="Arial" w:cs="Arial"/>
          <w:bCs/>
          <w:noProof/>
          <w:color w:val="000000"/>
          <w:sz w:val="22"/>
          <w:lang w:eastAsia="en-GB"/>
        </w:rPr>
        <w:t>; Venkatesh and Edirappuli, 2020</w:t>
      </w:r>
      <w:r w:rsidR="00D85CD6" w:rsidRPr="008970B9">
        <w:rPr>
          <w:rFonts w:ascii="Arial" w:hAnsi="Arial" w:cs="Arial"/>
          <w:bCs/>
          <w:noProof/>
          <w:color w:val="000000"/>
          <w:sz w:val="22"/>
          <w:lang w:eastAsia="en-GB"/>
        </w:rPr>
        <w:t>)</w:t>
      </w:r>
    </w:p>
    <w:p w14:paraId="2292C6B3" w14:textId="6E79D997" w:rsidR="00662951" w:rsidRPr="008970B9" w:rsidRDefault="00662951" w:rsidP="008B3110">
      <w:pPr>
        <w:spacing w:line="360" w:lineRule="auto"/>
        <w:jc w:val="both"/>
        <w:rPr>
          <w:rFonts w:ascii="Arial" w:hAnsi="Arial" w:cs="Arial"/>
          <w:bCs/>
          <w:noProof/>
          <w:color w:val="000000"/>
          <w:sz w:val="22"/>
          <w:lang w:eastAsia="en-GB"/>
        </w:rPr>
      </w:pPr>
    </w:p>
    <w:p w14:paraId="29BEA11B" w14:textId="432F9617" w:rsidR="00D7171C" w:rsidRPr="008970B9" w:rsidRDefault="00D7171C"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lastRenderedPageBreak/>
        <w:drawing>
          <wp:inline distT="0" distB="0" distL="0" distR="0" wp14:anchorId="287BFEBA" wp14:editId="41E6E413">
            <wp:extent cx="3929213" cy="3081020"/>
            <wp:effectExtent l="0" t="0" r="0" b="5080"/>
            <wp:docPr id="8" name="Picture 8"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9177" cy="3190770"/>
                    </a:xfrm>
                    <a:prstGeom prst="rect">
                      <a:avLst/>
                    </a:prstGeom>
                    <a:noFill/>
                    <a:ln>
                      <a:noFill/>
                    </a:ln>
                  </pic:spPr>
                </pic:pic>
              </a:graphicData>
            </a:graphic>
          </wp:inline>
        </w:drawing>
      </w:r>
    </w:p>
    <w:p w14:paraId="6BCD26DA" w14:textId="1EA09A87" w:rsidR="00FA5171" w:rsidRPr="008970B9" w:rsidRDefault="009B1FC9"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                      </w:t>
      </w:r>
      <w:r w:rsidR="00460EB4" w:rsidRPr="008970B9">
        <w:rPr>
          <w:rFonts w:ascii="Arial" w:hAnsi="Arial" w:cs="Arial"/>
          <w:bCs/>
          <w:noProof/>
          <w:color w:val="000000"/>
          <w:sz w:val="22"/>
          <w:lang w:eastAsia="en-GB"/>
        </w:rPr>
        <w:t>(Lunn</w:t>
      </w:r>
      <w:r w:rsidR="00DC6FA0" w:rsidRPr="008970B9">
        <w:rPr>
          <w:rFonts w:ascii="Arial" w:hAnsi="Arial" w:cs="Arial"/>
          <w:bCs/>
          <w:noProof/>
          <w:color w:val="000000"/>
          <w:sz w:val="22"/>
          <w:lang w:eastAsia="en-GB"/>
        </w:rPr>
        <w:t xml:space="preserve"> et al, 2020)</w:t>
      </w:r>
    </w:p>
    <w:p w14:paraId="3E947FFC" w14:textId="588DBFF7" w:rsidR="00147268" w:rsidRPr="008970B9" w:rsidRDefault="00147268" w:rsidP="008B3110">
      <w:pPr>
        <w:pStyle w:val="Heading2"/>
        <w:spacing w:line="360" w:lineRule="auto"/>
        <w:jc w:val="both"/>
        <w:rPr>
          <w:rFonts w:ascii="Arial" w:hAnsi="Arial" w:cs="Arial"/>
          <w:noProof/>
          <w:sz w:val="22"/>
          <w:szCs w:val="22"/>
          <w:lang w:eastAsia="en-GB"/>
        </w:rPr>
      </w:pPr>
      <w:bookmarkStart w:id="13" w:name="_Toc56596263"/>
      <w:r w:rsidRPr="008970B9">
        <w:rPr>
          <w:rFonts w:ascii="Arial" w:hAnsi="Arial" w:cs="Arial"/>
          <w:noProof/>
          <w:sz w:val="22"/>
          <w:szCs w:val="22"/>
          <w:lang w:eastAsia="en-GB"/>
        </w:rPr>
        <w:t>Health Belief Model:</w:t>
      </w:r>
      <w:bookmarkEnd w:id="13"/>
    </w:p>
    <w:p w14:paraId="7802449E" w14:textId="0A0F4C40" w:rsidR="00257BA3" w:rsidRPr="008970B9" w:rsidRDefault="005E2FB3"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Pubic </w:t>
      </w:r>
      <w:r w:rsidR="00FA281D" w:rsidRPr="008970B9">
        <w:rPr>
          <w:rFonts w:ascii="Arial" w:hAnsi="Arial" w:cs="Arial"/>
          <w:bCs/>
          <w:noProof/>
          <w:color w:val="000000"/>
          <w:sz w:val="22"/>
          <w:lang w:eastAsia="en-GB"/>
        </w:rPr>
        <w:t>healt</w:t>
      </w:r>
      <w:r w:rsidR="003119F9" w:rsidRPr="008970B9">
        <w:rPr>
          <w:rFonts w:ascii="Arial" w:hAnsi="Arial" w:cs="Arial"/>
          <w:bCs/>
          <w:noProof/>
          <w:color w:val="000000"/>
          <w:sz w:val="22"/>
          <w:lang w:eastAsia="en-GB"/>
        </w:rPr>
        <w:t>h</w:t>
      </w:r>
      <w:r w:rsidR="00FA281D" w:rsidRPr="008970B9">
        <w:rPr>
          <w:rFonts w:ascii="Arial" w:hAnsi="Arial" w:cs="Arial"/>
          <w:bCs/>
          <w:noProof/>
          <w:color w:val="000000"/>
          <w:sz w:val="22"/>
          <w:lang w:eastAsia="en-GB"/>
        </w:rPr>
        <w:t xml:space="preserve"> has three major aims where people can live healthly, prosperaly and safely. These </w:t>
      </w:r>
      <w:r w:rsidR="003119F9" w:rsidRPr="008970B9">
        <w:rPr>
          <w:rFonts w:ascii="Arial" w:hAnsi="Arial" w:cs="Arial"/>
          <w:bCs/>
          <w:noProof/>
          <w:color w:val="000000"/>
          <w:sz w:val="22"/>
          <w:lang w:eastAsia="en-GB"/>
        </w:rPr>
        <w:t>aims are prevention from diseases and deaths, provide better life an</w:t>
      </w:r>
      <w:r w:rsidR="00836859" w:rsidRPr="008970B9">
        <w:rPr>
          <w:rFonts w:ascii="Arial" w:hAnsi="Arial" w:cs="Arial"/>
          <w:bCs/>
          <w:noProof/>
          <w:color w:val="000000"/>
          <w:sz w:val="22"/>
          <w:lang w:eastAsia="en-GB"/>
        </w:rPr>
        <w:t>d healthy envirnment for people (LaMorte, 2019).</w:t>
      </w:r>
      <w:r w:rsidR="003119F9" w:rsidRPr="008970B9">
        <w:rPr>
          <w:rFonts w:ascii="Arial" w:hAnsi="Arial" w:cs="Arial"/>
          <w:bCs/>
          <w:noProof/>
          <w:color w:val="000000"/>
          <w:sz w:val="22"/>
          <w:lang w:eastAsia="en-GB"/>
        </w:rPr>
        <w:t xml:space="preserve"> </w:t>
      </w:r>
      <w:r w:rsidR="00723C9F" w:rsidRPr="008970B9">
        <w:rPr>
          <w:rFonts w:ascii="Arial" w:hAnsi="Arial" w:cs="Arial"/>
          <w:bCs/>
          <w:noProof/>
          <w:color w:val="000000"/>
          <w:sz w:val="22"/>
          <w:lang w:eastAsia="en-GB"/>
        </w:rPr>
        <w:t>Health belief model (HBM) was introduced by a so</w:t>
      </w:r>
      <w:r w:rsidR="00836859" w:rsidRPr="008970B9">
        <w:rPr>
          <w:rFonts w:ascii="Arial" w:hAnsi="Arial" w:cs="Arial"/>
          <w:bCs/>
          <w:noProof/>
          <w:color w:val="000000"/>
          <w:sz w:val="22"/>
          <w:lang w:eastAsia="en-GB"/>
        </w:rPr>
        <w:t>cial scientist in 1950s in U.S.</w:t>
      </w:r>
      <w:r w:rsidR="003D3CA9" w:rsidRPr="008970B9">
        <w:rPr>
          <w:rFonts w:ascii="Arial" w:hAnsi="Arial" w:cs="Arial"/>
          <w:bCs/>
          <w:noProof/>
          <w:color w:val="000000"/>
          <w:sz w:val="22"/>
          <w:lang w:eastAsia="en-GB"/>
        </w:rPr>
        <w:t xml:space="preserve"> The HBM explains that how people change their perceptions by avoiding the illness and if they are ill how they can get cured (LaMorte, 2019). </w:t>
      </w:r>
      <w:r w:rsidR="00257BA3" w:rsidRPr="008970B9">
        <w:rPr>
          <w:rFonts w:ascii="Arial" w:hAnsi="Arial" w:cs="Arial"/>
          <w:bCs/>
          <w:noProof/>
          <w:color w:val="000000"/>
          <w:sz w:val="22"/>
          <w:lang w:eastAsia="en-GB"/>
        </w:rPr>
        <w:t xml:space="preserve">There are six key elements to be constructed by HBM: </w:t>
      </w:r>
    </w:p>
    <w:p w14:paraId="07ECE7A1" w14:textId="470378B9" w:rsidR="00257BA3" w:rsidRPr="008970B9" w:rsidRDefault="00257BA3"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Vulnerability of the disease </w:t>
      </w:r>
    </w:p>
    <w:p w14:paraId="3BB94318" w14:textId="6A769999" w:rsidR="00257BA3" w:rsidRPr="008970B9" w:rsidRDefault="00257BA3"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Severity of that disease </w:t>
      </w:r>
    </w:p>
    <w:p w14:paraId="62EF62CA" w14:textId="558EED1F" w:rsidR="00257BA3" w:rsidRPr="008970B9" w:rsidRDefault="00257BA3"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 xml:space="preserve">Barriers occurs during </w:t>
      </w:r>
      <w:r w:rsidR="00AD186A" w:rsidRPr="008970B9">
        <w:rPr>
          <w:rFonts w:ascii="Arial" w:hAnsi="Arial" w:cs="Arial"/>
          <w:bCs/>
          <w:noProof/>
          <w:color w:val="000000"/>
          <w:sz w:val="22"/>
          <w:lang w:eastAsia="en-GB"/>
        </w:rPr>
        <w:t xml:space="preserve">the actions </w:t>
      </w:r>
    </w:p>
    <w:p w14:paraId="344A27B0" w14:textId="77777777" w:rsidR="00AD186A" w:rsidRPr="008970B9" w:rsidRDefault="00257BA3"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Effectiveness</w:t>
      </w:r>
      <w:r w:rsidR="00AD186A" w:rsidRPr="008970B9">
        <w:rPr>
          <w:rFonts w:ascii="Arial" w:hAnsi="Arial" w:cs="Arial"/>
          <w:bCs/>
          <w:noProof/>
          <w:color w:val="000000"/>
          <w:sz w:val="22"/>
          <w:lang w:eastAsia="en-GB"/>
        </w:rPr>
        <w:t xml:space="preserve"> of different</w:t>
      </w:r>
      <w:r w:rsidRPr="008970B9">
        <w:rPr>
          <w:rFonts w:ascii="Arial" w:hAnsi="Arial" w:cs="Arial"/>
          <w:bCs/>
          <w:noProof/>
          <w:color w:val="000000"/>
          <w:sz w:val="22"/>
          <w:lang w:eastAsia="en-GB"/>
        </w:rPr>
        <w:t xml:space="preserve"> action</w:t>
      </w:r>
      <w:r w:rsidR="00AD186A" w:rsidRPr="008970B9">
        <w:rPr>
          <w:rFonts w:ascii="Arial" w:hAnsi="Arial" w:cs="Arial"/>
          <w:bCs/>
          <w:noProof/>
          <w:color w:val="000000"/>
          <w:sz w:val="22"/>
          <w:lang w:eastAsia="en-GB"/>
        </w:rPr>
        <w:t>s to reduce the the threat of illness</w:t>
      </w:r>
    </w:p>
    <w:p w14:paraId="554E2AB8" w14:textId="77777777" w:rsidR="00AD186A" w:rsidRPr="008970B9" w:rsidRDefault="00AD186A"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Self-efficacy</w:t>
      </w:r>
    </w:p>
    <w:p w14:paraId="0C4D0B48" w14:textId="17F12DCA" w:rsidR="00257BA3" w:rsidRPr="008970B9" w:rsidRDefault="00AD186A" w:rsidP="008B3110">
      <w:pPr>
        <w:pStyle w:val="ListParagraph"/>
        <w:numPr>
          <w:ilvl w:val="0"/>
          <w:numId w:val="16"/>
        </w:num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Find the sources to get cure from the diseas (LaMorte, 2019)</w:t>
      </w:r>
      <w:r w:rsidR="00257BA3" w:rsidRPr="008970B9">
        <w:rPr>
          <w:rFonts w:ascii="Arial" w:hAnsi="Arial" w:cs="Arial"/>
          <w:bCs/>
          <w:noProof/>
          <w:color w:val="000000"/>
          <w:sz w:val="22"/>
          <w:lang w:eastAsia="en-GB"/>
        </w:rPr>
        <w:t xml:space="preserve"> </w:t>
      </w:r>
    </w:p>
    <w:p w14:paraId="375B45B2" w14:textId="697B9EA2" w:rsidR="00FA281D" w:rsidRPr="008970B9" w:rsidRDefault="003D3CA9"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During covid-19 pandemic</w:t>
      </w:r>
      <w:r w:rsidR="00AD186A" w:rsidRPr="008970B9">
        <w:rPr>
          <w:rFonts w:ascii="Arial" w:hAnsi="Arial" w:cs="Arial"/>
          <w:bCs/>
          <w:noProof/>
          <w:color w:val="000000"/>
          <w:sz w:val="22"/>
          <w:lang w:eastAsia="en-GB"/>
        </w:rPr>
        <w:t>,</w:t>
      </w:r>
      <w:r w:rsidRPr="008970B9">
        <w:rPr>
          <w:rFonts w:ascii="Arial" w:hAnsi="Arial" w:cs="Arial"/>
          <w:bCs/>
          <w:noProof/>
          <w:color w:val="000000"/>
          <w:sz w:val="22"/>
          <w:lang w:eastAsia="en-GB"/>
        </w:rPr>
        <w:t xml:space="preserve"> </w:t>
      </w:r>
      <w:r w:rsidR="00AD186A" w:rsidRPr="008970B9">
        <w:rPr>
          <w:rFonts w:ascii="Arial" w:hAnsi="Arial" w:cs="Arial"/>
          <w:bCs/>
          <w:noProof/>
          <w:color w:val="000000"/>
          <w:sz w:val="22"/>
          <w:lang w:eastAsia="en-GB"/>
        </w:rPr>
        <w:t xml:space="preserve">it is very important that public perceptions focus on the severity of this disease </w:t>
      </w:r>
      <w:r w:rsidR="001075CF" w:rsidRPr="008970B9">
        <w:rPr>
          <w:rFonts w:ascii="Arial" w:hAnsi="Arial" w:cs="Arial"/>
          <w:bCs/>
          <w:noProof/>
          <w:color w:val="000000"/>
          <w:sz w:val="22"/>
          <w:lang w:eastAsia="en-GB"/>
        </w:rPr>
        <w:t>and they change their behaviour</w:t>
      </w:r>
      <w:r w:rsidR="00EA3A4B" w:rsidRPr="008970B9">
        <w:rPr>
          <w:rFonts w:ascii="Arial" w:hAnsi="Arial" w:cs="Arial"/>
          <w:bCs/>
          <w:noProof/>
          <w:color w:val="000000"/>
          <w:sz w:val="22"/>
          <w:lang w:eastAsia="en-GB"/>
        </w:rPr>
        <w:t>. HBM shows that people are well aware to adopt health behavior change</w:t>
      </w:r>
      <w:r w:rsidR="000957A4" w:rsidRPr="008970B9">
        <w:rPr>
          <w:rFonts w:ascii="Arial" w:hAnsi="Arial" w:cs="Arial"/>
          <w:bCs/>
          <w:noProof/>
          <w:color w:val="000000"/>
          <w:sz w:val="22"/>
          <w:lang w:eastAsia="en-GB"/>
        </w:rPr>
        <w:t xml:space="preserve"> if they are in high</w:t>
      </w:r>
      <w:r w:rsidR="001D3342" w:rsidRPr="008970B9">
        <w:rPr>
          <w:rFonts w:ascii="Arial" w:hAnsi="Arial" w:cs="Arial"/>
          <w:bCs/>
          <w:noProof/>
          <w:color w:val="000000"/>
          <w:sz w:val="22"/>
          <w:lang w:eastAsia="en-GB"/>
        </w:rPr>
        <w:t>er risk to get infection (Carico</w:t>
      </w:r>
      <w:r w:rsidR="000957A4" w:rsidRPr="008970B9">
        <w:rPr>
          <w:rFonts w:ascii="Arial" w:hAnsi="Arial" w:cs="Arial"/>
          <w:bCs/>
          <w:noProof/>
          <w:color w:val="000000"/>
          <w:sz w:val="22"/>
          <w:lang w:eastAsia="en-GB"/>
        </w:rPr>
        <w:t xml:space="preserve"> et al. 2020). </w:t>
      </w:r>
      <w:r w:rsidR="005B5AAE" w:rsidRPr="008970B9">
        <w:rPr>
          <w:rFonts w:ascii="Arial" w:hAnsi="Arial" w:cs="Arial"/>
          <w:bCs/>
          <w:noProof/>
          <w:color w:val="000000"/>
          <w:sz w:val="22"/>
          <w:lang w:eastAsia="en-GB"/>
        </w:rPr>
        <w:t>However, through social media, news, and government policis public has awareness that</w:t>
      </w:r>
      <w:r w:rsidR="001075CF" w:rsidRPr="008970B9">
        <w:rPr>
          <w:rFonts w:ascii="Arial" w:hAnsi="Arial" w:cs="Arial"/>
          <w:bCs/>
          <w:noProof/>
          <w:color w:val="000000"/>
          <w:sz w:val="22"/>
          <w:lang w:eastAsia="en-GB"/>
        </w:rPr>
        <w:t xml:space="preserve"> </w:t>
      </w:r>
      <w:r w:rsidR="00AD186A" w:rsidRPr="008970B9">
        <w:rPr>
          <w:rFonts w:ascii="Arial" w:hAnsi="Arial" w:cs="Arial"/>
          <w:bCs/>
          <w:noProof/>
          <w:color w:val="000000"/>
          <w:sz w:val="22"/>
          <w:lang w:eastAsia="en-GB"/>
        </w:rPr>
        <w:t xml:space="preserve">by washing their hands, </w:t>
      </w:r>
      <w:r w:rsidR="001075CF" w:rsidRPr="008970B9">
        <w:rPr>
          <w:rFonts w:ascii="Arial" w:hAnsi="Arial" w:cs="Arial"/>
          <w:bCs/>
          <w:noProof/>
          <w:color w:val="000000"/>
          <w:sz w:val="22"/>
          <w:lang w:eastAsia="en-GB"/>
        </w:rPr>
        <w:t>wearing masks and keep</w:t>
      </w:r>
      <w:r w:rsidR="005B5AAE" w:rsidRPr="008970B9">
        <w:rPr>
          <w:rFonts w:ascii="Arial" w:hAnsi="Arial" w:cs="Arial"/>
          <w:bCs/>
          <w:noProof/>
          <w:color w:val="000000"/>
          <w:sz w:val="22"/>
          <w:lang w:eastAsia="en-GB"/>
        </w:rPr>
        <w:t xml:space="preserve"> social</w:t>
      </w:r>
      <w:r w:rsidR="001075CF" w:rsidRPr="008970B9">
        <w:rPr>
          <w:rFonts w:ascii="Arial" w:hAnsi="Arial" w:cs="Arial"/>
          <w:bCs/>
          <w:noProof/>
          <w:color w:val="000000"/>
          <w:sz w:val="22"/>
          <w:lang w:eastAsia="en-GB"/>
        </w:rPr>
        <w:t xml:space="preserve"> distance</w:t>
      </w:r>
      <w:r w:rsidR="005B5AAE" w:rsidRPr="008970B9">
        <w:rPr>
          <w:rFonts w:ascii="Arial" w:hAnsi="Arial" w:cs="Arial"/>
          <w:bCs/>
          <w:noProof/>
          <w:color w:val="000000"/>
          <w:sz w:val="22"/>
          <w:lang w:eastAsia="en-GB"/>
        </w:rPr>
        <w:t xml:space="preserve"> can reduce the severity of Covid-19</w:t>
      </w:r>
      <w:r w:rsidR="000540FF" w:rsidRPr="008970B9">
        <w:rPr>
          <w:rFonts w:ascii="Arial" w:hAnsi="Arial" w:cs="Arial"/>
          <w:bCs/>
          <w:noProof/>
          <w:color w:val="000000"/>
          <w:sz w:val="22"/>
          <w:lang w:eastAsia="en-GB"/>
        </w:rPr>
        <w:t xml:space="preserve"> (Jose et al. </w:t>
      </w:r>
      <w:r w:rsidR="001075CF" w:rsidRPr="008970B9">
        <w:rPr>
          <w:rFonts w:ascii="Arial" w:hAnsi="Arial" w:cs="Arial"/>
          <w:bCs/>
          <w:noProof/>
          <w:color w:val="000000"/>
          <w:sz w:val="22"/>
          <w:lang w:eastAsia="en-GB"/>
        </w:rPr>
        <w:t>2020</w:t>
      </w:r>
      <w:r w:rsidR="005B5AAE" w:rsidRPr="008970B9">
        <w:rPr>
          <w:rFonts w:ascii="Arial" w:hAnsi="Arial" w:cs="Arial"/>
          <w:bCs/>
          <w:noProof/>
          <w:color w:val="000000"/>
          <w:sz w:val="22"/>
          <w:lang w:eastAsia="en-GB"/>
        </w:rPr>
        <w:t xml:space="preserve">; </w:t>
      </w:r>
      <w:r w:rsidR="000540FF" w:rsidRPr="008970B9">
        <w:rPr>
          <w:rFonts w:ascii="Arial" w:hAnsi="Arial" w:cs="Arial"/>
          <w:bCs/>
          <w:noProof/>
          <w:color w:val="000000"/>
          <w:sz w:val="22"/>
          <w:lang w:eastAsia="en-GB"/>
        </w:rPr>
        <w:t xml:space="preserve">Raamkumar et al. </w:t>
      </w:r>
      <w:r w:rsidR="00A167BD" w:rsidRPr="008970B9">
        <w:rPr>
          <w:rFonts w:ascii="Arial" w:hAnsi="Arial" w:cs="Arial"/>
          <w:bCs/>
          <w:noProof/>
          <w:color w:val="000000"/>
          <w:sz w:val="22"/>
          <w:lang w:eastAsia="en-GB"/>
        </w:rPr>
        <w:t>2020)</w:t>
      </w:r>
      <w:r w:rsidR="004C6DB9" w:rsidRPr="008970B9">
        <w:rPr>
          <w:rFonts w:ascii="Arial" w:hAnsi="Arial" w:cs="Arial"/>
          <w:bCs/>
          <w:noProof/>
          <w:color w:val="000000"/>
          <w:sz w:val="22"/>
          <w:lang w:eastAsia="en-GB"/>
        </w:rPr>
        <w:t xml:space="preserve">. </w:t>
      </w:r>
    </w:p>
    <w:p w14:paraId="69EF8752" w14:textId="1AD7F8BC" w:rsidR="006234D5" w:rsidRPr="008970B9" w:rsidRDefault="006234D5" w:rsidP="008B3110">
      <w:pPr>
        <w:spacing w:line="360" w:lineRule="auto"/>
        <w:jc w:val="both"/>
        <w:rPr>
          <w:rFonts w:ascii="Arial" w:hAnsi="Arial" w:cs="Arial"/>
          <w:b/>
          <w:bCs/>
          <w:noProof/>
          <w:color w:val="FF0000"/>
          <w:sz w:val="22"/>
          <w:lang w:eastAsia="en-GB"/>
        </w:rPr>
      </w:pPr>
    </w:p>
    <w:p w14:paraId="098892E9" w14:textId="77777777" w:rsidR="006234D5" w:rsidRPr="008970B9" w:rsidRDefault="006234D5" w:rsidP="008B3110">
      <w:pPr>
        <w:spacing w:line="360" w:lineRule="auto"/>
        <w:jc w:val="both"/>
        <w:rPr>
          <w:rFonts w:ascii="Arial" w:hAnsi="Arial" w:cs="Arial"/>
          <w:bCs/>
          <w:noProof/>
          <w:color w:val="FF0000"/>
          <w:sz w:val="22"/>
          <w:lang w:eastAsia="en-GB"/>
        </w:rPr>
      </w:pPr>
    </w:p>
    <w:p w14:paraId="668F33B8" w14:textId="77777777" w:rsidR="00147268" w:rsidRPr="008970B9" w:rsidRDefault="00147268" w:rsidP="008B3110">
      <w:pPr>
        <w:spacing w:line="360" w:lineRule="auto"/>
        <w:jc w:val="both"/>
        <w:rPr>
          <w:rFonts w:ascii="Arial" w:hAnsi="Arial" w:cs="Arial"/>
          <w:bCs/>
          <w:noProof/>
          <w:color w:val="000000"/>
          <w:sz w:val="22"/>
          <w:lang w:eastAsia="en-GB"/>
        </w:rPr>
      </w:pPr>
    </w:p>
    <w:p w14:paraId="44687B6B" w14:textId="575E2FFC" w:rsidR="00147268" w:rsidRPr="008970B9" w:rsidRDefault="00147268" w:rsidP="008B3110">
      <w:pPr>
        <w:pStyle w:val="Heading2"/>
        <w:spacing w:line="360" w:lineRule="auto"/>
        <w:jc w:val="both"/>
        <w:rPr>
          <w:rFonts w:ascii="Arial" w:hAnsi="Arial" w:cs="Arial"/>
          <w:noProof/>
          <w:sz w:val="22"/>
          <w:szCs w:val="22"/>
          <w:lang w:eastAsia="en-GB"/>
        </w:rPr>
      </w:pPr>
      <w:bookmarkStart w:id="14" w:name="_Toc56596264"/>
      <w:r w:rsidRPr="008970B9">
        <w:rPr>
          <w:rFonts w:ascii="Arial" w:hAnsi="Arial" w:cs="Arial"/>
          <w:noProof/>
          <w:sz w:val="22"/>
          <w:szCs w:val="22"/>
          <w:lang w:eastAsia="en-GB"/>
        </w:rPr>
        <w:t xml:space="preserve">Legislation act for </w:t>
      </w:r>
      <w:r w:rsidR="00F95572" w:rsidRPr="008970B9">
        <w:rPr>
          <w:rFonts w:ascii="Arial" w:hAnsi="Arial" w:cs="Arial"/>
          <w:noProof/>
          <w:sz w:val="22"/>
          <w:szCs w:val="22"/>
          <w:lang w:eastAsia="en-GB"/>
        </w:rPr>
        <w:t xml:space="preserve">well-being of target group (Domestic </w:t>
      </w:r>
      <w:r w:rsidRPr="008970B9">
        <w:rPr>
          <w:rFonts w:ascii="Arial" w:hAnsi="Arial" w:cs="Arial"/>
          <w:noProof/>
          <w:sz w:val="22"/>
          <w:szCs w:val="22"/>
          <w:lang w:eastAsia="en-GB"/>
        </w:rPr>
        <w:t>violence</w:t>
      </w:r>
      <w:r w:rsidR="00F95572" w:rsidRPr="008970B9">
        <w:rPr>
          <w:rFonts w:ascii="Arial" w:hAnsi="Arial" w:cs="Arial"/>
          <w:noProof/>
          <w:sz w:val="22"/>
          <w:szCs w:val="22"/>
          <w:lang w:eastAsia="en-GB"/>
        </w:rPr>
        <w:t>)</w:t>
      </w:r>
      <w:r w:rsidRPr="008970B9">
        <w:rPr>
          <w:rFonts w:ascii="Arial" w:hAnsi="Arial" w:cs="Arial"/>
          <w:noProof/>
          <w:sz w:val="22"/>
          <w:szCs w:val="22"/>
          <w:lang w:eastAsia="en-GB"/>
        </w:rPr>
        <w:t>:</w:t>
      </w:r>
      <w:bookmarkEnd w:id="14"/>
    </w:p>
    <w:p w14:paraId="0C610FD5" w14:textId="4769C6DE" w:rsidR="00F546D4" w:rsidRPr="008970B9" w:rsidRDefault="00F546D4" w:rsidP="008B3110">
      <w:pPr>
        <w:spacing w:line="360" w:lineRule="auto"/>
        <w:jc w:val="both"/>
        <w:rPr>
          <w:rFonts w:ascii="Arial" w:hAnsi="Arial" w:cs="Arial"/>
          <w:bCs/>
          <w:noProof/>
          <w:color w:val="000000"/>
          <w:sz w:val="22"/>
          <w:lang w:eastAsia="en-GB"/>
        </w:rPr>
      </w:pPr>
    </w:p>
    <w:p w14:paraId="33435E67" w14:textId="6AA36192" w:rsidR="00734A4C" w:rsidRPr="008970B9" w:rsidRDefault="005F0FF8" w:rsidP="008B3110">
      <w:pPr>
        <w:spacing w:line="360" w:lineRule="auto"/>
        <w:jc w:val="both"/>
        <w:rPr>
          <w:rFonts w:ascii="Arial" w:hAnsi="Arial" w:cs="Arial"/>
          <w:bCs/>
          <w:noProof/>
          <w:color w:val="000000"/>
          <w:sz w:val="22"/>
          <w:lang w:eastAsia="en-GB"/>
        </w:rPr>
      </w:pPr>
      <w:r w:rsidRPr="008970B9">
        <w:rPr>
          <w:rFonts w:ascii="Arial" w:hAnsi="Arial" w:cs="Arial"/>
          <w:bCs/>
          <w:noProof/>
          <w:color w:val="000000"/>
          <w:sz w:val="22"/>
          <w:lang w:eastAsia="en-GB"/>
        </w:rPr>
        <w:t>Ministry of Justice has funded £25 millions to support the charities supporting the victims of dom</w:t>
      </w:r>
      <w:r w:rsidR="00ED2C4A" w:rsidRPr="008970B9">
        <w:rPr>
          <w:rFonts w:ascii="Arial" w:hAnsi="Arial" w:cs="Arial"/>
          <w:bCs/>
          <w:noProof/>
          <w:color w:val="000000"/>
          <w:sz w:val="22"/>
          <w:lang w:eastAsia="en-GB"/>
        </w:rPr>
        <w:t>estic violen</w:t>
      </w:r>
      <w:r w:rsidR="000D3CD7">
        <w:rPr>
          <w:rFonts w:ascii="Arial" w:hAnsi="Arial" w:cs="Arial"/>
          <w:bCs/>
          <w:noProof/>
          <w:color w:val="000000"/>
          <w:sz w:val="22"/>
          <w:lang w:eastAsia="en-GB"/>
        </w:rPr>
        <w:t>ce (Gov UK, 2020I</w:t>
      </w:r>
      <w:r w:rsidR="00726731" w:rsidRPr="008970B9">
        <w:rPr>
          <w:rFonts w:ascii="Arial" w:hAnsi="Arial" w:cs="Arial"/>
          <w:bCs/>
          <w:noProof/>
          <w:color w:val="000000"/>
          <w:sz w:val="22"/>
          <w:lang w:eastAsia="en-GB"/>
        </w:rPr>
        <w:t xml:space="preserve">). </w:t>
      </w:r>
      <w:r w:rsidR="00435F35" w:rsidRPr="008970B9">
        <w:rPr>
          <w:rFonts w:ascii="Arial" w:hAnsi="Arial" w:cs="Arial"/>
          <w:bCs/>
          <w:noProof/>
          <w:color w:val="000000"/>
          <w:sz w:val="22"/>
          <w:lang w:eastAsia="en-GB"/>
        </w:rPr>
        <w:t>New legislation bill has amended in the presence of Preeti Patel.</w:t>
      </w:r>
      <w:r w:rsidR="00FF4469" w:rsidRPr="008970B9">
        <w:rPr>
          <w:rFonts w:ascii="Arial" w:hAnsi="Arial" w:cs="Arial"/>
          <w:bCs/>
          <w:noProof/>
          <w:color w:val="000000"/>
          <w:sz w:val="22"/>
          <w:lang w:eastAsia="en-GB"/>
        </w:rPr>
        <w:t xml:space="preserve"> </w:t>
      </w:r>
      <w:r w:rsidR="00435F35" w:rsidRPr="008970B9">
        <w:rPr>
          <w:rFonts w:ascii="Arial" w:hAnsi="Arial" w:cs="Arial"/>
          <w:bCs/>
          <w:noProof/>
          <w:color w:val="000000"/>
          <w:sz w:val="22"/>
          <w:lang w:eastAsia="en-GB"/>
        </w:rPr>
        <w:t>According to this bill (</w:t>
      </w:r>
      <w:r w:rsidR="00FF4469" w:rsidRPr="008970B9">
        <w:rPr>
          <w:rFonts w:ascii="Arial" w:hAnsi="Arial" w:cs="Arial"/>
          <w:bCs/>
          <w:noProof/>
          <w:color w:val="000000"/>
          <w:sz w:val="22"/>
          <w:lang w:eastAsia="en-GB"/>
        </w:rPr>
        <w:t xml:space="preserve">Amendment of Crimes </w:t>
      </w:r>
      <w:r w:rsidR="00435F35" w:rsidRPr="008970B9">
        <w:rPr>
          <w:rFonts w:ascii="Arial" w:hAnsi="Arial" w:cs="Arial"/>
          <w:bCs/>
          <w:noProof/>
          <w:color w:val="000000"/>
          <w:sz w:val="22"/>
          <w:lang w:eastAsia="en-GB"/>
        </w:rPr>
        <w:t>domestic and personal violence) Act 2007</w:t>
      </w:r>
      <w:r w:rsidR="00FF4469" w:rsidRPr="008970B9">
        <w:rPr>
          <w:rFonts w:ascii="Arial" w:hAnsi="Arial" w:cs="Arial"/>
          <w:bCs/>
          <w:noProof/>
          <w:color w:val="000000"/>
          <w:sz w:val="22"/>
          <w:lang w:eastAsia="en-GB"/>
        </w:rPr>
        <w:t xml:space="preserve"> No 80, </w:t>
      </w:r>
      <w:r w:rsidR="00435F35" w:rsidRPr="008970B9">
        <w:rPr>
          <w:rFonts w:ascii="Arial" w:hAnsi="Arial" w:cs="Arial"/>
          <w:bCs/>
          <w:noProof/>
          <w:color w:val="000000"/>
          <w:sz w:val="22"/>
          <w:lang w:eastAsia="en-GB"/>
        </w:rPr>
        <w:t xml:space="preserve">no violence can be tolerated and the abusers will be charged penalties </w:t>
      </w:r>
      <w:r w:rsidR="00FF4469" w:rsidRPr="008970B9">
        <w:rPr>
          <w:rFonts w:ascii="Arial" w:hAnsi="Arial" w:cs="Arial"/>
          <w:bCs/>
          <w:noProof/>
          <w:color w:val="000000"/>
          <w:sz w:val="22"/>
          <w:lang w:eastAsia="en-GB"/>
        </w:rPr>
        <w:t xml:space="preserve">of £5,000 or imprisonment or may be </w:t>
      </w:r>
      <w:r w:rsidR="000D3CD7">
        <w:rPr>
          <w:rFonts w:ascii="Arial" w:hAnsi="Arial" w:cs="Arial"/>
          <w:bCs/>
          <w:noProof/>
          <w:color w:val="000000"/>
          <w:sz w:val="22"/>
          <w:lang w:eastAsia="en-GB"/>
        </w:rPr>
        <w:t>both (Watson, 2020). House of Common</w:t>
      </w:r>
      <w:r w:rsidR="00124E1F" w:rsidRPr="008970B9">
        <w:rPr>
          <w:rFonts w:ascii="Arial" w:hAnsi="Arial" w:cs="Arial"/>
          <w:bCs/>
          <w:noProof/>
          <w:color w:val="000000"/>
          <w:sz w:val="22"/>
          <w:lang w:eastAsia="en-GB"/>
        </w:rPr>
        <w:t xml:space="preserve"> (2020)</w:t>
      </w:r>
      <w:r w:rsidR="00FF4469" w:rsidRPr="008970B9">
        <w:rPr>
          <w:rFonts w:ascii="Arial" w:hAnsi="Arial" w:cs="Arial"/>
          <w:bCs/>
          <w:noProof/>
          <w:color w:val="000000"/>
          <w:sz w:val="22"/>
          <w:lang w:eastAsia="en-GB"/>
        </w:rPr>
        <w:t xml:space="preserve"> has ensured that victims will be supported during this lockdown and will be provided safe shelters.</w:t>
      </w:r>
    </w:p>
    <w:p w14:paraId="628A65CF" w14:textId="5C018EB4" w:rsidR="00915A28" w:rsidRPr="008970B9" w:rsidRDefault="00EF6167" w:rsidP="000D3CD7">
      <w:pPr>
        <w:pStyle w:val="Heading1"/>
        <w:rPr>
          <w:noProof/>
          <w:lang w:eastAsia="en-GB"/>
        </w:rPr>
      </w:pPr>
      <w:bookmarkStart w:id="15" w:name="_Toc56596265"/>
      <w:r w:rsidRPr="008970B9">
        <w:rPr>
          <w:noProof/>
          <w:lang w:eastAsia="en-GB"/>
        </w:rPr>
        <w:t>Prominent Clinical research on different</w:t>
      </w:r>
      <w:r w:rsidR="00497D33" w:rsidRPr="008970B9">
        <w:rPr>
          <w:noProof/>
          <w:lang w:eastAsia="en-GB"/>
        </w:rPr>
        <w:t xml:space="preserve"> potential vaccines.</w:t>
      </w:r>
      <w:bookmarkEnd w:id="15"/>
      <w:r w:rsidR="00497D33" w:rsidRPr="008970B9">
        <w:rPr>
          <w:noProof/>
          <w:lang w:eastAsia="en-GB"/>
        </w:rPr>
        <w:t xml:space="preserve"> </w:t>
      </w:r>
    </w:p>
    <w:p w14:paraId="7DCAE1F2" w14:textId="0C251E47" w:rsidR="00E45977" w:rsidRPr="008970B9" w:rsidRDefault="003762AE" w:rsidP="008B3110">
      <w:pPr>
        <w:spacing w:line="360" w:lineRule="auto"/>
        <w:jc w:val="both"/>
        <w:rPr>
          <w:rFonts w:ascii="Arial" w:hAnsi="Arial" w:cs="Arial"/>
          <w:noProof/>
          <w:color w:val="000000"/>
          <w:sz w:val="22"/>
          <w:lang w:eastAsia="en-GB"/>
        </w:rPr>
      </w:pPr>
      <w:r w:rsidRPr="008970B9">
        <w:rPr>
          <w:rFonts w:ascii="Arial" w:hAnsi="Arial" w:cs="Arial"/>
          <w:noProof/>
          <w:color w:val="000000"/>
          <w:sz w:val="22"/>
          <w:lang w:eastAsia="en-GB"/>
        </w:rPr>
        <w:t>Health Secretary Matt Hancoc</w:t>
      </w:r>
      <w:r w:rsidR="0047313D" w:rsidRPr="008970B9">
        <w:rPr>
          <w:rFonts w:ascii="Arial" w:hAnsi="Arial" w:cs="Arial"/>
          <w:noProof/>
          <w:color w:val="000000"/>
          <w:sz w:val="22"/>
          <w:lang w:eastAsia="en-GB"/>
        </w:rPr>
        <w:t>k e</w:t>
      </w:r>
      <w:r w:rsidR="00A42EEB" w:rsidRPr="008970B9">
        <w:rPr>
          <w:rFonts w:ascii="Arial" w:hAnsi="Arial" w:cs="Arial"/>
          <w:noProof/>
          <w:color w:val="000000"/>
          <w:sz w:val="22"/>
          <w:lang w:eastAsia="en-GB"/>
        </w:rPr>
        <w:t xml:space="preserve">nsured that the government has funded £10.5 million </w:t>
      </w:r>
      <w:r w:rsidRPr="008970B9">
        <w:rPr>
          <w:rFonts w:ascii="Arial" w:hAnsi="Arial" w:cs="Arial"/>
          <w:noProof/>
          <w:color w:val="000000"/>
          <w:sz w:val="22"/>
          <w:lang w:eastAsia="en-GB"/>
        </w:rPr>
        <w:t xml:space="preserve">to help and support the agencies who are working on covid-19 research (NIHR, </w:t>
      </w:r>
      <w:r w:rsidR="00A768A1" w:rsidRPr="008970B9">
        <w:rPr>
          <w:rFonts w:ascii="Arial" w:hAnsi="Arial" w:cs="Arial"/>
          <w:noProof/>
          <w:color w:val="000000"/>
          <w:sz w:val="22"/>
          <w:lang w:eastAsia="en-GB"/>
        </w:rPr>
        <w:t>2020; Nature, 2020).</w:t>
      </w:r>
      <w:r w:rsidR="00A167BD" w:rsidRPr="008970B9">
        <w:rPr>
          <w:rFonts w:ascii="Arial" w:hAnsi="Arial" w:cs="Arial"/>
          <w:noProof/>
          <w:color w:val="000000"/>
          <w:sz w:val="22"/>
          <w:lang w:eastAsia="en-GB"/>
        </w:rPr>
        <w:t xml:space="preserve"> Therefore, t</w:t>
      </w:r>
      <w:r w:rsidR="003B3C8C" w:rsidRPr="008970B9">
        <w:rPr>
          <w:rFonts w:ascii="Arial" w:hAnsi="Arial" w:cs="Arial"/>
          <w:noProof/>
          <w:color w:val="000000"/>
          <w:sz w:val="22"/>
          <w:lang w:eastAsia="en-GB"/>
        </w:rPr>
        <w:t>he UK government has supported to introduce these six new projects. According to</w:t>
      </w:r>
      <w:r w:rsidR="0047313D" w:rsidRPr="008970B9">
        <w:rPr>
          <w:rFonts w:ascii="Arial" w:hAnsi="Arial" w:cs="Arial"/>
          <w:noProof/>
          <w:color w:val="000000"/>
          <w:sz w:val="22"/>
          <w:lang w:eastAsia="en-GB"/>
        </w:rPr>
        <w:t xml:space="preserve"> National Institute for Health R</w:t>
      </w:r>
      <w:r w:rsidR="00B86054" w:rsidRPr="008970B9">
        <w:rPr>
          <w:rFonts w:ascii="Arial" w:hAnsi="Arial" w:cs="Arial"/>
          <w:noProof/>
          <w:color w:val="000000"/>
          <w:sz w:val="22"/>
          <w:lang w:eastAsia="en-GB"/>
        </w:rPr>
        <w:t xml:space="preserve">esearch </w:t>
      </w:r>
      <w:r w:rsidR="003B3C8C" w:rsidRPr="008970B9">
        <w:rPr>
          <w:rFonts w:ascii="Arial" w:hAnsi="Arial" w:cs="Arial"/>
          <w:noProof/>
          <w:color w:val="000000"/>
          <w:sz w:val="22"/>
          <w:lang w:eastAsia="en-GB"/>
        </w:rPr>
        <w:t>(2020) UK government has funded £4</w:t>
      </w:r>
      <w:r w:rsidR="00B86054" w:rsidRPr="008970B9">
        <w:rPr>
          <w:rFonts w:ascii="Arial" w:hAnsi="Arial" w:cs="Arial"/>
          <w:noProof/>
          <w:color w:val="000000"/>
          <w:sz w:val="22"/>
          <w:lang w:eastAsia="en-GB"/>
        </w:rPr>
        <w:t xml:space="preserve">.9m to find out that how many patients </w:t>
      </w:r>
      <w:r w:rsidR="00055A72" w:rsidRPr="008970B9">
        <w:rPr>
          <w:rFonts w:ascii="Arial" w:hAnsi="Arial" w:cs="Arial"/>
          <w:noProof/>
          <w:color w:val="000000"/>
          <w:sz w:val="22"/>
          <w:lang w:eastAsia="en-GB"/>
        </w:rPr>
        <w:t>are on higher risk o</w:t>
      </w:r>
      <w:r w:rsidR="00BD317C" w:rsidRPr="008970B9">
        <w:rPr>
          <w:rFonts w:ascii="Arial" w:hAnsi="Arial" w:cs="Arial"/>
          <w:noProof/>
          <w:color w:val="000000"/>
          <w:sz w:val="22"/>
          <w:lang w:eastAsia="en-GB"/>
        </w:rPr>
        <w:t xml:space="preserve">f </w:t>
      </w:r>
      <w:r w:rsidR="000810EA" w:rsidRPr="008970B9">
        <w:rPr>
          <w:rFonts w:ascii="Arial" w:hAnsi="Arial" w:cs="Arial"/>
          <w:noProof/>
          <w:color w:val="000000"/>
          <w:sz w:val="22"/>
          <w:lang w:eastAsia="en-GB"/>
        </w:rPr>
        <w:t>serious diseases.</w:t>
      </w:r>
      <w:r w:rsidR="00BD317C" w:rsidRPr="008970B9">
        <w:rPr>
          <w:rFonts w:ascii="Arial" w:hAnsi="Arial" w:cs="Arial"/>
          <w:noProof/>
          <w:color w:val="000000"/>
          <w:sz w:val="22"/>
          <w:lang w:eastAsia="en-GB"/>
        </w:rPr>
        <w:t xml:space="preserve"> </w:t>
      </w:r>
      <w:r w:rsidR="005F136D" w:rsidRPr="008970B9">
        <w:rPr>
          <w:rFonts w:ascii="Arial" w:hAnsi="Arial" w:cs="Arial"/>
          <w:noProof/>
          <w:color w:val="000000"/>
          <w:sz w:val="22"/>
          <w:lang w:eastAsia="en-GB"/>
        </w:rPr>
        <w:t xml:space="preserve"> </w:t>
      </w:r>
    </w:p>
    <w:p w14:paraId="582AA723" w14:textId="42CC7FEF" w:rsidR="00060BE4" w:rsidRPr="008970B9" w:rsidRDefault="00BD317C" w:rsidP="008B3110">
      <w:pPr>
        <w:pStyle w:val="Heading1"/>
        <w:spacing w:line="360" w:lineRule="auto"/>
        <w:jc w:val="both"/>
        <w:rPr>
          <w:rFonts w:ascii="Arial" w:hAnsi="Arial" w:cs="Arial"/>
          <w:noProof/>
          <w:sz w:val="22"/>
          <w:szCs w:val="22"/>
          <w:lang w:eastAsia="en-GB"/>
        </w:rPr>
      </w:pPr>
      <w:bookmarkStart w:id="16" w:name="_Toc56596266"/>
      <w:r w:rsidRPr="008970B9">
        <w:rPr>
          <w:rFonts w:ascii="Arial" w:hAnsi="Arial" w:cs="Arial"/>
          <w:noProof/>
          <w:sz w:val="22"/>
          <w:szCs w:val="22"/>
          <w:lang w:eastAsia="en-GB"/>
        </w:rPr>
        <w:t>Clinical trials of new vaccines for covid-19</w:t>
      </w:r>
      <w:r w:rsidR="00F95572" w:rsidRPr="008970B9">
        <w:rPr>
          <w:rFonts w:ascii="Arial" w:hAnsi="Arial" w:cs="Arial"/>
          <w:noProof/>
          <w:sz w:val="22"/>
          <w:szCs w:val="22"/>
          <w:lang w:eastAsia="en-GB"/>
        </w:rPr>
        <w:t>:</w:t>
      </w:r>
      <w:bookmarkEnd w:id="16"/>
    </w:p>
    <w:p w14:paraId="39D273BF" w14:textId="3DCEFC78" w:rsidR="00AE0CDE" w:rsidRPr="008970B9" w:rsidRDefault="00662951" w:rsidP="008B3110">
      <w:pPr>
        <w:spacing w:line="360" w:lineRule="auto"/>
        <w:jc w:val="both"/>
        <w:rPr>
          <w:rFonts w:ascii="Arial" w:hAnsi="Arial" w:cs="Arial"/>
          <w:noProof/>
          <w:color w:val="000000"/>
          <w:sz w:val="22"/>
          <w:lang w:eastAsia="en-GB"/>
        </w:rPr>
      </w:pPr>
      <w:r w:rsidRPr="008970B9">
        <w:rPr>
          <w:rFonts w:ascii="Arial" w:hAnsi="Arial" w:cs="Arial"/>
          <w:noProof/>
          <w:color w:val="000000"/>
          <w:sz w:val="22"/>
          <w:lang w:eastAsia="en-GB"/>
        </w:rPr>
        <w:t>Oxford university has started</w:t>
      </w:r>
      <w:r w:rsidR="006D4451" w:rsidRPr="008970B9">
        <w:rPr>
          <w:rFonts w:ascii="Arial" w:hAnsi="Arial" w:cs="Arial"/>
          <w:noProof/>
          <w:color w:val="000000"/>
          <w:sz w:val="22"/>
          <w:lang w:eastAsia="en-GB"/>
        </w:rPr>
        <w:t xml:space="preserve"> new vaccine</w:t>
      </w:r>
      <w:r w:rsidR="00A42EEB" w:rsidRPr="008970B9">
        <w:rPr>
          <w:rFonts w:ascii="Arial" w:hAnsi="Arial" w:cs="Arial"/>
          <w:noProof/>
          <w:color w:val="000000"/>
          <w:sz w:val="22"/>
          <w:lang w:eastAsia="en-GB"/>
        </w:rPr>
        <w:t xml:space="preserve"> trial </w:t>
      </w:r>
      <w:r w:rsidRPr="008970B9">
        <w:rPr>
          <w:rFonts w:ascii="Arial" w:hAnsi="Arial" w:cs="Arial"/>
          <w:noProof/>
          <w:color w:val="000000"/>
          <w:sz w:val="22"/>
          <w:lang w:eastAsia="en-GB"/>
        </w:rPr>
        <w:t xml:space="preserve">called ChAdOx1 nCoV-19. This vaccine </w:t>
      </w:r>
      <w:r w:rsidR="006D4451" w:rsidRPr="008970B9">
        <w:rPr>
          <w:rFonts w:ascii="Arial" w:hAnsi="Arial" w:cs="Arial"/>
          <w:noProof/>
          <w:color w:val="000000"/>
          <w:sz w:val="22"/>
          <w:lang w:eastAsia="en-GB"/>
        </w:rPr>
        <w:t xml:space="preserve">boost the patient </w:t>
      </w:r>
      <w:r w:rsidR="00366BA1" w:rsidRPr="008970B9">
        <w:rPr>
          <w:rFonts w:ascii="Arial" w:hAnsi="Arial" w:cs="Arial"/>
          <w:noProof/>
          <w:color w:val="000000"/>
          <w:sz w:val="22"/>
          <w:lang w:eastAsia="en-GB"/>
        </w:rPr>
        <w:t>immune system to fight agains</w:t>
      </w:r>
      <w:r w:rsidR="006D4451" w:rsidRPr="008970B9">
        <w:rPr>
          <w:rFonts w:ascii="Arial" w:hAnsi="Arial" w:cs="Arial"/>
          <w:noProof/>
          <w:color w:val="000000"/>
          <w:sz w:val="22"/>
          <w:lang w:eastAsia="en-GB"/>
        </w:rPr>
        <w:t>t coronavirus. The vaccine is created by a virus which is not harmful for a healthy body and it is called adenovirus. This virus is reformed and it builds new protein spikes to fight for covid-19</w:t>
      </w:r>
      <w:r w:rsidR="00B258B9" w:rsidRPr="008970B9">
        <w:rPr>
          <w:rFonts w:ascii="Arial" w:hAnsi="Arial" w:cs="Arial"/>
          <w:noProof/>
          <w:color w:val="000000"/>
          <w:sz w:val="22"/>
          <w:lang w:eastAsia="en-GB"/>
        </w:rPr>
        <w:t xml:space="preserve">. </w:t>
      </w:r>
      <w:r w:rsidR="007E54A7" w:rsidRPr="008970B9">
        <w:rPr>
          <w:rFonts w:ascii="Arial" w:hAnsi="Arial" w:cs="Arial"/>
          <w:noProof/>
          <w:color w:val="000000"/>
          <w:sz w:val="22"/>
          <w:lang w:eastAsia="en-GB"/>
        </w:rPr>
        <w:t>The group of Oxford team are working hard to prepare and conduct new trials as this is a very deadly virus and if this trial is successful, the vaccine can save hundreds of liv</w:t>
      </w:r>
      <w:r w:rsidR="00B45B70" w:rsidRPr="008970B9">
        <w:rPr>
          <w:rFonts w:ascii="Arial" w:hAnsi="Arial" w:cs="Arial"/>
          <w:noProof/>
          <w:color w:val="000000"/>
          <w:sz w:val="22"/>
          <w:lang w:eastAsia="en-GB"/>
        </w:rPr>
        <w:t>es (Covid-1</w:t>
      </w:r>
      <w:r w:rsidR="0047313D" w:rsidRPr="008970B9">
        <w:rPr>
          <w:rFonts w:ascii="Arial" w:hAnsi="Arial" w:cs="Arial"/>
          <w:noProof/>
          <w:color w:val="000000"/>
          <w:sz w:val="22"/>
          <w:lang w:eastAsia="en-GB"/>
        </w:rPr>
        <w:t xml:space="preserve">9 Oxford Trial, 2020; Wu et al. </w:t>
      </w:r>
      <w:r w:rsidR="00B45B70" w:rsidRPr="008970B9">
        <w:rPr>
          <w:rFonts w:ascii="Arial" w:hAnsi="Arial" w:cs="Arial"/>
          <w:noProof/>
          <w:color w:val="000000"/>
          <w:sz w:val="22"/>
          <w:lang w:eastAsia="en-GB"/>
        </w:rPr>
        <w:t>2020</w:t>
      </w:r>
      <w:r w:rsidR="00BB7B94" w:rsidRPr="008970B9">
        <w:rPr>
          <w:rFonts w:ascii="Arial" w:hAnsi="Arial" w:cs="Arial"/>
          <w:noProof/>
          <w:color w:val="000000"/>
          <w:sz w:val="22"/>
          <w:lang w:eastAsia="en-GB"/>
        </w:rPr>
        <w:t>; Kings College London, 2020</w:t>
      </w:r>
      <w:r w:rsidR="00B45B70" w:rsidRPr="008970B9">
        <w:rPr>
          <w:rFonts w:ascii="Arial" w:hAnsi="Arial" w:cs="Arial"/>
          <w:noProof/>
          <w:color w:val="000000"/>
          <w:sz w:val="22"/>
          <w:lang w:eastAsia="en-GB"/>
        </w:rPr>
        <w:t>).</w:t>
      </w:r>
    </w:p>
    <w:p w14:paraId="2F67EE07" w14:textId="7F2774E2" w:rsidR="008C058D" w:rsidRPr="008970B9" w:rsidRDefault="008C058D" w:rsidP="008B3110">
      <w:pPr>
        <w:spacing w:line="360" w:lineRule="auto"/>
        <w:jc w:val="both"/>
        <w:rPr>
          <w:rFonts w:ascii="Arial" w:hAnsi="Arial" w:cs="Arial"/>
          <w:noProof/>
          <w:color w:val="000000"/>
          <w:sz w:val="22"/>
          <w:lang w:eastAsia="en-GB"/>
        </w:rPr>
      </w:pPr>
      <w:r w:rsidRPr="008970B9">
        <w:rPr>
          <w:rFonts w:ascii="Arial" w:hAnsi="Arial" w:cs="Arial"/>
          <w:noProof/>
          <w:color w:val="000000"/>
          <w:sz w:val="22"/>
          <w:lang w:eastAsia="en-GB"/>
        </w:rPr>
        <w:t xml:space="preserve">Researchers </w:t>
      </w:r>
      <w:r w:rsidR="00B45B70" w:rsidRPr="008970B9">
        <w:rPr>
          <w:rFonts w:ascii="Arial" w:hAnsi="Arial" w:cs="Arial"/>
          <w:noProof/>
          <w:color w:val="000000"/>
          <w:sz w:val="22"/>
          <w:lang w:eastAsia="en-GB"/>
        </w:rPr>
        <w:t xml:space="preserve">of National Institutes of Health (NIH) have </w:t>
      </w:r>
      <w:r w:rsidR="001D30BA" w:rsidRPr="008970B9">
        <w:rPr>
          <w:rFonts w:ascii="Arial" w:hAnsi="Arial" w:cs="Arial"/>
          <w:noProof/>
          <w:color w:val="000000"/>
          <w:sz w:val="22"/>
          <w:lang w:eastAsia="en-GB"/>
        </w:rPr>
        <w:t>noted that another vaccine trail is under p</w:t>
      </w:r>
      <w:r w:rsidR="00A42EEB" w:rsidRPr="008970B9">
        <w:rPr>
          <w:rFonts w:ascii="Arial" w:hAnsi="Arial" w:cs="Arial"/>
          <w:noProof/>
          <w:color w:val="000000"/>
          <w:sz w:val="22"/>
          <w:lang w:eastAsia="en-GB"/>
        </w:rPr>
        <w:t xml:space="preserve">rocess to cure </w:t>
      </w:r>
      <w:r w:rsidR="001D30BA" w:rsidRPr="008970B9">
        <w:rPr>
          <w:rFonts w:ascii="Arial" w:hAnsi="Arial" w:cs="Arial"/>
          <w:noProof/>
          <w:color w:val="000000"/>
          <w:sz w:val="22"/>
          <w:lang w:eastAsia="en-GB"/>
        </w:rPr>
        <w:t xml:space="preserve">COVID-19 </w:t>
      </w:r>
      <w:r w:rsidR="00A42EEB" w:rsidRPr="008970B9">
        <w:rPr>
          <w:rFonts w:ascii="Arial" w:hAnsi="Arial" w:cs="Arial"/>
          <w:noProof/>
          <w:color w:val="000000"/>
          <w:sz w:val="22"/>
          <w:lang w:eastAsia="en-GB"/>
        </w:rPr>
        <w:t xml:space="preserve">patients. </w:t>
      </w:r>
      <w:r w:rsidR="00497D33" w:rsidRPr="008970B9">
        <w:rPr>
          <w:rFonts w:ascii="Arial" w:hAnsi="Arial" w:cs="Arial"/>
          <w:noProof/>
          <w:color w:val="000000"/>
          <w:sz w:val="22"/>
          <w:lang w:eastAsia="en-GB"/>
        </w:rPr>
        <w:t>Antithrombotics or anticoagulants vaccine, which helps the blood protein and platlets</w:t>
      </w:r>
      <w:r w:rsidR="00A167BD" w:rsidRPr="008970B9">
        <w:rPr>
          <w:rFonts w:ascii="Arial" w:hAnsi="Arial" w:cs="Arial"/>
          <w:noProof/>
          <w:color w:val="000000"/>
          <w:sz w:val="22"/>
          <w:lang w:eastAsia="en-GB"/>
        </w:rPr>
        <w:t xml:space="preserve"> from</w:t>
      </w:r>
      <w:r w:rsidR="00497D33" w:rsidRPr="008970B9">
        <w:rPr>
          <w:rFonts w:ascii="Arial" w:hAnsi="Arial" w:cs="Arial"/>
          <w:noProof/>
          <w:color w:val="000000"/>
          <w:sz w:val="22"/>
          <w:lang w:eastAsia="en-GB"/>
        </w:rPr>
        <w:t xml:space="preserve"> becoming thick and make blood clots. But the trial is not fully completed and the effectiveness of the vaccine is still unsured (National Institutes of Health, 2020)</w:t>
      </w:r>
      <w:r w:rsidR="00B97717" w:rsidRPr="008970B9">
        <w:rPr>
          <w:rFonts w:ascii="Arial" w:hAnsi="Arial" w:cs="Arial"/>
          <w:noProof/>
          <w:color w:val="000000"/>
          <w:sz w:val="22"/>
          <w:lang w:eastAsia="en-GB"/>
        </w:rPr>
        <w:t xml:space="preserve">. </w:t>
      </w:r>
      <w:r w:rsidR="004960BB" w:rsidRPr="008970B9">
        <w:rPr>
          <w:rFonts w:ascii="Arial" w:hAnsi="Arial" w:cs="Arial"/>
          <w:noProof/>
          <w:color w:val="000000"/>
          <w:sz w:val="22"/>
          <w:lang w:eastAsia="en-GB"/>
        </w:rPr>
        <w:t xml:space="preserve">Moderna U.S company has launched new covid vaccine which shows that 95% protection from </w:t>
      </w:r>
      <w:r w:rsidR="00C234AF" w:rsidRPr="008970B9">
        <w:rPr>
          <w:rFonts w:ascii="Arial" w:hAnsi="Arial" w:cs="Arial"/>
          <w:noProof/>
          <w:color w:val="000000"/>
          <w:sz w:val="22"/>
          <w:lang w:eastAsia="en-GB"/>
        </w:rPr>
        <w:t>the virus (Gallagher, 2020)</w:t>
      </w:r>
    </w:p>
    <w:p w14:paraId="59494C4E" w14:textId="1282DDDB" w:rsidR="00060BE4" w:rsidRPr="008970B9" w:rsidRDefault="00060BE4" w:rsidP="008B3110">
      <w:pPr>
        <w:spacing w:line="360" w:lineRule="auto"/>
        <w:jc w:val="both"/>
        <w:rPr>
          <w:rFonts w:ascii="Arial" w:hAnsi="Arial" w:cs="Arial"/>
          <w:noProof/>
          <w:color w:val="000000"/>
          <w:sz w:val="22"/>
          <w:lang w:eastAsia="en-GB"/>
        </w:rPr>
      </w:pPr>
    </w:p>
    <w:p w14:paraId="4E427415" w14:textId="3820FD99" w:rsidR="001D2C64" w:rsidRPr="008970B9" w:rsidRDefault="00771810" w:rsidP="008B3110">
      <w:pPr>
        <w:pStyle w:val="Heading1"/>
        <w:spacing w:line="360" w:lineRule="auto"/>
        <w:jc w:val="both"/>
        <w:rPr>
          <w:rFonts w:ascii="Arial" w:hAnsi="Arial" w:cs="Arial"/>
          <w:sz w:val="22"/>
          <w:szCs w:val="22"/>
        </w:rPr>
      </w:pPr>
      <w:bookmarkStart w:id="17" w:name="_Toc56596267"/>
      <w:r w:rsidRPr="008970B9">
        <w:rPr>
          <w:rFonts w:ascii="Arial" w:hAnsi="Arial" w:cs="Arial"/>
          <w:sz w:val="22"/>
          <w:szCs w:val="22"/>
        </w:rPr>
        <w:t>Recommendation:</w:t>
      </w:r>
      <w:bookmarkEnd w:id="17"/>
      <w:r w:rsidRPr="008970B9">
        <w:rPr>
          <w:rFonts w:ascii="Arial" w:hAnsi="Arial" w:cs="Arial"/>
          <w:sz w:val="22"/>
          <w:szCs w:val="22"/>
        </w:rPr>
        <w:t xml:space="preserve"> </w:t>
      </w:r>
    </w:p>
    <w:p w14:paraId="2B494922" w14:textId="53B3D27C" w:rsidR="003119F9" w:rsidRPr="008970B9" w:rsidRDefault="004C77D7" w:rsidP="008B3110">
      <w:pPr>
        <w:spacing w:line="360" w:lineRule="auto"/>
        <w:jc w:val="both"/>
        <w:rPr>
          <w:rFonts w:ascii="Arial" w:hAnsi="Arial" w:cs="Arial"/>
          <w:color w:val="000000"/>
          <w:sz w:val="22"/>
        </w:rPr>
      </w:pPr>
      <w:r w:rsidRPr="008970B9">
        <w:rPr>
          <w:rFonts w:ascii="Arial" w:hAnsi="Arial" w:cs="Arial"/>
          <w:color w:val="000000"/>
          <w:sz w:val="22"/>
        </w:rPr>
        <w:t>Government, policymakers, and victims can help to curve down the violence. There is another suggestion that the neighbours</w:t>
      </w:r>
      <w:r w:rsidR="00500428" w:rsidRPr="008970B9">
        <w:rPr>
          <w:rFonts w:ascii="Arial" w:hAnsi="Arial" w:cs="Arial"/>
          <w:color w:val="000000"/>
          <w:sz w:val="22"/>
        </w:rPr>
        <w:t xml:space="preserve"> and eye witness</w:t>
      </w:r>
      <w:r w:rsidRPr="008970B9">
        <w:rPr>
          <w:rFonts w:ascii="Arial" w:hAnsi="Arial" w:cs="Arial"/>
          <w:color w:val="000000"/>
          <w:sz w:val="22"/>
        </w:rPr>
        <w:t xml:space="preserve"> can al</w:t>
      </w:r>
      <w:r w:rsidR="00500428" w:rsidRPr="008970B9">
        <w:rPr>
          <w:rFonts w:ascii="Arial" w:hAnsi="Arial" w:cs="Arial"/>
          <w:color w:val="000000"/>
          <w:sz w:val="22"/>
        </w:rPr>
        <w:t>so help to reduce the violence (Katz and Moore, 2013).</w:t>
      </w:r>
      <w:r w:rsidR="00F2169B" w:rsidRPr="008970B9">
        <w:rPr>
          <w:rFonts w:ascii="Arial" w:hAnsi="Arial" w:cs="Arial"/>
          <w:color w:val="000000"/>
          <w:sz w:val="22"/>
        </w:rPr>
        <w:t xml:space="preserve"> </w:t>
      </w:r>
    </w:p>
    <w:p w14:paraId="54FE34EE" w14:textId="50F4780E" w:rsidR="005F30DA" w:rsidRPr="008970B9" w:rsidRDefault="00F2169B" w:rsidP="008B3110">
      <w:pPr>
        <w:spacing w:line="360" w:lineRule="auto"/>
        <w:jc w:val="both"/>
        <w:rPr>
          <w:rFonts w:ascii="Arial" w:hAnsi="Arial" w:cs="Arial"/>
          <w:color w:val="000000"/>
          <w:sz w:val="22"/>
        </w:rPr>
      </w:pPr>
      <w:r w:rsidRPr="008970B9">
        <w:rPr>
          <w:rFonts w:ascii="Arial" w:hAnsi="Arial" w:cs="Arial"/>
          <w:color w:val="000000"/>
          <w:sz w:val="22"/>
        </w:rPr>
        <w:lastRenderedPageBreak/>
        <w:t>Educating neighbours to speak up if they see any violence in their community. If government, law enforcement agencies, online support groups and self-defence take action on time, the increase rate of violence can be r</w:t>
      </w:r>
      <w:r w:rsidR="00B3359B" w:rsidRPr="008970B9">
        <w:rPr>
          <w:rFonts w:ascii="Arial" w:hAnsi="Arial" w:cs="Arial"/>
          <w:color w:val="000000"/>
          <w:sz w:val="22"/>
        </w:rPr>
        <w:t xml:space="preserve">educed (Sharma and Borah, 2020; </w:t>
      </w:r>
      <w:r w:rsidR="007A30BF" w:rsidRPr="008970B9">
        <w:rPr>
          <w:rFonts w:ascii="Arial" w:hAnsi="Arial" w:cs="Arial"/>
          <w:color w:val="000000"/>
          <w:sz w:val="22"/>
        </w:rPr>
        <w:t>Un</w:t>
      </w:r>
      <w:r w:rsidR="000029A7" w:rsidRPr="008970B9">
        <w:rPr>
          <w:rFonts w:ascii="Arial" w:hAnsi="Arial" w:cs="Arial"/>
          <w:color w:val="000000"/>
          <w:sz w:val="22"/>
        </w:rPr>
        <w:t>ited Nations Human Rights, 2020).</w:t>
      </w:r>
    </w:p>
    <w:p w14:paraId="211B020C" w14:textId="6440FFCC" w:rsidR="005F30DA" w:rsidRPr="008970B9" w:rsidRDefault="005F30DA" w:rsidP="008B3110">
      <w:pPr>
        <w:spacing w:line="360" w:lineRule="auto"/>
        <w:jc w:val="both"/>
        <w:rPr>
          <w:rFonts w:ascii="Arial" w:hAnsi="Arial" w:cs="Arial"/>
          <w:color w:val="000000"/>
          <w:sz w:val="22"/>
        </w:rPr>
      </w:pPr>
      <w:r w:rsidRPr="008970B9">
        <w:rPr>
          <w:rFonts w:ascii="Arial" w:hAnsi="Arial" w:cs="Arial"/>
          <w:color w:val="000000"/>
          <w:sz w:val="22"/>
        </w:rPr>
        <w:t>Technologies can help victims by different apps, game chat features, which victims can contact family friends not by texting but by game features (</w:t>
      </w:r>
      <w:proofErr w:type="spellStart"/>
      <w:r w:rsidRPr="008970B9">
        <w:rPr>
          <w:rFonts w:ascii="Arial" w:hAnsi="Arial" w:cs="Arial"/>
          <w:color w:val="000000"/>
          <w:sz w:val="22"/>
        </w:rPr>
        <w:t>Slakoff</w:t>
      </w:r>
      <w:proofErr w:type="spellEnd"/>
      <w:r w:rsidRPr="008970B9">
        <w:rPr>
          <w:rFonts w:ascii="Arial" w:hAnsi="Arial" w:cs="Arial"/>
          <w:color w:val="000000"/>
          <w:sz w:val="22"/>
        </w:rPr>
        <w:t xml:space="preserve"> et al. 2020)</w:t>
      </w:r>
    </w:p>
    <w:p w14:paraId="2CA21BD6" w14:textId="4E967BFB" w:rsidR="00C234AF" w:rsidRPr="008970B9" w:rsidRDefault="00C234AF" w:rsidP="008B3110">
      <w:pPr>
        <w:spacing w:line="360" w:lineRule="auto"/>
        <w:jc w:val="both"/>
        <w:rPr>
          <w:rFonts w:ascii="Arial" w:hAnsi="Arial" w:cs="Arial"/>
          <w:color w:val="000000"/>
          <w:sz w:val="22"/>
        </w:rPr>
      </w:pPr>
      <w:r w:rsidRPr="008970B9">
        <w:rPr>
          <w:rFonts w:ascii="Arial" w:hAnsi="Arial" w:cs="Arial"/>
          <w:color w:val="000000"/>
          <w:sz w:val="22"/>
        </w:rPr>
        <w:t>Social service providers use the codes to communicate with victims as abuser may check victims text messages (</w:t>
      </w:r>
      <w:proofErr w:type="spellStart"/>
      <w:r w:rsidR="00ED2C4A" w:rsidRPr="008970B9">
        <w:rPr>
          <w:rFonts w:ascii="Arial" w:hAnsi="Arial" w:cs="Arial"/>
          <w:color w:val="000000"/>
          <w:sz w:val="22"/>
        </w:rPr>
        <w:t>Pfitzner</w:t>
      </w:r>
      <w:proofErr w:type="spellEnd"/>
      <w:r w:rsidR="00ED2C4A" w:rsidRPr="008970B9">
        <w:rPr>
          <w:rFonts w:ascii="Arial" w:hAnsi="Arial" w:cs="Arial"/>
          <w:color w:val="000000"/>
          <w:sz w:val="22"/>
        </w:rPr>
        <w:t xml:space="preserve"> et al. 2020)</w:t>
      </w:r>
    </w:p>
    <w:p w14:paraId="7E1F2605" w14:textId="5C1AA7D9" w:rsidR="001A4A30" w:rsidRPr="008970B9" w:rsidRDefault="001A4A30" w:rsidP="008B3110">
      <w:pPr>
        <w:spacing w:line="360" w:lineRule="auto"/>
        <w:jc w:val="both"/>
        <w:rPr>
          <w:rFonts w:ascii="Arial" w:hAnsi="Arial" w:cs="Arial"/>
          <w:color w:val="000000"/>
          <w:sz w:val="22"/>
        </w:rPr>
      </w:pPr>
      <w:r w:rsidRPr="008970B9">
        <w:rPr>
          <w:rFonts w:ascii="Arial" w:hAnsi="Arial" w:cs="Arial"/>
          <w:color w:val="000000"/>
          <w:sz w:val="22"/>
        </w:rPr>
        <w:t xml:space="preserve">Government </w:t>
      </w:r>
      <w:r w:rsidR="002437D4" w:rsidRPr="008970B9">
        <w:rPr>
          <w:rFonts w:ascii="Arial" w:hAnsi="Arial" w:cs="Arial"/>
          <w:color w:val="000000"/>
          <w:sz w:val="22"/>
        </w:rPr>
        <w:t>is trying to take strong action to control domestic violence, otherwise it would have a great impact on our new generation (Home Office, 2020; Singh et al. 2020)</w:t>
      </w:r>
    </w:p>
    <w:p w14:paraId="05A60BB3" w14:textId="7F1DA1AA" w:rsidR="00124E1F" w:rsidRPr="008970B9" w:rsidRDefault="00F26FB1" w:rsidP="008B3110">
      <w:pPr>
        <w:spacing w:line="360" w:lineRule="auto"/>
        <w:jc w:val="both"/>
        <w:rPr>
          <w:rFonts w:ascii="Arial" w:hAnsi="Arial" w:cs="Arial"/>
          <w:color w:val="000000"/>
          <w:sz w:val="22"/>
        </w:rPr>
      </w:pPr>
      <w:r w:rsidRPr="008970B9">
        <w:rPr>
          <w:rFonts w:ascii="Arial" w:hAnsi="Arial" w:cs="Arial"/>
          <w:color w:val="000000"/>
          <w:sz w:val="22"/>
        </w:rPr>
        <w:t>Health p</w:t>
      </w:r>
      <w:r w:rsidR="00124E1F" w:rsidRPr="008970B9">
        <w:rPr>
          <w:rFonts w:ascii="Arial" w:hAnsi="Arial" w:cs="Arial"/>
          <w:color w:val="000000"/>
          <w:sz w:val="22"/>
        </w:rPr>
        <w:t xml:space="preserve">rofessionals </w:t>
      </w:r>
      <w:r w:rsidRPr="008970B9">
        <w:rPr>
          <w:rFonts w:ascii="Arial" w:hAnsi="Arial" w:cs="Arial"/>
          <w:color w:val="000000"/>
          <w:sz w:val="22"/>
        </w:rPr>
        <w:t xml:space="preserve">need training to identify the abuse, the </w:t>
      </w:r>
      <w:r w:rsidR="00713E16" w:rsidRPr="008970B9">
        <w:rPr>
          <w:rFonts w:ascii="Arial" w:hAnsi="Arial" w:cs="Arial"/>
          <w:color w:val="000000"/>
          <w:sz w:val="22"/>
        </w:rPr>
        <w:t>well-being</w:t>
      </w:r>
      <w:r w:rsidRPr="008970B9">
        <w:rPr>
          <w:rFonts w:ascii="Arial" w:hAnsi="Arial" w:cs="Arial"/>
          <w:color w:val="000000"/>
          <w:sz w:val="22"/>
        </w:rPr>
        <w:t xml:space="preserve"> of the victims and provide shelter (Sanchez et al. 2020</w:t>
      </w:r>
      <w:r w:rsidR="00713E16" w:rsidRPr="008970B9">
        <w:rPr>
          <w:rFonts w:ascii="Arial" w:hAnsi="Arial" w:cs="Arial"/>
          <w:color w:val="000000"/>
          <w:sz w:val="22"/>
        </w:rPr>
        <w:t xml:space="preserve">; </w:t>
      </w:r>
      <w:proofErr w:type="spellStart"/>
      <w:r w:rsidR="00713E16" w:rsidRPr="008970B9">
        <w:rPr>
          <w:rFonts w:ascii="Arial" w:hAnsi="Arial" w:cs="Arial"/>
          <w:color w:val="000000"/>
          <w:sz w:val="22"/>
        </w:rPr>
        <w:t>Sohal</w:t>
      </w:r>
      <w:proofErr w:type="spellEnd"/>
      <w:r w:rsidR="00713E16" w:rsidRPr="008970B9">
        <w:rPr>
          <w:rFonts w:ascii="Arial" w:hAnsi="Arial" w:cs="Arial"/>
          <w:color w:val="000000"/>
          <w:sz w:val="22"/>
        </w:rPr>
        <w:t xml:space="preserve"> et al. 2020</w:t>
      </w:r>
      <w:r w:rsidRPr="008970B9">
        <w:rPr>
          <w:rFonts w:ascii="Arial" w:hAnsi="Arial" w:cs="Arial"/>
          <w:color w:val="000000"/>
          <w:sz w:val="22"/>
        </w:rPr>
        <w:t>)</w:t>
      </w:r>
    </w:p>
    <w:p w14:paraId="29172B46" w14:textId="2BEB694F" w:rsidR="00A96E1F" w:rsidRPr="008970B9" w:rsidRDefault="00A96E1F" w:rsidP="008B3110">
      <w:pPr>
        <w:pStyle w:val="Heading1"/>
        <w:spacing w:line="360" w:lineRule="auto"/>
        <w:jc w:val="both"/>
        <w:rPr>
          <w:rFonts w:ascii="Arial" w:hAnsi="Arial" w:cs="Arial"/>
          <w:sz w:val="22"/>
          <w:szCs w:val="22"/>
        </w:rPr>
      </w:pPr>
      <w:bookmarkStart w:id="18" w:name="_Toc56596268"/>
      <w:r w:rsidRPr="008970B9">
        <w:rPr>
          <w:rFonts w:ascii="Arial" w:hAnsi="Arial" w:cs="Arial"/>
          <w:sz w:val="22"/>
          <w:szCs w:val="22"/>
        </w:rPr>
        <w:t>Conclusion:</w:t>
      </w:r>
      <w:bookmarkEnd w:id="18"/>
    </w:p>
    <w:p w14:paraId="0896FF34" w14:textId="25F213C5" w:rsidR="002E4D49" w:rsidRPr="008970B9" w:rsidRDefault="00726731" w:rsidP="008B3110">
      <w:pPr>
        <w:spacing w:line="360" w:lineRule="auto"/>
        <w:jc w:val="both"/>
        <w:rPr>
          <w:rFonts w:ascii="Arial" w:hAnsi="Arial" w:cs="Arial"/>
          <w:color w:val="000000"/>
          <w:sz w:val="22"/>
        </w:rPr>
      </w:pPr>
      <w:r w:rsidRPr="008970B9">
        <w:rPr>
          <w:rFonts w:ascii="Arial" w:hAnsi="Arial" w:cs="Arial"/>
          <w:color w:val="000000"/>
          <w:sz w:val="22"/>
        </w:rPr>
        <w:t xml:space="preserve">In </w:t>
      </w:r>
      <w:r w:rsidR="00225505" w:rsidRPr="008970B9">
        <w:rPr>
          <w:rFonts w:ascii="Arial" w:hAnsi="Arial" w:cs="Arial"/>
          <w:color w:val="000000"/>
          <w:sz w:val="22"/>
        </w:rPr>
        <w:t>the given report, it has mentioned that Public Health England surveillance has introduced several strategies to control the coronavirus spread such as test and trace, isolation an</w:t>
      </w:r>
      <w:r w:rsidR="002437D4" w:rsidRPr="008970B9">
        <w:rPr>
          <w:rFonts w:ascii="Arial" w:hAnsi="Arial" w:cs="Arial"/>
          <w:color w:val="000000"/>
          <w:sz w:val="22"/>
        </w:rPr>
        <w:t>d pilot testing in care homes. Strongly recommended that washing hands, 2 metres distance and face covering during this pandemic can save many lives. Public has to change their behaviour by following the government rules and government has taken action against domestic violence to protect victims and bring perpetrators to justice.</w:t>
      </w:r>
      <w:r w:rsidR="00B4292D" w:rsidRPr="008970B9">
        <w:rPr>
          <w:rFonts w:ascii="Arial" w:hAnsi="Arial" w:cs="Arial"/>
          <w:color w:val="000000"/>
          <w:sz w:val="22"/>
        </w:rPr>
        <w:t xml:space="preserve"> Although the Vaccines trails have been successful but there is still long way to go to control this Covid-19. </w:t>
      </w:r>
    </w:p>
    <w:p w14:paraId="5692A572" w14:textId="71B74F1B" w:rsidR="005019D9" w:rsidRPr="00366BA1" w:rsidRDefault="005019D9" w:rsidP="00BB5293">
      <w:pPr>
        <w:pStyle w:val="Heading1"/>
      </w:pPr>
      <w:bookmarkStart w:id="19" w:name="_Toc56596269"/>
      <w:r w:rsidRPr="00366BA1">
        <w:t>References:</w:t>
      </w:r>
      <w:bookmarkEnd w:id="19"/>
    </w:p>
    <w:p w14:paraId="4E33D97F" w14:textId="1CF07EC8" w:rsidR="00C0298B" w:rsidRPr="00323396" w:rsidRDefault="000D4BC0"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BBC NEWS</w:t>
      </w:r>
      <w:r w:rsidR="00342CAE" w:rsidRPr="00323396">
        <w:rPr>
          <w:rFonts w:ascii="Arial" w:hAnsi="Arial" w:cs="Arial"/>
          <w:color w:val="000000"/>
          <w:sz w:val="22"/>
        </w:rPr>
        <w:t xml:space="preserve"> (2020) </w:t>
      </w:r>
      <w:r w:rsidR="009F1CB9" w:rsidRPr="00323396">
        <w:rPr>
          <w:rFonts w:ascii="Arial" w:hAnsi="Arial" w:cs="Arial"/>
          <w:color w:val="000000"/>
          <w:sz w:val="22"/>
        </w:rPr>
        <w:t>‘</w:t>
      </w:r>
      <w:r w:rsidR="00342CAE" w:rsidRPr="00323396">
        <w:rPr>
          <w:rFonts w:ascii="Arial" w:hAnsi="Arial" w:cs="Arial"/>
          <w:i/>
          <w:color w:val="000000"/>
          <w:sz w:val="22"/>
        </w:rPr>
        <w:t>Coronavirus: Domestic abuse calls up 25% since lockdown, charity says</w:t>
      </w:r>
      <w:r w:rsidR="009F1CB9" w:rsidRPr="00323396">
        <w:rPr>
          <w:rFonts w:ascii="Arial" w:hAnsi="Arial" w:cs="Arial"/>
          <w:i/>
          <w:color w:val="000000"/>
          <w:sz w:val="22"/>
        </w:rPr>
        <w:t>’</w:t>
      </w:r>
      <w:r w:rsidR="00342CAE" w:rsidRPr="00323396">
        <w:rPr>
          <w:rFonts w:ascii="Arial" w:hAnsi="Arial" w:cs="Arial"/>
          <w:color w:val="000000"/>
          <w:sz w:val="22"/>
        </w:rPr>
        <w:t>:</w:t>
      </w:r>
      <w:r w:rsidR="00A92FCF" w:rsidRPr="00323396">
        <w:rPr>
          <w:rFonts w:ascii="Arial" w:hAnsi="Arial" w:cs="Arial"/>
          <w:color w:val="000000"/>
          <w:sz w:val="22"/>
        </w:rPr>
        <w:t xml:space="preserve"> [online]. </w:t>
      </w:r>
      <w:r w:rsidRPr="00323396">
        <w:rPr>
          <w:rFonts w:ascii="Arial" w:hAnsi="Arial" w:cs="Arial"/>
          <w:color w:val="000000"/>
          <w:sz w:val="22"/>
        </w:rPr>
        <w:t xml:space="preserve"> </w:t>
      </w:r>
      <w:r w:rsidR="00342CAE" w:rsidRPr="00323396">
        <w:rPr>
          <w:rFonts w:ascii="Arial" w:hAnsi="Arial" w:cs="Arial"/>
          <w:color w:val="000000"/>
          <w:sz w:val="22"/>
        </w:rPr>
        <w:t xml:space="preserve">Available at: </w:t>
      </w:r>
      <w:hyperlink r:id="rId15" w:history="1">
        <w:r w:rsidR="00342CAE" w:rsidRPr="00323396">
          <w:rPr>
            <w:rStyle w:val="Hyperlink"/>
            <w:rFonts w:ascii="Arial" w:hAnsi="Arial" w:cs="Arial"/>
            <w:sz w:val="22"/>
          </w:rPr>
          <w:t>https://www.bbc.co.uk/news/uk-52157620</w:t>
        </w:r>
      </w:hyperlink>
      <w:r w:rsidR="004E5568" w:rsidRPr="00323396">
        <w:rPr>
          <w:rFonts w:ascii="Arial" w:hAnsi="Arial" w:cs="Arial"/>
          <w:color w:val="000000"/>
          <w:sz w:val="22"/>
        </w:rPr>
        <w:t xml:space="preserve"> (Accessed on 24th October </w:t>
      </w:r>
      <w:r w:rsidR="00342CAE" w:rsidRPr="00323396">
        <w:rPr>
          <w:rFonts w:ascii="Arial" w:hAnsi="Arial" w:cs="Arial"/>
          <w:color w:val="000000"/>
          <w:sz w:val="22"/>
        </w:rPr>
        <w:t xml:space="preserve">2020) </w:t>
      </w:r>
    </w:p>
    <w:p w14:paraId="48391842" w14:textId="5DFEB803" w:rsidR="001D2C64" w:rsidRPr="00323396" w:rsidRDefault="00AA169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Bradbury</w:t>
      </w:r>
      <w:r w:rsidR="0021340A" w:rsidRPr="00323396">
        <w:rPr>
          <w:rFonts w:ascii="Arial" w:hAnsi="Arial" w:cs="Arial"/>
          <w:color w:val="000000"/>
          <w:sz w:val="22"/>
        </w:rPr>
        <w:t>-J</w:t>
      </w:r>
      <w:r w:rsidR="00F53952" w:rsidRPr="00323396">
        <w:rPr>
          <w:rFonts w:ascii="Arial" w:hAnsi="Arial" w:cs="Arial"/>
          <w:color w:val="000000"/>
          <w:sz w:val="22"/>
        </w:rPr>
        <w:t>ones</w:t>
      </w:r>
      <w:r w:rsidRPr="00323396">
        <w:rPr>
          <w:rFonts w:ascii="Arial" w:hAnsi="Arial" w:cs="Arial"/>
          <w:color w:val="000000"/>
          <w:sz w:val="22"/>
        </w:rPr>
        <w:t>, C</w:t>
      </w:r>
      <w:r w:rsidR="00F53952" w:rsidRPr="00323396">
        <w:rPr>
          <w:rFonts w:ascii="Arial" w:hAnsi="Arial" w:cs="Arial"/>
          <w:color w:val="000000"/>
          <w:sz w:val="22"/>
        </w:rPr>
        <w:t>.</w:t>
      </w:r>
      <w:r w:rsidRPr="00323396">
        <w:rPr>
          <w:rFonts w:ascii="Arial" w:hAnsi="Arial" w:cs="Arial"/>
          <w:color w:val="000000"/>
          <w:sz w:val="22"/>
        </w:rPr>
        <w:t xml:space="preserve"> and </w:t>
      </w:r>
      <w:proofErr w:type="spellStart"/>
      <w:r w:rsidRPr="00323396">
        <w:rPr>
          <w:rFonts w:ascii="Arial" w:hAnsi="Arial" w:cs="Arial"/>
          <w:color w:val="000000"/>
          <w:sz w:val="22"/>
        </w:rPr>
        <w:t>Isham</w:t>
      </w:r>
      <w:proofErr w:type="spellEnd"/>
      <w:r w:rsidRPr="00323396">
        <w:rPr>
          <w:rFonts w:ascii="Arial" w:hAnsi="Arial" w:cs="Arial"/>
          <w:color w:val="000000"/>
          <w:sz w:val="22"/>
        </w:rPr>
        <w:t xml:space="preserve">, L. (2020) </w:t>
      </w:r>
      <w:r w:rsidR="009F1CB9" w:rsidRPr="00323396">
        <w:rPr>
          <w:rFonts w:ascii="Arial" w:hAnsi="Arial" w:cs="Arial"/>
          <w:color w:val="000000"/>
          <w:sz w:val="22"/>
        </w:rPr>
        <w:t>‘</w:t>
      </w:r>
      <w:r w:rsidR="0021340A" w:rsidRPr="00323396">
        <w:rPr>
          <w:rFonts w:ascii="Arial" w:hAnsi="Arial" w:cs="Arial"/>
          <w:color w:val="000000"/>
          <w:sz w:val="22"/>
        </w:rPr>
        <w:t>The pandemic paradox: The consequences of COVID</w:t>
      </w:r>
      <w:r w:rsidR="0021340A" w:rsidRPr="00323396">
        <w:rPr>
          <w:rFonts w:ascii="Cambria Math" w:hAnsi="Cambria Math" w:cs="Cambria Math"/>
          <w:color w:val="000000"/>
          <w:sz w:val="22"/>
        </w:rPr>
        <w:t>‐</w:t>
      </w:r>
      <w:r w:rsidR="0021340A" w:rsidRPr="00323396">
        <w:rPr>
          <w:rFonts w:ascii="Arial" w:hAnsi="Arial" w:cs="Arial"/>
          <w:color w:val="000000"/>
          <w:sz w:val="22"/>
        </w:rPr>
        <w:t>19 on domestic violence</w:t>
      </w:r>
      <w:r w:rsidR="009F1CB9" w:rsidRPr="00323396">
        <w:rPr>
          <w:rFonts w:ascii="Arial" w:hAnsi="Arial" w:cs="Arial"/>
          <w:color w:val="000000"/>
          <w:sz w:val="22"/>
        </w:rPr>
        <w:t>’</w:t>
      </w:r>
      <w:r w:rsidR="0021340A" w:rsidRPr="00323396">
        <w:rPr>
          <w:rFonts w:ascii="Arial" w:hAnsi="Arial" w:cs="Arial"/>
          <w:color w:val="000000"/>
          <w:sz w:val="22"/>
        </w:rPr>
        <w:t xml:space="preserve">. </w:t>
      </w:r>
      <w:r w:rsidR="0021340A" w:rsidRPr="00323396">
        <w:rPr>
          <w:rFonts w:ascii="Arial" w:hAnsi="Arial" w:cs="Arial"/>
          <w:i/>
          <w:color w:val="000000"/>
          <w:sz w:val="22"/>
        </w:rPr>
        <w:t>Journal of Clinical Nursing,</w:t>
      </w:r>
      <w:r w:rsidR="0021340A" w:rsidRPr="00323396">
        <w:rPr>
          <w:rFonts w:ascii="Arial" w:hAnsi="Arial" w:cs="Arial"/>
          <w:color w:val="000000"/>
          <w:sz w:val="22"/>
        </w:rPr>
        <w:t xml:space="preserve"> vol. (29). Issue 13-14</w:t>
      </w:r>
    </w:p>
    <w:p w14:paraId="0FE628AE" w14:textId="40D86EFD" w:rsidR="000957A4" w:rsidRPr="00323396" w:rsidRDefault="000957A4"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Ca</w:t>
      </w:r>
      <w:r w:rsidR="001D3342" w:rsidRPr="00323396">
        <w:rPr>
          <w:rFonts w:ascii="Arial" w:hAnsi="Arial" w:cs="Arial"/>
          <w:color w:val="000000"/>
          <w:sz w:val="22"/>
        </w:rPr>
        <w:t>rico</w:t>
      </w:r>
      <w:proofErr w:type="spellEnd"/>
      <w:r w:rsidR="001D3342" w:rsidRPr="00323396">
        <w:rPr>
          <w:rFonts w:ascii="Arial" w:hAnsi="Arial" w:cs="Arial"/>
          <w:color w:val="000000"/>
          <w:sz w:val="22"/>
        </w:rPr>
        <w:t xml:space="preserve">, R.R., Sheppard, J. and Thomas, C.B. (2020) ‘Community pharmacists and communication in the time of COVID-19: Applying the health belief model’. </w:t>
      </w:r>
      <w:r w:rsidR="001D3342" w:rsidRPr="00323396">
        <w:rPr>
          <w:rFonts w:ascii="Arial" w:hAnsi="Arial" w:cs="Arial"/>
          <w:i/>
          <w:color w:val="000000"/>
          <w:sz w:val="22"/>
        </w:rPr>
        <w:t>Research in Social and Administrative Pharmacy</w:t>
      </w:r>
      <w:r w:rsidR="001D3342" w:rsidRPr="00323396">
        <w:rPr>
          <w:rFonts w:ascii="Arial" w:hAnsi="Arial" w:cs="Arial"/>
          <w:color w:val="000000"/>
          <w:sz w:val="22"/>
        </w:rPr>
        <w:t xml:space="preserve">, doi.org/10.1016/j.sapharm.2020.03.017. </w:t>
      </w:r>
    </w:p>
    <w:p w14:paraId="5A7CD0F4" w14:textId="073A9565" w:rsidR="00D85CD6" w:rsidRPr="00323396" w:rsidRDefault="00D85CD6"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Centres of Disease Control and Prevention (2020) </w:t>
      </w:r>
      <w:r w:rsidR="00A121FE" w:rsidRPr="00323396">
        <w:rPr>
          <w:rFonts w:ascii="Arial" w:hAnsi="Arial" w:cs="Arial"/>
          <w:color w:val="000000"/>
          <w:sz w:val="22"/>
        </w:rPr>
        <w:t>‘</w:t>
      </w:r>
      <w:r w:rsidRPr="00323396">
        <w:rPr>
          <w:rFonts w:ascii="Arial" w:hAnsi="Arial" w:cs="Arial"/>
          <w:i/>
          <w:color w:val="000000"/>
          <w:sz w:val="22"/>
        </w:rPr>
        <w:t>Social Distancing: keep a safe distance to slow the spread</w:t>
      </w:r>
      <w:r w:rsidR="00A121FE" w:rsidRPr="00323396">
        <w:rPr>
          <w:rFonts w:ascii="Arial" w:hAnsi="Arial" w:cs="Arial"/>
          <w:color w:val="000000"/>
          <w:sz w:val="22"/>
        </w:rPr>
        <w:t>’</w:t>
      </w:r>
      <w:r w:rsidRPr="00323396">
        <w:rPr>
          <w:rFonts w:ascii="Arial" w:hAnsi="Arial" w:cs="Arial"/>
          <w:color w:val="000000"/>
          <w:sz w:val="22"/>
        </w:rPr>
        <w:t xml:space="preserve">. [online]. Available at: </w:t>
      </w:r>
      <w:hyperlink r:id="rId16" w:history="1">
        <w:r w:rsidR="00A121FE" w:rsidRPr="00323396">
          <w:rPr>
            <w:rStyle w:val="Hyperlink"/>
            <w:rFonts w:ascii="Arial" w:hAnsi="Arial" w:cs="Arial"/>
            <w:sz w:val="22"/>
          </w:rPr>
          <w:t>https://www.cdc.gov/coronavirus/2019-ncov/prevent-getting-sick/social-distancing.html</w:t>
        </w:r>
      </w:hyperlink>
      <w:r w:rsidR="00A121FE" w:rsidRPr="00323396">
        <w:rPr>
          <w:rFonts w:ascii="Arial" w:hAnsi="Arial" w:cs="Arial"/>
          <w:color w:val="000000"/>
          <w:sz w:val="22"/>
        </w:rPr>
        <w:t xml:space="preserve"> (Accessed on 14th November 2020). </w:t>
      </w:r>
    </w:p>
    <w:p w14:paraId="6D81EB8D" w14:textId="788ABA91" w:rsidR="0034508C" w:rsidRPr="00323396" w:rsidRDefault="0034508C"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lastRenderedPageBreak/>
        <w:t>Centres of Disease Control and Prevention (2020) ‘</w:t>
      </w:r>
      <w:r w:rsidRPr="00323396">
        <w:rPr>
          <w:rFonts w:ascii="Arial" w:hAnsi="Arial" w:cs="Arial"/>
          <w:i/>
          <w:color w:val="000000"/>
          <w:sz w:val="22"/>
        </w:rPr>
        <w:t>Scientific Brief: Community Use of Cloth Masks to Control the Spread of SARS-CoV-2’</w:t>
      </w:r>
      <w:r w:rsidRPr="00323396">
        <w:rPr>
          <w:rFonts w:ascii="Arial" w:hAnsi="Arial" w:cs="Arial"/>
          <w:color w:val="000000"/>
          <w:sz w:val="22"/>
        </w:rPr>
        <w:t xml:space="preserve">. [online]. Available at: </w:t>
      </w:r>
      <w:hyperlink r:id="rId17" w:history="1">
        <w:r w:rsidRPr="00323396">
          <w:rPr>
            <w:rStyle w:val="Hyperlink"/>
            <w:rFonts w:ascii="Arial" w:hAnsi="Arial" w:cs="Arial"/>
            <w:sz w:val="22"/>
          </w:rPr>
          <w:t>https://www.cdc.gov/coronavirus/2019-ncov/more/masking-science-sars-cov2.html</w:t>
        </w:r>
      </w:hyperlink>
      <w:r w:rsidRPr="00323396">
        <w:rPr>
          <w:rFonts w:ascii="Arial" w:hAnsi="Arial" w:cs="Arial"/>
          <w:color w:val="000000"/>
          <w:sz w:val="22"/>
        </w:rPr>
        <w:t xml:space="preserve"> (Accessed on 16th November 2020)</w:t>
      </w:r>
    </w:p>
    <w:p w14:paraId="4DC23A31" w14:textId="3A17732B" w:rsidR="00320D73" w:rsidRPr="00323396" w:rsidRDefault="00C114C9"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Daniels, J. (2020) </w:t>
      </w:r>
      <w:r w:rsidRPr="00323396">
        <w:rPr>
          <w:rFonts w:ascii="Arial" w:hAnsi="Arial" w:cs="Arial"/>
          <w:i/>
          <w:color w:val="000000"/>
          <w:sz w:val="22"/>
        </w:rPr>
        <w:t>‘Coronavirus: the psychological impact of ‘shielding’ indoors – and how to move on</w:t>
      </w:r>
      <w:r w:rsidR="00A92FCF" w:rsidRPr="00323396">
        <w:rPr>
          <w:rFonts w:ascii="Arial" w:hAnsi="Arial" w:cs="Arial"/>
          <w:color w:val="000000"/>
          <w:sz w:val="22"/>
        </w:rPr>
        <w:t xml:space="preserve">’. [online]. </w:t>
      </w:r>
      <w:r w:rsidRPr="00323396">
        <w:rPr>
          <w:rFonts w:ascii="Arial" w:hAnsi="Arial" w:cs="Arial"/>
          <w:color w:val="000000"/>
          <w:sz w:val="22"/>
        </w:rPr>
        <w:t xml:space="preserve">Available at: </w:t>
      </w:r>
      <w:hyperlink r:id="rId18" w:history="1">
        <w:r w:rsidRPr="00323396">
          <w:rPr>
            <w:rStyle w:val="Hyperlink"/>
            <w:rFonts w:ascii="Arial" w:hAnsi="Arial" w:cs="Arial"/>
            <w:sz w:val="22"/>
          </w:rPr>
          <w:t>https://theconversation.com/coronavirus-the-psychological-impact-of-shielding-indoors-and-how-to-move-on-140566</w:t>
        </w:r>
      </w:hyperlink>
      <w:r w:rsidRPr="00323396">
        <w:rPr>
          <w:rFonts w:ascii="Arial" w:hAnsi="Arial" w:cs="Arial"/>
          <w:color w:val="000000"/>
          <w:sz w:val="22"/>
        </w:rPr>
        <w:t xml:space="preserve"> (Accessed on 10th November 2020)</w:t>
      </w:r>
    </w:p>
    <w:p w14:paraId="06538A4E" w14:textId="71954079" w:rsidR="00796A02" w:rsidRPr="00323396" w:rsidRDefault="00796A02"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Department of Health (2013) </w:t>
      </w:r>
      <w:r w:rsidR="00BF1240" w:rsidRPr="00323396">
        <w:rPr>
          <w:rFonts w:ascii="Arial" w:hAnsi="Arial" w:cs="Arial"/>
          <w:color w:val="000000"/>
          <w:sz w:val="22"/>
        </w:rPr>
        <w:t>‘</w:t>
      </w:r>
      <w:r w:rsidRPr="00323396">
        <w:rPr>
          <w:rFonts w:ascii="Arial" w:hAnsi="Arial" w:cs="Arial"/>
          <w:i/>
          <w:color w:val="000000"/>
          <w:sz w:val="22"/>
        </w:rPr>
        <w:t>Public Health Surveillance: Towards a Public Health Surveillance Strategy for England</w:t>
      </w:r>
      <w:r w:rsidR="00BF1240" w:rsidRPr="00323396">
        <w:rPr>
          <w:rFonts w:ascii="Arial" w:hAnsi="Arial" w:cs="Arial"/>
          <w:i/>
          <w:color w:val="000000"/>
          <w:sz w:val="22"/>
        </w:rPr>
        <w:t>’</w:t>
      </w:r>
      <w:r w:rsidRPr="00323396">
        <w:rPr>
          <w:rFonts w:ascii="Arial" w:hAnsi="Arial" w:cs="Arial"/>
          <w:color w:val="000000"/>
          <w:sz w:val="22"/>
        </w:rPr>
        <w:t xml:space="preserve">. </w:t>
      </w:r>
      <w:r w:rsidR="00A92FCF" w:rsidRPr="00323396">
        <w:rPr>
          <w:rFonts w:ascii="Arial" w:hAnsi="Arial" w:cs="Arial"/>
          <w:color w:val="000000"/>
          <w:sz w:val="22"/>
        </w:rPr>
        <w:t xml:space="preserve">[online]. </w:t>
      </w:r>
      <w:r w:rsidRPr="00323396">
        <w:rPr>
          <w:rFonts w:ascii="Arial" w:hAnsi="Arial" w:cs="Arial"/>
          <w:color w:val="000000"/>
          <w:sz w:val="22"/>
        </w:rPr>
        <w:t xml:space="preserve">Available at: </w:t>
      </w:r>
      <w:hyperlink r:id="rId19" w:history="1">
        <w:r w:rsidRPr="00323396">
          <w:rPr>
            <w:rStyle w:val="Hyperlink"/>
            <w:rFonts w:ascii="Arial" w:hAnsi="Arial" w:cs="Arial"/>
            <w:sz w:val="22"/>
          </w:rPr>
          <w:t>https://assets.publishing.service.gov.uk/government/uploads/system/uploads/attachment_data/file/213339/Towards-a-Public-Health-Surveillance-Strategy.pdf</w:t>
        </w:r>
      </w:hyperlink>
      <w:r w:rsidRPr="00323396">
        <w:rPr>
          <w:rFonts w:ascii="Arial" w:hAnsi="Arial" w:cs="Arial"/>
          <w:color w:val="000000"/>
          <w:sz w:val="22"/>
        </w:rPr>
        <w:t xml:space="preserve"> (Accessed on 7th November 2020)</w:t>
      </w:r>
    </w:p>
    <w:p w14:paraId="05D767B5" w14:textId="17BF16AD" w:rsidR="00C65199" w:rsidRPr="00323396" w:rsidRDefault="00C65199"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Esposito, S., </w:t>
      </w:r>
      <w:proofErr w:type="spellStart"/>
      <w:r w:rsidRPr="00323396">
        <w:rPr>
          <w:rFonts w:ascii="Arial" w:hAnsi="Arial" w:cs="Arial"/>
          <w:color w:val="000000"/>
          <w:sz w:val="22"/>
        </w:rPr>
        <w:t>Principi</w:t>
      </w:r>
      <w:proofErr w:type="spellEnd"/>
      <w:r w:rsidRPr="00323396">
        <w:rPr>
          <w:rFonts w:ascii="Arial" w:hAnsi="Arial" w:cs="Arial"/>
          <w:color w:val="000000"/>
          <w:sz w:val="22"/>
        </w:rPr>
        <w:t xml:space="preserve">, N., Leung, C.C. and </w:t>
      </w:r>
      <w:proofErr w:type="spellStart"/>
      <w:r w:rsidRPr="00323396">
        <w:rPr>
          <w:rFonts w:ascii="Arial" w:hAnsi="Arial" w:cs="Arial"/>
          <w:color w:val="000000"/>
          <w:sz w:val="22"/>
        </w:rPr>
        <w:t>Migliori</w:t>
      </w:r>
      <w:proofErr w:type="spellEnd"/>
      <w:r w:rsidRPr="00323396">
        <w:rPr>
          <w:rFonts w:ascii="Arial" w:hAnsi="Arial" w:cs="Arial"/>
          <w:color w:val="000000"/>
          <w:sz w:val="22"/>
        </w:rPr>
        <w:t>, G.B. (2020) ‘</w:t>
      </w:r>
      <w:r w:rsidR="007B47FA" w:rsidRPr="00323396">
        <w:rPr>
          <w:rFonts w:ascii="Arial" w:hAnsi="Arial" w:cs="Arial"/>
          <w:color w:val="000000"/>
          <w:sz w:val="22"/>
        </w:rPr>
        <w:t xml:space="preserve">Universal use of face masks for success against COVID-19: evidence and implications for prevention policies’. </w:t>
      </w:r>
      <w:r w:rsidR="007B47FA" w:rsidRPr="00323396">
        <w:rPr>
          <w:rFonts w:ascii="Arial" w:hAnsi="Arial" w:cs="Arial"/>
          <w:i/>
          <w:color w:val="000000"/>
          <w:sz w:val="22"/>
        </w:rPr>
        <w:t>European Respiratory Journal,</w:t>
      </w:r>
      <w:r w:rsidR="007B47FA" w:rsidRPr="00323396">
        <w:rPr>
          <w:rFonts w:ascii="Arial" w:hAnsi="Arial" w:cs="Arial"/>
          <w:color w:val="000000"/>
          <w:sz w:val="22"/>
        </w:rPr>
        <w:t xml:space="preserve"> 55(6): 2001260.</w:t>
      </w:r>
    </w:p>
    <w:p w14:paraId="5FCE8A7B" w14:textId="1F127517" w:rsidR="006265E7" w:rsidRPr="00323396" w:rsidRDefault="006265E7"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End Violence Against Children (2020) </w:t>
      </w:r>
      <w:r w:rsidR="009F1CB9" w:rsidRPr="00323396">
        <w:rPr>
          <w:rFonts w:ascii="Arial" w:hAnsi="Arial" w:cs="Arial"/>
          <w:i/>
          <w:color w:val="000000"/>
          <w:sz w:val="22"/>
        </w:rPr>
        <w:t>‘</w:t>
      </w:r>
      <w:r w:rsidRPr="00323396">
        <w:rPr>
          <w:rFonts w:ascii="Arial" w:hAnsi="Arial" w:cs="Arial"/>
          <w:i/>
          <w:color w:val="000000"/>
          <w:sz w:val="22"/>
        </w:rPr>
        <w:t>Protecting children during the COVID</w:t>
      </w:r>
      <w:r w:rsidRPr="00323396">
        <w:rPr>
          <w:rFonts w:ascii="Cambria Math" w:hAnsi="Cambria Math" w:cs="Cambria Math"/>
          <w:i/>
          <w:color w:val="000000"/>
          <w:sz w:val="22"/>
        </w:rPr>
        <w:t>‐</w:t>
      </w:r>
      <w:r w:rsidRPr="00323396">
        <w:rPr>
          <w:rFonts w:ascii="Arial" w:hAnsi="Arial" w:cs="Arial"/>
          <w:i/>
          <w:color w:val="000000"/>
          <w:sz w:val="22"/>
        </w:rPr>
        <w:t>19 outbreak: Resources to reduce v</w:t>
      </w:r>
      <w:r w:rsidR="001A7FA9" w:rsidRPr="00323396">
        <w:rPr>
          <w:rFonts w:ascii="Arial" w:hAnsi="Arial" w:cs="Arial"/>
          <w:i/>
          <w:color w:val="000000"/>
          <w:sz w:val="22"/>
        </w:rPr>
        <w:t>iolence and abuse</w:t>
      </w:r>
      <w:r w:rsidR="009F1CB9" w:rsidRPr="00323396">
        <w:rPr>
          <w:rFonts w:ascii="Arial" w:hAnsi="Arial" w:cs="Arial"/>
          <w:i/>
          <w:color w:val="000000"/>
          <w:sz w:val="22"/>
        </w:rPr>
        <w:t>’</w:t>
      </w:r>
      <w:r w:rsidR="004E586F" w:rsidRPr="00323396">
        <w:rPr>
          <w:rFonts w:ascii="Arial" w:hAnsi="Arial" w:cs="Arial"/>
          <w:color w:val="000000"/>
          <w:sz w:val="22"/>
        </w:rPr>
        <w:t xml:space="preserve"> [online] </w:t>
      </w:r>
      <w:r w:rsidR="001A7FA9" w:rsidRPr="00323396">
        <w:rPr>
          <w:rFonts w:ascii="Arial" w:hAnsi="Arial" w:cs="Arial"/>
          <w:color w:val="000000"/>
          <w:sz w:val="22"/>
        </w:rPr>
        <w:t xml:space="preserve">Available at: </w:t>
      </w:r>
      <w:hyperlink r:id="rId20" w:history="1">
        <w:r w:rsidR="001A7FA9" w:rsidRPr="00323396">
          <w:rPr>
            <w:rStyle w:val="Hyperlink"/>
            <w:rFonts w:ascii="Arial" w:hAnsi="Arial" w:cs="Arial"/>
            <w:sz w:val="22"/>
          </w:rPr>
          <w:t>https://www.end</w:t>
        </w:r>
        <w:r w:rsidR="001A7FA9" w:rsidRPr="00323396">
          <w:rPr>
            <w:rStyle w:val="Hyperlink"/>
            <w:rFonts w:ascii="Cambria Math" w:hAnsi="Cambria Math" w:cs="Cambria Math"/>
            <w:sz w:val="22"/>
          </w:rPr>
          <w:t>‐</w:t>
        </w:r>
        <w:r w:rsidR="001A7FA9" w:rsidRPr="00323396">
          <w:rPr>
            <w:rStyle w:val="Hyperlink"/>
            <w:rFonts w:ascii="Arial" w:hAnsi="Arial" w:cs="Arial"/>
            <w:sz w:val="22"/>
          </w:rPr>
          <w:t>violence.org/protecting</w:t>
        </w:r>
        <w:r w:rsidR="001A7FA9" w:rsidRPr="00323396">
          <w:rPr>
            <w:rStyle w:val="Hyperlink"/>
            <w:rFonts w:ascii="Cambria Math" w:hAnsi="Cambria Math" w:cs="Cambria Math"/>
            <w:sz w:val="22"/>
          </w:rPr>
          <w:t>‐</w:t>
        </w:r>
        <w:r w:rsidR="001A7FA9" w:rsidRPr="00323396">
          <w:rPr>
            <w:rStyle w:val="Hyperlink"/>
            <w:rFonts w:ascii="Arial" w:hAnsi="Arial" w:cs="Arial"/>
            <w:sz w:val="22"/>
          </w:rPr>
          <w:t>children</w:t>
        </w:r>
        <w:r w:rsidR="001A7FA9" w:rsidRPr="00323396">
          <w:rPr>
            <w:rStyle w:val="Hyperlink"/>
            <w:rFonts w:ascii="Cambria Math" w:hAnsi="Cambria Math" w:cs="Cambria Math"/>
            <w:sz w:val="22"/>
          </w:rPr>
          <w:t>‐</w:t>
        </w:r>
        <w:r w:rsidR="001A7FA9" w:rsidRPr="00323396">
          <w:rPr>
            <w:rStyle w:val="Hyperlink"/>
            <w:rFonts w:ascii="Arial" w:hAnsi="Arial" w:cs="Arial"/>
            <w:sz w:val="22"/>
          </w:rPr>
          <w:t>during</w:t>
        </w:r>
        <w:r w:rsidR="001A7FA9" w:rsidRPr="00323396">
          <w:rPr>
            <w:rStyle w:val="Hyperlink"/>
            <w:rFonts w:ascii="Cambria Math" w:hAnsi="Cambria Math" w:cs="Cambria Math"/>
            <w:sz w:val="22"/>
          </w:rPr>
          <w:t>‐</w:t>
        </w:r>
        <w:r w:rsidR="001A7FA9" w:rsidRPr="00323396">
          <w:rPr>
            <w:rStyle w:val="Hyperlink"/>
            <w:rFonts w:ascii="Arial" w:hAnsi="Arial" w:cs="Arial"/>
            <w:sz w:val="22"/>
          </w:rPr>
          <w:t>COVID</w:t>
        </w:r>
        <w:r w:rsidR="001A7FA9" w:rsidRPr="00323396">
          <w:rPr>
            <w:rStyle w:val="Hyperlink"/>
            <w:rFonts w:ascii="Cambria Math" w:hAnsi="Cambria Math" w:cs="Cambria Math"/>
            <w:sz w:val="22"/>
          </w:rPr>
          <w:t>‐</w:t>
        </w:r>
        <w:r w:rsidR="001A7FA9" w:rsidRPr="00323396">
          <w:rPr>
            <w:rStyle w:val="Hyperlink"/>
            <w:rFonts w:ascii="Arial" w:hAnsi="Arial" w:cs="Arial"/>
            <w:sz w:val="22"/>
          </w:rPr>
          <w:t>19</w:t>
        </w:r>
        <w:r w:rsidR="001A7FA9" w:rsidRPr="00323396">
          <w:rPr>
            <w:rStyle w:val="Hyperlink"/>
            <w:rFonts w:ascii="Cambria Math" w:hAnsi="Cambria Math" w:cs="Cambria Math"/>
            <w:sz w:val="22"/>
          </w:rPr>
          <w:t>‐</w:t>
        </w:r>
        <w:r w:rsidR="001A7FA9" w:rsidRPr="00323396">
          <w:rPr>
            <w:rStyle w:val="Hyperlink"/>
            <w:rFonts w:ascii="Arial" w:hAnsi="Arial" w:cs="Arial"/>
            <w:sz w:val="22"/>
          </w:rPr>
          <w:t>outbreak</w:t>
        </w:r>
      </w:hyperlink>
      <w:r w:rsidR="004E5568" w:rsidRPr="00323396">
        <w:rPr>
          <w:rFonts w:ascii="Arial" w:hAnsi="Arial" w:cs="Arial"/>
          <w:color w:val="000000"/>
          <w:sz w:val="22"/>
        </w:rPr>
        <w:t xml:space="preserve"> (Accessed on 24</w:t>
      </w:r>
      <w:r w:rsidR="004E5568" w:rsidRPr="00323396">
        <w:rPr>
          <w:rFonts w:ascii="Arial" w:hAnsi="Arial" w:cs="Arial"/>
          <w:color w:val="000000"/>
          <w:sz w:val="22"/>
          <w:vertAlign w:val="superscript"/>
        </w:rPr>
        <w:t>th</w:t>
      </w:r>
      <w:r w:rsidR="004E5568" w:rsidRPr="00323396">
        <w:rPr>
          <w:rFonts w:ascii="Arial" w:hAnsi="Arial" w:cs="Arial"/>
          <w:color w:val="000000"/>
          <w:sz w:val="22"/>
        </w:rPr>
        <w:t xml:space="preserve"> October </w:t>
      </w:r>
      <w:r w:rsidR="001A7FA9" w:rsidRPr="00323396">
        <w:rPr>
          <w:rFonts w:ascii="Arial" w:hAnsi="Arial" w:cs="Arial"/>
          <w:color w:val="000000"/>
          <w:sz w:val="22"/>
        </w:rPr>
        <w:t>2020)</w:t>
      </w:r>
    </w:p>
    <w:p w14:paraId="32784EA8" w14:textId="4712E6E7" w:rsidR="004E586F" w:rsidRPr="00323396" w:rsidRDefault="004E586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Fraser, C. and Briggs, A. (2020) ‘</w:t>
      </w:r>
      <w:r w:rsidRPr="00323396">
        <w:rPr>
          <w:rFonts w:ascii="Arial" w:hAnsi="Arial" w:cs="Arial"/>
          <w:i/>
          <w:color w:val="000000"/>
          <w:sz w:val="22"/>
        </w:rPr>
        <w:t>NHS Test and Trace Performance Tracker. The Health Foundation</w:t>
      </w:r>
      <w:r w:rsidR="00BF1240" w:rsidRPr="00323396">
        <w:rPr>
          <w:rFonts w:ascii="Arial" w:hAnsi="Arial" w:cs="Arial"/>
          <w:i/>
          <w:color w:val="000000"/>
          <w:sz w:val="22"/>
        </w:rPr>
        <w:t>’</w:t>
      </w:r>
      <w:r w:rsidRPr="00323396">
        <w:rPr>
          <w:rFonts w:ascii="Arial" w:hAnsi="Arial" w:cs="Arial"/>
          <w:color w:val="000000"/>
          <w:sz w:val="22"/>
        </w:rPr>
        <w:t xml:space="preserve"> [online]. Available at: </w:t>
      </w:r>
      <w:hyperlink r:id="rId21" w:history="1">
        <w:r w:rsidRPr="00323396">
          <w:rPr>
            <w:rStyle w:val="Hyperlink"/>
            <w:rFonts w:ascii="Arial" w:hAnsi="Arial" w:cs="Arial"/>
            <w:sz w:val="22"/>
          </w:rPr>
          <w:t>https://www.health.org.uk/news-and-comment/charts-and-infographics/nhs-test-and-trace-performance-tracker</w:t>
        </w:r>
      </w:hyperlink>
      <w:r w:rsidRPr="00323396">
        <w:rPr>
          <w:rFonts w:ascii="Arial" w:hAnsi="Arial" w:cs="Arial"/>
          <w:color w:val="000000"/>
          <w:sz w:val="22"/>
        </w:rPr>
        <w:t xml:space="preserve"> (Accessed on 11th November 2020)</w:t>
      </w:r>
    </w:p>
    <w:p w14:paraId="3B310588" w14:textId="5B1C37DF" w:rsidR="00E62FB2" w:rsidRPr="00323396" w:rsidRDefault="00E62FB2"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Ferguson, N.M., </w:t>
      </w:r>
      <w:proofErr w:type="spellStart"/>
      <w:r w:rsidRPr="00323396">
        <w:rPr>
          <w:rFonts w:ascii="Arial" w:hAnsi="Arial" w:cs="Arial"/>
          <w:color w:val="000000"/>
          <w:sz w:val="22"/>
        </w:rPr>
        <w:t>Laydon</w:t>
      </w:r>
      <w:proofErr w:type="spellEnd"/>
      <w:r w:rsidRPr="00323396">
        <w:rPr>
          <w:rFonts w:ascii="Arial" w:hAnsi="Arial" w:cs="Arial"/>
          <w:color w:val="000000"/>
          <w:sz w:val="22"/>
        </w:rPr>
        <w:t xml:space="preserve">, D., Gilani, G.N., Imai, N., </w:t>
      </w:r>
      <w:r w:rsidR="00214C0D" w:rsidRPr="00323396">
        <w:rPr>
          <w:rFonts w:ascii="Arial" w:hAnsi="Arial" w:cs="Arial"/>
          <w:color w:val="000000"/>
          <w:sz w:val="22"/>
        </w:rPr>
        <w:t xml:space="preserve">Ainslie, K., </w:t>
      </w:r>
      <w:proofErr w:type="spellStart"/>
      <w:r w:rsidR="00214C0D" w:rsidRPr="00323396">
        <w:rPr>
          <w:rFonts w:ascii="Arial" w:hAnsi="Arial" w:cs="Arial"/>
          <w:color w:val="000000"/>
          <w:sz w:val="22"/>
        </w:rPr>
        <w:t>Baguelin</w:t>
      </w:r>
      <w:proofErr w:type="spellEnd"/>
      <w:r w:rsidR="00214C0D" w:rsidRPr="00323396">
        <w:rPr>
          <w:rFonts w:ascii="Arial" w:hAnsi="Arial" w:cs="Arial"/>
          <w:color w:val="000000"/>
          <w:sz w:val="22"/>
        </w:rPr>
        <w:t xml:space="preserve">, M., Bhatia, S., </w:t>
      </w:r>
      <w:proofErr w:type="spellStart"/>
      <w:r w:rsidR="00214C0D" w:rsidRPr="00323396">
        <w:rPr>
          <w:rFonts w:ascii="Arial" w:hAnsi="Arial" w:cs="Arial"/>
          <w:color w:val="000000"/>
          <w:sz w:val="22"/>
        </w:rPr>
        <w:t>Boonyasiri</w:t>
      </w:r>
      <w:proofErr w:type="spellEnd"/>
      <w:r w:rsidR="00214C0D" w:rsidRPr="00323396">
        <w:rPr>
          <w:rFonts w:ascii="Arial" w:hAnsi="Arial" w:cs="Arial"/>
          <w:color w:val="000000"/>
          <w:sz w:val="22"/>
        </w:rPr>
        <w:t xml:space="preserve">, A., </w:t>
      </w:r>
      <w:proofErr w:type="spellStart"/>
      <w:r w:rsidR="00214C0D" w:rsidRPr="00323396">
        <w:rPr>
          <w:rFonts w:ascii="Arial" w:hAnsi="Arial" w:cs="Arial"/>
          <w:color w:val="000000"/>
          <w:sz w:val="22"/>
        </w:rPr>
        <w:t>Cucunuba</w:t>
      </w:r>
      <w:proofErr w:type="spellEnd"/>
      <w:r w:rsidR="00214C0D" w:rsidRPr="00323396">
        <w:rPr>
          <w:rFonts w:ascii="Arial" w:hAnsi="Arial" w:cs="Arial"/>
          <w:color w:val="000000"/>
          <w:sz w:val="22"/>
        </w:rPr>
        <w:t xml:space="preserve">, Z., </w:t>
      </w:r>
      <w:proofErr w:type="spellStart"/>
      <w:r w:rsidR="00214C0D" w:rsidRPr="00323396">
        <w:rPr>
          <w:rFonts w:ascii="Arial" w:hAnsi="Arial" w:cs="Arial"/>
          <w:color w:val="000000"/>
          <w:sz w:val="22"/>
        </w:rPr>
        <w:t>Dannenburg</w:t>
      </w:r>
      <w:proofErr w:type="spellEnd"/>
      <w:r w:rsidR="00214C0D" w:rsidRPr="00323396">
        <w:rPr>
          <w:rFonts w:ascii="Arial" w:hAnsi="Arial" w:cs="Arial"/>
          <w:color w:val="000000"/>
          <w:sz w:val="22"/>
        </w:rPr>
        <w:t xml:space="preserve">, G.C., </w:t>
      </w:r>
      <w:proofErr w:type="spellStart"/>
      <w:r w:rsidR="00214C0D" w:rsidRPr="00323396">
        <w:rPr>
          <w:rFonts w:ascii="Arial" w:hAnsi="Arial" w:cs="Arial"/>
          <w:color w:val="000000"/>
          <w:sz w:val="22"/>
        </w:rPr>
        <w:t>Dighe</w:t>
      </w:r>
      <w:proofErr w:type="spellEnd"/>
      <w:r w:rsidR="00214C0D" w:rsidRPr="00323396">
        <w:rPr>
          <w:rFonts w:ascii="Arial" w:hAnsi="Arial" w:cs="Arial"/>
          <w:color w:val="000000"/>
          <w:sz w:val="22"/>
        </w:rPr>
        <w:t xml:space="preserve">, A., </w:t>
      </w:r>
      <w:proofErr w:type="spellStart"/>
      <w:r w:rsidR="00214C0D" w:rsidRPr="00323396">
        <w:rPr>
          <w:rFonts w:ascii="Arial" w:hAnsi="Arial" w:cs="Arial"/>
          <w:color w:val="000000"/>
          <w:sz w:val="22"/>
        </w:rPr>
        <w:t>Dorigatti</w:t>
      </w:r>
      <w:proofErr w:type="spellEnd"/>
      <w:r w:rsidR="00214C0D" w:rsidRPr="00323396">
        <w:rPr>
          <w:rFonts w:ascii="Arial" w:hAnsi="Arial" w:cs="Arial"/>
          <w:color w:val="000000"/>
          <w:sz w:val="22"/>
        </w:rPr>
        <w:t xml:space="preserve">, I., et al. (2020) </w:t>
      </w:r>
      <w:r w:rsidR="00214C0D" w:rsidRPr="00323396">
        <w:rPr>
          <w:rFonts w:ascii="Arial" w:hAnsi="Arial" w:cs="Arial"/>
          <w:i/>
          <w:color w:val="000000"/>
          <w:sz w:val="22"/>
        </w:rPr>
        <w:t>‘Report 9: Impact of non-pharmaceutical interventions (NPIs) to reduce COVID-19 mortality and healthcare demand’. Imperial College Covid-19 Response Team</w:t>
      </w:r>
      <w:r w:rsidR="00214C0D" w:rsidRPr="00323396">
        <w:rPr>
          <w:rFonts w:ascii="Arial" w:hAnsi="Arial" w:cs="Arial"/>
          <w:color w:val="000000"/>
          <w:sz w:val="22"/>
        </w:rPr>
        <w:t xml:space="preserve">. [online]. Available at: </w:t>
      </w:r>
      <w:hyperlink r:id="rId22" w:history="1">
        <w:r w:rsidR="00214C0D" w:rsidRPr="00323396">
          <w:rPr>
            <w:rStyle w:val="Hyperlink"/>
            <w:rFonts w:ascii="Arial" w:hAnsi="Arial" w:cs="Arial"/>
            <w:sz w:val="22"/>
          </w:rPr>
          <w:t>https://standpunkt.jetzt/wp-content/uploads/2020/07/COVID19-Report-9-Imperial-College.pdf</w:t>
        </w:r>
      </w:hyperlink>
      <w:r w:rsidR="00214C0D" w:rsidRPr="00323396">
        <w:rPr>
          <w:rFonts w:ascii="Arial" w:hAnsi="Arial" w:cs="Arial"/>
          <w:color w:val="000000"/>
          <w:sz w:val="22"/>
        </w:rPr>
        <w:t xml:space="preserve"> (Accessed on 13th November 2020). </w:t>
      </w:r>
    </w:p>
    <w:p w14:paraId="64985EF2" w14:textId="27BBF5D5" w:rsidR="00397EDE" w:rsidRPr="00323396" w:rsidRDefault="00397EDE"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Grierson, J. (2020) </w:t>
      </w:r>
      <w:r w:rsidRPr="00323396">
        <w:rPr>
          <w:rFonts w:ascii="Arial" w:hAnsi="Arial" w:cs="Arial"/>
          <w:i/>
          <w:color w:val="000000"/>
          <w:sz w:val="22"/>
        </w:rPr>
        <w:t>‘Domestic abuse killings 'more than double' amid Covid-19 lockdown’.</w:t>
      </w:r>
      <w:r w:rsidRPr="00323396">
        <w:rPr>
          <w:rFonts w:ascii="Arial" w:hAnsi="Arial" w:cs="Arial"/>
          <w:color w:val="000000"/>
          <w:sz w:val="22"/>
        </w:rPr>
        <w:t xml:space="preserve"> [online]. Available at: </w:t>
      </w:r>
      <w:hyperlink r:id="rId23" w:history="1">
        <w:r w:rsidRPr="00323396">
          <w:rPr>
            <w:rStyle w:val="Hyperlink"/>
            <w:rFonts w:ascii="Arial" w:hAnsi="Arial" w:cs="Arial"/>
            <w:sz w:val="22"/>
          </w:rPr>
          <w:t>https://www.theguardian.com/society/2020/apr/15/domestic-abuse-killings-more-than-double-amid-covid-19-lockdown</w:t>
        </w:r>
      </w:hyperlink>
      <w:r w:rsidRPr="00323396">
        <w:rPr>
          <w:rFonts w:ascii="Arial" w:hAnsi="Arial" w:cs="Arial"/>
          <w:color w:val="000000"/>
          <w:sz w:val="22"/>
        </w:rPr>
        <w:t xml:space="preserve"> (Accessed on 16th November 2020)</w:t>
      </w:r>
    </w:p>
    <w:p w14:paraId="70D2A1A6" w14:textId="780B4AC9" w:rsidR="00C234AF" w:rsidRPr="00323396" w:rsidRDefault="00C234A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Gallagher, J. (2020</w:t>
      </w:r>
      <w:r w:rsidRPr="00323396">
        <w:rPr>
          <w:rFonts w:ascii="Arial" w:hAnsi="Arial" w:cs="Arial"/>
          <w:i/>
          <w:color w:val="000000"/>
          <w:sz w:val="22"/>
        </w:rPr>
        <w:t>) ‘Moderna: Covid vaccine shows nearly 95% protection’</w:t>
      </w:r>
      <w:r w:rsidRPr="00323396">
        <w:rPr>
          <w:rFonts w:ascii="Arial" w:hAnsi="Arial" w:cs="Arial"/>
          <w:color w:val="000000"/>
          <w:sz w:val="22"/>
        </w:rPr>
        <w:t xml:space="preserve">. [online]. Available at: </w:t>
      </w:r>
      <w:hyperlink r:id="rId24" w:history="1">
        <w:r w:rsidRPr="00323396">
          <w:rPr>
            <w:rStyle w:val="Hyperlink"/>
            <w:rFonts w:ascii="Arial" w:hAnsi="Arial" w:cs="Arial"/>
            <w:sz w:val="22"/>
          </w:rPr>
          <w:t>https://www.bbc.co.uk/news/health-54902908</w:t>
        </w:r>
      </w:hyperlink>
      <w:r w:rsidRPr="00323396">
        <w:rPr>
          <w:rFonts w:ascii="Arial" w:hAnsi="Arial" w:cs="Arial"/>
          <w:color w:val="000000"/>
          <w:sz w:val="22"/>
        </w:rPr>
        <w:t xml:space="preserve"> (Accessed on 17th November 2020).</w:t>
      </w:r>
    </w:p>
    <w:p w14:paraId="18DBA5A7" w14:textId="263AEA67" w:rsidR="00CE09FD" w:rsidRPr="00323396" w:rsidRDefault="00CE09FD"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lastRenderedPageBreak/>
        <w:t>Gallagher, S. (2020</w:t>
      </w:r>
      <w:r w:rsidR="006A2DE6" w:rsidRPr="00323396">
        <w:rPr>
          <w:rFonts w:ascii="Arial" w:hAnsi="Arial" w:cs="Arial"/>
          <w:color w:val="000000"/>
          <w:sz w:val="22"/>
        </w:rPr>
        <w:t>)</w:t>
      </w:r>
      <w:r w:rsidRPr="00323396">
        <w:rPr>
          <w:rFonts w:ascii="Arial" w:hAnsi="Arial" w:cs="Arial"/>
          <w:i/>
          <w:color w:val="000000"/>
          <w:sz w:val="22"/>
        </w:rPr>
        <w:t xml:space="preserve"> ‘CORONAVIRUS: HOW EFFECTIVE ARE FACE MASKS AT STOPPING SPREAD’?</w:t>
      </w:r>
      <w:r w:rsidRPr="00323396">
        <w:rPr>
          <w:rFonts w:ascii="Arial" w:hAnsi="Arial" w:cs="Arial"/>
          <w:color w:val="000000"/>
          <w:sz w:val="22"/>
        </w:rPr>
        <w:t xml:space="preserve"> [online]. Available at: </w:t>
      </w:r>
      <w:hyperlink r:id="rId25" w:history="1">
        <w:r w:rsidRPr="00323396">
          <w:rPr>
            <w:rStyle w:val="Hyperlink"/>
            <w:rFonts w:ascii="Arial" w:hAnsi="Arial" w:cs="Arial"/>
            <w:sz w:val="22"/>
          </w:rPr>
          <w:t>https://www.independent.co.uk/life-style/health-and-families/face-masks-coverings-coronavirus-do-they-work-shops-transport-a9617666.html</w:t>
        </w:r>
      </w:hyperlink>
      <w:r w:rsidRPr="00323396">
        <w:rPr>
          <w:rFonts w:ascii="Arial" w:hAnsi="Arial" w:cs="Arial"/>
          <w:color w:val="000000"/>
          <w:sz w:val="22"/>
        </w:rPr>
        <w:t>( Accessed on 16</w:t>
      </w:r>
      <w:r w:rsidRPr="00323396">
        <w:rPr>
          <w:rFonts w:ascii="Arial" w:hAnsi="Arial" w:cs="Arial"/>
          <w:color w:val="000000"/>
          <w:sz w:val="22"/>
          <w:vertAlign w:val="superscript"/>
        </w:rPr>
        <w:t>th</w:t>
      </w:r>
      <w:r w:rsidRPr="00323396">
        <w:rPr>
          <w:rFonts w:ascii="Arial" w:hAnsi="Arial" w:cs="Arial"/>
          <w:color w:val="000000"/>
          <w:sz w:val="22"/>
        </w:rPr>
        <w:t xml:space="preserve"> November 2020) </w:t>
      </w:r>
    </w:p>
    <w:p w14:paraId="5E55035B" w14:textId="3BF00905" w:rsidR="005019D9" w:rsidRPr="00323396" w:rsidRDefault="005019D9"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Coronavirus (COVID-19)</w:t>
      </w:r>
      <w:r w:rsidR="009404CC" w:rsidRPr="00323396">
        <w:rPr>
          <w:rFonts w:ascii="Arial" w:hAnsi="Arial" w:cs="Arial"/>
          <w:color w:val="000000"/>
          <w:sz w:val="22"/>
        </w:rPr>
        <w:t xml:space="preserve"> in the UK (2020</w:t>
      </w:r>
      <w:r w:rsidR="0022096C" w:rsidRPr="00323396">
        <w:rPr>
          <w:rFonts w:ascii="Arial" w:hAnsi="Arial" w:cs="Arial"/>
          <w:color w:val="000000"/>
          <w:sz w:val="22"/>
        </w:rPr>
        <w:t>a</w:t>
      </w:r>
      <w:r w:rsidR="009404CC" w:rsidRPr="00323396">
        <w:rPr>
          <w:rFonts w:ascii="Arial" w:hAnsi="Arial" w:cs="Arial"/>
          <w:color w:val="000000"/>
          <w:sz w:val="22"/>
        </w:rPr>
        <w:t xml:space="preserve">) </w:t>
      </w:r>
      <w:r w:rsidR="009F1CB9" w:rsidRPr="00323396">
        <w:rPr>
          <w:rFonts w:ascii="Arial" w:hAnsi="Arial" w:cs="Arial"/>
          <w:color w:val="000000"/>
          <w:sz w:val="22"/>
        </w:rPr>
        <w:t>‘</w:t>
      </w:r>
      <w:r w:rsidR="009404CC" w:rsidRPr="00323396">
        <w:rPr>
          <w:rFonts w:ascii="Arial" w:hAnsi="Arial" w:cs="Arial"/>
          <w:i/>
          <w:color w:val="000000"/>
          <w:sz w:val="22"/>
        </w:rPr>
        <w:t>Coronavirus cases in the UK: daily updated statistics</w:t>
      </w:r>
      <w:r w:rsidR="009F1CB9" w:rsidRPr="00323396">
        <w:rPr>
          <w:rFonts w:ascii="Arial" w:hAnsi="Arial" w:cs="Arial"/>
          <w:color w:val="000000"/>
          <w:sz w:val="22"/>
        </w:rPr>
        <w:t>’</w:t>
      </w:r>
      <w:r w:rsidR="004E586F" w:rsidRPr="00323396">
        <w:rPr>
          <w:rFonts w:ascii="Arial" w:hAnsi="Arial" w:cs="Arial"/>
          <w:color w:val="000000"/>
          <w:sz w:val="22"/>
        </w:rPr>
        <w:t xml:space="preserve"> [online]</w:t>
      </w:r>
      <w:r w:rsidR="009404CC" w:rsidRPr="00323396">
        <w:rPr>
          <w:rFonts w:ascii="Arial" w:hAnsi="Arial" w:cs="Arial"/>
          <w:color w:val="000000"/>
          <w:sz w:val="22"/>
        </w:rPr>
        <w:t xml:space="preserve"> Available at:</w:t>
      </w:r>
      <w:r w:rsidR="009404CC" w:rsidRPr="00323396">
        <w:rPr>
          <w:rFonts w:ascii="Arial" w:hAnsi="Arial" w:cs="Arial"/>
          <w:sz w:val="22"/>
        </w:rPr>
        <w:t xml:space="preserve"> </w:t>
      </w:r>
      <w:hyperlink r:id="rId26" w:history="1">
        <w:r w:rsidR="009404CC" w:rsidRPr="00323396">
          <w:rPr>
            <w:rStyle w:val="Hyperlink"/>
            <w:rFonts w:ascii="Arial" w:hAnsi="Arial" w:cs="Arial"/>
            <w:sz w:val="22"/>
          </w:rPr>
          <w:t>https://www.gov.uk/guidance/coronavirus-covid-19-information-for-the-public</w:t>
        </w:r>
      </w:hyperlink>
      <w:r w:rsidR="009404CC" w:rsidRPr="00323396">
        <w:rPr>
          <w:rFonts w:ascii="Arial" w:hAnsi="Arial" w:cs="Arial"/>
          <w:color w:val="000000"/>
          <w:sz w:val="22"/>
        </w:rPr>
        <w:t xml:space="preserve"> (</w:t>
      </w:r>
      <w:r w:rsidR="004E5568" w:rsidRPr="00323396">
        <w:rPr>
          <w:rFonts w:ascii="Arial" w:hAnsi="Arial" w:cs="Arial"/>
          <w:color w:val="000000"/>
          <w:sz w:val="22"/>
        </w:rPr>
        <w:t xml:space="preserve">Accessed on 22th October </w:t>
      </w:r>
      <w:r w:rsidR="009404CC" w:rsidRPr="00323396">
        <w:rPr>
          <w:rFonts w:ascii="Arial" w:hAnsi="Arial" w:cs="Arial"/>
          <w:color w:val="000000"/>
          <w:sz w:val="22"/>
        </w:rPr>
        <w:t>2020).</w:t>
      </w:r>
    </w:p>
    <w:p w14:paraId="371DFFB7" w14:textId="5EE64EB7" w:rsidR="0024675E" w:rsidRPr="00323396" w:rsidRDefault="0024675E"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Gov.UK (2017b) </w:t>
      </w:r>
      <w:r w:rsidRPr="00323396">
        <w:rPr>
          <w:rFonts w:ascii="Arial" w:hAnsi="Arial" w:cs="Arial"/>
          <w:i/>
          <w:color w:val="000000"/>
          <w:sz w:val="22"/>
        </w:rPr>
        <w:t>‘Public Health England: Approach to Surveillance’.</w:t>
      </w:r>
      <w:r w:rsidRPr="00323396">
        <w:rPr>
          <w:rFonts w:ascii="Arial" w:hAnsi="Arial" w:cs="Arial"/>
          <w:color w:val="000000"/>
          <w:sz w:val="22"/>
        </w:rPr>
        <w:t xml:space="preserve"> [online]. Available at: </w:t>
      </w:r>
      <w:hyperlink r:id="rId27" w:history="1">
        <w:r w:rsidRPr="00323396">
          <w:rPr>
            <w:rStyle w:val="Hyperlink"/>
            <w:rFonts w:ascii="Arial" w:hAnsi="Arial" w:cs="Arial"/>
            <w:sz w:val="22"/>
          </w:rPr>
          <w:t>https://www.gov.uk/government/publications/public-health-england-approach-to-surveillance/public-health-england-approach-to-surveillance</w:t>
        </w:r>
      </w:hyperlink>
      <w:r w:rsidRPr="00323396">
        <w:rPr>
          <w:rFonts w:ascii="Arial" w:hAnsi="Arial" w:cs="Arial"/>
          <w:color w:val="000000"/>
          <w:sz w:val="22"/>
        </w:rPr>
        <w:t xml:space="preserve"> </w:t>
      </w:r>
      <w:r w:rsidRPr="00323396">
        <w:rPr>
          <w:rFonts w:ascii="Arial" w:hAnsi="Arial" w:cs="Arial"/>
          <w:color w:val="000000"/>
          <w:sz w:val="22"/>
        </w:rPr>
        <w:t>(Accessed on 7th November 2020)</w:t>
      </w:r>
    </w:p>
    <w:p w14:paraId="6CF32BB3" w14:textId="1FD0C5A7" w:rsidR="0024675E" w:rsidRPr="00323396" w:rsidRDefault="0024675E"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(2013c) ‘</w:t>
      </w:r>
      <w:r w:rsidRPr="00323396">
        <w:rPr>
          <w:rFonts w:ascii="Arial" w:hAnsi="Arial" w:cs="Arial"/>
          <w:i/>
          <w:color w:val="000000"/>
          <w:sz w:val="22"/>
        </w:rPr>
        <w:t>Public Health Surveillance Strategy Overview Published’.</w:t>
      </w:r>
      <w:r w:rsidRPr="00323396">
        <w:rPr>
          <w:rFonts w:ascii="Arial" w:hAnsi="Arial" w:cs="Arial"/>
          <w:color w:val="000000"/>
          <w:sz w:val="22"/>
        </w:rPr>
        <w:t xml:space="preserve"> [online]. Available at: </w:t>
      </w:r>
      <w:hyperlink r:id="rId28" w:history="1">
        <w:r w:rsidRPr="00323396">
          <w:rPr>
            <w:rStyle w:val="Hyperlink"/>
            <w:rFonts w:ascii="Arial" w:hAnsi="Arial" w:cs="Arial"/>
            <w:sz w:val="22"/>
          </w:rPr>
          <w:t>https://www.gov.uk/government/publications/public-health-surveillance-strategy-overview-published</w:t>
        </w:r>
      </w:hyperlink>
      <w:r w:rsidRPr="00323396">
        <w:rPr>
          <w:rFonts w:ascii="Arial" w:hAnsi="Arial" w:cs="Arial"/>
          <w:color w:val="000000"/>
          <w:sz w:val="22"/>
        </w:rPr>
        <w:t xml:space="preserve"> </w:t>
      </w:r>
      <w:r w:rsidRPr="00323396">
        <w:rPr>
          <w:rFonts w:ascii="Arial" w:hAnsi="Arial" w:cs="Arial"/>
          <w:color w:val="000000"/>
          <w:sz w:val="22"/>
        </w:rPr>
        <w:t>(Accessed on 8th November 2020)</w:t>
      </w:r>
    </w:p>
    <w:p w14:paraId="3929C32A" w14:textId="0A189AB1" w:rsidR="006A2DE6" w:rsidRPr="00323396" w:rsidRDefault="00A96E1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Guidanc</w:t>
      </w:r>
      <w:r w:rsidR="0024675E" w:rsidRPr="00323396">
        <w:rPr>
          <w:rFonts w:ascii="Arial" w:hAnsi="Arial" w:cs="Arial"/>
          <w:color w:val="000000"/>
          <w:sz w:val="22"/>
        </w:rPr>
        <w:t>e (2020d</w:t>
      </w:r>
      <w:r w:rsidR="0022096C" w:rsidRPr="00323396">
        <w:rPr>
          <w:rFonts w:ascii="Arial" w:hAnsi="Arial" w:cs="Arial"/>
          <w:color w:val="000000"/>
          <w:sz w:val="22"/>
        </w:rPr>
        <w:t>)</w:t>
      </w:r>
      <w:r w:rsidRPr="00323396">
        <w:rPr>
          <w:rFonts w:ascii="Arial" w:hAnsi="Arial" w:cs="Arial"/>
          <w:color w:val="000000"/>
          <w:sz w:val="22"/>
        </w:rPr>
        <w:t xml:space="preserve"> ‘</w:t>
      </w:r>
      <w:r w:rsidRPr="00323396">
        <w:rPr>
          <w:rFonts w:ascii="Arial" w:hAnsi="Arial" w:cs="Arial"/>
          <w:i/>
          <w:color w:val="000000"/>
          <w:sz w:val="22"/>
        </w:rPr>
        <w:t>NHS Test and Trace: How it Works</w:t>
      </w:r>
      <w:r w:rsidR="004E586F" w:rsidRPr="00323396">
        <w:rPr>
          <w:rFonts w:ascii="Arial" w:hAnsi="Arial" w:cs="Arial"/>
          <w:i/>
          <w:color w:val="000000"/>
          <w:sz w:val="22"/>
        </w:rPr>
        <w:t>’</w:t>
      </w:r>
      <w:r w:rsidR="004E586F" w:rsidRPr="00323396">
        <w:rPr>
          <w:rFonts w:ascii="Arial" w:hAnsi="Arial" w:cs="Arial"/>
          <w:color w:val="000000"/>
          <w:sz w:val="22"/>
        </w:rPr>
        <w:t xml:space="preserve"> [online]. </w:t>
      </w:r>
      <w:r w:rsidRPr="00323396">
        <w:rPr>
          <w:rFonts w:ascii="Arial" w:hAnsi="Arial" w:cs="Arial"/>
          <w:color w:val="000000"/>
          <w:sz w:val="22"/>
        </w:rPr>
        <w:t xml:space="preserve">Available at: </w:t>
      </w:r>
      <w:hyperlink r:id="rId29" w:history="1">
        <w:r w:rsidRPr="00323396">
          <w:rPr>
            <w:rStyle w:val="Hyperlink"/>
            <w:rFonts w:ascii="Arial" w:hAnsi="Arial" w:cs="Arial"/>
            <w:sz w:val="22"/>
          </w:rPr>
          <w:t>https://www.gov.uk/guidance/nhs-test-and-trace-how-it-works</w:t>
        </w:r>
      </w:hyperlink>
      <w:r w:rsidRPr="00323396">
        <w:rPr>
          <w:rFonts w:ascii="Arial" w:hAnsi="Arial" w:cs="Arial"/>
          <w:color w:val="000000"/>
          <w:sz w:val="22"/>
        </w:rPr>
        <w:t xml:space="preserve"> (Accessed on 7th November 2020)</w:t>
      </w:r>
    </w:p>
    <w:p w14:paraId="46B8EB29" w14:textId="743F210E" w:rsidR="00774A99" w:rsidRPr="00323396" w:rsidRDefault="00823BB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News Story (2020e</w:t>
      </w:r>
      <w:r w:rsidR="00774A99" w:rsidRPr="00323396">
        <w:rPr>
          <w:rFonts w:ascii="Arial" w:hAnsi="Arial" w:cs="Arial"/>
          <w:color w:val="000000"/>
          <w:sz w:val="22"/>
        </w:rPr>
        <w:t>) ‘</w:t>
      </w:r>
      <w:r w:rsidR="00774A99" w:rsidRPr="00323396">
        <w:rPr>
          <w:rFonts w:ascii="Arial" w:hAnsi="Arial" w:cs="Arial"/>
          <w:i/>
          <w:color w:val="000000"/>
          <w:sz w:val="22"/>
        </w:rPr>
        <w:t>Public Health England Statement on Delayed Reporting of COVID-19 Cases</w:t>
      </w:r>
      <w:r w:rsidR="00A92FCF" w:rsidRPr="00323396">
        <w:rPr>
          <w:rFonts w:ascii="Arial" w:hAnsi="Arial" w:cs="Arial"/>
          <w:color w:val="000000"/>
          <w:sz w:val="22"/>
        </w:rPr>
        <w:t>’. [online].</w:t>
      </w:r>
      <w:r w:rsidR="00774A99" w:rsidRPr="00323396">
        <w:rPr>
          <w:rFonts w:ascii="Arial" w:hAnsi="Arial" w:cs="Arial"/>
          <w:color w:val="000000"/>
          <w:sz w:val="22"/>
        </w:rPr>
        <w:t xml:space="preserve"> Available at: </w:t>
      </w:r>
      <w:hyperlink r:id="rId30" w:history="1">
        <w:r w:rsidR="00774A99" w:rsidRPr="00323396">
          <w:rPr>
            <w:rStyle w:val="Hyperlink"/>
            <w:rFonts w:ascii="Arial" w:hAnsi="Arial" w:cs="Arial"/>
            <w:sz w:val="22"/>
          </w:rPr>
          <w:t>https://www.gov.uk/government/news/phe-statement-on-delayed-reporting-of-covid-19-cases</w:t>
        </w:r>
      </w:hyperlink>
      <w:r w:rsidR="00774A99" w:rsidRPr="00323396">
        <w:rPr>
          <w:rFonts w:ascii="Arial" w:hAnsi="Arial" w:cs="Arial"/>
          <w:color w:val="000000"/>
          <w:sz w:val="22"/>
        </w:rPr>
        <w:t xml:space="preserve"> (Accessed on 9th November 2020)</w:t>
      </w:r>
    </w:p>
    <w:p w14:paraId="0CA586F2" w14:textId="3F514AB2" w:rsidR="006F0B8F" w:rsidRPr="00323396" w:rsidRDefault="00823BB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Guidance (2020f</w:t>
      </w:r>
      <w:r w:rsidR="006F0B8F" w:rsidRPr="00323396">
        <w:rPr>
          <w:rFonts w:ascii="Arial" w:hAnsi="Arial" w:cs="Arial"/>
          <w:color w:val="000000"/>
          <w:sz w:val="22"/>
        </w:rPr>
        <w:t xml:space="preserve">) </w:t>
      </w:r>
      <w:r w:rsidR="003F7C36" w:rsidRPr="00323396">
        <w:rPr>
          <w:rFonts w:ascii="Arial" w:hAnsi="Arial" w:cs="Arial"/>
          <w:i/>
          <w:color w:val="000000"/>
          <w:sz w:val="22"/>
        </w:rPr>
        <w:t>‘</w:t>
      </w:r>
      <w:r w:rsidR="006F0B8F" w:rsidRPr="00323396">
        <w:rPr>
          <w:rFonts w:ascii="Arial" w:hAnsi="Arial" w:cs="Arial"/>
          <w:i/>
          <w:color w:val="000000"/>
          <w:sz w:val="22"/>
        </w:rPr>
        <w:t>Face coverings: when to wear one, exemptions, and how to make your own</w:t>
      </w:r>
      <w:r w:rsidR="00A92FCF" w:rsidRPr="00323396">
        <w:rPr>
          <w:rFonts w:ascii="Arial" w:hAnsi="Arial" w:cs="Arial"/>
          <w:i/>
          <w:color w:val="000000"/>
          <w:sz w:val="22"/>
        </w:rPr>
        <w:t>’.</w:t>
      </w:r>
      <w:r w:rsidR="00A92FCF" w:rsidRPr="00323396">
        <w:rPr>
          <w:rFonts w:ascii="Arial" w:hAnsi="Arial" w:cs="Arial"/>
          <w:color w:val="000000"/>
          <w:sz w:val="22"/>
        </w:rPr>
        <w:t xml:space="preserve"> [online].</w:t>
      </w:r>
      <w:r w:rsidR="006F0B8F" w:rsidRPr="00323396">
        <w:rPr>
          <w:rFonts w:ascii="Arial" w:hAnsi="Arial" w:cs="Arial"/>
          <w:color w:val="000000"/>
          <w:sz w:val="22"/>
        </w:rPr>
        <w:t xml:space="preserve"> Available at: </w:t>
      </w:r>
      <w:hyperlink r:id="rId31" w:anchor="when-to-wear-a-face-covering" w:history="1">
        <w:r w:rsidR="006F0B8F" w:rsidRPr="00323396">
          <w:rPr>
            <w:rStyle w:val="Hyperlink"/>
            <w:rFonts w:ascii="Arial" w:hAnsi="Arial" w:cs="Arial"/>
            <w:sz w:val="22"/>
          </w:rPr>
          <w:t>https://www.gov.uk/government/publications/face-coverings-when-to-wear-one-and-how-to-make-your-own/face-coverings-when-to-wear-one-and-how-to-make-your-own#when-to-wear-a-face-covering</w:t>
        </w:r>
      </w:hyperlink>
      <w:r w:rsidR="006F0B8F" w:rsidRPr="00323396">
        <w:rPr>
          <w:rFonts w:ascii="Arial" w:hAnsi="Arial" w:cs="Arial"/>
          <w:color w:val="000000"/>
          <w:sz w:val="22"/>
        </w:rPr>
        <w:t xml:space="preserve"> (Accessed on 9</w:t>
      </w:r>
      <w:r w:rsidR="006F0B8F" w:rsidRPr="00323396">
        <w:rPr>
          <w:rFonts w:ascii="Arial" w:hAnsi="Arial" w:cs="Arial"/>
          <w:color w:val="000000"/>
          <w:sz w:val="22"/>
          <w:vertAlign w:val="superscript"/>
        </w:rPr>
        <w:t>th</w:t>
      </w:r>
      <w:r w:rsidR="006F0B8F" w:rsidRPr="00323396">
        <w:rPr>
          <w:rFonts w:ascii="Arial" w:hAnsi="Arial" w:cs="Arial"/>
          <w:color w:val="000000"/>
          <w:sz w:val="22"/>
        </w:rPr>
        <w:t xml:space="preserve"> November 2020)</w:t>
      </w:r>
    </w:p>
    <w:p w14:paraId="1F0A11BC" w14:textId="7A26160D" w:rsidR="00287883" w:rsidRPr="00323396" w:rsidRDefault="00823BB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Gov.UK. Guidance (2020g</w:t>
      </w:r>
      <w:r w:rsidR="00287883" w:rsidRPr="00323396">
        <w:rPr>
          <w:rFonts w:ascii="Arial" w:hAnsi="Arial" w:cs="Arial"/>
          <w:color w:val="000000"/>
          <w:sz w:val="22"/>
        </w:rPr>
        <w:t xml:space="preserve">) </w:t>
      </w:r>
      <w:r w:rsidR="003F7C36" w:rsidRPr="00323396">
        <w:rPr>
          <w:rFonts w:ascii="Arial" w:hAnsi="Arial" w:cs="Arial"/>
          <w:color w:val="000000"/>
          <w:sz w:val="22"/>
        </w:rPr>
        <w:t>‘</w:t>
      </w:r>
      <w:r w:rsidR="00287883" w:rsidRPr="00323396">
        <w:rPr>
          <w:rFonts w:ascii="Arial" w:hAnsi="Arial" w:cs="Arial"/>
          <w:i/>
          <w:color w:val="000000"/>
          <w:sz w:val="22"/>
        </w:rPr>
        <w:t>Face coverings in education: Guidance on the use of face coverings for schools and other education institutions that teach people in years 7 and above in England</w:t>
      </w:r>
      <w:r w:rsidR="003F7C36" w:rsidRPr="00323396">
        <w:rPr>
          <w:rFonts w:ascii="Arial" w:hAnsi="Arial" w:cs="Arial"/>
          <w:i/>
          <w:color w:val="000000"/>
          <w:sz w:val="22"/>
        </w:rPr>
        <w:t>’</w:t>
      </w:r>
      <w:r w:rsidR="00287883" w:rsidRPr="00323396">
        <w:rPr>
          <w:rFonts w:ascii="Arial" w:hAnsi="Arial" w:cs="Arial"/>
          <w:color w:val="000000"/>
          <w:sz w:val="22"/>
        </w:rPr>
        <w:t>.</w:t>
      </w:r>
      <w:r w:rsidR="00A92FCF" w:rsidRPr="00323396">
        <w:rPr>
          <w:rFonts w:ascii="Arial" w:hAnsi="Arial" w:cs="Arial"/>
          <w:color w:val="000000"/>
          <w:sz w:val="22"/>
        </w:rPr>
        <w:t xml:space="preserve"> [online].</w:t>
      </w:r>
      <w:r w:rsidR="00287883" w:rsidRPr="00323396">
        <w:rPr>
          <w:rFonts w:ascii="Arial" w:hAnsi="Arial" w:cs="Arial"/>
          <w:color w:val="000000"/>
          <w:sz w:val="22"/>
        </w:rPr>
        <w:t xml:space="preserve"> Available at: </w:t>
      </w:r>
      <w:hyperlink r:id="rId32" w:history="1">
        <w:r w:rsidR="00287883" w:rsidRPr="00323396">
          <w:rPr>
            <w:rStyle w:val="Hyperlink"/>
            <w:rFonts w:ascii="Arial" w:hAnsi="Arial" w:cs="Arial"/>
            <w:sz w:val="22"/>
          </w:rPr>
          <w:t>https://www.gov.uk/government/publications/face-coverings-in-education</w:t>
        </w:r>
      </w:hyperlink>
      <w:r w:rsidR="00287883" w:rsidRPr="00323396">
        <w:rPr>
          <w:rFonts w:ascii="Arial" w:hAnsi="Arial" w:cs="Arial"/>
          <w:color w:val="000000"/>
          <w:sz w:val="22"/>
        </w:rPr>
        <w:t xml:space="preserve"> (Accessed on 9th November 2020).</w:t>
      </w:r>
    </w:p>
    <w:p w14:paraId="003310A0" w14:textId="4F39E530" w:rsidR="002A4DD7" w:rsidRPr="00323396" w:rsidRDefault="002A4DD7"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Gov.UK </w:t>
      </w:r>
      <w:r w:rsidR="00823BBB" w:rsidRPr="00323396">
        <w:rPr>
          <w:rFonts w:ascii="Arial" w:hAnsi="Arial" w:cs="Arial"/>
          <w:color w:val="000000"/>
          <w:sz w:val="22"/>
        </w:rPr>
        <w:t>Guidance (2020h</w:t>
      </w:r>
      <w:r w:rsidR="00D944B4" w:rsidRPr="00323396">
        <w:rPr>
          <w:rFonts w:ascii="Arial" w:hAnsi="Arial" w:cs="Arial"/>
          <w:color w:val="000000"/>
          <w:sz w:val="22"/>
        </w:rPr>
        <w:t xml:space="preserve">) </w:t>
      </w:r>
      <w:r w:rsidR="00A92FCF" w:rsidRPr="00323396">
        <w:rPr>
          <w:rFonts w:ascii="Arial" w:hAnsi="Arial" w:cs="Arial"/>
          <w:i/>
          <w:color w:val="000000"/>
          <w:sz w:val="22"/>
        </w:rPr>
        <w:t>‘</w:t>
      </w:r>
      <w:r w:rsidR="00D944B4" w:rsidRPr="00323396">
        <w:rPr>
          <w:rFonts w:ascii="Arial" w:hAnsi="Arial" w:cs="Arial"/>
          <w:i/>
          <w:color w:val="000000"/>
          <w:sz w:val="22"/>
        </w:rPr>
        <w:t>Guidance on shielding and protecting people who are clinically extremely vulnerable from COVID-19</w:t>
      </w:r>
      <w:r w:rsidR="00A92FCF" w:rsidRPr="00323396">
        <w:rPr>
          <w:rFonts w:ascii="Arial" w:hAnsi="Arial" w:cs="Arial"/>
          <w:i/>
          <w:color w:val="000000"/>
          <w:sz w:val="22"/>
        </w:rPr>
        <w:t>’</w:t>
      </w:r>
      <w:r w:rsidR="00D944B4" w:rsidRPr="00323396">
        <w:rPr>
          <w:rFonts w:ascii="Arial" w:hAnsi="Arial" w:cs="Arial"/>
          <w:color w:val="000000"/>
          <w:sz w:val="22"/>
        </w:rPr>
        <w:t>.</w:t>
      </w:r>
      <w:r w:rsidR="00A92FCF" w:rsidRPr="00323396">
        <w:rPr>
          <w:rFonts w:ascii="Arial" w:hAnsi="Arial" w:cs="Arial"/>
          <w:color w:val="000000"/>
          <w:sz w:val="22"/>
        </w:rPr>
        <w:t xml:space="preserve"> [online].</w:t>
      </w:r>
      <w:r w:rsidR="00D944B4" w:rsidRPr="00323396">
        <w:rPr>
          <w:rFonts w:ascii="Arial" w:hAnsi="Arial" w:cs="Arial"/>
          <w:color w:val="000000"/>
          <w:sz w:val="22"/>
        </w:rPr>
        <w:t xml:space="preserve"> Available at: </w:t>
      </w:r>
      <w:hyperlink r:id="rId33" w:history="1">
        <w:r w:rsidR="00D944B4" w:rsidRPr="00323396">
          <w:rPr>
            <w:rStyle w:val="Hyperlink"/>
            <w:rFonts w:ascii="Arial" w:hAnsi="Arial" w:cs="Arial"/>
            <w:sz w:val="22"/>
          </w:rPr>
          <w:t>https://www.gov.uk/government/publications/guidance-on-shielding-and-protecting-extremely-vulnerable-persons-from-covid-19/guidance-on-shielding-and-protecting-extremely-vulnerable-persons-from-covid-19</w:t>
        </w:r>
      </w:hyperlink>
      <w:r w:rsidR="00D944B4" w:rsidRPr="00323396">
        <w:rPr>
          <w:rFonts w:ascii="Arial" w:hAnsi="Arial" w:cs="Arial"/>
          <w:color w:val="000000"/>
          <w:sz w:val="22"/>
        </w:rPr>
        <w:t xml:space="preserve"> (Accessed on 10th November 2020)</w:t>
      </w:r>
    </w:p>
    <w:p w14:paraId="6836B098" w14:textId="5E3ACAB5" w:rsidR="00E054A9" w:rsidRPr="00323396" w:rsidRDefault="00823BB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lastRenderedPageBreak/>
        <w:t>GOV UK. (2020I</w:t>
      </w:r>
      <w:r w:rsidR="00E054A9" w:rsidRPr="00323396">
        <w:rPr>
          <w:rFonts w:ascii="Arial" w:hAnsi="Arial" w:cs="Arial"/>
          <w:i/>
          <w:color w:val="000000"/>
          <w:sz w:val="22"/>
        </w:rPr>
        <w:t>) ‘COVID-19 funding for domestic abuse and sexual violence support services’.</w:t>
      </w:r>
      <w:r w:rsidR="00E054A9" w:rsidRPr="00323396">
        <w:rPr>
          <w:rFonts w:ascii="Arial" w:hAnsi="Arial" w:cs="Arial"/>
          <w:color w:val="000000"/>
          <w:sz w:val="22"/>
        </w:rPr>
        <w:t xml:space="preserve"> [online]. Available at: </w:t>
      </w:r>
      <w:hyperlink r:id="rId34" w:history="1">
        <w:r w:rsidR="00E054A9" w:rsidRPr="00323396">
          <w:rPr>
            <w:rStyle w:val="Hyperlink"/>
            <w:rFonts w:ascii="Arial" w:hAnsi="Arial" w:cs="Arial"/>
            <w:sz w:val="22"/>
          </w:rPr>
          <w:t>https://www.gov.uk/guidance/covid-19-funding-for-domestic-abuse-and-sexual-violence-support-services</w:t>
        </w:r>
      </w:hyperlink>
      <w:r w:rsidR="00E054A9" w:rsidRPr="00323396">
        <w:rPr>
          <w:rFonts w:ascii="Arial" w:hAnsi="Arial" w:cs="Arial"/>
          <w:color w:val="000000"/>
          <w:sz w:val="22"/>
        </w:rPr>
        <w:t xml:space="preserve"> (Accessed on 17th November 2020)</w:t>
      </w:r>
    </w:p>
    <w:p w14:paraId="107F5899" w14:textId="4A700F43" w:rsidR="00C63129" w:rsidRPr="00323396" w:rsidRDefault="00C63129" w:rsidP="00323396">
      <w:pPr>
        <w:pStyle w:val="ListParagraph"/>
        <w:numPr>
          <w:ilvl w:val="0"/>
          <w:numId w:val="26"/>
        </w:numPr>
        <w:spacing w:line="360" w:lineRule="auto"/>
        <w:jc w:val="both"/>
        <w:rPr>
          <w:rFonts w:ascii="Arial" w:hAnsi="Arial" w:cs="Arial"/>
          <w:i/>
          <w:color w:val="000000"/>
          <w:sz w:val="22"/>
        </w:rPr>
      </w:pPr>
      <w:r w:rsidRPr="00323396">
        <w:rPr>
          <w:rFonts w:ascii="Arial" w:hAnsi="Arial" w:cs="Arial"/>
          <w:color w:val="000000"/>
          <w:sz w:val="22"/>
        </w:rPr>
        <w:t>GOV UK, (2020J) ‘</w:t>
      </w:r>
      <w:r w:rsidRPr="00323396">
        <w:rPr>
          <w:rFonts w:ascii="Arial" w:hAnsi="Arial" w:cs="Arial"/>
          <w:i/>
          <w:color w:val="000000"/>
          <w:sz w:val="22"/>
        </w:rPr>
        <w:t>Coronavirus (COVID-19): Social Distancing’.</w:t>
      </w:r>
      <w:r w:rsidRPr="00323396">
        <w:rPr>
          <w:rFonts w:ascii="Arial" w:hAnsi="Arial" w:cs="Arial"/>
          <w:color w:val="000000"/>
          <w:sz w:val="22"/>
        </w:rPr>
        <w:t xml:space="preserve"> [online]. Available at: </w:t>
      </w:r>
      <w:hyperlink r:id="rId35" w:history="1">
        <w:r w:rsidRPr="00323396">
          <w:rPr>
            <w:rStyle w:val="Hyperlink"/>
            <w:rFonts w:ascii="Arial" w:hAnsi="Arial" w:cs="Arial"/>
            <w:sz w:val="22"/>
          </w:rPr>
          <w:t>https://www.gov.uk/government/publications/coronavirus-covid-19-meeting-with-others-safely-social-distancing/coronavirus-covid-19-meeting-with-others-safely-social-distancing</w:t>
        </w:r>
      </w:hyperlink>
      <w:r w:rsidRPr="00323396">
        <w:rPr>
          <w:rFonts w:ascii="Arial" w:hAnsi="Arial" w:cs="Arial"/>
          <w:color w:val="000000"/>
          <w:sz w:val="22"/>
        </w:rPr>
        <w:t xml:space="preserve"> (Accessed on 18th November 2020).</w:t>
      </w:r>
    </w:p>
    <w:p w14:paraId="0B586FD7" w14:textId="7670293B" w:rsidR="002033D5" w:rsidRPr="00323396" w:rsidRDefault="002033D5"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Greenstone, M. and Nigam, V. (2020) ‘Does Social Distancing Matter’? </w:t>
      </w:r>
      <w:r w:rsidR="00E62FB2" w:rsidRPr="00323396">
        <w:rPr>
          <w:rFonts w:ascii="Arial" w:hAnsi="Arial" w:cs="Arial"/>
          <w:color w:val="000000"/>
          <w:sz w:val="22"/>
        </w:rPr>
        <w:t>Becker Friedman Institute</w:t>
      </w:r>
      <w:r w:rsidR="00E62FB2" w:rsidRPr="00323396">
        <w:rPr>
          <w:rFonts w:ascii="Arial" w:hAnsi="Arial" w:cs="Arial"/>
          <w:i/>
          <w:color w:val="000000"/>
          <w:sz w:val="22"/>
        </w:rPr>
        <w:t>. Working Paper</w:t>
      </w:r>
      <w:r w:rsidR="00E62FB2" w:rsidRPr="00323396">
        <w:rPr>
          <w:rFonts w:ascii="Arial" w:hAnsi="Arial" w:cs="Arial"/>
          <w:color w:val="000000"/>
          <w:sz w:val="22"/>
        </w:rPr>
        <w:t xml:space="preserve"> no. 2020-26. P. 2.</w:t>
      </w:r>
    </w:p>
    <w:p w14:paraId="47EAA149" w14:textId="3D42F5E0" w:rsidR="002437D4" w:rsidRPr="00323396" w:rsidRDefault="00F63B58"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House of Common</w:t>
      </w:r>
      <w:r w:rsidR="002437D4" w:rsidRPr="00323396">
        <w:rPr>
          <w:rFonts w:ascii="Arial" w:hAnsi="Arial" w:cs="Arial"/>
          <w:color w:val="000000"/>
          <w:sz w:val="22"/>
        </w:rPr>
        <w:t xml:space="preserve"> (2020) </w:t>
      </w:r>
      <w:r w:rsidR="002437D4" w:rsidRPr="00323396">
        <w:rPr>
          <w:rFonts w:ascii="Arial" w:hAnsi="Arial" w:cs="Arial"/>
          <w:i/>
          <w:color w:val="000000"/>
          <w:sz w:val="22"/>
        </w:rPr>
        <w:t>‘</w:t>
      </w:r>
      <w:r w:rsidR="00B4292D" w:rsidRPr="00323396">
        <w:rPr>
          <w:rFonts w:ascii="Arial" w:hAnsi="Arial" w:cs="Arial"/>
          <w:i/>
          <w:color w:val="000000"/>
          <w:sz w:val="22"/>
        </w:rPr>
        <w:t>Home Office preparedness for Covid-19 (coronavirus): domestic abuse and risks of harm: Government Response to the Committee’s Second Repo</w:t>
      </w:r>
      <w:r w:rsidR="00B4292D" w:rsidRPr="00323396">
        <w:rPr>
          <w:rFonts w:ascii="Arial" w:hAnsi="Arial" w:cs="Arial"/>
          <w:color w:val="000000"/>
          <w:sz w:val="22"/>
        </w:rPr>
        <w:t xml:space="preserve">rt’. [online]. Available at: </w:t>
      </w:r>
      <w:hyperlink r:id="rId36" w:anchor="footnote-002" w:history="1">
        <w:r w:rsidR="00B4292D" w:rsidRPr="00323396">
          <w:rPr>
            <w:rStyle w:val="Hyperlink"/>
            <w:rFonts w:ascii="Arial" w:hAnsi="Arial" w:cs="Arial"/>
            <w:sz w:val="22"/>
          </w:rPr>
          <w:t>https://publications.parliament.uk/pa/cm5801/cmselect/cmhaff/661/66102.htm#footnote-002</w:t>
        </w:r>
      </w:hyperlink>
      <w:r w:rsidR="00B4292D" w:rsidRPr="00323396">
        <w:rPr>
          <w:rFonts w:ascii="Arial" w:hAnsi="Arial" w:cs="Arial"/>
          <w:color w:val="000000"/>
          <w:sz w:val="22"/>
        </w:rPr>
        <w:t xml:space="preserve"> (Accessed on 17</w:t>
      </w:r>
      <w:r w:rsidR="00B4292D" w:rsidRPr="00323396">
        <w:rPr>
          <w:rFonts w:ascii="Arial" w:hAnsi="Arial" w:cs="Arial"/>
          <w:color w:val="000000"/>
          <w:sz w:val="22"/>
          <w:vertAlign w:val="superscript"/>
        </w:rPr>
        <w:t>th</w:t>
      </w:r>
      <w:r w:rsidR="00B4292D" w:rsidRPr="00323396">
        <w:rPr>
          <w:rFonts w:ascii="Arial" w:hAnsi="Arial" w:cs="Arial"/>
          <w:color w:val="000000"/>
          <w:sz w:val="22"/>
        </w:rPr>
        <w:t xml:space="preserve"> November 2020)</w:t>
      </w:r>
    </w:p>
    <w:p w14:paraId="4CDF6AF1" w14:textId="57198D5A" w:rsidR="00F63B58" w:rsidRPr="00323396" w:rsidRDefault="00F63B58"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Human Rights Watch (2020) </w:t>
      </w:r>
      <w:r w:rsidRPr="00323396">
        <w:rPr>
          <w:rFonts w:ascii="Arial" w:hAnsi="Arial" w:cs="Arial"/>
          <w:i/>
          <w:color w:val="000000"/>
          <w:sz w:val="22"/>
        </w:rPr>
        <w:t>‘UK failing Domestic</w:t>
      </w:r>
      <w:r w:rsidR="00D21666" w:rsidRPr="00323396">
        <w:rPr>
          <w:rFonts w:ascii="Arial" w:hAnsi="Arial" w:cs="Arial"/>
          <w:i/>
          <w:color w:val="000000"/>
          <w:sz w:val="22"/>
        </w:rPr>
        <w:t xml:space="preserve"> Abuse Victims during Pandemic’. </w:t>
      </w:r>
      <w:r w:rsidR="00D21666" w:rsidRPr="00323396">
        <w:rPr>
          <w:rFonts w:ascii="Arial" w:hAnsi="Arial" w:cs="Arial"/>
          <w:color w:val="000000"/>
          <w:sz w:val="22"/>
        </w:rPr>
        <w:t xml:space="preserve">[online]. Available at: </w:t>
      </w:r>
      <w:hyperlink r:id="rId37" w:history="1">
        <w:r w:rsidR="00D21666" w:rsidRPr="00323396">
          <w:rPr>
            <w:rStyle w:val="Hyperlink"/>
            <w:rFonts w:ascii="Arial" w:hAnsi="Arial" w:cs="Arial"/>
            <w:sz w:val="22"/>
          </w:rPr>
          <w:t>https://www.hrw.org/news/2020/06/08/uk-failing-domestic-abuse-victims-pandemic</w:t>
        </w:r>
      </w:hyperlink>
      <w:r w:rsidR="00D21666" w:rsidRPr="00323396">
        <w:rPr>
          <w:rFonts w:ascii="Arial" w:hAnsi="Arial" w:cs="Arial"/>
          <w:color w:val="000000"/>
          <w:sz w:val="22"/>
        </w:rPr>
        <w:t xml:space="preserve"> (Accessed on 18th November 2020).</w:t>
      </w:r>
    </w:p>
    <w:p w14:paraId="711FBEC0" w14:textId="77777777" w:rsidR="00D21666" w:rsidRPr="00323396" w:rsidRDefault="004156DA"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Jani</w:t>
      </w:r>
      <w:proofErr w:type="spellEnd"/>
      <w:r w:rsidRPr="00323396">
        <w:rPr>
          <w:rFonts w:ascii="Arial" w:hAnsi="Arial" w:cs="Arial"/>
          <w:color w:val="000000"/>
          <w:sz w:val="22"/>
        </w:rPr>
        <w:t xml:space="preserve">, B.D., </w:t>
      </w:r>
      <w:proofErr w:type="spellStart"/>
      <w:r w:rsidRPr="00323396">
        <w:rPr>
          <w:rFonts w:ascii="Arial" w:hAnsi="Arial" w:cs="Arial"/>
          <w:color w:val="000000"/>
          <w:sz w:val="22"/>
        </w:rPr>
        <w:t>Ho</w:t>
      </w:r>
      <w:proofErr w:type="spellEnd"/>
      <w:r w:rsidRPr="00323396">
        <w:rPr>
          <w:rFonts w:ascii="Arial" w:hAnsi="Arial" w:cs="Arial"/>
          <w:color w:val="000000"/>
          <w:sz w:val="22"/>
        </w:rPr>
        <w:t xml:space="preserve">, F.K., Lowe, D.J., </w:t>
      </w:r>
      <w:proofErr w:type="spellStart"/>
      <w:r w:rsidRPr="00323396">
        <w:rPr>
          <w:rFonts w:ascii="Arial" w:hAnsi="Arial" w:cs="Arial"/>
          <w:color w:val="000000"/>
          <w:sz w:val="22"/>
        </w:rPr>
        <w:t>Traynor</w:t>
      </w:r>
      <w:proofErr w:type="spellEnd"/>
      <w:r w:rsidRPr="00323396">
        <w:rPr>
          <w:rFonts w:ascii="Arial" w:hAnsi="Arial" w:cs="Arial"/>
          <w:color w:val="000000"/>
          <w:sz w:val="22"/>
        </w:rPr>
        <w:t xml:space="preserve">, J.P., Stewart, S.M., Mark, P.B., </w:t>
      </w:r>
      <w:proofErr w:type="spellStart"/>
      <w:r w:rsidRPr="00323396">
        <w:rPr>
          <w:rFonts w:ascii="Arial" w:hAnsi="Arial" w:cs="Arial"/>
          <w:color w:val="000000"/>
          <w:sz w:val="22"/>
        </w:rPr>
        <w:t>Mair</w:t>
      </w:r>
      <w:proofErr w:type="spellEnd"/>
      <w:r w:rsidRPr="00323396">
        <w:rPr>
          <w:rFonts w:ascii="Arial" w:hAnsi="Arial" w:cs="Arial"/>
          <w:color w:val="000000"/>
          <w:sz w:val="22"/>
        </w:rPr>
        <w:t>, F.S. and Pell, J.P. (2020) ‘Comparison of COVID-19 outcomes among shielded and non-shielded populations: A general population cohort study of 1.3 million’</w:t>
      </w:r>
      <w:r w:rsidRPr="00323396">
        <w:rPr>
          <w:rFonts w:ascii="Arial" w:hAnsi="Arial" w:cs="Arial"/>
          <w:i/>
          <w:color w:val="000000"/>
          <w:sz w:val="22"/>
        </w:rPr>
        <w:t xml:space="preserve">. </w:t>
      </w:r>
      <w:proofErr w:type="spellStart"/>
      <w:r w:rsidRPr="00323396">
        <w:rPr>
          <w:rFonts w:ascii="Arial" w:hAnsi="Arial" w:cs="Arial"/>
          <w:i/>
          <w:color w:val="000000"/>
          <w:sz w:val="22"/>
        </w:rPr>
        <w:t>MedRxiv</w:t>
      </w:r>
      <w:proofErr w:type="spellEnd"/>
      <w:r w:rsidR="00D21666" w:rsidRPr="00323396">
        <w:rPr>
          <w:rFonts w:ascii="Arial" w:hAnsi="Arial" w:cs="Arial"/>
          <w:color w:val="000000"/>
          <w:sz w:val="22"/>
        </w:rPr>
        <w:t xml:space="preserve">, </w:t>
      </w:r>
    </w:p>
    <w:p w14:paraId="6D181F83" w14:textId="44E06F6F" w:rsidR="00133C1C" w:rsidRPr="00323396" w:rsidRDefault="001075C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Jose, R., </w:t>
      </w:r>
      <w:proofErr w:type="spellStart"/>
      <w:r w:rsidRPr="00323396">
        <w:rPr>
          <w:rFonts w:ascii="Arial" w:hAnsi="Arial" w:cs="Arial"/>
          <w:color w:val="000000"/>
          <w:sz w:val="22"/>
        </w:rPr>
        <w:t>Narendran</w:t>
      </w:r>
      <w:proofErr w:type="spellEnd"/>
      <w:r w:rsidRPr="00323396">
        <w:rPr>
          <w:rFonts w:ascii="Arial" w:hAnsi="Arial" w:cs="Arial"/>
          <w:color w:val="000000"/>
          <w:sz w:val="22"/>
        </w:rPr>
        <w:t xml:space="preserve">, M., </w:t>
      </w:r>
      <w:proofErr w:type="spellStart"/>
      <w:r w:rsidRPr="00323396">
        <w:rPr>
          <w:rFonts w:ascii="Arial" w:hAnsi="Arial" w:cs="Arial"/>
          <w:color w:val="000000"/>
          <w:sz w:val="22"/>
        </w:rPr>
        <w:t>Bindu</w:t>
      </w:r>
      <w:proofErr w:type="spellEnd"/>
      <w:r w:rsidRPr="00323396">
        <w:rPr>
          <w:rFonts w:ascii="Arial" w:hAnsi="Arial" w:cs="Arial"/>
          <w:color w:val="000000"/>
          <w:sz w:val="22"/>
        </w:rPr>
        <w:t xml:space="preserve">, A., </w:t>
      </w:r>
      <w:proofErr w:type="spellStart"/>
      <w:r w:rsidRPr="00323396">
        <w:rPr>
          <w:rFonts w:ascii="Arial" w:hAnsi="Arial" w:cs="Arial"/>
          <w:color w:val="000000"/>
          <w:sz w:val="22"/>
        </w:rPr>
        <w:t>Beevi</w:t>
      </w:r>
      <w:proofErr w:type="spellEnd"/>
      <w:r w:rsidRPr="00323396">
        <w:rPr>
          <w:rFonts w:ascii="Arial" w:hAnsi="Arial" w:cs="Arial"/>
          <w:color w:val="000000"/>
          <w:sz w:val="22"/>
        </w:rPr>
        <w:t xml:space="preserve">, N., </w:t>
      </w:r>
      <w:proofErr w:type="spellStart"/>
      <w:r w:rsidRPr="00323396">
        <w:rPr>
          <w:rFonts w:ascii="Arial" w:hAnsi="Arial" w:cs="Arial"/>
          <w:color w:val="000000"/>
          <w:sz w:val="22"/>
        </w:rPr>
        <w:t>Manju</w:t>
      </w:r>
      <w:proofErr w:type="spellEnd"/>
      <w:r w:rsidRPr="00323396">
        <w:rPr>
          <w:rFonts w:ascii="Arial" w:hAnsi="Arial" w:cs="Arial"/>
          <w:color w:val="000000"/>
          <w:sz w:val="22"/>
        </w:rPr>
        <w:t xml:space="preserve">, L., Benny, P.V. (2020) ‘Public perception and preparedness for the pandemic COVID 19: A Health Belief Model approach’. </w:t>
      </w:r>
      <w:r w:rsidRPr="00323396">
        <w:rPr>
          <w:rFonts w:ascii="Arial" w:hAnsi="Arial" w:cs="Arial"/>
          <w:i/>
          <w:color w:val="000000"/>
          <w:sz w:val="22"/>
        </w:rPr>
        <w:t>Clinical Epidemiology and Global Health.</w:t>
      </w:r>
    </w:p>
    <w:p w14:paraId="2CD42569" w14:textId="6F920FA8" w:rsidR="00133C1C" w:rsidRPr="00323396" w:rsidRDefault="00133C1C"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Kinmond</w:t>
      </w:r>
      <w:proofErr w:type="spellEnd"/>
      <w:r w:rsidRPr="00323396">
        <w:rPr>
          <w:rFonts w:ascii="Arial" w:hAnsi="Arial" w:cs="Arial"/>
          <w:color w:val="000000"/>
          <w:sz w:val="22"/>
        </w:rPr>
        <w:t xml:space="preserve">, K. (2020) ‘Coronavirus: The impact of shielding on mental health and wellbeing’. [online]. Available at: </w:t>
      </w:r>
      <w:hyperlink r:id="rId38" w:history="1">
        <w:r w:rsidRPr="00323396">
          <w:rPr>
            <w:rStyle w:val="Hyperlink"/>
            <w:rFonts w:ascii="Arial" w:hAnsi="Arial" w:cs="Arial"/>
            <w:sz w:val="22"/>
          </w:rPr>
          <w:t>https://www.bacp.co.uk/news/news-from-bacp/2020/19-june-coronavirus-the-impact-of-shielding-on-mental-health-and-wellbeing/</w:t>
        </w:r>
      </w:hyperlink>
      <w:r w:rsidRPr="00323396">
        <w:rPr>
          <w:rFonts w:ascii="Arial" w:hAnsi="Arial" w:cs="Arial"/>
          <w:color w:val="000000"/>
          <w:sz w:val="22"/>
        </w:rPr>
        <w:t xml:space="preserve"> (Accessed on 16</w:t>
      </w:r>
      <w:r w:rsidRPr="00323396">
        <w:rPr>
          <w:rFonts w:ascii="Arial" w:hAnsi="Arial" w:cs="Arial"/>
          <w:color w:val="000000"/>
          <w:sz w:val="22"/>
          <w:vertAlign w:val="superscript"/>
        </w:rPr>
        <w:t>th</w:t>
      </w:r>
      <w:r w:rsidRPr="00323396">
        <w:rPr>
          <w:rFonts w:ascii="Arial" w:hAnsi="Arial" w:cs="Arial"/>
          <w:color w:val="000000"/>
          <w:sz w:val="22"/>
        </w:rPr>
        <w:t xml:space="preserve"> November 2020).</w:t>
      </w:r>
    </w:p>
    <w:p w14:paraId="1BB22FF8" w14:textId="77777777" w:rsidR="00133C1C" w:rsidRPr="00BB5293" w:rsidRDefault="00133C1C" w:rsidP="006A2DE6">
      <w:pPr>
        <w:spacing w:line="360" w:lineRule="auto"/>
        <w:ind w:left="360"/>
        <w:jc w:val="both"/>
        <w:rPr>
          <w:rFonts w:ascii="Arial" w:hAnsi="Arial" w:cs="Arial"/>
          <w:color w:val="000000"/>
          <w:sz w:val="22"/>
        </w:rPr>
      </w:pPr>
    </w:p>
    <w:p w14:paraId="647EFDBE" w14:textId="61ABED0E" w:rsidR="00BB7B94" w:rsidRPr="00323396" w:rsidRDefault="00BB7B94"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Kings College London (2020) ‘</w:t>
      </w:r>
      <w:r w:rsidRPr="00323396">
        <w:rPr>
          <w:rFonts w:ascii="Arial" w:hAnsi="Arial" w:cs="Arial"/>
          <w:i/>
          <w:color w:val="000000"/>
          <w:sz w:val="22"/>
        </w:rPr>
        <w:t>An Optimist's Guide to Recent COVID-19 Research’.</w:t>
      </w:r>
      <w:r w:rsidRPr="00323396">
        <w:rPr>
          <w:rFonts w:ascii="Arial" w:hAnsi="Arial" w:cs="Arial"/>
          <w:color w:val="000000"/>
          <w:sz w:val="22"/>
        </w:rPr>
        <w:t xml:space="preserve"> [online]. Available at: </w:t>
      </w:r>
      <w:hyperlink r:id="rId39" w:history="1">
        <w:r w:rsidRPr="00323396">
          <w:rPr>
            <w:rStyle w:val="Hyperlink"/>
            <w:rFonts w:ascii="Arial" w:hAnsi="Arial" w:cs="Arial"/>
            <w:sz w:val="22"/>
          </w:rPr>
          <w:t>https://www.kcl.ac.uk/an-optimists-guide-to-recent-covid-19-research</w:t>
        </w:r>
      </w:hyperlink>
      <w:r w:rsidRPr="00323396">
        <w:rPr>
          <w:rFonts w:ascii="Arial" w:hAnsi="Arial" w:cs="Arial"/>
          <w:color w:val="000000"/>
          <w:sz w:val="22"/>
        </w:rPr>
        <w:t xml:space="preserve"> (Accessed on 15th November 2020). </w:t>
      </w:r>
    </w:p>
    <w:p w14:paraId="7A406AAD" w14:textId="173EEFB7" w:rsidR="00154A35" w:rsidRPr="00323396" w:rsidRDefault="00154A35"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Koo, J.R., Cook, A.R. and Park, M.</w:t>
      </w:r>
      <w:r w:rsidR="00ED2396" w:rsidRPr="00323396">
        <w:rPr>
          <w:rFonts w:ascii="Arial" w:hAnsi="Arial" w:cs="Arial"/>
          <w:color w:val="000000"/>
          <w:sz w:val="22"/>
        </w:rPr>
        <w:t xml:space="preserve">, </w:t>
      </w:r>
      <w:proofErr w:type="spellStart"/>
      <w:r w:rsidR="00ED2396" w:rsidRPr="00323396">
        <w:rPr>
          <w:rFonts w:ascii="Arial" w:hAnsi="Arial" w:cs="Arial"/>
          <w:color w:val="000000"/>
          <w:sz w:val="22"/>
        </w:rPr>
        <w:t>Yinxiaohe</w:t>
      </w:r>
      <w:proofErr w:type="spellEnd"/>
      <w:r w:rsidR="00ED2396" w:rsidRPr="00323396">
        <w:rPr>
          <w:rFonts w:ascii="Arial" w:hAnsi="Arial" w:cs="Arial"/>
          <w:color w:val="000000"/>
          <w:sz w:val="22"/>
        </w:rPr>
        <w:t xml:space="preserve">, S., </w:t>
      </w:r>
      <w:proofErr w:type="spellStart"/>
      <w:r w:rsidR="00ED2396" w:rsidRPr="00323396">
        <w:rPr>
          <w:rFonts w:ascii="Arial" w:hAnsi="Arial" w:cs="Arial"/>
          <w:color w:val="000000"/>
          <w:sz w:val="22"/>
        </w:rPr>
        <w:t>Haoyang</w:t>
      </w:r>
      <w:proofErr w:type="spellEnd"/>
      <w:r w:rsidR="00ED2396" w:rsidRPr="00323396">
        <w:rPr>
          <w:rFonts w:ascii="Arial" w:hAnsi="Arial" w:cs="Arial"/>
          <w:color w:val="000000"/>
          <w:sz w:val="22"/>
        </w:rPr>
        <w:t>, S., Lim, J.T., Tam, C. and Dickens, B.L.</w:t>
      </w:r>
      <w:r w:rsidRPr="00323396">
        <w:rPr>
          <w:rFonts w:ascii="Arial" w:hAnsi="Arial" w:cs="Arial"/>
          <w:color w:val="000000"/>
          <w:sz w:val="22"/>
        </w:rPr>
        <w:t xml:space="preserve"> (2020) </w:t>
      </w:r>
      <w:r w:rsidR="00BF1240" w:rsidRPr="00323396">
        <w:rPr>
          <w:rFonts w:ascii="Arial" w:hAnsi="Arial" w:cs="Arial"/>
          <w:color w:val="000000"/>
          <w:sz w:val="22"/>
        </w:rPr>
        <w:t>‘</w:t>
      </w:r>
      <w:r w:rsidRPr="00323396">
        <w:rPr>
          <w:rFonts w:ascii="Arial" w:hAnsi="Arial" w:cs="Arial"/>
          <w:color w:val="000000"/>
          <w:sz w:val="22"/>
        </w:rPr>
        <w:t>Interventions to Mitigate Early</w:t>
      </w:r>
      <w:r w:rsidR="00ED2396" w:rsidRPr="00323396">
        <w:rPr>
          <w:rFonts w:ascii="Arial" w:hAnsi="Arial" w:cs="Arial"/>
          <w:color w:val="000000"/>
          <w:sz w:val="22"/>
        </w:rPr>
        <w:t xml:space="preserve"> Spread of COVID-19 in Singapore: A </w:t>
      </w:r>
      <w:r w:rsidRPr="00323396">
        <w:rPr>
          <w:rFonts w:ascii="Arial" w:hAnsi="Arial" w:cs="Arial"/>
          <w:color w:val="000000"/>
          <w:sz w:val="22"/>
        </w:rPr>
        <w:t>Modelling Study</w:t>
      </w:r>
      <w:r w:rsidR="00BF1240" w:rsidRPr="00323396">
        <w:rPr>
          <w:rFonts w:ascii="Arial" w:hAnsi="Arial" w:cs="Arial"/>
          <w:color w:val="000000"/>
          <w:sz w:val="22"/>
        </w:rPr>
        <w:t>’</w:t>
      </w:r>
      <w:r w:rsidRPr="00323396">
        <w:rPr>
          <w:rFonts w:ascii="Arial" w:hAnsi="Arial" w:cs="Arial"/>
          <w:i/>
          <w:color w:val="000000"/>
          <w:sz w:val="22"/>
        </w:rPr>
        <w:t>.</w:t>
      </w:r>
      <w:r w:rsidR="00ED2396" w:rsidRPr="00323396">
        <w:rPr>
          <w:rFonts w:ascii="Arial" w:hAnsi="Arial" w:cs="Arial"/>
          <w:i/>
          <w:color w:val="000000"/>
          <w:sz w:val="22"/>
        </w:rPr>
        <w:t xml:space="preserve"> Lancet Infectious Disease</w:t>
      </w:r>
      <w:r w:rsidR="00ED2396" w:rsidRPr="00323396">
        <w:rPr>
          <w:rFonts w:ascii="Arial" w:hAnsi="Arial" w:cs="Arial"/>
          <w:color w:val="000000"/>
          <w:sz w:val="22"/>
        </w:rPr>
        <w:t>, 20(6), pp. 678-688.</w:t>
      </w:r>
    </w:p>
    <w:p w14:paraId="61FBA9C6" w14:textId="63AC8F9E" w:rsidR="00500428" w:rsidRPr="00323396" w:rsidRDefault="00500428"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Katz, J. and Moore, J. (2013) </w:t>
      </w:r>
      <w:r w:rsidR="00823BBB" w:rsidRPr="00323396">
        <w:rPr>
          <w:rFonts w:ascii="Arial" w:hAnsi="Arial" w:cs="Arial"/>
          <w:color w:val="000000"/>
          <w:sz w:val="22"/>
        </w:rPr>
        <w:t>‘</w:t>
      </w:r>
      <w:r w:rsidRPr="00323396">
        <w:rPr>
          <w:rFonts w:ascii="Arial" w:hAnsi="Arial" w:cs="Arial"/>
          <w:color w:val="000000"/>
          <w:sz w:val="22"/>
        </w:rPr>
        <w:t>Bystanders education training for campus sexual assault prevention: An initial meta-analysis</w:t>
      </w:r>
      <w:r w:rsidR="00823BBB" w:rsidRPr="00323396">
        <w:rPr>
          <w:rFonts w:ascii="Arial" w:hAnsi="Arial" w:cs="Arial"/>
          <w:color w:val="000000"/>
          <w:sz w:val="22"/>
        </w:rPr>
        <w:t>’</w:t>
      </w:r>
      <w:r w:rsidRPr="00323396">
        <w:rPr>
          <w:rFonts w:ascii="Arial" w:hAnsi="Arial" w:cs="Arial"/>
          <w:color w:val="000000"/>
          <w:sz w:val="22"/>
        </w:rPr>
        <w:t xml:space="preserve">. </w:t>
      </w:r>
      <w:r w:rsidRPr="00323396">
        <w:rPr>
          <w:rFonts w:ascii="Arial" w:hAnsi="Arial" w:cs="Arial"/>
          <w:i/>
          <w:color w:val="000000"/>
          <w:sz w:val="22"/>
        </w:rPr>
        <w:t>Violence and Victims</w:t>
      </w:r>
      <w:r w:rsidRPr="00323396">
        <w:rPr>
          <w:rFonts w:ascii="Arial" w:hAnsi="Arial" w:cs="Arial"/>
          <w:color w:val="000000"/>
          <w:sz w:val="22"/>
        </w:rPr>
        <w:t>, 28(6), pp. 1054-1067.</w:t>
      </w:r>
    </w:p>
    <w:p w14:paraId="08420EAF" w14:textId="00AD96F0" w:rsidR="009B6DB5" w:rsidRPr="00323396" w:rsidRDefault="009B6DB5"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lastRenderedPageBreak/>
        <w:t>Kretzschmar</w:t>
      </w:r>
      <w:proofErr w:type="spellEnd"/>
      <w:r w:rsidRPr="00323396">
        <w:rPr>
          <w:rFonts w:ascii="Arial" w:hAnsi="Arial" w:cs="Arial"/>
          <w:color w:val="000000"/>
          <w:sz w:val="22"/>
        </w:rPr>
        <w:t xml:space="preserve">, M.E., </w:t>
      </w:r>
      <w:proofErr w:type="spellStart"/>
      <w:r w:rsidRPr="00323396">
        <w:rPr>
          <w:rFonts w:ascii="Arial" w:hAnsi="Arial" w:cs="Arial"/>
          <w:color w:val="000000"/>
          <w:sz w:val="22"/>
        </w:rPr>
        <w:t>Rozhnova</w:t>
      </w:r>
      <w:proofErr w:type="spellEnd"/>
      <w:r w:rsidRPr="00323396">
        <w:rPr>
          <w:rFonts w:ascii="Arial" w:hAnsi="Arial" w:cs="Arial"/>
          <w:color w:val="000000"/>
          <w:sz w:val="22"/>
        </w:rPr>
        <w:t xml:space="preserve">, G., </w:t>
      </w:r>
      <w:proofErr w:type="spellStart"/>
      <w:r w:rsidRPr="00323396">
        <w:rPr>
          <w:rFonts w:ascii="Arial" w:hAnsi="Arial" w:cs="Arial"/>
          <w:color w:val="000000"/>
          <w:sz w:val="22"/>
        </w:rPr>
        <w:t>Bootsma</w:t>
      </w:r>
      <w:proofErr w:type="spellEnd"/>
      <w:r w:rsidRPr="00323396">
        <w:rPr>
          <w:rFonts w:ascii="Arial" w:hAnsi="Arial" w:cs="Arial"/>
          <w:color w:val="000000"/>
          <w:sz w:val="22"/>
        </w:rPr>
        <w:t xml:space="preserve">, M.C.J., </w:t>
      </w:r>
      <w:proofErr w:type="spellStart"/>
      <w:r w:rsidRPr="00323396">
        <w:rPr>
          <w:rFonts w:ascii="Arial" w:hAnsi="Arial" w:cs="Arial"/>
          <w:color w:val="000000"/>
          <w:sz w:val="22"/>
        </w:rPr>
        <w:t>Boven</w:t>
      </w:r>
      <w:proofErr w:type="spellEnd"/>
      <w:r w:rsidRPr="00323396">
        <w:rPr>
          <w:rFonts w:ascii="Arial" w:hAnsi="Arial" w:cs="Arial"/>
          <w:color w:val="000000"/>
          <w:sz w:val="22"/>
        </w:rPr>
        <w:t xml:space="preserve">, M.V., </w:t>
      </w:r>
      <w:proofErr w:type="spellStart"/>
      <w:r w:rsidR="00624D09" w:rsidRPr="00323396">
        <w:rPr>
          <w:rFonts w:ascii="Arial" w:hAnsi="Arial" w:cs="Arial"/>
          <w:color w:val="000000"/>
          <w:sz w:val="22"/>
        </w:rPr>
        <w:t>Wijgert</w:t>
      </w:r>
      <w:proofErr w:type="spellEnd"/>
      <w:r w:rsidR="00624D09" w:rsidRPr="00323396">
        <w:rPr>
          <w:rFonts w:ascii="Arial" w:hAnsi="Arial" w:cs="Arial"/>
          <w:color w:val="000000"/>
          <w:sz w:val="22"/>
        </w:rPr>
        <w:t xml:space="preserve">, J.H.H.M.V.D. and </w:t>
      </w:r>
      <w:proofErr w:type="spellStart"/>
      <w:r w:rsidR="00624D09" w:rsidRPr="00323396">
        <w:rPr>
          <w:rFonts w:ascii="Arial" w:hAnsi="Arial" w:cs="Arial"/>
          <w:color w:val="000000"/>
          <w:sz w:val="22"/>
        </w:rPr>
        <w:t>Bonten</w:t>
      </w:r>
      <w:proofErr w:type="spellEnd"/>
      <w:r w:rsidR="00624D09" w:rsidRPr="00323396">
        <w:rPr>
          <w:rFonts w:ascii="Arial" w:hAnsi="Arial" w:cs="Arial"/>
          <w:color w:val="000000"/>
          <w:sz w:val="22"/>
        </w:rPr>
        <w:t>, M.J.M. (2020) ‘</w:t>
      </w:r>
      <w:proofErr w:type="spellStart"/>
      <w:r w:rsidR="00624D09" w:rsidRPr="00323396">
        <w:rPr>
          <w:rFonts w:ascii="Arial" w:hAnsi="Arial" w:cs="Arial"/>
          <w:color w:val="000000"/>
          <w:sz w:val="22"/>
        </w:rPr>
        <w:t>mpact</w:t>
      </w:r>
      <w:proofErr w:type="spellEnd"/>
      <w:r w:rsidR="00624D09" w:rsidRPr="00323396">
        <w:rPr>
          <w:rFonts w:ascii="Arial" w:hAnsi="Arial" w:cs="Arial"/>
          <w:color w:val="000000"/>
          <w:sz w:val="22"/>
        </w:rPr>
        <w:t xml:space="preserve"> of delays on effectiveness of contact tracing strategies for COVID-19: a modelling study’. </w:t>
      </w:r>
      <w:r w:rsidR="00624D09" w:rsidRPr="00323396">
        <w:rPr>
          <w:rFonts w:ascii="Arial" w:hAnsi="Arial" w:cs="Arial"/>
          <w:i/>
          <w:color w:val="000000"/>
          <w:sz w:val="22"/>
        </w:rPr>
        <w:t>The Lancet Public Health</w:t>
      </w:r>
      <w:r w:rsidR="00624D09" w:rsidRPr="00323396">
        <w:rPr>
          <w:rFonts w:ascii="Arial" w:hAnsi="Arial" w:cs="Arial"/>
          <w:color w:val="000000"/>
          <w:sz w:val="22"/>
        </w:rPr>
        <w:t>, 5(8), pp. 452-459.</w:t>
      </w:r>
    </w:p>
    <w:p w14:paraId="4B478B1E" w14:textId="68107A9E" w:rsidR="00ED2396" w:rsidRPr="00323396" w:rsidRDefault="00AB0C60"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Lewnard</w:t>
      </w:r>
      <w:proofErr w:type="spellEnd"/>
      <w:r w:rsidRPr="00323396">
        <w:rPr>
          <w:rFonts w:ascii="Arial" w:hAnsi="Arial" w:cs="Arial"/>
          <w:color w:val="000000"/>
          <w:sz w:val="22"/>
        </w:rPr>
        <w:t xml:space="preserve">, J.A and Lo, N.C. (2020) </w:t>
      </w:r>
      <w:r w:rsidR="00BF1240" w:rsidRPr="00323396">
        <w:rPr>
          <w:rFonts w:ascii="Arial" w:hAnsi="Arial" w:cs="Arial"/>
          <w:color w:val="000000"/>
          <w:sz w:val="22"/>
        </w:rPr>
        <w:t>‘</w:t>
      </w:r>
      <w:r w:rsidRPr="00323396">
        <w:rPr>
          <w:rFonts w:ascii="Arial" w:hAnsi="Arial" w:cs="Arial"/>
          <w:color w:val="000000"/>
          <w:sz w:val="22"/>
        </w:rPr>
        <w:t>Scientific and ethical basis for social-distancing interventions against COVID-19</w:t>
      </w:r>
      <w:r w:rsidR="00BF1240" w:rsidRPr="00323396">
        <w:rPr>
          <w:rFonts w:ascii="Arial" w:hAnsi="Arial" w:cs="Arial"/>
          <w:color w:val="000000"/>
          <w:sz w:val="22"/>
        </w:rPr>
        <w:t>’</w:t>
      </w:r>
      <w:r w:rsidRPr="00323396">
        <w:rPr>
          <w:rFonts w:ascii="Arial" w:hAnsi="Arial" w:cs="Arial"/>
          <w:color w:val="000000"/>
          <w:sz w:val="22"/>
        </w:rPr>
        <w:t xml:space="preserve">. </w:t>
      </w:r>
      <w:r w:rsidRPr="00323396">
        <w:rPr>
          <w:rFonts w:ascii="Arial" w:hAnsi="Arial" w:cs="Arial"/>
          <w:i/>
          <w:color w:val="000000"/>
          <w:sz w:val="22"/>
        </w:rPr>
        <w:t>Lancet Infecti</w:t>
      </w:r>
      <w:r w:rsidR="00BF1240" w:rsidRPr="00323396">
        <w:rPr>
          <w:rFonts w:ascii="Arial" w:hAnsi="Arial" w:cs="Arial"/>
          <w:i/>
          <w:color w:val="000000"/>
          <w:sz w:val="22"/>
        </w:rPr>
        <w:t>ous Disease,</w:t>
      </w:r>
      <w:r w:rsidR="00BF1240" w:rsidRPr="00323396">
        <w:rPr>
          <w:rFonts w:ascii="Arial" w:hAnsi="Arial" w:cs="Arial"/>
          <w:color w:val="000000"/>
          <w:sz w:val="22"/>
        </w:rPr>
        <w:t xml:space="preserve"> 20(6), pp. 631-633</w:t>
      </w:r>
    </w:p>
    <w:p w14:paraId="00D26CF6" w14:textId="6D893938" w:rsidR="00BF1240" w:rsidRPr="00323396" w:rsidRDefault="00BF1240"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Lunn, P.D., Timmons, S., Belton, C.A., </w:t>
      </w:r>
      <w:proofErr w:type="spellStart"/>
      <w:r w:rsidRPr="00323396">
        <w:rPr>
          <w:rFonts w:ascii="Arial" w:hAnsi="Arial" w:cs="Arial"/>
          <w:color w:val="000000"/>
          <w:sz w:val="22"/>
        </w:rPr>
        <w:t>Barjakova</w:t>
      </w:r>
      <w:proofErr w:type="spellEnd"/>
      <w:r w:rsidRPr="00323396">
        <w:rPr>
          <w:rFonts w:ascii="Arial" w:hAnsi="Arial" w:cs="Arial"/>
          <w:color w:val="000000"/>
          <w:sz w:val="22"/>
        </w:rPr>
        <w:t xml:space="preserve">, M., Julienne, H., Lavin, C. (2020) ‘Motivating social distancing during the COVID-19 pandemic: An online experiment’. </w:t>
      </w:r>
      <w:r w:rsidRPr="00323396">
        <w:rPr>
          <w:rFonts w:ascii="Arial" w:hAnsi="Arial" w:cs="Arial"/>
          <w:i/>
          <w:color w:val="000000"/>
          <w:sz w:val="22"/>
        </w:rPr>
        <w:t>Social Science &amp; Medicine,</w:t>
      </w:r>
      <w:r w:rsidRPr="00323396">
        <w:rPr>
          <w:rFonts w:ascii="Arial" w:hAnsi="Arial" w:cs="Arial"/>
          <w:color w:val="000000"/>
          <w:sz w:val="22"/>
        </w:rPr>
        <w:t xml:space="preserve"> 113478. </w:t>
      </w:r>
    </w:p>
    <w:p w14:paraId="44650F5B" w14:textId="0282F4A2" w:rsidR="00836859" w:rsidRPr="00323396" w:rsidRDefault="00836859"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LaMorte</w:t>
      </w:r>
      <w:proofErr w:type="spellEnd"/>
      <w:r w:rsidRPr="00323396">
        <w:rPr>
          <w:rFonts w:ascii="Arial" w:hAnsi="Arial" w:cs="Arial"/>
          <w:color w:val="000000"/>
          <w:sz w:val="22"/>
        </w:rPr>
        <w:t xml:space="preserve">, W.W. (2019) </w:t>
      </w:r>
      <w:r w:rsidR="00713E16" w:rsidRPr="00323396">
        <w:rPr>
          <w:rFonts w:ascii="Arial" w:hAnsi="Arial" w:cs="Arial"/>
          <w:color w:val="000000"/>
          <w:sz w:val="22"/>
        </w:rPr>
        <w:t>‘</w:t>
      </w:r>
      <w:r w:rsidRPr="00323396">
        <w:rPr>
          <w:rFonts w:ascii="Arial" w:hAnsi="Arial" w:cs="Arial"/>
          <w:i/>
          <w:color w:val="000000"/>
          <w:sz w:val="22"/>
        </w:rPr>
        <w:t>Behavioural Change Models</w:t>
      </w:r>
      <w:r w:rsidR="00713E16" w:rsidRPr="00323396">
        <w:rPr>
          <w:rFonts w:ascii="Arial" w:hAnsi="Arial" w:cs="Arial"/>
          <w:i/>
          <w:color w:val="000000"/>
          <w:sz w:val="22"/>
        </w:rPr>
        <w:t>’</w:t>
      </w:r>
      <w:r w:rsidRPr="00323396">
        <w:rPr>
          <w:rFonts w:ascii="Arial" w:hAnsi="Arial" w:cs="Arial"/>
          <w:color w:val="000000"/>
          <w:sz w:val="22"/>
        </w:rPr>
        <w:t xml:space="preserve">. [online]. Available at: </w:t>
      </w:r>
      <w:hyperlink r:id="rId40" w:history="1">
        <w:r w:rsidRPr="00323396">
          <w:rPr>
            <w:rStyle w:val="Hyperlink"/>
            <w:rFonts w:ascii="Arial" w:hAnsi="Arial" w:cs="Arial"/>
            <w:sz w:val="22"/>
          </w:rPr>
          <w:t>https://sphweb.bumc.bu.edu/otlt/mph-modules/sb/behavioralchangetheories/index.html</w:t>
        </w:r>
      </w:hyperlink>
      <w:r w:rsidRPr="00323396">
        <w:rPr>
          <w:rFonts w:ascii="Arial" w:hAnsi="Arial" w:cs="Arial"/>
          <w:color w:val="000000"/>
          <w:sz w:val="22"/>
        </w:rPr>
        <w:t xml:space="preserve"> (Accessed on 14th November 2020). </w:t>
      </w:r>
    </w:p>
    <w:p w14:paraId="3F7AE27D" w14:textId="431B975A" w:rsidR="00AB0C60" w:rsidRPr="00BB5293" w:rsidRDefault="00AB0C60" w:rsidP="006A2DE6">
      <w:pPr>
        <w:spacing w:line="360" w:lineRule="auto"/>
        <w:jc w:val="both"/>
        <w:rPr>
          <w:rFonts w:ascii="Arial" w:hAnsi="Arial" w:cs="Arial"/>
          <w:color w:val="000000"/>
          <w:sz w:val="22"/>
        </w:rPr>
      </w:pPr>
    </w:p>
    <w:p w14:paraId="465317E6" w14:textId="68AC01B5" w:rsidR="003F7C36" w:rsidRPr="00323396" w:rsidRDefault="003F7C36"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Los Angeles Times (2020) </w:t>
      </w:r>
      <w:r w:rsidRPr="00323396">
        <w:rPr>
          <w:rFonts w:ascii="Arial" w:hAnsi="Arial" w:cs="Arial"/>
          <w:i/>
          <w:color w:val="000000"/>
          <w:sz w:val="22"/>
        </w:rPr>
        <w:t>‘Mask shaming men won’t work. Here’s what will’</w:t>
      </w:r>
      <w:r w:rsidRPr="00323396">
        <w:rPr>
          <w:rFonts w:ascii="Arial" w:hAnsi="Arial" w:cs="Arial"/>
          <w:color w:val="000000"/>
          <w:sz w:val="22"/>
        </w:rPr>
        <w:t>.</w:t>
      </w:r>
      <w:r w:rsidR="00A92FCF" w:rsidRPr="00323396">
        <w:rPr>
          <w:rFonts w:ascii="Arial" w:hAnsi="Arial" w:cs="Arial"/>
          <w:color w:val="000000"/>
          <w:sz w:val="22"/>
        </w:rPr>
        <w:t xml:space="preserve"> [online].</w:t>
      </w:r>
      <w:r w:rsidRPr="00323396">
        <w:rPr>
          <w:rFonts w:ascii="Arial" w:hAnsi="Arial" w:cs="Arial"/>
          <w:color w:val="000000"/>
          <w:sz w:val="22"/>
        </w:rPr>
        <w:t xml:space="preserve"> Available at:</w:t>
      </w:r>
      <w:r w:rsidRPr="00323396">
        <w:rPr>
          <w:rFonts w:ascii="Arial" w:hAnsi="Arial" w:cs="Arial"/>
          <w:sz w:val="22"/>
        </w:rPr>
        <w:t xml:space="preserve"> </w:t>
      </w:r>
      <w:r w:rsidRPr="00323396">
        <w:rPr>
          <w:rFonts w:ascii="Arial" w:hAnsi="Arial" w:cs="Arial"/>
          <w:color w:val="000000"/>
          <w:sz w:val="22"/>
        </w:rPr>
        <w:t>(</w:t>
      </w:r>
      <w:hyperlink r:id="rId41" w:history="1">
        <w:r w:rsidRPr="00323396">
          <w:rPr>
            <w:rStyle w:val="Hyperlink"/>
            <w:rFonts w:ascii="Arial" w:hAnsi="Arial" w:cs="Arial"/>
            <w:sz w:val="22"/>
          </w:rPr>
          <w:t>https://www.latimes.com/lifestyle/story/2020-06-22/masks-and-masculinity-better-fit</w:t>
        </w:r>
      </w:hyperlink>
      <w:r w:rsidRPr="00323396">
        <w:rPr>
          <w:rFonts w:ascii="Arial" w:hAnsi="Arial" w:cs="Arial"/>
          <w:color w:val="000000"/>
          <w:sz w:val="22"/>
        </w:rPr>
        <w:t xml:space="preserve"> (Accessed on 9th November 2020)</w:t>
      </w:r>
    </w:p>
    <w:p w14:paraId="29CA6FC5" w14:textId="5E7AA2AD" w:rsidR="00541670" w:rsidRPr="00323396" w:rsidRDefault="00541670"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Menezes, E. (2020) ‘</w:t>
      </w:r>
      <w:r w:rsidRPr="00323396">
        <w:rPr>
          <w:rFonts w:ascii="Arial" w:hAnsi="Arial" w:cs="Arial"/>
          <w:i/>
          <w:color w:val="000000"/>
          <w:sz w:val="22"/>
        </w:rPr>
        <w:t>Coronavirus: How to look after your self-care in these uncertain times’</w:t>
      </w:r>
      <w:r w:rsidRPr="00323396">
        <w:rPr>
          <w:rFonts w:ascii="Arial" w:hAnsi="Arial" w:cs="Arial"/>
          <w:color w:val="000000"/>
          <w:sz w:val="22"/>
        </w:rPr>
        <w:t xml:space="preserve">. </w:t>
      </w:r>
      <w:r w:rsidR="00713E16" w:rsidRPr="00323396">
        <w:rPr>
          <w:rFonts w:ascii="Arial" w:hAnsi="Arial" w:cs="Arial"/>
          <w:color w:val="000000"/>
          <w:sz w:val="22"/>
        </w:rPr>
        <w:t>[online]. Available at:</w:t>
      </w:r>
      <w:r w:rsidR="00713E16" w:rsidRPr="00323396">
        <w:rPr>
          <w:rFonts w:ascii="Arial" w:hAnsi="Arial" w:cs="Arial"/>
          <w:sz w:val="22"/>
        </w:rPr>
        <w:t xml:space="preserve"> </w:t>
      </w:r>
      <w:hyperlink r:id="rId42" w:history="1">
        <w:r w:rsidR="00713E16" w:rsidRPr="00323396">
          <w:rPr>
            <w:rStyle w:val="Hyperlink"/>
            <w:rFonts w:ascii="Arial" w:hAnsi="Arial" w:cs="Arial"/>
            <w:sz w:val="22"/>
          </w:rPr>
          <w:t>https://www.bacp.co.uk/news/news-from-bacp/2020/19-march-coronavirus-how-to-look-after-your-self-care-in-these-uncertain-times/</w:t>
        </w:r>
      </w:hyperlink>
      <w:r w:rsidR="00713E16" w:rsidRPr="00323396">
        <w:rPr>
          <w:rFonts w:ascii="Arial" w:hAnsi="Arial" w:cs="Arial"/>
          <w:color w:val="000000"/>
          <w:sz w:val="22"/>
        </w:rPr>
        <w:t xml:space="preserve"> (Accessed on 17</w:t>
      </w:r>
      <w:r w:rsidR="00713E16" w:rsidRPr="00323396">
        <w:rPr>
          <w:rFonts w:ascii="Arial" w:hAnsi="Arial" w:cs="Arial"/>
          <w:color w:val="000000"/>
          <w:sz w:val="22"/>
          <w:vertAlign w:val="superscript"/>
        </w:rPr>
        <w:t>th</w:t>
      </w:r>
      <w:r w:rsidR="00713E16" w:rsidRPr="00323396">
        <w:rPr>
          <w:rFonts w:ascii="Arial" w:hAnsi="Arial" w:cs="Arial"/>
          <w:color w:val="000000"/>
          <w:sz w:val="22"/>
        </w:rPr>
        <w:t xml:space="preserve"> November 2020) </w:t>
      </w:r>
    </w:p>
    <w:p w14:paraId="3724AED6" w14:textId="63A77A3E" w:rsidR="0075279F" w:rsidRPr="00323396" w:rsidRDefault="0075279F"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Moghadas</w:t>
      </w:r>
      <w:proofErr w:type="spellEnd"/>
      <w:r w:rsidRPr="00323396">
        <w:rPr>
          <w:rFonts w:ascii="Arial" w:hAnsi="Arial" w:cs="Arial"/>
          <w:color w:val="000000"/>
          <w:sz w:val="22"/>
        </w:rPr>
        <w:t xml:space="preserve">, S.M., Fitzpatrick, M.C., </w:t>
      </w:r>
      <w:proofErr w:type="spellStart"/>
      <w:r w:rsidRPr="00323396">
        <w:rPr>
          <w:rFonts w:ascii="Arial" w:hAnsi="Arial" w:cs="Arial"/>
          <w:color w:val="000000"/>
          <w:sz w:val="22"/>
        </w:rPr>
        <w:t>Sah</w:t>
      </w:r>
      <w:proofErr w:type="spellEnd"/>
      <w:r w:rsidRPr="00323396">
        <w:rPr>
          <w:rFonts w:ascii="Arial" w:hAnsi="Arial" w:cs="Arial"/>
          <w:color w:val="000000"/>
          <w:sz w:val="22"/>
        </w:rPr>
        <w:t xml:space="preserve">, P., Pandey, A., </w:t>
      </w:r>
      <w:proofErr w:type="spellStart"/>
      <w:r w:rsidRPr="00323396">
        <w:rPr>
          <w:rFonts w:ascii="Arial" w:hAnsi="Arial" w:cs="Arial"/>
          <w:color w:val="000000"/>
          <w:sz w:val="22"/>
        </w:rPr>
        <w:t>Shoukat</w:t>
      </w:r>
      <w:proofErr w:type="spellEnd"/>
      <w:r w:rsidRPr="00323396">
        <w:rPr>
          <w:rFonts w:ascii="Arial" w:hAnsi="Arial" w:cs="Arial"/>
          <w:color w:val="000000"/>
          <w:sz w:val="22"/>
        </w:rPr>
        <w:t>, A., Singer, B.H. and Galvani, A.P. (2020) ‘The implications of silent transmission for the control of COVID-19 outbreaks’</w:t>
      </w:r>
      <w:r w:rsidRPr="00323396">
        <w:rPr>
          <w:rFonts w:ascii="Arial" w:hAnsi="Arial" w:cs="Arial"/>
          <w:i/>
          <w:color w:val="000000"/>
          <w:sz w:val="22"/>
        </w:rPr>
        <w:t>. Proc</w:t>
      </w:r>
      <w:r w:rsidR="00C65199" w:rsidRPr="00323396">
        <w:rPr>
          <w:rFonts w:ascii="Arial" w:hAnsi="Arial" w:cs="Arial"/>
          <w:i/>
          <w:color w:val="000000"/>
          <w:sz w:val="22"/>
        </w:rPr>
        <w:t>eedings of National Academy of Sciences USA</w:t>
      </w:r>
      <w:r w:rsidR="00C65199" w:rsidRPr="00323396">
        <w:rPr>
          <w:rFonts w:ascii="Arial" w:hAnsi="Arial" w:cs="Arial"/>
          <w:color w:val="000000"/>
          <w:sz w:val="22"/>
        </w:rPr>
        <w:t>, 117(30), pp. 17513-17515.</w:t>
      </w:r>
    </w:p>
    <w:p w14:paraId="4B42B683" w14:textId="20416D7D" w:rsidR="00830E55" w:rsidRPr="00323396" w:rsidRDefault="00830E55"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Multiple Sclerosis Trust (2020) </w:t>
      </w:r>
      <w:r w:rsidR="003F7C36" w:rsidRPr="00323396">
        <w:rPr>
          <w:rFonts w:ascii="Arial" w:hAnsi="Arial" w:cs="Arial"/>
          <w:color w:val="000000"/>
          <w:sz w:val="22"/>
        </w:rPr>
        <w:t>‘</w:t>
      </w:r>
      <w:r w:rsidRPr="00323396">
        <w:rPr>
          <w:rFonts w:ascii="Arial" w:hAnsi="Arial" w:cs="Arial"/>
          <w:i/>
          <w:color w:val="000000"/>
          <w:sz w:val="22"/>
        </w:rPr>
        <w:t>Should I be wearing a face covering during the COVID-19 outbreak</w:t>
      </w:r>
      <w:r w:rsidR="003F7C36" w:rsidRPr="00323396">
        <w:rPr>
          <w:rFonts w:ascii="Arial" w:hAnsi="Arial" w:cs="Arial"/>
          <w:i/>
          <w:color w:val="000000"/>
          <w:sz w:val="22"/>
        </w:rPr>
        <w:t>’</w:t>
      </w:r>
      <w:r w:rsidRPr="00323396">
        <w:rPr>
          <w:rFonts w:ascii="Arial" w:hAnsi="Arial" w:cs="Arial"/>
          <w:i/>
          <w:color w:val="000000"/>
          <w:sz w:val="22"/>
        </w:rPr>
        <w:t>?</w:t>
      </w:r>
      <w:r w:rsidR="00A92FCF" w:rsidRPr="00323396">
        <w:rPr>
          <w:rFonts w:ascii="Arial" w:hAnsi="Arial" w:cs="Arial"/>
          <w:color w:val="000000"/>
          <w:sz w:val="22"/>
        </w:rPr>
        <w:t xml:space="preserve"> [online].</w:t>
      </w:r>
      <w:r w:rsidRPr="00323396">
        <w:rPr>
          <w:rFonts w:ascii="Arial" w:hAnsi="Arial" w:cs="Arial"/>
          <w:color w:val="000000"/>
          <w:sz w:val="22"/>
        </w:rPr>
        <w:t xml:space="preserve"> Available at : </w:t>
      </w:r>
      <w:hyperlink r:id="rId43" w:history="1">
        <w:r w:rsidRPr="00323396">
          <w:rPr>
            <w:rStyle w:val="Hyperlink"/>
            <w:rFonts w:ascii="Arial" w:hAnsi="Arial" w:cs="Arial"/>
            <w:sz w:val="22"/>
          </w:rPr>
          <w:t>https://www.mstrust.org.uk/news/views-and-comments/should-i-be-wearing-a-face-covering-during-covid-19-outbreak?utm_medium=ppc&amp;utm_source=adwords&amp;utm_campaign=SS+%7C+Search+%7C+Information&amp;utm_term=face%20coverings%20information&amp;hsa_acc=6635963470&amp;hsa_src=g&amp;hsa_grp=103673286120&amp;hsa_kw=face%20coverings%20information&amp;hsa_ver=3&amp;hsa_tgt=kwd-906117942681&amp;hsa_mt=b&amp;hsa_ad=435327371995&amp;hsa_net=adwords&amp;hsa_cam=45961817&amp;gclid=EAIaIQobChMI9KLbya717AIVRLDtCh25rwxIEAAYASAAEgLMIvD_BwE</w:t>
        </w:r>
      </w:hyperlink>
      <w:r w:rsidRPr="00323396">
        <w:rPr>
          <w:rFonts w:ascii="Arial" w:hAnsi="Arial" w:cs="Arial"/>
          <w:color w:val="000000"/>
          <w:sz w:val="22"/>
        </w:rPr>
        <w:t xml:space="preserve"> (Accessed on 9</w:t>
      </w:r>
      <w:r w:rsidRPr="00323396">
        <w:rPr>
          <w:rFonts w:ascii="Arial" w:hAnsi="Arial" w:cs="Arial"/>
          <w:color w:val="000000"/>
          <w:sz w:val="22"/>
          <w:vertAlign w:val="superscript"/>
        </w:rPr>
        <w:t>th</w:t>
      </w:r>
      <w:r w:rsidRPr="00323396">
        <w:rPr>
          <w:rFonts w:ascii="Arial" w:hAnsi="Arial" w:cs="Arial"/>
          <w:color w:val="000000"/>
          <w:sz w:val="22"/>
        </w:rPr>
        <w:t xml:space="preserve"> November 2020)</w:t>
      </w:r>
    </w:p>
    <w:p w14:paraId="448BC8F6" w14:textId="47A69959" w:rsidR="00497D33" w:rsidRPr="00323396" w:rsidRDefault="00497D33"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National Institutes of Health (2020) ‘</w:t>
      </w:r>
      <w:r w:rsidRPr="00323396">
        <w:rPr>
          <w:rFonts w:ascii="Arial" w:hAnsi="Arial" w:cs="Arial"/>
          <w:i/>
          <w:color w:val="000000"/>
          <w:sz w:val="22"/>
        </w:rPr>
        <w:t>NIH ACTIV initiative launches adaptive clinical trials of blood-clotting treatments for COVID-19’</w:t>
      </w:r>
      <w:r w:rsidRPr="00323396">
        <w:rPr>
          <w:rFonts w:ascii="Arial" w:hAnsi="Arial" w:cs="Arial"/>
          <w:color w:val="000000"/>
          <w:sz w:val="22"/>
        </w:rPr>
        <w:t>.</w:t>
      </w:r>
      <w:r w:rsidR="00A92FCF" w:rsidRPr="00323396">
        <w:rPr>
          <w:rFonts w:ascii="Arial" w:hAnsi="Arial" w:cs="Arial"/>
          <w:color w:val="000000"/>
          <w:sz w:val="22"/>
        </w:rPr>
        <w:t xml:space="preserve"> [online].</w:t>
      </w:r>
      <w:r w:rsidRPr="00323396">
        <w:rPr>
          <w:rFonts w:ascii="Arial" w:hAnsi="Arial" w:cs="Arial"/>
          <w:color w:val="000000"/>
          <w:sz w:val="22"/>
        </w:rPr>
        <w:t xml:space="preserve"> Available at: </w:t>
      </w:r>
      <w:hyperlink r:id="rId44" w:history="1">
        <w:r w:rsidRPr="00323396">
          <w:rPr>
            <w:rStyle w:val="Hyperlink"/>
            <w:rFonts w:ascii="Arial" w:hAnsi="Arial" w:cs="Arial"/>
            <w:sz w:val="22"/>
          </w:rPr>
          <w:t>https://www.nih.gov/news-events/news-releases/nih-activ-initiative-launches-adaptive-clinical-trials-blood-clotting-treatments-covid-19</w:t>
        </w:r>
      </w:hyperlink>
      <w:r w:rsidRPr="00323396">
        <w:rPr>
          <w:rFonts w:ascii="Arial" w:hAnsi="Arial" w:cs="Arial"/>
          <w:color w:val="000000"/>
          <w:sz w:val="22"/>
        </w:rPr>
        <w:t xml:space="preserve"> (Accessed on 10th November 2020)</w:t>
      </w:r>
    </w:p>
    <w:p w14:paraId="03C711A9" w14:textId="3BAFF7C3" w:rsidR="00C05E2E" w:rsidRPr="00323396" w:rsidRDefault="00C05E2E"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National Institute of Health Research (2020) </w:t>
      </w:r>
      <w:r w:rsidR="004E5568" w:rsidRPr="00323396">
        <w:rPr>
          <w:rFonts w:ascii="Arial" w:hAnsi="Arial" w:cs="Arial"/>
          <w:i/>
          <w:color w:val="000000"/>
          <w:sz w:val="22"/>
        </w:rPr>
        <w:t>‘</w:t>
      </w:r>
      <w:r w:rsidR="001C7876" w:rsidRPr="00323396">
        <w:rPr>
          <w:rFonts w:ascii="Arial" w:hAnsi="Arial" w:cs="Arial"/>
          <w:i/>
          <w:color w:val="000000"/>
          <w:sz w:val="22"/>
        </w:rPr>
        <w:t>COVID-19 vaccine and therapies research boosted by six new projects in £10.5 million rapid funding round</w:t>
      </w:r>
      <w:r w:rsidR="004E5568" w:rsidRPr="00323396">
        <w:rPr>
          <w:rFonts w:ascii="Arial" w:hAnsi="Arial" w:cs="Arial"/>
          <w:i/>
          <w:color w:val="000000"/>
          <w:sz w:val="22"/>
        </w:rPr>
        <w:t>’</w:t>
      </w:r>
      <w:r w:rsidR="001C7876" w:rsidRPr="00323396">
        <w:rPr>
          <w:rFonts w:ascii="Arial" w:hAnsi="Arial" w:cs="Arial"/>
          <w:color w:val="000000"/>
          <w:sz w:val="22"/>
        </w:rPr>
        <w:t>.</w:t>
      </w:r>
      <w:r w:rsidR="00A92FCF" w:rsidRPr="00323396">
        <w:rPr>
          <w:rFonts w:ascii="Arial" w:hAnsi="Arial" w:cs="Arial"/>
          <w:color w:val="000000"/>
          <w:sz w:val="22"/>
        </w:rPr>
        <w:t xml:space="preserve"> [online].</w:t>
      </w:r>
      <w:r w:rsidR="001C7876" w:rsidRPr="00323396">
        <w:rPr>
          <w:rFonts w:ascii="Arial" w:hAnsi="Arial" w:cs="Arial"/>
          <w:color w:val="000000"/>
          <w:sz w:val="22"/>
        </w:rPr>
        <w:t xml:space="preserve"> Available at: </w:t>
      </w:r>
      <w:hyperlink r:id="rId45" w:history="1">
        <w:r w:rsidR="001C7876" w:rsidRPr="00323396">
          <w:rPr>
            <w:rStyle w:val="Hyperlink"/>
            <w:rFonts w:ascii="Arial" w:hAnsi="Arial" w:cs="Arial"/>
            <w:sz w:val="22"/>
          </w:rPr>
          <w:t>https://www.nihr.ac.uk/news/covid-19-vaccine-and-therapies-research-boosted-by-six-new-projects-in-105-million-rapid-funding-round/24489</w:t>
        </w:r>
      </w:hyperlink>
      <w:r w:rsidR="001C7876" w:rsidRPr="00323396">
        <w:rPr>
          <w:rFonts w:ascii="Arial" w:hAnsi="Arial" w:cs="Arial"/>
          <w:color w:val="000000"/>
          <w:sz w:val="22"/>
        </w:rPr>
        <w:t xml:space="preserve"> (Accessed on 25.10.2020)</w:t>
      </w:r>
    </w:p>
    <w:p w14:paraId="690404B0" w14:textId="7D3898AB" w:rsidR="008A2E8C" w:rsidRPr="00323396" w:rsidRDefault="008A2E8C"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Nature (2020) </w:t>
      </w:r>
      <w:r w:rsidR="004E5568" w:rsidRPr="00323396">
        <w:rPr>
          <w:rFonts w:ascii="Arial" w:hAnsi="Arial" w:cs="Arial"/>
          <w:color w:val="000000"/>
          <w:sz w:val="22"/>
        </w:rPr>
        <w:t>‘</w:t>
      </w:r>
      <w:r w:rsidRPr="00323396">
        <w:rPr>
          <w:rFonts w:ascii="Arial" w:hAnsi="Arial" w:cs="Arial"/>
          <w:color w:val="000000"/>
          <w:sz w:val="22"/>
        </w:rPr>
        <w:t>COVID-vaccine results are on the way — and scientists’ concerns are growing</w:t>
      </w:r>
      <w:r w:rsidR="004E5568" w:rsidRPr="00323396">
        <w:rPr>
          <w:rFonts w:ascii="Arial" w:hAnsi="Arial" w:cs="Arial"/>
          <w:color w:val="000000"/>
          <w:sz w:val="22"/>
        </w:rPr>
        <w:t>’</w:t>
      </w:r>
      <w:r w:rsidRPr="00323396">
        <w:rPr>
          <w:rFonts w:ascii="Arial" w:hAnsi="Arial" w:cs="Arial"/>
          <w:color w:val="000000"/>
          <w:sz w:val="22"/>
        </w:rPr>
        <w:t>.</w:t>
      </w:r>
      <w:r w:rsidR="00A92FCF" w:rsidRPr="00323396">
        <w:rPr>
          <w:rFonts w:ascii="Arial" w:hAnsi="Arial" w:cs="Arial"/>
          <w:color w:val="000000"/>
          <w:sz w:val="22"/>
        </w:rPr>
        <w:t xml:space="preserve"> [online].</w:t>
      </w:r>
      <w:r w:rsidRPr="00323396">
        <w:rPr>
          <w:rFonts w:ascii="Arial" w:hAnsi="Arial" w:cs="Arial"/>
          <w:color w:val="000000"/>
          <w:sz w:val="22"/>
        </w:rPr>
        <w:t xml:space="preserve"> Available at: </w:t>
      </w:r>
      <w:hyperlink r:id="rId46" w:history="1">
        <w:r w:rsidRPr="00323396">
          <w:rPr>
            <w:rStyle w:val="Hyperlink"/>
            <w:rFonts w:ascii="Arial" w:hAnsi="Arial" w:cs="Arial"/>
            <w:sz w:val="22"/>
          </w:rPr>
          <w:t>https://www.nature.com/articles/d41586-020-02706-6</w:t>
        </w:r>
      </w:hyperlink>
      <w:r w:rsidR="004E5568" w:rsidRPr="00323396">
        <w:rPr>
          <w:rFonts w:ascii="Arial" w:hAnsi="Arial" w:cs="Arial"/>
          <w:color w:val="000000"/>
          <w:sz w:val="22"/>
        </w:rPr>
        <w:t xml:space="preserve"> (Accessed on 25th October </w:t>
      </w:r>
      <w:r w:rsidRPr="00323396">
        <w:rPr>
          <w:rFonts w:ascii="Arial" w:hAnsi="Arial" w:cs="Arial"/>
          <w:color w:val="000000"/>
          <w:sz w:val="22"/>
        </w:rPr>
        <w:t>2020)</w:t>
      </w:r>
    </w:p>
    <w:p w14:paraId="2BC752D6" w14:textId="2580AD56" w:rsidR="00FC2C55" w:rsidRPr="00BB5293" w:rsidRDefault="00FC2C55" w:rsidP="006A2DE6">
      <w:pPr>
        <w:spacing w:line="360" w:lineRule="auto"/>
        <w:jc w:val="both"/>
        <w:rPr>
          <w:rFonts w:ascii="Arial" w:hAnsi="Arial" w:cs="Arial"/>
          <w:color w:val="000000"/>
          <w:sz w:val="22"/>
        </w:rPr>
      </w:pPr>
    </w:p>
    <w:p w14:paraId="1DE8E2FC" w14:textId="5B29212D" w:rsidR="00A96E1F" w:rsidRPr="00323396" w:rsidRDefault="00A96E1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National Health Service (202</w:t>
      </w:r>
      <w:r w:rsidR="00326D56" w:rsidRPr="00323396">
        <w:rPr>
          <w:rFonts w:ascii="Arial" w:hAnsi="Arial" w:cs="Arial"/>
          <w:color w:val="000000"/>
          <w:sz w:val="22"/>
        </w:rPr>
        <w:t>0</w:t>
      </w:r>
      <w:r w:rsidR="008D4A49" w:rsidRPr="00323396">
        <w:rPr>
          <w:rFonts w:ascii="Arial" w:hAnsi="Arial" w:cs="Arial"/>
          <w:color w:val="000000"/>
          <w:sz w:val="22"/>
        </w:rPr>
        <w:t>a</w:t>
      </w:r>
      <w:r w:rsidRPr="00323396">
        <w:rPr>
          <w:rFonts w:ascii="Arial" w:hAnsi="Arial" w:cs="Arial"/>
          <w:color w:val="000000"/>
          <w:sz w:val="22"/>
        </w:rPr>
        <w:t xml:space="preserve">) </w:t>
      </w:r>
      <w:r w:rsidR="00915A28" w:rsidRPr="00323396">
        <w:rPr>
          <w:rFonts w:ascii="Arial" w:hAnsi="Arial" w:cs="Arial"/>
          <w:i/>
          <w:color w:val="000000"/>
          <w:sz w:val="22"/>
        </w:rPr>
        <w:t>‘</w:t>
      </w:r>
      <w:r w:rsidR="00350C89" w:rsidRPr="00323396">
        <w:rPr>
          <w:rFonts w:ascii="Arial" w:hAnsi="Arial" w:cs="Arial"/>
          <w:i/>
          <w:color w:val="000000"/>
          <w:sz w:val="22"/>
        </w:rPr>
        <w:t xml:space="preserve">NHS Test and </w:t>
      </w:r>
      <w:r w:rsidR="00915A28" w:rsidRPr="00323396">
        <w:rPr>
          <w:rFonts w:ascii="Arial" w:hAnsi="Arial" w:cs="Arial"/>
          <w:i/>
          <w:color w:val="000000"/>
          <w:sz w:val="22"/>
        </w:rPr>
        <w:t>Trace: How it Works’</w:t>
      </w:r>
      <w:r w:rsidR="00915A28" w:rsidRPr="00323396">
        <w:rPr>
          <w:rFonts w:ascii="Arial" w:hAnsi="Arial" w:cs="Arial"/>
          <w:color w:val="000000"/>
          <w:sz w:val="22"/>
        </w:rPr>
        <w:t>.</w:t>
      </w:r>
      <w:r w:rsidR="00A92FCF" w:rsidRPr="00323396">
        <w:rPr>
          <w:rFonts w:ascii="Arial" w:hAnsi="Arial" w:cs="Arial"/>
          <w:color w:val="000000"/>
          <w:sz w:val="22"/>
        </w:rPr>
        <w:t xml:space="preserve"> [online].</w:t>
      </w:r>
      <w:r w:rsidR="00915A28" w:rsidRPr="00323396">
        <w:rPr>
          <w:rFonts w:ascii="Arial" w:hAnsi="Arial" w:cs="Arial"/>
          <w:color w:val="000000"/>
          <w:sz w:val="22"/>
        </w:rPr>
        <w:t xml:space="preserve"> Available at:</w:t>
      </w:r>
      <w:r w:rsidR="00915A28" w:rsidRPr="00323396">
        <w:rPr>
          <w:rFonts w:ascii="Arial" w:hAnsi="Arial" w:cs="Arial"/>
          <w:sz w:val="22"/>
        </w:rPr>
        <w:t xml:space="preserve"> </w:t>
      </w:r>
      <w:hyperlink r:id="rId47" w:history="1">
        <w:r w:rsidR="00915A28" w:rsidRPr="00323396">
          <w:rPr>
            <w:rStyle w:val="Hyperlink"/>
            <w:rFonts w:ascii="Arial" w:hAnsi="Arial" w:cs="Arial"/>
            <w:sz w:val="22"/>
          </w:rPr>
          <w:t>https://www.gov.uk/guidance/nhs-test-and-trace-how-it-works</w:t>
        </w:r>
      </w:hyperlink>
      <w:r w:rsidR="00915A28" w:rsidRPr="00323396">
        <w:rPr>
          <w:rFonts w:ascii="Arial" w:hAnsi="Arial" w:cs="Arial"/>
          <w:color w:val="000000"/>
          <w:sz w:val="22"/>
        </w:rPr>
        <w:t xml:space="preserve"> (Accessed on 8th November 2020)</w:t>
      </w:r>
    </w:p>
    <w:p w14:paraId="40AC00B8" w14:textId="155389B2" w:rsidR="002A4DD7" w:rsidRPr="00323396" w:rsidRDefault="002A4DD7" w:rsidP="00323396">
      <w:pPr>
        <w:pStyle w:val="ListParagraph"/>
        <w:numPr>
          <w:ilvl w:val="0"/>
          <w:numId w:val="26"/>
        </w:numPr>
        <w:spacing w:line="360" w:lineRule="auto"/>
        <w:jc w:val="both"/>
        <w:rPr>
          <w:rFonts w:ascii="Arial" w:hAnsi="Arial" w:cs="Arial"/>
          <w:b/>
          <w:bCs/>
          <w:color w:val="000000"/>
          <w:sz w:val="22"/>
        </w:rPr>
      </w:pPr>
      <w:r w:rsidRPr="00323396">
        <w:rPr>
          <w:rFonts w:ascii="Arial" w:hAnsi="Arial" w:cs="Arial"/>
          <w:color w:val="000000"/>
          <w:sz w:val="22"/>
        </w:rPr>
        <w:t>National Health Service Digital (2020)</w:t>
      </w:r>
      <w:r w:rsidRPr="00323396">
        <w:rPr>
          <w:rFonts w:ascii="Arial" w:hAnsi="Arial" w:cs="Arial"/>
          <w:i/>
          <w:color w:val="000000"/>
          <w:sz w:val="22"/>
        </w:rPr>
        <w:t xml:space="preserve"> </w:t>
      </w:r>
      <w:r w:rsidR="00A92FCF" w:rsidRPr="00323396">
        <w:rPr>
          <w:rFonts w:ascii="Arial" w:hAnsi="Arial" w:cs="Arial"/>
          <w:i/>
          <w:color w:val="000000"/>
          <w:sz w:val="22"/>
        </w:rPr>
        <w:t>‘</w:t>
      </w:r>
      <w:r w:rsidRPr="00323396">
        <w:rPr>
          <w:rFonts w:ascii="Arial" w:hAnsi="Arial" w:cs="Arial"/>
          <w:i/>
          <w:color w:val="000000"/>
          <w:sz w:val="22"/>
        </w:rPr>
        <w:t>Coronavirus (COVID-19): Shielded patients list</w:t>
      </w:r>
      <w:r w:rsidR="00A92FCF" w:rsidRPr="00323396">
        <w:rPr>
          <w:rFonts w:ascii="Arial" w:hAnsi="Arial" w:cs="Arial"/>
          <w:i/>
          <w:color w:val="000000"/>
          <w:sz w:val="22"/>
        </w:rPr>
        <w:t>’.</w:t>
      </w:r>
      <w:r w:rsidR="00A92FCF" w:rsidRPr="00323396">
        <w:rPr>
          <w:rFonts w:ascii="Arial" w:hAnsi="Arial" w:cs="Arial"/>
          <w:color w:val="000000"/>
          <w:sz w:val="22"/>
        </w:rPr>
        <w:t xml:space="preserve"> [online]. </w:t>
      </w:r>
      <w:r w:rsidRPr="00323396">
        <w:rPr>
          <w:rFonts w:ascii="Arial" w:hAnsi="Arial" w:cs="Arial"/>
          <w:color w:val="000000"/>
          <w:sz w:val="22"/>
        </w:rPr>
        <w:t xml:space="preserve">Available at: </w:t>
      </w:r>
      <w:hyperlink r:id="rId48" w:history="1">
        <w:r w:rsidRPr="00323396">
          <w:rPr>
            <w:rStyle w:val="Hyperlink"/>
            <w:rFonts w:ascii="Arial" w:hAnsi="Arial" w:cs="Arial"/>
            <w:sz w:val="22"/>
          </w:rPr>
          <w:t>https://digital.nhs.uk/coronavirus/shielded-patient-list</w:t>
        </w:r>
      </w:hyperlink>
      <w:r w:rsidRPr="00323396">
        <w:rPr>
          <w:rFonts w:ascii="Arial" w:hAnsi="Arial" w:cs="Arial"/>
          <w:color w:val="000000"/>
          <w:sz w:val="22"/>
        </w:rPr>
        <w:t xml:space="preserve"> (Accessed on 10th November 2020)</w:t>
      </w:r>
    </w:p>
    <w:p w14:paraId="60106A85" w14:textId="04728B6E" w:rsidR="002A4DD7" w:rsidRPr="00BB5293" w:rsidRDefault="002A4DD7" w:rsidP="006A2DE6">
      <w:pPr>
        <w:spacing w:line="360" w:lineRule="auto"/>
        <w:jc w:val="both"/>
        <w:rPr>
          <w:rFonts w:ascii="Arial" w:hAnsi="Arial" w:cs="Arial"/>
          <w:color w:val="000000"/>
          <w:sz w:val="22"/>
        </w:rPr>
      </w:pPr>
    </w:p>
    <w:p w14:paraId="58249D38" w14:textId="55F88ABC" w:rsidR="000247ED" w:rsidRPr="00323396" w:rsidRDefault="000247ED"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Nsubuga</w:t>
      </w:r>
      <w:proofErr w:type="spellEnd"/>
      <w:r w:rsidRPr="00323396">
        <w:rPr>
          <w:rFonts w:ascii="Arial" w:hAnsi="Arial" w:cs="Arial"/>
          <w:color w:val="000000"/>
          <w:sz w:val="22"/>
        </w:rPr>
        <w:t>, P., White, M.E., Thacker, S.B., Anderson</w:t>
      </w:r>
      <w:r w:rsidR="00953A30" w:rsidRPr="00323396">
        <w:rPr>
          <w:rFonts w:ascii="Arial" w:hAnsi="Arial" w:cs="Arial"/>
          <w:color w:val="000000"/>
          <w:sz w:val="22"/>
        </w:rPr>
        <w:t xml:space="preserve">, M.A., Blount, S.B., Broome, C.V., Chiller, T.M., </w:t>
      </w:r>
      <w:proofErr w:type="spellStart"/>
      <w:r w:rsidR="00953A30" w:rsidRPr="00323396">
        <w:rPr>
          <w:rFonts w:ascii="Arial" w:hAnsi="Arial" w:cs="Arial"/>
          <w:color w:val="000000"/>
          <w:sz w:val="22"/>
        </w:rPr>
        <w:t>Espitia</w:t>
      </w:r>
      <w:proofErr w:type="spellEnd"/>
      <w:r w:rsidR="00953A30" w:rsidRPr="00323396">
        <w:rPr>
          <w:rFonts w:ascii="Arial" w:hAnsi="Arial" w:cs="Arial"/>
          <w:color w:val="000000"/>
          <w:sz w:val="22"/>
        </w:rPr>
        <w:t xml:space="preserve">, V., </w:t>
      </w:r>
      <w:proofErr w:type="spellStart"/>
      <w:r w:rsidR="00953A30" w:rsidRPr="00323396">
        <w:rPr>
          <w:rFonts w:ascii="Arial" w:hAnsi="Arial" w:cs="Arial"/>
          <w:color w:val="000000"/>
          <w:sz w:val="22"/>
        </w:rPr>
        <w:t>Imtiaz</w:t>
      </w:r>
      <w:proofErr w:type="spellEnd"/>
      <w:r w:rsidR="00953A30" w:rsidRPr="00323396">
        <w:rPr>
          <w:rFonts w:ascii="Arial" w:hAnsi="Arial" w:cs="Arial"/>
          <w:color w:val="000000"/>
          <w:sz w:val="22"/>
        </w:rPr>
        <w:t xml:space="preserve">, R., </w:t>
      </w:r>
      <w:proofErr w:type="spellStart"/>
      <w:r w:rsidR="00953A30" w:rsidRPr="00323396">
        <w:rPr>
          <w:rFonts w:ascii="Arial" w:hAnsi="Arial" w:cs="Arial"/>
          <w:color w:val="000000"/>
          <w:sz w:val="22"/>
        </w:rPr>
        <w:t>Sosin</w:t>
      </w:r>
      <w:proofErr w:type="spellEnd"/>
      <w:r w:rsidR="00953A30" w:rsidRPr="00323396">
        <w:rPr>
          <w:rFonts w:ascii="Arial" w:hAnsi="Arial" w:cs="Arial"/>
          <w:color w:val="000000"/>
          <w:sz w:val="22"/>
        </w:rPr>
        <w:t xml:space="preserve">, D., Stroup, D.F., </w:t>
      </w:r>
      <w:proofErr w:type="spellStart"/>
      <w:r w:rsidR="00953A30" w:rsidRPr="00323396">
        <w:rPr>
          <w:rFonts w:ascii="Arial" w:hAnsi="Arial" w:cs="Arial"/>
          <w:color w:val="000000"/>
          <w:sz w:val="22"/>
        </w:rPr>
        <w:t>Tauxe</w:t>
      </w:r>
      <w:proofErr w:type="spellEnd"/>
      <w:r w:rsidR="00953A30" w:rsidRPr="00323396">
        <w:rPr>
          <w:rFonts w:ascii="Arial" w:hAnsi="Arial" w:cs="Arial"/>
          <w:color w:val="000000"/>
          <w:sz w:val="22"/>
        </w:rPr>
        <w:t xml:space="preserve">, R.V., </w:t>
      </w:r>
      <w:proofErr w:type="spellStart"/>
      <w:r w:rsidR="00953A30" w:rsidRPr="00323396">
        <w:rPr>
          <w:rFonts w:ascii="Arial" w:hAnsi="Arial" w:cs="Arial"/>
          <w:color w:val="000000"/>
          <w:sz w:val="22"/>
        </w:rPr>
        <w:t>Vijayaraghavan</w:t>
      </w:r>
      <w:proofErr w:type="spellEnd"/>
      <w:r w:rsidR="00953A30" w:rsidRPr="00323396">
        <w:rPr>
          <w:rFonts w:ascii="Arial" w:hAnsi="Arial" w:cs="Arial"/>
          <w:color w:val="000000"/>
          <w:sz w:val="22"/>
        </w:rPr>
        <w:t xml:space="preserve">, M. and </w:t>
      </w:r>
      <w:proofErr w:type="spellStart"/>
      <w:r w:rsidR="00953A30" w:rsidRPr="00323396">
        <w:rPr>
          <w:rFonts w:ascii="Arial" w:hAnsi="Arial" w:cs="Arial"/>
          <w:color w:val="000000"/>
          <w:sz w:val="22"/>
        </w:rPr>
        <w:t>Trostle</w:t>
      </w:r>
      <w:proofErr w:type="spellEnd"/>
      <w:r w:rsidR="00953A30" w:rsidRPr="00323396">
        <w:rPr>
          <w:rFonts w:ascii="Arial" w:hAnsi="Arial" w:cs="Arial"/>
          <w:color w:val="000000"/>
          <w:sz w:val="22"/>
        </w:rPr>
        <w:t>, M. (2006) ‘</w:t>
      </w:r>
      <w:r w:rsidR="00953A30" w:rsidRPr="00323396">
        <w:rPr>
          <w:rFonts w:ascii="Arial" w:hAnsi="Arial" w:cs="Arial"/>
          <w:i/>
          <w:color w:val="000000"/>
          <w:sz w:val="22"/>
        </w:rPr>
        <w:t>Public Health Surveillance: A Tool for Targeting and Monitoring Interventions. Disease Control Priorities in Developing Countries.</w:t>
      </w:r>
      <w:r w:rsidR="00953A30" w:rsidRPr="00323396">
        <w:rPr>
          <w:rFonts w:ascii="Arial" w:hAnsi="Arial" w:cs="Arial"/>
          <w:color w:val="000000"/>
          <w:sz w:val="22"/>
        </w:rPr>
        <w:t xml:space="preserve"> 2</w:t>
      </w:r>
      <w:r w:rsidR="00953A30" w:rsidRPr="00323396">
        <w:rPr>
          <w:rFonts w:ascii="Arial" w:hAnsi="Arial" w:cs="Arial"/>
          <w:color w:val="000000"/>
          <w:sz w:val="22"/>
          <w:vertAlign w:val="superscript"/>
        </w:rPr>
        <w:t>nd</w:t>
      </w:r>
      <w:r w:rsidR="000B0161" w:rsidRPr="00323396">
        <w:rPr>
          <w:rFonts w:ascii="Arial" w:hAnsi="Arial" w:cs="Arial"/>
          <w:color w:val="000000"/>
          <w:sz w:val="22"/>
        </w:rPr>
        <w:t xml:space="preserve"> </w:t>
      </w:r>
      <w:proofErr w:type="spellStart"/>
      <w:proofErr w:type="gramStart"/>
      <w:r w:rsidR="000B0161" w:rsidRPr="00323396">
        <w:rPr>
          <w:rFonts w:ascii="Arial" w:hAnsi="Arial" w:cs="Arial"/>
          <w:color w:val="000000"/>
          <w:sz w:val="22"/>
        </w:rPr>
        <w:t>Edition:</w:t>
      </w:r>
      <w:r w:rsidR="00915A28" w:rsidRPr="00323396">
        <w:rPr>
          <w:rFonts w:ascii="Arial" w:hAnsi="Arial" w:cs="Arial"/>
          <w:color w:val="000000"/>
          <w:sz w:val="22"/>
        </w:rPr>
        <w:t>Washington</w:t>
      </w:r>
      <w:proofErr w:type="spellEnd"/>
      <w:proofErr w:type="gramEnd"/>
      <w:r w:rsidR="00915A28" w:rsidRPr="00323396">
        <w:rPr>
          <w:rFonts w:ascii="Arial" w:hAnsi="Arial" w:cs="Arial"/>
          <w:color w:val="000000"/>
          <w:sz w:val="22"/>
        </w:rPr>
        <w:t>, Oxford U</w:t>
      </w:r>
      <w:r w:rsidR="00953A30" w:rsidRPr="00323396">
        <w:rPr>
          <w:rFonts w:ascii="Arial" w:hAnsi="Arial" w:cs="Arial"/>
          <w:color w:val="000000"/>
          <w:sz w:val="22"/>
        </w:rPr>
        <w:t>niversity press.</w:t>
      </w:r>
    </w:p>
    <w:p w14:paraId="5B72A91D" w14:textId="07B1D9A3" w:rsidR="006A2DE6" w:rsidRPr="00323396" w:rsidRDefault="007E54A7"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Oxford University Research (2020) </w:t>
      </w:r>
      <w:r w:rsidR="004E5568" w:rsidRPr="00323396">
        <w:rPr>
          <w:rFonts w:ascii="Arial" w:hAnsi="Arial" w:cs="Arial"/>
          <w:color w:val="000000"/>
          <w:sz w:val="22"/>
        </w:rPr>
        <w:t>‘</w:t>
      </w:r>
      <w:r w:rsidRPr="00323396">
        <w:rPr>
          <w:rFonts w:ascii="Arial" w:hAnsi="Arial" w:cs="Arial"/>
          <w:i/>
          <w:color w:val="000000"/>
          <w:sz w:val="22"/>
        </w:rPr>
        <w:t>Covid-19 Oxford Vaccine Trial</w:t>
      </w:r>
      <w:r w:rsidR="004E5568" w:rsidRPr="00323396">
        <w:rPr>
          <w:rFonts w:ascii="Arial" w:hAnsi="Arial" w:cs="Arial"/>
          <w:i/>
          <w:color w:val="000000"/>
          <w:sz w:val="22"/>
        </w:rPr>
        <w:t>’</w:t>
      </w:r>
      <w:r w:rsidR="00570347" w:rsidRPr="00323396">
        <w:rPr>
          <w:rFonts w:ascii="Arial" w:hAnsi="Arial" w:cs="Arial"/>
          <w:color w:val="000000"/>
          <w:sz w:val="22"/>
        </w:rPr>
        <w:t>.</w:t>
      </w:r>
      <w:r w:rsidR="00A92FCF" w:rsidRPr="00323396">
        <w:rPr>
          <w:rFonts w:ascii="Arial" w:hAnsi="Arial" w:cs="Arial"/>
          <w:color w:val="000000"/>
          <w:sz w:val="22"/>
        </w:rPr>
        <w:t xml:space="preserve"> [online].</w:t>
      </w:r>
      <w:r w:rsidR="00570347" w:rsidRPr="00323396">
        <w:rPr>
          <w:rFonts w:ascii="Arial" w:hAnsi="Arial" w:cs="Arial"/>
          <w:color w:val="000000"/>
          <w:sz w:val="22"/>
        </w:rPr>
        <w:t xml:space="preserve"> Available at: </w:t>
      </w:r>
      <w:hyperlink r:id="rId49" w:history="1">
        <w:r w:rsidR="00570347" w:rsidRPr="00323396">
          <w:rPr>
            <w:rStyle w:val="Hyperlink"/>
            <w:rFonts w:ascii="Arial" w:hAnsi="Arial" w:cs="Arial"/>
            <w:sz w:val="22"/>
          </w:rPr>
          <w:t>https://www.covid19vaccinetrial.co.uk/about</w:t>
        </w:r>
      </w:hyperlink>
      <w:r w:rsidR="004E5568" w:rsidRPr="00323396">
        <w:rPr>
          <w:rFonts w:ascii="Arial" w:hAnsi="Arial" w:cs="Arial"/>
          <w:color w:val="000000"/>
          <w:sz w:val="22"/>
        </w:rPr>
        <w:t xml:space="preserve"> (Accessed on 26th October </w:t>
      </w:r>
      <w:r w:rsidR="00570347" w:rsidRPr="00323396">
        <w:rPr>
          <w:rFonts w:ascii="Arial" w:hAnsi="Arial" w:cs="Arial"/>
          <w:color w:val="000000"/>
          <w:sz w:val="22"/>
        </w:rPr>
        <w:t>2020)</w:t>
      </w:r>
      <w:r w:rsidR="006A2DE6" w:rsidRPr="00323396">
        <w:rPr>
          <w:rFonts w:ascii="Arial" w:hAnsi="Arial" w:cs="Arial"/>
          <w:color w:val="000000"/>
          <w:sz w:val="22"/>
        </w:rPr>
        <w:t>.</w:t>
      </w:r>
    </w:p>
    <w:p w14:paraId="69EB87C5" w14:textId="720DEB2B" w:rsidR="002F7887" w:rsidRPr="00323396" w:rsidRDefault="002F7887"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Peterman, A., Potts, A., O’Donnell, M., Thompson, K., Shah, N., </w:t>
      </w:r>
      <w:r w:rsidR="009219E6" w:rsidRPr="00323396">
        <w:rPr>
          <w:rFonts w:ascii="Arial" w:hAnsi="Arial" w:cs="Arial"/>
          <w:color w:val="000000"/>
          <w:sz w:val="22"/>
        </w:rPr>
        <w:t xml:space="preserve">Oertelt-Prigione, S. and van </w:t>
      </w:r>
      <w:proofErr w:type="spellStart"/>
      <w:r w:rsidR="009219E6" w:rsidRPr="00323396">
        <w:rPr>
          <w:rFonts w:ascii="Arial" w:hAnsi="Arial" w:cs="Arial"/>
          <w:color w:val="000000"/>
          <w:sz w:val="22"/>
        </w:rPr>
        <w:t>Gelder</w:t>
      </w:r>
      <w:proofErr w:type="spellEnd"/>
      <w:r w:rsidR="009219E6" w:rsidRPr="00323396">
        <w:rPr>
          <w:rFonts w:ascii="Arial" w:hAnsi="Arial" w:cs="Arial"/>
          <w:color w:val="000000"/>
          <w:sz w:val="22"/>
        </w:rPr>
        <w:t xml:space="preserve">, N. (2020) </w:t>
      </w:r>
      <w:r w:rsidR="006A2DE6" w:rsidRPr="00323396">
        <w:rPr>
          <w:rFonts w:ascii="Arial" w:hAnsi="Arial" w:cs="Arial"/>
          <w:color w:val="000000"/>
          <w:sz w:val="22"/>
        </w:rPr>
        <w:t>‘</w:t>
      </w:r>
      <w:r w:rsidR="009219E6" w:rsidRPr="00323396">
        <w:rPr>
          <w:rFonts w:ascii="Arial" w:hAnsi="Arial" w:cs="Arial"/>
          <w:color w:val="000000"/>
          <w:sz w:val="22"/>
        </w:rPr>
        <w:t>Pandemics and Violence Against Women and Children</w:t>
      </w:r>
      <w:r w:rsidR="006A2DE6" w:rsidRPr="00323396">
        <w:rPr>
          <w:rFonts w:ascii="Arial" w:hAnsi="Arial" w:cs="Arial"/>
          <w:color w:val="000000"/>
          <w:sz w:val="22"/>
        </w:rPr>
        <w:t>’</w:t>
      </w:r>
      <w:r w:rsidR="009219E6" w:rsidRPr="00323396">
        <w:rPr>
          <w:rFonts w:ascii="Arial" w:hAnsi="Arial" w:cs="Arial"/>
          <w:color w:val="000000"/>
          <w:sz w:val="22"/>
        </w:rPr>
        <w:t xml:space="preserve">. </w:t>
      </w:r>
      <w:r w:rsidR="009219E6" w:rsidRPr="00323396">
        <w:rPr>
          <w:rFonts w:ascii="Arial" w:hAnsi="Arial" w:cs="Arial"/>
          <w:i/>
          <w:color w:val="000000"/>
          <w:sz w:val="22"/>
        </w:rPr>
        <w:t>Centre for Global Development Work Paper</w:t>
      </w:r>
      <w:r w:rsidR="009219E6" w:rsidRPr="00323396">
        <w:rPr>
          <w:rFonts w:ascii="Arial" w:hAnsi="Arial" w:cs="Arial"/>
          <w:color w:val="000000"/>
          <w:sz w:val="22"/>
        </w:rPr>
        <w:t>, 528.</w:t>
      </w:r>
    </w:p>
    <w:p w14:paraId="313A7D24" w14:textId="35CBCF5F" w:rsidR="00ED2C4A" w:rsidRPr="00323396" w:rsidRDefault="00ED2C4A"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Pfitzner</w:t>
      </w:r>
      <w:proofErr w:type="spellEnd"/>
      <w:r w:rsidRPr="00323396">
        <w:rPr>
          <w:rFonts w:ascii="Arial" w:hAnsi="Arial" w:cs="Arial"/>
          <w:color w:val="000000"/>
          <w:sz w:val="22"/>
        </w:rPr>
        <w:t>, N., Fitz-Gibbon, K. and True, J. (2020) ‘Responding to the ‘shadow pandemic’: Practitioner views on the nature of and responses to violence against women in Victoria, Australia during the COVID-19 restrictions</w:t>
      </w:r>
      <w:r w:rsidR="006A2DE6" w:rsidRPr="00323396">
        <w:rPr>
          <w:rFonts w:ascii="Arial" w:hAnsi="Arial" w:cs="Arial"/>
          <w:color w:val="000000"/>
          <w:sz w:val="22"/>
        </w:rPr>
        <w:t>’</w:t>
      </w:r>
      <w:r w:rsidRPr="00323396">
        <w:rPr>
          <w:rFonts w:ascii="Arial" w:hAnsi="Arial" w:cs="Arial"/>
          <w:color w:val="000000"/>
          <w:sz w:val="22"/>
        </w:rPr>
        <w:t xml:space="preserve">. </w:t>
      </w:r>
      <w:r w:rsidRPr="00323396">
        <w:rPr>
          <w:rFonts w:ascii="Arial" w:hAnsi="Arial" w:cs="Arial"/>
          <w:i/>
          <w:color w:val="000000"/>
          <w:sz w:val="22"/>
        </w:rPr>
        <w:t>Gender and Family Violence Prevention Centre,</w:t>
      </w:r>
      <w:r w:rsidRPr="00323396">
        <w:rPr>
          <w:rFonts w:ascii="Arial" w:hAnsi="Arial" w:cs="Arial"/>
          <w:color w:val="000000"/>
          <w:sz w:val="22"/>
        </w:rPr>
        <w:t xml:space="preserve"> Politics and International Relations.</w:t>
      </w:r>
    </w:p>
    <w:p w14:paraId="11126A89" w14:textId="0A000B4D" w:rsidR="00A167BD" w:rsidRPr="00323396" w:rsidRDefault="00A167BD"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Raamkumar</w:t>
      </w:r>
      <w:proofErr w:type="spellEnd"/>
      <w:r w:rsidRPr="00323396">
        <w:rPr>
          <w:rFonts w:ascii="Arial" w:hAnsi="Arial" w:cs="Arial"/>
          <w:color w:val="000000"/>
          <w:sz w:val="22"/>
        </w:rPr>
        <w:t xml:space="preserve">, A.S., Tan, S.G. and Wee, H.L. (2020) ‘Use of Health Belief Model–Based Deep Learning Classifiers for COVID-19 Social Media Content to Examine Public </w:t>
      </w:r>
      <w:r w:rsidRPr="00323396">
        <w:rPr>
          <w:rFonts w:ascii="Arial" w:hAnsi="Arial" w:cs="Arial"/>
          <w:color w:val="000000"/>
          <w:sz w:val="22"/>
        </w:rPr>
        <w:lastRenderedPageBreak/>
        <w:t xml:space="preserve">Perceptions of Physical Distancing: Model Development and Case Study’. </w:t>
      </w:r>
      <w:r w:rsidRPr="00323396">
        <w:rPr>
          <w:rFonts w:ascii="Arial" w:hAnsi="Arial" w:cs="Arial"/>
          <w:i/>
          <w:color w:val="000000"/>
          <w:sz w:val="22"/>
        </w:rPr>
        <w:t>JMIR Public Health and Surveillance</w:t>
      </w:r>
      <w:r w:rsidRPr="00323396">
        <w:rPr>
          <w:rFonts w:ascii="Arial" w:hAnsi="Arial" w:cs="Arial"/>
          <w:color w:val="000000"/>
          <w:sz w:val="22"/>
        </w:rPr>
        <w:t>, 6(3).</w:t>
      </w:r>
    </w:p>
    <w:p w14:paraId="3EBE4CEF" w14:textId="3AB38015" w:rsidR="0025059A" w:rsidRPr="00323396" w:rsidRDefault="0025059A"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Roesch</w:t>
      </w:r>
      <w:proofErr w:type="spellEnd"/>
      <w:r w:rsidRPr="00323396">
        <w:rPr>
          <w:rFonts w:ascii="Arial" w:hAnsi="Arial" w:cs="Arial"/>
          <w:color w:val="000000"/>
          <w:sz w:val="22"/>
        </w:rPr>
        <w:t>, E., Amin</w:t>
      </w:r>
      <w:r w:rsidR="00397EDE" w:rsidRPr="00323396">
        <w:rPr>
          <w:rFonts w:ascii="Arial" w:hAnsi="Arial" w:cs="Arial"/>
          <w:color w:val="000000"/>
          <w:sz w:val="22"/>
        </w:rPr>
        <w:t xml:space="preserve">, A., Gupta, J. and Moreno, C.G. (2020) Violence against women during covid-19 pandemic restrictions. </w:t>
      </w:r>
      <w:r w:rsidR="00397EDE" w:rsidRPr="00323396">
        <w:rPr>
          <w:rFonts w:ascii="Arial" w:hAnsi="Arial" w:cs="Arial"/>
          <w:i/>
          <w:color w:val="000000"/>
          <w:sz w:val="22"/>
        </w:rPr>
        <w:t>BMJ</w:t>
      </w:r>
      <w:r w:rsidR="00397EDE" w:rsidRPr="00323396">
        <w:rPr>
          <w:rFonts w:ascii="Arial" w:hAnsi="Arial" w:cs="Arial"/>
          <w:color w:val="000000"/>
          <w:sz w:val="22"/>
        </w:rPr>
        <w:t>, 369.</w:t>
      </w:r>
    </w:p>
    <w:p w14:paraId="750FC4EB" w14:textId="2ECFE1C2" w:rsidR="00676A0E" w:rsidRPr="00323396" w:rsidRDefault="00676A0E"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Refuge Organisation UK (2020) </w:t>
      </w:r>
      <w:r w:rsidR="004E5568" w:rsidRPr="00323396">
        <w:rPr>
          <w:rFonts w:ascii="Arial" w:hAnsi="Arial" w:cs="Arial"/>
          <w:color w:val="000000"/>
          <w:sz w:val="22"/>
        </w:rPr>
        <w:t>‘</w:t>
      </w:r>
      <w:r w:rsidRPr="00323396">
        <w:rPr>
          <w:rFonts w:ascii="Arial" w:hAnsi="Arial" w:cs="Arial"/>
          <w:i/>
          <w:color w:val="000000"/>
          <w:sz w:val="22"/>
        </w:rPr>
        <w:t>Refuge for the Women and Children, against domestic violence</w:t>
      </w:r>
      <w:r w:rsidR="004E5568" w:rsidRPr="00323396">
        <w:rPr>
          <w:rFonts w:ascii="Arial" w:hAnsi="Arial" w:cs="Arial"/>
          <w:color w:val="000000"/>
          <w:sz w:val="22"/>
        </w:rPr>
        <w:t>’</w:t>
      </w:r>
      <w:r w:rsidRPr="00323396">
        <w:rPr>
          <w:rFonts w:ascii="Arial" w:hAnsi="Arial" w:cs="Arial"/>
          <w:color w:val="000000"/>
          <w:sz w:val="22"/>
        </w:rPr>
        <w:t xml:space="preserve">. </w:t>
      </w:r>
      <w:r w:rsidR="00BE08B6" w:rsidRPr="00323396">
        <w:rPr>
          <w:rFonts w:ascii="Arial" w:hAnsi="Arial" w:cs="Arial"/>
          <w:color w:val="000000"/>
          <w:sz w:val="22"/>
        </w:rPr>
        <w:t xml:space="preserve">[online]. </w:t>
      </w:r>
      <w:r w:rsidRPr="00323396">
        <w:rPr>
          <w:rFonts w:ascii="Arial" w:hAnsi="Arial" w:cs="Arial"/>
          <w:color w:val="000000"/>
          <w:sz w:val="22"/>
        </w:rPr>
        <w:t xml:space="preserve">Available at: </w:t>
      </w:r>
      <w:hyperlink r:id="rId50" w:history="1">
        <w:r w:rsidRPr="00323396">
          <w:rPr>
            <w:rStyle w:val="Hyperlink"/>
            <w:rFonts w:ascii="Arial" w:hAnsi="Arial" w:cs="Arial"/>
            <w:sz w:val="22"/>
          </w:rPr>
          <w:t>https://www.refuge.org.uk/</w:t>
        </w:r>
      </w:hyperlink>
      <w:r w:rsidR="004E5568" w:rsidRPr="00323396">
        <w:rPr>
          <w:rFonts w:ascii="Arial" w:hAnsi="Arial" w:cs="Arial"/>
          <w:color w:val="000000"/>
          <w:sz w:val="22"/>
        </w:rPr>
        <w:t xml:space="preserve"> (Accessed on 24</w:t>
      </w:r>
      <w:r w:rsidR="004E5568" w:rsidRPr="00323396">
        <w:rPr>
          <w:rFonts w:ascii="Arial" w:hAnsi="Arial" w:cs="Arial"/>
          <w:color w:val="000000"/>
          <w:sz w:val="22"/>
          <w:vertAlign w:val="superscript"/>
        </w:rPr>
        <w:t>th</w:t>
      </w:r>
      <w:r w:rsidR="004E5568" w:rsidRPr="00323396">
        <w:rPr>
          <w:rFonts w:ascii="Arial" w:hAnsi="Arial" w:cs="Arial"/>
          <w:color w:val="000000"/>
          <w:sz w:val="22"/>
        </w:rPr>
        <w:t xml:space="preserve"> October </w:t>
      </w:r>
      <w:r w:rsidRPr="00323396">
        <w:rPr>
          <w:rFonts w:ascii="Arial" w:hAnsi="Arial" w:cs="Arial"/>
          <w:color w:val="000000"/>
          <w:sz w:val="22"/>
        </w:rPr>
        <w:t>2020)</w:t>
      </w:r>
    </w:p>
    <w:p w14:paraId="781491A3" w14:textId="0E6FC90C" w:rsidR="00713E16" w:rsidRPr="00323396" w:rsidRDefault="00713E16"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Sohal</w:t>
      </w:r>
      <w:proofErr w:type="spellEnd"/>
      <w:r w:rsidRPr="00323396">
        <w:rPr>
          <w:rFonts w:ascii="Arial" w:hAnsi="Arial" w:cs="Arial"/>
          <w:color w:val="000000"/>
          <w:sz w:val="22"/>
        </w:rPr>
        <w:t xml:space="preserve">, A.H., </w:t>
      </w:r>
      <w:proofErr w:type="spellStart"/>
      <w:r w:rsidRPr="00323396">
        <w:rPr>
          <w:rFonts w:ascii="Arial" w:hAnsi="Arial" w:cs="Arial"/>
          <w:color w:val="000000"/>
          <w:sz w:val="22"/>
        </w:rPr>
        <w:t>Feder</w:t>
      </w:r>
      <w:proofErr w:type="spellEnd"/>
      <w:r w:rsidRPr="00323396">
        <w:rPr>
          <w:rFonts w:ascii="Arial" w:hAnsi="Arial" w:cs="Arial"/>
          <w:color w:val="000000"/>
          <w:sz w:val="22"/>
        </w:rPr>
        <w:t xml:space="preserve">, G., </w:t>
      </w:r>
      <w:proofErr w:type="spellStart"/>
      <w:r w:rsidRPr="00323396">
        <w:rPr>
          <w:rFonts w:ascii="Arial" w:hAnsi="Arial" w:cs="Arial"/>
          <w:color w:val="000000"/>
          <w:sz w:val="22"/>
        </w:rPr>
        <w:t>Boomla</w:t>
      </w:r>
      <w:proofErr w:type="spellEnd"/>
      <w:r w:rsidRPr="00323396">
        <w:rPr>
          <w:rFonts w:ascii="Arial" w:hAnsi="Arial" w:cs="Arial"/>
          <w:color w:val="000000"/>
          <w:sz w:val="22"/>
        </w:rPr>
        <w:t xml:space="preserve">, K., </w:t>
      </w:r>
      <w:proofErr w:type="spellStart"/>
      <w:r w:rsidRPr="00323396">
        <w:rPr>
          <w:rFonts w:ascii="Arial" w:hAnsi="Arial" w:cs="Arial"/>
          <w:color w:val="000000"/>
          <w:sz w:val="22"/>
        </w:rPr>
        <w:t>Dowrick</w:t>
      </w:r>
      <w:proofErr w:type="spellEnd"/>
      <w:r w:rsidRPr="00323396">
        <w:rPr>
          <w:rFonts w:ascii="Arial" w:hAnsi="Arial" w:cs="Arial"/>
          <w:color w:val="000000"/>
          <w:sz w:val="22"/>
        </w:rPr>
        <w:t xml:space="preserve">, A., Hooper, R., Howell, A., </w:t>
      </w:r>
      <w:r w:rsidR="00966766" w:rsidRPr="00323396">
        <w:rPr>
          <w:rFonts w:ascii="Arial" w:hAnsi="Arial" w:cs="Arial"/>
          <w:color w:val="000000"/>
          <w:sz w:val="22"/>
        </w:rPr>
        <w:t xml:space="preserve">Johnson, M., Lewis, N., Robinson, C., Eldridge, S. and Griffins, C. (2020) ‘Improving the healthcare response to domestic violence and abuse in UK primary care: interrupted time series evaluation of a system-level training and support programme’. </w:t>
      </w:r>
      <w:r w:rsidR="00966766" w:rsidRPr="00323396">
        <w:rPr>
          <w:rFonts w:ascii="Arial" w:hAnsi="Arial" w:cs="Arial"/>
          <w:i/>
          <w:color w:val="000000"/>
          <w:sz w:val="22"/>
        </w:rPr>
        <w:t>BMC Medicine</w:t>
      </w:r>
      <w:r w:rsidR="00966766" w:rsidRPr="00323396">
        <w:rPr>
          <w:rFonts w:ascii="Arial" w:hAnsi="Arial" w:cs="Arial"/>
          <w:color w:val="000000"/>
          <w:sz w:val="22"/>
        </w:rPr>
        <w:t>, 48.</w:t>
      </w:r>
    </w:p>
    <w:p w14:paraId="6FE261BE" w14:textId="1AC0F0E9" w:rsidR="00F2169B" w:rsidRPr="00323396" w:rsidRDefault="00F2169B"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Sharma, A. and Borah, S.B. (2020) ‘Covid-19 and Domestic Violence: An Indirect Path to Social and Economic Crisis’</w:t>
      </w:r>
      <w:r w:rsidRPr="00323396">
        <w:rPr>
          <w:rFonts w:ascii="Arial" w:hAnsi="Arial" w:cs="Arial"/>
          <w:i/>
          <w:color w:val="000000"/>
          <w:sz w:val="22"/>
        </w:rPr>
        <w:t>. Journal of Family Violence.</w:t>
      </w:r>
    </w:p>
    <w:p w14:paraId="64339ADF" w14:textId="7EACDBF2" w:rsidR="00145981" w:rsidRPr="00323396" w:rsidRDefault="00145981"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Sun, C. and </w:t>
      </w:r>
      <w:proofErr w:type="spellStart"/>
      <w:r w:rsidRPr="00323396">
        <w:rPr>
          <w:rFonts w:ascii="Arial" w:hAnsi="Arial" w:cs="Arial"/>
          <w:color w:val="000000"/>
          <w:sz w:val="22"/>
        </w:rPr>
        <w:t>Zhai</w:t>
      </w:r>
      <w:proofErr w:type="spellEnd"/>
      <w:r w:rsidRPr="00323396">
        <w:rPr>
          <w:rFonts w:ascii="Arial" w:hAnsi="Arial" w:cs="Arial"/>
          <w:color w:val="000000"/>
          <w:sz w:val="22"/>
        </w:rPr>
        <w:t xml:space="preserve">, Z. (2020) ‘The efficacy of social distance and ventilation effectiveness in preventing COVID-19 transmission’. </w:t>
      </w:r>
      <w:r w:rsidRPr="00323396">
        <w:rPr>
          <w:rFonts w:ascii="Arial" w:hAnsi="Arial" w:cs="Arial"/>
          <w:i/>
          <w:color w:val="000000"/>
          <w:sz w:val="22"/>
        </w:rPr>
        <w:t>Sustainable Cities and Society</w:t>
      </w:r>
      <w:r w:rsidRPr="00323396">
        <w:rPr>
          <w:rFonts w:ascii="Arial" w:hAnsi="Arial" w:cs="Arial"/>
          <w:color w:val="000000"/>
          <w:sz w:val="22"/>
        </w:rPr>
        <w:t>, 62. 102390.</w:t>
      </w:r>
    </w:p>
    <w:p w14:paraId="386C6957" w14:textId="0D1B3062" w:rsidR="005F30DA" w:rsidRPr="00323396" w:rsidRDefault="005F30DA"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Slakoff</w:t>
      </w:r>
      <w:proofErr w:type="spellEnd"/>
      <w:r w:rsidRPr="00323396">
        <w:rPr>
          <w:rFonts w:ascii="Arial" w:hAnsi="Arial" w:cs="Arial"/>
          <w:color w:val="000000"/>
          <w:sz w:val="22"/>
        </w:rPr>
        <w:t xml:space="preserve">, D.C., </w:t>
      </w:r>
      <w:proofErr w:type="spellStart"/>
      <w:r w:rsidRPr="00323396">
        <w:rPr>
          <w:rFonts w:ascii="Arial" w:hAnsi="Arial" w:cs="Arial"/>
          <w:color w:val="000000"/>
          <w:sz w:val="22"/>
        </w:rPr>
        <w:t>Aujla</w:t>
      </w:r>
      <w:proofErr w:type="spellEnd"/>
      <w:r w:rsidRPr="00323396">
        <w:rPr>
          <w:rFonts w:ascii="Arial" w:hAnsi="Arial" w:cs="Arial"/>
          <w:color w:val="000000"/>
          <w:sz w:val="22"/>
        </w:rPr>
        <w:t xml:space="preserve">, W. and </w:t>
      </w:r>
      <w:proofErr w:type="spellStart"/>
      <w:r w:rsidRPr="00323396">
        <w:rPr>
          <w:rFonts w:ascii="Arial" w:hAnsi="Arial" w:cs="Arial"/>
          <w:color w:val="000000"/>
          <w:sz w:val="22"/>
        </w:rPr>
        <w:t>PenzeyMoog</w:t>
      </w:r>
      <w:proofErr w:type="spellEnd"/>
      <w:r w:rsidRPr="00323396">
        <w:rPr>
          <w:rFonts w:ascii="Arial" w:hAnsi="Arial" w:cs="Arial"/>
          <w:color w:val="000000"/>
          <w:sz w:val="22"/>
        </w:rPr>
        <w:t xml:space="preserve">, E. (2020) ‘The Role of Service Providers, Technology, and Mass Media When Home Isn't Safe for Intimate Partner Violence Victims: Best Practices and Recommendations in the Era of COVID-19 and Beyond’. </w:t>
      </w:r>
      <w:r w:rsidRPr="00323396">
        <w:rPr>
          <w:rFonts w:ascii="Arial" w:hAnsi="Arial" w:cs="Arial"/>
          <w:i/>
          <w:color w:val="000000"/>
          <w:sz w:val="22"/>
        </w:rPr>
        <w:t>Archives of Sexual Behaviour</w:t>
      </w:r>
      <w:r w:rsidRPr="00323396">
        <w:rPr>
          <w:rFonts w:ascii="Arial" w:hAnsi="Arial" w:cs="Arial"/>
          <w:color w:val="000000"/>
          <w:sz w:val="22"/>
        </w:rPr>
        <w:t>, 49, pp. 2779-2788.</w:t>
      </w:r>
    </w:p>
    <w:p w14:paraId="671BC969" w14:textId="6BA74AB6" w:rsidR="00541670" w:rsidRPr="00323396" w:rsidRDefault="00541670"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Sanchez, O.R., Vale, D.B., Rodrigues, L. and </w:t>
      </w:r>
      <w:proofErr w:type="spellStart"/>
      <w:r w:rsidRPr="00323396">
        <w:rPr>
          <w:rFonts w:ascii="Arial" w:hAnsi="Arial" w:cs="Arial"/>
          <w:color w:val="000000"/>
          <w:sz w:val="22"/>
        </w:rPr>
        <w:t>Surita</w:t>
      </w:r>
      <w:proofErr w:type="spellEnd"/>
      <w:r w:rsidRPr="00323396">
        <w:rPr>
          <w:rFonts w:ascii="Arial" w:hAnsi="Arial" w:cs="Arial"/>
          <w:color w:val="000000"/>
          <w:sz w:val="22"/>
        </w:rPr>
        <w:t>, F.G. (2020) ‘Violence against women during the COVID</w:t>
      </w:r>
      <w:r w:rsidRPr="00323396">
        <w:rPr>
          <w:rFonts w:ascii="Cambria Math" w:hAnsi="Cambria Math" w:cs="Cambria Math"/>
          <w:color w:val="000000"/>
          <w:sz w:val="22"/>
        </w:rPr>
        <w:t>‐</w:t>
      </w:r>
      <w:r w:rsidRPr="00323396">
        <w:rPr>
          <w:rFonts w:ascii="Arial" w:hAnsi="Arial" w:cs="Arial"/>
          <w:color w:val="000000"/>
          <w:sz w:val="22"/>
        </w:rPr>
        <w:t xml:space="preserve">19 pandemic: An integrative review’. </w:t>
      </w:r>
      <w:r w:rsidRPr="00323396">
        <w:rPr>
          <w:rFonts w:ascii="Arial" w:hAnsi="Arial" w:cs="Arial"/>
          <w:i/>
          <w:color w:val="000000"/>
          <w:sz w:val="22"/>
        </w:rPr>
        <w:t>International Journal of Gynaecology and Obstetrics,</w:t>
      </w:r>
      <w:r w:rsidRPr="00323396">
        <w:rPr>
          <w:rFonts w:ascii="Arial" w:hAnsi="Arial" w:cs="Arial"/>
          <w:color w:val="000000"/>
          <w:sz w:val="22"/>
        </w:rPr>
        <w:t xml:space="preserve"> 151(2).</w:t>
      </w:r>
    </w:p>
    <w:p w14:paraId="6ABA7A73" w14:textId="56C40122" w:rsidR="00B02C50" w:rsidRPr="00323396" w:rsidRDefault="00B02C50"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Singh, S., Roy, D., Sinha, K., </w:t>
      </w:r>
      <w:proofErr w:type="spellStart"/>
      <w:r w:rsidRPr="00323396">
        <w:rPr>
          <w:rFonts w:ascii="Arial" w:hAnsi="Arial" w:cs="Arial"/>
          <w:color w:val="000000"/>
          <w:sz w:val="22"/>
        </w:rPr>
        <w:t>Parveen</w:t>
      </w:r>
      <w:proofErr w:type="spellEnd"/>
      <w:r w:rsidRPr="00323396">
        <w:rPr>
          <w:rFonts w:ascii="Arial" w:hAnsi="Arial" w:cs="Arial"/>
          <w:color w:val="000000"/>
          <w:sz w:val="22"/>
        </w:rPr>
        <w:t xml:space="preserve">, S., Sharma, G., Joshi, G. (2020) ‘Impact of COVID-19 and lockdown on mental health of children and adolescents: A narrative review with recommendations’. </w:t>
      </w:r>
      <w:r w:rsidRPr="00323396">
        <w:rPr>
          <w:rFonts w:ascii="Arial" w:hAnsi="Arial" w:cs="Arial"/>
          <w:i/>
          <w:color w:val="000000"/>
          <w:sz w:val="22"/>
        </w:rPr>
        <w:t>Psychiatry Research</w:t>
      </w:r>
      <w:r w:rsidRPr="00323396">
        <w:rPr>
          <w:rFonts w:ascii="Arial" w:hAnsi="Arial" w:cs="Arial"/>
          <w:color w:val="000000"/>
          <w:sz w:val="22"/>
        </w:rPr>
        <w:t>, 293.</w:t>
      </w:r>
    </w:p>
    <w:p w14:paraId="1E797465" w14:textId="2BB0021E" w:rsidR="0030027F" w:rsidRPr="00323396" w:rsidRDefault="0030027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The Guardian (2020</w:t>
      </w:r>
      <w:r w:rsidR="00690668" w:rsidRPr="00323396">
        <w:rPr>
          <w:rFonts w:ascii="Arial" w:hAnsi="Arial" w:cs="Arial"/>
          <w:color w:val="000000"/>
          <w:sz w:val="22"/>
        </w:rPr>
        <w:t>)</w:t>
      </w:r>
      <w:r w:rsidRPr="00323396">
        <w:rPr>
          <w:rFonts w:ascii="Arial" w:hAnsi="Arial" w:cs="Arial"/>
          <w:color w:val="000000"/>
          <w:sz w:val="22"/>
        </w:rPr>
        <w:t xml:space="preserve"> </w:t>
      </w:r>
      <w:r w:rsidR="004E5568" w:rsidRPr="00323396">
        <w:rPr>
          <w:rFonts w:ascii="Arial" w:hAnsi="Arial" w:cs="Arial"/>
          <w:color w:val="000000"/>
          <w:sz w:val="22"/>
        </w:rPr>
        <w:t>‘</w:t>
      </w:r>
      <w:r w:rsidRPr="00323396">
        <w:rPr>
          <w:rFonts w:ascii="Arial" w:hAnsi="Arial" w:cs="Arial"/>
          <w:color w:val="000000"/>
          <w:sz w:val="22"/>
        </w:rPr>
        <w:t>Lockdowns around the world bring rise in domestic violence</w:t>
      </w:r>
      <w:r w:rsidR="004E5568" w:rsidRPr="00323396">
        <w:rPr>
          <w:rFonts w:ascii="Arial" w:hAnsi="Arial" w:cs="Arial"/>
          <w:color w:val="000000"/>
          <w:sz w:val="22"/>
        </w:rPr>
        <w:t>’</w:t>
      </w:r>
      <w:r w:rsidRPr="00323396">
        <w:rPr>
          <w:rFonts w:ascii="Arial" w:hAnsi="Arial" w:cs="Arial"/>
          <w:color w:val="000000"/>
          <w:sz w:val="22"/>
        </w:rPr>
        <w:t>.</w:t>
      </w:r>
      <w:r w:rsidR="00BE08B6" w:rsidRPr="00323396">
        <w:rPr>
          <w:rFonts w:ascii="Arial" w:hAnsi="Arial" w:cs="Arial"/>
          <w:color w:val="000000"/>
          <w:sz w:val="22"/>
        </w:rPr>
        <w:t xml:space="preserve"> [online]. </w:t>
      </w:r>
      <w:r w:rsidRPr="00323396">
        <w:rPr>
          <w:rFonts w:ascii="Arial" w:hAnsi="Arial" w:cs="Arial"/>
          <w:color w:val="000000"/>
          <w:sz w:val="22"/>
        </w:rPr>
        <w:t xml:space="preserve"> Available at: </w:t>
      </w:r>
      <w:hyperlink r:id="rId51" w:history="1">
        <w:r w:rsidRPr="00323396">
          <w:rPr>
            <w:rStyle w:val="Hyperlink"/>
            <w:rFonts w:ascii="Arial" w:hAnsi="Arial" w:cs="Arial"/>
            <w:sz w:val="22"/>
          </w:rPr>
          <w:t>https://www.theguardian.com/society/2020/mar/28/lockdowns-world-rise-domestic-violence</w:t>
        </w:r>
      </w:hyperlink>
      <w:r w:rsidR="004E5568" w:rsidRPr="00323396">
        <w:rPr>
          <w:rFonts w:ascii="Arial" w:hAnsi="Arial" w:cs="Arial"/>
          <w:color w:val="000000"/>
          <w:sz w:val="22"/>
        </w:rPr>
        <w:t xml:space="preserve"> (Accessed on 24th October </w:t>
      </w:r>
      <w:r w:rsidRPr="00323396">
        <w:rPr>
          <w:rFonts w:ascii="Arial" w:hAnsi="Arial" w:cs="Arial"/>
          <w:color w:val="000000"/>
          <w:sz w:val="22"/>
        </w:rPr>
        <w:t>2020)</w:t>
      </w:r>
    </w:p>
    <w:p w14:paraId="4572E60D" w14:textId="0FD1DA79" w:rsidR="00042E8A" w:rsidRPr="00323396" w:rsidRDefault="00042E8A"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Thacker, S. B. (2020) </w:t>
      </w:r>
      <w:r w:rsidR="004E5568" w:rsidRPr="00323396">
        <w:rPr>
          <w:rFonts w:ascii="Arial" w:hAnsi="Arial" w:cs="Arial"/>
          <w:color w:val="000000"/>
          <w:sz w:val="22"/>
        </w:rPr>
        <w:t>‘</w:t>
      </w:r>
      <w:r w:rsidRPr="00323396">
        <w:rPr>
          <w:rFonts w:ascii="Arial" w:hAnsi="Arial" w:cs="Arial"/>
          <w:i/>
          <w:color w:val="000000"/>
          <w:sz w:val="22"/>
        </w:rPr>
        <w:t>Severe outcomes among patients with coronavirus disease 2019 (COVID-19) — Unite</w:t>
      </w:r>
      <w:r w:rsidR="00C77051" w:rsidRPr="00323396">
        <w:rPr>
          <w:rFonts w:ascii="Arial" w:hAnsi="Arial" w:cs="Arial"/>
          <w:i/>
          <w:color w:val="000000"/>
          <w:sz w:val="22"/>
        </w:rPr>
        <w:t xml:space="preserve">d States, February 12–March 16, </w:t>
      </w:r>
      <w:r w:rsidRPr="00323396">
        <w:rPr>
          <w:rFonts w:ascii="Arial" w:hAnsi="Arial" w:cs="Arial"/>
          <w:i/>
          <w:color w:val="000000"/>
          <w:sz w:val="22"/>
        </w:rPr>
        <w:t>2020</w:t>
      </w:r>
      <w:r w:rsidR="004E5568" w:rsidRPr="00323396">
        <w:rPr>
          <w:rFonts w:ascii="Arial" w:hAnsi="Arial" w:cs="Arial"/>
          <w:i/>
          <w:color w:val="000000"/>
          <w:sz w:val="22"/>
        </w:rPr>
        <w:t>’</w:t>
      </w:r>
      <w:r w:rsidR="00BE08B6" w:rsidRPr="00323396">
        <w:rPr>
          <w:rFonts w:ascii="Arial" w:hAnsi="Arial" w:cs="Arial"/>
          <w:color w:val="000000"/>
          <w:sz w:val="22"/>
        </w:rPr>
        <w:t xml:space="preserve"> [online]. Available at: </w:t>
      </w:r>
      <w:hyperlink r:id="rId52" w:history="1">
        <w:r w:rsidR="00C77051" w:rsidRPr="00323396">
          <w:rPr>
            <w:rStyle w:val="Hyperlink"/>
            <w:rFonts w:ascii="Arial" w:hAnsi="Arial" w:cs="Arial"/>
            <w:sz w:val="22"/>
          </w:rPr>
          <w:t>https://stacks.cdc.gov/view/cdc/85951</w:t>
        </w:r>
      </w:hyperlink>
      <w:r w:rsidR="004E5568" w:rsidRPr="00323396">
        <w:rPr>
          <w:rFonts w:ascii="Arial" w:hAnsi="Arial" w:cs="Arial"/>
          <w:color w:val="000000"/>
          <w:sz w:val="22"/>
        </w:rPr>
        <w:t xml:space="preserve"> (Accessed on 24th October </w:t>
      </w:r>
      <w:r w:rsidR="00C77051" w:rsidRPr="00323396">
        <w:rPr>
          <w:rFonts w:ascii="Arial" w:hAnsi="Arial" w:cs="Arial"/>
          <w:color w:val="000000"/>
          <w:sz w:val="22"/>
        </w:rPr>
        <w:t>2020)</w:t>
      </w:r>
    </w:p>
    <w:p w14:paraId="31B05364" w14:textId="5610E68A" w:rsidR="007A30BF" w:rsidRPr="00323396" w:rsidRDefault="007A30BF"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United Nations Human Rights (2020) </w:t>
      </w:r>
      <w:r w:rsidR="00BE08B6" w:rsidRPr="00323396">
        <w:rPr>
          <w:rFonts w:ascii="Arial" w:hAnsi="Arial" w:cs="Arial"/>
          <w:color w:val="000000"/>
          <w:sz w:val="22"/>
        </w:rPr>
        <w:t>‘</w:t>
      </w:r>
      <w:r w:rsidRPr="00323396">
        <w:rPr>
          <w:rFonts w:ascii="Arial" w:hAnsi="Arial" w:cs="Arial"/>
          <w:i/>
          <w:color w:val="000000"/>
          <w:sz w:val="22"/>
        </w:rPr>
        <w:t>Human Rights at the Heart of Response: Topics in Focus Covid-19 And Women’s Human Rights</w:t>
      </w:r>
      <w:r w:rsidR="00BE08B6" w:rsidRPr="00323396">
        <w:rPr>
          <w:rFonts w:ascii="Arial" w:hAnsi="Arial" w:cs="Arial"/>
          <w:i/>
          <w:color w:val="000000"/>
          <w:sz w:val="22"/>
        </w:rPr>
        <w:t>’</w:t>
      </w:r>
      <w:r w:rsidR="00BE08B6" w:rsidRPr="00323396">
        <w:rPr>
          <w:rFonts w:ascii="Arial" w:hAnsi="Arial" w:cs="Arial"/>
          <w:color w:val="000000"/>
          <w:sz w:val="22"/>
        </w:rPr>
        <w:t>. [online]</w:t>
      </w:r>
      <w:r w:rsidRPr="00323396">
        <w:rPr>
          <w:rFonts w:ascii="Arial" w:hAnsi="Arial" w:cs="Arial"/>
          <w:color w:val="000000"/>
          <w:sz w:val="22"/>
        </w:rPr>
        <w:t xml:space="preserve">. Available at: </w:t>
      </w:r>
      <w:hyperlink r:id="rId53" w:history="1">
        <w:r w:rsidRPr="00323396">
          <w:rPr>
            <w:rStyle w:val="Hyperlink"/>
            <w:rFonts w:ascii="Arial" w:hAnsi="Arial" w:cs="Arial"/>
            <w:sz w:val="22"/>
          </w:rPr>
          <w:t>https://www.ohchr.org/Documents/Issues/Women/COVID-19_and_Womens_Human_Rights.pdf</w:t>
        </w:r>
      </w:hyperlink>
      <w:r w:rsidRPr="00323396">
        <w:rPr>
          <w:rFonts w:ascii="Arial" w:hAnsi="Arial" w:cs="Arial"/>
          <w:color w:val="000000"/>
          <w:sz w:val="22"/>
        </w:rPr>
        <w:t xml:space="preserve"> (Accessed on 7th November 2020)</w:t>
      </w:r>
    </w:p>
    <w:p w14:paraId="61692EBC" w14:textId="6A643C1A" w:rsidR="002E7B31" w:rsidRPr="00323396" w:rsidRDefault="002E7B31"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lastRenderedPageBreak/>
        <w:t>Venkatesh</w:t>
      </w:r>
      <w:proofErr w:type="spellEnd"/>
      <w:r w:rsidRPr="00323396">
        <w:rPr>
          <w:rFonts w:ascii="Arial" w:hAnsi="Arial" w:cs="Arial"/>
          <w:color w:val="000000"/>
          <w:sz w:val="22"/>
        </w:rPr>
        <w:t xml:space="preserve">, A. and </w:t>
      </w:r>
      <w:proofErr w:type="spellStart"/>
      <w:r w:rsidRPr="00323396">
        <w:rPr>
          <w:rFonts w:ascii="Arial" w:hAnsi="Arial" w:cs="Arial"/>
          <w:color w:val="000000"/>
          <w:sz w:val="22"/>
        </w:rPr>
        <w:t>Edirappuli</w:t>
      </w:r>
      <w:proofErr w:type="spellEnd"/>
      <w:r w:rsidRPr="00323396">
        <w:rPr>
          <w:rFonts w:ascii="Arial" w:hAnsi="Arial" w:cs="Arial"/>
          <w:color w:val="000000"/>
          <w:sz w:val="22"/>
        </w:rPr>
        <w:t xml:space="preserve">, S. (2020) ‘Social distancing in covid-19: what are the mental health implications’? </w:t>
      </w:r>
      <w:r w:rsidRPr="00323396">
        <w:rPr>
          <w:rFonts w:ascii="Arial" w:hAnsi="Arial" w:cs="Arial"/>
          <w:i/>
          <w:color w:val="000000"/>
          <w:sz w:val="22"/>
        </w:rPr>
        <w:t>BMJ</w:t>
      </w:r>
      <w:r w:rsidR="004E29F8" w:rsidRPr="00323396">
        <w:rPr>
          <w:rFonts w:ascii="Arial" w:hAnsi="Arial" w:cs="Arial"/>
          <w:color w:val="000000"/>
          <w:sz w:val="22"/>
        </w:rPr>
        <w:t>, 369.</w:t>
      </w:r>
    </w:p>
    <w:p w14:paraId="3D951D01" w14:textId="017A1965" w:rsidR="00EE5F4F" w:rsidRPr="00323396" w:rsidRDefault="00EE5F4F" w:rsidP="00323396">
      <w:pPr>
        <w:pStyle w:val="ListParagraph"/>
        <w:numPr>
          <w:ilvl w:val="0"/>
          <w:numId w:val="26"/>
        </w:numPr>
        <w:spacing w:line="360" w:lineRule="auto"/>
        <w:jc w:val="both"/>
        <w:rPr>
          <w:rFonts w:ascii="Arial" w:hAnsi="Arial" w:cs="Arial"/>
          <w:color w:val="000000"/>
          <w:sz w:val="22"/>
        </w:rPr>
      </w:pPr>
      <w:proofErr w:type="spellStart"/>
      <w:r w:rsidRPr="00323396">
        <w:rPr>
          <w:rFonts w:ascii="Arial" w:hAnsi="Arial" w:cs="Arial"/>
          <w:color w:val="000000"/>
          <w:sz w:val="22"/>
        </w:rPr>
        <w:t>Vize</w:t>
      </w:r>
      <w:proofErr w:type="spellEnd"/>
      <w:r w:rsidRPr="00323396">
        <w:rPr>
          <w:rFonts w:ascii="Arial" w:hAnsi="Arial" w:cs="Arial"/>
          <w:color w:val="000000"/>
          <w:sz w:val="22"/>
        </w:rPr>
        <w:t>, R. (2020) ‘Too slow and fundamentally flawed: why test and trace is a weak and inequitable defence against covid-19’</w:t>
      </w:r>
      <w:r w:rsidRPr="00323396">
        <w:rPr>
          <w:rFonts w:ascii="Arial" w:hAnsi="Arial" w:cs="Arial"/>
          <w:i/>
          <w:color w:val="000000"/>
          <w:sz w:val="22"/>
        </w:rPr>
        <w:t>, BMJ,</w:t>
      </w:r>
      <w:r w:rsidRPr="00323396">
        <w:rPr>
          <w:rFonts w:ascii="Arial" w:hAnsi="Arial" w:cs="Arial"/>
          <w:color w:val="000000"/>
          <w:sz w:val="22"/>
        </w:rPr>
        <w:t xml:space="preserve"> 369</w:t>
      </w:r>
    </w:p>
    <w:p w14:paraId="442CDFA1" w14:textId="4754E187" w:rsidR="002F7887" w:rsidRPr="00323396" w:rsidRDefault="002F7887"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Van-</w:t>
      </w:r>
      <w:proofErr w:type="spellStart"/>
      <w:r w:rsidRPr="00323396">
        <w:rPr>
          <w:rFonts w:ascii="Arial" w:hAnsi="Arial" w:cs="Arial"/>
          <w:color w:val="000000"/>
          <w:sz w:val="22"/>
        </w:rPr>
        <w:t>Gelder</w:t>
      </w:r>
      <w:proofErr w:type="spellEnd"/>
      <w:r w:rsidRPr="00323396">
        <w:rPr>
          <w:rFonts w:ascii="Arial" w:hAnsi="Arial" w:cs="Arial"/>
          <w:color w:val="000000"/>
          <w:sz w:val="22"/>
        </w:rPr>
        <w:t xml:space="preserve">, N., Peterman, A., Potts, A., O’Donnell, M., Thompson, K., Shah, N. and Oertelt-Prigione, S. (2020) </w:t>
      </w:r>
      <w:r w:rsidR="000D4327" w:rsidRPr="00323396">
        <w:rPr>
          <w:rFonts w:ascii="Arial" w:hAnsi="Arial" w:cs="Arial"/>
          <w:color w:val="000000"/>
          <w:sz w:val="22"/>
        </w:rPr>
        <w:t>‘</w:t>
      </w:r>
      <w:r w:rsidRPr="00323396">
        <w:rPr>
          <w:rFonts w:ascii="Arial" w:hAnsi="Arial" w:cs="Arial"/>
          <w:color w:val="000000"/>
          <w:sz w:val="22"/>
        </w:rPr>
        <w:t>COVID-19: Reducing the risk of infection might increase the risk of intimate partner violence</w:t>
      </w:r>
      <w:r w:rsidR="000D4327" w:rsidRPr="00323396">
        <w:rPr>
          <w:rFonts w:ascii="Arial" w:hAnsi="Arial" w:cs="Arial"/>
          <w:color w:val="000000"/>
          <w:sz w:val="22"/>
        </w:rPr>
        <w:t>’</w:t>
      </w:r>
      <w:r w:rsidRPr="00323396">
        <w:rPr>
          <w:rFonts w:ascii="Arial" w:hAnsi="Arial" w:cs="Arial"/>
          <w:color w:val="000000"/>
          <w:sz w:val="22"/>
        </w:rPr>
        <w:t xml:space="preserve">. </w:t>
      </w:r>
      <w:r w:rsidRPr="00323396">
        <w:rPr>
          <w:rFonts w:ascii="Arial" w:hAnsi="Arial" w:cs="Arial"/>
          <w:i/>
          <w:color w:val="000000"/>
          <w:sz w:val="22"/>
        </w:rPr>
        <w:t>E Clinical Medicine</w:t>
      </w:r>
      <w:r w:rsidRPr="00323396">
        <w:rPr>
          <w:rFonts w:ascii="Arial" w:hAnsi="Arial" w:cs="Arial"/>
          <w:color w:val="000000"/>
          <w:sz w:val="22"/>
        </w:rPr>
        <w:t xml:space="preserve">, Vol, 21. </w:t>
      </w:r>
    </w:p>
    <w:p w14:paraId="04BC116D" w14:textId="5C77AAB8" w:rsidR="00690668" w:rsidRPr="00323396" w:rsidRDefault="00690668"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Women’s Aid (2020) </w:t>
      </w:r>
      <w:r w:rsidRPr="00323396">
        <w:rPr>
          <w:rFonts w:ascii="Arial" w:hAnsi="Arial" w:cs="Arial"/>
          <w:i/>
          <w:color w:val="000000"/>
          <w:sz w:val="22"/>
        </w:rPr>
        <w:t>‘A Perfect Storm: The impact of the Covid-19 pandemic on domestic abuse survivors and the services supporting them’</w:t>
      </w:r>
      <w:r w:rsidRPr="00323396">
        <w:rPr>
          <w:rFonts w:ascii="Arial" w:hAnsi="Arial" w:cs="Arial"/>
          <w:color w:val="000000"/>
          <w:sz w:val="22"/>
        </w:rPr>
        <w:t xml:space="preserve">. [online]. Available at: </w:t>
      </w:r>
      <w:hyperlink r:id="rId54" w:history="1">
        <w:r w:rsidRPr="00323396">
          <w:rPr>
            <w:rStyle w:val="Hyperlink"/>
            <w:rFonts w:ascii="Arial" w:hAnsi="Arial" w:cs="Arial"/>
            <w:sz w:val="22"/>
          </w:rPr>
          <w:t>https://www.womensaid.org.uk/a-perfect-storm-the-impact-of-the-covid-19-pandemic-on-domestic-abuse-survivors-and-the-services-supporting-them/</w:t>
        </w:r>
      </w:hyperlink>
      <w:r w:rsidRPr="00323396">
        <w:rPr>
          <w:rFonts w:ascii="Arial" w:hAnsi="Arial" w:cs="Arial"/>
          <w:color w:val="000000"/>
          <w:sz w:val="22"/>
        </w:rPr>
        <w:t xml:space="preserve"> (Accessed on 16</w:t>
      </w:r>
      <w:r w:rsidRPr="00323396">
        <w:rPr>
          <w:rFonts w:ascii="Arial" w:hAnsi="Arial" w:cs="Arial"/>
          <w:color w:val="000000"/>
          <w:sz w:val="22"/>
          <w:vertAlign w:val="superscript"/>
        </w:rPr>
        <w:t>th</w:t>
      </w:r>
      <w:r w:rsidRPr="00323396">
        <w:rPr>
          <w:rFonts w:ascii="Arial" w:hAnsi="Arial" w:cs="Arial"/>
          <w:color w:val="000000"/>
          <w:sz w:val="22"/>
        </w:rPr>
        <w:t xml:space="preserve"> November 2020) </w:t>
      </w:r>
    </w:p>
    <w:p w14:paraId="75DD4083" w14:textId="62FCDB28" w:rsidR="00FF4469" w:rsidRPr="00323396" w:rsidRDefault="00FF4469"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Watson, A. (2020) </w:t>
      </w:r>
      <w:r w:rsidRPr="00323396">
        <w:rPr>
          <w:rFonts w:ascii="Arial" w:hAnsi="Arial" w:cs="Arial"/>
          <w:i/>
          <w:color w:val="000000"/>
          <w:sz w:val="22"/>
        </w:rPr>
        <w:t>‘Crimes (Domestic and Personal Violence) Amendment (Coercive Control—</w:t>
      </w:r>
      <w:proofErr w:type="spellStart"/>
      <w:r w:rsidRPr="00323396">
        <w:rPr>
          <w:rFonts w:ascii="Arial" w:hAnsi="Arial" w:cs="Arial"/>
          <w:i/>
          <w:color w:val="000000"/>
          <w:sz w:val="22"/>
        </w:rPr>
        <w:t>Preethi’s</w:t>
      </w:r>
      <w:proofErr w:type="spellEnd"/>
      <w:r w:rsidRPr="00323396">
        <w:rPr>
          <w:rFonts w:ascii="Arial" w:hAnsi="Arial" w:cs="Arial"/>
          <w:i/>
          <w:color w:val="000000"/>
          <w:sz w:val="22"/>
        </w:rPr>
        <w:t xml:space="preserve"> Law) Bill 2020’</w:t>
      </w:r>
      <w:r w:rsidRPr="00323396">
        <w:rPr>
          <w:rFonts w:ascii="Arial" w:hAnsi="Arial" w:cs="Arial"/>
          <w:color w:val="000000"/>
          <w:sz w:val="22"/>
        </w:rPr>
        <w:t>. [online]. Available at:</w:t>
      </w:r>
      <w:r w:rsidRPr="00323396">
        <w:rPr>
          <w:rFonts w:ascii="Arial" w:hAnsi="Arial" w:cs="Arial"/>
          <w:sz w:val="22"/>
        </w:rPr>
        <w:t xml:space="preserve"> </w:t>
      </w:r>
      <w:hyperlink r:id="rId55" w:history="1">
        <w:r w:rsidRPr="00323396">
          <w:rPr>
            <w:rStyle w:val="Hyperlink"/>
            <w:rFonts w:ascii="Arial" w:hAnsi="Arial" w:cs="Arial"/>
            <w:sz w:val="22"/>
          </w:rPr>
          <w:t>https://www.legislation.nsw.gov.au/view/pdf/bill/339f89db-05c8-4162-9ac0-ba208f6ad603</w:t>
        </w:r>
      </w:hyperlink>
      <w:r w:rsidRPr="00323396">
        <w:rPr>
          <w:rFonts w:ascii="Arial" w:hAnsi="Arial" w:cs="Arial"/>
          <w:color w:val="000000"/>
          <w:sz w:val="22"/>
        </w:rPr>
        <w:t xml:space="preserve"> (Accessed on 17th November 2020).</w:t>
      </w:r>
    </w:p>
    <w:p w14:paraId="1FAE82E8" w14:textId="03E86CA4" w:rsidR="00066638" w:rsidRPr="00323396" w:rsidRDefault="00C33BA6"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World Health Organization (2020</w:t>
      </w:r>
      <w:r w:rsidR="00255DFD" w:rsidRPr="00323396">
        <w:rPr>
          <w:rFonts w:ascii="Arial" w:hAnsi="Arial" w:cs="Arial"/>
          <w:color w:val="000000"/>
          <w:sz w:val="22"/>
        </w:rPr>
        <w:t>a</w:t>
      </w:r>
      <w:r w:rsidRPr="00323396">
        <w:rPr>
          <w:rFonts w:ascii="Arial" w:hAnsi="Arial" w:cs="Arial"/>
          <w:color w:val="000000"/>
          <w:sz w:val="22"/>
        </w:rPr>
        <w:t xml:space="preserve">) </w:t>
      </w:r>
      <w:r w:rsidR="004E5568" w:rsidRPr="00323396">
        <w:rPr>
          <w:rFonts w:ascii="Arial" w:hAnsi="Arial" w:cs="Arial"/>
          <w:color w:val="000000"/>
          <w:sz w:val="22"/>
        </w:rPr>
        <w:t>‘</w:t>
      </w:r>
      <w:r w:rsidRPr="00323396">
        <w:rPr>
          <w:rFonts w:ascii="Arial" w:hAnsi="Arial" w:cs="Arial"/>
          <w:i/>
          <w:color w:val="000000"/>
          <w:sz w:val="22"/>
        </w:rPr>
        <w:t>Novel Coronavirus (2019-nCoV): Situation Report-1</w:t>
      </w:r>
      <w:r w:rsidR="004E5568" w:rsidRPr="00323396">
        <w:rPr>
          <w:rFonts w:ascii="Arial" w:hAnsi="Arial" w:cs="Arial"/>
          <w:color w:val="000000"/>
          <w:sz w:val="22"/>
        </w:rPr>
        <w:t>’</w:t>
      </w:r>
      <w:r w:rsidRPr="00323396">
        <w:rPr>
          <w:rFonts w:ascii="Arial" w:hAnsi="Arial" w:cs="Arial"/>
          <w:color w:val="000000"/>
          <w:sz w:val="22"/>
        </w:rPr>
        <w:t>.</w:t>
      </w:r>
      <w:r w:rsidR="00BE08B6" w:rsidRPr="00323396">
        <w:rPr>
          <w:rFonts w:ascii="Arial" w:hAnsi="Arial" w:cs="Arial"/>
          <w:color w:val="000000"/>
          <w:sz w:val="22"/>
        </w:rPr>
        <w:t xml:space="preserve"> [online].</w:t>
      </w:r>
      <w:r w:rsidRPr="00323396">
        <w:rPr>
          <w:rFonts w:ascii="Arial" w:hAnsi="Arial" w:cs="Arial"/>
          <w:color w:val="000000"/>
          <w:sz w:val="22"/>
        </w:rPr>
        <w:t xml:space="preserve"> Available at: </w:t>
      </w:r>
      <w:r w:rsidR="00C47BC2" w:rsidRPr="00323396">
        <w:rPr>
          <w:rFonts w:ascii="Arial" w:hAnsi="Arial" w:cs="Arial"/>
          <w:color w:val="000000"/>
          <w:sz w:val="22"/>
        </w:rPr>
        <w:t xml:space="preserve"> </w:t>
      </w:r>
      <w:hyperlink r:id="rId56" w:history="1">
        <w:r w:rsidRPr="00323396">
          <w:rPr>
            <w:rStyle w:val="Hyperlink"/>
            <w:rFonts w:ascii="Arial" w:hAnsi="Arial" w:cs="Arial"/>
            <w:sz w:val="22"/>
          </w:rPr>
          <w:t>https://www.who.int/docs/default-source/coronaviruse/situation-reports/20200121-sitrep-1-2019-ncov.pdf?sfvrsn=20a99c10_4</w:t>
        </w:r>
      </w:hyperlink>
      <w:r w:rsidRPr="00323396">
        <w:rPr>
          <w:rFonts w:ascii="Arial" w:hAnsi="Arial" w:cs="Arial"/>
          <w:color w:val="000000"/>
          <w:sz w:val="22"/>
        </w:rPr>
        <w:t xml:space="preserve"> </w:t>
      </w:r>
      <w:r w:rsidR="004E5568" w:rsidRPr="00323396">
        <w:rPr>
          <w:rFonts w:ascii="Arial" w:hAnsi="Arial" w:cs="Arial"/>
          <w:color w:val="000000"/>
          <w:sz w:val="22"/>
        </w:rPr>
        <w:t xml:space="preserve">(Accessed on 23th October </w:t>
      </w:r>
      <w:r w:rsidRPr="00323396">
        <w:rPr>
          <w:rFonts w:ascii="Arial" w:hAnsi="Arial" w:cs="Arial"/>
          <w:color w:val="000000"/>
          <w:sz w:val="22"/>
        </w:rPr>
        <w:t>2020)</w:t>
      </w:r>
    </w:p>
    <w:p w14:paraId="0B997DBE" w14:textId="6E33B9E3" w:rsidR="004049F0" w:rsidRPr="00BB5293" w:rsidRDefault="004049F0" w:rsidP="006A2DE6">
      <w:pPr>
        <w:spacing w:line="360" w:lineRule="auto"/>
        <w:jc w:val="both"/>
        <w:rPr>
          <w:rFonts w:ascii="Arial" w:hAnsi="Arial" w:cs="Arial"/>
          <w:color w:val="000000"/>
          <w:sz w:val="22"/>
        </w:rPr>
      </w:pPr>
    </w:p>
    <w:p w14:paraId="2C4A0765" w14:textId="0AA4A743" w:rsidR="00894C30" w:rsidRPr="00323396" w:rsidRDefault="00ED2C4A"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sz w:val="22"/>
        </w:rPr>
        <w:t>World Health Organisation (2020</w:t>
      </w:r>
      <w:r w:rsidR="00210D6C">
        <w:rPr>
          <w:rFonts w:ascii="Arial" w:hAnsi="Arial" w:cs="Arial"/>
          <w:sz w:val="22"/>
        </w:rPr>
        <w:t>b</w:t>
      </w:r>
      <w:bookmarkStart w:id="20" w:name="_GoBack"/>
      <w:bookmarkEnd w:id="20"/>
      <w:r w:rsidR="00894C30" w:rsidRPr="00323396">
        <w:rPr>
          <w:rFonts w:ascii="Arial" w:hAnsi="Arial" w:cs="Arial"/>
          <w:sz w:val="22"/>
        </w:rPr>
        <w:t xml:space="preserve">) </w:t>
      </w:r>
      <w:r w:rsidR="00894C30" w:rsidRPr="00323396">
        <w:rPr>
          <w:rFonts w:ascii="Arial" w:hAnsi="Arial" w:cs="Arial"/>
          <w:i/>
          <w:color w:val="000000"/>
          <w:sz w:val="22"/>
        </w:rPr>
        <w:t>‘Advice on the use of masks in the context of COVID-19’</w:t>
      </w:r>
      <w:r w:rsidR="00894C30" w:rsidRPr="00323396">
        <w:rPr>
          <w:rFonts w:ascii="Arial" w:hAnsi="Arial" w:cs="Arial"/>
          <w:color w:val="000000"/>
          <w:sz w:val="22"/>
        </w:rPr>
        <w:t>.</w:t>
      </w:r>
      <w:r w:rsidR="000D4327" w:rsidRPr="00323396">
        <w:rPr>
          <w:rFonts w:ascii="Arial" w:hAnsi="Arial" w:cs="Arial"/>
          <w:color w:val="000000"/>
          <w:sz w:val="22"/>
        </w:rPr>
        <w:t xml:space="preserve"> [online].</w:t>
      </w:r>
      <w:r w:rsidR="00894C30" w:rsidRPr="00323396">
        <w:rPr>
          <w:rFonts w:ascii="Arial" w:hAnsi="Arial" w:cs="Arial"/>
          <w:color w:val="000000"/>
          <w:sz w:val="22"/>
        </w:rPr>
        <w:t xml:space="preserve"> Available at: </w:t>
      </w:r>
      <w:hyperlink r:id="rId57" w:history="1">
        <w:r w:rsidR="00894C30" w:rsidRPr="00323396">
          <w:rPr>
            <w:rStyle w:val="Hyperlink"/>
            <w:rFonts w:ascii="Arial" w:hAnsi="Arial" w:cs="Arial"/>
            <w:sz w:val="22"/>
          </w:rPr>
          <w:t>https://www.who.int/publications/i/item/advice-on-the-use-of-masks-in-the-community-during-home-care-and-in-healthcare-settings-in-the-context-of-the-novel-coronavirus-(2019-ncov)-outbreak</w:t>
        </w:r>
      </w:hyperlink>
      <w:r w:rsidR="00894C30" w:rsidRPr="00323396">
        <w:rPr>
          <w:rFonts w:ascii="Arial" w:hAnsi="Arial" w:cs="Arial"/>
          <w:color w:val="000000"/>
          <w:sz w:val="22"/>
        </w:rPr>
        <w:t xml:space="preserve"> (Accessed on 9</w:t>
      </w:r>
      <w:r w:rsidR="00894C30" w:rsidRPr="00323396">
        <w:rPr>
          <w:rFonts w:ascii="Arial" w:hAnsi="Arial" w:cs="Arial"/>
          <w:color w:val="000000"/>
          <w:sz w:val="22"/>
          <w:vertAlign w:val="superscript"/>
        </w:rPr>
        <w:t>th</w:t>
      </w:r>
      <w:r w:rsidR="00894C30" w:rsidRPr="00323396">
        <w:rPr>
          <w:rFonts w:ascii="Arial" w:hAnsi="Arial" w:cs="Arial"/>
          <w:color w:val="000000"/>
          <w:sz w:val="22"/>
        </w:rPr>
        <w:t xml:space="preserve"> November 2020)</w:t>
      </w:r>
    </w:p>
    <w:p w14:paraId="0FA5B1FD" w14:textId="76CF28E4" w:rsidR="00836859" w:rsidRPr="00323396" w:rsidRDefault="00424793" w:rsidP="00323396">
      <w:pPr>
        <w:pStyle w:val="ListParagraph"/>
        <w:numPr>
          <w:ilvl w:val="0"/>
          <w:numId w:val="26"/>
        </w:numPr>
        <w:spacing w:line="360" w:lineRule="auto"/>
        <w:jc w:val="both"/>
        <w:rPr>
          <w:rFonts w:ascii="Arial" w:hAnsi="Arial" w:cs="Arial"/>
          <w:color w:val="000000"/>
          <w:sz w:val="22"/>
        </w:rPr>
      </w:pPr>
      <w:r w:rsidRPr="00323396">
        <w:rPr>
          <w:rFonts w:ascii="Arial" w:hAnsi="Arial" w:cs="Arial"/>
          <w:color w:val="000000"/>
          <w:sz w:val="22"/>
        </w:rPr>
        <w:t xml:space="preserve">Wu, C., Liu, Y., Yang, Y., Zhang, P., </w:t>
      </w:r>
      <w:proofErr w:type="spellStart"/>
      <w:r w:rsidRPr="00323396">
        <w:rPr>
          <w:rFonts w:ascii="Arial" w:hAnsi="Arial" w:cs="Arial"/>
          <w:color w:val="000000"/>
          <w:sz w:val="22"/>
        </w:rPr>
        <w:t>Zhong</w:t>
      </w:r>
      <w:proofErr w:type="spellEnd"/>
      <w:r w:rsidRPr="00323396">
        <w:rPr>
          <w:rFonts w:ascii="Arial" w:hAnsi="Arial" w:cs="Arial"/>
          <w:color w:val="000000"/>
          <w:sz w:val="22"/>
        </w:rPr>
        <w:t xml:space="preserve">, W. (2020) </w:t>
      </w:r>
      <w:r w:rsidR="000D4327" w:rsidRPr="00323396">
        <w:rPr>
          <w:rFonts w:ascii="Arial" w:hAnsi="Arial" w:cs="Arial"/>
          <w:color w:val="000000"/>
          <w:sz w:val="22"/>
        </w:rPr>
        <w:t>‘</w:t>
      </w:r>
      <w:r w:rsidRPr="00323396">
        <w:rPr>
          <w:rFonts w:ascii="Arial" w:hAnsi="Arial" w:cs="Arial"/>
          <w:color w:val="000000"/>
          <w:sz w:val="22"/>
        </w:rPr>
        <w:t>Analysis of therapeutic targets for SARS-CoV-2 and discovery of potential drugs by computational methods</w:t>
      </w:r>
      <w:r w:rsidR="000D4327" w:rsidRPr="00323396">
        <w:rPr>
          <w:rFonts w:ascii="Arial" w:hAnsi="Arial" w:cs="Arial"/>
          <w:color w:val="000000"/>
          <w:sz w:val="22"/>
        </w:rPr>
        <w:t>’</w:t>
      </w:r>
      <w:r w:rsidRPr="00323396">
        <w:rPr>
          <w:rFonts w:ascii="Arial" w:hAnsi="Arial" w:cs="Arial"/>
          <w:color w:val="000000"/>
          <w:sz w:val="22"/>
        </w:rPr>
        <w:t xml:space="preserve">. </w:t>
      </w:r>
      <w:proofErr w:type="spellStart"/>
      <w:r w:rsidRPr="00323396">
        <w:rPr>
          <w:rFonts w:ascii="Arial" w:hAnsi="Arial" w:cs="Arial"/>
          <w:i/>
          <w:color w:val="000000"/>
          <w:sz w:val="22"/>
        </w:rPr>
        <w:t>Acta</w:t>
      </w:r>
      <w:proofErr w:type="spellEnd"/>
      <w:r w:rsidRPr="00323396">
        <w:rPr>
          <w:rFonts w:ascii="Arial" w:hAnsi="Arial" w:cs="Arial"/>
          <w:i/>
          <w:color w:val="000000"/>
          <w:sz w:val="22"/>
        </w:rPr>
        <w:t xml:space="preserve"> </w:t>
      </w:r>
      <w:proofErr w:type="spellStart"/>
      <w:r w:rsidRPr="00323396">
        <w:rPr>
          <w:rFonts w:ascii="Arial" w:hAnsi="Arial" w:cs="Arial"/>
          <w:i/>
          <w:color w:val="000000"/>
          <w:sz w:val="22"/>
        </w:rPr>
        <w:t>Pharmaceutica</w:t>
      </w:r>
      <w:proofErr w:type="spellEnd"/>
      <w:r w:rsidRPr="00323396">
        <w:rPr>
          <w:rFonts w:ascii="Arial" w:hAnsi="Arial" w:cs="Arial"/>
          <w:i/>
          <w:color w:val="000000"/>
          <w:sz w:val="22"/>
        </w:rPr>
        <w:t xml:space="preserve"> </w:t>
      </w:r>
      <w:proofErr w:type="spellStart"/>
      <w:r w:rsidR="00992592" w:rsidRPr="00323396">
        <w:rPr>
          <w:rFonts w:ascii="Arial" w:hAnsi="Arial" w:cs="Arial"/>
          <w:i/>
          <w:color w:val="000000"/>
          <w:sz w:val="22"/>
        </w:rPr>
        <w:t>Sinica</w:t>
      </w:r>
      <w:proofErr w:type="spellEnd"/>
      <w:r w:rsidR="00992592" w:rsidRPr="00323396">
        <w:rPr>
          <w:rFonts w:ascii="Arial" w:hAnsi="Arial" w:cs="Arial"/>
          <w:i/>
          <w:color w:val="000000"/>
          <w:sz w:val="22"/>
        </w:rPr>
        <w:t xml:space="preserve"> B,</w:t>
      </w:r>
      <w:r w:rsidR="00992592" w:rsidRPr="00323396">
        <w:rPr>
          <w:rFonts w:ascii="Arial" w:hAnsi="Arial" w:cs="Arial"/>
          <w:color w:val="000000"/>
          <w:sz w:val="22"/>
        </w:rPr>
        <w:t xml:space="preserve"> </w:t>
      </w:r>
      <w:proofErr w:type="spellStart"/>
      <w:r w:rsidR="00992592" w:rsidRPr="00323396">
        <w:rPr>
          <w:rFonts w:ascii="Arial" w:hAnsi="Arial" w:cs="Arial"/>
          <w:color w:val="000000"/>
          <w:sz w:val="22"/>
        </w:rPr>
        <w:t>vol</w:t>
      </w:r>
      <w:proofErr w:type="spellEnd"/>
      <w:r w:rsidR="00992592" w:rsidRPr="00323396">
        <w:rPr>
          <w:rFonts w:ascii="Arial" w:hAnsi="Arial" w:cs="Arial"/>
          <w:color w:val="000000"/>
          <w:sz w:val="22"/>
        </w:rPr>
        <w:t>, 10(5). Pp. 766-788.</w:t>
      </w:r>
    </w:p>
    <w:sectPr w:rsidR="00836859" w:rsidRPr="00323396" w:rsidSect="00D21666">
      <w:pgSz w:w="11906" w:h="16838"/>
      <w:pgMar w:top="1440"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3E4F32" w14:textId="77777777" w:rsidR="00230AFB" w:rsidRDefault="00230AFB" w:rsidP="001A455B">
      <w:pPr>
        <w:spacing w:after="0" w:line="240" w:lineRule="auto"/>
      </w:pPr>
      <w:r>
        <w:separator/>
      </w:r>
    </w:p>
  </w:endnote>
  <w:endnote w:type="continuationSeparator" w:id="0">
    <w:p w14:paraId="7C58FE38" w14:textId="77777777" w:rsidR="00230AFB" w:rsidRDefault="00230AFB" w:rsidP="001A4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4562B6" w14:textId="77777777" w:rsidR="00230AFB" w:rsidRDefault="00230AFB" w:rsidP="001A455B">
      <w:pPr>
        <w:spacing w:after="0" w:line="240" w:lineRule="auto"/>
      </w:pPr>
      <w:r>
        <w:separator/>
      </w:r>
    </w:p>
  </w:footnote>
  <w:footnote w:type="continuationSeparator" w:id="0">
    <w:p w14:paraId="7FBCB777" w14:textId="77777777" w:rsidR="00230AFB" w:rsidRDefault="00230AFB" w:rsidP="001A4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738D1"/>
    <w:multiLevelType w:val="hybridMultilevel"/>
    <w:tmpl w:val="DCE4A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13E29"/>
    <w:multiLevelType w:val="hybridMultilevel"/>
    <w:tmpl w:val="34EC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04FD6"/>
    <w:multiLevelType w:val="hybridMultilevel"/>
    <w:tmpl w:val="0D20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F4F25"/>
    <w:multiLevelType w:val="hybridMultilevel"/>
    <w:tmpl w:val="EB781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67125"/>
    <w:multiLevelType w:val="hybridMultilevel"/>
    <w:tmpl w:val="E270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F23CA"/>
    <w:multiLevelType w:val="hybridMultilevel"/>
    <w:tmpl w:val="B8D2EDC4"/>
    <w:lvl w:ilvl="0" w:tplc="08090001">
      <w:start w:val="1"/>
      <w:numFmt w:val="bullet"/>
      <w:lvlText w:val=""/>
      <w:lvlJc w:val="left"/>
      <w:pPr>
        <w:ind w:left="720" w:hanging="360"/>
      </w:pPr>
      <w:rPr>
        <w:rFonts w:ascii="Symbol" w:hAnsi="Symbol" w:hint="default"/>
      </w:rPr>
    </w:lvl>
    <w:lvl w:ilvl="1" w:tplc="158E488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9D7DA1"/>
    <w:multiLevelType w:val="hybridMultilevel"/>
    <w:tmpl w:val="9974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B4B39"/>
    <w:multiLevelType w:val="hybridMultilevel"/>
    <w:tmpl w:val="3DDA5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135A28"/>
    <w:multiLevelType w:val="hybridMultilevel"/>
    <w:tmpl w:val="E444B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4340E"/>
    <w:multiLevelType w:val="hybridMultilevel"/>
    <w:tmpl w:val="7630AEEC"/>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927C4C"/>
    <w:multiLevelType w:val="hybridMultilevel"/>
    <w:tmpl w:val="95CC3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B4A71CA"/>
    <w:multiLevelType w:val="hybridMultilevel"/>
    <w:tmpl w:val="42FA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BE675D"/>
    <w:multiLevelType w:val="hybridMultilevel"/>
    <w:tmpl w:val="57441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6F990A1F"/>
    <w:multiLevelType w:val="hybridMultilevel"/>
    <w:tmpl w:val="D69A6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85244A"/>
    <w:multiLevelType w:val="hybridMultilevel"/>
    <w:tmpl w:val="D57A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18"/>
  </w:num>
  <w:num w:numId="4">
    <w:abstractNumId w:val="4"/>
  </w:num>
  <w:num w:numId="5">
    <w:abstractNumId w:val="0"/>
  </w:num>
  <w:num w:numId="6">
    <w:abstractNumId w:val="12"/>
  </w:num>
  <w:num w:numId="7">
    <w:abstractNumId w:val="10"/>
  </w:num>
  <w:num w:numId="8">
    <w:abstractNumId w:val="6"/>
  </w:num>
  <w:num w:numId="9">
    <w:abstractNumId w:val="1"/>
  </w:num>
  <w:num w:numId="10">
    <w:abstractNumId w:val="14"/>
  </w:num>
  <w:num w:numId="11">
    <w:abstractNumId w:val="17"/>
  </w:num>
  <w:num w:numId="12">
    <w:abstractNumId w:val="2"/>
  </w:num>
  <w:num w:numId="13">
    <w:abstractNumId w:val="15"/>
  </w:num>
  <w:num w:numId="14">
    <w:abstractNumId w:val="3"/>
  </w:num>
  <w:num w:numId="15">
    <w:abstractNumId w:val="19"/>
  </w:num>
  <w:num w:numId="16">
    <w:abstractNumId w:val="1"/>
  </w:num>
  <w:num w:numId="17">
    <w:abstractNumId w:val="17"/>
  </w:num>
  <w:num w:numId="18">
    <w:abstractNumId w:val="2"/>
  </w:num>
  <w:num w:numId="19">
    <w:abstractNumId w:val="15"/>
  </w:num>
  <w:num w:numId="20">
    <w:abstractNumId w:val="19"/>
  </w:num>
  <w:num w:numId="21">
    <w:abstractNumId w:val="10"/>
  </w:num>
  <w:num w:numId="22">
    <w:abstractNumId w:val="7"/>
  </w:num>
  <w:num w:numId="23">
    <w:abstractNumId w:val="9"/>
  </w:num>
  <w:num w:numId="24">
    <w:abstractNumId w:val="16"/>
  </w:num>
  <w:num w:numId="25">
    <w:abstractNumId w:val="11"/>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4AD"/>
    <w:rsid w:val="000029A7"/>
    <w:rsid w:val="000247ED"/>
    <w:rsid w:val="00034E0A"/>
    <w:rsid w:val="00037C98"/>
    <w:rsid w:val="00042E8A"/>
    <w:rsid w:val="000540FF"/>
    <w:rsid w:val="00055A72"/>
    <w:rsid w:val="00060BE4"/>
    <w:rsid w:val="00064304"/>
    <w:rsid w:val="00066638"/>
    <w:rsid w:val="00066F85"/>
    <w:rsid w:val="00074B9A"/>
    <w:rsid w:val="00074C43"/>
    <w:rsid w:val="00076B5B"/>
    <w:rsid w:val="000774CA"/>
    <w:rsid w:val="000810EA"/>
    <w:rsid w:val="00085533"/>
    <w:rsid w:val="000957A4"/>
    <w:rsid w:val="000B0161"/>
    <w:rsid w:val="000D264E"/>
    <w:rsid w:val="000D3CD7"/>
    <w:rsid w:val="000D4327"/>
    <w:rsid w:val="000D4BC0"/>
    <w:rsid w:val="000F5610"/>
    <w:rsid w:val="00101E6D"/>
    <w:rsid w:val="00105044"/>
    <w:rsid w:val="001075CF"/>
    <w:rsid w:val="00124E1F"/>
    <w:rsid w:val="00126318"/>
    <w:rsid w:val="0013097F"/>
    <w:rsid w:val="001311F6"/>
    <w:rsid w:val="00133C1C"/>
    <w:rsid w:val="00142EFC"/>
    <w:rsid w:val="001435F6"/>
    <w:rsid w:val="00145981"/>
    <w:rsid w:val="00147268"/>
    <w:rsid w:val="00154A35"/>
    <w:rsid w:val="001579EF"/>
    <w:rsid w:val="00164AF0"/>
    <w:rsid w:val="001A2054"/>
    <w:rsid w:val="001A40F6"/>
    <w:rsid w:val="001A455B"/>
    <w:rsid w:val="001A4A30"/>
    <w:rsid w:val="001A7FA9"/>
    <w:rsid w:val="001B5FD4"/>
    <w:rsid w:val="001C092E"/>
    <w:rsid w:val="001C4EFF"/>
    <w:rsid w:val="001C7876"/>
    <w:rsid w:val="001D17AD"/>
    <w:rsid w:val="001D2C64"/>
    <w:rsid w:val="001D30BA"/>
    <w:rsid w:val="001D3342"/>
    <w:rsid w:val="001E78B6"/>
    <w:rsid w:val="002033D5"/>
    <w:rsid w:val="00210D6C"/>
    <w:rsid w:val="002126D9"/>
    <w:rsid w:val="0021340A"/>
    <w:rsid w:val="00214C0D"/>
    <w:rsid w:val="00217656"/>
    <w:rsid w:val="0022096C"/>
    <w:rsid w:val="00225505"/>
    <w:rsid w:val="002257F1"/>
    <w:rsid w:val="00227AF2"/>
    <w:rsid w:val="0023039B"/>
    <w:rsid w:val="00230AFB"/>
    <w:rsid w:val="002401A8"/>
    <w:rsid w:val="002437D4"/>
    <w:rsid w:val="0024675E"/>
    <w:rsid w:val="0024701A"/>
    <w:rsid w:val="0025059A"/>
    <w:rsid w:val="00255DFD"/>
    <w:rsid w:val="00257BA3"/>
    <w:rsid w:val="00261FA8"/>
    <w:rsid w:val="00266BBD"/>
    <w:rsid w:val="00273218"/>
    <w:rsid w:val="002802E8"/>
    <w:rsid w:val="00280B1C"/>
    <w:rsid w:val="00281CBF"/>
    <w:rsid w:val="00287883"/>
    <w:rsid w:val="00296C97"/>
    <w:rsid w:val="002A2B4A"/>
    <w:rsid w:val="002A4DD7"/>
    <w:rsid w:val="002C6CE6"/>
    <w:rsid w:val="002E4D49"/>
    <w:rsid w:val="002E7B31"/>
    <w:rsid w:val="002F249D"/>
    <w:rsid w:val="002F7887"/>
    <w:rsid w:val="0030027F"/>
    <w:rsid w:val="003119F9"/>
    <w:rsid w:val="00320D73"/>
    <w:rsid w:val="00323396"/>
    <w:rsid w:val="00326D56"/>
    <w:rsid w:val="0033002B"/>
    <w:rsid w:val="00337101"/>
    <w:rsid w:val="003411CC"/>
    <w:rsid w:val="00341622"/>
    <w:rsid w:val="00342CAE"/>
    <w:rsid w:val="0034508C"/>
    <w:rsid w:val="003479FB"/>
    <w:rsid w:val="00350C89"/>
    <w:rsid w:val="00353D84"/>
    <w:rsid w:val="00366BA1"/>
    <w:rsid w:val="003762AE"/>
    <w:rsid w:val="003817B6"/>
    <w:rsid w:val="00397335"/>
    <w:rsid w:val="00397EDE"/>
    <w:rsid w:val="003A134A"/>
    <w:rsid w:val="003B3C8C"/>
    <w:rsid w:val="003C0257"/>
    <w:rsid w:val="003C17C3"/>
    <w:rsid w:val="003C3900"/>
    <w:rsid w:val="003C504D"/>
    <w:rsid w:val="003D3CA9"/>
    <w:rsid w:val="003E4B04"/>
    <w:rsid w:val="003E634E"/>
    <w:rsid w:val="003F49A7"/>
    <w:rsid w:val="003F7C36"/>
    <w:rsid w:val="004049F0"/>
    <w:rsid w:val="004156DA"/>
    <w:rsid w:val="00424793"/>
    <w:rsid w:val="00430C3D"/>
    <w:rsid w:val="00435DBA"/>
    <w:rsid w:val="00435F35"/>
    <w:rsid w:val="0045142F"/>
    <w:rsid w:val="00460EB4"/>
    <w:rsid w:val="0047313D"/>
    <w:rsid w:val="00487B5B"/>
    <w:rsid w:val="004960BB"/>
    <w:rsid w:val="00497D33"/>
    <w:rsid w:val="004A0597"/>
    <w:rsid w:val="004A2C86"/>
    <w:rsid w:val="004A4ECE"/>
    <w:rsid w:val="004B06EF"/>
    <w:rsid w:val="004C2036"/>
    <w:rsid w:val="004C5A57"/>
    <w:rsid w:val="004C6DB9"/>
    <w:rsid w:val="004C77D7"/>
    <w:rsid w:val="004D4280"/>
    <w:rsid w:val="004E29F8"/>
    <w:rsid w:val="004E5568"/>
    <w:rsid w:val="004E586F"/>
    <w:rsid w:val="004F619C"/>
    <w:rsid w:val="00500428"/>
    <w:rsid w:val="005019D9"/>
    <w:rsid w:val="00505334"/>
    <w:rsid w:val="0053085D"/>
    <w:rsid w:val="00541670"/>
    <w:rsid w:val="00542FE5"/>
    <w:rsid w:val="0054439F"/>
    <w:rsid w:val="0055664C"/>
    <w:rsid w:val="00570347"/>
    <w:rsid w:val="005708AA"/>
    <w:rsid w:val="005A1C1E"/>
    <w:rsid w:val="005A5911"/>
    <w:rsid w:val="005B5AAE"/>
    <w:rsid w:val="005C00CC"/>
    <w:rsid w:val="005C5F08"/>
    <w:rsid w:val="005E0886"/>
    <w:rsid w:val="005E2FB3"/>
    <w:rsid w:val="005F0B41"/>
    <w:rsid w:val="005F0FF8"/>
    <w:rsid w:val="005F136D"/>
    <w:rsid w:val="005F21BF"/>
    <w:rsid w:val="005F30DA"/>
    <w:rsid w:val="00603F86"/>
    <w:rsid w:val="00616F83"/>
    <w:rsid w:val="006234D5"/>
    <w:rsid w:val="00624D09"/>
    <w:rsid w:val="006265E7"/>
    <w:rsid w:val="00640577"/>
    <w:rsid w:val="0064311C"/>
    <w:rsid w:val="00655734"/>
    <w:rsid w:val="00662951"/>
    <w:rsid w:val="006671C9"/>
    <w:rsid w:val="00676A0E"/>
    <w:rsid w:val="00690668"/>
    <w:rsid w:val="006A2DE6"/>
    <w:rsid w:val="006A623A"/>
    <w:rsid w:val="006B2191"/>
    <w:rsid w:val="006B650B"/>
    <w:rsid w:val="006C607E"/>
    <w:rsid w:val="006C63C0"/>
    <w:rsid w:val="006D4451"/>
    <w:rsid w:val="006E2966"/>
    <w:rsid w:val="006E63A4"/>
    <w:rsid w:val="006F0B8F"/>
    <w:rsid w:val="006F127D"/>
    <w:rsid w:val="006F3474"/>
    <w:rsid w:val="00702BDA"/>
    <w:rsid w:val="00713E16"/>
    <w:rsid w:val="00723C9F"/>
    <w:rsid w:val="00726731"/>
    <w:rsid w:val="00734A4C"/>
    <w:rsid w:val="0075279F"/>
    <w:rsid w:val="00771810"/>
    <w:rsid w:val="00774A99"/>
    <w:rsid w:val="00781837"/>
    <w:rsid w:val="00796A02"/>
    <w:rsid w:val="007A30BF"/>
    <w:rsid w:val="007B47FA"/>
    <w:rsid w:val="007E54A7"/>
    <w:rsid w:val="007F5921"/>
    <w:rsid w:val="00802B04"/>
    <w:rsid w:val="00805934"/>
    <w:rsid w:val="00814478"/>
    <w:rsid w:val="008150B1"/>
    <w:rsid w:val="00822B6C"/>
    <w:rsid w:val="00823BBB"/>
    <w:rsid w:val="00830E55"/>
    <w:rsid w:val="00834624"/>
    <w:rsid w:val="00836859"/>
    <w:rsid w:val="00843825"/>
    <w:rsid w:val="0084631A"/>
    <w:rsid w:val="00847B53"/>
    <w:rsid w:val="008537E1"/>
    <w:rsid w:val="00862F8A"/>
    <w:rsid w:val="00884C0D"/>
    <w:rsid w:val="00894C30"/>
    <w:rsid w:val="008970B9"/>
    <w:rsid w:val="008A2E8C"/>
    <w:rsid w:val="008B1295"/>
    <w:rsid w:val="008B3110"/>
    <w:rsid w:val="008C058D"/>
    <w:rsid w:val="008C3588"/>
    <w:rsid w:val="008D4A49"/>
    <w:rsid w:val="008D4A76"/>
    <w:rsid w:val="008E4760"/>
    <w:rsid w:val="0090113E"/>
    <w:rsid w:val="00902D57"/>
    <w:rsid w:val="00915A28"/>
    <w:rsid w:val="009219E6"/>
    <w:rsid w:val="009248F9"/>
    <w:rsid w:val="009404CC"/>
    <w:rsid w:val="00947074"/>
    <w:rsid w:val="00953A30"/>
    <w:rsid w:val="0095571B"/>
    <w:rsid w:val="00955AE5"/>
    <w:rsid w:val="00966766"/>
    <w:rsid w:val="00967FD0"/>
    <w:rsid w:val="009842D9"/>
    <w:rsid w:val="00992592"/>
    <w:rsid w:val="00994784"/>
    <w:rsid w:val="009A50A9"/>
    <w:rsid w:val="009B1FC9"/>
    <w:rsid w:val="009B6DB5"/>
    <w:rsid w:val="009E0B52"/>
    <w:rsid w:val="009F1CB9"/>
    <w:rsid w:val="00A05B2F"/>
    <w:rsid w:val="00A1205E"/>
    <w:rsid w:val="00A121FE"/>
    <w:rsid w:val="00A167BD"/>
    <w:rsid w:val="00A42EEB"/>
    <w:rsid w:val="00A50826"/>
    <w:rsid w:val="00A55766"/>
    <w:rsid w:val="00A768A1"/>
    <w:rsid w:val="00A77B04"/>
    <w:rsid w:val="00A82ECB"/>
    <w:rsid w:val="00A856B7"/>
    <w:rsid w:val="00A8791F"/>
    <w:rsid w:val="00A92FCF"/>
    <w:rsid w:val="00A96E1F"/>
    <w:rsid w:val="00AA169B"/>
    <w:rsid w:val="00AB0C60"/>
    <w:rsid w:val="00AB79DB"/>
    <w:rsid w:val="00AD186A"/>
    <w:rsid w:val="00AE0C93"/>
    <w:rsid w:val="00AE0CDE"/>
    <w:rsid w:val="00AE4408"/>
    <w:rsid w:val="00B021D2"/>
    <w:rsid w:val="00B02287"/>
    <w:rsid w:val="00B02C50"/>
    <w:rsid w:val="00B03A39"/>
    <w:rsid w:val="00B258B9"/>
    <w:rsid w:val="00B3359B"/>
    <w:rsid w:val="00B33C7A"/>
    <w:rsid w:val="00B4292D"/>
    <w:rsid w:val="00B42EFE"/>
    <w:rsid w:val="00B45B70"/>
    <w:rsid w:val="00B548C9"/>
    <w:rsid w:val="00B6309A"/>
    <w:rsid w:val="00B674AD"/>
    <w:rsid w:val="00B70BF8"/>
    <w:rsid w:val="00B74A43"/>
    <w:rsid w:val="00B84817"/>
    <w:rsid w:val="00B86054"/>
    <w:rsid w:val="00B97717"/>
    <w:rsid w:val="00B97A23"/>
    <w:rsid w:val="00BA5722"/>
    <w:rsid w:val="00BB056D"/>
    <w:rsid w:val="00BB4725"/>
    <w:rsid w:val="00BB5293"/>
    <w:rsid w:val="00BB5D02"/>
    <w:rsid w:val="00BB7518"/>
    <w:rsid w:val="00BB7B94"/>
    <w:rsid w:val="00BC063C"/>
    <w:rsid w:val="00BD187C"/>
    <w:rsid w:val="00BD317C"/>
    <w:rsid w:val="00BD360E"/>
    <w:rsid w:val="00BE08B6"/>
    <w:rsid w:val="00BF1240"/>
    <w:rsid w:val="00C0298B"/>
    <w:rsid w:val="00C05E2E"/>
    <w:rsid w:val="00C114C9"/>
    <w:rsid w:val="00C21B0C"/>
    <w:rsid w:val="00C234AF"/>
    <w:rsid w:val="00C33BA6"/>
    <w:rsid w:val="00C457D5"/>
    <w:rsid w:val="00C47BC2"/>
    <w:rsid w:val="00C63129"/>
    <w:rsid w:val="00C65199"/>
    <w:rsid w:val="00C73F3E"/>
    <w:rsid w:val="00C77051"/>
    <w:rsid w:val="00C93621"/>
    <w:rsid w:val="00C97B6B"/>
    <w:rsid w:val="00CA39F1"/>
    <w:rsid w:val="00CC41C2"/>
    <w:rsid w:val="00CE09FD"/>
    <w:rsid w:val="00CE23EE"/>
    <w:rsid w:val="00CE4CC0"/>
    <w:rsid w:val="00CF3CAB"/>
    <w:rsid w:val="00D01D07"/>
    <w:rsid w:val="00D02642"/>
    <w:rsid w:val="00D21666"/>
    <w:rsid w:val="00D54721"/>
    <w:rsid w:val="00D54DCF"/>
    <w:rsid w:val="00D7171C"/>
    <w:rsid w:val="00D76E8A"/>
    <w:rsid w:val="00D8081B"/>
    <w:rsid w:val="00D82B20"/>
    <w:rsid w:val="00D82D1A"/>
    <w:rsid w:val="00D85C63"/>
    <w:rsid w:val="00D85CD6"/>
    <w:rsid w:val="00D871C8"/>
    <w:rsid w:val="00D944B4"/>
    <w:rsid w:val="00DA45AD"/>
    <w:rsid w:val="00DA7817"/>
    <w:rsid w:val="00DC1DB4"/>
    <w:rsid w:val="00DC6FA0"/>
    <w:rsid w:val="00DC75F0"/>
    <w:rsid w:val="00DD479D"/>
    <w:rsid w:val="00DD738A"/>
    <w:rsid w:val="00DF2729"/>
    <w:rsid w:val="00E02110"/>
    <w:rsid w:val="00E02974"/>
    <w:rsid w:val="00E054A9"/>
    <w:rsid w:val="00E12807"/>
    <w:rsid w:val="00E20899"/>
    <w:rsid w:val="00E27AEF"/>
    <w:rsid w:val="00E45977"/>
    <w:rsid w:val="00E45BA2"/>
    <w:rsid w:val="00E61E42"/>
    <w:rsid w:val="00E62FB2"/>
    <w:rsid w:val="00E71E6C"/>
    <w:rsid w:val="00E76185"/>
    <w:rsid w:val="00E81419"/>
    <w:rsid w:val="00EA27C6"/>
    <w:rsid w:val="00EA3A4B"/>
    <w:rsid w:val="00EA788A"/>
    <w:rsid w:val="00EB192D"/>
    <w:rsid w:val="00EB6C23"/>
    <w:rsid w:val="00ED2396"/>
    <w:rsid w:val="00ED2C4A"/>
    <w:rsid w:val="00EE5F4F"/>
    <w:rsid w:val="00EF6167"/>
    <w:rsid w:val="00F0482C"/>
    <w:rsid w:val="00F2169B"/>
    <w:rsid w:val="00F26FB1"/>
    <w:rsid w:val="00F445E9"/>
    <w:rsid w:val="00F4507D"/>
    <w:rsid w:val="00F53952"/>
    <w:rsid w:val="00F546D4"/>
    <w:rsid w:val="00F637EC"/>
    <w:rsid w:val="00F6391E"/>
    <w:rsid w:val="00F63B58"/>
    <w:rsid w:val="00F707FE"/>
    <w:rsid w:val="00F719B7"/>
    <w:rsid w:val="00F812A9"/>
    <w:rsid w:val="00F83487"/>
    <w:rsid w:val="00F91DD1"/>
    <w:rsid w:val="00F93240"/>
    <w:rsid w:val="00F95572"/>
    <w:rsid w:val="00FA281D"/>
    <w:rsid w:val="00FA5171"/>
    <w:rsid w:val="00FC2C55"/>
    <w:rsid w:val="00FD2225"/>
    <w:rsid w:val="00FF064F"/>
    <w:rsid w:val="00FF0CEE"/>
    <w:rsid w:val="00FF4469"/>
    <w:rsid w:val="00FF5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62A3"/>
  <w15:chartTrackingRefBased/>
  <w15:docId w15:val="{25C03FFC-1F42-4982-8D6C-D67EC239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666"/>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E61E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5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A572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4439F"/>
    <w:pPr>
      <w:ind w:left="720"/>
      <w:contextualSpacing/>
    </w:pPr>
  </w:style>
  <w:style w:type="character" w:styleId="Hyperlink">
    <w:name w:val="Hyperlink"/>
    <w:basedOn w:val="DefaultParagraphFont"/>
    <w:uiPriority w:val="99"/>
    <w:unhideWhenUsed/>
    <w:rsid w:val="009404CC"/>
    <w:rPr>
      <w:color w:val="0563C1" w:themeColor="hyperlink"/>
      <w:u w:val="single"/>
    </w:rPr>
  </w:style>
  <w:style w:type="character" w:customStyle="1" w:styleId="Heading1Char">
    <w:name w:val="Heading 1 Char"/>
    <w:basedOn w:val="DefaultParagraphFont"/>
    <w:link w:val="Heading1"/>
    <w:uiPriority w:val="9"/>
    <w:rsid w:val="00E61E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55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A455B"/>
    <w:pPr>
      <w:spacing w:line="259" w:lineRule="auto"/>
      <w:outlineLvl w:val="9"/>
    </w:pPr>
    <w:rPr>
      <w:lang w:val="en-US"/>
    </w:rPr>
  </w:style>
  <w:style w:type="paragraph" w:styleId="TOC1">
    <w:name w:val="toc 1"/>
    <w:basedOn w:val="Normal"/>
    <w:next w:val="Normal"/>
    <w:autoRedefine/>
    <w:uiPriority w:val="39"/>
    <w:unhideWhenUsed/>
    <w:rsid w:val="001A455B"/>
    <w:pPr>
      <w:spacing w:after="100"/>
    </w:pPr>
  </w:style>
  <w:style w:type="paragraph" w:styleId="TOC2">
    <w:name w:val="toc 2"/>
    <w:basedOn w:val="Normal"/>
    <w:next w:val="Normal"/>
    <w:autoRedefine/>
    <w:uiPriority w:val="39"/>
    <w:unhideWhenUsed/>
    <w:rsid w:val="001A455B"/>
    <w:pPr>
      <w:spacing w:after="100"/>
      <w:ind w:left="240"/>
    </w:pPr>
  </w:style>
  <w:style w:type="paragraph" w:styleId="Header">
    <w:name w:val="header"/>
    <w:basedOn w:val="Normal"/>
    <w:link w:val="HeaderChar"/>
    <w:uiPriority w:val="99"/>
    <w:unhideWhenUsed/>
    <w:rsid w:val="001A4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55B"/>
    <w:rPr>
      <w:rFonts w:ascii="Times New Roman" w:hAnsi="Times New Roman"/>
      <w:sz w:val="24"/>
    </w:rPr>
  </w:style>
  <w:style w:type="paragraph" w:styleId="Footer">
    <w:name w:val="footer"/>
    <w:basedOn w:val="Normal"/>
    <w:link w:val="FooterChar"/>
    <w:uiPriority w:val="99"/>
    <w:unhideWhenUsed/>
    <w:rsid w:val="001A4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55B"/>
    <w:rPr>
      <w:rFonts w:ascii="Times New Roman" w:hAnsi="Times New Roman"/>
      <w:sz w:val="24"/>
    </w:rPr>
  </w:style>
  <w:style w:type="paragraph" w:styleId="NoSpacing">
    <w:name w:val="No Spacing"/>
    <w:link w:val="NoSpacingChar"/>
    <w:uiPriority w:val="1"/>
    <w:qFormat/>
    <w:rsid w:val="00D216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6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404036">
      <w:bodyDiv w:val="1"/>
      <w:marLeft w:val="0"/>
      <w:marRight w:val="0"/>
      <w:marTop w:val="0"/>
      <w:marBottom w:val="0"/>
      <w:divBdr>
        <w:top w:val="none" w:sz="0" w:space="0" w:color="auto"/>
        <w:left w:val="none" w:sz="0" w:space="0" w:color="auto"/>
        <w:bottom w:val="none" w:sz="0" w:space="0" w:color="auto"/>
        <w:right w:val="none" w:sz="0" w:space="0" w:color="auto"/>
      </w:divBdr>
    </w:div>
    <w:div w:id="565191021">
      <w:bodyDiv w:val="1"/>
      <w:marLeft w:val="0"/>
      <w:marRight w:val="0"/>
      <w:marTop w:val="0"/>
      <w:marBottom w:val="0"/>
      <w:divBdr>
        <w:top w:val="none" w:sz="0" w:space="0" w:color="auto"/>
        <w:left w:val="none" w:sz="0" w:space="0" w:color="auto"/>
        <w:bottom w:val="none" w:sz="0" w:space="0" w:color="auto"/>
        <w:right w:val="none" w:sz="0" w:space="0" w:color="auto"/>
      </w:divBdr>
    </w:div>
    <w:div w:id="591473837">
      <w:bodyDiv w:val="1"/>
      <w:marLeft w:val="0"/>
      <w:marRight w:val="0"/>
      <w:marTop w:val="0"/>
      <w:marBottom w:val="0"/>
      <w:divBdr>
        <w:top w:val="none" w:sz="0" w:space="0" w:color="auto"/>
        <w:left w:val="none" w:sz="0" w:space="0" w:color="auto"/>
        <w:bottom w:val="none" w:sz="0" w:space="0" w:color="auto"/>
        <w:right w:val="none" w:sz="0" w:space="0" w:color="auto"/>
      </w:divBdr>
    </w:div>
    <w:div w:id="598218958">
      <w:bodyDiv w:val="1"/>
      <w:marLeft w:val="0"/>
      <w:marRight w:val="0"/>
      <w:marTop w:val="0"/>
      <w:marBottom w:val="0"/>
      <w:divBdr>
        <w:top w:val="none" w:sz="0" w:space="0" w:color="auto"/>
        <w:left w:val="none" w:sz="0" w:space="0" w:color="auto"/>
        <w:bottom w:val="none" w:sz="0" w:space="0" w:color="auto"/>
        <w:right w:val="none" w:sz="0" w:space="0" w:color="auto"/>
      </w:divBdr>
    </w:div>
    <w:div w:id="632439886">
      <w:bodyDiv w:val="1"/>
      <w:marLeft w:val="0"/>
      <w:marRight w:val="0"/>
      <w:marTop w:val="0"/>
      <w:marBottom w:val="0"/>
      <w:divBdr>
        <w:top w:val="none" w:sz="0" w:space="0" w:color="auto"/>
        <w:left w:val="none" w:sz="0" w:space="0" w:color="auto"/>
        <w:bottom w:val="none" w:sz="0" w:space="0" w:color="auto"/>
        <w:right w:val="none" w:sz="0" w:space="0" w:color="auto"/>
      </w:divBdr>
    </w:div>
    <w:div w:id="648557364">
      <w:bodyDiv w:val="1"/>
      <w:marLeft w:val="0"/>
      <w:marRight w:val="0"/>
      <w:marTop w:val="0"/>
      <w:marBottom w:val="0"/>
      <w:divBdr>
        <w:top w:val="none" w:sz="0" w:space="0" w:color="auto"/>
        <w:left w:val="none" w:sz="0" w:space="0" w:color="auto"/>
        <w:bottom w:val="none" w:sz="0" w:space="0" w:color="auto"/>
        <w:right w:val="none" w:sz="0" w:space="0" w:color="auto"/>
      </w:divBdr>
    </w:div>
    <w:div w:id="684139728">
      <w:bodyDiv w:val="1"/>
      <w:marLeft w:val="0"/>
      <w:marRight w:val="0"/>
      <w:marTop w:val="0"/>
      <w:marBottom w:val="0"/>
      <w:divBdr>
        <w:top w:val="none" w:sz="0" w:space="0" w:color="auto"/>
        <w:left w:val="none" w:sz="0" w:space="0" w:color="auto"/>
        <w:bottom w:val="none" w:sz="0" w:space="0" w:color="auto"/>
        <w:right w:val="none" w:sz="0" w:space="0" w:color="auto"/>
      </w:divBdr>
      <w:divsChild>
        <w:div w:id="460997426">
          <w:marLeft w:val="0"/>
          <w:marRight w:val="0"/>
          <w:marTop w:val="0"/>
          <w:marBottom w:val="120"/>
          <w:divBdr>
            <w:top w:val="none" w:sz="0" w:space="0" w:color="auto"/>
            <w:left w:val="none" w:sz="0" w:space="0" w:color="auto"/>
            <w:bottom w:val="single" w:sz="12" w:space="9" w:color="EBEBEB"/>
            <w:right w:val="none" w:sz="0" w:space="0" w:color="auto"/>
          </w:divBdr>
          <w:divsChild>
            <w:div w:id="344017088">
              <w:marLeft w:val="0"/>
              <w:marRight w:val="0"/>
              <w:marTop w:val="0"/>
              <w:marBottom w:val="0"/>
              <w:divBdr>
                <w:top w:val="none" w:sz="0" w:space="0" w:color="auto"/>
                <w:left w:val="none" w:sz="0" w:space="0" w:color="auto"/>
                <w:bottom w:val="none" w:sz="0" w:space="0" w:color="auto"/>
                <w:right w:val="none" w:sz="0" w:space="0" w:color="auto"/>
              </w:divBdr>
              <w:divsChild>
                <w:div w:id="27926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300800">
          <w:marLeft w:val="0"/>
          <w:marRight w:val="0"/>
          <w:marTop w:val="0"/>
          <w:marBottom w:val="0"/>
          <w:divBdr>
            <w:top w:val="none" w:sz="0" w:space="0" w:color="auto"/>
            <w:left w:val="none" w:sz="0" w:space="0" w:color="auto"/>
            <w:bottom w:val="none" w:sz="0" w:space="0" w:color="auto"/>
            <w:right w:val="none" w:sz="0" w:space="0" w:color="auto"/>
          </w:divBdr>
        </w:div>
        <w:div w:id="1118065461">
          <w:marLeft w:val="0"/>
          <w:marRight w:val="0"/>
          <w:marTop w:val="0"/>
          <w:marBottom w:val="120"/>
          <w:divBdr>
            <w:top w:val="none" w:sz="0" w:space="0" w:color="auto"/>
            <w:left w:val="none" w:sz="0" w:space="0" w:color="auto"/>
            <w:bottom w:val="none" w:sz="0" w:space="0" w:color="auto"/>
            <w:right w:val="none" w:sz="0" w:space="0" w:color="auto"/>
          </w:divBdr>
          <w:divsChild>
            <w:div w:id="682972207">
              <w:marLeft w:val="0"/>
              <w:marRight w:val="0"/>
              <w:marTop w:val="0"/>
              <w:marBottom w:val="0"/>
              <w:divBdr>
                <w:top w:val="none" w:sz="0" w:space="0" w:color="auto"/>
                <w:left w:val="none" w:sz="0" w:space="0" w:color="auto"/>
                <w:bottom w:val="none" w:sz="0" w:space="0" w:color="auto"/>
                <w:right w:val="none" w:sz="0" w:space="0" w:color="auto"/>
              </w:divBdr>
              <w:divsChild>
                <w:div w:id="1789853717">
                  <w:marLeft w:val="0"/>
                  <w:marRight w:val="0"/>
                  <w:marTop w:val="0"/>
                  <w:marBottom w:val="0"/>
                  <w:divBdr>
                    <w:top w:val="none" w:sz="0" w:space="0" w:color="auto"/>
                    <w:left w:val="none" w:sz="0" w:space="0" w:color="auto"/>
                    <w:bottom w:val="none" w:sz="0" w:space="0" w:color="auto"/>
                    <w:right w:val="none" w:sz="0" w:space="0" w:color="auto"/>
                  </w:divBdr>
                  <w:divsChild>
                    <w:div w:id="40923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8982665">
      <w:bodyDiv w:val="1"/>
      <w:marLeft w:val="0"/>
      <w:marRight w:val="0"/>
      <w:marTop w:val="0"/>
      <w:marBottom w:val="0"/>
      <w:divBdr>
        <w:top w:val="none" w:sz="0" w:space="0" w:color="auto"/>
        <w:left w:val="none" w:sz="0" w:space="0" w:color="auto"/>
        <w:bottom w:val="none" w:sz="0" w:space="0" w:color="auto"/>
        <w:right w:val="none" w:sz="0" w:space="0" w:color="auto"/>
      </w:divBdr>
    </w:div>
    <w:div w:id="822312535">
      <w:bodyDiv w:val="1"/>
      <w:marLeft w:val="0"/>
      <w:marRight w:val="0"/>
      <w:marTop w:val="0"/>
      <w:marBottom w:val="0"/>
      <w:divBdr>
        <w:top w:val="none" w:sz="0" w:space="0" w:color="auto"/>
        <w:left w:val="none" w:sz="0" w:space="0" w:color="auto"/>
        <w:bottom w:val="none" w:sz="0" w:space="0" w:color="auto"/>
        <w:right w:val="none" w:sz="0" w:space="0" w:color="auto"/>
      </w:divBdr>
    </w:div>
    <w:div w:id="1266309806">
      <w:bodyDiv w:val="1"/>
      <w:marLeft w:val="0"/>
      <w:marRight w:val="0"/>
      <w:marTop w:val="0"/>
      <w:marBottom w:val="0"/>
      <w:divBdr>
        <w:top w:val="none" w:sz="0" w:space="0" w:color="auto"/>
        <w:left w:val="none" w:sz="0" w:space="0" w:color="auto"/>
        <w:bottom w:val="none" w:sz="0" w:space="0" w:color="auto"/>
        <w:right w:val="none" w:sz="0" w:space="0" w:color="auto"/>
      </w:divBdr>
    </w:div>
    <w:div w:id="1276206646">
      <w:bodyDiv w:val="1"/>
      <w:marLeft w:val="0"/>
      <w:marRight w:val="0"/>
      <w:marTop w:val="0"/>
      <w:marBottom w:val="0"/>
      <w:divBdr>
        <w:top w:val="none" w:sz="0" w:space="0" w:color="auto"/>
        <w:left w:val="none" w:sz="0" w:space="0" w:color="auto"/>
        <w:bottom w:val="none" w:sz="0" w:space="0" w:color="auto"/>
        <w:right w:val="none" w:sz="0" w:space="0" w:color="auto"/>
      </w:divBdr>
    </w:div>
    <w:div w:id="1314409138">
      <w:bodyDiv w:val="1"/>
      <w:marLeft w:val="0"/>
      <w:marRight w:val="0"/>
      <w:marTop w:val="0"/>
      <w:marBottom w:val="0"/>
      <w:divBdr>
        <w:top w:val="none" w:sz="0" w:space="0" w:color="auto"/>
        <w:left w:val="none" w:sz="0" w:space="0" w:color="auto"/>
        <w:bottom w:val="none" w:sz="0" w:space="0" w:color="auto"/>
        <w:right w:val="none" w:sz="0" w:space="0" w:color="auto"/>
      </w:divBdr>
    </w:div>
    <w:div w:id="1380548355">
      <w:bodyDiv w:val="1"/>
      <w:marLeft w:val="0"/>
      <w:marRight w:val="0"/>
      <w:marTop w:val="0"/>
      <w:marBottom w:val="0"/>
      <w:divBdr>
        <w:top w:val="none" w:sz="0" w:space="0" w:color="auto"/>
        <w:left w:val="none" w:sz="0" w:space="0" w:color="auto"/>
        <w:bottom w:val="none" w:sz="0" w:space="0" w:color="auto"/>
        <w:right w:val="none" w:sz="0" w:space="0" w:color="auto"/>
      </w:divBdr>
    </w:div>
    <w:div w:id="1548102210">
      <w:bodyDiv w:val="1"/>
      <w:marLeft w:val="0"/>
      <w:marRight w:val="0"/>
      <w:marTop w:val="0"/>
      <w:marBottom w:val="0"/>
      <w:divBdr>
        <w:top w:val="none" w:sz="0" w:space="0" w:color="auto"/>
        <w:left w:val="none" w:sz="0" w:space="0" w:color="auto"/>
        <w:bottom w:val="none" w:sz="0" w:space="0" w:color="auto"/>
        <w:right w:val="none" w:sz="0" w:space="0" w:color="auto"/>
      </w:divBdr>
      <w:divsChild>
        <w:div w:id="389227755">
          <w:marLeft w:val="0"/>
          <w:marRight w:val="0"/>
          <w:marTop w:val="0"/>
          <w:marBottom w:val="120"/>
          <w:divBdr>
            <w:top w:val="none" w:sz="0" w:space="0" w:color="auto"/>
            <w:left w:val="none" w:sz="0" w:space="0" w:color="auto"/>
            <w:bottom w:val="none" w:sz="0" w:space="0" w:color="auto"/>
            <w:right w:val="none" w:sz="0" w:space="0" w:color="auto"/>
          </w:divBdr>
          <w:divsChild>
            <w:div w:id="1703551342">
              <w:marLeft w:val="0"/>
              <w:marRight w:val="0"/>
              <w:marTop w:val="0"/>
              <w:marBottom w:val="0"/>
              <w:divBdr>
                <w:top w:val="none" w:sz="0" w:space="0" w:color="auto"/>
                <w:left w:val="none" w:sz="0" w:space="0" w:color="auto"/>
                <w:bottom w:val="none" w:sz="0" w:space="0" w:color="auto"/>
                <w:right w:val="none" w:sz="0" w:space="0" w:color="auto"/>
              </w:divBdr>
              <w:divsChild>
                <w:div w:id="832912424">
                  <w:marLeft w:val="0"/>
                  <w:marRight w:val="0"/>
                  <w:marTop w:val="0"/>
                  <w:marBottom w:val="0"/>
                  <w:divBdr>
                    <w:top w:val="none" w:sz="0" w:space="0" w:color="auto"/>
                    <w:left w:val="none" w:sz="0" w:space="0" w:color="auto"/>
                    <w:bottom w:val="none" w:sz="0" w:space="0" w:color="auto"/>
                    <w:right w:val="none" w:sz="0" w:space="0" w:color="auto"/>
                  </w:divBdr>
                  <w:divsChild>
                    <w:div w:id="62162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442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theconversation.com/coronavirus-the-psychological-impact-of-shielding-indoors-and-how-to-move-on-140566" TargetMode="External"/><Relationship Id="rId26" Type="http://schemas.openxmlformats.org/officeDocument/2006/relationships/hyperlink" Target="https://www.gov.uk/guidance/coronavirus-covid-19-information-for-the-public" TargetMode="External"/><Relationship Id="rId39" Type="http://schemas.openxmlformats.org/officeDocument/2006/relationships/hyperlink" Target="https://www.kcl.ac.uk/an-optimists-guide-to-recent-covid-19-research" TargetMode="External"/><Relationship Id="rId21" Type="http://schemas.openxmlformats.org/officeDocument/2006/relationships/hyperlink" Target="https://www.health.org.uk/news-and-comment/charts-and-infographics/nhs-test-and-trace-performance-tracker" TargetMode="External"/><Relationship Id="rId34" Type="http://schemas.openxmlformats.org/officeDocument/2006/relationships/hyperlink" Target="https://www.gov.uk/guidance/covid-19-funding-for-domestic-abuse-and-sexual-violence-support-services" TargetMode="External"/><Relationship Id="rId42" Type="http://schemas.openxmlformats.org/officeDocument/2006/relationships/hyperlink" Target="https://www.bacp.co.uk/news/news-from-bacp/2020/19-march-coronavirus-how-to-look-after-your-self-care-in-these-uncertain-times/" TargetMode="External"/><Relationship Id="rId47" Type="http://schemas.openxmlformats.org/officeDocument/2006/relationships/hyperlink" Target="https://www.gov.uk/guidance/nhs-test-and-trace-how-it-works" TargetMode="External"/><Relationship Id="rId50" Type="http://schemas.openxmlformats.org/officeDocument/2006/relationships/hyperlink" Target="https://www.refuge.org.uk/" TargetMode="External"/><Relationship Id="rId55" Type="http://schemas.openxmlformats.org/officeDocument/2006/relationships/hyperlink" Target="https://www.legislation.nsw.gov.au/view/pdf/bill/339f89db-05c8-4162-9ac0-ba208f6ad60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dc.gov/coronavirus/2019-ncov/prevent-getting-sick/social-distancing.html" TargetMode="External"/><Relationship Id="rId29" Type="http://schemas.openxmlformats.org/officeDocument/2006/relationships/hyperlink" Target="https://www.gov.uk/guidance/nhs-test-and-trace-how-it-works" TargetMode="External"/><Relationship Id="rId11" Type="http://schemas.openxmlformats.org/officeDocument/2006/relationships/image" Target="media/image4.png"/><Relationship Id="rId24" Type="http://schemas.openxmlformats.org/officeDocument/2006/relationships/hyperlink" Target="https://www.bbc.co.uk/news/health-54902908" TargetMode="External"/><Relationship Id="rId32" Type="http://schemas.openxmlformats.org/officeDocument/2006/relationships/hyperlink" Target="https://www.gov.uk/government/publications/face-coverings-in-education" TargetMode="External"/><Relationship Id="rId37" Type="http://schemas.openxmlformats.org/officeDocument/2006/relationships/hyperlink" Target="https://www.hrw.org/news/2020/06/08/uk-failing-domestic-abuse-victims-pandemic" TargetMode="External"/><Relationship Id="rId40" Type="http://schemas.openxmlformats.org/officeDocument/2006/relationships/hyperlink" Target="https://sphweb.bumc.bu.edu/otlt/mph-modules/sb/behavioralchangetheories/index.html" TargetMode="External"/><Relationship Id="rId45" Type="http://schemas.openxmlformats.org/officeDocument/2006/relationships/hyperlink" Target="https://www.nihr.ac.uk/news/covid-19-vaccine-and-therapies-research-boosted-by-six-new-projects-in-105-million-rapid-funding-round/24489" TargetMode="External"/><Relationship Id="rId53" Type="http://schemas.openxmlformats.org/officeDocument/2006/relationships/hyperlink" Target="https://www.ohchr.org/Documents/Issues/Women/COVID-19_and_Womens_Human_Rights.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assets.publishing.service.gov.uk/government/uploads/system/uploads/attachment_data/file/213339/Towards-a-Public-Health-Surveillance-Strateg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standpunkt.jetzt/wp-content/uploads/2020/07/COVID19-Report-9-Imperial-College.pdf" TargetMode="External"/><Relationship Id="rId27" Type="http://schemas.openxmlformats.org/officeDocument/2006/relationships/hyperlink" Target="https://www.gov.uk/government/publications/public-health-england-approach-to-surveillance/public-health-england-approach-to-surveillance" TargetMode="External"/><Relationship Id="rId30" Type="http://schemas.openxmlformats.org/officeDocument/2006/relationships/hyperlink" Target="https://www.gov.uk/government/news/phe-statement-on-delayed-reporting-of-covid-19-cases" TargetMode="External"/><Relationship Id="rId35" Type="http://schemas.openxmlformats.org/officeDocument/2006/relationships/hyperlink" Target="https://www.gov.uk/government/publications/coronavirus-covid-19-meeting-with-others-safely-social-distancing/coronavirus-covid-19-meeting-with-others-safely-social-distancing" TargetMode="External"/><Relationship Id="rId43" Type="http://schemas.openxmlformats.org/officeDocument/2006/relationships/hyperlink" Target="https://www.mstrust.org.uk/news/views-and-comments/should-i-be-wearing-a-face-covering-during-covid-19-outbreak?utm_medium=ppc&amp;utm_source=adwords&amp;utm_campaign=SS+%7C+Search+%7C+Information&amp;utm_term=face%20coverings%20information&amp;hsa_acc=6635963470&amp;hsa_src=g&amp;hsa_grp=103673286120&amp;hsa_kw=face%20coverings%20information&amp;hsa_ver=3&amp;hsa_tgt=kwd-906117942681&amp;hsa_mt=b&amp;hsa_ad=435327371995&amp;hsa_net=adwords&amp;hsa_cam=45961817&amp;gclid=EAIaIQobChMI9KLbya717AIVRLDtCh25rwxIEAAYASAAEgLMIvD_BwE" TargetMode="External"/><Relationship Id="rId48" Type="http://schemas.openxmlformats.org/officeDocument/2006/relationships/hyperlink" Target="https://digital.nhs.uk/coronavirus/shielded-patient-list" TargetMode="External"/><Relationship Id="rId56" Type="http://schemas.openxmlformats.org/officeDocument/2006/relationships/hyperlink" Target="https://www.who.int/docs/default-source/coronaviruse/situation-reports/20200121-sitrep-1-2019-ncov.pdf?sfvrsn=20a99c10_4" TargetMode="External"/><Relationship Id="rId8" Type="http://schemas.openxmlformats.org/officeDocument/2006/relationships/image" Target="media/image1.png"/><Relationship Id="rId51" Type="http://schemas.openxmlformats.org/officeDocument/2006/relationships/hyperlink" Target="https://www.theguardian.com/society/2020/mar/28/lockdowns-world-rise-domestic-violence"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cdc.gov/coronavirus/2019-ncov/more/masking-science-sars-cov2.html" TargetMode="External"/><Relationship Id="rId25" Type="http://schemas.openxmlformats.org/officeDocument/2006/relationships/hyperlink" Target="https://www.independent.co.uk/life-style/health-and-families/face-masks-coverings-coronavirus-do-they-work-shops-transport-a9617666.html" TargetMode="External"/><Relationship Id="rId33"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38" Type="http://schemas.openxmlformats.org/officeDocument/2006/relationships/hyperlink" Target="https://www.bacp.co.uk/news/news-from-bacp/2020/19-june-coronavirus-the-impact-of-shielding-on-mental-health-and-wellbeing/" TargetMode="External"/><Relationship Id="rId46" Type="http://schemas.openxmlformats.org/officeDocument/2006/relationships/hyperlink" Target="https://www.nature.com/articles/d41586-020-02706-6" TargetMode="External"/><Relationship Id="rId59" Type="http://schemas.openxmlformats.org/officeDocument/2006/relationships/theme" Target="theme/theme1.xml"/><Relationship Id="rId20" Type="http://schemas.openxmlformats.org/officeDocument/2006/relationships/hyperlink" Target="https://www.end&#8208;violence.org/protecting&#8208;children&#8208;during&#8208;COVID&#8208;19&#8208;outbreak" TargetMode="External"/><Relationship Id="rId41" Type="http://schemas.openxmlformats.org/officeDocument/2006/relationships/hyperlink" Target="https://www.latimes.com/lifestyle/story/2020-06-22/masks-and-masculinity-better-fit" TargetMode="External"/><Relationship Id="rId54" Type="http://schemas.openxmlformats.org/officeDocument/2006/relationships/hyperlink" Target="https://www.womensaid.org.uk/a-perfect-storm-the-impact-of-the-covid-19-pandemic-on-domestic-abuse-survivors-and-the-services-supporting-the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52157620" TargetMode="External"/><Relationship Id="rId23" Type="http://schemas.openxmlformats.org/officeDocument/2006/relationships/hyperlink" Target="https://www.theguardian.com/society/2020/apr/15/domestic-abuse-killings-more-than-double-amid-covid-19-lockdown" TargetMode="External"/><Relationship Id="rId28" Type="http://schemas.openxmlformats.org/officeDocument/2006/relationships/hyperlink" Target="https://www.gov.uk/government/publications/public-health-surveillance-strategy-overview-published" TargetMode="External"/><Relationship Id="rId36" Type="http://schemas.openxmlformats.org/officeDocument/2006/relationships/hyperlink" Target="https://publications.parliament.uk/pa/cm5801/cmselect/cmhaff/661/66102.htm" TargetMode="External"/><Relationship Id="rId49" Type="http://schemas.openxmlformats.org/officeDocument/2006/relationships/hyperlink" Target="https://www.covid19vaccinetrial.co.uk/about" TargetMode="External"/><Relationship Id="rId57" Type="http://schemas.openxmlformats.org/officeDocument/2006/relationships/hyperlink" Target="https://www.who.int/publications/i/item/advice-on-the-use-of-masks-in-the-community-during-home-care-and-in-healthcare-settings-in-the-context-of-the-novel-coronavirus-(2019-ncov)-outbreak" TargetMode="External"/><Relationship Id="rId10" Type="http://schemas.openxmlformats.org/officeDocument/2006/relationships/image" Target="media/image3.png"/><Relationship Id="rId31" Type="http://schemas.openxmlformats.org/officeDocument/2006/relationships/hyperlink" Target="https://www.gov.uk/government/publications/face-coverings-when-to-wear-one-and-how-to-make-your-own/face-coverings-when-to-wear-one-and-how-to-make-your-own" TargetMode="External"/><Relationship Id="rId44" Type="http://schemas.openxmlformats.org/officeDocument/2006/relationships/hyperlink" Target="https://www.nih.gov/news-events/news-releases/nih-activ-initiative-launches-adaptive-clinical-trials-blood-clotting-treatments-covid-19" TargetMode="External"/><Relationship Id="rId52" Type="http://schemas.openxmlformats.org/officeDocument/2006/relationships/hyperlink" Target="https://stacks.cdc.gov/view/cdc/859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C0C65-91CC-41E9-A8BD-6B6105C3B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5005</TotalTime>
  <Pages>19</Pages>
  <Words>6323</Words>
  <Characters>36047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ZIA</cp:lastModifiedBy>
  <cp:revision>84</cp:revision>
  <dcterms:created xsi:type="dcterms:W3CDTF">2020-10-16T11:02:00Z</dcterms:created>
  <dcterms:modified xsi:type="dcterms:W3CDTF">2020-11-18T14:52:00Z</dcterms:modified>
</cp:coreProperties>
</file>