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4DE6" w:rsidRDefault="007D4DE6" w:rsidP="00EE552E">
      <w:pPr>
        <w:ind w:right="-567"/>
        <w:rPr>
          <w:rFonts w:ascii="Arial" w:hAnsi="Arial" w:cs="Arial"/>
          <w:b/>
          <w:sz w:val="24"/>
          <w:szCs w:val="24"/>
          <w:u w:val="single"/>
        </w:rPr>
      </w:pPr>
      <w:r>
        <w:rPr>
          <w:rFonts w:ascii="Arial" w:hAnsi="Arial" w:cs="Arial"/>
          <w:b/>
          <w:sz w:val="24"/>
          <w:szCs w:val="24"/>
          <w:u w:val="single"/>
        </w:rPr>
        <w:t>Anna Harries, Student Number: 0151943</w:t>
      </w:r>
    </w:p>
    <w:p w:rsidR="007D4DE6" w:rsidRDefault="007D4DE6" w:rsidP="00EE552E">
      <w:pPr>
        <w:ind w:right="-567"/>
        <w:rPr>
          <w:rFonts w:ascii="Arial" w:hAnsi="Arial" w:cs="Arial"/>
          <w:b/>
          <w:sz w:val="24"/>
          <w:szCs w:val="24"/>
          <w:u w:val="single"/>
        </w:rPr>
      </w:pPr>
    </w:p>
    <w:p w:rsidR="00F14483" w:rsidRPr="00EE552E" w:rsidRDefault="00221423" w:rsidP="00EE552E">
      <w:pPr>
        <w:ind w:right="-567"/>
        <w:rPr>
          <w:rFonts w:ascii="Arial" w:hAnsi="Arial" w:cs="Arial"/>
          <w:b/>
          <w:sz w:val="24"/>
          <w:szCs w:val="24"/>
          <w:u w:val="single"/>
        </w:rPr>
      </w:pPr>
      <w:r w:rsidRPr="00EE552E">
        <w:rPr>
          <w:rFonts w:ascii="Arial" w:hAnsi="Arial" w:cs="Arial"/>
          <w:b/>
          <w:sz w:val="24"/>
          <w:szCs w:val="24"/>
          <w:u w:val="single"/>
        </w:rPr>
        <w:t>Title: Developing</w:t>
      </w:r>
      <w:r w:rsidR="00F14483" w:rsidRPr="00EE552E">
        <w:rPr>
          <w:rFonts w:ascii="Arial" w:hAnsi="Arial" w:cs="Arial"/>
          <w:b/>
          <w:sz w:val="24"/>
          <w:szCs w:val="24"/>
          <w:u w:val="single"/>
        </w:rPr>
        <w:t xml:space="preserve"> digital surveillance</w:t>
      </w:r>
      <w:r w:rsidR="0051586D">
        <w:rPr>
          <w:rFonts w:ascii="Arial" w:hAnsi="Arial" w:cs="Arial"/>
          <w:b/>
          <w:sz w:val="24"/>
          <w:szCs w:val="24"/>
          <w:u w:val="single"/>
        </w:rPr>
        <w:t xml:space="preserve"> of n</w:t>
      </w:r>
      <w:r w:rsidR="00F14483" w:rsidRPr="00EE552E">
        <w:rPr>
          <w:rFonts w:ascii="Arial" w:hAnsi="Arial" w:cs="Arial"/>
          <w:b/>
          <w:sz w:val="24"/>
          <w:szCs w:val="24"/>
          <w:u w:val="single"/>
        </w:rPr>
        <w:t>ursing standards through regular audit</w:t>
      </w:r>
    </w:p>
    <w:p w:rsidR="00B74F9E" w:rsidRDefault="0024340A" w:rsidP="00EE552E">
      <w:pPr>
        <w:ind w:right="-567"/>
        <w:rPr>
          <w:rFonts w:ascii="Arial" w:hAnsi="Arial" w:cs="Arial"/>
          <w:b/>
          <w:sz w:val="24"/>
          <w:szCs w:val="24"/>
          <w:u w:val="single"/>
        </w:rPr>
      </w:pPr>
      <w:r w:rsidRPr="0024340A">
        <w:rPr>
          <w:rFonts w:ascii="Arial" w:hAnsi="Arial" w:cs="Arial"/>
          <w:b/>
          <w:noProof/>
          <w:sz w:val="24"/>
          <w:szCs w:val="24"/>
          <w:u w:val="single"/>
          <w:lang w:eastAsia="en-GB"/>
        </w:rPr>
        <mc:AlternateContent>
          <mc:Choice Requires="wps">
            <w:drawing>
              <wp:anchor distT="45720" distB="45720" distL="114300" distR="114300" simplePos="0" relativeHeight="251660288" behindDoc="0" locked="0" layoutInCell="1" allowOverlap="1">
                <wp:simplePos x="0" y="0"/>
                <wp:positionH relativeFrom="margin">
                  <wp:align>left</wp:align>
                </wp:positionH>
                <wp:positionV relativeFrom="paragraph">
                  <wp:posOffset>226060</wp:posOffset>
                </wp:positionV>
                <wp:extent cx="5984875" cy="4632325"/>
                <wp:effectExtent l="0" t="0" r="15875"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84875" cy="4632325"/>
                        </a:xfrm>
                        <a:prstGeom prst="rect">
                          <a:avLst/>
                        </a:prstGeom>
                        <a:solidFill>
                          <a:srgbClr val="FFFFFF"/>
                        </a:solidFill>
                        <a:ln w="9525">
                          <a:solidFill>
                            <a:srgbClr val="000000"/>
                          </a:solidFill>
                          <a:miter lim="800000"/>
                          <a:headEnd/>
                          <a:tailEnd/>
                        </a:ln>
                      </wps:spPr>
                      <wps:txbx>
                        <w:txbxContent>
                          <w:p w:rsidR="0024340A" w:rsidRPr="0024340A" w:rsidRDefault="0024340A" w:rsidP="0024340A">
                            <w:pPr>
                              <w:rPr>
                                <w:rFonts w:ascii="Arial" w:hAnsi="Arial" w:cs="Arial"/>
                                <w:b/>
                                <w:sz w:val="24"/>
                                <w:szCs w:val="24"/>
                                <w:u w:val="single"/>
                              </w:rPr>
                            </w:pPr>
                            <w:r w:rsidRPr="0024340A">
                              <w:rPr>
                                <w:rFonts w:ascii="Arial" w:hAnsi="Arial" w:cs="Arial"/>
                                <w:b/>
                                <w:sz w:val="24"/>
                                <w:szCs w:val="24"/>
                                <w:u w:val="single"/>
                              </w:rPr>
                              <w:t>Abstract</w:t>
                            </w:r>
                          </w:p>
                          <w:p w:rsidR="0024340A" w:rsidRPr="0024340A" w:rsidRDefault="0024340A" w:rsidP="0024340A">
                            <w:pPr>
                              <w:rPr>
                                <w:rFonts w:ascii="Arial" w:hAnsi="Arial" w:cs="Arial"/>
                                <w:sz w:val="24"/>
                                <w:szCs w:val="24"/>
                              </w:rPr>
                            </w:pPr>
                            <w:r w:rsidRPr="0024340A">
                              <w:rPr>
                                <w:rFonts w:ascii="Arial" w:hAnsi="Arial" w:cs="Arial"/>
                                <w:b/>
                                <w:i/>
                                <w:sz w:val="24"/>
                                <w:szCs w:val="24"/>
                              </w:rPr>
                              <w:t>Background</w:t>
                            </w:r>
                            <w:r w:rsidR="00576F77">
                              <w:rPr>
                                <w:rFonts w:ascii="Arial" w:hAnsi="Arial" w:cs="Arial"/>
                                <w:sz w:val="24"/>
                                <w:szCs w:val="24"/>
                              </w:rPr>
                              <w:t xml:space="preserve"> – </w:t>
                            </w:r>
                            <w:r w:rsidR="00576F77" w:rsidRPr="00EE552E">
                              <w:rPr>
                                <w:rFonts w:ascii="Arial" w:hAnsi="Arial" w:cs="Arial"/>
                                <w:sz w:val="24"/>
                                <w:szCs w:val="24"/>
                              </w:rPr>
                              <w:t>Quality standards and clinical governance is not a new concept in health</w:t>
                            </w:r>
                            <w:r w:rsidR="00A02C34">
                              <w:rPr>
                                <w:rFonts w:ascii="Arial" w:hAnsi="Arial" w:cs="Arial"/>
                                <w:sz w:val="24"/>
                                <w:szCs w:val="24"/>
                              </w:rPr>
                              <w:t xml:space="preserve"> </w:t>
                            </w:r>
                            <w:r w:rsidR="00576F77" w:rsidRPr="00EE552E">
                              <w:rPr>
                                <w:rFonts w:ascii="Arial" w:hAnsi="Arial" w:cs="Arial"/>
                                <w:sz w:val="24"/>
                                <w:szCs w:val="24"/>
                              </w:rPr>
                              <w:t xml:space="preserve">care, many articles date back to the </w:t>
                            </w:r>
                            <w:r w:rsidR="00576F77">
                              <w:rPr>
                                <w:rFonts w:ascii="Arial" w:hAnsi="Arial" w:cs="Arial"/>
                                <w:sz w:val="24"/>
                                <w:szCs w:val="24"/>
                              </w:rPr>
                              <w:t>late 1990s</w:t>
                            </w:r>
                            <w:r w:rsidR="00576F77" w:rsidRPr="00EE552E">
                              <w:rPr>
                                <w:rFonts w:ascii="Arial" w:hAnsi="Arial" w:cs="Arial"/>
                                <w:sz w:val="24"/>
                                <w:szCs w:val="24"/>
                              </w:rPr>
                              <w:t xml:space="preserve"> and early 2000s</w:t>
                            </w:r>
                            <w:r w:rsidR="00576F77">
                              <w:rPr>
                                <w:rFonts w:ascii="Arial" w:hAnsi="Arial" w:cs="Arial"/>
                                <w:sz w:val="24"/>
                                <w:szCs w:val="24"/>
                              </w:rPr>
                              <w:t>.</w:t>
                            </w:r>
                            <w:r w:rsidR="00576F77" w:rsidRPr="00EE552E">
                              <w:rPr>
                                <w:rFonts w:ascii="Arial" w:hAnsi="Arial" w:cs="Arial"/>
                                <w:sz w:val="24"/>
                                <w:szCs w:val="24"/>
                              </w:rPr>
                              <w:t xml:space="preserve"> </w:t>
                            </w:r>
                            <w:r w:rsidR="008D2B62">
                              <w:rPr>
                                <w:rFonts w:ascii="Arial" w:hAnsi="Arial" w:cs="Arial"/>
                                <w:sz w:val="24"/>
                                <w:szCs w:val="24"/>
                              </w:rPr>
                              <w:t>Nursing</w:t>
                            </w:r>
                            <w:r w:rsidR="00576F77">
                              <w:rPr>
                                <w:rFonts w:ascii="Arial" w:hAnsi="Arial" w:cs="Arial"/>
                                <w:sz w:val="24"/>
                                <w:szCs w:val="24"/>
                              </w:rPr>
                              <w:t xml:space="preserve"> staff also</w:t>
                            </w:r>
                            <w:r w:rsidRPr="0024340A">
                              <w:rPr>
                                <w:rFonts w:ascii="Arial" w:hAnsi="Arial" w:cs="Arial"/>
                                <w:sz w:val="24"/>
                                <w:szCs w:val="24"/>
                              </w:rPr>
                              <w:t xml:space="preserve"> have an obligation to develop means to measure quality of care and to enhance patient safety and efficiency of the nursing process.</w:t>
                            </w:r>
                          </w:p>
                          <w:p w:rsidR="0024340A" w:rsidRPr="0024340A" w:rsidRDefault="0024340A" w:rsidP="0024340A">
                            <w:pPr>
                              <w:rPr>
                                <w:rFonts w:ascii="Arial" w:hAnsi="Arial" w:cs="Arial"/>
                                <w:sz w:val="24"/>
                                <w:szCs w:val="24"/>
                              </w:rPr>
                            </w:pPr>
                            <w:r w:rsidRPr="0024340A">
                              <w:rPr>
                                <w:rFonts w:ascii="Arial" w:hAnsi="Arial" w:cs="Arial"/>
                                <w:b/>
                                <w:i/>
                                <w:sz w:val="24"/>
                                <w:szCs w:val="24"/>
                              </w:rPr>
                              <w:t>Aims and Objectives</w:t>
                            </w:r>
                            <w:r w:rsidRPr="0024340A">
                              <w:rPr>
                                <w:rFonts w:ascii="Arial" w:hAnsi="Arial" w:cs="Arial"/>
                                <w:sz w:val="24"/>
                                <w:szCs w:val="24"/>
                              </w:rPr>
                              <w:t xml:space="preserve"> – there is a cl</w:t>
                            </w:r>
                            <w:r w:rsidR="00A02C34">
                              <w:rPr>
                                <w:rFonts w:ascii="Arial" w:hAnsi="Arial" w:cs="Arial"/>
                                <w:sz w:val="24"/>
                                <w:szCs w:val="24"/>
                              </w:rPr>
                              <w:t>ear overall aim</w:t>
                            </w:r>
                            <w:r w:rsidRPr="0024340A">
                              <w:rPr>
                                <w:rFonts w:ascii="Arial" w:hAnsi="Arial" w:cs="Arial"/>
                                <w:sz w:val="24"/>
                                <w:szCs w:val="24"/>
                              </w:rPr>
                              <w:t xml:space="preserve"> to monitor and improve quality and clinical governance as part of the quality framework and Nursing strategy</w:t>
                            </w:r>
                            <w:r w:rsidR="00A02C34">
                              <w:rPr>
                                <w:rFonts w:ascii="Arial" w:hAnsi="Arial" w:cs="Arial"/>
                                <w:sz w:val="24"/>
                                <w:szCs w:val="24"/>
                              </w:rPr>
                              <w:t xml:space="preserve"> within the organisation, thus setting</w:t>
                            </w:r>
                            <w:r w:rsidRPr="0024340A">
                              <w:rPr>
                                <w:rFonts w:ascii="Arial" w:hAnsi="Arial" w:cs="Arial"/>
                                <w:sz w:val="24"/>
                                <w:szCs w:val="24"/>
                              </w:rPr>
                              <w:t xml:space="preserve"> out the business aim. However operationally the objective is to implement a digital system to host a suite of audits across all areas of the Trust.</w:t>
                            </w:r>
                          </w:p>
                          <w:p w:rsidR="0024340A" w:rsidRPr="0024340A" w:rsidRDefault="0024340A" w:rsidP="0024340A">
                            <w:pPr>
                              <w:rPr>
                                <w:rFonts w:ascii="Arial" w:hAnsi="Arial" w:cs="Arial"/>
                                <w:sz w:val="24"/>
                                <w:szCs w:val="24"/>
                              </w:rPr>
                            </w:pPr>
                            <w:r w:rsidRPr="0024340A">
                              <w:rPr>
                                <w:rFonts w:ascii="Arial" w:hAnsi="Arial" w:cs="Arial"/>
                                <w:b/>
                                <w:i/>
                                <w:sz w:val="24"/>
                                <w:szCs w:val="24"/>
                              </w:rPr>
                              <w:t>Methods</w:t>
                            </w:r>
                            <w:r w:rsidRPr="0024340A">
                              <w:rPr>
                                <w:rFonts w:ascii="Arial" w:hAnsi="Arial" w:cs="Arial"/>
                                <w:sz w:val="24"/>
                                <w:szCs w:val="24"/>
                              </w:rPr>
                              <w:t xml:space="preserve"> – differing methodology is considered to establish the appropriate method to progress</w:t>
                            </w:r>
                            <w:r w:rsidR="008D2B62">
                              <w:rPr>
                                <w:rFonts w:ascii="Arial" w:hAnsi="Arial" w:cs="Arial"/>
                                <w:sz w:val="24"/>
                                <w:szCs w:val="24"/>
                              </w:rPr>
                              <w:t xml:space="preserve"> with the project. The proposal </w:t>
                            </w:r>
                            <w:r w:rsidRPr="0024340A">
                              <w:rPr>
                                <w:rFonts w:ascii="Arial" w:hAnsi="Arial" w:cs="Arial"/>
                                <w:sz w:val="24"/>
                                <w:szCs w:val="24"/>
                              </w:rPr>
                              <w:t xml:space="preserve">differs to the traditional use of Prince2 within a health </w:t>
                            </w:r>
                            <w:r w:rsidR="00A02C34">
                              <w:rPr>
                                <w:rFonts w:ascii="Arial" w:hAnsi="Arial" w:cs="Arial"/>
                                <w:sz w:val="24"/>
                                <w:szCs w:val="24"/>
                              </w:rPr>
                              <w:t xml:space="preserve">care </w:t>
                            </w:r>
                            <w:r w:rsidRPr="0024340A">
                              <w:rPr>
                                <w:rFonts w:ascii="Arial" w:hAnsi="Arial" w:cs="Arial"/>
                                <w:sz w:val="24"/>
                                <w:szCs w:val="24"/>
                              </w:rPr>
                              <w:t>setting.</w:t>
                            </w:r>
                          </w:p>
                          <w:p w:rsidR="0024340A" w:rsidRPr="0024340A" w:rsidRDefault="0024340A" w:rsidP="0024340A">
                            <w:pPr>
                              <w:rPr>
                                <w:rFonts w:ascii="Arial" w:hAnsi="Arial" w:cs="Arial"/>
                                <w:b/>
                                <w:i/>
                                <w:sz w:val="24"/>
                                <w:szCs w:val="24"/>
                              </w:rPr>
                            </w:pPr>
                            <w:r w:rsidRPr="0024340A">
                              <w:rPr>
                                <w:rFonts w:ascii="Arial" w:hAnsi="Arial" w:cs="Arial"/>
                                <w:b/>
                                <w:i/>
                                <w:sz w:val="24"/>
                                <w:szCs w:val="24"/>
                              </w:rPr>
                              <w:t xml:space="preserve">Measures </w:t>
                            </w:r>
                            <w:r w:rsidR="006169DC" w:rsidRPr="006169DC">
                              <w:rPr>
                                <w:rFonts w:ascii="Arial" w:hAnsi="Arial" w:cs="Arial"/>
                                <w:sz w:val="24"/>
                                <w:szCs w:val="24"/>
                              </w:rPr>
                              <w:t xml:space="preserve">– </w:t>
                            </w:r>
                            <w:r w:rsidR="00A02C34">
                              <w:rPr>
                                <w:rFonts w:ascii="Arial" w:hAnsi="Arial" w:cs="Arial"/>
                                <w:sz w:val="24"/>
                                <w:szCs w:val="24"/>
                              </w:rPr>
                              <w:t>both quantitative and</w:t>
                            </w:r>
                            <w:r w:rsidR="006169DC" w:rsidRPr="006169DC">
                              <w:rPr>
                                <w:rFonts w:ascii="Arial" w:hAnsi="Arial" w:cs="Arial"/>
                                <w:sz w:val="24"/>
                                <w:szCs w:val="24"/>
                              </w:rPr>
                              <w:t xml:space="preserve"> qualitative data measures can be produced from the</w:t>
                            </w:r>
                            <w:r w:rsidR="006169DC">
                              <w:rPr>
                                <w:rFonts w:ascii="Arial" w:hAnsi="Arial" w:cs="Arial"/>
                                <w:sz w:val="24"/>
                                <w:szCs w:val="24"/>
                              </w:rPr>
                              <w:t xml:space="preserve"> project depending on successful implementation of the digital application. When</w:t>
                            </w:r>
                            <w:r w:rsidR="00A02C34">
                              <w:rPr>
                                <w:rFonts w:ascii="Arial" w:hAnsi="Arial" w:cs="Arial"/>
                                <w:sz w:val="24"/>
                                <w:szCs w:val="24"/>
                              </w:rPr>
                              <w:t xml:space="preserve"> the</w:t>
                            </w:r>
                            <w:r w:rsidR="006169DC">
                              <w:rPr>
                                <w:rFonts w:ascii="Arial" w:hAnsi="Arial" w:cs="Arial"/>
                                <w:sz w:val="24"/>
                                <w:szCs w:val="24"/>
                              </w:rPr>
                              <w:t xml:space="preserve"> application</w:t>
                            </w:r>
                            <w:r w:rsidR="008D2B62">
                              <w:rPr>
                                <w:rFonts w:ascii="Arial" w:hAnsi="Arial" w:cs="Arial"/>
                                <w:sz w:val="24"/>
                                <w:szCs w:val="24"/>
                              </w:rPr>
                              <w:t xml:space="preserve"> is fully implemented</w:t>
                            </w:r>
                            <w:r w:rsidR="00A02C34">
                              <w:rPr>
                                <w:rFonts w:ascii="Arial" w:hAnsi="Arial" w:cs="Arial"/>
                                <w:sz w:val="24"/>
                                <w:szCs w:val="24"/>
                              </w:rPr>
                              <w:t xml:space="preserve"> and</w:t>
                            </w:r>
                            <w:r w:rsidR="006169DC">
                              <w:rPr>
                                <w:rFonts w:ascii="Arial" w:hAnsi="Arial" w:cs="Arial"/>
                                <w:sz w:val="24"/>
                                <w:szCs w:val="24"/>
                              </w:rPr>
                              <w:t xml:space="preserve"> data </w:t>
                            </w:r>
                            <w:r w:rsidR="00A02C34">
                              <w:rPr>
                                <w:rFonts w:ascii="Arial" w:hAnsi="Arial" w:cs="Arial"/>
                                <w:sz w:val="24"/>
                                <w:szCs w:val="24"/>
                              </w:rPr>
                              <w:t xml:space="preserve">collection in progress, </w:t>
                            </w:r>
                            <w:r w:rsidR="006169DC">
                              <w:rPr>
                                <w:rFonts w:ascii="Arial" w:hAnsi="Arial" w:cs="Arial"/>
                                <w:sz w:val="24"/>
                                <w:szCs w:val="24"/>
                              </w:rPr>
                              <w:t>the individual areas</w:t>
                            </w:r>
                            <w:r w:rsidR="00A02C34">
                              <w:rPr>
                                <w:rFonts w:ascii="Arial" w:hAnsi="Arial" w:cs="Arial"/>
                                <w:sz w:val="24"/>
                                <w:szCs w:val="24"/>
                              </w:rPr>
                              <w:t xml:space="preserve"> can create a dashboard of numerical data for use to </w:t>
                            </w:r>
                            <w:r w:rsidR="006169DC">
                              <w:rPr>
                                <w:rFonts w:ascii="Arial" w:hAnsi="Arial" w:cs="Arial"/>
                                <w:sz w:val="24"/>
                                <w:szCs w:val="24"/>
                              </w:rPr>
                              <w:t xml:space="preserve">measure of compliance. </w:t>
                            </w:r>
                            <w:r w:rsidR="006169DC">
                              <w:rPr>
                                <w:rFonts w:ascii="Arial" w:hAnsi="Arial" w:cs="Arial"/>
                                <w:b/>
                                <w:i/>
                                <w:sz w:val="24"/>
                                <w:szCs w:val="24"/>
                              </w:rPr>
                              <w:t xml:space="preserve"> </w:t>
                            </w:r>
                          </w:p>
                          <w:p w:rsidR="0024340A" w:rsidRPr="0024340A" w:rsidRDefault="0024340A" w:rsidP="0024340A">
                            <w:pPr>
                              <w:rPr>
                                <w:rFonts w:ascii="Arial" w:hAnsi="Arial" w:cs="Arial"/>
                                <w:sz w:val="24"/>
                                <w:szCs w:val="24"/>
                              </w:rPr>
                            </w:pPr>
                            <w:r w:rsidRPr="0024340A">
                              <w:rPr>
                                <w:rFonts w:ascii="Arial" w:hAnsi="Arial" w:cs="Arial"/>
                                <w:b/>
                                <w:i/>
                                <w:sz w:val="24"/>
                                <w:szCs w:val="24"/>
                              </w:rPr>
                              <w:t xml:space="preserve">Improvements </w:t>
                            </w:r>
                            <w:r w:rsidR="006169DC">
                              <w:rPr>
                                <w:rFonts w:ascii="Arial" w:hAnsi="Arial" w:cs="Arial"/>
                                <w:b/>
                                <w:i/>
                                <w:sz w:val="24"/>
                                <w:szCs w:val="24"/>
                              </w:rPr>
                              <w:t xml:space="preserve">– </w:t>
                            </w:r>
                            <w:r w:rsidR="006169DC" w:rsidRPr="006169DC">
                              <w:rPr>
                                <w:rFonts w:ascii="Arial" w:hAnsi="Arial" w:cs="Arial"/>
                                <w:sz w:val="24"/>
                                <w:szCs w:val="24"/>
                              </w:rPr>
                              <w:t>Quality improvements will be continually monitore</w:t>
                            </w:r>
                            <w:r w:rsidR="008D2B62">
                              <w:rPr>
                                <w:rFonts w:ascii="Arial" w:hAnsi="Arial" w:cs="Arial"/>
                                <w:sz w:val="24"/>
                                <w:szCs w:val="24"/>
                              </w:rPr>
                              <w:t>d through the audit process</w:t>
                            </w:r>
                            <w:r w:rsidR="006169DC" w:rsidRPr="006169DC">
                              <w:rPr>
                                <w:rFonts w:ascii="Arial" w:hAnsi="Arial" w:cs="Arial"/>
                                <w:sz w:val="24"/>
                                <w:szCs w:val="24"/>
                              </w:rPr>
                              <w:t xml:space="preserve"> as identifying potential improvement areas</w:t>
                            </w:r>
                            <w:r w:rsidR="006169DC">
                              <w:rPr>
                                <w:rFonts w:ascii="Arial" w:hAnsi="Arial" w:cs="Arial"/>
                                <w:sz w:val="24"/>
                                <w:szCs w:val="24"/>
                              </w:rPr>
                              <w:t>. However</w:t>
                            </w:r>
                            <w:r w:rsidR="008D2B62">
                              <w:rPr>
                                <w:rFonts w:ascii="Arial" w:hAnsi="Arial" w:cs="Arial"/>
                                <w:sz w:val="24"/>
                                <w:szCs w:val="24"/>
                              </w:rPr>
                              <w:t>,</w:t>
                            </w:r>
                            <w:r w:rsidR="006169DC">
                              <w:rPr>
                                <w:rFonts w:ascii="Arial" w:hAnsi="Arial" w:cs="Arial"/>
                                <w:sz w:val="24"/>
                                <w:szCs w:val="24"/>
                              </w:rPr>
                              <w:t xml:space="preserve"> also as part of reviewing the implementation project, lessons can be learnt </w:t>
                            </w:r>
                            <w:r w:rsidR="00A02C34">
                              <w:rPr>
                                <w:rFonts w:ascii="Arial" w:hAnsi="Arial" w:cs="Arial"/>
                                <w:sz w:val="24"/>
                                <w:szCs w:val="24"/>
                              </w:rPr>
                              <w:t xml:space="preserve">through </w:t>
                            </w:r>
                            <w:r w:rsidR="006169DC">
                              <w:rPr>
                                <w:rFonts w:ascii="Arial" w:hAnsi="Arial" w:cs="Arial"/>
                                <w:sz w:val="24"/>
                                <w:szCs w:val="24"/>
                              </w:rPr>
                              <w:t>stakeholder feedback sessions.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17.8pt;width:471.25pt;height:364.7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">
                <v:textbox>
                  <w:txbxContent>
                    <w:p w:rsidR="0024340A" w:rsidRPr="0024340A" w:rsidRDefault="0024340A" w:rsidP="0024340A">
                      <w:pPr>
                        <w:rPr>
                          <w:rFonts w:ascii="Arial" w:hAnsi="Arial" w:cs="Arial"/>
                          <w:b/>
                          <w:sz w:val="24"/>
                          <w:szCs w:val="24"/>
                          <w:u w:val="single"/>
                        </w:rPr>
                      </w:pPr>
                      <w:r w:rsidRPr="0024340A">
                        <w:rPr>
                          <w:rFonts w:ascii="Arial" w:hAnsi="Arial" w:cs="Arial"/>
                          <w:b/>
                          <w:sz w:val="24"/>
                          <w:szCs w:val="24"/>
                          <w:u w:val="single"/>
                        </w:rPr>
                        <w:t>Abstract</w:t>
                      </w:r>
                    </w:p>
                    <w:p w:rsidR="0024340A" w:rsidRPr="0024340A" w:rsidRDefault="0024340A" w:rsidP="0024340A">
                      <w:pPr>
                        <w:rPr>
                          <w:rFonts w:ascii="Arial" w:hAnsi="Arial" w:cs="Arial"/>
                          <w:sz w:val="24"/>
                          <w:szCs w:val="24"/>
                        </w:rPr>
                      </w:pPr>
                      <w:r w:rsidRPr="0024340A">
                        <w:rPr>
                          <w:rFonts w:ascii="Arial" w:hAnsi="Arial" w:cs="Arial"/>
                          <w:b/>
                          <w:i/>
                          <w:sz w:val="24"/>
                          <w:szCs w:val="24"/>
                        </w:rPr>
                        <w:t>Background</w:t>
                      </w:r>
                      <w:r w:rsidR="00576F77">
                        <w:rPr>
                          <w:rFonts w:ascii="Arial" w:hAnsi="Arial" w:cs="Arial"/>
                          <w:sz w:val="24"/>
                          <w:szCs w:val="24"/>
                        </w:rPr>
                        <w:t xml:space="preserve"> – </w:t>
                      </w:r>
                      <w:r w:rsidR="00576F77" w:rsidRPr="00EE552E">
                        <w:rPr>
                          <w:rFonts w:ascii="Arial" w:hAnsi="Arial" w:cs="Arial"/>
                          <w:sz w:val="24"/>
                          <w:szCs w:val="24"/>
                        </w:rPr>
                        <w:t>Quality standards and clinical governance is not a new concept in health</w:t>
                      </w:r>
                      <w:r w:rsidR="00A02C34">
                        <w:rPr>
                          <w:rFonts w:ascii="Arial" w:hAnsi="Arial" w:cs="Arial"/>
                          <w:sz w:val="24"/>
                          <w:szCs w:val="24"/>
                        </w:rPr>
                        <w:t xml:space="preserve"> </w:t>
                      </w:r>
                      <w:r w:rsidR="00576F77" w:rsidRPr="00EE552E">
                        <w:rPr>
                          <w:rFonts w:ascii="Arial" w:hAnsi="Arial" w:cs="Arial"/>
                          <w:sz w:val="24"/>
                          <w:szCs w:val="24"/>
                        </w:rPr>
                        <w:t xml:space="preserve">care, many articles date back to the </w:t>
                      </w:r>
                      <w:r w:rsidR="00576F77">
                        <w:rPr>
                          <w:rFonts w:ascii="Arial" w:hAnsi="Arial" w:cs="Arial"/>
                          <w:sz w:val="24"/>
                          <w:szCs w:val="24"/>
                        </w:rPr>
                        <w:t>late 1990s</w:t>
                      </w:r>
                      <w:r w:rsidR="00576F77" w:rsidRPr="00EE552E">
                        <w:rPr>
                          <w:rFonts w:ascii="Arial" w:hAnsi="Arial" w:cs="Arial"/>
                          <w:sz w:val="24"/>
                          <w:szCs w:val="24"/>
                        </w:rPr>
                        <w:t xml:space="preserve"> and early 2000s</w:t>
                      </w:r>
                      <w:r w:rsidR="00576F77">
                        <w:rPr>
                          <w:rFonts w:ascii="Arial" w:hAnsi="Arial" w:cs="Arial"/>
                          <w:sz w:val="24"/>
                          <w:szCs w:val="24"/>
                        </w:rPr>
                        <w:t>.</w:t>
                      </w:r>
                      <w:r w:rsidR="00576F77" w:rsidRPr="00EE552E">
                        <w:rPr>
                          <w:rFonts w:ascii="Arial" w:hAnsi="Arial" w:cs="Arial"/>
                          <w:sz w:val="24"/>
                          <w:szCs w:val="24"/>
                        </w:rPr>
                        <w:t xml:space="preserve"> </w:t>
                      </w:r>
                      <w:r w:rsidR="008D2B62">
                        <w:rPr>
                          <w:rFonts w:ascii="Arial" w:hAnsi="Arial" w:cs="Arial"/>
                          <w:sz w:val="24"/>
                          <w:szCs w:val="24"/>
                        </w:rPr>
                        <w:t>Nursing</w:t>
                      </w:r>
                      <w:r w:rsidR="00576F77">
                        <w:rPr>
                          <w:rFonts w:ascii="Arial" w:hAnsi="Arial" w:cs="Arial"/>
                          <w:sz w:val="24"/>
                          <w:szCs w:val="24"/>
                        </w:rPr>
                        <w:t xml:space="preserve"> staff also</w:t>
                      </w:r>
                      <w:r w:rsidRPr="0024340A">
                        <w:rPr>
                          <w:rFonts w:ascii="Arial" w:hAnsi="Arial" w:cs="Arial"/>
                          <w:sz w:val="24"/>
                          <w:szCs w:val="24"/>
                        </w:rPr>
                        <w:t xml:space="preserve"> have an obligation to develop means to measure quality of care and to enhance patient safety and efficiency of the nursing process.</w:t>
                      </w:r>
                    </w:p>
                    <w:p w:rsidR="0024340A" w:rsidRPr="0024340A" w:rsidRDefault="0024340A" w:rsidP="0024340A">
                      <w:pPr>
                        <w:rPr>
                          <w:rFonts w:ascii="Arial" w:hAnsi="Arial" w:cs="Arial"/>
                          <w:sz w:val="24"/>
                          <w:szCs w:val="24"/>
                        </w:rPr>
                      </w:pPr>
                      <w:r w:rsidRPr="0024340A">
                        <w:rPr>
                          <w:rFonts w:ascii="Arial" w:hAnsi="Arial" w:cs="Arial"/>
                          <w:b/>
                          <w:i/>
                          <w:sz w:val="24"/>
                          <w:szCs w:val="24"/>
                        </w:rPr>
                        <w:t>Aims and Objectives</w:t>
                      </w:r>
                      <w:r w:rsidRPr="0024340A">
                        <w:rPr>
                          <w:rFonts w:ascii="Arial" w:hAnsi="Arial" w:cs="Arial"/>
                          <w:sz w:val="24"/>
                          <w:szCs w:val="24"/>
                        </w:rPr>
                        <w:t xml:space="preserve"> – there is a cl</w:t>
                      </w:r>
                      <w:r w:rsidR="00A02C34">
                        <w:rPr>
                          <w:rFonts w:ascii="Arial" w:hAnsi="Arial" w:cs="Arial"/>
                          <w:sz w:val="24"/>
                          <w:szCs w:val="24"/>
                        </w:rPr>
                        <w:t>ear overall aim</w:t>
                      </w:r>
                      <w:r w:rsidRPr="0024340A">
                        <w:rPr>
                          <w:rFonts w:ascii="Arial" w:hAnsi="Arial" w:cs="Arial"/>
                          <w:sz w:val="24"/>
                          <w:szCs w:val="24"/>
                        </w:rPr>
                        <w:t xml:space="preserve"> to monitor and improve quality and clinical governance as part of the quality framework and Nursing strategy</w:t>
                      </w:r>
                      <w:r w:rsidR="00A02C34">
                        <w:rPr>
                          <w:rFonts w:ascii="Arial" w:hAnsi="Arial" w:cs="Arial"/>
                          <w:sz w:val="24"/>
                          <w:szCs w:val="24"/>
                        </w:rPr>
                        <w:t xml:space="preserve"> within the organisation, thus setting</w:t>
                      </w:r>
                      <w:r w:rsidRPr="0024340A">
                        <w:rPr>
                          <w:rFonts w:ascii="Arial" w:hAnsi="Arial" w:cs="Arial"/>
                          <w:sz w:val="24"/>
                          <w:szCs w:val="24"/>
                        </w:rPr>
                        <w:t xml:space="preserve"> out the business aim. However operationally the objective is to implement a digital system to host a suite of audits across all areas of the Trust.</w:t>
                      </w:r>
                    </w:p>
                    <w:p w:rsidR="0024340A" w:rsidRPr="0024340A" w:rsidRDefault="0024340A" w:rsidP="0024340A">
                      <w:pPr>
                        <w:rPr>
                          <w:rFonts w:ascii="Arial" w:hAnsi="Arial" w:cs="Arial"/>
                          <w:sz w:val="24"/>
                          <w:szCs w:val="24"/>
                        </w:rPr>
                      </w:pPr>
                      <w:r w:rsidRPr="0024340A">
                        <w:rPr>
                          <w:rFonts w:ascii="Arial" w:hAnsi="Arial" w:cs="Arial"/>
                          <w:b/>
                          <w:i/>
                          <w:sz w:val="24"/>
                          <w:szCs w:val="24"/>
                        </w:rPr>
                        <w:t>Methods</w:t>
                      </w:r>
                      <w:r w:rsidRPr="0024340A">
                        <w:rPr>
                          <w:rFonts w:ascii="Arial" w:hAnsi="Arial" w:cs="Arial"/>
                          <w:sz w:val="24"/>
                          <w:szCs w:val="24"/>
                        </w:rPr>
                        <w:t xml:space="preserve"> – differing methodology is considered to establish the appropriate method to progress</w:t>
                      </w:r>
                      <w:r w:rsidR="008D2B62">
                        <w:rPr>
                          <w:rFonts w:ascii="Arial" w:hAnsi="Arial" w:cs="Arial"/>
                          <w:sz w:val="24"/>
                          <w:szCs w:val="24"/>
                        </w:rPr>
                        <w:t xml:space="preserve"> with the project. The proposal </w:t>
                      </w:r>
                      <w:r w:rsidRPr="0024340A">
                        <w:rPr>
                          <w:rFonts w:ascii="Arial" w:hAnsi="Arial" w:cs="Arial"/>
                          <w:sz w:val="24"/>
                          <w:szCs w:val="24"/>
                        </w:rPr>
                        <w:t xml:space="preserve">differs to the traditional use of Prince2 within a health </w:t>
                      </w:r>
                      <w:r w:rsidR="00A02C34">
                        <w:rPr>
                          <w:rFonts w:ascii="Arial" w:hAnsi="Arial" w:cs="Arial"/>
                          <w:sz w:val="24"/>
                          <w:szCs w:val="24"/>
                        </w:rPr>
                        <w:t xml:space="preserve">care </w:t>
                      </w:r>
                      <w:r w:rsidRPr="0024340A">
                        <w:rPr>
                          <w:rFonts w:ascii="Arial" w:hAnsi="Arial" w:cs="Arial"/>
                          <w:sz w:val="24"/>
                          <w:szCs w:val="24"/>
                        </w:rPr>
                        <w:t>setting.</w:t>
                      </w:r>
                    </w:p>
                    <w:p w:rsidR="0024340A" w:rsidRPr="0024340A" w:rsidRDefault="0024340A" w:rsidP="0024340A">
                      <w:pPr>
                        <w:rPr>
                          <w:rFonts w:ascii="Arial" w:hAnsi="Arial" w:cs="Arial"/>
                          <w:b/>
                          <w:i/>
                          <w:sz w:val="24"/>
                          <w:szCs w:val="24"/>
                        </w:rPr>
                      </w:pPr>
                      <w:r w:rsidRPr="0024340A">
                        <w:rPr>
                          <w:rFonts w:ascii="Arial" w:hAnsi="Arial" w:cs="Arial"/>
                          <w:b/>
                          <w:i/>
                          <w:sz w:val="24"/>
                          <w:szCs w:val="24"/>
                        </w:rPr>
                        <w:t xml:space="preserve">Measures </w:t>
                      </w:r>
                      <w:r w:rsidR="006169DC" w:rsidRPr="006169DC">
                        <w:rPr>
                          <w:rFonts w:ascii="Arial" w:hAnsi="Arial" w:cs="Arial"/>
                          <w:sz w:val="24"/>
                          <w:szCs w:val="24"/>
                        </w:rPr>
                        <w:t xml:space="preserve">– </w:t>
                      </w:r>
                      <w:r w:rsidR="00A02C34">
                        <w:rPr>
                          <w:rFonts w:ascii="Arial" w:hAnsi="Arial" w:cs="Arial"/>
                          <w:sz w:val="24"/>
                          <w:szCs w:val="24"/>
                        </w:rPr>
                        <w:t>both quantitative and</w:t>
                      </w:r>
                      <w:r w:rsidR="006169DC" w:rsidRPr="006169DC">
                        <w:rPr>
                          <w:rFonts w:ascii="Arial" w:hAnsi="Arial" w:cs="Arial"/>
                          <w:sz w:val="24"/>
                          <w:szCs w:val="24"/>
                        </w:rPr>
                        <w:t xml:space="preserve"> qualitative data measures can be produced from the</w:t>
                      </w:r>
                      <w:r w:rsidR="006169DC">
                        <w:rPr>
                          <w:rFonts w:ascii="Arial" w:hAnsi="Arial" w:cs="Arial"/>
                          <w:sz w:val="24"/>
                          <w:szCs w:val="24"/>
                        </w:rPr>
                        <w:t xml:space="preserve"> project depending on successful implementation of the digital application. When</w:t>
                      </w:r>
                      <w:r w:rsidR="00A02C34">
                        <w:rPr>
                          <w:rFonts w:ascii="Arial" w:hAnsi="Arial" w:cs="Arial"/>
                          <w:sz w:val="24"/>
                          <w:szCs w:val="24"/>
                        </w:rPr>
                        <w:t xml:space="preserve"> the</w:t>
                      </w:r>
                      <w:r w:rsidR="006169DC">
                        <w:rPr>
                          <w:rFonts w:ascii="Arial" w:hAnsi="Arial" w:cs="Arial"/>
                          <w:sz w:val="24"/>
                          <w:szCs w:val="24"/>
                        </w:rPr>
                        <w:t xml:space="preserve"> application</w:t>
                      </w:r>
                      <w:r w:rsidR="008D2B62">
                        <w:rPr>
                          <w:rFonts w:ascii="Arial" w:hAnsi="Arial" w:cs="Arial"/>
                          <w:sz w:val="24"/>
                          <w:szCs w:val="24"/>
                        </w:rPr>
                        <w:t xml:space="preserve"> is fully implemented</w:t>
                      </w:r>
                      <w:r w:rsidR="00A02C34">
                        <w:rPr>
                          <w:rFonts w:ascii="Arial" w:hAnsi="Arial" w:cs="Arial"/>
                          <w:sz w:val="24"/>
                          <w:szCs w:val="24"/>
                        </w:rPr>
                        <w:t xml:space="preserve"> and</w:t>
                      </w:r>
                      <w:r w:rsidR="006169DC">
                        <w:rPr>
                          <w:rFonts w:ascii="Arial" w:hAnsi="Arial" w:cs="Arial"/>
                          <w:sz w:val="24"/>
                          <w:szCs w:val="24"/>
                        </w:rPr>
                        <w:t xml:space="preserve"> data </w:t>
                      </w:r>
                      <w:r w:rsidR="00A02C34">
                        <w:rPr>
                          <w:rFonts w:ascii="Arial" w:hAnsi="Arial" w:cs="Arial"/>
                          <w:sz w:val="24"/>
                          <w:szCs w:val="24"/>
                        </w:rPr>
                        <w:t xml:space="preserve">collection in progress, </w:t>
                      </w:r>
                      <w:r w:rsidR="006169DC">
                        <w:rPr>
                          <w:rFonts w:ascii="Arial" w:hAnsi="Arial" w:cs="Arial"/>
                          <w:sz w:val="24"/>
                          <w:szCs w:val="24"/>
                        </w:rPr>
                        <w:t>the individual areas</w:t>
                      </w:r>
                      <w:r w:rsidR="00A02C34">
                        <w:rPr>
                          <w:rFonts w:ascii="Arial" w:hAnsi="Arial" w:cs="Arial"/>
                          <w:sz w:val="24"/>
                          <w:szCs w:val="24"/>
                        </w:rPr>
                        <w:t xml:space="preserve"> can create a dashboard of numerical data for use to </w:t>
                      </w:r>
                      <w:r w:rsidR="006169DC">
                        <w:rPr>
                          <w:rFonts w:ascii="Arial" w:hAnsi="Arial" w:cs="Arial"/>
                          <w:sz w:val="24"/>
                          <w:szCs w:val="24"/>
                        </w:rPr>
                        <w:t xml:space="preserve">measure of compliance. </w:t>
                      </w:r>
                      <w:r w:rsidR="006169DC">
                        <w:rPr>
                          <w:rFonts w:ascii="Arial" w:hAnsi="Arial" w:cs="Arial"/>
                          <w:b/>
                          <w:i/>
                          <w:sz w:val="24"/>
                          <w:szCs w:val="24"/>
                        </w:rPr>
                        <w:t xml:space="preserve"> </w:t>
                      </w:r>
                    </w:p>
                    <w:p w:rsidR="0024340A" w:rsidRPr="0024340A" w:rsidRDefault="0024340A" w:rsidP="0024340A">
                      <w:pPr>
                        <w:rPr>
                          <w:rFonts w:ascii="Arial" w:hAnsi="Arial" w:cs="Arial"/>
                          <w:sz w:val="24"/>
                          <w:szCs w:val="24"/>
                        </w:rPr>
                      </w:pPr>
                      <w:r w:rsidRPr="0024340A">
                        <w:rPr>
                          <w:rFonts w:ascii="Arial" w:hAnsi="Arial" w:cs="Arial"/>
                          <w:b/>
                          <w:i/>
                          <w:sz w:val="24"/>
                          <w:szCs w:val="24"/>
                        </w:rPr>
                        <w:t xml:space="preserve">Improvements </w:t>
                      </w:r>
                      <w:r w:rsidR="006169DC">
                        <w:rPr>
                          <w:rFonts w:ascii="Arial" w:hAnsi="Arial" w:cs="Arial"/>
                          <w:b/>
                          <w:i/>
                          <w:sz w:val="24"/>
                          <w:szCs w:val="24"/>
                        </w:rPr>
                        <w:t xml:space="preserve">– </w:t>
                      </w:r>
                      <w:r w:rsidR="006169DC" w:rsidRPr="006169DC">
                        <w:rPr>
                          <w:rFonts w:ascii="Arial" w:hAnsi="Arial" w:cs="Arial"/>
                          <w:sz w:val="24"/>
                          <w:szCs w:val="24"/>
                        </w:rPr>
                        <w:t>Quality improvements will be continually monitore</w:t>
                      </w:r>
                      <w:r w:rsidR="008D2B62">
                        <w:rPr>
                          <w:rFonts w:ascii="Arial" w:hAnsi="Arial" w:cs="Arial"/>
                          <w:sz w:val="24"/>
                          <w:szCs w:val="24"/>
                        </w:rPr>
                        <w:t>d through the audit process</w:t>
                      </w:r>
                      <w:r w:rsidR="006169DC" w:rsidRPr="006169DC">
                        <w:rPr>
                          <w:rFonts w:ascii="Arial" w:hAnsi="Arial" w:cs="Arial"/>
                          <w:sz w:val="24"/>
                          <w:szCs w:val="24"/>
                        </w:rPr>
                        <w:t xml:space="preserve"> as identifying potential improvement areas</w:t>
                      </w:r>
                      <w:r w:rsidR="006169DC">
                        <w:rPr>
                          <w:rFonts w:ascii="Arial" w:hAnsi="Arial" w:cs="Arial"/>
                          <w:sz w:val="24"/>
                          <w:szCs w:val="24"/>
                        </w:rPr>
                        <w:t>. However</w:t>
                      </w:r>
                      <w:r w:rsidR="008D2B62">
                        <w:rPr>
                          <w:rFonts w:ascii="Arial" w:hAnsi="Arial" w:cs="Arial"/>
                          <w:sz w:val="24"/>
                          <w:szCs w:val="24"/>
                        </w:rPr>
                        <w:t>,</w:t>
                      </w:r>
                      <w:r w:rsidR="006169DC">
                        <w:rPr>
                          <w:rFonts w:ascii="Arial" w:hAnsi="Arial" w:cs="Arial"/>
                          <w:sz w:val="24"/>
                          <w:szCs w:val="24"/>
                        </w:rPr>
                        <w:t xml:space="preserve"> also as part of reviewing the implementation project, lessons can be learnt </w:t>
                      </w:r>
                      <w:r w:rsidR="00A02C34">
                        <w:rPr>
                          <w:rFonts w:ascii="Arial" w:hAnsi="Arial" w:cs="Arial"/>
                          <w:sz w:val="24"/>
                          <w:szCs w:val="24"/>
                        </w:rPr>
                        <w:t xml:space="preserve">through </w:t>
                      </w:r>
                      <w:r w:rsidR="006169DC">
                        <w:rPr>
                          <w:rFonts w:ascii="Arial" w:hAnsi="Arial" w:cs="Arial"/>
                          <w:sz w:val="24"/>
                          <w:szCs w:val="24"/>
                        </w:rPr>
                        <w:t>stakeholder feedback sessions.</w:t>
                      </w:r>
                    </w:p>
                  </w:txbxContent>
                </v:textbox>
                <w10:wrap type="square" anchorx="margin"/>
              </v:shape>
            </w:pict>
          </mc:Fallback>
        </mc:AlternateContent>
      </w:r>
    </w:p>
    <w:p w:rsidR="008D2B62" w:rsidRDefault="008D2B62" w:rsidP="00EE552E">
      <w:pPr>
        <w:ind w:right="-567"/>
        <w:rPr>
          <w:rFonts w:ascii="Arial" w:hAnsi="Arial" w:cs="Arial"/>
          <w:b/>
          <w:sz w:val="24"/>
          <w:szCs w:val="24"/>
          <w:u w:val="single"/>
        </w:rPr>
      </w:pPr>
    </w:p>
    <w:p w:rsidR="008B7B15" w:rsidRDefault="00221338" w:rsidP="00EE552E">
      <w:pPr>
        <w:ind w:right="-567"/>
        <w:rPr>
          <w:rFonts w:ascii="Arial" w:hAnsi="Arial" w:cs="Arial"/>
          <w:b/>
          <w:sz w:val="24"/>
          <w:szCs w:val="24"/>
          <w:u w:val="single"/>
        </w:rPr>
      </w:pPr>
      <w:r w:rsidRPr="00221338">
        <w:rPr>
          <w:rFonts w:ascii="Arial" w:hAnsi="Arial" w:cs="Arial"/>
          <w:b/>
          <w:sz w:val="24"/>
          <w:szCs w:val="24"/>
          <w:u w:val="single"/>
        </w:rPr>
        <w:t>Background</w:t>
      </w:r>
    </w:p>
    <w:p w:rsidR="00221338" w:rsidRDefault="00221338" w:rsidP="00EE552E">
      <w:pPr>
        <w:ind w:right="-567"/>
        <w:rPr>
          <w:rFonts w:ascii="Arial" w:hAnsi="Arial" w:cs="Arial"/>
          <w:sz w:val="24"/>
          <w:szCs w:val="24"/>
        </w:rPr>
      </w:pPr>
      <w:r w:rsidRPr="00221338">
        <w:rPr>
          <w:rFonts w:ascii="Arial" w:hAnsi="Arial" w:cs="Arial"/>
          <w:sz w:val="24"/>
          <w:szCs w:val="24"/>
        </w:rPr>
        <w:t>Health</w:t>
      </w:r>
      <w:r w:rsidR="008D2B62">
        <w:rPr>
          <w:rFonts w:ascii="Arial" w:hAnsi="Arial" w:cs="Arial"/>
          <w:sz w:val="24"/>
          <w:szCs w:val="24"/>
        </w:rPr>
        <w:t xml:space="preserve"> care and n</w:t>
      </w:r>
      <w:r w:rsidRPr="00221338">
        <w:rPr>
          <w:rFonts w:ascii="Arial" w:hAnsi="Arial" w:cs="Arial"/>
          <w:sz w:val="24"/>
          <w:szCs w:val="24"/>
        </w:rPr>
        <w:t xml:space="preserve">ursing </w:t>
      </w:r>
      <w:r w:rsidR="00941DEB">
        <w:rPr>
          <w:rFonts w:ascii="Arial" w:hAnsi="Arial" w:cs="Arial"/>
          <w:sz w:val="24"/>
          <w:szCs w:val="24"/>
        </w:rPr>
        <w:t>has an obvious responsibility</w:t>
      </w:r>
      <w:r>
        <w:rPr>
          <w:rFonts w:ascii="Arial" w:hAnsi="Arial" w:cs="Arial"/>
          <w:sz w:val="24"/>
          <w:szCs w:val="24"/>
        </w:rPr>
        <w:t xml:space="preserve"> to provide a high quality service to patients and the public in general.</w:t>
      </w:r>
      <w:r w:rsidR="00941DEB">
        <w:rPr>
          <w:rFonts w:ascii="Arial" w:hAnsi="Arial" w:cs="Arial"/>
          <w:sz w:val="24"/>
          <w:szCs w:val="24"/>
        </w:rPr>
        <w:t xml:space="preserve"> Nursing staff have an obligation to develop ways to measure quality of care and to enhance patient safety and efficiency of the nursing process (Muller-Staub et al, 2009)</w:t>
      </w:r>
      <w:r w:rsidR="00FD3B6F">
        <w:rPr>
          <w:rFonts w:ascii="Arial" w:hAnsi="Arial" w:cs="Arial"/>
          <w:sz w:val="24"/>
          <w:szCs w:val="24"/>
        </w:rPr>
        <w:t>.</w:t>
      </w:r>
      <w:r>
        <w:rPr>
          <w:rFonts w:ascii="Arial" w:hAnsi="Arial" w:cs="Arial"/>
          <w:sz w:val="24"/>
          <w:szCs w:val="24"/>
        </w:rPr>
        <w:t xml:space="preserve"> It is how this is evidenced and reported to stakeholders that can differ between Health boards and Tru</w:t>
      </w:r>
      <w:r w:rsidR="00941DEB">
        <w:rPr>
          <w:rFonts w:ascii="Arial" w:hAnsi="Arial" w:cs="Arial"/>
          <w:sz w:val="24"/>
          <w:szCs w:val="24"/>
        </w:rPr>
        <w:t>sts throughout Wales, the United K</w:t>
      </w:r>
      <w:r>
        <w:rPr>
          <w:rFonts w:ascii="Arial" w:hAnsi="Arial" w:cs="Arial"/>
          <w:sz w:val="24"/>
          <w:szCs w:val="24"/>
        </w:rPr>
        <w:t>ingdom</w:t>
      </w:r>
      <w:r w:rsidR="00941DEB">
        <w:rPr>
          <w:rFonts w:ascii="Arial" w:hAnsi="Arial" w:cs="Arial"/>
          <w:sz w:val="24"/>
          <w:szCs w:val="24"/>
        </w:rPr>
        <w:t xml:space="preserve"> (UK)</w:t>
      </w:r>
      <w:r>
        <w:rPr>
          <w:rFonts w:ascii="Arial" w:hAnsi="Arial" w:cs="Arial"/>
          <w:sz w:val="24"/>
          <w:szCs w:val="24"/>
        </w:rPr>
        <w:t xml:space="preserve"> and the world stage. </w:t>
      </w:r>
      <w:r w:rsidR="00941DEB">
        <w:rPr>
          <w:rFonts w:ascii="Arial" w:hAnsi="Arial" w:cs="Arial"/>
          <w:sz w:val="24"/>
          <w:szCs w:val="24"/>
        </w:rPr>
        <w:t>The review of literature will not be limited to the</w:t>
      </w:r>
      <w:r w:rsidR="00941DEB" w:rsidRPr="00941DEB">
        <w:rPr>
          <w:rFonts w:ascii="Arial" w:hAnsi="Arial" w:cs="Arial"/>
          <w:sz w:val="24"/>
          <w:szCs w:val="24"/>
        </w:rPr>
        <w:t xml:space="preserve"> </w:t>
      </w:r>
      <w:r w:rsidR="00941DEB">
        <w:rPr>
          <w:rFonts w:ascii="Arial" w:hAnsi="Arial" w:cs="Arial"/>
          <w:sz w:val="24"/>
          <w:szCs w:val="24"/>
        </w:rPr>
        <w:t>United Kingdom</w:t>
      </w:r>
      <w:r w:rsidR="00941DEB">
        <w:rPr>
          <w:rFonts w:ascii="Arial" w:hAnsi="Arial" w:cs="Arial"/>
          <w:sz w:val="24"/>
          <w:szCs w:val="24"/>
        </w:rPr>
        <w:t xml:space="preserve"> or to a specific service as it is important to gain a wider view point. Much of the literature is preceding the last ten years as this was the start of the movement.</w:t>
      </w:r>
      <w:r w:rsidR="00EF6899">
        <w:rPr>
          <w:rFonts w:ascii="Arial" w:hAnsi="Arial" w:cs="Arial"/>
          <w:sz w:val="24"/>
          <w:szCs w:val="24"/>
        </w:rPr>
        <w:t xml:space="preserve"> It is the digital application of systems that are more recent and can provide </w:t>
      </w:r>
      <w:r w:rsidR="00904D87">
        <w:rPr>
          <w:rFonts w:ascii="Arial" w:hAnsi="Arial" w:cs="Arial"/>
          <w:sz w:val="24"/>
          <w:szCs w:val="24"/>
        </w:rPr>
        <w:t>literature from the last five years.</w:t>
      </w:r>
    </w:p>
    <w:p w:rsidR="008D2B62" w:rsidRDefault="008D2B62" w:rsidP="00EE552E">
      <w:pPr>
        <w:ind w:right="-567"/>
        <w:rPr>
          <w:rFonts w:ascii="Arial" w:hAnsi="Arial" w:cs="Arial"/>
          <w:sz w:val="24"/>
          <w:szCs w:val="24"/>
        </w:rPr>
      </w:pPr>
    </w:p>
    <w:p w:rsidR="008D2B62" w:rsidRPr="00221338" w:rsidRDefault="008D2B62" w:rsidP="00EE552E">
      <w:pPr>
        <w:ind w:right="-567"/>
        <w:rPr>
          <w:rFonts w:ascii="Arial" w:hAnsi="Arial" w:cs="Arial"/>
          <w:sz w:val="24"/>
          <w:szCs w:val="24"/>
        </w:rPr>
      </w:pPr>
    </w:p>
    <w:p w:rsidR="00B74F9E" w:rsidRPr="00EE552E" w:rsidRDefault="00EC050D" w:rsidP="00EE552E">
      <w:pPr>
        <w:ind w:right="-567"/>
        <w:rPr>
          <w:rFonts w:ascii="Arial" w:hAnsi="Arial" w:cs="Arial"/>
          <w:b/>
          <w:sz w:val="24"/>
          <w:szCs w:val="24"/>
          <w:u w:val="single"/>
        </w:rPr>
      </w:pPr>
      <w:r>
        <w:rPr>
          <w:rFonts w:ascii="Arial" w:hAnsi="Arial" w:cs="Arial"/>
          <w:b/>
          <w:sz w:val="24"/>
          <w:szCs w:val="24"/>
          <w:u w:val="single"/>
        </w:rPr>
        <w:lastRenderedPageBreak/>
        <w:t>Literature R</w:t>
      </w:r>
      <w:r w:rsidR="00B82688">
        <w:rPr>
          <w:rFonts w:ascii="Arial" w:hAnsi="Arial" w:cs="Arial"/>
          <w:b/>
          <w:sz w:val="24"/>
          <w:szCs w:val="24"/>
          <w:u w:val="single"/>
        </w:rPr>
        <w:t>eview</w:t>
      </w:r>
    </w:p>
    <w:p w:rsidR="00B74F9E" w:rsidRPr="00EE552E" w:rsidRDefault="005E3C36" w:rsidP="00EE552E">
      <w:pPr>
        <w:ind w:right="-567"/>
        <w:rPr>
          <w:rFonts w:ascii="Arial" w:hAnsi="Arial" w:cs="Arial"/>
          <w:sz w:val="24"/>
          <w:szCs w:val="24"/>
        </w:rPr>
      </w:pPr>
      <w:r w:rsidRPr="00EE552E">
        <w:rPr>
          <w:rFonts w:ascii="Arial" w:hAnsi="Arial" w:cs="Arial"/>
          <w:sz w:val="24"/>
          <w:szCs w:val="24"/>
        </w:rPr>
        <w:t>Quality standards</w:t>
      </w:r>
      <w:r w:rsidR="00B7648C" w:rsidRPr="00EE552E">
        <w:rPr>
          <w:rFonts w:ascii="Arial" w:hAnsi="Arial" w:cs="Arial"/>
          <w:sz w:val="24"/>
          <w:szCs w:val="24"/>
        </w:rPr>
        <w:t xml:space="preserve"> and clinical governance</w:t>
      </w:r>
      <w:r w:rsidRPr="00EE552E">
        <w:rPr>
          <w:rFonts w:ascii="Arial" w:hAnsi="Arial" w:cs="Arial"/>
          <w:sz w:val="24"/>
          <w:szCs w:val="24"/>
        </w:rPr>
        <w:t xml:space="preserve"> is not a new concept in health</w:t>
      </w:r>
      <w:r w:rsidR="00A02C34">
        <w:rPr>
          <w:rFonts w:ascii="Arial" w:hAnsi="Arial" w:cs="Arial"/>
          <w:sz w:val="24"/>
          <w:szCs w:val="24"/>
        </w:rPr>
        <w:t xml:space="preserve"> </w:t>
      </w:r>
      <w:r w:rsidRPr="00EE552E">
        <w:rPr>
          <w:rFonts w:ascii="Arial" w:hAnsi="Arial" w:cs="Arial"/>
          <w:sz w:val="24"/>
          <w:szCs w:val="24"/>
        </w:rPr>
        <w:t xml:space="preserve">care, many articles date back to the </w:t>
      </w:r>
      <w:r w:rsidR="0032024A" w:rsidRPr="00EE552E">
        <w:rPr>
          <w:rFonts w:ascii="Arial" w:hAnsi="Arial" w:cs="Arial"/>
          <w:sz w:val="24"/>
          <w:szCs w:val="24"/>
        </w:rPr>
        <w:t xml:space="preserve">late 1990s (Scally and Donaldson, 1998) and </w:t>
      </w:r>
      <w:r w:rsidRPr="00EE552E">
        <w:rPr>
          <w:rFonts w:ascii="Arial" w:hAnsi="Arial" w:cs="Arial"/>
          <w:sz w:val="24"/>
          <w:szCs w:val="24"/>
        </w:rPr>
        <w:t>early 2000</w:t>
      </w:r>
      <w:r w:rsidR="00B7648C" w:rsidRPr="00EE552E">
        <w:rPr>
          <w:rFonts w:ascii="Arial" w:hAnsi="Arial" w:cs="Arial"/>
          <w:sz w:val="24"/>
          <w:szCs w:val="24"/>
        </w:rPr>
        <w:t>s</w:t>
      </w:r>
      <w:r w:rsidRPr="00EE552E">
        <w:rPr>
          <w:rFonts w:ascii="Arial" w:hAnsi="Arial" w:cs="Arial"/>
          <w:sz w:val="24"/>
          <w:szCs w:val="24"/>
        </w:rPr>
        <w:t xml:space="preserve"> (Halligan and Donaldson, 2001)</w:t>
      </w:r>
      <w:r w:rsidR="00EE65F8" w:rsidRPr="00EE552E">
        <w:rPr>
          <w:rFonts w:ascii="Arial" w:hAnsi="Arial" w:cs="Arial"/>
          <w:sz w:val="24"/>
          <w:szCs w:val="24"/>
        </w:rPr>
        <w:t>. Scally and Donaldson (1998) described clinical governance as a system which organisations within the NHS are accountable for improving the quality of services provided and safeguarding high standards of care</w:t>
      </w:r>
      <w:r w:rsidR="00AA4569" w:rsidRPr="00EE552E">
        <w:rPr>
          <w:rFonts w:ascii="Arial" w:hAnsi="Arial" w:cs="Arial"/>
          <w:sz w:val="24"/>
          <w:szCs w:val="24"/>
        </w:rPr>
        <w:t xml:space="preserve">. This is to be continuous within practice and create an environment to promote excellence. </w:t>
      </w:r>
      <w:r w:rsidR="00EE65F8" w:rsidRPr="00EE552E">
        <w:rPr>
          <w:rFonts w:ascii="Arial" w:hAnsi="Arial" w:cs="Arial"/>
          <w:sz w:val="24"/>
          <w:szCs w:val="24"/>
        </w:rPr>
        <w:t>The World Health Organisation (1983) divided quality into four parts:</w:t>
      </w:r>
    </w:p>
    <w:p w:rsidR="00EE65F8" w:rsidRPr="00EE552E" w:rsidRDefault="00EE65F8" w:rsidP="00EE552E">
      <w:pPr>
        <w:pStyle w:val="ListParagraph"/>
        <w:numPr>
          <w:ilvl w:val="0"/>
          <w:numId w:val="1"/>
        </w:numPr>
        <w:ind w:left="720" w:right="-567"/>
        <w:rPr>
          <w:rFonts w:ascii="Arial" w:hAnsi="Arial" w:cs="Arial"/>
          <w:sz w:val="24"/>
          <w:szCs w:val="24"/>
        </w:rPr>
      </w:pPr>
      <w:r w:rsidRPr="00EE552E">
        <w:rPr>
          <w:rFonts w:ascii="Arial" w:hAnsi="Arial" w:cs="Arial"/>
          <w:sz w:val="24"/>
          <w:szCs w:val="24"/>
        </w:rPr>
        <w:t>Professional performance;</w:t>
      </w:r>
    </w:p>
    <w:p w:rsidR="00EE65F8" w:rsidRPr="00EE552E" w:rsidRDefault="00EE65F8" w:rsidP="00EE552E">
      <w:pPr>
        <w:pStyle w:val="ListParagraph"/>
        <w:numPr>
          <w:ilvl w:val="0"/>
          <w:numId w:val="1"/>
        </w:numPr>
        <w:ind w:left="720" w:right="-567"/>
        <w:rPr>
          <w:rFonts w:ascii="Arial" w:hAnsi="Arial" w:cs="Arial"/>
          <w:sz w:val="24"/>
          <w:szCs w:val="24"/>
        </w:rPr>
      </w:pPr>
      <w:r w:rsidRPr="00EE552E">
        <w:rPr>
          <w:rFonts w:ascii="Arial" w:hAnsi="Arial" w:cs="Arial"/>
          <w:sz w:val="24"/>
          <w:szCs w:val="24"/>
        </w:rPr>
        <w:t>Use of resource, highlighting efficiency;</w:t>
      </w:r>
    </w:p>
    <w:p w:rsidR="00EE65F8" w:rsidRPr="00EE552E" w:rsidRDefault="00EE65F8" w:rsidP="00EE552E">
      <w:pPr>
        <w:pStyle w:val="ListParagraph"/>
        <w:numPr>
          <w:ilvl w:val="0"/>
          <w:numId w:val="1"/>
        </w:numPr>
        <w:ind w:left="720" w:right="-567"/>
        <w:rPr>
          <w:rFonts w:ascii="Arial" w:hAnsi="Arial" w:cs="Arial"/>
          <w:sz w:val="24"/>
          <w:szCs w:val="24"/>
        </w:rPr>
      </w:pPr>
      <w:r w:rsidRPr="00EE552E">
        <w:rPr>
          <w:rFonts w:ascii="Arial" w:hAnsi="Arial" w:cs="Arial"/>
          <w:sz w:val="24"/>
          <w:szCs w:val="24"/>
        </w:rPr>
        <w:t>Risk management and</w:t>
      </w:r>
    </w:p>
    <w:p w:rsidR="00EE65F8" w:rsidRPr="00EE552E" w:rsidRDefault="00EE65F8" w:rsidP="00EE552E">
      <w:pPr>
        <w:pStyle w:val="ListParagraph"/>
        <w:numPr>
          <w:ilvl w:val="0"/>
          <w:numId w:val="1"/>
        </w:numPr>
        <w:ind w:left="720" w:right="-567"/>
        <w:rPr>
          <w:rFonts w:ascii="Arial" w:hAnsi="Arial" w:cs="Arial"/>
          <w:sz w:val="24"/>
          <w:szCs w:val="24"/>
        </w:rPr>
      </w:pPr>
      <w:r w:rsidRPr="00EE552E">
        <w:rPr>
          <w:rFonts w:ascii="Arial" w:hAnsi="Arial" w:cs="Arial"/>
          <w:sz w:val="24"/>
          <w:szCs w:val="24"/>
        </w:rPr>
        <w:t>Patients’ satisfaction.</w:t>
      </w:r>
    </w:p>
    <w:p w:rsidR="00C86337" w:rsidRPr="00EE552E" w:rsidRDefault="00A02C34" w:rsidP="00EE552E">
      <w:pPr>
        <w:ind w:right="-567"/>
        <w:rPr>
          <w:rFonts w:ascii="Arial" w:hAnsi="Arial" w:cs="Arial"/>
          <w:sz w:val="24"/>
          <w:szCs w:val="24"/>
        </w:rPr>
      </w:pPr>
      <w:r>
        <w:rPr>
          <w:rFonts w:ascii="Arial" w:hAnsi="Arial" w:cs="Arial"/>
          <w:sz w:val="24"/>
          <w:szCs w:val="24"/>
        </w:rPr>
        <w:t>Watson,</w:t>
      </w:r>
      <w:r w:rsidR="00595155" w:rsidRPr="00EE552E">
        <w:rPr>
          <w:rFonts w:ascii="Arial" w:hAnsi="Arial" w:cs="Arial"/>
          <w:sz w:val="24"/>
          <w:szCs w:val="24"/>
        </w:rPr>
        <w:t xml:space="preserve"> (1998) reported through the Nursing Standard journal that the health department at that time instructed that all hospitals will need to appoint a nurse, doctor or other clinical professional to take charge of quality issues</w:t>
      </w:r>
      <w:r w:rsidR="00476736" w:rsidRPr="00EE552E">
        <w:rPr>
          <w:rFonts w:ascii="Arial" w:hAnsi="Arial" w:cs="Arial"/>
          <w:sz w:val="24"/>
          <w:szCs w:val="24"/>
        </w:rPr>
        <w:t>.</w:t>
      </w:r>
    </w:p>
    <w:p w:rsidR="00A8161B" w:rsidRPr="00EE552E" w:rsidRDefault="00C86337" w:rsidP="00EE552E">
      <w:pPr>
        <w:ind w:right="-567"/>
        <w:rPr>
          <w:rFonts w:ascii="Arial" w:hAnsi="Arial" w:cs="Arial"/>
          <w:sz w:val="24"/>
          <w:szCs w:val="24"/>
        </w:rPr>
      </w:pPr>
      <w:r w:rsidRPr="00EE552E">
        <w:rPr>
          <w:rFonts w:ascii="Arial" w:hAnsi="Arial" w:cs="Arial"/>
          <w:sz w:val="24"/>
          <w:szCs w:val="24"/>
        </w:rPr>
        <w:t xml:space="preserve">Many </w:t>
      </w:r>
      <w:r w:rsidR="00A8161B" w:rsidRPr="00EE552E">
        <w:rPr>
          <w:rFonts w:ascii="Arial" w:hAnsi="Arial" w:cs="Arial"/>
          <w:sz w:val="24"/>
          <w:szCs w:val="24"/>
        </w:rPr>
        <w:t>authors have stated that</w:t>
      </w:r>
      <w:r w:rsidR="00A02C34">
        <w:rPr>
          <w:rFonts w:ascii="Arial" w:hAnsi="Arial" w:cs="Arial"/>
          <w:sz w:val="24"/>
          <w:szCs w:val="24"/>
        </w:rPr>
        <w:t xml:space="preserve"> c</w:t>
      </w:r>
      <w:r w:rsidRPr="00EE552E">
        <w:rPr>
          <w:rFonts w:ascii="Arial" w:hAnsi="Arial" w:cs="Arial"/>
          <w:sz w:val="24"/>
          <w:szCs w:val="24"/>
        </w:rPr>
        <w:t xml:space="preserve">linical governance has been </w:t>
      </w:r>
      <w:r w:rsidR="00A8161B" w:rsidRPr="00EE552E">
        <w:rPr>
          <w:rFonts w:ascii="Arial" w:hAnsi="Arial" w:cs="Arial"/>
          <w:sz w:val="24"/>
          <w:szCs w:val="24"/>
        </w:rPr>
        <w:t>acknowledged</w:t>
      </w:r>
      <w:r w:rsidRPr="00EE552E">
        <w:rPr>
          <w:rFonts w:ascii="Arial" w:hAnsi="Arial" w:cs="Arial"/>
          <w:sz w:val="24"/>
          <w:szCs w:val="24"/>
        </w:rPr>
        <w:t xml:space="preserve"> and cited as the driving force and </w:t>
      </w:r>
      <w:r w:rsidR="00A8161B" w:rsidRPr="00EE552E">
        <w:rPr>
          <w:rFonts w:ascii="Arial" w:hAnsi="Arial" w:cs="Arial"/>
          <w:sz w:val="24"/>
          <w:szCs w:val="24"/>
        </w:rPr>
        <w:t>principle</w:t>
      </w:r>
      <w:r w:rsidRPr="00EE552E">
        <w:rPr>
          <w:rFonts w:ascii="Arial" w:hAnsi="Arial" w:cs="Arial"/>
          <w:sz w:val="24"/>
          <w:szCs w:val="24"/>
        </w:rPr>
        <w:t xml:space="preserve"> behind the national heal</w:t>
      </w:r>
      <w:r w:rsidR="00A02C34">
        <w:rPr>
          <w:rFonts w:ascii="Arial" w:hAnsi="Arial" w:cs="Arial"/>
          <w:sz w:val="24"/>
          <w:szCs w:val="24"/>
        </w:rPr>
        <w:t>th service since publication of the Department</w:t>
      </w:r>
      <w:r w:rsidRPr="00EE552E">
        <w:rPr>
          <w:rFonts w:ascii="Arial" w:hAnsi="Arial" w:cs="Arial"/>
          <w:sz w:val="24"/>
          <w:szCs w:val="24"/>
        </w:rPr>
        <w:t xml:space="preserve"> of health</w:t>
      </w:r>
      <w:r w:rsidR="00A8161B" w:rsidRPr="00EE552E">
        <w:rPr>
          <w:rFonts w:ascii="Arial" w:hAnsi="Arial" w:cs="Arial"/>
          <w:sz w:val="24"/>
          <w:szCs w:val="24"/>
        </w:rPr>
        <w:t xml:space="preserve"> (1997)</w:t>
      </w:r>
      <w:r w:rsidRPr="00EE552E">
        <w:rPr>
          <w:rFonts w:ascii="Arial" w:hAnsi="Arial" w:cs="Arial"/>
          <w:sz w:val="24"/>
          <w:szCs w:val="24"/>
        </w:rPr>
        <w:t xml:space="preserve"> White paper titled ‘The new NHS modern . dependable</w:t>
      </w:r>
      <w:r w:rsidR="001D2CBA">
        <w:rPr>
          <w:rFonts w:ascii="Arial" w:hAnsi="Arial" w:cs="Arial"/>
          <w:sz w:val="24"/>
          <w:szCs w:val="24"/>
        </w:rPr>
        <w:t>’ There were</w:t>
      </w:r>
      <w:r w:rsidR="00A8161B" w:rsidRPr="00EE552E">
        <w:rPr>
          <w:rFonts w:ascii="Arial" w:hAnsi="Arial" w:cs="Arial"/>
          <w:sz w:val="24"/>
          <w:szCs w:val="24"/>
        </w:rPr>
        <w:t xml:space="preserve"> six principles proposed:</w:t>
      </w:r>
    </w:p>
    <w:p w:rsidR="00A8161B" w:rsidRPr="004A2BCE" w:rsidRDefault="00221423" w:rsidP="004A2BCE">
      <w:pPr>
        <w:pStyle w:val="ListParagraph"/>
        <w:numPr>
          <w:ilvl w:val="0"/>
          <w:numId w:val="2"/>
        </w:numPr>
        <w:autoSpaceDE w:val="0"/>
        <w:autoSpaceDN w:val="0"/>
        <w:adjustRightInd w:val="0"/>
        <w:spacing w:after="0" w:line="240" w:lineRule="auto"/>
        <w:ind w:left="1287"/>
        <w:rPr>
          <w:rFonts w:ascii="Arial" w:hAnsi="Arial" w:cs="Arial"/>
          <w:i/>
          <w:sz w:val="24"/>
          <w:szCs w:val="24"/>
        </w:rPr>
      </w:pPr>
      <w:r w:rsidRPr="00EE552E">
        <w:rPr>
          <w:rFonts w:ascii="Arial" w:hAnsi="Arial" w:cs="Arial"/>
          <w:i/>
          <w:sz w:val="24"/>
          <w:szCs w:val="24"/>
        </w:rPr>
        <w:t xml:space="preserve">“ </w:t>
      </w:r>
      <w:r w:rsidR="00A8161B" w:rsidRPr="00EE552E">
        <w:rPr>
          <w:rFonts w:ascii="Arial" w:hAnsi="Arial" w:cs="Arial"/>
          <w:i/>
          <w:sz w:val="24"/>
          <w:szCs w:val="24"/>
        </w:rPr>
        <w:t xml:space="preserve">first, to renew the NHS as a genuinely </w:t>
      </w:r>
      <w:r w:rsidR="00A8161B" w:rsidRPr="00EE552E">
        <w:rPr>
          <w:rFonts w:ascii="Arial" w:hAnsi="Arial" w:cs="Arial"/>
          <w:b/>
          <w:bCs/>
          <w:i/>
          <w:sz w:val="24"/>
          <w:szCs w:val="24"/>
        </w:rPr>
        <w:t xml:space="preserve">national </w:t>
      </w:r>
      <w:r w:rsidR="00A8161B" w:rsidRPr="00EE552E">
        <w:rPr>
          <w:rFonts w:ascii="Arial" w:hAnsi="Arial" w:cs="Arial"/>
          <w:i/>
          <w:sz w:val="24"/>
          <w:szCs w:val="24"/>
        </w:rPr>
        <w:t>service. Patients will get fair</w:t>
      </w:r>
      <w:r w:rsidR="004A2BCE">
        <w:rPr>
          <w:rFonts w:ascii="Arial" w:hAnsi="Arial" w:cs="Arial"/>
          <w:i/>
          <w:sz w:val="24"/>
          <w:szCs w:val="24"/>
        </w:rPr>
        <w:t xml:space="preserve"> </w:t>
      </w:r>
      <w:r w:rsidR="00A8161B" w:rsidRPr="004A2BCE">
        <w:rPr>
          <w:rFonts w:ascii="Arial" w:hAnsi="Arial" w:cs="Arial"/>
          <w:i/>
          <w:sz w:val="24"/>
          <w:szCs w:val="24"/>
        </w:rPr>
        <w:t>access to consistently high quality, prompt and accessible services right across the country</w:t>
      </w:r>
    </w:p>
    <w:p w:rsidR="00A8161B" w:rsidRPr="004A2BCE" w:rsidRDefault="00A8161B" w:rsidP="004A2BCE">
      <w:pPr>
        <w:pStyle w:val="ListParagraph"/>
        <w:numPr>
          <w:ilvl w:val="0"/>
          <w:numId w:val="2"/>
        </w:numPr>
        <w:autoSpaceDE w:val="0"/>
        <w:autoSpaceDN w:val="0"/>
        <w:adjustRightInd w:val="0"/>
        <w:spacing w:after="0" w:line="240" w:lineRule="auto"/>
        <w:ind w:left="1287"/>
        <w:rPr>
          <w:rFonts w:ascii="Arial" w:hAnsi="Arial" w:cs="Arial"/>
          <w:i/>
          <w:sz w:val="24"/>
          <w:szCs w:val="24"/>
        </w:rPr>
      </w:pPr>
      <w:r w:rsidRPr="00EE552E">
        <w:rPr>
          <w:rFonts w:ascii="Arial" w:hAnsi="Arial" w:cs="Arial"/>
          <w:i/>
          <w:sz w:val="24"/>
          <w:szCs w:val="24"/>
        </w:rPr>
        <w:t>but second, to make the delivery of healthcare against these new national</w:t>
      </w:r>
      <w:r w:rsidR="004A2BCE">
        <w:rPr>
          <w:rFonts w:ascii="Arial" w:hAnsi="Arial" w:cs="Arial"/>
          <w:i/>
          <w:sz w:val="24"/>
          <w:szCs w:val="24"/>
        </w:rPr>
        <w:t xml:space="preserve"> </w:t>
      </w:r>
      <w:r w:rsidRPr="004A2BCE">
        <w:rPr>
          <w:rFonts w:ascii="Arial" w:hAnsi="Arial" w:cs="Arial"/>
          <w:i/>
          <w:sz w:val="24"/>
          <w:szCs w:val="24"/>
        </w:rPr>
        <w:t xml:space="preserve">standards a matter of </w:t>
      </w:r>
      <w:r w:rsidRPr="004A2BCE">
        <w:rPr>
          <w:rFonts w:ascii="Arial" w:hAnsi="Arial" w:cs="Arial"/>
          <w:b/>
          <w:bCs/>
          <w:i/>
          <w:sz w:val="24"/>
          <w:szCs w:val="24"/>
        </w:rPr>
        <w:t xml:space="preserve">local </w:t>
      </w:r>
      <w:r w:rsidRPr="004A2BCE">
        <w:rPr>
          <w:rFonts w:ascii="Arial" w:hAnsi="Arial" w:cs="Arial"/>
          <w:i/>
          <w:sz w:val="24"/>
          <w:szCs w:val="24"/>
        </w:rPr>
        <w:t>responsibility. Local doctors and nurses who are in the best position to know what patients need will be in the driving seat in shaping services</w:t>
      </w:r>
    </w:p>
    <w:p w:rsidR="00A8161B" w:rsidRPr="004A2BCE" w:rsidRDefault="00A8161B" w:rsidP="004A2BCE">
      <w:pPr>
        <w:pStyle w:val="ListParagraph"/>
        <w:numPr>
          <w:ilvl w:val="0"/>
          <w:numId w:val="2"/>
        </w:numPr>
        <w:autoSpaceDE w:val="0"/>
        <w:autoSpaceDN w:val="0"/>
        <w:adjustRightInd w:val="0"/>
        <w:spacing w:after="0" w:line="240" w:lineRule="auto"/>
        <w:ind w:left="1287"/>
        <w:rPr>
          <w:rFonts w:ascii="Arial" w:hAnsi="Arial" w:cs="Arial"/>
          <w:i/>
          <w:sz w:val="24"/>
          <w:szCs w:val="24"/>
        </w:rPr>
      </w:pPr>
      <w:r w:rsidRPr="00EE552E">
        <w:rPr>
          <w:rFonts w:ascii="Arial" w:hAnsi="Arial" w:cs="Arial"/>
          <w:i/>
          <w:sz w:val="24"/>
          <w:szCs w:val="24"/>
        </w:rPr>
        <w:t xml:space="preserve">third, to get the NHS to work in </w:t>
      </w:r>
      <w:r w:rsidRPr="00EE552E">
        <w:rPr>
          <w:rFonts w:ascii="Arial" w:hAnsi="Arial" w:cs="Arial"/>
          <w:b/>
          <w:bCs/>
          <w:i/>
          <w:sz w:val="24"/>
          <w:szCs w:val="24"/>
        </w:rPr>
        <w:t>partnership</w:t>
      </w:r>
      <w:r w:rsidRPr="00EE552E">
        <w:rPr>
          <w:rFonts w:ascii="Arial" w:hAnsi="Arial" w:cs="Arial"/>
          <w:i/>
          <w:sz w:val="24"/>
          <w:szCs w:val="24"/>
        </w:rPr>
        <w:t>. By breaking down organisational</w:t>
      </w:r>
      <w:r w:rsidR="004A2BCE">
        <w:rPr>
          <w:rFonts w:ascii="Arial" w:hAnsi="Arial" w:cs="Arial"/>
          <w:i/>
          <w:sz w:val="24"/>
          <w:szCs w:val="24"/>
        </w:rPr>
        <w:t xml:space="preserve"> </w:t>
      </w:r>
      <w:r w:rsidRPr="004A2BCE">
        <w:rPr>
          <w:rFonts w:ascii="Arial" w:hAnsi="Arial" w:cs="Arial"/>
          <w:i/>
          <w:sz w:val="24"/>
          <w:szCs w:val="24"/>
        </w:rPr>
        <w:t>barriers and forging stronger links with Local Authorities, the needs of the</w:t>
      </w:r>
      <w:r w:rsidR="004A2BCE">
        <w:rPr>
          <w:rFonts w:ascii="Arial" w:hAnsi="Arial" w:cs="Arial"/>
          <w:i/>
          <w:sz w:val="24"/>
          <w:szCs w:val="24"/>
        </w:rPr>
        <w:t xml:space="preserve"> </w:t>
      </w:r>
      <w:r w:rsidRPr="004A2BCE">
        <w:rPr>
          <w:rFonts w:ascii="Arial" w:hAnsi="Arial" w:cs="Arial"/>
          <w:i/>
          <w:sz w:val="24"/>
          <w:szCs w:val="24"/>
        </w:rPr>
        <w:t>patient will be put at the centre of the care process</w:t>
      </w:r>
    </w:p>
    <w:p w:rsidR="00A8161B" w:rsidRPr="00EE552E" w:rsidRDefault="00A8161B" w:rsidP="00EE552E">
      <w:pPr>
        <w:pStyle w:val="ListParagraph"/>
        <w:numPr>
          <w:ilvl w:val="0"/>
          <w:numId w:val="2"/>
        </w:numPr>
        <w:autoSpaceDE w:val="0"/>
        <w:autoSpaceDN w:val="0"/>
        <w:adjustRightInd w:val="0"/>
        <w:spacing w:after="0" w:line="240" w:lineRule="auto"/>
        <w:ind w:left="1287"/>
        <w:rPr>
          <w:rFonts w:ascii="Arial" w:hAnsi="Arial" w:cs="Arial"/>
          <w:i/>
          <w:sz w:val="24"/>
          <w:szCs w:val="24"/>
        </w:rPr>
      </w:pPr>
      <w:r w:rsidRPr="00EE552E">
        <w:rPr>
          <w:rFonts w:ascii="Arial" w:hAnsi="Arial" w:cs="Arial"/>
          <w:i/>
          <w:sz w:val="24"/>
          <w:szCs w:val="24"/>
        </w:rPr>
        <w:t xml:space="preserve">but fourth, to drive </w:t>
      </w:r>
      <w:r w:rsidRPr="00EE552E">
        <w:rPr>
          <w:rFonts w:ascii="Arial" w:hAnsi="Arial" w:cs="Arial"/>
          <w:b/>
          <w:bCs/>
          <w:i/>
          <w:sz w:val="24"/>
          <w:szCs w:val="24"/>
        </w:rPr>
        <w:t xml:space="preserve">efficiency </w:t>
      </w:r>
      <w:r w:rsidRPr="00EE552E">
        <w:rPr>
          <w:rFonts w:ascii="Arial" w:hAnsi="Arial" w:cs="Arial"/>
          <w:i/>
          <w:sz w:val="24"/>
          <w:szCs w:val="24"/>
        </w:rPr>
        <w:t>through a more rigorous approach to performance and by cutting bureaucracy, so that every pound in the NHS is spent to maximise the care for patients</w:t>
      </w:r>
    </w:p>
    <w:p w:rsidR="00A8161B" w:rsidRPr="00EE552E" w:rsidRDefault="00A8161B" w:rsidP="00EE552E">
      <w:pPr>
        <w:pStyle w:val="ListParagraph"/>
        <w:numPr>
          <w:ilvl w:val="0"/>
          <w:numId w:val="2"/>
        </w:numPr>
        <w:autoSpaceDE w:val="0"/>
        <w:autoSpaceDN w:val="0"/>
        <w:adjustRightInd w:val="0"/>
        <w:spacing w:after="0" w:line="240" w:lineRule="auto"/>
        <w:ind w:left="1287"/>
        <w:rPr>
          <w:rFonts w:ascii="Arial" w:hAnsi="Arial" w:cs="Arial"/>
          <w:i/>
          <w:sz w:val="24"/>
          <w:szCs w:val="24"/>
        </w:rPr>
      </w:pPr>
      <w:r w:rsidRPr="00EE552E">
        <w:rPr>
          <w:rFonts w:ascii="Arial" w:hAnsi="Arial" w:cs="Arial"/>
          <w:i/>
          <w:sz w:val="24"/>
          <w:szCs w:val="24"/>
        </w:rPr>
        <w:t xml:space="preserve">fifth, to shift the focus onto quality of care so that </w:t>
      </w:r>
      <w:r w:rsidRPr="00EE552E">
        <w:rPr>
          <w:rFonts w:ascii="Arial" w:hAnsi="Arial" w:cs="Arial"/>
          <w:b/>
          <w:bCs/>
          <w:i/>
          <w:sz w:val="24"/>
          <w:szCs w:val="24"/>
        </w:rPr>
        <w:t xml:space="preserve">excellence </w:t>
      </w:r>
      <w:r w:rsidRPr="00EE552E">
        <w:rPr>
          <w:rFonts w:ascii="Arial" w:hAnsi="Arial" w:cs="Arial"/>
          <w:i/>
          <w:sz w:val="24"/>
          <w:szCs w:val="24"/>
        </w:rPr>
        <w:t>is guaranteed to all patients, and quality becomes the driving force for decision-making at every level of the service</w:t>
      </w:r>
    </w:p>
    <w:p w:rsidR="00A8161B" w:rsidRPr="001D2CBA" w:rsidRDefault="00A8161B" w:rsidP="001D2CBA">
      <w:pPr>
        <w:pStyle w:val="ListParagraph"/>
        <w:numPr>
          <w:ilvl w:val="0"/>
          <w:numId w:val="2"/>
        </w:numPr>
        <w:autoSpaceDE w:val="0"/>
        <w:autoSpaceDN w:val="0"/>
        <w:adjustRightInd w:val="0"/>
        <w:spacing w:after="0" w:line="240" w:lineRule="auto"/>
        <w:ind w:left="1287"/>
        <w:rPr>
          <w:rFonts w:ascii="Arial" w:hAnsi="Arial" w:cs="Arial"/>
          <w:i/>
          <w:sz w:val="24"/>
          <w:szCs w:val="24"/>
        </w:rPr>
      </w:pPr>
      <w:r w:rsidRPr="00EE552E">
        <w:rPr>
          <w:rFonts w:ascii="Arial" w:hAnsi="Arial" w:cs="Arial"/>
          <w:i/>
          <w:sz w:val="24"/>
          <w:szCs w:val="24"/>
        </w:rPr>
        <w:t xml:space="preserve">and sixth, to rebuild </w:t>
      </w:r>
      <w:r w:rsidRPr="00EE552E">
        <w:rPr>
          <w:rFonts w:ascii="Arial" w:hAnsi="Arial" w:cs="Arial"/>
          <w:b/>
          <w:bCs/>
          <w:i/>
          <w:sz w:val="24"/>
          <w:szCs w:val="24"/>
        </w:rPr>
        <w:t xml:space="preserve">public confidence </w:t>
      </w:r>
      <w:r w:rsidRPr="00EE552E">
        <w:rPr>
          <w:rFonts w:ascii="Arial" w:hAnsi="Arial" w:cs="Arial"/>
          <w:i/>
          <w:sz w:val="24"/>
          <w:szCs w:val="24"/>
        </w:rPr>
        <w:t>in the NHS as a public service,</w:t>
      </w:r>
      <w:r w:rsidR="001D2CBA">
        <w:rPr>
          <w:rFonts w:ascii="Arial" w:hAnsi="Arial" w:cs="Arial"/>
          <w:i/>
          <w:sz w:val="24"/>
          <w:szCs w:val="24"/>
        </w:rPr>
        <w:t xml:space="preserve"> </w:t>
      </w:r>
      <w:r w:rsidR="001D2CBA" w:rsidRPr="001D2CBA">
        <w:rPr>
          <w:rFonts w:ascii="Arial" w:hAnsi="Arial" w:cs="Arial"/>
          <w:i/>
          <w:sz w:val="24"/>
          <w:szCs w:val="24"/>
        </w:rPr>
        <w:t>acc</w:t>
      </w:r>
      <w:r w:rsidRPr="001D2CBA">
        <w:rPr>
          <w:rFonts w:ascii="Arial" w:hAnsi="Arial" w:cs="Arial"/>
          <w:i/>
          <w:sz w:val="24"/>
          <w:szCs w:val="24"/>
        </w:rPr>
        <w:t>ountable to patients, open to the public and shaped by their views” (DoH, 1997, pp.15)</w:t>
      </w:r>
    </w:p>
    <w:p w:rsidR="001D2CBA" w:rsidRDefault="001D2CBA" w:rsidP="00EE552E">
      <w:pPr>
        <w:ind w:right="-567"/>
        <w:rPr>
          <w:rFonts w:ascii="Arial" w:hAnsi="Arial" w:cs="Arial"/>
          <w:sz w:val="24"/>
          <w:szCs w:val="24"/>
        </w:rPr>
      </w:pPr>
    </w:p>
    <w:p w:rsidR="00131F31" w:rsidRPr="00EE552E" w:rsidRDefault="00221423" w:rsidP="00EE552E">
      <w:pPr>
        <w:ind w:right="-567"/>
        <w:rPr>
          <w:rFonts w:ascii="Arial" w:hAnsi="Arial" w:cs="Arial"/>
          <w:sz w:val="24"/>
          <w:szCs w:val="24"/>
        </w:rPr>
      </w:pPr>
      <w:r w:rsidRPr="00EE552E">
        <w:rPr>
          <w:rFonts w:ascii="Arial" w:hAnsi="Arial" w:cs="Arial"/>
          <w:sz w:val="24"/>
          <w:szCs w:val="24"/>
        </w:rPr>
        <w:t>These principles are important to highlight</w:t>
      </w:r>
      <w:r w:rsidR="00E91E9F" w:rsidRPr="00EE552E">
        <w:rPr>
          <w:rFonts w:ascii="Arial" w:hAnsi="Arial" w:cs="Arial"/>
          <w:sz w:val="24"/>
          <w:szCs w:val="24"/>
        </w:rPr>
        <w:t xml:space="preserve"> in full</w:t>
      </w:r>
      <w:r w:rsidRPr="00EE552E">
        <w:rPr>
          <w:rFonts w:ascii="Arial" w:hAnsi="Arial" w:cs="Arial"/>
          <w:sz w:val="24"/>
          <w:szCs w:val="24"/>
        </w:rPr>
        <w:t xml:space="preserve"> as there is clear evidence through practice and culture within the Trust that these principle</w:t>
      </w:r>
      <w:r w:rsidR="001D2CBA">
        <w:rPr>
          <w:rFonts w:ascii="Arial" w:hAnsi="Arial" w:cs="Arial"/>
          <w:sz w:val="24"/>
          <w:szCs w:val="24"/>
        </w:rPr>
        <w:t>s</w:t>
      </w:r>
      <w:r w:rsidRPr="00EE552E">
        <w:rPr>
          <w:rFonts w:ascii="Arial" w:hAnsi="Arial" w:cs="Arial"/>
          <w:sz w:val="24"/>
          <w:szCs w:val="24"/>
        </w:rPr>
        <w:t xml:space="preserve"> are at the core. However, while clinical governance in</w:t>
      </w:r>
      <w:r w:rsidR="00131F31" w:rsidRPr="00EE552E">
        <w:rPr>
          <w:rFonts w:ascii="Arial" w:hAnsi="Arial" w:cs="Arial"/>
          <w:sz w:val="24"/>
          <w:szCs w:val="24"/>
        </w:rPr>
        <w:t xml:space="preserve"> most </w:t>
      </w:r>
      <w:r w:rsidRPr="00EE552E">
        <w:rPr>
          <w:rFonts w:ascii="Arial" w:hAnsi="Arial" w:cs="Arial"/>
          <w:sz w:val="24"/>
          <w:szCs w:val="24"/>
        </w:rPr>
        <w:t xml:space="preserve">large </w:t>
      </w:r>
      <w:r w:rsidR="00131F31" w:rsidRPr="00EE552E">
        <w:rPr>
          <w:rFonts w:ascii="Arial" w:hAnsi="Arial" w:cs="Arial"/>
          <w:sz w:val="24"/>
          <w:szCs w:val="24"/>
        </w:rPr>
        <w:t>organisations are well established and compliance is regularly reported with regards to standards, quality and performance. A great deal of trust of the spoken word has been traditionally practiced with</w:t>
      </w:r>
      <w:r w:rsidR="00F36B24" w:rsidRPr="00EE552E">
        <w:rPr>
          <w:rFonts w:ascii="Arial" w:hAnsi="Arial" w:cs="Arial"/>
          <w:sz w:val="24"/>
          <w:szCs w:val="24"/>
        </w:rPr>
        <w:t xml:space="preserve">in this </w:t>
      </w:r>
      <w:r w:rsidR="00E15F9E" w:rsidRPr="00EE552E">
        <w:rPr>
          <w:rFonts w:ascii="Arial" w:hAnsi="Arial" w:cs="Arial"/>
          <w:sz w:val="24"/>
          <w:szCs w:val="24"/>
        </w:rPr>
        <w:t xml:space="preserve">particular </w:t>
      </w:r>
      <w:r w:rsidR="00F36B24" w:rsidRPr="00EE552E">
        <w:rPr>
          <w:rFonts w:ascii="Arial" w:hAnsi="Arial" w:cs="Arial"/>
          <w:sz w:val="24"/>
          <w:szCs w:val="24"/>
        </w:rPr>
        <w:t>organisation</w:t>
      </w:r>
      <w:r w:rsidR="00F115B6">
        <w:rPr>
          <w:rFonts w:ascii="Arial" w:hAnsi="Arial" w:cs="Arial"/>
          <w:sz w:val="24"/>
          <w:szCs w:val="24"/>
        </w:rPr>
        <w:t>,</w:t>
      </w:r>
      <w:r w:rsidR="00F36B24" w:rsidRPr="00EE552E">
        <w:rPr>
          <w:rFonts w:ascii="Arial" w:hAnsi="Arial" w:cs="Arial"/>
          <w:sz w:val="24"/>
          <w:szCs w:val="24"/>
        </w:rPr>
        <w:t xml:space="preserve"> </w:t>
      </w:r>
      <w:r w:rsidR="00F36B24" w:rsidRPr="00EE552E">
        <w:rPr>
          <w:rFonts w:ascii="Arial" w:hAnsi="Arial" w:cs="Arial"/>
          <w:sz w:val="24"/>
          <w:szCs w:val="24"/>
        </w:rPr>
        <w:lastRenderedPageBreak/>
        <w:t>without structure and regular</w:t>
      </w:r>
      <w:r w:rsidR="00131F31" w:rsidRPr="00EE552E">
        <w:rPr>
          <w:rFonts w:ascii="Arial" w:hAnsi="Arial" w:cs="Arial"/>
          <w:sz w:val="24"/>
          <w:szCs w:val="24"/>
        </w:rPr>
        <w:t xml:space="preserve"> formal report</w:t>
      </w:r>
      <w:r w:rsidR="005E05AD" w:rsidRPr="00EE552E">
        <w:rPr>
          <w:rFonts w:ascii="Arial" w:hAnsi="Arial" w:cs="Arial"/>
          <w:sz w:val="24"/>
          <w:szCs w:val="24"/>
        </w:rPr>
        <w:t>ing</w:t>
      </w:r>
      <w:r w:rsidR="00131F31" w:rsidRPr="00EE552E">
        <w:rPr>
          <w:rFonts w:ascii="Arial" w:hAnsi="Arial" w:cs="Arial"/>
          <w:sz w:val="24"/>
          <w:szCs w:val="24"/>
        </w:rPr>
        <w:t xml:space="preserve"> of standar</w:t>
      </w:r>
      <w:r w:rsidR="005E05AD" w:rsidRPr="00EE552E">
        <w:rPr>
          <w:rFonts w:ascii="Arial" w:hAnsi="Arial" w:cs="Arial"/>
          <w:sz w:val="24"/>
          <w:szCs w:val="24"/>
        </w:rPr>
        <w:t>ds being met. As a result it is</w:t>
      </w:r>
      <w:r w:rsidR="00131F31" w:rsidRPr="00EE552E">
        <w:rPr>
          <w:rFonts w:ascii="Arial" w:hAnsi="Arial" w:cs="Arial"/>
          <w:sz w:val="24"/>
          <w:szCs w:val="24"/>
        </w:rPr>
        <w:t xml:space="preserve"> very difficult to identify areas for improvement other than being reactive to </w:t>
      </w:r>
      <w:r w:rsidR="00F36B24" w:rsidRPr="00EE552E">
        <w:rPr>
          <w:rFonts w:ascii="Arial" w:hAnsi="Arial" w:cs="Arial"/>
          <w:sz w:val="24"/>
          <w:szCs w:val="24"/>
        </w:rPr>
        <w:t xml:space="preserve">incidents or </w:t>
      </w:r>
      <w:r w:rsidR="00131F31" w:rsidRPr="00EE552E">
        <w:rPr>
          <w:rFonts w:ascii="Arial" w:hAnsi="Arial" w:cs="Arial"/>
          <w:sz w:val="24"/>
          <w:szCs w:val="24"/>
        </w:rPr>
        <w:t>events.</w:t>
      </w:r>
      <w:r w:rsidRPr="00EE552E">
        <w:rPr>
          <w:rFonts w:ascii="Arial" w:hAnsi="Arial" w:cs="Arial"/>
          <w:sz w:val="24"/>
          <w:szCs w:val="24"/>
        </w:rPr>
        <w:t xml:space="preserve"> This goes back to the point that Scally and Donaldson (1998) made around a continuous process.</w:t>
      </w:r>
      <w:r w:rsidR="00B8502F" w:rsidRPr="00EE552E">
        <w:rPr>
          <w:rFonts w:ascii="Arial" w:hAnsi="Arial" w:cs="Arial"/>
          <w:sz w:val="24"/>
          <w:szCs w:val="24"/>
        </w:rPr>
        <w:t xml:space="preserve"> Currently there is no continuous monitoring locally within </w:t>
      </w:r>
      <w:r w:rsidR="00FD3B6F">
        <w:rPr>
          <w:rFonts w:ascii="Arial" w:hAnsi="Arial" w:cs="Arial"/>
          <w:sz w:val="24"/>
          <w:szCs w:val="24"/>
        </w:rPr>
        <w:t xml:space="preserve">the Trusts </w:t>
      </w:r>
      <w:r w:rsidR="00B8502F" w:rsidRPr="00EE552E">
        <w:rPr>
          <w:rFonts w:ascii="Arial" w:hAnsi="Arial" w:cs="Arial"/>
          <w:sz w:val="24"/>
          <w:szCs w:val="24"/>
        </w:rPr>
        <w:t>departments.</w:t>
      </w:r>
    </w:p>
    <w:p w:rsidR="00595155" w:rsidRPr="00221338" w:rsidRDefault="00131F31" w:rsidP="00EE552E">
      <w:pPr>
        <w:ind w:right="-567"/>
        <w:rPr>
          <w:rFonts w:ascii="Arial" w:hAnsi="Arial" w:cs="Arial"/>
          <w:sz w:val="24"/>
          <w:szCs w:val="24"/>
        </w:rPr>
      </w:pPr>
      <w:r w:rsidRPr="00EE552E">
        <w:rPr>
          <w:rFonts w:ascii="Arial" w:hAnsi="Arial" w:cs="Arial"/>
          <w:sz w:val="24"/>
          <w:szCs w:val="24"/>
        </w:rPr>
        <w:t>Th</w:t>
      </w:r>
      <w:r w:rsidR="00E91E9F" w:rsidRPr="00EE552E">
        <w:rPr>
          <w:rFonts w:ascii="Arial" w:hAnsi="Arial" w:cs="Arial"/>
          <w:sz w:val="24"/>
          <w:szCs w:val="24"/>
        </w:rPr>
        <w:t>e process where some audits are completed can</w:t>
      </w:r>
      <w:r w:rsidRPr="00EE552E">
        <w:rPr>
          <w:rFonts w:ascii="Arial" w:hAnsi="Arial" w:cs="Arial"/>
          <w:sz w:val="24"/>
          <w:szCs w:val="24"/>
        </w:rPr>
        <w:t xml:space="preserve"> be very administration heavy and therefore remained on paper for extended periods of time</w:t>
      </w:r>
      <w:r w:rsidR="00F36B24" w:rsidRPr="00EE552E">
        <w:rPr>
          <w:rFonts w:ascii="Arial" w:hAnsi="Arial" w:cs="Arial"/>
          <w:sz w:val="24"/>
          <w:szCs w:val="24"/>
        </w:rPr>
        <w:t xml:space="preserve"> and tracking</w:t>
      </w:r>
      <w:r w:rsidR="00087F73" w:rsidRPr="00EE552E">
        <w:rPr>
          <w:rFonts w:ascii="Arial" w:hAnsi="Arial" w:cs="Arial"/>
          <w:sz w:val="24"/>
          <w:szCs w:val="24"/>
        </w:rPr>
        <w:t xml:space="preserve"> of act</w:t>
      </w:r>
      <w:r w:rsidR="005E05AD" w:rsidRPr="00EE552E">
        <w:rPr>
          <w:rFonts w:ascii="Arial" w:hAnsi="Arial" w:cs="Arial"/>
          <w:sz w:val="24"/>
          <w:szCs w:val="24"/>
        </w:rPr>
        <w:t>ion would be difficult to evidence. Differing formats of audits are</w:t>
      </w:r>
      <w:r w:rsidR="00087F73" w:rsidRPr="00EE552E">
        <w:rPr>
          <w:rFonts w:ascii="Arial" w:hAnsi="Arial" w:cs="Arial"/>
          <w:sz w:val="24"/>
          <w:szCs w:val="24"/>
        </w:rPr>
        <w:t xml:space="preserve"> available through</w:t>
      </w:r>
      <w:r w:rsidR="00F115B6">
        <w:rPr>
          <w:rFonts w:ascii="Arial" w:hAnsi="Arial" w:cs="Arial"/>
          <w:sz w:val="24"/>
          <w:szCs w:val="24"/>
        </w:rPr>
        <w:t>out</w:t>
      </w:r>
      <w:r w:rsidR="00087F73" w:rsidRPr="00EE552E">
        <w:rPr>
          <w:rFonts w:ascii="Arial" w:hAnsi="Arial" w:cs="Arial"/>
          <w:sz w:val="24"/>
          <w:szCs w:val="24"/>
        </w:rPr>
        <w:t xml:space="preserve"> the Trust and some a</w:t>
      </w:r>
      <w:r w:rsidR="005E05AD" w:rsidRPr="00EE552E">
        <w:rPr>
          <w:rFonts w:ascii="Arial" w:hAnsi="Arial" w:cs="Arial"/>
          <w:sz w:val="24"/>
          <w:szCs w:val="24"/>
        </w:rPr>
        <w:t>reas did not complete any standard audits other than infection prevention and control</w:t>
      </w:r>
      <w:r w:rsidR="00087F73" w:rsidRPr="00EE552E">
        <w:rPr>
          <w:rFonts w:ascii="Arial" w:hAnsi="Arial" w:cs="Arial"/>
          <w:sz w:val="24"/>
          <w:szCs w:val="24"/>
        </w:rPr>
        <w:t>.</w:t>
      </w:r>
      <w:r w:rsidR="005E05AD" w:rsidRPr="00EE552E">
        <w:rPr>
          <w:rFonts w:ascii="Arial" w:hAnsi="Arial" w:cs="Arial"/>
          <w:sz w:val="24"/>
          <w:szCs w:val="24"/>
        </w:rPr>
        <w:t xml:space="preserve"> </w:t>
      </w:r>
      <w:r w:rsidR="00397F0C" w:rsidRPr="00EE552E">
        <w:rPr>
          <w:rFonts w:ascii="Arial" w:hAnsi="Arial" w:cs="Arial"/>
          <w:sz w:val="24"/>
          <w:szCs w:val="24"/>
        </w:rPr>
        <w:t>Quarterly or yearly a</w:t>
      </w:r>
      <w:r w:rsidR="005E05AD" w:rsidRPr="00EE552E">
        <w:rPr>
          <w:rFonts w:ascii="Arial" w:hAnsi="Arial" w:cs="Arial"/>
          <w:sz w:val="24"/>
          <w:szCs w:val="24"/>
        </w:rPr>
        <w:t xml:space="preserve">udits are relied on from </w:t>
      </w:r>
      <w:r w:rsidR="0054033A" w:rsidRPr="00EE552E">
        <w:rPr>
          <w:rFonts w:ascii="Arial" w:hAnsi="Arial" w:cs="Arial"/>
          <w:sz w:val="24"/>
          <w:szCs w:val="24"/>
        </w:rPr>
        <w:t>specialist</w:t>
      </w:r>
      <w:r w:rsidR="005E05AD" w:rsidRPr="00EE552E">
        <w:rPr>
          <w:rFonts w:ascii="Arial" w:hAnsi="Arial" w:cs="Arial"/>
          <w:sz w:val="24"/>
          <w:szCs w:val="24"/>
        </w:rPr>
        <w:t xml:space="preserve"> teams often</w:t>
      </w:r>
      <w:r w:rsidR="00397F0C" w:rsidRPr="00EE552E">
        <w:rPr>
          <w:rFonts w:ascii="Arial" w:hAnsi="Arial" w:cs="Arial"/>
          <w:sz w:val="24"/>
          <w:szCs w:val="24"/>
        </w:rPr>
        <w:t xml:space="preserve"> as a basic compliance</w:t>
      </w:r>
      <w:r w:rsidR="0054033A" w:rsidRPr="00EE552E">
        <w:rPr>
          <w:rFonts w:ascii="Arial" w:hAnsi="Arial" w:cs="Arial"/>
          <w:sz w:val="24"/>
          <w:szCs w:val="24"/>
        </w:rPr>
        <w:t xml:space="preserve"> for n</w:t>
      </w:r>
      <w:r w:rsidR="00397F0C" w:rsidRPr="00EE552E">
        <w:rPr>
          <w:rFonts w:ascii="Arial" w:hAnsi="Arial" w:cs="Arial"/>
          <w:sz w:val="24"/>
          <w:szCs w:val="24"/>
        </w:rPr>
        <w:t>ational reporting</w:t>
      </w:r>
      <w:r w:rsidR="005E05AD" w:rsidRPr="00EE552E">
        <w:rPr>
          <w:rFonts w:ascii="Arial" w:hAnsi="Arial" w:cs="Arial"/>
          <w:sz w:val="24"/>
          <w:szCs w:val="24"/>
        </w:rPr>
        <w:t>.</w:t>
      </w:r>
    </w:p>
    <w:p w:rsidR="00B8502F" w:rsidRPr="00EE552E" w:rsidRDefault="00C63EEF" w:rsidP="00EE552E">
      <w:pPr>
        <w:ind w:right="-567"/>
        <w:rPr>
          <w:rFonts w:ascii="Arial" w:hAnsi="Arial" w:cs="Arial"/>
          <w:sz w:val="24"/>
          <w:szCs w:val="24"/>
        </w:rPr>
      </w:pPr>
      <w:r w:rsidRPr="00EE552E">
        <w:rPr>
          <w:rFonts w:ascii="Arial" w:hAnsi="Arial" w:cs="Arial"/>
          <w:sz w:val="24"/>
          <w:szCs w:val="24"/>
        </w:rPr>
        <w:t xml:space="preserve">During the broad literature review </w:t>
      </w:r>
      <w:r w:rsidR="00221338">
        <w:rPr>
          <w:rFonts w:ascii="Arial" w:hAnsi="Arial" w:cs="Arial"/>
          <w:sz w:val="24"/>
          <w:szCs w:val="24"/>
        </w:rPr>
        <w:t xml:space="preserve">above </w:t>
      </w:r>
      <w:r w:rsidRPr="00EE552E">
        <w:rPr>
          <w:rFonts w:ascii="Arial" w:hAnsi="Arial" w:cs="Arial"/>
          <w:sz w:val="24"/>
          <w:szCs w:val="24"/>
        </w:rPr>
        <w:t>there is recognition that quality and clinical governance is not a new concept and has global consideration within a Quality framework for every organisation.</w:t>
      </w:r>
      <w:r w:rsidR="00E7006C" w:rsidRPr="00EE552E">
        <w:rPr>
          <w:rFonts w:ascii="Arial" w:hAnsi="Arial" w:cs="Arial"/>
          <w:sz w:val="24"/>
          <w:szCs w:val="24"/>
        </w:rPr>
        <w:t xml:space="preserve"> An obvious </w:t>
      </w:r>
      <w:r w:rsidR="001059DC" w:rsidRPr="00EE552E">
        <w:rPr>
          <w:rFonts w:ascii="Arial" w:hAnsi="Arial" w:cs="Arial"/>
          <w:sz w:val="24"/>
          <w:szCs w:val="24"/>
        </w:rPr>
        <w:t xml:space="preserve">and </w:t>
      </w:r>
      <w:r w:rsidR="00E7006C" w:rsidRPr="00EE552E">
        <w:rPr>
          <w:rFonts w:ascii="Arial" w:hAnsi="Arial" w:cs="Arial"/>
          <w:sz w:val="24"/>
          <w:szCs w:val="24"/>
        </w:rPr>
        <w:t xml:space="preserve">significantly large problem has been identified with the organisation but there are many components to consider and approach. </w:t>
      </w:r>
      <w:r w:rsidR="002D6E3E" w:rsidRPr="00EE552E">
        <w:rPr>
          <w:rFonts w:ascii="Arial" w:hAnsi="Arial" w:cs="Arial"/>
          <w:sz w:val="24"/>
          <w:szCs w:val="24"/>
        </w:rPr>
        <w:t>Valentine and Smith (2000) identified ten influencing systems within clinical governance and are nicely encompassed within a diagram below:</w:t>
      </w:r>
      <w:r w:rsidRPr="00EE552E">
        <w:rPr>
          <w:rFonts w:ascii="Arial" w:hAnsi="Arial" w:cs="Arial"/>
          <w:sz w:val="24"/>
          <w:szCs w:val="24"/>
        </w:rPr>
        <w:t xml:space="preserve"> </w:t>
      </w:r>
    </w:p>
    <w:p w:rsidR="00E7006C" w:rsidRPr="00EE552E" w:rsidRDefault="00E7006C" w:rsidP="00EE552E">
      <w:pPr>
        <w:ind w:right="-567"/>
        <w:rPr>
          <w:rFonts w:ascii="Arial" w:hAnsi="Arial" w:cs="Arial"/>
          <w:sz w:val="24"/>
          <w:szCs w:val="24"/>
        </w:rPr>
      </w:pPr>
    </w:p>
    <w:p w:rsidR="00E7006C" w:rsidRPr="00EE552E" w:rsidRDefault="00E7006C" w:rsidP="00EE552E">
      <w:pPr>
        <w:ind w:right="-567"/>
        <w:rPr>
          <w:rFonts w:ascii="Arial" w:hAnsi="Arial" w:cs="Arial"/>
          <w:sz w:val="24"/>
          <w:szCs w:val="24"/>
        </w:rPr>
      </w:pPr>
      <w:r w:rsidRPr="00EE552E">
        <w:rPr>
          <w:rFonts w:ascii="Arial" w:hAnsi="Arial" w:cs="Arial"/>
          <w:noProof/>
          <w:sz w:val="24"/>
          <w:szCs w:val="24"/>
          <w:lang w:eastAsia="en-GB"/>
        </w:rPr>
        <w:drawing>
          <wp:inline distT="0" distB="0" distL="0" distR="0" wp14:anchorId="374C53CD" wp14:editId="2376E92C">
            <wp:extent cx="5715000" cy="3225800"/>
            <wp:effectExtent l="0" t="0" r="0" b="0"/>
            <wp:docPr id="1" name="Picture 1" descr="Visual search quer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search query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225800"/>
                    </a:xfrm>
                    <a:prstGeom prst="rect">
                      <a:avLst/>
                    </a:prstGeom>
                    <a:noFill/>
                    <a:ln>
                      <a:noFill/>
                    </a:ln>
                  </pic:spPr>
                </pic:pic>
              </a:graphicData>
            </a:graphic>
          </wp:inline>
        </w:drawing>
      </w:r>
    </w:p>
    <w:p w:rsidR="00E7006C" w:rsidRPr="00EE552E" w:rsidRDefault="001059DC" w:rsidP="00EE552E">
      <w:pPr>
        <w:ind w:right="-567"/>
        <w:rPr>
          <w:rFonts w:ascii="Arial" w:hAnsi="Arial" w:cs="Arial"/>
          <w:sz w:val="24"/>
          <w:szCs w:val="24"/>
        </w:rPr>
      </w:pPr>
      <w:r w:rsidRPr="00EE552E">
        <w:rPr>
          <w:rFonts w:ascii="Arial" w:hAnsi="Arial" w:cs="Arial"/>
          <w:sz w:val="24"/>
          <w:szCs w:val="24"/>
        </w:rPr>
        <w:t xml:space="preserve">(Valentine and Smith, 2000, </w:t>
      </w:r>
      <w:r w:rsidR="002D6E3E" w:rsidRPr="00EE552E">
        <w:rPr>
          <w:rFonts w:ascii="Arial" w:hAnsi="Arial" w:cs="Arial"/>
          <w:sz w:val="24"/>
          <w:szCs w:val="24"/>
        </w:rPr>
        <w:t>pp. 9</w:t>
      </w:r>
      <w:r w:rsidRPr="00EE552E">
        <w:rPr>
          <w:rFonts w:ascii="Arial" w:hAnsi="Arial" w:cs="Arial"/>
          <w:sz w:val="24"/>
          <w:szCs w:val="24"/>
        </w:rPr>
        <w:t>)</w:t>
      </w:r>
    </w:p>
    <w:p w:rsidR="001059DC" w:rsidRPr="00EE552E" w:rsidRDefault="001059DC" w:rsidP="00EE552E">
      <w:pPr>
        <w:ind w:right="-567"/>
        <w:rPr>
          <w:rFonts w:ascii="Arial" w:hAnsi="Arial" w:cs="Arial"/>
          <w:sz w:val="24"/>
          <w:szCs w:val="24"/>
        </w:rPr>
      </w:pPr>
      <w:r w:rsidRPr="00EE552E">
        <w:rPr>
          <w:rFonts w:ascii="Arial" w:hAnsi="Arial" w:cs="Arial"/>
          <w:sz w:val="24"/>
          <w:szCs w:val="24"/>
        </w:rPr>
        <w:t>Valentine and Smith (2000) discussed all aspects of issues and suggested a steering group/committee for each. By true definition this would describe a programme and each issue would descri</w:t>
      </w:r>
      <w:r w:rsidR="004D5E92">
        <w:rPr>
          <w:rFonts w:ascii="Arial" w:hAnsi="Arial" w:cs="Arial"/>
          <w:sz w:val="24"/>
          <w:szCs w:val="24"/>
        </w:rPr>
        <w:t>be a project that would feed in</w:t>
      </w:r>
      <w:r w:rsidR="00F115B6">
        <w:rPr>
          <w:rFonts w:ascii="Arial" w:hAnsi="Arial" w:cs="Arial"/>
          <w:sz w:val="24"/>
          <w:szCs w:val="24"/>
        </w:rPr>
        <w:t>to the</w:t>
      </w:r>
      <w:r w:rsidRPr="00EE552E">
        <w:rPr>
          <w:rFonts w:ascii="Arial" w:hAnsi="Arial" w:cs="Arial"/>
          <w:sz w:val="24"/>
          <w:szCs w:val="24"/>
        </w:rPr>
        <w:t xml:space="preserve"> larger programme.</w:t>
      </w:r>
    </w:p>
    <w:p w:rsidR="00595155" w:rsidRDefault="00F013C3" w:rsidP="00EE552E">
      <w:pPr>
        <w:ind w:right="-567"/>
        <w:rPr>
          <w:rFonts w:ascii="Arial" w:hAnsi="Arial" w:cs="Arial"/>
          <w:sz w:val="24"/>
          <w:szCs w:val="24"/>
        </w:rPr>
      </w:pPr>
      <w:r w:rsidRPr="00EE552E">
        <w:rPr>
          <w:rFonts w:ascii="Arial" w:hAnsi="Arial" w:cs="Arial"/>
          <w:sz w:val="24"/>
          <w:szCs w:val="24"/>
        </w:rPr>
        <w:t xml:space="preserve">One of the first </w:t>
      </w:r>
      <w:r w:rsidR="00E91E9F" w:rsidRPr="00EE552E">
        <w:rPr>
          <w:rFonts w:ascii="Arial" w:hAnsi="Arial" w:cs="Arial"/>
          <w:sz w:val="24"/>
          <w:szCs w:val="24"/>
        </w:rPr>
        <w:t>p</w:t>
      </w:r>
      <w:r w:rsidR="00595155" w:rsidRPr="00EE552E">
        <w:rPr>
          <w:rFonts w:ascii="Arial" w:hAnsi="Arial" w:cs="Arial"/>
          <w:sz w:val="24"/>
          <w:szCs w:val="24"/>
        </w:rPr>
        <w:t>roblem</w:t>
      </w:r>
      <w:r w:rsidRPr="00EE552E">
        <w:rPr>
          <w:rFonts w:ascii="Arial" w:hAnsi="Arial" w:cs="Arial"/>
          <w:sz w:val="24"/>
          <w:szCs w:val="24"/>
        </w:rPr>
        <w:t>s identified is an i</w:t>
      </w:r>
      <w:r w:rsidR="00595155" w:rsidRPr="00EE552E">
        <w:rPr>
          <w:rFonts w:ascii="Arial" w:hAnsi="Arial" w:cs="Arial"/>
          <w:sz w:val="24"/>
          <w:szCs w:val="24"/>
        </w:rPr>
        <w:t>nconsistency and non-compliance with quality</w:t>
      </w:r>
      <w:r w:rsidRPr="00EE552E">
        <w:rPr>
          <w:rFonts w:ascii="Arial" w:hAnsi="Arial" w:cs="Arial"/>
          <w:sz w:val="24"/>
          <w:szCs w:val="24"/>
        </w:rPr>
        <w:t xml:space="preserve"> or standard</w:t>
      </w:r>
      <w:r w:rsidR="00595155" w:rsidRPr="00EE552E">
        <w:rPr>
          <w:rFonts w:ascii="Arial" w:hAnsi="Arial" w:cs="Arial"/>
          <w:sz w:val="24"/>
          <w:szCs w:val="24"/>
        </w:rPr>
        <w:t xml:space="preserve"> audits across departments within the organisation.</w:t>
      </w:r>
      <w:r w:rsidRPr="00EE552E">
        <w:rPr>
          <w:rFonts w:ascii="Arial" w:hAnsi="Arial" w:cs="Arial"/>
          <w:sz w:val="24"/>
          <w:szCs w:val="24"/>
        </w:rPr>
        <w:t xml:space="preserve"> Therefore, further</w:t>
      </w:r>
      <w:r w:rsidR="004D5E92">
        <w:rPr>
          <w:rFonts w:ascii="Arial" w:hAnsi="Arial" w:cs="Arial"/>
          <w:sz w:val="24"/>
          <w:szCs w:val="24"/>
        </w:rPr>
        <w:t xml:space="preserve"> </w:t>
      </w:r>
      <w:r w:rsidR="00F115B6">
        <w:rPr>
          <w:rFonts w:ascii="Arial" w:hAnsi="Arial" w:cs="Arial"/>
          <w:sz w:val="24"/>
          <w:szCs w:val="24"/>
        </w:rPr>
        <w:t>filtering</w:t>
      </w:r>
      <w:r w:rsidR="004D5E92">
        <w:rPr>
          <w:rFonts w:ascii="Arial" w:hAnsi="Arial" w:cs="Arial"/>
          <w:sz w:val="24"/>
          <w:szCs w:val="24"/>
        </w:rPr>
        <w:t xml:space="preserve"> of the literature</w:t>
      </w:r>
      <w:r w:rsidRPr="00EE552E">
        <w:rPr>
          <w:rFonts w:ascii="Arial" w:hAnsi="Arial" w:cs="Arial"/>
          <w:sz w:val="24"/>
          <w:szCs w:val="24"/>
        </w:rPr>
        <w:t xml:space="preserve"> is required with regards to audits and links to improve quality and clinical governance.</w:t>
      </w:r>
    </w:p>
    <w:p w:rsidR="00E3556C" w:rsidRDefault="00E3556C" w:rsidP="00EE552E">
      <w:pPr>
        <w:ind w:right="-567"/>
        <w:rPr>
          <w:rFonts w:ascii="Arial" w:hAnsi="Arial" w:cs="Arial"/>
          <w:sz w:val="24"/>
          <w:szCs w:val="24"/>
        </w:rPr>
      </w:pPr>
      <w:r>
        <w:rPr>
          <w:rFonts w:ascii="Arial" w:hAnsi="Arial" w:cs="Arial"/>
          <w:sz w:val="24"/>
          <w:szCs w:val="24"/>
        </w:rPr>
        <w:lastRenderedPageBreak/>
        <w:t>The National institution for health and Clinical Excellence (2002,</w:t>
      </w:r>
      <w:r w:rsidRPr="00E3556C">
        <w:rPr>
          <w:rFonts w:ascii="Arial" w:hAnsi="Arial" w:cs="Arial"/>
          <w:sz w:val="24"/>
          <w:szCs w:val="24"/>
        </w:rPr>
        <w:t xml:space="preserve"> </w:t>
      </w:r>
      <w:r>
        <w:rPr>
          <w:rFonts w:ascii="Arial" w:hAnsi="Arial" w:cs="Arial"/>
          <w:sz w:val="24"/>
          <w:szCs w:val="24"/>
        </w:rPr>
        <w:t>pp. 1) provide a definition of Clinical Audit as</w:t>
      </w:r>
      <w:r w:rsidR="00B90816">
        <w:rPr>
          <w:rFonts w:ascii="Arial" w:hAnsi="Arial" w:cs="Arial"/>
          <w:sz w:val="24"/>
          <w:szCs w:val="24"/>
        </w:rPr>
        <w:t>:</w:t>
      </w:r>
      <w:r>
        <w:rPr>
          <w:rFonts w:ascii="Arial" w:hAnsi="Arial" w:cs="Arial"/>
          <w:sz w:val="24"/>
          <w:szCs w:val="24"/>
        </w:rPr>
        <w:t xml:space="preserve"> </w:t>
      </w:r>
    </w:p>
    <w:p w:rsidR="00E3556C" w:rsidRDefault="00E3556C" w:rsidP="00E3556C">
      <w:pPr>
        <w:autoSpaceDE w:val="0"/>
        <w:autoSpaceDN w:val="0"/>
        <w:adjustRightInd w:val="0"/>
        <w:spacing w:after="0" w:line="240" w:lineRule="auto"/>
        <w:rPr>
          <w:rFonts w:ascii="Arial" w:hAnsi="Arial" w:cs="Arial"/>
          <w:i/>
          <w:sz w:val="24"/>
          <w:szCs w:val="24"/>
        </w:rPr>
      </w:pPr>
      <w:r>
        <w:rPr>
          <w:rFonts w:ascii="Arial" w:hAnsi="Arial" w:cs="Arial"/>
          <w:i/>
          <w:sz w:val="24"/>
          <w:szCs w:val="24"/>
        </w:rPr>
        <w:t>“</w:t>
      </w:r>
      <w:r w:rsidRPr="00E3556C">
        <w:rPr>
          <w:rFonts w:ascii="Arial" w:hAnsi="Arial" w:cs="Arial"/>
          <w:i/>
          <w:sz w:val="24"/>
          <w:szCs w:val="24"/>
        </w:rPr>
        <w:t>Clinical audit is a quality improvement process tha</w:t>
      </w:r>
      <w:r w:rsidR="00821AB5">
        <w:rPr>
          <w:rFonts w:ascii="Arial" w:hAnsi="Arial" w:cs="Arial"/>
          <w:i/>
          <w:sz w:val="24"/>
          <w:szCs w:val="24"/>
        </w:rPr>
        <w:t xml:space="preserve">t seeks to improve patient care </w:t>
      </w:r>
      <w:r w:rsidRPr="00E3556C">
        <w:rPr>
          <w:rFonts w:ascii="Arial" w:hAnsi="Arial" w:cs="Arial"/>
          <w:i/>
          <w:sz w:val="24"/>
          <w:szCs w:val="24"/>
        </w:rPr>
        <w:t>and outcomes through systematic review of care ag</w:t>
      </w:r>
      <w:r w:rsidR="00821AB5">
        <w:rPr>
          <w:rFonts w:ascii="Arial" w:hAnsi="Arial" w:cs="Arial"/>
          <w:i/>
          <w:sz w:val="24"/>
          <w:szCs w:val="24"/>
        </w:rPr>
        <w:t xml:space="preserve">ainst explicit criteria and the </w:t>
      </w:r>
      <w:r w:rsidRPr="00E3556C">
        <w:rPr>
          <w:rFonts w:ascii="Arial" w:hAnsi="Arial" w:cs="Arial"/>
          <w:i/>
          <w:sz w:val="24"/>
          <w:szCs w:val="24"/>
        </w:rPr>
        <w:t xml:space="preserve">implementation of change. Aspects of the structure, </w:t>
      </w:r>
      <w:r>
        <w:rPr>
          <w:rFonts w:ascii="Arial" w:hAnsi="Arial" w:cs="Arial"/>
          <w:i/>
          <w:sz w:val="24"/>
          <w:szCs w:val="24"/>
        </w:rPr>
        <w:t xml:space="preserve">processes, and outcomes of care </w:t>
      </w:r>
      <w:r w:rsidRPr="00E3556C">
        <w:rPr>
          <w:rFonts w:ascii="Arial" w:hAnsi="Arial" w:cs="Arial"/>
          <w:i/>
          <w:sz w:val="24"/>
          <w:szCs w:val="24"/>
        </w:rPr>
        <w:t>are selected and systematically evaluated against expl</w:t>
      </w:r>
      <w:r>
        <w:rPr>
          <w:rFonts w:ascii="Arial" w:hAnsi="Arial" w:cs="Arial"/>
          <w:i/>
          <w:sz w:val="24"/>
          <w:szCs w:val="24"/>
        </w:rPr>
        <w:t xml:space="preserve">icit criteria. Where indicated, </w:t>
      </w:r>
      <w:r w:rsidRPr="00E3556C">
        <w:rPr>
          <w:rFonts w:ascii="Arial" w:hAnsi="Arial" w:cs="Arial"/>
          <w:i/>
          <w:sz w:val="24"/>
          <w:szCs w:val="24"/>
        </w:rPr>
        <w:t>changes are implemented at an individual, team, or servi</w:t>
      </w:r>
      <w:r>
        <w:rPr>
          <w:rFonts w:ascii="Arial" w:hAnsi="Arial" w:cs="Arial"/>
          <w:i/>
          <w:sz w:val="24"/>
          <w:szCs w:val="24"/>
        </w:rPr>
        <w:t xml:space="preserve">ce level and further monitoring </w:t>
      </w:r>
      <w:r w:rsidRPr="00E3556C">
        <w:rPr>
          <w:rFonts w:ascii="Arial" w:hAnsi="Arial" w:cs="Arial"/>
          <w:i/>
          <w:sz w:val="24"/>
          <w:szCs w:val="24"/>
        </w:rPr>
        <w:t>is used to confirm imp</w:t>
      </w:r>
      <w:r>
        <w:rPr>
          <w:rFonts w:ascii="Arial" w:hAnsi="Arial" w:cs="Arial"/>
          <w:i/>
          <w:sz w:val="24"/>
          <w:szCs w:val="24"/>
        </w:rPr>
        <w:t>rovement in healthcare delivery”.</w:t>
      </w:r>
    </w:p>
    <w:p w:rsidR="00E3556C" w:rsidRDefault="00E3556C" w:rsidP="00E3556C">
      <w:pPr>
        <w:autoSpaceDE w:val="0"/>
        <w:autoSpaceDN w:val="0"/>
        <w:adjustRightInd w:val="0"/>
        <w:spacing w:after="0" w:line="240" w:lineRule="auto"/>
        <w:rPr>
          <w:rFonts w:ascii="Arial" w:hAnsi="Arial" w:cs="Arial"/>
          <w:i/>
          <w:sz w:val="24"/>
          <w:szCs w:val="24"/>
        </w:rPr>
      </w:pPr>
    </w:p>
    <w:p w:rsidR="00E3556C" w:rsidRDefault="00B90816" w:rsidP="00E3556C">
      <w:pPr>
        <w:autoSpaceDE w:val="0"/>
        <w:autoSpaceDN w:val="0"/>
        <w:adjustRightInd w:val="0"/>
        <w:spacing w:after="0" w:line="240" w:lineRule="auto"/>
        <w:rPr>
          <w:rFonts w:ascii="Arial" w:hAnsi="Arial" w:cs="Arial"/>
          <w:sz w:val="24"/>
          <w:szCs w:val="24"/>
        </w:rPr>
      </w:pPr>
      <w:r>
        <w:rPr>
          <w:rFonts w:ascii="Arial" w:hAnsi="Arial" w:cs="Arial"/>
          <w:sz w:val="24"/>
          <w:szCs w:val="24"/>
        </w:rPr>
        <w:t>This publication clearly states that the time has come for change, audit should be taken seriously and should be at the heart of clinical governance. This is concerning as change and action should have taken place for this organisation twenty years ago and much of the relevant literature is dated but very relevant for this organisation</w:t>
      </w:r>
      <w:r w:rsidR="00F115B6">
        <w:rPr>
          <w:rFonts w:ascii="Arial" w:hAnsi="Arial" w:cs="Arial"/>
          <w:sz w:val="24"/>
          <w:szCs w:val="24"/>
        </w:rPr>
        <w:t xml:space="preserve"> at its current position</w:t>
      </w:r>
      <w:r>
        <w:rPr>
          <w:rFonts w:ascii="Arial" w:hAnsi="Arial" w:cs="Arial"/>
          <w:sz w:val="24"/>
          <w:szCs w:val="24"/>
        </w:rPr>
        <w:t xml:space="preserve">. </w:t>
      </w:r>
    </w:p>
    <w:p w:rsidR="00821AB5" w:rsidRDefault="00821AB5" w:rsidP="00E3556C">
      <w:pPr>
        <w:autoSpaceDE w:val="0"/>
        <w:autoSpaceDN w:val="0"/>
        <w:adjustRightInd w:val="0"/>
        <w:spacing w:after="0" w:line="240" w:lineRule="auto"/>
        <w:rPr>
          <w:rFonts w:ascii="Arial" w:hAnsi="Arial" w:cs="Arial"/>
          <w:sz w:val="24"/>
          <w:szCs w:val="24"/>
        </w:rPr>
      </w:pPr>
    </w:p>
    <w:p w:rsidR="00821AB5" w:rsidRDefault="00821AB5" w:rsidP="00E3556C">
      <w:pPr>
        <w:autoSpaceDE w:val="0"/>
        <w:autoSpaceDN w:val="0"/>
        <w:adjustRightInd w:val="0"/>
        <w:spacing w:after="0" w:line="240" w:lineRule="auto"/>
        <w:rPr>
          <w:rFonts w:ascii="Arial" w:hAnsi="Arial" w:cs="Arial"/>
          <w:sz w:val="24"/>
          <w:szCs w:val="24"/>
        </w:rPr>
      </w:pPr>
      <w:r>
        <w:rPr>
          <w:rFonts w:ascii="Arial" w:hAnsi="Arial" w:cs="Arial"/>
          <w:sz w:val="24"/>
          <w:szCs w:val="24"/>
        </w:rPr>
        <w:t>Many of the staff within the organisation have responded with, “Why do I need to audit?” and this is neatly set out within this publication:</w:t>
      </w:r>
    </w:p>
    <w:p w:rsidR="00821AB5" w:rsidRDefault="00821AB5" w:rsidP="00E3556C">
      <w:pPr>
        <w:autoSpaceDE w:val="0"/>
        <w:autoSpaceDN w:val="0"/>
        <w:adjustRightInd w:val="0"/>
        <w:spacing w:after="0" w:line="240" w:lineRule="auto"/>
        <w:rPr>
          <w:rFonts w:ascii="Arial" w:hAnsi="Arial" w:cs="Arial"/>
          <w:sz w:val="24"/>
          <w:szCs w:val="24"/>
        </w:rPr>
      </w:pPr>
    </w:p>
    <w:p w:rsidR="00821AB5" w:rsidRPr="004A2BCE" w:rsidRDefault="004A2BCE" w:rsidP="004A2BCE">
      <w:pPr>
        <w:pStyle w:val="ListParagraph"/>
        <w:numPr>
          <w:ilvl w:val="0"/>
          <w:numId w:val="3"/>
        </w:numPr>
        <w:autoSpaceDE w:val="0"/>
        <w:autoSpaceDN w:val="0"/>
        <w:adjustRightInd w:val="0"/>
        <w:spacing w:after="0" w:line="240" w:lineRule="auto"/>
        <w:rPr>
          <w:rFonts w:ascii="Arial" w:hAnsi="Arial" w:cs="Arial"/>
          <w:i/>
          <w:sz w:val="24"/>
          <w:szCs w:val="24"/>
        </w:rPr>
      </w:pPr>
      <w:r>
        <w:rPr>
          <w:rFonts w:ascii="Arial" w:hAnsi="Arial" w:cs="Arial"/>
          <w:i/>
          <w:sz w:val="24"/>
          <w:szCs w:val="24"/>
        </w:rPr>
        <w:t>“</w:t>
      </w:r>
      <w:r w:rsidR="00821AB5" w:rsidRPr="004A2BCE">
        <w:rPr>
          <w:rFonts w:ascii="Arial" w:hAnsi="Arial" w:cs="Arial"/>
          <w:i/>
          <w:sz w:val="24"/>
          <w:szCs w:val="24"/>
        </w:rPr>
        <w:t>It provides the mechanisms for reviewing the quali</w:t>
      </w:r>
      <w:r w:rsidRPr="004A2BCE">
        <w:rPr>
          <w:rFonts w:ascii="Arial" w:hAnsi="Arial" w:cs="Arial"/>
          <w:i/>
          <w:sz w:val="24"/>
          <w:szCs w:val="24"/>
        </w:rPr>
        <w:t xml:space="preserve">ty of everyday care provided to </w:t>
      </w:r>
      <w:r w:rsidR="00821AB5" w:rsidRPr="004A2BCE">
        <w:rPr>
          <w:rFonts w:ascii="Arial" w:hAnsi="Arial" w:cs="Arial"/>
          <w:i/>
          <w:sz w:val="24"/>
          <w:szCs w:val="24"/>
        </w:rPr>
        <w:t>patients with common conditions like asthma or diabetes.</w:t>
      </w:r>
    </w:p>
    <w:p w:rsidR="00821AB5" w:rsidRPr="004A2BCE" w:rsidRDefault="00821AB5" w:rsidP="004A2BCE">
      <w:pPr>
        <w:pStyle w:val="ListParagraph"/>
        <w:numPr>
          <w:ilvl w:val="0"/>
          <w:numId w:val="3"/>
        </w:numPr>
        <w:autoSpaceDE w:val="0"/>
        <w:autoSpaceDN w:val="0"/>
        <w:adjustRightInd w:val="0"/>
        <w:spacing w:after="0" w:line="240" w:lineRule="auto"/>
        <w:rPr>
          <w:rFonts w:ascii="Arial" w:hAnsi="Arial" w:cs="Arial"/>
          <w:i/>
          <w:sz w:val="24"/>
          <w:szCs w:val="24"/>
        </w:rPr>
      </w:pPr>
      <w:r w:rsidRPr="004A2BCE">
        <w:rPr>
          <w:rFonts w:ascii="Arial" w:hAnsi="Arial" w:cs="Arial"/>
          <w:i/>
          <w:sz w:val="24"/>
          <w:szCs w:val="24"/>
        </w:rPr>
        <w:t>It builds on a long history of doctors, nurses and</w:t>
      </w:r>
      <w:r w:rsidR="004A2BCE" w:rsidRPr="004A2BCE">
        <w:rPr>
          <w:rFonts w:ascii="Arial" w:hAnsi="Arial" w:cs="Arial"/>
          <w:i/>
          <w:sz w:val="24"/>
          <w:szCs w:val="24"/>
        </w:rPr>
        <w:t xml:space="preserve"> other healthcare professionals </w:t>
      </w:r>
      <w:r w:rsidRPr="004A2BCE">
        <w:rPr>
          <w:rFonts w:ascii="Arial" w:hAnsi="Arial" w:cs="Arial"/>
          <w:i/>
          <w:sz w:val="24"/>
          <w:szCs w:val="24"/>
        </w:rPr>
        <w:t>reviewing case notes and seeking ways to serve their patients better.</w:t>
      </w:r>
    </w:p>
    <w:p w:rsidR="00821AB5" w:rsidRPr="004A2BCE" w:rsidRDefault="00821AB5" w:rsidP="004A2BCE">
      <w:pPr>
        <w:pStyle w:val="ListParagraph"/>
        <w:numPr>
          <w:ilvl w:val="0"/>
          <w:numId w:val="3"/>
        </w:numPr>
        <w:autoSpaceDE w:val="0"/>
        <w:autoSpaceDN w:val="0"/>
        <w:adjustRightInd w:val="0"/>
        <w:spacing w:after="0" w:line="240" w:lineRule="auto"/>
        <w:rPr>
          <w:rFonts w:ascii="Arial" w:hAnsi="Arial" w:cs="Arial"/>
          <w:i/>
          <w:sz w:val="24"/>
          <w:szCs w:val="24"/>
        </w:rPr>
      </w:pPr>
      <w:r w:rsidRPr="004A2BCE">
        <w:rPr>
          <w:rFonts w:ascii="Arial" w:hAnsi="Arial" w:cs="Arial"/>
          <w:i/>
          <w:sz w:val="24"/>
          <w:szCs w:val="24"/>
        </w:rPr>
        <w:t>It addresses quality issues systematically and explicitly, providing reliable information.</w:t>
      </w:r>
    </w:p>
    <w:p w:rsidR="00821AB5" w:rsidRPr="004A2BCE" w:rsidRDefault="00821AB5" w:rsidP="004A2BCE">
      <w:pPr>
        <w:pStyle w:val="ListParagraph"/>
        <w:numPr>
          <w:ilvl w:val="0"/>
          <w:numId w:val="3"/>
        </w:numPr>
        <w:autoSpaceDE w:val="0"/>
        <w:autoSpaceDN w:val="0"/>
        <w:adjustRightInd w:val="0"/>
        <w:spacing w:after="0" w:line="240" w:lineRule="auto"/>
        <w:rPr>
          <w:rFonts w:ascii="Arial" w:hAnsi="Arial" w:cs="Arial"/>
          <w:i/>
          <w:sz w:val="24"/>
          <w:szCs w:val="24"/>
        </w:rPr>
      </w:pPr>
      <w:r w:rsidRPr="004A2BCE">
        <w:rPr>
          <w:rFonts w:ascii="Arial" w:hAnsi="Arial" w:cs="Arial"/>
          <w:i/>
          <w:sz w:val="24"/>
          <w:szCs w:val="24"/>
        </w:rPr>
        <w:t>It can confirm the quality of clinical services and hig</w:t>
      </w:r>
      <w:r w:rsidR="004A2BCE">
        <w:rPr>
          <w:rFonts w:ascii="Arial" w:hAnsi="Arial" w:cs="Arial"/>
          <w:i/>
          <w:sz w:val="24"/>
          <w:szCs w:val="24"/>
        </w:rPr>
        <w:t>hlight the need for improvement”</w:t>
      </w:r>
      <w:r w:rsidR="004A2BCE">
        <w:rPr>
          <w:rFonts w:ascii="Arial" w:hAnsi="Arial" w:cs="Arial"/>
          <w:sz w:val="24"/>
          <w:szCs w:val="24"/>
        </w:rPr>
        <w:t xml:space="preserve"> (National institution for health and Clinical Excellence, 2002,</w:t>
      </w:r>
      <w:r w:rsidR="004A2BCE" w:rsidRPr="00E3556C">
        <w:rPr>
          <w:rFonts w:ascii="Arial" w:hAnsi="Arial" w:cs="Arial"/>
          <w:sz w:val="24"/>
          <w:szCs w:val="24"/>
        </w:rPr>
        <w:t xml:space="preserve"> </w:t>
      </w:r>
      <w:r w:rsidR="004A2BCE">
        <w:rPr>
          <w:rFonts w:ascii="Arial" w:hAnsi="Arial" w:cs="Arial"/>
          <w:sz w:val="24"/>
          <w:szCs w:val="24"/>
        </w:rPr>
        <w:t>pp. vi)</w:t>
      </w:r>
    </w:p>
    <w:p w:rsidR="00821AB5" w:rsidRPr="00B90816" w:rsidRDefault="00821AB5" w:rsidP="00E3556C">
      <w:pPr>
        <w:autoSpaceDE w:val="0"/>
        <w:autoSpaceDN w:val="0"/>
        <w:adjustRightInd w:val="0"/>
        <w:spacing w:after="0" w:line="240" w:lineRule="auto"/>
        <w:rPr>
          <w:rFonts w:ascii="Arial" w:hAnsi="Arial" w:cs="Arial"/>
          <w:sz w:val="24"/>
          <w:szCs w:val="24"/>
        </w:rPr>
      </w:pPr>
    </w:p>
    <w:p w:rsidR="000D60B5" w:rsidRDefault="000661D0" w:rsidP="00EE552E">
      <w:pPr>
        <w:ind w:right="-567"/>
        <w:rPr>
          <w:rFonts w:ascii="Arial" w:hAnsi="Arial" w:cs="Arial"/>
          <w:sz w:val="24"/>
          <w:szCs w:val="24"/>
        </w:rPr>
      </w:pPr>
      <w:r>
        <w:rPr>
          <w:rFonts w:ascii="Arial" w:hAnsi="Arial" w:cs="Arial"/>
          <w:sz w:val="24"/>
          <w:szCs w:val="24"/>
        </w:rPr>
        <w:t xml:space="preserve">In 2008 the Department of Health (2008) </w:t>
      </w:r>
      <w:r w:rsidR="00F115B6">
        <w:rPr>
          <w:rFonts w:ascii="Arial" w:hAnsi="Arial" w:cs="Arial"/>
          <w:sz w:val="24"/>
          <w:szCs w:val="24"/>
        </w:rPr>
        <w:t>publication, quality remained</w:t>
      </w:r>
      <w:r>
        <w:rPr>
          <w:rFonts w:ascii="Arial" w:hAnsi="Arial" w:cs="Arial"/>
          <w:sz w:val="24"/>
          <w:szCs w:val="24"/>
        </w:rPr>
        <w:t xml:space="preserve"> high on the agenda and as part of the three quality domains, audit features in the second under patient experience and audits are suggested as a solution to alert healthcare practitioners to any shor</w:t>
      </w:r>
      <w:r w:rsidR="00F115B6">
        <w:rPr>
          <w:rFonts w:ascii="Arial" w:hAnsi="Arial" w:cs="Arial"/>
          <w:sz w:val="24"/>
          <w:szCs w:val="24"/>
        </w:rPr>
        <w:t>tfall in care as the patient is</w:t>
      </w:r>
      <w:r>
        <w:rPr>
          <w:rFonts w:ascii="Arial" w:hAnsi="Arial" w:cs="Arial"/>
          <w:sz w:val="24"/>
          <w:szCs w:val="24"/>
        </w:rPr>
        <w:t xml:space="preserve"> the appropriate authority to identify if their experience has been positive. The two remaining domains are patient safety and effectiveness of care</w:t>
      </w:r>
      <w:r w:rsidR="00F115B6">
        <w:rPr>
          <w:rFonts w:ascii="Arial" w:hAnsi="Arial" w:cs="Arial"/>
          <w:sz w:val="24"/>
          <w:szCs w:val="24"/>
        </w:rPr>
        <w:t>,</w:t>
      </w:r>
      <w:r>
        <w:rPr>
          <w:rFonts w:ascii="Arial" w:hAnsi="Arial" w:cs="Arial"/>
          <w:sz w:val="24"/>
          <w:szCs w:val="24"/>
        </w:rPr>
        <w:t xml:space="preserve"> these can also be identified</w:t>
      </w:r>
      <w:r w:rsidR="004D5E92">
        <w:rPr>
          <w:rFonts w:ascii="Arial" w:hAnsi="Arial" w:cs="Arial"/>
          <w:sz w:val="24"/>
          <w:szCs w:val="24"/>
        </w:rPr>
        <w:t xml:space="preserve"> through audit easily with</w:t>
      </w:r>
      <w:r w:rsidR="000D60B5">
        <w:rPr>
          <w:rFonts w:ascii="Arial" w:hAnsi="Arial" w:cs="Arial"/>
          <w:sz w:val="24"/>
          <w:szCs w:val="24"/>
        </w:rPr>
        <w:t xml:space="preserve"> direct observation.</w:t>
      </w:r>
    </w:p>
    <w:p w:rsidR="000D60B5" w:rsidRDefault="00EE552E" w:rsidP="00EE552E">
      <w:pPr>
        <w:ind w:right="-567"/>
        <w:rPr>
          <w:rFonts w:ascii="Arial" w:hAnsi="Arial" w:cs="Arial"/>
          <w:sz w:val="24"/>
          <w:szCs w:val="24"/>
        </w:rPr>
      </w:pPr>
      <w:r w:rsidRPr="00EE552E">
        <w:rPr>
          <w:rFonts w:ascii="Arial" w:hAnsi="Arial" w:cs="Arial"/>
          <w:sz w:val="24"/>
          <w:szCs w:val="24"/>
        </w:rPr>
        <w:t xml:space="preserve">In a slightly </w:t>
      </w:r>
      <w:r>
        <w:rPr>
          <w:rFonts w:ascii="Arial" w:hAnsi="Arial" w:cs="Arial"/>
          <w:sz w:val="24"/>
          <w:szCs w:val="24"/>
        </w:rPr>
        <w:t xml:space="preserve">more recent article by Patel (2010) </w:t>
      </w:r>
      <w:r w:rsidR="00874A01">
        <w:rPr>
          <w:rFonts w:ascii="Arial" w:hAnsi="Arial" w:cs="Arial"/>
          <w:sz w:val="24"/>
          <w:szCs w:val="24"/>
        </w:rPr>
        <w:t xml:space="preserve">where </w:t>
      </w:r>
      <w:r>
        <w:rPr>
          <w:rFonts w:ascii="Arial" w:hAnsi="Arial" w:cs="Arial"/>
          <w:sz w:val="24"/>
          <w:szCs w:val="24"/>
        </w:rPr>
        <w:t>the stages of clinical audit are described but also documenting the support that is required for an organisation to achieve assurance through audit.</w:t>
      </w:r>
      <w:r w:rsidR="000D60B5">
        <w:rPr>
          <w:rFonts w:ascii="Arial" w:hAnsi="Arial" w:cs="Arial"/>
          <w:sz w:val="24"/>
          <w:szCs w:val="24"/>
        </w:rPr>
        <w:t xml:space="preserve"> Patel (2010</w:t>
      </w:r>
      <w:r w:rsidR="00874A01">
        <w:rPr>
          <w:rFonts w:ascii="Arial" w:hAnsi="Arial" w:cs="Arial"/>
          <w:sz w:val="24"/>
          <w:szCs w:val="24"/>
        </w:rPr>
        <w:t>, p29</w:t>
      </w:r>
      <w:r w:rsidR="000D60B5">
        <w:rPr>
          <w:rFonts w:ascii="Arial" w:hAnsi="Arial" w:cs="Arial"/>
          <w:sz w:val="24"/>
          <w:szCs w:val="24"/>
        </w:rPr>
        <w:t>) brings together in one picture all the Quality regulations of which Audit is in the centre.</w:t>
      </w:r>
      <w:r w:rsidR="000D60B5" w:rsidRPr="000D60B5">
        <w:rPr>
          <w:noProof/>
          <w:lang w:eastAsia="en-GB"/>
        </w:rPr>
        <w:t xml:space="preserve"> </w:t>
      </w:r>
    </w:p>
    <w:p w:rsidR="00F013C3" w:rsidRDefault="000D60B5" w:rsidP="00EE552E">
      <w:pPr>
        <w:ind w:right="-567"/>
        <w:rPr>
          <w:rFonts w:ascii="Arial" w:hAnsi="Arial" w:cs="Arial"/>
          <w:sz w:val="24"/>
          <w:szCs w:val="24"/>
        </w:rPr>
      </w:pPr>
      <w:r>
        <w:rPr>
          <w:rFonts w:ascii="Arial" w:hAnsi="Arial" w:cs="Arial"/>
          <w:sz w:val="24"/>
          <w:szCs w:val="24"/>
        </w:rPr>
        <w:t xml:space="preserve"> </w:t>
      </w:r>
      <w:r w:rsidR="00874A01">
        <w:rPr>
          <w:noProof/>
          <w:lang w:eastAsia="en-GB"/>
        </w:rPr>
        <w:drawing>
          <wp:inline distT="0" distB="0" distL="0" distR="0" wp14:anchorId="35CE1A3C" wp14:editId="3ED13DA6">
            <wp:extent cx="2040774" cy="13843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2626" t="48383" r="65234" b="22344"/>
                    <a:stretch/>
                  </pic:blipFill>
                  <pic:spPr bwMode="auto">
                    <a:xfrm>
                      <a:off x="0" y="0"/>
                      <a:ext cx="2055749" cy="1394458"/>
                    </a:xfrm>
                    <a:prstGeom prst="rect">
                      <a:avLst/>
                    </a:prstGeom>
                    <a:ln>
                      <a:noFill/>
                    </a:ln>
                    <a:extLst>
                      <a:ext uri="{53640926-AAD7-44D8-BBD7-CCE9431645EC}">
                        <a14:shadowObscured xmlns:a14="http://schemas.microsoft.com/office/drawing/2010/main"/>
                      </a:ext>
                    </a:extLst>
                  </pic:spPr>
                </pic:pic>
              </a:graphicData>
            </a:graphic>
          </wp:inline>
        </w:drawing>
      </w:r>
    </w:p>
    <w:p w:rsidR="003C42B1" w:rsidRDefault="003C42B1" w:rsidP="003C42B1">
      <w:pPr>
        <w:ind w:right="-567"/>
        <w:rPr>
          <w:rFonts w:ascii="Arial" w:hAnsi="Arial" w:cs="Arial"/>
          <w:sz w:val="24"/>
          <w:szCs w:val="24"/>
        </w:rPr>
      </w:pPr>
      <w:r>
        <w:rPr>
          <w:rFonts w:ascii="Arial" w:hAnsi="Arial" w:cs="Arial"/>
          <w:sz w:val="24"/>
          <w:szCs w:val="24"/>
        </w:rPr>
        <w:lastRenderedPageBreak/>
        <w:t>In addition to this digital capability is also a necessity and with heightened requirement since the COVID pandemic significant improvements have been evidence</w:t>
      </w:r>
      <w:r w:rsidR="00874A01">
        <w:rPr>
          <w:rFonts w:ascii="Arial" w:hAnsi="Arial" w:cs="Arial"/>
          <w:sz w:val="24"/>
          <w:szCs w:val="24"/>
        </w:rPr>
        <w:t>d</w:t>
      </w:r>
      <w:r>
        <w:rPr>
          <w:rFonts w:ascii="Arial" w:hAnsi="Arial" w:cs="Arial"/>
          <w:sz w:val="24"/>
          <w:szCs w:val="24"/>
        </w:rPr>
        <w:t xml:space="preserve">. Within critical care </w:t>
      </w:r>
      <w:proofErr w:type="spellStart"/>
      <w:r>
        <w:rPr>
          <w:rFonts w:ascii="Arial" w:hAnsi="Arial" w:cs="Arial"/>
          <w:sz w:val="24"/>
          <w:szCs w:val="24"/>
        </w:rPr>
        <w:t>Arabi</w:t>
      </w:r>
      <w:proofErr w:type="spellEnd"/>
      <w:r>
        <w:rPr>
          <w:rFonts w:ascii="Arial" w:hAnsi="Arial" w:cs="Arial"/>
          <w:sz w:val="24"/>
          <w:szCs w:val="24"/>
        </w:rPr>
        <w:t xml:space="preserve"> et al (2021) cited the pandemic as a turning point for digital transformation and certainly within Wales and the Trust, the implementation of the Welsh Nursing Care Record has been a significant shift toward digitalisation. There is a potential opportunity with digitalising audit that these systems can provide i</w:t>
      </w:r>
      <w:r w:rsidRPr="00886736">
        <w:rPr>
          <w:rFonts w:ascii="Arial" w:hAnsi="Arial" w:cs="Arial"/>
          <w:sz w:val="24"/>
          <w:szCs w:val="24"/>
        </w:rPr>
        <w:t>nteroperability</w:t>
      </w:r>
      <w:r>
        <w:rPr>
          <w:rFonts w:ascii="Arial" w:hAnsi="Arial" w:cs="Arial"/>
          <w:sz w:val="24"/>
          <w:szCs w:val="24"/>
        </w:rPr>
        <w:t xml:space="preserve">. As part of the literature review digital should also be fully explored however as </w:t>
      </w:r>
      <w:r w:rsidR="00FA1546">
        <w:rPr>
          <w:rFonts w:ascii="Arial" w:hAnsi="Arial" w:cs="Arial"/>
          <w:sz w:val="24"/>
          <w:szCs w:val="24"/>
        </w:rPr>
        <w:t xml:space="preserve">the </w:t>
      </w:r>
      <w:r>
        <w:rPr>
          <w:rFonts w:ascii="Arial" w:hAnsi="Arial" w:cs="Arial"/>
          <w:sz w:val="24"/>
          <w:szCs w:val="24"/>
        </w:rPr>
        <w:t>word count is limited, The Topol review (Topol, 2019) is extremely precise in highlighting all aspects of preparing the healthcare workforce to deliver a digital future. The report clearly highlights that in the years to come role</w:t>
      </w:r>
      <w:r w:rsidR="00FA1546">
        <w:rPr>
          <w:rFonts w:ascii="Arial" w:hAnsi="Arial" w:cs="Arial"/>
          <w:sz w:val="24"/>
          <w:szCs w:val="24"/>
        </w:rPr>
        <w:t>s</w:t>
      </w:r>
      <w:r>
        <w:rPr>
          <w:rFonts w:ascii="Arial" w:hAnsi="Arial" w:cs="Arial"/>
          <w:sz w:val="24"/>
          <w:szCs w:val="24"/>
        </w:rPr>
        <w:t xml:space="preserve"> within the health service will require some element digital skills</w:t>
      </w:r>
      <w:r w:rsidR="00FA1546">
        <w:rPr>
          <w:rFonts w:ascii="Arial" w:hAnsi="Arial" w:cs="Arial"/>
          <w:sz w:val="24"/>
          <w:szCs w:val="24"/>
        </w:rPr>
        <w:t xml:space="preserve"> and competencies</w:t>
      </w:r>
      <w:r>
        <w:rPr>
          <w:rFonts w:ascii="Arial" w:hAnsi="Arial" w:cs="Arial"/>
          <w:sz w:val="24"/>
          <w:szCs w:val="24"/>
        </w:rPr>
        <w:t xml:space="preserve">. The organisation has been </w:t>
      </w:r>
      <w:r w:rsidR="00FA1546">
        <w:rPr>
          <w:rFonts w:ascii="Arial" w:hAnsi="Arial" w:cs="Arial"/>
          <w:sz w:val="24"/>
          <w:szCs w:val="24"/>
        </w:rPr>
        <w:t xml:space="preserve">partly </w:t>
      </w:r>
      <w:r>
        <w:rPr>
          <w:rFonts w:ascii="Arial" w:hAnsi="Arial" w:cs="Arial"/>
          <w:sz w:val="24"/>
          <w:szCs w:val="24"/>
        </w:rPr>
        <w:t xml:space="preserve">left behind with the clinical governance </w:t>
      </w:r>
      <w:r w:rsidR="00FA1546">
        <w:rPr>
          <w:rFonts w:ascii="Arial" w:hAnsi="Arial" w:cs="Arial"/>
          <w:sz w:val="24"/>
          <w:szCs w:val="24"/>
        </w:rPr>
        <w:t>movement</w:t>
      </w:r>
      <w:r w:rsidR="00FA1546">
        <w:rPr>
          <w:rFonts w:ascii="Arial" w:hAnsi="Arial" w:cs="Arial"/>
          <w:sz w:val="24"/>
          <w:szCs w:val="24"/>
        </w:rPr>
        <w:t xml:space="preserve"> or inception over </w:t>
      </w:r>
      <w:r w:rsidR="00874A01">
        <w:rPr>
          <w:rFonts w:ascii="Arial" w:hAnsi="Arial" w:cs="Arial"/>
          <w:sz w:val="24"/>
          <w:szCs w:val="24"/>
        </w:rPr>
        <w:t>the last 20 years</w:t>
      </w:r>
      <w:r>
        <w:rPr>
          <w:rFonts w:ascii="Arial" w:hAnsi="Arial" w:cs="Arial"/>
          <w:sz w:val="24"/>
          <w:szCs w:val="24"/>
        </w:rPr>
        <w:t>, this is an opportunity for the Trust to be at the forefront of the digital movement.</w:t>
      </w:r>
    </w:p>
    <w:p w:rsidR="003C42B1" w:rsidRDefault="003C42B1" w:rsidP="00EE552E">
      <w:pPr>
        <w:ind w:right="-567"/>
        <w:rPr>
          <w:rFonts w:ascii="Arial" w:hAnsi="Arial" w:cs="Arial"/>
          <w:sz w:val="24"/>
          <w:szCs w:val="24"/>
        </w:rPr>
      </w:pPr>
      <w:r>
        <w:rPr>
          <w:rFonts w:ascii="Arial" w:hAnsi="Arial" w:cs="Arial"/>
          <w:sz w:val="24"/>
          <w:szCs w:val="24"/>
        </w:rPr>
        <w:t>From a nursing perspective it is reassuring to see within this report that digitalisation is not to dehumani</w:t>
      </w:r>
      <w:r w:rsidR="00FA1546">
        <w:rPr>
          <w:rFonts w:ascii="Arial" w:hAnsi="Arial" w:cs="Arial"/>
          <w:sz w:val="24"/>
          <w:szCs w:val="24"/>
        </w:rPr>
        <w:t>se or replace human interaction as this can be the concern raised by patients to staff and from staff themselves.</w:t>
      </w:r>
    </w:p>
    <w:p w:rsidR="0024340A" w:rsidRPr="00EE552E" w:rsidRDefault="00AE2FF3" w:rsidP="00EE552E">
      <w:pPr>
        <w:ind w:right="-567"/>
        <w:rPr>
          <w:rFonts w:ascii="Arial" w:hAnsi="Arial" w:cs="Arial"/>
          <w:sz w:val="24"/>
          <w:szCs w:val="24"/>
        </w:rPr>
      </w:pPr>
      <w:r>
        <w:rPr>
          <w:rFonts w:ascii="Arial" w:hAnsi="Arial" w:cs="Arial"/>
          <w:sz w:val="24"/>
          <w:szCs w:val="24"/>
        </w:rPr>
        <w:t>There are many resources available to support this process and clearly there is no shortage in finding a resource that suits the organisation and the lead role holder but there is a risk of over complicating or over researching if a solution is simple in nature. With no audit process in place and clearly many year</w:t>
      </w:r>
      <w:r w:rsidR="002B3E7A">
        <w:rPr>
          <w:rFonts w:ascii="Arial" w:hAnsi="Arial" w:cs="Arial"/>
          <w:sz w:val="24"/>
          <w:szCs w:val="24"/>
        </w:rPr>
        <w:t>s</w:t>
      </w:r>
      <w:r>
        <w:rPr>
          <w:rFonts w:ascii="Arial" w:hAnsi="Arial" w:cs="Arial"/>
          <w:sz w:val="24"/>
          <w:szCs w:val="24"/>
        </w:rPr>
        <w:t xml:space="preserve"> overdue a solution is required.</w:t>
      </w:r>
    </w:p>
    <w:p w:rsidR="005B4F2C" w:rsidRPr="00EE552E" w:rsidRDefault="005B4F2C" w:rsidP="00EE552E">
      <w:pPr>
        <w:ind w:right="-567"/>
        <w:rPr>
          <w:rFonts w:ascii="Arial" w:hAnsi="Arial" w:cs="Arial"/>
          <w:b/>
          <w:sz w:val="24"/>
          <w:szCs w:val="24"/>
          <w:u w:val="single"/>
        </w:rPr>
      </w:pPr>
      <w:r w:rsidRPr="00EE552E">
        <w:rPr>
          <w:rFonts w:ascii="Arial" w:hAnsi="Arial" w:cs="Arial"/>
          <w:b/>
          <w:sz w:val="24"/>
          <w:szCs w:val="24"/>
          <w:u w:val="single"/>
        </w:rPr>
        <w:t>Possible solutions</w:t>
      </w:r>
    </w:p>
    <w:p w:rsidR="00A9494E" w:rsidRDefault="007B3E16" w:rsidP="00EE552E">
      <w:pPr>
        <w:ind w:right="-567"/>
        <w:rPr>
          <w:rFonts w:ascii="Arial" w:hAnsi="Arial" w:cs="Arial"/>
          <w:sz w:val="24"/>
          <w:szCs w:val="24"/>
        </w:rPr>
      </w:pPr>
      <w:r w:rsidRPr="00EE552E">
        <w:rPr>
          <w:rFonts w:ascii="Arial" w:hAnsi="Arial" w:cs="Arial"/>
          <w:sz w:val="24"/>
          <w:szCs w:val="24"/>
        </w:rPr>
        <w:t>The solution is not complex but has two parts, firstly s</w:t>
      </w:r>
      <w:r w:rsidR="00087F73" w:rsidRPr="00EE552E">
        <w:rPr>
          <w:rFonts w:ascii="Arial" w:hAnsi="Arial" w:cs="Arial"/>
          <w:sz w:val="24"/>
          <w:szCs w:val="24"/>
        </w:rPr>
        <w:t>tandardising the</w:t>
      </w:r>
      <w:r w:rsidR="00635DD7">
        <w:rPr>
          <w:rFonts w:ascii="Arial" w:hAnsi="Arial" w:cs="Arial"/>
          <w:sz w:val="24"/>
          <w:szCs w:val="24"/>
        </w:rPr>
        <w:t xml:space="preserve"> assurance audits covering all </w:t>
      </w:r>
      <w:r w:rsidR="00087F73" w:rsidRPr="00EE552E">
        <w:rPr>
          <w:rFonts w:ascii="Arial" w:hAnsi="Arial" w:cs="Arial"/>
          <w:sz w:val="24"/>
          <w:szCs w:val="24"/>
        </w:rPr>
        <w:t>s</w:t>
      </w:r>
      <w:r w:rsidR="005E05AD" w:rsidRPr="00EE552E">
        <w:rPr>
          <w:rFonts w:ascii="Arial" w:hAnsi="Arial" w:cs="Arial"/>
          <w:sz w:val="24"/>
          <w:szCs w:val="24"/>
        </w:rPr>
        <w:t xml:space="preserve">tandards based on </w:t>
      </w:r>
      <w:r w:rsidR="00874A01">
        <w:rPr>
          <w:rFonts w:ascii="Arial" w:hAnsi="Arial" w:cs="Arial"/>
          <w:sz w:val="24"/>
          <w:szCs w:val="24"/>
        </w:rPr>
        <w:t xml:space="preserve">the </w:t>
      </w:r>
      <w:r w:rsidR="00002AFC" w:rsidRPr="00EE552E">
        <w:rPr>
          <w:rFonts w:ascii="Arial" w:hAnsi="Arial" w:cs="Arial"/>
          <w:sz w:val="24"/>
          <w:szCs w:val="24"/>
        </w:rPr>
        <w:t>Welsh Government</w:t>
      </w:r>
      <w:r w:rsidR="00635DD7">
        <w:rPr>
          <w:rFonts w:ascii="Arial" w:hAnsi="Arial" w:cs="Arial"/>
          <w:sz w:val="24"/>
          <w:szCs w:val="24"/>
        </w:rPr>
        <w:t xml:space="preserve"> (2015)</w:t>
      </w:r>
      <w:r w:rsidR="00874A01">
        <w:rPr>
          <w:rFonts w:ascii="Arial" w:hAnsi="Arial" w:cs="Arial"/>
          <w:sz w:val="24"/>
          <w:szCs w:val="24"/>
        </w:rPr>
        <w:t xml:space="preserve"> publication titled</w:t>
      </w:r>
      <w:r w:rsidR="00002AFC" w:rsidRPr="00EE552E">
        <w:rPr>
          <w:rFonts w:ascii="Arial" w:hAnsi="Arial" w:cs="Arial"/>
          <w:sz w:val="24"/>
          <w:szCs w:val="24"/>
        </w:rPr>
        <w:t xml:space="preserve"> </w:t>
      </w:r>
      <w:r w:rsidR="00635DD7">
        <w:rPr>
          <w:rFonts w:ascii="Arial" w:hAnsi="Arial" w:cs="Arial"/>
          <w:sz w:val="24"/>
          <w:szCs w:val="24"/>
        </w:rPr>
        <w:t>Hea</w:t>
      </w:r>
      <w:r w:rsidR="00874A01">
        <w:rPr>
          <w:rFonts w:ascii="Arial" w:hAnsi="Arial" w:cs="Arial"/>
          <w:sz w:val="24"/>
          <w:szCs w:val="24"/>
        </w:rPr>
        <w:t>l</w:t>
      </w:r>
      <w:r w:rsidR="00635DD7">
        <w:rPr>
          <w:rFonts w:ascii="Arial" w:hAnsi="Arial" w:cs="Arial"/>
          <w:sz w:val="24"/>
          <w:szCs w:val="24"/>
        </w:rPr>
        <w:t>th and Care standards</w:t>
      </w:r>
      <w:r w:rsidR="00087F73" w:rsidRPr="00EE552E">
        <w:rPr>
          <w:rFonts w:ascii="Arial" w:hAnsi="Arial" w:cs="Arial"/>
          <w:sz w:val="24"/>
          <w:szCs w:val="24"/>
        </w:rPr>
        <w:t>.</w:t>
      </w:r>
      <w:r w:rsidRPr="00EE552E">
        <w:rPr>
          <w:rFonts w:ascii="Arial" w:hAnsi="Arial" w:cs="Arial"/>
          <w:sz w:val="24"/>
          <w:szCs w:val="24"/>
        </w:rPr>
        <w:t xml:space="preserve"> </w:t>
      </w:r>
      <w:r w:rsidR="001E46FA">
        <w:rPr>
          <w:rFonts w:ascii="Arial" w:hAnsi="Arial" w:cs="Arial"/>
          <w:sz w:val="24"/>
          <w:szCs w:val="24"/>
        </w:rPr>
        <w:t>This would be the standard of choice for</w:t>
      </w:r>
      <w:r w:rsidR="00635DD7">
        <w:rPr>
          <w:rFonts w:ascii="Arial" w:hAnsi="Arial" w:cs="Arial"/>
          <w:sz w:val="24"/>
          <w:szCs w:val="24"/>
        </w:rPr>
        <w:t xml:space="preserve"> a t</w:t>
      </w:r>
      <w:r w:rsidR="001E46FA">
        <w:rPr>
          <w:rFonts w:ascii="Arial" w:hAnsi="Arial" w:cs="Arial"/>
          <w:sz w:val="24"/>
          <w:szCs w:val="24"/>
        </w:rPr>
        <w:t>rust</w:t>
      </w:r>
      <w:r w:rsidR="00635DD7">
        <w:rPr>
          <w:rFonts w:ascii="Arial" w:hAnsi="Arial" w:cs="Arial"/>
          <w:sz w:val="24"/>
          <w:szCs w:val="24"/>
        </w:rPr>
        <w:t xml:space="preserve"> or health board</w:t>
      </w:r>
      <w:r w:rsidR="001E46FA">
        <w:rPr>
          <w:rFonts w:ascii="Arial" w:hAnsi="Arial" w:cs="Arial"/>
          <w:sz w:val="24"/>
          <w:szCs w:val="24"/>
        </w:rPr>
        <w:t xml:space="preserve"> in Wales</w:t>
      </w:r>
      <w:r w:rsidR="00A9494E">
        <w:rPr>
          <w:rFonts w:ascii="Arial" w:hAnsi="Arial" w:cs="Arial"/>
          <w:sz w:val="24"/>
          <w:szCs w:val="24"/>
        </w:rPr>
        <w:t xml:space="preserve"> and is structured with seven themes. </w:t>
      </w:r>
      <w:r w:rsidR="002663F8">
        <w:rPr>
          <w:rFonts w:ascii="Arial" w:hAnsi="Arial" w:cs="Arial"/>
          <w:sz w:val="24"/>
          <w:szCs w:val="24"/>
        </w:rPr>
        <w:t>Each theme on the wheel below includes a number of standards.</w:t>
      </w:r>
    </w:p>
    <w:p w:rsidR="002663F8" w:rsidRDefault="002663F8" w:rsidP="00EE552E">
      <w:pPr>
        <w:ind w:right="-567"/>
        <w:rPr>
          <w:rFonts w:ascii="Arial" w:hAnsi="Arial" w:cs="Arial"/>
          <w:sz w:val="24"/>
          <w:szCs w:val="24"/>
        </w:rPr>
      </w:pPr>
      <w:r>
        <w:rPr>
          <w:rFonts w:ascii="Arial" w:hAnsi="Arial" w:cs="Arial"/>
          <w:noProof/>
          <w:sz w:val="24"/>
          <w:szCs w:val="24"/>
          <w:lang w:eastAsia="en-GB"/>
        </w:rPr>
        <w:drawing>
          <wp:anchor distT="0" distB="0" distL="114300" distR="114300" simplePos="0" relativeHeight="251661312" behindDoc="0" locked="0" layoutInCell="1" allowOverlap="1">
            <wp:simplePos x="0" y="0"/>
            <wp:positionH relativeFrom="margin">
              <wp:align>left</wp:align>
            </wp:positionH>
            <wp:positionV relativeFrom="paragraph">
              <wp:posOffset>9525</wp:posOffset>
            </wp:positionV>
            <wp:extent cx="1912620" cy="17145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12620" cy="1714500"/>
                    </a:xfrm>
                    <a:prstGeom prst="rect">
                      <a:avLst/>
                    </a:prstGeom>
                    <a:noFill/>
                  </pic:spPr>
                </pic:pic>
              </a:graphicData>
            </a:graphic>
            <wp14:sizeRelH relativeFrom="margin">
              <wp14:pctWidth>0</wp14:pctWidth>
            </wp14:sizeRelH>
            <wp14:sizeRelV relativeFrom="margin">
              <wp14:pctHeight>0</wp14:pctHeight>
            </wp14:sizeRelV>
          </wp:anchor>
        </w:drawing>
      </w:r>
    </w:p>
    <w:p w:rsidR="002663F8" w:rsidRDefault="002663F8" w:rsidP="00EE552E">
      <w:pPr>
        <w:ind w:right="-567"/>
        <w:rPr>
          <w:rFonts w:ascii="Arial" w:hAnsi="Arial" w:cs="Arial"/>
          <w:sz w:val="24"/>
          <w:szCs w:val="24"/>
        </w:rPr>
      </w:pPr>
    </w:p>
    <w:p w:rsidR="00A9494E" w:rsidRDefault="002663F8" w:rsidP="00EE552E">
      <w:pPr>
        <w:ind w:right="-567"/>
        <w:rPr>
          <w:rFonts w:ascii="Arial" w:hAnsi="Arial" w:cs="Arial"/>
          <w:sz w:val="24"/>
          <w:szCs w:val="24"/>
        </w:rPr>
      </w:pPr>
      <w:r>
        <w:rPr>
          <w:rFonts w:ascii="Arial" w:hAnsi="Arial" w:cs="Arial"/>
          <w:sz w:val="24"/>
          <w:szCs w:val="24"/>
        </w:rPr>
        <w:t>(Welsh Government, 2015, p. 7)</w:t>
      </w:r>
    </w:p>
    <w:p w:rsidR="00087F73" w:rsidRPr="00EE552E" w:rsidRDefault="007B3E16" w:rsidP="00EE552E">
      <w:pPr>
        <w:ind w:right="-567"/>
        <w:rPr>
          <w:rFonts w:ascii="Arial" w:hAnsi="Arial" w:cs="Arial"/>
          <w:sz w:val="24"/>
          <w:szCs w:val="24"/>
        </w:rPr>
      </w:pPr>
      <w:r w:rsidRPr="00EE552E">
        <w:rPr>
          <w:rFonts w:ascii="Arial" w:hAnsi="Arial" w:cs="Arial"/>
          <w:sz w:val="24"/>
          <w:szCs w:val="24"/>
        </w:rPr>
        <w:t>Secondly,</w:t>
      </w:r>
      <w:r w:rsidR="00087F73" w:rsidRPr="00EE552E">
        <w:rPr>
          <w:rFonts w:ascii="Arial" w:hAnsi="Arial" w:cs="Arial"/>
          <w:sz w:val="24"/>
          <w:szCs w:val="24"/>
        </w:rPr>
        <w:t xml:space="preserve"> </w:t>
      </w:r>
      <w:r w:rsidR="00FD48BD">
        <w:rPr>
          <w:rFonts w:ascii="Arial" w:hAnsi="Arial" w:cs="Arial"/>
          <w:sz w:val="24"/>
          <w:szCs w:val="24"/>
        </w:rPr>
        <w:t>as we are in a digital movement and many of the</w:t>
      </w:r>
      <w:r w:rsidR="00AE2FF3">
        <w:rPr>
          <w:rFonts w:ascii="Arial" w:hAnsi="Arial" w:cs="Arial"/>
          <w:sz w:val="24"/>
          <w:szCs w:val="24"/>
        </w:rPr>
        <w:t xml:space="preserve"> p</w:t>
      </w:r>
      <w:r w:rsidR="00A61040">
        <w:rPr>
          <w:rFonts w:ascii="Arial" w:hAnsi="Arial" w:cs="Arial"/>
          <w:sz w:val="24"/>
          <w:szCs w:val="24"/>
        </w:rPr>
        <w:t>rocess</w:t>
      </w:r>
      <w:r w:rsidR="00FD48BD">
        <w:rPr>
          <w:rFonts w:ascii="Arial" w:hAnsi="Arial" w:cs="Arial"/>
          <w:sz w:val="24"/>
          <w:szCs w:val="24"/>
        </w:rPr>
        <w:t>es</w:t>
      </w:r>
      <w:r w:rsidR="00A61040">
        <w:rPr>
          <w:rFonts w:ascii="Arial" w:hAnsi="Arial" w:cs="Arial"/>
          <w:sz w:val="24"/>
          <w:szCs w:val="24"/>
        </w:rPr>
        <w:t xml:space="preserve"> within the National Heal</w:t>
      </w:r>
      <w:r w:rsidR="00AE2FF3">
        <w:rPr>
          <w:rFonts w:ascii="Arial" w:hAnsi="Arial" w:cs="Arial"/>
          <w:sz w:val="24"/>
          <w:szCs w:val="24"/>
        </w:rPr>
        <w:t xml:space="preserve">th Service are being </w:t>
      </w:r>
      <w:r w:rsidR="00A61040">
        <w:rPr>
          <w:rFonts w:ascii="Arial" w:hAnsi="Arial" w:cs="Arial"/>
          <w:sz w:val="24"/>
          <w:szCs w:val="24"/>
        </w:rPr>
        <w:t>digitalised</w:t>
      </w:r>
      <w:r w:rsidR="00FD48BD">
        <w:rPr>
          <w:rFonts w:ascii="Arial" w:hAnsi="Arial" w:cs="Arial"/>
          <w:sz w:val="24"/>
          <w:szCs w:val="24"/>
        </w:rPr>
        <w:t>. Therefore,</w:t>
      </w:r>
      <w:r w:rsidR="00AE2FF3">
        <w:rPr>
          <w:rFonts w:ascii="Arial" w:hAnsi="Arial" w:cs="Arial"/>
          <w:sz w:val="24"/>
          <w:szCs w:val="24"/>
        </w:rPr>
        <w:t xml:space="preserve"> </w:t>
      </w:r>
      <w:r w:rsidR="00087F73" w:rsidRPr="00EE552E">
        <w:rPr>
          <w:rFonts w:ascii="Arial" w:hAnsi="Arial" w:cs="Arial"/>
          <w:sz w:val="24"/>
          <w:szCs w:val="24"/>
        </w:rPr>
        <w:t>the audit process</w:t>
      </w:r>
      <w:r w:rsidR="00FD48BD">
        <w:rPr>
          <w:rFonts w:ascii="Arial" w:hAnsi="Arial" w:cs="Arial"/>
          <w:sz w:val="24"/>
          <w:szCs w:val="24"/>
        </w:rPr>
        <w:t xml:space="preserve"> should</w:t>
      </w:r>
      <w:r w:rsidR="009D09B1">
        <w:rPr>
          <w:rFonts w:ascii="Arial" w:hAnsi="Arial" w:cs="Arial"/>
          <w:sz w:val="24"/>
          <w:szCs w:val="24"/>
        </w:rPr>
        <w:t xml:space="preserve"> become</w:t>
      </w:r>
      <w:r w:rsidR="00A61040">
        <w:rPr>
          <w:rFonts w:ascii="Arial" w:hAnsi="Arial" w:cs="Arial"/>
          <w:sz w:val="24"/>
          <w:szCs w:val="24"/>
        </w:rPr>
        <w:t xml:space="preserve"> digital</w:t>
      </w:r>
      <w:r w:rsidR="00087F73" w:rsidRPr="00EE552E">
        <w:rPr>
          <w:rFonts w:ascii="Arial" w:hAnsi="Arial" w:cs="Arial"/>
          <w:sz w:val="24"/>
          <w:szCs w:val="24"/>
        </w:rPr>
        <w:t xml:space="preserve"> to reduce time spent on paper and then digitally inputting.</w:t>
      </w:r>
    </w:p>
    <w:p w:rsidR="00CE5AE1" w:rsidRDefault="002663F8" w:rsidP="00EE552E">
      <w:pPr>
        <w:ind w:right="-567"/>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62336" behindDoc="1" locked="0" layoutInCell="1" allowOverlap="1">
            <wp:simplePos x="0" y="0"/>
            <wp:positionH relativeFrom="margin">
              <wp:posOffset>50800</wp:posOffset>
            </wp:positionH>
            <wp:positionV relativeFrom="paragraph">
              <wp:posOffset>1336040</wp:posOffset>
            </wp:positionV>
            <wp:extent cx="2495550" cy="1663700"/>
            <wp:effectExtent l="0" t="0" r="0" b="0"/>
            <wp:wrapTight wrapText="bothSides">
              <wp:wrapPolygon edited="0">
                <wp:start x="0" y="0"/>
                <wp:lineTo x="0" y="21270"/>
                <wp:lineTo x="21435" y="21270"/>
                <wp:lineTo x="2143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95550" cy="1663700"/>
                    </a:xfrm>
                    <a:prstGeom prst="rect">
                      <a:avLst/>
                    </a:prstGeom>
                  </pic:spPr>
                </pic:pic>
              </a:graphicData>
            </a:graphic>
            <wp14:sizeRelH relativeFrom="margin">
              <wp14:pctWidth>0</wp14:pctWidth>
            </wp14:sizeRelH>
            <wp14:sizeRelV relativeFrom="margin">
              <wp14:pctHeight>0</wp14:pctHeight>
            </wp14:sizeRelV>
          </wp:anchor>
        </w:drawing>
      </w:r>
      <w:r w:rsidR="00FD48BD">
        <w:rPr>
          <w:rFonts w:ascii="Arial" w:hAnsi="Arial" w:cs="Arial"/>
          <w:sz w:val="24"/>
          <w:szCs w:val="24"/>
        </w:rPr>
        <w:t>An i</w:t>
      </w:r>
      <w:r w:rsidR="00087F73" w:rsidRPr="00EE552E">
        <w:rPr>
          <w:rFonts w:ascii="Arial" w:hAnsi="Arial" w:cs="Arial"/>
          <w:sz w:val="24"/>
          <w:szCs w:val="24"/>
        </w:rPr>
        <w:t>n house</w:t>
      </w:r>
      <w:r w:rsidR="007B3E16" w:rsidRPr="00EE552E">
        <w:rPr>
          <w:rFonts w:ascii="Arial" w:hAnsi="Arial" w:cs="Arial"/>
          <w:sz w:val="24"/>
          <w:szCs w:val="24"/>
        </w:rPr>
        <w:t xml:space="preserve"> digital development could be</w:t>
      </w:r>
      <w:r w:rsidR="00FD48BD">
        <w:rPr>
          <w:rFonts w:ascii="Arial" w:hAnsi="Arial" w:cs="Arial"/>
          <w:sz w:val="24"/>
          <w:szCs w:val="24"/>
        </w:rPr>
        <w:t xml:space="preserve"> considered, however with review of</w:t>
      </w:r>
      <w:r w:rsidR="007B3E16" w:rsidRPr="00EE552E">
        <w:rPr>
          <w:rFonts w:ascii="Arial" w:hAnsi="Arial" w:cs="Arial"/>
          <w:sz w:val="24"/>
          <w:szCs w:val="24"/>
        </w:rPr>
        <w:t xml:space="preserve"> the project characteristics</w:t>
      </w:r>
      <w:r w:rsidR="00920582" w:rsidRPr="00EE552E">
        <w:rPr>
          <w:rFonts w:ascii="Arial" w:hAnsi="Arial" w:cs="Arial"/>
          <w:sz w:val="24"/>
          <w:szCs w:val="24"/>
        </w:rPr>
        <w:t xml:space="preserve"> Iron triangle with Cost, </w:t>
      </w:r>
      <w:r w:rsidR="007B3E16" w:rsidRPr="00EE552E">
        <w:rPr>
          <w:rFonts w:ascii="Arial" w:hAnsi="Arial" w:cs="Arial"/>
          <w:sz w:val="24"/>
          <w:szCs w:val="24"/>
        </w:rPr>
        <w:t>Time and scope the “t</w:t>
      </w:r>
      <w:r w:rsidR="00920582" w:rsidRPr="00EE552E">
        <w:rPr>
          <w:rFonts w:ascii="Arial" w:hAnsi="Arial" w:cs="Arial"/>
          <w:sz w:val="24"/>
          <w:szCs w:val="24"/>
        </w:rPr>
        <w:t>ime</w:t>
      </w:r>
      <w:r w:rsidR="007B3E16" w:rsidRPr="00EE552E">
        <w:rPr>
          <w:rFonts w:ascii="Arial" w:hAnsi="Arial" w:cs="Arial"/>
          <w:sz w:val="24"/>
          <w:szCs w:val="24"/>
        </w:rPr>
        <w:t>”</w:t>
      </w:r>
      <w:r w:rsidR="00920582" w:rsidRPr="00EE552E">
        <w:rPr>
          <w:rFonts w:ascii="Arial" w:hAnsi="Arial" w:cs="Arial"/>
          <w:sz w:val="24"/>
          <w:szCs w:val="24"/>
        </w:rPr>
        <w:t xml:space="preserve"> would be significantly increase</w:t>
      </w:r>
      <w:r w:rsidR="00874A01">
        <w:rPr>
          <w:rFonts w:ascii="Arial" w:hAnsi="Arial" w:cs="Arial"/>
          <w:sz w:val="24"/>
          <w:szCs w:val="24"/>
        </w:rPr>
        <w:t>d</w:t>
      </w:r>
      <w:r w:rsidR="00920582" w:rsidRPr="00EE552E">
        <w:rPr>
          <w:rFonts w:ascii="Arial" w:hAnsi="Arial" w:cs="Arial"/>
          <w:sz w:val="24"/>
          <w:szCs w:val="24"/>
        </w:rPr>
        <w:t xml:space="preserve"> to build </w:t>
      </w:r>
      <w:r w:rsidR="00874A01">
        <w:rPr>
          <w:rFonts w:ascii="Arial" w:hAnsi="Arial" w:cs="Arial"/>
          <w:sz w:val="24"/>
          <w:szCs w:val="24"/>
        </w:rPr>
        <w:t>in</w:t>
      </w:r>
      <w:r w:rsidR="004B53B1">
        <w:rPr>
          <w:rFonts w:ascii="Arial" w:hAnsi="Arial" w:cs="Arial"/>
          <w:sz w:val="24"/>
          <w:szCs w:val="24"/>
        </w:rPr>
        <w:t xml:space="preserve"> </w:t>
      </w:r>
      <w:r w:rsidR="00874A01">
        <w:rPr>
          <w:rFonts w:ascii="Arial" w:hAnsi="Arial" w:cs="Arial"/>
          <w:sz w:val="24"/>
          <w:szCs w:val="24"/>
        </w:rPr>
        <w:t>total</w:t>
      </w:r>
      <w:r w:rsidR="00920582" w:rsidRPr="00EE552E">
        <w:rPr>
          <w:rFonts w:ascii="Arial" w:hAnsi="Arial" w:cs="Arial"/>
          <w:sz w:val="24"/>
          <w:szCs w:val="24"/>
        </w:rPr>
        <w:t xml:space="preserve"> and assurance is required urgently.</w:t>
      </w:r>
      <w:r w:rsidR="007B3E16" w:rsidRPr="00EE552E">
        <w:rPr>
          <w:rFonts w:ascii="Arial" w:hAnsi="Arial" w:cs="Arial"/>
          <w:sz w:val="24"/>
          <w:szCs w:val="24"/>
        </w:rPr>
        <w:t xml:space="preserve"> Therefore purchasing an “off the shelf” product would be the solution in this situation.</w:t>
      </w:r>
      <w:r w:rsidR="00A61040">
        <w:rPr>
          <w:rFonts w:ascii="Arial" w:hAnsi="Arial" w:cs="Arial"/>
          <w:sz w:val="24"/>
          <w:szCs w:val="24"/>
        </w:rPr>
        <w:t xml:space="preserve"> While both these options would require a business case for funding, the time scale to implementation would be greatly reduced with a product procurement. </w:t>
      </w:r>
      <w:r w:rsidR="001510C5">
        <w:rPr>
          <w:rFonts w:ascii="Arial" w:hAnsi="Arial" w:cs="Arial"/>
          <w:sz w:val="24"/>
          <w:szCs w:val="24"/>
        </w:rPr>
        <w:t xml:space="preserve">The Iron Triangle has been used in </w:t>
      </w:r>
      <w:r w:rsidR="00CE5AE1">
        <w:rPr>
          <w:rFonts w:ascii="Arial" w:hAnsi="Arial" w:cs="Arial"/>
          <w:sz w:val="24"/>
          <w:szCs w:val="24"/>
        </w:rPr>
        <w:t>a simplistic sense</w:t>
      </w:r>
      <w:r w:rsidR="001510C5">
        <w:rPr>
          <w:rFonts w:ascii="Arial" w:hAnsi="Arial" w:cs="Arial"/>
          <w:sz w:val="24"/>
          <w:szCs w:val="24"/>
        </w:rPr>
        <w:t xml:space="preserve"> within this example. </w:t>
      </w:r>
    </w:p>
    <w:p w:rsidR="00CE5AE1" w:rsidRDefault="00CE5AE1" w:rsidP="00EE552E">
      <w:pPr>
        <w:ind w:right="-567"/>
        <w:rPr>
          <w:rFonts w:ascii="Arial" w:hAnsi="Arial" w:cs="Arial"/>
          <w:sz w:val="24"/>
          <w:szCs w:val="24"/>
        </w:rPr>
      </w:pPr>
    </w:p>
    <w:p w:rsidR="00087F73" w:rsidRDefault="001510C5" w:rsidP="00EE552E">
      <w:pPr>
        <w:ind w:right="-567"/>
        <w:rPr>
          <w:rFonts w:ascii="Arial" w:hAnsi="Arial" w:cs="Arial"/>
          <w:sz w:val="24"/>
          <w:szCs w:val="24"/>
        </w:rPr>
      </w:pPr>
      <w:r>
        <w:rPr>
          <w:rFonts w:ascii="Arial" w:hAnsi="Arial" w:cs="Arial"/>
          <w:sz w:val="24"/>
          <w:szCs w:val="24"/>
        </w:rPr>
        <w:t>Pollack et al (2018) identify that the iron triangle is a central concept in project management</w:t>
      </w:r>
      <w:r w:rsidR="00CE5AE1">
        <w:rPr>
          <w:rFonts w:ascii="Arial" w:hAnsi="Arial" w:cs="Arial"/>
          <w:sz w:val="24"/>
          <w:szCs w:val="24"/>
        </w:rPr>
        <w:t xml:space="preserve"> research </w:t>
      </w:r>
      <w:r>
        <w:rPr>
          <w:rFonts w:ascii="Arial" w:hAnsi="Arial" w:cs="Arial"/>
          <w:sz w:val="24"/>
          <w:szCs w:val="24"/>
        </w:rPr>
        <w:t>and practice but also explores which concepts are included in the triangle and how concepts have changed over time.</w:t>
      </w:r>
    </w:p>
    <w:p w:rsidR="00CE5AE1" w:rsidRPr="00EE552E" w:rsidRDefault="00CE5AE1" w:rsidP="00EE552E">
      <w:pPr>
        <w:ind w:right="-567"/>
        <w:rPr>
          <w:rFonts w:ascii="Arial" w:hAnsi="Arial" w:cs="Arial"/>
          <w:sz w:val="24"/>
          <w:szCs w:val="24"/>
        </w:rPr>
      </w:pPr>
    </w:p>
    <w:p w:rsidR="00FD48BD" w:rsidRDefault="00FD48BD" w:rsidP="00EE552E">
      <w:pPr>
        <w:ind w:right="-567"/>
        <w:rPr>
          <w:rFonts w:ascii="Arial" w:hAnsi="Arial" w:cs="Arial"/>
          <w:b/>
          <w:sz w:val="24"/>
          <w:szCs w:val="24"/>
          <w:u w:val="single"/>
        </w:rPr>
      </w:pPr>
    </w:p>
    <w:p w:rsidR="00FD48BD" w:rsidRDefault="00FD48BD" w:rsidP="00EE552E">
      <w:pPr>
        <w:ind w:right="-567"/>
        <w:rPr>
          <w:rFonts w:ascii="Arial" w:hAnsi="Arial" w:cs="Arial"/>
          <w:b/>
          <w:sz w:val="24"/>
          <w:szCs w:val="24"/>
          <w:u w:val="single"/>
        </w:rPr>
      </w:pPr>
    </w:p>
    <w:p w:rsidR="005B4F2C" w:rsidRPr="00EE552E" w:rsidRDefault="005B4F2C" w:rsidP="00EE552E">
      <w:pPr>
        <w:ind w:right="-567"/>
        <w:rPr>
          <w:rFonts w:ascii="Arial" w:hAnsi="Arial" w:cs="Arial"/>
          <w:b/>
          <w:sz w:val="24"/>
          <w:szCs w:val="24"/>
          <w:u w:val="single"/>
        </w:rPr>
      </w:pPr>
      <w:r w:rsidRPr="00EE552E">
        <w:rPr>
          <w:rFonts w:ascii="Arial" w:hAnsi="Arial" w:cs="Arial"/>
          <w:b/>
          <w:sz w:val="24"/>
          <w:szCs w:val="24"/>
          <w:u w:val="single"/>
        </w:rPr>
        <w:t>Scope</w:t>
      </w:r>
    </w:p>
    <w:p w:rsidR="00976C76" w:rsidRPr="00EE552E" w:rsidRDefault="007E787A" w:rsidP="00976C76">
      <w:pPr>
        <w:ind w:right="-567"/>
        <w:rPr>
          <w:rFonts w:ascii="Arial" w:hAnsi="Arial" w:cs="Arial"/>
          <w:sz w:val="24"/>
          <w:szCs w:val="24"/>
        </w:rPr>
      </w:pPr>
      <w:r>
        <w:rPr>
          <w:rFonts w:ascii="Arial" w:hAnsi="Arial" w:cs="Arial"/>
          <w:sz w:val="24"/>
          <w:szCs w:val="24"/>
        </w:rPr>
        <w:t>The s</w:t>
      </w:r>
      <w:r w:rsidR="00397F0C" w:rsidRPr="00EE552E">
        <w:rPr>
          <w:rFonts w:ascii="Arial" w:hAnsi="Arial" w:cs="Arial"/>
          <w:sz w:val="24"/>
          <w:szCs w:val="24"/>
        </w:rPr>
        <w:t>cope</w:t>
      </w:r>
      <w:r>
        <w:rPr>
          <w:rFonts w:ascii="Arial" w:hAnsi="Arial" w:cs="Arial"/>
          <w:sz w:val="24"/>
          <w:szCs w:val="24"/>
        </w:rPr>
        <w:t xml:space="preserve"> has now become clear through reviewing the literature on Quality and Clinical governance. Clinical audit is one part of many concepts feeding in clinical governance. The </w:t>
      </w:r>
      <w:r w:rsidR="00976C76">
        <w:rPr>
          <w:rFonts w:ascii="Arial" w:hAnsi="Arial" w:cs="Arial"/>
          <w:sz w:val="24"/>
          <w:szCs w:val="24"/>
        </w:rPr>
        <w:t>high level scope is to improve quality assurance and this can be viewed as the business objec</w:t>
      </w:r>
      <w:r w:rsidR="00FD48BD">
        <w:rPr>
          <w:rFonts w:ascii="Arial" w:hAnsi="Arial" w:cs="Arial"/>
          <w:sz w:val="24"/>
          <w:szCs w:val="24"/>
        </w:rPr>
        <w:t>tive</w:t>
      </w:r>
      <w:r w:rsidR="00976C76">
        <w:rPr>
          <w:rFonts w:ascii="Arial" w:hAnsi="Arial" w:cs="Arial"/>
          <w:sz w:val="24"/>
          <w:szCs w:val="24"/>
        </w:rPr>
        <w:t xml:space="preserve">. </w:t>
      </w:r>
      <w:r w:rsidR="00FD48BD">
        <w:rPr>
          <w:rFonts w:ascii="Arial" w:hAnsi="Arial" w:cs="Arial"/>
          <w:sz w:val="24"/>
          <w:szCs w:val="24"/>
        </w:rPr>
        <w:t>This includes providing</w:t>
      </w:r>
      <w:r w:rsidR="00976C76" w:rsidRPr="00EE552E">
        <w:rPr>
          <w:rFonts w:ascii="Arial" w:hAnsi="Arial" w:cs="Arial"/>
          <w:sz w:val="24"/>
          <w:szCs w:val="24"/>
        </w:rPr>
        <w:t xml:space="preserve"> assurance to the Trust board and responsible persons that the health and quality standards are regularly met and areas requiring improvement can be easily identified at frequent points in time through minimum monthly audits feeding in the Quality and safety framework within the Trust.</w:t>
      </w:r>
    </w:p>
    <w:p w:rsidR="00A43E87" w:rsidRDefault="00976C76" w:rsidP="00EE552E">
      <w:pPr>
        <w:ind w:right="-567"/>
        <w:rPr>
          <w:rFonts w:ascii="Arial" w:hAnsi="Arial" w:cs="Arial"/>
          <w:sz w:val="24"/>
          <w:szCs w:val="24"/>
        </w:rPr>
      </w:pPr>
      <w:r>
        <w:rPr>
          <w:rFonts w:ascii="Arial" w:hAnsi="Arial" w:cs="Arial"/>
          <w:sz w:val="24"/>
          <w:szCs w:val="24"/>
        </w:rPr>
        <w:t>However the operational scope</w:t>
      </w:r>
      <w:r w:rsidR="00397F0C" w:rsidRPr="00EE552E">
        <w:rPr>
          <w:rFonts w:ascii="Arial" w:hAnsi="Arial" w:cs="Arial"/>
          <w:sz w:val="24"/>
          <w:szCs w:val="24"/>
        </w:rPr>
        <w:t xml:space="preserve"> is to establish a standardised suite of audits across all areas which is easy to complete, </w:t>
      </w:r>
      <w:r>
        <w:rPr>
          <w:rFonts w:ascii="Arial" w:hAnsi="Arial" w:cs="Arial"/>
          <w:sz w:val="24"/>
          <w:szCs w:val="24"/>
        </w:rPr>
        <w:t>provide real time reporting,</w:t>
      </w:r>
      <w:r w:rsidR="00397F0C" w:rsidRPr="00EE552E">
        <w:rPr>
          <w:rFonts w:ascii="Arial" w:hAnsi="Arial" w:cs="Arial"/>
          <w:sz w:val="24"/>
          <w:szCs w:val="24"/>
        </w:rPr>
        <w:t xml:space="preserve"> ease of producing action plans and reporting of assurance for clinical governance</w:t>
      </w:r>
      <w:r w:rsidR="003A6245">
        <w:rPr>
          <w:rFonts w:ascii="Arial" w:hAnsi="Arial" w:cs="Arial"/>
          <w:sz w:val="24"/>
          <w:szCs w:val="24"/>
        </w:rPr>
        <w:t xml:space="preserve"> to release staff time to care for patients</w:t>
      </w:r>
      <w:r w:rsidR="00397F0C" w:rsidRPr="00EE552E">
        <w:rPr>
          <w:rFonts w:ascii="Arial" w:hAnsi="Arial" w:cs="Arial"/>
          <w:sz w:val="24"/>
          <w:szCs w:val="24"/>
        </w:rPr>
        <w:t>.</w:t>
      </w:r>
      <w:r w:rsidR="0054033A" w:rsidRPr="00EE552E">
        <w:rPr>
          <w:rFonts w:ascii="Arial" w:hAnsi="Arial" w:cs="Arial"/>
          <w:sz w:val="24"/>
          <w:szCs w:val="24"/>
        </w:rPr>
        <w:t xml:space="preserve"> </w:t>
      </w:r>
      <w:r w:rsidR="00397F0C" w:rsidRPr="00EE552E">
        <w:rPr>
          <w:rFonts w:ascii="Arial" w:hAnsi="Arial" w:cs="Arial"/>
          <w:sz w:val="24"/>
          <w:szCs w:val="24"/>
        </w:rPr>
        <w:t xml:space="preserve">Audits are to cover all health care </w:t>
      </w:r>
      <w:r w:rsidR="0071472D">
        <w:rPr>
          <w:rFonts w:ascii="Arial" w:hAnsi="Arial" w:cs="Arial"/>
          <w:sz w:val="24"/>
          <w:szCs w:val="24"/>
        </w:rPr>
        <w:t>standards to provide insight in</w:t>
      </w:r>
      <w:r w:rsidR="00397F0C" w:rsidRPr="00EE552E">
        <w:rPr>
          <w:rFonts w:ascii="Arial" w:hAnsi="Arial" w:cs="Arial"/>
          <w:sz w:val="24"/>
          <w:szCs w:val="24"/>
        </w:rPr>
        <w:t>to areas for improvement.</w:t>
      </w:r>
      <w:r w:rsidR="00041C86">
        <w:rPr>
          <w:rFonts w:ascii="Arial" w:hAnsi="Arial" w:cs="Arial"/>
          <w:sz w:val="24"/>
          <w:szCs w:val="24"/>
        </w:rPr>
        <w:t xml:space="preserve"> </w:t>
      </w:r>
    </w:p>
    <w:p w:rsidR="0051586D" w:rsidRDefault="003C42B1" w:rsidP="00EE552E">
      <w:pPr>
        <w:ind w:right="-567"/>
        <w:rPr>
          <w:rFonts w:ascii="Arial" w:hAnsi="Arial" w:cs="Arial"/>
          <w:sz w:val="24"/>
          <w:szCs w:val="24"/>
        </w:rPr>
      </w:pPr>
      <w:r>
        <w:rPr>
          <w:rFonts w:ascii="Arial" w:hAnsi="Arial" w:cs="Arial"/>
          <w:sz w:val="24"/>
          <w:szCs w:val="24"/>
        </w:rPr>
        <w:t xml:space="preserve">The scope of this project is also to take the opportunity to </w:t>
      </w:r>
      <w:r w:rsidR="002812E6">
        <w:rPr>
          <w:rFonts w:ascii="Arial" w:hAnsi="Arial" w:cs="Arial"/>
          <w:sz w:val="24"/>
          <w:szCs w:val="24"/>
        </w:rPr>
        <w:t>use digital technology and systems to reduce time pressure on clinical staff.</w:t>
      </w:r>
    </w:p>
    <w:p w:rsidR="00C86C60" w:rsidRDefault="00C86C60" w:rsidP="00EE552E">
      <w:pPr>
        <w:ind w:right="-567"/>
        <w:rPr>
          <w:rFonts w:ascii="Arial" w:hAnsi="Arial" w:cs="Arial"/>
          <w:b/>
          <w:sz w:val="24"/>
          <w:szCs w:val="24"/>
          <w:u w:val="single"/>
        </w:rPr>
      </w:pPr>
      <w:r w:rsidRPr="00C86C60">
        <w:rPr>
          <w:rFonts w:ascii="Arial" w:hAnsi="Arial" w:cs="Arial"/>
          <w:b/>
          <w:sz w:val="24"/>
          <w:szCs w:val="24"/>
          <w:u w:val="single"/>
        </w:rPr>
        <w:t>Aims and Objectives</w:t>
      </w:r>
    </w:p>
    <w:p w:rsidR="004034DF" w:rsidRDefault="00046C2D" w:rsidP="00EE552E">
      <w:pPr>
        <w:ind w:right="-567"/>
        <w:rPr>
          <w:rFonts w:ascii="Arial" w:hAnsi="Arial" w:cs="Arial"/>
          <w:sz w:val="24"/>
          <w:szCs w:val="24"/>
        </w:rPr>
      </w:pPr>
      <w:r>
        <w:rPr>
          <w:rFonts w:ascii="Arial" w:hAnsi="Arial" w:cs="Arial"/>
          <w:sz w:val="24"/>
          <w:szCs w:val="24"/>
        </w:rPr>
        <w:t>The overall aim is to monitor and improve quality and clinical governance</w:t>
      </w:r>
      <w:r w:rsidR="00745DD2">
        <w:rPr>
          <w:rFonts w:ascii="Arial" w:hAnsi="Arial" w:cs="Arial"/>
          <w:sz w:val="24"/>
          <w:szCs w:val="24"/>
        </w:rPr>
        <w:t xml:space="preserve"> </w:t>
      </w:r>
      <w:r w:rsidR="00E64994">
        <w:rPr>
          <w:rFonts w:ascii="Arial" w:hAnsi="Arial" w:cs="Arial"/>
          <w:sz w:val="24"/>
          <w:szCs w:val="24"/>
        </w:rPr>
        <w:t>as part of the qualit</w:t>
      </w:r>
      <w:r w:rsidR="0071472D">
        <w:rPr>
          <w:rFonts w:ascii="Arial" w:hAnsi="Arial" w:cs="Arial"/>
          <w:sz w:val="24"/>
          <w:szCs w:val="24"/>
        </w:rPr>
        <w:t>y framework and Nursing strategy</w:t>
      </w:r>
      <w:r w:rsidR="00745DD2">
        <w:rPr>
          <w:rFonts w:ascii="Arial" w:hAnsi="Arial" w:cs="Arial"/>
          <w:sz w:val="24"/>
          <w:szCs w:val="24"/>
        </w:rPr>
        <w:t xml:space="preserve">. The aim of this process to explore methodology that best </w:t>
      </w:r>
      <w:r w:rsidR="0071472D">
        <w:rPr>
          <w:rFonts w:ascii="Arial" w:hAnsi="Arial" w:cs="Arial"/>
          <w:sz w:val="24"/>
          <w:szCs w:val="24"/>
        </w:rPr>
        <w:t>suits the workforce and the</w:t>
      </w:r>
      <w:r w:rsidR="00745DD2">
        <w:rPr>
          <w:rFonts w:ascii="Arial" w:hAnsi="Arial" w:cs="Arial"/>
          <w:sz w:val="24"/>
          <w:szCs w:val="24"/>
        </w:rPr>
        <w:t xml:space="preserve"> change</w:t>
      </w:r>
      <w:r w:rsidR="0071472D">
        <w:rPr>
          <w:rFonts w:ascii="Arial" w:hAnsi="Arial" w:cs="Arial"/>
          <w:sz w:val="24"/>
          <w:szCs w:val="24"/>
        </w:rPr>
        <w:t xml:space="preserve"> process</w:t>
      </w:r>
      <w:r w:rsidR="00745DD2">
        <w:rPr>
          <w:rFonts w:ascii="Arial" w:hAnsi="Arial" w:cs="Arial"/>
          <w:sz w:val="24"/>
          <w:szCs w:val="24"/>
        </w:rPr>
        <w:t>.</w:t>
      </w:r>
      <w:r w:rsidR="003E5CF1">
        <w:rPr>
          <w:rFonts w:ascii="Arial" w:hAnsi="Arial" w:cs="Arial"/>
          <w:sz w:val="24"/>
          <w:szCs w:val="24"/>
        </w:rPr>
        <w:t xml:space="preserve"> However</w:t>
      </w:r>
      <w:r w:rsidR="00E734BF">
        <w:rPr>
          <w:rFonts w:ascii="Arial" w:hAnsi="Arial" w:cs="Arial"/>
          <w:sz w:val="24"/>
          <w:szCs w:val="24"/>
        </w:rPr>
        <w:t>,</w:t>
      </w:r>
      <w:r w:rsidR="003E5CF1">
        <w:rPr>
          <w:rFonts w:ascii="Arial" w:hAnsi="Arial" w:cs="Arial"/>
          <w:sz w:val="24"/>
          <w:szCs w:val="24"/>
        </w:rPr>
        <w:t xml:space="preserve"> as the objectives are clear </w:t>
      </w:r>
      <w:r w:rsidR="00E64994">
        <w:rPr>
          <w:rFonts w:ascii="Arial" w:hAnsi="Arial" w:cs="Arial"/>
          <w:sz w:val="24"/>
          <w:szCs w:val="24"/>
        </w:rPr>
        <w:t xml:space="preserve">they can be presented </w:t>
      </w:r>
      <w:r w:rsidR="003E5CF1">
        <w:rPr>
          <w:rFonts w:ascii="Arial" w:hAnsi="Arial" w:cs="Arial"/>
          <w:sz w:val="24"/>
          <w:szCs w:val="24"/>
        </w:rPr>
        <w:t>through SMART objectives</w:t>
      </w:r>
      <w:r w:rsidR="00E64994">
        <w:rPr>
          <w:rFonts w:ascii="Arial" w:hAnsi="Arial" w:cs="Arial"/>
          <w:sz w:val="24"/>
          <w:szCs w:val="24"/>
        </w:rPr>
        <w:t xml:space="preserve"> headings.</w:t>
      </w:r>
      <w:r w:rsidR="006F6179">
        <w:rPr>
          <w:rFonts w:ascii="Arial" w:hAnsi="Arial" w:cs="Arial"/>
          <w:sz w:val="24"/>
          <w:szCs w:val="24"/>
        </w:rPr>
        <w:t xml:space="preserve"> Guidance for completion was gained from Chartered Management Institute (2014).</w:t>
      </w:r>
    </w:p>
    <w:p w:rsidR="00EF6899" w:rsidRPr="00EF6899" w:rsidRDefault="004034DF" w:rsidP="00EE552E">
      <w:pPr>
        <w:ind w:right="-567"/>
        <w:rPr>
          <w:rFonts w:ascii="Arial" w:hAnsi="Arial" w:cs="Arial"/>
          <w:sz w:val="24"/>
          <w:szCs w:val="24"/>
        </w:rPr>
      </w:pPr>
      <w:r>
        <w:rPr>
          <w:rFonts w:ascii="Arial" w:hAnsi="Arial" w:cs="Arial"/>
          <w:sz w:val="24"/>
          <w:szCs w:val="24"/>
        </w:rPr>
        <w:t>S</w:t>
      </w:r>
      <w:r w:rsidR="00EF6899" w:rsidRPr="00EF6899">
        <w:rPr>
          <w:rFonts w:ascii="Arial" w:hAnsi="Arial" w:cs="Arial"/>
          <w:sz w:val="24"/>
          <w:szCs w:val="24"/>
        </w:rPr>
        <w:t>pecific</w:t>
      </w:r>
      <w:r>
        <w:rPr>
          <w:rFonts w:ascii="Arial" w:hAnsi="Arial" w:cs="Arial"/>
          <w:sz w:val="24"/>
          <w:szCs w:val="24"/>
        </w:rPr>
        <w:t xml:space="preserve"> </w:t>
      </w:r>
      <w:r w:rsidR="00BA293D">
        <w:rPr>
          <w:rFonts w:ascii="Arial" w:hAnsi="Arial" w:cs="Arial"/>
          <w:sz w:val="24"/>
          <w:szCs w:val="24"/>
        </w:rPr>
        <w:t>–</w:t>
      </w:r>
      <w:r>
        <w:rPr>
          <w:rFonts w:ascii="Arial" w:hAnsi="Arial" w:cs="Arial"/>
          <w:sz w:val="24"/>
          <w:szCs w:val="24"/>
        </w:rPr>
        <w:t xml:space="preserve"> </w:t>
      </w:r>
      <w:r w:rsidR="00BA293D">
        <w:rPr>
          <w:rFonts w:ascii="Arial" w:hAnsi="Arial" w:cs="Arial"/>
          <w:sz w:val="24"/>
          <w:szCs w:val="24"/>
        </w:rPr>
        <w:t>The objectives are specific as identifying the need to implement</w:t>
      </w:r>
      <w:r w:rsidR="00E64994">
        <w:rPr>
          <w:rFonts w:ascii="Arial" w:hAnsi="Arial" w:cs="Arial"/>
          <w:sz w:val="24"/>
          <w:szCs w:val="24"/>
        </w:rPr>
        <w:t xml:space="preserve"> a digital system </w:t>
      </w:r>
      <w:r>
        <w:rPr>
          <w:rFonts w:ascii="Arial" w:hAnsi="Arial" w:cs="Arial"/>
          <w:sz w:val="24"/>
          <w:szCs w:val="24"/>
        </w:rPr>
        <w:t xml:space="preserve">to host a suite of audits across all areas of the Trust. This will involve procuring an application based audit tool. This is based on a business case to gain funding a resource </w:t>
      </w:r>
      <w:r>
        <w:rPr>
          <w:rFonts w:ascii="Arial" w:hAnsi="Arial" w:cs="Arial"/>
          <w:sz w:val="24"/>
          <w:szCs w:val="24"/>
        </w:rPr>
        <w:lastRenderedPageBreak/>
        <w:t xml:space="preserve">to proceed. The audits will be performed by </w:t>
      </w:r>
      <w:r w:rsidR="0071472D">
        <w:rPr>
          <w:rFonts w:ascii="Arial" w:hAnsi="Arial" w:cs="Arial"/>
          <w:sz w:val="24"/>
          <w:szCs w:val="24"/>
        </w:rPr>
        <w:t xml:space="preserve">clinical </w:t>
      </w:r>
      <w:r>
        <w:rPr>
          <w:rFonts w:ascii="Arial" w:hAnsi="Arial" w:cs="Arial"/>
          <w:sz w:val="24"/>
          <w:szCs w:val="24"/>
        </w:rPr>
        <w:t>area staff with visibility and ability for management to analyse audit reports. Based on the urgency</w:t>
      </w:r>
      <w:r w:rsidR="00E734BF">
        <w:rPr>
          <w:rFonts w:ascii="Arial" w:hAnsi="Arial" w:cs="Arial"/>
          <w:sz w:val="24"/>
          <w:szCs w:val="24"/>
        </w:rPr>
        <w:t xml:space="preserve"> and lack</w:t>
      </w:r>
      <w:r w:rsidR="00BA293D">
        <w:rPr>
          <w:rFonts w:ascii="Arial" w:hAnsi="Arial" w:cs="Arial"/>
          <w:sz w:val="24"/>
          <w:szCs w:val="24"/>
        </w:rPr>
        <w:t xml:space="preserve"> of compliance the implementation is to be as soon as possible.</w:t>
      </w:r>
    </w:p>
    <w:p w:rsidR="00BA293D" w:rsidRDefault="00EF6899" w:rsidP="00BA293D">
      <w:pPr>
        <w:ind w:right="-567"/>
        <w:rPr>
          <w:rFonts w:ascii="Arial" w:hAnsi="Arial" w:cs="Arial"/>
          <w:sz w:val="24"/>
          <w:szCs w:val="24"/>
        </w:rPr>
      </w:pPr>
      <w:r w:rsidRPr="00EF6899">
        <w:rPr>
          <w:rFonts w:ascii="Arial" w:hAnsi="Arial" w:cs="Arial"/>
          <w:sz w:val="24"/>
          <w:szCs w:val="24"/>
        </w:rPr>
        <w:t>Measurable</w:t>
      </w:r>
      <w:r w:rsidR="00BA293D">
        <w:rPr>
          <w:rFonts w:ascii="Arial" w:hAnsi="Arial" w:cs="Arial"/>
          <w:sz w:val="24"/>
          <w:szCs w:val="24"/>
        </w:rPr>
        <w:t xml:space="preserve"> – Within this implementation measurement and evidence of outcome would be</w:t>
      </w:r>
      <w:r w:rsidR="00BA293D" w:rsidRPr="00EE552E">
        <w:rPr>
          <w:rFonts w:ascii="Arial" w:hAnsi="Arial" w:cs="Arial"/>
          <w:sz w:val="24"/>
          <w:szCs w:val="24"/>
        </w:rPr>
        <w:t xml:space="preserve"> a simple comparison of compliance pre</w:t>
      </w:r>
      <w:r w:rsidR="00BA293D">
        <w:rPr>
          <w:rFonts w:ascii="Arial" w:hAnsi="Arial" w:cs="Arial"/>
          <w:sz w:val="24"/>
          <w:szCs w:val="24"/>
        </w:rPr>
        <w:t xml:space="preserve"> intervention</w:t>
      </w:r>
      <w:r w:rsidR="00BA293D" w:rsidRPr="00EE552E">
        <w:rPr>
          <w:rFonts w:ascii="Arial" w:hAnsi="Arial" w:cs="Arial"/>
          <w:sz w:val="24"/>
          <w:szCs w:val="24"/>
        </w:rPr>
        <w:t xml:space="preserve"> and post intervention of a standardised and digital audit system</w:t>
      </w:r>
      <w:r w:rsidR="0071472D">
        <w:rPr>
          <w:rFonts w:ascii="Arial" w:hAnsi="Arial" w:cs="Arial"/>
          <w:sz w:val="24"/>
          <w:szCs w:val="24"/>
        </w:rPr>
        <w:t>,</w:t>
      </w:r>
      <w:r w:rsidR="00BA293D" w:rsidRPr="00EE552E">
        <w:rPr>
          <w:rFonts w:ascii="Arial" w:hAnsi="Arial" w:cs="Arial"/>
          <w:sz w:val="24"/>
          <w:szCs w:val="24"/>
        </w:rPr>
        <w:t xml:space="preserve"> that can be easily reviewed and monitored. </w:t>
      </w:r>
      <w:r w:rsidR="00BA293D">
        <w:rPr>
          <w:rFonts w:ascii="Arial" w:hAnsi="Arial" w:cs="Arial"/>
          <w:sz w:val="24"/>
          <w:szCs w:val="24"/>
        </w:rPr>
        <w:t xml:space="preserve">With this </w:t>
      </w:r>
      <w:r w:rsidR="00E734BF">
        <w:rPr>
          <w:rFonts w:ascii="Arial" w:hAnsi="Arial" w:cs="Arial"/>
          <w:sz w:val="24"/>
          <w:szCs w:val="24"/>
        </w:rPr>
        <w:t>digital</w:t>
      </w:r>
      <w:r w:rsidR="00E734BF">
        <w:rPr>
          <w:rFonts w:ascii="Arial" w:hAnsi="Arial" w:cs="Arial"/>
          <w:sz w:val="24"/>
          <w:szCs w:val="24"/>
        </w:rPr>
        <w:t xml:space="preserve"> application data can be</w:t>
      </w:r>
      <w:r w:rsidR="00BA293D">
        <w:rPr>
          <w:rFonts w:ascii="Arial" w:hAnsi="Arial" w:cs="Arial"/>
          <w:sz w:val="24"/>
          <w:szCs w:val="24"/>
        </w:rPr>
        <w:t xml:space="preserve"> easily collated as </w:t>
      </w:r>
      <w:r w:rsidR="00E734BF">
        <w:rPr>
          <w:rFonts w:ascii="Arial" w:hAnsi="Arial" w:cs="Arial"/>
          <w:sz w:val="24"/>
          <w:szCs w:val="24"/>
        </w:rPr>
        <w:t xml:space="preserve">it </w:t>
      </w:r>
      <w:r w:rsidR="00BA293D">
        <w:rPr>
          <w:rFonts w:ascii="Arial" w:hAnsi="Arial" w:cs="Arial"/>
          <w:sz w:val="24"/>
          <w:szCs w:val="24"/>
        </w:rPr>
        <w:t>is provided</w:t>
      </w:r>
      <w:r w:rsidR="00E734BF">
        <w:rPr>
          <w:rFonts w:ascii="Arial" w:hAnsi="Arial" w:cs="Arial"/>
          <w:sz w:val="24"/>
          <w:szCs w:val="24"/>
        </w:rPr>
        <w:t xml:space="preserve"> and presented</w:t>
      </w:r>
      <w:r w:rsidR="00BA293D">
        <w:rPr>
          <w:rFonts w:ascii="Arial" w:hAnsi="Arial" w:cs="Arial"/>
          <w:sz w:val="24"/>
          <w:szCs w:val="24"/>
        </w:rPr>
        <w:t xml:space="preserve"> as a dash board view. This would be in the early phases of implementation but following establishment this will be measured through a continual process.</w:t>
      </w:r>
      <w:r w:rsidR="0071472D">
        <w:rPr>
          <w:rFonts w:ascii="Arial" w:hAnsi="Arial" w:cs="Arial"/>
          <w:sz w:val="24"/>
          <w:szCs w:val="24"/>
        </w:rPr>
        <w:t xml:space="preserve"> This process could be a PDSA approach.</w:t>
      </w:r>
    </w:p>
    <w:p w:rsidR="00623386" w:rsidRDefault="00BA293D" w:rsidP="00623386">
      <w:pPr>
        <w:ind w:right="-567"/>
        <w:rPr>
          <w:rFonts w:ascii="Arial" w:hAnsi="Arial" w:cs="Arial"/>
          <w:sz w:val="24"/>
          <w:szCs w:val="24"/>
        </w:rPr>
      </w:pPr>
      <w:r w:rsidRPr="00EF6899">
        <w:rPr>
          <w:rFonts w:ascii="Arial" w:hAnsi="Arial" w:cs="Arial"/>
          <w:sz w:val="24"/>
          <w:szCs w:val="24"/>
        </w:rPr>
        <w:t>A</w:t>
      </w:r>
      <w:r>
        <w:rPr>
          <w:rFonts w:ascii="Arial" w:hAnsi="Arial" w:cs="Arial"/>
          <w:sz w:val="24"/>
          <w:szCs w:val="24"/>
        </w:rPr>
        <w:t xml:space="preserve">chievable </w:t>
      </w:r>
      <w:r w:rsidR="00623386">
        <w:rPr>
          <w:rFonts w:ascii="Arial" w:hAnsi="Arial" w:cs="Arial"/>
          <w:sz w:val="24"/>
          <w:szCs w:val="24"/>
        </w:rPr>
        <w:t>–</w:t>
      </w:r>
      <w:r>
        <w:rPr>
          <w:rFonts w:ascii="Arial" w:hAnsi="Arial" w:cs="Arial"/>
          <w:sz w:val="24"/>
          <w:szCs w:val="24"/>
        </w:rPr>
        <w:t xml:space="preserve"> </w:t>
      </w:r>
      <w:r w:rsidR="00623386">
        <w:rPr>
          <w:rFonts w:ascii="Arial" w:hAnsi="Arial" w:cs="Arial"/>
          <w:sz w:val="24"/>
          <w:szCs w:val="24"/>
        </w:rPr>
        <w:t>There will be pressure to achieve objective as soon as possible as there is a perceived risk through lack of assurance. However it is important to manage that risk, use the pressure positively as support from stakeholder</w:t>
      </w:r>
      <w:r w:rsidR="00E734BF">
        <w:rPr>
          <w:rFonts w:ascii="Arial" w:hAnsi="Arial" w:cs="Arial"/>
          <w:sz w:val="24"/>
          <w:szCs w:val="24"/>
        </w:rPr>
        <w:t>s</w:t>
      </w:r>
      <w:r w:rsidR="00623386">
        <w:rPr>
          <w:rFonts w:ascii="Arial" w:hAnsi="Arial" w:cs="Arial"/>
          <w:sz w:val="24"/>
          <w:szCs w:val="24"/>
        </w:rPr>
        <w:t xml:space="preserve"> but to</w:t>
      </w:r>
      <w:r w:rsidR="00E734BF">
        <w:rPr>
          <w:rFonts w:ascii="Arial" w:hAnsi="Arial" w:cs="Arial"/>
          <w:sz w:val="24"/>
          <w:szCs w:val="24"/>
        </w:rPr>
        <w:t xml:space="preserve"> ensure r</w:t>
      </w:r>
      <w:r w:rsidR="00623386">
        <w:rPr>
          <w:rFonts w:ascii="Arial" w:hAnsi="Arial" w:cs="Arial"/>
          <w:sz w:val="24"/>
          <w:szCs w:val="24"/>
        </w:rPr>
        <w:t>e</w:t>
      </w:r>
      <w:r w:rsidR="00E734BF">
        <w:rPr>
          <w:rFonts w:ascii="Arial" w:hAnsi="Arial" w:cs="Arial"/>
          <w:sz w:val="24"/>
          <w:szCs w:val="24"/>
        </w:rPr>
        <w:t>sources, skills and equipment are</w:t>
      </w:r>
      <w:r w:rsidR="00623386">
        <w:rPr>
          <w:rFonts w:ascii="Arial" w:hAnsi="Arial" w:cs="Arial"/>
          <w:sz w:val="24"/>
          <w:szCs w:val="24"/>
        </w:rPr>
        <w:t xml:space="preserve"> available within the project as part of a concise business case. As these haven’t been set as yet, it may be</w:t>
      </w:r>
      <w:r w:rsidR="00E734BF">
        <w:rPr>
          <w:rFonts w:ascii="Arial" w:hAnsi="Arial" w:cs="Arial"/>
          <w:sz w:val="24"/>
          <w:szCs w:val="24"/>
        </w:rPr>
        <w:t xml:space="preserve"> beneficial noting the following</w:t>
      </w:r>
      <w:r w:rsidR="00623386">
        <w:rPr>
          <w:rFonts w:ascii="Arial" w:hAnsi="Arial" w:cs="Arial"/>
          <w:sz w:val="24"/>
          <w:szCs w:val="24"/>
        </w:rPr>
        <w:t xml:space="preserve"> from the guidance (</w:t>
      </w:r>
      <w:r w:rsidR="00623386">
        <w:rPr>
          <w:rFonts w:ascii="Arial" w:hAnsi="Arial" w:cs="Arial"/>
          <w:sz w:val="24"/>
          <w:szCs w:val="24"/>
        </w:rPr>
        <w:t>Chartered Management Institute</w:t>
      </w:r>
      <w:r w:rsidR="00623386">
        <w:rPr>
          <w:rFonts w:ascii="Arial" w:hAnsi="Arial" w:cs="Arial"/>
          <w:sz w:val="24"/>
          <w:szCs w:val="24"/>
        </w:rPr>
        <w:t xml:space="preserve">, </w:t>
      </w:r>
      <w:r w:rsidR="00623386">
        <w:rPr>
          <w:rFonts w:ascii="Arial" w:hAnsi="Arial" w:cs="Arial"/>
          <w:sz w:val="24"/>
          <w:szCs w:val="24"/>
        </w:rPr>
        <w:t>2014</w:t>
      </w:r>
      <w:r w:rsidR="00623386">
        <w:rPr>
          <w:rFonts w:ascii="Arial" w:hAnsi="Arial" w:cs="Arial"/>
          <w:sz w:val="24"/>
          <w:szCs w:val="24"/>
        </w:rPr>
        <w:t>. P.3</w:t>
      </w:r>
      <w:r w:rsidR="00623386">
        <w:rPr>
          <w:rFonts w:ascii="Arial" w:hAnsi="Arial" w:cs="Arial"/>
          <w:sz w:val="24"/>
          <w:szCs w:val="24"/>
        </w:rPr>
        <w:t>).</w:t>
      </w:r>
    </w:p>
    <w:p w:rsidR="00EF6899" w:rsidRPr="00623386" w:rsidRDefault="00A91974" w:rsidP="007D4DE6">
      <w:pPr>
        <w:ind w:right="-567" w:firstLine="720"/>
        <w:rPr>
          <w:rFonts w:ascii="Arial" w:hAnsi="Arial" w:cs="Arial"/>
          <w:i/>
          <w:sz w:val="24"/>
          <w:szCs w:val="24"/>
        </w:rPr>
      </w:pPr>
      <w:r>
        <w:rPr>
          <w:rFonts w:ascii="Arial" w:hAnsi="Arial" w:cs="Arial"/>
          <w:i/>
          <w:sz w:val="24"/>
          <w:szCs w:val="24"/>
        </w:rPr>
        <w:t>“</w:t>
      </w:r>
      <w:r w:rsidR="00623386" w:rsidRPr="00623386">
        <w:rPr>
          <w:rFonts w:ascii="Arial" w:hAnsi="Arial" w:cs="Arial"/>
          <w:i/>
          <w:sz w:val="24"/>
          <w:szCs w:val="24"/>
        </w:rPr>
        <w:t>Bear in mind that setting objectives too low can also lead to demotivation and disillusionment. Stretching objectives provide an incentive to put effort and commitment into finding ways to reach the target. Most people will rise to a challenge</w:t>
      </w:r>
      <w:r>
        <w:rPr>
          <w:rFonts w:ascii="Arial" w:hAnsi="Arial" w:cs="Arial"/>
          <w:i/>
          <w:sz w:val="24"/>
          <w:szCs w:val="24"/>
        </w:rPr>
        <w:t xml:space="preserve"> as long as it is not excessive”</w:t>
      </w:r>
    </w:p>
    <w:p w:rsidR="00A91974" w:rsidRDefault="007E47A0" w:rsidP="00EE552E">
      <w:pPr>
        <w:ind w:right="-567"/>
        <w:rPr>
          <w:rFonts w:ascii="Arial" w:hAnsi="Arial" w:cs="Arial"/>
          <w:sz w:val="24"/>
          <w:szCs w:val="24"/>
        </w:rPr>
      </w:pPr>
      <w:r>
        <w:rPr>
          <w:rFonts w:ascii="Arial" w:hAnsi="Arial" w:cs="Arial"/>
          <w:sz w:val="24"/>
          <w:szCs w:val="24"/>
        </w:rPr>
        <w:t>Realistic/</w:t>
      </w:r>
      <w:r w:rsidR="00EF6899" w:rsidRPr="00EF6899">
        <w:rPr>
          <w:rFonts w:ascii="Arial" w:hAnsi="Arial" w:cs="Arial"/>
          <w:sz w:val="24"/>
          <w:szCs w:val="24"/>
        </w:rPr>
        <w:t>Relevant</w:t>
      </w:r>
      <w:r>
        <w:rPr>
          <w:rFonts w:ascii="Arial" w:hAnsi="Arial" w:cs="Arial"/>
          <w:sz w:val="24"/>
          <w:szCs w:val="24"/>
        </w:rPr>
        <w:t xml:space="preserve"> - </w:t>
      </w:r>
      <w:r w:rsidR="00A91974" w:rsidRPr="00A91974">
        <w:rPr>
          <w:rFonts w:ascii="Arial" w:hAnsi="Arial" w:cs="Arial"/>
          <w:sz w:val="24"/>
          <w:szCs w:val="24"/>
        </w:rPr>
        <w:t xml:space="preserve">‘realistic’ and ‘achievable’ are similar and </w:t>
      </w:r>
      <w:r w:rsidR="00A91974">
        <w:rPr>
          <w:rFonts w:ascii="Arial" w:hAnsi="Arial" w:cs="Arial"/>
          <w:sz w:val="24"/>
          <w:szCs w:val="24"/>
        </w:rPr>
        <w:t xml:space="preserve">therefore the alternative will be considered.  </w:t>
      </w:r>
      <w:r w:rsidR="00A91974" w:rsidRPr="00A91974">
        <w:rPr>
          <w:rFonts w:ascii="Arial" w:hAnsi="Arial" w:cs="Arial"/>
          <w:sz w:val="24"/>
          <w:szCs w:val="24"/>
        </w:rPr>
        <w:t>‘Relevant’ s</w:t>
      </w:r>
      <w:r w:rsidR="00A91974">
        <w:rPr>
          <w:rFonts w:ascii="Arial" w:hAnsi="Arial" w:cs="Arial"/>
          <w:sz w:val="24"/>
          <w:szCs w:val="24"/>
        </w:rPr>
        <w:t xml:space="preserve">uggests that the objectives </w:t>
      </w:r>
      <w:r w:rsidR="00A91974" w:rsidRPr="00A91974">
        <w:rPr>
          <w:rFonts w:ascii="Arial" w:hAnsi="Arial" w:cs="Arial"/>
          <w:sz w:val="24"/>
          <w:szCs w:val="24"/>
        </w:rPr>
        <w:t>are appropriate to the</w:t>
      </w:r>
      <w:r w:rsidR="00A91974">
        <w:rPr>
          <w:rFonts w:ascii="Arial" w:hAnsi="Arial" w:cs="Arial"/>
          <w:sz w:val="24"/>
          <w:szCs w:val="24"/>
        </w:rPr>
        <w:t xml:space="preserve"> project</w:t>
      </w:r>
      <w:r w:rsidR="00A91974" w:rsidRPr="00A91974">
        <w:rPr>
          <w:rFonts w:ascii="Arial" w:hAnsi="Arial" w:cs="Arial"/>
          <w:sz w:val="24"/>
          <w:szCs w:val="24"/>
        </w:rPr>
        <w:t xml:space="preserve"> </w:t>
      </w:r>
      <w:r w:rsidR="00A91974">
        <w:rPr>
          <w:rFonts w:ascii="Arial" w:hAnsi="Arial" w:cs="Arial"/>
          <w:sz w:val="24"/>
          <w:szCs w:val="24"/>
        </w:rPr>
        <w:t xml:space="preserve">and </w:t>
      </w:r>
      <w:r w:rsidR="00A91974" w:rsidRPr="00A91974">
        <w:rPr>
          <w:rFonts w:ascii="Arial" w:hAnsi="Arial" w:cs="Arial"/>
          <w:sz w:val="24"/>
          <w:szCs w:val="24"/>
        </w:rPr>
        <w:t>that they align with the overall purpose and strategy of the organisation.</w:t>
      </w:r>
      <w:r w:rsidR="00A91974">
        <w:rPr>
          <w:rFonts w:ascii="Arial" w:hAnsi="Arial" w:cs="Arial"/>
          <w:sz w:val="24"/>
          <w:szCs w:val="24"/>
        </w:rPr>
        <w:t xml:space="preserve"> This is certainly the case as it fits into the Nursing Strategy of the organisation and with the quality framework. Also very importantly it has potential to improve time investment f</w:t>
      </w:r>
      <w:r w:rsidR="00B13BD4">
        <w:rPr>
          <w:rFonts w:ascii="Arial" w:hAnsi="Arial" w:cs="Arial"/>
          <w:sz w:val="24"/>
          <w:szCs w:val="24"/>
        </w:rPr>
        <w:t xml:space="preserve">or clinical staff release to patient </w:t>
      </w:r>
      <w:r w:rsidR="0071472D">
        <w:rPr>
          <w:rFonts w:ascii="Arial" w:hAnsi="Arial" w:cs="Arial"/>
          <w:sz w:val="24"/>
          <w:szCs w:val="24"/>
        </w:rPr>
        <w:t xml:space="preserve">care </w:t>
      </w:r>
      <w:r w:rsidR="00B13BD4">
        <w:rPr>
          <w:rFonts w:ascii="Arial" w:hAnsi="Arial" w:cs="Arial"/>
          <w:sz w:val="24"/>
          <w:szCs w:val="24"/>
        </w:rPr>
        <w:t>are</w:t>
      </w:r>
      <w:r w:rsidR="00A91974">
        <w:rPr>
          <w:rFonts w:ascii="Arial" w:hAnsi="Arial" w:cs="Arial"/>
          <w:sz w:val="24"/>
          <w:szCs w:val="24"/>
        </w:rPr>
        <w:t xml:space="preserve"> and also highlight potential areas for improvement while engaging fully with all stakeholders.</w:t>
      </w:r>
    </w:p>
    <w:p w:rsidR="00EF6899" w:rsidRDefault="00DB44AE" w:rsidP="00EE552E">
      <w:pPr>
        <w:ind w:right="-567"/>
        <w:rPr>
          <w:rFonts w:ascii="Arial" w:hAnsi="Arial" w:cs="Arial"/>
          <w:sz w:val="24"/>
          <w:szCs w:val="24"/>
        </w:rPr>
      </w:pPr>
      <w:r>
        <w:rPr>
          <w:rFonts w:ascii="Arial" w:hAnsi="Arial" w:cs="Arial"/>
          <w:sz w:val="24"/>
          <w:szCs w:val="24"/>
        </w:rPr>
        <w:t>Time-bound</w:t>
      </w:r>
      <w:r w:rsidR="0051586D">
        <w:rPr>
          <w:rFonts w:ascii="Arial" w:hAnsi="Arial" w:cs="Arial"/>
          <w:sz w:val="24"/>
          <w:szCs w:val="24"/>
        </w:rPr>
        <w:t xml:space="preserve"> </w:t>
      </w:r>
      <w:r>
        <w:rPr>
          <w:rFonts w:ascii="Arial" w:hAnsi="Arial" w:cs="Arial"/>
          <w:sz w:val="24"/>
          <w:szCs w:val="24"/>
        </w:rPr>
        <w:t>–</w:t>
      </w:r>
      <w:r w:rsidR="0051586D">
        <w:rPr>
          <w:rFonts w:ascii="Arial" w:hAnsi="Arial" w:cs="Arial"/>
          <w:sz w:val="24"/>
          <w:szCs w:val="24"/>
        </w:rPr>
        <w:t xml:space="preserve"> </w:t>
      </w:r>
      <w:r>
        <w:rPr>
          <w:rFonts w:ascii="Arial" w:hAnsi="Arial" w:cs="Arial"/>
          <w:sz w:val="24"/>
          <w:szCs w:val="24"/>
        </w:rPr>
        <w:t>As with any approach time scales are required, these will depend on resource allocation, engagement with all stakeholders. There is a fine balance with getting time</w:t>
      </w:r>
      <w:r w:rsidR="00B13BD4">
        <w:rPr>
          <w:rFonts w:ascii="Arial" w:hAnsi="Arial" w:cs="Arial"/>
          <w:sz w:val="24"/>
          <w:szCs w:val="24"/>
        </w:rPr>
        <w:t>s and targets</w:t>
      </w:r>
      <w:r>
        <w:rPr>
          <w:rFonts w:ascii="Arial" w:hAnsi="Arial" w:cs="Arial"/>
          <w:sz w:val="24"/>
          <w:szCs w:val="24"/>
        </w:rPr>
        <w:t xml:space="preserve"> right to maintain momentum but also to maintain moral within a project team.</w:t>
      </w:r>
    </w:p>
    <w:p w:rsidR="00DB44AE" w:rsidRPr="00EF6899" w:rsidRDefault="00DB44AE" w:rsidP="00EE552E">
      <w:pPr>
        <w:ind w:right="-567"/>
        <w:rPr>
          <w:rFonts w:ascii="Arial" w:hAnsi="Arial" w:cs="Arial"/>
          <w:sz w:val="24"/>
          <w:szCs w:val="24"/>
        </w:rPr>
      </w:pPr>
      <w:r>
        <w:rPr>
          <w:rFonts w:ascii="Arial" w:hAnsi="Arial" w:cs="Arial"/>
          <w:sz w:val="24"/>
          <w:szCs w:val="24"/>
        </w:rPr>
        <w:t>Chartered Management Institute (2014)</w:t>
      </w:r>
      <w:r>
        <w:rPr>
          <w:rFonts w:ascii="Arial" w:hAnsi="Arial" w:cs="Arial"/>
          <w:sz w:val="24"/>
          <w:szCs w:val="24"/>
        </w:rPr>
        <w:t xml:space="preserve"> include a sixth step in the SMART process which includes communicate objectives which states</w:t>
      </w:r>
      <w:r w:rsidR="00B13BD4">
        <w:rPr>
          <w:rFonts w:ascii="Arial" w:hAnsi="Arial" w:cs="Arial"/>
          <w:sz w:val="24"/>
          <w:szCs w:val="24"/>
        </w:rPr>
        <w:t>,</w:t>
      </w:r>
      <w:r>
        <w:rPr>
          <w:rFonts w:ascii="Arial" w:hAnsi="Arial" w:cs="Arial"/>
          <w:sz w:val="24"/>
          <w:szCs w:val="24"/>
        </w:rPr>
        <w:t xml:space="preserve"> where possible objectives should be made </w:t>
      </w:r>
      <w:r w:rsidR="00501153">
        <w:rPr>
          <w:rFonts w:ascii="Arial" w:hAnsi="Arial" w:cs="Arial"/>
          <w:sz w:val="24"/>
          <w:szCs w:val="24"/>
        </w:rPr>
        <w:t>public</w:t>
      </w:r>
      <w:r>
        <w:rPr>
          <w:rFonts w:ascii="Arial" w:hAnsi="Arial" w:cs="Arial"/>
          <w:sz w:val="24"/>
          <w:szCs w:val="24"/>
        </w:rPr>
        <w:t xml:space="preserve"> and everyone in the organisation has sight and a clear understanding of organisation objectives and not simply their own role in </w:t>
      </w:r>
      <w:r w:rsidR="00501153">
        <w:rPr>
          <w:rFonts w:ascii="Arial" w:hAnsi="Arial" w:cs="Arial"/>
          <w:sz w:val="24"/>
          <w:szCs w:val="24"/>
        </w:rPr>
        <w:t>achieving</w:t>
      </w:r>
      <w:r>
        <w:rPr>
          <w:rFonts w:ascii="Arial" w:hAnsi="Arial" w:cs="Arial"/>
          <w:sz w:val="24"/>
          <w:szCs w:val="24"/>
        </w:rPr>
        <w:t xml:space="preserve"> them. </w:t>
      </w:r>
    </w:p>
    <w:p w:rsidR="00CE5AE1" w:rsidRDefault="00CE5AE1" w:rsidP="00CE5AE1">
      <w:pPr>
        <w:ind w:right="-567"/>
        <w:rPr>
          <w:rFonts w:ascii="Arial" w:hAnsi="Arial" w:cs="Arial"/>
          <w:b/>
          <w:sz w:val="24"/>
          <w:szCs w:val="24"/>
          <w:u w:val="single"/>
        </w:rPr>
      </w:pPr>
      <w:r w:rsidRPr="00EE552E">
        <w:rPr>
          <w:rFonts w:ascii="Arial" w:hAnsi="Arial" w:cs="Arial"/>
          <w:b/>
          <w:sz w:val="24"/>
          <w:szCs w:val="24"/>
          <w:u w:val="single"/>
        </w:rPr>
        <w:t>Approach</w:t>
      </w:r>
      <w:r w:rsidR="00EC050D">
        <w:rPr>
          <w:rFonts w:ascii="Arial" w:hAnsi="Arial" w:cs="Arial"/>
          <w:b/>
          <w:sz w:val="24"/>
          <w:szCs w:val="24"/>
          <w:u w:val="single"/>
        </w:rPr>
        <w:t xml:space="preserve"> </w:t>
      </w:r>
    </w:p>
    <w:p w:rsidR="00CE5AE1" w:rsidRPr="00EE552E" w:rsidRDefault="00CE5AE1" w:rsidP="00CE5AE1">
      <w:pPr>
        <w:ind w:right="-567"/>
        <w:rPr>
          <w:rFonts w:ascii="Arial" w:hAnsi="Arial" w:cs="Arial"/>
          <w:sz w:val="24"/>
          <w:szCs w:val="24"/>
        </w:rPr>
      </w:pPr>
      <w:r w:rsidRPr="00EE552E">
        <w:rPr>
          <w:rFonts w:ascii="Arial" w:hAnsi="Arial" w:cs="Arial"/>
          <w:sz w:val="24"/>
          <w:szCs w:val="24"/>
        </w:rPr>
        <w:t>The approach to change is expected to be challenging as culture is very much set in a small organisation and engagement at early stage is vital. Some departments will welcome easily, these will be the areas currently producing paper audits. Some departments may welcome as there is no process and intervention is seen as required but there will be the areas who view this</w:t>
      </w:r>
      <w:r w:rsidR="0071472D">
        <w:rPr>
          <w:rFonts w:ascii="Arial" w:hAnsi="Arial" w:cs="Arial"/>
          <w:sz w:val="24"/>
          <w:szCs w:val="24"/>
        </w:rPr>
        <w:t xml:space="preserve"> as</w:t>
      </w:r>
      <w:r w:rsidRPr="00EE552E">
        <w:rPr>
          <w:rFonts w:ascii="Arial" w:hAnsi="Arial" w:cs="Arial"/>
          <w:sz w:val="24"/>
          <w:szCs w:val="24"/>
        </w:rPr>
        <w:t xml:space="preserve"> additional workload. The right implementation methodology will again be a vital consideration.</w:t>
      </w:r>
    </w:p>
    <w:p w:rsidR="0054033A" w:rsidRDefault="003A6245" w:rsidP="00EE552E">
      <w:pPr>
        <w:ind w:right="-567"/>
        <w:rPr>
          <w:rFonts w:ascii="Arial" w:hAnsi="Arial" w:cs="Arial"/>
          <w:sz w:val="24"/>
          <w:szCs w:val="24"/>
        </w:rPr>
      </w:pPr>
      <w:r>
        <w:rPr>
          <w:rFonts w:ascii="Arial" w:hAnsi="Arial" w:cs="Arial"/>
          <w:sz w:val="24"/>
          <w:szCs w:val="24"/>
        </w:rPr>
        <w:lastRenderedPageBreak/>
        <w:t>Many digital process have been implemented recently in this organisation of which include, digital rosters, nursing documentation and patient feedback system. There is a risk of overloading the workforce and as mentioned in the Topol review (Topol, 2019) the healthcare workforce requires expertise and guidance to evaluate new digital systems. It would be difficult to evaluate four systems at a time. The report then describes the gift of time and this is a principle where the aim is to reduce time for completion of process to release staff time to care. This is included in the scope but it</w:t>
      </w:r>
      <w:r w:rsidR="0071472D">
        <w:rPr>
          <w:rFonts w:ascii="Arial" w:hAnsi="Arial" w:cs="Arial"/>
          <w:sz w:val="24"/>
          <w:szCs w:val="24"/>
        </w:rPr>
        <w:t xml:space="preserve"> is</w:t>
      </w:r>
      <w:r>
        <w:rPr>
          <w:rFonts w:ascii="Arial" w:hAnsi="Arial" w:cs="Arial"/>
          <w:sz w:val="24"/>
          <w:szCs w:val="24"/>
        </w:rPr>
        <w:t xml:space="preserve"> vital in </w:t>
      </w:r>
      <w:r w:rsidR="006F004D">
        <w:rPr>
          <w:rFonts w:ascii="Arial" w:hAnsi="Arial" w:cs="Arial"/>
          <w:sz w:val="24"/>
          <w:szCs w:val="24"/>
        </w:rPr>
        <w:t>supporting the engagement from key stakeholders.</w:t>
      </w:r>
    </w:p>
    <w:p w:rsidR="006F004D" w:rsidRDefault="00013AEB" w:rsidP="00EE552E">
      <w:pPr>
        <w:ind w:right="-567"/>
        <w:rPr>
          <w:rFonts w:ascii="Arial" w:hAnsi="Arial" w:cs="Arial"/>
          <w:sz w:val="24"/>
          <w:szCs w:val="24"/>
        </w:rPr>
      </w:pPr>
      <w:r>
        <w:rPr>
          <w:rFonts w:ascii="Arial" w:hAnsi="Arial" w:cs="Arial"/>
          <w:sz w:val="24"/>
          <w:szCs w:val="24"/>
        </w:rPr>
        <w:t>Doherty, Horne and Wootton (2014) through a full chapter provide the reader with an understanding of theories of change and how to anticipate and prepare for resistance to change. Through this process there is a realisation that change is part of ordinary life and people mana</w:t>
      </w:r>
      <w:r w:rsidR="00B13BD4">
        <w:rPr>
          <w:rFonts w:ascii="Arial" w:hAnsi="Arial" w:cs="Arial"/>
          <w:sz w:val="24"/>
          <w:szCs w:val="24"/>
        </w:rPr>
        <w:t>ge change on a daily basis. W</w:t>
      </w:r>
      <w:r>
        <w:rPr>
          <w:rFonts w:ascii="Arial" w:hAnsi="Arial" w:cs="Arial"/>
          <w:sz w:val="24"/>
          <w:szCs w:val="24"/>
        </w:rPr>
        <w:t xml:space="preserve">ithin </w:t>
      </w:r>
      <w:r w:rsidR="00916332">
        <w:rPr>
          <w:rFonts w:ascii="Arial" w:hAnsi="Arial" w:cs="Arial"/>
          <w:sz w:val="24"/>
          <w:szCs w:val="24"/>
        </w:rPr>
        <w:t>healthcare</w:t>
      </w:r>
      <w:r>
        <w:rPr>
          <w:rFonts w:ascii="Arial" w:hAnsi="Arial" w:cs="Arial"/>
          <w:sz w:val="24"/>
          <w:szCs w:val="24"/>
        </w:rPr>
        <w:t xml:space="preserve"> this is very true as often in acute situations </w:t>
      </w:r>
      <w:r w:rsidR="00916332">
        <w:rPr>
          <w:rFonts w:ascii="Arial" w:hAnsi="Arial" w:cs="Arial"/>
          <w:sz w:val="24"/>
          <w:szCs w:val="24"/>
        </w:rPr>
        <w:t xml:space="preserve">the staff have to react to a presented situation. </w:t>
      </w:r>
    </w:p>
    <w:p w:rsidR="00501153" w:rsidRPr="00EE552E" w:rsidRDefault="00916332" w:rsidP="00EE552E">
      <w:pPr>
        <w:ind w:right="-567"/>
        <w:rPr>
          <w:rFonts w:ascii="Arial" w:hAnsi="Arial" w:cs="Arial"/>
          <w:sz w:val="24"/>
          <w:szCs w:val="24"/>
        </w:rPr>
      </w:pPr>
      <w:r>
        <w:rPr>
          <w:rFonts w:ascii="Arial" w:hAnsi="Arial" w:cs="Arial"/>
          <w:sz w:val="24"/>
          <w:szCs w:val="24"/>
        </w:rPr>
        <w:t>Despite consideration of the impact of another digital system to the workload of clinical staff, due to the lack of assurance and evidence of standards in place intervention is to proceed with urgency. The other systems are now imbedded and time release for staff is evident from these system implementation. Along with all previous digital intervention the scope for this is to reduce time spent on audit and manual upload on administration processes. All these aspects will be included in the business</w:t>
      </w:r>
      <w:r w:rsidR="0071472D">
        <w:rPr>
          <w:rFonts w:ascii="Arial" w:hAnsi="Arial" w:cs="Arial"/>
          <w:sz w:val="24"/>
          <w:szCs w:val="24"/>
        </w:rPr>
        <w:t xml:space="preserve"> case</w:t>
      </w:r>
      <w:r>
        <w:rPr>
          <w:rFonts w:ascii="Arial" w:hAnsi="Arial" w:cs="Arial"/>
          <w:sz w:val="24"/>
          <w:szCs w:val="24"/>
        </w:rPr>
        <w:t xml:space="preserve"> to gain funding a resource for </w:t>
      </w:r>
      <w:r w:rsidR="001D362E">
        <w:rPr>
          <w:rFonts w:ascii="Arial" w:hAnsi="Arial" w:cs="Arial"/>
          <w:sz w:val="24"/>
          <w:szCs w:val="24"/>
        </w:rPr>
        <w:t>implementation</w:t>
      </w:r>
      <w:r>
        <w:rPr>
          <w:rFonts w:ascii="Arial" w:hAnsi="Arial" w:cs="Arial"/>
          <w:sz w:val="24"/>
          <w:szCs w:val="24"/>
        </w:rPr>
        <w:t xml:space="preserve">, along the way stakeholders are to be </w:t>
      </w:r>
      <w:r w:rsidR="001D362E">
        <w:rPr>
          <w:rFonts w:ascii="Arial" w:hAnsi="Arial" w:cs="Arial"/>
          <w:sz w:val="24"/>
          <w:szCs w:val="24"/>
        </w:rPr>
        <w:t xml:space="preserve">consulted and included to reinforce engagement at the time of implementation. However, despite </w:t>
      </w:r>
      <w:r w:rsidR="00B13BD4">
        <w:rPr>
          <w:rFonts w:ascii="Arial" w:hAnsi="Arial" w:cs="Arial"/>
          <w:sz w:val="24"/>
          <w:szCs w:val="24"/>
        </w:rPr>
        <w:t>these b</w:t>
      </w:r>
      <w:r w:rsidR="001D362E">
        <w:rPr>
          <w:rFonts w:ascii="Arial" w:hAnsi="Arial" w:cs="Arial"/>
          <w:sz w:val="24"/>
          <w:szCs w:val="24"/>
        </w:rPr>
        <w:t>est efforts it is possible that resistance is likely to be at least 70% of the workforce (Doherty, Horne and Wootton, 2014). Thankfully, the rest of the chapter describes mechanisms to overcome that level of resistance.</w:t>
      </w:r>
    </w:p>
    <w:p w:rsidR="005B4F2C" w:rsidRPr="00EE552E" w:rsidRDefault="005B4F2C" w:rsidP="00EE552E">
      <w:pPr>
        <w:ind w:right="-567"/>
        <w:rPr>
          <w:rFonts w:ascii="Arial" w:hAnsi="Arial" w:cs="Arial"/>
          <w:b/>
          <w:sz w:val="24"/>
          <w:szCs w:val="24"/>
          <w:u w:val="single"/>
        </w:rPr>
      </w:pPr>
      <w:r w:rsidRPr="00EE552E">
        <w:rPr>
          <w:rFonts w:ascii="Arial" w:hAnsi="Arial" w:cs="Arial"/>
          <w:b/>
          <w:sz w:val="24"/>
          <w:szCs w:val="24"/>
          <w:u w:val="single"/>
        </w:rPr>
        <w:t xml:space="preserve">Methodology </w:t>
      </w:r>
    </w:p>
    <w:p w:rsidR="00920582" w:rsidRPr="00EE552E" w:rsidRDefault="00540C57" w:rsidP="00EE552E">
      <w:pPr>
        <w:ind w:right="-567"/>
        <w:rPr>
          <w:rFonts w:ascii="Arial" w:hAnsi="Arial" w:cs="Arial"/>
          <w:sz w:val="24"/>
          <w:szCs w:val="24"/>
        </w:rPr>
      </w:pPr>
      <w:r w:rsidRPr="00EE552E">
        <w:rPr>
          <w:rFonts w:ascii="Arial" w:hAnsi="Arial" w:cs="Arial"/>
          <w:sz w:val="24"/>
          <w:szCs w:val="24"/>
        </w:rPr>
        <w:t xml:space="preserve">This is clearly </w:t>
      </w:r>
      <w:r w:rsidR="002617B7" w:rsidRPr="00EE552E">
        <w:rPr>
          <w:rFonts w:ascii="Arial" w:hAnsi="Arial" w:cs="Arial"/>
          <w:sz w:val="24"/>
          <w:szCs w:val="24"/>
        </w:rPr>
        <w:t>defined</w:t>
      </w:r>
      <w:r w:rsidRPr="00EE552E">
        <w:rPr>
          <w:rFonts w:ascii="Arial" w:hAnsi="Arial" w:cs="Arial"/>
          <w:sz w:val="24"/>
          <w:szCs w:val="24"/>
        </w:rPr>
        <w:t xml:space="preserve"> as a project as the</w:t>
      </w:r>
      <w:r w:rsidR="002617B7" w:rsidRPr="00EE552E">
        <w:rPr>
          <w:rFonts w:ascii="Arial" w:hAnsi="Arial" w:cs="Arial"/>
          <w:sz w:val="24"/>
          <w:szCs w:val="24"/>
        </w:rPr>
        <w:t xml:space="preserve"> scope is to implement a product</w:t>
      </w:r>
      <w:r w:rsidRPr="00EE552E">
        <w:rPr>
          <w:rFonts w:ascii="Arial" w:hAnsi="Arial" w:cs="Arial"/>
          <w:sz w:val="24"/>
          <w:szCs w:val="24"/>
        </w:rPr>
        <w:t xml:space="preserve"> </w:t>
      </w:r>
      <w:r w:rsidR="00920582" w:rsidRPr="00EE552E">
        <w:rPr>
          <w:rFonts w:ascii="Arial" w:hAnsi="Arial" w:cs="Arial"/>
          <w:sz w:val="24"/>
          <w:szCs w:val="24"/>
        </w:rPr>
        <w:t xml:space="preserve">with a specific outcome and controls. It will bring together a temporary </w:t>
      </w:r>
      <w:r w:rsidR="00991F9B" w:rsidRPr="00EE552E">
        <w:rPr>
          <w:rFonts w:ascii="Arial" w:hAnsi="Arial" w:cs="Arial"/>
          <w:sz w:val="24"/>
          <w:szCs w:val="24"/>
        </w:rPr>
        <w:t xml:space="preserve">multidisciplinary team across the site and </w:t>
      </w:r>
      <w:r w:rsidR="001D362E">
        <w:rPr>
          <w:rFonts w:ascii="Arial" w:hAnsi="Arial" w:cs="Arial"/>
          <w:sz w:val="24"/>
          <w:szCs w:val="24"/>
        </w:rPr>
        <w:t>will deal</w:t>
      </w:r>
      <w:r w:rsidR="00991F9B" w:rsidRPr="00EE552E">
        <w:rPr>
          <w:rFonts w:ascii="Arial" w:hAnsi="Arial" w:cs="Arial"/>
          <w:sz w:val="24"/>
          <w:szCs w:val="24"/>
        </w:rPr>
        <w:t xml:space="preserve"> with a clear innovation from consistency and digital implementation. There are many stakeholders from staff and patients in the clinical areas right up to executive board and responsible persons.</w:t>
      </w:r>
      <w:r w:rsidR="001D362E">
        <w:rPr>
          <w:rFonts w:ascii="Arial" w:hAnsi="Arial" w:cs="Arial"/>
          <w:sz w:val="24"/>
          <w:szCs w:val="24"/>
        </w:rPr>
        <w:t xml:space="preserve"> As a wider consideration the larger quality agenda and clinical governance frameworks would be a programme of which this project would sit under.</w:t>
      </w:r>
    </w:p>
    <w:p w:rsidR="00087F73" w:rsidRPr="00EE552E" w:rsidRDefault="0071472D" w:rsidP="00EE552E">
      <w:pPr>
        <w:ind w:right="-567"/>
        <w:rPr>
          <w:rFonts w:ascii="Arial" w:hAnsi="Arial" w:cs="Arial"/>
          <w:sz w:val="24"/>
          <w:szCs w:val="24"/>
        </w:rPr>
      </w:pPr>
      <w:r>
        <w:rPr>
          <w:rFonts w:ascii="Arial" w:hAnsi="Arial" w:cs="Arial"/>
          <w:sz w:val="24"/>
          <w:szCs w:val="24"/>
        </w:rPr>
        <w:t>As this is based in a Health</w:t>
      </w:r>
      <w:r w:rsidR="00DE5C50" w:rsidRPr="00EE552E">
        <w:rPr>
          <w:rFonts w:ascii="Arial" w:hAnsi="Arial" w:cs="Arial"/>
          <w:sz w:val="24"/>
          <w:szCs w:val="24"/>
        </w:rPr>
        <w:t>care setting and a business case is</w:t>
      </w:r>
      <w:r w:rsidR="001D362E">
        <w:rPr>
          <w:rFonts w:ascii="Arial" w:hAnsi="Arial" w:cs="Arial"/>
          <w:sz w:val="24"/>
          <w:szCs w:val="24"/>
        </w:rPr>
        <w:t xml:space="preserve"> to be</w:t>
      </w:r>
      <w:r w:rsidR="00DE5C50" w:rsidRPr="00EE552E">
        <w:rPr>
          <w:rFonts w:ascii="Arial" w:hAnsi="Arial" w:cs="Arial"/>
          <w:sz w:val="24"/>
          <w:szCs w:val="24"/>
        </w:rPr>
        <w:t xml:space="preserve"> produced for funding</w:t>
      </w:r>
      <w:r w:rsidR="00296ACC">
        <w:rPr>
          <w:rFonts w:ascii="Arial" w:hAnsi="Arial" w:cs="Arial"/>
          <w:sz w:val="24"/>
          <w:szCs w:val="24"/>
        </w:rPr>
        <w:t xml:space="preserve"> requiring</w:t>
      </w:r>
      <w:r w:rsidR="001D362E">
        <w:rPr>
          <w:rFonts w:ascii="Arial" w:hAnsi="Arial" w:cs="Arial"/>
          <w:sz w:val="24"/>
          <w:szCs w:val="24"/>
        </w:rPr>
        <w:t xml:space="preserve"> executive board approval, it would be natural to lean</w:t>
      </w:r>
      <w:r w:rsidR="00DE5C50" w:rsidRPr="00EE552E">
        <w:rPr>
          <w:rFonts w:ascii="Arial" w:hAnsi="Arial" w:cs="Arial"/>
          <w:sz w:val="24"/>
          <w:szCs w:val="24"/>
        </w:rPr>
        <w:t xml:space="preserve"> immediately to </w:t>
      </w:r>
      <w:r w:rsidR="005F53BB" w:rsidRPr="00EE552E">
        <w:rPr>
          <w:rFonts w:ascii="Arial" w:hAnsi="Arial" w:cs="Arial"/>
          <w:sz w:val="24"/>
          <w:szCs w:val="24"/>
        </w:rPr>
        <w:t>Prince2</w:t>
      </w:r>
      <w:r w:rsidR="00540C57" w:rsidRPr="00EE552E">
        <w:rPr>
          <w:rFonts w:ascii="Arial" w:hAnsi="Arial" w:cs="Arial"/>
          <w:sz w:val="24"/>
          <w:szCs w:val="24"/>
        </w:rPr>
        <w:t xml:space="preserve"> Project management</w:t>
      </w:r>
      <w:r w:rsidR="00DE5C50" w:rsidRPr="00EE552E">
        <w:rPr>
          <w:rFonts w:ascii="Arial" w:hAnsi="Arial" w:cs="Arial"/>
          <w:sz w:val="24"/>
          <w:szCs w:val="24"/>
        </w:rPr>
        <w:t xml:space="preserve"> methodology for implementation as all seven principles are applicable but most importantly the project requires the tailoring aspect as this is not a large project it is application driven and can clearly be managed by stages.</w:t>
      </w:r>
    </w:p>
    <w:p w:rsidR="00540C57" w:rsidRPr="00EE552E" w:rsidRDefault="00296ACC" w:rsidP="00EE552E">
      <w:pPr>
        <w:ind w:right="-567"/>
        <w:rPr>
          <w:rFonts w:ascii="Arial" w:hAnsi="Arial" w:cs="Arial"/>
          <w:sz w:val="24"/>
          <w:szCs w:val="24"/>
        </w:rPr>
      </w:pPr>
      <w:r>
        <w:rPr>
          <w:rFonts w:ascii="Arial" w:hAnsi="Arial" w:cs="Arial"/>
          <w:sz w:val="24"/>
          <w:szCs w:val="24"/>
        </w:rPr>
        <w:t>Information Technolog</w:t>
      </w:r>
      <w:r>
        <w:rPr>
          <w:rFonts w:ascii="Arial" w:hAnsi="Arial" w:cs="Arial"/>
          <w:sz w:val="24"/>
          <w:szCs w:val="24"/>
        </w:rPr>
        <w:t>y infrastructure library or ITIL</w:t>
      </w:r>
      <w:r w:rsidR="00540C57" w:rsidRPr="00EE552E">
        <w:rPr>
          <w:rFonts w:ascii="Arial" w:hAnsi="Arial" w:cs="Arial"/>
          <w:sz w:val="24"/>
          <w:szCs w:val="24"/>
        </w:rPr>
        <w:t xml:space="preserve"> Service management</w:t>
      </w:r>
      <w:r w:rsidR="00920582" w:rsidRPr="00EE552E">
        <w:rPr>
          <w:rFonts w:ascii="Arial" w:hAnsi="Arial" w:cs="Arial"/>
          <w:sz w:val="24"/>
          <w:szCs w:val="24"/>
        </w:rPr>
        <w:t xml:space="preserve"> </w:t>
      </w:r>
      <w:r w:rsidR="00F1713B" w:rsidRPr="00EE552E">
        <w:rPr>
          <w:rFonts w:ascii="Arial" w:hAnsi="Arial" w:cs="Arial"/>
          <w:sz w:val="24"/>
          <w:szCs w:val="24"/>
        </w:rPr>
        <w:t xml:space="preserve">is also considered for importance of aligning information technology to the scope and the business objectives as this is a bought product for implementation. With this consideration the aim would be to ensure the business does not have to change and adapt to meet the product. However this may not need to be choice as can work </w:t>
      </w:r>
      <w:r w:rsidR="00BE762F" w:rsidRPr="00EE552E">
        <w:rPr>
          <w:rFonts w:ascii="Arial" w:hAnsi="Arial" w:cs="Arial"/>
          <w:sz w:val="24"/>
          <w:szCs w:val="24"/>
        </w:rPr>
        <w:t>alongside</w:t>
      </w:r>
      <w:r w:rsidR="00F1713B" w:rsidRPr="00EE552E">
        <w:rPr>
          <w:rFonts w:ascii="Arial" w:hAnsi="Arial" w:cs="Arial"/>
          <w:sz w:val="24"/>
          <w:szCs w:val="24"/>
        </w:rPr>
        <w:t xml:space="preserve"> Prince2.</w:t>
      </w:r>
    </w:p>
    <w:p w:rsidR="008265F1" w:rsidRPr="00EE552E" w:rsidRDefault="008265F1" w:rsidP="00EE552E">
      <w:pPr>
        <w:ind w:right="-567"/>
        <w:rPr>
          <w:rFonts w:ascii="Arial" w:hAnsi="Arial" w:cs="Arial"/>
          <w:sz w:val="24"/>
          <w:szCs w:val="24"/>
        </w:rPr>
      </w:pPr>
      <w:r w:rsidRPr="00EE552E">
        <w:rPr>
          <w:rFonts w:ascii="Arial" w:hAnsi="Arial" w:cs="Arial"/>
          <w:sz w:val="24"/>
          <w:szCs w:val="24"/>
        </w:rPr>
        <w:lastRenderedPageBreak/>
        <w:t xml:space="preserve">Quality improvement </w:t>
      </w:r>
      <w:r w:rsidR="00BE762F" w:rsidRPr="00EE552E">
        <w:rPr>
          <w:rFonts w:ascii="Arial" w:hAnsi="Arial" w:cs="Arial"/>
          <w:sz w:val="24"/>
          <w:szCs w:val="24"/>
        </w:rPr>
        <w:t xml:space="preserve">(QA) </w:t>
      </w:r>
      <w:r w:rsidRPr="00EE552E">
        <w:rPr>
          <w:rFonts w:ascii="Arial" w:hAnsi="Arial" w:cs="Arial"/>
          <w:sz w:val="24"/>
          <w:szCs w:val="24"/>
        </w:rPr>
        <w:t xml:space="preserve">methods would be an obvious method for a quality innovation </w:t>
      </w:r>
      <w:r w:rsidR="00BE762F" w:rsidRPr="00EE552E">
        <w:rPr>
          <w:rFonts w:ascii="Arial" w:hAnsi="Arial" w:cs="Arial"/>
          <w:sz w:val="24"/>
          <w:szCs w:val="24"/>
        </w:rPr>
        <w:t>however,</w:t>
      </w:r>
      <w:r w:rsidRPr="00EE552E">
        <w:rPr>
          <w:rFonts w:ascii="Arial" w:hAnsi="Arial" w:cs="Arial"/>
          <w:sz w:val="24"/>
          <w:szCs w:val="24"/>
        </w:rPr>
        <w:t xml:space="preserve"> there is a high</w:t>
      </w:r>
      <w:r w:rsidR="00BE762F" w:rsidRPr="00EE552E">
        <w:rPr>
          <w:rFonts w:ascii="Arial" w:hAnsi="Arial" w:cs="Arial"/>
          <w:sz w:val="24"/>
          <w:szCs w:val="24"/>
        </w:rPr>
        <w:t>er</w:t>
      </w:r>
      <w:r w:rsidRPr="00EE552E">
        <w:rPr>
          <w:rFonts w:ascii="Arial" w:hAnsi="Arial" w:cs="Arial"/>
          <w:sz w:val="24"/>
          <w:szCs w:val="24"/>
        </w:rPr>
        <w:t xml:space="preserve"> concern </w:t>
      </w:r>
      <w:r w:rsidR="00BE762F" w:rsidRPr="00EE552E">
        <w:rPr>
          <w:rFonts w:ascii="Arial" w:hAnsi="Arial" w:cs="Arial"/>
          <w:sz w:val="24"/>
          <w:szCs w:val="24"/>
        </w:rPr>
        <w:t>with regards to t</w:t>
      </w:r>
      <w:r w:rsidRPr="00EE552E">
        <w:rPr>
          <w:rFonts w:ascii="Arial" w:hAnsi="Arial" w:cs="Arial"/>
          <w:sz w:val="24"/>
          <w:szCs w:val="24"/>
        </w:rPr>
        <w:t>ime available to consider incremental not wholesale change. The problem of non-compliance is an urge</w:t>
      </w:r>
      <w:r w:rsidR="00BE762F" w:rsidRPr="00EE552E">
        <w:rPr>
          <w:rFonts w:ascii="Arial" w:hAnsi="Arial" w:cs="Arial"/>
          <w:sz w:val="24"/>
          <w:szCs w:val="24"/>
        </w:rPr>
        <w:t xml:space="preserve">nt concern for the organisation. There could be a potential to use QI methods to evaluate if there had been a net positive impact and </w:t>
      </w:r>
      <w:r w:rsidR="00350B90">
        <w:rPr>
          <w:rFonts w:ascii="Arial" w:hAnsi="Arial" w:cs="Arial"/>
          <w:sz w:val="24"/>
          <w:szCs w:val="24"/>
        </w:rPr>
        <w:t>Plan, Do, Study Act (</w:t>
      </w:r>
      <w:r w:rsidR="00BE762F" w:rsidRPr="00EE552E">
        <w:rPr>
          <w:rFonts w:ascii="Arial" w:hAnsi="Arial" w:cs="Arial"/>
          <w:sz w:val="24"/>
          <w:szCs w:val="24"/>
        </w:rPr>
        <w:t>PDSA</w:t>
      </w:r>
      <w:r w:rsidR="00350B90">
        <w:rPr>
          <w:rFonts w:ascii="Arial" w:hAnsi="Arial" w:cs="Arial"/>
          <w:sz w:val="24"/>
          <w:szCs w:val="24"/>
        </w:rPr>
        <w:t>) cycles</w:t>
      </w:r>
      <w:r w:rsidR="00BE762F" w:rsidRPr="00EE552E">
        <w:rPr>
          <w:rFonts w:ascii="Arial" w:hAnsi="Arial" w:cs="Arial"/>
          <w:sz w:val="24"/>
          <w:szCs w:val="24"/>
        </w:rPr>
        <w:t xml:space="preserve"> would </w:t>
      </w:r>
      <w:r w:rsidR="004A1FDD" w:rsidRPr="00EE552E">
        <w:rPr>
          <w:rFonts w:ascii="Arial" w:hAnsi="Arial" w:cs="Arial"/>
          <w:sz w:val="24"/>
          <w:szCs w:val="24"/>
        </w:rPr>
        <w:t>suit the continual monitoring of the project once implemented.</w:t>
      </w:r>
      <w:r w:rsidR="00350B90">
        <w:rPr>
          <w:rFonts w:ascii="Arial" w:hAnsi="Arial" w:cs="Arial"/>
          <w:sz w:val="24"/>
          <w:szCs w:val="24"/>
        </w:rPr>
        <w:t xml:space="preserve"> At present there are complete system changes required before this </w:t>
      </w:r>
      <w:r w:rsidR="00B1726A">
        <w:rPr>
          <w:rFonts w:ascii="Arial" w:hAnsi="Arial" w:cs="Arial"/>
          <w:sz w:val="24"/>
          <w:szCs w:val="24"/>
        </w:rPr>
        <w:t>model could have a place for smaller changes once system embedded.</w:t>
      </w:r>
    </w:p>
    <w:p w:rsidR="00087F73" w:rsidRDefault="00D5303C" w:rsidP="00EE552E">
      <w:pPr>
        <w:ind w:right="-567"/>
        <w:rPr>
          <w:rFonts w:ascii="Arial" w:hAnsi="Arial" w:cs="Arial"/>
          <w:sz w:val="24"/>
          <w:szCs w:val="24"/>
        </w:rPr>
      </w:pPr>
      <w:r w:rsidRPr="00EE552E">
        <w:rPr>
          <w:rFonts w:ascii="Arial" w:hAnsi="Arial" w:cs="Arial"/>
          <w:sz w:val="24"/>
          <w:szCs w:val="24"/>
        </w:rPr>
        <w:t xml:space="preserve">With consideration of methodology alongside the projects small scale and simplicity ITIL will be the methodology of choice as there needs to be consideration of people and Technology through process and with suppliers input. The solution is easily definable and success is also easy to measure based on the current </w:t>
      </w:r>
      <w:r w:rsidR="007C351A" w:rsidRPr="00EE552E">
        <w:rPr>
          <w:rFonts w:ascii="Arial" w:hAnsi="Arial" w:cs="Arial"/>
          <w:sz w:val="24"/>
          <w:szCs w:val="24"/>
        </w:rPr>
        <w:t>position has already been scoped.</w:t>
      </w:r>
    </w:p>
    <w:p w:rsidR="00D45B46" w:rsidRDefault="00CE0A1F" w:rsidP="00EE552E">
      <w:pPr>
        <w:ind w:right="-567"/>
        <w:rPr>
          <w:rFonts w:ascii="Arial" w:hAnsi="Arial" w:cs="Arial"/>
          <w:sz w:val="24"/>
          <w:szCs w:val="24"/>
        </w:rPr>
      </w:pPr>
      <w:r>
        <w:rPr>
          <w:rFonts w:ascii="Arial" w:hAnsi="Arial" w:cs="Arial"/>
          <w:sz w:val="24"/>
          <w:szCs w:val="24"/>
        </w:rPr>
        <w:t xml:space="preserve">Within Healthcare as stated staff are very much aware of Prince2, however, it is at this stage that further investigation and familiarity with </w:t>
      </w:r>
      <w:r w:rsidR="005222A6">
        <w:rPr>
          <w:rFonts w:ascii="Arial" w:hAnsi="Arial" w:cs="Arial"/>
          <w:sz w:val="24"/>
          <w:szCs w:val="24"/>
        </w:rPr>
        <w:t>Information Technolog</w:t>
      </w:r>
      <w:r w:rsidR="005222A6">
        <w:rPr>
          <w:rFonts w:ascii="Arial" w:hAnsi="Arial" w:cs="Arial"/>
          <w:sz w:val="24"/>
          <w:szCs w:val="24"/>
        </w:rPr>
        <w:t>y infrastructure library (ITIL)</w:t>
      </w:r>
      <w:r>
        <w:rPr>
          <w:rFonts w:ascii="Arial" w:hAnsi="Arial" w:cs="Arial"/>
          <w:sz w:val="24"/>
          <w:szCs w:val="24"/>
        </w:rPr>
        <w:t>. Marquis (2006) explains</w:t>
      </w:r>
      <w:r w:rsidR="005222A6">
        <w:rPr>
          <w:rFonts w:ascii="Arial" w:hAnsi="Arial" w:cs="Arial"/>
          <w:sz w:val="24"/>
          <w:szCs w:val="24"/>
        </w:rPr>
        <w:t xml:space="preserve"> ITIL</w:t>
      </w:r>
      <w:r>
        <w:rPr>
          <w:rFonts w:ascii="Arial" w:hAnsi="Arial" w:cs="Arial"/>
          <w:sz w:val="24"/>
          <w:szCs w:val="24"/>
        </w:rPr>
        <w:t xml:space="preserve"> is not a standard but ties together many disparate concepts which explains how</w:t>
      </w:r>
      <w:r w:rsidR="005222A6">
        <w:rPr>
          <w:rFonts w:ascii="Arial" w:hAnsi="Arial" w:cs="Arial"/>
          <w:sz w:val="24"/>
          <w:szCs w:val="24"/>
        </w:rPr>
        <w:t xml:space="preserve"> Prince2 can work alongside</w:t>
      </w:r>
      <w:r>
        <w:rPr>
          <w:rFonts w:ascii="Arial" w:hAnsi="Arial" w:cs="Arial"/>
          <w:sz w:val="24"/>
          <w:szCs w:val="24"/>
        </w:rPr>
        <w:t xml:space="preserve">. </w:t>
      </w:r>
      <w:r w:rsidR="00BF5C7D">
        <w:rPr>
          <w:rFonts w:ascii="Arial" w:hAnsi="Arial" w:cs="Arial"/>
          <w:sz w:val="24"/>
          <w:szCs w:val="24"/>
        </w:rPr>
        <w:t>Cox (2004) believes that because ITIL focuses on best practice, it lend</w:t>
      </w:r>
      <w:r w:rsidR="005222A6">
        <w:rPr>
          <w:rFonts w:ascii="Arial" w:hAnsi="Arial" w:cs="Arial"/>
          <w:sz w:val="24"/>
          <w:szCs w:val="24"/>
        </w:rPr>
        <w:t>s</w:t>
      </w:r>
      <w:r w:rsidR="00BF5C7D">
        <w:rPr>
          <w:rFonts w:ascii="Arial" w:hAnsi="Arial" w:cs="Arial"/>
          <w:sz w:val="24"/>
          <w:szCs w:val="24"/>
        </w:rPr>
        <w:t xml:space="preserve"> itself to an approach with small steps. This</w:t>
      </w:r>
      <w:r w:rsidR="005222A6">
        <w:rPr>
          <w:rFonts w:ascii="Arial" w:hAnsi="Arial" w:cs="Arial"/>
          <w:sz w:val="24"/>
          <w:szCs w:val="24"/>
        </w:rPr>
        <w:t xml:space="preserve"> approach would suit the</w:t>
      </w:r>
      <w:r w:rsidR="00BF5C7D">
        <w:rPr>
          <w:rFonts w:ascii="Arial" w:hAnsi="Arial" w:cs="Arial"/>
          <w:sz w:val="24"/>
          <w:szCs w:val="24"/>
        </w:rPr>
        <w:t xml:space="preserve"> organisation</w:t>
      </w:r>
      <w:r w:rsidR="005222A6">
        <w:rPr>
          <w:rFonts w:ascii="Arial" w:hAnsi="Arial" w:cs="Arial"/>
          <w:sz w:val="24"/>
          <w:szCs w:val="24"/>
        </w:rPr>
        <w:t xml:space="preserve"> as</w:t>
      </w:r>
      <w:r w:rsidR="00BF5C7D">
        <w:rPr>
          <w:rFonts w:ascii="Arial" w:hAnsi="Arial" w:cs="Arial"/>
          <w:sz w:val="24"/>
          <w:szCs w:val="24"/>
        </w:rPr>
        <w:t xml:space="preserve"> the proposed system based change </w:t>
      </w:r>
      <w:r w:rsidR="005222A6">
        <w:rPr>
          <w:rFonts w:ascii="Arial" w:hAnsi="Arial" w:cs="Arial"/>
          <w:sz w:val="24"/>
          <w:szCs w:val="24"/>
        </w:rPr>
        <w:t>would be through</w:t>
      </w:r>
      <w:r w:rsidR="00BF5C7D">
        <w:rPr>
          <w:rFonts w:ascii="Arial" w:hAnsi="Arial" w:cs="Arial"/>
          <w:sz w:val="24"/>
          <w:szCs w:val="24"/>
        </w:rPr>
        <w:t xml:space="preserve"> steps </w:t>
      </w:r>
      <w:r w:rsidR="005222A6">
        <w:rPr>
          <w:rFonts w:ascii="Arial" w:hAnsi="Arial" w:cs="Arial"/>
          <w:sz w:val="24"/>
          <w:szCs w:val="24"/>
        </w:rPr>
        <w:t>that are</w:t>
      </w:r>
      <w:r w:rsidR="00BF5C7D">
        <w:rPr>
          <w:rFonts w:ascii="Arial" w:hAnsi="Arial" w:cs="Arial"/>
          <w:sz w:val="24"/>
          <w:szCs w:val="24"/>
        </w:rPr>
        <w:t xml:space="preserve"> be clearly defined. </w:t>
      </w:r>
    </w:p>
    <w:p w:rsidR="00CF5B0A" w:rsidRDefault="00CF5B0A" w:rsidP="00EE552E">
      <w:pPr>
        <w:ind w:right="-567"/>
        <w:rPr>
          <w:rFonts w:ascii="Arial" w:hAnsi="Arial" w:cs="Arial"/>
          <w:sz w:val="24"/>
          <w:szCs w:val="24"/>
        </w:rPr>
      </w:pPr>
      <w:r>
        <w:rPr>
          <w:rFonts w:ascii="Arial" w:hAnsi="Arial" w:cs="Arial"/>
          <w:sz w:val="24"/>
          <w:szCs w:val="24"/>
        </w:rPr>
        <w:t>The basic ITIL framework consists of three major process and within those process</w:t>
      </w:r>
      <w:r w:rsidR="005222A6">
        <w:rPr>
          <w:rFonts w:ascii="Arial" w:hAnsi="Arial" w:cs="Arial"/>
          <w:sz w:val="24"/>
          <w:szCs w:val="24"/>
        </w:rPr>
        <w:t>es</w:t>
      </w:r>
      <w:r>
        <w:rPr>
          <w:rFonts w:ascii="Arial" w:hAnsi="Arial" w:cs="Arial"/>
          <w:sz w:val="24"/>
          <w:szCs w:val="24"/>
        </w:rPr>
        <w:t xml:space="preserve"> are a number of smaller tasks. Dan Holloran (2019) listed these within a blog:</w:t>
      </w:r>
    </w:p>
    <w:p w:rsidR="00CF5B0A" w:rsidRPr="00CF5B0A" w:rsidRDefault="00510728" w:rsidP="00CF5B0A">
      <w:pPr>
        <w:numPr>
          <w:ilvl w:val="0"/>
          <w:numId w:val="4"/>
        </w:numPr>
        <w:spacing w:after="100" w:afterAutospacing="1" w:line="240" w:lineRule="auto"/>
        <w:ind w:left="270"/>
        <w:outlineLvl w:val="2"/>
        <w:rPr>
          <w:rFonts w:ascii="Arial" w:eastAsia="Times New Roman" w:hAnsi="Arial" w:cs="Arial"/>
          <w:b/>
          <w:i/>
          <w:sz w:val="24"/>
          <w:szCs w:val="24"/>
          <w:lang w:val="en" w:eastAsia="en-GB"/>
        </w:rPr>
      </w:pPr>
      <w:r w:rsidRPr="00510728">
        <w:rPr>
          <w:rFonts w:ascii="Arial" w:eastAsia="Times New Roman" w:hAnsi="Arial" w:cs="Arial"/>
          <w:b/>
          <w:sz w:val="24"/>
          <w:szCs w:val="24"/>
          <w:lang w:val="en" w:eastAsia="en-GB"/>
        </w:rPr>
        <w:t>“</w:t>
      </w:r>
      <w:r w:rsidR="00CF5B0A" w:rsidRPr="00CF5B0A">
        <w:rPr>
          <w:rFonts w:ascii="Arial" w:eastAsia="Times New Roman" w:hAnsi="Arial" w:cs="Arial"/>
          <w:b/>
          <w:i/>
          <w:sz w:val="24"/>
          <w:szCs w:val="24"/>
          <w:lang w:val="en" w:eastAsia="en-GB"/>
        </w:rPr>
        <w:t>Service design</w:t>
      </w:r>
    </w:p>
    <w:p w:rsidR="00CF5B0A" w:rsidRPr="00CF5B0A" w:rsidRDefault="00CF5B0A" w:rsidP="00CF5B0A">
      <w:pPr>
        <w:numPr>
          <w:ilvl w:val="1"/>
          <w:numId w:val="4"/>
        </w:numPr>
        <w:spacing w:before="100" w:beforeAutospacing="1" w:after="100" w:afterAutospacing="1" w:line="240" w:lineRule="auto"/>
        <w:ind w:left="990"/>
        <w:rPr>
          <w:rFonts w:ascii="Arial" w:eastAsia="Times New Roman" w:hAnsi="Arial" w:cs="Arial"/>
          <w:i/>
          <w:sz w:val="24"/>
          <w:szCs w:val="24"/>
          <w:lang w:val="en" w:eastAsia="en-GB"/>
        </w:rPr>
      </w:pPr>
      <w:r w:rsidRPr="00CF5B0A">
        <w:rPr>
          <w:rFonts w:ascii="Arial" w:eastAsia="Times New Roman" w:hAnsi="Arial" w:cs="Arial"/>
          <w:bCs/>
          <w:i/>
          <w:sz w:val="24"/>
          <w:szCs w:val="24"/>
          <w:lang w:val="en" w:eastAsia="en-GB"/>
        </w:rPr>
        <w:t>Service level agreements, objectives and indicators (SLAs, SLOs and SLIs)</w:t>
      </w:r>
    </w:p>
    <w:p w:rsidR="00CF5B0A" w:rsidRPr="00CF5B0A" w:rsidRDefault="00CF5B0A" w:rsidP="00CF5B0A">
      <w:pPr>
        <w:numPr>
          <w:ilvl w:val="1"/>
          <w:numId w:val="4"/>
        </w:numPr>
        <w:spacing w:before="100" w:beforeAutospacing="1" w:after="100" w:afterAutospacing="1" w:line="240" w:lineRule="auto"/>
        <w:ind w:left="990"/>
        <w:rPr>
          <w:rFonts w:ascii="Arial" w:eastAsia="Times New Roman" w:hAnsi="Arial" w:cs="Arial"/>
          <w:i/>
          <w:sz w:val="24"/>
          <w:szCs w:val="24"/>
          <w:lang w:val="en" w:eastAsia="en-GB"/>
        </w:rPr>
      </w:pPr>
      <w:r w:rsidRPr="00CF5B0A">
        <w:rPr>
          <w:rFonts w:ascii="Arial" w:eastAsia="Times New Roman" w:hAnsi="Arial" w:cs="Arial"/>
          <w:bCs/>
          <w:i/>
          <w:sz w:val="24"/>
          <w:szCs w:val="24"/>
          <w:lang w:val="en" w:eastAsia="en-GB"/>
        </w:rPr>
        <w:t>Catalog of processes</w:t>
      </w:r>
    </w:p>
    <w:p w:rsidR="00CF5B0A" w:rsidRPr="00CF5B0A" w:rsidRDefault="00CF5B0A" w:rsidP="00CF5B0A">
      <w:pPr>
        <w:numPr>
          <w:ilvl w:val="1"/>
          <w:numId w:val="4"/>
        </w:numPr>
        <w:spacing w:before="100" w:beforeAutospacing="1" w:after="100" w:afterAutospacing="1" w:line="240" w:lineRule="auto"/>
        <w:ind w:left="990"/>
        <w:rPr>
          <w:rFonts w:ascii="Arial" w:eastAsia="Times New Roman" w:hAnsi="Arial" w:cs="Arial"/>
          <w:i/>
          <w:sz w:val="24"/>
          <w:szCs w:val="24"/>
          <w:lang w:val="en" w:eastAsia="en-GB"/>
        </w:rPr>
      </w:pPr>
      <w:r w:rsidRPr="00CF5B0A">
        <w:rPr>
          <w:rFonts w:ascii="Arial" w:eastAsia="Times New Roman" w:hAnsi="Arial" w:cs="Arial"/>
          <w:bCs/>
          <w:i/>
          <w:sz w:val="24"/>
          <w:szCs w:val="24"/>
          <w:lang w:val="en" w:eastAsia="en-GB"/>
        </w:rPr>
        <w:t>Availability</w:t>
      </w:r>
    </w:p>
    <w:p w:rsidR="00CF5B0A" w:rsidRPr="00CF5B0A" w:rsidRDefault="00CF5B0A" w:rsidP="00CF5B0A">
      <w:pPr>
        <w:numPr>
          <w:ilvl w:val="1"/>
          <w:numId w:val="4"/>
        </w:numPr>
        <w:spacing w:before="100" w:beforeAutospacing="1" w:after="100" w:afterAutospacing="1" w:line="240" w:lineRule="auto"/>
        <w:ind w:left="990"/>
        <w:rPr>
          <w:rFonts w:ascii="Arial" w:eastAsia="Times New Roman" w:hAnsi="Arial" w:cs="Arial"/>
          <w:i/>
          <w:sz w:val="24"/>
          <w:szCs w:val="24"/>
          <w:lang w:val="en" w:eastAsia="en-GB"/>
        </w:rPr>
      </w:pPr>
      <w:r w:rsidRPr="00510728">
        <w:rPr>
          <w:rFonts w:ascii="Arial" w:hAnsi="Arial" w:cs="Arial"/>
          <w:i/>
          <w:noProof/>
          <w:sz w:val="24"/>
          <w:szCs w:val="24"/>
          <w:lang w:eastAsia="en-GB"/>
        </w:rPr>
        <w:drawing>
          <wp:anchor distT="0" distB="0" distL="114300" distR="114300" simplePos="0" relativeHeight="251658240" behindDoc="1" locked="0" layoutInCell="1" allowOverlap="1">
            <wp:simplePos x="0" y="0"/>
            <wp:positionH relativeFrom="column">
              <wp:posOffset>2203450</wp:posOffset>
            </wp:positionH>
            <wp:positionV relativeFrom="paragraph">
              <wp:posOffset>-361950</wp:posOffset>
            </wp:positionV>
            <wp:extent cx="4691502" cy="1423035"/>
            <wp:effectExtent l="0" t="0" r="0" b="571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TIL_Framework_Process_Infographic_Imag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97401" cy="1424824"/>
                    </a:xfrm>
                    <a:prstGeom prst="rect">
                      <a:avLst/>
                    </a:prstGeom>
                  </pic:spPr>
                </pic:pic>
              </a:graphicData>
            </a:graphic>
            <wp14:sizeRelH relativeFrom="margin">
              <wp14:pctWidth>0</wp14:pctWidth>
            </wp14:sizeRelH>
            <wp14:sizeRelV relativeFrom="margin">
              <wp14:pctHeight>0</wp14:pctHeight>
            </wp14:sizeRelV>
          </wp:anchor>
        </w:drawing>
      </w:r>
      <w:r w:rsidRPr="00CF5B0A">
        <w:rPr>
          <w:rFonts w:ascii="Arial" w:eastAsia="Times New Roman" w:hAnsi="Arial" w:cs="Arial"/>
          <w:bCs/>
          <w:i/>
          <w:sz w:val="24"/>
          <w:szCs w:val="24"/>
          <w:lang w:val="en" w:eastAsia="en-GB"/>
        </w:rPr>
        <w:t>Capacity</w:t>
      </w:r>
    </w:p>
    <w:p w:rsidR="00CF5B0A" w:rsidRPr="00CF5B0A" w:rsidRDefault="00CF5B0A" w:rsidP="00CF5B0A">
      <w:pPr>
        <w:numPr>
          <w:ilvl w:val="1"/>
          <w:numId w:val="4"/>
        </w:numPr>
        <w:spacing w:before="100" w:beforeAutospacing="1" w:after="100" w:afterAutospacing="1" w:line="240" w:lineRule="auto"/>
        <w:ind w:left="990"/>
        <w:rPr>
          <w:rFonts w:ascii="Arial" w:eastAsia="Times New Roman" w:hAnsi="Arial" w:cs="Arial"/>
          <w:i/>
          <w:sz w:val="24"/>
          <w:szCs w:val="24"/>
          <w:lang w:val="en" w:eastAsia="en-GB"/>
        </w:rPr>
      </w:pPr>
      <w:r w:rsidRPr="00CF5B0A">
        <w:rPr>
          <w:rFonts w:ascii="Arial" w:eastAsia="Times New Roman" w:hAnsi="Arial" w:cs="Arial"/>
          <w:bCs/>
          <w:i/>
          <w:sz w:val="24"/>
          <w:szCs w:val="24"/>
          <w:lang w:val="en" w:eastAsia="en-GB"/>
        </w:rPr>
        <w:t>Continuity</w:t>
      </w:r>
    </w:p>
    <w:p w:rsidR="00636D2B" w:rsidRPr="00636D2B" w:rsidRDefault="00CF5B0A" w:rsidP="00636D2B">
      <w:pPr>
        <w:numPr>
          <w:ilvl w:val="1"/>
          <w:numId w:val="4"/>
        </w:numPr>
        <w:spacing w:before="100" w:beforeAutospacing="1" w:after="100" w:afterAutospacing="1" w:line="240" w:lineRule="auto"/>
        <w:ind w:left="990"/>
        <w:rPr>
          <w:rFonts w:ascii="Arial" w:eastAsia="Times New Roman" w:hAnsi="Arial" w:cs="Arial"/>
          <w:i/>
          <w:sz w:val="24"/>
          <w:szCs w:val="24"/>
          <w:lang w:val="en" w:eastAsia="en-GB"/>
        </w:rPr>
      </w:pPr>
      <w:hyperlink r:id="rId11" w:tgtFrame="_blank" w:history="1">
        <w:r w:rsidRPr="00CF5B0A">
          <w:rPr>
            <w:rFonts w:ascii="Arial" w:eastAsia="Times New Roman" w:hAnsi="Arial" w:cs="Arial"/>
            <w:bCs/>
            <w:i/>
            <w:sz w:val="24"/>
            <w:szCs w:val="24"/>
            <w:lang w:val="en" w:eastAsia="en-GB"/>
          </w:rPr>
          <w:t>Security</w:t>
        </w:r>
      </w:hyperlink>
    </w:p>
    <w:p w:rsidR="00CF5B0A" w:rsidRPr="00510728" w:rsidRDefault="00CF5B0A" w:rsidP="00CF5B0A">
      <w:pPr>
        <w:pStyle w:val="Heading3"/>
        <w:numPr>
          <w:ilvl w:val="0"/>
          <w:numId w:val="4"/>
        </w:numPr>
        <w:rPr>
          <w:rFonts w:ascii="Arial" w:hAnsi="Arial" w:cs="Arial"/>
          <w:b/>
          <w:i/>
          <w:sz w:val="24"/>
          <w:szCs w:val="24"/>
          <w:lang w:val="en"/>
        </w:rPr>
      </w:pPr>
      <w:r w:rsidRPr="00510728">
        <w:rPr>
          <w:rFonts w:ascii="Arial" w:hAnsi="Arial" w:cs="Arial"/>
          <w:b/>
          <w:i/>
          <w:sz w:val="24"/>
          <w:szCs w:val="24"/>
          <w:lang w:val="en"/>
        </w:rPr>
        <w:t>Service operation</w:t>
      </w:r>
    </w:p>
    <w:p w:rsidR="00CF5B0A" w:rsidRPr="00510728" w:rsidRDefault="00CF5B0A" w:rsidP="00CF5B0A">
      <w:pPr>
        <w:numPr>
          <w:ilvl w:val="1"/>
          <w:numId w:val="4"/>
        </w:numPr>
        <w:spacing w:before="100" w:beforeAutospacing="1" w:after="100" w:afterAutospacing="1" w:line="240" w:lineRule="auto"/>
        <w:rPr>
          <w:rFonts w:ascii="Arial" w:hAnsi="Arial" w:cs="Arial"/>
          <w:i/>
          <w:sz w:val="24"/>
          <w:szCs w:val="24"/>
          <w:lang w:val="en"/>
        </w:rPr>
      </w:pPr>
      <w:r w:rsidRPr="00510728">
        <w:rPr>
          <w:rStyle w:val="Strong"/>
          <w:rFonts w:ascii="Arial" w:hAnsi="Arial" w:cs="Arial"/>
          <w:b w:val="0"/>
          <w:i/>
          <w:sz w:val="24"/>
          <w:szCs w:val="24"/>
          <w:lang w:val="en"/>
        </w:rPr>
        <w:t xml:space="preserve">Event and </w:t>
      </w:r>
      <w:hyperlink r:id="rId12" w:tgtFrame="_blank" w:history="1">
        <w:r w:rsidRPr="00510728">
          <w:rPr>
            <w:rStyle w:val="Hyperlink"/>
            <w:rFonts w:ascii="Arial" w:hAnsi="Arial" w:cs="Arial"/>
            <w:bCs/>
            <w:i/>
            <w:color w:val="auto"/>
            <w:sz w:val="24"/>
            <w:szCs w:val="24"/>
            <w:u w:val="none"/>
            <w:lang w:val="en"/>
          </w:rPr>
          <w:t>incident management</w:t>
        </w:r>
      </w:hyperlink>
    </w:p>
    <w:p w:rsidR="00CF5B0A" w:rsidRPr="00510728" w:rsidRDefault="00CF5B0A" w:rsidP="00CF5B0A">
      <w:pPr>
        <w:numPr>
          <w:ilvl w:val="1"/>
          <w:numId w:val="4"/>
        </w:numPr>
        <w:spacing w:before="100" w:beforeAutospacing="1" w:after="100" w:afterAutospacing="1" w:line="240" w:lineRule="auto"/>
        <w:rPr>
          <w:rFonts w:ascii="Arial" w:hAnsi="Arial" w:cs="Arial"/>
          <w:i/>
          <w:sz w:val="24"/>
          <w:szCs w:val="24"/>
          <w:lang w:val="en"/>
        </w:rPr>
      </w:pPr>
      <w:r w:rsidRPr="00510728">
        <w:rPr>
          <w:rStyle w:val="Strong"/>
          <w:rFonts w:ascii="Arial" w:hAnsi="Arial" w:cs="Arial"/>
          <w:b w:val="0"/>
          <w:i/>
          <w:sz w:val="24"/>
          <w:szCs w:val="24"/>
          <w:lang w:val="en"/>
        </w:rPr>
        <w:t>Requests</w:t>
      </w:r>
    </w:p>
    <w:p w:rsidR="00CF5B0A" w:rsidRPr="00510728" w:rsidRDefault="00CF5B0A" w:rsidP="00CF5B0A">
      <w:pPr>
        <w:numPr>
          <w:ilvl w:val="1"/>
          <w:numId w:val="4"/>
        </w:numPr>
        <w:spacing w:before="100" w:beforeAutospacing="1" w:after="100" w:afterAutospacing="1" w:line="240" w:lineRule="auto"/>
        <w:rPr>
          <w:rFonts w:ascii="Arial" w:hAnsi="Arial" w:cs="Arial"/>
          <w:i/>
          <w:sz w:val="24"/>
          <w:szCs w:val="24"/>
          <w:lang w:val="en"/>
        </w:rPr>
      </w:pPr>
      <w:hyperlink r:id="rId13" w:tgtFrame="_blank" w:history="1">
        <w:r w:rsidRPr="00510728">
          <w:rPr>
            <w:rStyle w:val="Hyperlink"/>
            <w:rFonts w:ascii="Arial" w:hAnsi="Arial" w:cs="Arial"/>
            <w:bCs/>
            <w:i/>
            <w:color w:val="auto"/>
            <w:sz w:val="24"/>
            <w:szCs w:val="24"/>
            <w:u w:val="none"/>
            <w:lang w:val="en"/>
          </w:rPr>
          <w:t>Problem management</w:t>
        </w:r>
      </w:hyperlink>
    </w:p>
    <w:p w:rsidR="00CF5B0A" w:rsidRPr="00510728" w:rsidRDefault="00CF5B0A" w:rsidP="00CF5B0A">
      <w:pPr>
        <w:numPr>
          <w:ilvl w:val="1"/>
          <w:numId w:val="4"/>
        </w:numPr>
        <w:spacing w:before="100" w:beforeAutospacing="1" w:after="100" w:afterAutospacing="1" w:line="240" w:lineRule="auto"/>
        <w:rPr>
          <w:rFonts w:ascii="Arial" w:hAnsi="Arial" w:cs="Arial"/>
          <w:i/>
          <w:sz w:val="24"/>
          <w:szCs w:val="24"/>
          <w:lang w:val="en"/>
        </w:rPr>
      </w:pPr>
      <w:r w:rsidRPr="00510728">
        <w:rPr>
          <w:rStyle w:val="Strong"/>
          <w:rFonts w:ascii="Arial" w:hAnsi="Arial" w:cs="Arial"/>
          <w:b w:val="0"/>
          <w:i/>
          <w:sz w:val="24"/>
          <w:szCs w:val="24"/>
          <w:lang w:val="en"/>
        </w:rPr>
        <w:t>Service access and maintenance</w:t>
      </w:r>
    </w:p>
    <w:p w:rsidR="00CF5B0A" w:rsidRPr="00510728" w:rsidRDefault="00CF5B0A" w:rsidP="00CF5B0A">
      <w:pPr>
        <w:numPr>
          <w:ilvl w:val="1"/>
          <w:numId w:val="4"/>
        </w:numPr>
        <w:spacing w:before="100" w:beforeAutospacing="1" w:after="100" w:afterAutospacing="1" w:line="240" w:lineRule="auto"/>
        <w:rPr>
          <w:rFonts w:ascii="Arial" w:hAnsi="Arial" w:cs="Arial"/>
          <w:i/>
          <w:sz w:val="24"/>
          <w:szCs w:val="24"/>
          <w:lang w:val="en"/>
        </w:rPr>
      </w:pPr>
      <w:r w:rsidRPr="00510728">
        <w:rPr>
          <w:rStyle w:val="Strong"/>
          <w:rFonts w:ascii="Arial" w:hAnsi="Arial" w:cs="Arial"/>
          <w:b w:val="0"/>
          <w:i/>
          <w:sz w:val="24"/>
          <w:szCs w:val="24"/>
          <w:lang w:val="en"/>
        </w:rPr>
        <w:t>On-call processes</w:t>
      </w:r>
    </w:p>
    <w:p w:rsidR="00510728" w:rsidRPr="00510728" w:rsidRDefault="00CF5B0A" w:rsidP="00510728">
      <w:pPr>
        <w:numPr>
          <w:ilvl w:val="1"/>
          <w:numId w:val="4"/>
        </w:numPr>
        <w:spacing w:before="100" w:beforeAutospacing="1" w:after="100" w:afterAutospacing="1" w:line="240" w:lineRule="auto"/>
        <w:rPr>
          <w:rFonts w:ascii="Arial" w:hAnsi="Arial" w:cs="Arial"/>
          <w:i/>
          <w:sz w:val="24"/>
          <w:szCs w:val="24"/>
          <w:lang w:val="en"/>
        </w:rPr>
      </w:pPr>
      <w:r w:rsidRPr="00510728">
        <w:rPr>
          <w:rStyle w:val="Strong"/>
          <w:rFonts w:ascii="Arial" w:hAnsi="Arial" w:cs="Arial"/>
          <w:b w:val="0"/>
          <w:i/>
          <w:sz w:val="24"/>
          <w:szCs w:val="24"/>
          <w:lang w:val="en"/>
        </w:rPr>
        <w:t>Maintaining uptime and connectivity between servers, networks and applications</w:t>
      </w:r>
    </w:p>
    <w:p w:rsidR="00510728" w:rsidRPr="00510728" w:rsidRDefault="00510728" w:rsidP="00510728">
      <w:pPr>
        <w:pStyle w:val="Heading3"/>
        <w:numPr>
          <w:ilvl w:val="0"/>
          <w:numId w:val="4"/>
        </w:numPr>
        <w:rPr>
          <w:rFonts w:ascii="Arial" w:hAnsi="Arial" w:cs="Arial"/>
          <w:b/>
          <w:i/>
          <w:sz w:val="24"/>
          <w:szCs w:val="24"/>
          <w:lang w:val="en"/>
        </w:rPr>
      </w:pPr>
      <w:r w:rsidRPr="00510728">
        <w:rPr>
          <w:rFonts w:ascii="Arial" w:hAnsi="Arial" w:cs="Arial"/>
          <w:b/>
          <w:i/>
          <w:sz w:val="24"/>
          <w:szCs w:val="24"/>
          <w:lang w:val="en"/>
        </w:rPr>
        <w:t>Service transition</w:t>
      </w:r>
    </w:p>
    <w:p w:rsidR="00510728" w:rsidRPr="00510728" w:rsidRDefault="00510728" w:rsidP="00510728">
      <w:pPr>
        <w:numPr>
          <w:ilvl w:val="1"/>
          <w:numId w:val="4"/>
        </w:numPr>
        <w:spacing w:before="100" w:beforeAutospacing="1" w:after="100" w:afterAutospacing="1" w:line="240" w:lineRule="auto"/>
        <w:rPr>
          <w:rFonts w:ascii="Arial" w:hAnsi="Arial" w:cs="Arial"/>
          <w:i/>
          <w:sz w:val="24"/>
          <w:szCs w:val="24"/>
          <w:lang w:val="en"/>
        </w:rPr>
      </w:pPr>
      <w:r w:rsidRPr="00510728">
        <w:rPr>
          <w:rStyle w:val="Strong"/>
          <w:rFonts w:ascii="Arial" w:hAnsi="Arial" w:cs="Arial"/>
          <w:b w:val="0"/>
          <w:i/>
          <w:sz w:val="24"/>
          <w:szCs w:val="24"/>
          <w:lang w:val="en"/>
        </w:rPr>
        <w:t>Planning</w:t>
      </w:r>
    </w:p>
    <w:p w:rsidR="00510728" w:rsidRPr="00510728" w:rsidRDefault="00510728" w:rsidP="00510728">
      <w:pPr>
        <w:numPr>
          <w:ilvl w:val="1"/>
          <w:numId w:val="4"/>
        </w:numPr>
        <w:spacing w:before="100" w:beforeAutospacing="1" w:after="100" w:afterAutospacing="1" w:line="240" w:lineRule="auto"/>
        <w:rPr>
          <w:rFonts w:ascii="Arial" w:hAnsi="Arial" w:cs="Arial"/>
          <w:i/>
          <w:sz w:val="24"/>
          <w:szCs w:val="24"/>
          <w:lang w:val="en"/>
        </w:rPr>
      </w:pPr>
      <w:hyperlink r:id="rId14" w:tgtFrame="_blank" w:history="1">
        <w:r w:rsidRPr="00510728">
          <w:rPr>
            <w:rStyle w:val="Hyperlink"/>
            <w:rFonts w:ascii="Arial" w:hAnsi="Arial" w:cs="Arial"/>
            <w:bCs/>
            <w:i/>
            <w:color w:val="auto"/>
            <w:sz w:val="24"/>
            <w:szCs w:val="24"/>
            <w:u w:val="none"/>
            <w:lang w:val="en"/>
          </w:rPr>
          <w:t>Change</w:t>
        </w:r>
      </w:hyperlink>
    </w:p>
    <w:p w:rsidR="00510728" w:rsidRPr="00510728" w:rsidRDefault="00510728" w:rsidP="00510728">
      <w:pPr>
        <w:numPr>
          <w:ilvl w:val="1"/>
          <w:numId w:val="4"/>
        </w:numPr>
        <w:spacing w:before="100" w:beforeAutospacing="1" w:after="100" w:afterAutospacing="1" w:line="240" w:lineRule="auto"/>
        <w:rPr>
          <w:rFonts w:ascii="Arial" w:hAnsi="Arial" w:cs="Arial"/>
          <w:i/>
          <w:sz w:val="24"/>
          <w:szCs w:val="24"/>
          <w:lang w:val="en"/>
        </w:rPr>
      </w:pPr>
      <w:r w:rsidRPr="00510728">
        <w:rPr>
          <w:rStyle w:val="Strong"/>
          <w:rFonts w:ascii="Arial" w:hAnsi="Arial" w:cs="Arial"/>
          <w:b w:val="0"/>
          <w:i/>
          <w:sz w:val="24"/>
          <w:szCs w:val="24"/>
          <w:lang w:val="en"/>
        </w:rPr>
        <w:t>Configuration</w:t>
      </w:r>
    </w:p>
    <w:p w:rsidR="00510728" w:rsidRPr="00510728" w:rsidRDefault="00510728" w:rsidP="00510728">
      <w:pPr>
        <w:numPr>
          <w:ilvl w:val="1"/>
          <w:numId w:val="4"/>
        </w:numPr>
        <w:spacing w:before="100" w:beforeAutospacing="1" w:after="100" w:afterAutospacing="1" w:line="240" w:lineRule="auto"/>
        <w:rPr>
          <w:rFonts w:ascii="Arial" w:hAnsi="Arial" w:cs="Arial"/>
          <w:i/>
          <w:sz w:val="24"/>
          <w:szCs w:val="24"/>
          <w:lang w:val="en"/>
        </w:rPr>
      </w:pPr>
      <w:hyperlink r:id="rId15" w:tgtFrame="_blank" w:history="1">
        <w:r w:rsidRPr="00510728">
          <w:rPr>
            <w:rStyle w:val="Hyperlink"/>
            <w:rFonts w:ascii="Arial" w:hAnsi="Arial" w:cs="Arial"/>
            <w:bCs/>
            <w:i/>
            <w:color w:val="auto"/>
            <w:sz w:val="24"/>
            <w:szCs w:val="24"/>
            <w:u w:val="none"/>
            <w:lang w:val="en"/>
          </w:rPr>
          <w:t>Release</w:t>
        </w:r>
      </w:hyperlink>
    </w:p>
    <w:p w:rsidR="00510728" w:rsidRPr="00510728" w:rsidRDefault="00510728" w:rsidP="00510728">
      <w:pPr>
        <w:numPr>
          <w:ilvl w:val="1"/>
          <w:numId w:val="4"/>
        </w:numPr>
        <w:spacing w:before="100" w:beforeAutospacing="1" w:after="100" w:afterAutospacing="1" w:line="240" w:lineRule="auto"/>
        <w:rPr>
          <w:rFonts w:ascii="Arial" w:hAnsi="Arial" w:cs="Arial"/>
          <w:i/>
          <w:sz w:val="24"/>
          <w:szCs w:val="24"/>
          <w:lang w:val="en"/>
        </w:rPr>
      </w:pPr>
      <w:r w:rsidRPr="00510728">
        <w:rPr>
          <w:rStyle w:val="Strong"/>
          <w:rFonts w:ascii="Arial" w:hAnsi="Arial" w:cs="Arial"/>
          <w:b w:val="0"/>
          <w:i/>
          <w:sz w:val="24"/>
          <w:szCs w:val="24"/>
          <w:lang w:val="en"/>
        </w:rPr>
        <w:t>Validation</w:t>
      </w:r>
    </w:p>
    <w:p w:rsidR="00510728" w:rsidRPr="00510728" w:rsidRDefault="00510728" w:rsidP="00510728">
      <w:pPr>
        <w:numPr>
          <w:ilvl w:val="1"/>
          <w:numId w:val="4"/>
        </w:numPr>
        <w:spacing w:before="100" w:beforeAutospacing="1" w:after="100" w:afterAutospacing="1" w:line="240" w:lineRule="auto"/>
        <w:rPr>
          <w:rFonts w:ascii="Arial" w:hAnsi="Arial" w:cs="Arial"/>
          <w:i/>
          <w:sz w:val="24"/>
          <w:szCs w:val="24"/>
          <w:lang w:val="en"/>
        </w:rPr>
      </w:pPr>
      <w:r w:rsidRPr="00510728">
        <w:rPr>
          <w:rStyle w:val="Strong"/>
          <w:rFonts w:ascii="Arial" w:hAnsi="Arial" w:cs="Arial"/>
          <w:b w:val="0"/>
          <w:i/>
          <w:sz w:val="24"/>
          <w:szCs w:val="24"/>
          <w:lang w:val="en"/>
        </w:rPr>
        <w:t>Evaluation</w:t>
      </w:r>
    </w:p>
    <w:p w:rsidR="00CF5B0A" w:rsidRPr="00510728" w:rsidRDefault="00510728" w:rsidP="00510728">
      <w:pPr>
        <w:numPr>
          <w:ilvl w:val="1"/>
          <w:numId w:val="4"/>
        </w:numPr>
        <w:spacing w:before="100" w:beforeAutospacing="1" w:after="100" w:afterAutospacing="1" w:line="240" w:lineRule="auto"/>
        <w:rPr>
          <w:rFonts w:ascii="SplunkDataSans" w:hAnsi="SplunkDataSans" w:cs="Segoe UI"/>
          <w:i/>
          <w:color w:val="4D4D4D"/>
          <w:lang w:val="en"/>
        </w:rPr>
      </w:pPr>
      <w:r w:rsidRPr="00510728">
        <w:rPr>
          <w:rStyle w:val="Strong"/>
          <w:rFonts w:ascii="Arial" w:hAnsi="Arial" w:cs="Arial"/>
          <w:b w:val="0"/>
          <w:i/>
          <w:sz w:val="24"/>
          <w:szCs w:val="24"/>
          <w:lang w:val="en"/>
        </w:rPr>
        <w:t>Knowledge”</w:t>
      </w:r>
    </w:p>
    <w:p w:rsidR="00510728" w:rsidRDefault="00510728" w:rsidP="00EE552E">
      <w:pPr>
        <w:ind w:right="-567"/>
        <w:rPr>
          <w:rFonts w:ascii="Arial" w:hAnsi="Arial" w:cs="Arial"/>
          <w:sz w:val="24"/>
          <w:szCs w:val="24"/>
        </w:rPr>
      </w:pPr>
      <w:r>
        <w:rPr>
          <w:rFonts w:ascii="Arial" w:hAnsi="Arial" w:cs="Arial"/>
          <w:sz w:val="24"/>
          <w:szCs w:val="24"/>
        </w:rPr>
        <w:lastRenderedPageBreak/>
        <w:t>Dan Holloran (2019) also identifies that continuous improvement is the only best practice and the most important part of any effective framework is dedication to that continuous improvement. The whole concept of continuous reg</w:t>
      </w:r>
      <w:r w:rsidR="00296ACC">
        <w:rPr>
          <w:rFonts w:ascii="Arial" w:hAnsi="Arial" w:cs="Arial"/>
          <w:sz w:val="24"/>
          <w:szCs w:val="24"/>
        </w:rPr>
        <w:t>ular audits is the basis of</w:t>
      </w:r>
      <w:r>
        <w:rPr>
          <w:rFonts w:ascii="Arial" w:hAnsi="Arial" w:cs="Arial"/>
          <w:sz w:val="24"/>
          <w:szCs w:val="24"/>
        </w:rPr>
        <w:t xml:space="preserve"> that</w:t>
      </w:r>
      <w:r w:rsidR="00296ACC">
        <w:rPr>
          <w:rFonts w:ascii="Arial" w:hAnsi="Arial" w:cs="Arial"/>
          <w:sz w:val="24"/>
          <w:szCs w:val="24"/>
        </w:rPr>
        <w:t xml:space="preserve"> monthly audit</w:t>
      </w:r>
      <w:r>
        <w:rPr>
          <w:rFonts w:ascii="Arial" w:hAnsi="Arial" w:cs="Arial"/>
          <w:sz w:val="24"/>
          <w:szCs w:val="24"/>
        </w:rPr>
        <w:t>, the process</w:t>
      </w:r>
      <w:r w:rsidR="005222A6">
        <w:rPr>
          <w:rFonts w:ascii="Arial" w:hAnsi="Arial" w:cs="Arial"/>
          <w:sz w:val="24"/>
          <w:szCs w:val="24"/>
        </w:rPr>
        <w:t xml:space="preserve"> is</w:t>
      </w:r>
      <w:r>
        <w:rPr>
          <w:rFonts w:ascii="Arial" w:hAnsi="Arial" w:cs="Arial"/>
          <w:sz w:val="24"/>
          <w:szCs w:val="24"/>
        </w:rPr>
        <w:t xml:space="preserve"> to review standards to identify areas requiring improvement.</w:t>
      </w:r>
    </w:p>
    <w:p w:rsidR="007E37DC" w:rsidRPr="00501153" w:rsidRDefault="00BF5C7D" w:rsidP="00EE552E">
      <w:pPr>
        <w:ind w:right="-567"/>
        <w:rPr>
          <w:rFonts w:ascii="Arial" w:hAnsi="Arial" w:cs="Arial"/>
          <w:sz w:val="24"/>
          <w:szCs w:val="24"/>
        </w:rPr>
      </w:pPr>
      <w:r>
        <w:rPr>
          <w:rFonts w:ascii="Arial" w:hAnsi="Arial" w:cs="Arial"/>
          <w:sz w:val="24"/>
          <w:szCs w:val="24"/>
        </w:rPr>
        <w:t>Cox</w:t>
      </w:r>
      <w:r w:rsidR="00D45B46">
        <w:rPr>
          <w:rFonts w:ascii="Arial" w:hAnsi="Arial" w:cs="Arial"/>
          <w:sz w:val="24"/>
          <w:szCs w:val="24"/>
        </w:rPr>
        <w:t xml:space="preserve"> (2004)</w:t>
      </w:r>
      <w:r>
        <w:rPr>
          <w:rFonts w:ascii="Arial" w:hAnsi="Arial" w:cs="Arial"/>
          <w:sz w:val="24"/>
          <w:szCs w:val="24"/>
        </w:rPr>
        <w:t xml:space="preserve"> also identifies winning high level support is vital to success and sustainability of ITIL implementation. The whole concept of audits is not one of start and end, therefore ITIL seems to suit. Since identification of the problem, which is</w:t>
      </w:r>
      <w:r w:rsidR="00D45B46" w:rsidRPr="00D45B46">
        <w:rPr>
          <w:rFonts w:ascii="Arial" w:hAnsi="Arial" w:cs="Arial"/>
          <w:sz w:val="24"/>
          <w:szCs w:val="24"/>
        </w:rPr>
        <w:t xml:space="preserve"> </w:t>
      </w:r>
      <w:r w:rsidR="00D45B46" w:rsidRPr="00EE552E">
        <w:rPr>
          <w:rFonts w:ascii="Arial" w:hAnsi="Arial" w:cs="Arial"/>
          <w:sz w:val="24"/>
          <w:szCs w:val="24"/>
        </w:rPr>
        <w:t>an inconsistency and non-compliance with quality or standard audits across departments within the organisation</w:t>
      </w:r>
      <w:r w:rsidR="00D45B46">
        <w:rPr>
          <w:rFonts w:ascii="Arial" w:hAnsi="Arial" w:cs="Arial"/>
          <w:sz w:val="24"/>
          <w:szCs w:val="24"/>
        </w:rPr>
        <w:t xml:space="preserve"> there is certainly high level support from all executives. The responsible office</w:t>
      </w:r>
      <w:r w:rsidR="005222A6">
        <w:rPr>
          <w:rFonts w:ascii="Arial" w:hAnsi="Arial" w:cs="Arial"/>
          <w:sz w:val="24"/>
          <w:szCs w:val="24"/>
        </w:rPr>
        <w:t>r</w:t>
      </w:r>
      <w:r w:rsidR="00D45B46">
        <w:rPr>
          <w:rFonts w:ascii="Arial" w:hAnsi="Arial" w:cs="Arial"/>
          <w:sz w:val="24"/>
          <w:szCs w:val="24"/>
        </w:rPr>
        <w:t xml:space="preserve"> is very much a driver to find a solution and as quick as possible. It is the role of the project manager to base decisions on implementation around best practice and patient safety with speed as a consideration but not the driving factor as this may hinder implementation and staff engagement. It is also important to consider fully which system to procurer to best meet the service needs and service users. </w:t>
      </w:r>
    </w:p>
    <w:p w:rsidR="00EC050D" w:rsidRPr="00EC050D" w:rsidRDefault="00C86C60" w:rsidP="00EE552E">
      <w:pPr>
        <w:ind w:right="-567"/>
        <w:rPr>
          <w:rFonts w:ascii="Arial" w:hAnsi="Arial" w:cs="Arial"/>
          <w:b/>
          <w:sz w:val="24"/>
          <w:szCs w:val="24"/>
          <w:u w:val="single"/>
        </w:rPr>
      </w:pPr>
      <w:r>
        <w:rPr>
          <w:rFonts w:ascii="Arial" w:hAnsi="Arial" w:cs="Arial"/>
          <w:b/>
          <w:sz w:val="24"/>
          <w:szCs w:val="24"/>
          <w:u w:val="single"/>
        </w:rPr>
        <w:t xml:space="preserve">Measures </w:t>
      </w:r>
      <w:r w:rsidR="00EC050D" w:rsidRPr="00EC050D">
        <w:rPr>
          <w:rFonts w:ascii="Arial" w:hAnsi="Arial" w:cs="Arial"/>
          <w:b/>
          <w:sz w:val="24"/>
          <w:szCs w:val="24"/>
          <w:u w:val="single"/>
        </w:rPr>
        <w:t>Intervention</w:t>
      </w:r>
    </w:p>
    <w:p w:rsidR="00350B90" w:rsidRDefault="008C2BE6" w:rsidP="00EE552E">
      <w:pPr>
        <w:ind w:right="-567"/>
        <w:rPr>
          <w:rFonts w:ascii="Arial" w:hAnsi="Arial" w:cs="Arial"/>
          <w:sz w:val="24"/>
          <w:szCs w:val="24"/>
        </w:rPr>
      </w:pPr>
      <w:r>
        <w:rPr>
          <w:rFonts w:ascii="Arial" w:hAnsi="Arial" w:cs="Arial"/>
          <w:sz w:val="24"/>
          <w:szCs w:val="24"/>
        </w:rPr>
        <w:t>Through this process it is important to evaluate at each stage if objective</w:t>
      </w:r>
      <w:r w:rsidR="006F7724">
        <w:rPr>
          <w:rFonts w:ascii="Arial" w:hAnsi="Arial" w:cs="Arial"/>
          <w:sz w:val="24"/>
          <w:szCs w:val="24"/>
        </w:rPr>
        <w:t>s</w:t>
      </w:r>
      <w:r>
        <w:rPr>
          <w:rFonts w:ascii="Arial" w:hAnsi="Arial" w:cs="Arial"/>
          <w:sz w:val="24"/>
          <w:szCs w:val="24"/>
        </w:rPr>
        <w:t xml:space="preserve"> a</w:t>
      </w:r>
      <w:r w:rsidR="00296ACC">
        <w:rPr>
          <w:rFonts w:ascii="Arial" w:hAnsi="Arial" w:cs="Arial"/>
          <w:sz w:val="24"/>
          <w:szCs w:val="24"/>
        </w:rPr>
        <w:t>re being meet,</w:t>
      </w:r>
      <w:r w:rsidR="006F7724">
        <w:rPr>
          <w:rFonts w:ascii="Arial" w:hAnsi="Arial" w:cs="Arial"/>
          <w:sz w:val="24"/>
          <w:szCs w:val="24"/>
        </w:rPr>
        <w:t xml:space="preserve"> within scope and if the identified problem has been solved. There are two ways to measure success </w:t>
      </w:r>
      <w:r w:rsidR="00296ACC">
        <w:rPr>
          <w:rFonts w:ascii="Arial" w:hAnsi="Arial" w:cs="Arial"/>
          <w:sz w:val="24"/>
          <w:szCs w:val="24"/>
        </w:rPr>
        <w:t>or failure of this</w:t>
      </w:r>
      <w:r w:rsidR="006F7724">
        <w:rPr>
          <w:rFonts w:ascii="Arial" w:hAnsi="Arial" w:cs="Arial"/>
          <w:sz w:val="24"/>
          <w:szCs w:val="24"/>
        </w:rPr>
        <w:t xml:space="preserve"> project. The first includes </w:t>
      </w:r>
      <w:r w:rsidR="00A40EB5">
        <w:rPr>
          <w:rFonts w:ascii="Arial" w:hAnsi="Arial" w:cs="Arial"/>
          <w:sz w:val="24"/>
          <w:szCs w:val="24"/>
        </w:rPr>
        <w:t xml:space="preserve">a question, </w:t>
      </w:r>
      <w:r w:rsidR="006F7724">
        <w:rPr>
          <w:rFonts w:ascii="Arial" w:hAnsi="Arial" w:cs="Arial"/>
          <w:sz w:val="24"/>
          <w:szCs w:val="24"/>
        </w:rPr>
        <w:t>has implementation been completed as planned? This may be more qualitative data</w:t>
      </w:r>
      <w:r w:rsidR="00CE5055">
        <w:rPr>
          <w:rFonts w:ascii="Arial" w:hAnsi="Arial" w:cs="Arial"/>
          <w:sz w:val="24"/>
          <w:szCs w:val="24"/>
        </w:rPr>
        <w:t xml:space="preserve"> at this stage without a digital system in place. T</w:t>
      </w:r>
      <w:r w:rsidR="006F7724">
        <w:rPr>
          <w:rFonts w:ascii="Arial" w:hAnsi="Arial" w:cs="Arial"/>
          <w:sz w:val="24"/>
          <w:szCs w:val="24"/>
        </w:rPr>
        <w:t xml:space="preserve">he second </w:t>
      </w:r>
      <w:r w:rsidR="002B3E7A">
        <w:rPr>
          <w:rFonts w:ascii="Arial" w:hAnsi="Arial" w:cs="Arial"/>
          <w:sz w:val="24"/>
          <w:szCs w:val="24"/>
        </w:rPr>
        <w:t>measure</w:t>
      </w:r>
      <w:r w:rsidR="00CE5055">
        <w:rPr>
          <w:rFonts w:ascii="Arial" w:hAnsi="Arial" w:cs="Arial"/>
          <w:sz w:val="24"/>
          <w:szCs w:val="24"/>
        </w:rPr>
        <w:t xml:space="preserve"> relies on successful</w:t>
      </w:r>
      <w:r w:rsidR="002B3E7A">
        <w:rPr>
          <w:rFonts w:ascii="Arial" w:hAnsi="Arial" w:cs="Arial"/>
          <w:sz w:val="24"/>
          <w:szCs w:val="24"/>
        </w:rPr>
        <w:t xml:space="preserve"> </w:t>
      </w:r>
      <w:r w:rsidR="00CE5055">
        <w:rPr>
          <w:rFonts w:ascii="Arial" w:hAnsi="Arial" w:cs="Arial"/>
          <w:sz w:val="24"/>
          <w:szCs w:val="24"/>
        </w:rPr>
        <w:t>implementation</w:t>
      </w:r>
      <w:r w:rsidR="00CE5055">
        <w:rPr>
          <w:rFonts w:ascii="Arial" w:hAnsi="Arial" w:cs="Arial"/>
          <w:sz w:val="24"/>
          <w:szCs w:val="24"/>
        </w:rPr>
        <w:t xml:space="preserve"> and production of data</w:t>
      </w:r>
      <w:r w:rsidR="006F7724">
        <w:rPr>
          <w:rFonts w:ascii="Arial" w:hAnsi="Arial" w:cs="Arial"/>
          <w:sz w:val="24"/>
          <w:szCs w:val="24"/>
        </w:rPr>
        <w:t xml:space="preserve"> from the application</w:t>
      </w:r>
      <w:r w:rsidR="00CE5055">
        <w:rPr>
          <w:rFonts w:ascii="Arial" w:hAnsi="Arial" w:cs="Arial"/>
          <w:sz w:val="24"/>
          <w:szCs w:val="24"/>
        </w:rPr>
        <w:t>. This provides</w:t>
      </w:r>
      <w:r w:rsidR="006F7724">
        <w:rPr>
          <w:rFonts w:ascii="Arial" w:hAnsi="Arial" w:cs="Arial"/>
          <w:sz w:val="24"/>
          <w:szCs w:val="24"/>
        </w:rPr>
        <w:t xml:space="preserve"> a measurement of data capture, accuracy and compliance of areas participating. This would be more </w:t>
      </w:r>
      <w:r w:rsidR="00A40EB5">
        <w:rPr>
          <w:rFonts w:ascii="Arial" w:hAnsi="Arial" w:cs="Arial"/>
          <w:sz w:val="24"/>
          <w:szCs w:val="24"/>
        </w:rPr>
        <w:t>quantitative</w:t>
      </w:r>
      <w:r w:rsidR="006F7724">
        <w:rPr>
          <w:rFonts w:ascii="Arial" w:hAnsi="Arial" w:cs="Arial"/>
          <w:sz w:val="24"/>
          <w:szCs w:val="24"/>
        </w:rPr>
        <w:t xml:space="preserve"> data and produced as a dashboard for </w:t>
      </w:r>
      <w:r w:rsidR="00A40EB5">
        <w:rPr>
          <w:rFonts w:ascii="Arial" w:hAnsi="Arial" w:cs="Arial"/>
          <w:sz w:val="24"/>
          <w:szCs w:val="24"/>
        </w:rPr>
        <w:t>scrutiny</w:t>
      </w:r>
      <w:r w:rsidR="006F7724">
        <w:rPr>
          <w:rFonts w:ascii="Arial" w:hAnsi="Arial" w:cs="Arial"/>
          <w:sz w:val="24"/>
          <w:szCs w:val="24"/>
        </w:rPr>
        <w:t xml:space="preserve">. </w:t>
      </w:r>
      <w:r>
        <w:rPr>
          <w:rFonts w:ascii="Arial" w:hAnsi="Arial" w:cs="Arial"/>
          <w:sz w:val="24"/>
          <w:szCs w:val="24"/>
        </w:rPr>
        <w:t xml:space="preserve">It would be difficult to state what intervention is required without knowing what has been identified, however as </w:t>
      </w:r>
      <w:r w:rsidR="00296ACC">
        <w:rPr>
          <w:rFonts w:ascii="Arial" w:hAnsi="Arial" w:cs="Arial"/>
          <w:sz w:val="24"/>
          <w:szCs w:val="24"/>
        </w:rPr>
        <w:t>set out in</w:t>
      </w:r>
      <w:r>
        <w:rPr>
          <w:rFonts w:ascii="Arial" w:hAnsi="Arial" w:cs="Arial"/>
          <w:sz w:val="24"/>
          <w:szCs w:val="24"/>
        </w:rPr>
        <w:t xml:space="preserve"> the Topol review (Topol, 2019</w:t>
      </w:r>
      <w:r w:rsidR="006169DC">
        <w:rPr>
          <w:rFonts w:ascii="Arial" w:hAnsi="Arial" w:cs="Arial"/>
          <w:sz w:val="24"/>
          <w:szCs w:val="24"/>
        </w:rPr>
        <w:t xml:space="preserve"> p.5</w:t>
      </w:r>
      <w:r>
        <w:rPr>
          <w:rFonts w:ascii="Arial" w:hAnsi="Arial" w:cs="Arial"/>
          <w:sz w:val="24"/>
          <w:szCs w:val="24"/>
        </w:rPr>
        <w:t>)</w:t>
      </w:r>
      <w:r w:rsidR="006169DC">
        <w:rPr>
          <w:rFonts w:ascii="Arial" w:hAnsi="Arial" w:cs="Arial"/>
          <w:sz w:val="24"/>
          <w:szCs w:val="24"/>
        </w:rPr>
        <w:t xml:space="preserve"> </w:t>
      </w:r>
    </w:p>
    <w:p w:rsidR="006169DC" w:rsidRPr="006169DC" w:rsidRDefault="006169DC" w:rsidP="006169DC">
      <w:pPr>
        <w:autoSpaceDE w:val="0"/>
        <w:autoSpaceDN w:val="0"/>
        <w:adjustRightInd w:val="0"/>
        <w:spacing w:after="0" w:line="240" w:lineRule="auto"/>
        <w:rPr>
          <w:rFonts w:ascii="Arial" w:hAnsi="Arial" w:cs="Arial"/>
          <w:i/>
          <w:sz w:val="24"/>
          <w:szCs w:val="24"/>
        </w:rPr>
      </w:pPr>
      <w:r>
        <w:rPr>
          <w:rFonts w:ascii="Arial" w:hAnsi="Arial" w:cs="Arial"/>
          <w:i/>
          <w:sz w:val="24"/>
          <w:szCs w:val="24"/>
        </w:rPr>
        <w:t>“</w:t>
      </w:r>
      <w:r w:rsidRPr="006169DC">
        <w:rPr>
          <w:rFonts w:ascii="Arial" w:hAnsi="Arial" w:cs="Arial"/>
          <w:i/>
          <w:sz w:val="24"/>
          <w:szCs w:val="24"/>
        </w:rPr>
        <w:t>The next decade presents an opportunity to address dat</w:t>
      </w:r>
      <w:r w:rsidRPr="006169DC">
        <w:rPr>
          <w:rFonts w:ascii="Arial" w:hAnsi="Arial" w:cs="Arial"/>
          <w:i/>
          <w:sz w:val="24"/>
          <w:szCs w:val="24"/>
        </w:rPr>
        <w:t xml:space="preserve">a governance and cyber security </w:t>
      </w:r>
      <w:r w:rsidRPr="006169DC">
        <w:rPr>
          <w:rFonts w:ascii="Arial" w:hAnsi="Arial" w:cs="Arial"/>
          <w:i/>
          <w:sz w:val="24"/>
          <w:szCs w:val="24"/>
        </w:rPr>
        <w:t>concerns, agree ethical frameworks and develop NHS s</w:t>
      </w:r>
      <w:r w:rsidRPr="006169DC">
        <w:rPr>
          <w:rFonts w:ascii="Arial" w:hAnsi="Arial" w:cs="Arial"/>
          <w:i/>
          <w:sz w:val="24"/>
          <w:szCs w:val="24"/>
        </w:rPr>
        <w:t xml:space="preserve">taff/organisations to implement </w:t>
      </w:r>
      <w:r w:rsidRPr="006169DC">
        <w:rPr>
          <w:rFonts w:ascii="Arial" w:hAnsi="Arial" w:cs="Arial"/>
          <w:i/>
          <w:sz w:val="24"/>
          <w:szCs w:val="24"/>
        </w:rPr>
        <w:t>genomics and digital technologies in the workplace. Th</w:t>
      </w:r>
      <w:r w:rsidRPr="006169DC">
        <w:rPr>
          <w:rFonts w:ascii="Arial" w:hAnsi="Arial" w:cs="Arial"/>
          <w:i/>
          <w:sz w:val="24"/>
          <w:szCs w:val="24"/>
        </w:rPr>
        <w:t xml:space="preserve">e complexity of data governance </w:t>
      </w:r>
      <w:r w:rsidRPr="006169DC">
        <w:rPr>
          <w:rFonts w:ascii="Arial" w:hAnsi="Arial" w:cs="Arial"/>
          <w:i/>
          <w:sz w:val="24"/>
          <w:szCs w:val="24"/>
        </w:rPr>
        <w:t xml:space="preserve">requirements should not be a reason for inaction. </w:t>
      </w:r>
      <w:r w:rsidRPr="006169DC">
        <w:rPr>
          <w:rFonts w:ascii="Arial" w:hAnsi="Arial" w:cs="Arial"/>
          <w:i/>
          <w:sz w:val="24"/>
          <w:szCs w:val="24"/>
        </w:rPr>
        <w:t xml:space="preserve">Most importantly, there must be </w:t>
      </w:r>
      <w:r w:rsidRPr="006169DC">
        <w:rPr>
          <w:rFonts w:ascii="Arial" w:hAnsi="Arial" w:cs="Arial"/>
          <w:i/>
          <w:sz w:val="24"/>
          <w:szCs w:val="24"/>
        </w:rPr>
        <w:t xml:space="preserve">mechanisms in place to ensure advanced technology </w:t>
      </w:r>
      <w:r w:rsidRPr="006169DC">
        <w:rPr>
          <w:rFonts w:ascii="Arial" w:hAnsi="Arial" w:cs="Arial"/>
          <w:i/>
          <w:sz w:val="24"/>
          <w:szCs w:val="24"/>
        </w:rPr>
        <w:t xml:space="preserve">does not dehumanise care. While </w:t>
      </w:r>
      <w:r w:rsidRPr="006169DC">
        <w:rPr>
          <w:rFonts w:ascii="Arial" w:hAnsi="Arial" w:cs="Arial"/>
          <w:i/>
          <w:sz w:val="24"/>
          <w:szCs w:val="24"/>
        </w:rPr>
        <w:t>automation will improve efficiency, it shoul</w:t>
      </w:r>
      <w:r>
        <w:rPr>
          <w:rFonts w:ascii="Arial" w:hAnsi="Arial" w:cs="Arial"/>
          <w:i/>
          <w:sz w:val="24"/>
          <w:szCs w:val="24"/>
        </w:rPr>
        <w:t>d not replace human interaction”.</w:t>
      </w:r>
    </w:p>
    <w:p w:rsidR="006169DC" w:rsidRPr="006169DC" w:rsidRDefault="006169DC" w:rsidP="006169DC">
      <w:pPr>
        <w:autoSpaceDE w:val="0"/>
        <w:autoSpaceDN w:val="0"/>
        <w:adjustRightInd w:val="0"/>
        <w:spacing w:after="0" w:line="240" w:lineRule="auto"/>
        <w:rPr>
          <w:rFonts w:ascii="Arial" w:hAnsi="Arial" w:cs="Arial"/>
          <w:i/>
          <w:color w:val="585757"/>
          <w:sz w:val="24"/>
          <w:szCs w:val="24"/>
        </w:rPr>
      </w:pPr>
    </w:p>
    <w:p w:rsidR="008C2BE6" w:rsidRDefault="00350B90" w:rsidP="00EE552E">
      <w:pPr>
        <w:ind w:right="-567"/>
        <w:rPr>
          <w:rFonts w:ascii="Arial" w:hAnsi="Arial" w:cs="Arial"/>
          <w:sz w:val="24"/>
          <w:szCs w:val="24"/>
        </w:rPr>
      </w:pPr>
      <w:r>
        <w:rPr>
          <w:rFonts w:ascii="Arial" w:hAnsi="Arial" w:cs="Arial"/>
          <w:sz w:val="24"/>
          <w:szCs w:val="24"/>
        </w:rPr>
        <w:t>It would also be important to acknowledge stakeholders impact and if intervention is requested at any stage by those stakeholders.</w:t>
      </w:r>
      <w:r w:rsidR="008C2BE6">
        <w:rPr>
          <w:rFonts w:ascii="Arial" w:hAnsi="Arial" w:cs="Arial"/>
          <w:sz w:val="24"/>
          <w:szCs w:val="24"/>
        </w:rPr>
        <w:t xml:space="preserve"> </w:t>
      </w:r>
    </w:p>
    <w:p w:rsidR="00AB6D0E" w:rsidRPr="00EE552E" w:rsidRDefault="00C86C60" w:rsidP="00EE552E">
      <w:pPr>
        <w:ind w:right="-567"/>
        <w:rPr>
          <w:rFonts w:ascii="Arial" w:hAnsi="Arial" w:cs="Arial"/>
          <w:b/>
          <w:sz w:val="24"/>
          <w:szCs w:val="24"/>
          <w:u w:val="single"/>
        </w:rPr>
      </w:pPr>
      <w:r>
        <w:rPr>
          <w:rFonts w:ascii="Arial" w:hAnsi="Arial" w:cs="Arial"/>
          <w:b/>
          <w:sz w:val="24"/>
          <w:szCs w:val="24"/>
          <w:u w:val="single"/>
        </w:rPr>
        <w:t>Improvements</w:t>
      </w:r>
    </w:p>
    <w:p w:rsidR="00B1726A" w:rsidRDefault="00B1726A" w:rsidP="00EE552E">
      <w:pPr>
        <w:ind w:right="-567"/>
        <w:rPr>
          <w:rFonts w:ascii="Arial" w:hAnsi="Arial" w:cs="Arial"/>
          <w:sz w:val="24"/>
          <w:szCs w:val="24"/>
        </w:rPr>
      </w:pPr>
      <w:r>
        <w:rPr>
          <w:rFonts w:ascii="Arial" w:hAnsi="Arial" w:cs="Arial"/>
          <w:sz w:val="24"/>
          <w:szCs w:val="24"/>
        </w:rPr>
        <w:t>Evaluation</w:t>
      </w:r>
      <w:r w:rsidR="00636D2B">
        <w:rPr>
          <w:rFonts w:ascii="Arial" w:hAnsi="Arial" w:cs="Arial"/>
          <w:sz w:val="24"/>
          <w:szCs w:val="24"/>
        </w:rPr>
        <w:t xml:space="preserve"> of improvements</w:t>
      </w:r>
      <w:r>
        <w:rPr>
          <w:rFonts w:ascii="Arial" w:hAnsi="Arial" w:cs="Arial"/>
          <w:sz w:val="24"/>
          <w:szCs w:val="24"/>
        </w:rPr>
        <w:t xml:space="preserve"> would</w:t>
      </w:r>
      <w:r w:rsidR="00397F0C" w:rsidRPr="00EE552E">
        <w:rPr>
          <w:rFonts w:ascii="Arial" w:hAnsi="Arial" w:cs="Arial"/>
          <w:sz w:val="24"/>
          <w:szCs w:val="24"/>
        </w:rPr>
        <w:t xml:space="preserve"> be a simple comparison of compliance pre</w:t>
      </w:r>
      <w:r>
        <w:rPr>
          <w:rFonts w:ascii="Arial" w:hAnsi="Arial" w:cs="Arial"/>
          <w:sz w:val="24"/>
          <w:szCs w:val="24"/>
        </w:rPr>
        <w:t xml:space="preserve"> intervention</w:t>
      </w:r>
      <w:r w:rsidR="00397F0C" w:rsidRPr="00EE552E">
        <w:rPr>
          <w:rFonts w:ascii="Arial" w:hAnsi="Arial" w:cs="Arial"/>
          <w:sz w:val="24"/>
          <w:szCs w:val="24"/>
        </w:rPr>
        <w:t xml:space="preserve"> and post intervention of a standardised and digital audit sys</w:t>
      </w:r>
      <w:r w:rsidR="00420797" w:rsidRPr="00EE552E">
        <w:rPr>
          <w:rFonts w:ascii="Arial" w:hAnsi="Arial" w:cs="Arial"/>
          <w:sz w:val="24"/>
          <w:szCs w:val="24"/>
        </w:rPr>
        <w:t>tem that can be easily reviewed and monitored.</w:t>
      </w:r>
      <w:r w:rsidR="004A1FDD" w:rsidRPr="00EE552E">
        <w:rPr>
          <w:rFonts w:ascii="Arial" w:hAnsi="Arial" w:cs="Arial"/>
          <w:sz w:val="24"/>
          <w:szCs w:val="24"/>
        </w:rPr>
        <w:t xml:space="preserve"> </w:t>
      </w:r>
    </w:p>
    <w:p w:rsidR="00B1726A" w:rsidRPr="00B1726A" w:rsidRDefault="00B1726A" w:rsidP="00B1726A">
      <w:pPr>
        <w:ind w:right="-567"/>
        <w:rPr>
          <w:rFonts w:ascii="Arial" w:hAnsi="Arial" w:cs="Arial"/>
          <w:sz w:val="24"/>
          <w:szCs w:val="24"/>
        </w:rPr>
      </w:pPr>
      <w:r>
        <w:rPr>
          <w:rFonts w:ascii="Arial" w:hAnsi="Arial" w:cs="Arial"/>
          <w:sz w:val="24"/>
          <w:szCs w:val="24"/>
        </w:rPr>
        <w:t xml:space="preserve">Once </w:t>
      </w:r>
      <w:r w:rsidR="00296ACC">
        <w:rPr>
          <w:rFonts w:ascii="Arial" w:hAnsi="Arial" w:cs="Arial"/>
          <w:sz w:val="24"/>
          <w:szCs w:val="24"/>
        </w:rPr>
        <w:t xml:space="preserve">the </w:t>
      </w:r>
      <w:r>
        <w:rPr>
          <w:rFonts w:ascii="Arial" w:hAnsi="Arial" w:cs="Arial"/>
          <w:sz w:val="24"/>
          <w:szCs w:val="24"/>
        </w:rPr>
        <w:t>system</w:t>
      </w:r>
      <w:r w:rsidR="00296ACC">
        <w:rPr>
          <w:rFonts w:ascii="Arial" w:hAnsi="Arial" w:cs="Arial"/>
          <w:sz w:val="24"/>
          <w:szCs w:val="24"/>
        </w:rPr>
        <w:t xml:space="preserve"> is</w:t>
      </w:r>
      <w:r>
        <w:rPr>
          <w:rFonts w:ascii="Arial" w:hAnsi="Arial" w:cs="Arial"/>
          <w:sz w:val="24"/>
          <w:szCs w:val="24"/>
        </w:rPr>
        <w:t xml:space="preserve"> embedded into practice, continual improvement is required and this is where PDSA can be used as a model for improvement. </w:t>
      </w:r>
      <w:r>
        <w:rPr>
          <w:rFonts w:ascii="FrutigerLTStd-Light" w:hAnsi="FrutigerLTStd-Light" w:cs="FrutigerLTStd-Light"/>
          <w:sz w:val="24"/>
          <w:szCs w:val="24"/>
        </w:rPr>
        <w:t>Using PDSA cycles enables testing changes on a small scale, building on the</w:t>
      </w:r>
      <w:r>
        <w:rPr>
          <w:rFonts w:ascii="Arial" w:hAnsi="Arial" w:cs="Arial"/>
          <w:sz w:val="24"/>
          <w:szCs w:val="24"/>
        </w:rPr>
        <w:t xml:space="preserve"> </w:t>
      </w:r>
      <w:r>
        <w:rPr>
          <w:rFonts w:ascii="FrutigerLTStd-Light" w:hAnsi="FrutigerLTStd-Light" w:cs="FrutigerLTStd-Light"/>
          <w:sz w:val="24"/>
          <w:szCs w:val="24"/>
        </w:rPr>
        <w:t xml:space="preserve">learning from these test cycles in a structured way before implementation. Thus providing stakeholders the opportunity to </w:t>
      </w:r>
      <w:r w:rsidR="008B7B15">
        <w:rPr>
          <w:rFonts w:ascii="FrutigerLTStd-Light" w:hAnsi="FrutigerLTStd-Light" w:cs="FrutigerLTStd-Light"/>
          <w:sz w:val="24"/>
          <w:szCs w:val="24"/>
        </w:rPr>
        <w:lastRenderedPageBreak/>
        <w:t>gauge</w:t>
      </w:r>
      <w:r>
        <w:rPr>
          <w:rFonts w:ascii="FrutigerLTStd-Light" w:hAnsi="FrutigerLTStd-Light" w:cs="FrutigerLTStd-Light"/>
          <w:sz w:val="24"/>
          <w:szCs w:val="24"/>
        </w:rPr>
        <w:t xml:space="preserve"> success from a change proposal. Through this </w:t>
      </w:r>
      <w:r w:rsidR="00DB124A">
        <w:rPr>
          <w:rFonts w:ascii="FrutigerLTStd-Light" w:hAnsi="FrutigerLTStd-Light" w:cs="FrutigerLTStd-Light"/>
          <w:sz w:val="24"/>
          <w:szCs w:val="24"/>
        </w:rPr>
        <w:t xml:space="preserve">it can be a </w:t>
      </w:r>
      <w:r>
        <w:rPr>
          <w:rFonts w:ascii="FrutigerLTStd-Light" w:hAnsi="FrutigerLTStd-Light" w:cs="FrutigerLTStd-Light"/>
          <w:sz w:val="24"/>
          <w:szCs w:val="24"/>
        </w:rPr>
        <w:t xml:space="preserve">powerful tool for learning from </w:t>
      </w:r>
      <w:r w:rsidR="00DB124A">
        <w:rPr>
          <w:rFonts w:ascii="FrutigerLTStd-Light" w:hAnsi="FrutigerLTStd-Light" w:cs="FrutigerLTStd-Light"/>
          <w:sz w:val="24"/>
          <w:szCs w:val="24"/>
        </w:rPr>
        <w:t>positive and negative outcomes. T</w:t>
      </w:r>
      <w:r>
        <w:rPr>
          <w:rFonts w:ascii="FrutigerLTStd-Light" w:hAnsi="FrutigerLTStd-Light" w:cs="FrutigerLTStd-Light"/>
          <w:sz w:val="24"/>
          <w:szCs w:val="24"/>
        </w:rPr>
        <w:t>he process of change is safer and less di</w:t>
      </w:r>
      <w:r w:rsidR="00DB124A">
        <w:rPr>
          <w:rFonts w:ascii="FrutigerLTStd-Light" w:hAnsi="FrutigerLTStd-Light" w:cs="FrutigerLTStd-Light"/>
          <w:sz w:val="24"/>
          <w:szCs w:val="24"/>
        </w:rPr>
        <w:t>sruptive for patients and staff (National Health Service, 2021)</w:t>
      </w:r>
    </w:p>
    <w:p w:rsidR="0067407B" w:rsidRDefault="004A1FDD" w:rsidP="00EE552E">
      <w:pPr>
        <w:ind w:right="-567"/>
        <w:rPr>
          <w:rFonts w:ascii="Arial" w:hAnsi="Arial" w:cs="Arial"/>
          <w:sz w:val="24"/>
          <w:szCs w:val="24"/>
        </w:rPr>
      </w:pPr>
      <w:r w:rsidRPr="00EE552E">
        <w:rPr>
          <w:rFonts w:ascii="Arial" w:hAnsi="Arial" w:cs="Arial"/>
          <w:sz w:val="24"/>
          <w:szCs w:val="24"/>
        </w:rPr>
        <w:t xml:space="preserve">Stakeholder </w:t>
      </w:r>
      <w:r w:rsidR="0067407B">
        <w:rPr>
          <w:rFonts w:ascii="Arial" w:hAnsi="Arial" w:cs="Arial"/>
          <w:sz w:val="24"/>
          <w:szCs w:val="24"/>
        </w:rPr>
        <w:t xml:space="preserve">evaluation </w:t>
      </w:r>
      <w:r w:rsidRPr="00EE552E">
        <w:rPr>
          <w:rFonts w:ascii="Arial" w:hAnsi="Arial" w:cs="Arial"/>
          <w:sz w:val="24"/>
          <w:szCs w:val="24"/>
        </w:rPr>
        <w:t>is also the key way of evaluating success.</w:t>
      </w:r>
      <w:r w:rsidR="0067407B">
        <w:rPr>
          <w:rFonts w:ascii="Arial" w:hAnsi="Arial" w:cs="Arial"/>
          <w:sz w:val="24"/>
          <w:szCs w:val="24"/>
        </w:rPr>
        <w:t xml:space="preserve"> In this project there are many stakeholders and it is vital that each are satisfied with the outcome. Possible questions to explore: </w:t>
      </w:r>
    </w:p>
    <w:p w:rsidR="0067407B" w:rsidRPr="0067407B" w:rsidRDefault="0067407B" w:rsidP="0067407B">
      <w:pPr>
        <w:pStyle w:val="ListParagraph"/>
        <w:numPr>
          <w:ilvl w:val="0"/>
          <w:numId w:val="7"/>
        </w:numPr>
        <w:ind w:right="-567"/>
        <w:rPr>
          <w:rFonts w:ascii="Arial" w:hAnsi="Arial" w:cs="Arial"/>
          <w:sz w:val="24"/>
          <w:szCs w:val="24"/>
        </w:rPr>
      </w:pPr>
      <w:r w:rsidRPr="0067407B">
        <w:rPr>
          <w:rFonts w:ascii="Arial" w:hAnsi="Arial" w:cs="Arial"/>
          <w:sz w:val="24"/>
          <w:szCs w:val="24"/>
        </w:rPr>
        <w:t xml:space="preserve">Is the executive board now reassured with clear standards and audit results providing accurate data? </w:t>
      </w:r>
    </w:p>
    <w:p w:rsidR="0067407B" w:rsidRPr="0067407B" w:rsidRDefault="0067407B" w:rsidP="0067407B">
      <w:pPr>
        <w:pStyle w:val="ListParagraph"/>
        <w:numPr>
          <w:ilvl w:val="0"/>
          <w:numId w:val="7"/>
        </w:numPr>
        <w:ind w:right="-567"/>
        <w:rPr>
          <w:rFonts w:ascii="Arial" w:hAnsi="Arial" w:cs="Arial"/>
          <w:sz w:val="24"/>
          <w:szCs w:val="24"/>
        </w:rPr>
      </w:pPr>
      <w:r w:rsidRPr="0067407B">
        <w:rPr>
          <w:rFonts w:ascii="Arial" w:hAnsi="Arial" w:cs="Arial"/>
          <w:sz w:val="24"/>
          <w:szCs w:val="24"/>
        </w:rPr>
        <w:t>Are the staff responsible for completing the audits evidencing reduced time due to digital intervention?</w:t>
      </w:r>
      <w:r w:rsidR="004A1FDD" w:rsidRPr="0067407B">
        <w:rPr>
          <w:rFonts w:ascii="Arial" w:hAnsi="Arial" w:cs="Arial"/>
          <w:sz w:val="24"/>
          <w:szCs w:val="24"/>
        </w:rPr>
        <w:t xml:space="preserve"> </w:t>
      </w:r>
    </w:p>
    <w:p w:rsidR="0067407B" w:rsidRPr="0067407B" w:rsidRDefault="0067407B" w:rsidP="0067407B">
      <w:pPr>
        <w:pStyle w:val="ListParagraph"/>
        <w:numPr>
          <w:ilvl w:val="0"/>
          <w:numId w:val="7"/>
        </w:numPr>
        <w:ind w:right="-567"/>
        <w:rPr>
          <w:rFonts w:ascii="Arial" w:hAnsi="Arial" w:cs="Arial"/>
          <w:sz w:val="24"/>
          <w:szCs w:val="24"/>
        </w:rPr>
      </w:pPr>
      <w:r w:rsidRPr="0067407B">
        <w:rPr>
          <w:rFonts w:ascii="Arial" w:hAnsi="Arial" w:cs="Arial"/>
          <w:sz w:val="24"/>
          <w:szCs w:val="24"/>
        </w:rPr>
        <w:t>Are manager</w:t>
      </w:r>
      <w:r>
        <w:rPr>
          <w:rFonts w:ascii="Arial" w:hAnsi="Arial" w:cs="Arial"/>
          <w:sz w:val="24"/>
          <w:szCs w:val="24"/>
        </w:rPr>
        <w:t>s</w:t>
      </w:r>
      <w:r w:rsidRPr="0067407B">
        <w:rPr>
          <w:rFonts w:ascii="Arial" w:hAnsi="Arial" w:cs="Arial"/>
          <w:sz w:val="24"/>
          <w:szCs w:val="24"/>
        </w:rPr>
        <w:t xml:space="preserve"> now able to monitor compliance and review actions highlighted through audit? </w:t>
      </w:r>
    </w:p>
    <w:p w:rsidR="0067407B" w:rsidRDefault="0067407B" w:rsidP="0067407B">
      <w:pPr>
        <w:pStyle w:val="ListParagraph"/>
        <w:numPr>
          <w:ilvl w:val="0"/>
          <w:numId w:val="7"/>
        </w:numPr>
        <w:ind w:right="-567"/>
        <w:rPr>
          <w:rFonts w:ascii="Arial" w:hAnsi="Arial" w:cs="Arial"/>
          <w:sz w:val="24"/>
          <w:szCs w:val="24"/>
        </w:rPr>
      </w:pPr>
      <w:r w:rsidRPr="0067407B">
        <w:rPr>
          <w:rFonts w:ascii="Arial" w:hAnsi="Arial" w:cs="Arial"/>
          <w:sz w:val="24"/>
          <w:szCs w:val="24"/>
        </w:rPr>
        <w:t>Has the safety of patients or staff been compromised or impacted?</w:t>
      </w:r>
    </w:p>
    <w:p w:rsidR="0067407B" w:rsidRDefault="0067407B" w:rsidP="0067407B">
      <w:pPr>
        <w:pStyle w:val="ListParagraph"/>
        <w:numPr>
          <w:ilvl w:val="0"/>
          <w:numId w:val="7"/>
        </w:numPr>
        <w:ind w:right="-567"/>
        <w:rPr>
          <w:rFonts w:ascii="Arial" w:hAnsi="Arial" w:cs="Arial"/>
          <w:sz w:val="24"/>
          <w:szCs w:val="24"/>
        </w:rPr>
      </w:pPr>
      <w:r>
        <w:rPr>
          <w:rFonts w:ascii="Arial" w:hAnsi="Arial" w:cs="Arial"/>
          <w:sz w:val="24"/>
          <w:szCs w:val="24"/>
        </w:rPr>
        <w:t>Are patients satisfied that standards are met?</w:t>
      </w:r>
    </w:p>
    <w:p w:rsidR="0067407B" w:rsidRDefault="0067407B" w:rsidP="0067407B">
      <w:pPr>
        <w:ind w:right="-567"/>
        <w:rPr>
          <w:rFonts w:ascii="Arial" w:hAnsi="Arial" w:cs="Arial"/>
          <w:sz w:val="24"/>
          <w:szCs w:val="24"/>
        </w:rPr>
      </w:pPr>
      <w:r>
        <w:rPr>
          <w:rFonts w:ascii="Arial" w:hAnsi="Arial" w:cs="Arial"/>
          <w:sz w:val="24"/>
          <w:szCs w:val="24"/>
        </w:rPr>
        <w:t xml:space="preserve">All of these questions and more can be answered through </w:t>
      </w:r>
      <w:r w:rsidR="008B7B15">
        <w:rPr>
          <w:rFonts w:ascii="Arial" w:hAnsi="Arial" w:cs="Arial"/>
          <w:sz w:val="24"/>
          <w:szCs w:val="24"/>
        </w:rPr>
        <w:t>satisfaction</w:t>
      </w:r>
      <w:r>
        <w:rPr>
          <w:rFonts w:ascii="Arial" w:hAnsi="Arial" w:cs="Arial"/>
          <w:sz w:val="24"/>
          <w:szCs w:val="24"/>
        </w:rPr>
        <w:t xml:space="preserve"> surveys and should be conducted as part of evaluation but also following any cycle within a PDSA</w:t>
      </w:r>
      <w:r w:rsidR="008B7B15">
        <w:rPr>
          <w:rFonts w:ascii="Arial" w:hAnsi="Arial" w:cs="Arial"/>
          <w:sz w:val="24"/>
          <w:szCs w:val="24"/>
        </w:rPr>
        <w:t>.</w:t>
      </w:r>
      <w:r w:rsidRPr="0067407B">
        <w:rPr>
          <w:rFonts w:ascii="Arial" w:hAnsi="Arial" w:cs="Arial"/>
          <w:sz w:val="24"/>
          <w:szCs w:val="24"/>
        </w:rPr>
        <w:t xml:space="preserve"> </w:t>
      </w:r>
    </w:p>
    <w:p w:rsidR="007C60C8" w:rsidRPr="0067407B" w:rsidRDefault="007C60C8" w:rsidP="0067407B">
      <w:pPr>
        <w:ind w:right="-567"/>
        <w:rPr>
          <w:rFonts w:ascii="Arial" w:hAnsi="Arial" w:cs="Arial"/>
          <w:sz w:val="24"/>
          <w:szCs w:val="24"/>
        </w:rPr>
      </w:pPr>
      <w:r w:rsidRPr="006169DC">
        <w:rPr>
          <w:rFonts w:ascii="Arial" w:hAnsi="Arial" w:cs="Arial"/>
          <w:sz w:val="24"/>
          <w:szCs w:val="24"/>
        </w:rPr>
        <w:t>Quality improvements will be continually monitored through the audits as identifying potential improvement areas</w:t>
      </w:r>
      <w:r>
        <w:rPr>
          <w:rFonts w:ascii="Arial" w:hAnsi="Arial" w:cs="Arial"/>
          <w:sz w:val="24"/>
          <w:szCs w:val="24"/>
        </w:rPr>
        <w:t>. However also as part of reviewing the implementation project, lessons can be learnt through stakeholder feedback sessions.</w:t>
      </w:r>
    </w:p>
    <w:p w:rsidR="00426193" w:rsidRPr="008B7B15" w:rsidRDefault="008B7B15" w:rsidP="00EE552E">
      <w:pPr>
        <w:ind w:right="-567"/>
        <w:rPr>
          <w:rFonts w:ascii="Arial" w:hAnsi="Arial" w:cs="Arial"/>
          <w:b/>
          <w:sz w:val="24"/>
          <w:szCs w:val="24"/>
          <w:u w:val="single"/>
        </w:rPr>
      </w:pPr>
      <w:r>
        <w:rPr>
          <w:rFonts w:ascii="Arial" w:hAnsi="Arial" w:cs="Arial"/>
          <w:b/>
          <w:sz w:val="24"/>
          <w:szCs w:val="24"/>
          <w:u w:val="single"/>
        </w:rPr>
        <w:t>Conclusion</w:t>
      </w:r>
    </w:p>
    <w:p w:rsidR="00F0021D" w:rsidRDefault="00501153" w:rsidP="008B7B15">
      <w:pPr>
        <w:ind w:right="-567"/>
        <w:rPr>
          <w:rFonts w:ascii="Arial" w:hAnsi="Arial" w:cs="Arial"/>
          <w:sz w:val="24"/>
          <w:szCs w:val="24"/>
        </w:rPr>
      </w:pPr>
      <w:r>
        <w:rPr>
          <w:rFonts w:ascii="Arial" w:hAnsi="Arial" w:cs="Arial"/>
          <w:sz w:val="24"/>
          <w:szCs w:val="24"/>
        </w:rPr>
        <w:t>The delivery of a quality ser</w:t>
      </w:r>
      <w:r w:rsidR="00B16658">
        <w:rPr>
          <w:rFonts w:ascii="Arial" w:hAnsi="Arial" w:cs="Arial"/>
          <w:sz w:val="24"/>
          <w:szCs w:val="24"/>
        </w:rPr>
        <w:t>vice is important to all health</w:t>
      </w:r>
      <w:r>
        <w:rPr>
          <w:rFonts w:ascii="Arial" w:hAnsi="Arial" w:cs="Arial"/>
          <w:sz w:val="24"/>
          <w:szCs w:val="24"/>
        </w:rPr>
        <w:t>care settings and its workforce, however evidencing this is as important as providing it. When meeting all standards it is certainly something to celebrate and when areas of improvement are identified</w:t>
      </w:r>
      <w:r w:rsidR="00B16658">
        <w:rPr>
          <w:rFonts w:ascii="Arial" w:hAnsi="Arial" w:cs="Arial"/>
          <w:sz w:val="24"/>
          <w:szCs w:val="24"/>
        </w:rPr>
        <w:t>, through lessons learnt,</w:t>
      </w:r>
      <w:r>
        <w:rPr>
          <w:rFonts w:ascii="Arial" w:hAnsi="Arial" w:cs="Arial"/>
          <w:sz w:val="24"/>
          <w:szCs w:val="24"/>
        </w:rPr>
        <w:t xml:space="preserve"> intervention and action these can the</w:t>
      </w:r>
      <w:r w:rsidR="00F0021D">
        <w:rPr>
          <w:rFonts w:ascii="Arial" w:hAnsi="Arial" w:cs="Arial"/>
          <w:sz w:val="24"/>
          <w:szCs w:val="24"/>
        </w:rPr>
        <w:t>n</w:t>
      </w:r>
      <w:r>
        <w:rPr>
          <w:rFonts w:ascii="Arial" w:hAnsi="Arial" w:cs="Arial"/>
          <w:sz w:val="24"/>
          <w:szCs w:val="24"/>
        </w:rPr>
        <w:t xml:space="preserve"> be celebrated</w:t>
      </w:r>
      <w:r w:rsidR="00F0021D">
        <w:rPr>
          <w:rFonts w:ascii="Arial" w:hAnsi="Arial" w:cs="Arial"/>
          <w:sz w:val="24"/>
          <w:szCs w:val="24"/>
        </w:rPr>
        <w:t>. With this process absent that opportunity is not available and assurance is not gained. While being two decades out of topic, this could be viewed as an opportunity to skip a stage and advance straight to digital recording of audit standards with real time recording. The process is fully worked through with consideration of the literature, objectives, methodology, measures and possible improvements.</w:t>
      </w:r>
    </w:p>
    <w:p w:rsidR="00F0021D" w:rsidRDefault="00F0021D" w:rsidP="008B7B15">
      <w:pPr>
        <w:ind w:right="-567"/>
        <w:rPr>
          <w:rFonts w:ascii="Arial" w:hAnsi="Arial" w:cs="Arial"/>
          <w:sz w:val="24"/>
          <w:szCs w:val="24"/>
        </w:rPr>
      </w:pPr>
      <w:r>
        <w:rPr>
          <w:rFonts w:ascii="Arial" w:hAnsi="Arial" w:cs="Arial"/>
          <w:sz w:val="24"/>
          <w:szCs w:val="24"/>
        </w:rPr>
        <w:t xml:space="preserve">While it is not possible to set some part of this process, this allowed full consideration of the complete approach and provided insight into </w:t>
      </w:r>
      <w:r w:rsidR="00E605E4">
        <w:rPr>
          <w:rFonts w:ascii="Arial" w:hAnsi="Arial" w:cs="Arial"/>
          <w:sz w:val="24"/>
          <w:szCs w:val="24"/>
        </w:rPr>
        <w:t xml:space="preserve">methodology </w:t>
      </w:r>
      <w:r w:rsidR="00B16658">
        <w:rPr>
          <w:rFonts w:ascii="Arial" w:hAnsi="Arial" w:cs="Arial"/>
          <w:sz w:val="24"/>
          <w:szCs w:val="24"/>
        </w:rPr>
        <w:t>which is sometime dictated to teams and this</w:t>
      </w:r>
      <w:r w:rsidR="00E605E4">
        <w:rPr>
          <w:rFonts w:ascii="Arial" w:hAnsi="Arial" w:cs="Arial"/>
          <w:sz w:val="24"/>
          <w:szCs w:val="24"/>
        </w:rPr>
        <w:t xml:space="preserve"> certainly </w:t>
      </w:r>
      <w:r w:rsidR="00B16658">
        <w:rPr>
          <w:rFonts w:ascii="Arial" w:hAnsi="Arial" w:cs="Arial"/>
          <w:sz w:val="24"/>
          <w:szCs w:val="24"/>
        </w:rPr>
        <w:t>occurs with</w:t>
      </w:r>
      <w:r w:rsidR="00E605E4">
        <w:rPr>
          <w:rFonts w:ascii="Arial" w:hAnsi="Arial" w:cs="Arial"/>
          <w:sz w:val="24"/>
          <w:szCs w:val="24"/>
        </w:rPr>
        <w:t xml:space="preserve">in the health service. </w:t>
      </w:r>
    </w:p>
    <w:p w:rsidR="0054033A" w:rsidRDefault="00F0021D" w:rsidP="008B7B15">
      <w:pPr>
        <w:ind w:right="-567"/>
        <w:rPr>
          <w:rFonts w:ascii="Arial" w:hAnsi="Arial" w:cs="Arial"/>
          <w:sz w:val="24"/>
          <w:szCs w:val="24"/>
        </w:rPr>
      </w:pPr>
      <w:r>
        <w:rPr>
          <w:rFonts w:ascii="Arial" w:hAnsi="Arial" w:cs="Arial"/>
          <w:sz w:val="24"/>
          <w:szCs w:val="24"/>
        </w:rPr>
        <w:t xml:space="preserve">It is certainly evident throughout each stage the involvement of stakeholders are key along with executive </w:t>
      </w:r>
      <w:r w:rsidR="00B16658">
        <w:rPr>
          <w:rFonts w:ascii="Arial" w:hAnsi="Arial" w:cs="Arial"/>
          <w:sz w:val="24"/>
          <w:szCs w:val="24"/>
        </w:rPr>
        <w:t xml:space="preserve">level </w:t>
      </w:r>
      <w:r>
        <w:rPr>
          <w:rFonts w:ascii="Arial" w:hAnsi="Arial" w:cs="Arial"/>
          <w:sz w:val="24"/>
          <w:szCs w:val="24"/>
        </w:rPr>
        <w:t xml:space="preserve">support.     </w:t>
      </w:r>
      <w:r w:rsidR="00501153">
        <w:rPr>
          <w:rFonts w:ascii="Arial" w:hAnsi="Arial" w:cs="Arial"/>
          <w:sz w:val="24"/>
          <w:szCs w:val="24"/>
        </w:rPr>
        <w:t xml:space="preserve"> </w:t>
      </w:r>
    </w:p>
    <w:p w:rsidR="00B16658" w:rsidRDefault="00E605E4" w:rsidP="008B7B15">
      <w:pPr>
        <w:ind w:right="-567"/>
        <w:rPr>
          <w:rFonts w:ascii="Arial" w:hAnsi="Arial" w:cs="Arial"/>
          <w:sz w:val="24"/>
          <w:szCs w:val="24"/>
        </w:rPr>
      </w:pPr>
      <w:r>
        <w:rPr>
          <w:rFonts w:ascii="Arial" w:hAnsi="Arial" w:cs="Arial"/>
          <w:sz w:val="24"/>
          <w:szCs w:val="24"/>
        </w:rPr>
        <w:t xml:space="preserve">In this project it will be vital to ensure the pressure from executive level </w:t>
      </w:r>
      <w:r w:rsidR="00B16658">
        <w:rPr>
          <w:rFonts w:ascii="Arial" w:hAnsi="Arial" w:cs="Arial"/>
          <w:sz w:val="24"/>
          <w:szCs w:val="24"/>
        </w:rPr>
        <w:t>(</w:t>
      </w:r>
      <w:r>
        <w:rPr>
          <w:rFonts w:ascii="Arial" w:hAnsi="Arial" w:cs="Arial"/>
          <w:sz w:val="24"/>
          <w:szCs w:val="24"/>
        </w:rPr>
        <w:t>to go as fast as possible</w:t>
      </w:r>
      <w:r w:rsidR="00B16658">
        <w:rPr>
          <w:rFonts w:ascii="Arial" w:hAnsi="Arial" w:cs="Arial"/>
          <w:sz w:val="24"/>
          <w:szCs w:val="24"/>
        </w:rPr>
        <w:t>)</w:t>
      </w:r>
      <w:r>
        <w:rPr>
          <w:rFonts w:ascii="Arial" w:hAnsi="Arial" w:cs="Arial"/>
          <w:sz w:val="24"/>
          <w:szCs w:val="24"/>
        </w:rPr>
        <w:t xml:space="preserve"> is controlled to maintain realistic time scales. Also just as vital to take advantage if the ITIL methodology when implementing a product from a company and</w:t>
      </w:r>
      <w:r w:rsidR="00B16658">
        <w:rPr>
          <w:rFonts w:ascii="Arial" w:hAnsi="Arial" w:cs="Arial"/>
          <w:sz w:val="24"/>
          <w:szCs w:val="24"/>
        </w:rPr>
        <w:t xml:space="preserve"> to ensure the company meet the organisations</w:t>
      </w:r>
      <w:r>
        <w:rPr>
          <w:rFonts w:ascii="Arial" w:hAnsi="Arial" w:cs="Arial"/>
          <w:sz w:val="24"/>
          <w:szCs w:val="24"/>
        </w:rPr>
        <w:t xml:space="preserve"> serv</w:t>
      </w:r>
      <w:r w:rsidR="00B16658">
        <w:rPr>
          <w:rFonts w:ascii="Arial" w:hAnsi="Arial" w:cs="Arial"/>
          <w:sz w:val="24"/>
          <w:szCs w:val="24"/>
        </w:rPr>
        <w:t>ice needs and not manipulate</w:t>
      </w:r>
      <w:r>
        <w:rPr>
          <w:rFonts w:ascii="Arial" w:hAnsi="Arial" w:cs="Arial"/>
          <w:sz w:val="24"/>
          <w:szCs w:val="24"/>
        </w:rPr>
        <w:t xml:space="preserve"> </w:t>
      </w:r>
      <w:r w:rsidR="00B16658">
        <w:rPr>
          <w:rFonts w:ascii="Arial" w:hAnsi="Arial" w:cs="Arial"/>
          <w:sz w:val="24"/>
          <w:szCs w:val="24"/>
        </w:rPr>
        <w:t>service</w:t>
      </w:r>
      <w:r>
        <w:rPr>
          <w:rFonts w:ascii="Arial" w:hAnsi="Arial" w:cs="Arial"/>
          <w:sz w:val="24"/>
          <w:szCs w:val="24"/>
        </w:rPr>
        <w:t xml:space="preserve"> to meet their delivery</w:t>
      </w:r>
      <w:r w:rsidR="00B16658">
        <w:rPr>
          <w:rFonts w:ascii="Arial" w:hAnsi="Arial" w:cs="Arial"/>
          <w:sz w:val="24"/>
          <w:szCs w:val="24"/>
        </w:rPr>
        <w:t>.</w:t>
      </w:r>
    </w:p>
    <w:p w:rsidR="00B16658" w:rsidRDefault="00B16658" w:rsidP="008B7B15">
      <w:pPr>
        <w:ind w:right="-567"/>
        <w:rPr>
          <w:rFonts w:ascii="Arial" w:hAnsi="Arial" w:cs="Arial"/>
          <w:b/>
          <w:sz w:val="24"/>
          <w:szCs w:val="24"/>
          <w:u w:val="single"/>
          <w:shd w:val="clear" w:color="auto" w:fill="FFFFFF"/>
        </w:rPr>
      </w:pPr>
    </w:p>
    <w:p w:rsidR="008B7B15" w:rsidRPr="00B16658" w:rsidRDefault="008B7B15" w:rsidP="008B7B15">
      <w:pPr>
        <w:ind w:right="-567"/>
        <w:rPr>
          <w:rFonts w:ascii="Arial" w:hAnsi="Arial" w:cs="Arial"/>
          <w:sz w:val="24"/>
          <w:szCs w:val="24"/>
        </w:rPr>
      </w:pPr>
      <w:r w:rsidRPr="00BA0CAC">
        <w:rPr>
          <w:rFonts w:ascii="Arial" w:hAnsi="Arial" w:cs="Arial"/>
          <w:b/>
          <w:sz w:val="24"/>
          <w:szCs w:val="24"/>
          <w:u w:val="single"/>
          <w:shd w:val="clear" w:color="auto" w:fill="FFFFFF"/>
        </w:rPr>
        <w:lastRenderedPageBreak/>
        <w:t>Re</w:t>
      </w:r>
      <w:r>
        <w:rPr>
          <w:rFonts w:ascii="Arial" w:hAnsi="Arial" w:cs="Arial"/>
          <w:b/>
          <w:sz w:val="24"/>
          <w:szCs w:val="24"/>
          <w:u w:val="single"/>
          <w:shd w:val="clear" w:color="auto" w:fill="FFFFFF"/>
        </w:rPr>
        <w:t>ferences</w:t>
      </w:r>
      <w:bookmarkStart w:id="0" w:name="_GoBack"/>
      <w:bookmarkEnd w:id="0"/>
    </w:p>
    <w:p w:rsidR="008B7B15" w:rsidRDefault="008B7B15" w:rsidP="008B7B15">
      <w:pPr>
        <w:ind w:right="-567"/>
        <w:rPr>
          <w:rFonts w:ascii="Arial" w:hAnsi="Arial" w:cs="Arial"/>
          <w:sz w:val="24"/>
          <w:szCs w:val="24"/>
          <w:shd w:val="clear" w:color="auto" w:fill="FFFFFF"/>
        </w:rPr>
      </w:pPr>
    </w:p>
    <w:p w:rsidR="008B7B15" w:rsidRPr="007516D7" w:rsidRDefault="008B7B15" w:rsidP="008B7B15">
      <w:pPr>
        <w:ind w:right="-567"/>
        <w:rPr>
          <w:rFonts w:ascii="Arial" w:hAnsi="Arial" w:cs="Arial"/>
          <w:sz w:val="24"/>
          <w:szCs w:val="24"/>
          <w:shd w:val="clear" w:color="auto" w:fill="FFFFFF"/>
        </w:rPr>
      </w:pPr>
      <w:proofErr w:type="spellStart"/>
      <w:r w:rsidRPr="007516D7">
        <w:rPr>
          <w:rFonts w:ascii="Arial" w:hAnsi="Arial" w:cs="Arial"/>
          <w:sz w:val="24"/>
          <w:szCs w:val="24"/>
          <w:shd w:val="clear" w:color="auto" w:fill="FFFFFF"/>
        </w:rPr>
        <w:t>Arabi</w:t>
      </w:r>
      <w:proofErr w:type="spellEnd"/>
      <w:r w:rsidRPr="007516D7">
        <w:rPr>
          <w:rFonts w:ascii="Arial" w:hAnsi="Arial" w:cs="Arial"/>
          <w:sz w:val="24"/>
          <w:szCs w:val="24"/>
          <w:shd w:val="clear" w:color="auto" w:fill="FFFFFF"/>
        </w:rPr>
        <w:t xml:space="preserve">, </w:t>
      </w:r>
      <w:proofErr w:type="spellStart"/>
      <w:r w:rsidRPr="007516D7">
        <w:rPr>
          <w:rFonts w:ascii="Arial" w:hAnsi="Arial" w:cs="Arial"/>
          <w:sz w:val="24"/>
          <w:szCs w:val="24"/>
          <w:shd w:val="clear" w:color="auto" w:fill="FFFFFF"/>
        </w:rPr>
        <w:t>Azoulay</w:t>
      </w:r>
      <w:proofErr w:type="spellEnd"/>
      <w:r w:rsidRPr="007516D7">
        <w:rPr>
          <w:rFonts w:ascii="Arial" w:hAnsi="Arial" w:cs="Arial"/>
          <w:sz w:val="24"/>
          <w:szCs w:val="24"/>
          <w:shd w:val="clear" w:color="auto" w:fill="FFFFFF"/>
        </w:rPr>
        <w:t>, E., Al-</w:t>
      </w:r>
      <w:proofErr w:type="spellStart"/>
      <w:r w:rsidRPr="007516D7">
        <w:rPr>
          <w:rFonts w:ascii="Arial" w:hAnsi="Arial" w:cs="Arial"/>
          <w:sz w:val="24"/>
          <w:szCs w:val="24"/>
          <w:shd w:val="clear" w:color="auto" w:fill="FFFFFF"/>
        </w:rPr>
        <w:t>Dorzi</w:t>
      </w:r>
      <w:proofErr w:type="spellEnd"/>
      <w:r w:rsidRPr="007516D7">
        <w:rPr>
          <w:rFonts w:ascii="Arial" w:hAnsi="Arial" w:cs="Arial"/>
          <w:sz w:val="24"/>
          <w:szCs w:val="24"/>
          <w:shd w:val="clear" w:color="auto" w:fill="FFFFFF"/>
        </w:rPr>
        <w:t xml:space="preserve">, H. M., </w:t>
      </w:r>
      <w:proofErr w:type="spellStart"/>
      <w:r w:rsidRPr="007516D7">
        <w:rPr>
          <w:rFonts w:ascii="Arial" w:hAnsi="Arial" w:cs="Arial"/>
          <w:sz w:val="24"/>
          <w:szCs w:val="24"/>
          <w:shd w:val="clear" w:color="auto" w:fill="FFFFFF"/>
        </w:rPr>
        <w:t>Phua</w:t>
      </w:r>
      <w:proofErr w:type="spellEnd"/>
      <w:r w:rsidRPr="007516D7">
        <w:rPr>
          <w:rFonts w:ascii="Arial" w:hAnsi="Arial" w:cs="Arial"/>
          <w:sz w:val="24"/>
          <w:szCs w:val="24"/>
          <w:shd w:val="clear" w:color="auto" w:fill="FFFFFF"/>
        </w:rPr>
        <w:t xml:space="preserve">, J., </w:t>
      </w:r>
      <w:proofErr w:type="spellStart"/>
      <w:r w:rsidRPr="007516D7">
        <w:rPr>
          <w:rFonts w:ascii="Arial" w:hAnsi="Arial" w:cs="Arial"/>
          <w:sz w:val="24"/>
          <w:szCs w:val="24"/>
          <w:shd w:val="clear" w:color="auto" w:fill="FFFFFF"/>
        </w:rPr>
        <w:t>Salluh</w:t>
      </w:r>
      <w:proofErr w:type="spellEnd"/>
      <w:r w:rsidRPr="007516D7">
        <w:rPr>
          <w:rFonts w:ascii="Arial" w:hAnsi="Arial" w:cs="Arial"/>
          <w:sz w:val="24"/>
          <w:szCs w:val="24"/>
          <w:shd w:val="clear" w:color="auto" w:fill="FFFFFF"/>
        </w:rPr>
        <w:t xml:space="preserve">, J., Binnie, A., Hodgson, C., Angus, D. C., </w:t>
      </w:r>
      <w:proofErr w:type="spellStart"/>
      <w:r w:rsidRPr="007516D7">
        <w:rPr>
          <w:rFonts w:ascii="Arial" w:hAnsi="Arial" w:cs="Arial"/>
          <w:sz w:val="24"/>
          <w:szCs w:val="24"/>
          <w:shd w:val="clear" w:color="auto" w:fill="FFFFFF"/>
        </w:rPr>
        <w:t>Cecconi</w:t>
      </w:r>
      <w:proofErr w:type="spellEnd"/>
      <w:r w:rsidRPr="007516D7">
        <w:rPr>
          <w:rFonts w:ascii="Arial" w:hAnsi="Arial" w:cs="Arial"/>
          <w:sz w:val="24"/>
          <w:szCs w:val="24"/>
          <w:shd w:val="clear" w:color="auto" w:fill="FFFFFF"/>
        </w:rPr>
        <w:t xml:space="preserve">, M., du, B., Fowler, R., </w:t>
      </w:r>
      <w:proofErr w:type="spellStart"/>
      <w:r w:rsidRPr="007516D7">
        <w:rPr>
          <w:rFonts w:ascii="Arial" w:hAnsi="Arial" w:cs="Arial"/>
          <w:sz w:val="24"/>
          <w:szCs w:val="24"/>
          <w:shd w:val="clear" w:color="auto" w:fill="FFFFFF"/>
        </w:rPr>
        <w:t>Gomersall</w:t>
      </w:r>
      <w:proofErr w:type="spellEnd"/>
      <w:r w:rsidRPr="007516D7">
        <w:rPr>
          <w:rFonts w:ascii="Arial" w:hAnsi="Arial" w:cs="Arial"/>
          <w:sz w:val="24"/>
          <w:szCs w:val="24"/>
          <w:shd w:val="clear" w:color="auto" w:fill="FFFFFF"/>
        </w:rPr>
        <w:t xml:space="preserve">, C. D., </w:t>
      </w:r>
      <w:proofErr w:type="spellStart"/>
      <w:r w:rsidRPr="007516D7">
        <w:rPr>
          <w:rFonts w:ascii="Arial" w:hAnsi="Arial" w:cs="Arial"/>
          <w:sz w:val="24"/>
          <w:szCs w:val="24"/>
          <w:shd w:val="clear" w:color="auto" w:fill="FFFFFF"/>
        </w:rPr>
        <w:t>Horby</w:t>
      </w:r>
      <w:proofErr w:type="spellEnd"/>
      <w:r w:rsidRPr="007516D7">
        <w:rPr>
          <w:rFonts w:ascii="Arial" w:hAnsi="Arial" w:cs="Arial"/>
          <w:sz w:val="24"/>
          <w:szCs w:val="24"/>
          <w:shd w:val="clear" w:color="auto" w:fill="FFFFFF"/>
        </w:rPr>
        <w:t xml:space="preserve">, P., </w:t>
      </w:r>
      <w:proofErr w:type="spellStart"/>
      <w:r w:rsidRPr="007516D7">
        <w:rPr>
          <w:rFonts w:ascii="Arial" w:hAnsi="Arial" w:cs="Arial"/>
          <w:sz w:val="24"/>
          <w:szCs w:val="24"/>
          <w:shd w:val="clear" w:color="auto" w:fill="FFFFFF"/>
        </w:rPr>
        <w:t>Juffermans</w:t>
      </w:r>
      <w:proofErr w:type="spellEnd"/>
      <w:r w:rsidRPr="007516D7">
        <w:rPr>
          <w:rFonts w:ascii="Arial" w:hAnsi="Arial" w:cs="Arial"/>
          <w:sz w:val="24"/>
          <w:szCs w:val="24"/>
          <w:shd w:val="clear" w:color="auto" w:fill="FFFFFF"/>
        </w:rPr>
        <w:t xml:space="preserve">, N. P., </w:t>
      </w:r>
      <w:proofErr w:type="spellStart"/>
      <w:r w:rsidRPr="007516D7">
        <w:rPr>
          <w:rFonts w:ascii="Arial" w:hAnsi="Arial" w:cs="Arial"/>
          <w:sz w:val="24"/>
          <w:szCs w:val="24"/>
          <w:shd w:val="clear" w:color="auto" w:fill="FFFFFF"/>
        </w:rPr>
        <w:t>Kesecioglu</w:t>
      </w:r>
      <w:proofErr w:type="spellEnd"/>
      <w:r w:rsidRPr="007516D7">
        <w:rPr>
          <w:rFonts w:ascii="Arial" w:hAnsi="Arial" w:cs="Arial"/>
          <w:sz w:val="24"/>
          <w:szCs w:val="24"/>
          <w:shd w:val="clear" w:color="auto" w:fill="FFFFFF"/>
        </w:rPr>
        <w:t xml:space="preserve">, J., </w:t>
      </w:r>
      <w:proofErr w:type="spellStart"/>
      <w:r w:rsidRPr="007516D7">
        <w:rPr>
          <w:rFonts w:ascii="Arial" w:hAnsi="Arial" w:cs="Arial"/>
          <w:sz w:val="24"/>
          <w:szCs w:val="24"/>
          <w:shd w:val="clear" w:color="auto" w:fill="FFFFFF"/>
        </w:rPr>
        <w:t>Kleinpell</w:t>
      </w:r>
      <w:proofErr w:type="spellEnd"/>
      <w:r w:rsidRPr="007516D7">
        <w:rPr>
          <w:rFonts w:ascii="Arial" w:hAnsi="Arial" w:cs="Arial"/>
          <w:sz w:val="24"/>
          <w:szCs w:val="24"/>
          <w:shd w:val="clear" w:color="auto" w:fill="FFFFFF"/>
        </w:rPr>
        <w:t xml:space="preserve">, R. M., Machado, F. R., Martin, G. S., </w:t>
      </w:r>
      <w:proofErr w:type="spellStart"/>
      <w:r w:rsidRPr="007516D7">
        <w:rPr>
          <w:rFonts w:ascii="Arial" w:hAnsi="Arial" w:cs="Arial"/>
          <w:sz w:val="24"/>
          <w:szCs w:val="24"/>
          <w:shd w:val="clear" w:color="auto" w:fill="FFFFFF"/>
        </w:rPr>
        <w:t>Meyfroidt</w:t>
      </w:r>
      <w:proofErr w:type="spellEnd"/>
      <w:r w:rsidRPr="007516D7">
        <w:rPr>
          <w:rFonts w:ascii="Arial" w:hAnsi="Arial" w:cs="Arial"/>
          <w:sz w:val="24"/>
          <w:szCs w:val="24"/>
          <w:shd w:val="clear" w:color="auto" w:fill="FFFFFF"/>
        </w:rPr>
        <w:t xml:space="preserve">, G., … </w:t>
      </w:r>
      <w:proofErr w:type="spellStart"/>
      <w:r w:rsidRPr="007516D7">
        <w:rPr>
          <w:rFonts w:ascii="Arial" w:hAnsi="Arial" w:cs="Arial"/>
          <w:sz w:val="24"/>
          <w:szCs w:val="24"/>
          <w:shd w:val="clear" w:color="auto" w:fill="FFFFFF"/>
        </w:rPr>
        <w:t>Citerio</w:t>
      </w:r>
      <w:proofErr w:type="spellEnd"/>
      <w:r w:rsidRPr="007516D7">
        <w:rPr>
          <w:rFonts w:ascii="Arial" w:hAnsi="Arial" w:cs="Arial"/>
          <w:sz w:val="24"/>
          <w:szCs w:val="24"/>
          <w:shd w:val="clear" w:color="auto" w:fill="FFFFFF"/>
        </w:rPr>
        <w:t xml:space="preserve">, G. (2021). </w:t>
      </w:r>
      <w:r w:rsidRPr="007516D7">
        <w:rPr>
          <w:rFonts w:ascii="Arial" w:hAnsi="Arial" w:cs="Arial"/>
          <w:i/>
          <w:sz w:val="24"/>
          <w:szCs w:val="24"/>
          <w:shd w:val="clear" w:color="auto" w:fill="FFFFFF"/>
        </w:rPr>
        <w:t>How the COVID-19 pandemic will change the future of critical care</w:t>
      </w:r>
      <w:r w:rsidRPr="007516D7">
        <w:rPr>
          <w:rFonts w:ascii="Arial" w:hAnsi="Arial" w:cs="Arial"/>
          <w:sz w:val="24"/>
          <w:szCs w:val="24"/>
          <w:shd w:val="clear" w:color="auto" w:fill="FFFFFF"/>
        </w:rPr>
        <w:t>. </w:t>
      </w:r>
      <w:r w:rsidRPr="007516D7">
        <w:rPr>
          <w:rFonts w:ascii="Arial" w:hAnsi="Arial" w:cs="Arial"/>
          <w:iCs/>
          <w:sz w:val="24"/>
          <w:szCs w:val="24"/>
          <w:shd w:val="clear" w:color="auto" w:fill="FFFFFF"/>
        </w:rPr>
        <w:t>Intensive Care Medicine</w:t>
      </w:r>
      <w:r w:rsidRPr="007516D7">
        <w:rPr>
          <w:rFonts w:ascii="Arial" w:hAnsi="Arial" w:cs="Arial"/>
          <w:sz w:val="24"/>
          <w:szCs w:val="24"/>
          <w:shd w:val="clear" w:color="auto" w:fill="FFFFFF"/>
        </w:rPr>
        <w:t>, </w:t>
      </w:r>
      <w:r w:rsidRPr="007516D7">
        <w:rPr>
          <w:rFonts w:ascii="Arial" w:hAnsi="Arial" w:cs="Arial"/>
          <w:i/>
          <w:iCs/>
          <w:sz w:val="24"/>
          <w:szCs w:val="24"/>
          <w:shd w:val="clear" w:color="auto" w:fill="FFFFFF"/>
        </w:rPr>
        <w:t>47</w:t>
      </w:r>
      <w:r w:rsidRPr="007516D7">
        <w:rPr>
          <w:rFonts w:ascii="Arial" w:hAnsi="Arial" w:cs="Arial"/>
          <w:sz w:val="24"/>
          <w:szCs w:val="24"/>
          <w:shd w:val="clear" w:color="auto" w:fill="FFFFFF"/>
        </w:rPr>
        <w:t>(3), 282–291.</w:t>
      </w:r>
      <w:r w:rsidR="007516D7" w:rsidRPr="007516D7">
        <w:rPr>
          <w:rFonts w:ascii="Arial" w:hAnsi="Arial" w:cs="Arial"/>
          <w:sz w:val="24"/>
          <w:szCs w:val="24"/>
          <w:shd w:val="clear" w:color="auto" w:fill="FFFFFF"/>
        </w:rPr>
        <w:t xml:space="preserve"> Available at:</w:t>
      </w:r>
      <w:r w:rsidRPr="007516D7">
        <w:rPr>
          <w:rFonts w:ascii="Arial" w:hAnsi="Arial" w:cs="Arial"/>
          <w:sz w:val="24"/>
          <w:szCs w:val="24"/>
          <w:shd w:val="clear" w:color="auto" w:fill="FFFFFF"/>
        </w:rPr>
        <w:t xml:space="preserve"> </w:t>
      </w:r>
      <w:hyperlink r:id="rId16" w:history="1">
        <w:r w:rsidRPr="007516D7">
          <w:rPr>
            <w:rStyle w:val="Hyperlink"/>
            <w:rFonts w:ascii="Arial" w:hAnsi="Arial" w:cs="Arial"/>
            <w:sz w:val="24"/>
            <w:szCs w:val="24"/>
            <w:shd w:val="clear" w:color="auto" w:fill="FFFFFF"/>
          </w:rPr>
          <w:t>https://doi.org/10.1007/s00134-021-06352-y</w:t>
        </w:r>
      </w:hyperlink>
    </w:p>
    <w:p w:rsidR="00745DD2" w:rsidRPr="007516D7" w:rsidRDefault="003E5CF1" w:rsidP="008B7B15">
      <w:pPr>
        <w:ind w:right="-567"/>
        <w:rPr>
          <w:rFonts w:ascii="Arial" w:hAnsi="Arial" w:cs="Arial"/>
          <w:sz w:val="24"/>
          <w:szCs w:val="24"/>
          <w:shd w:val="clear" w:color="auto" w:fill="FFFFFF"/>
        </w:rPr>
      </w:pPr>
      <w:proofErr w:type="spellStart"/>
      <w:r w:rsidRPr="007516D7">
        <w:rPr>
          <w:rFonts w:ascii="Arial" w:hAnsi="Arial" w:cs="Arial"/>
          <w:sz w:val="24"/>
          <w:szCs w:val="24"/>
          <w:shd w:val="clear" w:color="auto" w:fill="FFFFFF"/>
        </w:rPr>
        <w:t>Bjerke</w:t>
      </w:r>
      <w:proofErr w:type="spellEnd"/>
      <w:r w:rsidRPr="007516D7">
        <w:rPr>
          <w:rFonts w:ascii="Arial" w:hAnsi="Arial" w:cs="Arial"/>
          <w:sz w:val="24"/>
          <w:szCs w:val="24"/>
          <w:shd w:val="clear" w:color="auto" w:fill="FFFFFF"/>
        </w:rPr>
        <w:t xml:space="preserve">, M </w:t>
      </w:r>
      <w:r w:rsidR="00745DD2" w:rsidRPr="007516D7">
        <w:rPr>
          <w:rFonts w:ascii="Arial" w:hAnsi="Arial" w:cs="Arial"/>
          <w:sz w:val="24"/>
          <w:szCs w:val="24"/>
          <w:shd w:val="clear" w:color="auto" w:fill="FFFFFF"/>
        </w:rPr>
        <w:t>and</w:t>
      </w:r>
      <w:r w:rsidR="00745DD2" w:rsidRPr="007516D7">
        <w:rPr>
          <w:rFonts w:ascii="Arial" w:hAnsi="Arial" w:cs="Arial"/>
          <w:sz w:val="24"/>
          <w:szCs w:val="24"/>
          <w:shd w:val="clear" w:color="auto" w:fill="FFFFFF"/>
        </w:rPr>
        <w:t xml:space="preserve"> </w:t>
      </w:r>
      <w:proofErr w:type="spellStart"/>
      <w:r w:rsidR="00745DD2" w:rsidRPr="007516D7">
        <w:rPr>
          <w:rFonts w:ascii="Arial" w:hAnsi="Arial" w:cs="Arial"/>
          <w:sz w:val="24"/>
          <w:szCs w:val="24"/>
          <w:shd w:val="clear" w:color="auto" w:fill="FFFFFF"/>
        </w:rPr>
        <w:t>Renger</w:t>
      </w:r>
      <w:proofErr w:type="spellEnd"/>
      <w:r w:rsidR="00745DD2" w:rsidRPr="007516D7">
        <w:rPr>
          <w:rFonts w:ascii="Arial" w:hAnsi="Arial" w:cs="Arial"/>
          <w:sz w:val="24"/>
          <w:szCs w:val="24"/>
          <w:shd w:val="clear" w:color="auto" w:fill="FFFFFF"/>
        </w:rPr>
        <w:t xml:space="preserve">, R. (2017). </w:t>
      </w:r>
      <w:r w:rsidR="00745DD2" w:rsidRPr="007516D7">
        <w:rPr>
          <w:rFonts w:ascii="Arial" w:hAnsi="Arial" w:cs="Arial"/>
          <w:i/>
          <w:sz w:val="24"/>
          <w:szCs w:val="24"/>
          <w:shd w:val="clear" w:color="auto" w:fill="FFFFFF"/>
        </w:rPr>
        <w:t>Being smart about writing SMART objectives</w:t>
      </w:r>
      <w:r w:rsidR="00745DD2" w:rsidRPr="007516D7">
        <w:rPr>
          <w:rFonts w:ascii="Arial" w:hAnsi="Arial" w:cs="Arial"/>
          <w:sz w:val="24"/>
          <w:szCs w:val="24"/>
          <w:shd w:val="clear" w:color="auto" w:fill="FFFFFF"/>
        </w:rPr>
        <w:t>. </w:t>
      </w:r>
      <w:r w:rsidR="00745DD2" w:rsidRPr="007516D7">
        <w:rPr>
          <w:rFonts w:ascii="Arial" w:hAnsi="Arial" w:cs="Arial"/>
          <w:iCs/>
          <w:sz w:val="24"/>
          <w:szCs w:val="24"/>
          <w:shd w:val="clear" w:color="auto" w:fill="FFFFFF"/>
        </w:rPr>
        <w:t>Evaluation and Program Planning</w:t>
      </w:r>
      <w:r w:rsidR="00745DD2" w:rsidRPr="007516D7">
        <w:rPr>
          <w:rFonts w:ascii="Arial" w:hAnsi="Arial" w:cs="Arial"/>
          <w:sz w:val="24"/>
          <w:szCs w:val="24"/>
          <w:shd w:val="clear" w:color="auto" w:fill="FFFFFF"/>
        </w:rPr>
        <w:t>, </w:t>
      </w:r>
      <w:r w:rsidR="00745DD2" w:rsidRPr="007516D7">
        <w:rPr>
          <w:rFonts w:ascii="Arial" w:hAnsi="Arial" w:cs="Arial"/>
          <w:i/>
          <w:iCs/>
          <w:sz w:val="24"/>
          <w:szCs w:val="24"/>
          <w:shd w:val="clear" w:color="auto" w:fill="FFFFFF"/>
        </w:rPr>
        <w:t>61</w:t>
      </w:r>
      <w:r w:rsidR="00745DD2" w:rsidRPr="007516D7">
        <w:rPr>
          <w:rFonts w:ascii="Arial" w:hAnsi="Arial" w:cs="Arial"/>
          <w:sz w:val="24"/>
          <w:szCs w:val="24"/>
          <w:shd w:val="clear" w:color="auto" w:fill="FFFFFF"/>
        </w:rPr>
        <w:t xml:space="preserve">, </w:t>
      </w:r>
      <w:r w:rsidR="00745DD2" w:rsidRPr="007516D7">
        <w:rPr>
          <w:rFonts w:ascii="Arial" w:hAnsi="Arial" w:cs="Arial"/>
          <w:sz w:val="24"/>
          <w:szCs w:val="24"/>
          <w:shd w:val="clear" w:color="auto" w:fill="FFFFFF"/>
        </w:rPr>
        <w:t xml:space="preserve">pp. </w:t>
      </w:r>
      <w:r w:rsidR="00745DD2" w:rsidRPr="007516D7">
        <w:rPr>
          <w:rFonts w:ascii="Arial" w:hAnsi="Arial" w:cs="Arial"/>
          <w:sz w:val="24"/>
          <w:szCs w:val="24"/>
          <w:shd w:val="clear" w:color="auto" w:fill="FFFFFF"/>
        </w:rPr>
        <w:t>125–127.</w:t>
      </w:r>
    </w:p>
    <w:p w:rsidR="006F6179" w:rsidRPr="007516D7" w:rsidRDefault="006F6179" w:rsidP="008B7B15">
      <w:pPr>
        <w:ind w:right="-567"/>
        <w:rPr>
          <w:rFonts w:ascii="Arial" w:hAnsi="Arial" w:cs="Arial"/>
          <w:sz w:val="24"/>
          <w:szCs w:val="24"/>
        </w:rPr>
      </w:pPr>
      <w:r w:rsidRPr="007516D7">
        <w:rPr>
          <w:rFonts w:ascii="Arial" w:hAnsi="Arial" w:cs="Arial"/>
          <w:sz w:val="24"/>
          <w:szCs w:val="24"/>
        </w:rPr>
        <w:t>Chartered Management Institute (2014)</w:t>
      </w:r>
      <w:r w:rsidRPr="007516D7">
        <w:rPr>
          <w:rFonts w:ascii="Arial" w:hAnsi="Arial" w:cs="Arial"/>
          <w:sz w:val="24"/>
          <w:szCs w:val="24"/>
        </w:rPr>
        <w:t xml:space="preserve"> </w:t>
      </w:r>
      <w:r w:rsidR="00D84DBF" w:rsidRPr="007516D7">
        <w:rPr>
          <w:rFonts w:ascii="Arial" w:hAnsi="Arial" w:cs="Arial"/>
          <w:i/>
          <w:sz w:val="24"/>
          <w:szCs w:val="24"/>
        </w:rPr>
        <w:t xml:space="preserve">Setting SMART objectives checklist 231. </w:t>
      </w:r>
      <w:r w:rsidR="00D84DBF" w:rsidRPr="007516D7">
        <w:rPr>
          <w:rFonts w:ascii="Arial" w:hAnsi="Arial" w:cs="Arial"/>
          <w:sz w:val="24"/>
          <w:szCs w:val="24"/>
        </w:rPr>
        <w:t xml:space="preserve">Available at: </w:t>
      </w:r>
      <w:hyperlink r:id="rId17" w:history="1">
        <w:r w:rsidR="00D84DBF" w:rsidRPr="007516D7">
          <w:rPr>
            <w:rStyle w:val="Hyperlink"/>
            <w:rFonts w:ascii="Arial" w:eastAsia="Times New Roman" w:hAnsi="Arial" w:cs="Arial"/>
            <w:sz w:val="24"/>
            <w:szCs w:val="24"/>
          </w:rPr>
          <w:t>https://www.managers.org.uk/wp-content/uploads/2020/03/CHK-231-Setting_Smart_Objectives.pdf</w:t>
        </w:r>
      </w:hyperlink>
      <w:r w:rsidR="00D84DBF" w:rsidRPr="007516D7">
        <w:rPr>
          <w:rFonts w:ascii="Arial" w:eastAsia="Times New Roman" w:hAnsi="Arial" w:cs="Arial"/>
          <w:sz w:val="24"/>
          <w:szCs w:val="24"/>
        </w:rPr>
        <w:t xml:space="preserve"> (Accessed: 10 December 2021)</w:t>
      </w:r>
    </w:p>
    <w:p w:rsidR="008B7B15" w:rsidRPr="007516D7" w:rsidRDefault="008B7B15" w:rsidP="008B7B15">
      <w:pPr>
        <w:ind w:right="-567"/>
        <w:rPr>
          <w:rFonts w:ascii="Arial" w:hAnsi="Arial" w:cs="Arial"/>
          <w:sz w:val="24"/>
          <w:szCs w:val="24"/>
          <w:shd w:val="clear" w:color="auto" w:fill="FFFFFF"/>
        </w:rPr>
      </w:pPr>
      <w:r w:rsidRPr="007516D7">
        <w:rPr>
          <w:rFonts w:ascii="Arial" w:hAnsi="Arial" w:cs="Arial"/>
          <w:sz w:val="24"/>
          <w:szCs w:val="24"/>
          <w:shd w:val="clear" w:color="auto" w:fill="FFFFFF"/>
        </w:rPr>
        <w:t xml:space="preserve">Cox, J. (2004). </w:t>
      </w:r>
      <w:r w:rsidRPr="007516D7">
        <w:rPr>
          <w:rFonts w:ascii="Arial" w:hAnsi="Arial" w:cs="Arial"/>
          <w:i/>
          <w:sz w:val="24"/>
          <w:szCs w:val="24"/>
          <w:shd w:val="clear" w:color="auto" w:fill="FFFFFF"/>
        </w:rPr>
        <w:t>Implementing ITIL</w:t>
      </w:r>
      <w:r w:rsidRPr="007516D7">
        <w:rPr>
          <w:rFonts w:ascii="Arial" w:hAnsi="Arial" w:cs="Arial"/>
          <w:sz w:val="24"/>
          <w:szCs w:val="24"/>
          <w:shd w:val="clear" w:color="auto" w:fill="FFFFFF"/>
        </w:rPr>
        <w:t>. </w:t>
      </w:r>
      <w:r w:rsidRPr="007516D7">
        <w:rPr>
          <w:rFonts w:ascii="Arial" w:hAnsi="Arial" w:cs="Arial"/>
          <w:iCs/>
          <w:sz w:val="24"/>
          <w:szCs w:val="24"/>
          <w:shd w:val="clear" w:color="auto" w:fill="FFFFFF"/>
        </w:rPr>
        <w:t>Network World</w:t>
      </w:r>
      <w:r w:rsidRPr="007516D7">
        <w:rPr>
          <w:rFonts w:ascii="Arial" w:hAnsi="Arial" w:cs="Arial"/>
          <w:i/>
          <w:iCs/>
          <w:sz w:val="24"/>
          <w:szCs w:val="24"/>
          <w:shd w:val="clear" w:color="auto" w:fill="FFFFFF"/>
        </w:rPr>
        <w:t>, </w:t>
      </w:r>
      <w:r w:rsidRPr="00B16658">
        <w:rPr>
          <w:rFonts w:ascii="Arial" w:hAnsi="Arial" w:cs="Arial"/>
          <w:bCs/>
          <w:sz w:val="24"/>
          <w:szCs w:val="24"/>
          <w:shd w:val="clear" w:color="auto" w:fill="FFFFFF"/>
        </w:rPr>
        <w:t>21</w:t>
      </w:r>
      <w:r w:rsidRPr="007516D7">
        <w:rPr>
          <w:rFonts w:ascii="Arial" w:hAnsi="Arial" w:cs="Arial"/>
          <w:sz w:val="24"/>
          <w:szCs w:val="24"/>
          <w:shd w:val="clear" w:color="auto" w:fill="FFFFFF"/>
        </w:rPr>
        <w:t>(40), pp. 60.</w:t>
      </w:r>
    </w:p>
    <w:p w:rsidR="008B7B15" w:rsidRPr="007516D7" w:rsidRDefault="008B7B15" w:rsidP="008B7B15">
      <w:pPr>
        <w:ind w:right="-567"/>
        <w:rPr>
          <w:rFonts w:ascii="Arial" w:hAnsi="Arial" w:cs="Arial"/>
          <w:sz w:val="24"/>
          <w:szCs w:val="24"/>
        </w:rPr>
      </w:pPr>
      <w:r w:rsidRPr="007516D7">
        <w:rPr>
          <w:rFonts w:ascii="Arial" w:hAnsi="Arial" w:cs="Arial"/>
          <w:sz w:val="24"/>
          <w:szCs w:val="24"/>
          <w:shd w:val="clear" w:color="auto" w:fill="FFFFFF"/>
        </w:rPr>
        <w:t>Department of Health. (1997), ‘</w:t>
      </w:r>
      <w:r w:rsidRPr="007516D7">
        <w:rPr>
          <w:rFonts w:ascii="Arial" w:hAnsi="Arial" w:cs="Arial"/>
          <w:i/>
          <w:sz w:val="24"/>
          <w:szCs w:val="24"/>
          <w:shd w:val="clear" w:color="auto" w:fill="FFFFFF"/>
        </w:rPr>
        <w:t xml:space="preserve">The new NHS </w:t>
      </w:r>
      <w:proofErr w:type="gramStart"/>
      <w:r w:rsidRPr="007516D7">
        <w:rPr>
          <w:rFonts w:ascii="Arial" w:hAnsi="Arial" w:cs="Arial"/>
          <w:i/>
          <w:sz w:val="24"/>
          <w:szCs w:val="24"/>
          <w:shd w:val="clear" w:color="auto" w:fill="FFFFFF"/>
        </w:rPr>
        <w:t>modern .</w:t>
      </w:r>
      <w:proofErr w:type="gramEnd"/>
      <w:r w:rsidRPr="007516D7">
        <w:rPr>
          <w:rFonts w:ascii="Arial" w:hAnsi="Arial" w:cs="Arial"/>
          <w:i/>
          <w:sz w:val="24"/>
          <w:szCs w:val="24"/>
          <w:shd w:val="clear" w:color="auto" w:fill="FFFFFF"/>
        </w:rPr>
        <w:t xml:space="preserve"> </w:t>
      </w:r>
      <w:proofErr w:type="gramStart"/>
      <w:r w:rsidRPr="007516D7">
        <w:rPr>
          <w:rFonts w:ascii="Arial" w:hAnsi="Arial" w:cs="Arial"/>
          <w:i/>
          <w:sz w:val="24"/>
          <w:szCs w:val="24"/>
          <w:shd w:val="clear" w:color="auto" w:fill="FFFFFF"/>
        </w:rPr>
        <w:t>dependable</w:t>
      </w:r>
      <w:proofErr w:type="gramEnd"/>
      <w:r w:rsidRPr="007516D7">
        <w:rPr>
          <w:rFonts w:ascii="Arial" w:hAnsi="Arial" w:cs="Arial"/>
          <w:i/>
          <w:sz w:val="24"/>
          <w:szCs w:val="24"/>
          <w:shd w:val="clear" w:color="auto" w:fill="FFFFFF"/>
        </w:rPr>
        <w:t>’</w:t>
      </w:r>
      <w:r w:rsidRPr="007516D7">
        <w:rPr>
          <w:rFonts w:ascii="Arial" w:hAnsi="Arial" w:cs="Arial"/>
          <w:sz w:val="24"/>
          <w:szCs w:val="24"/>
          <w:shd w:val="clear" w:color="auto" w:fill="FFFFFF"/>
        </w:rPr>
        <w:t>, Department of Health.</w:t>
      </w:r>
    </w:p>
    <w:p w:rsidR="008B7B15" w:rsidRPr="007516D7" w:rsidRDefault="008B7B15" w:rsidP="008B7B15">
      <w:pPr>
        <w:ind w:right="-567"/>
        <w:rPr>
          <w:rFonts w:ascii="Arial" w:hAnsi="Arial" w:cs="Arial"/>
          <w:sz w:val="24"/>
          <w:szCs w:val="24"/>
          <w:shd w:val="clear" w:color="auto" w:fill="FFFFFF"/>
        </w:rPr>
      </w:pPr>
      <w:r w:rsidRPr="007516D7">
        <w:rPr>
          <w:rFonts w:ascii="Arial" w:hAnsi="Arial" w:cs="Arial"/>
          <w:sz w:val="24"/>
          <w:szCs w:val="24"/>
          <w:shd w:val="clear" w:color="auto" w:fill="F5F5F5"/>
        </w:rPr>
        <w:t>Doherty, T</w:t>
      </w:r>
      <w:proofErr w:type="gramStart"/>
      <w:r w:rsidRPr="007516D7">
        <w:rPr>
          <w:rFonts w:ascii="Arial" w:hAnsi="Arial" w:cs="Arial"/>
          <w:sz w:val="24"/>
          <w:szCs w:val="24"/>
          <w:shd w:val="clear" w:color="auto" w:fill="F5F5F5"/>
        </w:rPr>
        <w:t>,L</w:t>
      </w:r>
      <w:proofErr w:type="gramEnd"/>
      <w:r w:rsidRPr="007516D7">
        <w:rPr>
          <w:rFonts w:ascii="Arial" w:hAnsi="Arial" w:cs="Arial"/>
          <w:sz w:val="24"/>
          <w:szCs w:val="24"/>
          <w:shd w:val="clear" w:color="auto" w:fill="F5F5F5"/>
        </w:rPr>
        <w:t>. Horne, T and  Wootton, S. (2014) </w:t>
      </w:r>
      <w:r w:rsidRPr="007516D7">
        <w:rPr>
          <w:rFonts w:ascii="Arial" w:hAnsi="Arial" w:cs="Arial"/>
          <w:i/>
          <w:iCs/>
          <w:sz w:val="24"/>
          <w:szCs w:val="24"/>
          <w:bdr w:val="none" w:sz="0" w:space="0" w:color="auto" w:frame="1"/>
          <w:shd w:val="clear" w:color="auto" w:fill="F5F5F5"/>
        </w:rPr>
        <w:t>Managing Public Services - Implementing Changes : A Thoughtful Approach to the Practice of Management</w:t>
      </w:r>
      <w:r w:rsidRPr="007516D7">
        <w:rPr>
          <w:rFonts w:ascii="Arial" w:hAnsi="Arial" w:cs="Arial"/>
          <w:sz w:val="24"/>
          <w:szCs w:val="24"/>
          <w:shd w:val="clear" w:color="auto" w:fill="F5F5F5"/>
        </w:rPr>
        <w:t xml:space="preserve">. 2nd ed. </w:t>
      </w:r>
      <w:proofErr w:type="spellStart"/>
      <w:r w:rsidRPr="007516D7">
        <w:rPr>
          <w:rFonts w:ascii="Arial" w:hAnsi="Arial" w:cs="Arial"/>
          <w:sz w:val="24"/>
          <w:szCs w:val="24"/>
          <w:shd w:val="clear" w:color="auto" w:fill="F5F5F5"/>
        </w:rPr>
        <w:t>London</w:t>
      </w:r>
      <w:proofErr w:type="gramStart"/>
      <w:r w:rsidRPr="007516D7">
        <w:rPr>
          <w:rFonts w:ascii="Arial" w:hAnsi="Arial" w:cs="Arial"/>
          <w:sz w:val="24"/>
          <w:szCs w:val="24"/>
          <w:shd w:val="clear" w:color="auto" w:fill="F5F5F5"/>
        </w:rPr>
        <w:t>:Routledge</w:t>
      </w:r>
      <w:proofErr w:type="spellEnd"/>
      <w:proofErr w:type="gramEnd"/>
      <w:r w:rsidRPr="007516D7">
        <w:rPr>
          <w:rFonts w:ascii="Arial" w:hAnsi="Arial" w:cs="Arial"/>
          <w:sz w:val="24"/>
          <w:szCs w:val="24"/>
          <w:shd w:val="clear" w:color="auto" w:fill="F5F5F5"/>
        </w:rPr>
        <w:t>.</w:t>
      </w:r>
    </w:p>
    <w:p w:rsidR="008B7B15" w:rsidRPr="007516D7" w:rsidRDefault="008B7B15" w:rsidP="008B7B15">
      <w:pPr>
        <w:ind w:right="-567"/>
        <w:rPr>
          <w:rFonts w:ascii="Arial" w:hAnsi="Arial" w:cs="Arial"/>
          <w:color w:val="000000"/>
          <w:sz w:val="24"/>
          <w:szCs w:val="24"/>
          <w:shd w:val="clear" w:color="auto" w:fill="FFFFFF"/>
        </w:rPr>
      </w:pPr>
      <w:r w:rsidRPr="007516D7">
        <w:rPr>
          <w:rFonts w:ascii="Arial" w:hAnsi="Arial" w:cs="Arial"/>
          <w:sz w:val="24"/>
          <w:szCs w:val="24"/>
        </w:rPr>
        <w:t xml:space="preserve">Halligan, A and Donaldson, L. (2001) ‘Implementing clinical governance: turning vision into reality’, </w:t>
      </w:r>
      <w:r w:rsidRPr="007516D7">
        <w:rPr>
          <w:rFonts w:ascii="Arial" w:hAnsi="Arial" w:cs="Arial"/>
          <w:i/>
          <w:sz w:val="24"/>
          <w:szCs w:val="24"/>
        </w:rPr>
        <w:t>British Medical Journal</w:t>
      </w:r>
      <w:r w:rsidRPr="007516D7">
        <w:rPr>
          <w:rFonts w:ascii="Arial" w:hAnsi="Arial" w:cs="Arial"/>
          <w:sz w:val="24"/>
          <w:szCs w:val="24"/>
        </w:rPr>
        <w:t xml:space="preserve">, </w:t>
      </w:r>
      <w:r w:rsidRPr="007516D7">
        <w:rPr>
          <w:rFonts w:ascii="Arial" w:hAnsi="Arial" w:cs="Arial"/>
          <w:color w:val="000000"/>
          <w:sz w:val="24"/>
          <w:szCs w:val="24"/>
          <w:shd w:val="clear" w:color="auto" w:fill="FFFFFF"/>
        </w:rPr>
        <w:t>322(7299), pp. 1413–1417.</w:t>
      </w:r>
    </w:p>
    <w:p w:rsidR="008B7B15" w:rsidRPr="007516D7" w:rsidRDefault="008B7B15" w:rsidP="008B7B15">
      <w:pPr>
        <w:ind w:right="-567"/>
        <w:rPr>
          <w:rFonts w:ascii="Arial" w:hAnsi="Arial" w:cs="Arial"/>
          <w:i/>
          <w:color w:val="000000"/>
          <w:sz w:val="24"/>
          <w:szCs w:val="24"/>
          <w:shd w:val="clear" w:color="auto" w:fill="FFFFFF"/>
        </w:rPr>
      </w:pPr>
      <w:r w:rsidRPr="007516D7">
        <w:rPr>
          <w:rFonts w:ascii="Arial" w:hAnsi="Arial" w:cs="Arial"/>
          <w:color w:val="000000"/>
          <w:sz w:val="24"/>
          <w:szCs w:val="24"/>
          <w:shd w:val="clear" w:color="auto" w:fill="FFFFFF"/>
        </w:rPr>
        <w:t xml:space="preserve">Holloran, D. (2019) </w:t>
      </w:r>
      <w:proofErr w:type="gramStart"/>
      <w:r w:rsidRPr="007516D7">
        <w:rPr>
          <w:rFonts w:ascii="Arial" w:hAnsi="Arial" w:cs="Arial"/>
          <w:i/>
          <w:color w:val="000000"/>
          <w:sz w:val="24"/>
          <w:szCs w:val="24"/>
          <w:shd w:val="clear" w:color="auto" w:fill="FFFFFF"/>
        </w:rPr>
        <w:t>The</w:t>
      </w:r>
      <w:proofErr w:type="gramEnd"/>
      <w:r w:rsidRPr="007516D7">
        <w:rPr>
          <w:rFonts w:ascii="Arial" w:hAnsi="Arial" w:cs="Arial"/>
          <w:i/>
          <w:color w:val="000000"/>
          <w:sz w:val="24"/>
          <w:szCs w:val="24"/>
          <w:shd w:val="clear" w:color="auto" w:fill="FFFFFF"/>
        </w:rPr>
        <w:t xml:space="preserve"> ultimate guide for ITIL framework best practice. </w:t>
      </w:r>
      <w:r w:rsidRPr="007516D7">
        <w:rPr>
          <w:rFonts w:ascii="Arial" w:hAnsi="Arial" w:cs="Arial"/>
          <w:color w:val="000000"/>
          <w:sz w:val="24"/>
          <w:szCs w:val="24"/>
          <w:shd w:val="clear" w:color="auto" w:fill="FFFFFF"/>
        </w:rPr>
        <w:t xml:space="preserve">Dan Holloran [blog] 23 October. Available at: </w:t>
      </w:r>
      <w:hyperlink r:id="rId18" w:history="1">
        <w:r w:rsidRPr="007516D7">
          <w:rPr>
            <w:rStyle w:val="Hyperlink"/>
            <w:rFonts w:ascii="Arial" w:hAnsi="Arial" w:cs="Arial"/>
            <w:sz w:val="24"/>
            <w:szCs w:val="24"/>
            <w:shd w:val="clear" w:color="auto" w:fill="FFFFFF"/>
          </w:rPr>
          <w:t>https://victorops.com/blog/the-ultimate-guide-for-itil-framework-best-practices</w:t>
        </w:r>
      </w:hyperlink>
      <w:r w:rsidRPr="007516D7">
        <w:rPr>
          <w:rFonts w:ascii="Arial" w:hAnsi="Arial" w:cs="Arial"/>
          <w:color w:val="000000"/>
          <w:sz w:val="24"/>
          <w:szCs w:val="24"/>
          <w:shd w:val="clear" w:color="auto" w:fill="FFFFFF"/>
        </w:rPr>
        <w:t xml:space="preserve"> (Accessed: 9th December 2021)</w:t>
      </w:r>
    </w:p>
    <w:p w:rsidR="008B7B15" w:rsidRPr="007516D7" w:rsidRDefault="00501153" w:rsidP="008B7B15">
      <w:pPr>
        <w:ind w:right="-567"/>
        <w:rPr>
          <w:rFonts w:ascii="Arial" w:hAnsi="Arial" w:cs="Arial"/>
          <w:sz w:val="24"/>
          <w:szCs w:val="24"/>
          <w:shd w:val="clear" w:color="auto" w:fill="FFFFFF"/>
        </w:rPr>
      </w:pPr>
      <w:r w:rsidRPr="007516D7">
        <w:rPr>
          <w:rFonts w:ascii="Arial" w:hAnsi="Arial" w:cs="Arial"/>
          <w:sz w:val="24"/>
          <w:szCs w:val="24"/>
          <w:shd w:val="clear" w:color="auto" w:fill="FFFFFF"/>
        </w:rPr>
        <w:t>Marquis</w:t>
      </w:r>
      <w:r w:rsidR="008B7B15" w:rsidRPr="007516D7">
        <w:rPr>
          <w:rFonts w:ascii="Arial" w:hAnsi="Arial" w:cs="Arial"/>
          <w:sz w:val="24"/>
          <w:szCs w:val="24"/>
          <w:shd w:val="clear" w:color="auto" w:fill="FFFFFF"/>
        </w:rPr>
        <w:t xml:space="preserve">, H. (2006) </w:t>
      </w:r>
      <w:r w:rsidR="008B7B15" w:rsidRPr="007516D7">
        <w:rPr>
          <w:rFonts w:ascii="Arial" w:hAnsi="Arial" w:cs="Arial"/>
          <w:i/>
          <w:sz w:val="24"/>
          <w:szCs w:val="24"/>
          <w:shd w:val="clear" w:color="auto" w:fill="FFFFFF"/>
        </w:rPr>
        <w:t xml:space="preserve">ITIL: What It Is </w:t>
      </w:r>
      <w:proofErr w:type="gramStart"/>
      <w:r w:rsidR="008B7B15" w:rsidRPr="007516D7">
        <w:rPr>
          <w:rFonts w:ascii="Arial" w:hAnsi="Arial" w:cs="Arial"/>
          <w:i/>
          <w:sz w:val="24"/>
          <w:szCs w:val="24"/>
          <w:shd w:val="clear" w:color="auto" w:fill="FFFFFF"/>
        </w:rPr>
        <w:t>And</w:t>
      </w:r>
      <w:proofErr w:type="gramEnd"/>
      <w:r w:rsidR="008B7B15" w:rsidRPr="007516D7">
        <w:rPr>
          <w:rFonts w:ascii="Arial" w:hAnsi="Arial" w:cs="Arial"/>
          <w:i/>
          <w:sz w:val="24"/>
          <w:szCs w:val="24"/>
          <w:shd w:val="clear" w:color="auto" w:fill="FFFFFF"/>
        </w:rPr>
        <w:t xml:space="preserve"> What It Isn't</w:t>
      </w:r>
      <w:r w:rsidR="008B7B15" w:rsidRPr="007516D7">
        <w:rPr>
          <w:rFonts w:ascii="Arial" w:hAnsi="Arial" w:cs="Arial"/>
          <w:sz w:val="24"/>
          <w:szCs w:val="24"/>
          <w:shd w:val="clear" w:color="auto" w:fill="FFFFFF"/>
        </w:rPr>
        <w:t>. </w:t>
      </w:r>
      <w:r w:rsidR="008B7B15" w:rsidRPr="007516D7">
        <w:rPr>
          <w:rFonts w:ascii="Arial" w:hAnsi="Arial" w:cs="Arial"/>
          <w:iCs/>
          <w:sz w:val="24"/>
          <w:szCs w:val="24"/>
          <w:shd w:val="clear" w:color="auto" w:fill="FFFFFF"/>
        </w:rPr>
        <w:t>Business Communications Review</w:t>
      </w:r>
      <w:r w:rsidR="008B7B15" w:rsidRPr="007516D7">
        <w:rPr>
          <w:rFonts w:ascii="Arial" w:hAnsi="Arial" w:cs="Arial"/>
          <w:i/>
          <w:iCs/>
          <w:sz w:val="24"/>
          <w:szCs w:val="24"/>
          <w:shd w:val="clear" w:color="auto" w:fill="FFFFFF"/>
        </w:rPr>
        <w:t>, </w:t>
      </w:r>
      <w:r w:rsidR="008B7B15" w:rsidRPr="00B16658">
        <w:rPr>
          <w:rFonts w:ascii="Arial" w:hAnsi="Arial" w:cs="Arial"/>
          <w:bCs/>
          <w:sz w:val="24"/>
          <w:szCs w:val="24"/>
          <w:shd w:val="clear" w:color="auto" w:fill="FFFFFF"/>
        </w:rPr>
        <w:t>36</w:t>
      </w:r>
      <w:r w:rsidR="008B7B15" w:rsidRPr="007516D7">
        <w:rPr>
          <w:rFonts w:ascii="Arial" w:hAnsi="Arial" w:cs="Arial"/>
          <w:sz w:val="24"/>
          <w:szCs w:val="24"/>
          <w:shd w:val="clear" w:color="auto" w:fill="FFFFFF"/>
        </w:rPr>
        <w:t>(12), pp. 49-52</w:t>
      </w:r>
    </w:p>
    <w:p w:rsidR="00D4285C" w:rsidRPr="00D4285C" w:rsidRDefault="00D4285C" w:rsidP="00D4285C">
      <w:pPr>
        <w:shd w:val="clear" w:color="auto" w:fill="FFFFFF"/>
        <w:spacing w:after="0" w:line="0" w:lineRule="auto"/>
        <w:rPr>
          <w:rFonts w:ascii="Arial" w:eastAsia="Times New Roman" w:hAnsi="Arial" w:cs="Arial"/>
          <w:color w:val="231F20"/>
          <w:sz w:val="24"/>
          <w:szCs w:val="24"/>
          <w:lang w:eastAsia="en-GB"/>
        </w:rPr>
      </w:pPr>
      <w:r w:rsidRPr="00D4285C">
        <w:rPr>
          <w:rFonts w:ascii="Arial" w:eastAsia="Times New Roman" w:hAnsi="Arial" w:cs="Arial"/>
          <w:color w:val="231F20"/>
          <w:sz w:val="24"/>
          <w:szCs w:val="24"/>
          <w:lang w:eastAsia="en-GB"/>
        </w:rPr>
        <w:t>Maria Mu</w:t>
      </w:r>
    </w:p>
    <w:p w:rsidR="00D4285C" w:rsidRPr="00D4285C" w:rsidRDefault="00D4285C" w:rsidP="00D4285C">
      <w:pPr>
        <w:shd w:val="clear" w:color="auto" w:fill="FFFFFF"/>
        <w:spacing w:after="0" w:line="0" w:lineRule="auto"/>
        <w:rPr>
          <w:rFonts w:ascii="Arial" w:eastAsia="Times New Roman" w:hAnsi="Arial" w:cs="Arial"/>
          <w:color w:val="231F20"/>
          <w:sz w:val="24"/>
          <w:szCs w:val="24"/>
          <w:lang w:eastAsia="en-GB"/>
        </w:rPr>
      </w:pPr>
      <w:r w:rsidRPr="00D4285C">
        <w:rPr>
          <w:rFonts w:ascii="Arial" w:eastAsia="Times New Roman" w:hAnsi="Arial" w:cs="Arial"/>
          <w:color w:val="231F20"/>
          <w:sz w:val="24"/>
          <w:szCs w:val="24"/>
          <w:lang w:eastAsia="en-GB"/>
        </w:rPr>
        <w:t>¨</w:t>
      </w:r>
    </w:p>
    <w:p w:rsidR="00D4285C" w:rsidRPr="00D4285C" w:rsidRDefault="00D4285C" w:rsidP="00D4285C">
      <w:pPr>
        <w:shd w:val="clear" w:color="auto" w:fill="FFFFFF"/>
        <w:spacing w:after="0" w:line="0" w:lineRule="auto"/>
        <w:rPr>
          <w:rFonts w:ascii="Arial" w:eastAsia="Times New Roman" w:hAnsi="Arial" w:cs="Arial"/>
          <w:color w:val="231F20"/>
          <w:sz w:val="24"/>
          <w:szCs w:val="24"/>
          <w:lang w:eastAsia="en-GB"/>
        </w:rPr>
      </w:pPr>
      <w:proofErr w:type="spellStart"/>
      <w:proofErr w:type="gramStart"/>
      <w:r w:rsidRPr="00D4285C">
        <w:rPr>
          <w:rFonts w:ascii="Arial" w:eastAsia="Times New Roman" w:hAnsi="Arial" w:cs="Arial"/>
          <w:color w:val="231F20"/>
          <w:sz w:val="24"/>
          <w:szCs w:val="24"/>
          <w:lang w:eastAsia="en-GB"/>
        </w:rPr>
        <w:t>ller</w:t>
      </w:r>
      <w:proofErr w:type="spellEnd"/>
      <w:r w:rsidRPr="00D4285C">
        <w:rPr>
          <w:rFonts w:ascii="Arial" w:eastAsia="Times New Roman" w:hAnsi="Arial" w:cs="Arial"/>
          <w:color w:val="231F20"/>
          <w:sz w:val="24"/>
          <w:szCs w:val="24"/>
          <w:lang w:eastAsia="en-GB"/>
        </w:rPr>
        <w:t>-Staub</w:t>
      </w:r>
      <w:proofErr w:type="gramEnd"/>
      <w:r w:rsidRPr="00D4285C">
        <w:rPr>
          <w:rFonts w:ascii="Arial" w:eastAsia="Times New Roman" w:hAnsi="Arial" w:cs="Arial"/>
          <w:color w:val="231F20"/>
          <w:sz w:val="24"/>
          <w:szCs w:val="24"/>
          <w:lang w:eastAsia="en-GB"/>
        </w:rPr>
        <w:t xml:space="preserve">, Margaret </w:t>
      </w:r>
      <w:proofErr w:type="spellStart"/>
      <w:r w:rsidRPr="00D4285C">
        <w:rPr>
          <w:rFonts w:ascii="Arial" w:eastAsia="Times New Roman" w:hAnsi="Arial" w:cs="Arial"/>
          <w:color w:val="231F20"/>
          <w:sz w:val="24"/>
          <w:szCs w:val="24"/>
          <w:lang w:eastAsia="en-GB"/>
        </w:rPr>
        <w:t>Lunney</w:t>
      </w:r>
      <w:proofErr w:type="spellEnd"/>
      <w:r w:rsidRPr="00D4285C">
        <w:rPr>
          <w:rFonts w:ascii="Arial" w:eastAsia="Times New Roman" w:hAnsi="Arial" w:cs="Arial"/>
          <w:color w:val="231F20"/>
          <w:sz w:val="24"/>
          <w:szCs w:val="24"/>
          <w:lang w:eastAsia="en-GB"/>
        </w:rPr>
        <w:t xml:space="preserve">, Matthias </w:t>
      </w:r>
      <w:proofErr w:type="spellStart"/>
      <w:r w:rsidRPr="00D4285C">
        <w:rPr>
          <w:rFonts w:ascii="Arial" w:eastAsia="Times New Roman" w:hAnsi="Arial" w:cs="Arial"/>
          <w:color w:val="231F20"/>
          <w:sz w:val="24"/>
          <w:szCs w:val="24"/>
          <w:lang w:eastAsia="en-GB"/>
        </w:rPr>
        <w:t>Odenbreit</w:t>
      </w:r>
      <w:proofErr w:type="spellEnd"/>
      <w:r w:rsidRPr="00D4285C">
        <w:rPr>
          <w:rFonts w:ascii="Arial" w:eastAsia="Times New Roman" w:hAnsi="Arial" w:cs="Arial"/>
          <w:color w:val="231F20"/>
          <w:sz w:val="24"/>
          <w:szCs w:val="24"/>
          <w:lang w:eastAsia="en-GB"/>
        </w:rPr>
        <w:t>, Ian Needham, Mary Ann Lavin and</w:t>
      </w:r>
    </w:p>
    <w:p w:rsidR="00D4285C" w:rsidRPr="00D4285C" w:rsidRDefault="00D4285C" w:rsidP="00D4285C">
      <w:pPr>
        <w:shd w:val="clear" w:color="auto" w:fill="FFFFFF"/>
        <w:spacing w:after="0" w:line="0" w:lineRule="auto"/>
        <w:rPr>
          <w:rFonts w:ascii="Arial" w:eastAsia="Times New Roman" w:hAnsi="Arial" w:cs="Arial"/>
          <w:color w:val="231F20"/>
          <w:sz w:val="24"/>
          <w:szCs w:val="24"/>
          <w:lang w:eastAsia="en-GB"/>
        </w:rPr>
      </w:pPr>
      <w:r w:rsidRPr="00D4285C">
        <w:rPr>
          <w:rFonts w:ascii="Arial" w:eastAsia="Times New Roman" w:hAnsi="Arial" w:cs="Arial"/>
          <w:color w:val="231F20"/>
          <w:sz w:val="24"/>
          <w:szCs w:val="24"/>
          <w:lang w:eastAsia="en-GB"/>
        </w:rPr>
        <w:t xml:space="preserve">Theo van </w:t>
      </w:r>
      <w:proofErr w:type="spellStart"/>
      <w:r w:rsidRPr="00D4285C">
        <w:rPr>
          <w:rFonts w:ascii="Arial" w:eastAsia="Times New Roman" w:hAnsi="Arial" w:cs="Arial"/>
          <w:color w:val="231F20"/>
          <w:sz w:val="24"/>
          <w:szCs w:val="24"/>
          <w:lang w:eastAsia="en-GB"/>
        </w:rPr>
        <w:t>Achterberg</w:t>
      </w:r>
      <w:proofErr w:type="spellEnd"/>
    </w:p>
    <w:p w:rsidR="00D4285C" w:rsidRPr="007516D7" w:rsidRDefault="00D4285C" w:rsidP="008B7B15">
      <w:pPr>
        <w:ind w:right="-567"/>
        <w:rPr>
          <w:rFonts w:ascii="Arial" w:hAnsi="Arial" w:cs="Arial"/>
          <w:sz w:val="24"/>
          <w:szCs w:val="24"/>
          <w:shd w:val="clear" w:color="auto" w:fill="FFFFFF"/>
        </w:rPr>
      </w:pPr>
      <w:r w:rsidRPr="007516D7">
        <w:rPr>
          <w:rFonts w:ascii="Arial" w:hAnsi="Arial" w:cs="Arial"/>
          <w:sz w:val="24"/>
          <w:szCs w:val="24"/>
          <w:shd w:val="clear" w:color="auto" w:fill="FFFFFF"/>
        </w:rPr>
        <w:t xml:space="preserve">Muller-Staub, M, </w:t>
      </w:r>
      <w:proofErr w:type="spellStart"/>
      <w:r w:rsidRPr="007516D7">
        <w:rPr>
          <w:rFonts w:ascii="Arial" w:hAnsi="Arial" w:cs="Arial"/>
          <w:sz w:val="24"/>
          <w:szCs w:val="24"/>
          <w:shd w:val="clear" w:color="auto" w:fill="FFFFFF"/>
        </w:rPr>
        <w:t>Lunney,M</w:t>
      </w:r>
      <w:proofErr w:type="spellEnd"/>
      <w:r w:rsidRPr="007516D7">
        <w:rPr>
          <w:rFonts w:ascii="Arial" w:hAnsi="Arial" w:cs="Arial"/>
          <w:sz w:val="24"/>
          <w:szCs w:val="24"/>
          <w:shd w:val="clear" w:color="auto" w:fill="FFFFFF"/>
        </w:rPr>
        <w:t xml:space="preserve">, </w:t>
      </w:r>
      <w:proofErr w:type="spellStart"/>
      <w:r w:rsidRPr="007516D7">
        <w:rPr>
          <w:rFonts w:ascii="Arial" w:hAnsi="Arial" w:cs="Arial"/>
          <w:sz w:val="24"/>
          <w:szCs w:val="24"/>
          <w:shd w:val="clear" w:color="auto" w:fill="FFFFFF"/>
        </w:rPr>
        <w:t>Odenbreit</w:t>
      </w:r>
      <w:proofErr w:type="spellEnd"/>
      <w:r w:rsidRPr="007516D7">
        <w:rPr>
          <w:rFonts w:ascii="Arial" w:hAnsi="Arial" w:cs="Arial"/>
          <w:sz w:val="24"/>
          <w:szCs w:val="24"/>
          <w:shd w:val="clear" w:color="auto" w:fill="FFFFFF"/>
        </w:rPr>
        <w:t xml:space="preserve">, M, Needham, I, Lavin, M and </w:t>
      </w:r>
      <w:proofErr w:type="spellStart"/>
      <w:r w:rsidRPr="007516D7">
        <w:rPr>
          <w:rFonts w:ascii="Arial" w:hAnsi="Arial" w:cs="Arial"/>
          <w:sz w:val="24"/>
          <w:szCs w:val="24"/>
          <w:shd w:val="clear" w:color="auto" w:fill="FFFFFF"/>
        </w:rPr>
        <w:t>Achterberg</w:t>
      </w:r>
      <w:proofErr w:type="spellEnd"/>
      <w:r w:rsidRPr="007516D7">
        <w:rPr>
          <w:rFonts w:ascii="Arial" w:hAnsi="Arial" w:cs="Arial"/>
          <w:sz w:val="24"/>
          <w:szCs w:val="24"/>
          <w:shd w:val="clear" w:color="auto" w:fill="FFFFFF"/>
        </w:rPr>
        <w:t xml:space="preserve">, T (2009) </w:t>
      </w:r>
      <w:r w:rsidRPr="007516D7">
        <w:rPr>
          <w:rFonts w:ascii="Arial" w:hAnsi="Arial" w:cs="Arial"/>
          <w:i/>
          <w:sz w:val="24"/>
          <w:szCs w:val="24"/>
          <w:shd w:val="clear" w:color="auto" w:fill="FFFFFF"/>
        </w:rPr>
        <w:t xml:space="preserve">Development of an instrument to measure the quality of documented nursing diagnoses, interventions and outcomes: the Q-DIO, </w:t>
      </w:r>
      <w:r w:rsidRPr="007516D7">
        <w:rPr>
          <w:rFonts w:ascii="Arial" w:hAnsi="Arial" w:cs="Arial"/>
          <w:sz w:val="24"/>
          <w:szCs w:val="24"/>
          <w:shd w:val="clear" w:color="auto" w:fill="FFFFFF"/>
        </w:rPr>
        <w:t>Journal of clinical nursing</w:t>
      </w:r>
      <w:r w:rsidRPr="007516D7">
        <w:rPr>
          <w:rFonts w:ascii="Arial" w:hAnsi="Arial" w:cs="Arial"/>
          <w:i/>
          <w:sz w:val="24"/>
          <w:szCs w:val="24"/>
          <w:shd w:val="clear" w:color="auto" w:fill="FFFFFF"/>
        </w:rPr>
        <w:t>,</w:t>
      </w:r>
      <w:r w:rsidRPr="007516D7">
        <w:rPr>
          <w:rFonts w:ascii="Arial" w:hAnsi="Arial" w:cs="Arial"/>
          <w:sz w:val="24"/>
          <w:szCs w:val="24"/>
          <w:shd w:val="clear" w:color="auto" w:fill="FFFFFF"/>
        </w:rPr>
        <w:t xml:space="preserve"> 18, pp. 1027-1037.</w:t>
      </w:r>
    </w:p>
    <w:p w:rsidR="008B7B15" w:rsidRPr="007516D7" w:rsidRDefault="008B7B15" w:rsidP="008B7B15">
      <w:pPr>
        <w:rPr>
          <w:rFonts w:ascii="Arial" w:hAnsi="Arial" w:cs="Arial"/>
          <w:sz w:val="24"/>
          <w:szCs w:val="24"/>
        </w:rPr>
      </w:pPr>
      <w:r w:rsidRPr="007516D7">
        <w:rPr>
          <w:rFonts w:ascii="Arial" w:hAnsi="Arial" w:cs="Arial"/>
          <w:sz w:val="24"/>
          <w:szCs w:val="24"/>
          <w:shd w:val="clear" w:color="auto" w:fill="FFFFFF"/>
        </w:rPr>
        <w:t xml:space="preserve">National Health Service (2021) </w:t>
      </w:r>
      <w:r w:rsidRPr="007516D7">
        <w:rPr>
          <w:rFonts w:ascii="Arial" w:hAnsi="Arial" w:cs="Arial"/>
          <w:i/>
          <w:sz w:val="24"/>
          <w:szCs w:val="24"/>
          <w:shd w:val="clear" w:color="auto" w:fill="FFFFFF"/>
        </w:rPr>
        <w:t>Plan, do, study, act (PDSA) cycles and the model for improvement</w:t>
      </w:r>
      <w:r w:rsidRPr="007516D7">
        <w:rPr>
          <w:rFonts w:ascii="Arial" w:hAnsi="Arial" w:cs="Arial"/>
          <w:sz w:val="24"/>
          <w:szCs w:val="24"/>
          <w:shd w:val="clear" w:color="auto" w:fill="FFFFFF"/>
        </w:rPr>
        <w:t xml:space="preserve">. Available at: </w:t>
      </w:r>
      <w:hyperlink r:id="rId19" w:history="1">
        <w:r w:rsidRPr="007516D7">
          <w:rPr>
            <w:rStyle w:val="Hyperlink"/>
            <w:rFonts w:ascii="Arial" w:hAnsi="Arial" w:cs="Arial"/>
            <w:sz w:val="24"/>
            <w:szCs w:val="24"/>
          </w:rPr>
          <w:t>https://www.england.nhs.uk/wp-content/uploads/2021/03/qsir-plan-do-study-act.pdf</w:t>
        </w:r>
      </w:hyperlink>
      <w:r w:rsidRPr="007516D7">
        <w:rPr>
          <w:rFonts w:ascii="Arial" w:hAnsi="Arial" w:cs="Arial"/>
          <w:sz w:val="24"/>
          <w:szCs w:val="24"/>
        </w:rPr>
        <w:t xml:space="preserve"> (Accessed; 9 December 2021)</w:t>
      </w:r>
    </w:p>
    <w:p w:rsidR="008B7B15" w:rsidRPr="007516D7" w:rsidRDefault="008B7B15" w:rsidP="008B7B15">
      <w:pPr>
        <w:ind w:right="-567"/>
        <w:rPr>
          <w:rFonts w:ascii="Arial" w:hAnsi="Arial" w:cs="Arial"/>
          <w:color w:val="000000"/>
          <w:sz w:val="24"/>
          <w:szCs w:val="24"/>
          <w:shd w:val="clear" w:color="auto" w:fill="FFFFFF"/>
        </w:rPr>
      </w:pPr>
      <w:r w:rsidRPr="007516D7">
        <w:rPr>
          <w:rFonts w:ascii="Arial" w:hAnsi="Arial" w:cs="Arial"/>
          <w:sz w:val="24"/>
          <w:szCs w:val="24"/>
        </w:rPr>
        <w:t>National institution for health and Clinical Excellence. (2002) ‘</w:t>
      </w:r>
      <w:r w:rsidRPr="007516D7">
        <w:rPr>
          <w:rFonts w:ascii="Arial" w:hAnsi="Arial" w:cs="Arial"/>
          <w:i/>
          <w:sz w:val="24"/>
          <w:szCs w:val="24"/>
        </w:rPr>
        <w:t>Principles for best practice in clinical audit’</w:t>
      </w:r>
      <w:r w:rsidRPr="007516D7">
        <w:rPr>
          <w:rFonts w:ascii="Arial" w:hAnsi="Arial" w:cs="Arial"/>
          <w:sz w:val="24"/>
          <w:szCs w:val="24"/>
        </w:rPr>
        <w:t>, Radcliffe medical press, Oxford.</w:t>
      </w:r>
    </w:p>
    <w:p w:rsidR="008B7B15" w:rsidRPr="007516D7" w:rsidRDefault="008B7B15" w:rsidP="008B7B15">
      <w:pPr>
        <w:ind w:right="-567"/>
        <w:rPr>
          <w:rFonts w:ascii="Arial" w:hAnsi="Arial" w:cs="Arial"/>
          <w:color w:val="000000"/>
          <w:sz w:val="24"/>
          <w:szCs w:val="24"/>
          <w:shd w:val="clear" w:color="auto" w:fill="FFFFFF"/>
        </w:rPr>
      </w:pPr>
      <w:r w:rsidRPr="007516D7">
        <w:rPr>
          <w:rFonts w:ascii="Arial" w:hAnsi="Arial" w:cs="Arial"/>
          <w:color w:val="000000"/>
          <w:sz w:val="24"/>
          <w:szCs w:val="24"/>
          <w:shd w:val="clear" w:color="auto" w:fill="FFFFFF"/>
        </w:rPr>
        <w:t>Patel, S. (2010) ‘Achieving quality assurance through clinical audit’, Nursing Management, 17(3), pp. 28-34.</w:t>
      </w:r>
    </w:p>
    <w:p w:rsidR="008B7B15" w:rsidRPr="007516D7" w:rsidRDefault="007516D7" w:rsidP="008B7B15">
      <w:pPr>
        <w:ind w:right="-567"/>
        <w:rPr>
          <w:rFonts w:ascii="Arial" w:hAnsi="Arial" w:cs="Arial"/>
          <w:sz w:val="24"/>
          <w:szCs w:val="24"/>
          <w:shd w:val="clear" w:color="auto" w:fill="FFFFFF"/>
        </w:rPr>
      </w:pPr>
      <w:r w:rsidRPr="007516D7">
        <w:rPr>
          <w:rFonts w:ascii="Arial" w:hAnsi="Arial" w:cs="Arial"/>
          <w:sz w:val="24"/>
          <w:szCs w:val="24"/>
          <w:shd w:val="clear" w:color="auto" w:fill="FFFFFF"/>
        </w:rPr>
        <w:t>Pollack, J., Helm, J. and Adler, D.</w:t>
      </w:r>
      <w:r w:rsidR="008B7B15" w:rsidRPr="007516D7">
        <w:rPr>
          <w:rFonts w:ascii="Arial" w:hAnsi="Arial" w:cs="Arial"/>
          <w:sz w:val="24"/>
          <w:szCs w:val="24"/>
          <w:shd w:val="clear" w:color="auto" w:fill="FFFFFF"/>
        </w:rPr>
        <w:t xml:space="preserve"> </w:t>
      </w:r>
      <w:r w:rsidRPr="007516D7">
        <w:rPr>
          <w:rFonts w:ascii="Arial" w:hAnsi="Arial" w:cs="Arial"/>
          <w:sz w:val="24"/>
          <w:szCs w:val="24"/>
          <w:shd w:val="clear" w:color="auto" w:fill="FFFFFF"/>
        </w:rPr>
        <w:t>(</w:t>
      </w:r>
      <w:r w:rsidR="008B7B15" w:rsidRPr="007516D7">
        <w:rPr>
          <w:rFonts w:ascii="Arial" w:hAnsi="Arial" w:cs="Arial"/>
          <w:sz w:val="24"/>
          <w:szCs w:val="24"/>
          <w:shd w:val="clear" w:color="auto" w:fill="FFFFFF"/>
        </w:rPr>
        <w:t>2018</w:t>
      </w:r>
      <w:r w:rsidRPr="007516D7">
        <w:rPr>
          <w:rFonts w:ascii="Arial" w:hAnsi="Arial" w:cs="Arial"/>
          <w:sz w:val="24"/>
          <w:szCs w:val="24"/>
          <w:shd w:val="clear" w:color="auto" w:fill="FFFFFF"/>
        </w:rPr>
        <w:t>)</w:t>
      </w:r>
      <w:r w:rsidR="008B7B15" w:rsidRPr="007516D7">
        <w:rPr>
          <w:rFonts w:ascii="Arial" w:hAnsi="Arial" w:cs="Arial"/>
          <w:sz w:val="24"/>
          <w:szCs w:val="24"/>
          <w:shd w:val="clear" w:color="auto" w:fill="FFFFFF"/>
        </w:rPr>
        <w:t xml:space="preserve">. </w:t>
      </w:r>
      <w:r w:rsidR="008B7B15" w:rsidRPr="007516D7">
        <w:rPr>
          <w:rFonts w:ascii="Arial" w:hAnsi="Arial" w:cs="Arial"/>
          <w:i/>
          <w:sz w:val="24"/>
          <w:szCs w:val="24"/>
          <w:shd w:val="clear" w:color="auto" w:fill="FFFFFF"/>
        </w:rPr>
        <w:t>What is the Iron Triangle, and how has it changed?</w:t>
      </w:r>
      <w:r w:rsidR="008B7B15" w:rsidRPr="007516D7">
        <w:rPr>
          <w:rFonts w:ascii="Arial" w:hAnsi="Arial" w:cs="Arial"/>
          <w:sz w:val="24"/>
          <w:szCs w:val="24"/>
          <w:shd w:val="clear" w:color="auto" w:fill="FFFFFF"/>
        </w:rPr>
        <w:t> </w:t>
      </w:r>
      <w:r w:rsidR="008B7B15" w:rsidRPr="007516D7">
        <w:rPr>
          <w:rFonts w:ascii="Arial" w:hAnsi="Arial" w:cs="Arial"/>
          <w:iCs/>
          <w:sz w:val="24"/>
          <w:szCs w:val="24"/>
          <w:shd w:val="clear" w:color="auto" w:fill="FFFFFF"/>
        </w:rPr>
        <w:t>International Journal of Managing Projects in Business</w:t>
      </w:r>
      <w:r w:rsidR="008B7B15" w:rsidRPr="007516D7">
        <w:rPr>
          <w:rFonts w:ascii="Arial" w:hAnsi="Arial" w:cs="Arial"/>
          <w:i/>
          <w:iCs/>
          <w:sz w:val="24"/>
          <w:szCs w:val="24"/>
          <w:shd w:val="clear" w:color="auto" w:fill="FFFFFF"/>
        </w:rPr>
        <w:t>, </w:t>
      </w:r>
      <w:r w:rsidR="008B7B15" w:rsidRPr="007516D7">
        <w:rPr>
          <w:rFonts w:ascii="Arial" w:hAnsi="Arial" w:cs="Arial"/>
          <w:bCs/>
          <w:sz w:val="24"/>
          <w:szCs w:val="24"/>
          <w:shd w:val="clear" w:color="auto" w:fill="FFFFFF"/>
        </w:rPr>
        <w:t>11</w:t>
      </w:r>
      <w:r w:rsidR="008B7B15" w:rsidRPr="007516D7">
        <w:rPr>
          <w:rFonts w:ascii="Arial" w:hAnsi="Arial" w:cs="Arial"/>
          <w:sz w:val="24"/>
          <w:szCs w:val="24"/>
          <w:shd w:val="clear" w:color="auto" w:fill="FFFFFF"/>
        </w:rPr>
        <w:t>(2), pp. 527-547.</w:t>
      </w:r>
    </w:p>
    <w:p w:rsidR="008B7B15" w:rsidRPr="007516D7" w:rsidRDefault="008B7B15" w:rsidP="008B7B15">
      <w:pPr>
        <w:ind w:right="-567"/>
        <w:rPr>
          <w:rFonts w:ascii="Arial" w:hAnsi="Arial" w:cs="Arial"/>
          <w:sz w:val="24"/>
          <w:szCs w:val="24"/>
          <w:shd w:val="clear" w:color="auto" w:fill="FFFFFF"/>
        </w:rPr>
      </w:pPr>
      <w:r w:rsidRPr="007516D7">
        <w:rPr>
          <w:rFonts w:ascii="Arial" w:hAnsi="Arial" w:cs="Arial"/>
          <w:sz w:val="24"/>
          <w:szCs w:val="24"/>
        </w:rPr>
        <w:lastRenderedPageBreak/>
        <w:t xml:space="preserve">Scally, G and Donaldson, L. (1998) ‘Clinical governance and the drive for quality improvement in the new NHS England’, </w:t>
      </w:r>
      <w:hyperlink r:id="rId20" w:history="1">
        <w:r w:rsidRPr="007516D7">
          <w:rPr>
            <w:rFonts w:ascii="Arial" w:hAnsi="Arial" w:cs="Arial"/>
            <w:i/>
            <w:sz w:val="24"/>
            <w:szCs w:val="24"/>
            <w:shd w:val="clear" w:color="auto" w:fill="FFFFFF"/>
          </w:rPr>
          <w:t>British Medical Journal</w:t>
        </w:r>
      </w:hyperlink>
      <w:r w:rsidRPr="007516D7">
        <w:rPr>
          <w:rFonts w:ascii="Arial" w:hAnsi="Arial" w:cs="Arial"/>
          <w:sz w:val="24"/>
          <w:szCs w:val="24"/>
          <w:shd w:val="clear" w:color="auto" w:fill="FFFFFF"/>
        </w:rPr>
        <w:t>, 317(7150), pp. 61-65.</w:t>
      </w:r>
    </w:p>
    <w:p w:rsidR="008B7B15" w:rsidRPr="007516D7" w:rsidRDefault="008B7B15" w:rsidP="008B7B15">
      <w:pPr>
        <w:spacing w:after="240"/>
        <w:rPr>
          <w:rFonts w:ascii="Arial" w:eastAsia="Times New Roman" w:hAnsi="Arial" w:cs="Arial"/>
          <w:sz w:val="24"/>
          <w:szCs w:val="24"/>
        </w:rPr>
      </w:pPr>
      <w:r w:rsidRPr="007516D7">
        <w:rPr>
          <w:rFonts w:ascii="Arial" w:eastAsia="Times New Roman" w:hAnsi="Arial" w:cs="Arial"/>
          <w:sz w:val="24"/>
          <w:szCs w:val="24"/>
          <w:shd w:val="clear" w:color="auto" w:fill="FFFFFF"/>
        </w:rPr>
        <w:t xml:space="preserve">Topol, E., (2019) </w:t>
      </w:r>
      <w:r w:rsidRPr="007516D7">
        <w:rPr>
          <w:rFonts w:ascii="Arial" w:eastAsia="Times New Roman" w:hAnsi="Arial" w:cs="Arial"/>
          <w:i/>
          <w:sz w:val="24"/>
          <w:szCs w:val="24"/>
          <w:shd w:val="clear" w:color="auto" w:fill="FFFFFF"/>
        </w:rPr>
        <w:t>The Topol Review. Preparing the Healthcare Workforce to Deliver the Digital Future</w:t>
      </w:r>
      <w:r w:rsidRPr="007516D7">
        <w:rPr>
          <w:rFonts w:ascii="Arial" w:eastAsia="Times New Roman" w:hAnsi="Arial" w:cs="Arial"/>
          <w:sz w:val="24"/>
          <w:szCs w:val="24"/>
          <w:shd w:val="clear" w:color="auto" w:fill="FFFFFF"/>
        </w:rPr>
        <w:t>, pp.1-48. Available at </w:t>
      </w:r>
      <w:hyperlink r:id="rId21" w:history="1">
        <w:r w:rsidRPr="007516D7">
          <w:rPr>
            <w:rStyle w:val="Hyperlink"/>
            <w:rFonts w:ascii="Arial" w:eastAsia="Times New Roman" w:hAnsi="Arial" w:cs="Arial"/>
            <w:color w:val="013E5B"/>
            <w:sz w:val="24"/>
            <w:szCs w:val="24"/>
          </w:rPr>
          <w:t>https://topol.hee.nhs.uk/</w:t>
        </w:r>
      </w:hyperlink>
    </w:p>
    <w:p w:rsidR="008B7B15" w:rsidRPr="007516D7" w:rsidRDefault="008B7B15" w:rsidP="008B7B15">
      <w:pPr>
        <w:ind w:right="-567"/>
        <w:rPr>
          <w:rFonts w:ascii="Arial" w:hAnsi="Arial" w:cs="Arial"/>
          <w:sz w:val="24"/>
          <w:szCs w:val="24"/>
          <w:shd w:val="clear" w:color="auto" w:fill="FFFFFF"/>
        </w:rPr>
      </w:pPr>
      <w:r w:rsidRPr="007516D7">
        <w:rPr>
          <w:rFonts w:ascii="Arial" w:hAnsi="Arial" w:cs="Arial"/>
          <w:sz w:val="24"/>
          <w:szCs w:val="24"/>
        </w:rPr>
        <w:t>Valentine, F and Smith, F. (2000) ‘</w:t>
      </w:r>
      <w:r w:rsidRPr="007516D7">
        <w:rPr>
          <w:rFonts w:ascii="Arial" w:hAnsi="Arial" w:cs="Arial"/>
          <w:i/>
          <w:sz w:val="24"/>
          <w:szCs w:val="24"/>
        </w:rPr>
        <w:t xml:space="preserve">Clinical governance: In acute children’s services’, </w:t>
      </w:r>
      <w:r w:rsidRPr="007516D7">
        <w:rPr>
          <w:rFonts w:ascii="Arial" w:hAnsi="Arial" w:cs="Arial"/>
          <w:sz w:val="24"/>
          <w:szCs w:val="24"/>
        </w:rPr>
        <w:t>Nursing management, 7(3), pp. 8-11.</w:t>
      </w:r>
    </w:p>
    <w:p w:rsidR="008B7B15" w:rsidRPr="007516D7" w:rsidRDefault="008B7B15" w:rsidP="008B7B15">
      <w:pPr>
        <w:ind w:right="-567"/>
        <w:rPr>
          <w:rFonts w:ascii="Arial" w:hAnsi="Arial" w:cs="Arial"/>
          <w:sz w:val="24"/>
          <w:szCs w:val="24"/>
          <w:shd w:val="clear" w:color="auto" w:fill="FFFFFF"/>
        </w:rPr>
      </w:pPr>
      <w:r w:rsidRPr="007516D7">
        <w:rPr>
          <w:rFonts w:ascii="Arial" w:hAnsi="Arial" w:cs="Arial"/>
          <w:sz w:val="24"/>
          <w:szCs w:val="24"/>
        </w:rPr>
        <w:t xml:space="preserve">Watson, S. (1998) ‘Lead role for nurses in setting standards’, </w:t>
      </w:r>
      <w:r w:rsidRPr="007516D7">
        <w:rPr>
          <w:rFonts w:ascii="Arial" w:hAnsi="Arial" w:cs="Arial"/>
          <w:i/>
          <w:sz w:val="24"/>
          <w:szCs w:val="24"/>
        </w:rPr>
        <w:t>Nursing Standard</w:t>
      </w:r>
      <w:r w:rsidRPr="007516D7">
        <w:rPr>
          <w:rFonts w:ascii="Arial" w:hAnsi="Arial" w:cs="Arial"/>
          <w:sz w:val="24"/>
          <w:szCs w:val="24"/>
        </w:rPr>
        <w:t xml:space="preserve">, </w:t>
      </w:r>
      <w:hyperlink r:id="rId22" w:tooltip="Click to search for more items from this issue" w:history="1">
        <w:r w:rsidRPr="007516D7">
          <w:rPr>
            <w:rFonts w:ascii="Arial" w:hAnsi="Arial" w:cs="Arial"/>
            <w:sz w:val="24"/>
            <w:szCs w:val="24"/>
          </w:rPr>
          <w:t> 12(31), </w:t>
        </w:r>
      </w:hyperlink>
      <w:r w:rsidRPr="007516D7">
        <w:rPr>
          <w:rFonts w:ascii="Arial" w:hAnsi="Arial" w:cs="Arial"/>
          <w:sz w:val="24"/>
          <w:szCs w:val="24"/>
          <w:shd w:val="clear" w:color="auto" w:fill="FFFFFF"/>
        </w:rPr>
        <w:t xml:space="preserve"> pp. 8.</w:t>
      </w:r>
    </w:p>
    <w:p w:rsidR="008B7B15" w:rsidRPr="007516D7" w:rsidRDefault="008B7B15" w:rsidP="008B7B15">
      <w:pPr>
        <w:ind w:right="-567"/>
        <w:rPr>
          <w:rFonts w:ascii="Arial" w:hAnsi="Arial" w:cs="Arial"/>
          <w:b/>
          <w:sz w:val="24"/>
          <w:szCs w:val="24"/>
          <w:u w:val="single"/>
        </w:rPr>
      </w:pPr>
      <w:r w:rsidRPr="007516D7">
        <w:rPr>
          <w:rFonts w:ascii="Arial" w:hAnsi="Arial" w:cs="Arial"/>
          <w:sz w:val="24"/>
          <w:szCs w:val="24"/>
        </w:rPr>
        <w:t xml:space="preserve">Welsh Government, </w:t>
      </w:r>
      <w:r w:rsidR="00635DD7" w:rsidRPr="007516D7">
        <w:rPr>
          <w:rFonts w:ascii="Arial" w:hAnsi="Arial" w:cs="Arial"/>
          <w:sz w:val="24"/>
          <w:szCs w:val="24"/>
        </w:rPr>
        <w:t>(</w:t>
      </w:r>
      <w:r w:rsidRPr="007516D7">
        <w:rPr>
          <w:rFonts w:ascii="Arial" w:hAnsi="Arial" w:cs="Arial"/>
          <w:sz w:val="24"/>
          <w:szCs w:val="24"/>
        </w:rPr>
        <w:t>2015</w:t>
      </w:r>
      <w:r w:rsidR="00635DD7" w:rsidRPr="007516D7">
        <w:rPr>
          <w:rFonts w:ascii="Arial" w:hAnsi="Arial" w:cs="Arial"/>
          <w:sz w:val="24"/>
          <w:szCs w:val="24"/>
        </w:rPr>
        <w:t>)</w:t>
      </w:r>
      <w:r w:rsidRPr="007516D7">
        <w:rPr>
          <w:rFonts w:ascii="Arial" w:hAnsi="Arial" w:cs="Arial"/>
          <w:sz w:val="24"/>
          <w:szCs w:val="24"/>
        </w:rPr>
        <w:t xml:space="preserve">, </w:t>
      </w:r>
      <w:r w:rsidRPr="007516D7">
        <w:rPr>
          <w:rFonts w:ascii="Arial" w:hAnsi="Arial" w:cs="Arial"/>
          <w:i/>
          <w:sz w:val="24"/>
          <w:szCs w:val="24"/>
        </w:rPr>
        <w:t>Heath and Care standards</w:t>
      </w:r>
      <w:r w:rsidRPr="007516D7">
        <w:rPr>
          <w:rFonts w:ascii="Arial" w:hAnsi="Arial" w:cs="Arial"/>
          <w:sz w:val="24"/>
          <w:szCs w:val="24"/>
        </w:rPr>
        <w:t xml:space="preserve">, Department of Health. </w:t>
      </w:r>
      <w:r w:rsidR="00635DD7" w:rsidRPr="007516D7">
        <w:rPr>
          <w:rFonts w:ascii="Arial" w:hAnsi="Arial" w:cs="Arial"/>
          <w:sz w:val="24"/>
          <w:szCs w:val="24"/>
        </w:rPr>
        <w:t xml:space="preserve">Available at: </w:t>
      </w:r>
      <w:hyperlink r:id="rId23" w:history="1">
        <w:r w:rsidRPr="007516D7">
          <w:rPr>
            <w:rStyle w:val="Hyperlink"/>
            <w:rFonts w:ascii="Arial" w:hAnsi="Arial" w:cs="Arial"/>
            <w:b/>
            <w:sz w:val="24"/>
            <w:szCs w:val="24"/>
          </w:rPr>
          <w:t>https://gov.wales/sites/default/files/publications/2019-05/health-and-care-standards-april-2015.pdf</w:t>
        </w:r>
      </w:hyperlink>
    </w:p>
    <w:p w:rsidR="008B7B15" w:rsidRPr="007516D7" w:rsidRDefault="008B7B15" w:rsidP="008B7B15">
      <w:pPr>
        <w:ind w:right="-567"/>
        <w:rPr>
          <w:rFonts w:ascii="Arial" w:hAnsi="Arial" w:cs="Arial"/>
          <w:color w:val="000000"/>
          <w:sz w:val="24"/>
          <w:szCs w:val="24"/>
          <w:shd w:val="clear" w:color="auto" w:fill="FFFFFF"/>
        </w:rPr>
      </w:pPr>
      <w:r w:rsidRPr="007516D7">
        <w:rPr>
          <w:rFonts w:ascii="Arial" w:hAnsi="Arial" w:cs="Arial"/>
          <w:color w:val="000000"/>
          <w:sz w:val="24"/>
          <w:szCs w:val="24"/>
          <w:shd w:val="clear" w:color="auto" w:fill="FFFFFF"/>
        </w:rPr>
        <w:t>World Health Organisation, (1983) ‘</w:t>
      </w:r>
      <w:r w:rsidRPr="007516D7">
        <w:rPr>
          <w:rStyle w:val="ref-journal"/>
          <w:rFonts w:ascii="Arial" w:hAnsi="Arial" w:cs="Arial"/>
          <w:iCs/>
          <w:color w:val="000000"/>
          <w:sz w:val="24"/>
          <w:szCs w:val="24"/>
          <w:shd w:val="clear" w:color="auto" w:fill="FFFFFF"/>
        </w:rPr>
        <w:t>The principles of quality assurance’</w:t>
      </w:r>
      <w:r w:rsidRPr="007516D7">
        <w:rPr>
          <w:rStyle w:val="ref-journal"/>
          <w:rFonts w:ascii="Arial" w:hAnsi="Arial" w:cs="Arial"/>
          <w:i/>
          <w:iCs/>
          <w:color w:val="000000"/>
          <w:sz w:val="24"/>
          <w:szCs w:val="24"/>
          <w:shd w:val="clear" w:color="auto" w:fill="FFFFFF"/>
        </w:rPr>
        <w:t>, International Journal for Quality in Health Care, 1(2-3), pp. 79-95</w:t>
      </w:r>
      <w:r w:rsidRPr="007516D7">
        <w:rPr>
          <w:rFonts w:ascii="Arial" w:hAnsi="Arial" w:cs="Arial"/>
          <w:color w:val="000000"/>
          <w:sz w:val="24"/>
          <w:szCs w:val="24"/>
          <w:shd w:val="clear" w:color="auto" w:fill="FFFFFF"/>
        </w:rPr>
        <w:t>.</w:t>
      </w:r>
    </w:p>
    <w:p w:rsidR="001059DC" w:rsidRPr="007516D7" w:rsidRDefault="001059DC" w:rsidP="0054033A">
      <w:pPr>
        <w:ind w:right="-567"/>
        <w:rPr>
          <w:rFonts w:ascii="Arial" w:hAnsi="Arial" w:cs="Arial"/>
          <w:b/>
          <w:sz w:val="24"/>
          <w:szCs w:val="24"/>
          <w:u w:val="single"/>
        </w:rPr>
      </w:pPr>
    </w:p>
    <w:p w:rsidR="001059DC" w:rsidRPr="007516D7" w:rsidRDefault="001059DC" w:rsidP="0054033A">
      <w:pPr>
        <w:ind w:right="-567"/>
        <w:rPr>
          <w:rFonts w:ascii="Arial" w:hAnsi="Arial" w:cs="Arial"/>
          <w:b/>
          <w:sz w:val="24"/>
          <w:szCs w:val="24"/>
          <w:u w:val="single"/>
        </w:rPr>
      </w:pPr>
    </w:p>
    <w:p w:rsidR="001059DC" w:rsidRPr="007516D7" w:rsidRDefault="001059DC" w:rsidP="0054033A">
      <w:pPr>
        <w:ind w:right="-567"/>
        <w:rPr>
          <w:rFonts w:ascii="Arial" w:hAnsi="Arial" w:cs="Arial"/>
          <w:b/>
          <w:sz w:val="24"/>
          <w:szCs w:val="24"/>
          <w:u w:val="single"/>
        </w:rPr>
      </w:pPr>
    </w:p>
    <w:p w:rsidR="001059DC" w:rsidRPr="007516D7" w:rsidRDefault="001059DC" w:rsidP="0054033A">
      <w:pPr>
        <w:ind w:right="-567"/>
        <w:rPr>
          <w:rFonts w:ascii="Arial" w:hAnsi="Arial" w:cs="Arial"/>
          <w:b/>
          <w:sz w:val="24"/>
          <w:szCs w:val="24"/>
          <w:u w:val="single"/>
        </w:rPr>
      </w:pPr>
    </w:p>
    <w:p w:rsidR="00B8502F" w:rsidRPr="007516D7" w:rsidRDefault="00B8502F" w:rsidP="0054033A">
      <w:pPr>
        <w:ind w:right="-567"/>
        <w:rPr>
          <w:rFonts w:ascii="Arial" w:hAnsi="Arial" w:cs="Arial"/>
          <w:sz w:val="24"/>
          <w:szCs w:val="24"/>
        </w:rPr>
      </w:pPr>
    </w:p>
    <w:p w:rsidR="00B8502F" w:rsidRPr="007516D7" w:rsidRDefault="00B8502F" w:rsidP="0054033A">
      <w:pPr>
        <w:ind w:right="-567"/>
        <w:rPr>
          <w:rFonts w:ascii="Arial" w:hAnsi="Arial" w:cs="Arial"/>
          <w:sz w:val="24"/>
          <w:szCs w:val="24"/>
        </w:rPr>
      </w:pPr>
    </w:p>
    <w:p w:rsidR="00595155" w:rsidRPr="007516D7" w:rsidRDefault="00595155" w:rsidP="0054033A">
      <w:pPr>
        <w:ind w:right="-567"/>
        <w:rPr>
          <w:rFonts w:ascii="Arial" w:hAnsi="Arial" w:cs="Arial"/>
          <w:b/>
          <w:sz w:val="24"/>
          <w:szCs w:val="24"/>
          <w:u w:val="single"/>
        </w:rPr>
      </w:pPr>
    </w:p>
    <w:sectPr w:rsidR="00595155" w:rsidRPr="007516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SplunkDataSans">
    <w:altName w:val="Times New Roman"/>
    <w:charset w:val="00"/>
    <w:family w:val="auto"/>
    <w:pitch w:val="default"/>
  </w:font>
  <w:font w:name="FrutigerLTStd-Ligh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F098C"/>
    <w:multiLevelType w:val="hybridMultilevel"/>
    <w:tmpl w:val="E0942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6D43EB"/>
    <w:multiLevelType w:val="hybridMultilevel"/>
    <w:tmpl w:val="AD0EA78A"/>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2" w15:restartNumberingAfterBreak="0">
    <w:nsid w:val="1DDF3BAD"/>
    <w:multiLevelType w:val="multilevel"/>
    <w:tmpl w:val="16F045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0478CD"/>
    <w:multiLevelType w:val="multilevel"/>
    <w:tmpl w:val="26C47F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1B7696"/>
    <w:multiLevelType w:val="hybridMultilevel"/>
    <w:tmpl w:val="76785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4373BC"/>
    <w:multiLevelType w:val="multilevel"/>
    <w:tmpl w:val="62BE7B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F55974"/>
    <w:multiLevelType w:val="hybridMultilevel"/>
    <w:tmpl w:val="F24CF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5"/>
  </w:num>
  <w:num w:numId="5">
    <w:abstractNumId w:val="3"/>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4F2C"/>
    <w:rsid w:val="00002AFC"/>
    <w:rsid w:val="00013AEB"/>
    <w:rsid w:val="00041C86"/>
    <w:rsid w:val="00046C2D"/>
    <w:rsid w:val="000661D0"/>
    <w:rsid w:val="00087F73"/>
    <w:rsid w:val="000D60B5"/>
    <w:rsid w:val="001059DC"/>
    <w:rsid w:val="00131F31"/>
    <w:rsid w:val="00143541"/>
    <w:rsid w:val="001510C5"/>
    <w:rsid w:val="00161F2F"/>
    <w:rsid w:val="001D2CBA"/>
    <w:rsid w:val="001D362E"/>
    <w:rsid w:val="001E46FA"/>
    <w:rsid w:val="0021632D"/>
    <w:rsid w:val="00221338"/>
    <w:rsid w:val="00221423"/>
    <w:rsid w:val="00240E2C"/>
    <w:rsid w:val="0024340A"/>
    <w:rsid w:val="002617B7"/>
    <w:rsid w:val="002663F8"/>
    <w:rsid w:val="002812E6"/>
    <w:rsid w:val="00296ACC"/>
    <w:rsid w:val="002B3E7A"/>
    <w:rsid w:val="002D6E3E"/>
    <w:rsid w:val="0032024A"/>
    <w:rsid w:val="00350B90"/>
    <w:rsid w:val="00397F0C"/>
    <w:rsid w:val="003A6245"/>
    <w:rsid w:val="003C42B1"/>
    <w:rsid w:val="003E5CF1"/>
    <w:rsid w:val="004034DF"/>
    <w:rsid w:val="00420797"/>
    <w:rsid w:val="00426193"/>
    <w:rsid w:val="00476736"/>
    <w:rsid w:val="004A1FDD"/>
    <w:rsid w:val="004A2BCE"/>
    <w:rsid w:val="004B1B14"/>
    <w:rsid w:val="004B53B1"/>
    <w:rsid w:val="004D5E92"/>
    <w:rsid w:val="00501153"/>
    <w:rsid w:val="00510728"/>
    <w:rsid w:val="0051510C"/>
    <w:rsid w:val="0051586D"/>
    <w:rsid w:val="005222A6"/>
    <w:rsid w:val="0054033A"/>
    <w:rsid w:val="00540C57"/>
    <w:rsid w:val="00576F77"/>
    <w:rsid w:val="00595155"/>
    <w:rsid w:val="005B4F2C"/>
    <w:rsid w:val="005E05AD"/>
    <w:rsid w:val="005E3C36"/>
    <w:rsid w:val="005F53BB"/>
    <w:rsid w:val="006169DC"/>
    <w:rsid w:val="00623386"/>
    <w:rsid w:val="00635DD7"/>
    <w:rsid w:val="00636D2B"/>
    <w:rsid w:val="0067407B"/>
    <w:rsid w:val="00674C62"/>
    <w:rsid w:val="006F004D"/>
    <w:rsid w:val="006F6179"/>
    <w:rsid w:val="006F7724"/>
    <w:rsid w:val="0071472D"/>
    <w:rsid w:val="00745DD2"/>
    <w:rsid w:val="007516D7"/>
    <w:rsid w:val="007B3E16"/>
    <w:rsid w:val="007C351A"/>
    <w:rsid w:val="007C60C8"/>
    <w:rsid w:val="007D4DE6"/>
    <w:rsid w:val="007E37DC"/>
    <w:rsid w:val="007E47A0"/>
    <w:rsid w:val="007E787A"/>
    <w:rsid w:val="00821AB5"/>
    <w:rsid w:val="008265F1"/>
    <w:rsid w:val="00874A01"/>
    <w:rsid w:val="00886736"/>
    <w:rsid w:val="008B7B15"/>
    <w:rsid w:val="008C2BE6"/>
    <w:rsid w:val="008D2B62"/>
    <w:rsid w:val="008E18CF"/>
    <w:rsid w:val="00904D87"/>
    <w:rsid w:val="00905FD5"/>
    <w:rsid w:val="00916332"/>
    <w:rsid w:val="00920582"/>
    <w:rsid w:val="00941DEB"/>
    <w:rsid w:val="00976C76"/>
    <w:rsid w:val="00991F9B"/>
    <w:rsid w:val="009D09B1"/>
    <w:rsid w:val="00A02C34"/>
    <w:rsid w:val="00A349EC"/>
    <w:rsid w:val="00A40EB5"/>
    <w:rsid w:val="00A43E87"/>
    <w:rsid w:val="00A61040"/>
    <w:rsid w:val="00A8161B"/>
    <w:rsid w:val="00A91974"/>
    <w:rsid w:val="00A9494E"/>
    <w:rsid w:val="00AA4569"/>
    <w:rsid w:val="00AB6D0E"/>
    <w:rsid w:val="00AE2FF3"/>
    <w:rsid w:val="00B13BD4"/>
    <w:rsid w:val="00B16658"/>
    <w:rsid w:val="00B1726A"/>
    <w:rsid w:val="00B435AD"/>
    <w:rsid w:val="00B511E4"/>
    <w:rsid w:val="00B535F0"/>
    <w:rsid w:val="00B74F9E"/>
    <w:rsid w:val="00B7648C"/>
    <w:rsid w:val="00B82688"/>
    <w:rsid w:val="00B8502F"/>
    <w:rsid w:val="00B90816"/>
    <w:rsid w:val="00B96030"/>
    <w:rsid w:val="00BA0CAC"/>
    <w:rsid w:val="00BA293D"/>
    <w:rsid w:val="00BE762F"/>
    <w:rsid w:val="00BF5C7D"/>
    <w:rsid w:val="00C63EEF"/>
    <w:rsid w:val="00C64CEE"/>
    <w:rsid w:val="00C86337"/>
    <w:rsid w:val="00C86C60"/>
    <w:rsid w:val="00CD342A"/>
    <w:rsid w:val="00CE0A1F"/>
    <w:rsid w:val="00CE5055"/>
    <w:rsid w:val="00CE5AE1"/>
    <w:rsid w:val="00CF5B0A"/>
    <w:rsid w:val="00D4285C"/>
    <w:rsid w:val="00D45B46"/>
    <w:rsid w:val="00D5303C"/>
    <w:rsid w:val="00D72096"/>
    <w:rsid w:val="00D84DBF"/>
    <w:rsid w:val="00DA31AE"/>
    <w:rsid w:val="00DB124A"/>
    <w:rsid w:val="00DB44AE"/>
    <w:rsid w:val="00DE5C50"/>
    <w:rsid w:val="00DF7394"/>
    <w:rsid w:val="00E15F9E"/>
    <w:rsid w:val="00E3556C"/>
    <w:rsid w:val="00E605E4"/>
    <w:rsid w:val="00E64994"/>
    <w:rsid w:val="00E7006C"/>
    <w:rsid w:val="00E734BF"/>
    <w:rsid w:val="00E91E9F"/>
    <w:rsid w:val="00EC050D"/>
    <w:rsid w:val="00EE552E"/>
    <w:rsid w:val="00EE65F8"/>
    <w:rsid w:val="00EF6899"/>
    <w:rsid w:val="00F0021D"/>
    <w:rsid w:val="00F013C3"/>
    <w:rsid w:val="00F115B6"/>
    <w:rsid w:val="00F14483"/>
    <w:rsid w:val="00F1713B"/>
    <w:rsid w:val="00F36B24"/>
    <w:rsid w:val="00F44982"/>
    <w:rsid w:val="00FA1546"/>
    <w:rsid w:val="00FC436A"/>
    <w:rsid w:val="00FD3B6F"/>
    <w:rsid w:val="00FD4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B55CD"/>
  <w15:chartTrackingRefBased/>
  <w15:docId w15:val="{D07858C7-34A4-4B50-8F4B-0A54E3BB7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CF5B0A"/>
    <w:pPr>
      <w:spacing w:after="100" w:afterAutospacing="1" w:line="240" w:lineRule="auto"/>
      <w:outlineLvl w:val="2"/>
    </w:pPr>
    <w:rPr>
      <w:rFonts w:ascii="Times New Roman" w:eastAsia="Times New Roman" w:hAnsi="Times New Roman" w:cs="Times New Roman"/>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C35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351A"/>
    <w:rPr>
      <w:rFonts w:ascii="Segoe UI" w:hAnsi="Segoe UI" w:cs="Segoe UI"/>
      <w:sz w:val="18"/>
      <w:szCs w:val="18"/>
    </w:rPr>
  </w:style>
  <w:style w:type="character" w:styleId="Hyperlink">
    <w:name w:val="Hyperlink"/>
    <w:basedOn w:val="DefaultParagraphFont"/>
    <w:uiPriority w:val="99"/>
    <w:unhideWhenUsed/>
    <w:rsid w:val="005E3C36"/>
    <w:rPr>
      <w:color w:val="0563C1" w:themeColor="hyperlink"/>
      <w:u w:val="single"/>
    </w:rPr>
  </w:style>
  <w:style w:type="paragraph" w:styleId="ListParagraph">
    <w:name w:val="List Paragraph"/>
    <w:basedOn w:val="Normal"/>
    <w:uiPriority w:val="34"/>
    <w:qFormat/>
    <w:rsid w:val="00EE65F8"/>
    <w:pPr>
      <w:ind w:left="720"/>
      <w:contextualSpacing/>
    </w:pPr>
  </w:style>
  <w:style w:type="character" w:customStyle="1" w:styleId="ref-journal">
    <w:name w:val="ref-journal"/>
    <w:basedOn w:val="DefaultParagraphFont"/>
    <w:rsid w:val="00AA4569"/>
  </w:style>
  <w:style w:type="character" w:customStyle="1" w:styleId="Heading3Char">
    <w:name w:val="Heading 3 Char"/>
    <w:basedOn w:val="DefaultParagraphFont"/>
    <w:link w:val="Heading3"/>
    <w:uiPriority w:val="9"/>
    <w:rsid w:val="00CF5B0A"/>
    <w:rPr>
      <w:rFonts w:ascii="Times New Roman" w:eastAsia="Times New Roman" w:hAnsi="Times New Roman" w:cs="Times New Roman"/>
      <w:sz w:val="27"/>
      <w:szCs w:val="27"/>
      <w:lang w:eastAsia="en-GB"/>
    </w:rPr>
  </w:style>
  <w:style w:type="character" w:styleId="Strong">
    <w:name w:val="Strong"/>
    <w:basedOn w:val="DefaultParagraphFont"/>
    <w:uiPriority w:val="22"/>
    <w:qFormat/>
    <w:rsid w:val="00CF5B0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42061">
      <w:bodyDiv w:val="1"/>
      <w:marLeft w:val="0"/>
      <w:marRight w:val="0"/>
      <w:marTop w:val="0"/>
      <w:marBottom w:val="0"/>
      <w:divBdr>
        <w:top w:val="none" w:sz="0" w:space="0" w:color="auto"/>
        <w:left w:val="none" w:sz="0" w:space="0" w:color="auto"/>
        <w:bottom w:val="none" w:sz="0" w:space="0" w:color="auto"/>
        <w:right w:val="none" w:sz="0" w:space="0" w:color="auto"/>
      </w:divBdr>
      <w:divsChild>
        <w:div w:id="1438521629">
          <w:marLeft w:val="0"/>
          <w:marRight w:val="0"/>
          <w:marTop w:val="0"/>
          <w:marBottom w:val="0"/>
          <w:divBdr>
            <w:top w:val="none" w:sz="0" w:space="0" w:color="auto"/>
            <w:left w:val="none" w:sz="0" w:space="0" w:color="auto"/>
            <w:bottom w:val="none" w:sz="0" w:space="0" w:color="auto"/>
            <w:right w:val="none" w:sz="0" w:space="0" w:color="auto"/>
          </w:divBdr>
          <w:divsChild>
            <w:div w:id="1824082347">
              <w:marLeft w:val="-225"/>
              <w:marRight w:val="-225"/>
              <w:marTop w:val="0"/>
              <w:marBottom w:val="0"/>
              <w:divBdr>
                <w:top w:val="none" w:sz="0" w:space="0" w:color="auto"/>
                <w:left w:val="none" w:sz="0" w:space="0" w:color="auto"/>
                <w:bottom w:val="none" w:sz="0" w:space="0" w:color="auto"/>
                <w:right w:val="none" w:sz="0" w:space="0" w:color="auto"/>
              </w:divBdr>
              <w:divsChild>
                <w:div w:id="395471452">
                  <w:marLeft w:val="0"/>
                  <w:marRight w:val="0"/>
                  <w:marTop w:val="0"/>
                  <w:marBottom w:val="0"/>
                  <w:divBdr>
                    <w:top w:val="none" w:sz="0" w:space="0" w:color="auto"/>
                    <w:left w:val="none" w:sz="0" w:space="0" w:color="auto"/>
                    <w:bottom w:val="none" w:sz="0" w:space="0" w:color="auto"/>
                    <w:right w:val="none" w:sz="0" w:space="0" w:color="auto"/>
                  </w:divBdr>
                  <w:divsChild>
                    <w:div w:id="824472625">
                      <w:marLeft w:val="-225"/>
                      <w:marRight w:val="-225"/>
                      <w:marTop w:val="0"/>
                      <w:marBottom w:val="0"/>
                      <w:divBdr>
                        <w:top w:val="none" w:sz="0" w:space="0" w:color="auto"/>
                        <w:left w:val="none" w:sz="0" w:space="0" w:color="auto"/>
                        <w:bottom w:val="none" w:sz="0" w:space="0" w:color="auto"/>
                        <w:right w:val="none" w:sz="0" w:space="0" w:color="auto"/>
                      </w:divBdr>
                      <w:divsChild>
                        <w:div w:id="212738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484129">
      <w:bodyDiv w:val="1"/>
      <w:marLeft w:val="0"/>
      <w:marRight w:val="0"/>
      <w:marTop w:val="0"/>
      <w:marBottom w:val="0"/>
      <w:divBdr>
        <w:top w:val="none" w:sz="0" w:space="0" w:color="auto"/>
        <w:left w:val="none" w:sz="0" w:space="0" w:color="auto"/>
        <w:bottom w:val="none" w:sz="0" w:space="0" w:color="auto"/>
        <w:right w:val="none" w:sz="0" w:space="0" w:color="auto"/>
      </w:divBdr>
      <w:divsChild>
        <w:div w:id="128939160">
          <w:marLeft w:val="0"/>
          <w:marRight w:val="0"/>
          <w:marTop w:val="0"/>
          <w:marBottom w:val="0"/>
          <w:divBdr>
            <w:top w:val="none" w:sz="0" w:space="0" w:color="auto"/>
            <w:left w:val="none" w:sz="0" w:space="0" w:color="auto"/>
            <w:bottom w:val="none" w:sz="0" w:space="0" w:color="auto"/>
            <w:right w:val="none" w:sz="0" w:space="0" w:color="auto"/>
          </w:divBdr>
          <w:divsChild>
            <w:div w:id="1870795741">
              <w:marLeft w:val="-225"/>
              <w:marRight w:val="-225"/>
              <w:marTop w:val="0"/>
              <w:marBottom w:val="0"/>
              <w:divBdr>
                <w:top w:val="none" w:sz="0" w:space="0" w:color="auto"/>
                <w:left w:val="none" w:sz="0" w:space="0" w:color="auto"/>
                <w:bottom w:val="none" w:sz="0" w:space="0" w:color="auto"/>
                <w:right w:val="none" w:sz="0" w:space="0" w:color="auto"/>
              </w:divBdr>
              <w:divsChild>
                <w:div w:id="628240644">
                  <w:marLeft w:val="0"/>
                  <w:marRight w:val="0"/>
                  <w:marTop w:val="0"/>
                  <w:marBottom w:val="0"/>
                  <w:divBdr>
                    <w:top w:val="none" w:sz="0" w:space="0" w:color="auto"/>
                    <w:left w:val="none" w:sz="0" w:space="0" w:color="auto"/>
                    <w:bottom w:val="none" w:sz="0" w:space="0" w:color="auto"/>
                    <w:right w:val="none" w:sz="0" w:space="0" w:color="auto"/>
                  </w:divBdr>
                  <w:divsChild>
                    <w:div w:id="2108959087">
                      <w:marLeft w:val="-225"/>
                      <w:marRight w:val="-225"/>
                      <w:marTop w:val="0"/>
                      <w:marBottom w:val="0"/>
                      <w:divBdr>
                        <w:top w:val="none" w:sz="0" w:space="0" w:color="auto"/>
                        <w:left w:val="none" w:sz="0" w:space="0" w:color="auto"/>
                        <w:bottom w:val="none" w:sz="0" w:space="0" w:color="auto"/>
                        <w:right w:val="none" w:sz="0" w:space="0" w:color="auto"/>
                      </w:divBdr>
                      <w:divsChild>
                        <w:div w:id="1357972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9601870">
      <w:bodyDiv w:val="1"/>
      <w:marLeft w:val="0"/>
      <w:marRight w:val="0"/>
      <w:marTop w:val="0"/>
      <w:marBottom w:val="0"/>
      <w:divBdr>
        <w:top w:val="none" w:sz="0" w:space="0" w:color="auto"/>
        <w:left w:val="none" w:sz="0" w:space="0" w:color="auto"/>
        <w:bottom w:val="none" w:sz="0" w:space="0" w:color="auto"/>
        <w:right w:val="none" w:sz="0" w:space="0" w:color="auto"/>
      </w:divBdr>
      <w:divsChild>
        <w:div w:id="1323464259">
          <w:marLeft w:val="0"/>
          <w:marRight w:val="0"/>
          <w:marTop w:val="0"/>
          <w:marBottom w:val="0"/>
          <w:divBdr>
            <w:top w:val="none" w:sz="0" w:space="0" w:color="auto"/>
            <w:left w:val="none" w:sz="0" w:space="0" w:color="auto"/>
            <w:bottom w:val="none" w:sz="0" w:space="0" w:color="auto"/>
            <w:right w:val="none" w:sz="0" w:space="0" w:color="auto"/>
          </w:divBdr>
          <w:divsChild>
            <w:div w:id="2089107349">
              <w:marLeft w:val="-225"/>
              <w:marRight w:val="-225"/>
              <w:marTop w:val="0"/>
              <w:marBottom w:val="0"/>
              <w:divBdr>
                <w:top w:val="none" w:sz="0" w:space="0" w:color="auto"/>
                <w:left w:val="none" w:sz="0" w:space="0" w:color="auto"/>
                <w:bottom w:val="none" w:sz="0" w:space="0" w:color="auto"/>
                <w:right w:val="none" w:sz="0" w:space="0" w:color="auto"/>
              </w:divBdr>
              <w:divsChild>
                <w:div w:id="518128180">
                  <w:marLeft w:val="0"/>
                  <w:marRight w:val="0"/>
                  <w:marTop w:val="0"/>
                  <w:marBottom w:val="0"/>
                  <w:divBdr>
                    <w:top w:val="none" w:sz="0" w:space="0" w:color="auto"/>
                    <w:left w:val="none" w:sz="0" w:space="0" w:color="auto"/>
                    <w:bottom w:val="none" w:sz="0" w:space="0" w:color="auto"/>
                    <w:right w:val="none" w:sz="0" w:space="0" w:color="auto"/>
                  </w:divBdr>
                  <w:divsChild>
                    <w:div w:id="1571767555">
                      <w:marLeft w:val="-225"/>
                      <w:marRight w:val="-225"/>
                      <w:marTop w:val="0"/>
                      <w:marBottom w:val="0"/>
                      <w:divBdr>
                        <w:top w:val="none" w:sz="0" w:space="0" w:color="auto"/>
                        <w:left w:val="none" w:sz="0" w:space="0" w:color="auto"/>
                        <w:bottom w:val="none" w:sz="0" w:space="0" w:color="auto"/>
                        <w:right w:val="none" w:sz="0" w:space="0" w:color="auto"/>
                      </w:divBdr>
                      <w:divsChild>
                        <w:div w:id="105488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3215847">
      <w:bodyDiv w:val="1"/>
      <w:marLeft w:val="0"/>
      <w:marRight w:val="0"/>
      <w:marTop w:val="0"/>
      <w:marBottom w:val="0"/>
      <w:divBdr>
        <w:top w:val="none" w:sz="0" w:space="0" w:color="auto"/>
        <w:left w:val="none" w:sz="0" w:space="0" w:color="auto"/>
        <w:bottom w:val="none" w:sz="0" w:space="0" w:color="auto"/>
        <w:right w:val="none" w:sz="0" w:space="0" w:color="auto"/>
      </w:divBdr>
      <w:divsChild>
        <w:div w:id="508833592">
          <w:marLeft w:val="0"/>
          <w:marRight w:val="0"/>
          <w:marTop w:val="0"/>
          <w:marBottom w:val="0"/>
          <w:divBdr>
            <w:top w:val="none" w:sz="0" w:space="0" w:color="auto"/>
            <w:left w:val="none" w:sz="0" w:space="0" w:color="auto"/>
            <w:bottom w:val="none" w:sz="0" w:space="0" w:color="auto"/>
            <w:right w:val="none" w:sz="0" w:space="0" w:color="auto"/>
          </w:divBdr>
        </w:div>
        <w:div w:id="404187657">
          <w:marLeft w:val="0"/>
          <w:marRight w:val="0"/>
          <w:marTop w:val="0"/>
          <w:marBottom w:val="0"/>
          <w:divBdr>
            <w:top w:val="none" w:sz="0" w:space="0" w:color="auto"/>
            <w:left w:val="none" w:sz="0" w:space="0" w:color="auto"/>
            <w:bottom w:val="none" w:sz="0" w:space="0" w:color="auto"/>
            <w:right w:val="none" w:sz="0" w:space="0" w:color="auto"/>
          </w:divBdr>
        </w:div>
        <w:div w:id="216472630">
          <w:marLeft w:val="0"/>
          <w:marRight w:val="0"/>
          <w:marTop w:val="0"/>
          <w:marBottom w:val="0"/>
          <w:divBdr>
            <w:top w:val="none" w:sz="0" w:space="0" w:color="auto"/>
            <w:left w:val="none" w:sz="0" w:space="0" w:color="auto"/>
            <w:bottom w:val="none" w:sz="0" w:space="0" w:color="auto"/>
            <w:right w:val="none" w:sz="0" w:space="0" w:color="auto"/>
          </w:divBdr>
        </w:div>
        <w:div w:id="1706057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victorops.com/blog/itil-problem-management-lifecycle" TargetMode="External"/><Relationship Id="rId18" Type="http://schemas.openxmlformats.org/officeDocument/2006/relationships/hyperlink" Target="https://victorops.com/blog/the-ultimate-guide-for-itil-framework-best-practices" TargetMode="External"/><Relationship Id="rId3" Type="http://schemas.openxmlformats.org/officeDocument/2006/relationships/styles" Target="styles.xml"/><Relationship Id="rId21" Type="http://schemas.openxmlformats.org/officeDocument/2006/relationships/hyperlink" Target="https://topol.hee.nhs.uk/" TargetMode="External"/><Relationship Id="rId7" Type="http://schemas.openxmlformats.org/officeDocument/2006/relationships/image" Target="media/image2.png"/><Relationship Id="rId12" Type="http://schemas.openxmlformats.org/officeDocument/2006/relationships/hyperlink" Target="https://victorops.com/incident-management/" TargetMode="External"/><Relationship Id="rId17" Type="http://schemas.openxmlformats.org/officeDocument/2006/relationships/hyperlink" Target="https://www.managers.org.uk/wp-content/uploads/2020/03/CHK-231-Setting_Smart_Objectives.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07/s00134-021-06352-y" TargetMode="External"/><Relationship Id="rId20" Type="http://schemas.openxmlformats.org/officeDocument/2006/relationships/hyperlink" Target="https://www.ncbi.nlm.nih.gov/pmc/articles/PMC1113460/"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victorops.com/blog/devsecops-the-intersection-of-devops-and-security"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victorops.com/blog/how-change-and-release-management-work-together" TargetMode="External"/><Relationship Id="rId23" Type="http://schemas.openxmlformats.org/officeDocument/2006/relationships/hyperlink" Target="https://gov.wales/sites/default/files/publications/2019-05/health-and-care-standards-april-2015.pdf" TargetMode="External"/><Relationship Id="rId10" Type="http://schemas.openxmlformats.org/officeDocument/2006/relationships/image" Target="media/image5.png"/><Relationship Id="rId19" Type="http://schemas.openxmlformats.org/officeDocument/2006/relationships/hyperlink" Target="https://www.england.nhs.uk/wp-content/uploads/2021/03/qsir-plan-do-study-act.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victorops.com/blog/the-guide-to-building-a-devops-change-management-plan" TargetMode="External"/><Relationship Id="rId22" Type="http://schemas.openxmlformats.org/officeDocument/2006/relationships/hyperlink" Target="https://www.proquest.com/indexingvolumeissuelinkhandler/30130/Nursing+Standard+$28through+2013$29/01998Y04Y22$23Apr+22-Apr+28,+1998$3b++Vol.+12+$2831$29/12/3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CCC669-1DAA-452E-BFCC-FBD9E542B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266</TotalTime>
  <Pages>13</Pages>
  <Words>4866</Words>
  <Characters>27738</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Velindre University NHS Trust</Company>
  <LinksUpToDate>false</LinksUpToDate>
  <CharactersWithSpaces>32539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Harries (Velindre - Senior Nurse Professional)</dc:creator>
  <cp:keywords/>
  <dc:description/>
  <cp:lastModifiedBy>Anna Harries (Velindre - Senior Nurse Professional)</cp:lastModifiedBy>
  <cp:revision>7</cp:revision>
  <cp:lastPrinted>2021-11-12T08:58:00Z</cp:lastPrinted>
  <dcterms:created xsi:type="dcterms:W3CDTF">2021-12-10T16:21:00Z</dcterms:created>
  <dcterms:modified xsi:type="dcterms:W3CDTF">2021-12-10T20:47:00Z</dcterms:modified>
</cp:coreProperties>
</file>