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25655305"/>
        <w:docPartObj>
          <w:docPartGallery w:val="Cover Pages"/>
          <w:docPartUnique/>
        </w:docPartObj>
      </w:sdtPr>
      <w:sdtEndPr/>
      <w:sdtContent>
        <w:p w14:paraId="64216158" w14:textId="414D023C" w:rsidR="00566CB5" w:rsidRDefault="00566CB5">
          <w:r>
            <w:rPr>
              <w:noProof/>
            </w:rPr>
            <mc:AlternateContent>
              <mc:Choice Requires="wpg">
                <w:drawing>
                  <wp:anchor distT="0" distB="0" distL="114300" distR="114300" simplePos="0" relativeHeight="251662336" behindDoc="0" locked="0" layoutInCell="1" allowOverlap="1" wp14:anchorId="6FA06C45" wp14:editId="786684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4C18E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EAC9E3" wp14:editId="3D4FBA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5EE450" w14:textId="27FD82AA" w:rsidR="00566CB5" w:rsidRDefault="00566CB5">
                                    <w:pPr>
                                      <w:pStyle w:val="NoSpacing"/>
                                      <w:jc w:val="right"/>
                                      <w:rPr>
                                        <w:color w:val="595959" w:themeColor="text1" w:themeTint="A6"/>
                                        <w:sz w:val="28"/>
                                        <w:szCs w:val="28"/>
                                      </w:rPr>
                                    </w:pPr>
                                    <w:r>
                                      <w:rPr>
                                        <w:color w:val="595959" w:themeColor="text1" w:themeTint="A6"/>
                                        <w:sz w:val="28"/>
                                        <w:szCs w:val="28"/>
                                      </w:rPr>
                                      <w:t>Piotr Czubinski 2237463</w:t>
                                    </w:r>
                                  </w:p>
                                </w:sdtContent>
                              </w:sdt>
                              <w:p w14:paraId="4269B791" w14:textId="14445E57" w:rsidR="00566CB5" w:rsidRDefault="002C65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66CB5">
                                      <w:rPr>
                                        <w:color w:val="595959" w:themeColor="text1" w:themeTint="A6"/>
                                        <w:sz w:val="18"/>
                                        <w:szCs w:val="18"/>
                                      </w:rPr>
                                      <w:t xml:space="preserve">Word count </w:t>
                                    </w:r>
                                  </w:sdtContent>
                                </w:sdt>
                                <w:r w:rsidR="0024146C">
                                  <w:rPr>
                                    <w:color w:val="595959" w:themeColor="text1" w:themeTint="A6"/>
                                    <w:sz w:val="18"/>
                                    <w:szCs w:val="18"/>
                                  </w:rPr>
                                  <w:t>1509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EAC9E3"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5EE450" w14:textId="27FD82AA" w:rsidR="00566CB5" w:rsidRDefault="00566CB5">
                              <w:pPr>
                                <w:pStyle w:val="NoSpacing"/>
                                <w:jc w:val="right"/>
                                <w:rPr>
                                  <w:color w:val="595959" w:themeColor="text1" w:themeTint="A6"/>
                                  <w:sz w:val="28"/>
                                  <w:szCs w:val="28"/>
                                </w:rPr>
                              </w:pPr>
                              <w:r>
                                <w:rPr>
                                  <w:color w:val="595959" w:themeColor="text1" w:themeTint="A6"/>
                                  <w:sz w:val="28"/>
                                  <w:szCs w:val="28"/>
                                </w:rPr>
                                <w:t>Piotr Czubinski 2237463</w:t>
                              </w:r>
                            </w:p>
                          </w:sdtContent>
                        </w:sdt>
                        <w:p w14:paraId="4269B791" w14:textId="14445E57" w:rsidR="00566CB5" w:rsidRDefault="002C65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66CB5">
                                <w:rPr>
                                  <w:color w:val="595959" w:themeColor="text1" w:themeTint="A6"/>
                                  <w:sz w:val="18"/>
                                  <w:szCs w:val="18"/>
                                </w:rPr>
                                <w:t xml:space="preserve">Word count </w:t>
                              </w:r>
                            </w:sdtContent>
                          </w:sdt>
                          <w:r w:rsidR="0024146C">
                            <w:rPr>
                              <w:color w:val="595959" w:themeColor="text1" w:themeTint="A6"/>
                              <w:sz w:val="18"/>
                              <w:szCs w:val="18"/>
                            </w:rPr>
                            <w:t>1509</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BFBED8" wp14:editId="75093E2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D2EC4" w14:textId="45F4CF8A" w:rsidR="00566CB5" w:rsidRDefault="00566CB5">
                                <w:pPr>
                                  <w:pStyle w:val="NoSpacing"/>
                                  <w:jc w:val="right"/>
                                  <w:rPr>
                                    <w:color w:val="4472C4" w:themeColor="accent1"/>
                                    <w:sz w:val="28"/>
                                    <w:szCs w:val="28"/>
                                  </w:rPr>
                                </w:pPr>
                              </w:p>
                              <w:p w14:paraId="0D87FC88" w14:textId="121BE0AE" w:rsidR="00566CB5" w:rsidRPr="00566CB5" w:rsidRDefault="002C6536">
                                <w:pPr>
                                  <w:pStyle w:val="NoSpacing"/>
                                  <w:jc w:val="right"/>
                                  <w:rPr>
                                    <w:color w:val="595959" w:themeColor="text1" w:themeTint="A6"/>
                                    <w:sz w:val="28"/>
                                    <w:szCs w:val="28"/>
                                  </w:rPr>
                                </w:pPr>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66CB5" w:rsidRPr="00566CB5">
                                      <w:rPr>
                                        <w:sz w:val="28"/>
                                        <w:szCs w:val="28"/>
                                      </w:rPr>
                                      <w:t xml:space="preserve">Muhammad </w:t>
                                    </w:r>
                                    <w:proofErr w:type="spellStart"/>
                                    <w:r w:rsidR="00566CB5" w:rsidRPr="00566CB5">
                                      <w:rPr>
                                        <w:sz w:val="28"/>
                                        <w:szCs w:val="28"/>
                                      </w:rPr>
                                      <w:t>Cassamo</w:t>
                                    </w:r>
                                    <w:proofErr w:type="spellEnd"/>
                                    <w:r w:rsidR="00566CB5" w:rsidRPr="00566CB5">
                                      <w:rPr>
                                        <w:sz w:val="28"/>
                                        <w:szCs w:val="28"/>
                                      </w:rPr>
                                      <w:br/>
                                    </w:r>
                                  </w:sdtContent>
                                </w:sdt>
                                <w:r w:rsidR="00566CB5" w:rsidRPr="00566CB5">
                                  <w:rPr>
                                    <w:sz w:val="28"/>
                                    <w:szCs w:val="28"/>
                                  </w:rPr>
                                  <w:t xml:space="preserve"> Submission deadline: Friday 31st May 2024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BFBED8"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FCD2EC4" w14:textId="45F4CF8A" w:rsidR="00566CB5" w:rsidRDefault="00566CB5">
                          <w:pPr>
                            <w:pStyle w:val="NoSpacing"/>
                            <w:jc w:val="right"/>
                            <w:rPr>
                              <w:color w:val="4472C4" w:themeColor="accent1"/>
                              <w:sz w:val="28"/>
                              <w:szCs w:val="28"/>
                            </w:rPr>
                          </w:pPr>
                        </w:p>
                        <w:p w14:paraId="0D87FC88" w14:textId="121BE0AE" w:rsidR="00566CB5" w:rsidRPr="00566CB5" w:rsidRDefault="002C6536">
                          <w:pPr>
                            <w:pStyle w:val="NoSpacing"/>
                            <w:jc w:val="right"/>
                            <w:rPr>
                              <w:color w:val="595959" w:themeColor="text1" w:themeTint="A6"/>
                              <w:sz w:val="28"/>
                              <w:szCs w:val="28"/>
                            </w:rPr>
                          </w:pPr>
                          <w:sdt>
                            <w:sdtPr>
                              <w:rPr>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66CB5" w:rsidRPr="00566CB5">
                                <w:rPr>
                                  <w:sz w:val="28"/>
                                  <w:szCs w:val="28"/>
                                </w:rPr>
                                <w:t xml:space="preserve">Muhammad </w:t>
                              </w:r>
                              <w:proofErr w:type="spellStart"/>
                              <w:r w:rsidR="00566CB5" w:rsidRPr="00566CB5">
                                <w:rPr>
                                  <w:sz w:val="28"/>
                                  <w:szCs w:val="28"/>
                                </w:rPr>
                                <w:t>Cassamo</w:t>
                              </w:r>
                              <w:proofErr w:type="spellEnd"/>
                              <w:r w:rsidR="00566CB5" w:rsidRPr="00566CB5">
                                <w:rPr>
                                  <w:sz w:val="28"/>
                                  <w:szCs w:val="28"/>
                                </w:rPr>
                                <w:br/>
                              </w:r>
                            </w:sdtContent>
                          </w:sdt>
                          <w:r w:rsidR="00566CB5" w:rsidRPr="00566CB5">
                            <w:rPr>
                              <w:sz w:val="28"/>
                              <w:szCs w:val="28"/>
                            </w:rPr>
                            <w:t xml:space="preserve"> Submission deadline: Friday 31st May 2024</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EA26EA0" wp14:editId="387AF81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C1CFD4" w14:textId="5F3A8605" w:rsidR="00566CB5" w:rsidRPr="00566CB5" w:rsidRDefault="002C6536" w:rsidP="00566CB5">
                                <w:pPr>
                                  <w:jc w:val="right"/>
                                  <w:rPr>
                                    <w:b/>
                                    <w:bCs/>
                                    <w:color w:val="4472C4" w:themeColor="accent1"/>
                                    <w:sz w:val="52"/>
                                    <w:szCs w:val="52"/>
                                  </w:rPr>
                                </w:pPr>
                                <w:sdt>
                                  <w:sdtPr>
                                    <w:rPr>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6CB5" w:rsidRPr="00566CB5">
                                      <w:rPr>
                                        <w:b/>
                                        <w:bCs/>
                                        <w:sz w:val="52"/>
                                        <w:szCs w:val="52"/>
                                      </w:rPr>
                                      <w:t>Professional Career</w:t>
                                    </w:r>
                                    <w:r w:rsidR="00566CB5" w:rsidRPr="00566CB5">
                                      <w:rPr>
                                        <w:b/>
                                        <w:bCs/>
                                        <w:sz w:val="52"/>
                                        <w:szCs w:val="52"/>
                                      </w:rPr>
                                      <w:br/>
                                      <w:t>Development Reflection</w:t>
                                    </w:r>
                                  </w:sdtContent>
                                </w:sdt>
                              </w:p>
                              <w:sdt>
                                <w:sdtPr>
                                  <w:rPr>
                                    <w:rFonts w:ascii="Segoe UI" w:eastAsia="Times New Roman" w:hAnsi="Segoe UI" w:cs="Segoe UI"/>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4EE351" w14:textId="49BB4474" w:rsidR="00566CB5" w:rsidRPr="00566CB5" w:rsidRDefault="00566CB5">
                                    <w:pPr>
                                      <w:jc w:val="right"/>
                                      <w:rPr>
                                        <w:smallCaps/>
                                        <w:color w:val="404040" w:themeColor="text1" w:themeTint="BF"/>
                                        <w:sz w:val="36"/>
                                        <w:szCs w:val="36"/>
                                      </w:rPr>
                                    </w:pPr>
                                    <w:r w:rsidRPr="00566CB5">
                                      <w:rPr>
                                        <w:rFonts w:ascii="Segoe UI" w:eastAsia="Times New Roman" w:hAnsi="Segoe UI" w:cs="Segoe UI"/>
                                        <w:color w:val="1D2125"/>
                                        <w:kern w:val="36"/>
                                        <w:sz w:val="48"/>
                                        <w:szCs w:val="48"/>
                                        <w:lang w:eastAsia="en-GB"/>
                                      </w:rPr>
                                      <w:t>Professional Career Development (BMSW4012_SWAN)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EA26EA0"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AC1CFD4" w14:textId="5F3A8605" w:rsidR="00566CB5" w:rsidRPr="00566CB5" w:rsidRDefault="002C6536" w:rsidP="00566CB5">
                          <w:pPr>
                            <w:jc w:val="right"/>
                            <w:rPr>
                              <w:b/>
                              <w:bCs/>
                              <w:color w:val="4472C4" w:themeColor="accent1"/>
                              <w:sz w:val="52"/>
                              <w:szCs w:val="52"/>
                            </w:rPr>
                          </w:pPr>
                          <w:sdt>
                            <w:sdtPr>
                              <w:rPr>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6CB5" w:rsidRPr="00566CB5">
                                <w:rPr>
                                  <w:b/>
                                  <w:bCs/>
                                  <w:sz w:val="52"/>
                                  <w:szCs w:val="52"/>
                                </w:rPr>
                                <w:t>Professional Career</w:t>
                              </w:r>
                              <w:r w:rsidR="00566CB5" w:rsidRPr="00566CB5">
                                <w:rPr>
                                  <w:b/>
                                  <w:bCs/>
                                  <w:sz w:val="52"/>
                                  <w:szCs w:val="52"/>
                                </w:rPr>
                                <w:br/>
                                <w:t>Development Reflection</w:t>
                              </w:r>
                            </w:sdtContent>
                          </w:sdt>
                        </w:p>
                        <w:sdt>
                          <w:sdtPr>
                            <w:rPr>
                              <w:rFonts w:ascii="Segoe UI" w:eastAsia="Times New Roman" w:hAnsi="Segoe UI" w:cs="Segoe UI"/>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4EE351" w14:textId="49BB4474" w:rsidR="00566CB5" w:rsidRPr="00566CB5" w:rsidRDefault="00566CB5">
                              <w:pPr>
                                <w:jc w:val="right"/>
                                <w:rPr>
                                  <w:smallCaps/>
                                  <w:color w:val="404040" w:themeColor="text1" w:themeTint="BF"/>
                                  <w:sz w:val="36"/>
                                  <w:szCs w:val="36"/>
                                </w:rPr>
                              </w:pPr>
                              <w:r w:rsidRPr="00566CB5">
                                <w:rPr>
                                  <w:rFonts w:ascii="Segoe UI" w:eastAsia="Times New Roman" w:hAnsi="Segoe UI" w:cs="Segoe UI"/>
                                  <w:color w:val="1D2125"/>
                                  <w:kern w:val="36"/>
                                  <w:sz w:val="48"/>
                                  <w:szCs w:val="48"/>
                                  <w:lang w:eastAsia="en-GB"/>
                                </w:rPr>
                                <w:t>Professional Career Development (BMSW4012_SWAN)</w:t>
                              </w:r>
                            </w:p>
                          </w:sdtContent>
                        </w:sdt>
                      </w:txbxContent>
                    </v:textbox>
                    <w10:wrap type="square" anchorx="page" anchory="page"/>
                  </v:shape>
                </w:pict>
              </mc:Fallback>
            </mc:AlternateContent>
          </w:r>
        </w:p>
        <w:p w14:paraId="459BF305" w14:textId="608D8AD0" w:rsidR="00566CB5" w:rsidRDefault="00566CB5">
          <w:r>
            <w:br w:type="page"/>
          </w:r>
        </w:p>
      </w:sdtContent>
    </w:sdt>
    <w:p w14:paraId="67B5F679" w14:textId="71CE571D" w:rsidR="00782AF6" w:rsidRPr="00782AF6" w:rsidRDefault="00782AF6" w:rsidP="00782AF6">
      <w:pPr>
        <w:pStyle w:val="paragraph"/>
        <w:spacing w:before="0" w:beforeAutospacing="0" w:after="0" w:afterAutospacing="0" w:line="360" w:lineRule="auto"/>
        <w:textAlignment w:val="baseline"/>
        <w:rPr>
          <w:rFonts w:ascii="Segoe UI" w:hAnsi="Segoe UI" w:cs="Segoe UI"/>
          <w:sz w:val="18"/>
          <w:szCs w:val="18"/>
          <w:lang w:val="en-US"/>
        </w:rPr>
      </w:pPr>
      <w:r w:rsidRPr="00782AF6">
        <w:rPr>
          <w:rStyle w:val="normaltextrun"/>
          <w:rFonts w:ascii="Arial" w:eastAsiaTheme="majorEastAsia" w:hAnsi="Arial" w:cs="Arial"/>
          <w:color w:val="000000"/>
          <w:lang w:val="en-US"/>
        </w:rPr>
        <w:lastRenderedPageBreak/>
        <w:t xml:space="preserve">Graham Gibbs came up with Gibbs' Reflective Cycle in 1988 </w:t>
      </w:r>
      <w:proofErr w:type="gramStart"/>
      <w:r w:rsidRPr="00782AF6">
        <w:rPr>
          <w:rStyle w:val="normaltextrun"/>
          <w:rFonts w:ascii="Arial" w:eastAsiaTheme="majorEastAsia" w:hAnsi="Arial" w:cs="Arial"/>
          <w:color w:val="000000"/>
          <w:lang w:val="en-US"/>
        </w:rPr>
        <w:t>as a way to</w:t>
      </w:r>
      <w:proofErr w:type="gramEnd"/>
      <w:r w:rsidRPr="00782AF6">
        <w:rPr>
          <w:rStyle w:val="normaltextrun"/>
          <w:rFonts w:ascii="Arial" w:eastAsiaTheme="majorEastAsia" w:hAnsi="Arial" w:cs="Arial"/>
          <w:color w:val="000000"/>
          <w:lang w:val="en-US"/>
        </w:rPr>
        <w:t xml:space="preserve"> organize learning from experience. It gives us a way to think about our experiences, and because it is cyclical, it works especially well for repeated experiences, letting us learn and plan from things that went well or poorly (The University of Edinburg,2020). It is composed of six stages: Description, Feelings, Evaluation, Analysis, Conclusion, and Action Plan (Ningrum, Ariani, 2020). According to Gibbs, students will not be able to develop going forward until they reflect on and acknowledge their own mistakes. By reflecting, we will look back at something </w:t>
      </w:r>
      <w:r>
        <w:rPr>
          <w:rStyle w:val="normaltextrun"/>
          <w:rFonts w:ascii="Arial" w:eastAsiaTheme="majorEastAsia" w:hAnsi="Arial" w:cs="Arial"/>
          <w:color w:val="000000"/>
          <w:lang w:val="en-US"/>
        </w:rPr>
        <w:t>that</w:t>
      </w:r>
      <w:r w:rsidRPr="00782AF6">
        <w:rPr>
          <w:rStyle w:val="normaltextrun"/>
          <w:rFonts w:ascii="Arial" w:eastAsiaTheme="majorEastAsia" w:hAnsi="Arial" w:cs="Arial"/>
          <w:color w:val="000000"/>
          <w:lang w:val="en-US"/>
        </w:rPr>
        <w:t xml:space="preserve"> happened to show what we have learned from it (The Library, 2019).</w:t>
      </w:r>
      <w:r w:rsidRPr="00782AF6">
        <w:rPr>
          <w:rStyle w:val="eop"/>
          <w:rFonts w:ascii="Arial" w:eastAsiaTheme="majorEastAsia" w:hAnsi="Arial" w:cs="Arial"/>
          <w:color w:val="000000"/>
          <w:lang w:val="en-US"/>
        </w:rPr>
        <w:t> </w:t>
      </w:r>
    </w:p>
    <w:p w14:paraId="106753CC" w14:textId="77777777" w:rsidR="00782AF6" w:rsidRDefault="00782AF6" w:rsidP="00782AF6">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lang w:val="en-US"/>
        </w:rPr>
      </w:pPr>
    </w:p>
    <w:p w14:paraId="4ABD6EC7" w14:textId="784F2C67" w:rsidR="00782AF6" w:rsidRPr="00782AF6" w:rsidRDefault="00782AF6" w:rsidP="00782AF6">
      <w:pPr>
        <w:pStyle w:val="paragraph"/>
        <w:shd w:val="clear" w:color="auto" w:fill="FFFFFF"/>
        <w:spacing w:before="0" w:beforeAutospacing="0" w:after="0" w:afterAutospacing="0" w:line="360" w:lineRule="auto"/>
        <w:textAlignment w:val="baseline"/>
        <w:rPr>
          <w:rFonts w:ascii="Segoe UI" w:hAnsi="Segoe UI" w:cs="Segoe UI"/>
          <w:i/>
          <w:iCs/>
          <w:color w:val="0F4761"/>
          <w:sz w:val="18"/>
          <w:szCs w:val="18"/>
          <w:lang w:val="en-US"/>
        </w:rPr>
      </w:pPr>
      <w:r w:rsidRPr="00782AF6">
        <w:rPr>
          <w:rStyle w:val="normaltextrun"/>
          <w:rFonts w:ascii="Arial" w:eastAsiaTheme="majorEastAsia" w:hAnsi="Arial" w:cs="Arial"/>
          <w:color w:val="000000"/>
          <w:lang w:val="en-US"/>
        </w:rPr>
        <w:t>Description</w:t>
      </w:r>
      <w:r w:rsidRPr="00782AF6">
        <w:rPr>
          <w:rStyle w:val="eop"/>
          <w:rFonts w:ascii="Arial" w:eastAsiaTheme="majorEastAsia" w:hAnsi="Arial" w:cs="Arial"/>
          <w:i/>
          <w:iCs/>
          <w:color w:val="000000"/>
          <w:lang w:val="en-US"/>
        </w:rPr>
        <w:t> </w:t>
      </w:r>
    </w:p>
    <w:p w14:paraId="604F9491" w14:textId="77777777" w:rsidR="00782AF6" w:rsidRPr="00782AF6" w:rsidRDefault="00782AF6" w:rsidP="00782AF6">
      <w:pPr>
        <w:pStyle w:val="paragraph"/>
        <w:spacing w:before="0" w:beforeAutospacing="0" w:after="0" w:afterAutospacing="0" w:line="360" w:lineRule="auto"/>
        <w:textAlignment w:val="baseline"/>
        <w:rPr>
          <w:rFonts w:ascii="Segoe UI" w:hAnsi="Segoe UI" w:cs="Segoe UI"/>
          <w:sz w:val="18"/>
          <w:szCs w:val="18"/>
          <w:lang w:val="en-US"/>
        </w:rPr>
      </w:pPr>
      <w:r w:rsidRPr="00782AF6">
        <w:rPr>
          <w:rStyle w:val="eop"/>
          <w:rFonts w:ascii="Arial" w:eastAsiaTheme="majorEastAsia" w:hAnsi="Arial" w:cs="Arial"/>
          <w:color w:val="000000"/>
          <w:lang w:val="en-US"/>
        </w:rPr>
        <w:t> </w:t>
      </w:r>
    </w:p>
    <w:p w14:paraId="68037B6E" w14:textId="3DE19653" w:rsidR="00782AF6" w:rsidRPr="00782AF6" w:rsidRDefault="00782AF6" w:rsidP="00782AF6">
      <w:pPr>
        <w:pStyle w:val="paragraph"/>
        <w:spacing w:before="0" w:beforeAutospacing="0" w:after="0" w:afterAutospacing="0" w:line="360" w:lineRule="auto"/>
        <w:textAlignment w:val="baseline"/>
        <w:rPr>
          <w:rFonts w:ascii="Segoe UI" w:hAnsi="Segoe UI" w:cs="Segoe UI"/>
          <w:sz w:val="18"/>
          <w:szCs w:val="18"/>
          <w:lang w:val="en-US"/>
        </w:rPr>
      </w:pPr>
      <w:r w:rsidRPr="00782AF6">
        <w:rPr>
          <w:rStyle w:val="normaltextrun"/>
          <w:rFonts w:ascii="Arial" w:eastAsiaTheme="majorEastAsia" w:hAnsi="Arial" w:cs="Arial"/>
          <w:color w:val="000000"/>
          <w:lang w:val="en-US"/>
        </w:rPr>
        <w:t>The Professional Career Development classes were meant to teach students skills that will help them in their future jobs. These classes talked about different models including SWOT (Strengths, Weaknesses, Opportunities, Threats), SMART (Specific, Measurable, Achievable, Relevant, Time-bound) goals, the Johari Window, Personal Development Plan (PDP), Learning Styles</w:t>
      </w:r>
      <w:r>
        <w:rPr>
          <w:rStyle w:val="normaltextrun"/>
          <w:rFonts w:ascii="Arial" w:eastAsiaTheme="majorEastAsia" w:hAnsi="Arial" w:cs="Arial"/>
          <w:color w:val="000000"/>
          <w:lang w:val="en-US"/>
        </w:rPr>
        <w:t>,</w:t>
      </w:r>
      <w:r w:rsidRPr="00782AF6">
        <w:rPr>
          <w:rStyle w:val="normaltextrun"/>
          <w:rFonts w:ascii="Arial" w:eastAsiaTheme="majorEastAsia" w:hAnsi="Arial" w:cs="Arial"/>
          <w:color w:val="000000"/>
          <w:lang w:val="en-US"/>
        </w:rPr>
        <w:t xml:space="preserve"> and Johari Window.</w:t>
      </w:r>
      <w:r>
        <w:rPr>
          <w:rStyle w:val="normaltextrun"/>
          <w:rFonts w:ascii="Arial" w:eastAsiaTheme="majorEastAsia" w:hAnsi="Arial" w:cs="Arial"/>
          <w:color w:val="000000"/>
          <w:lang w:val="en-US"/>
        </w:rPr>
        <w:t xml:space="preserve"> </w:t>
      </w:r>
      <w:r w:rsidRPr="00782AF6">
        <w:rPr>
          <w:rStyle w:val="normaltextrun"/>
          <w:rFonts w:ascii="Arial" w:eastAsiaTheme="majorEastAsia" w:hAnsi="Arial" w:cs="Arial"/>
          <w:color w:val="000000"/>
          <w:lang w:val="en-US"/>
        </w:rPr>
        <w:t>These models gave organized ways to evaluate oneself, set goals, communicate with others, and grow as a person.</w:t>
      </w:r>
      <w:r w:rsidRPr="00782AF6">
        <w:rPr>
          <w:rStyle w:val="eop"/>
          <w:rFonts w:ascii="Arial" w:eastAsiaTheme="majorEastAsia" w:hAnsi="Arial" w:cs="Arial"/>
          <w:color w:val="000000"/>
          <w:lang w:val="en-US"/>
        </w:rPr>
        <w:t> </w:t>
      </w:r>
    </w:p>
    <w:p w14:paraId="68A3155B" w14:textId="77777777" w:rsidR="00782AF6" w:rsidRPr="00782AF6" w:rsidRDefault="00782AF6" w:rsidP="00782AF6">
      <w:pPr>
        <w:pStyle w:val="paragraph"/>
        <w:spacing w:before="0" w:beforeAutospacing="0" w:after="0" w:afterAutospacing="0" w:line="360" w:lineRule="auto"/>
        <w:textAlignment w:val="baseline"/>
        <w:rPr>
          <w:rFonts w:ascii="Segoe UI" w:hAnsi="Segoe UI" w:cs="Segoe UI"/>
          <w:sz w:val="18"/>
          <w:szCs w:val="18"/>
          <w:lang w:val="en-US"/>
        </w:rPr>
      </w:pPr>
      <w:r w:rsidRPr="00782AF6">
        <w:rPr>
          <w:rStyle w:val="normaltextrun"/>
          <w:rFonts w:ascii="Arial" w:eastAsiaTheme="majorEastAsia" w:hAnsi="Arial" w:cs="Arial"/>
          <w:color w:val="000000"/>
          <w:lang w:val="en-US"/>
        </w:rPr>
        <w:t>In the first two lessons, we worked with a small group of students who were of mixed nationalities. We were paired with a new group of students in the third week, people we had never met before, and a new lecturer who used a different method of instruction. Given that we had not yet had time to get to know one another, the shyness of many of the students discouraged me from being open and asking questions. For this reason, I like to make most of the models like Johari Window at home or with the help of colleagues from work.</w:t>
      </w:r>
      <w:r w:rsidRPr="00782AF6">
        <w:rPr>
          <w:rStyle w:val="eop"/>
          <w:rFonts w:ascii="Arial" w:eastAsiaTheme="majorEastAsia" w:hAnsi="Arial" w:cs="Arial"/>
          <w:color w:val="000000"/>
          <w:lang w:val="en-US"/>
        </w:rPr>
        <w:t> </w:t>
      </w:r>
    </w:p>
    <w:p w14:paraId="565D9D94" w14:textId="77777777" w:rsidR="00486699" w:rsidRDefault="00486699"/>
    <w:p w14:paraId="08F21319" w14:textId="77777777" w:rsidR="00782AF6" w:rsidRPr="00782AF6" w:rsidRDefault="00782AF6" w:rsidP="00782AF6">
      <w:pPr>
        <w:pStyle w:val="paragraph"/>
        <w:shd w:val="clear" w:color="auto" w:fill="FFFFFF"/>
        <w:spacing w:before="0" w:beforeAutospacing="0" w:after="0" w:afterAutospacing="0" w:line="360" w:lineRule="auto"/>
        <w:textAlignment w:val="baseline"/>
        <w:rPr>
          <w:rFonts w:ascii="Arial" w:hAnsi="Arial" w:cs="Arial"/>
          <w:i/>
          <w:iCs/>
          <w:color w:val="000000" w:themeColor="text1"/>
          <w:lang w:val="en-US"/>
        </w:rPr>
      </w:pPr>
      <w:r w:rsidRPr="00782AF6">
        <w:rPr>
          <w:rStyle w:val="normaltextrun"/>
          <w:rFonts w:ascii="Arial" w:eastAsiaTheme="majorEastAsia" w:hAnsi="Arial" w:cs="Arial"/>
          <w:color w:val="000000" w:themeColor="text1"/>
          <w:lang w:val="en-US"/>
        </w:rPr>
        <w:t>Feelings</w:t>
      </w:r>
      <w:r w:rsidRPr="00782AF6">
        <w:rPr>
          <w:rStyle w:val="eop"/>
          <w:rFonts w:ascii="Arial" w:eastAsiaTheme="majorEastAsia" w:hAnsi="Arial" w:cs="Arial"/>
          <w:i/>
          <w:iCs/>
          <w:color w:val="000000" w:themeColor="text1"/>
          <w:lang w:val="en-US"/>
        </w:rPr>
        <w:t> </w:t>
      </w:r>
    </w:p>
    <w:p w14:paraId="32E4B1B9" w14:textId="77777777" w:rsidR="00782AF6" w:rsidRDefault="00782AF6" w:rsidP="00782AF6">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49D35D4E" w14:textId="0A82E66B" w:rsidR="00782AF6" w:rsidRPr="00782AF6" w:rsidRDefault="00782AF6" w:rsidP="00782AF6">
      <w:pPr>
        <w:pStyle w:val="paragraph"/>
        <w:spacing w:before="0" w:beforeAutospacing="0" w:after="0" w:afterAutospacing="0" w:line="360" w:lineRule="auto"/>
        <w:textAlignment w:val="baseline"/>
        <w:rPr>
          <w:rFonts w:ascii="Arial" w:hAnsi="Arial" w:cs="Arial"/>
          <w:color w:val="000000" w:themeColor="text1"/>
          <w:lang w:val="en-US"/>
        </w:rPr>
      </w:pPr>
      <w:r w:rsidRPr="00782AF6">
        <w:rPr>
          <w:rStyle w:val="normaltextrun"/>
          <w:rFonts w:ascii="Arial" w:eastAsiaTheme="majorEastAsia" w:hAnsi="Arial" w:cs="Arial"/>
          <w:color w:val="000000" w:themeColor="text1"/>
          <w:lang w:val="en-US"/>
        </w:rPr>
        <w:t xml:space="preserve">At first, the substantial number of models and the level of detail I needed to understand to use them correctly made me feel overwhelmed. I was worried about whether I could understand these ideas and use them in real life since I was one of the oldest students in the class. Furthermore, I was worried by the fact that our </w:t>
      </w:r>
      <w:r w:rsidRPr="00782AF6">
        <w:rPr>
          <w:rStyle w:val="normaltextrun"/>
          <w:rFonts w:ascii="Arial" w:eastAsiaTheme="majorEastAsia" w:hAnsi="Arial" w:cs="Arial"/>
          <w:color w:val="000000" w:themeColor="text1"/>
          <w:lang w:val="en-US"/>
        </w:rPr>
        <w:lastRenderedPageBreak/>
        <w:t>classes were so brief for a variety of models, but I found it both challenging and inspiring, so I continued to work on it at home. I knew some of my weaknesses like not being determined or patient, which made me worry about my ability to make it through. As I saw actual improvement, my initial worry turned into a sense of power over time.</w:t>
      </w:r>
      <w:r w:rsidRPr="00782AF6">
        <w:rPr>
          <w:rStyle w:val="eop"/>
          <w:rFonts w:ascii="Arial" w:eastAsiaTheme="majorEastAsia" w:hAnsi="Arial" w:cs="Arial"/>
          <w:color w:val="000000" w:themeColor="text1"/>
          <w:lang w:val="en-US"/>
        </w:rPr>
        <w:t> </w:t>
      </w:r>
    </w:p>
    <w:p w14:paraId="38547B01" w14:textId="77777777" w:rsidR="00782AF6" w:rsidRDefault="00782AF6" w:rsidP="00782AF6">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4CAF4E28" w14:textId="5ACE530A" w:rsidR="00782AF6" w:rsidRPr="00782AF6" w:rsidRDefault="00782AF6" w:rsidP="00782AF6">
      <w:pPr>
        <w:pStyle w:val="paragraph"/>
        <w:shd w:val="clear" w:color="auto" w:fill="FFFFFF"/>
        <w:spacing w:before="0" w:beforeAutospacing="0" w:after="0" w:afterAutospacing="0" w:line="360" w:lineRule="auto"/>
        <w:textAlignment w:val="baseline"/>
        <w:rPr>
          <w:rFonts w:ascii="Arial" w:hAnsi="Arial" w:cs="Arial"/>
          <w:i/>
          <w:iCs/>
          <w:color w:val="000000" w:themeColor="text1"/>
          <w:lang w:val="en-US"/>
        </w:rPr>
      </w:pPr>
      <w:r w:rsidRPr="00782AF6">
        <w:rPr>
          <w:rStyle w:val="normaltextrun"/>
          <w:rFonts w:ascii="Arial" w:eastAsiaTheme="majorEastAsia" w:hAnsi="Arial" w:cs="Arial"/>
          <w:color w:val="000000" w:themeColor="text1"/>
          <w:lang w:val="en-US"/>
        </w:rPr>
        <w:t>Evaluation</w:t>
      </w:r>
      <w:r w:rsidRPr="00782AF6">
        <w:rPr>
          <w:rStyle w:val="eop"/>
          <w:rFonts w:ascii="Arial" w:eastAsiaTheme="majorEastAsia" w:hAnsi="Arial" w:cs="Arial"/>
          <w:i/>
          <w:iCs/>
          <w:color w:val="000000" w:themeColor="text1"/>
          <w:lang w:val="en-US"/>
        </w:rPr>
        <w:t> </w:t>
      </w:r>
    </w:p>
    <w:p w14:paraId="38398EDC" w14:textId="77777777" w:rsidR="00782AF6" w:rsidRDefault="00782AF6" w:rsidP="00782AF6">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7C561FAE" w14:textId="46C7A218" w:rsidR="00782AF6" w:rsidRPr="00782AF6" w:rsidRDefault="00782AF6" w:rsidP="00782AF6">
      <w:pPr>
        <w:pStyle w:val="paragraph"/>
        <w:spacing w:before="0" w:beforeAutospacing="0" w:after="0" w:afterAutospacing="0" w:line="360" w:lineRule="auto"/>
        <w:textAlignment w:val="baseline"/>
        <w:rPr>
          <w:rFonts w:ascii="Arial" w:hAnsi="Arial" w:cs="Arial"/>
          <w:color w:val="000000" w:themeColor="text1"/>
          <w:lang w:val="en-US"/>
        </w:rPr>
      </w:pPr>
      <w:r w:rsidRPr="00782AF6">
        <w:rPr>
          <w:rStyle w:val="normaltextrun"/>
          <w:rFonts w:ascii="Arial" w:eastAsiaTheme="majorEastAsia" w:hAnsi="Arial" w:cs="Arial"/>
          <w:color w:val="000000" w:themeColor="text1"/>
          <w:lang w:val="en-US"/>
        </w:rPr>
        <w:t xml:space="preserve">I really liked how the SWOT (Strengths, Weaknesses, Opportunities, and Threats) analysis helped me figure out my skills and weaknesses, which I could then use or work on when planning my academic and career path. (Learn Management (2023). This analysis helped me figure out what I needed to work on to get better and build on my skills (Gürel &amp; Tat, 2017). For example, I found that one of my strongest interpersonal abilities is being an open and understanding listener through a SWOT analysis. I know I need to work on my determination and patience because I often want results </w:t>
      </w:r>
      <w:r>
        <w:rPr>
          <w:rStyle w:val="normaltextrun"/>
          <w:rFonts w:ascii="Arial" w:eastAsiaTheme="majorEastAsia" w:hAnsi="Arial" w:cs="Arial"/>
          <w:color w:val="000000" w:themeColor="text1"/>
          <w:lang w:val="en-US"/>
        </w:rPr>
        <w:t>immediately</w:t>
      </w:r>
      <w:r w:rsidRPr="00782AF6">
        <w:rPr>
          <w:rStyle w:val="normaltextrun"/>
          <w:rFonts w:ascii="Arial" w:eastAsiaTheme="majorEastAsia" w:hAnsi="Arial" w:cs="Arial"/>
          <w:color w:val="000000" w:themeColor="text1"/>
          <w:lang w:val="en-US"/>
        </w:rPr>
        <w:t xml:space="preserve"> and get irritated when things take too long. Using the SMART approach for setting goals has been both helpful and hard. The good thing is that making clear, measurable goals gave me direction and helped me stay on track (Cottrell, 2021). For example, one of my main SMART goals was to become an Area Manager at Amazon. I broke that goal down into a couple of steps, which made them more Specific, Measurable, Achievable, Relevant, and Time-bound. What I know and what </w:t>
      </w:r>
      <w:r>
        <w:rPr>
          <w:rStyle w:val="normaltextrun"/>
          <w:rFonts w:ascii="Arial" w:eastAsiaTheme="majorEastAsia" w:hAnsi="Arial" w:cs="Arial"/>
          <w:color w:val="000000" w:themeColor="text1"/>
          <w:lang w:val="en-US"/>
        </w:rPr>
        <w:t xml:space="preserve">I </w:t>
      </w:r>
      <w:r w:rsidRPr="00782AF6">
        <w:rPr>
          <w:rStyle w:val="normaltextrun"/>
          <w:rFonts w:ascii="Arial" w:eastAsiaTheme="majorEastAsia" w:hAnsi="Arial" w:cs="Arial"/>
          <w:color w:val="000000" w:themeColor="text1"/>
          <w:lang w:val="en-US"/>
        </w:rPr>
        <w:t xml:space="preserve">do not know about myself and what other people know is shown by the Johari Window (Strategic Management Insight,2024). Using the Johari Window I became much more self-aware and improved my communication abilities. Some of my strong qualities, like confidence, empathy, and an open mind, were proven by </w:t>
      </w:r>
      <w:r w:rsidR="0024146C">
        <w:rPr>
          <w:rStyle w:val="normaltextrun"/>
          <w:rFonts w:ascii="Arial" w:eastAsiaTheme="majorEastAsia" w:hAnsi="Arial" w:cs="Arial"/>
          <w:color w:val="000000" w:themeColor="text1"/>
          <w:lang w:val="en-US"/>
        </w:rPr>
        <w:t xml:space="preserve">the </w:t>
      </w:r>
      <w:r w:rsidRPr="00782AF6">
        <w:rPr>
          <w:rStyle w:val="normaltextrun"/>
          <w:rFonts w:ascii="Arial" w:eastAsiaTheme="majorEastAsia" w:hAnsi="Arial" w:cs="Arial"/>
          <w:color w:val="000000" w:themeColor="text1"/>
          <w:lang w:val="en-US"/>
        </w:rPr>
        <w:t xml:space="preserve">people I work with. These traits are necessary for good teamwork and leadership. Also, the comments about my blind spot of being a fair peacekeeper were helpful. It made me think about how I tend to avoid conflict, which can be a </w:t>
      </w:r>
      <w:r w:rsidR="0024146C" w:rsidRPr="00782AF6">
        <w:rPr>
          <w:rStyle w:val="normaltextrun"/>
          <w:rFonts w:ascii="Arial" w:eastAsiaTheme="majorEastAsia" w:hAnsi="Arial" w:cs="Arial"/>
          <w:color w:val="000000" w:themeColor="text1"/>
          <w:lang w:val="en-US"/>
        </w:rPr>
        <w:t>strength,</w:t>
      </w:r>
      <w:r w:rsidRPr="00782AF6">
        <w:rPr>
          <w:rStyle w:val="normaltextrun"/>
          <w:rFonts w:ascii="Arial" w:eastAsiaTheme="majorEastAsia" w:hAnsi="Arial" w:cs="Arial"/>
          <w:color w:val="000000" w:themeColor="text1"/>
          <w:lang w:val="en-US"/>
        </w:rPr>
        <w:t xml:space="preserve"> or a weakness based on the situation.</w:t>
      </w:r>
      <w:r w:rsidRPr="00782AF6">
        <w:rPr>
          <w:rStyle w:val="eop"/>
          <w:rFonts w:ascii="Arial" w:eastAsiaTheme="majorEastAsia" w:hAnsi="Arial" w:cs="Arial"/>
          <w:color w:val="000000" w:themeColor="text1"/>
          <w:lang w:val="en-US"/>
        </w:rPr>
        <w:t> </w:t>
      </w:r>
    </w:p>
    <w:p w14:paraId="44107C0A" w14:textId="77777777" w:rsidR="0024146C" w:rsidRDefault="0024146C" w:rsidP="00782AF6">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0F0A5D89" w14:textId="4741D836" w:rsidR="00782AF6" w:rsidRPr="00782AF6" w:rsidRDefault="00782AF6" w:rsidP="00782AF6">
      <w:pPr>
        <w:pStyle w:val="paragraph"/>
        <w:shd w:val="clear" w:color="auto" w:fill="FFFFFF"/>
        <w:spacing w:before="0" w:beforeAutospacing="0" w:after="0" w:afterAutospacing="0" w:line="360" w:lineRule="auto"/>
        <w:textAlignment w:val="baseline"/>
        <w:rPr>
          <w:rFonts w:ascii="Arial" w:hAnsi="Arial" w:cs="Arial"/>
          <w:i/>
          <w:iCs/>
          <w:color w:val="000000" w:themeColor="text1"/>
          <w:lang w:val="en-US"/>
        </w:rPr>
      </w:pPr>
      <w:r w:rsidRPr="00782AF6">
        <w:rPr>
          <w:rStyle w:val="normaltextrun"/>
          <w:rFonts w:ascii="Arial" w:eastAsiaTheme="majorEastAsia" w:hAnsi="Arial" w:cs="Arial"/>
          <w:color w:val="000000" w:themeColor="text1"/>
          <w:lang w:val="en-US"/>
        </w:rPr>
        <w:t>Analysis</w:t>
      </w:r>
      <w:r w:rsidRPr="00782AF6">
        <w:rPr>
          <w:rStyle w:val="eop"/>
          <w:rFonts w:ascii="Arial" w:eastAsiaTheme="majorEastAsia" w:hAnsi="Arial" w:cs="Arial"/>
          <w:i/>
          <w:iCs/>
          <w:color w:val="000000" w:themeColor="text1"/>
          <w:lang w:val="en-US"/>
        </w:rPr>
        <w:t> </w:t>
      </w:r>
    </w:p>
    <w:p w14:paraId="764B712E" w14:textId="77777777" w:rsidR="0024146C" w:rsidRPr="0024146C" w:rsidRDefault="0024146C" w:rsidP="0024146C">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3DF614BD" w14:textId="1997FDD8" w:rsidR="0024146C" w:rsidRPr="0024146C" w:rsidRDefault="00782AF6" w:rsidP="0024146C">
      <w:pPr>
        <w:pStyle w:val="paragraph"/>
        <w:spacing w:before="0" w:beforeAutospacing="0" w:after="0" w:afterAutospacing="0" w:line="360" w:lineRule="auto"/>
        <w:textAlignment w:val="baseline"/>
        <w:rPr>
          <w:rFonts w:ascii="Arial" w:hAnsi="Arial" w:cs="Arial"/>
          <w:color w:val="000000" w:themeColor="text1"/>
          <w:lang w:val="en-US"/>
        </w:rPr>
      </w:pPr>
      <w:r w:rsidRPr="0024146C">
        <w:rPr>
          <w:rStyle w:val="normaltextrun"/>
          <w:rFonts w:ascii="Arial" w:eastAsiaTheme="majorEastAsia" w:hAnsi="Arial" w:cs="Arial"/>
          <w:color w:val="000000" w:themeColor="text1"/>
          <w:lang w:val="en-US"/>
        </w:rPr>
        <w:t xml:space="preserve">Each of the parts of SMART goals had its own benefits. Making my goals clear gave me a sense of direction. For instance, applying to </w:t>
      </w:r>
      <w:r w:rsidR="0024146C" w:rsidRPr="0024146C">
        <w:rPr>
          <w:rStyle w:val="normaltextrun"/>
          <w:rFonts w:ascii="Arial" w:eastAsiaTheme="majorEastAsia" w:hAnsi="Arial" w:cs="Arial"/>
          <w:color w:val="000000" w:themeColor="text1"/>
          <w:lang w:val="en-US"/>
        </w:rPr>
        <w:t xml:space="preserve">the </w:t>
      </w:r>
      <w:r w:rsidRPr="0024146C">
        <w:rPr>
          <w:rStyle w:val="normaltextrun"/>
          <w:rFonts w:ascii="Arial" w:eastAsiaTheme="majorEastAsia" w:hAnsi="Arial" w:cs="Arial"/>
          <w:color w:val="000000" w:themeColor="text1"/>
          <w:lang w:val="en-US"/>
        </w:rPr>
        <w:t xml:space="preserve">Lead pool or graduating from </w:t>
      </w:r>
      <w:r w:rsidRPr="0024146C">
        <w:rPr>
          <w:rStyle w:val="normaltextrun"/>
          <w:rFonts w:ascii="Arial" w:eastAsiaTheme="majorEastAsia" w:hAnsi="Arial" w:cs="Arial"/>
          <w:color w:val="000000" w:themeColor="text1"/>
          <w:lang w:val="en-US"/>
        </w:rPr>
        <w:lastRenderedPageBreak/>
        <w:t>this</w:t>
      </w:r>
      <w:r w:rsidR="0024146C" w:rsidRPr="0024146C">
        <w:rPr>
          <w:rStyle w:val="normaltextrun"/>
          <w:rFonts w:ascii="Arial" w:eastAsiaTheme="majorEastAsia" w:hAnsi="Arial" w:cs="Arial"/>
          <w:color w:val="000000" w:themeColor="text1"/>
          <w:lang w:val="en-US"/>
        </w:rPr>
        <w:t xml:space="preserve"> university showed me the way to my job goal. Measurability helps me keep track of my work. Making sure my goals were fair and achievable kept me from getting frustrated and motivated. By completing a SWOT analysis, I was able to get a full picture of my personal and work traits. Communication and caring skills that I am good at have helped me build strong relationships and encourage teamwork. For instance, my ability to listen and understand what other people are saying helped make the setting more supportive during </w:t>
      </w:r>
      <w:r w:rsidR="007E3025">
        <w:rPr>
          <w:rStyle w:val="normaltextrun"/>
          <w:rFonts w:ascii="Arial" w:eastAsiaTheme="majorEastAsia" w:hAnsi="Arial" w:cs="Arial"/>
          <w:color w:val="000000" w:themeColor="text1"/>
          <w:lang w:val="en-US"/>
        </w:rPr>
        <w:t xml:space="preserve">days </w:t>
      </w:r>
      <w:r w:rsidR="00B21E65">
        <w:rPr>
          <w:rStyle w:val="normaltextrun"/>
          <w:rFonts w:ascii="Arial" w:eastAsiaTheme="majorEastAsia" w:hAnsi="Arial" w:cs="Arial"/>
          <w:color w:val="000000" w:themeColor="text1"/>
          <w:lang w:val="en-US"/>
        </w:rPr>
        <w:t xml:space="preserve">when I </w:t>
      </w:r>
      <w:r w:rsidR="00674D35">
        <w:rPr>
          <w:rStyle w:val="normaltextrun"/>
          <w:rFonts w:ascii="Arial" w:eastAsiaTheme="majorEastAsia" w:hAnsi="Arial" w:cs="Arial"/>
          <w:color w:val="000000" w:themeColor="text1"/>
          <w:lang w:val="en-US"/>
        </w:rPr>
        <w:t>worked</w:t>
      </w:r>
      <w:r w:rsidR="00BD765A">
        <w:rPr>
          <w:rStyle w:val="normaltextrun"/>
          <w:rFonts w:ascii="Arial" w:eastAsiaTheme="majorEastAsia" w:hAnsi="Arial" w:cs="Arial"/>
          <w:color w:val="000000" w:themeColor="text1"/>
          <w:lang w:val="en-US"/>
        </w:rPr>
        <w:t xml:space="preserve"> as</w:t>
      </w:r>
      <w:r w:rsidR="00BD765A" w:rsidRPr="00BD765A">
        <w:rPr>
          <w:rStyle w:val="normaltextrun"/>
          <w:rFonts w:ascii="Arial" w:eastAsiaTheme="majorEastAsia" w:hAnsi="Arial" w:cs="Arial"/>
          <w:color w:val="000000" w:themeColor="text1"/>
          <w:lang w:val="en-US"/>
        </w:rPr>
        <w:t xml:space="preserve"> </w:t>
      </w:r>
      <w:r w:rsidR="00BD765A">
        <w:rPr>
          <w:rStyle w:val="normaltextrun"/>
          <w:rFonts w:ascii="Arial" w:eastAsiaTheme="majorEastAsia" w:hAnsi="Arial" w:cs="Arial"/>
          <w:color w:val="000000" w:themeColor="text1"/>
          <w:lang w:val="en-US"/>
        </w:rPr>
        <w:t>an instructor</w:t>
      </w:r>
      <w:r w:rsidR="00EF23C3">
        <w:rPr>
          <w:rStyle w:val="normaltextrun"/>
          <w:rFonts w:ascii="Arial" w:eastAsiaTheme="majorEastAsia" w:hAnsi="Arial" w:cs="Arial"/>
          <w:color w:val="000000" w:themeColor="text1"/>
          <w:lang w:val="en-US"/>
        </w:rPr>
        <w:t xml:space="preserve"> in our department</w:t>
      </w:r>
      <w:r w:rsidR="0024146C" w:rsidRPr="0024146C">
        <w:rPr>
          <w:rStyle w:val="normaltextrun"/>
          <w:rFonts w:ascii="Arial" w:eastAsiaTheme="majorEastAsia" w:hAnsi="Arial" w:cs="Arial"/>
          <w:color w:val="000000" w:themeColor="text1"/>
          <w:lang w:val="en-US"/>
        </w:rPr>
        <w:t xml:space="preserve">. </w:t>
      </w:r>
      <w:r w:rsidR="0024146C">
        <w:rPr>
          <w:rStyle w:val="normaltextrun"/>
          <w:rFonts w:ascii="Arial" w:eastAsiaTheme="majorEastAsia" w:hAnsi="Arial" w:cs="Arial"/>
          <w:color w:val="000000" w:themeColor="text1"/>
          <w:lang w:val="en-US"/>
        </w:rPr>
        <w:t>A</w:t>
      </w:r>
      <w:r w:rsidR="0024146C" w:rsidRPr="0024146C">
        <w:rPr>
          <w:rStyle w:val="normaltextrun"/>
          <w:rFonts w:ascii="Arial" w:eastAsiaTheme="majorEastAsia" w:hAnsi="Arial" w:cs="Arial"/>
          <w:color w:val="000000" w:themeColor="text1"/>
          <w:lang w:val="en-US"/>
        </w:rPr>
        <w:t>dmitting my weaknesses was hard, but it is important for me to grow. I was able to deal with my tendency to put things off and my lack of patience by recognizing these traits, friends from work who had dealt with similar issues gave me useful advice that helped me get better at being organized. For example, I would break tasks down into smaller parts and set short-term deadlines to keep myself focused and on track. Because of using Johari's window, I grew as a person and regained faith in myself after my divorce. I was surprised to learn that my coworkers think I am a trustworthy and funny person. Looking at my hidden area, I tried to talk more about my personal problems and habits, like how sentimental I am. This was hard, but it was good because it gave me a chance to get help from my friends. By talking about my emotional side, I was able to better control my feelings at work and keep them from getting in the way of making decisions. The unknown area includes things I do not know, and other people do not know about. Doing different things and asking for feedback helped me find skills and potential I did not know I had. For example, working at an Amazon Associate Forum showed me that I could encourage and inspire other people, which was a skill I had not fully understood. This experience helped me learn more about my skills and job paths.</w:t>
      </w:r>
      <w:r w:rsidR="0024146C" w:rsidRPr="0024146C">
        <w:rPr>
          <w:rStyle w:val="eop"/>
          <w:rFonts w:ascii="Arial" w:eastAsiaTheme="majorEastAsia" w:hAnsi="Arial" w:cs="Arial"/>
          <w:color w:val="000000" w:themeColor="text1"/>
          <w:lang w:val="en-US"/>
        </w:rPr>
        <w:t> </w:t>
      </w:r>
    </w:p>
    <w:p w14:paraId="18583A08" w14:textId="77777777" w:rsidR="0024146C" w:rsidRDefault="0024146C" w:rsidP="0024146C">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24865CDF" w14:textId="435E6BBE" w:rsidR="0024146C" w:rsidRPr="0024146C" w:rsidRDefault="0024146C" w:rsidP="0024146C">
      <w:pPr>
        <w:pStyle w:val="paragraph"/>
        <w:shd w:val="clear" w:color="auto" w:fill="FFFFFF"/>
        <w:spacing w:before="0" w:beforeAutospacing="0" w:after="0" w:afterAutospacing="0" w:line="360" w:lineRule="auto"/>
        <w:textAlignment w:val="baseline"/>
        <w:rPr>
          <w:rFonts w:ascii="Arial" w:hAnsi="Arial" w:cs="Arial"/>
          <w:i/>
          <w:iCs/>
          <w:color w:val="000000" w:themeColor="text1"/>
          <w:lang w:val="en-US"/>
        </w:rPr>
      </w:pPr>
      <w:r w:rsidRPr="0024146C">
        <w:rPr>
          <w:rStyle w:val="normaltextrun"/>
          <w:rFonts w:ascii="Arial" w:eastAsiaTheme="majorEastAsia" w:hAnsi="Arial" w:cs="Arial"/>
          <w:color w:val="000000" w:themeColor="text1"/>
          <w:lang w:val="en-US"/>
        </w:rPr>
        <w:t>Conclusion</w:t>
      </w:r>
      <w:r w:rsidRPr="0024146C">
        <w:rPr>
          <w:rStyle w:val="eop"/>
          <w:rFonts w:ascii="Arial" w:eastAsiaTheme="majorEastAsia" w:hAnsi="Arial" w:cs="Arial"/>
          <w:i/>
          <w:iCs/>
          <w:color w:val="000000" w:themeColor="text1"/>
          <w:lang w:val="en-US"/>
        </w:rPr>
        <w:t> </w:t>
      </w:r>
    </w:p>
    <w:p w14:paraId="08C1F27B" w14:textId="77777777" w:rsidR="0024146C" w:rsidRPr="0024146C" w:rsidRDefault="0024146C" w:rsidP="0024146C">
      <w:pPr>
        <w:pStyle w:val="paragraph"/>
        <w:spacing w:before="0" w:beforeAutospacing="0" w:after="0" w:afterAutospacing="0" w:line="360" w:lineRule="auto"/>
        <w:textAlignment w:val="baseline"/>
        <w:rPr>
          <w:rStyle w:val="normaltextrun"/>
          <w:rFonts w:ascii="Arial" w:eastAsiaTheme="majorEastAsia" w:hAnsi="Arial" w:cs="Arial"/>
          <w:color w:val="000000" w:themeColor="text1"/>
          <w:lang w:val="en-US"/>
        </w:rPr>
      </w:pPr>
    </w:p>
    <w:p w14:paraId="0EE4080E" w14:textId="0B61606B" w:rsidR="0024146C" w:rsidRPr="0024146C" w:rsidRDefault="0024146C" w:rsidP="0024146C">
      <w:pPr>
        <w:pStyle w:val="paragraph"/>
        <w:spacing w:before="0" w:beforeAutospacing="0" w:after="0" w:afterAutospacing="0" w:line="360" w:lineRule="auto"/>
        <w:textAlignment w:val="baseline"/>
        <w:rPr>
          <w:rFonts w:ascii="Arial" w:hAnsi="Arial" w:cs="Arial"/>
          <w:lang w:val="en-US"/>
        </w:rPr>
      </w:pPr>
      <w:r w:rsidRPr="0024146C">
        <w:rPr>
          <w:rStyle w:val="normaltextrun"/>
          <w:rFonts w:ascii="Arial" w:eastAsiaTheme="majorEastAsia" w:hAnsi="Arial" w:cs="Arial"/>
          <w:color w:val="000000" w:themeColor="text1"/>
          <w:lang w:val="en-US"/>
        </w:rPr>
        <w:t xml:space="preserve">The Professional Career Development classes helped me learn a lot more about the skills and information I need for my job. When I used the Johari Window model, I became more self-aware, got better at communicating, and made my relationships with my friends stronger. It was challenging work but very satisfying to make the Open area bigger and the Blind and Hidden areas smaller. It taught me a lot about my strengths and weaknesses and helped me produce plans for growth in both my personal and work life. SMART goals and SWOT analysis helped me set important </w:t>
      </w:r>
      <w:r w:rsidRPr="0024146C">
        <w:rPr>
          <w:rStyle w:val="normaltextrun"/>
          <w:rFonts w:ascii="Arial" w:eastAsiaTheme="majorEastAsia" w:hAnsi="Arial" w:cs="Arial"/>
          <w:color w:val="000000" w:themeColor="text1"/>
          <w:lang w:val="en-US"/>
        </w:rPr>
        <w:lastRenderedPageBreak/>
        <w:t xml:space="preserve">goals, figure out how to </w:t>
      </w:r>
      <w:r w:rsidRPr="0024146C">
        <w:rPr>
          <w:rStyle w:val="normaltextrun"/>
          <w:rFonts w:ascii="Arial" w:eastAsiaTheme="majorEastAsia" w:hAnsi="Arial" w:cs="Arial"/>
          <w:color w:val="000000"/>
          <w:lang w:val="en-US"/>
        </w:rPr>
        <w:t>The Professional Career Development classes helped me learn a lot more about the skills and information I need for my job. When I used the Johari Window model, I became more self-aware, got better at communicating, and made my relationships with my friends stronger. It was challenging work but very satisfying to make the Open area</w:t>
      </w:r>
      <w:r w:rsidRPr="0024146C">
        <w:rPr>
          <w:rStyle w:val="normaltextrun"/>
          <w:rFonts w:ascii="Arial" w:eastAsiaTheme="majorEastAsia" w:hAnsi="Arial" w:cs="Arial"/>
          <w:lang w:val="en-US"/>
        </w:rPr>
        <w:t xml:space="preserve"> bigger and the Blind and Hidden areas smaller. It taught me a lot about my strengths and weaknesses and helped me produce plans for growth in both my personal and work life. SMART goals and SWOT analysis helped me set important goals, figure out how to improve my communication and leadership skills, and make real progress </w:t>
      </w:r>
      <w:r>
        <w:rPr>
          <w:rStyle w:val="normaltextrun"/>
          <w:rFonts w:ascii="Arial" w:eastAsiaTheme="majorEastAsia" w:hAnsi="Arial" w:cs="Arial"/>
          <w:lang w:val="en-US"/>
        </w:rPr>
        <w:t>toward</w:t>
      </w:r>
      <w:r w:rsidRPr="0024146C">
        <w:rPr>
          <w:rStyle w:val="normaltextrun"/>
          <w:rFonts w:ascii="Arial" w:eastAsiaTheme="majorEastAsia" w:hAnsi="Arial" w:cs="Arial"/>
          <w:lang w:val="en-US"/>
        </w:rPr>
        <w:t xml:space="preserve"> my goal of working at Amazon as an Area Manager.</w:t>
      </w:r>
      <w:r w:rsidRPr="0024146C">
        <w:rPr>
          <w:rStyle w:val="eop"/>
          <w:rFonts w:ascii="Arial" w:eastAsiaTheme="majorEastAsia" w:hAnsi="Arial" w:cs="Arial"/>
          <w:lang w:val="en-US"/>
        </w:rPr>
        <w:t> </w:t>
      </w:r>
    </w:p>
    <w:p w14:paraId="5D15AC18" w14:textId="77777777" w:rsidR="0024146C" w:rsidRPr="0024146C" w:rsidRDefault="0024146C" w:rsidP="0024146C">
      <w:pPr>
        <w:pStyle w:val="paragraph"/>
        <w:spacing w:before="0" w:beforeAutospacing="0" w:after="0" w:afterAutospacing="0" w:line="360" w:lineRule="auto"/>
        <w:textAlignment w:val="baseline"/>
        <w:rPr>
          <w:rFonts w:ascii="Arial" w:hAnsi="Arial" w:cs="Arial"/>
          <w:lang w:val="en-US"/>
        </w:rPr>
      </w:pPr>
      <w:r w:rsidRPr="0024146C">
        <w:rPr>
          <w:rStyle w:val="eop"/>
          <w:rFonts w:ascii="Arial" w:eastAsiaTheme="majorEastAsia" w:hAnsi="Arial" w:cs="Arial"/>
          <w:lang w:val="en-US"/>
        </w:rPr>
        <w:t> </w:t>
      </w:r>
    </w:p>
    <w:p w14:paraId="2377F89A" w14:textId="77777777" w:rsidR="0024146C" w:rsidRPr="0024146C" w:rsidRDefault="0024146C" w:rsidP="0024146C">
      <w:pPr>
        <w:pStyle w:val="paragraph"/>
        <w:shd w:val="clear" w:color="auto" w:fill="FFFFFF"/>
        <w:spacing w:before="0" w:beforeAutospacing="0" w:after="0" w:afterAutospacing="0" w:line="360" w:lineRule="auto"/>
        <w:textAlignment w:val="baseline"/>
        <w:rPr>
          <w:rFonts w:ascii="Arial" w:hAnsi="Arial" w:cs="Arial"/>
          <w:color w:val="0F4761"/>
          <w:lang w:val="en-US"/>
        </w:rPr>
      </w:pPr>
      <w:r w:rsidRPr="0024146C">
        <w:rPr>
          <w:rStyle w:val="normaltextrun"/>
          <w:rFonts w:ascii="Arial" w:eastAsiaTheme="majorEastAsia" w:hAnsi="Arial" w:cs="Arial"/>
          <w:color w:val="0D0D0D"/>
          <w:lang w:val="en-US"/>
        </w:rPr>
        <w:t>Action Plan</w:t>
      </w:r>
      <w:r w:rsidRPr="0024146C">
        <w:rPr>
          <w:rStyle w:val="eop"/>
          <w:rFonts w:ascii="Arial" w:eastAsiaTheme="majorEastAsia" w:hAnsi="Arial" w:cs="Arial"/>
          <w:color w:val="0D0D0D"/>
          <w:lang w:val="en-US"/>
        </w:rPr>
        <w:t> </w:t>
      </w:r>
    </w:p>
    <w:p w14:paraId="683F4B88" w14:textId="77777777" w:rsidR="0024146C" w:rsidRDefault="0024146C" w:rsidP="0024146C">
      <w:pPr>
        <w:pStyle w:val="paragraph"/>
        <w:spacing w:before="0" w:beforeAutospacing="0" w:after="0" w:afterAutospacing="0" w:line="360" w:lineRule="auto"/>
        <w:textAlignment w:val="baseline"/>
        <w:rPr>
          <w:rStyle w:val="normaltextrun"/>
          <w:rFonts w:ascii="Arial" w:eastAsiaTheme="majorEastAsia" w:hAnsi="Arial" w:cs="Arial"/>
          <w:lang w:val="en-US"/>
        </w:rPr>
      </w:pPr>
    </w:p>
    <w:p w14:paraId="4C88E44A" w14:textId="35931FFF" w:rsidR="0024146C" w:rsidRPr="0024146C" w:rsidRDefault="0024146C" w:rsidP="0024146C">
      <w:pPr>
        <w:pStyle w:val="paragraph"/>
        <w:spacing w:before="0" w:beforeAutospacing="0" w:after="0" w:afterAutospacing="0" w:line="360" w:lineRule="auto"/>
        <w:textAlignment w:val="baseline"/>
        <w:rPr>
          <w:rFonts w:ascii="Arial" w:hAnsi="Arial" w:cs="Arial"/>
          <w:color w:val="000000" w:themeColor="text1"/>
          <w:lang w:val="en-US"/>
        </w:rPr>
      </w:pPr>
      <w:r w:rsidRPr="0024146C">
        <w:rPr>
          <w:rStyle w:val="normaltextrun"/>
          <w:rFonts w:ascii="Arial" w:eastAsiaTheme="majorEastAsia" w:hAnsi="Arial" w:cs="Arial"/>
          <w:lang w:val="en-US"/>
        </w:rPr>
        <w:t>In th</w:t>
      </w:r>
      <w:r w:rsidRPr="0024146C">
        <w:rPr>
          <w:rStyle w:val="normaltextrun"/>
          <w:rFonts w:ascii="Arial" w:eastAsiaTheme="majorEastAsia" w:hAnsi="Arial" w:cs="Arial"/>
          <w:color w:val="000000"/>
          <w:lang w:val="en-US"/>
        </w:rPr>
        <w:t xml:space="preserve">e future, I intend to continue utilizing the Johari Window as a guiding tool for both my personal and professional growth. I will establish a routine of asking </w:t>
      </w:r>
      <w:r>
        <w:rPr>
          <w:rStyle w:val="normaltextrun"/>
          <w:rFonts w:ascii="Arial" w:eastAsiaTheme="majorEastAsia" w:hAnsi="Arial" w:cs="Arial"/>
          <w:color w:val="000000"/>
          <w:lang w:val="en-US"/>
        </w:rPr>
        <w:t xml:space="preserve">for </w:t>
      </w:r>
      <w:r w:rsidRPr="0024146C">
        <w:rPr>
          <w:rStyle w:val="normaltextrun"/>
          <w:rFonts w:ascii="Arial" w:eastAsiaTheme="majorEastAsia" w:hAnsi="Arial" w:cs="Arial"/>
          <w:color w:val="000000"/>
          <w:lang w:val="en-US"/>
        </w:rPr>
        <w:t xml:space="preserve">feedback from colleagues, teachers, and supervisors to continuously increase my self-awareness and interpersonal skills (Positive Psychology,2020). This will help me to establish a pattern that will allow me to constantly improve. I will </w:t>
      </w:r>
      <w:r w:rsidRPr="0024146C">
        <w:rPr>
          <w:rStyle w:val="normaltextrun"/>
          <w:rFonts w:ascii="Arial" w:eastAsiaTheme="majorEastAsia" w:hAnsi="Arial" w:cs="Arial"/>
          <w:lang w:val="en-US"/>
        </w:rPr>
        <w:t>Increase the area's openness by sharing relevant personal facts and experiences with coworkers and team members. This will help to improve transparency. People will start to trust me more, which will lead to a helpful environment. </w:t>
      </w:r>
      <w:proofErr w:type="gramStart"/>
      <w:r w:rsidRPr="0024146C">
        <w:rPr>
          <w:rStyle w:val="normaltextrun"/>
          <w:rFonts w:ascii="Arial" w:eastAsiaTheme="majorEastAsia" w:hAnsi="Arial" w:cs="Arial"/>
          <w:lang w:val="en-US"/>
        </w:rPr>
        <w:t>In order to</w:t>
      </w:r>
      <w:proofErr w:type="gramEnd"/>
      <w:r w:rsidRPr="0024146C">
        <w:rPr>
          <w:rStyle w:val="normaltextrun"/>
          <w:rFonts w:ascii="Arial" w:eastAsiaTheme="majorEastAsia" w:hAnsi="Arial" w:cs="Arial"/>
          <w:lang w:val="en-US"/>
        </w:rPr>
        <w:t xml:space="preserve"> strike a balance between my job as a fair peacekeeper and my ability to make effective decisions, I need to develop my assertiveness and work on becoming more forceful and proactive in addressing disagreements. Implementing practical tactics for improved time management, such as breaking down work into smaller, more manageable sections and setting short-term deadlines, which can help reduce procrastination and stress at the last minute (Cottrell, 2019), is one way to improve time management. I will take advantage of new opportunities: Participate in a wide range of activities and positions to discover previously unknown skills and broaden my understanding of my capabilities. As a result, the Unknown area will be reduced, and new opportunities for both personal and professional development will become available. I will regularly self-reflect, taking the time to do so. This will allow me to assess my progress and </w:t>
      </w:r>
      <w:r w:rsidRPr="0024146C">
        <w:rPr>
          <w:rStyle w:val="normaltextrun"/>
          <w:rFonts w:ascii="Arial" w:eastAsiaTheme="majorEastAsia" w:hAnsi="Arial" w:cs="Arial"/>
          <w:color w:val="000000" w:themeColor="text1"/>
          <w:lang w:val="en-US"/>
        </w:rPr>
        <w:t>identify areas where I could improve. For this reason, both growth and progress will be consistent. (Moon, 2004).</w:t>
      </w:r>
      <w:r w:rsidRPr="0024146C">
        <w:rPr>
          <w:rStyle w:val="eop"/>
          <w:rFonts w:ascii="Arial" w:eastAsiaTheme="majorEastAsia" w:hAnsi="Arial" w:cs="Arial"/>
          <w:color w:val="000000" w:themeColor="text1"/>
          <w:lang w:val="en-US"/>
        </w:rPr>
        <w:t> </w:t>
      </w:r>
      <w:r w:rsidRPr="0024146C">
        <w:rPr>
          <w:rStyle w:val="normaltextrun"/>
          <w:rFonts w:ascii="Arial" w:eastAsiaTheme="majorEastAsia" w:hAnsi="Arial" w:cs="Arial"/>
          <w:color w:val="000000" w:themeColor="text1"/>
          <w:shd w:val="clear" w:color="auto" w:fill="FFFFFF"/>
        </w:rPr>
        <w:t xml:space="preserve">I want to keep improving my self-awareness, social </w:t>
      </w:r>
      <w:r w:rsidRPr="0024146C">
        <w:rPr>
          <w:rStyle w:val="normaltextrun"/>
          <w:rFonts w:ascii="Arial" w:eastAsiaTheme="majorEastAsia" w:hAnsi="Arial" w:cs="Arial"/>
          <w:color w:val="000000" w:themeColor="text1"/>
          <w:shd w:val="clear" w:color="auto" w:fill="FFFFFF"/>
        </w:rPr>
        <w:lastRenderedPageBreak/>
        <w:t>skills, and work relationships by making this model a regular part of my life. The Professional Career Development classes have given me a base, and I am sure that these tools will help me continue to grow and be successful.</w:t>
      </w:r>
    </w:p>
    <w:p w14:paraId="51A5920E" w14:textId="3AAADB80" w:rsidR="0024146C" w:rsidRPr="0024146C" w:rsidRDefault="0024146C" w:rsidP="0024146C">
      <w:pPr>
        <w:pStyle w:val="paragraph"/>
        <w:spacing w:before="0" w:beforeAutospacing="0" w:after="0" w:afterAutospacing="0" w:line="360" w:lineRule="auto"/>
        <w:textAlignment w:val="baseline"/>
        <w:rPr>
          <w:rFonts w:ascii="Arial" w:hAnsi="Arial" w:cs="Arial"/>
          <w:color w:val="000000" w:themeColor="text1"/>
          <w:lang w:val="en-US"/>
        </w:rPr>
      </w:pPr>
    </w:p>
    <w:p w14:paraId="1BB3060C" w14:textId="57E10205" w:rsidR="00782AF6" w:rsidRPr="0024146C" w:rsidRDefault="00782AF6" w:rsidP="0024146C">
      <w:pPr>
        <w:pStyle w:val="paragraph"/>
        <w:spacing w:before="0" w:beforeAutospacing="0" w:after="0" w:afterAutospacing="0" w:line="360" w:lineRule="auto"/>
        <w:textAlignment w:val="baseline"/>
        <w:rPr>
          <w:rFonts w:ascii="Arial" w:hAnsi="Arial" w:cs="Arial"/>
          <w:color w:val="000000" w:themeColor="text1"/>
          <w:lang w:val="en-US"/>
        </w:rPr>
      </w:pPr>
    </w:p>
    <w:p w14:paraId="3EC1FC35" w14:textId="77777777" w:rsidR="00782AF6" w:rsidRPr="0024146C" w:rsidRDefault="00782AF6" w:rsidP="0024146C">
      <w:pPr>
        <w:spacing w:line="360" w:lineRule="auto"/>
        <w:rPr>
          <w:rFonts w:ascii="Arial" w:hAnsi="Arial" w:cs="Arial"/>
          <w:color w:val="000000" w:themeColor="text1"/>
          <w:sz w:val="24"/>
          <w:szCs w:val="24"/>
        </w:rPr>
      </w:pPr>
    </w:p>
    <w:p w14:paraId="072C9BA3" w14:textId="383F4E0B" w:rsidR="00782AF6" w:rsidRPr="0024146C" w:rsidRDefault="00D96E18" w:rsidP="0024146C">
      <w:pPr>
        <w:spacing w:line="360" w:lineRule="auto"/>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6FA1BB28" wp14:editId="5333CF26">
            <wp:extent cx="5731510" cy="7196455"/>
            <wp:effectExtent l="0" t="0" r="2540" b="4445"/>
            <wp:docPr id="789048065" name="Picture 2" descr="A close-up of a smart goals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48065" name="Picture 2" descr="A close-up of a smart goals lis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7196455"/>
                    </a:xfrm>
                    <a:prstGeom prst="rect">
                      <a:avLst/>
                    </a:prstGeom>
                  </pic:spPr>
                </pic:pic>
              </a:graphicData>
            </a:graphic>
          </wp:inline>
        </w:drawing>
      </w:r>
    </w:p>
    <w:p w14:paraId="3284CC32" w14:textId="77777777" w:rsidR="00782AF6" w:rsidRPr="0024146C" w:rsidRDefault="00782AF6" w:rsidP="0024146C">
      <w:pPr>
        <w:spacing w:line="360" w:lineRule="auto"/>
        <w:rPr>
          <w:rFonts w:ascii="Arial" w:hAnsi="Arial" w:cs="Arial"/>
          <w:color w:val="000000" w:themeColor="text1"/>
          <w:sz w:val="24"/>
          <w:szCs w:val="24"/>
        </w:rPr>
      </w:pPr>
    </w:p>
    <w:p w14:paraId="5C0E4250" w14:textId="77777777" w:rsidR="00782AF6" w:rsidRDefault="00782AF6" w:rsidP="0024146C">
      <w:pPr>
        <w:spacing w:line="360" w:lineRule="auto"/>
        <w:rPr>
          <w:rFonts w:ascii="Arial" w:hAnsi="Arial" w:cs="Arial"/>
          <w:color w:val="000000" w:themeColor="text1"/>
          <w:sz w:val="24"/>
          <w:szCs w:val="24"/>
        </w:rPr>
      </w:pPr>
    </w:p>
    <w:p w14:paraId="0792C66E" w14:textId="77777777" w:rsidR="007B24D6" w:rsidRDefault="007B24D6" w:rsidP="0024146C">
      <w:pPr>
        <w:spacing w:line="360" w:lineRule="auto"/>
        <w:rPr>
          <w:rFonts w:ascii="Arial" w:hAnsi="Arial" w:cs="Arial"/>
          <w:color w:val="000000" w:themeColor="text1"/>
          <w:sz w:val="24"/>
          <w:szCs w:val="24"/>
        </w:rPr>
      </w:pPr>
    </w:p>
    <w:p w14:paraId="53A6F1A4" w14:textId="77777777" w:rsidR="007B24D6" w:rsidRDefault="007B24D6" w:rsidP="0024146C">
      <w:pPr>
        <w:spacing w:line="360" w:lineRule="auto"/>
        <w:rPr>
          <w:rFonts w:ascii="Arial" w:hAnsi="Arial" w:cs="Arial"/>
          <w:color w:val="000000" w:themeColor="text1"/>
          <w:sz w:val="24"/>
          <w:szCs w:val="24"/>
        </w:rPr>
      </w:pPr>
    </w:p>
    <w:p w14:paraId="44733A91" w14:textId="3643CEC5" w:rsidR="007B24D6" w:rsidRDefault="00D96E18" w:rsidP="0024146C">
      <w:pPr>
        <w:spacing w:line="360" w:lineRule="auto"/>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62602704" wp14:editId="2C8DF5C7">
            <wp:extent cx="5731510" cy="8513445"/>
            <wp:effectExtent l="0" t="0" r="2540" b="1905"/>
            <wp:docPr id="246085010" name="Picture 3"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85010" name="Picture 3" descr="A white paper with writing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8513445"/>
                    </a:xfrm>
                    <a:prstGeom prst="rect">
                      <a:avLst/>
                    </a:prstGeom>
                  </pic:spPr>
                </pic:pic>
              </a:graphicData>
            </a:graphic>
          </wp:inline>
        </w:drawing>
      </w:r>
    </w:p>
    <w:p w14:paraId="2F4643E0" w14:textId="20D52076" w:rsidR="007B24D6" w:rsidRDefault="0032490F" w:rsidP="0024146C">
      <w:pPr>
        <w:spacing w:line="360" w:lineRule="auto"/>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2B4B19B9" wp14:editId="528EFDDF">
            <wp:extent cx="5505450" cy="8863330"/>
            <wp:effectExtent l="0" t="0" r="0" b="0"/>
            <wp:docPr id="426311596" name="Picture 4"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11596" name="Picture 4" descr="A white paper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05450" cy="8863330"/>
                    </a:xfrm>
                    <a:prstGeom prst="rect">
                      <a:avLst/>
                    </a:prstGeom>
                  </pic:spPr>
                </pic:pic>
              </a:graphicData>
            </a:graphic>
          </wp:inline>
        </w:drawing>
      </w:r>
    </w:p>
    <w:p w14:paraId="58BAB20F" w14:textId="77777777" w:rsidR="007B24D6" w:rsidRDefault="007B24D6" w:rsidP="0024146C">
      <w:pPr>
        <w:spacing w:line="360" w:lineRule="auto"/>
        <w:rPr>
          <w:rFonts w:ascii="Arial" w:hAnsi="Arial" w:cs="Arial"/>
          <w:color w:val="000000" w:themeColor="text1"/>
          <w:sz w:val="24"/>
          <w:szCs w:val="24"/>
        </w:rPr>
      </w:pPr>
    </w:p>
    <w:p w14:paraId="7B1EA17E" w14:textId="77777777" w:rsidR="007B24D6" w:rsidRDefault="007B24D6" w:rsidP="0024146C">
      <w:pPr>
        <w:spacing w:line="360" w:lineRule="auto"/>
        <w:rPr>
          <w:rFonts w:ascii="Arial" w:hAnsi="Arial" w:cs="Arial"/>
          <w:color w:val="000000" w:themeColor="text1"/>
          <w:sz w:val="24"/>
          <w:szCs w:val="24"/>
        </w:rPr>
      </w:pPr>
    </w:p>
    <w:p w14:paraId="15C92928" w14:textId="77777777" w:rsidR="007B24D6" w:rsidRDefault="007B24D6" w:rsidP="0024146C">
      <w:pPr>
        <w:spacing w:line="360" w:lineRule="auto"/>
        <w:rPr>
          <w:rFonts w:ascii="Arial" w:hAnsi="Arial" w:cs="Arial"/>
          <w:color w:val="000000" w:themeColor="text1"/>
          <w:sz w:val="24"/>
          <w:szCs w:val="24"/>
        </w:rPr>
      </w:pPr>
    </w:p>
    <w:p w14:paraId="6E9F00B2" w14:textId="77777777" w:rsidR="007B24D6" w:rsidRDefault="007B24D6" w:rsidP="0024146C">
      <w:pPr>
        <w:spacing w:line="360" w:lineRule="auto"/>
        <w:rPr>
          <w:rFonts w:ascii="Arial" w:hAnsi="Arial" w:cs="Arial"/>
          <w:color w:val="000000" w:themeColor="text1"/>
          <w:sz w:val="24"/>
          <w:szCs w:val="24"/>
        </w:rPr>
      </w:pPr>
    </w:p>
    <w:p w14:paraId="16EB955F" w14:textId="77777777" w:rsidR="007B24D6" w:rsidRDefault="007B24D6" w:rsidP="0024146C">
      <w:pPr>
        <w:spacing w:line="360" w:lineRule="auto"/>
        <w:rPr>
          <w:rFonts w:ascii="Arial" w:hAnsi="Arial" w:cs="Arial"/>
          <w:color w:val="000000" w:themeColor="text1"/>
          <w:sz w:val="24"/>
          <w:szCs w:val="24"/>
        </w:rPr>
      </w:pPr>
    </w:p>
    <w:p w14:paraId="0B0124FD" w14:textId="77777777" w:rsidR="007B24D6" w:rsidRDefault="007B24D6" w:rsidP="0024146C">
      <w:pPr>
        <w:spacing w:line="360" w:lineRule="auto"/>
        <w:rPr>
          <w:rFonts w:ascii="Arial" w:hAnsi="Arial" w:cs="Arial"/>
          <w:color w:val="000000" w:themeColor="text1"/>
          <w:sz w:val="24"/>
          <w:szCs w:val="24"/>
        </w:rPr>
      </w:pPr>
    </w:p>
    <w:p w14:paraId="5A3432E2" w14:textId="77777777" w:rsidR="007B24D6" w:rsidRDefault="007B24D6" w:rsidP="0024146C">
      <w:pPr>
        <w:spacing w:line="360" w:lineRule="auto"/>
        <w:rPr>
          <w:rFonts w:ascii="Arial" w:hAnsi="Arial" w:cs="Arial"/>
          <w:color w:val="000000" w:themeColor="text1"/>
          <w:sz w:val="24"/>
          <w:szCs w:val="24"/>
        </w:rPr>
      </w:pPr>
    </w:p>
    <w:p w14:paraId="13F0CF75" w14:textId="77777777" w:rsidR="007B24D6" w:rsidRDefault="007B24D6" w:rsidP="0024146C">
      <w:pPr>
        <w:spacing w:line="360" w:lineRule="auto"/>
        <w:rPr>
          <w:rFonts w:ascii="Arial" w:hAnsi="Arial" w:cs="Arial"/>
          <w:color w:val="000000" w:themeColor="text1"/>
          <w:sz w:val="24"/>
          <w:szCs w:val="24"/>
        </w:rPr>
      </w:pPr>
    </w:p>
    <w:p w14:paraId="57B5183D" w14:textId="77777777" w:rsidR="007B24D6" w:rsidRDefault="007B24D6" w:rsidP="0024146C">
      <w:pPr>
        <w:spacing w:line="360" w:lineRule="auto"/>
        <w:rPr>
          <w:rFonts w:ascii="Arial" w:hAnsi="Arial" w:cs="Arial"/>
          <w:color w:val="000000" w:themeColor="text1"/>
          <w:sz w:val="24"/>
          <w:szCs w:val="24"/>
        </w:rPr>
      </w:pPr>
    </w:p>
    <w:p w14:paraId="2D3B9475" w14:textId="77777777" w:rsidR="007B24D6" w:rsidRDefault="007B24D6" w:rsidP="0024146C">
      <w:pPr>
        <w:spacing w:line="360" w:lineRule="auto"/>
        <w:rPr>
          <w:rFonts w:ascii="Arial" w:hAnsi="Arial" w:cs="Arial"/>
          <w:color w:val="000000" w:themeColor="text1"/>
          <w:sz w:val="24"/>
          <w:szCs w:val="24"/>
        </w:rPr>
      </w:pPr>
    </w:p>
    <w:p w14:paraId="63843219" w14:textId="77777777" w:rsidR="007B24D6" w:rsidRDefault="007B24D6" w:rsidP="0024146C">
      <w:pPr>
        <w:spacing w:line="360" w:lineRule="auto"/>
        <w:rPr>
          <w:rFonts w:ascii="Arial" w:hAnsi="Arial" w:cs="Arial"/>
          <w:color w:val="000000" w:themeColor="text1"/>
          <w:sz w:val="24"/>
          <w:szCs w:val="24"/>
        </w:rPr>
      </w:pPr>
    </w:p>
    <w:p w14:paraId="70A7C777" w14:textId="77777777" w:rsidR="007B24D6" w:rsidRDefault="007B24D6" w:rsidP="0024146C">
      <w:pPr>
        <w:spacing w:line="360" w:lineRule="auto"/>
        <w:rPr>
          <w:rFonts w:ascii="Arial" w:hAnsi="Arial" w:cs="Arial"/>
          <w:color w:val="000000" w:themeColor="text1"/>
          <w:sz w:val="24"/>
          <w:szCs w:val="24"/>
        </w:rPr>
      </w:pPr>
    </w:p>
    <w:p w14:paraId="50001D40" w14:textId="77777777" w:rsidR="007B24D6" w:rsidRDefault="007B24D6" w:rsidP="0024146C">
      <w:pPr>
        <w:spacing w:line="360" w:lineRule="auto"/>
        <w:rPr>
          <w:rFonts w:ascii="Arial" w:hAnsi="Arial" w:cs="Arial"/>
          <w:color w:val="000000" w:themeColor="text1"/>
          <w:sz w:val="24"/>
          <w:szCs w:val="24"/>
        </w:rPr>
      </w:pPr>
    </w:p>
    <w:p w14:paraId="1E079A66" w14:textId="77777777" w:rsidR="007B24D6" w:rsidRPr="007B24D6" w:rsidRDefault="007B24D6" w:rsidP="007B24D6">
      <w:pPr>
        <w:spacing w:line="360" w:lineRule="auto"/>
        <w:rPr>
          <w:rStyle w:val="Heading1Char"/>
          <w:rFonts w:ascii="Arial" w:hAnsi="Arial" w:cs="Arial"/>
          <w:color w:val="auto"/>
          <w:sz w:val="24"/>
          <w:szCs w:val="24"/>
          <w:shd w:val="clear" w:color="auto" w:fill="FFFFFF"/>
          <w:lang w:val="en-US"/>
        </w:rPr>
      </w:pPr>
      <w:r w:rsidRPr="007B24D6">
        <w:rPr>
          <w:rFonts w:ascii="Arial" w:hAnsi="Arial" w:cs="Arial"/>
          <w:sz w:val="24"/>
          <w:szCs w:val="24"/>
        </w:rPr>
        <w:t>References:</w:t>
      </w:r>
      <w:r w:rsidRPr="007B24D6">
        <w:rPr>
          <w:rStyle w:val="Heading1Char"/>
          <w:rFonts w:ascii="Arial" w:hAnsi="Arial" w:cs="Arial"/>
          <w:color w:val="auto"/>
          <w:sz w:val="24"/>
          <w:szCs w:val="24"/>
          <w:shd w:val="clear" w:color="auto" w:fill="FFFFFF"/>
          <w:lang w:val="en-US"/>
        </w:rPr>
        <w:t xml:space="preserve"> </w:t>
      </w:r>
    </w:p>
    <w:p w14:paraId="50F884F5" w14:textId="2BFF5934" w:rsidR="007B24D6" w:rsidRPr="007B24D6" w:rsidRDefault="007B24D6" w:rsidP="007B24D6">
      <w:pPr>
        <w:spacing w:line="360" w:lineRule="auto"/>
        <w:rPr>
          <w:rStyle w:val="normaltextrun"/>
          <w:rFonts w:ascii="Arial" w:hAnsi="Arial" w:cs="Arial"/>
          <w:sz w:val="24"/>
          <w:szCs w:val="24"/>
          <w:shd w:val="clear" w:color="auto" w:fill="FFFFFF"/>
          <w:lang w:val="en-US"/>
        </w:rPr>
      </w:pPr>
      <w:r w:rsidRPr="007B24D6">
        <w:rPr>
          <w:rStyle w:val="normaltextrun"/>
          <w:rFonts w:ascii="Arial" w:hAnsi="Arial" w:cs="Arial"/>
          <w:sz w:val="24"/>
          <w:szCs w:val="24"/>
          <w:shd w:val="clear" w:color="auto" w:fill="FFFFFF"/>
          <w:lang w:val="en-US"/>
        </w:rPr>
        <w:t xml:space="preserve">Cottrell, S 2019, The Study Skills Handbook, Bloomsbury Publishing Plc, London. Available from: ProQuest </w:t>
      </w:r>
      <w:proofErr w:type="spellStart"/>
      <w:r w:rsidRPr="007B24D6">
        <w:rPr>
          <w:rStyle w:val="normaltextrun"/>
          <w:rFonts w:ascii="Arial" w:hAnsi="Arial" w:cs="Arial"/>
          <w:sz w:val="24"/>
          <w:szCs w:val="24"/>
          <w:shd w:val="clear" w:color="auto" w:fill="FFFFFF"/>
          <w:lang w:val="en-US"/>
        </w:rPr>
        <w:t>Ebook</w:t>
      </w:r>
      <w:proofErr w:type="spellEnd"/>
      <w:r w:rsidRPr="007B24D6">
        <w:rPr>
          <w:rStyle w:val="normaltextrun"/>
          <w:rFonts w:ascii="Arial" w:hAnsi="Arial" w:cs="Arial"/>
          <w:sz w:val="24"/>
          <w:szCs w:val="24"/>
          <w:shd w:val="clear" w:color="auto" w:fill="FFFFFF"/>
          <w:lang w:val="en-US"/>
        </w:rPr>
        <w:t xml:space="preserve"> Central. (Accessed: 31 May 2024).</w:t>
      </w:r>
      <w:r w:rsidRPr="007B24D6">
        <w:rPr>
          <w:rStyle w:val="eop"/>
          <w:rFonts w:ascii="Arial" w:hAnsi="Arial" w:cs="Arial"/>
          <w:sz w:val="24"/>
          <w:szCs w:val="24"/>
          <w:shd w:val="clear" w:color="auto" w:fill="FFFFFF"/>
        </w:rPr>
        <w:t> </w:t>
      </w:r>
    </w:p>
    <w:p w14:paraId="503B50AD" w14:textId="77777777" w:rsidR="007B24D6" w:rsidRPr="007B24D6" w:rsidRDefault="007B24D6" w:rsidP="007B24D6">
      <w:pPr>
        <w:spacing w:line="360" w:lineRule="auto"/>
        <w:rPr>
          <w:rStyle w:val="normaltextrun"/>
          <w:rFonts w:ascii="Arial" w:hAnsi="Arial" w:cs="Arial"/>
          <w:sz w:val="24"/>
          <w:szCs w:val="24"/>
          <w:shd w:val="clear" w:color="auto" w:fill="FFFFFF"/>
          <w:lang w:val="en-US"/>
        </w:rPr>
      </w:pPr>
    </w:p>
    <w:p w14:paraId="167D05BB" w14:textId="6B620FA7"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 xml:space="preserve">Cottrell, S (2021), Skills for Success: Personal Development and Employability, Macmillan Education UK, London. Available from: ProQuest </w:t>
      </w:r>
      <w:proofErr w:type="spellStart"/>
      <w:r w:rsidRPr="007B24D6">
        <w:rPr>
          <w:rStyle w:val="normaltextrun"/>
          <w:rFonts w:ascii="Arial" w:hAnsi="Arial" w:cs="Arial"/>
          <w:sz w:val="24"/>
          <w:szCs w:val="24"/>
          <w:shd w:val="clear" w:color="auto" w:fill="FFFFFF"/>
          <w:lang w:val="en-US"/>
        </w:rPr>
        <w:t>Ebook</w:t>
      </w:r>
      <w:proofErr w:type="spellEnd"/>
      <w:r w:rsidRPr="007B24D6">
        <w:rPr>
          <w:rStyle w:val="normaltextrun"/>
          <w:rFonts w:ascii="Arial" w:hAnsi="Arial" w:cs="Arial"/>
          <w:sz w:val="24"/>
          <w:szCs w:val="24"/>
          <w:shd w:val="clear" w:color="auto" w:fill="FFFFFF"/>
          <w:lang w:val="en-US"/>
        </w:rPr>
        <w:t xml:space="preserve"> Central. (Accessed: 31 May 2024).</w:t>
      </w:r>
      <w:r w:rsidRPr="007B24D6">
        <w:rPr>
          <w:rStyle w:val="eop"/>
          <w:rFonts w:ascii="Arial" w:hAnsi="Arial" w:cs="Arial"/>
          <w:sz w:val="24"/>
          <w:szCs w:val="24"/>
          <w:shd w:val="clear" w:color="auto" w:fill="FFFFFF"/>
        </w:rPr>
        <w:t> </w:t>
      </w:r>
    </w:p>
    <w:p w14:paraId="4948DE9C" w14:textId="77777777" w:rsidR="007B24D6" w:rsidRPr="007B24D6" w:rsidRDefault="007B24D6" w:rsidP="007B24D6">
      <w:pPr>
        <w:spacing w:line="360" w:lineRule="auto"/>
        <w:rPr>
          <w:rStyle w:val="normaltextrun"/>
          <w:rFonts w:ascii="Arial" w:hAnsi="Arial" w:cs="Arial"/>
          <w:sz w:val="24"/>
          <w:szCs w:val="24"/>
          <w:shd w:val="clear" w:color="auto" w:fill="FFFFFF"/>
          <w:lang w:val="en-US"/>
        </w:rPr>
      </w:pPr>
    </w:p>
    <w:p w14:paraId="769A6576" w14:textId="57D609F5"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 xml:space="preserve">Gürel, E., &amp; Tat, M. (2017). SWOT analysis: A theoretical review. Journal of International Social Research </w:t>
      </w:r>
      <w:hyperlink r:id="rId10" w:tgtFrame="_blank" w:history="1">
        <w:r w:rsidRPr="007B24D6">
          <w:rPr>
            <w:rStyle w:val="normaltextrun"/>
            <w:rFonts w:ascii="Arial" w:hAnsi="Arial" w:cs="Arial"/>
            <w:sz w:val="24"/>
            <w:szCs w:val="24"/>
            <w:shd w:val="clear" w:color="auto" w:fill="FFFFFF"/>
            <w:lang w:val="en-US"/>
          </w:rPr>
          <w:t>https://www.academia.edu/42239122/SWOT_ANALYSIS_A_THEORETICAL_REVIEW</w:t>
        </w:r>
      </w:hyperlink>
      <w:r w:rsidRPr="007B24D6">
        <w:rPr>
          <w:rStyle w:val="eop"/>
          <w:rFonts w:ascii="Arial" w:hAnsi="Arial" w:cs="Arial"/>
          <w:sz w:val="24"/>
          <w:szCs w:val="24"/>
          <w:shd w:val="clear" w:color="auto" w:fill="FFFFFF"/>
        </w:rPr>
        <w:t> </w:t>
      </w:r>
    </w:p>
    <w:p w14:paraId="76DC6781" w14:textId="007BA698"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(Accessed: 31 May 2024).</w:t>
      </w:r>
      <w:r w:rsidRPr="007B24D6">
        <w:rPr>
          <w:rStyle w:val="eop"/>
          <w:rFonts w:ascii="Arial" w:hAnsi="Arial" w:cs="Arial"/>
          <w:sz w:val="24"/>
          <w:szCs w:val="24"/>
          <w:shd w:val="clear" w:color="auto" w:fill="FFFFFF"/>
        </w:rPr>
        <w:t> </w:t>
      </w:r>
    </w:p>
    <w:p w14:paraId="6A79A5AF" w14:textId="77777777" w:rsidR="007B24D6" w:rsidRPr="007B24D6" w:rsidRDefault="007B24D6" w:rsidP="007B24D6">
      <w:pPr>
        <w:spacing w:line="360" w:lineRule="auto"/>
        <w:rPr>
          <w:rStyle w:val="normaltextrun"/>
          <w:rFonts w:ascii="Arial" w:hAnsi="Arial" w:cs="Arial"/>
          <w:sz w:val="24"/>
          <w:szCs w:val="24"/>
          <w:shd w:val="clear" w:color="auto" w:fill="FFFFFF"/>
          <w:lang w:val="en-US"/>
        </w:rPr>
      </w:pPr>
    </w:p>
    <w:p w14:paraId="2C9A5DF5" w14:textId="42EBC88D"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Jennifer A. Moon (2004) A Handbook of Reflective and Experiential Learning: Theory and Practice. London: Routledge. Available at: https://search-ebscohost-com.ezproxy.uwtsd.ac.uk/login.aspx?direct=true&amp;db=nlebk&amp;AN=102749&amp;site=ehost-live (Accessed: 31 May 2024).</w:t>
      </w:r>
      <w:r w:rsidRPr="007B24D6">
        <w:rPr>
          <w:rStyle w:val="eop"/>
          <w:rFonts w:ascii="Arial" w:hAnsi="Arial" w:cs="Arial"/>
          <w:sz w:val="24"/>
          <w:szCs w:val="24"/>
          <w:shd w:val="clear" w:color="auto" w:fill="FFFFFF"/>
        </w:rPr>
        <w:t> </w:t>
      </w:r>
    </w:p>
    <w:p w14:paraId="6CC7C182" w14:textId="77777777" w:rsidR="007B24D6" w:rsidRPr="007B24D6" w:rsidRDefault="007B24D6" w:rsidP="007B24D6">
      <w:pPr>
        <w:spacing w:line="360" w:lineRule="auto"/>
        <w:rPr>
          <w:rStyle w:val="normaltextrun"/>
          <w:rFonts w:ascii="Arial" w:hAnsi="Arial" w:cs="Arial"/>
          <w:sz w:val="24"/>
          <w:szCs w:val="24"/>
          <w:shd w:val="clear" w:color="auto" w:fill="FFFFFF"/>
          <w:lang w:val="en-US"/>
        </w:rPr>
      </w:pPr>
    </w:p>
    <w:p w14:paraId="31573A37" w14:textId="3FF82445"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 xml:space="preserve">Learn Management (2023) </w:t>
      </w:r>
      <w:hyperlink r:id="rId11" w:tgtFrame="_blank" w:history="1">
        <w:r w:rsidRPr="007B24D6">
          <w:rPr>
            <w:rStyle w:val="normaltextrun"/>
            <w:rFonts w:ascii="Arial" w:hAnsi="Arial" w:cs="Arial"/>
            <w:sz w:val="24"/>
            <w:szCs w:val="24"/>
            <w:shd w:val="clear" w:color="auto" w:fill="FFFFFF"/>
            <w:lang w:val="en-US"/>
          </w:rPr>
          <w:t>Project Management</w:t>
        </w:r>
      </w:hyperlink>
      <w:r w:rsidRPr="007B24D6">
        <w:rPr>
          <w:rStyle w:val="normaltextrun"/>
          <w:rFonts w:ascii="Arial" w:hAnsi="Arial" w:cs="Arial"/>
          <w:sz w:val="24"/>
          <w:szCs w:val="24"/>
          <w:shd w:val="clear" w:color="auto" w:fill="FFFFFF"/>
          <w:lang w:val="en-US"/>
        </w:rPr>
        <w:t xml:space="preserve"> </w:t>
      </w:r>
      <w:hyperlink r:id="rId12" w:history="1">
        <w:r w:rsidRPr="007B24D6">
          <w:rPr>
            <w:rStyle w:val="Hyperlink"/>
            <w:rFonts w:ascii="Arial" w:hAnsi="Arial" w:cs="Arial"/>
            <w:color w:val="auto"/>
            <w:sz w:val="24"/>
            <w:szCs w:val="24"/>
            <w:u w:val="none"/>
            <w:shd w:val="clear" w:color="auto" w:fill="FFFFFF"/>
            <w:lang w:val="en-US"/>
          </w:rPr>
          <w:t>https://www.learn-management.com/swot-analysis-examples-for-students/</w:t>
        </w:r>
      </w:hyperlink>
      <w:r w:rsidRPr="007B24D6">
        <w:rPr>
          <w:rStyle w:val="eop"/>
          <w:rFonts w:ascii="Arial" w:hAnsi="Arial" w:cs="Arial"/>
          <w:sz w:val="24"/>
          <w:szCs w:val="24"/>
          <w:shd w:val="clear" w:color="auto" w:fill="FFFFFF"/>
        </w:rPr>
        <w:t xml:space="preserve">  </w:t>
      </w:r>
      <w:r w:rsidRPr="007B24D6">
        <w:rPr>
          <w:rStyle w:val="normaltextrun"/>
          <w:rFonts w:ascii="Arial" w:hAnsi="Arial" w:cs="Arial"/>
          <w:sz w:val="24"/>
          <w:szCs w:val="24"/>
          <w:shd w:val="clear" w:color="auto" w:fill="FFFFFF"/>
          <w:lang w:val="en-US"/>
        </w:rPr>
        <w:t>(Accessed: 31 May 2024).</w:t>
      </w:r>
      <w:r w:rsidRPr="007B24D6">
        <w:rPr>
          <w:rStyle w:val="eop"/>
          <w:rFonts w:ascii="Arial" w:hAnsi="Arial" w:cs="Arial"/>
          <w:sz w:val="24"/>
          <w:szCs w:val="24"/>
          <w:shd w:val="clear" w:color="auto" w:fill="FFFFFF"/>
        </w:rPr>
        <w:t> </w:t>
      </w:r>
    </w:p>
    <w:p w14:paraId="134FDD5D" w14:textId="77777777" w:rsidR="007B24D6" w:rsidRPr="007B24D6" w:rsidRDefault="007B24D6" w:rsidP="007B24D6">
      <w:pPr>
        <w:spacing w:line="360" w:lineRule="auto"/>
        <w:rPr>
          <w:rStyle w:val="normaltextrun"/>
          <w:rFonts w:ascii="Arial" w:hAnsi="Arial" w:cs="Arial"/>
          <w:sz w:val="24"/>
          <w:szCs w:val="24"/>
          <w:shd w:val="clear" w:color="auto" w:fill="FFFFFF"/>
          <w:lang w:val="en-US"/>
        </w:rPr>
      </w:pPr>
    </w:p>
    <w:p w14:paraId="3143A9BD" w14:textId="0B912A14"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 xml:space="preserve">Positive Psychology (2020) </w:t>
      </w:r>
      <w:hyperlink r:id="rId13" w:tgtFrame="_blank" w:history="1">
        <w:r w:rsidRPr="007B24D6">
          <w:rPr>
            <w:rStyle w:val="normaltextrun"/>
            <w:rFonts w:ascii="Arial" w:hAnsi="Arial" w:cs="Arial"/>
            <w:sz w:val="24"/>
            <w:szCs w:val="24"/>
            <w:shd w:val="clear" w:color="auto" w:fill="FFFFFF"/>
            <w:lang w:val="en-US"/>
          </w:rPr>
          <w:t>Self Awareness</w:t>
        </w:r>
      </w:hyperlink>
      <w:r w:rsidRPr="007B24D6">
        <w:rPr>
          <w:rStyle w:val="normaltextrun"/>
          <w:rFonts w:ascii="Arial" w:hAnsi="Arial" w:cs="Arial"/>
          <w:sz w:val="24"/>
          <w:szCs w:val="24"/>
          <w:shd w:val="clear" w:color="auto" w:fill="FFFFFF"/>
          <w:lang w:val="en-US"/>
        </w:rPr>
        <w:t xml:space="preserve"> </w:t>
      </w:r>
      <w:hyperlink r:id="rId14" w:tgtFrame="_blank" w:history="1">
        <w:r w:rsidRPr="007B24D6">
          <w:rPr>
            <w:rStyle w:val="normaltextrun"/>
            <w:rFonts w:ascii="Arial" w:hAnsi="Arial" w:cs="Arial"/>
            <w:sz w:val="24"/>
            <w:szCs w:val="24"/>
            <w:shd w:val="clear" w:color="auto" w:fill="FFFFFF"/>
            <w:lang w:val="en-US"/>
          </w:rPr>
          <w:t>https://positivepsychology.com/building-self-awareness-activities/</w:t>
        </w:r>
      </w:hyperlink>
      <w:r w:rsidRPr="007B24D6">
        <w:rPr>
          <w:rStyle w:val="eop"/>
          <w:rFonts w:ascii="Arial" w:hAnsi="Arial" w:cs="Arial"/>
          <w:sz w:val="24"/>
          <w:szCs w:val="24"/>
          <w:shd w:val="clear" w:color="auto" w:fill="FFFFFF"/>
        </w:rPr>
        <w:t xml:space="preserve">   </w:t>
      </w:r>
      <w:r w:rsidRPr="007B24D6">
        <w:rPr>
          <w:rStyle w:val="normaltextrun"/>
          <w:rFonts w:ascii="Arial" w:hAnsi="Arial" w:cs="Arial"/>
          <w:sz w:val="24"/>
          <w:szCs w:val="24"/>
          <w:shd w:val="clear" w:color="auto" w:fill="FFFFFF"/>
          <w:lang w:val="en-US"/>
        </w:rPr>
        <w:t>(Accessed: 31 May 2024).</w:t>
      </w:r>
      <w:r w:rsidRPr="007B24D6">
        <w:rPr>
          <w:rStyle w:val="eop"/>
          <w:rFonts w:ascii="Arial" w:hAnsi="Arial" w:cs="Arial"/>
          <w:sz w:val="24"/>
          <w:szCs w:val="24"/>
          <w:shd w:val="clear" w:color="auto" w:fill="FFFFFF"/>
        </w:rPr>
        <w:t> </w:t>
      </w:r>
    </w:p>
    <w:p w14:paraId="26042790" w14:textId="77777777" w:rsidR="007B24D6" w:rsidRPr="007B24D6" w:rsidRDefault="007B24D6" w:rsidP="007B24D6">
      <w:pPr>
        <w:pStyle w:val="paragraph"/>
        <w:shd w:val="clear" w:color="auto" w:fill="FFFFFF"/>
        <w:spacing w:before="0" w:beforeAutospacing="0" w:after="0" w:afterAutospacing="0" w:line="360" w:lineRule="auto"/>
        <w:textAlignment w:val="baseline"/>
        <w:rPr>
          <w:rStyle w:val="normaltextrun"/>
          <w:rFonts w:ascii="Arial" w:eastAsiaTheme="majorEastAsia" w:hAnsi="Arial" w:cs="Arial"/>
          <w:lang w:val="en-US"/>
        </w:rPr>
      </w:pPr>
    </w:p>
    <w:p w14:paraId="3093218B" w14:textId="5590907E" w:rsidR="007B24D6" w:rsidRPr="007B24D6" w:rsidRDefault="007B24D6" w:rsidP="007B24D6">
      <w:pPr>
        <w:pStyle w:val="paragraph"/>
        <w:shd w:val="clear" w:color="auto" w:fill="FFFFFF"/>
        <w:spacing w:before="0" w:beforeAutospacing="0" w:after="0" w:afterAutospacing="0" w:line="360" w:lineRule="auto"/>
        <w:textAlignment w:val="baseline"/>
        <w:rPr>
          <w:rFonts w:ascii="Arial" w:hAnsi="Arial" w:cs="Arial"/>
          <w:lang w:val="en-US"/>
        </w:rPr>
      </w:pPr>
      <w:r w:rsidRPr="007B24D6">
        <w:rPr>
          <w:rStyle w:val="normaltextrun"/>
          <w:rFonts w:ascii="Arial" w:eastAsiaTheme="majorEastAsia" w:hAnsi="Arial" w:cs="Arial"/>
          <w:lang w:val="en-US"/>
        </w:rPr>
        <w:t xml:space="preserve">Strategic Management Insight (2024) The Johari Window Model </w:t>
      </w:r>
      <w:r w:rsidRPr="007B24D6">
        <w:rPr>
          <w:rStyle w:val="eop"/>
          <w:rFonts w:ascii="Arial" w:eastAsiaTheme="majorEastAsia" w:hAnsi="Arial" w:cs="Arial"/>
          <w:lang w:val="en-US"/>
        </w:rPr>
        <w:t> </w:t>
      </w:r>
    </w:p>
    <w:p w14:paraId="177A9AC7" w14:textId="5B368F57" w:rsidR="007B24D6" w:rsidRPr="007B24D6" w:rsidRDefault="002C6536" w:rsidP="007B24D6">
      <w:pPr>
        <w:pStyle w:val="paragraph"/>
        <w:spacing w:before="0" w:beforeAutospacing="0" w:after="0" w:afterAutospacing="0" w:line="360" w:lineRule="auto"/>
        <w:textAlignment w:val="baseline"/>
        <w:rPr>
          <w:rFonts w:ascii="Arial" w:hAnsi="Arial" w:cs="Arial"/>
          <w:lang w:val="en-US"/>
        </w:rPr>
      </w:pPr>
      <w:hyperlink r:id="rId15" w:tgtFrame="_blank" w:history="1">
        <w:r w:rsidR="007B24D6" w:rsidRPr="007B24D6">
          <w:rPr>
            <w:rStyle w:val="normaltextrun"/>
            <w:rFonts w:ascii="Arial" w:eastAsiaTheme="majorEastAsia" w:hAnsi="Arial" w:cs="Arial"/>
            <w:lang w:val="en-US"/>
          </w:rPr>
          <w:t>https://strategicmanagementinsight.com/tools/johari-window/</w:t>
        </w:r>
      </w:hyperlink>
      <w:r w:rsidR="007B24D6" w:rsidRPr="007B24D6">
        <w:rPr>
          <w:rStyle w:val="eop"/>
          <w:rFonts w:ascii="Arial" w:eastAsiaTheme="majorEastAsia" w:hAnsi="Arial" w:cs="Arial"/>
          <w:lang w:val="en-US"/>
        </w:rPr>
        <w:t xml:space="preserve">  </w:t>
      </w:r>
      <w:r w:rsidR="007B24D6" w:rsidRPr="007B24D6">
        <w:rPr>
          <w:rStyle w:val="normaltextrun"/>
          <w:rFonts w:ascii="Arial" w:eastAsiaTheme="majorEastAsia" w:hAnsi="Arial" w:cs="Arial"/>
          <w:shd w:val="clear" w:color="auto" w:fill="FFFFFF"/>
          <w:lang w:val="en-US"/>
        </w:rPr>
        <w:t>(Accessed: 31 May 2024).</w:t>
      </w:r>
      <w:r w:rsidR="007B24D6" w:rsidRPr="007B24D6">
        <w:rPr>
          <w:rStyle w:val="eop"/>
          <w:rFonts w:ascii="Arial" w:eastAsiaTheme="majorEastAsia" w:hAnsi="Arial" w:cs="Arial"/>
          <w:shd w:val="clear" w:color="auto" w:fill="FFFFFF"/>
        </w:rPr>
        <w:t> </w:t>
      </w:r>
    </w:p>
    <w:p w14:paraId="770D616A" w14:textId="77777777" w:rsidR="007B24D6" w:rsidRPr="007B24D6" w:rsidRDefault="007B24D6" w:rsidP="007B24D6">
      <w:pPr>
        <w:spacing w:line="360" w:lineRule="auto"/>
        <w:rPr>
          <w:rFonts w:ascii="Arial" w:hAnsi="Arial" w:cs="Arial"/>
          <w:sz w:val="24"/>
          <w:szCs w:val="24"/>
        </w:rPr>
      </w:pPr>
    </w:p>
    <w:p w14:paraId="2574B444" w14:textId="64A5E24C" w:rsidR="007B24D6" w:rsidRPr="007B24D6" w:rsidRDefault="007B24D6" w:rsidP="007B24D6">
      <w:pPr>
        <w:spacing w:line="360" w:lineRule="auto"/>
        <w:rPr>
          <w:rStyle w:val="eop"/>
          <w:rFonts w:ascii="Arial" w:hAnsi="Arial" w:cs="Arial"/>
          <w:sz w:val="24"/>
          <w:szCs w:val="24"/>
          <w:shd w:val="clear" w:color="auto" w:fill="FFFFFF"/>
        </w:rPr>
      </w:pPr>
      <w:r w:rsidRPr="007B24D6">
        <w:rPr>
          <w:rStyle w:val="normaltextrun"/>
          <w:rFonts w:ascii="Arial" w:hAnsi="Arial" w:cs="Arial"/>
          <w:sz w:val="24"/>
          <w:szCs w:val="24"/>
          <w:shd w:val="clear" w:color="auto" w:fill="FFFFFF"/>
          <w:lang w:val="en-US"/>
        </w:rPr>
        <w:t xml:space="preserve">The library (2019) Reflective writing </w:t>
      </w:r>
      <w:hyperlink r:id="rId16" w:tgtFrame="_blank" w:history="1">
        <w:r w:rsidRPr="007B24D6">
          <w:rPr>
            <w:rStyle w:val="normaltextrun"/>
            <w:rFonts w:ascii="Arial" w:hAnsi="Arial" w:cs="Arial"/>
            <w:sz w:val="24"/>
            <w:szCs w:val="24"/>
            <w:shd w:val="clear" w:color="auto" w:fill="FFFFFF"/>
            <w:lang w:val="en-US"/>
          </w:rPr>
          <w:t>https://www.salford.ac.uk/sites/default/files/2021-02/Reflective-writing.pdf</w:t>
        </w:r>
      </w:hyperlink>
      <w:r w:rsidRPr="007B24D6">
        <w:rPr>
          <w:rStyle w:val="eop"/>
          <w:rFonts w:ascii="Arial" w:hAnsi="Arial" w:cs="Arial"/>
          <w:sz w:val="24"/>
          <w:szCs w:val="24"/>
          <w:shd w:val="clear" w:color="auto" w:fill="FFFFFF"/>
        </w:rPr>
        <w:t xml:space="preserve">  </w:t>
      </w:r>
      <w:r w:rsidRPr="007B24D6">
        <w:rPr>
          <w:rStyle w:val="normaltextrun"/>
          <w:rFonts w:ascii="Arial" w:hAnsi="Arial" w:cs="Arial"/>
          <w:sz w:val="24"/>
          <w:szCs w:val="24"/>
          <w:shd w:val="clear" w:color="auto" w:fill="FFFFFF"/>
          <w:lang w:val="en-US"/>
        </w:rPr>
        <w:t>(Accessed: 31 May 2024).</w:t>
      </w:r>
      <w:r w:rsidRPr="007B24D6">
        <w:rPr>
          <w:rStyle w:val="eop"/>
          <w:rFonts w:ascii="Arial" w:hAnsi="Arial" w:cs="Arial"/>
          <w:sz w:val="24"/>
          <w:szCs w:val="24"/>
          <w:shd w:val="clear" w:color="auto" w:fill="FFFFFF"/>
        </w:rPr>
        <w:t> </w:t>
      </w:r>
    </w:p>
    <w:p w14:paraId="05FCFCA8" w14:textId="77777777" w:rsidR="007B24D6" w:rsidRDefault="007B24D6" w:rsidP="0024146C">
      <w:pPr>
        <w:spacing w:line="360" w:lineRule="auto"/>
        <w:rPr>
          <w:rStyle w:val="normaltextrun"/>
          <w:rFonts w:ascii="Arial" w:hAnsi="Arial" w:cs="Arial"/>
          <w:color w:val="000000"/>
          <w:shd w:val="clear" w:color="auto" w:fill="FFFFFF"/>
          <w:lang w:val="en-US"/>
        </w:rPr>
      </w:pPr>
    </w:p>
    <w:p w14:paraId="110B03EA" w14:textId="2DC28E08" w:rsidR="007B24D6" w:rsidRPr="007B24D6" w:rsidRDefault="007B24D6" w:rsidP="007B24D6">
      <w:pPr>
        <w:spacing w:line="360" w:lineRule="auto"/>
        <w:rPr>
          <w:rStyle w:val="eop"/>
          <w:rFonts w:ascii="Arial" w:hAnsi="Arial" w:cs="Arial"/>
          <w:color w:val="000000" w:themeColor="text1"/>
          <w:sz w:val="24"/>
          <w:szCs w:val="24"/>
          <w:shd w:val="clear" w:color="auto" w:fill="FFFFFF"/>
        </w:rPr>
      </w:pPr>
      <w:r w:rsidRPr="007B24D6">
        <w:rPr>
          <w:rStyle w:val="normaltextrun"/>
          <w:rFonts w:ascii="Arial" w:hAnsi="Arial" w:cs="Arial"/>
          <w:color w:val="000000" w:themeColor="text1"/>
          <w:sz w:val="24"/>
          <w:szCs w:val="24"/>
          <w:shd w:val="clear" w:color="auto" w:fill="FFFFFF"/>
          <w:lang w:val="en-US"/>
        </w:rPr>
        <w:t xml:space="preserve">University of Edinburg (2020) Gibbs' Reflective Cycle </w:t>
      </w:r>
      <w:hyperlink r:id="rId17" w:history="1">
        <w:r w:rsidRPr="007B24D6">
          <w:rPr>
            <w:rStyle w:val="Hyperlink"/>
            <w:rFonts w:ascii="Arial" w:hAnsi="Arial" w:cs="Arial"/>
            <w:color w:val="000000" w:themeColor="text1"/>
            <w:sz w:val="24"/>
            <w:szCs w:val="24"/>
            <w:u w:val="none"/>
            <w:shd w:val="clear" w:color="auto" w:fill="FFFFFF"/>
            <w:lang w:val="en-US"/>
          </w:rPr>
          <w:t>https://www.ed.ac.uk/reflection/reflectors-toolkit/reflecting-on-experience/gibbs-reflective-cycle&amp;nbsp</w:t>
        </w:r>
      </w:hyperlink>
      <w:r w:rsidRPr="007B24D6">
        <w:rPr>
          <w:rStyle w:val="normaltextrun"/>
          <w:rFonts w:ascii="Arial" w:hAnsi="Arial" w:cs="Arial"/>
          <w:color w:val="000000" w:themeColor="text1"/>
          <w:sz w:val="24"/>
          <w:szCs w:val="24"/>
          <w:shd w:val="clear" w:color="auto" w:fill="FFFFFF"/>
          <w:lang w:val="en-US"/>
        </w:rPr>
        <w:t>;</w:t>
      </w:r>
      <w:r w:rsidRPr="007B24D6">
        <w:rPr>
          <w:rStyle w:val="eop"/>
          <w:rFonts w:ascii="Arial" w:hAnsi="Arial" w:cs="Arial"/>
          <w:color w:val="000000" w:themeColor="text1"/>
          <w:sz w:val="24"/>
          <w:szCs w:val="24"/>
          <w:shd w:val="clear" w:color="auto" w:fill="FFFFFF"/>
        </w:rPr>
        <w:t xml:space="preserve">   </w:t>
      </w:r>
      <w:r w:rsidRPr="007B24D6">
        <w:rPr>
          <w:rStyle w:val="normaltextrun"/>
          <w:rFonts w:ascii="Arial" w:hAnsi="Arial" w:cs="Arial"/>
          <w:color w:val="000000" w:themeColor="text1"/>
          <w:sz w:val="24"/>
          <w:szCs w:val="24"/>
          <w:shd w:val="clear" w:color="auto" w:fill="FFFFFF"/>
          <w:lang w:val="en-US"/>
        </w:rPr>
        <w:t>(Accessed: 31 May 2024).</w:t>
      </w:r>
      <w:r w:rsidRPr="007B24D6">
        <w:rPr>
          <w:rStyle w:val="eop"/>
          <w:rFonts w:ascii="Arial" w:hAnsi="Arial" w:cs="Arial"/>
          <w:color w:val="000000" w:themeColor="text1"/>
          <w:sz w:val="24"/>
          <w:szCs w:val="24"/>
          <w:shd w:val="clear" w:color="auto" w:fill="FFFFFF"/>
        </w:rPr>
        <w:t> </w:t>
      </w:r>
    </w:p>
    <w:p w14:paraId="0D8F5398" w14:textId="77777777" w:rsidR="007B24D6" w:rsidRPr="007B24D6" w:rsidRDefault="007B24D6" w:rsidP="007B24D6">
      <w:pPr>
        <w:pStyle w:val="paragraph"/>
        <w:spacing w:before="0" w:beforeAutospacing="0" w:after="0" w:afterAutospacing="0" w:line="360" w:lineRule="auto"/>
        <w:textAlignment w:val="baseline"/>
        <w:rPr>
          <w:rFonts w:ascii="Arial" w:hAnsi="Arial" w:cs="Arial"/>
          <w:color w:val="000000" w:themeColor="text1"/>
          <w:lang w:val="en-US"/>
        </w:rPr>
      </w:pPr>
      <w:proofErr w:type="spellStart"/>
      <w:r w:rsidRPr="007B24D6">
        <w:rPr>
          <w:rStyle w:val="normaltextrun"/>
          <w:rFonts w:ascii="Arial" w:eastAsiaTheme="majorEastAsia" w:hAnsi="Arial" w:cs="Arial"/>
          <w:color w:val="000000" w:themeColor="text1"/>
          <w:lang w:val="en-US"/>
        </w:rPr>
        <w:t>Yuniatri</w:t>
      </w:r>
      <w:proofErr w:type="spellEnd"/>
      <w:r w:rsidRPr="007B24D6">
        <w:rPr>
          <w:rStyle w:val="normaltextrun"/>
          <w:rFonts w:ascii="Arial" w:eastAsiaTheme="majorEastAsia" w:hAnsi="Arial" w:cs="Arial"/>
          <w:color w:val="000000" w:themeColor="text1"/>
          <w:lang w:val="en-US"/>
        </w:rPr>
        <w:t xml:space="preserve"> Intan Kusuma Ningrum, Nova Ariani (2020) REFLECTIVE JOURNAL WRITING: A REVIEW OF THE LITERATURE </w:t>
      </w:r>
      <w:r w:rsidRPr="007B24D6">
        <w:rPr>
          <w:rStyle w:val="eop"/>
          <w:rFonts w:ascii="Arial" w:eastAsiaTheme="majorEastAsia" w:hAnsi="Arial" w:cs="Arial"/>
          <w:color w:val="000000" w:themeColor="text1"/>
          <w:lang w:val="en-US"/>
        </w:rPr>
        <w:t> </w:t>
      </w:r>
    </w:p>
    <w:p w14:paraId="4E86ABE2" w14:textId="77777777" w:rsidR="007B24D6" w:rsidRPr="007B24D6" w:rsidRDefault="002C6536" w:rsidP="007B24D6">
      <w:pPr>
        <w:pStyle w:val="paragraph"/>
        <w:spacing w:before="0" w:beforeAutospacing="0" w:after="0" w:afterAutospacing="0" w:line="360" w:lineRule="auto"/>
        <w:textAlignment w:val="baseline"/>
        <w:rPr>
          <w:rFonts w:ascii="Arial" w:hAnsi="Arial" w:cs="Arial"/>
          <w:color w:val="000000" w:themeColor="text1"/>
          <w:lang w:val="en-US"/>
        </w:rPr>
      </w:pPr>
      <w:hyperlink r:id="rId18" w:tgtFrame="_blank" w:history="1">
        <w:r w:rsidR="007B24D6" w:rsidRPr="007B24D6">
          <w:rPr>
            <w:rStyle w:val="normaltextrun"/>
            <w:rFonts w:ascii="Arial" w:eastAsiaTheme="majorEastAsia" w:hAnsi="Arial" w:cs="Arial"/>
            <w:color w:val="000000" w:themeColor="text1"/>
            <w:lang w:val="en-US"/>
          </w:rPr>
          <w:t>http://inggris.sastra.um.ac.id/wp-content/uploads/2021/05/Copy-of-043-P313-Yuniatri-Nova..pdf</w:t>
        </w:r>
      </w:hyperlink>
      <w:r w:rsidR="007B24D6" w:rsidRPr="007B24D6">
        <w:rPr>
          <w:rStyle w:val="eop"/>
          <w:rFonts w:ascii="Arial" w:eastAsiaTheme="majorEastAsia" w:hAnsi="Arial" w:cs="Arial"/>
          <w:color w:val="000000" w:themeColor="text1"/>
          <w:lang w:val="en-US"/>
        </w:rPr>
        <w:t> </w:t>
      </w:r>
    </w:p>
    <w:p w14:paraId="138317E7" w14:textId="1BCF8261" w:rsidR="007B24D6" w:rsidRPr="007B24D6" w:rsidRDefault="007B24D6" w:rsidP="007B24D6">
      <w:pPr>
        <w:spacing w:line="360" w:lineRule="auto"/>
        <w:rPr>
          <w:rFonts w:ascii="Arial" w:hAnsi="Arial" w:cs="Arial"/>
          <w:color w:val="000000" w:themeColor="text1"/>
          <w:sz w:val="24"/>
          <w:szCs w:val="24"/>
        </w:rPr>
      </w:pPr>
      <w:r w:rsidRPr="007B24D6">
        <w:rPr>
          <w:rStyle w:val="normaltextrun"/>
          <w:rFonts w:ascii="Arial" w:hAnsi="Arial" w:cs="Arial"/>
          <w:color w:val="000000" w:themeColor="text1"/>
          <w:sz w:val="24"/>
          <w:szCs w:val="24"/>
          <w:shd w:val="clear" w:color="auto" w:fill="FFFFFF"/>
          <w:lang w:val="en-US"/>
        </w:rPr>
        <w:t>(Accessed: 31 May 2024).</w:t>
      </w:r>
      <w:r w:rsidRPr="007B24D6">
        <w:rPr>
          <w:rStyle w:val="eop"/>
          <w:rFonts w:ascii="Arial" w:hAnsi="Arial" w:cs="Arial"/>
          <w:color w:val="000000" w:themeColor="text1"/>
          <w:sz w:val="24"/>
          <w:szCs w:val="24"/>
          <w:shd w:val="clear" w:color="auto" w:fill="FFFFFF"/>
        </w:rPr>
        <w:t> </w:t>
      </w:r>
    </w:p>
    <w:sectPr w:rsidR="007B24D6" w:rsidRPr="007B24D6" w:rsidSect="00566C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B5"/>
    <w:rsid w:val="0024146C"/>
    <w:rsid w:val="002C6536"/>
    <w:rsid w:val="003176E9"/>
    <w:rsid w:val="0032490F"/>
    <w:rsid w:val="00486699"/>
    <w:rsid w:val="004D7B16"/>
    <w:rsid w:val="00566CB5"/>
    <w:rsid w:val="005B0F4A"/>
    <w:rsid w:val="005D0B33"/>
    <w:rsid w:val="00674D35"/>
    <w:rsid w:val="00782AF6"/>
    <w:rsid w:val="007B24D6"/>
    <w:rsid w:val="007E3025"/>
    <w:rsid w:val="00A33F1F"/>
    <w:rsid w:val="00B21E65"/>
    <w:rsid w:val="00BD765A"/>
    <w:rsid w:val="00C72206"/>
    <w:rsid w:val="00D96E18"/>
    <w:rsid w:val="00E9673E"/>
    <w:rsid w:val="00EF23C3"/>
    <w:rsid w:val="00FC2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12749"/>
  <w15:chartTrackingRefBased/>
  <w15:docId w15:val="{D2314F60-523A-4DAD-B91B-D15EA90E4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C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6C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6C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6C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6C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6C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C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C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C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C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6C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6C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6C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6C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6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CB5"/>
    <w:rPr>
      <w:rFonts w:eastAsiaTheme="majorEastAsia" w:cstheme="majorBidi"/>
      <w:color w:val="272727" w:themeColor="text1" w:themeTint="D8"/>
    </w:rPr>
  </w:style>
  <w:style w:type="paragraph" w:styleId="Title">
    <w:name w:val="Title"/>
    <w:basedOn w:val="Normal"/>
    <w:next w:val="Normal"/>
    <w:link w:val="TitleChar"/>
    <w:uiPriority w:val="10"/>
    <w:qFormat/>
    <w:rsid w:val="00566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C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CB5"/>
    <w:pPr>
      <w:spacing w:before="160"/>
      <w:jc w:val="center"/>
    </w:pPr>
    <w:rPr>
      <w:i/>
      <w:iCs/>
      <w:color w:val="404040" w:themeColor="text1" w:themeTint="BF"/>
    </w:rPr>
  </w:style>
  <w:style w:type="character" w:customStyle="1" w:styleId="QuoteChar">
    <w:name w:val="Quote Char"/>
    <w:basedOn w:val="DefaultParagraphFont"/>
    <w:link w:val="Quote"/>
    <w:uiPriority w:val="29"/>
    <w:rsid w:val="00566CB5"/>
    <w:rPr>
      <w:i/>
      <w:iCs/>
      <w:color w:val="404040" w:themeColor="text1" w:themeTint="BF"/>
    </w:rPr>
  </w:style>
  <w:style w:type="paragraph" w:styleId="ListParagraph">
    <w:name w:val="List Paragraph"/>
    <w:basedOn w:val="Normal"/>
    <w:uiPriority w:val="34"/>
    <w:qFormat/>
    <w:rsid w:val="00566CB5"/>
    <w:pPr>
      <w:ind w:left="720"/>
      <w:contextualSpacing/>
    </w:pPr>
  </w:style>
  <w:style w:type="character" w:styleId="IntenseEmphasis">
    <w:name w:val="Intense Emphasis"/>
    <w:basedOn w:val="DefaultParagraphFont"/>
    <w:uiPriority w:val="21"/>
    <w:qFormat/>
    <w:rsid w:val="00566CB5"/>
    <w:rPr>
      <w:i/>
      <w:iCs/>
      <w:color w:val="2F5496" w:themeColor="accent1" w:themeShade="BF"/>
    </w:rPr>
  </w:style>
  <w:style w:type="paragraph" w:styleId="IntenseQuote">
    <w:name w:val="Intense Quote"/>
    <w:basedOn w:val="Normal"/>
    <w:next w:val="Normal"/>
    <w:link w:val="IntenseQuoteChar"/>
    <w:uiPriority w:val="30"/>
    <w:qFormat/>
    <w:rsid w:val="00566C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6CB5"/>
    <w:rPr>
      <w:i/>
      <w:iCs/>
      <w:color w:val="2F5496" w:themeColor="accent1" w:themeShade="BF"/>
    </w:rPr>
  </w:style>
  <w:style w:type="character" w:styleId="IntenseReference">
    <w:name w:val="Intense Reference"/>
    <w:basedOn w:val="DefaultParagraphFont"/>
    <w:uiPriority w:val="32"/>
    <w:qFormat/>
    <w:rsid w:val="00566CB5"/>
    <w:rPr>
      <w:b/>
      <w:bCs/>
      <w:smallCaps/>
      <w:color w:val="2F5496" w:themeColor="accent1" w:themeShade="BF"/>
      <w:spacing w:val="5"/>
    </w:rPr>
  </w:style>
  <w:style w:type="paragraph" w:styleId="NoSpacing">
    <w:name w:val="No Spacing"/>
    <w:link w:val="NoSpacingChar"/>
    <w:uiPriority w:val="1"/>
    <w:qFormat/>
    <w:rsid w:val="00566C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6CB5"/>
    <w:rPr>
      <w:rFonts w:eastAsiaTheme="minorEastAsia"/>
      <w:lang w:val="en-US"/>
    </w:rPr>
  </w:style>
  <w:style w:type="paragraph" w:customStyle="1" w:styleId="paragraph">
    <w:name w:val="paragraph"/>
    <w:basedOn w:val="Normal"/>
    <w:rsid w:val="00782A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82AF6"/>
  </w:style>
  <w:style w:type="character" w:customStyle="1" w:styleId="eop">
    <w:name w:val="eop"/>
    <w:basedOn w:val="DefaultParagraphFont"/>
    <w:rsid w:val="00782AF6"/>
  </w:style>
  <w:style w:type="character" w:styleId="Hyperlink">
    <w:name w:val="Hyperlink"/>
    <w:basedOn w:val="DefaultParagraphFont"/>
    <w:uiPriority w:val="99"/>
    <w:unhideWhenUsed/>
    <w:rsid w:val="007B24D6"/>
    <w:rPr>
      <w:color w:val="0563C1" w:themeColor="hyperlink"/>
      <w:u w:val="single"/>
    </w:rPr>
  </w:style>
  <w:style w:type="character" w:styleId="UnresolvedMention">
    <w:name w:val="Unresolved Mention"/>
    <w:basedOn w:val="DefaultParagraphFont"/>
    <w:uiPriority w:val="99"/>
    <w:semiHidden/>
    <w:unhideWhenUsed/>
    <w:rsid w:val="007B24D6"/>
    <w:rPr>
      <w:color w:val="605E5C"/>
      <w:shd w:val="clear" w:color="auto" w:fill="E1DFDD"/>
    </w:rPr>
  </w:style>
  <w:style w:type="character" w:styleId="FollowedHyperlink">
    <w:name w:val="FollowedHyperlink"/>
    <w:basedOn w:val="DefaultParagraphFont"/>
    <w:uiPriority w:val="99"/>
    <w:semiHidden/>
    <w:unhideWhenUsed/>
    <w:rsid w:val="007B24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945046">
      <w:bodyDiv w:val="1"/>
      <w:marLeft w:val="0"/>
      <w:marRight w:val="0"/>
      <w:marTop w:val="0"/>
      <w:marBottom w:val="0"/>
      <w:divBdr>
        <w:top w:val="none" w:sz="0" w:space="0" w:color="auto"/>
        <w:left w:val="none" w:sz="0" w:space="0" w:color="auto"/>
        <w:bottom w:val="none" w:sz="0" w:space="0" w:color="auto"/>
        <w:right w:val="none" w:sz="0" w:space="0" w:color="auto"/>
      </w:divBdr>
      <w:divsChild>
        <w:div w:id="1287588859">
          <w:marLeft w:val="0"/>
          <w:marRight w:val="0"/>
          <w:marTop w:val="0"/>
          <w:marBottom w:val="0"/>
          <w:divBdr>
            <w:top w:val="none" w:sz="0" w:space="0" w:color="auto"/>
            <w:left w:val="none" w:sz="0" w:space="0" w:color="auto"/>
            <w:bottom w:val="none" w:sz="0" w:space="0" w:color="auto"/>
            <w:right w:val="none" w:sz="0" w:space="0" w:color="auto"/>
          </w:divBdr>
        </w:div>
        <w:div w:id="749696712">
          <w:marLeft w:val="0"/>
          <w:marRight w:val="0"/>
          <w:marTop w:val="0"/>
          <w:marBottom w:val="0"/>
          <w:divBdr>
            <w:top w:val="none" w:sz="0" w:space="0" w:color="auto"/>
            <w:left w:val="none" w:sz="0" w:space="0" w:color="auto"/>
            <w:bottom w:val="none" w:sz="0" w:space="0" w:color="auto"/>
            <w:right w:val="none" w:sz="0" w:space="0" w:color="auto"/>
          </w:divBdr>
        </w:div>
        <w:div w:id="1945922832">
          <w:marLeft w:val="0"/>
          <w:marRight w:val="0"/>
          <w:marTop w:val="0"/>
          <w:marBottom w:val="0"/>
          <w:divBdr>
            <w:top w:val="none" w:sz="0" w:space="0" w:color="auto"/>
            <w:left w:val="none" w:sz="0" w:space="0" w:color="auto"/>
            <w:bottom w:val="none" w:sz="0" w:space="0" w:color="auto"/>
            <w:right w:val="none" w:sz="0" w:space="0" w:color="auto"/>
          </w:divBdr>
        </w:div>
        <w:div w:id="525678837">
          <w:marLeft w:val="0"/>
          <w:marRight w:val="0"/>
          <w:marTop w:val="0"/>
          <w:marBottom w:val="0"/>
          <w:divBdr>
            <w:top w:val="none" w:sz="0" w:space="0" w:color="auto"/>
            <w:left w:val="none" w:sz="0" w:space="0" w:color="auto"/>
            <w:bottom w:val="none" w:sz="0" w:space="0" w:color="auto"/>
            <w:right w:val="none" w:sz="0" w:space="0" w:color="auto"/>
          </w:divBdr>
        </w:div>
        <w:div w:id="621110117">
          <w:marLeft w:val="0"/>
          <w:marRight w:val="0"/>
          <w:marTop w:val="0"/>
          <w:marBottom w:val="0"/>
          <w:divBdr>
            <w:top w:val="none" w:sz="0" w:space="0" w:color="auto"/>
            <w:left w:val="none" w:sz="0" w:space="0" w:color="auto"/>
            <w:bottom w:val="none" w:sz="0" w:space="0" w:color="auto"/>
            <w:right w:val="none" w:sz="0" w:space="0" w:color="auto"/>
          </w:divBdr>
        </w:div>
        <w:div w:id="1198396898">
          <w:marLeft w:val="0"/>
          <w:marRight w:val="0"/>
          <w:marTop w:val="0"/>
          <w:marBottom w:val="0"/>
          <w:divBdr>
            <w:top w:val="none" w:sz="0" w:space="0" w:color="auto"/>
            <w:left w:val="none" w:sz="0" w:space="0" w:color="auto"/>
            <w:bottom w:val="none" w:sz="0" w:space="0" w:color="auto"/>
            <w:right w:val="none" w:sz="0" w:space="0" w:color="auto"/>
          </w:divBdr>
        </w:div>
      </w:divsChild>
    </w:div>
    <w:div w:id="931939437">
      <w:bodyDiv w:val="1"/>
      <w:marLeft w:val="0"/>
      <w:marRight w:val="0"/>
      <w:marTop w:val="0"/>
      <w:marBottom w:val="0"/>
      <w:divBdr>
        <w:top w:val="none" w:sz="0" w:space="0" w:color="auto"/>
        <w:left w:val="none" w:sz="0" w:space="0" w:color="auto"/>
        <w:bottom w:val="none" w:sz="0" w:space="0" w:color="auto"/>
        <w:right w:val="none" w:sz="0" w:space="0" w:color="auto"/>
      </w:divBdr>
      <w:divsChild>
        <w:div w:id="1305308263">
          <w:marLeft w:val="0"/>
          <w:marRight w:val="0"/>
          <w:marTop w:val="0"/>
          <w:marBottom w:val="0"/>
          <w:divBdr>
            <w:top w:val="none" w:sz="0" w:space="0" w:color="auto"/>
            <w:left w:val="none" w:sz="0" w:space="0" w:color="auto"/>
            <w:bottom w:val="none" w:sz="0" w:space="0" w:color="auto"/>
            <w:right w:val="none" w:sz="0" w:space="0" w:color="auto"/>
          </w:divBdr>
        </w:div>
        <w:div w:id="1357845900">
          <w:marLeft w:val="0"/>
          <w:marRight w:val="0"/>
          <w:marTop w:val="0"/>
          <w:marBottom w:val="0"/>
          <w:divBdr>
            <w:top w:val="none" w:sz="0" w:space="0" w:color="auto"/>
            <w:left w:val="none" w:sz="0" w:space="0" w:color="auto"/>
            <w:bottom w:val="none" w:sz="0" w:space="0" w:color="auto"/>
            <w:right w:val="none" w:sz="0" w:space="0" w:color="auto"/>
          </w:divBdr>
        </w:div>
      </w:divsChild>
    </w:div>
    <w:div w:id="1224170989">
      <w:bodyDiv w:val="1"/>
      <w:marLeft w:val="0"/>
      <w:marRight w:val="0"/>
      <w:marTop w:val="0"/>
      <w:marBottom w:val="0"/>
      <w:divBdr>
        <w:top w:val="none" w:sz="0" w:space="0" w:color="auto"/>
        <w:left w:val="none" w:sz="0" w:space="0" w:color="auto"/>
        <w:bottom w:val="none" w:sz="0" w:space="0" w:color="auto"/>
        <w:right w:val="none" w:sz="0" w:space="0" w:color="auto"/>
      </w:divBdr>
      <w:divsChild>
        <w:div w:id="1436946070">
          <w:marLeft w:val="0"/>
          <w:marRight w:val="0"/>
          <w:marTop w:val="0"/>
          <w:marBottom w:val="0"/>
          <w:divBdr>
            <w:top w:val="none" w:sz="0" w:space="0" w:color="auto"/>
            <w:left w:val="none" w:sz="0" w:space="0" w:color="auto"/>
            <w:bottom w:val="none" w:sz="0" w:space="0" w:color="auto"/>
            <w:right w:val="none" w:sz="0" w:space="0" w:color="auto"/>
          </w:divBdr>
        </w:div>
        <w:div w:id="316961365">
          <w:marLeft w:val="0"/>
          <w:marRight w:val="0"/>
          <w:marTop w:val="0"/>
          <w:marBottom w:val="0"/>
          <w:divBdr>
            <w:top w:val="none" w:sz="0" w:space="0" w:color="auto"/>
            <w:left w:val="none" w:sz="0" w:space="0" w:color="auto"/>
            <w:bottom w:val="none" w:sz="0" w:space="0" w:color="auto"/>
            <w:right w:val="none" w:sz="0" w:space="0" w:color="auto"/>
          </w:divBdr>
        </w:div>
        <w:div w:id="1231043694">
          <w:marLeft w:val="0"/>
          <w:marRight w:val="0"/>
          <w:marTop w:val="0"/>
          <w:marBottom w:val="0"/>
          <w:divBdr>
            <w:top w:val="none" w:sz="0" w:space="0" w:color="auto"/>
            <w:left w:val="none" w:sz="0" w:space="0" w:color="auto"/>
            <w:bottom w:val="none" w:sz="0" w:space="0" w:color="auto"/>
            <w:right w:val="none" w:sz="0" w:space="0" w:color="auto"/>
          </w:divBdr>
        </w:div>
        <w:div w:id="1921212839">
          <w:marLeft w:val="0"/>
          <w:marRight w:val="0"/>
          <w:marTop w:val="0"/>
          <w:marBottom w:val="0"/>
          <w:divBdr>
            <w:top w:val="none" w:sz="0" w:space="0" w:color="auto"/>
            <w:left w:val="none" w:sz="0" w:space="0" w:color="auto"/>
            <w:bottom w:val="none" w:sz="0" w:space="0" w:color="auto"/>
            <w:right w:val="none" w:sz="0" w:space="0" w:color="auto"/>
          </w:divBdr>
        </w:div>
        <w:div w:id="1481920880">
          <w:marLeft w:val="0"/>
          <w:marRight w:val="0"/>
          <w:marTop w:val="0"/>
          <w:marBottom w:val="0"/>
          <w:divBdr>
            <w:top w:val="none" w:sz="0" w:space="0" w:color="auto"/>
            <w:left w:val="none" w:sz="0" w:space="0" w:color="auto"/>
            <w:bottom w:val="none" w:sz="0" w:space="0" w:color="auto"/>
            <w:right w:val="none" w:sz="0" w:space="0" w:color="auto"/>
          </w:divBdr>
        </w:div>
      </w:divsChild>
    </w:div>
    <w:div w:id="1344867123">
      <w:bodyDiv w:val="1"/>
      <w:marLeft w:val="0"/>
      <w:marRight w:val="0"/>
      <w:marTop w:val="0"/>
      <w:marBottom w:val="0"/>
      <w:divBdr>
        <w:top w:val="none" w:sz="0" w:space="0" w:color="auto"/>
        <w:left w:val="none" w:sz="0" w:space="0" w:color="auto"/>
        <w:bottom w:val="none" w:sz="0" w:space="0" w:color="auto"/>
        <w:right w:val="none" w:sz="0" w:space="0" w:color="auto"/>
      </w:divBdr>
      <w:divsChild>
        <w:div w:id="940457469">
          <w:marLeft w:val="0"/>
          <w:marRight w:val="0"/>
          <w:marTop w:val="0"/>
          <w:marBottom w:val="0"/>
          <w:divBdr>
            <w:top w:val="none" w:sz="0" w:space="0" w:color="auto"/>
            <w:left w:val="none" w:sz="0" w:space="0" w:color="auto"/>
            <w:bottom w:val="none" w:sz="0" w:space="0" w:color="auto"/>
            <w:right w:val="none" w:sz="0" w:space="0" w:color="auto"/>
          </w:divBdr>
        </w:div>
        <w:div w:id="634872791">
          <w:marLeft w:val="0"/>
          <w:marRight w:val="0"/>
          <w:marTop w:val="0"/>
          <w:marBottom w:val="0"/>
          <w:divBdr>
            <w:top w:val="none" w:sz="0" w:space="0" w:color="auto"/>
            <w:left w:val="none" w:sz="0" w:space="0" w:color="auto"/>
            <w:bottom w:val="none" w:sz="0" w:space="0" w:color="auto"/>
            <w:right w:val="none" w:sz="0" w:space="0" w:color="auto"/>
          </w:divBdr>
        </w:div>
      </w:divsChild>
    </w:div>
    <w:div w:id="1775251509">
      <w:bodyDiv w:val="1"/>
      <w:marLeft w:val="0"/>
      <w:marRight w:val="0"/>
      <w:marTop w:val="0"/>
      <w:marBottom w:val="0"/>
      <w:divBdr>
        <w:top w:val="none" w:sz="0" w:space="0" w:color="auto"/>
        <w:left w:val="none" w:sz="0" w:space="0" w:color="auto"/>
        <w:bottom w:val="none" w:sz="0" w:space="0" w:color="auto"/>
        <w:right w:val="none" w:sz="0" w:space="0" w:color="auto"/>
      </w:divBdr>
      <w:divsChild>
        <w:div w:id="6299803">
          <w:marLeft w:val="0"/>
          <w:marRight w:val="0"/>
          <w:marTop w:val="0"/>
          <w:marBottom w:val="0"/>
          <w:divBdr>
            <w:top w:val="none" w:sz="0" w:space="0" w:color="auto"/>
            <w:left w:val="none" w:sz="0" w:space="0" w:color="auto"/>
            <w:bottom w:val="none" w:sz="0" w:space="0" w:color="auto"/>
            <w:right w:val="none" w:sz="0" w:space="0" w:color="auto"/>
          </w:divBdr>
        </w:div>
        <w:div w:id="1505435640">
          <w:marLeft w:val="0"/>
          <w:marRight w:val="0"/>
          <w:marTop w:val="0"/>
          <w:marBottom w:val="0"/>
          <w:divBdr>
            <w:top w:val="none" w:sz="0" w:space="0" w:color="auto"/>
            <w:left w:val="none" w:sz="0" w:space="0" w:color="auto"/>
            <w:bottom w:val="none" w:sz="0" w:space="0" w:color="auto"/>
            <w:right w:val="none" w:sz="0" w:space="0" w:color="auto"/>
          </w:divBdr>
        </w:div>
        <w:div w:id="1959070729">
          <w:marLeft w:val="0"/>
          <w:marRight w:val="0"/>
          <w:marTop w:val="0"/>
          <w:marBottom w:val="0"/>
          <w:divBdr>
            <w:top w:val="none" w:sz="0" w:space="0" w:color="auto"/>
            <w:left w:val="none" w:sz="0" w:space="0" w:color="auto"/>
            <w:bottom w:val="none" w:sz="0" w:space="0" w:color="auto"/>
            <w:right w:val="none" w:sz="0" w:space="0" w:color="auto"/>
          </w:divBdr>
        </w:div>
        <w:div w:id="1242325575">
          <w:marLeft w:val="0"/>
          <w:marRight w:val="0"/>
          <w:marTop w:val="0"/>
          <w:marBottom w:val="0"/>
          <w:divBdr>
            <w:top w:val="none" w:sz="0" w:space="0" w:color="auto"/>
            <w:left w:val="none" w:sz="0" w:space="0" w:color="auto"/>
            <w:bottom w:val="none" w:sz="0" w:space="0" w:color="auto"/>
            <w:right w:val="none" w:sz="0" w:space="0" w:color="auto"/>
          </w:divBdr>
        </w:div>
      </w:divsChild>
    </w:div>
    <w:div w:id="1974821968">
      <w:bodyDiv w:val="1"/>
      <w:marLeft w:val="0"/>
      <w:marRight w:val="0"/>
      <w:marTop w:val="0"/>
      <w:marBottom w:val="0"/>
      <w:divBdr>
        <w:top w:val="none" w:sz="0" w:space="0" w:color="auto"/>
        <w:left w:val="none" w:sz="0" w:space="0" w:color="auto"/>
        <w:bottom w:val="none" w:sz="0" w:space="0" w:color="auto"/>
        <w:right w:val="none" w:sz="0" w:space="0" w:color="auto"/>
      </w:divBdr>
      <w:divsChild>
        <w:div w:id="1939171583">
          <w:marLeft w:val="0"/>
          <w:marRight w:val="0"/>
          <w:marTop w:val="0"/>
          <w:marBottom w:val="0"/>
          <w:divBdr>
            <w:top w:val="none" w:sz="0" w:space="0" w:color="auto"/>
            <w:left w:val="none" w:sz="0" w:space="0" w:color="auto"/>
            <w:bottom w:val="none" w:sz="0" w:space="0" w:color="auto"/>
            <w:right w:val="none" w:sz="0" w:space="0" w:color="auto"/>
          </w:divBdr>
        </w:div>
        <w:div w:id="780338183">
          <w:marLeft w:val="0"/>
          <w:marRight w:val="0"/>
          <w:marTop w:val="0"/>
          <w:marBottom w:val="0"/>
          <w:divBdr>
            <w:top w:val="none" w:sz="0" w:space="0" w:color="auto"/>
            <w:left w:val="none" w:sz="0" w:space="0" w:color="auto"/>
            <w:bottom w:val="none" w:sz="0" w:space="0" w:color="auto"/>
            <w:right w:val="none" w:sz="0" w:space="0" w:color="auto"/>
          </w:divBdr>
        </w:div>
        <w:div w:id="12196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positivepsychology.com/category/self-awareness/" TargetMode="External"/><Relationship Id="rId18" Type="http://schemas.openxmlformats.org/officeDocument/2006/relationships/hyperlink" Target="http://inggris.sastra.um.ac.id/wp-content/uploads/2021/05/Copy-of-043-P313-Yuniatri-Nova..pdf"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learn-management.com/swot-analysis-examples-for-students/" TargetMode="External"/><Relationship Id="rId17" Type="http://schemas.openxmlformats.org/officeDocument/2006/relationships/hyperlink" Target="https://www.ed.ac.uk/reflection/reflectors-toolkit/reflecting-on-experience/gibbs-reflective-cycle&amp;nbsp" TargetMode="External"/><Relationship Id="rId2" Type="http://schemas.openxmlformats.org/officeDocument/2006/relationships/styles" Target="styles.xml"/><Relationship Id="rId16" Type="http://schemas.openxmlformats.org/officeDocument/2006/relationships/hyperlink" Target="https://www.salford.ac.uk/sites/default/files/2021-02/Reflective-writing.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learn-management.com/category/project-management/" TargetMode="External"/><Relationship Id="rId5" Type="http://schemas.openxmlformats.org/officeDocument/2006/relationships/image" Target="media/image1.png"/><Relationship Id="rId15" Type="http://schemas.openxmlformats.org/officeDocument/2006/relationships/hyperlink" Target="https://strategicmanagementinsight.com/tools/johari-window/" TargetMode="External"/><Relationship Id="rId10" Type="http://schemas.openxmlformats.org/officeDocument/2006/relationships/hyperlink" Target="https://www.academia.edu/42239122/SWOT_ANALYSIS_A_THEORETICAL_REVIE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positivepsychology.com/building-self-awareness-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Muhammad Cassamo
</Abstract>
  <CompanyAddress/>
  <CompanyPhone/>
  <CompanyFax/>
  <CompanyEmail>Word count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1934</Words>
  <Characters>10289</Characters>
  <Application>Microsoft Office Word</Application>
  <DocSecurity>0</DocSecurity>
  <Lines>223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Reflection</dc:title>
  <dc:subject>Professional Career Development (BMSW4012_SWAN)</dc:subject>
  <dc:creator>Piotr Czubinski 2237463</dc:creator>
  <cp:keywords/>
  <dc:description/>
  <cp:lastModifiedBy>Piotr Czubinski</cp:lastModifiedBy>
  <cp:revision>2</cp:revision>
  <dcterms:created xsi:type="dcterms:W3CDTF">2024-05-31T16:19:00Z</dcterms:created>
  <dcterms:modified xsi:type="dcterms:W3CDTF">2024-05-31T16:19:00Z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9332c78c-73dc-4b18-b46d-1be7287331d5</vt:lpwstr>
  </property>
</Properties>
</file>