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9E57BE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E4865">
              <w:rPr>
                <w:rFonts w:ascii="Tahoma" w:hAnsi="Tahoma" w:cs="Tahoma"/>
                <w:b/>
                <w:sz w:val="20"/>
                <w:szCs w:val="20"/>
              </w:rPr>
              <w:t>Alexandra Micu</w:t>
            </w:r>
          </w:p>
          <w:p w14:paraId="498F0B10" w14:textId="77777777" w:rsidR="001B69C8" w:rsidRPr="003C3341" w:rsidRDefault="001B69C8">
            <w:pPr>
              <w:rPr>
                <w:rFonts w:ascii="Tahoma" w:hAnsi="Tahoma" w:cs="Tahoma"/>
                <w:b/>
                <w:sz w:val="20"/>
                <w:szCs w:val="20"/>
              </w:rPr>
            </w:pPr>
          </w:p>
          <w:p w14:paraId="69E1F0CF" w14:textId="443CCD3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E4865">
              <w:rPr>
                <w:rFonts w:ascii="Tahoma" w:hAnsi="Tahoma" w:cs="Tahoma"/>
                <w:b/>
                <w:sz w:val="20"/>
                <w:szCs w:val="20"/>
              </w:rPr>
              <w:t>2022133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CCAE20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93544" w:rsidRPr="00393544">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09CCDCA7" w:rsidR="001B69C8" w:rsidRPr="003C3341" w:rsidRDefault="001B69C8" w:rsidP="00BD4812">
            <w:pPr>
              <w:tabs>
                <w:tab w:val="left" w:pos="1740"/>
              </w:tabs>
              <w:rPr>
                <w:rFonts w:ascii="Tahoma" w:hAnsi="Tahoma" w:cs="Tahoma"/>
                <w:b/>
                <w:sz w:val="20"/>
                <w:szCs w:val="20"/>
              </w:rPr>
            </w:pPr>
            <w:r>
              <w:rPr>
                <w:rFonts w:ascii="Tahoma" w:hAnsi="Tahoma" w:cs="Tahoma"/>
                <w:b/>
                <w:sz w:val="20"/>
                <w:szCs w:val="20"/>
              </w:rPr>
              <w:t>Lecturer:</w:t>
            </w:r>
            <w:r w:rsidR="007E4865">
              <w:rPr>
                <w:rFonts w:ascii="Tahoma" w:hAnsi="Tahoma" w:cs="Tahoma"/>
                <w:b/>
                <w:sz w:val="20"/>
                <w:szCs w:val="20"/>
              </w:rPr>
              <w:t xml:space="preserve"> Samantha </w:t>
            </w:r>
            <w:proofErr w:type="spellStart"/>
            <w:r w:rsidR="007E4865">
              <w:rPr>
                <w:rFonts w:ascii="Tahoma" w:hAnsi="Tahoma" w:cs="Tahoma"/>
                <w:b/>
                <w:sz w:val="20"/>
                <w:szCs w:val="20"/>
              </w:rPr>
              <w:t>Birdsell</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393544">
        <w:tc>
          <w:tcPr>
            <w:tcW w:w="3983" w:type="dxa"/>
            <w:shd w:val="clear" w:color="auto" w:fill="FBD4B4" w:themeFill="accent6" w:themeFillTint="66"/>
          </w:tcPr>
          <w:p w14:paraId="15299B24" w14:textId="1749B4E8"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93544" w:rsidRPr="00393544">
              <w:rPr>
                <w:rFonts w:ascii="Tahoma" w:hAnsi="Tahoma" w:cs="Tahoma"/>
                <w:b/>
                <w:sz w:val="20"/>
                <w:szCs w:val="20"/>
              </w:rPr>
              <w:t>Food Safety Fundamentals (The 4 C’s)</w:t>
            </w:r>
          </w:p>
        </w:tc>
        <w:tc>
          <w:tcPr>
            <w:tcW w:w="7199" w:type="dxa"/>
            <w:shd w:val="clear" w:color="auto" w:fill="FBD4B4" w:themeFill="accent6" w:themeFillTint="66"/>
          </w:tcPr>
          <w:p w14:paraId="46D7ECC8" w14:textId="6B0CC5B3" w:rsidR="00B21F2E" w:rsidRPr="00AF6EB1" w:rsidRDefault="00B945EA" w:rsidP="00B945EA">
            <w:pPr>
              <w:rPr>
                <w:rFonts w:ascii="Arial" w:hAnsi="Arial" w:cs="Arial"/>
                <w:b/>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7E4865">
              <w:rPr>
                <w:rFonts w:ascii="Tahoma" w:hAnsi="Tahoma" w:cs="Tahoma"/>
                <w:b/>
                <w:sz w:val="20"/>
                <w:szCs w:val="20"/>
              </w:rPr>
              <w:t xml:space="preserve">18 </w:t>
            </w:r>
            <w:proofErr w:type="spellStart"/>
            <w:r w:rsidR="007E4865">
              <w:rPr>
                <w:rFonts w:ascii="Tahoma" w:hAnsi="Tahoma" w:cs="Tahoma"/>
                <w:b/>
                <w:sz w:val="20"/>
                <w:szCs w:val="20"/>
              </w:rPr>
              <w:t>october</w:t>
            </w:r>
            <w:proofErr w:type="spellEnd"/>
            <w:r w:rsidR="007E4865">
              <w:rPr>
                <w:rFonts w:ascii="Tahoma" w:hAnsi="Tahoma" w:cs="Tahoma"/>
                <w:b/>
                <w:sz w:val="20"/>
                <w:szCs w:val="20"/>
              </w:rPr>
              <w:t xml:space="preserve"> 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393544">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291ED60" w14:textId="77777777" w:rsidR="00393544" w:rsidRPr="002638B4" w:rsidRDefault="00393544" w:rsidP="00393544">
            <w:pPr>
              <w:spacing w:line="360" w:lineRule="auto"/>
              <w:jc w:val="both"/>
              <w:rPr>
                <w:rFonts w:ascii="Arial" w:hAnsi="Arial" w:cs="Arial"/>
              </w:rPr>
            </w:pPr>
            <w:r w:rsidRPr="002638B4">
              <w:rPr>
                <w:rFonts w:ascii="Arial" w:hAnsi="Arial" w:cs="Arial"/>
              </w:rPr>
              <w:t>In hotel management, or the hospitality and tourism sector, food safety and hygiene are fundamental to run an organization. Customers put their trust in the hotels or tourism agencies to consume foods. So, the hotels and hospitality agencies must follow the food safety fundamentals to ensure the safety of the foods served by themselves.</w:t>
            </w:r>
          </w:p>
          <w:p w14:paraId="5B716BB4" w14:textId="77777777" w:rsidR="00393544" w:rsidRPr="002638B4" w:rsidRDefault="00393544" w:rsidP="00393544">
            <w:pPr>
              <w:spacing w:line="360" w:lineRule="auto"/>
              <w:jc w:val="both"/>
              <w:rPr>
                <w:rFonts w:ascii="Arial" w:hAnsi="Arial" w:cs="Arial"/>
              </w:rPr>
            </w:pPr>
            <w:r w:rsidRPr="002638B4">
              <w:rPr>
                <w:rFonts w:ascii="Arial" w:hAnsi="Arial" w:cs="Arial"/>
              </w:rPr>
              <w:t>There are four principles to ensure food hygiene and food safety. They are:</w:t>
            </w:r>
          </w:p>
          <w:p w14:paraId="293DB7B3" w14:textId="77777777" w:rsidR="00393544" w:rsidRPr="002638B4" w:rsidRDefault="00393544" w:rsidP="00393544">
            <w:pPr>
              <w:spacing w:line="360" w:lineRule="auto"/>
              <w:jc w:val="both"/>
              <w:rPr>
                <w:rFonts w:ascii="Arial" w:hAnsi="Arial" w:cs="Arial"/>
              </w:rPr>
            </w:pPr>
            <w:r w:rsidRPr="002638B4">
              <w:rPr>
                <w:rFonts w:ascii="Arial" w:hAnsi="Arial" w:cs="Arial"/>
                <w:b/>
                <w:bCs/>
              </w:rPr>
              <w:t xml:space="preserve">Cleaning: </w:t>
            </w:r>
            <w:r w:rsidRPr="002638B4">
              <w:rPr>
                <w:rFonts w:ascii="Arial" w:hAnsi="Arial" w:cs="Arial"/>
              </w:rPr>
              <w:t>The place where foods are prepared, must be neat. Unclean surfaces and things are living places of pathogens. The whole kitchen should be clean, the surfaces, the utensils, the furniture, all of the kitchen have to be clean before preparing foods and after finishing the cooking. Otherwise, germs and dirt from the surfaces and utensils may enter into foods. The hands and clothes of the cook and food servers have to be well washed and the hair of them have to be tied or covered to assure the cleanliness of foods (Ashley-Smith &amp; Moncrieff, 2016). </w:t>
            </w:r>
          </w:p>
          <w:p w14:paraId="3FBD29AA" w14:textId="77777777" w:rsidR="00393544" w:rsidRPr="002638B4" w:rsidRDefault="00393544" w:rsidP="00393544">
            <w:pPr>
              <w:spacing w:line="360" w:lineRule="auto"/>
              <w:jc w:val="both"/>
              <w:rPr>
                <w:rFonts w:ascii="Arial" w:hAnsi="Arial" w:cs="Arial"/>
              </w:rPr>
            </w:pPr>
            <w:r w:rsidRPr="002638B4">
              <w:rPr>
                <w:rFonts w:ascii="Arial" w:hAnsi="Arial" w:cs="Arial"/>
                <w:b/>
                <w:bCs/>
              </w:rPr>
              <w:t xml:space="preserve">Cross-contamination: </w:t>
            </w:r>
            <w:r w:rsidRPr="002638B4">
              <w:rPr>
                <w:rFonts w:ascii="Arial" w:hAnsi="Arial" w:cs="Arial"/>
              </w:rPr>
              <w:t>Cross-contamination happens when germs transfer into one food from another food. Raw foods like meat, fish, poultry, and vegetables can bring germs from the market, and they may spread to the cooked, or ready to eat foods. Unclean hands and utensils can spread germs. Hands should be washed after handling raw foods, the pots of raw foods also have to be cleaned after the raw foods are processed further. Raw foods should be kept separated from ready to eat foods. </w:t>
            </w:r>
          </w:p>
          <w:p w14:paraId="56F43E37" w14:textId="77777777" w:rsidR="00393544" w:rsidRPr="002638B4" w:rsidRDefault="00393544" w:rsidP="00393544">
            <w:pPr>
              <w:spacing w:line="360" w:lineRule="auto"/>
              <w:jc w:val="both"/>
              <w:rPr>
                <w:rFonts w:ascii="Arial" w:hAnsi="Arial" w:cs="Arial"/>
              </w:rPr>
            </w:pPr>
            <w:r w:rsidRPr="002638B4">
              <w:rPr>
                <w:rFonts w:ascii="Arial" w:hAnsi="Arial" w:cs="Arial"/>
                <w:b/>
                <w:bCs/>
              </w:rPr>
              <w:t xml:space="preserve">Cooking: </w:t>
            </w:r>
            <w:r w:rsidRPr="002638B4">
              <w:rPr>
                <w:rFonts w:ascii="Arial" w:hAnsi="Arial" w:cs="Arial"/>
              </w:rPr>
              <w:t>Raw foods contain pathogens. So, foods have to be cooked at 70</w:t>
            </w:r>
            <w:r w:rsidRPr="002638B4">
              <w:rPr>
                <w:rFonts w:ascii="Arial" w:hAnsi="Arial" w:cs="Arial"/>
                <w:b/>
                <w:bCs/>
              </w:rPr>
              <w:t>°</w:t>
            </w:r>
            <w:r w:rsidRPr="002638B4">
              <w:rPr>
                <w:rFonts w:ascii="Arial" w:hAnsi="Arial" w:cs="Arial"/>
              </w:rPr>
              <w:t>C or 75</w:t>
            </w:r>
            <w:r w:rsidRPr="002638B4">
              <w:rPr>
                <w:rFonts w:ascii="Arial" w:hAnsi="Arial" w:cs="Arial"/>
                <w:b/>
                <w:bCs/>
              </w:rPr>
              <w:t>°</w:t>
            </w:r>
            <w:r w:rsidRPr="002638B4">
              <w:rPr>
                <w:rFonts w:ascii="Arial" w:hAnsi="Arial" w:cs="Arial"/>
              </w:rPr>
              <w:t>C for a minimum of two minutes to kill germs. Meats have to be well cooked. The temperature of foods should be above 63</w:t>
            </w:r>
            <w:r w:rsidRPr="002638B4">
              <w:rPr>
                <w:rFonts w:ascii="Arial" w:hAnsi="Arial" w:cs="Arial"/>
                <w:b/>
                <w:bCs/>
              </w:rPr>
              <w:t>°</w:t>
            </w:r>
            <w:r w:rsidRPr="002638B4">
              <w:rPr>
                <w:rFonts w:ascii="Arial" w:hAnsi="Arial" w:cs="Arial"/>
              </w:rPr>
              <w:t>C when those are serviced to consume (</w:t>
            </w:r>
            <w:proofErr w:type="spellStart"/>
            <w:r w:rsidRPr="002638B4">
              <w:rPr>
                <w:rFonts w:ascii="Arial" w:hAnsi="Arial" w:cs="Arial"/>
              </w:rPr>
              <w:t>Medearis</w:t>
            </w:r>
            <w:proofErr w:type="spellEnd"/>
            <w:r w:rsidRPr="002638B4">
              <w:rPr>
                <w:rFonts w:ascii="Arial" w:hAnsi="Arial" w:cs="Arial"/>
              </w:rPr>
              <w:t xml:space="preserve"> &amp; </w:t>
            </w:r>
            <w:proofErr w:type="spellStart"/>
            <w:r w:rsidRPr="002638B4">
              <w:rPr>
                <w:rFonts w:ascii="Arial" w:hAnsi="Arial" w:cs="Arial"/>
              </w:rPr>
              <w:t>Medearis</w:t>
            </w:r>
            <w:proofErr w:type="spellEnd"/>
            <w:r w:rsidRPr="002638B4">
              <w:rPr>
                <w:rFonts w:ascii="Arial" w:hAnsi="Arial" w:cs="Arial"/>
              </w:rPr>
              <w:t>, 2017). The cooked foods should remain covered to ensure that. If the foods get cold, they can be reheated before serving. Foods have to be consumed within two hours after cooking to ensure that is healthy for the body. So, foods cannot be cooked too early from serving.</w:t>
            </w:r>
          </w:p>
          <w:p w14:paraId="7303AD8D" w14:textId="77777777" w:rsidR="00393544" w:rsidRPr="002638B4" w:rsidRDefault="00393544" w:rsidP="00393544">
            <w:pPr>
              <w:spacing w:line="360" w:lineRule="auto"/>
              <w:jc w:val="both"/>
              <w:rPr>
                <w:rFonts w:ascii="Arial" w:hAnsi="Arial" w:cs="Arial"/>
              </w:rPr>
            </w:pPr>
            <w:r w:rsidRPr="002638B4">
              <w:rPr>
                <w:rFonts w:ascii="Arial" w:hAnsi="Arial" w:cs="Arial"/>
                <w:b/>
                <w:bCs/>
              </w:rPr>
              <w:t xml:space="preserve">Chilling: </w:t>
            </w:r>
            <w:r w:rsidRPr="002638B4">
              <w:rPr>
                <w:rFonts w:ascii="Arial" w:hAnsi="Arial" w:cs="Arial"/>
              </w:rPr>
              <w:t>Foods need to be chilled to preserve them safely. Foods are chilled within 0</w:t>
            </w:r>
            <w:r w:rsidRPr="002638B4">
              <w:rPr>
                <w:rFonts w:ascii="Arial" w:hAnsi="Arial" w:cs="Arial"/>
                <w:b/>
                <w:bCs/>
              </w:rPr>
              <w:t>°</w:t>
            </w:r>
            <w:r w:rsidRPr="002638B4">
              <w:rPr>
                <w:rFonts w:ascii="Arial" w:hAnsi="Arial" w:cs="Arial"/>
              </w:rPr>
              <w:t>C to 5</w:t>
            </w:r>
            <w:r w:rsidRPr="002638B4">
              <w:rPr>
                <w:rFonts w:ascii="Arial" w:hAnsi="Arial" w:cs="Arial"/>
                <w:b/>
                <w:bCs/>
              </w:rPr>
              <w:t>°</w:t>
            </w:r>
            <w:r w:rsidRPr="002638B4">
              <w:rPr>
                <w:rFonts w:ascii="Arial" w:hAnsi="Arial" w:cs="Arial"/>
              </w:rPr>
              <w:t>C. So, the temperature level of the refrigerator should be set to 3</w:t>
            </w:r>
            <w:r w:rsidRPr="002638B4">
              <w:rPr>
                <w:rFonts w:ascii="Arial" w:hAnsi="Arial" w:cs="Arial"/>
                <w:b/>
                <w:bCs/>
              </w:rPr>
              <w:t>°</w:t>
            </w:r>
            <w:r w:rsidRPr="002638B4">
              <w:rPr>
                <w:rFonts w:ascii="Arial" w:hAnsi="Arial" w:cs="Arial"/>
              </w:rPr>
              <w:t>C or 4</w:t>
            </w:r>
            <w:r w:rsidRPr="002638B4">
              <w:rPr>
                <w:rFonts w:ascii="Arial" w:hAnsi="Arial" w:cs="Arial"/>
                <w:b/>
                <w:bCs/>
              </w:rPr>
              <w:t>°</w:t>
            </w:r>
            <w:r w:rsidRPr="002638B4">
              <w:rPr>
                <w:rFonts w:ascii="Arial" w:hAnsi="Arial" w:cs="Arial"/>
              </w:rPr>
              <w:t>C (</w:t>
            </w:r>
            <w:proofErr w:type="spellStart"/>
            <w:r w:rsidRPr="002638B4">
              <w:rPr>
                <w:rFonts w:ascii="Arial" w:hAnsi="Arial" w:cs="Arial"/>
              </w:rPr>
              <w:t>Etty</w:t>
            </w:r>
            <w:proofErr w:type="spellEnd"/>
            <w:r w:rsidRPr="002638B4">
              <w:rPr>
                <w:rFonts w:ascii="Arial" w:hAnsi="Arial" w:cs="Arial"/>
              </w:rPr>
              <w:t>, 2018). Hot foods cannot be kept in the fridge. The foods have to be cool enough to put in a refrigerator. </w:t>
            </w:r>
          </w:p>
          <w:p w14:paraId="34B54122" w14:textId="392E32ED" w:rsidR="007F27D3" w:rsidRDefault="007F27D3" w:rsidP="007F27D3">
            <w:pPr>
              <w:spacing w:line="360" w:lineRule="auto"/>
              <w:jc w:val="both"/>
              <w:rPr>
                <w:rFonts w:ascii="Arial" w:hAnsi="Arial" w:cs="Arial"/>
              </w:rPr>
            </w:pPr>
            <w:r w:rsidRPr="002638B4">
              <w:rPr>
                <w:rFonts w:ascii="Arial" w:hAnsi="Arial" w:cs="Arial"/>
              </w:rPr>
              <w:lastRenderedPageBreak/>
              <w:t>I learned a lot while working in a hospitality organization. I did not know such details about food safety and food hygiene before working there. I will apply my knowledge in future</w:t>
            </w:r>
            <w:r>
              <w:rPr>
                <w:rFonts w:ascii="Arial" w:hAnsi="Arial" w:cs="Arial"/>
              </w:rPr>
              <w:t xml:space="preserve">. </w:t>
            </w:r>
            <w:r w:rsidRPr="002638B4">
              <w:rPr>
                <w:rFonts w:ascii="Arial" w:hAnsi="Arial" w:cs="Arial"/>
              </w:rPr>
              <w:t>I will wash my hands, kitchen utensils, and surfaces before and after preparing foods. I will tie my hair before handling foods so that my hair cannot fall in the foods. If it is required, I will use hand clothes during washing and processing foods for eating. I will keep raw foods at a distance from cooked or ready to eat foods to prevent germs to be spread (Jensen, 2020). I will clean my hands and dishes after handling raw foods.</w:t>
            </w:r>
            <w:r>
              <w:rPr>
                <w:rFonts w:ascii="Arial" w:hAnsi="Arial" w:cs="Arial"/>
              </w:rPr>
              <w:t xml:space="preserve"> </w:t>
            </w:r>
            <w:r w:rsidRPr="002638B4">
              <w:rPr>
                <w:rFonts w:ascii="Arial" w:hAnsi="Arial" w:cs="Arial"/>
              </w:rPr>
              <w:t>I will cook every food at least 70</w:t>
            </w:r>
            <w:r w:rsidRPr="002638B4">
              <w:rPr>
                <w:rFonts w:ascii="Arial" w:hAnsi="Arial" w:cs="Arial"/>
                <w:b/>
                <w:bCs/>
              </w:rPr>
              <w:t>°</w:t>
            </w:r>
            <w:r w:rsidRPr="002638B4">
              <w:rPr>
                <w:rFonts w:ascii="Arial" w:hAnsi="Arial" w:cs="Arial"/>
              </w:rPr>
              <w:t>C or 75</w:t>
            </w:r>
            <w:r w:rsidRPr="002638B4">
              <w:rPr>
                <w:rFonts w:ascii="Arial" w:hAnsi="Arial" w:cs="Arial"/>
                <w:b/>
                <w:bCs/>
              </w:rPr>
              <w:t>°</w:t>
            </w:r>
            <w:r w:rsidRPr="002638B4">
              <w:rPr>
                <w:rFonts w:ascii="Arial" w:hAnsi="Arial" w:cs="Arial"/>
              </w:rPr>
              <w:t>C to kill the germs of the foods.</w:t>
            </w:r>
            <w:r>
              <w:rPr>
                <w:rFonts w:ascii="Arial" w:hAnsi="Arial" w:cs="Arial"/>
              </w:rPr>
              <w:t xml:space="preserve"> </w:t>
            </w:r>
            <w:r w:rsidRPr="002638B4">
              <w:rPr>
                <w:rFonts w:ascii="Arial" w:hAnsi="Arial" w:cs="Arial"/>
              </w:rPr>
              <w:t>I will serve hot and fresh foods within two hours after cooking.</w:t>
            </w:r>
            <w:r>
              <w:rPr>
                <w:rFonts w:ascii="Arial" w:hAnsi="Arial" w:cs="Arial"/>
              </w:rPr>
              <w:t xml:space="preserve"> </w:t>
            </w:r>
            <w:r w:rsidRPr="002638B4">
              <w:rPr>
                <w:rFonts w:ascii="Arial" w:hAnsi="Arial" w:cs="Arial"/>
              </w:rPr>
              <w:t>I will check the temperature of the foods before keeping them in the refrigerator.</w:t>
            </w:r>
          </w:p>
          <w:p w14:paraId="3C646F83" w14:textId="77777777" w:rsidR="007F27D3" w:rsidRDefault="007F27D3" w:rsidP="007F27D3">
            <w:pPr>
              <w:spacing w:line="360" w:lineRule="auto"/>
              <w:jc w:val="both"/>
              <w:rPr>
                <w:rFonts w:ascii="Arial" w:hAnsi="Arial" w:cs="Arial"/>
              </w:rPr>
            </w:pPr>
          </w:p>
          <w:p w14:paraId="27849FF5" w14:textId="77777777" w:rsidR="007F27D3" w:rsidRDefault="007F27D3" w:rsidP="007F27D3">
            <w:pPr>
              <w:spacing w:line="360" w:lineRule="auto"/>
              <w:jc w:val="both"/>
              <w:rPr>
                <w:rFonts w:ascii="Arial" w:hAnsi="Arial" w:cs="Arial"/>
              </w:rPr>
            </w:pPr>
            <w:r w:rsidRPr="002638B4">
              <w:rPr>
                <w:rFonts w:ascii="Arial" w:hAnsi="Arial" w:cs="Arial"/>
              </w:rPr>
              <w:t xml:space="preserve">Food safety fundamentals are very important to the productivity of the hospitality industry. Customer value, customer retention, customer satisfaction </w:t>
            </w:r>
            <w:proofErr w:type="gramStart"/>
            <w:r w:rsidRPr="002638B4">
              <w:rPr>
                <w:rFonts w:ascii="Arial" w:hAnsi="Arial" w:cs="Arial"/>
              </w:rPr>
              <w:t>depend</w:t>
            </w:r>
            <w:proofErr w:type="gramEnd"/>
            <w:r w:rsidRPr="002638B4">
              <w:rPr>
                <w:rFonts w:ascii="Arial" w:hAnsi="Arial" w:cs="Arial"/>
              </w:rPr>
              <w:t xml:space="preserve"> on the quality of services of the organizations. If consumers find the food served by a hospitality organization unsafe for them, they get sick by consuming their foods, they will never return to the organization (Knowles, 2016). And the bad reputation of the organization will be flourished by the spread of word of the sufferer customers. To satisfy and retain consumers, the hospitality industry should maintain the food safety fundamentals as the growth and sustainability of their business is dependent on customers satisfaction and retention. Moreover, every industry has social responsibilities to keep their consumers and environment healthy and safe.</w:t>
            </w:r>
          </w:p>
          <w:p w14:paraId="5E336CE2" w14:textId="7416BE04" w:rsidR="007F27D3" w:rsidRPr="002638B4" w:rsidRDefault="007F27D3" w:rsidP="007F27D3">
            <w:pPr>
              <w:spacing w:line="360" w:lineRule="auto"/>
              <w:jc w:val="both"/>
              <w:rPr>
                <w:rFonts w:ascii="Arial" w:hAnsi="Arial" w:cs="Arial"/>
              </w:rPr>
            </w:pPr>
            <w:r w:rsidRPr="002638B4">
              <w:rPr>
                <w:rFonts w:ascii="Arial" w:hAnsi="Arial" w:cs="Arial"/>
              </w:rPr>
              <w:t> </w:t>
            </w:r>
          </w:p>
          <w:p w14:paraId="44D944DB" w14:textId="3F9B057C" w:rsidR="007F27D3" w:rsidRPr="002638B4" w:rsidRDefault="007F27D3" w:rsidP="007F27D3">
            <w:pPr>
              <w:spacing w:line="360" w:lineRule="auto"/>
              <w:jc w:val="both"/>
              <w:rPr>
                <w:rFonts w:ascii="Arial" w:hAnsi="Arial" w:cs="Arial"/>
              </w:rPr>
            </w:pPr>
            <w:r w:rsidRPr="002638B4">
              <w:rPr>
                <w:rFonts w:ascii="Arial" w:hAnsi="Arial" w:cs="Arial"/>
              </w:rPr>
              <w:t>More research and study should be conducted on the food safety fundamentals to identify and apply them effectively. The food and hospitality industry should train its staff on the implementation of the fundamentals. Not only the industries; households, workplaces, wherever foods are handled and processed to eat but the principles of food safety should also be studied and followed carefully to ensure good health of people.</w:t>
            </w:r>
          </w:p>
          <w:p w14:paraId="3B344F1E" w14:textId="08CB5103" w:rsidR="00D51074" w:rsidRPr="00D51074" w:rsidRDefault="00D51074" w:rsidP="00CB7119">
            <w:pPr>
              <w:spacing w:line="360" w:lineRule="auto"/>
              <w:jc w:val="both"/>
              <w:rPr>
                <w:rFonts w:ascii="Arial" w:hAnsi="Arial" w:cs="Arial"/>
                <w:bCs/>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7F27D3">
        <w:trPr>
          <w:trHeight w:val="881"/>
        </w:trPr>
        <w:tc>
          <w:tcPr>
            <w:tcW w:w="10910" w:type="dxa"/>
            <w:shd w:val="clear" w:color="auto" w:fill="FBD4B4" w:themeFill="accent6" w:themeFillTint="66"/>
          </w:tcPr>
          <w:p w14:paraId="1F2BBA83" w14:textId="77777777" w:rsidR="007F27D3" w:rsidRDefault="007F27D3" w:rsidP="007F27D3">
            <w:pPr>
              <w:rPr>
                <w:rFonts w:ascii="Tahoma" w:hAnsi="Tahoma" w:cs="Tahoma"/>
                <w:b/>
                <w:sz w:val="20"/>
                <w:szCs w:val="20"/>
              </w:rPr>
            </w:pPr>
          </w:p>
          <w:p w14:paraId="0731D9DE" w14:textId="56088038" w:rsidR="00375882" w:rsidRPr="00946B23" w:rsidRDefault="00375882" w:rsidP="007F27D3">
            <w:pPr>
              <w:rPr>
                <w:rFonts w:ascii="Tahoma" w:hAnsi="Tahoma" w:cs="Tahoma"/>
                <w:b/>
                <w:sz w:val="20"/>
                <w:szCs w:val="20"/>
              </w:rPr>
            </w:pPr>
            <w:r>
              <w:rPr>
                <w:rFonts w:ascii="Tahoma" w:hAnsi="Tahoma" w:cs="Tahoma"/>
                <w:b/>
                <w:sz w:val="20"/>
                <w:szCs w:val="20"/>
              </w:rPr>
              <w:t>REFERENCE LIST</w:t>
            </w:r>
          </w:p>
        </w:tc>
        <w:tc>
          <w:tcPr>
            <w:tcW w:w="272" w:type="dxa"/>
            <w:shd w:val="clear" w:color="auto" w:fill="FBD4B4" w:themeFill="accent6" w:themeFillTint="66"/>
          </w:tcPr>
          <w:p w14:paraId="2A993785" w14:textId="77777777" w:rsidR="00375882" w:rsidRDefault="00375882" w:rsidP="00393544">
            <w:pPr>
              <w:jc w:val="center"/>
              <w:rPr>
                <w:rFonts w:ascii="Tahoma" w:hAnsi="Tahoma" w:cs="Tahoma"/>
                <w:b/>
                <w:sz w:val="20"/>
                <w:szCs w:val="20"/>
              </w:rPr>
            </w:pPr>
          </w:p>
          <w:p w14:paraId="52F3ACFA" w14:textId="77777777" w:rsidR="00375882" w:rsidRPr="003C3341" w:rsidRDefault="00375882" w:rsidP="00393544">
            <w:pPr>
              <w:jc w:val="center"/>
              <w:rPr>
                <w:rFonts w:ascii="Tahoma" w:hAnsi="Tahoma" w:cs="Tahoma"/>
                <w:b/>
                <w:sz w:val="20"/>
                <w:szCs w:val="20"/>
              </w:rPr>
            </w:pPr>
          </w:p>
        </w:tc>
      </w:tr>
      <w:tr w:rsidR="00375882" w:rsidRPr="003C3341" w14:paraId="130E5631" w14:textId="77777777" w:rsidTr="00393544">
        <w:trPr>
          <w:trHeight w:val="2494"/>
        </w:trPr>
        <w:tc>
          <w:tcPr>
            <w:tcW w:w="11182" w:type="dxa"/>
            <w:gridSpan w:val="2"/>
          </w:tcPr>
          <w:p w14:paraId="6AEC41D3" w14:textId="77777777" w:rsidR="007F27D3" w:rsidRPr="00F9316C" w:rsidRDefault="007F27D3" w:rsidP="007F27D3">
            <w:pPr>
              <w:spacing w:line="360" w:lineRule="auto"/>
              <w:jc w:val="both"/>
              <w:rPr>
                <w:rStyle w:val="selectable"/>
                <w:rFonts w:ascii="Arial" w:hAnsi="Arial" w:cs="Arial"/>
                <w:color w:val="000000"/>
              </w:rPr>
            </w:pPr>
            <w:r w:rsidRPr="00F9316C">
              <w:rPr>
                <w:rStyle w:val="selectable"/>
                <w:rFonts w:ascii="Arial" w:hAnsi="Arial" w:cs="Arial"/>
                <w:color w:val="000000"/>
              </w:rPr>
              <w:t xml:space="preserve">Ashley-Smith, J. and Moncrieff, A., 2015. </w:t>
            </w:r>
            <w:r w:rsidRPr="00F9316C">
              <w:rPr>
                <w:rStyle w:val="selectable"/>
                <w:rFonts w:ascii="Arial" w:hAnsi="Arial" w:cs="Arial"/>
                <w:i/>
                <w:iCs/>
                <w:color w:val="000000"/>
              </w:rPr>
              <w:t>Cleaning</w:t>
            </w:r>
            <w:r w:rsidRPr="00F9316C">
              <w:rPr>
                <w:rStyle w:val="selectable"/>
                <w:rFonts w:ascii="Arial" w:hAnsi="Arial" w:cs="Arial"/>
                <w:color w:val="000000"/>
              </w:rPr>
              <w:t>. London: Museums and Galleries Commission in conjunction with Routledge.</w:t>
            </w:r>
          </w:p>
          <w:p w14:paraId="04A63D6F" w14:textId="77777777" w:rsidR="007F27D3" w:rsidRPr="00F9316C" w:rsidRDefault="007F27D3" w:rsidP="007F27D3">
            <w:pPr>
              <w:spacing w:line="360" w:lineRule="auto"/>
              <w:jc w:val="both"/>
              <w:rPr>
                <w:rStyle w:val="selectable"/>
                <w:rFonts w:ascii="Arial" w:hAnsi="Arial" w:cs="Arial"/>
                <w:color w:val="000000"/>
              </w:rPr>
            </w:pPr>
            <w:proofErr w:type="spellStart"/>
            <w:r w:rsidRPr="00F9316C">
              <w:rPr>
                <w:rStyle w:val="selectable"/>
                <w:rFonts w:ascii="Arial" w:hAnsi="Arial" w:cs="Arial"/>
                <w:color w:val="000000"/>
              </w:rPr>
              <w:t>Etty</w:t>
            </w:r>
            <w:proofErr w:type="spellEnd"/>
            <w:r w:rsidRPr="00F9316C">
              <w:rPr>
                <w:rStyle w:val="selectable"/>
                <w:rFonts w:ascii="Arial" w:hAnsi="Arial" w:cs="Arial"/>
                <w:color w:val="000000"/>
              </w:rPr>
              <w:t xml:space="preserve">, E., 2018. </w:t>
            </w:r>
            <w:proofErr w:type="gramStart"/>
            <w:r w:rsidRPr="00F9316C">
              <w:rPr>
                <w:rStyle w:val="selectable"/>
                <w:rFonts w:ascii="Arial" w:hAnsi="Arial" w:cs="Arial"/>
                <w:i/>
                <w:iCs/>
                <w:color w:val="000000"/>
              </w:rPr>
              <w:t>Chilling!</w:t>
            </w:r>
            <w:r w:rsidRPr="00F9316C">
              <w:rPr>
                <w:rStyle w:val="selectable"/>
                <w:rFonts w:ascii="Arial" w:hAnsi="Arial" w:cs="Arial"/>
                <w:color w:val="000000"/>
              </w:rPr>
              <w:t>.</w:t>
            </w:r>
            <w:proofErr w:type="gramEnd"/>
            <w:r w:rsidRPr="00F9316C">
              <w:rPr>
                <w:rStyle w:val="selectable"/>
                <w:rFonts w:ascii="Arial" w:hAnsi="Arial" w:cs="Arial"/>
                <w:color w:val="000000"/>
              </w:rPr>
              <w:t xml:space="preserve"> Amsterdam: </w:t>
            </w:r>
            <w:proofErr w:type="spellStart"/>
            <w:r w:rsidRPr="00F9316C">
              <w:rPr>
                <w:rStyle w:val="selectable"/>
                <w:rFonts w:ascii="Arial" w:hAnsi="Arial" w:cs="Arial"/>
                <w:color w:val="000000"/>
              </w:rPr>
              <w:t>Balans</w:t>
            </w:r>
            <w:proofErr w:type="spellEnd"/>
            <w:r w:rsidRPr="00F9316C">
              <w:rPr>
                <w:rStyle w:val="selectable"/>
                <w:rFonts w:ascii="Arial" w:hAnsi="Arial" w:cs="Arial"/>
                <w:color w:val="000000"/>
              </w:rPr>
              <w:t>.</w:t>
            </w:r>
          </w:p>
          <w:p w14:paraId="788F6F83" w14:textId="77777777" w:rsidR="007F27D3" w:rsidRPr="00F9316C" w:rsidRDefault="007F27D3" w:rsidP="007F27D3">
            <w:pPr>
              <w:spacing w:line="360" w:lineRule="auto"/>
              <w:jc w:val="both"/>
              <w:rPr>
                <w:rStyle w:val="selectable"/>
                <w:rFonts w:ascii="Arial" w:hAnsi="Arial" w:cs="Arial"/>
                <w:color w:val="000000"/>
              </w:rPr>
            </w:pPr>
            <w:r w:rsidRPr="00F9316C">
              <w:rPr>
                <w:rStyle w:val="selectable"/>
                <w:rFonts w:ascii="Arial" w:hAnsi="Arial" w:cs="Arial"/>
                <w:color w:val="000000"/>
              </w:rPr>
              <w:t xml:space="preserve">Jensen, D., 2012. </w:t>
            </w:r>
            <w:r w:rsidRPr="00F9316C">
              <w:rPr>
                <w:rStyle w:val="selectable"/>
                <w:rFonts w:ascii="Arial" w:hAnsi="Arial" w:cs="Arial"/>
                <w:i/>
                <w:iCs/>
                <w:color w:val="000000"/>
              </w:rPr>
              <w:t>An examination of cross contamination rates between common kitchen surfaces, hands, and produce</w:t>
            </w:r>
            <w:r w:rsidRPr="00F9316C">
              <w:rPr>
                <w:rStyle w:val="selectable"/>
                <w:rFonts w:ascii="Arial" w:hAnsi="Arial" w:cs="Arial"/>
                <w:color w:val="000000"/>
              </w:rPr>
              <w:t>.</w:t>
            </w:r>
          </w:p>
          <w:p w14:paraId="31B5EA87" w14:textId="77777777" w:rsidR="007F27D3" w:rsidRPr="00F9316C" w:rsidRDefault="007F27D3" w:rsidP="007F27D3">
            <w:pPr>
              <w:spacing w:line="360" w:lineRule="auto"/>
              <w:jc w:val="both"/>
              <w:rPr>
                <w:rStyle w:val="selectable"/>
                <w:rFonts w:ascii="Arial" w:hAnsi="Arial" w:cs="Arial"/>
                <w:color w:val="000000"/>
              </w:rPr>
            </w:pPr>
            <w:r w:rsidRPr="00F9316C">
              <w:rPr>
                <w:rStyle w:val="selectable"/>
                <w:rFonts w:ascii="Arial" w:hAnsi="Arial" w:cs="Arial"/>
                <w:color w:val="000000"/>
              </w:rPr>
              <w:t xml:space="preserve">Knowles, T., 2016. </w:t>
            </w:r>
            <w:r w:rsidRPr="00F9316C">
              <w:rPr>
                <w:rStyle w:val="selectable"/>
                <w:rFonts w:ascii="Arial" w:hAnsi="Arial" w:cs="Arial"/>
                <w:i/>
                <w:iCs/>
                <w:color w:val="000000"/>
              </w:rPr>
              <w:t>Food safety in the hospitality industry</w:t>
            </w:r>
            <w:r w:rsidRPr="00F9316C">
              <w:rPr>
                <w:rStyle w:val="selectable"/>
                <w:rFonts w:ascii="Arial" w:hAnsi="Arial" w:cs="Arial"/>
                <w:color w:val="000000"/>
              </w:rPr>
              <w:t>. London and New York: Routledge.</w:t>
            </w:r>
          </w:p>
          <w:p w14:paraId="47FB6995" w14:textId="1A937BB6" w:rsidR="00375882" w:rsidRPr="007F27D3" w:rsidRDefault="007F27D3" w:rsidP="007F27D3">
            <w:pPr>
              <w:spacing w:line="360" w:lineRule="auto"/>
              <w:jc w:val="both"/>
              <w:rPr>
                <w:rFonts w:ascii="Arial" w:hAnsi="Arial" w:cs="Arial"/>
              </w:rPr>
            </w:pPr>
            <w:proofErr w:type="spellStart"/>
            <w:r w:rsidRPr="00F9316C">
              <w:rPr>
                <w:rStyle w:val="selectable"/>
                <w:rFonts w:ascii="Arial" w:hAnsi="Arial" w:cs="Arial"/>
                <w:color w:val="000000"/>
              </w:rPr>
              <w:t>Medearis</w:t>
            </w:r>
            <w:proofErr w:type="spellEnd"/>
            <w:r w:rsidRPr="00F9316C">
              <w:rPr>
                <w:rStyle w:val="selectable"/>
                <w:rFonts w:ascii="Arial" w:hAnsi="Arial" w:cs="Arial"/>
                <w:color w:val="000000"/>
              </w:rPr>
              <w:t xml:space="preserve">, A. and </w:t>
            </w:r>
            <w:proofErr w:type="spellStart"/>
            <w:r w:rsidRPr="00F9316C">
              <w:rPr>
                <w:rStyle w:val="selectable"/>
                <w:rFonts w:ascii="Arial" w:hAnsi="Arial" w:cs="Arial"/>
                <w:color w:val="000000"/>
              </w:rPr>
              <w:t>Medearis</w:t>
            </w:r>
            <w:proofErr w:type="spellEnd"/>
            <w:r w:rsidRPr="00F9316C">
              <w:rPr>
                <w:rStyle w:val="selectable"/>
                <w:rFonts w:ascii="Arial" w:hAnsi="Arial" w:cs="Arial"/>
                <w:color w:val="000000"/>
              </w:rPr>
              <w:t xml:space="preserve">, M., 2017. </w:t>
            </w:r>
            <w:r w:rsidRPr="00F9316C">
              <w:rPr>
                <w:rStyle w:val="selectable"/>
                <w:rFonts w:ascii="Arial" w:hAnsi="Arial" w:cs="Arial"/>
                <w:i/>
                <w:iCs/>
                <w:color w:val="000000"/>
              </w:rPr>
              <w:t>Cooking</w:t>
            </w:r>
            <w:r w:rsidRPr="00F9316C">
              <w:rPr>
                <w:rStyle w:val="selectable"/>
                <w:rFonts w:ascii="Arial" w:hAnsi="Arial" w:cs="Arial"/>
                <w:color w:val="000000"/>
              </w:rPr>
              <w:t>. New York: Twenty-First Century Books.</w:t>
            </w:r>
          </w:p>
        </w:tc>
      </w:tr>
    </w:tbl>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E8BB8" w14:textId="77777777" w:rsidR="00694660" w:rsidRDefault="00694660">
      <w:r>
        <w:separator/>
      </w:r>
    </w:p>
  </w:endnote>
  <w:endnote w:type="continuationSeparator" w:id="0">
    <w:p w14:paraId="4338D1D2" w14:textId="77777777" w:rsidR="00694660" w:rsidRDefault="00694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393544" w:rsidRDefault="0039354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2F3178D" w14:textId="0C9E4A4E" w:rsidR="00393544" w:rsidRDefault="00393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5FA45" w14:textId="77777777" w:rsidR="00694660" w:rsidRDefault="00694660">
      <w:r>
        <w:separator/>
      </w:r>
    </w:p>
  </w:footnote>
  <w:footnote w:type="continuationSeparator" w:id="0">
    <w:p w14:paraId="0850235B" w14:textId="77777777" w:rsidR="00694660" w:rsidRDefault="006946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6F8DE37C" w:rsidR="00393544" w:rsidRPr="001B69C8" w:rsidRDefault="00393544" w:rsidP="00112CE0">
    <w:pPr>
      <w:pStyle w:val="Header"/>
      <w:jc w:val="right"/>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1.5pt;height:11.5pt" o:bullet="t">
        <v:imagedata r:id="rId1" o:title="msoCCB5"/>
      </v:shape>
    </w:pict>
  </w:numPicBullet>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112E4"/>
    <w:multiLevelType w:val="multilevel"/>
    <w:tmpl w:val="E50CC48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9"/>
  </w:num>
  <w:num w:numId="4">
    <w:abstractNumId w:val="6"/>
  </w:num>
  <w:num w:numId="5">
    <w:abstractNumId w:val="24"/>
  </w:num>
  <w:num w:numId="6">
    <w:abstractNumId w:val="7"/>
  </w:num>
  <w:num w:numId="7">
    <w:abstractNumId w:val="0"/>
  </w:num>
  <w:num w:numId="8">
    <w:abstractNumId w:val="28"/>
  </w:num>
  <w:num w:numId="9">
    <w:abstractNumId w:val="16"/>
  </w:num>
  <w:num w:numId="10">
    <w:abstractNumId w:val="19"/>
  </w:num>
  <w:num w:numId="11">
    <w:abstractNumId w:val="4"/>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27"/>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wNDABMoyNjQ1NDZR0lIJTi4sz8/NACgxrAXK0uA8sAAAA"/>
  </w:docVars>
  <w:rsids>
    <w:rsidRoot w:val="00301AD0"/>
    <w:rsid w:val="00002B3C"/>
    <w:rsid w:val="000304DF"/>
    <w:rsid w:val="00040CE8"/>
    <w:rsid w:val="0004729E"/>
    <w:rsid w:val="00073E3C"/>
    <w:rsid w:val="00076F40"/>
    <w:rsid w:val="00077E55"/>
    <w:rsid w:val="000845B6"/>
    <w:rsid w:val="00085CFD"/>
    <w:rsid w:val="000A0C53"/>
    <w:rsid w:val="000B2F4F"/>
    <w:rsid w:val="000C530F"/>
    <w:rsid w:val="000C5D6A"/>
    <w:rsid w:val="000D52FD"/>
    <w:rsid w:val="000F299C"/>
    <w:rsid w:val="000F2E7C"/>
    <w:rsid w:val="000F3BF0"/>
    <w:rsid w:val="000F6B6C"/>
    <w:rsid w:val="00112CE0"/>
    <w:rsid w:val="00132B0C"/>
    <w:rsid w:val="00132DA4"/>
    <w:rsid w:val="001414D1"/>
    <w:rsid w:val="001611A6"/>
    <w:rsid w:val="00162FE2"/>
    <w:rsid w:val="001703BD"/>
    <w:rsid w:val="00170A87"/>
    <w:rsid w:val="0018449A"/>
    <w:rsid w:val="00186432"/>
    <w:rsid w:val="00190E88"/>
    <w:rsid w:val="001A59E7"/>
    <w:rsid w:val="001B69C8"/>
    <w:rsid w:val="001B6DB4"/>
    <w:rsid w:val="001C5C4E"/>
    <w:rsid w:val="001D4719"/>
    <w:rsid w:val="001E720E"/>
    <w:rsid w:val="001E7F09"/>
    <w:rsid w:val="001F14F6"/>
    <w:rsid w:val="00202878"/>
    <w:rsid w:val="00217E9E"/>
    <w:rsid w:val="002314D4"/>
    <w:rsid w:val="00235FF9"/>
    <w:rsid w:val="002430D4"/>
    <w:rsid w:val="00244B89"/>
    <w:rsid w:val="00244F84"/>
    <w:rsid w:val="002516BF"/>
    <w:rsid w:val="002530EF"/>
    <w:rsid w:val="002659F5"/>
    <w:rsid w:val="00273B3A"/>
    <w:rsid w:val="00274D29"/>
    <w:rsid w:val="0028214E"/>
    <w:rsid w:val="00283BE2"/>
    <w:rsid w:val="002924D9"/>
    <w:rsid w:val="00294842"/>
    <w:rsid w:val="002A0EAC"/>
    <w:rsid w:val="002A1DBC"/>
    <w:rsid w:val="002A4D25"/>
    <w:rsid w:val="002B12D7"/>
    <w:rsid w:val="002B483E"/>
    <w:rsid w:val="002B5F5F"/>
    <w:rsid w:val="002C2784"/>
    <w:rsid w:val="002C34A5"/>
    <w:rsid w:val="002D028B"/>
    <w:rsid w:val="002E127C"/>
    <w:rsid w:val="002F7DD0"/>
    <w:rsid w:val="00301AD0"/>
    <w:rsid w:val="003036C9"/>
    <w:rsid w:val="0032684A"/>
    <w:rsid w:val="00326D90"/>
    <w:rsid w:val="00332099"/>
    <w:rsid w:val="003321DE"/>
    <w:rsid w:val="00340C62"/>
    <w:rsid w:val="00342712"/>
    <w:rsid w:val="003472DB"/>
    <w:rsid w:val="003478CE"/>
    <w:rsid w:val="003605B1"/>
    <w:rsid w:val="003617CF"/>
    <w:rsid w:val="00364940"/>
    <w:rsid w:val="00365786"/>
    <w:rsid w:val="00366D9C"/>
    <w:rsid w:val="00375882"/>
    <w:rsid w:val="00382DB9"/>
    <w:rsid w:val="00393544"/>
    <w:rsid w:val="00395B7A"/>
    <w:rsid w:val="00396412"/>
    <w:rsid w:val="003C3341"/>
    <w:rsid w:val="003C7C45"/>
    <w:rsid w:val="003D6B6A"/>
    <w:rsid w:val="003E36D1"/>
    <w:rsid w:val="003E46A6"/>
    <w:rsid w:val="003F52F1"/>
    <w:rsid w:val="00410EC6"/>
    <w:rsid w:val="00414F02"/>
    <w:rsid w:val="00423D80"/>
    <w:rsid w:val="00431D2C"/>
    <w:rsid w:val="004325B5"/>
    <w:rsid w:val="00433DBF"/>
    <w:rsid w:val="004341F2"/>
    <w:rsid w:val="00434620"/>
    <w:rsid w:val="00434FB7"/>
    <w:rsid w:val="00441705"/>
    <w:rsid w:val="00442F02"/>
    <w:rsid w:val="0044343A"/>
    <w:rsid w:val="00444EC9"/>
    <w:rsid w:val="00445A58"/>
    <w:rsid w:val="00447AEC"/>
    <w:rsid w:val="00451947"/>
    <w:rsid w:val="00456590"/>
    <w:rsid w:val="004639B7"/>
    <w:rsid w:val="0046666D"/>
    <w:rsid w:val="00474A29"/>
    <w:rsid w:val="00475A27"/>
    <w:rsid w:val="00486E62"/>
    <w:rsid w:val="004957A2"/>
    <w:rsid w:val="004A5F88"/>
    <w:rsid w:val="004B113B"/>
    <w:rsid w:val="004B1B97"/>
    <w:rsid w:val="004B30E5"/>
    <w:rsid w:val="004C08E2"/>
    <w:rsid w:val="004C7E23"/>
    <w:rsid w:val="004F13C9"/>
    <w:rsid w:val="005036DE"/>
    <w:rsid w:val="0051055C"/>
    <w:rsid w:val="00517154"/>
    <w:rsid w:val="00522B05"/>
    <w:rsid w:val="00534D83"/>
    <w:rsid w:val="00540C04"/>
    <w:rsid w:val="00542C5B"/>
    <w:rsid w:val="00545F59"/>
    <w:rsid w:val="00552EED"/>
    <w:rsid w:val="0055658E"/>
    <w:rsid w:val="00557C06"/>
    <w:rsid w:val="0056180F"/>
    <w:rsid w:val="00563D92"/>
    <w:rsid w:val="00566333"/>
    <w:rsid w:val="00572247"/>
    <w:rsid w:val="00592877"/>
    <w:rsid w:val="005A2BC0"/>
    <w:rsid w:val="005C6352"/>
    <w:rsid w:val="005C7216"/>
    <w:rsid w:val="005D0DDE"/>
    <w:rsid w:val="005D3EEA"/>
    <w:rsid w:val="005D4850"/>
    <w:rsid w:val="005D5D0B"/>
    <w:rsid w:val="005D5EEF"/>
    <w:rsid w:val="006142DF"/>
    <w:rsid w:val="0062012D"/>
    <w:rsid w:val="006342AA"/>
    <w:rsid w:val="00643CB9"/>
    <w:rsid w:val="00643FFB"/>
    <w:rsid w:val="00664028"/>
    <w:rsid w:val="0066732A"/>
    <w:rsid w:val="00677D1F"/>
    <w:rsid w:val="00694660"/>
    <w:rsid w:val="00697481"/>
    <w:rsid w:val="006A27D6"/>
    <w:rsid w:val="006A4F97"/>
    <w:rsid w:val="006A6F68"/>
    <w:rsid w:val="006C4640"/>
    <w:rsid w:val="006D78CA"/>
    <w:rsid w:val="006F3A34"/>
    <w:rsid w:val="006F4FB6"/>
    <w:rsid w:val="006F501B"/>
    <w:rsid w:val="00702077"/>
    <w:rsid w:val="00725F0E"/>
    <w:rsid w:val="007272C5"/>
    <w:rsid w:val="00727AC5"/>
    <w:rsid w:val="00733A05"/>
    <w:rsid w:val="00734189"/>
    <w:rsid w:val="00735BB1"/>
    <w:rsid w:val="00743621"/>
    <w:rsid w:val="00744482"/>
    <w:rsid w:val="007451E8"/>
    <w:rsid w:val="0078654A"/>
    <w:rsid w:val="0079230B"/>
    <w:rsid w:val="00797115"/>
    <w:rsid w:val="007A5E44"/>
    <w:rsid w:val="007B4808"/>
    <w:rsid w:val="007D18CA"/>
    <w:rsid w:val="007E388E"/>
    <w:rsid w:val="007E4865"/>
    <w:rsid w:val="007E500C"/>
    <w:rsid w:val="007E62D3"/>
    <w:rsid w:val="007E7BB4"/>
    <w:rsid w:val="007F055A"/>
    <w:rsid w:val="007F27D3"/>
    <w:rsid w:val="007F418B"/>
    <w:rsid w:val="00804405"/>
    <w:rsid w:val="0080692C"/>
    <w:rsid w:val="00814801"/>
    <w:rsid w:val="0081608C"/>
    <w:rsid w:val="0081748B"/>
    <w:rsid w:val="0082407E"/>
    <w:rsid w:val="00826699"/>
    <w:rsid w:val="008310F1"/>
    <w:rsid w:val="00857386"/>
    <w:rsid w:val="008645B8"/>
    <w:rsid w:val="00882C00"/>
    <w:rsid w:val="008836B8"/>
    <w:rsid w:val="00886E62"/>
    <w:rsid w:val="00890AFC"/>
    <w:rsid w:val="008934BD"/>
    <w:rsid w:val="00895843"/>
    <w:rsid w:val="008A3791"/>
    <w:rsid w:val="008B3961"/>
    <w:rsid w:val="008B4B9C"/>
    <w:rsid w:val="008B534C"/>
    <w:rsid w:val="008E2A5A"/>
    <w:rsid w:val="008E7251"/>
    <w:rsid w:val="008F0B0D"/>
    <w:rsid w:val="008F0D83"/>
    <w:rsid w:val="008F5E87"/>
    <w:rsid w:val="00911C43"/>
    <w:rsid w:val="0091222B"/>
    <w:rsid w:val="009139BF"/>
    <w:rsid w:val="0092112A"/>
    <w:rsid w:val="00923E76"/>
    <w:rsid w:val="0092781D"/>
    <w:rsid w:val="00933ECF"/>
    <w:rsid w:val="009448FE"/>
    <w:rsid w:val="00946B23"/>
    <w:rsid w:val="00966027"/>
    <w:rsid w:val="009710CC"/>
    <w:rsid w:val="009767F9"/>
    <w:rsid w:val="00985CF1"/>
    <w:rsid w:val="009B1D87"/>
    <w:rsid w:val="009C438C"/>
    <w:rsid w:val="009C4BCA"/>
    <w:rsid w:val="009C6CAE"/>
    <w:rsid w:val="009D0020"/>
    <w:rsid w:val="009D0DDA"/>
    <w:rsid w:val="009D2AA0"/>
    <w:rsid w:val="00A02728"/>
    <w:rsid w:val="00A07204"/>
    <w:rsid w:val="00A14DA0"/>
    <w:rsid w:val="00A32A90"/>
    <w:rsid w:val="00A43B8E"/>
    <w:rsid w:val="00A44FA9"/>
    <w:rsid w:val="00A45D42"/>
    <w:rsid w:val="00A551C6"/>
    <w:rsid w:val="00A5520C"/>
    <w:rsid w:val="00A61FAC"/>
    <w:rsid w:val="00A656E2"/>
    <w:rsid w:val="00A65C1D"/>
    <w:rsid w:val="00A715A7"/>
    <w:rsid w:val="00A77C7A"/>
    <w:rsid w:val="00A8432F"/>
    <w:rsid w:val="00A86C68"/>
    <w:rsid w:val="00A90107"/>
    <w:rsid w:val="00A92162"/>
    <w:rsid w:val="00AA0B8E"/>
    <w:rsid w:val="00AA11D8"/>
    <w:rsid w:val="00AA1309"/>
    <w:rsid w:val="00AA1380"/>
    <w:rsid w:val="00AC382B"/>
    <w:rsid w:val="00AC67EF"/>
    <w:rsid w:val="00AD310F"/>
    <w:rsid w:val="00AE467F"/>
    <w:rsid w:val="00AE799D"/>
    <w:rsid w:val="00AF4741"/>
    <w:rsid w:val="00AF6EB1"/>
    <w:rsid w:val="00B00678"/>
    <w:rsid w:val="00B03469"/>
    <w:rsid w:val="00B07D9F"/>
    <w:rsid w:val="00B10EAB"/>
    <w:rsid w:val="00B11E4B"/>
    <w:rsid w:val="00B21F2E"/>
    <w:rsid w:val="00B349B8"/>
    <w:rsid w:val="00B42324"/>
    <w:rsid w:val="00B44B68"/>
    <w:rsid w:val="00B60FDF"/>
    <w:rsid w:val="00B61256"/>
    <w:rsid w:val="00B73A1C"/>
    <w:rsid w:val="00B811F3"/>
    <w:rsid w:val="00B8195B"/>
    <w:rsid w:val="00B8293D"/>
    <w:rsid w:val="00B92091"/>
    <w:rsid w:val="00B945EA"/>
    <w:rsid w:val="00B949BC"/>
    <w:rsid w:val="00B96A84"/>
    <w:rsid w:val="00BA53CD"/>
    <w:rsid w:val="00BB3E02"/>
    <w:rsid w:val="00BB5FB3"/>
    <w:rsid w:val="00BC4D17"/>
    <w:rsid w:val="00BC7F1B"/>
    <w:rsid w:val="00BD18B2"/>
    <w:rsid w:val="00BD4812"/>
    <w:rsid w:val="00BE2584"/>
    <w:rsid w:val="00C01076"/>
    <w:rsid w:val="00C10069"/>
    <w:rsid w:val="00C21568"/>
    <w:rsid w:val="00C414B0"/>
    <w:rsid w:val="00C421F0"/>
    <w:rsid w:val="00C44B74"/>
    <w:rsid w:val="00C50AE7"/>
    <w:rsid w:val="00C54FB2"/>
    <w:rsid w:val="00C6009E"/>
    <w:rsid w:val="00C64601"/>
    <w:rsid w:val="00C72708"/>
    <w:rsid w:val="00C76757"/>
    <w:rsid w:val="00C85B9B"/>
    <w:rsid w:val="00C863DC"/>
    <w:rsid w:val="00CA064A"/>
    <w:rsid w:val="00CA1BF5"/>
    <w:rsid w:val="00CB67B6"/>
    <w:rsid w:val="00CB7119"/>
    <w:rsid w:val="00CC557E"/>
    <w:rsid w:val="00CC63E6"/>
    <w:rsid w:val="00CC6DCB"/>
    <w:rsid w:val="00CD008D"/>
    <w:rsid w:val="00CD461B"/>
    <w:rsid w:val="00CD5CC5"/>
    <w:rsid w:val="00CE122B"/>
    <w:rsid w:val="00CE763D"/>
    <w:rsid w:val="00D1657F"/>
    <w:rsid w:val="00D51074"/>
    <w:rsid w:val="00D54A44"/>
    <w:rsid w:val="00D57360"/>
    <w:rsid w:val="00D80D6E"/>
    <w:rsid w:val="00D833FD"/>
    <w:rsid w:val="00D95816"/>
    <w:rsid w:val="00DA098C"/>
    <w:rsid w:val="00DA09FA"/>
    <w:rsid w:val="00DA3A36"/>
    <w:rsid w:val="00DC5C31"/>
    <w:rsid w:val="00DD00CB"/>
    <w:rsid w:val="00DD744C"/>
    <w:rsid w:val="00DE6434"/>
    <w:rsid w:val="00DE65BD"/>
    <w:rsid w:val="00DE68AF"/>
    <w:rsid w:val="00DF0384"/>
    <w:rsid w:val="00DF542D"/>
    <w:rsid w:val="00E00580"/>
    <w:rsid w:val="00E006DA"/>
    <w:rsid w:val="00E26639"/>
    <w:rsid w:val="00E27B0D"/>
    <w:rsid w:val="00E30C3C"/>
    <w:rsid w:val="00E42568"/>
    <w:rsid w:val="00E42D92"/>
    <w:rsid w:val="00E458EB"/>
    <w:rsid w:val="00E625D0"/>
    <w:rsid w:val="00E62A06"/>
    <w:rsid w:val="00E672A4"/>
    <w:rsid w:val="00E876FB"/>
    <w:rsid w:val="00E9295E"/>
    <w:rsid w:val="00EA043A"/>
    <w:rsid w:val="00EB1AD3"/>
    <w:rsid w:val="00EB322F"/>
    <w:rsid w:val="00EB4BAF"/>
    <w:rsid w:val="00EB535E"/>
    <w:rsid w:val="00EC294D"/>
    <w:rsid w:val="00ED514C"/>
    <w:rsid w:val="00ED52B6"/>
    <w:rsid w:val="00EF41E3"/>
    <w:rsid w:val="00F0020F"/>
    <w:rsid w:val="00F007E2"/>
    <w:rsid w:val="00F022FC"/>
    <w:rsid w:val="00F118EC"/>
    <w:rsid w:val="00F329FF"/>
    <w:rsid w:val="00F34E01"/>
    <w:rsid w:val="00F37A71"/>
    <w:rsid w:val="00F43CED"/>
    <w:rsid w:val="00F503A4"/>
    <w:rsid w:val="00F51904"/>
    <w:rsid w:val="00F537E9"/>
    <w:rsid w:val="00F720CF"/>
    <w:rsid w:val="00F86E61"/>
    <w:rsid w:val="00F87E09"/>
    <w:rsid w:val="00FA2831"/>
    <w:rsid w:val="00FB2CA9"/>
    <w:rsid w:val="00FB5E9A"/>
    <w:rsid w:val="00FC7773"/>
    <w:rsid w:val="00FE2B7D"/>
    <w:rsid w:val="00FE2C83"/>
    <w:rsid w:val="00FF2DCB"/>
    <w:rsid w:val="00FF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2">
    <w:name w:val="heading 2"/>
    <w:basedOn w:val="Normal"/>
    <w:next w:val="Normal"/>
    <w:link w:val="Heading2Char"/>
    <w:semiHidden/>
    <w:unhideWhenUsed/>
    <w:qFormat/>
    <w:rsid w:val="009710C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semiHidden/>
    <w:rsid w:val="009710CC"/>
    <w:rPr>
      <w:rFonts w:asciiTheme="majorHAnsi" w:eastAsiaTheme="majorEastAsia" w:hAnsiTheme="majorHAnsi" w:cstheme="majorBidi"/>
      <w:color w:val="365F91" w:themeColor="accent1" w:themeShade="BF"/>
      <w:sz w:val="26"/>
      <w:szCs w:val="26"/>
    </w:rPr>
  </w:style>
  <w:style w:type="character" w:customStyle="1" w:styleId="selectable">
    <w:name w:val="selectable"/>
    <w:basedOn w:val="DefaultParagraphFont"/>
    <w:rsid w:val="00FF7D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31887214">
      <w:bodyDiv w:val="1"/>
      <w:marLeft w:val="0"/>
      <w:marRight w:val="0"/>
      <w:marTop w:val="0"/>
      <w:marBottom w:val="0"/>
      <w:divBdr>
        <w:top w:val="none" w:sz="0" w:space="0" w:color="auto"/>
        <w:left w:val="none" w:sz="0" w:space="0" w:color="auto"/>
        <w:bottom w:val="none" w:sz="0" w:space="0" w:color="auto"/>
        <w:right w:val="none" w:sz="0" w:space="0" w:color="auto"/>
      </w:divBdr>
    </w:div>
    <w:div w:id="36884271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294945713">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64857194">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760</Words>
  <Characters>4336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User</dc:creator>
  <cp:lastModifiedBy>dan</cp:lastModifiedBy>
  <cp:revision>2</cp:revision>
  <cp:lastPrinted>2020-09-28T20:53:00Z</cp:lastPrinted>
  <dcterms:created xsi:type="dcterms:W3CDTF">2021-10-20T09:04:00Z</dcterms:created>
  <dcterms:modified xsi:type="dcterms:W3CDTF">2021-10-20T09:04:00Z</dcterms:modified>
</cp:coreProperties>
</file>