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AE1C12F" w:rsidP="5AE1C12F" w:rsidRDefault="5AE1C12F" w14:paraId="3C1DF5ED" w14:textId="2929AE3D">
      <w:pPr>
        <w:spacing w:line="360" w:lineRule="auto"/>
        <w:jc w:val="center"/>
        <w:rPr>
          <w:rFonts w:ascii="Arial" w:hAnsi="Arial" w:eastAsia="Arial" w:cs="Arial"/>
        </w:rPr>
      </w:pPr>
    </w:p>
    <w:p w:rsidR="5AE1C12F" w:rsidP="5AE1C12F" w:rsidRDefault="5AE1C12F" w14:paraId="6C2F3D8E" w14:textId="10F794BF">
      <w:pPr>
        <w:spacing w:line="360" w:lineRule="auto"/>
        <w:jc w:val="center"/>
        <w:rPr>
          <w:rFonts w:ascii="Arial" w:hAnsi="Arial" w:eastAsia="Arial" w:cs="Arial"/>
        </w:rPr>
      </w:pPr>
    </w:p>
    <w:p w:rsidR="5AE1C12F" w:rsidP="5AE1C12F" w:rsidRDefault="5AE1C12F" w14:paraId="010C0CF7" w14:textId="011BA7FE">
      <w:pPr>
        <w:spacing w:line="360" w:lineRule="auto"/>
        <w:jc w:val="center"/>
        <w:rPr>
          <w:rFonts w:ascii="Arial" w:hAnsi="Arial" w:eastAsia="Arial" w:cs="Arial"/>
        </w:rPr>
      </w:pPr>
    </w:p>
    <w:p w:rsidR="5AE1C12F" w:rsidP="5AE1C12F" w:rsidRDefault="5AE1C12F" w14:paraId="57187DA1" w14:textId="64BCE723">
      <w:pPr>
        <w:spacing w:line="360" w:lineRule="auto"/>
        <w:jc w:val="center"/>
        <w:rPr>
          <w:rFonts w:ascii="Arial" w:hAnsi="Arial" w:eastAsia="Arial" w:cs="Arial"/>
        </w:rPr>
      </w:pPr>
    </w:p>
    <w:p w:rsidR="5AE1C12F" w:rsidP="5AE1C12F" w:rsidRDefault="5AE1C12F" w14:paraId="6A9D64DA" w14:textId="5A607CAB">
      <w:pPr>
        <w:spacing w:line="360" w:lineRule="auto"/>
        <w:jc w:val="center"/>
        <w:rPr>
          <w:rFonts w:ascii="Arial" w:hAnsi="Arial" w:eastAsia="Arial" w:cs="Arial"/>
        </w:rPr>
      </w:pPr>
    </w:p>
    <w:p w:rsidR="5AE1C12F" w:rsidP="5AE1C12F" w:rsidRDefault="5AE1C12F" w14:paraId="54B9064F" w14:textId="38CAA5E7">
      <w:pPr>
        <w:spacing w:line="360" w:lineRule="auto"/>
        <w:jc w:val="center"/>
        <w:rPr>
          <w:rFonts w:ascii="Arial" w:hAnsi="Arial" w:eastAsia="Arial" w:cs="Arial"/>
        </w:rPr>
      </w:pPr>
    </w:p>
    <w:p w:rsidR="5AE1C12F" w:rsidP="5AE1C12F" w:rsidRDefault="5AE1C12F" w14:paraId="5A57B5D1" w14:textId="23AA29D1">
      <w:pPr>
        <w:spacing w:line="360" w:lineRule="auto"/>
        <w:jc w:val="center"/>
        <w:rPr>
          <w:rFonts w:ascii="Arial" w:hAnsi="Arial" w:eastAsia="Arial" w:cs="Arial"/>
        </w:rPr>
      </w:pPr>
    </w:p>
    <w:p w:rsidR="5AE1C12F" w:rsidP="5AE1C12F" w:rsidRDefault="5AE1C12F" w14:paraId="16894F80" w14:textId="3810D928">
      <w:pPr>
        <w:spacing w:line="360" w:lineRule="auto"/>
        <w:jc w:val="center"/>
        <w:rPr>
          <w:rFonts w:ascii="Arial" w:hAnsi="Arial" w:eastAsia="Arial" w:cs="Arial"/>
        </w:rPr>
      </w:pPr>
    </w:p>
    <w:p w:rsidR="5AE1C12F" w:rsidP="5AE1C12F" w:rsidRDefault="5AE1C12F" w14:paraId="701B22E3" w14:textId="42D271D9">
      <w:pPr>
        <w:spacing w:line="360" w:lineRule="auto"/>
        <w:jc w:val="center"/>
        <w:rPr>
          <w:rFonts w:ascii="Arial" w:hAnsi="Arial" w:eastAsia="Arial" w:cs="Arial"/>
        </w:rPr>
      </w:pPr>
    </w:p>
    <w:p w:rsidR="5AE1C12F" w:rsidP="5AE1C12F" w:rsidRDefault="5AE1C12F" w14:paraId="2D813ADB" w14:textId="7843E561">
      <w:pPr>
        <w:spacing w:line="360" w:lineRule="auto"/>
        <w:jc w:val="center"/>
        <w:rPr>
          <w:rFonts w:ascii="Arial" w:hAnsi="Arial" w:eastAsia="Arial" w:cs="Arial"/>
        </w:rPr>
      </w:pPr>
    </w:p>
    <w:p xmlns:wp14="http://schemas.microsoft.com/office/word/2010/wordml" w:rsidP="5AE1C12F" w14:paraId="5E5787A5" wp14:textId="6572B292">
      <w:pPr>
        <w:spacing w:line="360" w:lineRule="auto"/>
        <w:jc w:val="center"/>
        <w:rPr>
          <w:rFonts w:ascii="Arial" w:hAnsi="Arial" w:eastAsia="Arial" w:cs="Arial"/>
          <w:b w:val="1"/>
          <w:bCs w:val="1"/>
          <w:sz w:val="40"/>
          <w:szCs w:val="40"/>
          <w:u w:val="single"/>
        </w:rPr>
      </w:pPr>
      <w:bookmarkStart w:name="_GoBack" w:id="0"/>
      <w:bookmarkEnd w:id="0"/>
      <w:r w:rsidRPr="5AE1C12F" w:rsidR="4DE0B9F1">
        <w:rPr>
          <w:rFonts w:ascii="Arial" w:hAnsi="Arial" w:eastAsia="Arial" w:cs="Arial"/>
          <w:b w:val="1"/>
          <w:bCs w:val="1"/>
          <w:sz w:val="40"/>
          <w:szCs w:val="40"/>
          <w:u w:val="single"/>
        </w:rPr>
        <w:t>ECES6009 Making a Difference</w:t>
      </w:r>
    </w:p>
    <w:p w:rsidR="7BC92A85" w:rsidP="5AE1C12F" w:rsidRDefault="7BC92A85" w14:paraId="0CC3E534" w14:textId="2DC3BA98">
      <w:pPr>
        <w:pStyle w:val="Normal"/>
        <w:spacing w:line="360" w:lineRule="auto"/>
        <w:jc w:val="center"/>
        <w:rPr>
          <w:rFonts w:ascii="Arial" w:hAnsi="Arial" w:eastAsia="Arial" w:cs="Arial"/>
          <w:i w:val="1"/>
          <w:iCs w:val="1"/>
          <w:sz w:val="28"/>
          <w:szCs w:val="28"/>
        </w:rPr>
      </w:pPr>
      <w:r w:rsidRPr="5AE1C12F" w:rsidR="7BC92A85">
        <w:rPr>
          <w:rFonts w:ascii="Arial" w:hAnsi="Arial" w:eastAsia="Arial" w:cs="Arial"/>
          <w:i w:val="1"/>
          <w:iCs w:val="1"/>
          <w:sz w:val="28"/>
          <w:szCs w:val="28"/>
        </w:rPr>
        <w:t>Portfolio demonstrating a chosen mul</w:t>
      </w:r>
      <w:r w:rsidRPr="5AE1C12F" w:rsidR="2D907081">
        <w:rPr>
          <w:rFonts w:ascii="Arial" w:hAnsi="Arial" w:eastAsia="Arial" w:cs="Arial"/>
          <w:i w:val="1"/>
          <w:iCs w:val="1"/>
          <w:sz w:val="28"/>
          <w:szCs w:val="28"/>
        </w:rPr>
        <w:t>t</w:t>
      </w:r>
      <w:r w:rsidRPr="5AE1C12F" w:rsidR="7BC92A85">
        <w:rPr>
          <w:rFonts w:ascii="Arial" w:hAnsi="Arial" w:eastAsia="Arial" w:cs="Arial"/>
          <w:i w:val="1"/>
          <w:iCs w:val="1"/>
          <w:sz w:val="28"/>
          <w:szCs w:val="28"/>
        </w:rPr>
        <w:t>i-agency strategy that uses person-centred approaches.</w:t>
      </w:r>
    </w:p>
    <w:p w:rsidR="7BC92A85" w:rsidP="5AE1C12F" w:rsidRDefault="7BC92A85" w14:paraId="6CC4FB00" w14:textId="5103447E">
      <w:pPr>
        <w:pStyle w:val="Normal"/>
        <w:spacing w:line="360" w:lineRule="auto"/>
        <w:jc w:val="center"/>
        <w:rPr>
          <w:rFonts w:ascii="Arial" w:hAnsi="Arial" w:eastAsia="Arial" w:cs="Arial"/>
          <w:b w:val="1"/>
          <w:bCs w:val="1"/>
          <w:sz w:val="36"/>
          <w:szCs w:val="36"/>
          <w:u w:val="single"/>
        </w:rPr>
      </w:pPr>
      <w:r w:rsidRPr="5AE1C12F" w:rsidR="7BC92A85">
        <w:rPr>
          <w:rFonts w:ascii="Arial" w:hAnsi="Arial" w:eastAsia="Arial" w:cs="Arial"/>
          <w:b w:val="1"/>
          <w:bCs w:val="1"/>
          <w:sz w:val="36"/>
          <w:szCs w:val="36"/>
          <w:u w:val="single"/>
        </w:rPr>
        <w:t>Sion O’Sullivan 1702593</w:t>
      </w:r>
    </w:p>
    <w:p w:rsidR="5AE1C12F" w:rsidP="5AE1C12F" w:rsidRDefault="5AE1C12F" w14:paraId="3E225B4B" w14:textId="76C06CEA">
      <w:pPr>
        <w:pStyle w:val="Normal"/>
        <w:spacing w:line="360" w:lineRule="auto"/>
        <w:jc w:val="center"/>
        <w:rPr>
          <w:rFonts w:ascii="Arial" w:hAnsi="Arial" w:eastAsia="Arial" w:cs="Arial"/>
          <w:b w:val="1"/>
          <w:bCs w:val="1"/>
          <w:sz w:val="28"/>
          <w:szCs w:val="28"/>
          <w:u w:val="single"/>
        </w:rPr>
      </w:pPr>
    </w:p>
    <w:p w:rsidR="5AE1C12F" w:rsidP="5AE1C12F" w:rsidRDefault="5AE1C12F" w14:paraId="1EA4675C" w14:textId="1B90238A">
      <w:pPr>
        <w:pStyle w:val="Normal"/>
        <w:spacing w:line="360" w:lineRule="auto"/>
        <w:jc w:val="center"/>
        <w:rPr>
          <w:rFonts w:ascii="Arial" w:hAnsi="Arial" w:eastAsia="Arial" w:cs="Arial"/>
          <w:b w:val="1"/>
          <w:bCs w:val="1"/>
          <w:sz w:val="28"/>
          <w:szCs w:val="28"/>
          <w:u w:val="single"/>
        </w:rPr>
      </w:pPr>
    </w:p>
    <w:p w:rsidR="5AE1C12F" w:rsidP="5AE1C12F" w:rsidRDefault="5AE1C12F" w14:paraId="7AE379E5" w14:textId="13283EF4">
      <w:pPr>
        <w:pStyle w:val="Normal"/>
        <w:spacing w:line="360" w:lineRule="auto"/>
        <w:jc w:val="center"/>
        <w:rPr>
          <w:rFonts w:ascii="Arial" w:hAnsi="Arial" w:eastAsia="Arial" w:cs="Arial"/>
          <w:b w:val="1"/>
          <w:bCs w:val="1"/>
          <w:sz w:val="28"/>
          <w:szCs w:val="28"/>
          <w:u w:val="single"/>
        </w:rPr>
      </w:pPr>
    </w:p>
    <w:p w:rsidR="5AE1C12F" w:rsidP="5AE1C12F" w:rsidRDefault="5AE1C12F" w14:paraId="06510135" w14:textId="724F0DFE">
      <w:pPr>
        <w:pStyle w:val="Normal"/>
        <w:spacing w:line="360" w:lineRule="auto"/>
        <w:jc w:val="center"/>
        <w:rPr>
          <w:rFonts w:ascii="Arial" w:hAnsi="Arial" w:eastAsia="Arial" w:cs="Arial"/>
          <w:b w:val="1"/>
          <w:bCs w:val="1"/>
          <w:sz w:val="28"/>
          <w:szCs w:val="28"/>
          <w:u w:val="single"/>
        </w:rPr>
      </w:pPr>
    </w:p>
    <w:p w:rsidR="5AE1C12F" w:rsidP="5AE1C12F" w:rsidRDefault="5AE1C12F" w14:paraId="02277172" w14:textId="3F2ADEF2">
      <w:pPr>
        <w:pStyle w:val="Normal"/>
        <w:spacing w:line="360" w:lineRule="auto"/>
        <w:jc w:val="center"/>
        <w:rPr>
          <w:rFonts w:ascii="Arial" w:hAnsi="Arial" w:eastAsia="Arial" w:cs="Arial"/>
          <w:b w:val="1"/>
          <w:bCs w:val="1"/>
          <w:sz w:val="28"/>
          <w:szCs w:val="28"/>
          <w:u w:val="single"/>
        </w:rPr>
      </w:pPr>
    </w:p>
    <w:p w:rsidR="5AE1C12F" w:rsidP="5AE1C12F" w:rsidRDefault="5AE1C12F" w14:paraId="7520EFFE" w14:textId="4AB4C128">
      <w:pPr>
        <w:pStyle w:val="Normal"/>
        <w:spacing w:line="360" w:lineRule="auto"/>
        <w:jc w:val="center"/>
        <w:rPr>
          <w:rFonts w:ascii="Arial" w:hAnsi="Arial" w:eastAsia="Arial" w:cs="Arial"/>
          <w:b w:val="1"/>
          <w:bCs w:val="1"/>
          <w:sz w:val="28"/>
          <w:szCs w:val="28"/>
          <w:u w:val="single"/>
        </w:rPr>
      </w:pPr>
    </w:p>
    <w:p w:rsidR="5AE1C12F" w:rsidP="5AE1C12F" w:rsidRDefault="5AE1C12F" w14:paraId="1414C47B" w14:textId="02F05570">
      <w:pPr>
        <w:pStyle w:val="Normal"/>
        <w:spacing w:line="360" w:lineRule="auto"/>
        <w:jc w:val="center"/>
        <w:rPr>
          <w:rFonts w:ascii="Arial" w:hAnsi="Arial" w:eastAsia="Arial" w:cs="Arial"/>
          <w:b w:val="1"/>
          <w:bCs w:val="1"/>
          <w:sz w:val="28"/>
          <w:szCs w:val="28"/>
          <w:u w:val="single"/>
        </w:rPr>
      </w:pPr>
    </w:p>
    <w:p w:rsidR="5AE1C12F" w:rsidP="5AE1C12F" w:rsidRDefault="5AE1C12F" w14:paraId="62D96E24" w14:textId="28D0978F">
      <w:pPr>
        <w:pStyle w:val="Normal"/>
        <w:spacing w:line="360" w:lineRule="auto"/>
        <w:jc w:val="center"/>
        <w:rPr>
          <w:rFonts w:ascii="Arial" w:hAnsi="Arial" w:eastAsia="Arial" w:cs="Arial"/>
          <w:b w:val="1"/>
          <w:bCs w:val="1"/>
          <w:sz w:val="28"/>
          <w:szCs w:val="28"/>
          <w:u w:val="single"/>
        </w:rPr>
      </w:pPr>
    </w:p>
    <w:p w:rsidR="5AE1C12F" w:rsidP="5AE1C12F" w:rsidRDefault="5AE1C12F" w14:paraId="47B67E11" w14:textId="73E290FF">
      <w:pPr>
        <w:pStyle w:val="Normal"/>
        <w:spacing w:line="360" w:lineRule="auto"/>
        <w:jc w:val="center"/>
        <w:rPr>
          <w:rFonts w:ascii="Arial" w:hAnsi="Arial" w:eastAsia="Arial" w:cs="Arial"/>
          <w:b w:val="1"/>
          <w:bCs w:val="1"/>
          <w:sz w:val="28"/>
          <w:szCs w:val="28"/>
          <w:u w:val="single"/>
        </w:rPr>
      </w:pPr>
    </w:p>
    <w:p w:rsidR="5AE1C12F" w:rsidP="5AE1C12F" w:rsidRDefault="5AE1C12F" w14:paraId="0694D1DB" w14:textId="225CC411">
      <w:pPr>
        <w:pStyle w:val="Normal"/>
        <w:spacing w:line="360" w:lineRule="auto"/>
        <w:jc w:val="center"/>
        <w:rPr>
          <w:rFonts w:ascii="Arial" w:hAnsi="Arial" w:eastAsia="Arial" w:cs="Arial"/>
          <w:b w:val="1"/>
          <w:bCs w:val="1"/>
          <w:sz w:val="28"/>
          <w:szCs w:val="28"/>
          <w:u w:val="single"/>
        </w:rPr>
      </w:pPr>
    </w:p>
    <w:p w:rsidR="7BC92A85" w:rsidP="5AE1C12F" w:rsidRDefault="7BC92A85" w14:paraId="28165C3C" w14:textId="59270DE4">
      <w:pPr>
        <w:pStyle w:val="Normal"/>
        <w:spacing w:line="360" w:lineRule="auto"/>
        <w:jc w:val="center"/>
        <w:rPr>
          <w:rFonts w:ascii="Arial" w:hAnsi="Arial" w:eastAsia="Arial" w:cs="Arial"/>
          <w:b w:val="1"/>
          <w:bCs w:val="1"/>
          <w:sz w:val="28"/>
          <w:szCs w:val="28"/>
          <w:u w:val="single"/>
        </w:rPr>
      </w:pPr>
      <w:r w:rsidRPr="5AE1C12F" w:rsidR="7BC92A85">
        <w:rPr>
          <w:rFonts w:ascii="Arial" w:hAnsi="Arial" w:eastAsia="Arial" w:cs="Arial"/>
          <w:b w:val="1"/>
          <w:bCs w:val="1"/>
          <w:sz w:val="28"/>
          <w:szCs w:val="28"/>
          <w:u w:val="single"/>
        </w:rPr>
        <w:t>INTRODUCTION</w:t>
      </w:r>
    </w:p>
    <w:p w:rsidR="525C79DB" w:rsidP="5AE1C12F" w:rsidRDefault="525C79DB" w14:paraId="6A0D6934" w14:textId="43E3CFC9">
      <w:pPr>
        <w:pStyle w:val="Normal"/>
        <w:spacing w:line="360" w:lineRule="auto"/>
        <w:jc w:val="left"/>
        <w:rPr>
          <w:rFonts w:ascii="Arial" w:hAnsi="Arial" w:eastAsia="Arial" w:cs="Arial"/>
          <w:b w:val="0"/>
          <w:bCs w:val="0"/>
          <w:sz w:val="22"/>
          <w:szCs w:val="22"/>
          <w:u w:val="none"/>
        </w:rPr>
      </w:pPr>
      <w:r w:rsidRPr="5AE1C12F" w:rsidR="525C79DB">
        <w:rPr>
          <w:rFonts w:ascii="Arial" w:hAnsi="Arial" w:eastAsia="Arial" w:cs="Arial"/>
          <w:b w:val="0"/>
          <w:bCs w:val="0"/>
          <w:sz w:val="22"/>
          <w:szCs w:val="22"/>
          <w:u w:val="none"/>
        </w:rPr>
        <w:t>This portfolio will be focusing on a Multi-Agency Strategy that uses person centred planning approaches.</w:t>
      </w:r>
      <w:r w:rsidRPr="5AE1C12F" w:rsidR="452131E7">
        <w:rPr>
          <w:rFonts w:ascii="Arial" w:hAnsi="Arial" w:eastAsia="Arial" w:cs="Arial"/>
          <w:b w:val="0"/>
          <w:bCs w:val="0"/>
          <w:sz w:val="22"/>
          <w:szCs w:val="22"/>
          <w:u w:val="none"/>
        </w:rPr>
        <w:t xml:space="preserve"> The purpose of this portfolio is to give a critical understanding of the principles and practise of person-centred planning. </w:t>
      </w:r>
      <w:r w:rsidRPr="5AE1C12F" w:rsidR="518B4633">
        <w:rPr>
          <w:rFonts w:ascii="Arial" w:hAnsi="Arial" w:eastAsia="Arial" w:cs="Arial"/>
          <w:b w:val="0"/>
          <w:bCs w:val="0"/>
          <w:sz w:val="22"/>
          <w:szCs w:val="22"/>
          <w:u w:val="none"/>
        </w:rPr>
        <w:t>It will also be to analyse the models, dynamics and application of multi-agency working in the promotion of individual voice, well-being and the transformation of life chances.</w:t>
      </w:r>
      <w:r w:rsidRPr="5AE1C12F" w:rsidR="6CC53802">
        <w:rPr>
          <w:rFonts w:ascii="Arial" w:hAnsi="Arial" w:eastAsia="Arial" w:cs="Arial"/>
          <w:b w:val="0"/>
          <w:bCs w:val="0"/>
          <w:sz w:val="22"/>
          <w:szCs w:val="22"/>
          <w:u w:val="none"/>
        </w:rPr>
        <w:t xml:space="preserve"> This</w:t>
      </w:r>
      <w:r w:rsidRPr="5AE1C12F" w:rsidR="518B4633">
        <w:rPr>
          <w:rFonts w:ascii="Arial" w:hAnsi="Arial" w:eastAsia="Arial" w:cs="Arial"/>
          <w:b w:val="0"/>
          <w:bCs w:val="0"/>
          <w:sz w:val="22"/>
          <w:szCs w:val="22"/>
          <w:u w:val="none"/>
        </w:rPr>
        <w:t xml:space="preserve"> </w:t>
      </w:r>
      <w:r w:rsidRPr="5AE1C12F" w:rsidR="6CC53802">
        <w:rPr>
          <w:rFonts w:ascii="Arial" w:hAnsi="Arial" w:eastAsia="Arial" w:cs="Arial"/>
          <w:b w:val="0"/>
          <w:bCs w:val="0"/>
          <w:sz w:val="22"/>
          <w:szCs w:val="22"/>
          <w:u w:val="none"/>
        </w:rPr>
        <w:t xml:space="preserve">portfolio will also aim to discuss the key values and framework for practise which will give the guide to communities for the most inclusive and enabling environments for all. </w:t>
      </w:r>
      <w:r w:rsidRPr="5AE1C12F" w:rsidR="021CC590">
        <w:rPr>
          <w:rFonts w:ascii="Arial" w:hAnsi="Arial" w:eastAsia="Arial" w:cs="Arial"/>
          <w:b w:val="0"/>
          <w:bCs w:val="0"/>
          <w:sz w:val="22"/>
          <w:szCs w:val="22"/>
          <w:u w:val="none"/>
        </w:rPr>
        <w:t>Critically studying and researching the historical context and practise of models w</w:t>
      </w:r>
      <w:r w:rsidRPr="5AE1C12F" w:rsidR="234E8519">
        <w:rPr>
          <w:rFonts w:ascii="Arial" w:hAnsi="Arial" w:eastAsia="Arial" w:cs="Arial"/>
          <w:b w:val="0"/>
          <w:bCs w:val="0"/>
          <w:sz w:val="22"/>
          <w:szCs w:val="22"/>
          <w:u w:val="none"/>
        </w:rPr>
        <w:t xml:space="preserve">ill help carry out the research. </w:t>
      </w:r>
      <w:r w:rsidRPr="5AE1C12F" w:rsidR="021CC590">
        <w:rPr>
          <w:rFonts w:ascii="Arial" w:hAnsi="Arial" w:eastAsia="Arial" w:cs="Arial"/>
          <w:b w:val="0"/>
          <w:bCs w:val="0"/>
          <w:sz w:val="22"/>
          <w:szCs w:val="22"/>
          <w:u w:val="none"/>
        </w:rPr>
        <w:t xml:space="preserve"> </w:t>
      </w:r>
      <w:r w:rsidRPr="5AE1C12F" w:rsidR="6CC53802">
        <w:rPr>
          <w:rFonts w:ascii="Arial" w:hAnsi="Arial" w:eastAsia="Arial" w:cs="Arial"/>
          <w:b w:val="0"/>
          <w:bCs w:val="0"/>
          <w:sz w:val="22"/>
          <w:szCs w:val="22"/>
          <w:u w:val="none"/>
        </w:rPr>
        <w:t xml:space="preserve"> </w:t>
      </w:r>
    </w:p>
    <w:p w:rsidR="376A90A1" w:rsidP="5AE1C12F" w:rsidRDefault="376A90A1" w14:paraId="1E4A1CDB" w14:textId="58C5109A">
      <w:pPr>
        <w:pStyle w:val="Normal"/>
        <w:spacing w:line="360" w:lineRule="auto"/>
        <w:jc w:val="left"/>
        <w:rPr>
          <w:rFonts w:ascii="Arial" w:hAnsi="Arial" w:eastAsia="Arial" w:cs="Arial"/>
          <w:b w:val="0"/>
          <w:bCs w:val="0"/>
          <w:sz w:val="22"/>
          <w:szCs w:val="22"/>
          <w:u w:val="none"/>
        </w:rPr>
      </w:pPr>
      <w:r w:rsidRPr="5AE1C12F" w:rsidR="376A90A1">
        <w:rPr>
          <w:rFonts w:ascii="Arial" w:hAnsi="Arial" w:eastAsia="Arial" w:cs="Arial"/>
          <w:b w:val="0"/>
          <w:bCs w:val="0"/>
          <w:sz w:val="22"/>
          <w:szCs w:val="22"/>
          <w:u w:val="none"/>
        </w:rPr>
        <w:t xml:space="preserve">So, what is a Multi-Agency Strategy? NSPCC (2019) highlight that </w:t>
      </w:r>
      <w:r w:rsidRPr="5AE1C12F" w:rsidR="0D1C0517">
        <w:rPr>
          <w:rFonts w:ascii="Arial" w:hAnsi="Arial" w:eastAsia="Arial" w:cs="Arial"/>
          <w:b w:val="0"/>
          <w:bCs w:val="0"/>
          <w:sz w:val="22"/>
          <w:szCs w:val="22"/>
          <w:u w:val="none"/>
        </w:rPr>
        <w:t xml:space="preserve">Multi-Agency strategies are </w:t>
      </w:r>
      <w:r w:rsidRPr="5AE1C12F" w:rsidR="376A90A1">
        <w:rPr>
          <w:rFonts w:ascii="Arial" w:hAnsi="Arial" w:eastAsia="Arial" w:cs="Arial"/>
          <w:b w:val="0"/>
          <w:bCs w:val="0"/>
          <w:sz w:val="22"/>
          <w:szCs w:val="22"/>
          <w:u w:val="none"/>
        </w:rPr>
        <w:t xml:space="preserve">the </w:t>
      </w:r>
      <w:r w:rsidRPr="5AE1C12F" w:rsidR="7BF1DA14">
        <w:rPr>
          <w:rFonts w:ascii="Arial" w:hAnsi="Arial" w:eastAsia="Arial" w:cs="Arial"/>
          <w:b w:val="0"/>
          <w:bCs w:val="0"/>
          <w:sz w:val="22"/>
          <w:szCs w:val="22"/>
          <w:u w:val="none"/>
        </w:rPr>
        <w:t xml:space="preserve">key to the protection of the child and providing effective safeguarding. </w:t>
      </w:r>
      <w:r w:rsidRPr="5AE1C12F" w:rsidR="05E7A39F">
        <w:rPr>
          <w:rFonts w:ascii="Arial" w:hAnsi="Arial" w:eastAsia="Arial" w:cs="Arial"/>
          <w:b w:val="0"/>
          <w:bCs w:val="0"/>
          <w:sz w:val="22"/>
          <w:szCs w:val="22"/>
          <w:u w:val="none"/>
        </w:rPr>
        <w:t xml:space="preserve">It is </w:t>
      </w:r>
      <w:r w:rsidRPr="5AE1C12F" w:rsidR="33D12678">
        <w:rPr>
          <w:rFonts w:ascii="Arial" w:hAnsi="Arial" w:eastAsia="Arial" w:cs="Arial"/>
          <w:b w:val="0"/>
          <w:bCs w:val="0"/>
          <w:sz w:val="22"/>
          <w:szCs w:val="22"/>
          <w:u w:val="none"/>
        </w:rPr>
        <w:t>evident that the importance of Multi</w:t>
      </w:r>
      <w:r w:rsidRPr="5AE1C12F" w:rsidR="05E7A39F">
        <w:rPr>
          <w:rFonts w:ascii="Arial" w:hAnsi="Arial" w:eastAsia="Arial" w:cs="Arial"/>
          <w:b w:val="0"/>
          <w:bCs w:val="0"/>
          <w:sz w:val="22"/>
          <w:szCs w:val="22"/>
          <w:u w:val="none"/>
        </w:rPr>
        <w:t xml:space="preserve">-Agencies </w:t>
      </w:r>
      <w:r w:rsidRPr="5AE1C12F" w:rsidR="33C9F517">
        <w:rPr>
          <w:rFonts w:ascii="Arial" w:hAnsi="Arial" w:eastAsia="Arial" w:cs="Arial"/>
          <w:b w:val="0"/>
          <w:bCs w:val="0"/>
          <w:sz w:val="22"/>
          <w:szCs w:val="22"/>
          <w:u w:val="none"/>
        </w:rPr>
        <w:t>understands</w:t>
      </w:r>
      <w:r w:rsidRPr="5AE1C12F" w:rsidR="05E7A39F">
        <w:rPr>
          <w:rFonts w:ascii="Arial" w:hAnsi="Arial" w:eastAsia="Arial" w:cs="Arial"/>
          <w:b w:val="0"/>
          <w:bCs w:val="0"/>
          <w:sz w:val="22"/>
          <w:szCs w:val="22"/>
          <w:u w:val="none"/>
        </w:rPr>
        <w:t xml:space="preserve"> the children. “</w:t>
      </w:r>
      <w:r w:rsidRPr="5AE1C12F" w:rsidR="05E7A39F">
        <w:rPr>
          <w:rFonts w:ascii="Arial" w:hAnsi="Arial" w:eastAsia="Arial" w:cs="Arial"/>
          <w:noProof w:val="0"/>
          <w:sz w:val="22"/>
          <w:szCs w:val="22"/>
          <w:lang w:val="en-GB"/>
        </w:rPr>
        <w:t>Children and their families will access a range of services throughout a child's life. It's vital that practitioners work together to gain a full overview</w:t>
      </w:r>
      <w:r w:rsidRPr="5AE1C12F" w:rsidR="0913D244">
        <w:rPr>
          <w:rFonts w:ascii="Arial" w:hAnsi="Arial" w:eastAsia="Arial" w:cs="Arial"/>
          <w:noProof w:val="0"/>
          <w:sz w:val="22"/>
          <w:szCs w:val="22"/>
          <w:lang w:val="en-GB"/>
        </w:rPr>
        <w:t xml:space="preserve"> of a child's situation and have a co-ordinated approach to support</w:t>
      </w:r>
      <w:r w:rsidRPr="5AE1C12F" w:rsidR="05E7A39F">
        <w:rPr>
          <w:rFonts w:ascii="Arial" w:hAnsi="Arial" w:eastAsia="Arial" w:cs="Arial"/>
          <w:noProof w:val="0"/>
          <w:sz w:val="22"/>
          <w:szCs w:val="22"/>
          <w:lang w:val="en-GB"/>
        </w:rPr>
        <w:t>” (NSPCC</w:t>
      </w:r>
      <w:r w:rsidRPr="5AE1C12F" w:rsidR="0C4E3A03">
        <w:rPr>
          <w:rFonts w:ascii="Arial" w:hAnsi="Arial" w:eastAsia="Arial" w:cs="Arial"/>
          <w:noProof w:val="0"/>
          <w:sz w:val="22"/>
          <w:szCs w:val="22"/>
          <w:lang w:val="en-GB"/>
        </w:rPr>
        <w:t xml:space="preserve">, 2019). </w:t>
      </w:r>
    </w:p>
    <w:p w:rsidR="40D81F1F" w:rsidP="5AE1C12F" w:rsidRDefault="40D81F1F" w14:paraId="055CA9D0" w14:textId="017DA47B">
      <w:pPr>
        <w:pStyle w:val="Normal"/>
        <w:spacing w:line="360" w:lineRule="auto"/>
        <w:jc w:val="left"/>
        <w:rPr>
          <w:rFonts w:ascii="Arial" w:hAnsi="Arial" w:eastAsia="Arial" w:cs="Arial"/>
          <w:b w:val="0"/>
          <w:bCs w:val="0"/>
          <w:sz w:val="22"/>
          <w:szCs w:val="22"/>
          <w:u w:val="none"/>
        </w:rPr>
      </w:pPr>
      <w:r w:rsidRPr="5AE1C12F" w:rsidR="40D81F1F">
        <w:rPr>
          <w:rFonts w:ascii="Arial" w:hAnsi="Arial" w:eastAsia="Arial" w:cs="Arial"/>
          <w:b w:val="0"/>
          <w:bCs w:val="0"/>
          <w:sz w:val="22"/>
          <w:szCs w:val="22"/>
          <w:u w:val="none"/>
        </w:rPr>
        <w:t xml:space="preserve">The general purpose of a Multi-Agency strategy is to be a response to an issue, to help and give support to any one person that requires it. The idea of multi-agency strategies first came into the light from 1945, this was from the adoption of the Universal Declaration of Human Rights. “The human rights are the following: Universal, Indivisible, Inalienable and Unconditional” (Hannum, 1995, p. 287).  </w:t>
      </w:r>
      <w:r w:rsidRPr="5AE1C12F" w:rsidR="004BB730">
        <w:rPr>
          <w:rFonts w:ascii="Arial" w:hAnsi="Arial" w:eastAsia="Arial" w:cs="Arial"/>
          <w:noProof w:val="0"/>
          <w:sz w:val="22"/>
          <w:szCs w:val="22"/>
          <w:lang w:val="en-GB"/>
        </w:rPr>
        <w:t>The reason that Mutli-Agency strategies are being explo</w:t>
      </w:r>
      <w:r w:rsidRPr="5AE1C12F" w:rsidR="03091D2B">
        <w:rPr>
          <w:rFonts w:ascii="Arial" w:hAnsi="Arial" w:eastAsia="Arial" w:cs="Arial"/>
          <w:noProof w:val="0"/>
          <w:sz w:val="22"/>
          <w:szCs w:val="22"/>
          <w:lang w:val="en-GB"/>
        </w:rPr>
        <w:t xml:space="preserve">red in this portfolio is because they support the approach of Person-Centred Planning approaches (PCP). </w:t>
      </w:r>
    </w:p>
    <w:p w:rsidR="7016141F" w:rsidP="5AE1C12F" w:rsidRDefault="7016141F" w14:paraId="14442811" w14:textId="1159F817">
      <w:pPr>
        <w:pStyle w:val="Normal"/>
        <w:spacing w:line="360" w:lineRule="auto"/>
        <w:jc w:val="left"/>
        <w:rPr>
          <w:rFonts w:ascii="Arial" w:hAnsi="Arial" w:eastAsia="Arial" w:cs="Arial"/>
          <w:noProof w:val="0"/>
          <w:sz w:val="22"/>
          <w:szCs w:val="22"/>
          <w:lang w:val="en-GB"/>
        </w:rPr>
      </w:pPr>
      <w:r w:rsidRPr="5AE1C12F" w:rsidR="7016141F">
        <w:rPr>
          <w:rFonts w:ascii="Arial" w:hAnsi="Arial" w:eastAsia="Arial" w:cs="Arial"/>
          <w:noProof w:val="0"/>
          <w:sz w:val="22"/>
          <w:szCs w:val="22"/>
          <w:lang w:val="en-GB"/>
        </w:rPr>
        <w:t>The NHS identifies Person-Centred Planning approaches as a big factor to determine how the care of a person is carried out:</w:t>
      </w:r>
    </w:p>
    <w:p w:rsidR="4F6886B8" w:rsidP="5AE1C12F" w:rsidRDefault="4F6886B8" w14:paraId="43D0D32E" w14:textId="0F8B6827">
      <w:pPr>
        <w:pStyle w:val="Normal"/>
        <w:spacing w:line="240" w:lineRule="auto"/>
        <w:ind w:left="720"/>
        <w:jc w:val="left"/>
        <w:rPr>
          <w:rFonts w:ascii="Arial" w:hAnsi="Arial" w:eastAsia="Arial" w:cs="Arial"/>
          <w:noProof w:val="0"/>
          <w:color w:val="auto"/>
          <w:sz w:val="22"/>
          <w:szCs w:val="22"/>
          <w:lang w:val="en-GB"/>
        </w:rPr>
      </w:pPr>
      <w:r w:rsidRPr="5AE1C12F" w:rsidR="4F6886B8">
        <w:rPr>
          <w:rFonts w:ascii="Arial" w:hAnsi="Arial" w:eastAsia="Arial" w:cs="Arial"/>
          <w:noProof w:val="0"/>
          <w:color w:val="auto"/>
          <w:sz w:val="22"/>
          <w:szCs w:val="22"/>
          <w:lang w:val="en-GB"/>
        </w:rPr>
        <w:t>Person centred care refers to a process that is people focused, promotes independence and autonomy, provides choice and control and is based on a collaborative team philosophy. It takes into account people’s needs and views and builds relationships with family members. It recognises that care should be holistic and so includes a spiritual, pastoral and religious dimension. The delivery of person-centred care requires both safe and effective care and should result in a good experience for people.</w:t>
      </w:r>
      <w:r w:rsidRPr="5AE1C12F" w:rsidR="7016141F">
        <w:rPr>
          <w:rFonts w:ascii="Arial" w:hAnsi="Arial" w:eastAsia="Arial" w:cs="Arial"/>
          <w:noProof w:val="0"/>
          <w:color w:val="auto"/>
          <w:sz w:val="22"/>
          <w:szCs w:val="22"/>
          <w:lang w:val="en-GB"/>
        </w:rPr>
        <w:t xml:space="preserve"> </w:t>
      </w:r>
      <w:r>
        <w:br/>
      </w:r>
    </w:p>
    <w:p w:rsidR="16AD3627" w:rsidP="5AE1C12F" w:rsidRDefault="16AD3627" w14:paraId="0D5DA14E" w14:textId="2ABA6C8C">
      <w:pPr>
        <w:pStyle w:val="Normal"/>
        <w:spacing w:line="240" w:lineRule="auto"/>
        <w:ind w:left="720"/>
        <w:jc w:val="right"/>
        <w:rPr>
          <w:rFonts w:ascii="Arial" w:hAnsi="Arial" w:eastAsia="Arial" w:cs="Arial"/>
          <w:noProof w:val="0"/>
          <w:sz w:val="22"/>
          <w:szCs w:val="22"/>
          <w:lang w:val="en-GB"/>
        </w:rPr>
      </w:pPr>
      <w:r w:rsidRPr="5AE1C12F" w:rsidR="16AD3627">
        <w:rPr>
          <w:rFonts w:ascii="Arial" w:hAnsi="Arial" w:eastAsia="Arial" w:cs="Arial"/>
          <w:noProof w:val="0"/>
          <w:sz w:val="22"/>
          <w:szCs w:val="22"/>
          <w:lang w:val="en-GB"/>
        </w:rPr>
        <w:t>(NHS Wales, 202</w:t>
      </w:r>
      <w:r w:rsidRPr="5AE1C12F" w:rsidR="6209DEA8">
        <w:rPr>
          <w:rFonts w:ascii="Arial" w:hAnsi="Arial" w:eastAsia="Arial" w:cs="Arial"/>
          <w:noProof w:val="0"/>
          <w:sz w:val="22"/>
          <w:szCs w:val="22"/>
          <w:lang w:val="en-GB"/>
        </w:rPr>
        <w:t>1</w:t>
      </w:r>
      <w:r w:rsidRPr="5AE1C12F" w:rsidR="16AD3627">
        <w:rPr>
          <w:rFonts w:ascii="Arial" w:hAnsi="Arial" w:eastAsia="Arial" w:cs="Arial"/>
          <w:noProof w:val="0"/>
          <w:sz w:val="22"/>
          <w:szCs w:val="22"/>
          <w:lang w:val="en-GB"/>
        </w:rPr>
        <w:t>)</w:t>
      </w:r>
    </w:p>
    <w:p w:rsidR="5AE1C12F" w:rsidP="5AE1C12F" w:rsidRDefault="5AE1C12F" w14:paraId="326B8EAD" w14:textId="4922A7DE">
      <w:pPr>
        <w:pStyle w:val="Normal"/>
        <w:spacing w:line="360" w:lineRule="auto"/>
        <w:ind w:left="0"/>
        <w:jc w:val="left"/>
        <w:rPr>
          <w:rFonts w:ascii="Arial" w:hAnsi="Arial" w:eastAsia="Arial" w:cs="Arial"/>
          <w:noProof w:val="0"/>
          <w:sz w:val="22"/>
          <w:szCs w:val="22"/>
          <w:lang w:val="en-GB"/>
        </w:rPr>
      </w:pPr>
    </w:p>
    <w:p w:rsidR="47FB265E" w:rsidP="5AE1C12F" w:rsidRDefault="47FB265E" w14:paraId="254246D9" w14:textId="6319B662">
      <w:pPr>
        <w:pStyle w:val="Normal"/>
        <w:spacing w:line="360" w:lineRule="auto"/>
        <w:ind w:left="0"/>
        <w:jc w:val="left"/>
        <w:rPr>
          <w:rFonts w:ascii="Arial" w:hAnsi="Arial" w:eastAsia="Arial" w:cs="Arial"/>
          <w:noProof w:val="0"/>
          <w:sz w:val="22"/>
          <w:szCs w:val="22"/>
          <w:lang w:val="en-GB"/>
        </w:rPr>
      </w:pPr>
      <w:r w:rsidRPr="5AE1C12F" w:rsidR="47FB265E">
        <w:rPr>
          <w:rFonts w:ascii="Arial" w:hAnsi="Arial" w:eastAsia="Arial" w:cs="Arial"/>
          <w:noProof w:val="0"/>
          <w:sz w:val="22"/>
          <w:szCs w:val="22"/>
          <w:lang w:val="en-GB"/>
        </w:rPr>
        <w:t xml:space="preserve">Gathered from NHS, </w:t>
      </w:r>
      <w:r w:rsidRPr="5AE1C12F" w:rsidR="18CB6A78">
        <w:rPr>
          <w:rFonts w:ascii="Arial" w:hAnsi="Arial" w:eastAsia="Arial" w:cs="Arial"/>
          <w:noProof w:val="0"/>
          <w:sz w:val="22"/>
          <w:szCs w:val="22"/>
          <w:lang w:val="en-GB"/>
        </w:rPr>
        <w:t>it</w:t>
      </w:r>
      <w:r w:rsidRPr="5AE1C12F" w:rsidR="0373DCEB">
        <w:rPr>
          <w:rFonts w:ascii="Arial" w:hAnsi="Arial" w:eastAsia="Arial" w:cs="Arial"/>
          <w:noProof w:val="0"/>
          <w:sz w:val="22"/>
          <w:szCs w:val="22"/>
          <w:lang w:val="en-GB"/>
        </w:rPr>
        <w:t xml:space="preserve"> is clear to indicate </w:t>
      </w:r>
      <w:r w:rsidRPr="5AE1C12F" w:rsidR="20F8F26C">
        <w:rPr>
          <w:rFonts w:ascii="Arial" w:hAnsi="Arial" w:eastAsia="Arial" w:cs="Arial"/>
          <w:noProof w:val="0"/>
          <w:sz w:val="22"/>
          <w:szCs w:val="22"/>
          <w:lang w:val="en-GB"/>
        </w:rPr>
        <w:t xml:space="preserve">the importance </w:t>
      </w:r>
      <w:r w:rsidRPr="5AE1C12F" w:rsidR="0373DCEB">
        <w:rPr>
          <w:rFonts w:ascii="Arial" w:hAnsi="Arial" w:eastAsia="Arial" w:cs="Arial"/>
          <w:noProof w:val="0"/>
          <w:sz w:val="22"/>
          <w:szCs w:val="22"/>
          <w:lang w:val="en-GB"/>
        </w:rPr>
        <w:t>that multi-agency strategies work closely with person-centred approaches in order to provide an effective and safe services for the audience of individual that they are giving care or help to.</w:t>
      </w:r>
      <w:r w:rsidRPr="5AE1C12F" w:rsidR="799A1B82">
        <w:rPr>
          <w:rFonts w:ascii="Arial" w:hAnsi="Arial" w:eastAsia="Arial" w:cs="Arial"/>
          <w:noProof w:val="0"/>
          <w:sz w:val="22"/>
          <w:szCs w:val="22"/>
          <w:lang w:val="en-GB"/>
        </w:rPr>
        <w:t xml:space="preserve"> I</w:t>
      </w:r>
      <w:r w:rsidRPr="5AE1C12F" w:rsidR="19C376C8">
        <w:rPr>
          <w:rFonts w:ascii="Arial" w:hAnsi="Arial" w:eastAsia="Arial" w:cs="Arial"/>
          <w:noProof w:val="0"/>
          <w:sz w:val="22"/>
          <w:szCs w:val="22"/>
          <w:lang w:val="en-GB"/>
        </w:rPr>
        <w:t xml:space="preserve">n this portfolio the </w:t>
      </w:r>
      <w:r w:rsidRPr="5AE1C12F" w:rsidR="05CDACB1">
        <w:rPr>
          <w:rFonts w:ascii="Arial" w:hAnsi="Arial" w:eastAsia="Arial" w:cs="Arial"/>
          <w:noProof w:val="0"/>
          <w:sz w:val="22"/>
          <w:szCs w:val="22"/>
          <w:lang w:val="en-GB"/>
        </w:rPr>
        <w:t>focus</w:t>
      </w:r>
      <w:r w:rsidRPr="5AE1C12F" w:rsidR="19C376C8">
        <w:rPr>
          <w:rFonts w:ascii="Arial" w:hAnsi="Arial" w:eastAsia="Arial" w:cs="Arial"/>
          <w:noProof w:val="0"/>
          <w:sz w:val="22"/>
          <w:szCs w:val="22"/>
          <w:lang w:val="en-GB"/>
        </w:rPr>
        <w:t xml:space="preserve"> I have chosen to focus on is </w:t>
      </w:r>
      <w:r w:rsidRPr="5AE1C12F" w:rsidR="760E97B5">
        <w:rPr>
          <w:rFonts w:ascii="Arial" w:hAnsi="Arial" w:eastAsia="Arial" w:cs="Arial"/>
          <w:noProof w:val="0"/>
          <w:sz w:val="22"/>
          <w:szCs w:val="22"/>
          <w:lang w:val="en-GB"/>
        </w:rPr>
        <w:t xml:space="preserve">Behaviour and Education </w:t>
      </w:r>
      <w:r w:rsidRPr="5AE1C12F" w:rsidR="54503AD1">
        <w:rPr>
          <w:rFonts w:ascii="Arial" w:hAnsi="Arial" w:eastAsia="Arial" w:cs="Arial"/>
          <w:noProof w:val="0"/>
          <w:sz w:val="22"/>
          <w:szCs w:val="22"/>
          <w:lang w:val="en-GB"/>
        </w:rPr>
        <w:t>Support</w:t>
      </w:r>
      <w:r w:rsidRPr="5AE1C12F" w:rsidR="760E97B5">
        <w:rPr>
          <w:rFonts w:ascii="Arial" w:hAnsi="Arial" w:eastAsia="Arial" w:cs="Arial"/>
          <w:noProof w:val="0"/>
          <w:sz w:val="22"/>
          <w:szCs w:val="22"/>
          <w:lang w:val="en-GB"/>
        </w:rPr>
        <w:t xml:space="preserve"> Teams (BESTs). </w:t>
      </w:r>
    </w:p>
    <w:p w:rsidR="434FBFCA" w:rsidP="5AE1C12F" w:rsidRDefault="434FBFCA" w14:paraId="213E010B" w14:textId="38974226">
      <w:pPr>
        <w:pStyle w:val="Normal"/>
        <w:spacing w:line="360" w:lineRule="auto"/>
        <w:ind w:left="0"/>
        <w:jc w:val="center"/>
        <w:rPr>
          <w:rFonts w:ascii="Arial" w:hAnsi="Arial" w:eastAsia="Arial" w:cs="Arial"/>
          <w:b w:val="1"/>
          <w:bCs w:val="1"/>
          <w:sz w:val="28"/>
          <w:szCs w:val="28"/>
          <w:u w:val="single"/>
        </w:rPr>
      </w:pPr>
      <w:r w:rsidRPr="5AE1C12F" w:rsidR="434FBFCA">
        <w:rPr>
          <w:rFonts w:ascii="Arial" w:hAnsi="Arial" w:eastAsia="Arial" w:cs="Arial"/>
          <w:b w:val="1"/>
          <w:bCs w:val="1"/>
          <w:sz w:val="28"/>
          <w:szCs w:val="28"/>
          <w:u w:val="single"/>
        </w:rPr>
        <w:t>ANALYSIS OF DEFINITIONS OF MULTI-AGENCY WORK</w:t>
      </w:r>
    </w:p>
    <w:p w:rsidR="060F3AA2" w:rsidP="5AE1C12F" w:rsidRDefault="060F3AA2" w14:paraId="1579D8ED" w14:textId="449EB330">
      <w:pPr>
        <w:pStyle w:val="Normal"/>
        <w:spacing w:line="360" w:lineRule="auto"/>
        <w:ind w:left="0"/>
        <w:jc w:val="both"/>
        <w:rPr>
          <w:rFonts w:ascii="ArialMT" w:hAnsi="ArialMT" w:eastAsia="ArialMT" w:cs="ArialMT"/>
          <w:noProof w:val="0"/>
          <w:sz w:val="22"/>
          <w:szCs w:val="22"/>
          <w:lang w:val="en-GB"/>
        </w:rPr>
      </w:pPr>
      <w:r w:rsidRPr="5AE1C12F" w:rsidR="060F3AA2">
        <w:rPr>
          <w:rFonts w:ascii="Arial" w:hAnsi="Arial" w:eastAsia="Arial" w:cs="Arial"/>
          <w:b w:val="0"/>
          <w:bCs w:val="0"/>
          <w:sz w:val="22"/>
          <w:szCs w:val="22"/>
          <w:u w:val="none"/>
        </w:rPr>
        <w:t xml:space="preserve">There are many definitions and ways that multi-agency strategies have been perceived. “A number of </w:t>
      </w:r>
      <w:r w:rsidRPr="5AE1C12F" w:rsidR="7A4A721D">
        <w:rPr>
          <w:rFonts w:ascii="Arial" w:hAnsi="Arial" w:eastAsia="Arial" w:cs="Arial"/>
          <w:b w:val="0"/>
          <w:bCs w:val="0"/>
          <w:sz w:val="22"/>
          <w:szCs w:val="22"/>
          <w:u w:val="none"/>
        </w:rPr>
        <w:t>authors</w:t>
      </w:r>
      <w:r w:rsidRPr="5AE1C12F" w:rsidR="060F3AA2">
        <w:rPr>
          <w:rFonts w:ascii="Arial" w:hAnsi="Arial" w:eastAsia="Arial" w:cs="Arial"/>
          <w:b w:val="0"/>
          <w:bCs w:val="0"/>
          <w:sz w:val="22"/>
          <w:szCs w:val="22"/>
          <w:u w:val="none"/>
        </w:rPr>
        <w:t xml:space="preserve"> have</w:t>
      </w:r>
      <w:r w:rsidRPr="5AE1C12F" w:rsidR="1713F82F">
        <w:rPr>
          <w:rFonts w:ascii="Arial" w:hAnsi="Arial" w:eastAsia="Arial" w:cs="Arial"/>
          <w:b w:val="0"/>
          <w:bCs w:val="0"/>
          <w:sz w:val="22"/>
          <w:szCs w:val="22"/>
          <w:u w:val="none"/>
        </w:rPr>
        <w:t xml:space="preserve"> </w:t>
      </w:r>
      <w:r w:rsidRPr="5AE1C12F" w:rsidR="1713F82F">
        <w:rPr>
          <w:rFonts w:ascii="ArialMT" w:hAnsi="ArialMT" w:eastAsia="ArialMT" w:cs="ArialMT"/>
          <w:noProof w:val="0"/>
          <w:sz w:val="22"/>
          <w:szCs w:val="22"/>
          <w:lang w:val="en-GB"/>
        </w:rPr>
        <w:t xml:space="preserve">implicitly or explicitly </w:t>
      </w:r>
      <w:r w:rsidRPr="5AE1C12F" w:rsidR="6FE2CF0B">
        <w:rPr>
          <w:rFonts w:ascii="ArialMT" w:hAnsi="ArialMT" w:eastAsia="ArialMT" w:cs="ArialMT"/>
          <w:noProof w:val="0"/>
          <w:sz w:val="22"/>
          <w:szCs w:val="22"/>
          <w:lang w:val="en-GB"/>
        </w:rPr>
        <w:t>drawn</w:t>
      </w:r>
      <w:r w:rsidRPr="5AE1C12F" w:rsidR="1713F82F">
        <w:rPr>
          <w:rFonts w:ascii="ArialMT" w:hAnsi="ArialMT" w:eastAsia="ArialMT" w:cs="ArialMT"/>
          <w:noProof w:val="0"/>
          <w:sz w:val="22"/>
          <w:szCs w:val="22"/>
          <w:lang w:val="en-GB"/>
        </w:rPr>
        <w:t xml:space="preserve"> a picture in which ‘integrated’, ‘transdisciplinary’, or ‘holistic’ working practices will bring about the most benefit (to all, and to service users in particular)</w:t>
      </w:r>
      <w:r w:rsidRPr="5AE1C12F" w:rsidR="7AB93AC7">
        <w:rPr>
          <w:rFonts w:ascii="ArialMT" w:hAnsi="ArialMT" w:eastAsia="ArialMT" w:cs="ArialMT"/>
          <w:noProof w:val="0"/>
          <w:sz w:val="22"/>
          <w:szCs w:val="22"/>
          <w:lang w:val="en-GB"/>
        </w:rPr>
        <w:t>” (Atkinson, 2007, p.</w:t>
      </w:r>
      <w:r w:rsidRPr="5AE1C12F" w:rsidR="74D6D685">
        <w:rPr>
          <w:rFonts w:ascii="ArialMT" w:hAnsi="ArialMT" w:eastAsia="ArialMT" w:cs="ArialMT"/>
          <w:noProof w:val="0"/>
          <w:sz w:val="22"/>
          <w:szCs w:val="22"/>
          <w:lang w:val="en-GB"/>
        </w:rPr>
        <w:t xml:space="preserve">1). </w:t>
      </w:r>
      <w:r w:rsidRPr="5AE1C12F" w:rsidR="3F96C24E">
        <w:rPr>
          <w:rFonts w:ascii="ArialMT" w:hAnsi="ArialMT" w:eastAsia="ArialMT" w:cs="ArialMT"/>
          <w:noProof w:val="0"/>
          <w:sz w:val="22"/>
          <w:szCs w:val="22"/>
          <w:lang w:val="en-GB"/>
        </w:rPr>
        <w:t xml:space="preserve">Atkinson (2007) continues to explain that the </w:t>
      </w:r>
      <w:r w:rsidRPr="5AE1C12F" w:rsidR="3A38902E">
        <w:rPr>
          <w:rFonts w:ascii="ArialMT" w:hAnsi="ArialMT" w:eastAsia="ArialMT" w:cs="ArialMT"/>
          <w:noProof w:val="0"/>
          <w:sz w:val="22"/>
          <w:szCs w:val="22"/>
          <w:lang w:val="en-GB"/>
        </w:rPr>
        <w:t>terminology</w:t>
      </w:r>
      <w:r w:rsidRPr="5AE1C12F" w:rsidR="3F96C24E">
        <w:rPr>
          <w:rFonts w:ascii="ArialMT" w:hAnsi="ArialMT" w:eastAsia="ArialMT" w:cs="ArialMT"/>
          <w:noProof w:val="0"/>
          <w:sz w:val="22"/>
          <w:szCs w:val="22"/>
          <w:lang w:val="en-GB"/>
        </w:rPr>
        <w:t xml:space="preserve"> of </w:t>
      </w:r>
      <w:r w:rsidRPr="5AE1C12F" w:rsidR="1D9B57D0">
        <w:rPr>
          <w:rFonts w:ascii="ArialMT" w:hAnsi="ArialMT" w:eastAsia="ArialMT" w:cs="ArialMT"/>
          <w:noProof w:val="0"/>
          <w:sz w:val="22"/>
          <w:szCs w:val="22"/>
          <w:lang w:val="en-GB"/>
        </w:rPr>
        <w:t>multi-agency</w:t>
      </w:r>
      <w:r w:rsidRPr="5AE1C12F" w:rsidR="3F96C24E">
        <w:rPr>
          <w:rFonts w:ascii="ArialMT" w:hAnsi="ArialMT" w:eastAsia="ArialMT" w:cs="ArialMT"/>
          <w:noProof w:val="0"/>
          <w:sz w:val="22"/>
          <w:szCs w:val="22"/>
          <w:lang w:val="en-GB"/>
        </w:rPr>
        <w:t xml:space="preserve"> strategies </w:t>
      </w:r>
      <w:r w:rsidRPr="5AE1C12F" w:rsidR="50AC75C8">
        <w:rPr>
          <w:rFonts w:ascii="ArialMT" w:hAnsi="ArialMT" w:eastAsia="ArialMT" w:cs="ArialMT"/>
          <w:noProof w:val="0"/>
          <w:sz w:val="22"/>
          <w:szCs w:val="22"/>
          <w:lang w:val="en-GB"/>
        </w:rPr>
        <w:t>varies</w:t>
      </w:r>
      <w:r w:rsidRPr="5AE1C12F" w:rsidR="3F96C24E">
        <w:rPr>
          <w:rFonts w:ascii="ArialMT" w:hAnsi="ArialMT" w:eastAsia="ArialMT" w:cs="ArialMT"/>
          <w:noProof w:val="0"/>
          <w:sz w:val="22"/>
          <w:szCs w:val="22"/>
          <w:lang w:val="en-GB"/>
        </w:rPr>
        <w:t xml:space="preserve"> in </w:t>
      </w:r>
      <w:r w:rsidRPr="5AE1C12F" w:rsidR="1E291777">
        <w:rPr>
          <w:rFonts w:ascii="ArialMT" w:hAnsi="ArialMT" w:eastAsia="ArialMT" w:cs="ArialMT"/>
          <w:noProof w:val="0"/>
          <w:sz w:val="22"/>
          <w:szCs w:val="22"/>
          <w:lang w:val="en-GB"/>
        </w:rPr>
        <w:t>terminology,</w:t>
      </w:r>
      <w:r w:rsidRPr="5AE1C12F" w:rsidR="3F96C24E">
        <w:rPr>
          <w:rFonts w:ascii="ArialMT" w:hAnsi="ArialMT" w:eastAsia="ArialMT" w:cs="ArialMT"/>
          <w:noProof w:val="0"/>
          <w:sz w:val="22"/>
          <w:szCs w:val="22"/>
          <w:lang w:val="en-GB"/>
        </w:rPr>
        <w:t xml:space="preserve"> but models tend to </w:t>
      </w:r>
      <w:r w:rsidRPr="5AE1C12F" w:rsidR="0A84A226">
        <w:rPr>
          <w:rFonts w:ascii="ArialMT" w:hAnsi="ArialMT" w:eastAsia="ArialMT" w:cs="ArialMT"/>
          <w:noProof w:val="0"/>
          <w:sz w:val="22"/>
          <w:szCs w:val="22"/>
          <w:lang w:val="en-GB"/>
        </w:rPr>
        <w:t xml:space="preserve">focus on two aspects, either the extent of </w:t>
      </w:r>
      <w:r w:rsidRPr="5AE1C12F" w:rsidR="4E57A97F">
        <w:rPr>
          <w:rFonts w:ascii="ArialMT" w:hAnsi="ArialMT" w:eastAsia="ArialMT" w:cs="ArialMT"/>
          <w:noProof w:val="0"/>
          <w:sz w:val="22"/>
          <w:szCs w:val="22"/>
          <w:lang w:val="en-GB"/>
        </w:rPr>
        <w:t>multi-agency</w:t>
      </w:r>
      <w:r w:rsidRPr="5AE1C12F" w:rsidR="0A84A226">
        <w:rPr>
          <w:rFonts w:ascii="ArialMT" w:hAnsi="ArialMT" w:eastAsia="ArialMT" w:cs="ArialMT"/>
          <w:noProof w:val="0"/>
          <w:sz w:val="22"/>
          <w:szCs w:val="22"/>
          <w:lang w:val="en-GB"/>
        </w:rPr>
        <w:t xml:space="preserve"> activity or the organisation of structures. </w:t>
      </w:r>
    </w:p>
    <w:p w:rsidR="301609A4" w:rsidP="5AE1C12F" w:rsidRDefault="301609A4" w14:paraId="33143B53" w14:textId="2F80645F">
      <w:pPr>
        <w:pStyle w:val="Normal"/>
        <w:spacing w:line="360" w:lineRule="auto"/>
        <w:ind w:left="0"/>
        <w:jc w:val="both"/>
        <w:rPr>
          <w:rFonts w:ascii="ArialMT" w:hAnsi="ArialMT" w:eastAsia="ArialMT" w:cs="ArialMT"/>
          <w:noProof w:val="0"/>
          <w:sz w:val="22"/>
          <w:szCs w:val="22"/>
          <w:lang w:val="en-GB"/>
        </w:rPr>
      </w:pPr>
      <w:r w:rsidRPr="5AE1C12F" w:rsidR="301609A4">
        <w:rPr>
          <w:rFonts w:ascii="ArialMT" w:hAnsi="ArialMT" w:eastAsia="ArialMT" w:cs="ArialMT"/>
          <w:noProof w:val="0"/>
          <w:sz w:val="22"/>
          <w:szCs w:val="22"/>
          <w:lang w:val="en-GB"/>
        </w:rPr>
        <w:t xml:space="preserve">The emphasis of this </w:t>
      </w:r>
      <w:r w:rsidRPr="5AE1C12F" w:rsidR="5628F989">
        <w:rPr>
          <w:rFonts w:ascii="ArialMT" w:hAnsi="ArialMT" w:eastAsia="ArialMT" w:cs="ArialMT"/>
          <w:noProof w:val="0"/>
          <w:sz w:val="22"/>
          <w:szCs w:val="22"/>
          <w:lang w:val="en-GB"/>
        </w:rPr>
        <w:t>definition</w:t>
      </w:r>
      <w:r w:rsidRPr="5AE1C12F" w:rsidR="301609A4">
        <w:rPr>
          <w:rFonts w:ascii="ArialMT" w:hAnsi="ArialMT" w:eastAsia="ArialMT" w:cs="ArialMT"/>
          <w:noProof w:val="0"/>
          <w:sz w:val="22"/>
          <w:szCs w:val="22"/>
          <w:lang w:val="en-GB"/>
        </w:rPr>
        <w:t xml:space="preserve"> gives the impression that the work of a </w:t>
      </w:r>
      <w:r w:rsidRPr="5AE1C12F" w:rsidR="0AA2EC35">
        <w:rPr>
          <w:rFonts w:ascii="ArialMT" w:hAnsi="ArialMT" w:eastAsia="ArialMT" w:cs="ArialMT"/>
          <w:noProof w:val="0"/>
          <w:sz w:val="22"/>
          <w:szCs w:val="22"/>
          <w:lang w:val="en-GB"/>
        </w:rPr>
        <w:t>multi-agency</w:t>
      </w:r>
      <w:r w:rsidRPr="5AE1C12F" w:rsidR="301609A4">
        <w:rPr>
          <w:rFonts w:ascii="ArialMT" w:hAnsi="ArialMT" w:eastAsia="ArialMT" w:cs="ArialMT"/>
          <w:noProof w:val="0"/>
          <w:sz w:val="22"/>
          <w:szCs w:val="22"/>
          <w:lang w:val="en-GB"/>
        </w:rPr>
        <w:t xml:space="preserve"> strategy is to solely work on the </w:t>
      </w:r>
      <w:r w:rsidRPr="5AE1C12F" w:rsidR="622C3984">
        <w:rPr>
          <w:rFonts w:ascii="ArialMT" w:hAnsi="ArialMT" w:eastAsia="ArialMT" w:cs="ArialMT"/>
          <w:noProof w:val="0"/>
          <w:sz w:val="22"/>
          <w:szCs w:val="22"/>
          <w:lang w:val="en-GB"/>
        </w:rPr>
        <w:t>individual</w:t>
      </w:r>
      <w:r w:rsidRPr="5AE1C12F" w:rsidR="301609A4">
        <w:rPr>
          <w:rFonts w:ascii="ArialMT" w:hAnsi="ArialMT" w:eastAsia="ArialMT" w:cs="ArialMT"/>
          <w:noProof w:val="0"/>
          <w:sz w:val="22"/>
          <w:szCs w:val="22"/>
          <w:lang w:val="en-GB"/>
        </w:rPr>
        <w:t xml:space="preserve"> at need and give the best chance at </w:t>
      </w:r>
      <w:r w:rsidRPr="5AE1C12F" w:rsidR="6C102B19">
        <w:rPr>
          <w:rFonts w:ascii="ArialMT" w:hAnsi="ArialMT" w:eastAsia="ArialMT" w:cs="ArialMT"/>
          <w:noProof w:val="0"/>
          <w:sz w:val="22"/>
          <w:szCs w:val="22"/>
          <w:lang w:val="en-GB"/>
        </w:rPr>
        <w:t>whatever</w:t>
      </w:r>
      <w:r w:rsidRPr="5AE1C12F" w:rsidR="301609A4">
        <w:rPr>
          <w:rFonts w:ascii="ArialMT" w:hAnsi="ArialMT" w:eastAsia="ArialMT" w:cs="ArialMT"/>
          <w:noProof w:val="0"/>
          <w:sz w:val="22"/>
          <w:szCs w:val="22"/>
          <w:lang w:val="en-GB"/>
        </w:rPr>
        <w:t xml:space="preserve"> they desire to do. The two aspects of </w:t>
      </w:r>
      <w:r w:rsidRPr="5AE1C12F" w:rsidR="743BAD31">
        <w:rPr>
          <w:rFonts w:ascii="ArialMT" w:hAnsi="ArialMT" w:eastAsia="ArialMT" w:cs="ArialMT"/>
          <w:noProof w:val="0"/>
          <w:sz w:val="22"/>
          <w:szCs w:val="22"/>
          <w:lang w:val="en-GB"/>
        </w:rPr>
        <w:t>organisation</w:t>
      </w:r>
      <w:r w:rsidRPr="5AE1C12F" w:rsidR="661B2498">
        <w:rPr>
          <w:rFonts w:ascii="ArialMT" w:hAnsi="ArialMT" w:eastAsia="ArialMT" w:cs="ArialMT"/>
          <w:noProof w:val="0"/>
          <w:sz w:val="22"/>
          <w:szCs w:val="22"/>
          <w:lang w:val="en-GB"/>
        </w:rPr>
        <w:t xml:space="preserve"> </w:t>
      </w:r>
      <w:r w:rsidRPr="5AE1C12F" w:rsidR="4B0CDFAA">
        <w:rPr>
          <w:rFonts w:ascii="ArialMT" w:hAnsi="ArialMT" w:eastAsia="ArialMT" w:cs="ArialMT"/>
          <w:noProof w:val="0"/>
          <w:sz w:val="22"/>
          <w:szCs w:val="22"/>
          <w:lang w:val="en-GB"/>
        </w:rPr>
        <w:t>structure</w:t>
      </w:r>
      <w:r w:rsidRPr="5AE1C12F" w:rsidR="661B2498">
        <w:rPr>
          <w:rFonts w:ascii="ArialMT" w:hAnsi="ArialMT" w:eastAsia="ArialMT" w:cs="ArialMT"/>
          <w:noProof w:val="0"/>
          <w:sz w:val="22"/>
          <w:szCs w:val="22"/>
          <w:lang w:val="en-GB"/>
        </w:rPr>
        <w:t xml:space="preserve"> and aspect highlights the diffe</w:t>
      </w:r>
      <w:r w:rsidRPr="5AE1C12F" w:rsidR="2D4A6A8F">
        <w:rPr>
          <w:rFonts w:ascii="ArialMT" w:hAnsi="ArialMT" w:eastAsia="ArialMT" w:cs="ArialMT"/>
          <w:noProof w:val="0"/>
          <w:sz w:val="22"/>
          <w:szCs w:val="22"/>
          <w:lang w:val="en-GB"/>
        </w:rPr>
        <w:t>re</w:t>
      </w:r>
      <w:r w:rsidRPr="5AE1C12F" w:rsidR="661B2498">
        <w:rPr>
          <w:rFonts w:ascii="ArialMT" w:hAnsi="ArialMT" w:eastAsia="ArialMT" w:cs="ArialMT"/>
          <w:noProof w:val="0"/>
          <w:sz w:val="22"/>
          <w:szCs w:val="22"/>
          <w:lang w:val="en-GB"/>
        </w:rPr>
        <w:t>n</w:t>
      </w:r>
      <w:r w:rsidRPr="5AE1C12F" w:rsidR="06FCA2BF">
        <w:rPr>
          <w:rFonts w:ascii="ArialMT" w:hAnsi="ArialMT" w:eastAsia="ArialMT" w:cs="ArialMT"/>
          <w:noProof w:val="0"/>
          <w:sz w:val="22"/>
          <w:szCs w:val="22"/>
          <w:lang w:val="en-GB"/>
        </w:rPr>
        <w:t>c</w:t>
      </w:r>
      <w:r w:rsidRPr="5AE1C12F" w:rsidR="661B2498">
        <w:rPr>
          <w:rFonts w:ascii="ArialMT" w:hAnsi="ArialMT" w:eastAsia="ArialMT" w:cs="ArialMT"/>
          <w:noProof w:val="0"/>
          <w:sz w:val="22"/>
          <w:szCs w:val="22"/>
          <w:lang w:val="en-GB"/>
        </w:rPr>
        <w:t xml:space="preserve">e in size of service. For example, a </w:t>
      </w:r>
      <w:r w:rsidRPr="5AE1C12F" w:rsidR="744BE56F">
        <w:rPr>
          <w:rFonts w:ascii="ArialMT" w:hAnsi="ArialMT" w:eastAsia="ArialMT" w:cs="ArialMT"/>
          <w:noProof w:val="0"/>
          <w:sz w:val="22"/>
          <w:szCs w:val="22"/>
          <w:lang w:val="en-GB"/>
        </w:rPr>
        <w:t xml:space="preserve">child requiring a youth offending service could be considered as an </w:t>
      </w:r>
      <w:r w:rsidRPr="5AE1C12F" w:rsidR="0311487D">
        <w:rPr>
          <w:rFonts w:ascii="ArialMT" w:hAnsi="ArialMT" w:eastAsia="ArialMT" w:cs="ArialMT"/>
          <w:noProof w:val="0"/>
          <w:sz w:val="22"/>
          <w:szCs w:val="22"/>
          <w:lang w:val="en-GB"/>
        </w:rPr>
        <w:t>activity</w:t>
      </w:r>
      <w:r w:rsidRPr="5AE1C12F" w:rsidR="744BE56F">
        <w:rPr>
          <w:rFonts w:ascii="ArialMT" w:hAnsi="ArialMT" w:eastAsia="ArialMT" w:cs="ArialMT"/>
          <w:noProof w:val="0"/>
          <w:sz w:val="22"/>
          <w:szCs w:val="22"/>
          <w:lang w:val="en-GB"/>
        </w:rPr>
        <w:t xml:space="preserve"> due to only being one </w:t>
      </w:r>
      <w:r w:rsidRPr="5AE1C12F" w:rsidR="5C044322">
        <w:rPr>
          <w:rFonts w:ascii="ArialMT" w:hAnsi="ArialMT" w:eastAsia="ArialMT" w:cs="ArialMT"/>
          <w:noProof w:val="0"/>
          <w:sz w:val="22"/>
          <w:szCs w:val="22"/>
          <w:lang w:val="en-GB"/>
        </w:rPr>
        <w:t>participant</w:t>
      </w:r>
      <w:r w:rsidRPr="5AE1C12F" w:rsidR="744BE56F">
        <w:rPr>
          <w:rFonts w:ascii="ArialMT" w:hAnsi="ArialMT" w:eastAsia="ArialMT" w:cs="ArialMT"/>
          <w:noProof w:val="0"/>
          <w:sz w:val="22"/>
          <w:szCs w:val="22"/>
          <w:lang w:val="en-GB"/>
        </w:rPr>
        <w:t xml:space="preserve">, where on the </w:t>
      </w:r>
      <w:r w:rsidRPr="5AE1C12F" w:rsidR="5D9BF180">
        <w:rPr>
          <w:rFonts w:ascii="ArialMT" w:hAnsi="ArialMT" w:eastAsia="ArialMT" w:cs="ArialMT"/>
          <w:noProof w:val="0"/>
          <w:sz w:val="22"/>
          <w:szCs w:val="22"/>
          <w:lang w:val="en-GB"/>
        </w:rPr>
        <w:t>other</w:t>
      </w:r>
      <w:r w:rsidRPr="5AE1C12F" w:rsidR="744BE56F">
        <w:rPr>
          <w:rFonts w:ascii="ArialMT" w:hAnsi="ArialMT" w:eastAsia="ArialMT" w:cs="ArialMT"/>
          <w:noProof w:val="0"/>
          <w:sz w:val="22"/>
          <w:szCs w:val="22"/>
          <w:lang w:val="en-GB"/>
        </w:rPr>
        <w:t xml:space="preserve"> hand, a behaviour and education sup</w:t>
      </w:r>
      <w:r w:rsidRPr="5AE1C12F" w:rsidR="2D5FD407">
        <w:rPr>
          <w:rFonts w:ascii="ArialMT" w:hAnsi="ArialMT" w:eastAsia="ArialMT" w:cs="ArialMT"/>
          <w:noProof w:val="0"/>
          <w:sz w:val="22"/>
          <w:szCs w:val="22"/>
          <w:lang w:val="en-GB"/>
        </w:rPr>
        <w:t xml:space="preserve">port team would be more of an </w:t>
      </w:r>
      <w:r w:rsidRPr="5AE1C12F" w:rsidR="1C6D9D8E">
        <w:rPr>
          <w:rFonts w:ascii="ArialMT" w:hAnsi="ArialMT" w:eastAsia="ArialMT" w:cs="ArialMT"/>
          <w:noProof w:val="0"/>
          <w:sz w:val="22"/>
          <w:szCs w:val="22"/>
          <w:lang w:val="en-GB"/>
        </w:rPr>
        <w:t>organisational</w:t>
      </w:r>
      <w:r w:rsidRPr="5AE1C12F" w:rsidR="2D5FD407">
        <w:rPr>
          <w:rFonts w:ascii="ArialMT" w:hAnsi="ArialMT" w:eastAsia="ArialMT" w:cs="ArialMT"/>
          <w:noProof w:val="0"/>
          <w:sz w:val="22"/>
          <w:szCs w:val="22"/>
          <w:lang w:val="en-GB"/>
        </w:rPr>
        <w:t xml:space="preserve"> structure as they could potentially have more than one </w:t>
      </w:r>
      <w:r w:rsidRPr="5AE1C12F" w:rsidR="636BED09">
        <w:rPr>
          <w:rFonts w:ascii="ArialMT" w:hAnsi="ArialMT" w:eastAsia="ArialMT" w:cs="ArialMT"/>
          <w:noProof w:val="0"/>
          <w:sz w:val="22"/>
          <w:szCs w:val="22"/>
          <w:lang w:val="en-GB"/>
        </w:rPr>
        <w:t>participant</w:t>
      </w:r>
      <w:r w:rsidRPr="5AE1C12F" w:rsidR="2D5FD407">
        <w:rPr>
          <w:rFonts w:ascii="ArialMT" w:hAnsi="ArialMT" w:eastAsia="ArialMT" w:cs="ArialMT"/>
          <w:noProof w:val="0"/>
          <w:sz w:val="22"/>
          <w:szCs w:val="22"/>
          <w:lang w:val="en-GB"/>
        </w:rPr>
        <w:t xml:space="preserve"> at one time. </w:t>
      </w:r>
    </w:p>
    <w:p w:rsidR="1E937AE2" w:rsidP="5AE1C12F" w:rsidRDefault="1E937AE2" w14:paraId="5744FACE" w14:textId="70081315">
      <w:pPr>
        <w:pStyle w:val="Normal"/>
        <w:spacing w:line="360" w:lineRule="auto"/>
        <w:jc w:val="both"/>
        <w:rPr>
          <w:rFonts w:ascii="Arial" w:hAnsi="Arial" w:eastAsia="Arial" w:cs="Arial"/>
          <w:b w:val="0"/>
          <w:bCs w:val="0"/>
          <w:sz w:val="22"/>
          <w:szCs w:val="22"/>
          <w:u w:val="none"/>
        </w:rPr>
      </w:pPr>
      <w:r w:rsidRPr="5AE1C12F" w:rsidR="1E937AE2">
        <w:rPr>
          <w:rFonts w:ascii="Arial" w:hAnsi="Arial" w:eastAsia="Arial" w:cs="Arial"/>
          <w:b w:val="0"/>
          <w:bCs w:val="0"/>
          <w:sz w:val="22"/>
          <w:szCs w:val="22"/>
          <w:u w:val="none"/>
        </w:rPr>
        <w:t>Another definition of multi-agency work is “</w:t>
      </w:r>
      <w:r w:rsidRPr="5AE1C12F" w:rsidR="6A814395">
        <w:rPr>
          <w:rFonts w:ascii="Arial" w:hAnsi="Arial" w:eastAsia="Arial" w:cs="Arial"/>
          <w:b w:val="0"/>
          <w:bCs w:val="0"/>
          <w:sz w:val="22"/>
          <w:szCs w:val="22"/>
          <w:u w:val="none"/>
        </w:rPr>
        <w:t>a range of different services which have some overlapping</w:t>
      </w:r>
      <w:r w:rsidRPr="5AE1C12F" w:rsidR="25E0601E">
        <w:rPr>
          <w:rFonts w:ascii="Arial" w:hAnsi="Arial" w:eastAsia="Arial" w:cs="Arial"/>
          <w:b w:val="0"/>
          <w:bCs w:val="0"/>
          <w:sz w:val="22"/>
          <w:szCs w:val="22"/>
          <w:u w:val="none"/>
        </w:rPr>
        <w:t xml:space="preserve"> or shared objectives and </w:t>
      </w:r>
      <w:r w:rsidRPr="5AE1C12F" w:rsidR="49BA1C2A">
        <w:rPr>
          <w:rFonts w:ascii="Arial" w:hAnsi="Arial" w:eastAsia="Arial" w:cs="Arial"/>
          <w:b w:val="0"/>
          <w:bCs w:val="0"/>
          <w:sz w:val="22"/>
          <w:szCs w:val="22"/>
          <w:u w:val="none"/>
        </w:rPr>
        <w:t xml:space="preserve">interests </w:t>
      </w:r>
      <w:r w:rsidRPr="5AE1C12F" w:rsidR="25E0601E">
        <w:rPr>
          <w:rFonts w:ascii="Arial" w:hAnsi="Arial" w:eastAsia="Arial" w:cs="Arial"/>
          <w:b w:val="0"/>
          <w:bCs w:val="0"/>
          <w:sz w:val="22"/>
          <w:szCs w:val="22"/>
          <w:u w:val="none"/>
        </w:rPr>
        <w:t>brought together</w:t>
      </w:r>
      <w:r w:rsidRPr="5AE1C12F" w:rsidR="7ED4A96F">
        <w:rPr>
          <w:rFonts w:ascii="Arial" w:hAnsi="Arial" w:eastAsia="Arial" w:cs="Arial"/>
          <w:b w:val="0"/>
          <w:bCs w:val="0"/>
          <w:sz w:val="22"/>
          <w:szCs w:val="22"/>
          <w:u w:val="none"/>
        </w:rPr>
        <w:t xml:space="preserve"> </w:t>
      </w:r>
      <w:r w:rsidRPr="5AE1C12F" w:rsidR="7ED4A96F">
        <w:rPr>
          <w:rFonts w:ascii="Arial" w:hAnsi="Arial" w:eastAsia="Arial" w:cs="Arial"/>
          <w:b w:val="0"/>
          <w:bCs w:val="0"/>
          <w:sz w:val="22"/>
          <w:szCs w:val="22"/>
          <w:u w:val="none"/>
        </w:rPr>
        <w:t>collaboratively towards one common purpose” (Wigfall and Moss, 2001, p</w:t>
      </w:r>
      <w:r w:rsidRPr="5AE1C12F" w:rsidR="2D538B52">
        <w:rPr>
          <w:rFonts w:ascii="Arial" w:hAnsi="Arial" w:eastAsia="Arial" w:cs="Arial"/>
          <w:b w:val="0"/>
          <w:bCs w:val="0"/>
          <w:sz w:val="22"/>
          <w:szCs w:val="22"/>
          <w:u w:val="none"/>
        </w:rPr>
        <w:t xml:space="preserve">.71). </w:t>
      </w:r>
      <w:r w:rsidRPr="5AE1C12F" w:rsidR="2362FAEE">
        <w:rPr>
          <w:rFonts w:ascii="Arial" w:hAnsi="Arial" w:eastAsia="Arial" w:cs="Arial"/>
          <w:b w:val="0"/>
          <w:bCs w:val="0"/>
          <w:sz w:val="22"/>
          <w:szCs w:val="22"/>
          <w:u w:val="none"/>
        </w:rPr>
        <w:t>Multi-agency wor</w:t>
      </w:r>
      <w:r w:rsidRPr="5AE1C12F" w:rsidR="5994A05C">
        <w:rPr>
          <w:rFonts w:ascii="Arial" w:hAnsi="Arial" w:eastAsia="Arial" w:cs="Arial"/>
          <w:b w:val="0"/>
          <w:bCs w:val="0"/>
          <w:sz w:val="22"/>
          <w:szCs w:val="22"/>
          <w:u w:val="none"/>
        </w:rPr>
        <w:t>k</w:t>
      </w:r>
      <w:r w:rsidRPr="5AE1C12F" w:rsidR="2362FAEE">
        <w:rPr>
          <w:rFonts w:ascii="Arial" w:hAnsi="Arial" w:eastAsia="Arial" w:cs="Arial"/>
          <w:b w:val="0"/>
          <w:bCs w:val="0"/>
          <w:sz w:val="22"/>
          <w:szCs w:val="22"/>
          <w:u w:val="none"/>
        </w:rPr>
        <w:t xml:space="preserve"> has been also perceived as “bringing various professions together to u</w:t>
      </w:r>
      <w:r w:rsidRPr="5AE1C12F" w:rsidR="2E3BF904">
        <w:rPr>
          <w:rFonts w:ascii="Arial" w:hAnsi="Arial" w:eastAsia="Arial" w:cs="Arial"/>
          <w:b w:val="0"/>
          <w:bCs w:val="0"/>
          <w:sz w:val="22"/>
          <w:szCs w:val="22"/>
          <w:u w:val="none"/>
        </w:rPr>
        <w:t xml:space="preserve">nderstand a particular problem or experience... </w:t>
      </w:r>
      <w:r w:rsidRPr="5AE1C12F" w:rsidR="6F1A120E">
        <w:rPr>
          <w:rFonts w:ascii="Arial" w:hAnsi="Arial" w:eastAsia="Arial" w:cs="Arial"/>
          <w:b w:val="0"/>
          <w:bCs w:val="0"/>
          <w:sz w:val="22"/>
          <w:szCs w:val="22"/>
          <w:u w:val="none"/>
        </w:rPr>
        <w:t>I</w:t>
      </w:r>
      <w:r w:rsidRPr="5AE1C12F" w:rsidR="2E3BF904">
        <w:rPr>
          <w:rFonts w:ascii="Arial" w:hAnsi="Arial" w:eastAsia="Arial" w:cs="Arial"/>
          <w:b w:val="0"/>
          <w:bCs w:val="0"/>
          <w:sz w:val="22"/>
          <w:szCs w:val="22"/>
          <w:u w:val="none"/>
        </w:rPr>
        <w:t xml:space="preserve">n this sense they can afford different </w:t>
      </w:r>
      <w:r w:rsidRPr="5AE1C12F" w:rsidR="7AE259D6">
        <w:rPr>
          <w:rFonts w:ascii="Arial" w:hAnsi="Arial" w:eastAsia="Arial" w:cs="Arial"/>
          <w:b w:val="0"/>
          <w:bCs w:val="0"/>
          <w:sz w:val="22"/>
          <w:szCs w:val="22"/>
          <w:u w:val="none"/>
        </w:rPr>
        <w:t>perspectives</w:t>
      </w:r>
      <w:r w:rsidRPr="5AE1C12F" w:rsidR="2E3BF904">
        <w:rPr>
          <w:rFonts w:ascii="Arial" w:hAnsi="Arial" w:eastAsia="Arial" w:cs="Arial"/>
          <w:b w:val="0"/>
          <w:bCs w:val="0"/>
          <w:sz w:val="22"/>
          <w:szCs w:val="22"/>
          <w:u w:val="none"/>
        </w:rPr>
        <w:t xml:space="preserve"> on issues </w:t>
      </w:r>
      <w:r w:rsidRPr="5AE1C12F" w:rsidR="126DA6AC">
        <w:rPr>
          <w:rFonts w:ascii="Arial" w:hAnsi="Arial" w:eastAsia="Arial" w:cs="Arial"/>
          <w:b w:val="0"/>
          <w:bCs w:val="0"/>
          <w:sz w:val="22"/>
          <w:szCs w:val="22"/>
          <w:u w:val="none"/>
        </w:rPr>
        <w:t xml:space="preserve">at hand, just as one sees </w:t>
      </w:r>
      <w:r w:rsidRPr="5AE1C12F" w:rsidR="2F5743A1">
        <w:rPr>
          <w:rFonts w:ascii="Arial" w:hAnsi="Arial" w:eastAsia="Arial" w:cs="Arial"/>
          <w:b w:val="0"/>
          <w:bCs w:val="0"/>
          <w:sz w:val="22"/>
          <w:szCs w:val="22"/>
          <w:u w:val="none"/>
        </w:rPr>
        <w:t>different</w:t>
      </w:r>
      <w:r w:rsidRPr="5AE1C12F" w:rsidR="126DA6AC">
        <w:rPr>
          <w:rFonts w:ascii="Arial" w:hAnsi="Arial" w:eastAsia="Arial" w:cs="Arial"/>
          <w:b w:val="0"/>
          <w:bCs w:val="0"/>
          <w:sz w:val="22"/>
          <w:szCs w:val="22"/>
          <w:u w:val="none"/>
        </w:rPr>
        <w:t xml:space="preserve"> facets of a crystal by turning it</w:t>
      </w:r>
      <w:r w:rsidRPr="5AE1C12F" w:rsidR="01C9A319">
        <w:rPr>
          <w:rFonts w:ascii="Arial" w:hAnsi="Arial" w:eastAsia="Arial" w:cs="Arial"/>
          <w:b w:val="0"/>
          <w:bCs w:val="0"/>
          <w:sz w:val="22"/>
          <w:szCs w:val="22"/>
          <w:u w:val="none"/>
        </w:rPr>
        <w:t>” (Clark, 1993, p.</w:t>
      </w:r>
      <w:r w:rsidRPr="5AE1C12F" w:rsidR="26C2EC94">
        <w:rPr>
          <w:rFonts w:ascii="Arial" w:hAnsi="Arial" w:eastAsia="Arial" w:cs="Arial"/>
          <w:b w:val="0"/>
          <w:bCs w:val="0"/>
          <w:sz w:val="22"/>
          <w:szCs w:val="22"/>
          <w:u w:val="none"/>
        </w:rPr>
        <w:t xml:space="preserve"> </w:t>
      </w:r>
      <w:r w:rsidRPr="5AE1C12F" w:rsidR="03955697">
        <w:rPr>
          <w:rFonts w:ascii="Arial" w:hAnsi="Arial" w:eastAsia="Arial" w:cs="Arial"/>
          <w:b w:val="0"/>
          <w:bCs w:val="0"/>
          <w:sz w:val="22"/>
          <w:szCs w:val="22"/>
          <w:u w:val="none"/>
        </w:rPr>
        <w:t xml:space="preserve"> </w:t>
      </w:r>
      <w:r w:rsidRPr="5AE1C12F" w:rsidR="01C9A319">
        <w:rPr>
          <w:rFonts w:ascii="Arial" w:hAnsi="Arial" w:eastAsia="Arial" w:cs="Arial"/>
          <w:b w:val="0"/>
          <w:bCs w:val="0"/>
          <w:sz w:val="22"/>
          <w:szCs w:val="22"/>
          <w:u w:val="none"/>
        </w:rPr>
        <w:t xml:space="preserve">220). </w:t>
      </w:r>
    </w:p>
    <w:p w:rsidR="48A27C87" w:rsidP="5AE1C12F" w:rsidRDefault="48A27C87" w14:paraId="2262C70F" w14:textId="39A09D20">
      <w:pPr>
        <w:pStyle w:val="Normal"/>
        <w:spacing w:line="360" w:lineRule="auto"/>
        <w:jc w:val="both"/>
        <w:rPr>
          <w:rFonts w:ascii="Arial" w:hAnsi="Arial" w:eastAsia="Arial" w:cs="Arial"/>
          <w:b w:val="0"/>
          <w:bCs w:val="0"/>
          <w:sz w:val="22"/>
          <w:szCs w:val="22"/>
          <w:u w:val="none"/>
        </w:rPr>
      </w:pPr>
      <w:r w:rsidRPr="5AE1C12F" w:rsidR="48A27C87">
        <w:rPr>
          <w:rFonts w:ascii="Arial" w:hAnsi="Arial" w:eastAsia="Arial" w:cs="Arial"/>
          <w:b w:val="0"/>
          <w:bCs w:val="0"/>
          <w:sz w:val="22"/>
          <w:szCs w:val="22"/>
          <w:u w:val="none"/>
        </w:rPr>
        <w:t xml:space="preserve">From the range of definitions that have been research it is simple to identify that that these three definitions have something in common. </w:t>
      </w:r>
      <w:r w:rsidRPr="5AE1C12F" w:rsidR="5B7683F3">
        <w:rPr>
          <w:rFonts w:ascii="Arial" w:hAnsi="Arial" w:eastAsia="Arial" w:cs="Arial"/>
          <w:b w:val="0"/>
          <w:bCs w:val="0"/>
          <w:sz w:val="22"/>
          <w:szCs w:val="22"/>
          <w:u w:val="none"/>
        </w:rPr>
        <w:t xml:space="preserve">Walker (2018) </w:t>
      </w:r>
      <w:r w:rsidRPr="5AE1C12F" w:rsidR="0DB4190E">
        <w:rPr>
          <w:rFonts w:ascii="Arial" w:hAnsi="Arial" w:eastAsia="Arial" w:cs="Arial"/>
          <w:b w:val="0"/>
          <w:bCs w:val="0"/>
          <w:sz w:val="22"/>
          <w:szCs w:val="22"/>
          <w:u w:val="none"/>
        </w:rPr>
        <w:t xml:space="preserve">implies that these definitions have the idea that these different </w:t>
      </w:r>
      <w:r w:rsidRPr="5AE1C12F" w:rsidR="6398F655">
        <w:rPr>
          <w:rFonts w:ascii="Arial" w:hAnsi="Arial" w:eastAsia="Arial" w:cs="Arial"/>
          <w:b w:val="0"/>
          <w:bCs w:val="0"/>
          <w:sz w:val="22"/>
          <w:szCs w:val="22"/>
          <w:u w:val="none"/>
        </w:rPr>
        <w:t>agencies come together and share the same common. goal, which would be to help with the individuals need.</w:t>
      </w:r>
      <w:r w:rsidRPr="5AE1C12F" w:rsidR="2BA30298">
        <w:rPr>
          <w:rFonts w:ascii="Arial" w:hAnsi="Arial" w:eastAsia="Arial" w:cs="Arial"/>
          <w:b w:val="0"/>
          <w:bCs w:val="0"/>
          <w:sz w:val="22"/>
          <w:szCs w:val="22"/>
          <w:u w:val="none"/>
        </w:rPr>
        <w:t xml:space="preserve"> </w:t>
      </w:r>
      <w:r w:rsidRPr="5AE1C12F" w:rsidR="51D34F3E">
        <w:rPr>
          <w:rFonts w:ascii="Arial" w:hAnsi="Arial" w:eastAsia="Arial" w:cs="Arial"/>
          <w:b w:val="0"/>
          <w:bCs w:val="0"/>
          <w:sz w:val="22"/>
          <w:szCs w:val="22"/>
          <w:u w:val="none"/>
        </w:rPr>
        <w:t xml:space="preserve">But the understanding of multi-agency, is that </w:t>
      </w:r>
      <w:r w:rsidRPr="5AE1C12F" w:rsidR="6D0D410D">
        <w:rPr>
          <w:rFonts w:ascii="Arial" w:hAnsi="Arial" w:eastAsia="Arial" w:cs="Arial"/>
          <w:b w:val="0"/>
          <w:bCs w:val="0"/>
          <w:sz w:val="22"/>
          <w:szCs w:val="22"/>
          <w:u w:val="none"/>
        </w:rPr>
        <w:t xml:space="preserve">there will be access to more </w:t>
      </w:r>
      <w:r w:rsidRPr="5AE1C12F" w:rsidR="2DEB5A18">
        <w:rPr>
          <w:rFonts w:ascii="Arial" w:hAnsi="Arial" w:eastAsia="Arial" w:cs="Arial"/>
          <w:b w:val="0"/>
          <w:bCs w:val="0"/>
          <w:sz w:val="22"/>
          <w:szCs w:val="22"/>
          <w:u w:val="none"/>
        </w:rPr>
        <w:t>than</w:t>
      </w:r>
      <w:r w:rsidRPr="5AE1C12F" w:rsidR="6D0D410D">
        <w:rPr>
          <w:rFonts w:ascii="Arial" w:hAnsi="Arial" w:eastAsia="Arial" w:cs="Arial"/>
          <w:b w:val="0"/>
          <w:bCs w:val="0"/>
          <w:sz w:val="22"/>
          <w:szCs w:val="22"/>
          <w:u w:val="none"/>
        </w:rPr>
        <w:t xml:space="preserve"> one agency in order to help give the indi</w:t>
      </w:r>
      <w:r w:rsidRPr="5AE1C12F" w:rsidR="2C77D77B">
        <w:rPr>
          <w:rFonts w:ascii="Arial" w:hAnsi="Arial" w:eastAsia="Arial" w:cs="Arial"/>
          <w:b w:val="0"/>
          <w:bCs w:val="0"/>
          <w:sz w:val="22"/>
          <w:szCs w:val="22"/>
          <w:u w:val="none"/>
        </w:rPr>
        <w:t>vi</w:t>
      </w:r>
      <w:r w:rsidRPr="5AE1C12F" w:rsidR="6D0D410D">
        <w:rPr>
          <w:rFonts w:ascii="Arial" w:hAnsi="Arial" w:eastAsia="Arial" w:cs="Arial"/>
          <w:b w:val="0"/>
          <w:bCs w:val="0"/>
          <w:sz w:val="22"/>
          <w:szCs w:val="22"/>
          <w:u w:val="none"/>
        </w:rPr>
        <w:t xml:space="preserve">dual the best </w:t>
      </w:r>
      <w:r w:rsidRPr="5AE1C12F" w:rsidR="7120A4DB">
        <w:rPr>
          <w:rFonts w:ascii="Arial" w:hAnsi="Arial" w:eastAsia="Arial" w:cs="Arial"/>
          <w:b w:val="0"/>
          <w:bCs w:val="0"/>
          <w:sz w:val="22"/>
          <w:szCs w:val="22"/>
          <w:u w:val="none"/>
        </w:rPr>
        <w:t>opportunity</w:t>
      </w:r>
      <w:r w:rsidRPr="5AE1C12F" w:rsidR="6D0D410D">
        <w:rPr>
          <w:rFonts w:ascii="Arial" w:hAnsi="Arial" w:eastAsia="Arial" w:cs="Arial"/>
          <w:b w:val="0"/>
          <w:bCs w:val="0"/>
          <w:sz w:val="22"/>
          <w:szCs w:val="22"/>
          <w:u w:val="none"/>
        </w:rPr>
        <w:t xml:space="preserve"> to care. And these </w:t>
      </w:r>
      <w:r w:rsidRPr="5AE1C12F" w:rsidR="6D0D410D">
        <w:rPr>
          <w:rFonts w:ascii="Arial" w:hAnsi="Arial" w:eastAsia="Arial" w:cs="Arial"/>
          <w:b w:val="0"/>
          <w:bCs w:val="0"/>
          <w:sz w:val="22"/>
          <w:szCs w:val="22"/>
          <w:u w:val="none"/>
        </w:rPr>
        <w:t>agencies tend to differ depending on the</w:t>
      </w:r>
      <w:r w:rsidRPr="5AE1C12F" w:rsidR="02D39745">
        <w:rPr>
          <w:rFonts w:ascii="Arial" w:hAnsi="Arial" w:eastAsia="Arial" w:cs="Arial"/>
          <w:b w:val="0"/>
          <w:bCs w:val="0"/>
          <w:sz w:val="22"/>
          <w:szCs w:val="22"/>
          <w:u w:val="none"/>
        </w:rPr>
        <w:t xml:space="preserve"> environment and possibly department, Walker describes this in his work:</w:t>
      </w:r>
    </w:p>
    <w:p w:rsidR="5AE1C12F" w:rsidP="5AE1C12F" w:rsidRDefault="5AE1C12F" w14:paraId="050E1239" w14:textId="41D4FF17">
      <w:pPr>
        <w:pStyle w:val="Normal"/>
        <w:spacing w:line="240" w:lineRule="auto"/>
        <w:ind w:left="720"/>
        <w:jc w:val="both"/>
        <w:rPr>
          <w:rFonts w:ascii="Arial" w:hAnsi="Arial" w:eastAsia="Arial" w:cs="Arial"/>
          <w:b w:val="0"/>
          <w:bCs w:val="0"/>
          <w:sz w:val="22"/>
          <w:szCs w:val="22"/>
          <w:u w:val="none"/>
        </w:rPr>
      </w:pPr>
    </w:p>
    <w:p w:rsidR="66ADDB07" w:rsidP="5AE1C12F" w:rsidRDefault="66ADDB07" w14:paraId="722AED22" w14:textId="611D272A">
      <w:pPr>
        <w:pStyle w:val="Normal"/>
        <w:spacing w:line="240" w:lineRule="auto"/>
        <w:ind w:left="720"/>
        <w:jc w:val="both"/>
        <w:rPr>
          <w:rFonts w:ascii="Arial" w:hAnsi="Arial" w:eastAsia="Arial" w:cs="Arial"/>
          <w:b w:val="0"/>
          <w:bCs w:val="0"/>
          <w:sz w:val="22"/>
          <w:szCs w:val="22"/>
          <w:u w:val="none"/>
        </w:rPr>
      </w:pPr>
      <w:r w:rsidRPr="5AE1C12F" w:rsidR="66ADDB07">
        <w:rPr>
          <w:rFonts w:ascii="Arial" w:hAnsi="Arial" w:eastAsia="Arial" w:cs="Arial"/>
          <w:b w:val="0"/>
          <w:bCs w:val="0"/>
          <w:sz w:val="22"/>
          <w:szCs w:val="22"/>
          <w:u w:val="none"/>
        </w:rPr>
        <w:t xml:space="preserve">Multi-agency work </w:t>
      </w:r>
      <w:r w:rsidRPr="5AE1C12F" w:rsidR="0513FB7C">
        <w:rPr>
          <w:rFonts w:ascii="Arial" w:hAnsi="Arial" w:eastAsia="Arial" w:cs="Arial"/>
          <w:b w:val="0"/>
          <w:bCs w:val="0"/>
          <w:sz w:val="22"/>
          <w:szCs w:val="22"/>
          <w:u w:val="none"/>
        </w:rPr>
        <w:t>necessarily</w:t>
      </w:r>
      <w:r w:rsidRPr="5AE1C12F" w:rsidR="66ADDB07">
        <w:rPr>
          <w:rFonts w:ascii="Arial" w:hAnsi="Arial" w:eastAsia="Arial" w:cs="Arial"/>
          <w:b w:val="0"/>
          <w:bCs w:val="0"/>
          <w:sz w:val="22"/>
          <w:szCs w:val="22"/>
          <w:u w:val="none"/>
        </w:rPr>
        <w:t xml:space="preserve"> involves the collaboration of workers from different agencies. For instance, the working relationship </w:t>
      </w:r>
      <w:r w:rsidRPr="5AE1C12F" w:rsidR="73D46701">
        <w:rPr>
          <w:rFonts w:ascii="Arial" w:hAnsi="Arial" w:eastAsia="Arial" w:cs="Arial"/>
          <w:b w:val="0"/>
          <w:bCs w:val="0"/>
          <w:sz w:val="22"/>
          <w:szCs w:val="22"/>
          <w:u w:val="none"/>
        </w:rPr>
        <w:t>in a school between, a nursery teacher, nurse, learning support assistant and classroom assistant</w:t>
      </w:r>
      <w:r w:rsidRPr="5AE1C12F" w:rsidR="1AF7690C">
        <w:rPr>
          <w:rFonts w:ascii="Arial" w:hAnsi="Arial" w:eastAsia="Arial" w:cs="Arial"/>
          <w:b w:val="0"/>
          <w:bCs w:val="0"/>
          <w:sz w:val="22"/>
          <w:szCs w:val="22"/>
          <w:u w:val="none"/>
        </w:rPr>
        <w:t xml:space="preserve"> would be multi-disciplinary but are all housed in the same agency of education. </w:t>
      </w:r>
    </w:p>
    <w:p w:rsidR="2465E65E" w:rsidP="5AE1C12F" w:rsidRDefault="2465E65E" w14:paraId="130D41A2" w14:textId="2B02FDA5">
      <w:pPr>
        <w:pStyle w:val="Normal"/>
        <w:spacing w:line="240" w:lineRule="auto"/>
        <w:ind w:left="720"/>
        <w:jc w:val="right"/>
        <w:rPr>
          <w:rFonts w:ascii="Arial" w:hAnsi="Arial" w:eastAsia="Arial" w:cs="Arial"/>
          <w:b w:val="0"/>
          <w:bCs w:val="0"/>
          <w:sz w:val="22"/>
          <w:szCs w:val="22"/>
          <w:u w:val="none"/>
        </w:rPr>
      </w:pPr>
      <w:r w:rsidRPr="5AE1C12F" w:rsidR="2465E65E">
        <w:rPr>
          <w:rFonts w:ascii="Arial" w:hAnsi="Arial" w:eastAsia="Arial" w:cs="Arial"/>
          <w:b w:val="0"/>
          <w:bCs w:val="0"/>
          <w:sz w:val="22"/>
          <w:szCs w:val="22"/>
          <w:u w:val="none"/>
        </w:rPr>
        <w:t>(Walker, 2018, p.</w:t>
      </w:r>
      <w:r w:rsidRPr="5AE1C12F" w:rsidR="38301DE8">
        <w:rPr>
          <w:rFonts w:ascii="Arial" w:hAnsi="Arial" w:eastAsia="Arial" w:cs="Arial"/>
          <w:b w:val="0"/>
          <w:bCs w:val="0"/>
          <w:sz w:val="22"/>
          <w:szCs w:val="22"/>
          <w:u w:val="none"/>
        </w:rPr>
        <w:t xml:space="preserve"> </w:t>
      </w:r>
      <w:r w:rsidRPr="5AE1C12F" w:rsidR="2465E65E">
        <w:rPr>
          <w:rFonts w:ascii="Arial" w:hAnsi="Arial" w:eastAsia="Arial" w:cs="Arial"/>
          <w:b w:val="0"/>
          <w:bCs w:val="0"/>
          <w:sz w:val="22"/>
          <w:szCs w:val="22"/>
          <w:u w:val="none"/>
        </w:rPr>
        <w:t>8)</w:t>
      </w:r>
    </w:p>
    <w:p w:rsidR="124FF0EE" w:rsidP="5AE1C12F" w:rsidRDefault="124FF0EE" w14:paraId="772D91B0" w14:textId="496F6B53">
      <w:pPr>
        <w:pStyle w:val="Normal"/>
        <w:spacing w:line="360" w:lineRule="auto"/>
        <w:ind w:left="0"/>
        <w:jc w:val="left"/>
        <w:rPr>
          <w:rFonts w:ascii="Arial" w:hAnsi="Arial" w:eastAsia="Arial" w:cs="Arial"/>
          <w:b w:val="0"/>
          <w:bCs w:val="0"/>
          <w:sz w:val="22"/>
          <w:szCs w:val="22"/>
          <w:u w:val="none"/>
        </w:rPr>
      </w:pPr>
      <w:r w:rsidRPr="5AE1C12F" w:rsidR="124FF0EE">
        <w:rPr>
          <w:rFonts w:ascii="Arial" w:hAnsi="Arial" w:eastAsia="Arial" w:cs="Arial"/>
          <w:b w:val="0"/>
          <w:bCs w:val="0"/>
          <w:sz w:val="22"/>
          <w:szCs w:val="22"/>
          <w:u w:val="none"/>
        </w:rPr>
        <w:t xml:space="preserve">It is evident from this definition from Walker </w:t>
      </w:r>
      <w:r w:rsidRPr="5AE1C12F" w:rsidR="532E09F8">
        <w:rPr>
          <w:rFonts w:ascii="Arial" w:hAnsi="Arial" w:eastAsia="Arial" w:cs="Arial"/>
          <w:b w:val="0"/>
          <w:bCs w:val="0"/>
          <w:sz w:val="22"/>
          <w:szCs w:val="22"/>
          <w:u w:val="none"/>
        </w:rPr>
        <w:t xml:space="preserve">that </w:t>
      </w:r>
      <w:r w:rsidRPr="5AE1C12F" w:rsidR="5533DE46">
        <w:rPr>
          <w:rFonts w:ascii="Arial" w:hAnsi="Arial" w:eastAsia="Arial" w:cs="Arial"/>
          <w:b w:val="0"/>
          <w:bCs w:val="0"/>
          <w:sz w:val="22"/>
          <w:szCs w:val="22"/>
          <w:u w:val="none"/>
        </w:rPr>
        <w:t xml:space="preserve">multi-agencies can be considered as big organisations that cover a range of care. For instance, the offering a </w:t>
      </w:r>
      <w:r w:rsidRPr="5AE1C12F" w:rsidR="32EF453B">
        <w:rPr>
          <w:rFonts w:ascii="Arial" w:hAnsi="Arial" w:eastAsia="Arial" w:cs="Arial"/>
          <w:b w:val="0"/>
          <w:bCs w:val="0"/>
          <w:sz w:val="22"/>
          <w:szCs w:val="22"/>
          <w:u w:val="none"/>
        </w:rPr>
        <w:t>school</w:t>
      </w:r>
      <w:r w:rsidRPr="5AE1C12F" w:rsidR="5533DE46">
        <w:rPr>
          <w:rFonts w:ascii="Arial" w:hAnsi="Arial" w:eastAsia="Arial" w:cs="Arial"/>
          <w:b w:val="0"/>
          <w:bCs w:val="0"/>
          <w:sz w:val="22"/>
          <w:szCs w:val="22"/>
          <w:u w:val="none"/>
        </w:rPr>
        <w:t xml:space="preserve"> </w:t>
      </w:r>
      <w:r w:rsidRPr="5AE1C12F" w:rsidR="3945C9B7">
        <w:rPr>
          <w:rFonts w:ascii="Arial" w:hAnsi="Arial" w:eastAsia="Arial" w:cs="Arial"/>
          <w:b w:val="0"/>
          <w:bCs w:val="0"/>
          <w:sz w:val="22"/>
          <w:szCs w:val="22"/>
          <w:u w:val="none"/>
        </w:rPr>
        <w:t>environment</w:t>
      </w:r>
      <w:r w:rsidRPr="5AE1C12F" w:rsidR="5533DE46">
        <w:rPr>
          <w:rFonts w:ascii="Arial" w:hAnsi="Arial" w:eastAsia="Arial" w:cs="Arial"/>
          <w:b w:val="0"/>
          <w:bCs w:val="0"/>
          <w:sz w:val="22"/>
          <w:szCs w:val="22"/>
          <w:u w:val="none"/>
        </w:rPr>
        <w:t xml:space="preserve"> can offer is </w:t>
      </w:r>
      <w:r w:rsidRPr="5AE1C12F" w:rsidR="1A860405">
        <w:rPr>
          <w:rFonts w:ascii="Arial" w:hAnsi="Arial" w:eastAsia="Arial" w:cs="Arial"/>
          <w:b w:val="0"/>
          <w:bCs w:val="0"/>
          <w:sz w:val="22"/>
          <w:szCs w:val="22"/>
          <w:u w:val="none"/>
        </w:rPr>
        <w:t xml:space="preserve">broad. The obvious reason being that they all share the same goal in wanting the children or class to gain the best possible opportunity to education. This would be </w:t>
      </w:r>
      <w:r w:rsidRPr="5AE1C12F" w:rsidR="61468151">
        <w:rPr>
          <w:rFonts w:ascii="Arial" w:hAnsi="Arial" w:eastAsia="Arial" w:cs="Arial"/>
          <w:b w:val="0"/>
          <w:bCs w:val="0"/>
          <w:sz w:val="22"/>
          <w:szCs w:val="22"/>
          <w:u w:val="none"/>
        </w:rPr>
        <w:t>do</w:t>
      </w:r>
      <w:r w:rsidRPr="5AE1C12F" w:rsidR="1A860405">
        <w:rPr>
          <w:rFonts w:ascii="Arial" w:hAnsi="Arial" w:eastAsia="Arial" w:cs="Arial"/>
          <w:b w:val="0"/>
          <w:bCs w:val="0"/>
          <w:sz w:val="22"/>
          <w:szCs w:val="22"/>
          <w:u w:val="none"/>
        </w:rPr>
        <w:t xml:space="preserve">ne as the teacher being the significant figure in teaching the </w:t>
      </w:r>
      <w:r w:rsidRPr="5AE1C12F" w:rsidR="3E8021DA">
        <w:rPr>
          <w:rFonts w:ascii="Arial" w:hAnsi="Arial" w:eastAsia="Arial" w:cs="Arial"/>
          <w:b w:val="0"/>
          <w:bCs w:val="0"/>
          <w:sz w:val="22"/>
          <w:szCs w:val="22"/>
          <w:u w:val="none"/>
        </w:rPr>
        <w:t>children</w:t>
      </w:r>
      <w:r w:rsidRPr="5AE1C12F" w:rsidR="1A860405">
        <w:rPr>
          <w:rFonts w:ascii="Arial" w:hAnsi="Arial" w:eastAsia="Arial" w:cs="Arial"/>
          <w:b w:val="0"/>
          <w:bCs w:val="0"/>
          <w:sz w:val="22"/>
          <w:szCs w:val="22"/>
          <w:u w:val="none"/>
        </w:rPr>
        <w:t xml:space="preserve">. </w:t>
      </w:r>
      <w:r w:rsidRPr="5AE1C12F" w:rsidR="2C411D58">
        <w:rPr>
          <w:rFonts w:ascii="Arial" w:hAnsi="Arial" w:eastAsia="Arial" w:cs="Arial"/>
          <w:b w:val="0"/>
          <w:bCs w:val="0"/>
          <w:sz w:val="22"/>
          <w:szCs w:val="22"/>
          <w:u w:val="none"/>
        </w:rPr>
        <w:t>With the learning support assistant and classroom assistant at hand in the classroom to offer support to the individuals</w:t>
      </w:r>
      <w:r w:rsidRPr="5AE1C12F" w:rsidR="05203D5E">
        <w:rPr>
          <w:rFonts w:ascii="Arial" w:hAnsi="Arial" w:eastAsia="Arial" w:cs="Arial"/>
          <w:b w:val="0"/>
          <w:bCs w:val="0"/>
          <w:sz w:val="22"/>
          <w:szCs w:val="22"/>
          <w:u w:val="none"/>
        </w:rPr>
        <w:t xml:space="preserve"> who may </w:t>
      </w:r>
      <w:r w:rsidRPr="5AE1C12F" w:rsidR="2C411D58">
        <w:rPr>
          <w:rFonts w:ascii="Arial" w:hAnsi="Arial" w:eastAsia="Arial" w:cs="Arial"/>
          <w:b w:val="0"/>
          <w:bCs w:val="0"/>
          <w:sz w:val="22"/>
          <w:szCs w:val="22"/>
          <w:u w:val="none"/>
        </w:rPr>
        <w:t xml:space="preserve">have a learning disability or have troubles understanding the task at hand. </w:t>
      </w:r>
    </w:p>
    <w:p w:rsidR="7C44D7AB" w:rsidP="5AE1C12F" w:rsidRDefault="7C44D7AB" w14:paraId="083102FB" w14:textId="6BAD5AD9">
      <w:pPr>
        <w:pStyle w:val="Normal"/>
        <w:spacing w:line="360" w:lineRule="auto"/>
        <w:ind w:left="0"/>
        <w:jc w:val="left"/>
        <w:rPr>
          <w:rFonts w:ascii="Arial" w:hAnsi="Arial" w:eastAsia="Arial" w:cs="Arial"/>
          <w:b w:val="0"/>
          <w:bCs w:val="0"/>
          <w:sz w:val="22"/>
          <w:szCs w:val="22"/>
          <w:u w:val="none"/>
        </w:rPr>
      </w:pPr>
      <w:r w:rsidRPr="5AE1C12F" w:rsidR="7C44D7AB">
        <w:rPr>
          <w:rFonts w:ascii="Arial" w:hAnsi="Arial" w:eastAsia="Arial" w:cs="Arial"/>
          <w:b w:val="0"/>
          <w:bCs w:val="0"/>
          <w:sz w:val="22"/>
          <w:szCs w:val="22"/>
          <w:u w:val="none"/>
        </w:rPr>
        <w:t xml:space="preserve">This example of multi-agency work highlights the close work with person-centred planning in order to give children the best opportunity to education. </w:t>
      </w:r>
      <w:r w:rsidRPr="5AE1C12F" w:rsidR="58E22414">
        <w:rPr>
          <w:rFonts w:ascii="Arial" w:hAnsi="Arial" w:eastAsia="Arial" w:cs="Arial"/>
          <w:b w:val="0"/>
          <w:bCs w:val="0"/>
          <w:sz w:val="22"/>
          <w:szCs w:val="22"/>
          <w:u w:val="none"/>
        </w:rPr>
        <w:t xml:space="preserve">The term of multi-agency strategies </w:t>
      </w:r>
      <w:r w:rsidRPr="5AE1C12F" w:rsidR="6E39B1A1">
        <w:rPr>
          <w:rFonts w:ascii="Arial" w:hAnsi="Arial" w:eastAsia="Arial" w:cs="Arial"/>
          <w:b w:val="0"/>
          <w:bCs w:val="0"/>
          <w:sz w:val="22"/>
          <w:szCs w:val="22"/>
          <w:u w:val="none"/>
        </w:rPr>
        <w:t>highlights</w:t>
      </w:r>
      <w:r w:rsidRPr="5AE1C12F" w:rsidR="58E22414">
        <w:rPr>
          <w:rFonts w:ascii="Arial" w:hAnsi="Arial" w:eastAsia="Arial" w:cs="Arial"/>
          <w:b w:val="0"/>
          <w:bCs w:val="0"/>
          <w:sz w:val="22"/>
          <w:szCs w:val="22"/>
          <w:u w:val="none"/>
        </w:rPr>
        <w:t xml:space="preserve"> the importance they carry to an individual's life </w:t>
      </w:r>
      <w:r w:rsidRPr="5AE1C12F" w:rsidR="1D696D88">
        <w:rPr>
          <w:rFonts w:ascii="Arial" w:hAnsi="Arial" w:eastAsia="Arial" w:cs="Arial"/>
          <w:b w:val="0"/>
          <w:bCs w:val="0"/>
          <w:sz w:val="22"/>
          <w:szCs w:val="22"/>
          <w:u w:val="none"/>
        </w:rPr>
        <w:t xml:space="preserve">and it is </w:t>
      </w:r>
      <w:r w:rsidRPr="5AE1C12F" w:rsidR="0C03EBBD">
        <w:rPr>
          <w:rFonts w:ascii="Arial" w:hAnsi="Arial" w:eastAsia="Arial" w:cs="Arial"/>
          <w:b w:val="0"/>
          <w:bCs w:val="0"/>
          <w:sz w:val="22"/>
          <w:szCs w:val="22"/>
          <w:u w:val="none"/>
        </w:rPr>
        <w:t>clearly</w:t>
      </w:r>
      <w:r w:rsidRPr="5AE1C12F" w:rsidR="1D696D88">
        <w:rPr>
          <w:rFonts w:ascii="Arial" w:hAnsi="Arial" w:eastAsia="Arial" w:cs="Arial"/>
          <w:b w:val="0"/>
          <w:bCs w:val="0"/>
          <w:sz w:val="22"/>
          <w:szCs w:val="22"/>
          <w:u w:val="none"/>
        </w:rPr>
        <w:t xml:space="preserve"> seen from a </w:t>
      </w:r>
      <w:r w:rsidRPr="5AE1C12F" w:rsidR="3CB6BFCB">
        <w:rPr>
          <w:rFonts w:ascii="Arial" w:hAnsi="Arial" w:eastAsia="Arial" w:cs="Arial"/>
          <w:b w:val="0"/>
          <w:bCs w:val="0"/>
          <w:sz w:val="22"/>
          <w:szCs w:val="22"/>
          <w:u w:val="none"/>
        </w:rPr>
        <w:t>government</w:t>
      </w:r>
      <w:r w:rsidRPr="5AE1C12F" w:rsidR="1D696D88">
        <w:rPr>
          <w:rFonts w:ascii="Arial" w:hAnsi="Arial" w:eastAsia="Arial" w:cs="Arial"/>
          <w:b w:val="0"/>
          <w:bCs w:val="0"/>
          <w:sz w:val="22"/>
          <w:szCs w:val="22"/>
          <w:u w:val="none"/>
        </w:rPr>
        <w:t xml:space="preserve"> polices point of view. </w:t>
      </w:r>
    </w:p>
    <w:p w:rsidR="4548915F" w:rsidP="5AE1C12F" w:rsidRDefault="4548915F" w14:paraId="3213FBD3" w14:textId="173EB805">
      <w:pPr>
        <w:pStyle w:val="Normal"/>
        <w:spacing w:line="360" w:lineRule="auto"/>
        <w:ind w:left="0"/>
        <w:jc w:val="left"/>
        <w:rPr>
          <w:rFonts w:ascii="Arial" w:hAnsi="Arial" w:eastAsia="Arial" w:cs="Arial"/>
          <w:b w:val="0"/>
          <w:bCs w:val="0"/>
          <w:sz w:val="22"/>
          <w:szCs w:val="22"/>
          <w:u w:val="none"/>
        </w:rPr>
      </w:pPr>
      <w:r w:rsidRPr="5AE1C12F" w:rsidR="4548915F">
        <w:rPr>
          <w:rFonts w:ascii="Arial" w:hAnsi="Arial" w:eastAsia="Arial" w:cs="Arial"/>
          <w:b w:val="0"/>
          <w:bCs w:val="0"/>
          <w:sz w:val="22"/>
          <w:szCs w:val="22"/>
          <w:u w:val="none"/>
        </w:rPr>
        <w:t>Gov (2014) explain that the purpose of a</w:t>
      </w:r>
      <w:r w:rsidRPr="5AE1C12F" w:rsidR="26D437D1">
        <w:rPr>
          <w:rFonts w:ascii="Arial" w:hAnsi="Arial" w:eastAsia="Arial" w:cs="Arial"/>
          <w:b w:val="0"/>
          <w:bCs w:val="0"/>
          <w:sz w:val="22"/>
          <w:szCs w:val="22"/>
          <w:u w:val="none"/>
        </w:rPr>
        <w:t xml:space="preserve"> </w:t>
      </w:r>
      <w:r w:rsidRPr="5AE1C12F" w:rsidR="4548915F">
        <w:rPr>
          <w:rFonts w:ascii="Arial" w:hAnsi="Arial" w:eastAsia="Arial" w:cs="Arial"/>
          <w:b w:val="0"/>
          <w:bCs w:val="0"/>
          <w:sz w:val="22"/>
          <w:szCs w:val="22"/>
          <w:u w:val="none"/>
        </w:rPr>
        <w:t xml:space="preserve">multi-agency </w:t>
      </w:r>
      <w:r w:rsidRPr="5AE1C12F" w:rsidR="42DD99AB">
        <w:rPr>
          <w:rFonts w:ascii="Arial" w:hAnsi="Arial" w:eastAsia="Arial" w:cs="Arial"/>
          <w:b w:val="0"/>
          <w:bCs w:val="0"/>
          <w:sz w:val="22"/>
          <w:szCs w:val="22"/>
          <w:u w:val="none"/>
        </w:rPr>
        <w:t>strategy</w:t>
      </w:r>
      <w:r w:rsidRPr="5AE1C12F" w:rsidR="4548915F">
        <w:rPr>
          <w:rFonts w:ascii="Arial" w:hAnsi="Arial" w:eastAsia="Arial" w:cs="Arial"/>
          <w:b w:val="0"/>
          <w:bCs w:val="0"/>
          <w:sz w:val="22"/>
          <w:szCs w:val="22"/>
          <w:u w:val="none"/>
        </w:rPr>
        <w:t xml:space="preserve"> is to </w:t>
      </w:r>
      <w:r w:rsidRPr="5AE1C12F" w:rsidR="2A424347">
        <w:rPr>
          <w:rFonts w:ascii="Arial" w:hAnsi="Arial" w:eastAsia="Arial" w:cs="Arial"/>
          <w:b w:val="0"/>
          <w:bCs w:val="0"/>
          <w:sz w:val="22"/>
          <w:szCs w:val="22"/>
          <w:u w:val="none"/>
        </w:rPr>
        <w:t>improve</w:t>
      </w:r>
      <w:r w:rsidRPr="5AE1C12F" w:rsidR="4548915F">
        <w:rPr>
          <w:rFonts w:ascii="Arial" w:hAnsi="Arial" w:eastAsia="Arial" w:cs="Arial"/>
          <w:b w:val="0"/>
          <w:bCs w:val="0"/>
          <w:sz w:val="22"/>
          <w:szCs w:val="22"/>
          <w:u w:val="none"/>
        </w:rPr>
        <w:t xml:space="preserve"> safeguarding response form adults and children </w:t>
      </w:r>
      <w:r w:rsidRPr="5AE1C12F" w:rsidR="5CD952C5">
        <w:rPr>
          <w:rFonts w:ascii="Arial" w:hAnsi="Arial" w:eastAsia="Arial" w:cs="Arial"/>
          <w:b w:val="0"/>
          <w:bCs w:val="0"/>
          <w:sz w:val="22"/>
          <w:szCs w:val="22"/>
          <w:u w:val="none"/>
        </w:rPr>
        <w:t xml:space="preserve">through better information sharing and complete safeguarding responses. This </w:t>
      </w:r>
      <w:r w:rsidRPr="5AE1C12F" w:rsidR="765E42DD">
        <w:rPr>
          <w:rFonts w:ascii="Arial" w:hAnsi="Arial" w:eastAsia="Arial" w:cs="Arial"/>
          <w:b w:val="0"/>
          <w:bCs w:val="0"/>
          <w:sz w:val="22"/>
          <w:szCs w:val="22"/>
          <w:u w:val="none"/>
        </w:rPr>
        <w:t>document</w:t>
      </w:r>
      <w:r w:rsidRPr="5AE1C12F" w:rsidR="5CD952C5">
        <w:rPr>
          <w:rFonts w:ascii="Arial" w:hAnsi="Arial" w:eastAsia="Arial" w:cs="Arial"/>
          <w:b w:val="0"/>
          <w:bCs w:val="0"/>
          <w:sz w:val="22"/>
          <w:szCs w:val="22"/>
          <w:u w:val="none"/>
        </w:rPr>
        <w:t xml:space="preserve"> </w:t>
      </w:r>
      <w:r w:rsidRPr="5AE1C12F" w:rsidR="2D4782E2">
        <w:rPr>
          <w:rFonts w:ascii="Arial" w:hAnsi="Arial" w:eastAsia="Arial" w:cs="Arial"/>
          <w:b w:val="0"/>
          <w:bCs w:val="0"/>
          <w:sz w:val="22"/>
          <w:szCs w:val="22"/>
          <w:u w:val="none"/>
        </w:rPr>
        <w:t>implies</w:t>
      </w:r>
      <w:r w:rsidRPr="5AE1C12F" w:rsidR="5CD952C5">
        <w:rPr>
          <w:rFonts w:ascii="Arial" w:hAnsi="Arial" w:eastAsia="Arial" w:cs="Arial"/>
          <w:b w:val="0"/>
          <w:bCs w:val="0"/>
          <w:sz w:val="22"/>
          <w:szCs w:val="22"/>
          <w:u w:val="none"/>
        </w:rPr>
        <w:t xml:space="preserve"> that the </w:t>
      </w:r>
      <w:r w:rsidRPr="5AE1C12F" w:rsidR="3479C46C">
        <w:rPr>
          <w:rFonts w:ascii="Arial" w:hAnsi="Arial" w:eastAsia="Arial" w:cs="Arial"/>
          <w:b w:val="0"/>
          <w:bCs w:val="0"/>
          <w:sz w:val="22"/>
          <w:szCs w:val="22"/>
          <w:u w:val="none"/>
        </w:rPr>
        <w:t>government</w:t>
      </w:r>
      <w:r w:rsidRPr="5AE1C12F" w:rsidR="0AC2D59F">
        <w:rPr>
          <w:rFonts w:ascii="Arial" w:hAnsi="Arial" w:eastAsia="Arial" w:cs="Arial"/>
          <w:b w:val="0"/>
          <w:bCs w:val="0"/>
          <w:sz w:val="22"/>
          <w:szCs w:val="22"/>
          <w:u w:val="none"/>
        </w:rPr>
        <w:t xml:space="preserve"> have recognised in the past that there has not been </w:t>
      </w:r>
      <w:r w:rsidRPr="5AE1C12F" w:rsidR="398E523E">
        <w:rPr>
          <w:rFonts w:ascii="Arial" w:hAnsi="Arial" w:eastAsia="Arial" w:cs="Arial"/>
          <w:b w:val="0"/>
          <w:bCs w:val="0"/>
          <w:sz w:val="22"/>
          <w:szCs w:val="22"/>
          <w:u w:val="none"/>
        </w:rPr>
        <w:t>enough</w:t>
      </w:r>
      <w:r w:rsidRPr="5AE1C12F" w:rsidR="0AC2D59F">
        <w:rPr>
          <w:rFonts w:ascii="Arial" w:hAnsi="Arial" w:eastAsia="Arial" w:cs="Arial"/>
          <w:b w:val="0"/>
          <w:bCs w:val="0"/>
          <w:sz w:val="22"/>
          <w:szCs w:val="22"/>
          <w:u w:val="none"/>
        </w:rPr>
        <w:t xml:space="preserve"> support and response from cases </w:t>
      </w:r>
      <w:r w:rsidRPr="5AE1C12F" w:rsidR="119834AD">
        <w:rPr>
          <w:rFonts w:ascii="Arial" w:hAnsi="Arial" w:eastAsia="Arial" w:cs="Arial"/>
          <w:b w:val="0"/>
          <w:bCs w:val="0"/>
          <w:sz w:val="22"/>
          <w:szCs w:val="22"/>
          <w:u w:val="none"/>
        </w:rPr>
        <w:t>rising</w:t>
      </w:r>
      <w:r w:rsidRPr="5AE1C12F" w:rsidR="0AC2D59F">
        <w:rPr>
          <w:rFonts w:ascii="Arial" w:hAnsi="Arial" w:eastAsia="Arial" w:cs="Arial"/>
          <w:b w:val="0"/>
          <w:bCs w:val="0"/>
          <w:sz w:val="22"/>
          <w:szCs w:val="22"/>
          <w:u w:val="none"/>
        </w:rPr>
        <w:t xml:space="preserve"> from </w:t>
      </w:r>
      <w:r w:rsidRPr="5AE1C12F" w:rsidR="0CB5CEA6">
        <w:rPr>
          <w:rFonts w:ascii="Arial" w:hAnsi="Arial" w:eastAsia="Arial" w:cs="Arial"/>
          <w:b w:val="0"/>
          <w:bCs w:val="0"/>
          <w:sz w:val="22"/>
          <w:szCs w:val="22"/>
          <w:u w:val="none"/>
        </w:rPr>
        <w:t>vulnerable</w:t>
      </w:r>
      <w:r w:rsidRPr="5AE1C12F" w:rsidR="0AC2D59F">
        <w:rPr>
          <w:rFonts w:ascii="Arial" w:hAnsi="Arial" w:eastAsia="Arial" w:cs="Arial"/>
          <w:b w:val="0"/>
          <w:bCs w:val="0"/>
          <w:sz w:val="22"/>
          <w:szCs w:val="22"/>
          <w:u w:val="none"/>
        </w:rPr>
        <w:t xml:space="preserve"> adults and </w:t>
      </w:r>
      <w:r w:rsidRPr="5AE1C12F" w:rsidR="6B70976E">
        <w:rPr>
          <w:rFonts w:ascii="Arial" w:hAnsi="Arial" w:eastAsia="Arial" w:cs="Arial"/>
          <w:b w:val="0"/>
          <w:bCs w:val="0"/>
          <w:sz w:val="22"/>
          <w:szCs w:val="22"/>
          <w:u w:val="none"/>
        </w:rPr>
        <w:t>children</w:t>
      </w:r>
      <w:r w:rsidRPr="5AE1C12F" w:rsidR="0AC2D59F">
        <w:rPr>
          <w:rFonts w:ascii="Arial" w:hAnsi="Arial" w:eastAsia="Arial" w:cs="Arial"/>
          <w:b w:val="0"/>
          <w:bCs w:val="0"/>
          <w:sz w:val="22"/>
          <w:szCs w:val="22"/>
          <w:u w:val="none"/>
        </w:rPr>
        <w:t xml:space="preserve">, </w:t>
      </w:r>
      <w:r w:rsidRPr="5AE1C12F" w:rsidR="44741E5B">
        <w:rPr>
          <w:rFonts w:ascii="Arial" w:hAnsi="Arial" w:eastAsia="Arial" w:cs="Arial"/>
          <w:b w:val="0"/>
          <w:bCs w:val="0"/>
          <w:sz w:val="22"/>
          <w:szCs w:val="22"/>
          <w:u w:val="none"/>
        </w:rPr>
        <w:t>highlighting</w:t>
      </w:r>
      <w:r w:rsidRPr="5AE1C12F" w:rsidR="0AC2D59F">
        <w:rPr>
          <w:rFonts w:ascii="Arial" w:hAnsi="Arial" w:eastAsia="Arial" w:cs="Arial"/>
          <w:b w:val="0"/>
          <w:bCs w:val="0"/>
          <w:sz w:val="22"/>
          <w:szCs w:val="22"/>
          <w:u w:val="none"/>
        </w:rPr>
        <w:t xml:space="preserve"> th</w:t>
      </w:r>
      <w:r w:rsidRPr="5AE1C12F" w:rsidR="1C7132C3">
        <w:rPr>
          <w:rFonts w:ascii="Arial" w:hAnsi="Arial" w:eastAsia="Arial" w:cs="Arial"/>
          <w:b w:val="0"/>
          <w:bCs w:val="0"/>
          <w:sz w:val="22"/>
          <w:szCs w:val="22"/>
          <w:u w:val="none"/>
        </w:rPr>
        <w:t>is, the</w:t>
      </w:r>
      <w:r w:rsidRPr="5AE1C12F" w:rsidR="0AC2D59F">
        <w:rPr>
          <w:rFonts w:ascii="Arial" w:hAnsi="Arial" w:eastAsia="Arial" w:cs="Arial"/>
          <w:b w:val="0"/>
          <w:bCs w:val="0"/>
          <w:sz w:val="22"/>
          <w:szCs w:val="22"/>
          <w:u w:val="none"/>
        </w:rPr>
        <w:t xml:space="preserve"> </w:t>
      </w:r>
      <w:r w:rsidRPr="5AE1C12F" w:rsidR="49D9EED3">
        <w:rPr>
          <w:rFonts w:ascii="Arial" w:hAnsi="Arial" w:eastAsia="Arial" w:cs="Arial"/>
          <w:b w:val="0"/>
          <w:bCs w:val="0"/>
          <w:sz w:val="22"/>
          <w:szCs w:val="22"/>
          <w:u w:val="none"/>
        </w:rPr>
        <w:t>government's</w:t>
      </w:r>
      <w:r w:rsidRPr="5AE1C12F" w:rsidR="0AC2D59F">
        <w:rPr>
          <w:rFonts w:ascii="Arial" w:hAnsi="Arial" w:eastAsia="Arial" w:cs="Arial"/>
          <w:b w:val="0"/>
          <w:bCs w:val="0"/>
          <w:sz w:val="22"/>
          <w:szCs w:val="22"/>
          <w:u w:val="none"/>
        </w:rPr>
        <w:t xml:space="preserve"> response </w:t>
      </w:r>
      <w:r w:rsidRPr="5AE1C12F" w:rsidR="07221564">
        <w:rPr>
          <w:rFonts w:ascii="Arial" w:hAnsi="Arial" w:eastAsia="Arial" w:cs="Arial"/>
          <w:b w:val="0"/>
          <w:bCs w:val="0"/>
          <w:sz w:val="22"/>
          <w:szCs w:val="22"/>
          <w:u w:val="none"/>
        </w:rPr>
        <w:t>has been</w:t>
      </w:r>
      <w:r w:rsidRPr="5AE1C12F" w:rsidR="0AC2D59F">
        <w:rPr>
          <w:rFonts w:ascii="Arial" w:hAnsi="Arial" w:eastAsia="Arial" w:cs="Arial"/>
          <w:b w:val="0"/>
          <w:bCs w:val="0"/>
          <w:sz w:val="22"/>
          <w:szCs w:val="22"/>
          <w:u w:val="none"/>
        </w:rPr>
        <w:t xml:space="preserve"> </w:t>
      </w:r>
      <w:r w:rsidRPr="5AE1C12F" w:rsidR="0AC2D59F">
        <w:rPr>
          <w:rFonts w:ascii="Arial" w:hAnsi="Arial" w:eastAsia="Arial" w:cs="Arial"/>
          <w:b w:val="0"/>
          <w:bCs w:val="0"/>
          <w:sz w:val="22"/>
          <w:szCs w:val="22"/>
          <w:u w:val="none"/>
        </w:rPr>
        <w:t xml:space="preserve">the </w:t>
      </w:r>
      <w:r w:rsidRPr="5AE1C12F" w:rsidR="38080635">
        <w:rPr>
          <w:rFonts w:ascii="Arial" w:hAnsi="Arial" w:eastAsia="Arial" w:cs="Arial"/>
          <w:b w:val="0"/>
          <w:bCs w:val="0"/>
          <w:sz w:val="22"/>
          <w:szCs w:val="22"/>
          <w:u w:val="none"/>
        </w:rPr>
        <w:t>research</w:t>
      </w:r>
      <w:r w:rsidRPr="5AE1C12F" w:rsidR="0AC2D59F">
        <w:rPr>
          <w:rFonts w:ascii="Arial" w:hAnsi="Arial" w:eastAsia="Arial" w:cs="Arial"/>
          <w:b w:val="0"/>
          <w:bCs w:val="0"/>
          <w:sz w:val="22"/>
          <w:szCs w:val="22"/>
          <w:u w:val="none"/>
        </w:rPr>
        <w:t xml:space="preserve"> into th</w:t>
      </w:r>
      <w:r w:rsidRPr="5AE1C12F" w:rsidR="2D58D345">
        <w:rPr>
          <w:rFonts w:ascii="Arial" w:hAnsi="Arial" w:eastAsia="Arial" w:cs="Arial"/>
          <w:b w:val="0"/>
          <w:bCs w:val="0"/>
          <w:sz w:val="22"/>
          <w:szCs w:val="22"/>
          <w:u w:val="none"/>
        </w:rPr>
        <w:t xml:space="preserve">e multi-agency strategy. </w:t>
      </w:r>
    </w:p>
    <w:p w:rsidR="7D0A97BE" w:rsidP="5AE1C12F" w:rsidRDefault="7D0A97BE" w14:paraId="77119470" w14:textId="549666EA">
      <w:pPr>
        <w:pStyle w:val="Normal"/>
        <w:spacing w:line="360" w:lineRule="auto"/>
        <w:ind w:left="0"/>
        <w:jc w:val="left"/>
        <w:rPr>
          <w:rFonts w:ascii="Arial" w:hAnsi="Arial" w:eastAsia="Arial" w:cs="Arial"/>
          <w:b w:val="0"/>
          <w:bCs w:val="0"/>
          <w:sz w:val="22"/>
          <w:szCs w:val="22"/>
          <w:u w:val="none"/>
        </w:rPr>
      </w:pPr>
      <w:r w:rsidRPr="5AE1C12F" w:rsidR="7D0A97BE">
        <w:rPr>
          <w:rFonts w:ascii="Arial" w:hAnsi="Arial" w:eastAsia="Arial" w:cs="Arial"/>
          <w:b w:val="0"/>
          <w:bCs w:val="0"/>
          <w:sz w:val="22"/>
          <w:szCs w:val="22"/>
          <w:u w:val="none"/>
        </w:rPr>
        <w:t xml:space="preserve">The </w:t>
      </w:r>
      <w:r w:rsidRPr="5AE1C12F" w:rsidR="7D0A97BE">
        <w:rPr>
          <w:rFonts w:ascii="Arial" w:hAnsi="Arial" w:eastAsia="Arial" w:cs="Arial"/>
          <w:b w:val="0"/>
          <w:bCs w:val="0"/>
          <w:sz w:val="22"/>
          <w:szCs w:val="22"/>
          <w:u w:val="none"/>
        </w:rPr>
        <w:t>emphasis</w:t>
      </w:r>
      <w:r w:rsidRPr="5AE1C12F" w:rsidR="7D0A97BE">
        <w:rPr>
          <w:rFonts w:ascii="Arial" w:hAnsi="Arial" w:eastAsia="Arial" w:cs="Arial"/>
          <w:b w:val="0"/>
          <w:bCs w:val="0"/>
          <w:sz w:val="22"/>
          <w:szCs w:val="22"/>
          <w:u w:val="none"/>
        </w:rPr>
        <w:t xml:space="preserve"> that multi agency strategies have on many people </w:t>
      </w:r>
      <w:proofErr w:type="spellStart"/>
      <w:r w:rsidRPr="5AE1C12F" w:rsidR="7D0A97BE">
        <w:rPr>
          <w:rFonts w:ascii="Arial" w:hAnsi="Arial" w:eastAsia="Arial" w:cs="Arial"/>
          <w:b w:val="0"/>
          <w:bCs w:val="0"/>
          <w:sz w:val="22"/>
          <w:szCs w:val="22"/>
          <w:u w:val="none"/>
        </w:rPr>
        <w:t>iks</w:t>
      </w:r>
      <w:proofErr w:type="spellEnd"/>
      <w:r w:rsidRPr="5AE1C12F" w:rsidR="7D0A97BE">
        <w:rPr>
          <w:rFonts w:ascii="Arial" w:hAnsi="Arial" w:eastAsia="Arial" w:cs="Arial"/>
          <w:b w:val="0"/>
          <w:bCs w:val="0"/>
          <w:sz w:val="22"/>
          <w:szCs w:val="22"/>
          <w:u w:val="none"/>
        </w:rPr>
        <w:t xml:space="preserve"> clear from these definitions from various sources, but what benefits and challenges can be found from multiagency working?</w:t>
      </w:r>
    </w:p>
    <w:p w:rsidR="7D0A97BE" w:rsidP="5AE1C12F" w:rsidRDefault="7D0A97BE" w14:paraId="1E943774" w14:textId="0B849D71">
      <w:pPr>
        <w:pStyle w:val="Normal"/>
        <w:spacing w:line="360" w:lineRule="auto"/>
        <w:ind w:left="0"/>
        <w:jc w:val="center"/>
        <w:rPr>
          <w:rFonts w:ascii="Arial" w:hAnsi="Arial" w:eastAsia="Arial" w:cs="Arial"/>
          <w:b w:val="1"/>
          <w:bCs w:val="1"/>
          <w:sz w:val="28"/>
          <w:szCs w:val="28"/>
          <w:u w:val="single"/>
        </w:rPr>
      </w:pPr>
      <w:r w:rsidRPr="5AE1C12F" w:rsidR="7D0A97BE">
        <w:rPr>
          <w:rFonts w:ascii="Arial" w:hAnsi="Arial" w:eastAsia="Arial" w:cs="Arial"/>
          <w:b w:val="1"/>
          <w:bCs w:val="1"/>
          <w:sz w:val="28"/>
          <w:szCs w:val="28"/>
          <w:u w:val="single"/>
        </w:rPr>
        <w:t xml:space="preserve">BENEFITS AND CHALLENGES </w:t>
      </w:r>
      <w:r w:rsidRPr="5AE1C12F" w:rsidR="0769C258">
        <w:rPr>
          <w:rFonts w:ascii="Arial" w:hAnsi="Arial" w:eastAsia="Arial" w:cs="Arial"/>
          <w:b w:val="1"/>
          <w:bCs w:val="1"/>
          <w:sz w:val="28"/>
          <w:szCs w:val="28"/>
          <w:u w:val="single"/>
        </w:rPr>
        <w:t>OF MULTI-AGENCY WORK</w:t>
      </w:r>
    </w:p>
    <w:p w:rsidR="5AE1C12F" w:rsidP="5AE1C12F" w:rsidRDefault="5AE1C12F" w14:paraId="3AE3297C" w14:textId="224DAC09">
      <w:pPr>
        <w:pStyle w:val="Normal"/>
        <w:spacing w:line="360" w:lineRule="auto"/>
        <w:ind w:left="0"/>
        <w:jc w:val="center"/>
        <w:rPr>
          <w:rFonts w:ascii="Arial" w:hAnsi="Arial" w:eastAsia="Arial" w:cs="Arial"/>
          <w:b w:val="1"/>
          <w:bCs w:val="1"/>
          <w:sz w:val="28"/>
          <w:szCs w:val="28"/>
          <w:u w:val="single"/>
        </w:rPr>
      </w:pPr>
    </w:p>
    <w:p w:rsidR="1D17E40F" w:rsidP="5AE1C12F" w:rsidRDefault="1D17E40F" w14:paraId="02641AD2" w14:textId="1B78C5F8">
      <w:pPr>
        <w:pStyle w:val="Normal"/>
        <w:spacing w:line="360" w:lineRule="auto"/>
        <w:jc w:val="left"/>
        <w:rPr>
          <w:rFonts w:ascii="Arial" w:hAnsi="Arial" w:eastAsia="Arial" w:cs="Arial"/>
          <w:noProof w:val="0"/>
          <w:color w:val="auto"/>
          <w:sz w:val="22"/>
          <w:szCs w:val="22"/>
          <w:lang w:val="en-GB"/>
        </w:rPr>
      </w:pPr>
      <w:r w:rsidRPr="5AE1C12F" w:rsidR="1D17E40F">
        <w:rPr>
          <w:rFonts w:ascii="Arial" w:hAnsi="Arial" w:eastAsia="Arial" w:cs="Arial"/>
          <w:noProof w:val="0"/>
          <w:color w:val="auto"/>
          <w:sz w:val="22"/>
          <w:szCs w:val="22"/>
          <w:lang w:val="en-GB"/>
        </w:rPr>
        <w:t>Through different multi</w:t>
      </w:r>
      <w:r w:rsidRPr="5AE1C12F" w:rsidR="38CC62B1">
        <w:rPr>
          <w:rFonts w:ascii="Arial" w:hAnsi="Arial" w:eastAsia="Arial" w:cs="Arial"/>
          <w:noProof w:val="0"/>
          <w:color w:val="auto"/>
          <w:sz w:val="22"/>
          <w:szCs w:val="22"/>
          <w:lang w:val="en-GB"/>
        </w:rPr>
        <w:t>-agency strategies carry a range of benefits and challenges with tasks art hand. “</w:t>
      </w:r>
      <w:r w:rsidRPr="5AE1C12F" w:rsidR="1D17E40F">
        <w:rPr>
          <w:rFonts w:ascii="Arial" w:hAnsi="Arial" w:eastAsia="Arial" w:cs="Arial"/>
          <w:noProof w:val="0"/>
          <w:color w:val="auto"/>
          <w:sz w:val="22"/>
          <w:szCs w:val="22"/>
          <w:lang w:val="en-GB"/>
        </w:rPr>
        <w:t>The ability of any partnership to operate effectively and meet defined targets depends on the 'extent to which the perspectives, resources, and skills of its participating individuals and organisations contribute to and strengthen the work of the group</w:t>
      </w:r>
      <w:r w:rsidRPr="5AE1C12F" w:rsidR="4B7BF3BB">
        <w:rPr>
          <w:rFonts w:ascii="Arial" w:hAnsi="Arial" w:eastAsia="Arial" w:cs="Arial"/>
          <w:noProof w:val="0"/>
          <w:color w:val="auto"/>
          <w:sz w:val="22"/>
          <w:szCs w:val="22"/>
          <w:lang w:val="en-GB"/>
        </w:rPr>
        <w:t xml:space="preserve">” </w:t>
      </w:r>
      <w:r w:rsidRPr="5AE1C12F" w:rsidR="630CB521">
        <w:rPr>
          <w:rFonts w:ascii="Arial" w:hAnsi="Arial" w:eastAsia="Arial" w:cs="Arial"/>
          <w:noProof w:val="0"/>
          <w:color w:val="auto"/>
          <w:sz w:val="22"/>
          <w:szCs w:val="22"/>
          <w:lang w:val="en-GB"/>
        </w:rPr>
        <w:t>(Finch</w:t>
      </w:r>
      <w:r w:rsidRPr="5AE1C12F" w:rsidR="4B7BF3BB">
        <w:rPr>
          <w:rFonts w:ascii="Arial" w:hAnsi="Arial" w:eastAsia="Arial" w:cs="Arial"/>
          <w:noProof w:val="0"/>
          <w:color w:val="auto"/>
          <w:sz w:val="22"/>
          <w:szCs w:val="22"/>
          <w:lang w:val="en-GB"/>
        </w:rPr>
        <w:t xml:space="preserve"> et al, </w:t>
      </w:r>
      <w:r w:rsidRPr="5AE1C12F" w:rsidR="619DE030">
        <w:rPr>
          <w:rFonts w:ascii="Arial" w:hAnsi="Arial" w:eastAsia="Arial" w:cs="Arial"/>
          <w:noProof w:val="0"/>
          <w:color w:val="auto"/>
          <w:sz w:val="22"/>
          <w:szCs w:val="22"/>
          <w:lang w:val="en-GB"/>
        </w:rPr>
        <w:t>2016, p.</w:t>
      </w:r>
      <w:r w:rsidRPr="5AE1C12F" w:rsidR="798D414E">
        <w:rPr>
          <w:rFonts w:ascii="Arial" w:hAnsi="Arial" w:eastAsia="Arial" w:cs="Arial"/>
          <w:noProof w:val="0"/>
          <w:color w:val="auto"/>
          <w:sz w:val="22"/>
          <w:szCs w:val="22"/>
          <w:lang w:val="en-GB"/>
        </w:rPr>
        <w:t xml:space="preserve"> </w:t>
      </w:r>
      <w:r w:rsidRPr="5AE1C12F" w:rsidR="619DE030">
        <w:rPr>
          <w:rFonts w:ascii="Arial" w:hAnsi="Arial" w:eastAsia="Arial" w:cs="Arial"/>
          <w:noProof w:val="0"/>
          <w:color w:val="auto"/>
          <w:sz w:val="22"/>
          <w:szCs w:val="22"/>
          <w:lang w:val="en-GB"/>
        </w:rPr>
        <w:t xml:space="preserve">386). </w:t>
      </w:r>
      <w:r w:rsidRPr="5AE1C12F" w:rsidR="51501EE3">
        <w:rPr>
          <w:rFonts w:ascii="Arial" w:hAnsi="Arial" w:eastAsia="Arial" w:cs="Arial"/>
          <w:noProof w:val="0"/>
          <w:color w:val="auto"/>
          <w:sz w:val="22"/>
          <w:szCs w:val="22"/>
          <w:lang w:val="en-GB"/>
        </w:rPr>
        <w:t xml:space="preserve">the reason this clearly shows the benefits of a multi-agency strategy is because it shows the ability of no matter of the </w:t>
      </w:r>
      <w:r w:rsidRPr="5AE1C12F" w:rsidR="3F24BFFB">
        <w:rPr>
          <w:rFonts w:ascii="Arial" w:hAnsi="Arial" w:eastAsia="Arial" w:cs="Arial"/>
          <w:noProof w:val="0"/>
          <w:color w:val="auto"/>
          <w:sz w:val="22"/>
          <w:szCs w:val="22"/>
          <w:lang w:val="en-GB"/>
        </w:rPr>
        <w:t>environment</w:t>
      </w:r>
      <w:r w:rsidRPr="5AE1C12F" w:rsidR="51501EE3">
        <w:rPr>
          <w:rFonts w:ascii="Arial" w:hAnsi="Arial" w:eastAsia="Arial" w:cs="Arial"/>
          <w:noProof w:val="0"/>
          <w:color w:val="auto"/>
          <w:sz w:val="22"/>
          <w:szCs w:val="22"/>
          <w:lang w:val="en-GB"/>
        </w:rPr>
        <w:t xml:space="preserve"> the agency will be </w:t>
      </w:r>
      <w:r w:rsidRPr="5AE1C12F" w:rsidR="2DCA22C4">
        <w:rPr>
          <w:rFonts w:ascii="Arial" w:hAnsi="Arial" w:eastAsia="Arial" w:cs="Arial"/>
          <w:noProof w:val="0"/>
          <w:color w:val="auto"/>
          <w:sz w:val="22"/>
          <w:szCs w:val="22"/>
          <w:lang w:val="en-GB"/>
        </w:rPr>
        <w:t>working</w:t>
      </w:r>
      <w:r w:rsidRPr="5AE1C12F" w:rsidR="51501EE3">
        <w:rPr>
          <w:rFonts w:ascii="Arial" w:hAnsi="Arial" w:eastAsia="Arial" w:cs="Arial"/>
          <w:noProof w:val="0"/>
          <w:color w:val="auto"/>
          <w:sz w:val="22"/>
          <w:szCs w:val="22"/>
          <w:lang w:val="en-GB"/>
        </w:rPr>
        <w:t xml:space="preserve"> </w:t>
      </w:r>
      <w:r w:rsidRPr="5AE1C12F" w:rsidR="66A7AC70">
        <w:rPr>
          <w:rFonts w:ascii="Arial" w:hAnsi="Arial" w:eastAsia="Arial" w:cs="Arial"/>
          <w:noProof w:val="0"/>
          <w:color w:val="auto"/>
          <w:sz w:val="22"/>
          <w:szCs w:val="22"/>
          <w:lang w:val="en-GB"/>
        </w:rPr>
        <w:t>in;</w:t>
      </w:r>
      <w:r w:rsidRPr="5AE1C12F" w:rsidR="51501EE3">
        <w:rPr>
          <w:rFonts w:ascii="Arial" w:hAnsi="Arial" w:eastAsia="Arial" w:cs="Arial"/>
          <w:noProof w:val="0"/>
          <w:color w:val="auto"/>
          <w:sz w:val="22"/>
          <w:szCs w:val="22"/>
          <w:lang w:val="en-GB"/>
        </w:rPr>
        <w:t xml:space="preserve"> it will carry the same outcome which would be what is best </w:t>
      </w:r>
      <w:r w:rsidRPr="5AE1C12F" w:rsidR="3B856CE2">
        <w:rPr>
          <w:rFonts w:ascii="Arial" w:hAnsi="Arial" w:eastAsia="Arial" w:cs="Arial"/>
          <w:noProof w:val="0"/>
          <w:color w:val="auto"/>
          <w:sz w:val="22"/>
          <w:szCs w:val="22"/>
          <w:lang w:val="en-GB"/>
        </w:rPr>
        <w:t xml:space="preserve">for the individual. </w:t>
      </w:r>
    </w:p>
    <w:p w:rsidR="449DF7F8" w:rsidP="5AE1C12F" w:rsidRDefault="449DF7F8" w14:paraId="24652525" w14:textId="29E1EDE1">
      <w:pPr>
        <w:pStyle w:val="Normal"/>
        <w:spacing w:line="360" w:lineRule="auto"/>
        <w:jc w:val="left"/>
        <w:rPr>
          <w:rFonts w:ascii="Arial" w:hAnsi="Arial" w:eastAsia="Arial" w:cs="Arial"/>
          <w:noProof w:val="0"/>
          <w:color w:val="auto"/>
          <w:sz w:val="22"/>
          <w:szCs w:val="22"/>
          <w:lang w:val="en-GB"/>
        </w:rPr>
      </w:pPr>
      <w:r w:rsidRPr="5AE1C12F" w:rsidR="449DF7F8">
        <w:rPr>
          <w:rFonts w:ascii="Arial" w:hAnsi="Arial" w:eastAsia="Arial" w:cs="Arial"/>
          <w:noProof w:val="0"/>
          <w:color w:val="auto"/>
          <w:sz w:val="22"/>
          <w:szCs w:val="22"/>
          <w:lang w:val="en-GB"/>
        </w:rPr>
        <w:t xml:space="preserve">The work of multi-agency strategies also </w:t>
      </w:r>
      <w:r w:rsidRPr="5AE1C12F" w:rsidR="59F58585">
        <w:rPr>
          <w:rFonts w:ascii="Arial" w:hAnsi="Arial" w:eastAsia="Arial" w:cs="Arial"/>
          <w:noProof w:val="0"/>
          <w:color w:val="auto"/>
          <w:sz w:val="22"/>
          <w:szCs w:val="22"/>
          <w:lang w:val="en-GB"/>
        </w:rPr>
        <w:t>carries</w:t>
      </w:r>
      <w:r w:rsidRPr="5AE1C12F" w:rsidR="449DF7F8">
        <w:rPr>
          <w:rFonts w:ascii="Arial" w:hAnsi="Arial" w:eastAsia="Arial" w:cs="Arial"/>
          <w:noProof w:val="0"/>
          <w:color w:val="auto"/>
          <w:sz w:val="22"/>
          <w:szCs w:val="22"/>
          <w:lang w:val="en-GB"/>
        </w:rPr>
        <w:t xml:space="preserve"> more benefits that are explained by </w:t>
      </w:r>
      <w:proofErr w:type="spellStart"/>
      <w:r w:rsidRPr="5AE1C12F" w:rsidR="7B87D49E">
        <w:rPr>
          <w:rFonts w:ascii="Arial" w:hAnsi="Arial" w:eastAsia="Arial" w:cs="Arial"/>
          <w:noProof w:val="0"/>
          <w:color w:val="auto"/>
          <w:sz w:val="22"/>
          <w:szCs w:val="22"/>
          <w:lang w:val="en-GB"/>
        </w:rPr>
        <w:t>Cheminais</w:t>
      </w:r>
      <w:proofErr w:type="spellEnd"/>
      <w:r w:rsidRPr="5AE1C12F" w:rsidR="449DF7F8">
        <w:rPr>
          <w:rFonts w:ascii="Arial" w:hAnsi="Arial" w:eastAsia="Arial" w:cs="Arial"/>
          <w:noProof w:val="0"/>
          <w:color w:val="auto"/>
          <w:sz w:val="22"/>
          <w:szCs w:val="22"/>
          <w:lang w:val="en-GB"/>
        </w:rPr>
        <w:t xml:space="preserve">. </w:t>
      </w:r>
      <w:proofErr w:type="spellStart"/>
      <w:r w:rsidRPr="5AE1C12F" w:rsidR="132C8B62">
        <w:rPr>
          <w:rFonts w:ascii="Arial" w:hAnsi="Arial" w:eastAsia="Arial" w:cs="Arial"/>
          <w:noProof w:val="0"/>
          <w:color w:val="auto"/>
          <w:sz w:val="22"/>
          <w:szCs w:val="22"/>
          <w:lang w:val="en-GB"/>
        </w:rPr>
        <w:t>Cheminais</w:t>
      </w:r>
      <w:proofErr w:type="spellEnd"/>
      <w:r w:rsidRPr="5AE1C12F" w:rsidR="132C8B62">
        <w:rPr>
          <w:rFonts w:ascii="Arial" w:hAnsi="Arial" w:eastAsia="Arial" w:cs="Arial"/>
          <w:noProof w:val="0"/>
          <w:color w:val="auto"/>
          <w:sz w:val="22"/>
          <w:szCs w:val="22"/>
          <w:lang w:val="en-GB"/>
        </w:rPr>
        <w:t xml:space="preserve"> </w:t>
      </w:r>
      <w:r w:rsidRPr="5AE1C12F" w:rsidR="449DF7F8">
        <w:rPr>
          <w:rFonts w:ascii="Arial" w:hAnsi="Arial" w:eastAsia="Arial" w:cs="Arial"/>
          <w:noProof w:val="0"/>
          <w:color w:val="auto"/>
          <w:sz w:val="22"/>
          <w:szCs w:val="22"/>
          <w:lang w:val="en-GB"/>
        </w:rPr>
        <w:t>(</w:t>
      </w:r>
      <w:r w:rsidRPr="5AE1C12F" w:rsidR="18744EC7">
        <w:rPr>
          <w:rFonts w:ascii="Arial" w:hAnsi="Arial" w:eastAsia="Arial" w:cs="Arial"/>
          <w:noProof w:val="0"/>
          <w:color w:val="auto"/>
          <w:sz w:val="22"/>
          <w:szCs w:val="22"/>
          <w:lang w:val="en-GB"/>
        </w:rPr>
        <w:t>2009</w:t>
      </w:r>
      <w:r w:rsidRPr="5AE1C12F" w:rsidR="449DF7F8">
        <w:rPr>
          <w:rFonts w:ascii="Arial" w:hAnsi="Arial" w:eastAsia="Arial" w:cs="Arial"/>
          <w:noProof w:val="0"/>
          <w:color w:val="auto"/>
          <w:sz w:val="22"/>
          <w:szCs w:val="22"/>
          <w:lang w:val="en-GB"/>
        </w:rPr>
        <w:t xml:space="preserve">) argues that the work of multi-agency strategies </w:t>
      </w:r>
      <w:r w:rsidRPr="5AE1C12F" w:rsidR="4A73C273">
        <w:rPr>
          <w:rFonts w:ascii="Arial" w:hAnsi="Arial" w:eastAsia="Arial" w:cs="Arial"/>
          <w:noProof w:val="0"/>
          <w:color w:val="auto"/>
          <w:sz w:val="22"/>
          <w:szCs w:val="22"/>
          <w:lang w:val="en-GB"/>
        </w:rPr>
        <w:t>includes</w:t>
      </w:r>
      <w:r w:rsidRPr="5AE1C12F" w:rsidR="449DF7F8">
        <w:rPr>
          <w:rFonts w:ascii="Arial" w:hAnsi="Arial" w:eastAsia="Arial" w:cs="Arial"/>
          <w:noProof w:val="0"/>
          <w:color w:val="auto"/>
          <w:sz w:val="22"/>
          <w:szCs w:val="22"/>
          <w:lang w:val="en-GB"/>
        </w:rPr>
        <w:t xml:space="preserve"> top quality and </w:t>
      </w:r>
      <w:r w:rsidRPr="5AE1C12F" w:rsidR="2F383151">
        <w:rPr>
          <w:rFonts w:ascii="Arial" w:hAnsi="Arial" w:eastAsia="Arial" w:cs="Arial"/>
          <w:noProof w:val="0"/>
          <w:color w:val="auto"/>
          <w:sz w:val="22"/>
          <w:szCs w:val="22"/>
          <w:lang w:val="en-GB"/>
        </w:rPr>
        <w:t>well-trained</w:t>
      </w:r>
      <w:r w:rsidRPr="5AE1C12F" w:rsidR="449DF7F8">
        <w:rPr>
          <w:rFonts w:ascii="Arial" w:hAnsi="Arial" w:eastAsia="Arial" w:cs="Arial"/>
          <w:noProof w:val="0"/>
          <w:color w:val="auto"/>
          <w:sz w:val="22"/>
          <w:szCs w:val="22"/>
          <w:lang w:val="en-GB"/>
        </w:rPr>
        <w:t xml:space="preserve"> </w:t>
      </w:r>
      <w:r w:rsidRPr="5AE1C12F" w:rsidR="17A76FEB">
        <w:rPr>
          <w:rFonts w:ascii="Arial" w:hAnsi="Arial" w:eastAsia="Arial" w:cs="Arial"/>
          <w:noProof w:val="0"/>
          <w:color w:val="auto"/>
          <w:sz w:val="22"/>
          <w:szCs w:val="22"/>
          <w:lang w:val="en-GB"/>
        </w:rPr>
        <w:t xml:space="preserve">practitioners with the ability to respond quickly to prevent future </w:t>
      </w:r>
      <w:r w:rsidRPr="5AE1C12F" w:rsidR="32846A1C">
        <w:rPr>
          <w:rFonts w:ascii="Arial" w:hAnsi="Arial" w:eastAsia="Arial" w:cs="Arial"/>
          <w:noProof w:val="0"/>
          <w:color w:val="auto"/>
          <w:sz w:val="22"/>
          <w:szCs w:val="22"/>
          <w:lang w:val="en-GB"/>
        </w:rPr>
        <w:t>problems</w:t>
      </w:r>
      <w:r w:rsidRPr="5AE1C12F" w:rsidR="17A76FEB">
        <w:rPr>
          <w:rFonts w:ascii="Arial" w:hAnsi="Arial" w:eastAsia="Arial" w:cs="Arial"/>
          <w:noProof w:val="0"/>
          <w:color w:val="auto"/>
          <w:sz w:val="22"/>
          <w:szCs w:val="22"/>
          <w:lang w:val="en-GB"/>
        </w:rPr>
        <w:t xml:space="preserve"> for the </w:t>
      </w:r>
      <w:r w:rsidRPr="5AE1C12F" w:rsidR="01B1DE0B">
        <w:rPr>
          <w:rFonts w:ascii="Arial" w:hAnsi="Arial" w:eastAsia="Arial" w:cs="Arial"/>
          <w:noProof w:val="0"/>
          <w:color w:val="auto"/>
          <w:sz w:val="22"/>
          <w:szCs w:val="22"/>
          <w:lang w:val="en-GB"/>
        </w:rPr>
        <w:t>individual</w:t>
      </w:r>
      <w:r w:rsidRPr="5AE1C12F" w:rsidR="17A76FEB">
        <w:rPr>
          <w:rFonts w:ascii="Arial" w:hAnsi="Arial" w:eastAsia="Arial" w:cs="Arial"/>
          <w:noProof w:val="0"/>
          <w:color w:val="auto"/>
          <w:sz w:val="22"/>
          <w:szCs w:val="22"/>
          <w:lang w:val="en-GB"/>
        </w:rPr>
        <w:t xml:space="preserve">. </w:t>
      </w:r>
      <w:r w:rsidRPr="5AE1C12F" w:rsidR="1F194095">
        <w:rPr>
          <w:rFonts w:ascii="Arial" w:hAnsi="Arial" w:eastAsia="Arial" w:cs="Arial"/>
          <w:noProof w:val="0"/>
          <w:color w:val="auto"/>
          <w:sz w:val="22"/>
          <w:szCs w:val="22"/>
          <w:lang w:val="en-GB"/>
        </w:rPr>
        <w:t xml:space="preserve">“It allows greater opportunities for more </w:t>
      </w:r>
      <w:r w:rsidRPr="5AE1C12F" w:rsidR="4AF65542">
        <w:rPr>
          <w:rFonts w:ascii="Arial" w:hAnsi="Arial" w:eastAsia="Arial" w:cs="Arial"/>
          <w:noProof w:val="0"/>
          <w:color w:val="auto"/>
          <w:sz w:val="22"/>
          <w:szCs w:val="22"/>
          <w:lang w:val="en-GB"/>
        </w:rPr>
        <w:t>inter</w:t>
      </w:r>
      <w:r w:rsidRPr="5AE1C12F" w:rsidR="0334A410">
        <w:rPr>
          <w:rFonts w:ascii="Arial" w:hAnsi="Arial" w:eastAsia="Arial" w:cs="Arial"/>
          <w:noProof w:val="0"/>
          <w:color w:val="auto"/>
          <w:sz w:val="22"/>
          <w:szCs w:val="22"/>
          <w:lang w:val="en-GB"/>
        </w:rPr>
        <w:t>-</w:t>
      </w:r>
      <w:r w:rsidRPr="5AE1C12F" w:rsidR="4AF65542">
        <w:rPr>
          <w:rFonts w:ascii="Arial" w:hAnsi="Arial" w:eastAsia="Arial" w:cs="Arial"/>
          <w:noProof w:val="0"/>
          <w:color w:val="auto"/>
          <w:sz w:val="22"/>
          <w:szCs w:val="22"/>
          <w:lang w:val="en-GB"/>
        </w:rPr>
        <w:t>professional</w:t>
      </w:r>
      <w:r w:rsidRPr="5AE1C12F" w:rsidR="1F194095">
        <w:rPr>
          <w:rFonts w:ascii="Arial" w:hAnsi="Arial" w:eastAsia="Arial" w:cs="Arial"/>
          <w:noProof w:val="0"/>
          <w:color w:val="auto"/>
          <w:sz w:val="22"/>
          <w:szCs w:val="22"/>
          <w:lang w:val="en-GB"/>
        </w:rPr>
        <w:t xml:space="preserve"> </w:t>
      </w:r>
      <w:r w:rsidRPr="5AE1C12F" w:rsidR="52CB492F">
        <w:rPr>
          <w:rFonts w:ascii="Arial" w:hAnsi="Arial" w:eastAsia="Arial" w:cs="Arial"/>
          <w:noProof w:val="0"/>
          <w:color w:val="auto"/>
          <w:sz w:val="22"/>
          <w:szCs w:val="22"/>
          <w:lang w:val="en-GB"/>
        </w:rPr>
        <w:t>learning</w:t>
      </w:r>
      <w:r w:rsidRPr="5AE1C12F" w:rsidR="1F194095">
        <w:rPr>
          <w:rFonts w:ascii="Arial" w:hAnsi="Arial" w:eastAsia="Arial" w:cs="Arial"/>
          <w:noProof w:val="0"/>
          <w:color w:val="auto"/>
          <w:sz w:val="22"/>
          <w:szCs w:val="22"/>
          <w:lang w:val="en-GB"/>
        </w:rPr>
        <w:t xml:space="preserve"> training </w:t>
      </w:r>
      <w:r w:rsidRPr="5AE1C12F" w:rsidR="5E2657AD">
        <w:rPr>
          <w:rFonts w:ascii="Arial" w:hAnsi="Arial" w:eastAsia="Arial" w:cs="Arial"/>
          <w:noProof w:val="0"/>
          <w:color w:val="auto"/>
          <w:sz w:val="22"/>
          <w:szCs w:val="22"/>
          <w:lang w:val="en-GB"/>
        </w:rPr>
        <w:t>and</w:t>
      </w:r>
      <w:r w:rsidRPr="5AE1C12F" w:rsidR="1F194095">
        <w:rPr>
          <w:rFonts w:ascii="Arial" w:hAnsi="Arial" w:eastAsia="Arial" w:cs="Arial"/>
          <w:noProof w:val="0"/>
          <w:color w:val="auto"/>
          <w:sz w:val="22"/>
          <w:szCs w:val="22"/>
          <w:lang w:val="en-GB"/>
        </w:rPr>
        <w:t xml:space="preserve"> development between school staff and multi-agency </w:t>
      </w:r>
      <w:r w:rsidRPr="5AE1C12F" w:rsidR="1AD39E90">
        <w:rPr>
          <w:rFonts w:ascii="Arial" w:hAnsi="Arial" w:eastAsia="Arial" w:cs="Arial"/>
          <w:noProof w:val="0"/>
          <w:color w:val="auto"/>
          <w:sz w:val="22"/>
          <w:szCs w:val="22"/>
          <w:lang w:val="en-GB"/>
        </w:rPr>
        <w:t xml:space="preserve">practitioners working together with </w:t>
      </w:r>
      <w:r w:rsidRPr="5AE1C12F" w:rsidR="1AE87749">
        <w:rPr>
          <w:rFonts w:ascii="Arial" w:hAnsi="Arial" w:eastAsia="Arial" w:cs="Arial"/>
          <w:noProof w:val="0"/>
          <w:color w:val="auto"/>
          <w:sz w:val="22"/>
          <w:szCs w:val="22"/>
          <w:lang w:val="en-GB"/>
        </w:rPr>
        <w:t>pupils</w:t>
      </w:r>
      <w:r w:rsidRPr="5AE1C12F" w:rsidR="1AD39E90">
        <w:rPr>
          <w:rFonts w:ascii="Arial" w:hAnsi="Arial" w:eastAsia="Arial" w:cs="Arial"/>
          <w:noProof w:val="0"/>
          <w:color w:val="auto"/>
          <w:sz w:val="22"/>
          <w:szCs w:val="22"/>
          <w:lang w:val="en-GB"/>
        </w:rPr>
        <w:t xml:space="preserve"> in school to </w:t>
      </w:r>
      <w:r w:rsidRPr="5AE1C12F" w:rsidR="7E573162">
        <w:rPr>
          <w:rFonts w:ascii="Arial" w:hAnsi="Arial" w:eastAsia="Arial" w:cs="Arial"/>
          <w:noProof w:val="0"/>
          <w:color w:val="auto"/>
          <w:sz w:val="22"/>
          <w:szCs w:val="22"/>
          <w:lang w:val="en-GB"/>
        </w:rPr>
        <w:t>improve</w:t>
      </w:r>
      <w:r w:rsidRPr="5AE1C12F" w:rsidR="1AD39E90">
        <w:rPr>
          <w:rFonts w:ascii="Arial" w:hAnsi="Arial" w:eastAsia="Arial" w:cs="Arial"/>
          <w:noProof w:val="0"/>
          <w:color w:val="auto"/>
          <w:sz w:val="22"/>
          <w:szCs w:val="22"/>
          <w:lang w:val="en-GB"/>
        </w:rPr>
        <w:t xml:space="preserve"> </w:t>
      </w:r>
      <w:r w:rsidRPr="5AE1C12F" w:rsidR="59E3AD74">
        <w:rPr>
          <w:rFonts w:ascii="Arial" w:hAnsi="Arial" w:eastAsia="Arial" w:cs="Arial"/>
          <w:noProof w:val="0"/>
          <w:color w:val="auto"/>
          <w:sz w:val="22"/>
          <w:szCs w:val="22"/>
          <w:lang w:val="en-GB"/>
        </w:rPr>
        <w:t>integrated</w:t>
      </w:r>
      <w:r w:rsidRPr="5AE1C12F" w:rsidR="1AD39E90">
        <w:rPr>
          <w:rFonts w:ascii="Arial" w:hAnsi="Arial" w:eastAsia="Arial" w:cs="Arial"/>
          <w:noProof w:val="0"/>
          <w:color w:val="auto"/>
          <w:sz w:val="22"/>
          <w:szCs w:val="22"/>
          <w:lang w:val="en-GB"/>
        </w:rPr>
        <w:t xml:space="preserve"> working” (</w:t>
      </w:r>
      <w:proofErr w:type="spellStart"/>
      <w:r w:rsidRPr="5AE1C12F" w:rsidR="58F39387">
        <w:rPr>
          <w:rFonts w:ascii="Arial" w:hAnsi="Arial" w:eastAsia="Arial" w:cs="Arial"/>
          <w:noProof w:val="0"/>
          <w:color w:val="auto"/>
          <w:sz w:val="22"/>
          <w:szCs w:val="22"/>
          <w:lang w:val="en-GB"/>
        </w:rPr>
        <w:t>Cheminais</w:t>
      </w:r>
      <w:proofErr w:type="spellEnd"/>
      <w:r w:rsidRPr="5AE1C12F" w:rsidR="58F39387">
        <w:rPr>
          <w:rFonts w:ascii="Arial" w:hAnsi="Arial" w:eastAsia="Arial" w:cs="Arial"/>
          <w:noProof w:val="0"/>
          <w:color w:val="auto"/>
          <w:sz w:val="22"/>
          <w:szCs w:val="22"/>
          <w:lang w:val="en-GB"/>
        </w:rPr>
        <w:t>, 2009, p.</w:t>
      </w:r>
      <w:r w:rsidRPr="5AE1C12F" w:rsidR="15E3A2D8">
        <w:rPr>
          <w:rFonts w:ascii="Arial" w:hAnsi="Arial" w:eastAsia="Arial" w:cs="Arial"/>
          <w:noProof w:val="0"/>
          <w:color w:val="auto"/>
          <w:sz w:val="22"/>
          <w:szCs w:val="22"/>
          <w:lang w:val="en-GB"/>
        </w:rPr>
        <w:t xml:space="preserve"> </w:t>
      </w:r>
      <w:r w:rsidRPr="5AE1C12F" w:rsidR="58F39387">
        <w:rPr>
          <w:rFonts w:ascii="Arial" w:hAnsi="Arial" w:eastAsia="Arial" w:cs="Arial"/>
          <w:noProof w:val="0"/>
          <w:color w:val="auto"/>
          <w:sz w:val="22"/>
          <w:szCs w:val="22"/>
          <w:lang w:val="en-GB"/>
        </w:rPr>
        <w:t xml:space="preserve">24). </w:t>
      </w:r>
      <w:r w:rsidRPr="5AE1C12F" w:rsidR="2407612F">
        <w:rPr>
          <w:rFonts w:ascii="Arial" w:hAnsi="Arial" w:eastAsia="Arial" w:cs="Arial"/>
          <w:noProof w:val="0"/>
          <w:color w:val="auto"/>
          <w:sz w:val="22"/>
          <w:szCs w:val="22"/>
          <w:lang w:val="en-GB"/>
        </w:rPr>
        <w:t>This emphasises the importance multi-agency working carries in an environment, allowing agencies to create the opportunity to an individual</w:t>
      </w:r>
      <w:r w:rsidRPr="5AE1C12F" w:rsidR="1E24FCED">
        <w:rPr>
          <w:rFonts w:ascii="Arial" w:hAnsi="Arial" w:eastAsia="Arial" w:cs="Arial"/>
          <w:noProof w:val="0"/>
          <w:color w:val="auto"/>
          <w:sz w:val="22"/>
          <w:szCs w:val="22"/>
          <w:lang w:val="en-GB"/>
        </w:rPr>
        <w:t xml:space="preserve"> will guide the way to better achievement and to help prevent any </w:t>
      </w:r>
      <w:r w:rsidRPr="5AE1C12F" w:rsidR="1E24FCED">
        <w:rPr>
          <w:rFonts w:ascii="Arial" w:hAnsi="Arial" w:eastAsia="Arial" w:cs="Arial"/>
          <w:noProof w:val="0"/>
          <w:color w:val="auto"/>
          <w:sz w:val="22"/>
          <w:szCs w:val="22"/>
          <w:lang w:val="en-GB"/>
        </w:rPr>
        <w:t>problems</w:t>
      </w:r>
      <w:r w:rsidRPr="5AE1C12F" w:rsidR="1E24FCED">
        <w:rPr>
          <w:rFonts w:ascii="Arial" w:hAnsi="Arial" w:eastAsia="Arial" w:cs="Arial"/>
          <w:noProof w:val="0"/>
          <w:color w:val="auto"/>
          <w:sz w:val="22"/>
          <w:szCs w:val="22"/>
          <w:lang w:val="en-GB"/>
        </w:rPr>
        <w:t xml:space="preserve"> to happen in the future.</w:t>
      </w:r>
    </w:p>
    <w:p w:rsidR="674F46DF" w:rsidP="5AE1C12F" w:rsidRDefault="674F46DF" w14:paraId="5E73929D" w14:textId="5A9B6A2B">
      <w:pPr>
        <w:pStyle w:val="Normal"/>
        <w:spacing w:line="360" w:lineRule="auto"/>
        <w:jc w:val="left"/>
        <w:rPr>
          <w:rFonts w:ascii="Arial" w:hAnsi="Arial" w:eastAsia="Arial" w:cs="Arial"/>
          <w:b w:val="0"/>
          <w:bCs w:val="0"/>
          <w:sz w:val="22"/>
          <w:szCs w:val="22"/>
          <w:u w:val="none"/>
        </w:rPr>
      </w:pPr>
      <w:r w:rsidRPr="5AE1C12F" w:rsidR="674F46DF">
        <w:rPr>
          <w:rFonts w:ascii="Arial" w:hAnsi="Arial" w:eastAsia="Arial" w:cs="Arial"/>
          <w:b w:val="0"/>
          <w:bCs w:val="0"/>
          <w:sz w:val="22"/>
          <w:szCs w:val="22"/>
          <w:u w:val="none"/>
        </w:rPr>
        <w:t>Atkinson et al (2002) completed a detail study into the multi-agency working strategies outlin</w:t>
      </w:r>
      <w:r w:rsidRPr="5AE1C12F" w:rsidR="29F7CB19">
        <w:rPr>
          <w:rFonts w:ascii="Arial" w:hAnsi="Arial" w:eastAsia="Arial" w:cs="Arial"/>
          <w:b w:val="0"/>
          <w:bCs w:val="0"/>
          <w:sz w:val="22"/>
          <w:szCs w:val="22"/>
          <w:u w:val="none"/>
        </w:rPr>
        <w:t>in</w:t>
      </w:r>
      <w:r w:rsidRPr="5AE1C12F" w:rsidR="674F46DF">
        <w:rPr>
          <w:rFonts w:ascii="Arial" w:hAnsi="Arial" w:eastAsia="Arial" w:cs="Arial"/>
          <w:b w:val="0"/>
          <w:bCs w:val="0"/>
          <w:sz w:val="22"/>
          <w:szCs w:val="22"/>
          <w:u w:val="none"/>
        </w:rPr>
        <w:t>g the possible benefits that can be seen from multi</w:t>
      </w:r>
      <w:r w:rsidRPr="5AE1C12F" w:rsidR="1F0E6D53">
        <w:rPr>
          <w:rFonts w:ascii="Arial" w:hAnsi="Arial" w:eastAsia="Arial" w:cs="Arial"/>
          <w:b w:val="0"/>
          <w:bCs w:val="0"/>
          <w:sz w:val="22"/>
          <w:szCs w:val="22"/>
          <w:u w:val="none"/>
        </w:rPr>
        <w:t>-</w:t>
      </w:r>
      <w:r w:rsidRPr="5AE1C12F" w:rsidR="674F46DF">
        <w:rPr>
          <w:rFonts w:ascii="Arial" w:hAnsi="Arial" w:eastAsia="Arial" w:cs="Arial"/>
          <w:b w:val="0"/>
          <w:bCs w:val="0"/>
          <w:sz w:val="22"/>
          <w:szCs w:val="22"/>
          <w:u w:val="none"/>
        </w:rPr>
        <w:t>age</w:t>
      </w:r>
      <w:r w:rsidRPr="5AE1C12F" w:rsidR="42FB4E09">
        <w:rPr>
          <w:rFonts w:ascii="Arial" w:hAnsi="Arial" w:eastAsia="Arial" w:cs="Arial"/>
          <w:b w:val="0"/>
          <w:bCs w:val="0"/>
          <w:sz w:val="22"/>
          <w:szCs w:val="22"/>
          <w:u w:val="none"/>
        </w:rPr>
        <w:t xml:space="preserve">ncy working. </w:t>
      </w:r>
      <w:r w:rsidRPr="5AE1C12F" w:rsidR="572B7BC1">
        <w:rPr>
          <w:rFonts w:ascii="Arial" w:hAnsi="Arial" w:eastAsia="Arial" w:cs="Arial"/>
          <w:b w:val="0"/>
          <w:bCs w:val="0"/>
          <w:sz w:val="22"/>
          <w:szCs w:val="22"/>
          <w:u w:val="none"/>
        </w:rPr>
        <w:t xml:space="preserve">Atkinson </w:t>
      </w:r>
      <w:r w:rsidRPr="5AE1C12F" w:rsidR="4CD5A060">
        <w:rPr>
          <w:rFonts w:ascii="Arial" w:hAnsi="Arial" w:eastAsia="Arial" w:cs="Arial"/>
          <w:b w:val="0"/>
          <w:bCs w:val="0"/>
          <w:sz w:val="22"/>
          <w:szCs w:val="22"/>
          <w:u w:val="none"/>
        </w:rPr>
        <w:t xml:space="preserve">(2002) </w:t>
      </w:r>
      <w:r w:rsidRPr="5AE1C12F" w:rsidR="572B7BC1">
        <w:rPr>
          <w:rFonts w:ascii="Arial" w:hAnsi="Arial" w:eastAsia="Arial" w:cs="Arial"/>
          <w:b w:val="0"/>
          <w:bCs w:val="0"/>
          <w:sz w:val="22"/>
          <w:szCs w:val="22"/>
          <w:u w:val="none"/>
        </w:rPr>
        <w:t>was able to carry out research on interviewees highlighting what they felt multi-agency work had the most impact on and here the table below shows the results</w:t>
      </w:r>
      <w:r w:rsidRPr="5AE1C12F" w:rsidR="4723F05F">
        <w:rPr>
          <w:rFonts w:ascii="Arial" w:hAnsi="Arial" w:eastAsia="Arial" w:cs="Arial"/>
          <w:b w:val="0"/>
          <w:bCs w:val="0"/>
          <w:sz w:val="22"/>
          <w:szCs w:val="22"/>
          <w:u w:val="none"/>
        </w:rPr>
        <w:t>:</w:t>
      </w:r>
    </w:p>
    <w:p w:rsidR="43BAEB0E" w:rsidP="5AE1C12F" w:rsidRDefault="43BAEB0E" w14:paraId="71E91A09" w14:textId="0DF4D966">
      <w:pPr>
        <w:pStyle w:val="Normal"/>
        <w:spacing w:line="360" w:lineRule="auto"/>
        <w:jc w:val="left"/>
      </w:pPr>
      <w:r w:rsidR="43BAEB0E">
        <w:drawing>
          <wp:inline wp14:editId="0825FA08" wp14:anchorId="70B43675">
            <wp:extent cx="4572000" cy="3667125"/>
            <wp:effectExtent l="0" t="0" r="0" b="0"/>
            <wp:docPr id="2014972123" name="" title=""/>
            <wp:cNvGraphicFramePr>
              <a:graphicFrameLocks noChangeAspect="1"/>
            </wp:cNvGraphicFramePr>
            <a:graphic>
              <a:graphicData uri="http://schemas.openxmlformats.org/drawingml/2006/picture">
                <pic:pic>
                  <pic:nvPicPr>
                    <pic:cNvPr id="0" name=""/>
                    <pic:cNvPicPr/>
                  </pic:nvPicPr>
                  <pic:blipFill>
                    <a:blip r:embed="Rb485d424ffc54a88">
                      <a:extLst>
                        <a:ext xmlns:a="http://schemas.openxmlformats.org/drawingml/2006/main" uri="{28A0092B-C50C-407E-A947-70E740481C1C}">
                          <a14:useLocalDpi val="0"/>
                        </a:ext>
                      </a:extLst>
                    </a:blip>
                    <a:stretch>
                      <a:fillRect/>
                    </a:stretch>
                  </pic:blipFill>
                  <pic:spPr>
                    <a:xfrm>
                      <a:off x="0" y="0"/>
                      <a:ext cx="4572000" cy="3667125"/>
                    </a:xfrm>
                    <a:prstGeom prst="rect">
                      <a:avLst/>
                    </a:prstGeom>
                  </pic:spPr>
                </pic:pic>
              </a:graphicData>
            </a:graphic>
          </wp:inline>
        </w:drawing>
      </w:r>
    </w:p>
    <w:p w:rsidR="13972D1A" w:rsidP="5AE1C12F" w:rsidRDefault="13972D1A" w14:paraId="3808A040" w14:textId="20AEE03C">
      <w:pPr>
        <w:pStyle w:val="Normal"/>
        <w:spacing w:line="360" w:lineRule="auto"/>
        <w:jc w:val="right"/>
        <w:rPr>
          <w:rFonts w:ascii="Arial" w:hAnsi="Arial" w:eastAsia="Arial" w:cs="Arial"/>
          <w:b w:val="0"/>
          <w:bCs w:val="0"/>
          <w:sz w:val="22"/>
          <w:szCs w:val="22"/>
          <w:u w:val="none"/>
        </w:rPr>
      </w:pPr>
      <w:r w:rsidRPr="5AE1C12F" w:rsidR="13972D1A">
        <w:rPr>
          <w:rFonts w:ascii="Arial" w:hAnsi="Arial" w:eastAsia="Arial" w:cs="Arial"/>
          <w:b w:val="0"/>
          <w:bCs w:val="0"/>
          <w:sz w:val="22"/>
          <w:szCs w:val="22"/>
          <w:u w:val="none"/>
        </w:rPr>
        <w:t>(Atkinson, 2002, p.</w:t>
      </w:r>
      <w:r w:rsidRPr="5AE1C12F" w:rsidR="19C9C071">
        <w:rPr>
          <w:rFonts w:ascii="Arial" w:hAnsi="Arial" w:eastAsia="Arial" w:cs="Arial"/>
          <w:b w:val="0"/>
          <w:bCs w:val="0"/>
          <w:sz w:val="22"/>
          <w:szCs w:val="22"/>
          <w:u w:val="none"/>
        </w:rPr>
        <w:t xml:space="preserve">  </w:t>
      </w:r>
      <w:r w:rsidRPr="5AE1C12F" w:rsidR="13972D1A">
        <w:rPr>
          <w:rFonts w:ascii="Arial" w:hAnsi="Arial" w:eastAsia="Arial" w:cs="Arial"/>
          <w:b w:val="0"/>
          <w:bCs w:val="0"/>
          <w:sz w:val="22"/>
          <w:szCs w:val="22"/>
          <w:u w:val="none"/>
        </w:rPr>
        <w:t>93)</w:t>
      </w:r>
    </w:p>
    <w:p w:rsidR="13972D1A" w:rsidP="5AE1C12F" w:rsidRDefault="13972D1A" w14:paraId="4B86E5DD" w14:textId="6B387D61">
      <w:pPr>
        <w:pStyle w:val="Normal"/>
        <w:spacing w:line="360" w:lineRule="auto"/>
        <w:jc w:val="left"/>
        <w:rPr>
          <w:rFonts w:ascii="Arial" w:hAnsi="Arial" w:eastAsia="Arial" w:cs="Arial"/>
          <w:b w:val="0"/>
          <w:bCs w:val="0"/>
          <w:sz w:val="22"/>
          <w:szCs w:val="22"/>
          <w:u w:val="none"/>
        </w:rPr>
      </w:pPr>
      <w:r w:rsidRPr="5AE1C12F" w:rsidR="13972D1A">
        <w:rPr>
          <w:rFonts w:ascii="Arial" w:hAnsi="Arial" w:eastAsia="Arial" w:cs="Arial"/>
          <w:b w:val="0"/>
          <w:bCs w:val="0"/>
          <w:sz w:val="22"/>
          <w:szCs w:val="22"/>
          <w:u w:val="none"/>
        </w:rPr>
        <w:t xml:space="preserve">From the results given above, the interviewees clearly emphasised that multi-agency working had a significant impact because in many cases they were able to gain access to services that they did not have access </w:t>
      </w:r>
      <w:r w:rsidRPr="5AE1C12F" w:rsidR="08412D40">
        <w:rPr>
          <w:rFonts w:ascii="Arial" w:hAnsi="Arial" w:eastAsia="Arial" w:cs="Arial"/>
          <w:b w:val="0"/>
          <w:bCs w:val="0"/>
          <w:sz w:val="22"/>
          <w:szCs w:val="22"/>
          <w:u w:val="none"/>
        </w:rPr>
        <w:t xml:space="preserve">to before. This shows a great benefit in multi-agency strategies as it allows an individual to receive access to </w:t>
      </w:r>
      <w:r w:rsidRPr="5AE1C12F" w:rsidR="20C4E972">
        <w:rPr>
          <w:rFonts w:ascii="Arial" w:hAnsi="Arial" w:eastAsia="Arial" w:cs="Arial"/>
          <w:b w:val="0"/>
          <w:bCs w:val="0"/>
          <w:sz w:val="22"/>
          <w:szCs w:val="22"/>
          <w:u w:val="none"/>
        </w:rPr>
        <w:t>services,</w:t>
      </w:r>
      <w:r w:rsidRPr="5AE1C12F" w:rsidR="08412D40">
        <w:rPr>
          <w:rFonts w:ascii="Arial" w:hAnsi="Arial" w:eastAsia="Arial" w:cs="Arial"/>
          <w:b w:val="0"/>
          <w:bCs w:val="0"/>
          <w:sz w:val="22"/>
          <w:szCs w:val="22"/>
          <w:u w:val="none"/>
        </w:rPr>
        <w:t xml:space="preserve"> they need help with</w:t>
      </w:r>
      <w:r w:rsidRPr="5AE1C12F" w:rsidR="157D22B2">
        <w:rPr>
          <w:rFonts w:ascii="Arial" w:hAnsi="Arial" w:eastAsia="Arial" w:cs="Arial"/>
          <w:b w:val="0"/>
          <w:bCs w:val="0"/>
          <w:sz w:val="22"/>
          <w:szCs w:val="22"/>
          <w:u w:val="none"/>
        </w:rPr>
        <w:t xml:space="preserve">. “Within a mental </w:t>
      </w:r>
      <w:r w:rsidRPr="5AE1C12F" w:rsidR="669D3355">
        <w:rPr>
          <w:rFonts w:ascii="Arial" w:hAnsi="Arial" w:eastAsia="Arial" w:cs="Arial"/>
          <w:b w:val="0"/>
          <w:bCs w:val="0"/>
          <w:sz w:val="22"/>
          <w:szCs w:val="22"/>
          <w:u w:val="none"/>
        </w:rPr>
        <w:t>health</w:t>
      </w:r>
      <w:r w:rsidRPr="5AE1C12F" w:rsidR="157D22B2">
        <w:rPr>
          <w:rFonts w:ascii="Arial" w:hAnsi="Arial" w:eastAsia="Arial" w:cs="Arial"/>
          <w:b w:val="0"/>
          <w:bCs w:val="0"/>
          <w:sz w:val="22"/>
          <w:szCs w:val="22"/>
          <w:u w:val="none"/>
        </w:rPr>
        <w:t xml:space="preserve"> initiative, for example, a health manager </w:t>
      </w:r>
      <w:r w:rsidRPr="5AE1C12F" w:rsidR="17152E69">
        <w:rPr>
          <w:rFonts w:ascii="Arial" w:hAnsi="Arial" w:eastAsia="Arial" w:cs="Arial"/>
          <w:b w:val="0"/>
          <w:bCs w:val="0"/>
          <w:sz w:val="22"/>
          <w:szCs w:val="22"/>
          <w:u w:val="none"/>
        </w:rPr>
        <w:t>described</w:t>
      </w:r>
      <w:r w:rsidRPr="5AE1C12F" w:rsidR="157D22B2">
        <w:rPr>
          <w:rFonts w:ascii="Arial" w:hAnsi="Arial" w:eastAsia="Arial" w:cs="Arial"/>
          <w:b w:val="0"/>
          <w:bCs w:val="0"/>
          <w:sz w:val="22"/>
          <w:szCs w:val="22"/>
          <w:u w:val="none"/>
        </w:rPr>
        <w:t xml:space="preserve"> how soc</w:t>
      </w:r>
      <w:r w:rsidRPr="5AE1C12F" w:rsidR="2F61FE0B">
        <w:rPr>
          <w:rFonts w:ascii="Arial" w:hAnsi="Arial" w:eastAsia="Arial" w:cs="Arial"/>
          <w:b w:val="0"/>
          <w:bCs w:val="0"/>
          <w:sz w:val="22"/>
          <w:szCs w:val="22"/>
          <w:u w:val="none"/>
        </w:rPr>
        <w:t>i</w:t>
      </w:r>
      <w:r w:rsidRPr="5AE1C12F" w:rsidR="157D22B2">
        <w:rPr>
          <w:rFonts w:ascii="Arial" w:hAnsi="Arial" w:eastAsia="Arial" w:cs="Arial"/>
          <w:b w:val="0"/>
          <w:bCs w:val="0"/>
          <w:sz w:val="22"/>
          <w:szCs w:val="22"/>
          <w:u w:val="none"/>
        </w:rPr>
        <w:t>al services and schools were now able to access mental health services for children and young people, for which there was a recognised need</w:t>
      </w:r>
      <w:r w:rsidRPr="5AE1C12F" w:rsidR="7941FCFC">
        <w:rPr>
          <w:rFonts w:ascii="Arial" w:hAnsi="Arial" w:eastAsia="Arial" w:cs="Arial"/>
          <w:b w:val="0"/>
          <w:bCs w:val="0"/>
          <w:sz w:val="22"/>
          <w:szCs w:val="22"/>
          <w:u w:val="none"/>
        </w:rPr>
        <w:t>, whereas these had been previously unavailable to them” (Atkinson et al, 2002, p.</w:t>
      </w:r>
      <w:r w:rsidRPr="5AE1C12F" w:rsidR="4DC478DD">
        <w:rPr>
          <w:rFonts w:ascii="Arial" w:hAnsi="Arial" w:eastAsia="Arial" w:cs="Arial"/>
          <w:b w:val="0"/>
          <w:bCs w:val="0"/>
          <w:sz w:val="22"/>
          <w:szCs w:val="22"/>
          <w:u w:val="none"/>
        </w:rPr>
        <w:t xml:space="preserve"> </w:t>
      </w:r>
      <w:r w:rsidRPr="5AE1C12F" w:rsidR="7941FCFC">
        <w:rPr>
          <w:rFonts w:ascii="Arial" w:hAnsi="Arial" w:eastAsia="Arial" w:cs="Arial"/>
          <w:b w:val="0"/>
          <w:bCs w:val="0"/>
          <w:sz w:val="22"/>
          <w:szCs w:val="22"/>
          <w:u w:val="none"/>
        </w:rPr>
        <w:t xml:space="preserve">93). </w:t>
      </w:r>
    </w:p>
    <w:p w:rsidR="3D6048A0" w:rsidP="5AE1C12F" w:rsidRDefault="3D6048A0" w14:paraId="12C13EE3" w14:textId="40D02318">
      <w:pPr>
        <w:pStyle w:val="Normal"/>
        <w:spacing w:line="360" w:lineRule="auto"/>
        <w:jc w:val="left"/>
        <w:rPr>
          <w:rFonts w:ascii="Arial" w:hAnsi="Arial" w:eastAsia="Arial" w:cs="Arial"/>
          <w:b w:val="0"/>
          <w:bCs w:val="0"/>
          <w:sz w:val="22"/>
          <w:szCs w:val="22"/>
          <w:u w:val="none"/>
        </w:rPr>
      </w:pPr>
      <w:r w:rsidRPr="5AE1C12F" w:rsidR="3D6048A0">
        <w:rPr>
          <w:rFonts w:ascii="Arial" w:hAnsi="Arial" w:eastAsia="Arial" w:cs="Arial"/>
          <w:b w:val="0"/>
          <w:bCs w:val="0"/>
          <w:sz w:val="22"/>
          <w:szCs w:val="22"/>
          <w:u w:val="none"/>
        </w:rPr>
        <w:t xml:space="preserve">Atkinson </w:t>
      </w:r>
      <w:r w:rsidRPr="5AE1C12F" w:rsidR="29978ACD">
        <w:rPr>
          <w:rFonts w:ascii="Arial" w:hAnsi="Arial" w:eastAsia="Arial" w:cs="Arial"/>
          <w:b w:val="0"/>
          <w:bCs w:val="0"/>
          <w:sz w:val="22"/>
          <w:szCs w:val="22"/>
          <w:u w:val="none"/>
        </w:rPr>
        <w:t xml:space="preserve">continues to highlight the many </w:t>
      </w:r>
      <w:r w:rsidRPr="5AE1C12F" w:rsidR="29978ACD">
        <w:rPr>
          <w:rFonts w:ascii="Arial" w:hAnsi="Arial" w:eastAsia="Arial" w:cs="Arial"/>
          <w:b w:val="0"/>
          <w:bCs w:val="0"/>
          <w:sz w:val="22"/>
          <w:szCs w:val="22"/>
          <w:u w:val="none"/>
        </w:rPr>
        <w:t>benefits</w:t>
      </w:r>
      <w:r w:rsidRPr="5AE1C12F" w:rsidR="29978ACD">
        <w:rPr>
          <w:rFonts w:ascii="Arial" w:hAnsi="Arial" w:eastAsia="Arial" w:cs="Arial"/>
          <w:b w:val="0"/>
          <w:bCs w:val="0"/>
          <w:sz w:val="22"/>
          <w:szCs w:val="22"/>
          <w:u w:val="none"/>
        </w:rPr>
        <w:t xml:space="preserve"> that multi-agency working has from the study they gathered:</w:t>
      </w:r>
    </w:p>
    <w:p w:rsidR="29978ACD" w:rsidP="5AE1C12F" w:rsidRDefault="29978ACD" w14:paraId="2D9687BD" w14:textId="52EF52E7">
      <w:pPr>
        <w:pStyle w:val="Normal"/>
        <w:ind w:left="720"/>
        <w:jc w:val="left"/>
        <w:rPr>
          <w:rFonts w:ascii="Arial" w:hAnsi="Arial" w:eastAsia="Arial" w:cs="Arial"/>
          <w:noProof w:val="0"/>
          <w:sz w:val="22"/>
          <w:szCs w:val="22"/>
          <w:lang w:val="en-GB"/>
        </w:rPr>
      </w:pPr>
      <w:r w:rsidRPr="5AE1C12F" w:rsidR="29978ACD">
        <w:rPr>
          <w:rFonts w:ascii="Arial" w:hAnsi="Arial" w:eastAsia="Arial" w:cs="Arial"/>
          <w:noProof w:val="0"/>
          <w:sz w:val="22"/>
          <w:szCs w:val="22"/>
          <w:lang w:val="en-GB"/>
        </w:rPr>
        <w:t>As well as greater availability, easier or quicker access to services or expertise was also highlighted in 13 of the initiatives and raised by a fifth of all interviewees. All types of multi-agency activity reportedly led to improved access to services for the target group. Easier and speedier access to services was reported for a variety of reasons. These included professionals having a better understanding of the systems of other agencies, individuals knowing who to contact within other agencies, raised awareness of what other agencies could offer and improved relationships between agencies</w:t>
      </w:r>
      <w:r w:rsidRPr="5AE1C12F" w:rsidR="604DE427">
        <w:rPr>
          <w:rFonts w:ascii="Arial" w:hAnsi="Arial" w:eastAsia="Arial" w:cs="Arial"/>
          <w:noProof w:val="0"/>
          <w:sz w:val="22"/>
          <w:szCs w:val="22"/>
          <w:lang w:val="en-GB"/>
        </w:rPr>
        <w:t>.</w:t>
      </w:r>
    </w:p>
    <w:p w:rsidR="604DE427" w:rsidP="5AE1C12F" w:rsidRDefault="604DE427" w14:paraId="6CF1E0DD" w14:textId="70C4A679">
      <w:pPr>
        <w:pStyle w:val="Normal"/>
        <w:spacing w:line="360" w:lineRule="auto"/>
        <w:ind w:left="720"/>
        <w:jc w:val="right"/>
        <w:rPr>
          <w:rFonts w:ascii="Arial" w:hAnsi="Arial" w:eastAsia="Arial" w:cs="Arial"/>
          <w:b w:val="0"/>
          <w:bCs w:val="0"/>
          <w:sz w:val="22"/>
          <w:szCs w:val="22"/>
          <w:u w:val="none"/>
        </w:rPr>
      </w:pPr>
      <w:r w:rsidRPr="5AE1C12F" w:rsidR="604DE427">
        <w:rPr>
          <w:rFonts w:ascii="Arial" w:hAnsi="Arial" w:eastAsia="Arial" w:cs="Arial"/>
          <w:b w:val="0"/>
          <w:bCs w:val="0"/>
          <w:sz w:val="22"/>
          <w:szCs w:val="22"/>
          <w:u w:val="none"/>
        </w:rPr>
        <w:t>(Atkinson et al, 2002, p.</w:t>
      </w:r>
      <w:r w:rsidRPr="5AE1C12F" w:rsidR="55436697">
        <w:rPr>
          <w:rFonts w:ascii="Arial" w:hAnsi="Arial" w:eastAsia="Arial" w:cs="Arial"/>
          <w:b w:val="0"/>
          <w:bCs w:val="0"/>
          <w:sz w:val="22"/>
          <w:szCs w:val="22"/>
          <w:u w:val="none"/>
        </w:rPr>
        <w:t xml:space="preserve"> </w:t>
      </w:r>
      <w:r w:rsidRPr="5AE1C12F" w:rsidR="604DE427">
        <w:rPr>
          <w:rFonts w:ascii="Arial" w:hAnsi="Arial" w:eastAsia="Arial" w:cs="Arial"/>
          <w:b w:val="0"/>
          <w:bCs w:val="0"/>
          <w:sz w:val="22"/>
          <w:szCs w:val="22"/>
          <w:u w:val="none"/>
        </w:rPr>
        <w:t>94)</w:t>
      </w:r>
    </w:p>
    <w:p w:rsidR="604DE427" w:rsidP="5AE1C12F" w:rsidRDefault="604DE427" w14:paraId="6DE6EB6F" w14:textId="4EDA44D5">
      <w:pPr>
        <w:pStyle w:val="Normal"/>
        <w:spacing w:line="360" w:lineRule="auto"/>
        <w:ind w:left="0"/>
        <w:jc w:val="left"/>
        <w:rPr>
          <w:rFonts w:ascii="Arial" w:hAnsi="Arial" w:eastAsia="Arial" w:cs="Arial"/>
          <w:b w:val="0"/>
          <w:bCs w:val="0"/>
          <w:sz w:val="22"/>
          <w:szCs w:val="22"/>
          <w:u w:val="none"/>
        </w:rPr>
      </w:pPr>
      <w:r w:rsidRPr="5AE1C12F" w:rsidR="604DE427">
        <w:rPr>
          <w:rFonts w:ascii="Arial" w:hAnsi="Arial" w:eastAsia="Arial" w:cs="Arial"/>
          <w:b w:val="0"/>
          <w:bCs w:val="0"/>
          <w:sz w:val="22"/>
          <w:szCs w:val="22"/>
          <w:u w:val="none"/>
        </w:rPr>
        <w:t xml:space="preserve">The </w:t>
      </w:r>
      <w:r w:rsidRPr="5AE1C12F" w:rsidR="049668DE">
        <w:rPr>
          <w:rFonts w:ascii="Arial" w:hAnsi="Arial" w:eastAsia="Arial" w:cs="Arial"/>
          <w:b w:val="0"/>
          <w:bCs w:val="0"/>
          <w:sz w:val="22"/>
          <w:szCs w:val="22"/>
          <w:u w:val="none"/>
        </w:rPr>
        <w:t>emphasis</w:t>
      </w:r>
      <w:r w:rsidRPr="5AE1C12F" w:rsidR="604DE427">
        <w:rPr>
          <w:rFonts w:ascii="Arial" w:hAnsi="Arial" w:eastAsia="Arial" w:cs="Arial"/>
          <w:b w:val="0"/>
          <w:bCs w:val="0"/>
          <w:sz w:val="22"/>
          <w:szCs w:val="22"/>
          <w:u w:val="none"/>
        </w:rPr>
        <w:t xml:space="preserve"> is clear from the research how important the work from multi-</w:t>
      </w:r>
      <w:r w:rsidRPr="5AE1C12F" w:rsidR="51E23E34">
        <w:rPr>
          <w:rFonts w:ascii="Arial" w:hAnsi="Arial" w:eastAsia="Arial" w:cs="Arial"/>
          <w:b w:val="0"/>
          <w:bCs w:val="0"/>
          <w:sz w:val="22"/>
          <w:szCs w:val="22"/>
          <w:u w:val="none"/>
        </w:rPr>
        <w:t>agencies</w:t>
      </w:r>
      <w:r w:rsidRPr="5AE1C12F" w:rsidR="604DE427">
        <w:rPr>
          <w:rFonts w:ascii="Arial" w:hAnsi="Arial" w:eastAsia="Arial" w:cs="Arial"/>
          <w:b w:val="0"/>
          <w:bCs w:val="0"/>
          <w:sz w:val="22"/>
          <w:szCs w:val="22"/>
          <w:u w:val="none"/>
        </w:rPr>
        <w:t xml:space="preserve"> has been to the in interviewees, but not </w:t>
      </w:r>
      <w:r w:rsidRPr="5AE1C12F" w:rsidR="5613B973">
        <w:rPr>
          <w:rFonts w:ascii="Arial" w:hAnsi="Arial" w:eastAsia="Arial" w:cs="Arial"/>
          <w:b w:val="0"/>
          <w:bCs w:val="0"/>
          <w:sz w:val="22"/>
          <w:szCs w:val="22"/>
          <w:u w:val="none"/>
        </w:rPr>
        <w:t>just</w:t>
      </w:r>
      <w:r w:rsidRPr="5AE1C12F" w:rsidR="604DE427">
        <w:rPr>
          <w:rFonts w:ascii="Arial" w:hAnsi="Arial" w:eastAsia="Arial" w:cs="Arial"/>
          <w:b w:val="0"/>
          <w:bCs w:val="0"/>
          <w:sz w:val="22"/>
          <w:szCs w:val="22"/>
          <w:u w:val="none"/>
        </w:rPr>
        <w:t xml:space="preserve"> </w:t>
      </w:r>
      <w:r w:rsidRPr="5AE1C12F" w:rsidR="29C2B6B4">
        <w:rPr>
          <w:rFonts w:ascii="Arial" w:hAnsi="Arial" w:eastAsia="Arial" w:cs="Arial"/>
          <w:b w:val="0"/>
          <w:bCs w:val="0"/>
          <w:sz w:val="22"/>
          <w:szCs w:val="22"/>
          <w:u w:val="none"/>
        </w:rPr>
        <w:t>to</w:t>
      </w:r>
      <w:r w:rsidRPr="5AE1C12F" w:rsidR="604DE427">
        <w:rPr>
          <w:rFonts w:ascii="Arial" w:hAnsi="Arial" w:eastAsia="Arial" w:cs="Arial"/>
          <w:b w:val="0"/>
          <w:bCs w:val="0"/>
          <w:sz w:val="22"/>
          <w:szCs w:val="22"/>
          <w:u w:val="none"/>
        </w:rPr>
        <w:t xml:space="preserve"> them, but to other agencies as Atkinson states. The </w:t>
      </w:r>
      <w:r w:rsidRPr="5AE1C12F" w:rsidR="00ED3875">
        <w:rPr>
          <w:rFonts w:ascii="Arial" w:hAnsi="Arial" w:eastAsia="Arial" w:cs="Arial"/>
          <w:b w:val="0"/>
          <w:bCs w:val="0"/>
          <w:sz w:val="22"/>
          <w:szCs w:val="22"/>
          <w:u w:val="none"/>
        </w:rPr>
        <w:t>fact</w:t>
      </w:r>
      <w:r w:rsidRPr="5AE1C12F" w:rsidR="604DE427">
        <w:rPr>
          <w:rFonts w:ascii="Arial" w:hAnsi="Arial" w:eastAsia="Arial" w:cs="Arial"/>
          <w:b w:val="0"/>
          <w:bCs w:val="0"/>
          <w:sz w:val="22"/>
          <w:szCs w:val="22"/>
          <w:u w:val="none"/>
        </w:rPr>
        <w:t xml:space="preserve"> that the agencies work together they understand </w:t>
      </w:r>
      <w:r w:rsidRPr="5AE1C12F" w:rsidR="0F00B85B">
        <w:rPr>
          <w:rFonts w:ascii="Arial" w:hAnsi="Arial" w:eastAsia="Arial" w:cs="Arial"/>
          <w:b w:val="0"/>
          <w:bCs w:val="0"/>
          <w:sz w:val="22"/>
          <w:szCs w:val="22"/>
          <w:u w:val="none"/>
        </w:rPr>
        <w:t>each other's</w:t>
      </w:r>
      <w:r w:rsidRPr="5AE1C12F" w:rsidR="604DE427">
        <w:rPr>
          <w:rFonts w:ascii="Arial" w:hAnsi="Arial" w:eastAsia="Arial" w:cs="Arial"/>
          <w:b w:val="0"/>
          <w:bCs w:val="0"/>
          <w:sz w:val="22"/>
          <w:szCs w:val="22"/>
          <w:u w:val="none"/>
        </w:rPr>
        <w:t xml:space="preserve"> roles in a de</w:t>
      </w:r>
      <w:r w:rsidRPr="5AE1C12F" w:rsidR="0BDA6BD8">
        <w:rPr>
          <w:rFonts w:ascii="Arial" w:hAnsi="Arial" w:eastAsia="Arial" w:cs="Arial"/>
          <w:b w:val="0"/>
          <w:bCs w:val="0"/>
          <w:sz w:val="22"/>
          <w:szCs w:val="22"/>
          <w:u w:val="none"/>
        </w:rPr>
        <w:t>tail</w:t>
      </w:r>
      <w:r w:rsidRPr="5AE1C12F" w:rsidR="604DE427">
        <w:rPr>
          <w:rFonts w:ascii="Arial" w:hAnsi="Arial" w:eastAsia="Arial" w:cs="Arial"/>
          <w:b w:val="0"/>
          <w:bCs w:val="0"/>
          <w:sz w:val="22"/>
          <w:szCs w:val="22"/>
          <w:u w:val="none"/>
        </w:rPr>
        <w:t xml:space="preserve">ed way, meaning in </w:t>
      </w:r>
      <w:r w:rsidRPr="5AE1C12F" w:rsidR="297B1F65">
        <w:rPr>
          <w:rFonts w:ascii="Arial" w:hAnsi="Arial" w:eastAsia="Arial" w:cs="Arial"/>
          <w:b w:val="0"/>
          <w:bCs w:val="0"/>
          <w:sz w:val="22"/>
          <w:szCs w:val="22"/>
          <w:u w:val="none"/>
        </w:rPr>
        <w:t>future</w:t>
      </w:r>
      <w:r w:rsidRPr="5AE1C12F" w:rsidR="0427A034">
        <w:rPr>
          <w:rFonts w:ascii="Arial" w:hAnsi="Arial" w:eastAsia="Arial" w:cs="Arial"/>
          <w:b w:val="0"/>
          <w:bCs w:val="0"/>
          <w:sz w:val="22"/>
          <w:szCs w:val="22"/>
          <w:u w:val="none"/>
        </w:rPr>
        <w:t xml:space="preserve">, their understanding is only going to get better </w:t>
      </w:r>
      <w:r w:rsidRPr="5AE1C12F" w:rsidR="58798C56">
        <w:rPr>
          <w:rFonts w:ascii="Arial" w:hAnsi="Arial" w:eastAsia="Arial" w:cs="Arial"/>
          <w:b w:val="0"/>
          <w:bCs w:val="0"/>
          <w:sz w:val="22"/>
          <w:szCs w:val="22"/>
          <w:u w:val="none"/>
        </w:rPr>
        <w:t>meaning</w:t>
      </w:r>
      <w:r w:rsidRPr="5AE1C12F" w:rsidR="0427A034">
        <w:rPr>
          <w:rFonts w:ascii="Arial" w:hAnsi="Arial" w:eastAsia="Arial" w:cs="Arial"/>
          <w:b w:val="0"/>
          <w:bCs w:val="0"/>
          <w:sz w:val="22"/>
          <w:szCs w:val="22"/>
          <w:u w:val="none"/>
        </w:rPr>
        <w:t xml:space="preserve"> the outcome of </w:t>
      </w:r>
      <w:r w:rsidRPr="5AE1C12F" w:rsidR="18640DBD">
        <w:rPr>
          <w:rFonts w:ascii="Arial" w:hAnsi="Arial" w:eastAsia="Arial" w:cs="Arial"/>
          <w:b w:val="0"/>
          <w:bCs w:val="0"/>
          <w:sz w:val="22"/>
          <w:szCs w:val="22"/>
          <w:u w:val="none"/>
        </w:rPr>
        <w:t>helping</w:t>
      </w:r>
      <w:r w:rsidRPr="5AE1C12F" w:rsidR="0427A034">
        <w:rPr>
          <w:rFonts w:ascii="Arial" w:hAnsi="Arial" w:eastAsia="Arial" w:cs="Arial"/>
          <w:b w:val="0"/>
          <w:bCs w:val="0"/>
          <w:sz w:val="22"/>
          <w:szCs w:val="22"/>
          <w:u w:val="none"/>
        </w:rPr>
        <w:t xml:space="preserve">. the individuals will benefit them in future reference. </w:t>
      </w:r>
      <w:r w:rsidRPr="5AE1C12F" w:rsidR="67DBD37B">
        <w:rPr>
          <w:rFonts w:ascii="Arial" w:hAnsi="Arial" w:eastAsia="Arial" w:cs="Arial"/>
          <w:b w:val="0"/>
          <w:bCs w:val="0"/>
          <w:sz w:val="22"/>
          <w:szCs w:val="22"/>
          <w:u w:val="none"/>
        </w:rPr>
        <w:t xml:space="preserve">The knowledge of other agencies is </w:t>
      </w:r>
      <w:r w:rsidRPr="5AE1C12F" w:rsidR="22EDFA21">
        <w:rPr>
          <w:rFonts w:ascii="Arial" w:hAnsi="Arial" w:eastAsia="Arial" w:cs="Arial"/>
          <w:b w:val="0"/>
          <w:bCs w:val="0"/>
          <w:sz w:val="22"/>
          <w:szCs w:val="22"/>
          <w:u w:val="none"/>
        </w:rPr>
        <w:t>beneficial</w:t>
      </w:r>
      <w:r w:rsidRPr="5AE1C12F" w:rsidR="67DBD37B">
        <w:rPr>
          <w:rFonts w:ascii="Arial" w:hAnsi="Arial" w:eastAsia="Arial" w:cs="Arial"/>
          <w:b w:val="0"/>
          <w:bCs w:val="0"/>
          <w:sz w:val="22"/>
          <w:szCs w:val="22"/>
          <w:u w:val="none"/>
        </w:rPr>
        <w:t xml:space="preserve"> to a multi-agency working</w:t>
      </w:r>
      <w:r w:rsidRPr="5AE1C12F" w:rsidR="726F95BB">
        <w:rPr>
          <w:rFonts w:ascii="Arial" w:hAnsi="Arial" w:eastAsia="Arial" w:cs="Arial"/>
          <w:b w:val="0"/>
          <w:bCs w:val="0"/>
          <w:sz w:val="22"/>
          <w:szCs w:val="22"/>
          <w:u w:val="none"/>
        </w:rPr>
        <w:t xml:space="preserve"> </w:t>
      </w:r>
      <w:r w:rsidRPr="5AE1C12F" w:rsidR="67DBD37B">
        <w:rPr>
          <w:rFonts w:ascii="Arial" w:hAnsi="Arial" w:eastAsia="Arial" w:cs="Arial"/>
          <w:b w:val="0"/>
          <w:bCs w:val="0"/>
          <w:sz w:val="22"/>
          <w:szCs w:val="22"/>
          <w:u w:val="none"/>
        </w:rPr>
        <w:t>because it can make the transition to another agency smooth for the indi</w:t>
      </w:r>
      <w:r w:rsidRPr="5AE1C12F" w:rsidR="544A1BF3">
        <w:rPr>
          <w:rFonts w:ascii="Arial" w:hAnsi="Arial" w:eastAsia="Arial" w:cs="Arial"/>
          <w:b w:val="0"/>
          <w:bCs w:val="0"/>
          <w:sz w:val="22"/>
          <w:szCs w:val="22"/>
          <w:u w:val="none"/>
        </w:rPr>
        <w:t>v</w:t>
      </w:r>
      <w:r w:rsidRPr="5AE1C12F" w:rsidR="67DBD37B">
        <w:rPr>
          <w:rFonts w:ascii="Arial" w:hAnsi="Arial" w:eastAsia="Arial" w:cs="Arial"/>
          <w:b w:val="0"/>
          <w:bCs w:val="0"/>
          <w:sz w:val="22"/>
          <w:szCs w:val="22"/>
          <w:u w:val="none"/>
        </w:rPr>
        <w:t xml:space="preserve">idual if the current </w:t>
      </w:r>
      <w:r w:rsidRPr="5AE1C12F" w:rsidR="6933133E">
        <w:rPr>
          <w:rFonts w:ascii="Arial" w:hAnsi="Arial" w:eastAsia="Arial" w:cs="Arial"/>
          <w:b w:val="0"/>
          <w:bCs w:val="0"/>
          <w:sz w:val="22"/>
          <w:szCs w:val="22"/>
          <w:u w:val="none"/>
        </w:rPr>
        <w:t>agency</w:t>
      </w:r>
      <w:r w:rsidRPr="5AE1C12F" w:rsidR="67DBD37B">
        <w:rPr>
          <w:rFonts w:ascii="Arial" w:hAnsi="Arial" w:eastAsia="Arial" w:cs="Arial"/>
          <w:b w:val="0"/>
          <w:bCs w:val="0"/>
          <w:sz w:val="22"/>
          <w:szCs w:val="22"/>
          <w:u w:val="none"/>
        </w:rPr>
        <w:t xml:space="preserve"> </w:t>
      </w:r>
      <w:r w:rsidRPr="5AE1C12F" w:rsidR="0FD95AE4">
        <w:rPr>
          <w:rFonts w:ascii="Arial" w:hAnsi="Arial" w:eastAsia="Arial" w:cs="Arial"/>
          <w:b w:val="0"/>
          <w:bCs w:val="0"/>
          <w:sz w:val="22"/>
          <w:szCs w:val="22"/>
          <w:u w:val="none"/>
        </w:rPr>
        <w:t>cannot</w:t>
      </w:r>
      <w:r w:rsidRPr="5AE1C12F" w:rsidR="67DBD37B">
        <w:rPr>
          <w:rFonts w:ascii="Arial" w:hAnsi="Arial" w:eastAsia="Arial" w:cs="Arial"/>
          <w:b w:val="0"/>
          <w:bCs w:val="0"/>
          <w:sz w:val="22"/>
          <w:szCs w:val="22"/>
          <w:u w:val="none"/>
        </w:rPr>
        <w:t xml:space="preserve"> help in their time of need. </w:t>
      </w:r>
    </w:p>
    <w:p w:rsidR="3D87264D" w:rsidP="5AE1C12F" w:rsidRDefault="3D87264D" w14:paraId="2FCF0922" w14:textId="47F30F27">
      <w:pPr>
        <w:pStyle w:val="Normal"/>
        <w:spacing w:line="360" w:lineRule="auto"/>
        <w:jc w:val="left"/>
        <w:rPr>
          <w:rFonts w:ascii="Arial" w:hAnsi="Arial" w:eastAsia="Arial" w:cs="Arial"/>
          <w:b w:val="0"/>
          <w:bCs w:val="0"/>
          <w:sz w:val="22"/>
          <w:szCs w:val="22"/>
          <w:u w:val="none"/>
        </w:rPr>
      </w:pPr>
      <w:r w:rsidRPr="5AE1C12F" w:rsidR="3D87264D">
        <w:rPr>
          <w:rFonts w:ascii="Arial" w:hAnsi="Arial" w:eastAsia="Arial" w:cs="Arial"/>
          <w:b w:val="0"/>
          <w:bCs w:val="0"/>
          <w:sz w:val="22"/>
          <w:szCs w:val="22"/>
          <w:u w:val="none"/>
        </w:rPr>
        <w:t xml:space="preserve">From the sources gathered it is evident that there are many benefits that are seen through multi-agency working strategies, but with these benefits there can also be challenges faced. </w:t>
      </w:r>
    </w:p>
    <w:p w:rsidR="0156E343" w:rsidP="5AE1C12F" w:rsidRDefault="0156E343" w14:paraId="1C32D3BB" w14:textId="6028C7D2">
      <w:pPr>
        <w:pStyle w:val="Normal"/>
        <w:spacing w:line="360" w:lineRule="auto"/>
        <w:jc w:val="left"/>
        <w:rPr>
          <w:rFonts w:ascii="Arial" w:hAnsi="Arial" w:eastAsia="Arial" w:cs="Arial"/>
          <w:b w:val="0"/>
          <w:bCs w:val="0"/>
          <w:sz w:val="22"/>
          <w:szCs w:val="22"/>
          <w:u w:val="none"/>
        </w:rPr>
      </w:pPr>
      <w:r w:rsidRPr="5AE1C12F" w:rsidR="0156E343">
        <w:rPr>
          <w:rFonts w:ascii="Arial" w:hAnsi="Arial" w:eastAsia="Arial" w:cs="Arial"/>
          <w:b w:val="0"/>
          <w:bCs w:val="0"/>
          <w:sz w:val="22"/>
          <w:szCs w:val="22"/>
          <w:u w:val="none"/>
        </w:rPr>
        <w:t>The report from Gasper (2010) has raised additional issues that need to be addressed, especially in terms of ensuring that services reach those most in need and drawing attention to the need for organisational flexibility, timing, service availability and specific agencies. What it affirms are the underlying benefits and benefits of partnership working to identify and address children's needs. This source emphasi</w:t>
      </w:r>
      <w:r w:rsidRPr="5AE1C12F" w:rsidR="163FA826">
        <w:rPr>
          <w:rFonts w:ascii="Arial" w:hAnsi="Arial" w:eastAsia="Arial" w:cs="Arial"/>
          <w:b w:val="0"/>
          <w:bCs w:val="0"/>
          <w:sz w:val="22"/>
          <w:szCs w:val="22"/>
          <w:u w:val="none"/>
        </w:rPr>
        <w:t xml:space="preserve">ses that a problem occurring in the multi-agency field of work is the difficulty of servicing </w:t>
      </w:r>
      <w:r w:rsidRPr="5AE1C12F" w:rsidR="3C2535B0">
        <w:rPr>
          <w:rFonts w:ascii="Arial" w:hAnsi="Arial" w:eastAsia="Arial" w:cs="Arial"/>
          <w:b w:val="0"/>
          <w:bCs w:val="0"/>
          <w:sz w:val="22"/>
          <w:szCs w:val="22"/>
          <w:u w:val="none"/>
        </w:rPr>
        <w:t>availability</w:t>
      </w:r>
      <w:r w:rsidRPr="5AE1C12F" w:rsidR="163FA826">
        <w:rPr>
          <w:rFonts w:ascii="Arial" w:hAnsi="Arial" w:eastAsia="Arial" w:cs="Arial"/>
          <w:b w:val="0"/>
          <w:bCs w:val="0"/>
          <w:sz w:val="22"/>
          <w:szCs w:val="22"/>
          <w:u w:val="none"/>
        </w:rPr>
        <w:t xml:space="preserve">. </w:t>
      </w:r>
      <w:r w:rsidRPr="5AE1C12F" w:rsidR="739072F4">
        <w:rPr>
          <w:rFonts w:ascii="Arial" w:hAnsi="Arial" w:eastAsia="Arial" w:cs="Arial"/>
          <w:b w:val="0"/>
          <w:bCs w:val="0"/>
          <w:sz w:val="22"/>
          <w:szCs w:val="22"/>
          <w:u w:val="none"/>
        </w:rPr>
        <w:t>Because of the struggle for service and flexibility causes a concern that not everyone is able to get the help they need from the specific agency. Although it is seen as a multi-agency work, the a</w:t>
      </w:r>
      <w:r w:rsidRPr="5AE1C12F" w:rsidR="17CE77E0">
        <w:rPr>
          <w:rFonts w:ascii="Arial" w:hAnsi="Arial" w:eastAsia="Arial" w:cs="Arial"/>
          <w:b w:val="0"/>
          <w:bCs w:val="0"/>
          <w:sz w:val="22"/>
          <w:szCs w:val="22"/>
          <w:u w:val="none"/>
        </w:rPr>
        <w:t xml:space="preserve">gencies that may be currently available cannot solve the </w:t>
      </w:r>
      <w:r w:rsidRPr="5AE1C12F" w:rsidR="17CE77E0">
        <w:rPr>
          <w:rFonts w:ascii="Arial" w:hAnsi="Arial" w:eastAsia="Arial" w:cs="Arial"/>
          <w:b w:val="0"/>
          <w:bCs w:val="0"/>
          <w:sz w:val="22"/>
          <w:szCs w:val="22"/>
          <w:u w:val="none"/>
        </w:rPr>
        <w:t>problem</w:t>
      </w:r>
      <w:r w:rsidRPr="5AE1C12F" w:rsidR="17CE77E0">
        <w:rPr>
          <w:rFonts w:ascii="Arial" w:hAnsi="Arial" w:eastAsia="Arial" w:cs="Arial"/>
          <w:b w:val="0"/>
          <w:bCs w:val="0"/>
          <w:sz w:val="22"/>
          <w:szCs w:val="22"/>
          <w:u w:val="none"/>
        </w:rPr>
        <w:t xml:space="preserve"> for the individual.</w:t>
      </w:r>
    </w:p>
    <w:p w:rsidR="41D8405F" w:rsidP="5AE1C12F" w:rsidRDefault="41D8405F" w14:paraId="15B9569A" w14:textId="0411BBCC">
      <w:pPr>
        <w:pStyle w:val="Normal"/>
        <w:spacing w:line="360" w:lineRule="auto"/>
        <w:jc w:val="left"/>
        <w:rPr>
          <w:rFonts w:ascii="Arial" w:hAnsi="Arial" w:eastAsia="Arial" w:cs="Arial"/>
          <w:b w:val="0"/>
          <w:bCs w:val="0"/>
          <w:sz w:val="22"/>
          <w:szCs w:val="22"/>
          <w:u w:val="none"/>
        </w:rPr>
      </w:pPr>
      <w:r w:rsidRPr="5AE1C12F" w:rsidR="41D8405F">
        <w:rPr>
          <w:rFonts w:ascii="Arial" w:hAnsi="Arial" w:eastAsia="Arial" w:cs="Arial"/>
          <w:b w:val="0"/>
          <w:bCs w:val="0"/>
          <w:sz w:val="22"/>
          <w:szCs w:val="22"/>
          <w:u w:val="none"/>
        </w:rPr>
        <w:t xml:space="preserve">From the </w:t>
      </w:r>
      <w:r w:rsidRPr="5AE1C12F" w:rsidR="12A88479">
        <w:rPr>
          <w:rFonts w:ascii="Arial" w:hAnsi="Arial" w:eastAsia="Arial" w:cs="Arial"/>
          <w:b w:val="0"/>
          <w:bCs w:val="0"/>
          <w:sz w:val="22"/>
          <w:szCs w:val="22"/>
          <w:u w:val="none"/>
        </w:rPr>
        <w:t>research</w:t>
      </w:r>
      <w:r w:rsidRPr="5AE1C12F" w:rsidR="41D8405F">
        <w:rPr>
          <w:rFonts w:ascii="Arial" w:hAnsi="Arial" w:eastAsia="Arial" w:cs="Arial"/>
          <w:b w:val="0"/>
          <w:bCs w:val="0"/>
          <w:sz w:val="22"/>
          <w:szCs w:val="22"/>
          <w:u w:val="none"/>
        </w:rPr>
        <w:t xml:space="preserve"> c gathered there </w:t>
      </w:r>
      <w:r w:rsidRPr="5AE1C12F" w:rsidR="7E6C90FA">
        <w:rPr>
          <w:rFonts w:ascii="Arial" w:hAnsi="Arial" w:eastAsia="Arial" w:cs="Arial"/>
          <w:b w:val="0"/>
          <w:bCs w:val="0"/>
          <w:sz w:val="22"/>
          <w:szCs w:val="22"/>
          <w:u w:val="none"/>
        </w:rPr>
        <w:t>are</w:t>
      </w:r>
      <w:r w:rsidRPr="5AE1C12F" w:rsidR="41D8405F">
        <w:rPr>
          <w:rFonts w:ascii="Arial" w:hAnsi="Arial" w:eastAsia="Arial" w:cs="Arial"/>
          <w:b w:val="0"/>
          <w:bCs w:val="0"/>
          <w:sz w:val="22"/>
          <w:szCs w:val="22"/>
          <w:u w:val="none"/>
        </w:rPr>
        <w:t xml:space="preserve"> </w:t>
      </w:r>
      <w:r w:rsidRPr="5AE1C12F" w:rsidR="33EB5B9C">
        <w:rPr>
          <w:rFonts w:ascii="Arial" w:hAnsi="Arial" w:eastAsia="Arial" w:cs="Arial"/>
          <w:b w:val="0"/>
          <w:bCs w:val="0"/>
          <w:sz w:val="22"/>
          <w:szCs w:val="22"/>
          <w:u w:val="none"/>
        </w:rPr>
        <w:t>many</w:t>
      </w:r>
      <w:r w:rsidRPr="5AE1C12F" w:rsidR="41D8405F">
        <w:rPr>
          <w:rFonts w:ascii="Arial" w:hAnsi="Arial" w:eastAsia="Arial" w:cs="Arial"/>
          <w:b w:val="0"/>
          <w:bCs w:val="0"/>
          <w:sz w:val="22"/>
          <w:szCs w:val="22"/>
          <w:u w:val="none"/>
        </w:rPr>
        <w:t xml:space="preserve"> ways in which multi-agency </w:t>
      </w:r>
      <w:r w:rsidRPr="5AE1C12F" w:rsidR="3C7F15F7">
        <w:rPr>
          <w:rFonts w:ascii="Arial" w:hAnsi="Arial" w:eastAsia="Arial" w:cs="Arial"/>
          <w:b w:val="0"/>
          <w:bCs w:val="0"/>
          <w:sz w:val="22"/>
          <w:szCs w:val="22"/>
          <w:u w:val="none"/>
        </w:rPr>
        <w:t>working</w:t>
      </w:r>
      <w:r w:rsidRPr="5AE1C12F" w:rsidR="41D8405F">
        <w:rPr>
          <w:rFonts w:ascii="Arial" w:hAnsi="Arial" w:eastAsia="Arial" w:cs="Arial"/>
          <w:b w:val="0"/>
          <w:bCs w:val="0"/>
          <w:sz w:val="22"/>
          <w:szCs w:val="22"/>
          <w:u w:val="none"/>
        </w:rPr>
        <w:t xml:space="preserve"> needs to be </w:t>
      </w:r>
      <w:r w:rsidRPr="5AE1C12F" w:rsidR="22E55504">
        <w:rPr>
          <w:rFonts w:ascii="Arial" w:hAnsi="Arial" w:eastAsia="Arial" w:cs="Arial"/>
          <w:b w:val="0"/>
          <w:bCs w:val="0"/>
          <w:sz w:val="22"/>
          <w:szCs w:val="22"/>
          <w:u w:val="none"/>
        </w:rPr>
        <w:t>improved</w:t>
      </w:r>
      <w:r w:rsidRPr="5AE1C12F" w:rsidR="41D8405F">
        <w:rPr>
          <w:rFonts w:ascii="Arial" w:hAnsi="Arial" w:eastAsia="Arial" w:cs="Arial"/>
          <w:b w:val="0"/>
          <w:bCs w:val="0"/>
          <w:sz w:val="22"/>
          <w:szCs w:val="22"/>
          <w:u w:val="none"/>
        </w:rPr>
        <w:t xml:space="preserve"> in different aspects of the organisations. One that was </w:t>
      </w:r>
      <w:r w:rsidRPr="5AE1C12F" w:rsidR="49462EDB">
        <w:rPr>
          <w:rFonts w:ascii="Arial" w:hAnsi="Arial" w:eastAsia="Arial" w:cs="Arial"/>
          <w:b w:val="0"/>
          <w:bCs w:val="0"/>
          <w:sz w:val="22"/>
          <w:szCs w:val="22"/>
          <w:u w:val="none"/>
        </w:rPr>
        <w:t>considered</w:t>
      </w:r>
      <w:r w:rsidRPr="5AE1C12F" w:rsidR="41D8405F">
        <w:rPr>
          <w:rFonts w:ascii="Arial" w:hAnsi="Arial" w:eastAsia="Arial" w:cs="Arial"/>
          <w:b w:val="0"/>
          <w:bCs w:val="0"/>
          <w:sz w:val="22"/>
          <w:szCs w:val="22"/>
          <w:u w:val="none"/>
        </w:rPr>
        <w:t xml:space="preserve"> as an area to improv</w:t>
      </w:r>
      <w:r w:rsidRPr="5AE1C12F" w:rsidR="7D92B26A">
        <w:rPr>
          <w:rFonts w:ascii="Arial" w:hAnsi="Arial" w:eastAsia="Arial" w:cs="Arial"/>
          <w:b w:val="0"/>
          <w:bCs w:val="0"/>
          <w:sz w:val="22"/>
          <w:szCs w:val="22"/>
          <w:u w:val="none"/>
        </w:rPr>
        <w:t>e</w:t>
      </w:r>
      <w:r w:rsidRPr="5AE1C12F" w:rsidR="41D8405F">
        <w:rPr>
          <w:rFonts w:ascii="Arial" w:hAnsi="Arial" w:eastAsia="Arial" w:cs="Arial"/>
          <w:b w:val="0"/>
          <w:bCs w:val="0"/>
          <w:sz w:val="22"/>
          <w:szCs w:val="22"/>
          <w:u w:val="none"/>
        </w:rPr>
        <w:t xml:space="preserve"> is the agency of mental health pract</w:t>
      </w:r>
      <w:r w:rsidRPr="5AE1C12F" w:rsidR="0DFA83B9">
        <w:rPr>
          <w:rFonts w:ascii="Arial" w:hAnsi="Arial" w:eastAsia="Arial" w:cs="Arial"/>
          <w:b w:val="0"/>
          <w:bCs w:val="0"/>
          <w:sz w:val="22"/>
          <w:szCs w:val="22"/>
          <w:u w:val="none"/>
        </w:rPr>
        <w:t>ise</w:t>
      </w:r>
      <w:r w:rsidRPr="5AE1C12F" w:rsidR="2791495C">
        <w:rPr>
          <w:rFonts w:ascii="Arial" w:hAnsi="Arial" w:eastAsia="Arial" w:cs="Arial"/>
          <w:b w:val="0"/>
          <w:bCs w:val="0"/>
          <w:sz w:val="22"/>
          <w:szCs w:val="22"/>
          <w:u w:val="none"/>
        </w:rPr>
        <w:t>:</w:t>
      </w:r>
    </w:p>
    <w:p w:rsidR="2791495C" w:rsidP="5AE1C12F" w:rsidRDefault="2791495C" w14:paraId="7864F812" w14:textId="13CC507D">
      <w:pPr>
        <w:ind w:left="720"/>
        <w:jc w:val="left"/>
        <w:rPr>
          <w:rFonts w:ascii="Arial" w:hAnsi="Arial" w:eastAsia="Arial" w:cs="Arial"/>
          <w:noProof w:val="0"/>
          <w:color w:val="auto"/>
          <w:sz w:val="22"/>
          <w:szCs w:val="22"/>
          <w:lang w:val="en-GB"/>
        </w:rPr>
      </w:pPr>
      <w:r w:rsidRPr="5AE1C12F" w:rsidR="2791495C">
        <w:rPr>
          <w:rFonts w:ascii="Arial" w:hAnsi="Arial" w:eastAsia="Arial" w:cs="Arial"/>
          <w:noProof w:val="0"/>
          <w:color w:val="auto"/>
          <w:sz w:val="22"/>
          <w:szCs w:val="22"/>
          <w:lang w:val="en-GB"/>
        </w:rPr>
        <w:t>This will require better integration of children's policy and some high-level changes necessary to strengthen leadership and improve governance and accountability. Among these is the development of the recently established National Advisory Council to champion the importance of mental health and psychological wellbeing for children and young people. The National Children and Families support programme will be strengthened to facilitate consistency, improvement and sustainability in service delivery.</w:t>
      </w:r>
    </w:p>
    <w:p w:rsidR="3F220AC2" w:rsidP="5AE1C12F" w:rsidRDefault="3F220AC2" w14:paraId="48EDB9EC" w14:textId="6A736975">
      <w:pPr>
        <w:ind w:left="720"/>
        <w:jc w:val="left"/>
        <w:rPr>
          <w:rFonts w:ascii="Arial" w:hAnsi="Arial" w:eastAsia="Arial" w:cs="Arial"/>
          <w:noProof w:val="0"/>
          <w:color w:val="auto"/>
          <w:sz w:val="22"/>
          <w:szCs w:val="22"/>
          <w:lang w:val="en-GB"/>
        </w:rPr>
      </w:pPr>
      <w:r w:rsidRPr="5AE1C12F" w:rsidR="3F220AC2">
        <w:rPr>
          <w:rFonts w:ascii="Arial" w:hAnsi="Arial" w:eastAsia="Arial" w:cs="Arial"/>
          <w:noProof w:val="0"/>
          <w:color w:val="auto"/>
          <w:sz w:val="22"/>
          <w:szCs w:val="22"/>
          <w:lang w:val="en-GB"/>
        </w:rPr>
        <w:t>G</w:t>
      </w:r>
      <w:r w:rsidRPr="5AE1C12F" w:rsidR="2791495C">
        <w:rPr>
          <w:rFonts w:ascii="Arial" w:hAnsi="Arial" w:eastAsia="Arial" w:cs="Arial"/>
          <w:noProof w:val="0"/>
          <w:color w:val="auto"/>
          <w:sz w:val="22"/>
          <w:szCs w:val="22"/>
          <w:lang w:val="en-GB"/>
        </w:rPr>
        <w:t>overnment offices and strategic health authorities will improve performance monitoring and take on a stronger 'support and challenge' role. At local level, CAMHS partnerships will become more strategic and accountable for the services they provide.</w:t>
      </w:r>
    </w:p>
    <w:p w:rsidR="393FA680" w:rsidP="5AE1C12F" w:rsidRDefault="393FA680" w14:paraId="5C2CB758" w14:textId="449C93FA">
      <w:pPr>
        <w:pStyle w:val="Normal"/>
        <w:ind w:left="720"/>
        <w:jc w:val="right"/>
        <w:rPr>
          <w:rFonts w:ascii="Arial" w:hAnsi="Arial" w:eastAsia="Arial" w:cs="Arial"/>
          <w:noProof w:val="0"/>
          <w:color w:val="auto"/>
          <w:sz w:val="22"/>
          <w:szCs w:val="22"/>
          <w:lang w:val="en-GB"/>
        </w:rPr>
      </w:pPr>
      <w:r w:rsidRPr="5AE1C12F" w:rsidR="393FA680">
        <w:rPr>
          <w:rFonts w:ascii="Arial" w:hAnsi="Arial" w:eastAsia="Arial" w:cs="Arial"/>
          <w:noProof w:val="0"/>
          <w:color w:val="auto"/>
          <w:sz w:val="22"/>
          <w:szCs w:val="22"/>
          <w:lang w:val="en-GB"/>
        </w:rPr>
        <w:t>(McDougall, 2009</w:t>
      </w:r>
      <w:r w:rsidRPr="5AE1C12F" w:rsidR="65E4D389">
        <w:rPr>
          <w:rFonts w:ascii="Arial" w:hAnsi="Arial" w:eastAsia="Arial" w:cs="Arial"/>
          <w:noProof w:val="0"/>
          <w:color w:val="auto"/>
          <w:sz w:val="22"/>
          <w:szCs w:val="22"/>
          <w:lang w:val="en-GB"/>
        </w:rPr>
        <w:t>, p. 8)</w:t>
      </w:r>
    </w:p>
    <w:p w:rsidR="14BF8199" w:rsidP="5AE1C12F" w:rsidRDefault="14BF8199" w14:paraId="61821D42" w14:textId="6816B75F">
      <w:pPr>
        <w:pStyle w:val="Normal"/>
        <w:spacing w:line="360" w:lineRule="auto"/>
        <w:ind w:left="0"/>
        <w:jc w:val="left"/>
      </w:pPr>
      <w:r w:rsidR="14BF8199">
        <w:rPr/>
        <w:t xml:space="preserve">McDougall highlights the important changes that are needed in future to overcome the challenges of this multi-agency work. Although this may be seen as a challenge as improvement is needed, there are benefits that can be taken from this, </w:t>
      </w:r>
      <w:r w:rsidR="7A788A95">
        <w:rPr/>
        <w:t xml:space="preserve">because </w:t>
      </w:r>
      <w:r w:rsidR="45666A6D">
        <w:rPr/>
        <w:t>of</w:t>
      </w:r>
      <w:r w:rsidR="7A788A95">
        <w:rPr/>
        <w:t xml:space="preserve"> the </w:t>
      </w:r>
      <w:r w:rsidR="370D15C0">
        <w:rPr/>
        <w:t>government</w:t>
      </w:r>
      <w:r w:rsidR="7A788A95">
        <w:rPr/>
        <w:t xml:space="preserve"> willing to investigate into the importance of mental </w:t>
      </w:r>
      <w:r w:rsidR="13E68691">
        <w:rPr/>
        <w:t>health</w:t>
      </w:r>
      <w:r w:rsidR="7A788A95">
        <w:rPr/>
        <w:t xml:space="preserve"> in </w:t>
      </w:r>
      <w:r w:rsidR="177E2909">
        <w:rPr/>
        <w:t>children</w:t>
      </w:r>
      <w:r w:rsidR="7A788A95">
        <w:rPr/>
        <w:t xml:space="preserve"> and young people. The feedback they have gained from </w:t>
      </w:r>
      <w:r w:rsidR="3E196293">
        <w:rPr/>
        <w:t>this highlight</w:t>
      </w:r>
      <w:r w:rsidR="7A788A95">
        <w:rPr/>
        <w:t xml:space="preserve"> what improvements need to be carried </w:t>
      </w:r>
      <w:r w:rsidR="3EECC843">
        <w:rPr/>
        <w:t>out</w:t>
      </w:r>
      <w:r w:rsidR="7A788A95">
        <w:rPr/>
        <w:t xml:space="preserve"> in order to make their</w:t>
      </w:r>
      <w:r w:rsidR="17EBB03E">
        <w:rPr/>
        <w:t xml:space="preserve"> organisation better for future practise. </w:t>
      </w:r>
    </w:p>
    <w:p w:rsidR="50AE312D" w:rsidP="5AE1C12F" w:rsidRDefault="50AE312D" w14:paraId="1E6927A0" w14:textId="78F0604C">
      <w:pPr>
        <w:pStyle w:val="Normal"/>
        <w:spacing w:line="360" w:lineRule="auto"/>
        <w:jc w:val="center"/>
        <w:rPr>
          <w:rFonts w:ascii="Arial" w:hAnsi="Arial" w:eastAsia="Arial" w:cs="Arial"/>
          <w:b w:val="0"/>
          <w:bCs w:val="0"/>
          <w:sz w:val="22"/>
          <w:szCs w:val="22"/>
          <w:u w:val="none"/>
        </w:rPr>
      </w:pPr>
      <w:r w:rsidRPr="5AE1C12F" w:rsidR="50AE312D">
        <w:rPr>
          <w:rFonts w:ascii="Arial" w:hAnsi="Arial" w:eastAsia="Arial" w:cs="Arial"/>
          <w:b w:val="1"/>
          <w:bCs w:val="1"/>
          <w:sz w:val="28"/>
          <w:szCs w:val="28"/>
          <w:u w:val="single"/>
        </w:rPr>
        <w:t>The Service of Behaviour and Education Support Teams (BESTs)</w:t>
      </w:r>
    </w:p>
    <w:p w:rsidR="2DA47059" w:rsidP="5AE1C12F" w:rsidRDefault="2DA47059" w14:paraId="67EF48E5" w14:textId="6CD29385">
      <w:pPr>
        <w:pStyle w:val="Normal"/>
        <w:spacing w:line="360" w:lineRule="auto"/>
        <w:jc w:val="left"/>
        <w:rPr>
          <w:rFonts w:ascii="Arial" w:hAnsi="Arial" w:eastAsia="Arial" w:cs="Arial"/>
          <w:b w:val="0"/>
          <w:bCs w:val="0"/>
          <w:sz w:val="22"/>
          <w:szCs w:val="22"/>
          <w:u w:val="none"/>
        </w:rPr>
      </w:pPr>
      <w:r w:rsidRPr="5AE1C12F" w:rsidR="2DA47059">
        <w:rPr>
          <w:rFonts w:ascii="Arial" w:hAnsi="Arial" w:eastAsia="Arial" w:cs="Arial"/>
          <w:b w:val="0"/>
          <w:bCs w:val="0"/>
          <w:sz w:val="22"/>
          <w:szCs w:val="22"/>
          <w:u w:val="none"/>
        </w:rPr>
        <w:t>The multi-agency work I have decided to investigate is the work of Behaviour and Education Support Teams, also known as BESTs.</w:t>
      </w:r>
      <w:r w:rsidRPr="5AE1C12F" w:rsidR="3E0F3103">
        <w:rPr>
          <w:rFonts w:ascii="Arial" w:hAnsi="Arial" w:eastAsia="Arial" w:cs="Arial"/>
          <w:b w:val="0"/>
          <w:bCs w:val="0"/>
          <w:sz w:val="22"/>
          <w:szCs w:val="22"/>
          <w:u w:val="none"/>
        </w:rPr>
        <w:t xml:space="preserve"> Firstly, it is important to identify what the term behaviour and education support team means</w:t>
      </w:r>
      <w:r w:rsidRPr="5AE1C12F" w:rsidR="38D3566B">
        <w:rPr>
          <w:rFonts w:ascii="Arial" w:hAnsi="Arial" w:eastAsia="Arial" w:cs="Arial"/>
          <w:b w:val="0"/>
          <w:bCs w:val="0"/>
          <w:sz w:val="22"/>
          <w:szCs w:val="22"/>
          <w:u w:val="none"/>
        </w:rPr>
        <w:t>:</w:t>
      </w:r>
    </w:p>
    <w:p w:rsidR="02B8D1FF" w:rsidP="5AE1C12F" w:rsidRDefault="02B8D1FF" w14:paraId="5CBDD79A" w14:textId="40240318">
      <w:pPr>
        <w:pStyle w:val="Normal"/>
        <w:spacing w:line="240" w:lineRule="auto"/>
        <w:ind w:left="720"/>
        <w:jc w:val="left"/>
        <w:rPr>
          <w:rFonts w:ascii="Arial" w:hAnsi="Arial" w:eastAsia="Arial" w:cs="Arial"/>
          <w:b w:val="0"/>
          <w:bCs w:val="0"/>
          <w:sz w:val="22"/>
          <w:szCs w:val="22"/>
          <w:u w:val="none"/>
        </w:rPr>
      </w:pPr>
      <w:r w:rsidRPr="5AE1C12F" w:rsidR="02B8D1FF">
        <w:rPr>
          <w:rFonts w:ascii="Arial" w:hAnsi="Arial" w:eastAsia="Arial" w:cs="Arial"/>
          <w:b w:val="0"/>
          <w:bCs w:val="0"/>
          <w:sz w:val="22"/>
          <w:szCs w:val="22"/>
          <w:u w:val="none"/>
        </w:rPr>
        <w:t>A school behaviour support team provides on-going support to staff and pupils. The team works alongside teachers and other professionals such as nurses, therapists</w:t>
      </w:r>
      <w:r w:rsidRPr="5AE1C12F" w:rsidR="640E08EE">
        <w:rPr>
          <w:rFonts w:ascii="Arial" w:hAnsi="Arial" w:eastAsia="Arial" w:cs="Arial"/>
          <w:b w:val="0"/>
          <w:bCs w:val="0"/>
          <w:sz w:val="22"/>
          <w:szCs w:val="22"/>
          <w:u w:val="none"/>
        </w:rPr>
        <w:t xml:space="preserve"> and </w:t>
      </w:r>
      <w:r w:rsidRPr="5AE1C12F" w:rsidR="02B8D1FF">
        <w:rPr>
          <w:rFonts w:ascii="Arial" w:hAnsi="Arial" w:eastAsia="Arial" w:cs="Arial"/>
          <w:b w:val="0"/>
          <w:bCs w:val="0"/>
          <w:sz w:val="22"/>
          <w:szCs w:val="22"/>
          <w:u w:val="none"/>
        </w:rPr>
        <w:t xml:space="preserve">the </w:t>
      </w:r>
      <w:r w:rsidRPr="5AE1C12F" w:rsidR="17A196E2">
        <w:rPr>
          <w:rFonts w:ascii="Arial" w:hAnsi="Arial" w:eastAsia="Arial" w:cs="Arial"/>
          <w:b w:val="0"/>
          <w:bCs w:val="0"/>
          <w:sz w:val="22"/>
          <w:szCs w:val="22"/>
          <w:u w:val="none"/>
        </w:rPr>
        <w:t xml:space="preserve">school </w:t>
      </w:r>
      <w:r w:rsidRPr="5AE1C12F" w:rsidR="57AD2A18">
        <w:rPr>
          <w:rFonts w:ascii="Arial" w:hAnsi="Arial" w:eastAsia="Arial" w:cs="Arial"/>
          <w:b w:val="0"/>
          <w:bCs w:val="0"/>
          <w:sz w:val="22"/>
          <w:szCs w:val="22"/>
          <w:u w:val="none"/>
        </w:rPr>
        <w:t>counsellor</w:t>
      </w:r>
      <w:r w:rsidRPr="5AE1C12F" w:rsidR="605642E0">
        <w:rPr>
          <w:rFonts w:ascii="Arial" w:hAnsi="Arial" w:eastAsia="Arial" w:cs="Arial"/>
          <w:b w:val="0"/>
          <w:bCs w:val="0"/>
          <w:sz w:val="22"/>
          <w:szCs w:val="22"/>
          <w:u w:val="none"/>
        </w:rPr>
        <w:t>.</w:t>
      </w:r>
    </w:p>
    <w:p w:rsidR="605642E0" w:rsidP="5AE1C12F" w:rsidRDefault="605642E0" w14:paraId="6E8E8A71" w14:textId="21D22DAE">
      <w:pPr>
        <w:pStyle w:val="Normal"/>
        <w:spacing w:line="360" w:lineRule="auto"/>
        <w:ind w:left="720"/>
        <w:jc w:val="right"/>
        <w:rPr>
          <w:rFonts w:ascii="Arial" w:hAnsi="Arial" w:eastAsia="Arial" w:cs="Arial"/>
          <w:b w:val="0"/>
          <w:bCs w:val="0"/>
          <w:sz w:val="22"/>
          <w:szCs w:val="22"/>
          <w:u w:val="none"/>
        </w:rPr>
      </w:pPr>
      <w:r w:rsidRPr="5AE1C12F" w:rsidR="605642E0">
        <w:rPr>
          <w:rFonts w:ascii="Arial" w:hAnsi="Arial" w:eastAsia="Arial" w:cs="Arial"/>
          <w:b w:val="0"/>
          <w:bCs w:val="0"/>
          <w:sz w:val="22"/>
          <w:szCs w:val="22"/>
          <w:u w:val="none"/>
        </w:rPr>
        <w:t>(Estyn, 2014)</w:t>
      </w:r>
    </w:p>
    <w:p w:rsidR="0C358162" w:rsidP="5AE1C12F" w:rsidRDefault="0C358162" w14:paraId="37A868FA" w14:textId="18978F26">
      <w:pPr>
        <w:pStyle w:val="Normal"/>
        <w:spacing w:line="360" w:lineRule="auto"/>
        <w:ind w:left="0"/>
        <w:jc w:val="left"/>
        <w:rPr>
          <w:rFonts w:ascii="Arial" w:hAnsi="Arial" w:eastAsia="Arial" w:cs="Arial"/>
          <w:b w:val="0"/>
          <w:bCs w:val="0"/>
          <w:sz w:val="22"/>
          <w:szCs w:val="22"/>
          <w:u w:val="none"/>
        </w:rPr>
      </w:pPr>
      <w:r w:rsidRPr="5AE1C12F" w:rsidR="0C358162">
        <w:rPr>
          <w:rFonts w:ascii="Arial" w:hAnsi="Arial" w:eastAsia="Arial" w:cs="Arial"/>
          <w:b w:val="0"/>
          <w:bCs w:val="0"/>
          <w:sz w:val="22"/>
          <w:szCs w:val="22"/>
          <w:u w:val="none"/>
        </w:rPr>
        <w:t xml:space="preserve">This definition emphasises the importance that behaviour and education support teams carry within the school environment, the work that is carried out along with various </w:t>
      </w:r>
      <w:r w:rsidRPr="5AE1C12F" w:rsidR="7427BE37">
        <w:rPr>
          <w:rFonts w:ascii="Arial" w:hAnsi="Arial" w:eastAsia="Arial" w:cs="Arial"/>
          <w:b w:val="0"/>
          <w:bCs w:val="0"/>
          <w:sz w:val="22"/>
          <w:szCs w:val="22"/>
          <w:u w:val="none"/>
        </w:rPr>
        <w:t>other</w:t>
      </w:r>
      <w:r w:rsidRPr="5AE1C12F" w:rsidR="0C358162">
        <w:rPr>
          <w:rFonts w:ascii="Arial" w:hAnsi="Arial" w:eastAsia="Arial" w:cs="Arial"/>
          <w:b w:val="0"/>
          <w:bCs w:val="0"/>
          <w:sz w:val="22"/>
          <w:szCs w:val="22"/>
          <w:u w:val="none"/>
        </w:rPr>
        <w:t xml:space="preserve"> members of staff in the school </w:t>
      </w:r>
      <w:r w:rsidRPr="5AE1C12F" w:rsidR="5B3C4B9A">
        <w:rPr>
          <w:rFonts w:ascii="Arial" w:hAnsi="Arial" w:eastAsia="Arial" w:cs="Arial"/>
          <w:b w:val="0"/>
          <w:bCs w:val="0"/>
          <w:sz w:val="22"/>
          <w:szCs w:val="22"/>
          <w:u w:val="none"/>
        </w:rPr>
        <w:t>indicates</w:t>
      </w:r>
      <w:r w:rsidRPr="5AE1C12F" w:rsidR="06531D20">
        <w:rPr>
          <w:rFonts w:ascii="Arial" w:hAnsi="Arial" w:eastAsia="Arial" w:cs="Arial"/>
          <w:b w:val="0"/>
          <w:bCs w:val="0"/>
          <w:sz w:val="22"/>
          <w:szCs w:val="22"/>
          <w:u w:val="none"/>
        </w:rPr>
        <w:t xml:space="preserve"> the multi-agency </w:t>
      </w:r>
      <w:r w:rsidRPr="5AE1C12F" w:rsidR="0BA79F19">
        <w:rPr>
          <w:rFonts w:ascii="Arial" w:hAnsi="Arial" w:eastAsia="Arial" w:cs="Arial"/>
          <w:b w:val="0"/>
          <w:bCs w:val="0"/>
          <w:sz w:val="22"/>
          <w:szCs w:val="22"/>
          <w:u w:val="none"/>
        </w:rPr>
        <w:t>works</w:t>
      </w:r>
      <w:r w:rsidRPr="5AE1C12F" w:rsidR="06531D20">
        <w:rPr>
          <w:rFonts w:ascii="Arial" w:hAnsi="Arial" w:eastAsia="Arial" w:cs="Arial"/>
          <w:b w:val="0"/>
          <w:bCs w:val="0"/>
          <w:sz w:val="22"/>
          <w:szCs w:val="22"/>
          <w:u w:val="none"/>
        </w:rPr>
        <w:t xml:space="preserve"> a school has. </w:t>
      </w:r>
    </w:p>
    <w:p w:rsidR="5AE1C12F" w:rsidP="5AE1C12F" w:rsidRDefault="5AE1C12F" w14:paraId="71DBE8B5" w14:textId="7D835742">
      <w:pPr>
        <w:pStyle w:val="Normal"/>
        <w:spacing w:line="360" w:lineRule="auto"/>
        <w:jc w:val="left"/>
        <w:rPr>
          <w:rFonts w:ascii="Arial" w:hAnsi="Arial" w:eastAsia="Arial" w:cs="Arial"/>
          <w:b w:val="0"/>
          <w:bCs w:val="0"/>
          <w:sz w:val="22"/>
          <w:szCs w:val="22"/>
          <w:u w:val="none"/>
        </w:rPr>
      </w:pPr>
    </w:p>
    <w:p w:rsidR="0F3016CB" w:rsidP="5AE1C12F" w:rsidRDefault="0F3016CB" w14:paraId="30C05BAD" w14:textId="1152C136">
      <w:pPr>
        <w:pStyle w:val="Normal"/>
        <w:spacing w:line="360" w:lineRule="auto"/>
        <w:jc w:val="left"/>
        <w:rPr>
          <w:rFonts w:ascii="Arial" w:hAnsi="Arial" w:eastAsia="Arial" w:cs="Arial"/>
          <w:b w:val="0"/>
          <w:bCs w:val="0"/>
          <w:sz w:val="22"/>
          <w:szCs w:val="22"/>
          <w:u w:val="none"/>
        </w:rPr>
      </w:pPr>
      <w:r w:rsidRPr="5AE1C12F" w:rsidR="0F3016CB">
        <w:rPr>
          <w:rFonts w:ascii="Arial" w:hAnsi="Arial" w:eastAsia="Arial" w:cs="Arial"/>
          <w:b w:val="0"/>
          <w:bCs w:val="0"/>
          <w:sz w:val="22"/>
          <w:szCs w:val="22"/>
          <w:u w:val="none"/>
        </w:rPr>
        <w:t xml:space="preserve">“It not only sets out the school’s planned systems of managing behaviour it also </w:t>
      </w:r>
      <w:r w:rsidRPr="5AE1C12F" w:rsidR="6666F148">
        <w:rPr>
          <w:rFonts w:ascii="Arial" w:hAnsi="Arial" w:eastAsia="Arial" w:cs="Arial"/>
          <w:b w:val="0"/>
          <w:bCs w:val="0"/>
          <w:sz w:val="22"/>
          <w:szCs w:val="22"/>
          <w:u w:val="none"/>
        </w:rPr>
        <w:t>implicitly</w:t>
      </w:r>
      <w:r w:rsidRPr="5AE1C12F" w:rsidR="0F3016CB">
        <w:rPr>
          <w:rFonts w:ascii="Arial" w:hAnsi="Arial" w:eastAsia="Arial" w:cs="Arial"/>
          <w:b w:val="0"/>
          <w:bCs w:val="0"/>
          <w:sz w:val="22"/>
          <w:szCs w:val="22"/>
          <w:u w:val="none"/>
        </w:rPr>
        <w:t xml:space="preserve"> sets out </w:t>
      </w:r>
      <w:r w:rsidRPr="5AE1C12F" w:rsidR="414E0874">
        <w:rPr>
          <w:rFonts w:ascii="Arial" w:hAnsi="Arial" w:eastAsia="Arial" w:cs="Arial"/>
          <w:b w:val="0"/>
          <w:bCs w:val="0"/>
          <w:sz w:val="22"/>
          <w:szCs w:val="22"/>
          <w:u w:val="none"/>
        </w:rPr>
        <w:t>its</w:t>
      </w:r>
      <w:r w:rsidRPr="5AE1C12F" w:rsidR="0F3016CB">
        <w:rPr>
          <w:rFonts w:ascii="Arial" w:hAnsi="Arial" w:eastAsia="Arial" w:cs="Arial"/>
          <w:b w:val="0"/>
          <w:bCs w:val="0"/>
          <w:sz w:val="22"/>
          <w:szCs w:val="22"/>
          <w:u w:val="none"/>
        </w:rPr>
        <w:t xml:space="preserve"> aims</w:t>
      </w:r>
      <w:r w:rsidRPr="5AE1C12F" w:rsidR="1CE363F6">
        <w:rPr>
          <w:rFonts w:ascii="Arial" w:hAnsi="Arial" w:eastAsia="Arial" w:cs="Arial"/>
          <w:b w:val="0"/>
          <w:bCs w:val="0"/>
          <w:sz w:val="22"/>
          <w:szCs w:val="22"/>
          <w:u w:val="none"/>
        </w:rPr>
        <w:t>, values and expectations</w:t>
      </w:r>
      <w:r w:rsidRPr="5AE1C12F" w:rsidR="6D0E94E6">
        <w:rPr>
          <w:rFonts w:ascii="Arial" w:hAnsi="Arial" w:eastAsia="Arial" w:cs="Arial"/>
          <w:b w:val="0"/>
          <w:bCs w:val="0"/>
          <w:sz w:val="22"/>
          <w:szCs w:val="22"/>
          <w:u w:val="none"/>
        </w:rPr>
        <w:t xml:space="preserve">” (Derrington </w:t>
      </w:r>
      <w:r w:rsidRPr="5AE1C12F" w:rsidR="4F36BF72">
        <w:rPr>
          <w:rFonts w:ascii="Arial" w:hAnsi="Arial" w:eastAsia="Arial" w:cs="Arial"/>
          <w:b w:val="0"/>
          <w:bCs w:val="0"/>
          <w:sz w:val="22"/>
          <w:szCs w:val="22"/>
          <w:u w:val="none"/>
        </w:rPr>
        <w:t>and</w:t>
      </w:r>
      <w:r w:rsidRPr="5AE1C12F" w:rsidR="6D0E94E6">
        <w:rPr>
          <w:rFonts w:ascii="Arial" w:hAnsi="Arial" w:eastAsia="Arial" w:cs="Arial"/>
          <w:b w:val="0"/>
          <w:bCs w:val="0"/>
          <w:sz w:val="22"/>
          <w:szCs w:val="22"/>
          <w:u w:val="none"/>
        </w:rPr>
        <w:t xml:space="preserve"> </w:t>
      </w:r>
      <w:r w:rsidRPr="5AE1C12F" w:rsidR="6D0E94E6">
        <w:rPr>
          <w:rFonts w:ascii="Arial" w:hAnsi="Arial" w:eastAsia="Arial" w:cs="Arial"/>
          <w:b w:val="0"/>
          <w:bCs w:val="0"/>
          <w:sz w:val="22"/>
          <w:szCs w:val="22"/>
          <w:u w:val="none"/>
        </w:rPr>
        <w:t xml:space="preserve">Groom, 2004, p. 2). </w:t>
      </w:r>
      <w:r w:rsidRPr="5AE1C12F" w:rsidR="2586CCEA">
        <w:rPr>
          <w:rFonts w:ascii="Arial" w:hAnsi="Arial" w:eastAsia="Arial" w:cs="Arial"/>
          <w:b w:val="0"/>
          <w:bCs w:val="0"/>
          <w:sz w:val="22"/>
          <w:szCs w:val="22"/>
          <w:u w:val="none"/>
        </w:rPr>
        <w:t xml:space="preserve">The research by </w:t>
      </w:r>
      <w:r w:rsidRPr="5AE1C12F" w:rsidR="6D0E94E6">
        <w:rPr>
          <w:rFonts w:ascii="Arial" w:hAnsi="Arial" w:eastAsia="Arial" w:cs="Arial"/>
          <w:b w:val="0"/>
          <w:bCs w:val="0"/>
          <w:sz w:val="22"/>
          <w:szCs w:val="22"/>
          <w:u w:val="none"/>
        </w:rPr>
        <w:t>Derrington</w:t>
      </w:r>
      <w:r w:rsidRPr="5AE1C12F" w:rsidR="3636017C">
        <w:rPr>
          <w:rFonts w:ascii="Arial" w:hAnsi="Arial" w:eastAsia="Arial" w:cs="Arial"/>
          <w:b w:val="0"/>
          <w:bCs w:val="0"/>
          <w:sz w:val="22"/>
          <w:szCs w:val="22"/>
          <w:u w:val="none"/>
        </w:rPr>
        <w:t xml:space="preserve"> and </w:t>
      </w:r>
      <w:r w:rsidRPr="5AE1C12F" w:rsidR="2F9ACA34">
        <w:rPr>
          <w:rFonts w:ascii="Arial" w:hAnsi="Arial" w:eastAsia="Arial" w:cs="Arial"/>
          <w:b w:val="0"/>
          <w:bCs w:val="0"/>
          <w:sz w:val="22"/>
          <w:szCs w:val="22"/>
          <w:u w:val="none"/>
        </w:rPr>
        <w:t>Groom (2004) continue to identify Behaviour and Education Support Teams are</w:t>
      </w:r>
      <w:r w:rsidRPr="5AE1C12F" w:rsidR="1E8E1B03">
        <w:rPr>
          <w:rFonts w:ascii="Arial" w:hAnsi="Arial" w:eastAsia="Arial" w:cs="Arial"/>
          <w:b w:val="0"/>
          <w:bCs w:val="0"/>
          <w:sz w:val="22"/>
          <w:szCs w:val="22"/>
          <w:u w:val="none"/>
        </w:rPr>
        <w:t xml:space="preserve"> a process for developing a constructive, optimistic, and reliable approach to promoting learning in an organised, safe, and stable environment. It is possible that it would be established by a collective system led by the headteacher and governing council, which involved extensive discussion with school administrators, parents, teachers, and, in some cases, outside organisations and community users of the school.</w:t>
      </w:r>
    </w:p>
    <w:p w:rsidR="5ED57732" w:rsidP="5AE1C12F" w:rsidRDefault="5ED57732" w14:paraId="456749D8" w14:textId="22375F33">
      <w:pPr>
        <w:pStyle w:val="Normal"/>
        <w:spacing w:line="360" w:lineRule="auto"/>
        <w:jc w:val="left"/>
        <w:rPr>
          <w:rFonts w:ascii="Arial" w:hAnsi="Arial" w:eastAsia="Arial" w:cs="Arial"/>
          <w:b w:val="0"/>
          <w:bCs w:val="0"/>
          <w:sz w:val="22"/>
          <w:szCs w:val="22"/>
          <w:u w:val="none"/>
        </w:rPr>
      </w:pPr>
      <w:r w:rsidRPr="5AE1C12F" w:rsidR="5ED57732">
        <w:rPr>
          <w:rFonts w:ascii="Arial" w:hAnsi="Arial" w:eastAsia="Arial" w:cs="Arial"/>
          <w:b w:val="0"/>
          <w:bCs w:val="0"/>
          <w:sz w:val="22"/>
          <w:szCs w:val="22"/>
          <w:u w:val="none"/>
        </w:rPr>
        <w:t xml:space="preserve">This implies the importance this multi-agency has on the </w:t>
      </w:r>
      <w:r w:rsidRPr="5AE1C12F" w:rsidR="594F154E">
        <w:rPr>
          <w:rFonts w:ascii="Arial" w:hAnsi="Arial" w:eastAsia="Arial" w:cs="Arial"/>
          <w:b w:val="0"/>
          <w:bCs w:val="0"/>
          <w:sz w:val="22"/>
          <w:szCs w:val="22"/>
          <w:u w:val="none"/>
        </w:rPr>
        <w:t>school</w:t>
      </w:r>
      <w:r w:rsidRPr="5AE1C12F" w:rsidR="5ED57732">
        <w:rPr>
          <w:rFonts w:ascii="Arial" w:hAnsi="Arial" w:eastAsia="Arial" w:cs="Arial"/>
          <w:b w:val="0"/>
          <w:bCs w:val="0"/>
          <w:sz w:val="22"/>
          <w:szCs w:val="22"/>
          <w:u w:val="none"/>
        </w:rPr>
        <w:t xml:space="preserve"> </w:t>
      </w:r>
      <w:r w:rsidRPr="5AE1C12F" w:rsidR="6E37DA31">
        <w:rPr>
          <w:rFonts w:ascii="Arial" w:hAnsi="Arial" w:eastAsia="Arial" w:cs="Arial"/>
          <w:b w:val="0"/>
          <w:bCs w:val="0"/>
          <w:sz w:val="22"/>
          <w:szCs w:val="22"/>
          <w:u w:val="none"/>
        </w:rPr>
        <w:t>environment;</w:t>
      </w:r>
      <w:r w:rsidRPr="5AE1C12F" w:rsidR="5ED57732">
        <w:rPr>
          <w:rFonts w:ascii="Arial" w:hAnsi="Arial" w:eastAsia="Arial" w:cs="Arial"/>
          <w:b w:val="0"/>
          <w:bCs w:val="0"/>
          <w:sz w:val="22"/>
          <w:szCs w:val="22"/>
          <w:u w:val="none"/>
        </w:rPr>
        <w:t xml:space="preserve"> this agency at</w:t>
      </w:r>
      <w:r w:rsidRPr="5AE1C12F" w:rsidR="7EA6182D">
        <w:rPr>
          <w:rFonts w:ascii="Arial" w:hAnsi="Arial" w:eastAsia="Arial" w:cs="Arial"/>
          <w:b w:val="0"/>
          <w:bCs w:val="0"/>
          <w:sz w:val="22"/>
          <w:szCs w:val="22"/>
          <w:u w:val="none"/>
        </w:rPr>
        <w:t xml:space="preserve">tempts </w:t>
      </w:r>
      <w:r w:rsidRPr="5AE1C12F" w:rsidR="3EA76775">
        <w:rPr>
          <w:rFonts w:ascii="Arial" w:hAnsi="Arial" w:eastAsia="Arial" w:cs="Arial"/>
          <w:b w:val="0"/>
          <w:bCs w:val="0"/>
          <w:sz w:val="22"/>
          <w:szCs w:val="22"/>
          <w:u w:val="none"/>
        </w:rPr>
        <w:t xml:space="preserve">to create an environment that gives the children the best possible attainment in education no matter the background or the difficulties the </w:t>
      </w:r>
      <w:r w:rsidRPr="5AE1C12F" w:rsidR="32BF23A5">
        <w:rPr>
          <w:rFonts w:ascii="Arial" w:hAnsi="Arial" w:eastAsia="Arial" w:cs="Arial"/>
          <w:b w:val="0"/>
          <w:bCs w:val="0"/>
          <w:sz w:val="22"/>
          <w:szCs w:val="22"/>
          <w:u w:val="none"/>
        </w:rPr>
        <w:t>in</w:t>
      </w:r>
      <w:r w:rsidRPr="5AE1C12F" w:rsidR="3EA76775">
        <w:rPr>
          <w:rFonts w:ascii="Arial" w:hAnsi="Arial" w:eastAsia="Arial" w:cs="Arial"/>
          <w:b w:val="0"/>
          <w:bCs w:val="0"/>
          <w:sz w:val="22"/>
          <w:szCs w:val="22"/>
          <w:u w:val="none"/>
        </w:rPr>
        <w:t xml:space="preserve">dividual is going through. </w:t>
      </w:r>
      <w:r w:rsidRPr="5AE1C12F" w:rsidR="762FBDE9">
        <w:rPr>
          <w:rFonts w:ascii="Arial" w:hAnsi="Arial" w:eastAsia="Arial" w:cs="Arial"/>
          <w:b w:val="0"/>
          <w:bCs w:val="0"/>
          <w:sz w:val="22"/>
          <w:szCs w:val="22"/>
          <w:u w:val="none"/>
        </w:rPr>
        <w:t xml:space="preserve">The evidence gives the impression of what this multi-agency work is, but what are the aims and </w:t>
      </w:r>
      <w:r w:rsidRPr="5AE1C12F" w:rsidR="762FBDE9">
        <w:rPr>
          <w:rFonts w:ascii="Arial" w:hAnsi="Arial" w:eastAsia="Arial" w:cs="Arial"/>
          <w:b w:val="0"/>
          <w:bCs w:val="0"/>
          <w:sz w:val="22"/>
          <w:szCs w:val="22"/>
          <w:u w:val="none"/>
        </w:rPr>
        <w:t>functions</w:t>
      </w:r>
      <w:r w:rsidRPr="5AE1C12F" w:rsidR="762FBDE9">
        <w:rPr>
          <w:rFonts w:ascii="Arial" w:hAnsi="Arial" w:eastAsia="Arial" w:cs="Arial"/>
          <w:b w:val="0"/>
          <w:bCs w:val="0"/>
          <w:sz w:val="22"/>
          <w:szCs w:val="22"/>
          <w:u w:val="none"/>
        </w:rPr>
        <w:t xml:space="preserve"> of this </w:t>
      </w:r>
      <w:r w:rsidRPr="5AE1C12F" w:rsidR="762FBDE9">
        <w:rPr>
          <w:rFonts w:ascii="Arial" w:hAnsi="Arial" w:eastAsia="Arial" w:cs="Arial"/>
          <w:b w:val="0"/>
          <w:bCs w:val="0"/>
          <w:sz w:val="22"/>
          <w:szCs w:val="22"/>
          <w:u w:val="none"/>
        </w:rPr>
        <w:t>strategy</w:t>
      </w:r>
      <w:r w:rsidRPr="5AE1C12F" w:rsidR="762FBDE9">
        <w:rPr>
          <w:rFonts w:ascii="Arial" w:hAnsi="Arial" w:eastAsia="Arial" w:cs="Arial"/>
          <w:b w:val="0"/>
          <w:bCs w:val="0"/>
          <w:sz w:val="22"/>
          <w:szCs w:val="22"/>
          <w:u w:val="none"/>
        </w:rPr>
        <w:t xml:space="preserve"> in schools?</w:t>
      </w:r>
    </w:p>
    <w:p w:rsidR="52675543" w:rsidP="5AE1C12F" w:rsidRDefault="52675543" w14:paraId="7ABAEE54" w14:textId="34FFD34A">
      <w:pPr>
        <w:pStyle w:val="Normal"/>
        <w:spacing w:line="360" w:lineRule="auto"/>
        <w:jc w:val="left"/>
        <w:rPr>
          <w:rFonts w:ascii="Arial" w:hAnsi="Arial" w:eastAsia="Arial" w:cs="Arial"/>
          <w:b w:val="0"/>
          <w:bCs w:val="0"/>
          <w:sz w:val="22"/>
          <w:szCs w:val="22"/>
          <w:u w:val="none"/>
        </w:rPr>
      </w:pPr>
      <w:r w:rsidRPr="5AE1C12F" w:rsidR="52675543">
        <w:rPr>
          <w:rFonts w:ascii="Arial" w:hAnsi="Arial" w:eastAsia="Arial" w:cs="Arial"/>
          <w:b w:val="0"/>
          <w:bCs w:val="0"/>
          <w:sz w:val="22"/>
          <w:szCs w:val="22"/>
          <w:u w:val="none"/>
        </w:rPr>
        <w:t xml:space="preserve">Reid and Morgan (2012) explain the role of behaviour and education support teams as learning assistants offer several technical support programmes to schools. Education psychology, education health, educational development, advisory teacher service, additional assistance, governors support, and other future positions are all possible in terms of actions. The structure of the company, as well as the duties and obligations of the member </w:t>
      </w:r>
      <w:r w:rsidRPr="5AE1C12F" w:rsidR="6516E64D">
        <w:rPr>
          <w:rFonts w:ascii="Arial" w:hAnsi="Arial" w:eastAsia="Arial" w:cs="Arial"/>
          <w:b w:val="0"/>
          <w:bCs w:val="0"/>
          <w:sz w:val="22"/>
          <w:szCs w:val="22"/>
          <w:u w:val="none"/>
        </w:rPr>
        <w:t>learning assi</w:t>
      </w:r>
      <w:r w:rsidRPr="5AE1C12F" w:rsidR="52675543">
        <w:rPr>
          <w:rFonts w:ascii="Arial" w:hAnsi="Arial" w:eastAsia="Arial" w:cs="Arial"/>
          <w:b w:val="0"/>
          <w:bCs w:val="0"/>
          <w:sz w:val="22"/>
          <w:szCs w:val="22"/>
          <w:u w:val="none"/>
        </w:rPr>
        <w:t>s</w:t>
      </w:r>
      <w:r w:rsidRPr="5AE1C12F" w:rsidR="4B9242ED">
        <w:rPr>
          <w:rFonts w:ascii="Arial" w:hAnsi="Arial" w:eastAsia="Arial" w:cs="Arial"/>
          <w:b w:val="0"/>
          <w:bCs w:val="0"/>
          <w:sz w:val="22"/>
          <w:szCs w:val="22"/>
          <w:u w:val="none"/>
        </w:rPr>
        <w:t>tants</w:t>
      </w:r>
      <w:r w:rsidRPr="5AE1C12F" w:rsidR="52675543">
        <w:rPr>
          <w:rFonts w:ascii="Arial" w:hAnsi="Arial" w:eastAsia="Arial" w:cs="Arial"/>
          <w:b w:val="0"/>
          <w:bCs w:val="0"/>
          <w:sz w:val="22"/>
          <w:szCs w:val="22"/>
          <w:u w:val="none"/>
        </w:rPr>
        <w:t>, varies based on the situation.</w:t>
      </w:r>
    </w:p>
    <w:p w:rsidR="50DE5063" w:rsidP="5AE1C12F" w:rsidRDefault="50DE5063" w14:paraId="633A778F" w14:textId="39E40F5E">
      <w:pPr>
        <w:pStyle w:val="Normal"/>
        <w:spacing w:line="360" w:lineRule="auto"/>
        <w:jc w:val="left"/>
        <w:rPr>
          <w:rFonts w:ascii="Arial" w:hAnsi="Arial" w:eastAsia="Arial" w:cs="Arial"/>
          <w:b w:val="0"/>
          <w:bCs w:val="0"/>
          <w:sz w:val="22"/>
          <w:szCs w:val="22"/>
          <w:u w:val="none"/>
        </w:rPr>
      </w:pPr>
      <w:r w:rsidRPr="5AE1C12F" w:rsidR="50DE5063">
        <w:rPr>
          <w:rFonts w:ascii="Arial" w:hAnsi="Arial" w:eastAsia="Arial" w:cs="Arial"/>
          <w:b w:val="0"/>
          <w:bCs w:val="0"/>
          <w:sz w:val="22"/>
          <w:szCs w:val="22"/>
          <w:u w:val="none"/>
        </w:rPr>
        <w:t>The aim of this multi-agency is clear to work closely with the children to suit their needs that may not be able to be covered by a teacher in the classroom. It</w:t>
      </w:r>
      <w:r w:rsidRPr="5AE1C12F" w:rsidR="686F11C9">
        <w:rPr>
          <w:rFonts w:ascii="Arial" w:hAnsi="Arial" w:eastAsia="Arial" w:cs="Arial"/>
          <w:b w:val="0"/>
          <w:bCs w:val="0"/>
          <w:sz w:val="22"/>
          <w:szCs w:val="22"/>
          <w:u w:val="none"/>
        </w:rPr>
        <w:t xml:space="preserve"> i</w:t>
      </w:r>
      <w:r w:rsidRPr="5AE1C12F" w:rsidR="50DE5063">
        <w:rPr>
          <w:rFonts w:ascii="Arial" w:hAnsi="Arial" w:eastAsia="Arial" w:cs="Arial"/>
          <w:b w:val="0"/>
          <w:bCs w:val="0"/>
          <w:sz w:val="22"/>
          <w:szCs w:val="22"/>
          <w:u w:val="none"/>
        </w:rPr>
        <w:t>s</w:t>
      </w:r>
      <w:r w:rsidRPr="5AE1C12F" w:rsidR="50DE5063">
        <w:rPr>
          <w:rFonts w:ascii="Arial" w:hAnsi="Arial" w:eastAsia="Arial" w:cs="Arial"/>
          <w:b w:val="0"/>
          <w:bCs w:val="0"/>
          <w:sz w:val="22"/>
          <w:szCs w:val="22"/>
          <w:u w:val="none"/>
        </w:rPr>
        <w:t xml:space="preserve"> </w:t>
      </w:r>
      <w:r w:rsidRPr="5AE1C12F" w:rsidR="1FFEC66B">
        <w:rPr>
          <w:rFonts w:ascii="Arial" w:hAnsi="Arial" w:eastAsia="Arial" w:cs="Arial"/>
          <w:b w:val="0"/>
          <w:bCs w:val="0"/>
          <w:sz w:val="22"/>
          <w:szCs w:val="22"/>
          <w:u w:val="none"/>
        </w:rPr>
        <w:t>important</w:t>
      </w:r>
      <w:r w:rsidRPr="5AE1C12F" w:rsidR="50DE5063">
        <w:rPr>
          <w:rFonts w:ascii="Arial" w:hAnsi="Arial" w:eastAsia="Arial" w:cs="Arial"/>
          <w:b w:val="0"/>
          <w:bCs w:val="0"/>
          <w:sz w:val="22"/>
          <w:szCs w:val="22"/>
          <w:u w:val="none"/>
        </w:rPr>
        <w:t xml:space="preserve"> to </w:t>
      </w:r>
      <w:r w:rsidRPr="5AE1C12F" w:rsidR="2F5AD920">
        <w:rPr>
          <w:rFonts w:ascii="Arial" w:hAnsi="Arial" w:eastAsia="Arial" w:cs="Arial"/>
          <w:b w:val="0"/>
          <w:bCs w:val="0"/>
          <w:sz w:val="22"/>
          <w:szCs w:val="22"/>
          <w:u w:val="none"/>
        </w:rPr>
        <w:t>remember</w:t>
      </w:r>
      <w:r w:rsidRPr="5AE1C12F" w:rsidR="50DE5063">
        <w:rPr>
          <w:rFonts w:ascii="Arial" w:hAnsi="Arial" w:eastAsia="Arial" w:cs="Arial"/>
          <w:b w:val="0"/>
          <w:bCs w:val="0"/>
          <w:sz w:val="22"/>
          <w:szCs w:val="22"/>
          <w:u w:val="none"/>
        </w:rPr>
        <w:t xml:space="preserve"> that it is not </w:t>
      </w:r>
      <w:r w:rsidRPr="5AE1C12F" w:rsidR="41F7AFA0">
        <w:rPr>
          <w:rFonts w:ascii="Arial" w:hAnsi="Arial" w:eastAsia="Arial" w:cs="Arial"/>
          <w:b w:val="0"/>
          <w:bCs w:val="0"/>
          <w:sz w:val="22"/>
          <w:szCs w:val="22"/>
          <w:u w:val="none"/>
        </w:rPr>
        <w:t>just</w:t>
      </w:r>
      <w:r w:rsidRPr="5AE1C12F" w:rsidR="50DE5063">
        <w:rPr>
          <w:rFonts w:ascii="Arial" w:hAnsi="Arial" w:eastAsia="Arial" w:cs="Arial"/>
          <w:b w:val="0"/>
          <w:bCs w:val="0"/>
          <w:sz w:val="22"/>
          <w:szCs w:val="22"/>
          <w:u w:val="none"/>
        </w:rPr>
        <w:t xml:space="preserve"> the children that are worked closely with</w:t>
      </w:r>
      <w:r w:rsidRPr="5AE1C12F" w:rsidR="63E7409F">
        <w:rPr>
          <w:rFonts w:ascii="Arial" w:hAnsi="Arial" w:eastAsia="Arial" w:cs="Arial"/>
          <w:b w:val="0"/>
          <w:bCs w:val="0"/>
          <w:sz w:val="22"/>
          <w:szCs w:val="22"/>
          <w:u w:val="none"/>
        </w:rPr>
        <w:t xml:space="preserve"> by the behaviour and education </w:t>
      </w:r>
      <w:r w:rsidRPr="5AE1C12F" w:rsidR="5D9ECA9E">
        <w:rPr>
          <w:rFonts w:ascii="Arial" w:hAnsi="Arial" w:eastAsia="Arial" w:cs="Arial"/>
          <w:b w:val="0"/>
          <w:bCs w:val="0"/>
          <w:sz w:val="22"/>
          <w:szCs w:val="22"/>
          <w:u w:val="none"/>
        </w:rPr>
        <w:t>support</w:t>
      </w:r>
      <w:r w:rsidRPr="5AE1C12F" w:rsidR="63E7409F">
        <w:rPr>
          <w:rFonts w:ascii="Arial" w:hAnsi="Arial" w:eastAsia="Arial" w:cs="Arial"/>
          <w:b w:val="0"/>
          <w:bCs w:val="0"/>
          <w:sz w:val="22"/>
          <w:szCs w:val="22"/>
          <w:u w:val="none"/>
        </w:rPr>
        <w:t xml:space="preserve"> teams, they work </w:t>
      </w:r>
      <w:r w:rsidRPr="5AE1C12F" w:rsidR="4B4F1DA5">
        <w:rPr>
          <w:rFonts w:ascii="Arial" w:hAnsi="Arial" w:eastAsia="Arial" w:cs="Arial"/>
          <w:b w:val="0"/>
          <w:bCs w:val="0"/>
          <w:sz w:val="22"/>
          <w:szCs w:val="22"/>
          <w:u w:val="none"/>
        </w:rPr>
        <w:t>with</w:t>
      </w:r>
      <w:r w:rsidRPr="5AE1C12F" w:rsidR="63E7409F">
        <w:rPr>
          <w:rFonts w:ascii="Arial" w:hAnsi="Arial" w:eastAsia="Arial" w:cs="Arial"/>
          <w:b w:val="0"/>
          <w:bCs w:val="0"/>
          <w:sz w:val="22"/>
          <w:szCs w:val="22"/>
          <w:u w:val="none"/>
        </w:rPr>
        <w:t xml:space="preserve"> the rest of the organisations wit</w:t>
      </w:r>
      <w:r w:rsidRPr="5AE1C12F" w:rsidR="79B8C68E">
        <w:rPr>
          <w:rFonts w:ascii="Arial" w:hAnsi="Arial" w:eastAsia="Arial" w:cs="Arial"/>
          <w:b w:val="0"/>
          <w:bCs w:val="0"/>
          <w:sz w:val="22"/>
          <w:szCs w:val="22"/>
          <w:u w:val="none"/>
        </w:rPr>
        <w:t>hin t</w:t>
      </w:r>
      <w:r w:rsidRPr="5AE1C12F" w:rsidR="63E7409F">
        <w:rPr>
          <w:rFonts w:ascii="Arial" w:hAnsi="Arial" w:eastAsia="Arial" w:cs="Arial"/>
          <w:b w:val="0"/>
          <w:bCs w:val="0"/>
          <w:sz w:val="22"/>
          <w:szCs w:val="22"/>
          <w:u w:val="none"/>
        </w:rPr>
        <w:t>he</w:t>
      </w:r>
      <w:r w:rsidRPr="5AE1C12F" w:rsidR="63E7409F">
        <w:rPr>
          <w:rFonts w:ascii="Arial" w:hAnsi="Arial" w:eastAsia="Arial" w:cs="Arial"/>
          <w:b w:val="0"/>
          <w:bCs w:val="0"/>
          <w:sz w:val="22"/>
          <w:szCs w:val="22"/>
          <w:u w:val="none"/>
        </w:rPr>
        <w:t xml:space="preserve"> schoo</w:t>
      </w:r>
      <w:r w:rsidRPr="5AE1C12F" w:rsidR="1E742CBE">
        <w:rPr>
          <w:rFonts w:ascii="Arial" w:hAnsi="Arial" w:eastAsia="Arial" w:cs="Arial"/>
          <w:b w:val="0"/>
          <w:bCs w:val="0"/>
          <w:sz w:val="22"/>
          <w:szCs w:val="22"/>
          <w:u w:val="none"/>
        </w:rPr>
        <w:t>l, the highlights good practise from this multi-agency strategy because it allows a broader knowledge of the problems that could be faced by the children</w:t>
      </w:r>
      <w:r w:rsidRPr="5AE1C12F" w:rsidR="4BEEE6ED">
        <w:rPr>
          <w:rFonts w:ascii="Arial" w:hAnsi="Arial" w:eastAsia="Arial" w:cs="Arial"/>
          <w:b w:val="0"/>
          <w:bCs w:val="0"/>
          <w:sz w:val="22"/>
          <w:szCs w:val="22"/>
          <w:u w:val="none"/>
        </w:rPr>
        <w:t xml:space="preserve"> allowing the access to different </w:t>
      </w:r>
      <w:r w:rsidRPr="5AE1C12F" w:rsidR="4BEEE6ED">
        <w:rPr>
          <w:rFonts w:ascii="Arial" w:hAnsi="Arial" w:eastAsia="Arial" w:cs="Arial"/>
          <w:b w:val="0"/>
          <w:bCs w:val="0"/>
          <w:sz w:val="22"/>
          <w:szCs w:val="22"/>
          <w:u w:val="none"/>
        </w:rPr>
        <w:t>organisations</w:t>
      </w:r>
      <w:r w:rsidRPr="5AE1C12F" w:rsidR="4BEEE6ED">
        <w:rPr>
          <w:rFonts w:ascii="Arial" w:hAnsi="Arial" w:eastAsia="Arial" w:cs="Arial"/>
          <w:b w:val="0"/>
          <w:bCs w:val="0"/>
          <w:sz w:val="22"/>
          <w:szCs w:val="22"/>
          <w:u w:val="none"/>
        </w:rPr>
        <w:t xml:space="preserve"> in the same academic environment.</w:t>
      </w:r>
    </w:p>
    <w:p w:rsidR="5EBFC012" w:rsidP="5AE1C12F" w:rsidRDefault="5EBFC012" w14:paraId="7546B68F" w14:textId="7DD896CB">
      <w:pPr>
        <w:pStyle w:val="Normal"/>
        <w:spacing w:line="360" w:lineRule="auto"/>
        <w:jc w:val="left"/>
        <w:rPr>
          <w:rFonts w:ascii="Arial" w:hAnsi="Arial" w:eastAsia="Arial" w:cs="Arial"/>
          <w:b w:val="0"/>
          <w:bCs w:val="0"/>
          <w:sz w:val="22"/>
          <w:szCs w:val="22"/>
          <w:u w:val="none"/>
        </w:rPr>
      </w:pPr>
      <w:r w:rsidRPr="5AE1C12F" w:rsidR="5EBFC012">
        <w:rPr>
          <w:rFonts w:ascii="Arial" w:hAnsi="Arial" w:eastAsia="Arial" w:cs="Arial"/>
          <w:b w:val="0"/>
          <w:bCs w:val="0"/>
          <w:sz w:val="22"/>
          <w:szCs w:val="22"/>
          <w:u w:val="none"/>
        </w:rPr>
        <w:t xml:space="preserve">A function which behaviour and education support teams work closely with too is the Childrens Act of 2004 and </w:t>
      </w:r>
      <w:r w:rsidRPr="5AE1C12F" w:rsidR="10ACE1F4">
        <w:rPr>
          <w:rFonts w:ascii="Arial" w:hAnsi="Arial" w:eastAsia="Arial" w:cs="Arial"/>
          <w:b w:val="0"/>
          <w:bCs w:val="0"/>
          <w:sz w:val="22"/>
          <w:szCs w:val="22"/>
          <w:u w:val="none"/>
        </w:rPr>
        <w:t>Every</w:t>
      </w:r>
      <w:r w:rsidRPr="5AE1C12F" w:rsidR="5EBFC012">
        <w:rPr>
          <w:rFonts w:ascii="Arial" w:hAnsi="Arial" w:eastAsia="Arial" w:cs="Arial"/>
          <w:b w:val="0"/>
          <w:bCs w:val="0"/>
          <w:sz w:val="22"/>
          <w:szCs w:val="22"/>
          <w:u w:val="none"/>
        </w:rPr>
        <w:t xml:space="preserve"> Child Matters agenda</w:t>
      </w:r>
      <w:r w:rsidRPr="5AE1C12F" w:rsidR="7E81830B">
        <w:rPr>
          <w:rFonts w:ascii="Arial" w:hAnsi="Arial" w:eastAsia="Arial" w:cs="Arial"/>
          <w:b w:val="0"/>
          <w:bCs w:val="0"/>
          <w:sz w:val="22"/>
          <w:szCs w:val="22"/>
          <w:u w:val="none"/>
        </w:rPr>
        <w:t>:</w:t>
      </w:r>
    </w:p>
    <w:p w:rsidR="5AE1C12F" w:rsidP="5AE1C12F" w:rsidRDefault="5AE1C12F" w14:paraId="7DBDAE92" w14:textId="7CB8C337">
      <w:pPr>
        <w:pStyle w:val="Normal"/>
        <w:spacing w:line="240" w:lineRule="auto"/>
        <w:ind w:left="720"/>
        <w:jc w:val="left"/>
        <w:rPr>
          <w:rFonts w:ascii="Arial" w:hAnsi="Arial" w:eastAsia="Arial" w:cs="Arial"/>
          <w:b w:val="0"/>
          <w:bCs w:val="0"/>
          <w:sz w:val="22"/>
          <w:szCs w:val="22"/>
          <w:u w:val="none"/>
        </w:rPr>
      </w:pPr>
    </w:p>
    <w:p w:rsidR="7E81830B" w:rsidP="5AE1C12F" w:rsidRDefault="7E81830B" w14:paraId="633E5DB5" w14:textId="4BA67A06">
      <w:pPr>
        <w:pStyle w:val="Normal"/>
        <w:spacing w:line="240" w:lineRule="auto"/>
        <w:ind w:left="720"/>
        <w:jc w:val="left"/>
        <w:rPr>
          <w:rFonts w:ascii="Arial" w:hAnsi="Arial" w:eastAsia="Arial" w:cs="Arial"/>
          <w:b w:val="0"/>
          <w:bCs w:val="0"/>
          <w:sz w:val="22"/>
          <w:szCs w:val="22"/>
          <w:u w:val="none"/>
        </w:rPr>
      </w:pPr>
      <w:r w:rsidRPr="5AE1C12F" w:rsidR="7E81830B">
        <w:rPr>
          <w:rFonts w:ascii="Arial" w:hAnsi="Arial" w:eastAsia="Arial" w:cs="Arial"/>
          <w:b w:val="0"/>
          <w:bCs w:val="0"/>
          <w:sz w:val="22"/>
          <w:szCs w:val="22"/>
          <w:u w:val="none"/>
        </w:rPr>
        <w:t xml:space="preserve">The focus of the Childrens Act, 2004, is upon improving every level of professional support for children perceived to be </w:t>
      </w:r>
      <w:r w:rsidRPr="5AE1C12F" w:rsidR="6A8BB8F4">
        <w:rPr>
          <w:rFonts w:ascii="Arial" w:hAnsi="Arial" w:eastAsia="Arial" w:cs="Arial"/>
          <w:b w:val="0"/>
          <w:bCs w:val="0"/>
          <w:sz w:val="22"/>
          <w:szCs w:val="22"/>
          <w:u w:val="none"/>
        </w:rPr>
        <w:t>vulnerable</w:t>
      </w:r>
      <w:r w:rsidRPr="5AE1C12F" w:rsidR="7E81830B">
        <w:rPr>
          <w:rFonts w:ascii="Arial" w:hAnsi="Arial" w:eastAsia="Arial" w:cs="Arial"/>
          <w:b w:val="0"/>
          <w:bCs w:val="0"/>
          <w:sz w:val="22"/>
          <w:szCs w:val="22"/>
          <w:u w:val="none"/>
        </w:rPr>
        <w:t xml:space="preserve"> and in need. The Act has led to the formation of </w:t>
      </w:r>
      <w:r w:rsidRPr="5AE1C12F" w:rsidR="738BBC31">
        <w:rPr>
          <w:rFonts w:ascii="Arial" w:hAnsi="Arial" w:eastAsia="Arial" w:cs="Arial"/>
          <w:b w:val="0"/>
          <w:bCs w:val="0"/>
          <w:sz w:val="22"/>
          <w:szCs w:val="22"/>
          <w:u w:val="none"/>
        </w:rPr>
        <w:t>Children’s Services Department within Learning Assistants and variations of this theme in Wales. The main</w:t>
      </w:r>
      <w:r w:rsidRPr="5AE1C12F" w:rsidR="72A6FAF8">
        <w:rPr>
          <w:rFonts w:ascii="Arial" w:hAnsi="Arial" w:eastAsia="Arial" w:cs="Arial"/>
          <w:b w:val="0"/>
          <w:bCs w:val="0"/>
          <w:sz w:val="22"/>
          <w:szCs w:val="22"/>
          <w:u w:val="none"/>
        </w:rPr>
        <w:t xml:space="preserve"> aim of the Children’s Act was to protect children from harm, abuse or neglect; </w:t>
      </w:r>
      <w:r w:rsidRPr="5AE1C12F" w:rsidR="7B7E8635">
        <w:rPr>
          <w:rFonts w:ascii="Arial" w:hAnsi="Arial" w:eastAsia="Arial" w:cs="Arial"/>
          <w:b w:val="0"/>
          <w:bCs w:val="0"/>
          <w:sz w:val="22"/>
          <w:szCs w:val="22"/>
          <w:u w:val="none"/>
        </w:rPr>
        <w:t>particularly</w:t>
      </w:r>
      <w:r w:rsidRPr="5AE1C12F" w:rsidR="7B7E8635">
        <w:rPr>
          <w:rFonts w:ascii="Arial" w:hAnsi="Arial" w:eastAsia="Arial" w:cs="Arial"/>
          <w:b w:val="0"/>
          <w:bCs w:val="0"/>
          <w:sz w:val="22"/>
          <w:szCs w:val="22"/>
          <w:u w:val="none"/>
        </w:rPr>
        <w:t xml:space="preserve"> to ensure that some pupils do not fall between boundaries of different services as </w:t>
      </w:r>
      <w:r w:rsidRPr="5AE1C12F" w:rsidR="7B7E8635">
        <w:rPr>
          <w:rFonts w:ascii="Arial" w:hAnsi="Arial" w:eastAsia="Arial" w:cs="Arial"/>
          <w:b w:val="0"/>
          <w:bCs w:val="0"/>
          <w:sz w:val="22"/>
          <w:szCs w:val="22"/>
          <w:u w:val="none"/>
        </w:rPr>
        <w:t>recommended</w:t>
      </w:r>
      <w:r w:rsidRPr="5AE1C12F" w:rsidR="7B7E8635">
        <w:rPr>
          <w:rFonts w:ascii="Arial" w:hAnsi="Arial" w:eastAsia="Arial" w:cs="Arial"/>
          <w:b w:val="0"/>
          <w:bCs w:val="0"/>
          <w:sz w:val="22"/>
          <w:szCs w:val="22"/>
          <w:u w:val="none"/>
        </w:rPr>
        <w:t xml:space="preserve"> by the Laming Report (2003).</w:t>
      </w:r>
    </w:p>
    <w:p w:rsidR="0F7742F7" w:rsidP="5AE1C12F" w:rsidRDefault="0F7742F7" w14:paraId="6EC829F7" w14:textId="52D77C48">
      <w:pPr>
        <w:pStyle w:val="Normal"/>
        <w:spacing w:line="360" w:lineRule="auto"/>
        <w:jc w:val="right"/>
        <w:rPr>
          <w:rFonts w:ascii="Arial" w:hAnsi="Arial" w:eastAsia="Arial" w:cs="Arial"/>
          <w:b w:val="0"/>
          <w:bCs w:val="0"/>
          <w:sz w:val="22"/>
          <w:szCs w:val="22"/>
          <w:u w:val="none"/>
        </w:rPr>
      </w:pPr>
      <w:r w:rsidRPr="5AE1C12F" w:rsidR="0F7742F7">
        <w:rPr>
          <w:rFonts w:ascii="Arial" w:hAnsi="Arial" w:eastAsia="Arial" w:cs="Arial"/>
          <w:b w:val="0"/>
          <w:bCs w:val="0"/>
          <w:sz w:val="22"/>
          <w:szCs w:val="22"/>
          <w:u w:val="none"/>
        </w:rPr>
        <w:t>(Reid and Morgan, 2012, p. 10)</w:t>
      </w:r>
    </w:p>
    <w:p w:rsidR="4DEEC5CD" w:rsidP="5AE1C12F" w:rsidRDefault="4DEEC5CD" w14:paraId="2A7B2694" w14:textId="319F88EC">
      <w:pPr>
        <w:pStyle w:val="Normal"/>
        <w:spacing w:line="360" w:lineRule="auto"/>
        <w:jc w:val="left"/>
        <w:rPr>
          <w:rFonts w:ascii="Arial" w:hAnsi="Arial" w:eastAsia="Arial" w:cs="Arial"/>
          <w:b w:val="0"/>
          <w:bCs w:val="0"/>
          <w:sz w:val="22"/>
          <w:szCs w:val="22"/>
          <w:u w:val="none"/>
        </w:rPr>
      </w:pPr>
      <w:r w:rsidRPr="5AE1C12F" w:rsidR="4DEEC5CD">
        <w:rPr>
          <w:rFonts w:ascii="Arial" w:hAnsi="Arial" w:eastAsia="Arial" w:cs="Arial"/>
          <w:b w:val="0"/>
          <w:bCs w:val="0"/>
          <w:sz w:val="22"/>
          <w:szCs w:val="22"/>
          <w:u w:val="none"/>
        </w:rPr>
        <w:t xml:space="preserve">The emphasis of the Behaviour and Education support team </w:t>
      </w:r>
      <w:r w:rsidRPr="5AE1C12F" w:rsidR="398A330C">
        <w:rPr>
          <w:rFonts w:ascii="Arial" w:hAnsi="Arial" w:eastAsia="Arial" w:cs="Arial"/>
          <w:b w:val="0"/>
          <w:bCs w:val="0"/>
          <w:sz w:val="22"/>
          <w:szCs w:val="22"/>
          <w:u w:val="none"/>
        </w:rPr>
        <w:t>working</w:t>
      </w:r>
      <w:r w:rsidRPr="5AE1C12F" w:rsidR="4DEEC5CD">
        <w:rPr>
          <w:rFonts w:ascii="Arial" w:hAnsi="Arial" w:eastAsia="Arial" w:cs="Arial"/>
          <w:b w:val="0"/>
          <w:bCs w:val="0"/>
          <w:sz w:val="22"/>
          <w:szCs w:val="22"/>
          <w:u w:val="none"/>
        </w:rPr>
        <w:t xml:space="preserve"> closely with these two acts menas how </w:t>
      </w:r>
      <w:r w:rsidRPr="5AE1C12F" w:rsidR="5C332B4C">
        <w:rPr>
          <w:rFonts w:ascii="Arial" w:hAnsi="Arial" w:eastAsia="Arial" w:cs="Arial"/>
          <w:b w:val="0"/>
          <w:bCs w:val="0"/>
          <w:sz w:val="22"/>
          <w:szCs w:val="22"/>
          <w:u w:val="none"/>
        </w:rPr>
        <w:t>serious</w:t>
      </w:r>
      <w:r w:rsidRPr="5AE1C12F" w:rsidR="3B2681F2">
        <w:rPr>
          <w:rFonts w:ascii="Arial" w:hAnsi="Arial" w:eastAsia="Arial" w:cs="Arial"/>
          <w:b w:val="0"/>
          <w:bCs w:val="0"/>
          <w:sz w:val="22"/>
          <w:szCs w:val="22"/>
          <w:u w:val="none"/>
        </w:rPr>
        <w:t xml:space="preserve"> </w:t>
      </w:r>
      <w:r w:rsidRPr="5AE1C12F" w:rsidR="4DEEC5CD">
        <w:rPr>
          <w:rFonts w:ascii="Arial" w:hAnsi="Arial" w:eastAsia="Arial" w:cs="Arial"/>
          <w:b w:val="0"/>
          <w:bCs w:val="0"/>
          <w:sz w:val="22"/>
          <w:szCs w:val="22"/>
          <w:u w:val="none"/>
        </w:rPr>
        <w:t xml:space="preserve">they take every case they deal with as an </w:t>
      </w:r>
      <w:r w:rsidRPr="5AE1C12F" w:rsidR="4D345DDF">
        <w:rPr>
          <w:rFonts w:ascii="Arial" w:hAnsi="Arial" w:eastAsia="Arial" w:cs="Arial"/>
          <w:b w:val="0"/>
          <w:bCs w:val="0"/>
          <w:sz w:val="22"/>
          <w:szCs w:val="22"/>
          <w:u w:val="none"/>
        </w:rPr>
        <w:t>organisation</w:t>
      </w:r>
      <w:r w:rsidRPr="5AE1C12F" w:rsidR="4DEEC5CD">
        <w:rPr>
          <w:rFonts w:ascii="Arial" w:hAnsi="Arial" w:eastAsia="Arial" w:cs="Arial"/>
          <w:b w:val="0"/>
          <w:bCs w:val="0"/>
          <w:sz w:val="22"/>
          <w:szCs w:val="22"/>
          <w:u w:val="none"/>
        </w:rPr>
        <w:t xml:space="preserve">. The </w:t>
      </w:r>
      <w:r w:rsidRPr="5AE1C12F" w:rsidR="004AB059">
        <w:rPr>
          <w:rFonts w:ascii="Arial" w:hAnsi="Arial" w:eastAsia="Arial" w:cs="Arial"/>
          <w:b w:val="0"/>
          <w:bCs w:val="0"/>
          <w:sz w:val="22"/>
          <w:szCs w:val="22"/>
          <w:u w:val="none"/>
        </w:rPr>
        <w:t>outline</w:t>
      </w:r>
      <w:r w:rsidRPr="5AE1C12F" w:rsidR="4DEEC5CD">
        <w:rPr>
          <w:rFonts w:ascii="Arial" w:hAnsi="Arial" w:eastAsia="Arial" w:cs="Arial"/>
          <w:b w:val="0"/>
          <w:bCs w:val="0"/>
          <w:sz w:val="22"/>
          <w:szCs w:val="22"/>
          <w:u w:val="none"/>
        </w:rPr>
        <w:t xml:space="preserve"> of not wanting </w:t>
      </w:r>
      <w:r w:rsidRPr="5AE1C12F" w:rsidR="39ED0FD4">
        <w:rPr>
          <w:rFonts w:ascii="Arial" w:hAnsi="Arial" w:eastAsia="Arial" w:cs="Arial"/>
          <w:b w:val="0"/>
          <w:bCs w:val="0"/>
          <w:sz w:val="22"/>
          <w:szCs w:val="22"/>
          <w:u w:val="none"/>
        </w:rPr>
        <w:t xml:space="preserve">pupils to fall between the </w:t>
      </w:r>
      <w:r w:rsidRPr="5AE1C12F" w:rsidR="738ADCDC">
        <w:rPr>
          <w:rFonts w:ascii="Arial" w:hAnsi="Arial" w:eastAsia="Arial" w:cs="Arial"/>
          <w:b w:val="0"/>
          <w:bCs w:val="0"/>
          <w:sz w:val="22"/>
          <w:szCs w:val="22"/>
          <w:u w:val="none"/>
        </w:rPr>
        <w:t>boundaries</w:t>
      </w:r>
      <w:r w:rsidRPr="5AE1C12F" w:rsidR="39ED0FD4">
        <w:rPr>
          <w:rFonts w:ascii="Arial" w:hAnsi="Arial" w:eastAsia="Arial" w:cs="Arial"/>
          <w:b w:val="0"/>
          <w:bCs w:val="0"/>
          <w:sz w:val="22"/>
          <w:szCs w:val="22"/>
          <w:u w:val="none"/>
        </w:rPr>
        <w:t xml:space="preserve"> </w:t>
      </w:r>
      <w:r w:rsidRPr="5AE1C12F" w:rsidR="79126964">
        <w:rPr>
          <w:rFonts w:ascii="Arial" w:hAnsi="Arial" w:eastAsia="Arial" w:cs="Arial"/>
          <w:b w:val="0"/>
          <w:bCs w:val="0"/>
          <w:sz w:val="22"/>
          <w:szCs w:val="22"/>
          <w:u w:val="none"/>
        </w:rPr>
        <w:t>highlights</w:t>
      </w:r>
      <w:r w:rsidRPr="5AE1C12F" w:rsidR="39ED0FD4">
        <w:rPr>
          <w:rFonts w:ascii="Arial" w:hAnsi="Arial" w:eastAsia="Arial" w:cs="Arial"/>
          <w:b w:val="0"/>
          <w:bCs w:val="0"/>
          <w:sz w:val="22"/>
          <w:szCs w:val="22"/>
          <w:u w:val="none"/>
        </w:rPr>
        <w:t xml:space="preserve"> </w:t>
      </w:r>
      <w:r w:rsidRPr="5AE1C12F" w:rsidR="05338A15">
        <w:rPr>
          <w:rFonts w:ascii="Arial" w:hAnsi="Arial" w:eastAsia="Arial" w:cs="Arial"/>
          <w:b w:val="0"/>
          <w:bCs w:val="0"/>
          <w:sz w:val="22"/>
          <w:szCs w:val="22"/>
          <w:u w:val="none"/>
        </w:rPr>
        <w:t>that</w:t>
      </w:r>
      <w:r w:rsidRPr="5AE1C12F" w:rsidR="39ED0FD4">
        <w:rPr>
          <w:rFonts w:ascii="Arial" w:hAnsi="Arial" w:eastAsia="Arial" w:cs="Arial"/>
          <w:b w:val="0"/>
          <w:bCs w:val="0"/>
          <w:sz w:val="22"/>
          <w:szCs w:val="22"/>
          <w:u w:val="none"/>
        </w:rPr>
        <w:t xml:space="preserve"> </w:t>
      </w:r>
      <w:r w:rsidRPr="5AE1C12F" w:rsidR="1771786C">
        <w:rPr>
          <w:rFonts w:ascii="Arial" w:hAnsi="Arial" w:eastAsia="Arial" w:cs="Arial"/>
          <w:b w:val="0"/>
          <w:bCs w:val="0"/>
          <w:sz w:val="22"/>
          <w:szCs w:val="22"/>
          <w:u w:val="none"/>
        </w:rPr>
        <w:t xml:space="preserve">they want every child to have the equal opportunity to succeed academically, by offering the support as a team allows that to happen in the school environment. </w:t>
      </w:r>
    </w:p>
    <w:p w:rsidR="0397D102" w:rsidP="5AE1C12F" w:rsidRDefault="0397D102" w14:paraId="7915FED3" w14:textId="26FD9E01">
      <w:pPr>
        <w:pStyle w:val="Normal"/>
        <w:spacing w:line="360" w:lineRule="auto"/>
        <w:jc w:val="left"/>
        <w:rPr>
          <w:rFonts w:ascii="Arial" w:hAnsi="Arial" w:eastAsia="Arial" w:cs="Arial"/>
          <w:b w:val="0"/>
          <w:bCs w:val="0"/>
          <w:sz w:val="22"/>
          <w:szCs w:val="22"/>
          <w:u w:val="none"/>
        </w:rPr>
      </w:pPr>
      <w:r w:rsidRPr="5AE1C12F" w:rsidR="0397D102">
        <w:rPr>
          <w:rFonts w:ascii="Arial" w:hAnsi="Arial" w:eastAsia="Arial" w:cs="Arial"/>
          <w:b w:val="0"/>
          <w:bCs w:val="0"/>
          <w:sz w:val="22"/>
          <w:szCs w:val="22"/>
          <w:u w:val="none"/>
        </w:rPr>
        <w:t xml:space="preserve">In order to make this strategy an effective one, </w:t>
      </w:r>
      <w:r w:rsidRPr="5AE1C12F" w:rsidR="01E2CF4B">
        <w:rPr>
          <w:rFonts w:ascii="Arial" w:hAnsi="Arial" w:eastAsia="Arial" w:cs="Arial"/>
          <w:b w:val="0"/>
          <w:bCs w:val="0"/>
          <w:sz w:val="22"/>
          <w:szCs w:val="22"/>
          <w:u w:val="none"/>
        </w:rPr>
        <w:t>there</w:t>
      </w:r>
      <w:r w:rsidRPr="5AE1C12F" w:rsidR="0397D102">
        <w:rPr>
          <w:rFonts w:ascii="Arial" w:hAnsi="Arial" w:eastAsia="Arial" w:cs="Arial"/>
          <w:b w:val="0"/>
          <w:bCs w:val="0"/>
          <w:sz w:val="22"/>
          <w:szCs w:val="22"/>
          <w:u w:val="none"/>
        </w:rPr>
        <w:t xml:space="preserve"> ha</w:t>
      </w:r>
      <w:r w:rsidRPr="5AE1C12F" w:rsidR="14E0DD4C">
        <w:rPr>
          <w:rFonts w:ascii="Arial" w:hAnsi="Arial" w:eastAsia="Arial" w:cs="Arial"/>
          <w:b w:val="0"/>
          <w:bCs w:val="0"/>
          <w:sz w:val="22"/>
          <w:szCs w:val="22"/>
          <w:u w:val="none"/>
        </w:rPr>
        <w:t xml:space="preserve">s </w:t>
      </w:r>
      <w:r w:rsidRPr="5AE1C12F" w:rsidR="0397D102">
        <w:rPr>
          <w:rFonts w:ascii="Arial" w:hAnsi="Arial" w:eastAsia="Arial" w:cs="Arial"/>
          <w:b w:val="0"/>
          <w:bCs w:val="0"/>
          <w:sz w:val="22"/>
          <w:szCs w:val="22"/>
          <w:u w:val="none"/>
        </w:rPr>
        <w:t xml:space="preserve">been some research </w:t>
      </w:r>
      <w:r w:rsidRPr="5AE1C12F" w:rsidR="26AEE49E">
        <w:rPr>
          <w:rFonts w:ascii="Arial" w:hAnsi="Arial" w:eastAsia="Arial" w:cs="Arial"/>
          <w:b w:val="0"/>
          <w:bCs w:val="0"/>
          <w:sz w:val="22"/>
          <w:szCs w:val="22"/>
          <w:u w:val="none"/>
        </w:rPr>
        <w:t>beforehand</w:t>
      </w:r>
      <w:r w:rsidRPr="5AE1C12F" w:rsidR="0397D102">
        <w:rPr>
          <w:rFonts w:ascii="Arial" w:hAnsi="Arial" w:eastAsia="Arial" w:cs="Arial"/>
          <w:b w:val="0"/>
          <w:bCs w:val="0"/>
          <w:sz w:val="22"/>
          <w:szCs w:val="22"/>
          <w:u w:val="none"/>
        </w:rPr>
        <w:t xml:space="preserve"> into the theory work behind what the goal of this multi-agency work is. And in this case, Maslow’s </w:t>
      </w:r>
      <w:r w:rsidRPr="5AE1C12F" w:rsidR="6895D53E">
        <w:rPr>
          <w:rFonts w:ascii="Arial" w:hAnsi="Arial" w:eastAsia="Arial" w:cs="Arial"/>
          <w:b w:val="0"/>
          <w:bCs w:val="0"/>
          <w:sz w:val="22"/>
          <w:szCs w:val="22"/>
          <w:u w:val="none"/>
        </w:rPr>
        <w:t>hierarchy</w:t>
      </w:r>
      <w:r w:rsidRPr="5AE1C12F" w:rsidR="0397D102">
        <w:rPr>
          <w:rFonts w:ascii="Arial" w:hAnsi="Arial" w:eastAsia="Arial" w:cs="Arial"/>
          <w:b w:val="0"/>
          <w:bCs w:val="0"/>
          <w:sz w:val="22"/>
          <w:szCs w:val="22"/>
          <w:u w:val="none"/>
        </w:rPr>
        <w:t xml:space="preserve"> of needs </w:t>
      </w:r>
      <w:r w:rsidRPr="5AE1C12F" w:rsidR="20B0880B">
        <w:rPr>
          <w:rFonts w:ascii="Arial" w:hAnsi="Arial" w:eastAsia="Arial" w:cs="Arial"/>
          <w:b w:val="0"/>
          <w:bCs w:val="0"/>
          <w:sz w:val="22"/>
          <w:szCs w:val="22"/>
          <w:u w:val="none"/>
        </w:rPr>
        <w:t xml:space="preserve">would underpin this strategy. </w:t>
      </w:r>
    </w:p>
    <w:p w:rsidR="5AE1C12F" w:rsidP="5AE1C12F" w:rsidRDefault="5AE1C12F" w14:paraId="3459E964" w14:textId="4E151C58">
      <w:pPr>
        <w:pStyle w:val="Normal"/>
        <w:spacing w:line="360" w:lineRule="auto"/>
        <w:jc w:val="left"/>
        <w:rPr>
          <w:rFonts w:ascii="Arial" w:hAnsi="Arial" w:eastAsia="Arial" w:cs="Arial"/>
          <w:noProof w:val="0"/>
          <w:color w:val="222222"/>
          <w:sz w:val="22"/>
          <w:szCs w:val="22"/>
          <w:lang w:val="en-GB"/>
        </w:rPr>
      </w:pPr>
    </w:p>
    <w:p w:rsidR="1B739E06" w:rsidP="5AE1C12F" w:rsidRDefault="1B739E06" w14:paraId="74E3E5FF" w14:textId="473652E5">
      <w:pPr>
        <w:pStyle w:val="Normal"/>
        <w:spacing w:line="360" w:lineRule="auto"/>
        <w:jc w:val="left"/>
        <w:rPr>
          <w:rFonts w:ascii="Arial" w:hAnsi="Arial" w:eastAsia="Arial" w:cs="Arial"/>
          <w:noProof w:val="0"/>
          <w:color w:val="222222"/>
          <w:sz w:val="22"/>
          <w:szCs w:val="22"/>
          <w:lang w:val="en-GB"/>
        </w:rPr>
      </w:pPr>
      <w:r w:rsidRPr="5AE1C12F" w:rsidR="1B739E06">
        <w:rPr>
          <w:rFonts w:ascii="Arial" w:hAnsi="Arial" w:eastAsia="Arial" w:cs="Arial"/>
          <w:noProof w:val="0"/>
          <w:color w:val="222222"/>
          <w:sz w:val="22"/>
          <w:szCs w:val="22"/>
          <w:lang w:val="en-GB"/>
        </w:rPr>
        <w:t xml:space="preserve">“Abraham Maslow’s </w:t>
      </w:r>
      <w:r w:rsidRPr="5AE1C12F" w:rsidR="3F62C38A">
        <w:rPr>
          <w:rFonts w:ascii="Arial" w:hAnsi="Arial" w:eastAsia="Arial" w:cs="Arial"/>
          <w:noProof w:val="0"/>
          <w:color w:val="222222"/>
          <w:sz w:val="22"/>
          <w:szCs w:val="22"/>
          <w:lang w:val="en-GB"/>
        </w:rPr>
        <w:t>Hierarchy</w:t>
      </w:r>
      <w:r w:rsidRPr="5AE1C12F" w:rsidR="1B739E06">
        <w:rPr>
          <w:rFonts w:ascii="Arial" w:hAnsi="Arial" w:eastAsia="Arial" w:cs="Arial"/>
          <w:noProof w:val="0"/>
          <w:color w:val="222222"/>
          <w:sz w:val="22"/>
          <w:szCs w:val="22"/>
          <w:lang w:val="en-GB"/>
        </w:rPr>
        <w:t xml:space="preserve"> of Needs, which was developed in the 40s and 50s in the USA. His theory remains valid today for the understanding </w:t>
      </w:r>
      <w:r w:rsidRPr="5AE1C12F" w:rsidR="24136843">
        <w:rPr>
          <w:rFonts w:ascii="Arial" w:hAnsi="Arial" w:eastAsia="Arial" w:cs="Arial"/>
          <w:noProof w:val="0"/>
          <w:color w:val="222222"/>
          <w:sz w:val="22"/>
          <w:szCs w:val="22"/>
          <w:lang w:val="en-GB"/>
        </w:rPr>
        <w:t>human motivation,</w:t>
      </w:r>
      <w:r w:rsidRPr="5AE1C12F" w:rsidR="691EE3D8">
        <w:rPr>
          <w:rFonts w:ascii="Arial" w:hAnsi="Arial" w:eastAsia="Arial" w:cs="Arial"/>
          <w:noProof w:val="0"/>
          <w:color w:val="222222"/>
          <w:sz w:val="22"/>
          <w:szCs w:val="22"/>
          <w:lang w:val="en-GB"/>
        </w:rPr>
        <w:t xml:space="preserve"> </w:t>
      </w:r>
      <w:r w:rsidRPr="5AE1C12F" w:rsidR="24136843">
        <w:rPr>
          <w:rFonts w:ascii="Arial" w:hAnsi="Arial" w:eastAsia="Arial" w:cs="Arial"/>
          <w:noProof w:val="0"/>
          <w:color w:val="222222"/>
          <w:sz w:val="22"/>
          <w:szCs w:val="22"/>
          <w:lang w:val="en-GB"/>
        </w:rPr>
        <w:t xml:space="preserve">management training and personal development” (McGuire, 2012, </w:t>
      </w:r>
      <w:r w:rsidRPr="5AE1C12F" w:rsidR="04F71B9D">
        <w:rPr>
          <w:rFonts w:ascii="Arial" w:hAnsi="Arial" w:eastAsia="Arial" w:cs="Arial"/>
          <w:noProof w:val="0"/>
          <w:color w:val="222222"/>
          <w:sz w:val="22"/>
          <w:szCs w:val="22"/>
          <w:lang w:val="en-GB"/>
        </w:rPr>
        <w:t xml:space="preserve">p. 3). </w:t>
      </w:r>
      <w:r w:rsidRPr="5AE1C12F" w:rsidR="215D32A6">
        <w:rPr>
          <w:rFonts w:ascii="Arial" w:hAnsi="Arial" w:eastAsia="Arial" w:cs="Arial"/>
          <w:noProof w:val="0"/>
          <w:color w:val="222222"/>
          <w:sz w:val="22"/>
          <w:szCs w:val="22"/>
          <w:lang w:val="en-GB"/>
        </w:rPr>
        <w:t>This quote indicates the importance that Maslow’s theory has on some agencies and their strategies today, the fact that this was de</w:t>
      </w:r>
      <w:r w:rsidRPr="5AE1C12F" w:rsidR="07163BA3">
        <w:rPr>
          <w:rFonts w:ascii="Arial" w:hAnsi="Arial" w:eastAsia="Arial" w:cs="Arial"/>
          <w:noProof w:val="0"/>
          <w:color w:val="222222"/>
          <w:sz w:val="22"/>
          <w:szCs w:val="22"/>
          <w:lang w:val="en-GB"/>
        </w:rPr>
        <w:t xml:space="preserve">veloped in the 40s and 50s implies that the theory works. </w:t>
      </w:r>
    </w:p>
    <w:p w:rsidR="0BE265C6" w:rsidP="5AE1C12F" w:rsidRDefault="0BE265C6" w14:paraId="3A9FA73D" w14:textId="0855786E">
      <w:pPr>
        <w:pStyle w:val="Normal"/>
        <w:spacing w:line="360" w:lineRule="auto"/>
        <w:jc w:val="center"/>
      </w:pPr>
      <w:r w:rsidR="0BE265C6">
        <w:drawing>
          <wp:inline wp14:editId="6A211D66" wp14:anchorId="459A362B">
            <wp:extent cx="4210050" cy="5276303"/>
            <wp:effectExtent l="0" t="0" r="0" b="0"/>
            <wp:docPr id="1909498983" name="" title=""/>
            <wp:cNvGraphicFramePr>
              <a:graphicFrameLocks noChangeAspect="1"/>
            </wp:cNvGraphicFramePr>
            <a:graphic>
              <a:graphicData uri="http://schemas.openxmlformats.org/drawingml/2006/picture">
                <pic:pic>
                  <pic:nvPicPr>
                    <pic:cNvPr id="0" name=""/>
                    <pic:cNvPicPr/>
                  </pic:nvPicPr>
                  <pic:blipFill>
                    <a:blip r:embed="Rcf2357cc6add4a64">
                      <a:extLst>
                        <a:ext xmlns:a="http://schemas.openxmlformats.org/drawingml/2006/main" uri="{28A0092B-C50C-407E-A947-70E740481C1C}">
                          <a14:useLocalDpi val="0"/>
                        </a:ext>
                      </a:extLst>
                    </a:blip>
                    <a:stretch>
                      <a:fillRect/>
                    </a:stretch>
                  </pic:blipFill>
                  <pic:spPr>
                    <a:xfrm>
                      <a:off x="0" y="0"/>
                      <a:ext cx="4210050" cy="5276303"/>
                    </a:xfrm>
                    <a:prstGeom prst="rect">
                      <a:avLst/>
                    </a:prstGeom>
                  </pic:spPr>
                </pic:pic>
              </a:graphicData>
            </a:graphic>
          </wp:inline>
        </w:drawing>
      </w:r>
    </w:p>
    <w:p w:rsidR="0BE265C6" w:rsidP="5AE1C12F" w:rsidRDefault="0BE265C6" w14:paraId="61CD3E37" w14:textId="133B25CC">
      <w:pPr>
        <w:pStyle w:val="Normal"/>
        <w:spacing w:line="360" w:lineRule="auto"/>
        <w:jc w:val="right"/>
        <w:rPr>
          <w:rFonts w:ascii="Arial" w:hAnsi="Arial" w:eastAsia="Arial" w:cs="Arial"/>
          <w:noProof w:val="0"/>
          <w:color w:val="222222"/>
          <w:sz w:val="22"/>
          <w:szCs w:val="22"/>
          <w:lang w:val="en-GB"/>
        </w:rPr>
      </w:pPr>
      <w:r w:rsidRPr="5AE1C12F" w:rsidR="0BE265C6">
        <w:rPr>
          <w:rFonts w:ascii="Arial" w:hAnsi="Arial" w:eastAsia="Arial" w:cs="Arial"/>
          <w:noProof w:val="0"/>
          <w:color w:val="222222"/>
          <w:sz w:val="22"/>
          <w:szCs w:val="22"/>
          <w:lang w:val="en-GB"/>
        </w:rPr>
        <w:t>(King, 2009, p. 5).</w:t>
      </w:r>
    </w:p>
    <w:p w:rsidR="0BE265C6" w:rsidP="5AE1C12F" w:rsidRDefault="0BE265C6" w14:paraId="0C55F61E" w14:textId="19431A43">
      <w:pPr>
        <w:pStyle w:val="Normal"/>
        <w:spacing w:line="360" w:lineRule="auto"/>
        <w:jc w:val="left"/>
        <w:rPr>
          <w:rFonts w:ascii="Arial" w:hAnsi="Arial" w:eastAsia="Arial" w:cs="Arial"/>
          <w:noProof w:val="0"/>
          <w:color w:val="222222"/>
          <w:sz w:val="22"/>
          <w:szCs w:val="22"/>
          <w:lang w:val="en-GB"/>
        </w:rPr>
      </w:pPr>
      <w:r w:rsidRPr="5AE1C12F" w:rsidR="0BE265C6">
        <w:rPr>
          <w:rFonts w:ascii="Arial" w:hAnsi="Arial" w:eastAsia="Arial" w:cs="Arial"/>
          <w:noProof w:val="0"/>
          <w:color w:val="222222"/>
          <w:sz w:val="22"/>
          <w:szCs w:val="22"/>
          <w:lang w:val="en-GB"/>
        </w:rPr>
        <w:t xml:space="preserve">The above model demonstrates the Hierarchy of Human Needs produced by Maslow. </w:t>
      </w:r>
    </w:p>
    <w:p w:rsidR="5AE1C12F" w:rsidP="5AE1C12F" w:rsidRDefault="5AE1C12F" w14:paraId="74906262" w14:textId="163E9AA9">
      <w:pPr>
        <w:pStyle w:val="Normal"/>
        <w:spacing w:line="240" w:lineRule="auto"/>
        <w:ind w:left="720"/>
        <w:jc w:val="left"/>
        <w:rPr>
          <w:rFonts w:ascii="Arial" w:hAnsi="Arial" w:eastAsia="Arial" w:cs="Arial"/>
          <w:noProof w:val="0"/>
          <w:color w:val="222222"/>
          <w:sz w:val="22"/>
          <w:szCs w:val="22"/>
          <w:lang w:val="en-GB"/>
        </w:rPr>
      </w:pPr>
    </w:p>
    <w:p w:rsidR="6DA7EC11" w:rsidP="5AE1C12F" w:rsidRDefault="6DA7EC11" w14:paraId="5FC2D7E1" w14:textId="08807015">
      <w:pPr>
        <w:pStyle w:val="Normal"/>
        <w:spacing w:line="240" w:lineRule="auto"/>
        <w:ind w:left="720"/>
        <w:jc w:val="left"/>
        <w:rPr>
          <w:rFonts w:ascii="Arial" w:hAnsi="Arial" w:eastAsia="Arial" w:cs="Arial"/>
          <w:noProof w:val="0"/>
          <w:color w:val="222222"/>
          <w:sz w:val="22"/>
          <w:szCs w:val="22"/>
          <w:lang w:val="en-GB"/>
        </w:rPr>
      </w:pPr>
      <w:r w:rsidRPr="5AE1C12F" w:rsidR="6DA7EC11">
        <w:rPr>
          <w:rFonts w:ascii="Arial" w:hAnsi="Arial" w:eastAsia="Arial" w:cs="Arial"/>
          <w:noProof w:val="0"/>
          <w:color w:val="222222"/>
          <w:sz w:val="22"/>
          <w:szCs w:val="22"/>
          <w:lang w:val="en-GB"/>
        </w:rPr>
        <w:t xml:space="preserve">“Maslow describes the </w:t>
      </w:r>
      <w:r w:rsidRPr="5AE1C12F" w:rsidR="44DEC68F">
        <w:rPr>
          <w:rFonts w:ascii="Arial" w:hAnsi="Arial" w:eastAsia="Arial" w:cs="Arial"/>
          <w:noProof w:val="0"/>
          <w:color w:val="222222"/>
          <w:sz w:val="22"/>
          <w:szCs w:val="22"/>
          <w:lang w:val="en-GB"/>
        </w:rPr>
        <w:t>hierarchy</w:t>
      </w:r>
      <w:r w:rsidRPr="5AE1C12F" w:rsidR="6DA7EC11">
        <w:rPr>
          <w:rFonts w:ascii="Arial" w:hAnsi="Arial" w:eastAsia="Arial" w:cs="Arial"/>
          <w:noProof w:val="0"/>
          <w:color w:val="222222"/>
          <w:sz w:val="22"/>
          <w:szCs w:val="22"/>
          <w:lang w:val="en-GB"/>
        </w:rPr>
        <w:t xml:space="preserve"> of needs through which he believes we all wish to progress. Unless we are in the most desperate situation, however, most of us are working at a different level at the same time. </w:t>
      </w:r>
      <w:r w:rsidRPr="5AE1C12F" w:rsidR="658C53F6">
        <w:rPr>
          <w:rFonts w:ascii="Arial" w:hAnsi="Arial" w:eastAsia="Arial" w:cs="Arial"/>
          <w:noProof w:val="0"/>
          <w:color w:val="222222"/>
          <w:sz w:val="22"/>
          <w:szCs w:val="22"/>
          <w:lang w:val="en-GB"/>
        </w:rPr>
        <w:t>We partially achieve some of our goals, such as our sense of security, while at the same time finding ways in which to socialise”</w:t>
      </w:r>
    </w:p>
    <w:p w:rsidR="680F8400" w:rsidP="5AE1C12F" w:rsidRDefault="680F8400" w14:paraId="76A10F88" w14:textId="5C586575">
      <w:pPr>
        <w:pStyle w:val="Normal"/>
        <w:spacing w:line="240" w:lineRule="auto"/>
        <w:ind w:left="720"/>
        <w:jc w:val="right"/>
        <w:rPr>
          <w:rFonts w:ascii="Arial" w:hAnsi="Arial" w:eastAsia="Arial" w:cs="Arial"/>
          <w:noProof w:val="0"/>
          <w:color w:val="222222"/>
          <w:sz w:val="22"/>
          <w:szCs w:val="22"/>
          <w:lang w:val="en-GB"/>
        </w:rPr>
      </w:pPr>
      <w:r w:rsidRPr="5AE1C12F" w:rsidR="680F8400">
        <w:rPr>
          <w:rFonts w:ascii="Arial" w:hAnsi="Arial" w:eastAsia="Arial" w:cs="Arial"/>
          <w:noProof w:val="0"/>
          <w:color w:val="222222"/>
          <w:sz w:val="22"/>
          <w:szCs w:val="22"/>
          <w:lang w:val="en-GB"/>
        </w:rPr>
        <w:t>(King, 2009, p. 12)</w:t>
      </w:r>
    </w:p>
    <w:p w:rsidR="6AF2976C" w:rsidP="5AE1C12F" w:rsidRDefault="6AF2976C" w14:paraId="16E3CBF7" w14:textId="766BE621">
      <w:pPr>
        <w:pStyle w:val="Normal"/>
        <w:spacing w:line="360" w:lineRule="auto"/>
        <w:ind w:left="0"/>
        <w:jc w:val="left"/>
        <w:rPr>
          <w:rFonts w:ascii="Arial" w:hAnsi="Arial" w:eastAsia="Arial" w:cs="Arial"/>
          <w:noProof w:val="0"/>
          <w:color w:val="222222"/>
          <w:sz w:val="22"/>
          <w:szCs w:val="22"/>
          <w:lang w:val="en-GB"/>
        </w:rPr>
      </w:pPr>
      <w:r w:rsidRPr="5AE1C12F" w:rsidR="6AF2976C">
        <w:rPr>
          <w:rFonts w:ascii="Arial" w:hAnsi="Arial" w:eastAsia="Arial" w:cs="Arial"/>
          <w:noProof w:val="0"/>
          <w:color w:val="222222"/>
          <w:sz w:val="22"/>
          <w:szCs w:val="22"/>
          <w:lang w:val="en-GB"/>
        </w:rPr>
        <w:t xml:space="preserve">The model highlights every stage an </w:t>
      </w:r>
      <w:r w:rsidRPr="5AE1C12F" w:rsidR="7C1CC26E">
        <w:rPr>
          <w:rFonts w:ascii="Arial" w:hAnsi="Arial" w:eastAsia="Arial" w:cs="Arial"/>
          <w:noProof w:val="0"/>
          <w:color w:val="222222"/>
          <w:sz w:val="22"/>
          <w:szCs w:val="22"/>
          <w:lang w:val="en-GB"/>
        </w:rPr>
        <w:t>individual will</w:t>
      </w:r>
      <w:r w:rsidRPr="5AE1C12F" w:rsidR="6AF2976C">
        <w:rPr>
          <w:rFonts w:ascii="Arial" w:hAnsi="Arial" w:eastAsia="Arial" w:cs="Arial"/>
          <w:noProof w:val="0"/>
          <w:color w:val="222222"/>
          <w:sz w:val="22"/>
          <w:szCs w:val="22"/>
          <w:lang w:val="en-GB"/>
        </w:rPr>
        <w:t xml:space="preserve"> go through </w:t>
      </w:r>
      <w:r w:rsidRPr="5AE1C12F" w:rsidR="4CED0688">
        <w:rPr>
          <w:rFonts w:ascii="Arial" w:hAnsi="Arial" w:eastAsia="Arial" w:cs="Arial"/>
          <w:noProof w:val="0"/>
          <w:color w:val="222222"/>
          <w:sz w:val="22"/>
          <w:szCs w:val="22"/>
          <w:lang w:val="en-GB"/>
        </w:rPr>
        <w:t>according</w:t>
      </w:r>
      <w:r w:rsidRPr="5AE1C12F" w:rsidR="6AF2976C">
        <w:rPr>
          <w:rFonts w:ascii="Arial" w:hAnsi="Arial" w:eastAsia="Arial" w:cs="Arial"/>
          <w:noProof w:val="0"/>
          <w:color w:val="222222"/>
          <w:sz w:val="22"/>
          <w:szCs w:val="22"/>
          <w:lang w:val="en-GB"/>
        </w:rPr>
        <w:t xml:space="preserve"> to Maslow. And the reason Behaviour and Education </w:t>
      </w:r>
      <w:r w:rsidRPr="5AE1C12F" w:rsidR="0297BE42">
        <w:rPr>
          <w:rFonts w:ascii="Arial" w:hAnsi="Arial" w:eastAsia="Arial" w:cs="Arial"/>
          <w:noProof w:val="0"/>
          <w:color w:val="222222"/>
          <w:sz w:val="22"/>
          <w:szCs w:val="22"/>
          <w:lang w:val="en-GB"/>
        </w:rPr>
        <w:t>support</w:t>
      </w:r>
      <w:r w:rsidRPr="5AE1C12F" w:rsidR="6AF2976C">
        <w:rPr>
          <w:rFonts w:ascii="Arial" w:hAnsi="Arial" w:eastAsia="Arial" w:cs="Arial"/>
          <w:noProof w:val="0"/>
          <w:color w:val="222222"/>
          <w:sz w:val="22"/>
          <w:szCs w:val="22"/>
          <w:lang w:val="en-GB"/>
        </w:rPr>
        <w:t xml:space="preserve"> </w:t>
      </w:r>
      <w:r w:rsidRPr="5AE1C12F" w:rsidR="05BC7D76">
        <w:rPr>
          <w:rFonts w:ascii="Arial" w:hAnsi="Arial" w:eastAsia="Arial" w:cs="Arial"/>
          <w:noProof w:val="0"/>
          <w:color w:val="222222"/>
          <w:sz w:val="22"/>
          <w:szCs w:val="22"/>
          <w:lang w:val="en-GB"/>
        </w:rPr>
        <w:t>teams</w:t>
      </w:r>
      <w:r w:rsidRPr="5AE1C12F" w:rsidR="6AF2976C">
        <w:rPr>
          <w:rFonts w:ascii="Arial" w:hAnsi="Arial" w:eastAsia="Arial" w:cs="Arial"/>
          <w:noProof w:val="0"/>
          <w:color w:val="222222"/>
          <w:sz w:val="22"/>
          <w:szCs w:val="22"/>
          <w:lang w:val="en-GB"/>
        </w:rPr>
        <w:t xml:space="preserve"> work closely with this model, is a base to see what stages </w:t>
      </w:r>
      <w:r w:rsidRPr="5AE1C12F" w:rsidR="6E243C34">
        <w:rPr>
          <w:rFonts w:ascii="Arial" w:hAnsi="Arial" w:eastAsia="Arial" w:cs="Arial"/>
          <w:noProof w:val="0"/>
          <w:color w:val="222222"/>
          <w:sz w:val="22"/>
          <w:szCs w:val="22"/>
          <w:lang w:val="en-GB"/>
        </w:rPr>
        <w:t>children</w:t>
      </w:r>
      <w:r w:rsidRPr="5AE1C12F" w:rsidR="6AF2976C">
        <w:rPr>
          <w:rFonts w:ascii="Arial" w:hAnsi="Arial" w:eastAsia="Arial" w:cs="Arial"/>
          <w:noProof w:val="0"/>
          <w:color w:val="222222"/>
          <w:sz w:val="22"/>
          <w:szCs w:val="22"/>
          <w:lang w:val="en-GB"/>
        </w:rPr>
        <w:t xml:space="preserve"> are at and what is </w:t>
      </w:r>
      <w:r w:rsidRPr="5AE1C12F" w:rsidR="7705F311">
        <w:rPr>
          <w:rFonts w:ascii="Arial" w:hAnsi="Arial" w:eastAsia="Arial" w:cs="Arial"/>
          <w:noProof w:val="0"/>
          <w:color w:val="222222"/>
          <w:sz w:val="22"/>
          <w:szCs w:val="22"/>
          <w:lang w:val="en-GB"/>
        </w:rPr>
        <w:t>required</w:t>
      </w:r>
      <w:r w:rsidRPr="5AE1C12F" w:rsidR="6AF2976C">
        <w:rPr>
          <w:rFonts w:ascii="Arial" w:hAnsi="Arial" w:eastAsia="Arial" w:cs="Arial"/>
          <w:noProof w:val="0"/>
          <w:color w:val="222222"/>
          <w:sz w:val="22"/>
          <w:szCs w:val="22"/>
          <w:lang w:val="en-GB"/>
        </w:rPr>
        <w:t xml:space="preserve"> </w:t>
      </w:r>
      <w:r w:rsidRPr="5AE1C12F" w:rsidR="6BDE0A56">
        <w:rPr>
          <w:rFonts w:ascii="Arial" w:hAnsi="Arial" w:eastAsia="Arial" w:cs="Arial"/>
          <w:noProof w:val="0"/>
          <w:color w:val="222222"/>
          <w:sz w:val="22"/>
          <w:szCs w:val="22"/>
          <w:lang w:val="en-GB"/>
        </w:rPr>
        <w:t>taking</w:t>
      </w:r>
      <w:r w:rsidRPr="5AE1C12F" w:rsidR="6AF2976C">
        <w:rPr>
          <w:rFonts w:ascii="Arial" w:hAnsi="Arial" w:eastAsia="Arial" w:cs="Arial"/>
          <w:noProof w:val="0"/>
          <w:color w:val="222222"/>
          <w:sz w:val="22"/>
          <w:szCs w:val="22"/>
          <w:lang w:val="en-GB"/>
        </w:rPr>
        <w:t xml:space="preserve"> them to the nest level of the hierarch</w:t>
      </w:r>
      <w:r w:rsidRPr="5AE1C12F" w:rsidR="572B15DE">
        <w:rPr>
          <w:rFonts w:ascii="Arial" w:hAnsi="Arial" w:eastAsia="Arial" w:cs="Arial"/>
          <w:noProof w:val="0"/>
          <w:color w:val="222222"/>
          <w:sz w:val="22"/>
          <w:szCs w:val="22"/>
          <w:lang w:val="en-GB"/>
        </w:rPr>
        <w:t xml:space="preserve">y </w:t>
      </w:r>
      <w:r w:rsidRPr="5AE1C12F" w:rsidR="10E98680">
        <w:rPr>
          <w:rFonts w:ascii="Arial" w:hAnsi="Arial" w:eastAsia="Arial" w:cs="Arial"/>
          <w:noProof w:val="0"/>
          <w:color w:val="222222"/>
          <w:sz w:val="22"/>
          <w:szCs w:val="22"/>
          <w:lang w:val="en-GB"/>
        </w:rPr>
        <w:t>model</w:t>
      </w:r>
      <w:r w:rsidRPr="5AE1C12F" w:rsidR="572B15DE">
        <w:rPr>
          <w:rFonts w:ascii="Arial" w:hAnsi="Arial" w:eastAsia="Arial" w:cs="Arial"/>
          <w:noProof w:val="0"/>
          <w:color w:val="222222"/>
          <w:sz w:val="22"/>
          <w:szCs w:val="22"/>
          <w:lang w:val="en-GB"/>
        </w:rPr>
        <w:t xml:space="preserve">. </w:t>
      </w:r>
      <w:r w:rsidRPr="5AE1C12F" w:rsidR="07CCD2A2">
        <w:rPr>
          <w:rFonts w:ascii="Arial" w:hAnsi="Arial" w:eastAsia="Arial" w:cs="Arial"/>
          <w:noProof w:val="0"/>
          <w:color w:val="222222"/>
          <w:sz w:val="22"/>
          <w:szCs w:val="22"/>
          <w:lang w:val="en-GB"/>
        </w:rPr>
        <w:t xml:space="preserve">It also emphasises that whatever block of the pyramid a child is on, the support team will always be there to help and support if needed. </w:t>
      </w:r>
    </w:p>
    <w:p w:rsidR="5AE1C12F" w:rsidP="5AE1C12F" w:rsidRDefault="5AE1C12F" w14:paraId="0F870996" w14:textId="3AF815EF">
      <w:pPr>
        <w:pStyle w:val="Normal"/>
        <w:spacing w:line="360" w:lineRule="auto"/>
        <w:jc w:val="left"/>
        <w:rPr>
          <w:rFonts w:ascii="Arial" w:hAnsi="Arial" w:eastAsia="Arial" w:cs="Arial"/>
          <w:noProof w:val="0"/>
          <w:color w:val="222222"/>
          <w:sz w:val="19"/>
          <w:szCs w:val="19"/>
          <w:lang w:val="en-GB"/>
        </w:rPr>
      </w:pPr>
    </w:p>
    <w:p w:rsidR="1E6D799B" w:rsidP="5AE1C12F" w:rsidRDefault="1E6D799B" w14:paraId="74211080" w14:textId="7A2A5BB9">
      <w:pPr>
        <w:pStyle w:val="Normal"/>
        <w:spacing w:line="360" w:lineRule="auto"/>
        <w:jc w:val="center"/>
        <w:rPr>
          <w:rFonts w:ascii="Arial" w:hAnsi="Arial" w:eastAsia="Arial" w:cs="Arial"/>
          <w:noProof w:val="0"/>
          <w:color w:val="222222"/>
          <w:sz w:val="19"/>
          <w:szCs w:val="19"/>
          <w:lang w:val="en-GB"/>
        </w:rPr>
      </w:pPr>
      <w:r w:rsidRPr="5AE1C12F" w:rsidR="1E6D799B">
        <w:rPr>
          <w:rFonts w:ascii="Arial" w:hAnsi="Arial" w:eastAsia="Arial" w:cs="Arial"/>
          <w:b w:val="1"/>
          <w:bCs w:val="1"/>
          <w:noProof w:val="0"/>
          <w:color w:val="222222"/>
          <w:sz w:val="28"/>
          <w:szCs w:val="28"/>
          <w:u w:val="single"/>
          <w:lang w:val="en-GB"/>
        </w:rPr>
        <w:t>MULTI-AGENCY PARTNER OVERVIEW</w:t>
      </w:r>
    </w:p>
    <w:p w:rsidR="1E6D799B" w:rsidP="5AE1C12F" w:rsidRDefault="1E6D799B" w14:paraId="3C7B24FB" w14:textId="4274F1FB">
      <w:pPr>
        <w:pStyle w:val="Normal"/>
        <w:spacing w:line="360" w:lineRule="auto"/>
        <w:jc w:val="center"/>
        <w:rPr>
          <w:rFonts w:ascii="Arial" w:hAnsi="Arial" w:eastAsia="Arial" w:cs="Arial"/>
          <w:b w:val="0"/>
          <w:bCs w:val="0"/>
          <w:i w:val="1"/>
          <w:iCs w:val="1"/>
          <w:noProof w:val="0"/>
          <w:color w:val="222222"/>
          <w:sz w:val="28"/>
          <w:szCs w:val="28"/>
          <w:u w:val="single"/>
          <w:lang w:val="en-GB"/>
        </w:rPr>
      </w:pPr>
      <w:r w:rsidRPr="5AE1C12F" w:rsidR="1E6D799B">
        <w:rPr>
          <w:rFonts w:ascii="Arial" w:hAnsi="Arial" w:eastAsia="Arial" w:cs="Arial"/>
          <w:b w:val="0"/>
          <w:bCs w:val="0"/>
          <w:i w:val="1"/>
          <w:iCs w:val="1"/>
          <w:noProof w:val="0"/>
          <w:color w:val="222222"/>
          <w:sz w:val="28"/>
          <w:szCs w:val="28"/>
          <w:u w:val="single"/>
          <w:lang w:val="en-GB"/>
        </w:rPr>
        <w:t>Legislative Perspective</w:t>
      </w:r>
    </w:p>
    <w:p w:rsidR="4C56FC74" w:rsidP="5AE1C12F" w:rsidRDefault="4C56FC74" w14:paraId="6C91BB76" w14:textId="706BEC77">
      <w:pPr>
        <w:pStyle w:val="Normal"/>
        <w:spacing w:line="360" w:lineRule="auto"/>
        <w:jc w:val="left"/>
        <w:rPr>
          <w:rFonts w:ascii="Arial" w:hAnsi="Arial" w:eastAsia="Arial" w:cs="Arial"/>
          <w:b w:val="0"/>
          <w:bCs w:val="0"/>
          <w:i w:val="1"/>
          <w:iCs w:val="1"/>
          <w:noProof w:val="0"/>
          <w:color w:val="222222"/>
          <w:sz w:val="28"/>
          <w:szCs w:val="28"/>
          <w:u w:val="single"/>
          <w:lang w:val="en-GB"/>
        </w:rPr>
      </w:pPr>
      <w:r w:rsidRPr="5AE1C12F" w:rsidR="4C56FC74">
        <w:rPr>
          <w:rFonts w:ascii="Arial" w:hAnsi="Arial" w:eastAsia="Arial" w:cs="Arial"/>
          <w:b w:val="0"/>
          <w:bCs w:val="0"/>
          <w:i w:val="0"/>
          <w:iCs w:val="0"/>
          <w:noProof w:val="0"/>
          <w:color w:val="222222"/>
          <w:sz w:val="22"/>
          <w:szCs w:val="22"/>
          <w:u w:val="none"/>
          <w:lang w:val="en-GB"/>
        </w:rPr>
        <w:t xml:space="preserve">From the gathering of information on Behaviour and Education support teams, it is evident that there are multi agencies that work towards the same common goal in this strategy. </w:t>
      </w:r>
    </w:p>
    <w:p w:rsidR="66BF1FC8" w:rsidP="5AE1C12F" w:rsidRDefault="66BF1FC8" w14:paraId="1104A1D3" w14:textId="4B3A2E5A">
      <w:pPr>
        <w:pStyle w:val="Normal"/>
        <w:spacing w:line="360" w:lineRule="auto"/>
        <w:jc w:val="left"/>
        <w:rPr>
          <w:rFonts w:ascii="Arial" w:hAnsi="Arial" w:eastAsia="Arial" w:cs="Arial"/>
          <w:noProof w:val="0"/>
          <w:color w:val="222222"/>
          <w:sz w:val="22"/>
          <w:szCs w:val="22"/>
          <w:lang w:val="en-GB"/>
        </w:rPr>
      </w:pPr>
      <w:r w:rsidRPr="5AE1C12F" w:rsidR="66BF1FC8">
        <w:rPr>
          <w:rFonts w:ascii="Arial" w:hAnsi="Arial" w:eastAsia="Arial" w:cs="Arial"/>
          <w:noProof w:val="0"/>
          <w:color w:val="222222"/>
          <w:sz w:val="22"/>
          <w:szCs w:val="22"/>
          <w:lang w:val="en-GB"/>
        </w:rPr>
        <w:t xml:space="preserve">Hallam and Rogers (2008) </w:t>
      </w:r>
      <w:r w:rsidRPr="5AE1C12F" w:rsidR="2F05031D">
        <w:rPr>
          <w:rFonts w:ascii="Arial" w:hAnsi="Arial" w:eastAsia="Arial" w:cs="Arial"/>
          <w:noProof w:val="0"/>
          <w:color w:val="222222"/>
          <w:sz w:val="22"/>
          <w:szCs w:val="22"/>
          <w:lang w:val="en-GB"/>
        </w:rPr>
        <w:t>introduce</w:t>
      </w:r>
      <w:r w:rsidRPr="5AE1C12F" w:rsidR="66BF1FC8">
        <w:rPr>
          <w:rFonts w:ascii="Arial" w:hAnsi="Arial" w:eastAsia="Arial" w:cs="Arial"/>
          <w:noProof w:val="0"/>
          <w:color w:val="222222"/>
          <w:sz w:val="22"/>
          <w:szCs w:val="22"/>
          <w:lang w:val="en-GB"/>
        </w:rPr>
        <w:t xml:space="preserve"> us to the Behaviour and Education </w:t>
      </w:r>
      <w:r w:rsidRPr="5AE1C12F" w:rsidR="51F12486">
        <w:rPr>
          <w:rFonts w:ascii="Arial" w:hAnsi="Arial" w:eastAsia="Arial" w:cs="Arial"/>
          <w:noProof w:val="0"/>
          <w:color w:val="222222"/>
          <w:sz w:val="22"/>
          <w:szCs w:val="22"/>
          <w:lang w:val="en-GB"/>
        </w:rPr>
        <w:t>Support</w:t>
      </w:r>
      <w:r w:rsidRPr="5AE1C12F" w:rsidR="66BF1FC8">
        <w:rPr>
          <w:rFonts w:ascii="Arial" w:hAnsi="Arial" w:eastAsia="Arial" w:cs="Arial"/>
          <w:noProof w:val="0"/>
          <w:color w:val="222222"/>
          <w:sz w:val="22"/>
          <w:szCs w:val="22"/>
          <w:lang w:val="en-GB"/>
        </w:rPr>
        <w:t xml:space="preserve"> Team creating programmes in specific school environ</w:t>
      </w:r>
      <w:r w:rsidRPr="5AE1C12F" w:rsidR="1595732A">
        <w:rPr>
          <w:rFonts w:ascii="Arial" w:hAnsi="Arial" w:eastAsia="Arial" w:cs="Arial"/>
          <w:noProof w:val="0"/>
          <w:color w:val="222222"/>
          <w:sz w:val="22"/>
          <w:szCs w:val="22"/>
          <w:lang w:val="en-GB"/>
        </w:rPr>
        <w:t xml:space="preserve">ment. </w:t>
      </w:r>
      <w:r w:rsidRPr="5AE1C12F" w:rsidR="738C4C90">
        <w:rPr>
          <w:rFonts w:ascii="Arial" w:hAnsi="Arial" w:eastAsia="Arial" w:cs="Arial"/>
          <w:noProof w:val="0"/>
          <w:color w:val="222222"/>
          <w:sz w:val="22"/>
          <w:szCs w:val="22"/>
          <w:lang w:val="en-GB"/>
        </w:rPr>
        <w:t xml:space="preserve">These different strategies are a series of programmes that act as problem solvers for difficult situations they could face. </w:t>
      </w:r>
      <w:r w:rsidRPr="5AE1C12F" w:rsidR="54DE7667">
        <w:rPr>
          <w:rFonts w:ascii="Arial" w:hAnsi="Arial" w:eastAsia="Arial" w:cs="Arial"/>
          <w:noProof w:val="0"/>
          <w:color w:val="222222"/>
          <w:sz w:val="22"/>
          <w:szCs w:val="22"/>
          <w:lang w:val="en-GB"/>
        </w:rPr>
        <w:t>Hallam and Rogers (2008) continue to explain that ‘What Should a Parent Do?’ and other existing strategies were used to create the programme</w:t>
      </w:r>
      <w:r w:rsidRPr="5AE1C12F" w:rsidR="00D3CA8F">
        <w:rPr>
          <w:rFonts w:ascii="Arial" w:hAnsi="Arial" w:eastAsia="Arial" w:cs="Arial"/>
          <w:noProof w:val="0"/>
          <w:color w:val="222222"/>
          <w:sz w:val="22"/>
          <w:szCs w:val="22"/>
          <w:lang w:val="en-GB"/>
        </w:rPr>
        <w:t>.</w:t>
      </w:r>
      <w:r w:rsidRPr="5AE1C12F" w:rsidR="54DE7667">
        <w:rPr>
          <w:rFonts w:ascii="Arial" w:hAnsi="Arial" w:eastAsia="Arial" w:cs="Arial"/>
          <w:noProof w:val="0"/>
          <w:color w:val="222222"/>
          <w:sz w:val="22"/>
          <w:szCs w:val="22"/>
          <w:lang w:val="en-GB"/>
        </w:rPr>
        <w:t xml:space="preserve"> 'Systematic planning for successful parenting (STEP)', 'living with teens', and the 'Webster-Stratton' course are some of the courses available. Webster-Stratton was used to train both systems. The focus of the programme was on child growth and age-appropriate actions, as well as behaviour modification and the use of reinforcement and motivation, as well as consequences, boundary settings and </w:t>
      </w:r>
      <w:r w:rsidRPr="5AE1C12F" w:rsidR="7D2A9A25">
        <w:rPr>
          <w:rFonts w:ascii="Arial" w:hAnsi="Arial" w:eastAsia="Arial" w:cs="Arial"/>
          <w:noProof w:val="0"/>
          <w:color w:val="222222"/>
          <w:sz w:val="22"/>
          <w:szCs w:val="22"/>
          <w:lang w:val="en-GB"/>
        </w:rPr>
        <w:t>life</w:t>
      </w:r>
      <w:r w:rsidRPr="5AE1C12F" w:rsidR="54DE7667">
        <w:rPr>
          <w:rFonts w:ascii="Arial" w:hAnsi="Arial" w:eastAsia="Arial" w:cs="Arial"/>
          <w:noProof w:val="0"/>
          <w:color w:val="222222"/>
          <w:sz w:val="22"/>
          <w:szCs w:val="22"/>
          <w:lang w:val="en-GB"/>
        </w:rPr>
        <w:t xml:space="preserve"> after children. </w:t>
      </w:r>
    </w:p>
    <w:p w:rsidR="5052CFCD" w:rsidP="5AE1C12F" w:rsidRDefault="5052CFCD" w14:paraId="5664B0B1" w14:textId="01422D01">
      <w:pPr>
        <w:pStyle w:val="Normal"/>
        <w:spacing w:line="360" w:lineRule="auto"/>
        <w:jc w:val="left"/>
        <w:rPr>
          <w:rFonts w:ascii="Arial" w:hAnsi="Arial" w:eastAsia="Arial" w:cs="Arial"/>
          <w:noProof w:val="0"/>
          <w:color w:val="222222"/>
          <w:sz w:val="22"/>
          <w:szCs w:val="22"/>
          <w:lang w:val="en-GB"/>
        </w:rPr>
      </w:pPr>
      <w:r w:rsidRPr="5AE1C12F" w:rsidR="5052CFCD">
        <w:rPr>
          <w:rFonts w:ascii="Arial" w:hAnsi="Arial" w:eastAsia="Arial" w:cs="Arial"/>
          <w:noProof w:val="0"/>
          <w:color w:val="222222"/>
          <w:sz w:val="22"/>
          <w:szCs w:val="22"/>
          <w:lang w:val="en-GB"/>
        </w:rPr>
        <w:t xml:space="preserve">The </w:t>
      </w:r>
      <w:r w:rsidRPr="5AE1C12F" w:rsidR="67E39133">
        <w:rPr>
          <w:rFonts w:ascii="Arial" w:hAnsi="Arial" w:eastAsia="Arial" w:cs="Arial"/>
          <w:noProof w:val="0"/>
          <w:color w:val="222222"/>
          <w:sz w:val="22"/>
          <w:szCs w:val="22"/>
          <w:lang w:val="en-GB"/>
        </w:rPr>
        <w:t>legislation</w:t>
      </w:r>
      <w:r w:rsidRPr="5AE1C12F" w:rsidR="5052CFCD">
        <w:rPr>
          <w:rFonts w:ascii="Arial" w:hAnsi="Arial" w:eastAsia="Arial" w:cs="Arial"/>
          <w:noProof w:val="0"/>
          <w:color w:val="222222"/>
          <w:sz w:val="22"/>
          <w:szCs w:val="22"/>
          <w:lang w:val="en-GB"/>
        </w:rPr>
        <w:t xml:space="preserve"> below gives the impression of the different programmes that can be </w:t>
      </w:r>
      <w:r w:rsidRPr="5AE1C12F" w:rsidR="3B843998">
        <w:rPr>
          <w:rFonts w:ascii="Arial" w:hAnsi="Arial" w:eastAsia="Arial" w:cs="Arial"/>
          <w:noProof w:val="0"/>
          <w:color w:val="222222"/>
          <w:sz w:val="22"/>
          <w:szCs w:val="22"/>
          <w:lang w:val="en-GB"/>
        </w:rPr>
        <w:t>offered</w:t>
      </w:r>
      <w:r w:rsidRPr="5AE1C12F" w:rsidR="5052CFCD">
        <w:rPr>
          <w:rFonts w:ascii="Arial" w:hAnsi="Arial" w:eastAsia="Arial" w:cs="Arial"/>
          <w:noProof w:val="0"/>
          <w:color w:val="222222"/>
          <w:sz w:val="22"/>
          <w:szCs w:val="22"/>
          <w:lang w:val="en-GB"/>
        </w:rPr>
        <w:t xml:space="preserve"> by a Behaviour and </w:t>
      </w:r>
      <w:r w:rsidRPr="5AE1C12F" w:rsidR="60A7828F">
        <w:rPr>
          <w:rFonts w:ascii="Arial" w:hAnsi="Arial" w:eastAsia="Arial" w:cs="Arial"/>
          <w:noProof w:val="0"/>
          <w:color w:val="222222"/>
          <w:sz w:val="22"/>
          <w:szCs w:val="22"/>
          <w:lang w:val="en-GB"/>
        </w:rPr>
        <w:t>E</w:t>
      </w:r>
      <w:r w:rsidRPr="5AE1C12F" w:rsidR="5052CFCD">
        <w:rPr>
          <w:rFonts w:ascii="Arial" w:hAnsi="Arial" w:eastAsia="Arial" w:cs="Arial"/>
          <w:noProof w:val="0"/>
          <w:color w:val="222222"/>
          <w:sz w:val="22"/>
          <w:szCs w:val="22"/>
          <w:lang w:val="en-GB"/>
        </w:rPr>
        <w:t xml:space="preserve">ducation Support Team, this </w:t>
      </w:r>
      <w:r w:rsidRPr="5AE1C12F" w:rsidR="114A7507">
        <w:rPr>
          <w:rFonts w:ascii="Arial" w:hAnsi="Arial" w:eastAsia="Arial" w:cs="Arial"/>
          <w:noProof w:val="0"/>
          <w:color w:val="222222"/>
          <w:sz w:val="22"/>
          <w:szCs w:val="22"/>
          <w:lang w:val="en-GB"/>
        </w:rPr>
        <w:t>improves</w:t>
      </w:r>
      <w:r w:rsidRPr="5AE1C12F" w:rsidR="5052CFCD">
        <w:rPr>
          <w:rFonts w:ascii="Arial" w:hAnsi="Arial" w:eastAsia="Arial" w:cs="Arial"/>
          <w:noProof w:val="0"/>
          <w:color w:val="222222"/>
          <w:sz w:val="22"/>
          <w:szCs w:val="22"/>
          <w:lang w:val="en-GB"/>
        </w:rPr>
        <w:t xml:space="preserve"> the </w:t>
      </w:r>
      <w:r w:rsidRPr="5AE1C12F" w:rsidR="254B75F6">
        <w:rPr>
          <w:rFonts w:ascii="Arial" w:hAnsi="Arial" w:eastAsia="Arial" w:cs="Arial"/>
          <w:noProof w:val="0"/>
          <w:color w:val="222222"/>
          <w:sz w:val="22"/>
          <w:szCs w:val="22"/>
          <w:lang w:val="en-GB"/>
        </w:rPr>
        <w:t>likeliness</w:t>
      </w:r>
      <w:r w:rsidRPr="5AE1C12F" w:rsidR="5052CFCD">
        <w:rPr>
          <w:rFonts w:ascii="Arial" w:hAnsi="Arial" w:eastAsia="Arial" w:cs="Arial"/>
          <w:noProof w:val="0"/>
          <w:color w:val="222222"/>
          <w:sz w:val="22"/>
          <w:szCs w:val="22"/>
          <w:lang w:val="en-GB"/>
        </w:rPr>
        <w:t xml:space="preserve"> and the </w:t>
      </w:r>
      <w:r w:rsidRPr="5AE1C12F" w:rsidR="47C3CA46">
        <w:rPr>
          <w:rFonts w:ascii="Arial" w:hAnsi="Arial" w:eastAsia="Arial" w:cs="Arial"/>
          <w:noProof w:val="0"/>
          <w:color w:val="222222"/>
          <w:sz w:val="22"/>
          <w:szCs w:val="22"/>
          <w:lang w:val="en-GB"/>
        </w:rPr>
        <w:t>enhanced</w:t>
      </w:r>
      <w:r w:rsidRPr="5AE1C12F" w:rsidR="5052CFCD">
        <w:rPr>
          <w:rFonts w:ascii="Arial" w:hAnsi="Arial" w:eastAsia="Arial" w:cs="Arial"/>
          <w:noProof w:val="0"/>
          <w:color w:val="222222"/>
          <w:sz w:val="22"/>
          <w:szCs w:val="22"/>
          <w:lang w:val="en-GB"/>
        </w:rPr>
        <w:t xml:space="preserve"> knowledge of the agency to help each child at any aspect they could possibly </w:t>
      </w:r>
      <w:r w:rsidRPr="5AE1C12F" w:rsidR="141ED1EE">
        <w:rPr>
          <w:rFonts w:ascii="Arial" w:hAnsi="Arial" w:eastAsia="Arial" w:cs="Arial"/>
          <w:noProof w:val="0"/>
          <w:color w:val="222222"/>
          <w:sz w:val="22"/>
          <w:szCs w:val="22"/>
          <w:lang w:val="en-GB"/>
        </w:rPr>
        <w:t>struggle</w:t>
      </w:r>
      <w:r w:rsidRPr="5AE1C12F" w:rsidR="5052CFCD">
        <w:rPr>
          <w:rFonts w:ascii="Arial" w:hAnsi="Arial" w:eastAsia="Arial" w:cs="Arial"/>
          <w:noProof w:val="0"/>
          <w:color w:val="222222"/>
          <w:sz w:val="22"/>
          <w:szCs w:val="22"/>
          <w:lang w:val="en-GB"/>
        </w:rPr>
        <w:t xml:space="preserve"> with. The introduction </w:t>
      </w:r>
      <w:r w:rsidRPr="5AE1C12F" w:rsidR="40DB9FF1">
        <w:rPr>
          <w:rFonts w:ascii="Arial" w:hAnsi="Arial" w:eastAsia="Arial" w:cs="Arial"/>
          <w:noProof w:val="0"/>
          <w:color w:val="222222"/>
          <w:sz w:val="22"/>
          <w:szCs w:val="22"/>
          <w:lang w:val="en-GB"/>
        </w:rPr>
        <w:t>of</w:t>
      </w:r>
      <w:r w:rsidRPr="5AE1C12F" w:rsidR="5052CFCD">
        <w:rPr>
          <w:rFonts w:ascii="Arial" w:hAnsi="Arial" w:eastAsia="Arial" w:cs="Arial"/>
          <w:noProof w:val="0"/>
          <w:color w:val="222222"/>
          <w:sz w:val="22"/>
          <w:szCs w:val="22"/>
          <w:lang w:val="en-GB"/>
        </w:rPr>
        <w:t xml:space="preserve"> these </w:t>
      </w:r>
      <w:r w:rsidRPr="5AE1C12F" w:rsidR="5A51092C">
        <w:rPr>
          <w:rFonts w:ascii="Arial" w:hAnsi="Arial" w:eastAsia="Arial" w:cs="Arial"/>
          <w:noProof w:val="0"/>
          <w:color w:val="222222"/>
          <w:sz w:val="22"/>
          <w:szCs w:val="22"/>
          <w:lang w:val="en-GB"/>
        </w:rPr>
        <w:t>topics</w:t>
      </w:r>
      <w:r w:rsidRPr="5AE1C12F" w:rsidR="5052CFCD">
        <w:rPr>
          <w:rFonts w:ascii="Arial" w:hAnsi="Arial" w:eastAsia="Arial" w:cs="Arial"/>
          <w:noProof w:val="0"/>
          <w:color w:val="222222"/>
          <w:sz w:val="22"/>
          <w:szCs w:val="22"/>
          <w:lang w:val="en-GB"/>
        </w:rPr>
        <w:t xml:space="preserve"> also shows who else </w:t>
      </w:r>
      <w:r w:rsidRPr="5AE1C12F" w:rsidR="50C19877">
        <w:rPr>
          <w:rFonts w:ascii="Arial" w:hAnsi="Arial" w:eastAsia="Arial" w:cs="Arial"/>
          <w:noProof w:val="0"/>
          <w:color w:val="222222"/>
          <w:sz w:val="22"/>
          <w:szCs w:val="22"/>
          <w:lang w:val="en-GB"/>
        </w:rPr>
        <w:t xml:space="preserve">in the agency is used </w:t>
      </w:r>
      <w:r w:rsidRPr="5AE1C12F" w:rsidR="4F4B0AEE">
        <w:rPr>
          <w:rFonts w:ascii="Arial" w:hAnsi="Arial" w:eastAsia="Arial" w:cs="Arial"/>
          <w:noProof w:val="0"/>
          <w:color w:val="222222"/>
          <w:sz w:val="22"/>
          <w:szCs w:val="22"/>
          <w:lang w:val="en-GB"/>
        </w:rPr>
        <w:t xml:space="preserve">and, in this </w:t>
      </w:r>
      <w:r w:rsidRPr="5AE1C12F" w:rsidR="5D98197A">
        <w:rPr>
          <w:rFonts w:ascii="Arial" w:hAnsi="Arial" w:eastAsia="Arial" w:cs="Arial"/>
          <w:noProof w:val="0"/>
          <w:color w:val="222222"/>
          <w:sz w:val="22"/>
          <w:szCs w:val="22"/>
          <w:lang w:val="en-GB"/>
        </w:rPr>
        <w:t>case,</w:t>
      </w:r>
      <w:r w:rsidRPr="5AE1C12F" w:rsidR="50C19877">
        <w:rPr>
          <w:rFonts w:ascii="Arial" w:hAnsi="Arial" w:eastAsia="Arial" w:cs="Arial"/>
          <w:noProof w:val="0"/>
          <w:color w:val="222222"/>
          <w:sz w:val="22"/>
          <w:szCs w:val="22"/>
          <w:lang w:val="en-GB"/>
        </w:rPr>
        <w:t xml:space="preserve"> it is the parents</w:t>
      </w:r>
      <w:r w:rsidRPr="5AE1C12F" w:rsidR="2C6ADAA7">
        <w:rPr>
          <w:rFonts w:ascii="Arial" w:hAnsi="Arial" w:eastAsia="Arial" w:cs="Arial"/>
          <w:noProof w:val="0"/>
          <w:color w:val="222222"/>
          <w:sz w:val="22"/>
          <w:szCs w:val="22"/>
          <w:lang w:val="en-GB"/>
        </w:rPr>
        <w:t>. And it did prove beneficial for these pupils:</w:t>
      </w:r>
    </w:p>
    <w:p w:rsidR="2C6ADAA7" w:rsidP="5AE1C12F" w:rsidRDefault="2C6ADAA7" w14:paraId="2C869ABD" w14:textId="093FEFD7">
      <w:pPr>
        <w:pStyle w:val="Normal"/>
        <w:spacing w:line="240" w:lineRule="auto"/>
        <w:ind w:left="720"/>
        <w:jc w:val="left"/>
        <w:rPr>
          <w:rFonts w:ascii="Arial" w:hAnsi="Arial" w:eastAsia="Arial" w:cs="Arial"/>
          <w:noProof w:val="0"/>
          <w:color w:val="222222"/>
          <w:sz w:val="22"/>
          <w:szCs w:val="22"/>
          <w:lang w:val="en-GB"/>
        </w:rPr>
      </w:pPr>
      <w:r w:rsidRPr="5AE1C12F" w:rsidR="2C6ADAA7">
        <w:rPr>
          <w:rFonts w:ascii="Arial" w:hAnsi="Arial" w:eastAsia="Arial" w:cs="Arial"/>
          <w:noProof w:val="0"/>
          <w:color w:val="222222"/>
          <w:sz w:val="22"/>
          <w:szCs w:val="22"/>
          <w:lang w:val="en-GB"/>
        </w:rPr>
        <w:t>The programme reduced punitive behaviour in parents and taught them to defuse the situations. Parents were provided with the information about further courses and follow up sessions were arranged. A parent he</w:t>
      </w:r>
      <w:r w:rsidRPr="5AE1C12F" w:rsidR="5A545D80">
        <w:rPr>
          <w:rFonts w:ascii="Arial" w:hAnsi="Arial" w:eastAsia="Arial" w:cs="Arial"/>
          <w:noProof w:val="0"/>
          <w:color w:val="222222"/>
          <w:sz w:val="22"/>
          <w:szCs w:val="22"/>
          <w:lang w:val="en-GB"/>
        </w:rPr>
        <w:t>lpline was offered on a weekly basis for any parent in the school environment for advice.</w:t>
      </w:r>
    </w:p>
    <w:p w:rsidR="5A545D80" w:rsidP="5AE1C12F" w:rsidRDefault="5A545D80" w14:paraId="44A372CC" w14:textId="74F7B4C5">
      <w:pPr>
        <w:pStyle w:val="Normal"/>
        <w:spacing w:line="360" w:lineRule="auto"/>
        <w:ind w:left="720"/>
        <w:jc w:val="right"/>
        <w:rPr>
          <w:rFonts w:ascii="Arial" w:hAnsi="Arial" w:eastAsia="Arial" w:cs="Arial"/>
          <w:noProof w:val="0"/>
          <w:color w:val="222222"/>
          <w:sz w:val="22"/>
          <w:szCs w:val="22"/>
          <w:lang w:val="en-GB"/>
        </w:rPr>
      </w:pPr>
      <w:r w:rsidRPr="5AE1C12F" w:rsidR="5A545D80">
        <w:rPr>
          <w:rFonts w:ascii="Arial" w:hAnsi="Arial" w:eastAsia="Arial" w:cs="Arial"/>
          <w:noProof w:val="0"/>
          <w:color w:val="222222"/>
          <w:sz w:val="22"/>
          <w:szCs w:val="22"/>
          <w:lang w:val="en-GB"/>
        </w:rPr>
        <w:t>(Hallam and Roger, 2008, p. 129)</w:t>
      </w:r>
    </w:p>
    <w:p w:rsidR="15B9A2B8" w:rsidP="5AE1C12F" w:rsidRDefault="15B9A2B8" w14:paraId="616EDDE8" w14:textId="6CF4BA94">
      <w:pPr>
        <w:pStyle w:val="Normal"/>
        <w:spacing w:line="360" w:lineRule="auto"/>
        <w:ind w:left="0"/>
        <w:jc w:val="left"/>
        <w:rPr>
          <w:rFonts w:ascii="Arial" w:hAnsi="Arial" w:eastAsia="Arial" w:cs="Arial"/>
          <w:noProof w:val="0"/>
          <w:color w:val="222222"/>
          <w:sz w:val="22"/>
          <w:szCs w:val="22"/>
          <w:lang w:val="en-GB"/>
        </w:rPr>
      </w:pPr>
      <w:r w:rsidRPr="5AE1C12F" w:rsidR="15B9A2B8">
        <w:rPr>
          <w:rFonts w:ascii="Arial" w:hAnsi="Arial" w:eastAsia="Arial" w:cs="Arial"/>
          <w:noProof w:val="0"/>
          <w:color w:val="222222"/>
          <w:sz w:val="22"/>
          <w:szCs w:val="22"/>
          <w:lang w:val="en-GB"/>
        </w:rPr>
        <w:t xml:space="preserve">This highlights the impression that Behaviour and Education support </w:t>
      </w:r>
      <w:r w:rsidRPr="5AE1C12F" w:rsidR="01C0FA51">
        <w:rPr>
          <w:rFonts w:ascii="Arial" w:hAnsi="Arial" w:eastAsia="Arial" w:cs="Arial"/>
          <w:noProof w:val="0"/>
          <w:color w:val="222222"/>
          <w:sz w:val="22"/>
          <w:szCs w:val="22"/>
          <w:lang w:val="en-GB"/>
        </w:rPr>
        <w:t>teams</w:t>
      </w:r>
      <w:r w:rsidRPr="5AE1C12F" w:rsidR="15B9A2B8">
        <w:rPr>
          <w:rFonts w:ascii="Arial" w:hAnsi="Arial" w:eastAsia="Arial" w:cs="Arial"/>
          <w:noProof w:val="0"/>
          <w:color w:val="222222"/>
          <w:sz w:val="22"/>
          <w:szCs w:val="22"/>
          <w:lang w:val="en-GB"/>
        </w:rPr>
        <w:t xml:space="preserve"> do have in depth knowledge and have the right </w:t>
      </w:r>
      <w:r w:rsidRPr="5AE1C12F" w:rsidR="1D29C635">
        <w:rPr>
          <w:rFonts w:ascii="Arial" w:hAnsi="Arial" w:eastAsia="Arial" w:cs="Arial"/>
          <w:noProof w:val="0"/>
          <w:color w:val="222222"/>
          <w:sz w:val="22"/>
          <w:szCs w:val="22"/>
          <w:lang w:val="en-GB"/>
        </w:rPr>
        <w:t>facilities</w:t>
      </w:r>
      <w:r w:rsidRPr="5AE1C12F" w:rsidR="15B9A2B8">
        <w:rPr>
          <w:rFonts w:ascii="Arial" w:hAnsi="Arial" w:eastAsia="Arial" w:cs="Arial"/>
          <w:noProof w:val="0"/>
          <w:color w:val="222222"/>
          <w:sz w:val="22"/>
          <w:szCs w:val="22"/>
          <w:lang w:val="en-GB"/>
        </w:rPr>
        <w:t xml:space="preserve"> to solve the </w:t>
      </w:r>
      <w:r w:rsidRPr="5AE1C12F" w:rsidR="196728E8">
        <w:rPr>
          <w:rFonts w:ascii="Arial" w:hAnsi="Arial" w:eastAsia="Arial" w:cs="Arial"/>
          <w:noProof w:val="0"/>
          <w:color w:val="222222"/>
          <w:sz w:val="22"/>
          <w:szCs w:val="22"/>
          <w:lang w:val="en-GB"/>
        </w:rPr>
        <w:t>problem</w:t>
      </w:r>
      <w:r w:rsidRPr="5AE1C12F" w:rsidR="15B9A2B8">
        <w:rPr>
          <w:rFonts w:ascii="Arial" w:hAnsi="Arial" w:eastAsia="Arial" w:cs="Arial"/>
          <w:noProof w:val="0"/>
          <w:color w:val="222222"/>
          <w:sz w:val="22"/>
          <w:szCs w:val="22"/>
          <w:lang w:val="en-GB"/>
        </w:rPr>
        <w:t xml:space="preserve"> of a child d</w:t>
      </w:r>
      <w:r w:rsidRPr="5AE1C12F" w:rsidR="038E43D0">
        <w:rPr>
          <w:rFonts w:ascii="Arial" w:hAnsi="Arial" w:eastAsia="Arial" w:cs="Arial"/>
          <w:noProof w:val="0"/>
          <w:color w:val="222222"/>
          <w:sz w:val="22"/>
          <w:szCs w:val="22"/>
          <w:lang w:val="en-GB"/>
        </w:rPr>
        <w:t xml:space="preserve">ue to the </w:t>
      </w:r>
      <w:r w:rsidRPr="5AE1C12F" w:rsidR="5BAFDA89">
        <w:rPr>
          <w:rFonts w:ascii="Arial" w:hAnsi="Arial" w:eastAsia="Arial" w:cs="Arial"/>
          <w:noProof w:val="0"/>
          <w:color w:val="222222"/>
          <w:sz w:val="22"/>
          <w:szCs w:val="22"/>
          <w:lang w:val="en-GB"/>
        </w:rPr>
        <w:t>number</w:t>
      </w:r>
      <w:r w:rsidRPr="5AE1C12F" w:rsidR="038E43D0">
        <w:rPr>
          <w:rFonts w:ascii="Arial" w:hAnsi="Arial" w:eastAsia="Arial" w:cs="Arial"/>
          <w:noProof w:val="0"/>
          <w:color w:val="222222"/>
          <w:sz w:val="22"/>
          <w:szCs w:val="22"/>
          <w:lang w:val="en-GB"/>
        </w:rPr>
        <w:t xml:space="preserve"> of different agencies that they have </w:t>
      </w:r>
      <w:r w:rsidRPr="5AE1C12F" w:rsidR="0C932790">
        <w:rPr>
          <w:rFonts w:ascii="Arial" w:hAnsi="Arial" w:eastAsia="Arial" w:cs="Arial"/>
          <w:noProof w:val="0"/>
          <w:color w:val="222222"/>
          <w:sz w:val="22"/>
          <w:szCs w:val="22"/>
          <w:lang w:val="en-GB"/>
        </w:rPr>
        <w:t>within</w:t>
      </w:r>
      <w:r w:rsidRPr="5AE1C12F" w:rsidR="038E43D0">
        <w:rPr>
          <w:rFonts w:ascii="Arial" w:hAnsi="Arial" w:eastAsia="Arial" w:cs="Arial"/>
          <w:noProof w:val="0"/>
          <w:color w:val="222222"/>
          <w:sz w:val="22"/>
          <w:szCs w:val="22"/>
          <w:lang w:val="en-GB"/>
        </w:rPr>
        <w:t xml:space="preserve"> their operation of work. </w:t>
      </w:r>
      <w:r w:rsidRPr="5AE1C12F" w:rsidR="56CF7CC2">
        <w:rPr>
          <w:rFonts w:ascii="Arial" w:hAnsi="Arial" w:eastAsia="Arial" w:cs="Arial"/>
          <w:noProof w:val="0"/>
          <w:color w:val="222222"/>
          <w:sz w:val="22"/>
          <w:szCs w:val="22"/>
          <w:lang w:val="en-GB"/>
        </w:rPr>
        <w:t xml:space="preserve">The reason that this multi-agency strategy has incorporated the work of parents in these programmes is to get a feel of </w:t>
      </w:r>
      <w:r w:rsidRPr="5AE1C12F" w:rsidR="5D361326">
        <w:rPr>
          <w:rFonts w:ascii="Arial" w:hAnsi="Arial" w:eastAsia="Arial" w:cs="Arial"/>
          <w:noProof w:val="0"/>
          <w:color w:val="222222"/>
          <w:sz w:val="22"/>
          <w:szCs w:val="22"/>
          <w:lang w:val="en-GB"/>
        </w:rPr>
        <w:t xml:space="preserve">how the child may act at home, from this it can be gathered if the problem could solely be in school, or just reoccurring problems at home, they are then able to focus </w:t>
      </w:r>
      <w:r w:rsidRPr="5AE1C12F" w:rsidR="4B797CE8">
        <w:rPr>
          <w:rFonts w:ascii="Arial" w:hAnsi="Arial" w:eastAsia="Arial" w:cs="Arial"/>
          <w:noProof w:val="0"/>
          <w:color w:val="222222"/>
          <w:sz w:val="22"/>
          <w:szCs w:val="22"/>
          <w:lang w:val="en-GB"/>
        </w:rPr>
        <w:t>on</w:t>
      </w:r>
      <w:r w:rsidRPr="5AE1C12F" w:rsidR="5D361326">
        <w:rPr>
          <w:rFonts w:ascii="Arial" w:hAnsi="Arial" w:eastAsia="Arial" w:cs="Arial"/>
          <w:noProof w:val="0"/>
          <w:color w:val="222222"/>
          <w:sz w:val="22"/>
          <w:szCs w:val="22"/>
          <w:lang w:val="en-GB"/>
        </w:rPr>
        <w:t xml:space="preserve"> the target </w:t>
      </w:r>
      <w:r w:rsidRPr="5AE1C12F" w:rsidR="6C3E3B90">
        <w:rPr>
          <w:rFonts w:ascii="Arial" w:hAnsi="Arial" w:eastAsia="Arial" w:cs="Arial"/>
          <w:noProof w:val="0"/>
          <w:color w:val="222222"/>
          <w:sz w:val="22"/>
          <w:szCs w:val="22"/>
          <w:lang w:val="en-GB"/>
        </w:rPr>
        <w:t>environment</w:t>
      </w:r>
      <w:r w:rsidRPr="5AE1C12F" w:rsidR="5D361326">
        <w:rPr>
          <w:rFonts w:ascii="Arial" w:hAnsi="Arial" w:eastAsia="Arial" w:cs="Arial"/>
          <w:noProof w:val="0"/>
          <w:color w:val="222222"/>
          <w:sz w:val="22"/>
          <w:szCs w:val="22"/>
          <w:lang w:val="en-GB"/>
        </w:rPr>
        <w:t xml:space="preserve"> of the individual. </w:t>
      </w:r>
      <w:r w:rsidRPr="5AE1C12F" w:rsidR="1E5AFA1B">
        <w:rPr>
          <w:rFonts w:ascii="Arial" w:hAnsi="Arial" w:eastAsia="Arial" w:cs="Arial"/>
          <w:noProof w:val="0"/>
          <w:color w:val="222222"/>
          <w:sz w:val="22"/>
          <w:szCs w:val="22"/>
          <w:lang w:val="en-GB"/>
        </w:rPr>
        <w:t>Hallam and Roger (2008) explain that there has been a positive impact when school and home have worked together:</w:t>
      </w:r>
    </w:p>
    <w:p w:rsidR="3D5385CB" w:rsidP="5AE1C12F" w:rsidRDefault="3D5385CB" w14:paraId="7AE8A734" w14:textId="4BC49ABB">
      <w:pPr>
        <w:pStyle w:val="Normal"/>
        <w:spacing w:line="240" w:lineRule="auto"/>
        <w:ind w:left="720"/>
        <w:jc w:val="left"/>
        <w:rPr>
          <w:rFonts w:ascii="Arial" w:hAnsi="Arial" w:eastAsia="Arial" w:cs="Arial"/>
          <w:noProof w:val="0"/>
          <w:color w:val="222222"/>
          <w:sz w:val="22"/>
          <w:szCs w:val="22"/>
          <w:lang w:val="en-GB"/>
        </w:rPr>
      </w:pPr>
      <w:r w:rsidRPr="5AE1C12F" w:rsidR="3D5385CB">
        <w:rPr>
          <w:rFonts w:ascii="Arial" w:hAnsi="Arial" w:eastAsia="Arial" w:cs="Arial"/>
          <w:noProof w:val="0"/>
          <w:color w:val="222222"/>
          <w:sz w:val="22"/>
          <w:szCs w:val="22"/>
          <w:lang w:val="en-GB"/>
        </w:rPr>
        <w:t xml:space="preserve">When I started the course Jenny (aged 12) was bordering on being excluded from school. She was violent or abusive, kicking doors, screaming and shouting and constantly swearing. The swearing has decreased. The school has noticed a difference. Before </w:t>
      </w:r>
      <w:r w:rsidRPr="5AE1C12F" w:rsidR="2DD02366">
        <w:rPr>
          <w:rFonts w:ascii="Arial" w:hAnsi="Arial" w:eastAsia="Arial" w:cs="Arial"/>
          <w:noProof w:val="0"/>
          <w:color w:val="222222"/>
          <w:sz w:val="22"/>
          <w:szCs w:val="22"/>
          <w:lang w:val="en-GB"/>
        </w:rPr>
        <w:t>Christmas they brought in an Education Psychologist but two months into the course she has changed. She was not affectionate before the course but</w:t>
      </w:r>
      <w:r w:rsidRPr="5AE1C12F" w:rsidR="6802A0E5">
        <w:rPr>
          <w:rFonts w:ascii="Arial" w:hAnsi="Arial" w:eastAsia="Arial" w:cs="Arial"/>
          <w:noProof w:val="0"/>
          <w:color w:val="222222"/>
          <w:sz w:val="22"/>
          <w:szCs w:val="22"/>
          <w:lang w:val="en-GB"/>
        </w:rPr>
        <w:t xml:space="preserve"> now is. She was truanting but by putting into practise the positive reinforcement at school and at home there has been a great improvement. </w:t>
      </w:r>
    </w:p>
    <w:p w:rsidR="0DA6C821" w:rsidP="5AE1C12F" w:rsidRDefault="0DA6C821" w14:paraId="7530A4E2" w14:textId="127C218C">
      <w:pPr>
        <w:pStyle w:val="Normal"/>
        <w:spacing w:line="240" w:lineRule="auto"/>
        <w:ind w:left="720"/>
        <w:jc w:val="right"/>
        <w:rPr>
          <w:rFonts w:ascii="Arial" w:hAnsi="Arial" w:eastAsia="Arial" w:cs="Arial"/>
          <w:noProof w:val="0"/>
          <w:color w:val="222222"/>
          <w:sz w:val="22"/>
          <w:szCs w:val="22"/>
          <w:lang w:val="en-GB"/>
        </w:rPr>
      </w:pPr>
      <w:r w:rsidRPr="5AE1C12F" w:rsidR="0DA6C821">
        <w:rPr>
          <w:rFonts w:ascii="Arial" w:hAnsi="Arial" w:eastAsia="Arial" w:cs="Arial"/>
          <w:noProof w:val="0"/>
          <w:color w:val="222222"/>
          <w:sz w:val="22"/>
          <w:szCs w:val="22"/>
          <w:lang w:val="en-GB"/>
        </w:rPr>
        <w:t>(Hallam and Roger, 2008, p. 128)</w:t>
      </w:r>
    </w:p>
    <w:p w:rsidR="3CBB847F" w:rsidP="5AE1C12F" w:rsidRDefault="3CBB847F" w14:paraId="7B4023A2" w14:textId="15446F29">
      <w:pPr>
        <w:pStyle w:val="Normal"/>
        <w:spacing w:line="360" w:lineRule="auto"/>
        <w:ind w:left="0"/>
        <w:jc w:val="left"/>
        <w:rPr>
          <w:rFonts w:ascii="Arial" w:hAnsi="Arial" w:eastAsia="Arial" w:cs="Arial"/>
          <w:noProof w:val="0"/>
          <w:color w:val="222222"/>
          <w:sz w:val="22"/>
          <w:szCs w:val="22"/>
          <w:lang w:val="en-GB"/>
        </w:rPr>
      </w:pPr>
      <w:r w:rsidRPr="5AE1C12F" w:rsidR="3CBB847F">
        <w:rPr>
          <w:rFonts w:ascii="Arial" w:hAnsi="Arial" w:eastAsia="Arial" w:cs="Arial"/>
          <w:noProof w:val="0"/>
          <w:color w:val="222222"/>
          <w:sz w:val="22"/>
          <w:szCs w:val="22"/>
          <w:lang w:val="en-GB"/>
        </w:rPr>
        <w:t xml:space="preserve">This case study gives the impression of the </w:t>
      </w:r>
      <w:r w:rsidRPr="5AE1C12F" w:rsidR="037C01CC">
        <w:rPr>
          <w:rFonts w:ascii="Arial" w:hAnsi="Arial" w:eastAsia="Arial" w:cs="Arial"/>
          <w:noProof w:val="0"/>
          <w:color w:val="222222"/>
          <w:sz w:val="22"/>
          <w:szCs w:val="22"/>
          <w:lang w:val="en-GB"/>
        </w:rPr>
        <w:t>positive</w:t>
      </w:r>
      <w:r w:rsidRPr="5AE1C12F" w:rsidR="3CBB847F">
        <w:rPr>
          <w:rFonts w:ascii="Arial" w:hAnsi="Arial" w:eastAsia="Arial" w:cs="Arial"/>
          <w:noProof w:val="0"/>
          <w:color w:val="222222"/>
          <w:sz w:val="22"/>
          <w:szCs w:val="22"/>
          <w:lang w:val="en-GB"/>
        </w:rPr>
        <w:t xml:space="preserve"> impact of supporting parents </w:t>
      </w:r>
      <w:r w:rsidRPr="5AE1C12F" w:rsidR="7C6FDC26">
        <w:rPr>
          <w:rFonts w:ascii="Arial" w:hAnsi="Arial" w:eastAsia="Arial" w:cs="Arial"/>
          <w:noProof w:val="0"/>
          <w:color w:val="222222"/>
          <w:sz w:val="22"/>
          <w:szCs w:val="22"/>
          <w:lang w:val="en-GB"/>
        </w:rPr>
        <w:t>using</w:t>
      </w:r>
      <w:r w:rsidRPr="5AE1C12F" w:rsidR="3CBB847F">
        <w:rPr>
          <w:rFonts w:ascii="Arial" w:hAnsi="Arial" w:eastAsia="Arial" w:cs="Arial"/>
          <w:noProof w:val="0"/>
          <w:color w:val="222222"/>
          <w:sz w:val="22"/>
          <w:szCs w:val="22"/>
          <w:lang w:val="en-GB"/>
        </w:rPr>
        <w:t xml:space="preserve"> parenting </w:t>
      </w:r>
      <w:r w:rsidRPr="5AE1C12F" w:rsidR="003F09DD">
        <w:rPr>
          <w:rFonts w:ascii="Arial" w:hAnsi="Arial" w:eastAsia="Arial" w:cs="Arial"/>
          <w:noProof w:val="0"/>
          <w:color w:val="222222"/>
          <w:sz w:val="22"/>
          <w:szCs w:val="22"/>
          <w:lang w:val="en-GB"/>
        </w:rPr>
        <w:t>programmes</w:t>
      </w:r>
      <w:r w:rsidRPr="5AE1C12F" w:rsidR="3CBB847F">
        <w:rPr>
          <w:rFonts w:ascii="Arial" w:hAnsi="Arial" w:eastAsia="Arial" w:cs="Arial"/>
          <w:noProof w:val="0"/>
          <w:color w:val="222222"/>
          <w:sz w:val="22"/>
          <w:szCs w:val="22"/>
          <w:lang w:val="en-GB"/>
        </w:rPr>
        <w:t xml:space="preserve"> in </w:t>
      </w:r>
      <w:r w:rsidRPr="5AE1C12F" w:rsidR="092262D0">
        <w:rPr>
          <w:rFonts w:ascii="Arial" w:hAnsi="Arial" w:eastAsia="Arial" w:cs="Arial"/>
          <w:noProof w:val="0"/>
          <w:color w:val="222222"/>
          <w:sz w:val="22"/>
          <w:szCs w:val="22"/>
          <w:lang w:val="en-GB"/>
        </w:rPr>
        <w:t>a</w:t>
      </w:r>
      <w:r w:rsidRPr="5AE1C12F" w:rsidR="3CBB847F">
        <w:rPr>
          <w:rFonts w:ascii="Arial" w:hAnsi="Arial" w:eastAsia="Arial" w:cs="Arial"/>
          <w:noProof w:val="0"/>
          <w:color w:val="222222"/>
          <w:sz w:val="22"/>
          <w:szCs w:val="22"/>
          <w:lang w:val="en-GB"/>
        </w:rPr>
        <w:t xml:space="preserve"> Behaviour and Education support team. </w:t>
      </w:r>
      <w:r w:rsidRPr="5AE1C12F" w:rsidR="6F95A7DD">
        <w:rPr>
          <w:rFonts w:ascii="Arial" w:hAnsi="Arial" w:eastAsia="Arial" w:cs="Arial"/>
          <w:noProof w:val="0"/>
          <w:color w:val="222222"/>
          <w:sz w:val="22"/>
          <w:szCs w:val="22"/>
          <w:lang w:val="en-GB"/>
        </w:rPr>
        <w:t xml:space="preserve">Not only does this programme set out to benefit the child, </w:t>
      </w:r>
      <w:r w:rsidRPr="5AE1C12F" w:rsidR="7CA7D9CC">
        <w:rPr>
          <w:rFonts w:ascii="Arial" w:hAnsi="Arial" w:eastAsia="Arial" w:cs="Arial"/>
          <w:noProof w:val="0"/>
          <w:color w:val="222222"/>
          <w:sz w:val="22"/>
          <w:szCs w:val="22"/>
          <w:lang w:val="en-GB"/>
        </w:rPr>
        <w:t>but this</w:t>
      </w:r>
      <w:r w:rsidRPr="5AE1C12F" w:rsidR="6F95A7DD">
        <w:rPr>
          <w:rFonts w:ascii="Arial" w:hAnsi="Arial" w:eastAsia="Arial" w:cs="Arial"/>
          <w:noProof w:val="0"/>
          <w:color w:val="222222"/>
          <w:sz w:val="22"/>
          <w:szCs w:val="22"/>
          <w:lang w:val="en-GB"/>
        </w:rPr>
        <w:t xml:space="preserve"> also improves and benefits the parents in handling the situation at home. By </w:t>
      </w:r>
      <w:r w:rsidRPr="5AE1C12F" w:rsidR="59F9E8F9">
        <w:rPr>
          <w:rFonts w:ascii="Arial" w:hAnsi="Arial" w:eastAsia="Arial" w:cs="Arial"/>
          <w:noProof w:val="0"/>
          <w:color w:val="222222"/>
          <w:sz w:val="22"/>
          <w:szCs w:val="22"/>
          <w:lang w:val="en-GB"/>
        </w:rPr>
        <w:t xml:space="preserve">incorporating the parents into the programme and inviting them into sessions, they gain a greater knowledge of how to handle the situation if their child is misbehaving. </w:t>
      </w:r>
      <w:r w:rsidRPr="5AE1C12F" w:rsidR="1CA26D33">
        <w:rPr>
          <w:rFonts w:ascii="Arial" w:hAnsi="Arial" w:eastAsia="Arial" w:cs="Arial"/>
          <w:noProof w:val="0"/>
          <w:color w:val="222222"/>
          <w:sz w:val="22"/>
          <w:szCs w:val="22"/>
          <w:lang w:val="en-GB"/>
        </w:rPr>
        <w:t xml:space="preserve">This in turn becomes beneficial </w:t>
      </w:r>
      <w:r w:rsidRPr="5AE1C12F" w:rsidR="34332E99">
        <w:rPr>
          <w:rFonts w:ascii="Arial" w:hAnsi="Arial" w:eastAsia="Arial" w:cs="Arial"/>
          <w:noProof w:val="0"/>
          <w:color w:val="222222"/>
          <w:sz w:val="22"/>
          <w:szCs w:val="22"/>
          <w:lang w:val="en-GB"/>
        </w:rPr>
        <w:t xml:space="preserve">for the multi-agency work because they can help the situation with greater knowledge with the inclusion </w:t>
      </w:r>
      <w:r w:rsidRPr="5AE1C12F" w:rsidR="0930D53E">
        <w:rPr>
          <w:rFonts w:ascii="Arial" w:hAnsi="Arial" w:eastAsia="Arial" w:cs="Arial"/>
          <w:noProof w:val="0"/>
          <w:color w:val="222222"/>
          <w:sz w:val="22"/>
          <w:szCs w:val="22"/>
          <w:lang w:val="en-GB"/>
        </w:rPr>
        <w:t xml:space="preserve">of parents and discovering what home life is like. </w:t>
      </w:r>
      <w:r w:rsidRPr="5AE1C12F" w:rsidR="4B858982">
        <w:rPr>
          <w:rFonts w:ascii="Arial" w:hAnsi="Arial" w:eastAsia="Arial" w:cs="Arial"/>
          <w:noProof w:val="0"/>
          <w:color w:val="222222"/>
          <w:sz w:val="22"/>
          <w:szCs w:val="22"/>
          <w:lang w:val="en-GB"/>
        </w:rPr>
        <w:t xml:space="preserve"> </w:t>
      </w:r>
    </w:p>
    <w:p w:rsidR="3BD46EAB" w:rsidP="5AE1C12F" w:rsidRDefault="3BD46EAB" w14:paraId="38F032C3" w14:textId="2485F5CE">
      <w:pPr>
        <w:pStyle w:val="Normal"/>
        <w:spacing w:line="360" w:lineRule="auto"/>
        <w:jc w:val="left"/>
        <w:rPr>
          <w:rFonts w:ascii="Arial" w:hAnsi="Arial" w:eastAsia="Arial" w:cs="Arial"/>
          <w:noProof w:val="0"/>
          <w:color w:val="222222"/>
          <w:sz w:val="22"/>
          <w:szCs w:val="22"/>
          <w:lang w:val="en-GB"/>
        </w:rPr>
      </w:pPr>
      <w:r w:rsidRPr="5AE1C12F" w:rsidR="3BD46EAB">
        <w:rPr>
          <w:rFonts w:ascii="Arial" w:hAnsi="Arial" w:eastAsia="Arial" w:cs="Arial"/>
          <w:noProof w:val="0"/>
          <w:color w:val="222222"/>
          <w:sz w:val="22"/>
          <w:szCs w:val="22"/>
          <w:lang w:val="en-GB"/>
        </w:rPr>
        <w:t xml:space="preserve">The Welsh Government </w:t>
      </w:r>
      <w:r w:rsidRPr="5AE1C12F" w:rsidR="5541D671">
        <w:rPr>
          <w:rFonts w:ascii="Arial" w:hAnsi="Arial" w:eastAsia="Arial" w:cs="Arial"/>
          <w:noProof w:val="0"/>
          <w:color w:val="222222"/>
          <w:sz w:val="22"/>
          <w:szCs w:val="22"/>
          <w:lang w:val="en-GB"/>
        </w:rPr>
        <w:t>(2015) outline in their guidance paper that school behaviour and attendance policies shape the school ethos; they make a statement about how the school values and includes all the people in it. Positive behaviour and attendance are essential foundations for effective learning environments in which all members of the school community can feel respected, safe and secure. A well-implemented policy is an important factor in gaining the</w:t>
      </w:r>
      <w:r w:rsidRPr="5AE1C12F" w:rsidR="325B1531">
        <w:rPr>
          <w:rFonts w:ascii="Arial" w:hAnsi="Arial" w:eastAsia="Arial" w:cs="Arial"/>
          <w:noProof w:val="0"/>
          <w:color w:val="222222"/>
          <w:sz w:val="22"/>
          <w:szCs w:val="22"/>
          <w:lang w:val="en-GB"/>
        </w:rPr>
        <w:t xml:space="preserve"> </w:t>
      </w:r>
      <w:r w:rsidRPr="5AE1C12F" w:rsidR="325B1531">
        <w:rPr>
          <w:rFonts w:ascii="Arial" w:hAnsi="Arial" w:eastAsia="Arial" w:cs="Arial"/>
          <w:noProof w:val="0"/>
          <w:color w:val="222222"/>
          <w:sz w:val="22"/>
          <w:szCs w:val="22"/>
          <w:lang w:val="en-GB"/>
        </w:rPr>
        <w:t>confidence</w:t>
      </w:r>
      <w:r w:rsidRPr="5AE1C12F" w:rsidR="325B1531">
        <w:rPr>
          <w:rFonts w:ascii="Arial" w:hAnsi="Arial" w:eastAsia="Arial" w:cs="Arial"/>
          <w:noProof w:val="0"/>
          <w:color w:val="222222"/>
          <w:sz w:val="22"/>
          <w:szCs w:val="22"/>
          <w:lang w:val="en-GB"/>
        </w:rPr>
        <w:t xml:space="preserve"> of the community in a school environment and attracting good quality, well-motivated staff. </w:t>
      </w:r>
    </w:p>
    <w:p w:rsidR="73453F5C" w:rsidP="5AE1C12F" w:rsidRDefault="73453F5C" w14:paraId="7946C20A" w14:textId="67D12C91">
      <w:pPr>
        <w:pStyle w:val="Normal"/>
        <w:spacing w:line="360" w:lineRule="auto"/>
        <w:jc w:val="left"/>
        <w:rPr>
          <w:rFonts w:ascii="Arial" w:hAnsi="Arial" w:eastAsia="Arial" w:cs="Arial"/>
          <w:noProof w:val="0"/>
          <w:color w:val="222222"/>
          <w:sz w:val="22"/>
          <w:szCs w:val="22"/>
          <w:lang w:val="en-GB"/>
        </w:rPr>
      </w:pPr>
      <w:r w:rsidRPr="5AE1C12F" w:rsidR="73453F5C">
        <w:rPr>
          <w:rFonts w:ascii="Arial" w:hAnsi="Arial" w:eastAsia="Arial" w:cs="Arial"/>
          <w:noProof w:val="0"/>
          <w:color w:val="222222"/>
          <w:sz w:val="22"/>
          <w:szCs w:val="22"/>
          <w:lang w:val="en-GB"/>
        </w:rPr>
        <w:t>Another legislation that Behaviour and Education support teams use in th</w:t>
      </w:r>
      <w:r w:rsidRPr="5AE1C12F" w:rsidR="4A65A0F5">
        <w:rPr>
          <w:rFonts w:ascii="Arial" w:hAnsi="Arial" w:eastAsia="Arial" w:cs="Arial"/>
          <w:noProof w:val="0"/>
          <w:color w:val="222222"/>
          <w:sz w:val="22"/>
          <w:szCs w:val="22"/>
          <w:lang w:val="en-GB"/>
        </w:rPr>
        <w:t>ei</w:t>
      </w:r>
      <w:r w:rsidRPr="5AE1C12F" w:rsidR="73453F5C">
        <w:rPr>
          <w:rFonts w:ascii="Arial" w:hAnsi="Arial" w:eastAsia="Arial" w:cs="Arial"/>
          <w:noProof w:val="0"/>
          <w:color w:val="222222"/>
          <w:sz w:val="22"/>
          <w:szCs w:val="22"/>
          <w:lang w:val="en-GB"/>
        </w:rPr>
        <w:t xml:space="preserve">r </w:t>
      </w:r>
      <w:r w:rsidRPr="5AE1C12F" w:rsidR="3000C133">
        <w:rPr>
          <w:rFonts w:ascii="Arial" w:hAnsi="Arial" w:eastAsia="Arial" w:cs="Arial"/>
          <w:noProof w:val="0"/>
          <w:color w:val="222222"/>
          <w:sz w:val="22"/>
          <w:szCs w:val="22"/>
          <w:lang w:val="en-GB"/>
        </w:rPr>
        <w:t>strategies</w:t>
      </w:r>
      <w:r w:rsidRPr="5AE1C12F" w:rsidR="73453F5C">
        <w:rPr>
          <w:rFonts w:ascii="Arial" w:hAnsi="Arial" w:eastAsia="Arial" w:cs="Arial"/>
          <w:noProof w:val="0"/>
          <w:color w:val="222222"/>
          <w:sz w:val="22"/>
          <w:szCs w:val="22"/>
          <w:lang w:val="en-GB"/>
        </w:rPr>
        <w:t xml:space="preserve"> is Ofsted Inspectors. </w:t>
      </w:r>
      <w:r w:rsidRPr="5AE1C12F" w:rsidR="161FE65D">
        <w:rPr>
          <w:rFonts w:ascii="Arial" w:hAnsi="Arial" w:eastAsia="Arial" w:cs="Arial"/>
          <w:noProof w:val="0"/>
          <w:color w:val="222222"/>
          <w:sz w:val="22"/>
          <w:szCs w:val="22"/>
          <w:lang w:val="en-GB"/>
        </w:rPr>
        <w:t xml:space="preserve">Ball (2010) emphasises that Ofsted Inspectors may place a school in special measures if it is deemed "inadequate" (Grade 4) in one or more areas and the inspectors believe it lacks the capacity to improve without additional assistance. Local authorities provide intensive support, additional funding and resourcing, and frequent reappraisal by Ofsted for schools placed in special measures until the school is no longer classed as failing. </w:t>
      </w:r>
    </w:p>
    <w:p w:rsidR="18DD4C58" w:rsidP="5AE1C12F" w:rsidRDefault="18DD4C58" w14:paraId="78C132B7" w14:textId="5B442518">
      <w:pPr>
        <w:pStyle w:val="Normal"/>
        <w:spacing w:line="360" w:lineRule="auto"/>
        <w:jc w:val="left"/>
        <w:rPr>
          <w:rFonts w:ascii="Arial" w:hAnsi="Arial" w:eastAsia="Arial" w:cs="Arial"/>
          <w:noProof w:val="0"/>
          <w:color w:val="222222"/>
          <w:sz w:val="22"/>
          <w:szCs w:val="22"/>
          <w:lang w:val="en-GB"/>
        </w:rPr>
      </w:pPr>
      <w:r w:rsidRPr="5AE1C12F" w:rsidR="18DD4C58">
        <w:rPr>
          <w:rFonts w:ascii="Arial" w:hAnsi="Arial" w:eastAsia="Arial" w:cs="Arial"/>
          <w:noProof w:val="0"/>
          <w:color w:val="222222"/>
          <w:sz w:val="22"/>
          <w:szCs w:val="22"/>
          <w:lang w:val="en-GB"/>
        </w:rPr>
        <w:t xml:space="preserve">This gives a clear indication that Ofsted Inspectors play a vital role in ensuring the school have the special measures to provide intensive support. This policy of Ofsted </w:t>
      </w:r>
      <w:r w:rsidRPr="5AE1C12F" w:rsidR="782FBEF0">
        <w:rPr>
          <w:rFonts w:ascii="Arial" w:hAnsi="Arial" w:eastAsia="Arial" w:cs="Arial"/>
          <w:noProof w:val="0"/>
          <w:color w:val="222222"/>
          <w:sz w:val="22"/>
          <w:szCs w:val="22"/>
          <w:lang w:val="en-GB"/>
        </w:rPr>
        <w:t xml:space="preserve">inspectors </w:t>
      </w:r>
      <w:r w:rsidRPr="5AE1C12F" w:rsidR="72BC2358">
        <w:rPr>
          <w:rFonts w:ascii="Arial" w:hAnsi="Arial" w:eastAsia="Arial" w:cs="Arial"/>
          <w:noProof w:val="0"/>
          <w:color w:val="222222"/>
          <w:sz w:val="22"/>
          <w:szCs w:val="22"/>
          <w:lang w:val="en-GB"/>
        </w:rPr>
        <w:t xml:space="preserve">helps the behaviour and education support team of what cases would need addressing in the school </w:t>
      </w:r>
      <w:r w:rsidRPr="5AE1C12F" w:rsidR="72BC2358">
        <w:rPr>
          <w:rFonts w:ascii="Arial" w:hAnsi="Arial" w:eastAsia="Arial" w:cs="Arial"/>
          <w:noProof w:val="0"/>
          <w:color w:val="222222"/>
          <w:sz w:val="22"/>
          <w:szCs w:val="22"/>
          <w:lang w:val="en-GB"/>
        </w:rPr>
        <w:t>environment</w:t>
      </w:r>
      <w:r w:rsidRPr="5AE1C12F" w:rsidR="72BC2358">
        <w:rPr>
          <w:rFonts w:ascii="Arial" w:hAnsi="Arial" w:eastAsia="Arial" w:cs="Arial"/>
          <w:noProof w:val="0"/>
          <w:color w:val="222222"/>
          <w:sz w:val="22"/>
          <w:szCs w:val="22"/>
          <w:lang w:val="en-GB"/>
        </w:rPr>
        <w:t xml:space="preserve"> as they would determine if additional support or funding would be needed in the school environment. </w:t>
      </w:r>
    </w:p>
    <w:p w:rsidR="4CB063D1" w:rsidP="5AE1C12F" w:rsidRDefault="4CB063D1" w14:paraId="4B4DA286" w14:textId="7CB9860B">
      <w:pPr>
        <w:pStyle w:val="Normal"/>
        <w:bidi w:val="0"/>
        <w:spacing w:before="0" w:beforeAutospacing="off" w:after="160" w:afterAutospacing="off" w:line="360" w:lineRule="auto"/>
        <w:ind w:left="0" w:right="0"/>
        <w:jc w:val="center"/>
      </w:pPr>
      <w:r w:rsidRPr="5AE1C12F" w:rsidR="4CB063D1">
        <w:rPr>
          <w:rFonts w:ascii="Arial" w:hAnsi="Arial" w:eastAsia="Arial" w:cs="Arial"/>
          <w:b w:val="1"/>
          <w:bCs w:val="1"/>
          <w:noProof w:val="0"/>
          <w:color w:val="222222"/>
          <w:sz w:val="28"/>
          <w:szCs w:val="28"/>
          <w:u w:val="single"/>
          <w:lang w:val="en-GB"/>
        </w:rPr>
        <w:t>Person Centred Planning Approach with Critique.</w:t>
      </w:r>
    </w:p>
    <w:p w:rsidR="05FE9D58" w:rsidP="5AE1C12F" w:rsidRDefault="05FE9D58" w14:paraId="7F4B9ED8" w14:textId="3FBDDD4A">
      <w:pPr>
        <w:pStyle w:val="Normal"/>
        <w:bidi w:val="0"/>
        <w:spacing w:before="0" w:beforeAutospacing="off" w:after="160" w:afterAutospacing="off" w:line="360" w:lineRule="auto"/>
        <w:ind w:left="0" w:right="0"/>
        <w:jc w:val="left"/>
        <w:rPr>
          <w:rFonts w:ascii="Arial" w:hAnsi="Arial" w:eastAsia="Arial" w:cs="Arial"/>
          <w:b w:val="0"/>
          <w:bCs w:val="0"/>
          <w:noProof w:val="0"/>
          <w:color w:val="222222"/>
          <w:sz w:val="22"/>
          <w:szCs w:val="22"/>
          <w:u w:val="none"/>
          <w:lang w:val="en-GB"/>
        </w:rPr>
      </w:pPr>
      <w:r w:rsidRPr="5AE1C12F" w:rsidR="05FE9D58">
        <w:rPr>
          <w:rFonts w:ascii="Arial" w:hAnsi="Arial" w:eastAsia="Arial" w:cs="Arial"/>
          <w:b w:val="0"/>
          <w:bCs w:val="0"/>
          <w:noProof w:val="0"/>
          <w:color w:val="222222"/>
          <w:sz w:val="22"/>
          <w:szCs w:val="22"/>
          <w:u w:val="none"/>
          <w:lang w:val="en-GB"/>
        </w:rPr>
        <w:t xml:space="preserve">This section focuses on </w:t>
      </w:r>
      <w:r w:rsidRPr="5AE1C12F" w:rsidR="0DC26367">
        <w:rPr>
          <w:rFonts w:ascii="Arial" w:hAnsi="Arial" w:eastAsia="Arial" w:cs="Arial"/>
          <w:b w:val="0"/>
          <w:bCs w:val="0"/>
          <w:noProof w:val="0"/>
          <w:color w:val="222222"/>
          <w:sz w:val="22"/>
          <w:szCs w:val="22"/>
          <w:u w:val="none"/>
          <w:lang w:val="en-GB"/>
        </w:rPr>
        <w:t xml:space="preserve">how Behaviour and Education support teams use person centred planning in their strategies to help students in school. </w:t>
      </w:r>
      <w:r w:rsidRPr="5AE1C12F" w:rsidR="7B9FC202">
        <w:rPr>
          <w:rFonts w:ascii="Arial" w:hAnsi="Arial" w:eastAsia="Arial" w:cs="Arial"/>
          <w:b w:val="0"/>
          <w:bCs w:val="0"/>
          <w:noProof w:val="0"/>
          <w:color w:val="222222"/>
          <w:sz w:val="22"/>
          <w:szCs w:val="22"/>
          <w:u w:val="none"/>
          <w:lang w:val="en-GB"/>
        </w:rPr>
        <w:t>“Person-centred planning teams provide a focus on people and relationships, to deliver</w:t>
      </w:r>
      <w:r w:rsidRPr="5AE1C12F" w:rsidR="72142D57">
        <w:rPr>
          <w:rFonts w:ascii="Arial" w:hAnsi="Arial" w:eastAsia="Arial" w:cs="Arial"/>
          <w:b w:val="0"/>
          <w:bCs w:val="0"/>
          <w:noProof w:val="0"/>
          <w:color w:val="222222"/>
          <w:sz w:val="22"/>
          <w:szCs w:val="22"/>
          <w:u w:val="none"/>
          <w:lang w:val="en-GB"/>
        </w:rPr>
        <w:t xml:space="preserve"> a great performance together and use a range of person-centred practises to achieve this</w:t>
      </w:r>
      <w:r w:rsidRPr="5AE1C12F" w:rsidR="7AD70872">
        <w:rPr>
          <w:rFonts w:ascii="Arial" w:hAnsi="Arial" w:eastAsia="Arial" w:cs="Arial"/>
          <w:b w:val="0"/>
          <w:bCs w:val="0"/>
          <w:noProof w:val="0"/>
          <w:color w:val="222222"/>
          <w:sz w:val="22"/>
          <w:szCs w:val="22"/>
          <w:u w:val="none"/>
          <w:lang w:val="en-GB"/>
        </w:rPr>
        <w:t>”</w:t>
      </w:r>
      <w:r w:rsidRPr="5AE1C12F" w:rsidR="5F2E4DF9">
        <w:rPr>
          <w:rFonts w:ascii="Arial" w:hAnsi="Arial" w:eastAsia="Arial" w:cs="Arial"/>
          <w:b w:val="0"/>
          <w:bCs w:val="0"/>
          <w:noProof w:val="0"/>
          <w:color w:val="222222"/>
          <w:sz w:val="22"/>
          <w:szCs w:val="22"/>
          <w:u w:val="none"/>
          <w:lang w:val="en-GB"/>
        </w:rPr>
        <w:t xml:space="preserve"> (</w:t>
      </w:r>
      <w:r w:rsidRPr="5AE1C12F" w:rsidR="0DC26367">
        <w:rPr>
          <w:rFonts w:ascii="Arial" w:hAnsi="Arial" w:eastAsia="Arial" w:cs="Arial"/>
          <w:b w:val="0"/>
          <w:bCs w:val="0"/>
          <w:noProof w:val="0"/>
          <w:color w:val="222222"/>
          <w:sz w:val="22"/>
          <w:szCs w:val="22"/>
          <w:u w:val="none"/>
          <w:lang w:val="en-GB"/>
        </w:rPr>
        <w:t>San</w:t>
      </w:r>
      <w:r w:rsidRPr="5AE1C12F" w:rsidR="712CCF12">
        <w:rPr>
          <w:rFonts w:ascii="Arial" w:hAnsi="Arial" w:eastAsia="Arial" w:cs="Arial"/>
          <w:b w:val="0"/>
          <w:bCs w:val="0"/>
          <w:noProof w:val="0"/>
          <w:color w:val="222222"/>
          <w:sz w:val="22"/>
          <w:szCs w:val="22"/>
          <w:u w:val="none"/>
          <w:lang w:val="en-GB"/>
        </w:rPr>
        <w:t xml:space="preserve">derson and </w:t>
      </w:r>
      <w:proofErr w:type="spellStart"/>
      <w:r w:rsidRPr="5AE1C12F" w:rsidR="712CCF12">
        <w:rPr>
          <w:rFonts w:ascii="Arial" w:hAnsi="Arial" w:eastAsia="Arial" w:cs="Arial"/>
          <w:b w:val="0"/>
          <w:bCs w:val="0"/>
          <w:noProof w:val="0"/>
          <w:color w:val="222222"/>
          <w:sz w:val="22"/>
          <w:szCs w:val="22"/>
          <w:u w:val="none"/>
          <w:lang w:val="en-GB"/>
        </w:rPr>
        <w:t>Lepkowsky</w:t>
      </w:r>
      <w:proofErr w:type="spellEnd"/>
      <w:r w:rsidRPr="5AE1C12F" w:rsidR="6FB942A4">
        <w:rPr>
          <w:rFonts w:ascii="Arial" w:hAnsi="Arial" w:eastAsia="Arial" w:cs="Arial"/>
          <w:b w:val="0"/>
          <w:bCs w:val="0"/>
          <w:noProof w:val="0"/>
          <w:color w:val="222222"/>
          <w:sz w:val="22"/>
          <w:szCs w:val="22"/>
          <w:u w:val="none"/>
          <w:lang w:val="en-GB"/>
        </w:rPr>
        <w:t xml:space="preserve">, </w:t>
      </w:r>
      <w:r w:rsidRPr="5AE1C12F" w:rsidR="712CCF12">
        <w:rPr>
          <w:rFonts w:ascii="Arial" w:hAnsi="Arial" w:eastAsia="Arial" w:cs="Arial"/>
          <w:b w:val="0"/>
          <w:bCs w:val="0"/>
          <w:noProof w:val="0"/>
          <w:color w:val="222222"/>
          <w:sz w:val="22"/>
          <w:szCs w:val="22"/>
          <w:u w:val="none"/>
          <w:lang w:val="en-GB"/>
        </w:rPr>
        <w:t>2014</w:t>
      </w:r>
      <w:r w:rsidRPr="5AE1C12F" w:rsidR="652CB3C3">
        <w:rPr>
          <w:rFonts w:ascii="Arial" w:hAnsi="Arial" w:eastAsia="Arial" w:cs="Arial"/>
          <w:b w:val="0"/>
          <w:bCs w:val="0"/>
          <w:noProof w:val="0"/>
          <w:color w:val="222222"/>
          <w:sz w:val="22"/>
          <w:szCs w:val="22"/>
          <w:u w:val="none"/>
          <w:lang w:val="en-GB"/>
        </w:rPr>
        <w:t>, p. 12</w:t>
      </w:r>
      <w:r w:rsidRPr="5AE1C12F" w:rsidR="712CCF12">
        <w:rPr>
          <w:rFonts w:ascii="Arial" w:hAnsi="Arial" w:eastAsia="Arial" w:cs="Arial"/>
          <w:b w:val="0"/>
          <w:bCs w:val="0"/>
          <w:noProof w:val="0"/>
          <w:color w:val="222222"/>
          <w:sz w:val="22"/>
          <w:szCs w:val="22"/>
          <w:u w:val="none"/>
          <w:lang w:val="en-GB"/>
        </w:rPr>
        <w:t>)</w:t>
      </w:r>
      <w:r w:rsidRPr="5AE1C12F" w:rsidR="1BB275D8">
        <w:rPr>
          <w:rFonts w:ascii="Arial" w:hAnsi="Arial" w:eastAsia="Arial" w:cs="Arial"/>
          <w:b w:val="0"/>
          <w:bCs w:val="0"/>
          <w:noProof w:val="0"/>
          <w:color w:val="222222"/>
          <w:sz w:val="22"/>
          <w:szCs w:val="22"/>
          <w:u w:val="none"/>
          <w:lang w:val="en-GB"/>
        </w:rPr>
        <w:t xml:space="preserve">. </w:t>
      </w:r>
    </w:p>
    <w:p w:rsidR="1BB275D8" w:rsidP="5AE1C12F" w:rsidRDefault="1BB275D8" w14:paraId="5F16F535" w14:textId="543C15CB">
      <w:pPr>
        <w:pStyle w:val="Normal"/>
        <w:bidi w:val="0"/>
        <w:spacing w:before="0" w:beforeAutospacing="off" w:after="160" w:afterAutospacing="off" w:line="360" w:lineRule="auto"/>
        <w:ind w:left="0" w:right="0"/>
        <w:jc w:val="left"/>
        <w:rPr>
          <w:rFonts w:ascii="Arial" w:hAnsi="Arial" w:eastAsia="Arial" w:cs="Arial"/>
          <w:b w:val="0"/>
          <w:bCs w:val="0"/>
          <w:noProof w:val="0"/>
          <w:color w:val="222222"/>
          <w:sz w:val="22"/>
          <w:szCs w:val="22"/>
          <w:u w:val="none"/>
          <w:lang w:val="en-GB"/>
        </w:rPr>
      </w:pPr>
      <w:r w:rsidRPr="5AE1C12F" w:rsidR="1BB275D8">
        <w:rPr>
          <w:rFonts w:ascii="Arial" w:hAnsi="Arial" w:eastAsia="Arial" w:cs="Arial"/>
          <w:b w:val="0"/>
          <w:bCs w:val="0"/>
          <w:noProof w:val="0"/>
          <w:color w:val="222222"/>
          <w:sz w:val="22"/>
          <w:szCs w:val="22"/>
          <w:u w:val="none"/>
          <w:lang w:val="en-GB"/>
        </w:rPr>
        <w:t>One wa</w:t>
      </w:r>
      <w:r w:rsidRPr="5AE1C12F" w:rsidR="572CF44F">
        <w:rPr>
          <w:rFonts w:ascii="Arial" w:hAnsi="Arial" w:eastAsia="Arial" w:cs="Arial"/>
          <w:b w:val="0"/>
          <w:bCs w:val="0"/>
          <w:noProof w:val="0"/>
          <w:color w:val="222222"/>
          <w:sz w:val="22"/>
          <w:szCs w:val="22"/>
          <w:u w:val="none"/>
          <w:lang w:val="en-GB"/>
        </w:rPr>
        <w:t xml:space="preserve">y this multi-agency work tackles the problem of behaviour and education is the work of creating a school council. </w:t>
      </w:r>
      <w:r w:rsidRPr="5AE1C12F" w:rsidR="5781FC41">
        <w:rPr>
          <w:rFonts w:ascii="Arial" w:hAnsi="Arial" w:eastAsia="Arial" w:cs="Arial"/>
          <w:b w:val="0"/>
          <w:bCs w:val="0"/>
          <w:noProof w:val="0"/>
          <w:color w:val="222222"/>
          <w:sz w:val="22"/>
          <w:szCs w:val="22"/>
          <w:u w:val="none"/>
          <w:lang w:val="en-GB"/>
        </w:rPr>
        <w:t>Reid and Morgan (2012) suggest that the establishment of effective, well-organized school councils will result in improved teacher-pupil relationships and more respect and consideration for students' voices. The agenda for the Children's Act anticipated students gaining confidence, developing a greater sense of participation and ownership for the school, and even having a say in the school's organisation and running</w:t>
      </w:r>
      <w:r w:rsidRPr="5AE1C12F" w:rsidR="72D15788">
        <w:rPr>
          <w:rFonts w:ascii="Arial" w:hAnsi="Arial" w:eastAsia="Arial" w:cs="Arial"/>
          <w:b w:val="0"/>
          <w:bCs w:val="0"/>
          <w:noProof w:val="0"/>
          <w:color w:val="222222"/>
          <w:sz w:val="22"/>
          <w:szCs w:val="22"/>
          <w:u w:val="none"/>
          <w:lang w:val="en-GB"/>
        </w:rPr>
        <w:t xml:space="preserve">, including in the making of teacher and headteacher appointment. This is positive person centre planning for this multi-agency strategy because it allows a representative of pupils </w:t>
      </w:r>
      <w:r w:rsidRPr="5AE1C12F" w:rsidR="758EBD83">
        <w:rPr>
          <w:rFonts w:ascii="Arial" w:hAnsi="Arial" w:eastAsia="Arial" w:cs="Arial"/>
          <w:b w:val="0"/>
          <w:bCs w:val="0"/>
          <w:noProof w:val="0"/>
          <w:color w:val="222222"/>
          <w:sz w:val="22"/>
          <w:szCs w:val="22"/>
          <w:u w:val="none"/>
          <w:lang w:val="en-GB"/>
        </w:rPr>
        <w:t>together</w:t>
      </w:r>
      <w:r w:rsidRPr="5AE1C12F" w:rsidR="72D15788">
        <w:rPr>
          <w:rFonts w:ascii="Arial" w:hAnsi="Arial" w:eastAsia="Arial" w:cs="Arial"/>
          <w:b w:val="0"/>
          <w:bCs w:val="0"/>
          <w:noProof w:val="0"/>
          <w:color w:val="222222"/>
          <w:sz w:val="22"/>
          <w:szCs w:val="22"/>
          <w:u w:val="none"/>
          <w:lang w:val="en-GB"/>
        </w:rPr>
        <w:t xml:space="preserve"> as a meeting w</w:t>
      </w:r>
      <w:r w:rsidRPr="5AE1C12F" w:rsidR="79C1416B">
        <w:rPr>
          <w:rFonts w:ascii="Arial" w:hAnsi="Arial" w:eastAsia="Arial" w:cs="Arial"/>
          <w:b w:val="0"/>
          <w:bCs w:val="0"/>
          <w:noProof w:val="0"/>
          <w:color w:val="222222"/>
          <w:sz w:val="22"/>
          <w:szCs w:val="22"/>
          <w:u w:val="none"/>
          <w:lang w:val="en-GB"/>
        </w:rPr>
        <w:t xml:space="preserve">ith a teacher to raise issues that other </w:t>
      </w:r>
      <w:r w:rsidRPr="5AE1C12F" w:rsidR="79C1416B">
        <w:rPr>
          <w:rFonts w:ascii="Arial" w:hAnsi="Arial" w:eastAsia="Arial" w:cs="Arial"/>
          <w:b w:val="0"/>
          <w:bCs w:val="0"/>
          <w:noProof w:val="0"/>
          <w:color w:val="222222"/>
          <w:sz w:val="22"/>
          <w:szCs w:val="22"/>
          <w:u w:val="none"/>
          <w:lang w:val="en-GB"/>
        </w:rPr>
        <w:t>children</w:t>
      </w:r>
      <w:r w:rsidRPr="5AE1C12F" w:rsidR="79C1416B">
        <w:rPr>
          <w:rFonts w:ascii="Arial" w:hAnsi="Arial" w:eastAsia="Arial" w:cs="Arial"/>
          <w:b w:val="0"/>
          <w:bCs w:val="0"/>
          <w:noProof w:val="0"/>
          <w:color w:val="222222"/>
          <w:sz w:val="22"/>
          <w:szCs w:val="22"/>
          <w:u w:val="none"/>
          <w:lang w:val="en-GB"/>
        </w:rPr>
        <w:t xml:space="preserve"> are facing or improvements they would lie, to see the school face. </w:t>
      </w:r>
    </w:p>
    <w:p w:rsidR="4F443440" w:rsidP="5AE1C12F" w:rsidRDefault="4F443440" w14:paraId="28092778" w14:textId="2C116E77">
      <w:pPr>
        <w:pStyle w:val="Normal"/>
        <w:spacing w:line="360" w:lineRule="auto"/>
        <w:jc w:val="left"/>
        <w:rPr>
          <w:rFonts w:ascii="Arial" w:hAnsi="Arial" w:eastAsia="Arial" w:cs="Arial"/>
          <w:b w:val="0"/>
          <w:bCs w:val="0"/>
          <w:noProof w:val="0"/>
          <w:color w:val="222222"/>
          <w:sz w:val="22"/>
          <w:szCs w:val="22"/>
          <w:u w:val="none"/>
          <w:lang w:val="en-GB"/>
        </w:rPr>
      </w:pPr>
      <w:r w:rsidRPr="5AE1C12F" w:rsidR="4F443440">
        <w:rPr>
          <w:rFonts w:ascii="Arial" w:hAnsi="Arial" w:eastAsia="Arial" w:cs="Arial"/>
          <w:b w:val="0"/>
          <w:bCs w:val="0"/>
          <w:noProof w:val="0"/>
          <w:color w:val="222222"/>
          <w:sz w:val="22"/>
          <w:szCs w:val="22"/>
          <w:u w:val="none"/>
          <w:lang w:val="en-GB"/>
        </w:rPr>
        <w:t>School councils in a school environment highlight the importance of the children’s voice, and majority of schools adopt this policy of a go</w:t>
      </w:r>
      <w:r w:rsidRPr="5AE1C12F" w:rsidR="3D18D558">
        <w:rPr>
          <w:rFonts w:ascii="Arial" w:hAnsi="Arial" w:eastAsia="Arial" w:cs="Arial"/>
          <w:b w:val="0"/>
          <w:bCs w:val="0"/>
          <w:noProof w:val="0"/>
          <w:color w:val="222222"/>
          <w:sz w:val="22"/>
          <w:szCs w:val="22"/>
          <w:u w:val="none"/>
          <w:lang w:val="en-GB"/>
        </w:rPr>
        <w:t>o</w:t>
      </w:r>
      <w:r w:rsidRPr="5AE1C12F" w:rsidR="4F443440">
        <w:rPr>
          <w:rFonts w:ascii="Arial" w:hAnsi="Arial" w:eastAsia="Arial" w:cs="Arial"/>
          <w:b w:val="0"/>
          <w:bCs w:val="0"/>
          <w:noProof w:val="0"/>
          <w:color w:val="222222"/>
          <w:sz w:val="22"/>
          <w:szCs w:val="22"/>
          <w:u w:val="none"/>
          <w:lang w:val="en-GB"/>
        </w:rPr>
        <w:t xml:space="preserve">d way to see what children’s want more out </w:t>
      </w:r>
      <w:r w:rsidRPr="5AE1C12F" w:rsidR="614E8094">
        <w:rPr>
          <w:rFonts w:ascii="Arial" w:hAnsi="Arial" w:eastAsia="Arial" w:cs="Arial"/>
          <w:b w:val="0"/>
          <w:bCs w:val="0"/>
          <w:noProof w:val="0"/>
          <w:color w:val="222222"/>
          <w:sz w:val="22"/>
          <w:szCs w:val="22"/>
          <w:u w:val="none"/>
          <w:lang w:val="en-GB"/>
        </w:rPr>
        <w:t>of</w:t>
      </w:r>
      <w:r w:rsidRPr="5AE1C12F" w:rsidR="4F443440">
        <w:rPr>
          <w:rFonts w:ascii="Arial" w:hAnsi="Arial" w:eastAsia="Arial" w:cs="Arial"/>
          <w:b w:val="0"/>
          <w:bCs w:val="0"/>
          <w:noProof w:val="0"/>
          <w:color w:val="222222"/>
          <w:sz w:val="22"/>
          <w:szCs w:val="22"/>
          <w:u w:val="none"/>
          <w:lang w:val="en-GB"/>
        </w:rPr>
        <w:t xml:space="preserve"> teachers and the school itself. </w:t>
      </w:r>
      <w:r w:rsidRPr="5AE1C12F" w:rsidR="0DE91972">
        <w:rPr>
          <w:rFonts w:ascii="Arial" w:hAnsi="Arial" w:eastAsia="Arial" w:cs="Arial"/>
          <w:b w:val="0"/>
          <w:bCs w:val="0"/>
          <w:noProof w:val="0"/>
          <w:color w:val="222222"/>
          <w:sz w:val="22"/>
          <w:szCs w:val="22"/>
          <w:u w:val="none"/>
          <w:lang w:val="en-GB"/>
        </w:rPr>
        <w:t xml:space="preserve">“At a National Level, policies currently differ. The </w:t>
      </w:r>
      <w:r w:rsidRPr="5AE1C12F" w:rsidR="5EB95D8B">
        <w:rPr>
          <w:rFonts w:ascii="Arial" w:hAnsi="Arial" w:eastAsia="Arial" w:cs="Arial"/>
          <w:b w:val="0"/>
          <w:bCs w:val="0"/>
          <w:noProof w:val="0"/>
          <w:color w:val="222222"/>
          <w:sz w:val="22"/>
          <w:szCs w:val="22"/>
          <w:u w:val="none"/>
          <w:lang w:val="en-GB"/>
        </w:rPr>
        <w:t>W</w:t>
      </w:r>
      <w:r w:rsidRPr="5AE1C12F" w:rsidR="0DE91972">
        <w:rPr>
          <w:rFonts w:ascii="Arial" w:hAnsi="Arial" w:eastAsia="Arial" w:cs="Arial"/>
          <w:b w:val="0"/>
          <w:bCs w:val="0"/>
          <w:noProof w:val="0"/>
          <w:color w:val="222222"/>
          <w:sz w:val="22"/>
          <w:szCs w:val="22"/>
          <w:u w:val="none"/>
          <w:lang w:val="en-GB"/>
        </w:rPr>
        <w:t xml:space="preserve">elsh </w:t>
      </w:r>
      <w:r w:rsidRPr="5AE1C12F" w:rsidR="6BB8A95A">
        <w:rPr>
          <w:rFonts w:ascii="Arial" w:hAnsi="Arial" w:eastAsia="Arial" w:cs="Arial"/>
          <w:b w:val="0"/>
          <w:bCs w:val="0"/>
          <w:noProof w:val="0"/>
          <w:color w:val="222222"/>
          <w:sz w:val="22"/>
          <w:szCs w:val="22"/>
          <w:u w:val="none"/>
          <w:lang w:val="en-GB"/>
        </w:rPr>
        <w:t>A</w:t>
      </w:r>
      <w:r w:rsidRPr="5AE1C12F" w:rsidR="0DE91972">
        <w:rPr>
          <w:rFonts w:ascii="Arial" w:hAnsi="Arial" w:eastAsia="Arial" w:cs="Arial"/>
          <w:b w:val="0"/>
          <w:bCs w:val="0"/>
          <w:noProof w:val="0"/>
          <w:color w:val="222222"/>
          <w:sz w:val="22"/>
          <w:szCs w:val="22"/>
          <w:u w:val="none"/>
          <w:lang w:val="en-GB"/>
        </w:rPr>
        <w:t>ssembly, for e</w:t>
      </w:r>
      <w:r w:rsidRPr="5AE1C12F" w:rsidR="0DE91972">
        <w:rPr>
          <w:rFonts w:ascii="Arial" w:hAnsi="Arial" w:eastAsia="Arial" w:cs="Arial"/>
          <w:b w:val="0"/>
          <w:bCs w:val="0"/>
          <w:noProof w:val="0"/>
          <w:color w:val="222222"/>
          <w:sz w:val="22"/>
          <w:szCs w:val="22"/>
          <w:u w:val="none"/>
          <w:lang w:val="en-GB"/>
        </w:rPr>
        <w:t xml:space="preserve">xample, has created a </w:t>
      </w:r>
      <w:r w:rsidRPr="5AE1C12F" w:rsidR="61615A0E">
        <w:rPr>
          <w:rFonts w:ascii="Arial" w:hAnsi="Arial" w:eastAsia="Arial" w:cs="Arial"/>
          <w:b w:val="0"/>
          <w:bCs w:val="0"/>
          <w:noProof w:val="0"/>
          <w:color w:val="222222"/>
          <w:sz w:val="22"/>
          <w:szCs w:val="22"/>
          <w:u w:val="none"/>
          <w:lang w:val="en-GB"/>
        </w:rPr>
        <w:t>children and</w:t>
      </w:r>
      <w:r w:rsidRPr="5AE1C12F" w:rsidR="0DE91972">
        <w:rPr>
          <w:rFonts w:ascii="Arial" w:hAnsi="Arial" w:eastAsia="Arial" w:cs="Arial"/>
          <w:b w:val="0"/>
          <w:bCs w:val="0"/>
          <w:noProof w:val="0"/>
          <w:color w:val="222222"/>
          <w:sz w:val="22"/>
          <w:szCs w:val="22"/>
          <w:u w:val="none"/>
          <w:lang w:val="en-GB"/>
        </w:rPr>
        <w:t xml:space="preserve"> young people </w:t>
      </w:r>
      <w:r w:rsidRPr="5AE1C12F" w:rsidR="1FFBC5B1">
        <w:rPr>
          <w:rFonts w:ascii="Arial" w:hAnsi="Arial" w:eastAsia="Arial" w:cs="Arial"/>
          <w:b w:val="0"/>
          <w:bCs w:val="0"/>
          <w:noProof w:val="0"/>
          <w:color w:val="222222"/>
          <w:sz w:val="22"/>
          <w:szCs w:val="22"/>
          <w:u w:val="none"/>
          <w:lang w:val="en-GB"/>
        </w:rPr>
        <w:t>A</w:t>
      </w:r>
      <w:r w:rsidRPr="5AE1C12F" w:rsidR="0DE91972">
        <w:rPr>
          <w:rFonts w:ascii="Arial" w:hAnsi="Arial" w:eastAsia="Arial" w:cs="Arial"/>
          <w:b w:val="0"/>
          <w:bCs w:val="0"/>
          <w:noProof w:val="0"/>
          <w:color w:val="222222"/>
          <w:sz w:val="22"/>
          <w:szCs w:val="22"/>
          <w:u w:val="none"/>
          <w:lang w:val="en-GB"/>
        </w:rPr>
        <w:t xml:space="preserve">ssembly for </w:t>
      </w:r>
      <w:r w:rsidRPr="5AE1C12F" w:rsidR="1D7198FA">
        <w:rPr>
          <w:rFonts w:ascii="Arial" w:hAnsi="Arial" w:eastAsia="Arial" w:cs="Arial"/>
          <w:b w:val="0"/>
          <w:bCs w:val="0"/>
          <w:noProof w:val="0"/>
          <w:color w:val="222222"/>
          <w:sz w:val="22"/>
          <w:szCs w:val="22"/>
          <w:u w:val="none"/>
          <w:lang w:val="en-GB"/>
        </w:rPr>
        <w:t>W</w:t>
      </w:r>
      <w:r w:rsidRPr="5AE1C12F" w:rsidR="0DE91972">
        <w:rPr>
          <w:rFonts w:ascii="Arial" w:hAnsi="Arial" w:eastAsia="Arial" w:cs="Arial"/>
          <w:b w:val="0"/>
          <w:bCs w:val="0"/>
          <w:noProof w:val="0"/>
          <w:color w:val="222222"/>
          <w:sz w:val="22"/>
          <w:szCs w:val="22"/>
          <w:u w:val="none"/>
          <w:lang w:val="en-GB"/>
        </w:rPr>
        <w:t xml:space="preserve">ales. This is attended by school </w:t>
      </w:r>
      <w:r w:rsidRPr="5AE1C12F" w:rsidR="1C59D33A">
        <w:rPr>
          <w:rFonts w:ascii="Arial" w:hAnsi="Arial" w:eastAsia="Arial" w:cs="Arial"/>
          <w:b w:val="0"/>
          <w:bCs w:val="0"/>
          <w:noProof w:val="0"/>
          <w:color w:val="222222"/>
          <w:sz w:val="22"/>
          <w:szCs w:val="22"/>
          <w:u w:val="none"/>
          <w:lang w:val="en-GB"/>
        </w:rPr>
        <w:t>council's</w:t>
      </w:r>
      <w:r w:rsidRPr="5AE1C12F" w:rsidR="0DE91972">
        <w:rPr>
          <w:rFonts w:ascii="Arial" w:hAnsi="Arial" w:eastAsia="Arial" w:cs="Arial"/>
          <w:b w:val="0"/>
          <w:bCs w:val="0"/>
          <w:noProof w:val="0"/>
          <w:color w:val="222222"/>
          <w:sz w:val="22"/>
          <w:szCs w:val="22"/>
          <w:u w:val="none"/>
          <w:lang w:val="en-GB"/>
        </w:rPr>
        <w:t xml:space="preserve"> representatives from across </w:t>
      </w:r>
      <w:r w:rsidRPr="5AE1C12F" w:rsidR="7AD256E7">
        <w:rPr>
          <w:rFonts w:ascii="Arial" w:hAnsi="Arial" w:eastAsia="Arial" w:cs="Arial"/>
          <w:b w:val="0"/>
          <w:bCs w:val="0"/>
          <w:noProof w:val="0"/>
          <w:color w:val="222222"/>
          <w:sz w:val="22"/>
          <w:szCs w:val="22"/>
          <w:u w:val="none"/>
          <w:lang w:val="en-GB"/>
        </w:rPr>
        <w:t>W</w:t>
      </w:r>
      <w:r w:rsidRPr="5AE1C12F" w:rsidR="0DE91972">
        <w:rPr>
          <w:rFonts w:ascii="Arial" w:hAnsi="Arial" w:eastAsia="Arial" w:cs="Arial"/>
          <w:b w:val="0"/>
          <w:bCs w:val="0"/>
          <w:noProof w:val="0"/>
          <w:color w:val="222222"/>
          <w:sz w:val="22"/>
          <w:szCs w:val="22"/>
          <w:u w:val="none"/>
          <w:lang w:val="en-GB"/>
        </w:rPr>
        <w:t>ales</w:t>
      </w:r>
      <w:r w:rsidRPr="5AE1C12F" w:rsidR="440D098F">
        <w:rPr>
          <w:rFonts w:ascii="Arial" w:hAnsi="Arial" w:eastAsia="Arial" w:cs="Arial"/>
          <w:b w:val="0"/>
          <w:bCs w:val="0"/>
          <w:noProof w:val="0"/>
          <w:color w:val="222222"/>
          <w:sz w:val="22"/>
          <w:szCs w:val="22"/>
          <w:u w:val="none"/>
          <w:lang w:val="en-GB"/>
        </w:rPr>
        <w:t xml:space="preserve">” (Reid and Morgan, 2012, p. 18). </w:t>
      </w:r>
      <w:r w:rsidRPr="5AE1C12F" w:rsidR="22C4DC4A">
        <w:rPr>
          <w:rFonts w:ascii="Arial" w:hAnsi="Arial" w:eastAsia="Arial" w:cs="Arial"/>
          <w:b w:val="0"/>
          <w:bCs w:val="0"/>
          <w:noProof w:val="0"/>
          <w:color w:val="222222"/>
          <w:sz w:val="22"/>
          <w:szCs w:val="22"/>
          <w:u w:val="none"/>
          <w:lang w:val="en-GB"/>
        </w:rPr>
        <w:t xml:space="preserve">This </w:t>
      </w:r>
      <w:r w:rsidRPr="5AE1C12F" w:rsidR="5EC1C4F8">
        <w:rPr>
          <w:rFonts w:ascii="Arial" w:hAnsi="Arial" w:eastAsia="Arial" w:cs="Arial"/>
          <w:b w:val="0"/>
          <w:bCs w:val="0"/>
          <w:noProof w:val="0"/>
          <w:color w:val="222222"/>
          <w:sz w:val="22"/>
          <w:szCs w:val="22"/>
          <w:u w:val="none"/>
          <w:lang w:val="en-GB"/>
        </w:rPr>
        <w:t>person-centred</w:t>
      </w:r>
      <w:r w:rsidRPr="5AE1C12F" w:rsidR="22C4DC4A">
        <w:rPr>
          <w:rFonts w:ascii="Arial" w:hAnsi="Arial" w:eastAsia="Arial" w:cs="Arial"/>
          <w:b w:val="0"/>
          <w:bCs w:val="0"/>
          <w:noProof w:val="0"/>
          <w:color w:val="222222"/>
          <w:sz w:val="22"/>
          <w:szCs w:val="22"/>
          <w:u w:val="none"/>
          <w:lang w:val="en-GB"/>
        </w:rPr>
        <w:t xml:space="preserve"> approach proves to be a good practise in the behaviour and education support team because it allows the pupils. To voice </w:t>
      </w:r>
      <w:r w:rsidRPr="5AE1C12F" w:rsidR="27C92A55">
        <w:rPr>
          <w:rFonts w:ascii="Arial" w:hAnsi="Arial" w:eastAsia="Arial" w:cs="Arial"/>
          <w:b w:val="0"/>
          <w:bCs w:val="0"/>
          <w:noProof w:val="0"/>
          <w:color w:val="222222"/>
          <w:sz w:val="22"/>
          <w:szCs w:val="22"/>
          <w:u w:val="none"/>
          <w:lang w:val="en-GB"/>
        </w:rPr>
        <w:t>problems</w:t>
      </w:r>
      <w:r w:rsidRPr="5AE1C12F" w:rsidR="22C4DC4A">
        <w:rPr>
          <w:rFonts w:ascii="Arial" w:hAnsi="Arial" w:eastAsia="Arial" w:cs="Arial"/>
          <w:b w:val="0"/>
          <w:bCs w:val="0"/>
          <w:noProof w:val="0"/>
          <w:color w:val="222222"/>
          <w:sz w:val="22"/>
          <w:szCs w:val="22"/>
          <w:u w:val="none"/>
          <w:lang w:val="en-GB"/>
        </w:rPr>
        <w:t xml:space="preserve"> they feel in school not just on a school </w:t>
      </w:r>
      <w:r w:rsidRPr="5AE1C12F" w:rsidR="2ED3645A">
        <w:rPr>
          <w:rFonts w:ascii="Arial" w:hAnsi="Arial" w:eastAsia="Arial" w:cs="Arial"/>
          <w:b w:val="0"/>
          <w:bCs w:val="0"/>
          <w:noProof w:val="0"/>
          <w:color w:val="222222"/>
          <w:sz w:val="22"/>
          <w:szCs w:val="22"/>
          <w:u w:val="none"/>
          <w:lang w:val="en-GB"/>
        </w:rPr>
        <w:t>environment</w:t>
      </w:r>
      <w:r w:rsidRPr="5AE1C12F" w:rsidR="22C4DC4A">
        <w:rPr>
          <w:rFonts w:ascii="Arial" w:hAnsi="Arial" w:eastAsia="Arial" w:cs="Arial"/>
          <w:b w:val="0"/>
          <w:bCs w:val="0"/>
          <w:noProof w:val="0"/>
          <w:color w:val="222222"/>
          <w:sz w:val="22"/>
          <w:szCs w:val="22"/>
          <w:u w:val="none"/>
          <w:lang w:val="en-GB"/>
        </w:rPr>
        <w:t xml:space="preserve"> </w:t>
      </w:r>
      <w:r w:rsidRPr="5AE1C12F" w:rsidR="176EDC70">
        <w:rPr>
          <w:rFonts w:ascii="Arial" w:hAnsi="Arial" w:eastAsia="Arial" w:cs="Arial"/>
          <w:b w:val="0"/>
          <w:bCs w:val="0"/>
          <w:noProof w:val="0"/>
          <w:color w:val="222222"/>
          <w:sz w:val="22"/>
          <w:szCs w:val="22"/>
          <w:u w:val="none"/>
          <w:lang w:val="en-GB"/>
        </w:rPr>
        <w:t>level but</w:t>
      </w:r>
      <w:r w:rsidRPr="5AE1C12F" w:rsidR="22C4DC4A">
        <w:rPr>
          <w:rFonts w:ascii="Arial" w:hAnsi="Arial" w:eastAsia="Arial" w:cs="Arial"/>
          <w:b w:val="0"/>
          <w:bCs w:val="0"/>
          <w:noProof w:val="0"/>
          <w:color w:val="222222"/>
          <w:sz w:val="22"/>
          <w:szCs w:val="22"/>
          <w:u w:val="none"/>
          <w:lang w:val="en-GB"/>
        </w:rPr>
        <w:t xml:space="preserve"> can bring it to the </w:t>
      </w:r>
      <w:r w:rsidRPr="5AE1C12F" w:rsidR="63E59540">
        <w:rPr>
          <w:rFonts w:ascii="Arial" w:hAnsi="Arial" w:eastAsia="Arial" w:cs="Arial"/>
          <w:b w:val="0"/>
          <w:bCs w:val="0"/>
          <w:noProof w:val="0"/>
          <w:color w:val="222222"/>
          <w:sz w:val="22"/>
          <w:szCs w:val="22"/>
          <w:u w:val="none"/>
          <w:lang w:val="en-GB"/>
        </w:rPr>
        <w:t>Welsh</w:t>
      </w:r>
      <w:r w:rsidRPr="5AE1C12F" w:rsidR="22C4DC4A">
        <w:rPr>
          <w:rFonts w:ascii="Arial" w:hAnsi="Arial" w:eastAsia="Arial" w:cs="Arial"/>
          <w:b w:val="0"/>
          <w:bCs w:val="0"/>
          <w:noProof w:val="0"/>
          <w:color w:val="222222"/>
          <w:sz w:val="22"/>
          <w:szCs w:val="22"/>
          <w:u w:val="none"/>
          <w:lang w:val="en-GB"/>
        </w:rPr>
        <w:t xml:space="preserve"> </w:t>
      </w:r>
      <w:r w:rsidRPr="5AE1C12F" w:rsidR="23490E6C">
        <w:rPr>
          <w:rFonts w:ascii="Arial" w:hAnsi="Arial" w:eastAsia="Arial" w:cs="Arial"/>
          <w:b w:val="0"/>
          <w:bCs w:val="0"/>
          <w:noProof w:val="0"/>
          <w:color w:val="222222"/>
          <w:sz w:val="22"/>
          <w:szCs w:val="22"/>
          <w:u w:val="none"/>
          <w:lang w:val="en-GB"/>
        </w:rPr>
        <w:t>A</w:t>
      </w:r>
      <w:r w:rsidRPr="5AE1C12F" w:rsidR="22C4DC4A">
        <w:rPr>
          <w:rFonts w:ascii="Arial" w:hAnsi="Arial" w:eastAsia="Arial" w:cs="Arial"/>
          <w:b w:val="0"/>
          <w:bCs w:val="0"/>
          <w:noProof w:val="0"/>
          <w:color w:val="222222"/>
          <w:sz w:val="22"/>
          <w:szCs w:val="22"/>
          <w:u w:val="none"/>
          <w:lang w:val="en-GB"/>
        </w:rPr>
        <w:t xml:space="preserve">ssembly </w:t>
      </w:r>
      <w:r w:rsidRPr="5AE1C12F" w:rsidR="06E80765">
        <w:rPr>
          <w:rFonts w:ascii="Arial" w:hAnsi="Arial" w:eastAsia="Arial" w:cs="Arial"/>
          <w:b w:val="0"/>
          <w:bCs w:val="0"/>
          <w:noProof w:val="0"/>
          <w:color w:val="222222"/>
          <w:sz w:val="22"/>
          <w:szCs w:val="22"/>
          <w:u w:val="none"/>
          <w:lang w:val="en-GB"/>
        </w:rPr>
        <w:t xml:space="preserve">where the problems can be changed. </w:t>
      </w:r>
      <w:r w:rsidRPr="5AE1C12F" w:rsidR="22C4DC4A">
        <w:rPr>
          <w:rFonts w:ascii="Arial" w:hAnsi="Arial" w:eastAsia="Arial" w:cs="Arial"/>
          <w:b w:val="0"/>
          <w:bCs w:val="0"/>
          <w:noProof w:val="0"/>
          <w:color w:val="222222"/>
          <w:sz w:val="22"/>
          <w:szCs w:val="22"/>
          <w:u w:val="none"/>
          <w:lang w:val="en-GB"/>
        </w:rPr>
        <w:t xml:space="preserve"> </w:t>
      </w:r>
    </w:p>
    <w:p w:rsidR="5AE1C12F" w:rsidP="5AE1C12F" w:rsidRDefault="5AE1C12F" w14:paraId="216223B5" w14:textId="650C7C39">
      <w:pPr>
        <w:pStyle w:val="Normal"/>
        <w:spacing w:line="360" w:lineRule="auto"/>
        <w:jc w:val="left"/>
        <w:rPr>
          <w:rFonts w:ascii="Arial" w:hAnsi="Arial" w:eastAsia="Arial" w:cs="Arial"/>
          <w:b w:val="0"/>
          <w:bCs w:val="0"/>
          <w:noProof w:val="0"/>
          <w:color w:val="222222"/>
          <w:sz w:val="22"/>
          <w:szCs w:val="22"/>
          <w:u w:val="none"/>
          <w:lang w:val="en-GB"/>
        </w:rPr>
      </w:pPr>
    </w:p>
    <w:p w:rsidR="4E5DF6C3" w:rsidP="5AE1C12F" w:rsidRDefault="4E5DF6C3" w14:paraId="11E2CFB4" w14:textId="0727FEF8">
      <w:pPr>
        <w:pStyle w:val="Normal"/>
        <w:spacing w:line="360" w:lineRule="auto"/>
        <w:jc w:val="left"/>
        <w:rPr>
          <w:rFonts w:ascii="Arial" w:hAnsi="Arial" w:eastAsia="Arial" w:cs="Arial"/>
          <w:b w:val="0"/>
          <w:bCs w:val="0"/>
          <w:noProof w:val="0"/>
          <w:color w:val="222222"/>
          <w:sz w:val="22"/>
          <w:szCs w:val="22"/>
          <w:u w:val="none"/>
          <w:lang w:val="en-GB"/>
        </w:rPr>
      </w:pPr>
      <w:r w:rsidRPr="5AE1C12F" w:rsidR="4E5DF6C3">
        <w:rPr>
          <w:rFonts w:ascii="Arial" w:hAnsi="Arial" w:eastAsia="Arial" w:cs="Arial"/>
          <w:b w:val="0"/>
          <w:bCs w:val="0"/>
          <w:noProof w:val="0"/>
          <w:color w:val="222222"/>
          <w:sz w:val="22"/>
          <w:szCs w:val="22"/>
          <w:u w:val="none"/>
          <w:lang w:val="en-GB"/>
        </w:rPr>
        <w:t xml:space="preserve">Another </w:t>
      </w:r>
      <w:r w:rsidRPr="5AE1C12F" w:rsidR="5613C1A1">
        <w:rPr>
          <w:rFonts w:ascii="Arial" w:hAnsi="Arial" w:eastAsia="Arial" w:cs="Arial"/>
          <w:b w:val="0"/>
          <w:bCs w:val="0"/>
          <w:noProof w:val="0"/>
          <w:color w:val="222222"/>
          <w:sz w:val="22"/>
          <w:szCs w:val="22"/>
          <w:u w:val="none"/>
          <w:lang w:val="en-GB"/>
        </w:rPr>
        <w:t>person-centred</w:t>
      </w:r>
      <w:r w:rsidRPr="5AE1C12F" w:rsidR="4E5DF6C3">
        <w:rPr>
          <w:rFonts w:ascii="Arial" w:hAnsi="Arial" w:eastAsia="Arial" w:cs="Arial"/>
          <w:b w:val="0"/>
          <w:bCs w:val="0"/>
          <w:noProof w:val="0"/>
          <w:color w:val="222222"/>
          <w:sz w:val="22"/>
          <w:szCs w:val="22"/>
          <w:u w:val="none"/>
          <w:lang w:val="en-GB"/>
        </w:rPr>
        <w:t xml:space="preserve"> planning approach that is useful for the children in a school environment that a be</w:t>
      </w:r>
      <w:r w:rsidRPr="5AE1C12F" w:rsidR="5363B8B2">
        <w:rPr>
          <w:rFonts w:ascii="Arial" w:hAnsi="Arial" w:eastAsia="Arial" w:cs="Arial"/>
          <w:b w:val="0"/>
          <w:bCs w:val="0"/>
          <w:noProof w:val="0"/>
          <w:color w:val="222222"/>
          <w:sz w:val="22"/>
          <w:szCs w:val="22"/>
          <w:u w:val="none"/>
          <w:lang w:val="en-GB"/>
        </w:rPr>
        <w:t>haviour</w:t>
      </w:r>
      <w:r w:rsidRPr="5AE1C12F" w:rsidR="4E5DF6C3">
        <w:rPr>
          <w:rFonts w:ascii="Arial" w:hAnsi="Arial" w:eastAsia="Arial" w:cs="Arial"/>
          <w:b w:val="0"/>
          <w:bCs w:val="0"/>
          <w:noProof w:val="0"/>
          <w:color w:val="222222"/>
          <w:sz w:val="22"/>
          <w:szCs w:val="22"/>
          <w:u w:val="none"/>
          <w:lang w:val="en-GB"/>
        </w:rPr>
        <w:t xml:space="preserve"> and education </w:t>
      </w:r>
      <w:r w:rsidRPr="5AE1C12F" w:rsidR="32685164">
        <w:rPr>
          <w:rFonts w:ascii="Arial" w:hAnsi="Arial" w:eastAsia="Arial" w:cs="Arial"/>
          <w:b w:val="0"/>
          <w:bCs w:val="0"/>
          <w:noProof w:val="0"/>
          <w:color w:val="222222"/>
          <w:sz w:val="22"/>
          <w:szCs w:val="22"/>
          <w:u w:val="none"/>
          <w:lang w:val="en-GB"/>
        </w:rPr>
        <w:t>support</w:t>
      </w:r>
      <w:r w:rsidRPr="5AE1C12F" w:rsidR="4E5DF6C3">
        <w:rPr>
          <w:rFonts w:ascii="Arial" w:hAnsi="Arial" w:eastAsia="Arial" w:cs="Arial"/>
          <w:b w:val="0"/>
          <w:bCs w:val="0"/>
          <w:noProof w:val="0"/>
          <w:color w:val="222222"/>
          <w:sz w:val="22"/>
          <w:szCs w:val="22"/>
          <w:u w:val="none"/>
          <w:lang w:val="en-GB"/>
        </w:rPr>
        <w:t xml:space="preserve"> </w:t>
      </w:r>
      <w:r w:rsidRPr="5AE1C12F" w:rsidR="4C89CB39">
        <w:rPr>
          <w:rFonts w:ascii="Arial" w:hAnsi="Arial" w:eastAsia="Arial" w:cs="Arial"/>
          <w:b w:val="0"/>
          <w:bCs w:val="0"/>
          <w:noProof w:val="0"/>
          <w:color w:val="222222"/>
          <w:sz w:val="22"/>
          <w:szCs w:val="22"/>
          <w:u w:val="none"/>
          <w:lang w:val="en-GB"/>
        </w:rPr>
        <w:t>team</w:t>
      </w:r>
      <w:r w:rsidRPr="5AE1C12F" w:rsidR="4E5DF6C3">
        <w:rPr>
          <w:rFonts w:ascii="Arial" w:hAnsi="Arial" w:eastAsia="Arial" w:cs="Arial"/>
          <w:b w:val="0"/>
          <w:bCs w:val="0"/>
          <w:noProof w:val="0"/>
          <w:color w:val="222222"/>
          <w:sz w:val="22"/>
          <w:szCs w:val="22"/>
          <w:u w:val="none"/>
          <w:lang w:val="en-GB"/>
        </w:rPr>
        <w:t xml:space="preserve"> </w:t>
      </w:r>
      <w:r w:rsidRPr="5AE1C12F" w:rsidR="08D54FAD">
        <w:rPr>
          <w:rFonts w:ascii="Arial" w:hAnsi="Arial" w:eastAsia="Arial" w:cs="Arial"/>
          <w:b w:val="0"/>
          <w:bCs w:val="0"/>
          <w:noProof w:val="0"/>
          <w:color w:val="222222"/>
          <w:sz w:val="22"/>
          <w:szCs w:val="22"/>
          <w:u w:val="none"/>
          <w:lang w:val="en-GB"/>
        </w:rPr>
        <w:t>worker</w:t>
      </w:r>
      <w:r w:rsidRPr="5AE1C12F" w:rsidR="4E5DF6C3">
        <w:rPr>
          <w:rFonts w:ascii="Arial" w:hAnsi="Arial" w:eastAsia="Arial" w:cs="Arial"/>
          <w:b w:val="0"/>
          <w:bCs w:val="0"/>
          <w:noProof w:val="0"/>
          <w:color w:val="222222"/>
          <w:sz w:val="22"/>
          <w:szCs w:val="22"/>
          <w:u w:val="none"/>
          <w:lang w:val="en-GB"/>
        </w:rPr>
        <w:t xml:space="preserve"> </w:t>
      </w:r>
      <w:r w:rsidRPr="5AE1C12F" w:rsidR="35A7B641">
        <w:rPr>
          <w:rFonts w:ascii="Arial" w:hAnsi="Arial" w:eastAsia="Arial" w:cs="Arial"/>
          <w:b w:val="0"/>
          <w:bCs w:val="0"/>
          <w:noProof w:val="0"/>
          <w:color w:val="222222"/>
          <w:sz w:val="22"/>
          <w:szCs w:val="22"/>
          <w:u w:val="none"/>
          <w:lang w:val="en-GB"/>
        </w:rPr>
        <w:t>m</w:t>
      </w:r>
      <w:r w:rsidRPr="5AE1C12F" w:rsidR="4E5DF6C3">
        <w:rPr>
          <w:rFonts w:ascii="Arial" w:hAnsi="Arial" w:eastAsia="Arial" w:cs="Arial"/>
          <w:b w:val="0"/>
          <w:bCs w:val="0"/>
          <w:noProof w:val="0"/>
          <w:color w:val="222222"/>
          <w:sz w:val="22"/>
          <w:szCs w:val="22"/>
          <w:u w:val="none"/>
          <w:lang w:val="en-GB"/>
        </w:rPr>
        <w:t xml:space="preserve">ay </w:t>
      </w:r>
      <w:r w:rsidRPr="5AE1C12F" w:rsidR="229BAC69">
        <w:rPr>
          <w:rFonts w:ascii="Arial" w:hAnsi="Arial" w:eastAsia="Arial" w:cs="Arial"/>
          <w:b w:val="0"/>
          <w:bCs w:val="0"/>
          <w:noProof w:val="0"/>
          <w:color w:val="222222"/>
          <w:sz w:val="22"/>
          <w:szCs w:val="22"/>
          <w:u w:val="none"/>
          <w:lang w:val="en-GB"/>
        </w:rPr>
        <w:t>look</w:t>
      </w:r>
      <w:r w:rsidRPr="5AE1C12F" w:rsidR="4E5DF6C3">
        <w:rPr>
          <w:rFonts w:ascii="Arial" w:hAnsi="Arial" w:eastAsia="Arial" w:cs="Arial"/>
          <w:b w:val="0"/>
          <w:bCs w:val="0"/>
          <w:noProof w:val="0"/>
          <w:color w:val="222222"/>
          <w:sz w:val="22"/>
          <w:szCs w:val="22"/>
          <w:u w:val="none"/>
          <w:lang w:val="en-GB"/>
        </w:rPr>
        <w:t xml:space="preserve"> towards if the </w:t>
      </w:r>
      <w:r w:rsidRPr="5AE1C12F" w:rsidR="7EC312E9">
        <w:rPr>
          <w:rFonts w:ascii="Arial" w:hAnsi="Arial" w:eastAsia="Arial" w:cs="Arial"/>
          <w:b w:val="0"/>
          <w:bCs w:val="0"/>
          <w:noProof w:val="0"/>
          <w:color w:val="222222"/>
          <w:sz w:val="22"/>
          <w:szCs w:val="22"/>
          <w:u w:val="none"/>
          <w:lang w:val="en-GB"/>
        </w:rPr>
        <w:t>problem</w:t>
      </w:r>
      <w:r w:rsidRPr="5AE1C12F" w:rsidR="4E5DF6C3">
        <w:rPr>
          <w:rFonts w:ascii="Arial" w:hAnsi="Arial" w:eastAsia="Arial" w:cs="Arial"/>
          <w:b w:val="0"/>
          <w:bCs w:val="0"/>
          <w:noProof w:val="0"/>
          <w:color w:val="222222"/>
          <w:sz w:val="22"/>
          <w:szCs w:val="22"/>
          <w:u w:val="none"/>
          <w:lang w:val="en-GB"/>
        </w:rPr>
        <w:t xml:space="preserve"> could not</w:t>
      </w:r>
      <w:r w:rsidRPr="5AE1C12F" w:rsidR="4F7BB13C">
        <w:rPr>
          <w:rFonts w:ascii="Arial" w:hAnsi="Arial" w:eastAsia="Arial" w:cs="Arial"/>
          <w:b w:val="0"/>
          <w:bCs w:val="0"/>
          <w:noProof w:val="0"/>
          <w:color w:val="222222"/>
          <w:sz w:val="22"/>
          <w:szCs w:val="22"/>
          <w:u w:val="none"/>
          <w:lang w:val="en-GB"/>
        </w:rPr>
        <w:t xml:space="preserve"> </w:t>
      </w:r>
      <w:r w:rsidRPr="5AE1C12F" w:rsidR="4E5DF6C3">
        <w:rPr>
          <w:rFonts w:ascii="Arial" w:hAnsi="Arial" w:eastAsia="Arial" w:cs="Arial"/>
          <w:b w:val="0"/>
          <w:bCs w:val="0"/>
          <w:noProof w:val="0"/>
          <w:color w:val="222222"/>
          <w:sz w:val="22"/>
          <w:szCs w:val="22"/>
          <w:u w:val="none"/>
          <w:lang w:val="en-GB"/>
        </w:rPr>
        <w:t>be solved is the role of a local authority:</w:t>
      </w:r>
    </w:p>
    <w:p w:rsidR="6AFC8684" w:rsidP="5AE1C12F" w:rsidRDefault="6AFC8684" w14:paraId="0FEDDD8E" w14:textId="0B5FCF7C">
      <w:pPr>
        <w:pStyle w:val="Normal"/>
        <w:spacing w:line="240" w:lineRule="auto"/>
        <w:ind w:left="720"/>
        <w:jc w:val="left"/>
        <w:rPr>
          <w:rFonts w:ascii="Arial" w:hAnsi="Arial" w:eastAsia="Arial" w:cs="Arial"/>
          <w:b w:val="0"/>
          <w:bCs w:val="0"/>
          <w:noProof w:val="0"/>
          <w:color w:val="222222"/>
          <w:sz w:val="22"/>
          <w:szCs w:val="22"/>
          <w:u w:val="none"/>
          <w:lang w:val="en-GB"/>
        </w:rPr>
      </w:pPr>
      <w:r w:rsidRPr="5AE1C12F" w:rsidR="6AFC8684">
        <w:rPr>
          <w:rFonts w:ascii="Arial" w:hAnsi="Arial" w:eastAsia="Arial" w:cs="Arial"/>
          <w:b w:val="0"/>
          <w:bCs w:val="0"/>
          <w:noProof w:val="0"/>
          <w:color w:val="222222"/>
          <w:sz w:val="22"/>
          <w:szCs w:val="22"/>
          <w:u w:val="none"/>
          <w:lang w:val="en-GB"/>
        </w:rPr>
        <w:t xml:space="preserve">Local authorities work closely with schools, other providers and support agencies, national and regional organisations to reduce the </w:t>
      </w:r>
      <w:r w:rsidRPr="5AE1C12F" w:rsidR="324135F3">
        <w:rPr>
          <w:rFonts w:ascii="Arial" w:hAnsi="Arial" w:eastAsia="Arial" w:cs="Arial"/>
          <w:b w:val="0"/>
          <w:bCs w:val="0"/>
          <w:noProof w:val="0"/>
          <w:color w:val="222222"/>
          <w:sz w:val="22"/>
          <w:szCs w:val="22"/>
          <w:u w:val="none"/>
          <w:lang w:val="en-GB"/>
        </w:rPr>
        <w:t>likelihood</w:t>
      </w:r>
      <w:r w:rsidRPr="5AE1C12F" w:rsidR="6AFC8684">
        <w:rPr>
          <w:rFonts w:ascii="Arial" w:hAnsi="Arial" w:eastAsia="Arial" w:cs="Arial"/>
          <w:b w:val="0"/>
          <w:bCs w:val="0"/>
          <w:noProof w:val="0"/>
          <w:color w:val="222222"/>
          <w:sz w:val="22"/>
          <w:szCs w:val="22"/>
          <w:u w:val="none"/>
          <w:lang w:val="en-GB"/>
        </w:rPr>
        <w:t xml:space="preserve"> of behavioural difficulti</w:t>
      </w:r>
      <w:r w:rsidRPr="5AE1C12F" w:rsidR="1CE9A866">
        <w:rPr>
          <w:rFonts w:ascii="Arial" w:hAnsi="Arial" w:eastAsia="Arial" w:cs="Arial"/>
          <w:b w:val="0"/>
          <w:bCs w:val="0"/>
          <w:noProof w:val="0"/>
          <w:color w:val="222222"/>
          <w:sz w:val="22"/>
          <w:szCs w:val="22"/>
          <w:u w:val="none"/>
          <w:lang w:val="en-GB"/>
        </w:rPr>
        <w:t xml:space="preserve">es in school and amongst difficult and disaffected pupils. Effective teaching and learning </w:t>
      </w:r>
      <w:r w:rsidRPr="5AE1C12F" w:rsidR="7221FBE1">
        <w:rPr>
          <w:rFonts w:ascii="Arial" w:hAnsi="Arial" w:eastAsia="Arial" w:cs="Arial"/>
          <w:b w:val="0"/>
          <w:bCs w:val="0"/>
          <w:noProof w:val="0"/>
          <w:color w:val="222222"/>
          <w:sz w:val="22"/>
          <w:szCs w:val="22"/>
          <w:u w:val="none"/>
          <w:lang w:val="en-GB"/>
        </w:rPr>
        <w:t>are</w:t>
      </w:r>
      <w:r w:rsidRPr="5AE1C12F" w:rsidR="1CE9A866">
        <w:rPr>
          <w:rFonts w:ascii="Arial" w:hAnsi="Arial" w:eastAsia="Arial" w:cs="Arial"/>
          <w:b w:val="0"/>
          <w:bCs w:val="0"/>
          <w:noProof w:val="0"/>
          <w:color w:val="222222"/>
          <w:sz w:val="22"/>
          <w:szCs w:val="22"/>
          <w:u w:val="none"/>
          <w:lang w:val="en-GB"/>
        </w:rPr>
        <w:t xml:space="preserve"> a </w:t>
      </w:r>
      <w:r w:rsidRPr="5AE1C12F" w:rsidR="305308DE">
        <w:rPr>
          <w:rFonts w:ascii="Arial" w:hAnsi="Arial" w:eastAsia="Arial" w:cs="Arial"/>
          <w:b w:val="0"/>
          <w:bCs w:val="0"/>
          <w:noProof w:val="0"/>
          <w:color w:val="222222"/>
          <w:sz w:val="22"/>
          <w:szCs w:val="22"/>
          <w:u w:val="none"/>
          <w:lang w:val="en-GB"/>
        </w:rPr>
        <w:t>key factor</w:t>
      </w:r>
      <w:r w:rsidRPr="5AE1C12F" w:rsidR="1CE9A866">
        <w:rPr>
          <w:rFonts w:ascii="Arial" w:hAnsi="Arial" w:eastAsia="Arial" w:cs="Arial"/>
          <w:b w:val="0"/>
          <w:bCs w:val="0"/>
          <w:noProof w:val="0"/>
          <w:color w:val="222222"/>
          <w:sz w:val="22"/>
          <w:szCs w:val="22"/>
          <w:u w:val="none"/>
          <w:lang w:val="en-GB"/>
        </w:rPr>
        <w:t xml:space="preserve"> in keeping the level of behavioural difficulties to a minimum, along with </w:t>
      </w:r>
      <w:r w:rsidRPr="5AE1C12F" w:rsidR="5367360C">
        <w:rPr>
          <w:rFonts w:ascii="Arial" w:hAnsi="Arial" w:eastAsia="Arial" w:cs="Arial"/>
          <w:b w:val="0"/>
          <w:bCs w:val="0"/>
          <w:noProof w:val="0"/>
          <w:color w:val="222222"/>
          <w:sz w:val="22"/>
          <w:szCs w:val="22"/>
          <w:u w:val="none"/>
          <w:lang w:val="en-GB"/>
        </w:rPr>
        <w:t xml:space="preserve">the sound leadership and management of schools. </w:t>
      </w:r>
      <w:r w:rsidRPr="5AE1C12F" w:rsidR="686BC10F">
        <w:rPr>
          <w:rFonts w:ascii="Arial" w:hAnsi="Arial" w:eastAsia="Arial" w:cs="Arial"/>
          <w:b w:val="0"/>
          <w:bCs w:val="0"/>
          <w:noProof w:val="0"/>
          <w:color w:val="222222"/>
          <w:sz w:val="22"/>
          <w:szCs w:val="22"/>
          <w:u w:val="none"/>
          <w:lang w:val="en-GB"/>
        </w:rPr>
        <w:t xml:space="preserve">Evidence </w:t>
      </w:r>
      <w:r w:rsidRPr="5AE1C12F" w:rsidR="31BCFBCB">
        <w:rPr>
          <w:rFonts w:ascii="Arial" w:hAnsi="Arial" w:eastAsia="Arial" w:cs="Arial"/>
          <w:b w:val="0"/>
          <w:bCs w:val="0"/>
          <w:noProof w:val="0"/>
          <w:color w:val="222222"/>
          <w:sz w:val="22"/>
          <w:szCs w:val="22"/>
          <w:u w:val="none"/>
          <w:lang w:val="en-GB"/>
        </w:rPr>
        <w:t>suggest</w:t>
      </w:r>
      <w:r w:rsidRPr="5AE1C12F" w:rsidR="686BC10F">
        <w:rPr>
          <w:rFonts w:ascii="Arial" w:hAnsi="Arial" w:eastAsia="Arial" w:cs="Arial"/>
          <w:b w:val="0"/>
          <w:bCs w:val="0"/>
          <w:noProof w:val="0"/>
          <w:color w:val="222222"/>
          <w:sz w:val="22"/>
          <w:szCs w:val="22"/>
          <w:u w:val="none"/>
          <w:lang w:val="en-GB"/>
        </w:rPr>
        <w:t xml:space="preserve"> that well-prepared, interesting </w:t>
      </w:r>
      <w:r w:rsidRPr="5AE1C12F" w:rsidR="7C0D4EA7">
        <w:rPr>
          <w:rFonts w:ascii="Arial" w:hAnsi="Arial" w:eastAsia="Arial" w:cs="Arial"/>
          <w:b w:val="0"/>
          <w:bCs w:val="0"/>
          <w:noProof w:val="0"/>
          <w:color w:val="222222"/>
          <w:sz w:val="22"/>
          <w:szCs w:val="22"/>
          <w:u w:val="none"/>
          <w:lang w:val="en-GB"/>
        </w:rPr>
        <w:t>and</w:t>
      </w:r>
      <w:r w:rsidRPr="5AE1C12F" w:rsidR="686BC10F">
        <w:rPr>
          <w:rFonts w:ascii="Arial" w:hAnsi="Arial" w:eastAsia="Arial" w:cs="Arial"/>
          <w:b w:val="0"/>
          <w:bCs w:val="0"/>
          <w:noProof w:val="0"/>
          <w:color w:val="222222"/>
          <w:sz w:val="22"/>
          <w:szCs w:val="22"/>
          <w:u w:val="none"/>
          <w:lang w:val="en-GB"/>
        </w:rPr>
        <w:t xml:space="preserve"> well-differentiated lessons are less likely to be disrupted by </w:t>
      </w:r>
      <w:r w:rsidRPr="5AE1C12F" w:rsidR="7C9D6EB1">
        <w:rPr>
          <w:rFonts w:ascii="Arial" w:hAnsi="Arial" w:eastAsia="Arial" w:cs="Arial"/>
          <w:b w:val="0"/>
          <w:bCs w:val="0"/>
          <w:noProof w:val="0"/>
          <w:color w:val="222222"/>
          <w:sz w:val="22"/>
          <w:szCs w:val="22"/>
          <w:u w:val="none"/>
          <w:lang w:val="en-GB"/>
        </w:rPr>
        <w:t>difficult</w:t>
      </w:r>
      <w:r w:rsidRPr="5AE1C12F" w:rsidR="686BC10F">
        <w:rPr>
          <w:rFonts w:ascii="Arial" w:hAnsi="Arial" w:eastAsia="Arial" w:cs="Arial"/>
          <w:b w:val="0"/>
          <w:bCs w:val="0"/>
          <w:noProof w:val="0"/>
          <w:color w:val="222222"/>
          <w:sz w:val="22"/>
          <w:szCs w:val="22"/>
          <w:u w:val="none"/>
          <w:lang w:val="en-GB"/>
        </w:rPr>
        <w:t xml:space="preserve"> </w:t>
      </w:r>
      <w:r w:rsidRPr="5AE1C12F" w:rsidR="6AD24502">
        <w:rPr>
          <w:rFonts w:ascii="Arial" w:hAnsi="Arial" w:eastAsia="Arial" w:cs="Arial"/>
          <w:b w:val="0"/>
          <w:bCs w:val="0"/>
          <w:noProof w:val="0"/>
          <w:color w:val="222222"/>
          <w:sz w:val="22"/>
          <w:szCs w:val="22"/>
          <w:u w:val="none"/>
          <w:lang w:val="en-GB"/>
        </w:rPr>
        <w:t>pupil</w:t>
      </w:r>
      <w:r w:rsidRPr="5AE1C12F" w:rsidR="686BC10F">
        <w:rPr>
          <w:rFonts w:ascii="Arial" w:hAnsi="Arial" w:eastAsia="Arial" w:cs="Arial"/>
          <w:b w:val="0"/>
          <w:bCs w:val="0"/>
          <w:noProof w:val="0"/>
          <w:color w:val="222222"/>
          <w:sz w:val="22"/>
          <w:szCs w:val="22"/>
          <w:u w:val="none"/>
          <w:lang w:val="en-GB"/>
        </w:rPr>
        <w:t xml:space="preserve"> behaviour.</w:t>
      </w:r>
    </w:p>
    <w:p w:rsidR="3CA1130F" w:rsidP="5AE1C12F" w:rsidRDefault="3CA1130F" w14:paraId="49CCBAB1" w14:textId="1A874810">
      <w:pPr>
        <w:pStyle w:val="Normal"/>
        <w:spacing w:line="360" w:lineRule="auto"/>
        <w:ind w:left="720"/>
        <w:jc w:val="right"/>
        <w:rPr>
          <w:rFonts w:ascii="Arial" w:hAnsi="Arial" w:eastAsia="Arial" w:cs="Arial"/>
          <w:b w:val="0"/>
          <w:bCs w:val="0"/>
          <w:noProof w:val="0"/>
          <w:color w:val="222222"/>
          <w:sz w:val="22"/>
          <w:szCs w:val="22"/>
          <w:u w:val="none"/>
          <w:lang w:val="en-GB"/>
        </w:rPr>
      </w:pPr>
      <w:r w:rsidRPr="5AE1C12F" w:rsidR="3CA1130F">
        <w:rPr>
          <w:rFonts w:ascii="Arial" w:hAnsi="Arial" w:eastAsia="Arial" w:cs="Arial"/>
          <w:b w:val="0"/>
          <w:bCs w:val="0"/>
          <w:noProof w:val="0"/>
          <w:color w:val="222222"/>
          <w:sz w:val="22"/>
          <w:szCs w:val="22"/>
          <w:u w:val="none"/>
          <w:lang w:val="en-GB"/>
        </w:rPr>
        <w:t>(Reid and Morgan, 2012, p. 26)</w:t>
      </w:r>
    </w:p>
    <w:p w:rsidR="47567BBB" w:rsidP="5AE1C12F" w:rsidRDefault="47567BBB" w14:paraId="73F89E33" w14:textId="1EF28324">
      <w:pPr>
        <w:pStyle w:val="Normal"/>
        <w:spacing w:line="360" w:lineRule="auto"/>
        <w:ind w:left="0"/>
        <w:jc w:val="left"/>
        <w:rPr>
          <w:rFonts w:ascii="Arial" w:hAnsi="Arial" w:eastAsia="Arial" w:cs="Arial"/>
          <w:b w:val="0"/>
          <w:bCs w:val="0"/>
          <w:noProof w:val="0"/>
          <w:color w:val="222222"/>
          <w:sz w:val="22"/>
          <w:szCs w:val="22"/>
          <w:u w:val="none"/>
          <w:lang w:val="en-GB"/>
        </w:rPr>
      </w:pPr>
      <w:r w:rsidRPr="5AE1C12F" w:rsidR="47567BBB">
        <w:rPr>
          <w:rFonts w:ascii="Arial" w:hAnsi="Arial" w:eastAsia="Arial" w:cs="Arial"/>
          <w:b w:val="0"/>
          <w:bCs w:val="0"/>
          <w:noProof w:val="0"/>
          <w:color w:val="222222"/>
          <w:sz w:val="22"/>
          <w:szCs w:val="22"/>
          <w:u w:val="none"/>
          <w:lang w:val="en-GB"/>
        </w:rPr>
        <w:t xml:space="preserve">The importance of local authorities is beneficial to the children and to the behaviour and education </w:t>
      </w:r>
      <w:r w:rsidRPr="5AE1C12F" w:rsidR="5EE73D21">
        <w:rPr>
          <w:rFonts w:ascii="Arial" w:hAnsi="Arial" w:eastAsia="Arial" w:cs="Arial"/>
          <w:b w:val="0"/>
          <w:bCs w:val="0"/>
          <w:noProof w:val="0"/>
          <w:color w:val="222222"/>
          <w:sz w:val="22"/>
          <w:szCs w:val="22"/>
          <w:u w:val="none"/>
          <w:lang w:val="en-GB"/>
        </w:rPr>
        <w:t>support</w:t>
      </w:r>
      <w:r w:rsidRPr="5AE1C12F" w:rsidR="47567BBB">
        <w:rPr>
          <w:rFonts w:ascii="Arial" w:hAnsi="Arial" w:eastAsia="Arial" w:cs="Arial"/>
          <w:b w:val="0"/>
          <w:bCs w:val="0"/>
          <w:noProof w:val="0"/>
          <w:color w:val="222222"/>
          <w:sz w:val="22"/>
          <w:szCs w:val="22"/>
          <w:u w:val="none"/>
          <w:lang w:val="en-GB"/>
        </w:rPr>
        <w:t xml:space="preserve"> team to the school </w:t>
      </w:r>
      <w:r w:rsidRPr="5AE1C12F" w:rsidR="71A5C3CB">
        <w:rPr>
          <w:rFonts w:ascii="Arial" w:hAnsi="Arial" w:eastAsia="Arial" w:cs="Arial"/>
          <w:b w:val="0"/>
          <w:bCs w:val="0"/>
          <w:noProof w:val="0"/>
          <w:color w:val="222222"/>
          <w:sz w:val="22"/>
          <w:szCs w:val="22"/>
          <w:u w:val="none"/>
          <w:lang w:val="en-GB"/>
        </w:rPr>
        <w:t>environment</w:t>
      </w:r>
      <w:r w:rsidRPr="5AE1C12F" w:rsidR="47567BBB">
        <w:rPr>
          <w:rFonts w:ascii="Arial" w:hAnsi="Arial" w:eastAsia="Arial" w:cs="Arial"/>
          <w:b w:val="0"/>
          <w:bCs w:val="0"/>
          <w:noProof w:val="0"/>
          <w:color w:val="222222"/>
          <w:sz w:val="22"/>
          <w:szCs w:val="22"/>
          <w:u w:val="none"/>
          <w:lang w:val="en-GB"/>
        </w:rPr>
        <w:t xml:space="preserve">. Making sure the teaching is </w:t>
      </w:r>
      <w:r w:rsidRPr="5AE1C12F" w:rsidR="473B5F26">
        <w:rPr>
          <w:rFonts w:ascii="Arial" w:hAnsi="Arial" w:eastAsia="Arial" w:cs="Arial"/>
          <w:b w:val="0"/>
          <w:bCs w:val="0"/>
          <w:noProof w:val="0"/>
          <w:color w:val="222222"/>
          <w:sz w:val="22"/>
          <w:szCs w:val="22"/>
          <w:u w:val="none"/>
          <w:lang w:val="en-GB"/>
        </w:rPr>
        <w:t>effective</w:t>
      </w:r>
      <w:r w:rsidRPr="5AE1C12F" w:rsidR="26A8EE54">
        <w:rPr>
          <w:rFonts w:ascii="Arial" w:hAnsi="Arial" w:eastAsia="Arial" w:cs="Arial"/>
          <w:b w:val="0"/>
          <w:bCs w:val="0"/>
          <w:noProof w:val="0"/>
          <w:color w:val="222222"/>
          <w:sz w:val="22"/>
          <w:szCs w:val="22"/>
          <w:u w:val="none"/>
          <w:lang w:val="en-GB"/>
        </w:rPr>
        <w:t xml:space="preserve"> in </w:t>
      </w:r>
      <w:r w:rsidRPr="5AE1C12F" w:rsidR="3730384F">
        <w:rPr>
          <w:rFonts w:ascii="Arial" w:hAnsi="Arial" w:eastAsia="Arial" w:cs="Arial"/>
          <w:b w:val="0"/>
          <w:bCs w:val="0"/>
          <w:noProof w:val="0"/>
          <w:color w:val="222222"/>
          <w:sz w:val="22"/>
          <w:szCs w:val="22"/>
          <w:u w:val="none"/>
          <w:lang w:val="en-GB"/>
        </w:rPr>
        <w:t>the school</w:t>
      </w:r>
      <w:r w:rsidRPr="5AE1C12F" w:rsidR="26A8EE54">
        <w:rPr>
          <w:rFonts w:ascii="Arial" w:hAnsi="Arial" w:eastAsia="Arial" w:cs="Arial"/>
          <w:b w:val="0"/>
          <w:bCs w:val="0"/>
          <w:noProof w:val="0"/>
          <w:color w:val="222222"/>
          <w:sz w:val="22"/>
          <w:szCs w:val="22"/>
          <w:u w:val="none"/>
          <w:lang w:val="en-GB"/>
        </w:rPr>
        <w:t xml:space="preserve"> will help reduce the amount of bad behaviour that is in the classroom and the school. </w:t>
      </w:r>
      <w:r w:rsidRPr="5AE1C12F" w:rsidR="5904D8DF">
        <w:rPr>
          <w:rFonts w:ascii="Arial" w:hAnsi="Arial" w:eastAsia="Arial" w:cs="Arial"/>
          <w:b w:val="0"/>
          <w:bCs w:val="0"/>
          <w:noProof w:val="0"/>
          <w:color w:val="222222"/>
          <w:sz w:val="22"/>
          <w:szCs w:val="22"/>
          <w:u w:val="none"/>
          <w:lang w:val="en-GB"/>
        </w:rPr>
        <w:t xml:space="preserve">It is important that this multi-agency work interacts closely </w:t>
      </w:r>
      <w:r w:rsidRPr="5AE1C12F" w:rsidR="23F2B8B7">
        <w:rPr>
          <w:rFonts w:ascii="Arial" w:hAnsi="Arial" w:eastAsia="Arial" w:cs="Arial"/>
          <w:b w:val="0"/>
          <w:bCs w:val="0"/>
          <w:noProof w:val="0"/>
          <w:color w:val="222222"/>
          <w:sz w:val="22"/>
          <w:szCs w:val="22"/>
          <w:u w:val="none"/>
          <w:lang w:val="en-GB"/>
        </w:rPr>
        <w:t>with</w:t>
      </w:r>
      <w:r w:rsidRPr="5AE1C12F" w:rsidR="5904D8DF">
        <w:rPr>
          <w:rFonts w:ascii="Arial" w:hAnsi="Arial" w:eastAsia="Arial" w:cs="Arial"/>
          <w:b w:val="0"/>
          <w:bCs w:val="0"/>
          <w:noProof w:val="0"/>
          <w:color w:val="222222"/>
          <w:sz w:val="22"/>
          <w:szCs w:val="22"/>
          <w:u w:val="none"/>
          <w:lang w:val="en-GB"/>
        </w:rPr>
        <w:t xml:space="preserve"> local authorities and spot any </w:t>
      </w:r>
      <w:r w:rsidRPr="5AE1C12F" w:rsidR="21A762B1">
        <w:rPr>
          <w:rFonts w:ascii="Arial" w:hAnsi="Arial" w:eastAsia="Arial" w:cs="Arial"/>
          <w:b w:val="0"/>
          <w:bCs w:val="0"/>
          <w:noProof w:val="0"/>
          <w:color w:val="222222"/>
          <w:sz w:val="22"/>
          <w:szCs w:val="22"/>
          <w:u w:val="none"/>
          <w:lang w:val="en-GB"/>
        </w:rPr>
        <w:t>reoccurring</w:t>
      </w:r>
      <w:r w:rsidRPr="5AE1C12F" w:rsidR="5904D8DF">
        <w:rPr>
          <w:rFonts w:ascii="Arial" w:hAnsi="Arial" w:eastAsia="Arial" w:cs="Arial"/>
          <w:b w:val="0"/>
          <w:bCs w:val="0"/>
          <w:noProof w:val="0"/>
          <w:color w:val="222222"/>
          <w:sz w:val="22"/>
          <w:szCs w:val="22"/>
          <w:u w:val="none"/>
          <w:lang w:val="en-GB"/>
        </w:rPr>
        <w:t xml:space="preserve"> cases in the </w:t>
      </w:r>
      <w:r w:rsidRPr="5AE1C12F" w:rsidR="2583BC40">
        <w:rPr>
          <w:rFonts w:ascii="Arial" w:hAnsi="Arial" w:eastAsia="Arial" w:cs="Arial"/>
          <w:b w:val="0"/>
          <w:bCs w:val="0"/>
          <w:noProof w:val="0"/>
          <w:color w:val="222222"/>
          <w:sz w:val="22"/>
          <w:szCs w:val="22"/>
          <w:u w:val="none"/>
          <w:lang w:val="en-GB"/>
        </w:rPr>
        <w:t>children's</w:t>
      </w:r>
      <w:r w:rsidRPr="5AE1C12F" w:rsidR="5904D8DF">
        <w:rPr>
          <w:rFonts w:ascii="Arial" w:hAnsi="Arial" w:eastAsia="Arial" w:cs="Arial"/>
          <w:b w:val="0"/>
          <w:bCs w:val="0"/>
          <w:noProof w:val="0"/>
          <w:color w:val="222222"/>
          <w:sz w:val="22"/>
          <w:szCs w:val="22"/>
          <w:u w:val="none"/>
          <w:lang w:val="en-GB"/>
        </w:rPr>
        <w:t xml:space="preserve"> behaviour, if the local authorities pick up on this misbehaving in the </w:t>
      </w:r>
      <w:r w:rsidRPr="5AE1C12F" w:rsidR="3F8223FA">
        <w:rPr>
          <w:rFonts w:ascii="Arial" w:hAnsi="Arial" w:eastAsia="Arial" w:cs="Arial"/>
          <w:b w:val="0"/>
          <w:bCs w:val="0"/>
          <w:noProof w:val="0"/>
          <w:color w:val="222222"/>
          <w:sz w:val="22"/>
          <w:szCs w:val="22"/>
          <w:u w:val="none"/>
          <w:lang w:val="en-GB"/>
        </w:rPr>
        <w:t>classroom</w:t>
      </w:r>
      <w:r w:rsidRPr="5AE1C12F" w:rsidR="38574B78">
        <w:rPr>
          <w:rFonts w:ascii="Arial" w:hAnsi="Arial" w:eastAsia="Arial" w:cs="Arial"/>
          <w:b w:val="0"/>
          <w:bCs w:val="0"/>
          <w:noProof w:val="0"/>
          <w:color w:val="222222"/>
          <w:sz w:val="22"/>
          <w:szCs w:val="22"/>
          <w:u w:val="none"/>
          <w:lang w:val="en-GB"/>
        </w:rPr>
        <w:t xml:space="preserve">, they would then be </w:t>
      </w:r>
      <w:r w:rsidRPr="5AE1C12F" w:rsidR="509278BE">
        <w:rPr>
          <w:rFonts w:ascii="Arial" w:hAnsi="Arial" w:eastAsia="Arial" w:cs="Arial"/>
          <w:b w:val="0"/>
          <w:bCs w:val="0"/>
          <w:noProof w:val="0"/>
          <w:color w:val="222222"/>
          <w:sz w:val="22"/>
          <w:szCs w:val="22"/>
          <w:u w:val="none"/>
          <w:lang w:val="en-GB"/>
        </w:rPr>
        <w:t>referred</w:t>
      </w:r>
      <w:r w:rsidRPr="5AE1C12F" w:rsidR="38574B78">
        <w:rPr>
          <w:rFonts w:ascii="Arial" w:hAnsi="Arial" w:eastAsia="Arial" w:cs="Arial"/>
          <w:b w:val="0"/>
          <w:bCs w:val="0"/>
          <w:noProof w:val="0"/>
          <w:color w:val="222222"/>
          <w:sz w:val="22"/>
          <w:szCs w:val="22"/>
          <w:u w:val="none"/>
          <w:lang w:val="en-GB"/>
        </w:rPr>
        <w:t xml:space="preserve"> to the behaviour and education support team. </w:t>
      </w:r>
    </w:p>
    <w:p w:rsidR="6AED0F0A" w:rsidP="5AE1C12F" w:rsidRDefault="6AED0F0A" w14:paraId="411D5FF8" w14:textId="1F655D6B">
      <w:pPr>
        <w:pStyle w:val="Normal"/>
        <w:spacing w:line="360" w:lineRule="auto"/>
        <w:ind w:left="0"/>
        <w:jc w:val="left"/>
        <w:rPr>
          <w:rFonts w:ascii="Arial" w:hAnsi="Arial" w:eastAsia="Arial" w:cs="Arial"/>
          <w:b w:val="0"/>
          <w:bCs w:val="0"/>
          <w:noProof w:val="0"/>
          <w:color w:val="222222"/>
          <w:sz w:val="22"/>
          <w:szCs w:val="22"/>
          <w:u w:val="none"/>
          <w:lang w:val="en-GB"/>
        </w:rPr>
      </w:pPr>
      <w:r w:rsidRPr="5AE1C12F" w:rsidR="6AED0F0A">
        <w:rPr>
          <w:rFonts w:ascii="Arial" w:hAnsi="Arial" w:eastAsia="Arial" w:cs="Arial"/>
          <w:b w:val="0"/>
          <w:bCs w:val="0"/>
          <w:noProof w:val="0"/>
          <w:color w:val="222222"/>
          <w:sz w:val="22"/>
          <w:szCs w:val="22"/>
          <w:u w:val="none"/>
          <w:lang w:val="en-GB"/>
        </w:rPr>
        <w:t xml:space="preserve">There are </w:t>
      </w:r>
      <w:r w:rsidRPr="5AE1C12F" w:rsidR="086034B3">
        <w:rPr>
          <w:rFonts w:ascii="Arial" w:hAnsi="Arial" w:eastAsia="Arial" w:cs="Arial"/>
          <w:b w:val="0"/>
          <w:bCs w:val="0"/>
          <w:noProof w:val="0"/>
          <w:color w:val="222222"/>
          <w:sz w:val="22"/>
          <w:szCs w:val="22"/>
          <w:u w:val="none"/>
          <w:lang w:val="en-GB"/>
        </w:rPr>
        <w:t>many</w:t>
      </w:r>
      <w:r w:rsidRPr="5AE1C12F" w:rsidR="6AED0F0A">
        <w:rPr>
          <w:rFonts w:ascii="Arial" w:hAnsi="Arial" w:eastAsia="Arial" w:cs="Arial"/>
          <w:b w:val="0"/>
          <w:bCs w:val="0"/>
          <w:noProof w:val="0"/>
          <w:color w:val="222222"/>
          <w:sz w:val="22"/>
          <w:szCs w:val="22"/>
          <w:u w:val="none"/>
          <w:lang w:val="en-GB"/>
        </w:rPr>
        <w:t xml:space="preserve"> other ways that this multi-agency strategy </w:t>
      </w:r>
      <w:r w:rsidRPr="5AE1C12F" w:rsidR="65797372">
        <w:rPr>
          <w:rFonts w:ascii="Arial" w:hAnsi="Arial" w:eastAsia="Arial" w:cs="Arial"/>
          <w:b w:val="0"/>
          <w:bCs w:val="0"/>
          <w:noProof w:val="0"/>
          <w:color w:val="222222"/>
          <w:sz w:val="22"/>
          <w:szCs w:val="22"/>
          <w:u w:val="none"/>
          <w:lang w:val="en-GB"/>
        </w:rPr>
        <w:t>uses</w:t>
      </w:r>
      <w:r w:rsidRPr="5AE1C12F" w:rsidR="6AED0F0A">
        <w:rPr>
          <w:rFonts w:ascii="Arial" w:hAnsi="Arial" w:eastAsia="Arial" w:cs="Arial"/>
          <w:b w:val="0"/>
          <w:bCs w:val="0"/>
          <w:noProof w:val="0"/>
          <w:color w:val="222222"/>
          <w:sz w:val="22"/>
          <w:szCs w:val="22"/>
          <w:u w:val="none"/>
          <w:lang w:val="en-GB"/>
        </w:rPr>
        <w:t xml:space="preserve"> person-centred approaches to promote good behaviour, another one is explained by Estyn, in Ty </w:t>
      </w:r>
      <w:proofErr w:type="spellStart"/>
      <w:r w:rsidRPr="5AE1C12F" w:rsidR="6AED0F0A">
        <w:rPr>
          <w:rFonts w:ascii="Arial" w:hAnsi="Arial" w:eastAsia="Arial" w:cs="Arial"/>
          <w:b w:val="0"/>
          <w:bCs w:val="0"/>
          <w:noProof w:val="0"/>
          <w:color w:val="222222"/>
          <w:sz w:val="22"/>
          <w:szCs w:val="22"/>
          <w:u w:val="none"/>
          <w:lang w:val="en-GB"/>
        </w:rPr>
        <w:t>Bronllys</w:t>
      </w:r>
      <w:proofErr w:type="spellEnd"/>
      <w:r w:rsidRPr="5AE1C12F" w:rsidR="6AED0F0A">
        <w:rPr>
          <w:rFonts w:ascii="Arial" w:hAnsi="Arial" w:eastAsia="Arial" w:cs="Arial"/>
          <w:b w:val="0"/>
          <w:bCs w:val="0"/>
          <w:noProof w:val="0"/>
          <w:color w:val="222222"/>
          <w:sz w:val="22"/>
          <w:szCs w:val="22"/>
          <w:u w:val="none"/>
          <w:lang w:val="en-GB"/>
        </w:rPr>
        <w:t>.</w:t>
      </w:r>
      <w:r w:rsidRPr="5AE1C12F" w:rsidR="43293FF6">
        <w:rPr>
          <w:rFonts w:ascii="Arial" w:hAnsi="Arial" w:eastAsia="Arial" w:cs="Arial"/>
          <w:b w:val="0"/>
          <w:bCs w:val="0"/>
          <w:noProof w:val="0"/>
          <w:color w:val="222222"/>
          <w:sz w:val="22"/>
          <w:szCs w:val="22"/>
          <w:u w:val="none"/>
          <w:lang w:val="en-GB"/>
        </w:rPr>
        <w:t xml:space="preserve"> Estyn (2018) explain the school's clinical staff has developed an individual constructive behaviour support strategy for each pupil based on a functional analysis. The programmes concentrate on primary intervention measures which include specific directions on how to address the young people's sensory, communication, and support needs. Both workers are interested in their growth, which is checked on a regular basis at MDT meetings.</w:t>
      </w:r>
      <w:r w:rsidRPr="5AE1C12F" w:rsidR="1DF3EC0D">
        <w:rPr>
          <w:rFonts w:ascii="Arial" w:hAnsi="Arial" w:eastAsia="Arial" w:cs="Arial"/>
          <w:b w:val="0"/>
          <w:bCs w:val="0"/>
          <w:noProof w:val="0"/>
          <w:color w:val="222222"/>
          <w:sz w:val="22"/>
          <w:szCs w:val="22"/>
          <w:u w:val="none"/>
          <w:lang w:val="en-GB"/>
        </w:rPr>
        <w:t xml:space="preserve"> This promotes person centred planning because each child has their own support plan unique to where they must develop, meaning this focuses only on the child and works towards their personal goals. </w:t>
      </w:r>
      <w:r w:rsidRPr="5AE1C12F" w:rsidR="435BE97B">
        <w:rPr>
          <w:rFonts w:ascii="Arial" w:hAnsi="Arial" w:eastAsia="Arial" w:cs="Arial"/>
          <w:b w:val="0"/>
          <w:bCs w:val="0"/>
          <w:noProof w:val="0"/>
          <w:color w:val="222222"/>
          <w:sz w:val="22"/>
          <w:szCs w:val="22"/>
          <w:u w:val="none"/>
          <w:lang w:val="en-GB"/>
        </w:rPr>
        <w:t>The training of staff is regularly looked at to make sure the process is a success:</w:t>
      </w:r>
    </w:p>
    <w:p w:rsidR="435BE97B" w:rsidP="5AE1C12F" w:rsidRDefault="435BE97B" w14:paraId="20982C08" w14:textId="3D607464">
      <w:pPr>
        <w:pStyle w:val="Normal"/>
        <w:spacing w:line="240" w:lineRule="auto"/>
        <w:ind w:left="720"/>
        <w:jc w:val="left"/>
        <w:rPr>
          <w:rFonts w:ascii="Arial" w:hAnsi="Arial" w:eastAsia="Arial" w:cs="Arial"/>
          <w:noProof w:val="0"/>
          <w:color w:val="0B0C0C"/>
          <w:sz w:val="22"/>
          <w:szCs w:val="22"/>
          <w:lang w:val="en-GB"/>
        </w:rPr>
      </w:pPr>
      <w:r w:rsidRPr="5AE1C12F" w:rsidR="435BE97B">
        <w:rPr>
          <w:rFonts w:ascii="Arial" w:hAnsi="Arial" w:eastAsia="Arial" w:cs="Arial"/>
          <w:noProof w:val="0"/>
          <w:color w:val="0B0C0C"/>
          <w:sz w:val="22"/>
          <w:szCs w:val="22"/>
          <w:lang w:val="en-GB"/>
        </w:rPr>
        <w:t>Staff’s knowledge is checked through regular assessments to ensure understanding and consistent application of interventions.  These assessments also provide staff with a forum to take part in professional discussion with the clinical team and an opportunity to present their thoughts and opinions.  Clinical staff and residential care staff work in the school alongside education staff which further enhances collaborative working and informs the production of plans.</w:t>
      </w:r>
    </w:p>
    <w:p w:rsidR="435BE97B" w:rsidP="5AE1C12F" w:rsidRDefault="435BE97B" w14:paraId="1C293537" w14:textId="46FBC5FF">
      <w:pPr>
        <w:pStyle w:val="Normal"/>
        <w:spacing w:line="240" w:lineRule="auto"/>
        <w:ind w:left="720"/>
        <w:jc w:val="right"/>
        <w:rPr>
          <w:rFonts w:ascii="Arial" w:hAnsi="Arial" w:eastAsia="Arial" w:cs="Arial"/>
          <w:noProof w:val="0"/>
          <w:color w:val="0B0C0C"/>
          <w:sz w:val="22"/>
          <w:szCs w:val="22"/>
          <w:lang w:val="en-GB"/>
        </w:rPr>
      </w:pPr>
      <w:r w:rsidRPr="5AE1C12F" w:rsidR="435BE97B">
        <w:rPr>
          <w:rFonts w:ascii="Arial" w:hAnsi="Arial" w:eastAsia="Arial" w:cs="Arial"/>
          <w:noProof w:val="0"/>
          <w:color w:val="0B0C0C"/>
          <w:sz w:val="22"/>
          <w:szCs w:val="22"/>
          <w:lang w:val="en-GB"/>
        </w:rPr>
        <w:t>(Estyn, 2018)</w:t>
      </w:r>
    </w:p>
    <w:p w:rsidR="37089D58" w:rsidP="5AE1C12F" w:rsidRDefault="37089D58" w14:paraId="09051955" w14:textId="477C3F49">
      <w:pPr>
        <w:pStyle w:val="Normal"/>
        <w:spacing w:line="360" w:lineRule="auto"/>
        <w:ind w:left="0"/>
        <w:jc w:val="left"/>
        <w:rPr>
          <w:rFonts w:ascii="Arial" w:hAnsi="Arial" w:eastAsia="Arial" w:cs="Arial"/>
          <w:noProof w:val="0"/>
          <w:color w:val="0B0C0C"/>
          <w:sz w:val="22"/>
          <w:szCs w:val="22"/>
          <w:lang w:val="en-GB"/>
        </w:rPr>
      </w:pPr>
      <w:r w:rsidRPr="5AE1C12F" w:rsidR="37089D58">
        <w:rPr>
          <w:rFonts w:ascii="Arial" w:hAnsi="Arial" w:eastAsia="Arial" w:cs="Arial"/>
          <w:noProof w:val="0"/>
          <w:color w:val="0B0C0C"/>
          <w:sz w:val="22"/>
          <w:szCs w:val="22"/>
          <w:lang w:val="en-GB"/>
        </w:rPr>
        <w:t>Regular checking the training of staff through regular assessments promotes good practise because it allows the pupils to get the best possible support. This emphasises that teachers and staff get a positive relationship with the pupils personally, rather than being in the classroom with other pupils you may not feel comfortable asking fo</w:t>
      </w:r>
      <w:r w:rsidRPr="5AE1C12F" w:rsidR="33CE3599">
        <w:rPr>
          <w:rFonts w:ascii="Arial" w:hAnsi="Arial" w:eastAsia="Arial" w:cs="Arial"/>
          <w:noProof w:val="0"/>
          <w:color w:val="0B0C0C"/>
          <w:sz w:val="22"/>
          <w:szCs w:val="22"/>
          <w:lang w:val="en-GB"/>
        </w:rPr>
        <w:t>r</w:t>
      </w:r>
      <w:r w:rsidRPr="5AE1C12F" w:rsidR="37089D58">
        <w:rPr>
          <w:rFonts w:ascii="Arial" w:hAnsi="Arial" w:eastAsia="Arial" w:cs="Arial"/>
          <w:noProof w:val="0"/>
          <w:color w:val="0B0C0C"/>
          <w:sz w:val="22"/>
          <w:szCs w:val="22"/>
          <w:lang w:val="en-GB"/>
        </w:rPr>
        <w:t xml:space="preserve"> </w:t>
      </w:r>
      <w:r w:rsidRPr="5AE1C12F" w:rsidR="631C5241">
        <w:rPr>
          <w:rFonts w:ascii="Arial" w:hAnsi="Arial" w:eastAsia="Arial" w:cs="Arial"/>
          <w:noProof w:val="0"/>
          <w:color w:val="0B0C0C"/>
          <w:sz w:val="22"/>
          <w:szCs w:val="22"/>
          <w:lang w:val="en-GB"/>
        </w:rPr>
        <w:t>help</w:t>
      </w:r>
      <w:r w:rsidRPr="5AE1C12F" w:rsidR="37089D58">
        <w:rPr>
          <w:rFonts w:ascii="Arial" w:hAnsi="Arial" w:eastAsia="Arial" w:cs="Arial"/>
          <w:noProof w:val="0"/>
          <w:color w:val="0B0C0C"/>
          <w:sz w:val="22"/>
          <w:szCs w:val="22"/>
          <w:lang w:val="en-GB"/>
        </w:rPr>
        <w:t xml:space="preserve">. </w:t>
      </w:r>
    </w:p>
    <w:p w:rsidR="21A2D6B1" w:rsidP="5AE1C12F" w:rsidRDefault="21A2D6B1" w14:paraId="2D5D4738" w14:textId="62F2B3D3">
      <w:pPr>
        <w:pStyle w:val="Normal"/>
        <w:spacing w:line="360" w:lineRule="auto"/>
        <w:ind w:left="0"/>
        <w:jc w:val="center"/>
        <w:rPr>
          <w:rFonts w:ascii="Arial" w:hAnsi="Arial" w:eastAsia="Arial" w:cs="Arial"/>
          <w:noProof w:val="0"/>
          <w:color w:val="0B0C0C"/>
          <w:sz w:val="22"/>
          <w:szCs w:val="22"/>
          <w:lang w:val="en-GB"/>
        </w:rPr>
      </w:pPr>
      <w:r w:rsidRPr="5AE1C12F" w:rsidR="21A2D6B1">
        <w:rPr>
          <w:rFonts w:ascii="Arial" w:hAnsi="Arial" w:eastAsia="Arial" w:cs="Arial"/>
          <w:b w:val="1"/>
          <w:bCs w:val="1"/>
          <w:noProof w:val="0"/>
          <w:color w:val="222222"/>
          <w:sz w:val="28"/>
          <w:szCs w:val="28"/>
          <w:u w:val="single"/>
          <w:lang w:val="en-GB"/>
        </w:rPr>
        <w:t>CONCLUSION</w:t>
      </w:r>
    </w:p>
    <w:p w:rsidR="21A2D6B1" w:rsidP="5AE1C12F" w:rsidRDefault="21A2D6B1" w14:paraId="15F70237" w14:textId="4F0A5A03">
      <w:pPr>
        <w:pStyle w:val="Normal"/>
        <w:spacing w:line="360" w:lineRule="auto"/>
        <w:jc w:val="left"/>
        <w:rPr>
          <w:rFonts w:ascii="Arial" w:hAnsi="Arial" w:eastAsia="Arial" w:cs="Arial"/>
          <w:b w:val="0"/>
          <w:bCs w:val="0"/>
          <w:noProof w:val="0"/>
          <w:color w:val="222222"/>
          <w:sz w:val="22"/>
          <w:szCs w:val="22"/>
          <w:u w:val="none"/>
          <w:lang w:val="en-GB"/>
        </w:rPr>
      </w:pPr>
      <w:r w:rsidRPr="5AE1C12F" w:rsidR="21A2D6B1">
        <w:rPr>
          <w:rFonts w:ascii="Arial" w:hAnsi="Arial" w:eastAsia="Arial" w:cs="Arial"/>
          <w:b w:val="0"/>
          <w:bCs w:val="0"/>
          <w:noProof w:val="0"/>
          <w:color w:val="222222"/>
          <w:sz w:val="22"/>
          <w:szCs w:val="22"/>
          <w:u w:val="none"/>
          <w:lang w:val="en-GB"/>
        </w:rPr>
        <w:t>To conclude, it is evident from this portfolio that it is vital that all pupils in schools get access to a part of the multi-agency strategy which is behaviour and education support team. This has covered on</w:t>
      </w:r>
      <w:r w:rsidRPr="5AE1C12F" w:rsidR="13A4DA54">
        <w:rPr>
          <w:rFonts w:ascii="Arial" w:hAnsi="Arial" w:eastAsia="Arial" w:cs="Arial"/>
          <w:b w:val="0"/>
          <w:bCs w:val="0"/>
          <w:noProof w:val="0"/>
          <w:color w:val="222222"/>
          <w:sz w:val="22"/>
          <w:szCs w:val="22"/>
          <w:u w:val="none"/>
          <w:lang w:val="en-GB"/>
        </w:rPr>
        <w:t xml:space="preserve">e important multi-agency strategy and although there is many more that can be explored, this gives the impression of how big a role they play in school life, a pupil's life and the life of a parent. </w:t>
      </w:r>
    </w:p>
    <w:p w:rsidR="1EECA114" w:rsidP="5AE1C12F" w:rsidRDefault="1EECA114" w14:paraId="360A1BC9" w14:textId="29830147">
      <w:pPr>
        <w:pStyle w:val="Normal"/>
        <w:spacing w:line="360" w:lineRule="auto"/>
        <w:jc w:val="left"/>
        <w:rPr>
          <w:rFonts w:ascii="Arial" w:hAnsi="Arial" w:eastAsia="Arial" w:cs="Arial"/>
          <w:b w:val="0"/>
          <w:bCs w:val="0"/>
          <w:noProof w:val="0"/>
          <w:color w:val="222222"/>
          <w:sz w:val="22"/>
          <w:szCs w:val="22"/>
          <w:u w:val="none"/>
          <w:lang w:val="en-GB"/>
        </w:rPr>
      </w:pPr>
      <w:r w:rsidRPr="5AE1C12F" w:rsidR="1EECA114">
        <w:rPr>
          <w:rFonts w:ascii="Arial" w:hAnsi="Arial" w:eastAsia="Arial" w:cs="Arial"/>
          <w:b w:val="0"/>
          <w:bCs w:val="0"/>
          <w:noProof w:val="0"/>
          <w:color w:val="222222"/>
          <w:sz w:val="22"/>
          <w:szCs w:val="22"/>
          <w:u w:val="none"/>
          <w:lang w:val="en-GB"/>
        </w:rPr>
        <w:t>From the portfolio</w:t>
      </w:r>
      <w:r w:rsidRPr="5AE1C12F" w:rsidR="15069DCA">
        <w:rPr>
          <w:rFonts w:ascii="Arial" w:hAnsi="Arial" w:eastAsia="Arial" w:cs="Arial"/>
          <w:b w:val="0"/>
          <w:bCs w:val="0"/>
          <w:noProof w:val="0"/>
          <w:color w:val="222222"/>
          <w:sz w:val="22"/>
          <w:szCs w:val="22"/>
          <w:u w:val="none"/>
          <w:lang w:val="en-GB"/>
        </w:rPr>
        <w:t>,</w:t>
      </w:r>
      <w:r w:rsidRPr="5AE1C12F" w:rsidR="1EECA114">
        <w:rPr>
          <w:rFonts w:ascii="Arial" w:hAnsi="Arial" w:eastAsia="Arial" w:cs="Arial"/>
          <w:b w:val="0"/>
          <w:bCs w:val="0"/>
          <w:noProof w:val="0"/>
          <w:color w:val="222222"/>
          <w:sz w:val="22"/>
          <w:szCs w:val="22"/>
          <w:u w:val="none"/>
          <w:lang w:val="en-GB"/>
        </w:rPr>
        <w:t xml:space="preserve"> it is easy to identify how important it is for person-centred planning to be thought of in a school environment. This enables children to feel heard and </w:t>
      </w:r>
      <w:r w:rsidRPr="5AE1C12F" w:rsidR="084EDA7A">
        <w:rPr>
          <w:rFonts w:ascii="Arial" w:hAnsi="Arial" w:eastAsia="Arial" w:cs="Arial"/>
          <w:b w:val="0"/>
          <w:bCs w:val="0"/>
          <w:noProof w:val="0"/>
          <w:color w:val="222222"/>
          <w:sz w:val="22"/>
          <w:szCs w:val="22"/>
          <w:u w:val="none"/>
          <w:lang w:val="en-GB"/>
        </w:rPr>
        <w:t>gives</w:t>
      </w:r>
      <w:r w:rsidRPr="5AE1C12F" w:rsidR="1EECA114">
        <w:rPr>
          <w:rFonts w:ascii="Arial" w:hAnsi="Arial" w:eastAsia="Arial" w:cs="Arial"/>
          <w:b w:val="0"/>
          <w:bCs w:val="0"/>
          <w:noProof w:val="0"/>
          <w:color w:val="222222"/>
          <w:sz w:val="22"/>
          <w:szCs w:val="22"/>
          <w:u w:val="none"/>
          <w:lang w:val="en-GB"/>
        </w:rPr>
        <w:t xml:space="preserve"> them the confident to speak to one of the multi-</w:t>
      </w:r>
      <w:r w:rsidRPr="5AE1C12F" w:rsidR="3F7946A2">
        <w:rPr>
          <w:rFonts w:ascii="Arial" w:hAnsi="Arial" w:eastAsia="Arial" w:cs="Arial"/>
          <w:b w:val="0"/>
          <w:bCs w:val="0"/>
          <w:noProof w:val="0"/>
          <w:color w:val="222222"/>
          <w:sz w:val="22"/>
          <w:szCs w:val="22"/>
          <w:u w:val="none"/>
          <w:lang w:val="en-GB"/>
        </w:rPr>
        <w:t>agencies</w:t>
      </w:r>
      <w:r w:rsidRPr="5AE1C12F" w:rsidR="1EECA114">
        <w:rPr>
          <w:rFonts w:ascii="Arial" w:hAnsi="Arial" w:eastAsia="Arial" w:cs="Arial"/>
          <w:b w:val="0"/>
          <w:bCs w:val="0"/>
          <w:noProof w:val="0"/>
          <w:color w:val="222222"/>
          <w:sz w:val="22"/>
          <w:szCs w:val="22"/>
          <w:u w:val="none"/>
          <w:lang w:val="en-GB"/>
        </w:rPr>
        <w:t xml:space="preserve"> </w:t>
      </w:r>
      <w:r w:rsidRPr="5AE1C12F" w:rsidR="1D58C77C">
        <w:rPr>
          <w:rFonts w:ascii="Arial" w:hAnsi="Arial" w:eastAsia="Arial" w:cs="Arial"/>
          <w:b w:val="0"/>
          <w:bCs w:val="0"/>
          <w:noProof w:val="0"/>
          <w:color w:val="222222"/>
          <w:sz w:val="22"/>
          <w:szCs w:val="22"/>
          <w:u w:val="none"/>
          <w:lang w:val="en-GB"/>
        </w:rPr>
        <w:t>works</w:t>
      </w:r>
      <w:r w:rsidRPr="5AE1C12F" w:rsidR="1EECA114">
        <w:rPr>
          <w:rFonts w:ascii="Arial" w:hAnsi="Arial" w:eastAsia="Arial" w:cs="Arial"/>
          <w:b w:val="0"/>
          <w:bCs w:val="0"/>
          <w:noProof w:val="0"/>
          <w:color w:val="222222"/>
          <w:sz w:val="22"/>
          <w:szCs w:val="22"/>
          <w:u w:val="none"/>
          <w:lang w:val="en-GB"/>
        </w:rPr>
        <w:t xml:space="preserve"> if there is </w:t>
      </w:r>
      <w:r w:rsidRPr="5AE1C12F" w:rsidR="2EB19BDB">
        <w:rPr>
          <w:rFonts w:ascii="Arial" w:hAnsi="Arial" w:eastAsia="Arial" w:cs="Arial"/>
          <w:b w:val="0"/>
          <w:bCs w:val="0"/>
          <w:noProof w:val="0"/>
          <w:color w:val="222222"/>
          <w:sz w:val="22"/>
          <w:szCs w:val="22"/>
          <w:u w:val="none"/>
          <w:lang w:val="en-GB"/>
        </w:rPr>
        <w:t>a</w:t>
      </w:r>
      <w:r w:rsidRPr="5AE1C12F" w:rsidR="1EECA114">
        <w:rPr>
          <w:rFonts w:ascii="Arial" w:hAnsi="Arial" w:eastAsia="Arial" w:cs="Arial"/>
          <w:b w:val="0"/>
          <w:bCs w:val="0"/>
          <w:noProof w:val="0"/>
          <w:color w:val="222222"/>
          <w:sz w:val="22"/>
          <w:szCs w:val="22"/>
          <w:u w:val="none"/>
          <w:lang w:val="en-GB"/>
        </w:rPr>
        <w:t xml:space="preserve"> </w:t>
      </w:r>
      <w:r w:rsidRPr="5AE1C12F" w:rsidR="0352DA69">
        <w:rPr>
          <w:rFonts w:ascii="Arial" w:hAnsi="Arial" w:eastAsia="Arial" w:cs="Arial"/>
          <w:b w:val="0"/>
          <w:bCs w:val="0"/>
          <w:noProof w:val="0"/>
          <w:color w:val="222222"/>
          <w:sz w:val="22"/>
          <w:szCs w:val="22"/>
          <w:u w:val="none"/>
          <w:lang w:val="en-GB"/>
        </w:rPr>
        <w:t>problem</w:t>
      </w:r>
      <w:r w:rsidRPr="5AE1C12F" w:rsidR="1EECA114">
        <w:rPr>
          <w:rFonts w:ascii="Arial" w:hAnsi="Arial" w:eastAsia="Arial" w:cs="Arial"/>
          <w:b w:val="0"/>
          <w:bCs w:val="0"/>
          <w:noProof w:val="0"/>
          <w:color w:val="222222"/>
          <w:sz w:val="22"/>
          <w:szCs w:val="22"/>
          <w:u w:val="none"/>
          <w:lang w:val="en-GB"/>
        </w:rPr>
        <w:t xml:space="preserve"> they</w:t>
      </w:r>
      <w:r w:rsidRPr="5AE1C12F" w:rsidR="7FFD64B1">
        <w:rPr>
          <w:rFonts w:ascii="Arial" w:hAnsi="Arial" w:eastAsia="Arial" w:cs="Arial"/>
          <w:b w:val="0"/>
          <w:bCs w:val="0"/>
          <w:noProof w:val="0"/>
          <w:color w:val="222222"/>
          <w:sz w:val="22"/>
          <w:szCs w:val="22"/>
          <w:u w:val="none"/>
          <w:lang w:val="en-GB"/>
        </w:rPr>
        <w:t xml:space="preserve"> </w:t>
      </w:r>
      <w:r w:rsidRPr="5AE1C12F" w:rsidR="38AC12B8">
        <w:rPr>
          <w:rFonts w:ascii="Arial" w:hAnsi="Arial" w:eastAsia="Arial" w:cs="Arial"/>
          <w:b w:val="0"/>
          <w:bCs w:val="0"/>
          <w:noProof w:val="0"/>
          <w:color w:val="222222"/>
          <w:sz w:val="22"/>
          <w:szCs w:val="22"/>
          <w:u w:val="none"/>
          <w:lang w:val="en-GB"/>
        </w:rPr>
        <w:t>would</w:t>
      </w:r>
      <w:r w:rsidRPr="5AE1C12F" w:rsidR="7FFD64B1">
        <w:rPr>
          <w:rFonts w:ascii="Arial" w:hAnsi="Arial" w:eastAsia="Arial" w:cs="Arial"/>
          <w:b w:val="0"/>
          <w:bCs w:val="0"/>
          <w:noProof w:val="0"/>
          <w:color w:val="222222"/>
          <w:sz w:val="22"/>
          <w:szCs w:val="22"/>
          <w:u w:val="none"/>
          <w:lang w:val="en-GB"/>
        </w:rPr>
        <w:t xml:space="preserve"> like to discuss. </w:t>
      </w:r>
      <w:r w:rsidRPr="5AE1C12F" w:rsidR="29DADBD3">
        <w:rPr>
          <w:rFonts w:ascii="Arial" w:hAnsi="Arial" w:eastAsia="Arial" w:cs="Arial"/>
          <w:b w:val="0"/>
          <w:bCs w:val="0"/>
          <w:noProof w:val="0"/>
          <w:color w:val="222222"/>
          <w:sz w:val="22"/>
          <w:szCs w:val="22"/>
          <w:u w:val="none"/>
          <w:lang w:val="en-GB"/>
        </w:rPr>
        <w:t xml:space="preserve">The findings have </w:t>
      </w:r>
      <w:r w:rsidRPr="5AE1C12F" w:rsidR="4F9389E8">
        <w:rPr>
          <w:rFonts w:ascii="Arial" w:hAnsi="Arial" w:eastAsia="Arial" w:cs="Arial"/>
          <w:b w:val="0"/>
          <w:bCs w:val="0"/>
          <w:noProof w:val="0"/>
          <w:color w:val="222222"/>
          <w:sz w:val="22"/>
          <w:szCs w:val="22"/>
          <w:u w:val="none"/>
          <w:lang w:val="en-GB"/>
        </w:rPr>
        <w:t>led</w:t>
      </w:r>
      <w:r w:rsidRPr="5AE1C12F" w:rsidR="29DADBD3">
        <w:rPr>
          <w:rFonts w:ascii="Arial" w:hAnsi="Arial" w:eastAsia="Arial" w:cs="Arial"/>
          <w:b w:val="0"/>
          <w:bCs w:val="0"/>
          <w:noProof w:val="0"/>
          <w:color w:val="222222"/>
          <w:sz w:val="22"/>
          <w:szCs w:val="22"/>
          <w:u w:val="none"/>
          <w:lang w:val="en-GB"/>
        </w:rPr>
        <w:t xml:space="preserve"> me to believe that the work of a multi-agency work is large and always </w:t>
      </w:r>
      <w:r w:rsidRPr="5AE1C12F" w:rsidR="35129B48">
        <w:rPr>
          <w:rFonts w:ascii="Arial" w:hAnsi="Arial" w:eastAsia="Arial" w:cs="Arial"/>
          <w:b w:val="0"/>
          <w:bCs w:val="0"/>
          <w:noProof w:val="0"/>
          <w:color w:val="222222"/>
          <w:sz w:val="22"/>
          <w:szCs w:val="22"/>
          <w:u w:val="none"/>
          <w:lang w:val="en-GB"/>
        </w:rPr>
        <w:t>expanding,</w:t>
      </w:r>
      <w:r w:rsidRPr="5AE1C12F" w:rsidR="29DADBD3">
        <w:rPr>
          <w:rFonts w:ascii="Arial" w:hAnsi="Arial" w:eastAsia="Arial" w:cs="Arial"/>
          <w:b w:val="0"/>
          <w:bCs w:val="0"/>
          <w:noProof w:val="0"/>
          <w:color w:val="222222"/>
          <w:sz w:val="22"/>
          <w:szCs w:val="22"/>
          <w:u w:val="none"/>
          <w:lang w:val="en-GB"/>
        </w:rPr>
        <w:t xml:space="preserve"> with many different organisations and programmes constructed within, it gives every </w:t>
      </w:r>
      <w:r w:rsidRPr="5AE1C12F" w:rsidR="6B054BC6">
        <w:rPr>
          <w:rFonts w:ascii="Arial" w:hAnsi="Arial" w:eastAsia="Arial" w:cs="Arial"/>
          <w:b w:val="0"/>
          <w:bCs w:val="0"/>
          <w:noProof w:val="0"/>
          <w:color w:val="222222"/>
          <w:sz w:val="22"/>
          <w:szCs w:val="22"/>
          <w:u w:val="none"/>
          <w:lang w:val="en-GB"/>
        </w:rPr>
        <w:t>child</w:t>
      </w:r>
      <w:r w:rsidRPr="5AE1C12F" w:rsidR="29DADBD3">
        <w:rPr>
          <w:rFonts w:ascii="Arial" w:hAnsi="Arial" w:eastAsia="Arial" w:cs="Arial"/>
          <w:b w:val="0"/>
          <w:bCs w:val="0"/>
          <w:noProof w:val="0"/>
          <w:color w:val="222222"/>
          <w:sz w:val="22"/>
          <w:szCs w:val="22"/>
          <w:u w:val="none"/>
          <w:lang w:val="en-GB"/>
        </w:rPr>
        <w:t xml:space="preserve"> the best possible chance at succeeding </w:t>
      </w:r>
      <w:r w:rsidRPr="5AE1C12F" w:rsidR="7083BD3B">
        <w:rPr>
          <w:rFonts w:ascii="Arial" w:hAnsi="Arial" w:eastAsia="Arial" w:cs="Arial"/>
          <w:b w:val="0"/>
          <w:bCs w:val="0"/>
          <w:noProof w:val="0"/>
          <w:color w:val="222222"/>
          <w:sz w:val="22"/>
          <w:szCs w:val="22"/>
          <w:u w:val="none"/>
          <w:lang w:val="en-GB"/>
        </w:rPr>
        <w:t>academically</w:t>
      </w:r>
      <w:r w:rsidRPr="5AE1C12F" w:rsidR="29DADBD3">
        <w:rPr>
          <w:rFonts w:ascii="Arial" w:hAnsi="Arial" w:eastAsia="Arial" w:cs="Arial"/>
          <w:b w:val="0"/>
          <w:bCs w:val="0"/>
          <w:noProof w:val="0"/>
          <w:color w:val="222222"/>
          <w:sz w:val="22"/>
          <w:szCs w:val="22"/>
          <w:u w:val="none"/>
          <w:lang w:val="en-GB"/>
        </w:rPr>
        <w:t xml:space="preserve">, and to </w:t>
      </w:r>
      <w:r w:rsidRPr="5AE1C12F" w:rsidR="3FEF808B">
        <w:rPr>
          <w:rFonts w:ascii="Arial" w:hAnsi="Arial" w:eastAsia="Arial" w:cs="Arial"/>
          <w:b w:val="0"/>
          <w:bCs w:val="0"/>
          <w:noProof w:val="0"/>
          <w:color w:val="222222"/>
          <w:sz w:val="22"/>
          <w:szCs w:val="22"/>
          <w:u w:val="none"/>
          <w:lang w:val="en-GB"/>
        </w:rPr>
        <w:t>help</w:t>
      </w:r>
      <w:r w:rsidRPr="5AE1C12F" w:rsidR="29DADBD3">
        <w:rPr>
          <w:rFonts w:ascii="Arial" w:hAnsi="Arial" w:eastAsia="Arial" w:cs="Arial"/>
          <w:b w:val="0"/>
          <w:bCs w:val="0"/>
          <w:noProof w:val="0"/>
          <w:color w:val="222222"/>
          <w:sz w:val="22"/>
          <w:szCs w:val="22"/>
          <w:u w:val="none"/>
          <w:lang w:val="en-GB"/>
        </w:rPr>
        <w:t xml:space="preserve"> them in every other way possible. </w:t>
      </w:r>
    </w:p>
    <w:p w:rsidR="5AE1C12F" w:rsidP="5AE1C12F" w:rsidRDefault="5AE1C12F" w14:paraId="60C243C3" w14:textId="6AA5BD71">
      <w:pPr>
        <w:pStyle w:val="Normal"/>
        <w:spacing w:line="360" w:lineRule="auto"/>
        <w:jc w:val="center"/>
        <w:rPr>
          <w:rFonts w:ascii="Arial" w:hAnsi="Arial" w:eastAsia="Arial" w:cs="Arial"/>
          <w:b w:val="1"/>
          <w:bCs w:val="1"/>
          <w:noProof w:val="0"/>
          <w:color w:val="222222"/>
          <w:sz w:val="28"/>
          <w:szCs w:val="28"/>
          <w:u w:val="single"/>
          <w:lang w:val="en-GB"/>
        </w:rPr>
      </w:pPr>
    </w:p>
    <w:p w:rsidR="07D1D8B6" w:rsidP="5AE1C12F" w:rsidRDefault="07D1D8B6" w14:paraId="3EC9B376" w14:textId="0C368288">
      <w:pPr>
        <w:pStyle w:val="Normal"/>
        <w:spacing w:line="360" w:lineRule="auto"/>
        <w:jc w:val="center"/>
        <w:rPr>
          <w:rFonts w:ascii="Arial" w:hAnsi="Arial" w:eastAsia="Arial" w:cs="Arial"/>
          <w:b w:val="1"/>
          <w:bCs w:val="1"/>
          <w:noProof w:val="0"/>
          <w:color w:val="222222"/>
          <w:sz w:val="28"/>
          <w:szCs w:val="28"/>
          <w:u w:val="single"/>
          <w:lang w:val="en-GB"/>
        </w:rPr>
      </w:pPr>
      <w:r w:rsidRPr="5AE1C12F" w:rsidR="07D1D8B6">
        <w:rPr>
          <w:rFonts w:ascii="Arial" w:hAnsi="Arial" w:eastAsia="Arial" w:cs="Arial"/>
          <w:b w:val="1"/>
          <w:bCs w:val="1"/>
          <w:noProof w:val="0"/>
          <w:color w:val="222222"/>
          <w:sz w:val="28"/>
          <w:szCs w:val="28"/>
          <w:u w:val="single"/>
          <w:lang w:val="en-GB"/>
        </w:rPr>
        <w:t>REFERENCES</w:t>
      </w:r>
    </w:p>
    <w:p w:rsidR="04D2AF82" w:rsidP="5AE1C12F" w:rsidRDefault="04D2AF82" w14:paraId="20FF00EA" w14:textId="094AD161">
      <w:pPr>
        <w:ind w:left="450" w:hanging="450"/>
        <w:jc w:val="left"/>
        <w:rPr>
          <w:rFonts w:ascii="Arial" w:hAnsi="Arial" w:eastAsia="Arial" w:cs="Arial"/>
          <w:noProof w:val="0"/>
          <w:color w:val="auto"/>
          <w:sz w:val="20"/>
          <w:szCs w:val="20"/>
          <w:lang w:val="en-GB"/>
        </w:rPr>
      </w:pPr>
      <w:r w:rsidRPr="5AE1C12F" w:rsidR="04D2AF82">
        <w:rPr>
          <w:rFonts w:ascii="Arial" w:hAnsi="Arial" w:eastAsia="Arial" w:cs="Arial"/>
          <w:noProof w:val="0"/>
          <w:color w:val="auto"/>
          <w:sz w:val="20"/>
          <w:szCs w:val="20"/>
          <w:lang w:val="en-GB"/>
        </w:rPr>
        <w:t xml:space="preserve">Atkinson, M., 2002. </w:t>
      </w:r>
      <w:r w:rsidRPr="5AE1C12F" w:rsidR="04D2AF82">
        <w:rPr>
          <w:rFonts w:ascii="Arial" w:hAnsi="Arial" w:eastAsia="Arial" w:cs="Arial"/>
          <w:i w:val="1"/>
          <w:iCs w:val="1"/>
          <w:noProof w:val="0"/>
          <w:color w:val="auto"/>
          <w:sz w:val="20"/>
          <w:szCs w:val="20"/>
          <w:lang w:val="en-GB"/>
        </w:rPr>
        <w:t>Multi-agency working</w:t>
      </w:r>
      <w:r w:rsidRPr="5AE1C12F" w:rsidR="04D2AF82">
        <w:rPr>
          <w:rFonts w:ascii="Arial" w:hAnsi="Arial" w:eastAsia="Arial" w:cs="Arial"/>
          <w:noProof w:val="0"/>
          <w:color w:val="auto"/>
          <w:sz w:val="20"/>
          <w:szCs w:val="20"/>
          <w:lang w:val="en-GB"/>
        </w:rPr>
        <w:t>. 1st ed. Slough: National Foundation for Educational Research.</w:t>
      </w:r>
    </w:p>
    <w:p w:rsidR="04D2AF82" w:rsidP="5AE1C12F" w:rsidRDefault="04D2AF82" w14:paraId="153C60DB" w14:textId="6A021A67">
      <w:pPr>
        <w:ind w:left="450" w:hanging="450"/>
        <w:jc w:val="left"/>
        <w:rPr>
          <w:rFonts w:ascii="Arial" w:hAnsi="Arial" w:eastAsia="Arial" w:cs="Arial"/>
          <w:noProof w:val="0"/>
          <w:color w:val="auto"/>
          <w:sz w:val="20"/>
          <w:szCs w:val="20"/>
          <w:lang w:val="en-GB"/>
        </w:rPr>
      </w:pPr>
      <w:r w:rsidRPr="5AE1C12F" w:rsidR="04D2AF82">
        <w:rPr>
          <w:rFonts w:ascii="Arial" w:hAnsi="Arial" w:eastAsia="Arial" w:cs="Arial"/>
          <w:noProof w:val="0"/>
          <w:color w:val="auto"/>
          <w:sz w:val="20"/>
          <w:szCs w:val="20"/>
          <w:lang w:val="en-GB"/>
        </w:rPr>
        <w:t xml:space="preserve">Atkinson, M., 2007. </w:t>
      </w:r>
      <w:r w:rsidRPr="5AE1C12F" w:rsidR="04D2AF82">
        <w:rPr>
          <w:rFonts w:ascii="Arial" w:hAnsi="Arial" w:eastAsia="Arial" w:cs="Arial"/>
          <w:i w:val="1"/>
          <w:iCs w:val="1"/>
          <w:noProof w:val="0"/>
          <w:color w:val="auto"/>
          <w:sz w:val="20"/>
          <w:szCs w:val="20"/>
          <w:lang w:val="en-GB"/>
        </w:rPr>
        <w:t>Multi-agency working and its implications for practice</w:t>
      </w:r>
      <w:r w:rsidRPr="5AE1C12F" w:rsidR="04D2AF82">
        <w:rPr>
          <w:rFonts w:ascii="Arial" w:hAnsi="Arial" w:eastAsia="Arial" w:cs="Arial"/>
          <w:noProof w:val="0"/>
          <w:color w:val="auto"/>
          <w:sz w:val="20"/>
          <w:szCs w:val="20"/>
          <w:lang w:val="en-GB"/>
        </w:rPr>
        <w:t>. [online] Nfer.ac.uk. Available at: &lt;https://www.nfer.ac.uk/nfer/publications/mad01/mad01.pdf&gt; [Accessed 1 February 2021].</w:t>
      </w:r>
    </w:p>
    <w:p w:rsidR="04D2AF82" w:rsidP="5AE1C12F" w:rsidRDefault="04D2AF82" w14:paraId="5273271A" w14:textId="6DE827B3">
      <w:pPr>
        <w:ind w:left="450" w:hanging="450"/>
        <w:jc w:val="left"/>
        <w:rPr>
          <w:rFonts w:ascii="Arial" w:hAnsi="Arial" w:eastAsia="Arial" w:cs="Arial"/>
          <w:noProof w:val="0"/>
          <w:color w:val="auto"/>
          <w:sz w:val="20"/>
          <w:szCs w:val="20"/>
          <w:lang w:val="en-GB"/>
        </w:rPr>
      </w:pPr>
      <w:r w:rsidRPr="5AE1C12F" w:rsidR="04D2AF82">
        <w:rPr>
          <w:rFonts w:ascii="Arial" w:hAnsi="Arial" w:eastAsia="Arial" w:cs="Arial"/>
          <w:noProof w:val="0"/>
          <w:color w:val="auto"/>
          <w:sz w:val="20"/>
          <w:szCs w:val="20"/>
          <w:lang w:val="en-GB"/>
        </w:rPr>
        <w:t xml:space="preserve">Ball, S., 2010. Disciplinary texts: a policy analysis of national and local behaviour </w:t>
      </w:r>
      <w:r w:rsidRPr="5AE1C12F" w:rsidR="04D2AF82">
        <w:rPr>
          <w:rFonts w:ascii="Arial" w:hAnsi="Arial" w:eastAsia="Arial" w:cs="Arial"/>
          <w:noProof w:val="0"/>
          <w:color w:val="auto"/>
          <w:sz w:val="20"/>
          <w:szCs w:val="20"/>
          <w:lang w:val="en-GB"/>
        </w:rPr>
        <w:t>policies</w:t>
      </w:r>
      <w:r w:rsidRPr="5AE1C12F" w:rsidR="04D2AF82">
        <w:rPr>
          <w:rFonts w:ascii="Arial" w:hAnsi="Arial" w:eastAsia="Arial" w:cs="Arial"/>
          <w:noProof w:val="0"/>
          <w:color w:val="auto"/>
          <w:sz w:val="20"/>
          <w:szCs w:val="20"/>
          <w:lang w:val="en-GB"/>
        </w:rPr>
        <w:t>. [online] Available at: &lt;https://www.tandfonline.com/doi/abs/10.1080/17508487.2011.536509&gt; [Accessed 9 February 2021].</w:t>
      </w:r>
    </w:p>
    <w:p w:rsidR="04D2AF82" w:rsidP="5AE1C12F" w:rsidRDefault="04D2AF82" w14:paraId="39B43CA5" w14:textId="0A62C3F2">
      <w:pPr>
        <w:ind w:left="450" w:hanging="450"/>
        <w:jc w:val="left"/>
        <w:rPr>
          <w:rFonts w:ascii="Arial" w:hAnsi="Arial" w:eastAsia="Arial" w:cs="Arial"/>
          <w:noProof w:val="0"/>
          <w:color w:val="auto"/>
          <w:sz w:val="20"/>
          <w:szCs w:val="20"/>
          <w:lang w:val="en-GB"/>
        </w:rPr>
      </w:pPr>
      <w:proofErr w:type="spellStart"/>
      <w:r w:rsidRPr="5AE1C12F" w:rsidR="04D2AF82">
        <w:rPr>
          <w:rFonts w:ascii="Arial" w:hAnsi="Arial" w:eastAsia="Arial" w:cs="Arial"/>
          <w:noProof w:val="0"/>
          <w:color w:val="auto"/>
          <w:sz w:val="20"/>
          <w:szCs w:val="20"/>
          <w:lang w:val="en-GB"/>
        </w:rPr>
        <w:t>Cheminais</w:t>
      </w:r>
      <w:proofErr w:type="spellEnd"/>
      <w:r w:rsidRPr="5AE1C12F" w:rsidR="04D2AF82">
        <w:rPr>
          <w:rFonts w:ascii="Arial" w:hAnsi="Arial" w:eastAsia="Arial" w:cs="Arial"/>
          <w:noProof w:val="0"/>
          <w:color w:val="auto"/>
          <w:sz w:val="20"/>
          <w:szCs w:val="20"/>
          <w:lang w:val="en-GB"/>
        </w:rPr>
        <w:t xml:space="preserve">, R., 2010. </w:t>
      </w:r>
      <w:r w:rsidRPr="5AE1C12F" w:rsidR="04D2AF82">
        <w:rPr>
          <w:rFonts w:ascii="Arial" w:hAnsi="Arial" w:eastAsia="Arial" w:cs="Arial"/>
          <w:i w:val="1"/>
          <w:iCs w:val="1"/>
          <w:noProof w:val="0"/>
          <w:color w:val="auto"/>
          <w:sz w:val="20"/>
          <w:szCs w:val="20"/>
          <w:lang w:val="en-GB"/>
        </w:rPr>
        <w:t>Developing and evaluating multi-agency partnerships</w:t>
      </w:r>
      <w:r w:rsidRPr="5AE1C12F" w:rsidR="04D2AF82">
        <w:rPr>
          <w:rFonts w:ascii="Arial" w:hAnsi="Arial" w:eastAsia="Arial" w:cs="Arial"/>
          <w:noProof w:val="0"/>
          <w:color w:val="auto"/>
          <w:sz w:val="20"/>
          <w:szCs w:val="20"/>
          <w:lang w:val="en-GB"/>
        </w:rPr>
        <w:t>. 1st ed. London: Routledge.</w:t>
      </w:r>
    </w:p>
    <w:p w:rsidR="04D2AF82" w:rsidP="5AE1C12F" w:rsidRDefault="04D2AF82" w14:paraId="3CCEBF63" w14:textId="24E2E8E1">
      <w:pPr>
        <w:ind w:left="450" w:hanging="450"/>
        <w:jc w:val="left"/>
        <w:rPr>
          <w:rFonts w:ascii="Arial" w:hAnsi="Arial" w:eastAsia="Arial" w:cs="Arial"/>
          <w:noProof w:val="0"/>
          <w:color w:val="auto"/>
          <w:sz w:val="20"/>
          <w:szCs w:val="20"/>
          <w:lang w:val="en-GB"/>
        </w:rPr>
      </w:pPr>
      <w:r w:rsidRPr="5AE1C12F" w:rsidR="04D2AF82">
        <w:rPr>
          <w:rFonts w:ascii="Arial" w:hAnsi="Arial" w:eastAsia="Arial" w:cs="Arial"/>
          <w:noProof w:val="0"/>
          <w:color w:val="auto"/>
          <w:sz w:val="20"/>
          <w:szCs w:val="20"/>
          <w:lang w:val="en-GB"/>
        </w:rPr>
        <w:t xml:space="preserve">Edwards, A. and Daniels, H., 2009. </w:t>
      </w:r>
      <w:r w:rsidRPr="5AE1C12F" w:rsidR="04D2AF82">
        <w:rPr>
          <w:rFonts w:ascii="Arial" w:hAnsi="Arial" w:eastAsia="Arial" w:cs="Arial"/>
          <w:i w:val="1"/>
          <w:iCs w:val="1"/>
          <w:noProof w:val="0"/>
          <w:color w:val="auto"/>
          <w:sz w:val="20"/>
          <w:szCs w:val="20"/>
          <w:lang w:val="en-GB"/>
        </w:rPr>
        <w:t>Improving inter-professional collaborations</w:t>
      </w:r>
      <w:r w:rsidRPr="5AE1C12F" w:rsidR="04D2AF82">
        <w:rPr>
          <w:rFonts w:ascii="Arial" w:hAnsi="Arial" w:eastAsia="Arial" w:cs="Arial"/>
          <w:noProof w:val="0"/>
          <w:color w:val="auto"/>
          <w:sz w:val="20"/>
          <w:szCs w:val="20"/>
          <w:lang w:val="en-GB"/>
        </w:rPr>
        <w:t>. 1st ed. London: Routledge.</w:t>
      </w:r>
    </w:p>
    <w:p w:rsidR="04D2AF82" w:rsidP="5AE1C12F" w:rsidRDefault="04D2AF82" w14:paraId="3766A82A" w14:textId="41868819">
      <w:pPr>
        <w:ind w:left="450" w:hanging="450"/>
        <w:jc w:val="left"/>
        <w:rPr>
          <w:rFonts w:ascii="Arial" w:hAnsi="Arial" w:eastAsia="Arial" w:cs="Arial"/>
          <w:noProof w:val="0"/>
          <w:color w:val="auto"/>
          <w:sz w:val="20"/>
          <w:szCs w:val="20"/>
          <w:lang w:val="en-GB"/>
        </w:rPr>
      </w:pPr>
      <w:r w:rsidRPr="5AE1C12F" w:rsidR="04D2AF82">
        <w:rPr>
          <w:rFonts w:ascii="Arial" w:hAnsi="Arial" w:eastAsia="Arial" w:cs="Arial"/>
          <w:noProof w:val="0"/>
          <w:color w:val="auto"/>
          <w:sz w:val="20"/>
          <w:szCs w:val="20"/>
          <w:lang w:val="en-GB"/>
        </w:rPr>
        <w:t xml:space="preserve">Estyn, 2018. </w:t>
      </w:r>
      <w:r w:rsidRPr="5AE1C12F" w:rsidR="04D2AF82">
        <w:rPr>
          <w:rFonts w:ascii="Arial" w:hAnsi="Arial" w:eastAsia="Arial" w:cs="Arial"/>
          <w:i w:val="1"/>
          <w:iCs w:val="1"/>
          <w:noProof w:val="0"/>
          <w:color w:val="auto"/>
          <w:sz w:val="20"/>
          <w:szCs w:val="20"/>
          <w:lang w:val="en-GB"/>
        </w:rPr>
        <w:t>Reducing challenging behaviour through positive management strategy | Estyn</w:t>
      </w:r>
      <w:r w:rsidRPr="5AE1C12F" w:rsidR="04D2AF82">
        <w:rPr>
          <w:rFonts w:ascii="Arial" w:hAnsi="Arial" w:eastAsia="Arial" w:cs="Arial"/>
          <w:noProof w:val="0"/>
          <w:color w:val="auto"/>
          <w:sz w:val="20"/>
          <w:szCs w:val="20"/>
          <w:lang w:val="en-GB"/>
        </w:rPr>
        <w:t xml:space="preserve">. [online] </w:t>
      </w:r>
      <w:proofErr w:type="spellStart"/>
      <w:r w:rsidRPr="5AE1C12F" w:rsidR="04D2AF82">
        <w:rPr>
          <w:rFonts w:ascii="Arial" w:hAnsi="Arial" w:eastAsia="Arial" w:cs="Arial"/>
          <w:noProof w:val="0"/>
          <w:color w:val="auto"/>
          <w:sz w:val="20"/>
          <w:szCs w:val="20"/>
          <w:lang w:val="en-GB"/>
        </w:rPr>
        <w:t>Estyn.gov.wales</w:t>
      </w:r>
      <w:proofErr w:type="spellEnd"/>
      <w:r w:rsidRPr="5AE1C12F" w:rsidR="04D2AF82">
        <w:rPr>
          <w:rFonts w:ascii="Arial" w:hAnsi="Arial" w:eastAsia="Arial" w:cs="Arial"/>
          <w:noProof w:val="0"/>
          <w:color w:val="auto"/>
          <w:sz w:val="20"/>
          <w:szCs w:val="20"/>
          <w:lang w:val="en-GB"/>
        </w:rPr>
        <w:t>. Available at: &lt;https://www.estyn.gov.wales/effective-practice/reducing-challenging-behaviour-through-positive-management-strategy&gt; [Accessed 9 February 2021].</w:t>
      </w:r>
    </w:p>
    <w:p w:rsidR="04D2AF82" w:rsidP="5AE1C12F" w:rsidRDefault="04D2AF82" w14:paraId="251CF886" w14:textId="56DD0E56">
      <w:pPr>
        <w:pStyle w:val="Normal"/>
        <w:spacing w:line="360" w:lineRule="auto"/>
        <w:jc w:val="left"/>
        <w:rPr>
          <w:rFonts w:ascii="Arial" w:hAnsi="Arial" w:eastAsia="Arial" w:cs="Arial"/>
          <w:noProof w:val="0"/>
          <w:color w:val="auto"/>
          <w:sz w:val="20"/>
          <w:szCs w:val="20"/>
          <w:lang w:val="en-GB"/>
        </w:rPr>
      </w:pPr>
      <w:r w:rsidRPr="5AE1C12F" w:rsidR="04D2AF82">
        <w:rPr>
          <w:rFonts w:ascii="Arial" w:hAnsi="Arial" w:eastAsia="Arial" w:cs="Arial"/>
          <w:noProof w:val="0"/>
          <w:color w:val="auto"/>
          <w:sz w:val="20"/>
          <w:szCs w:val="20"/>
          <w:lang w:val="en-GB"/>
        </w:rPr>
        <w:t xml:space="preserve">Finch, Caroline F, Donaldson, Alex, </w:t>
      </w:r>
      <w:proofErr w:type="spellStart"/>
      <w:r w:rsidRPr="5AE1C12F" w:rsidR="04D2AF82">
        <w:rPr>
          <w:rFonts w:ascii="Arial" w:hAnsi="Arial" w:eastAsia="Arial" w:cs="Arial"/>
          <w:noProof w:val="0"/>
          <w:color w:val="auto"/>
          <w:sz w:val="20"/>
          <w:szCs w:val="20"/>
          <w:lang w:val="en-GB"/>
        </w:rPr>
        <w:t>Gabbe</w:t>
      </w:r>
      <w:proofErr w:type="spellEnd"/>
      <w:r w:rsidRPr="5AE1C12F" w:rsidR="04D2AF82">
        <w:rPr>
          <w:rFonts w:ascii="Arial" w:hAnsi="Arial" w:eastAsia="Arial" w:cs="Arial"/>
          <w:noProof w:val="0"/>
          <w:color w:val="auto"/>
          <w:sz w:val="20"/>
          <w:szCs w:val="20"/>
          <w:lang w:val="en-GB"/>
        </w:rPr>
        <w:t xml:space="preserve">, Belinda J, Muhammad, Akram, Shee, Anna Wong, Lloyd, David G, &amp; Cook, Jill. (2016). The evolution of multiagency partnerships for safety over the course of research engagement: experiences from the </w:t>
      </w:r>
      <w:proofErr w:type="spellStart"/>
      <w:r w:rsidRPr="5AE1C12F" w:rsidR="04D2AF82">
        <w:rPr>
          <w:rFonts w:ascii="Arial" w:hAnsi="Arial" w:eastAsia="Arial" w:cs="Arial"/>
          <w:noProof w:val="0"/>
          <w:color w:val="auto"/>
          <w:sz w:val="20"/>
          <w:szCs w:val="20"/>
          <w:lang w:val="en-GB"/>
        </w:rPr>
        <w:t>NoGAPS</w:t>
      </w:r>
      <w:proofErr w:type="spellEnd"/>
      <w:r w:rsidRPr="5AE1C12F" w:rsidR="04D2AF82">
        <w:rPr>
          <w:rFonts w:ascii="Arial" w:hAnsi="Arial" w:eastAsia="Arial" w:cs="Arial"/>
          <w:noProof w:val="0"/>
          <w:color w:val="auto"/>
          <w:sz w:val="20"/>
          <w:szCs w:val="20"/>
          <w:lang w:val="en-GB"/>
        </w:rPr>
        <w:t xml:space="preserve"> project. </w:t>
      </w:r>
      <w:r w:rsidRPr="5AE1C12F" w:rsidR="04D2AF82">
        <w:rPr>
          <w:rFonts w:ascii="Arial" w:hAnsi="Arial" w:eastAsia="Arial" w:cs="Arial"/>
          <w:i w:val="1"/>
          <w:iCs w:val="1"/>
          <w:noProof w:val="0"/>
          <w:color w:val="auto"/>
          <w:sz w:val="20"/>
          <w:szCs w:val="20"/>
          <w:lang w:val="en-GB"/>
        </w:rPr>
        <w:t>Injury Prevention</w:t>
      </w:r>
      <w:r w:rsidRPr="5AE1C12F" w:rsidR="04D2AF82">
        <w:rPr>
          <w:rFonts w:ascii="Arial" w:hAnsi="Arial" w:eastAsia="Arial" w:cs="Arial"/>
          <w:noProof w:val="0"/>
          <w:color w:val="auto"/>
          <w:sz w:val="20"/>
          <w:szCs w:val="20"/>
          <w:lang w:val="en-GB"/>
        </w:rPr>
        <w:t xml:space="preserve">, </w:t>
      </w:r>
      <w:r w:rsidRPr="5AE1C12F" w:rsidR="04D2AF82">
        <w:rPr>
          <w:rFonts w:ascii="Arial" w:hAnsi="Arial" w:eastAsia="Arial" w:cs="Arial"/>
          <w:i w:val="1"/>
          <w:iCs w:val="1"/>
          <w:noProof w:val="0"/>
          <w:color w:val="auto"/>
          <w:sz w:val="20"/>
          <w:szCs w:val="20"/>
          <w:lang w:val="en-GB"/>
        </w:rPr>
        <w:t>22</w:t>
      </w:r>
      <w:r w:rsidRPr="5AE1C12F" w:rsidR="04D2AF82">
        <w:rPr>
          <w:rFonts w:ascii="Arial" w:hAnsi="Arial" w:eastAsia="Arial" w:cs="Arial"/>
          <w:noProof w:val="0"/>
          <w:color w:val="auto"/>
          <w:sz w:val="20"/>
          <w:szCs w:val="20"/>
          <w:lang w:val="en-GB"/>
        </w:rPr>
        <w:t>(6), 386–391. https://doi.org/10.1136/injuryprev-2015-041922</w:t>
      </w:r>
    </w:p>
    <w:p w:rsidR="04D2AF82" w:rsidP="5AE1C12F" w:rsidRDefault="04D2AF82" w14:paraId="66FC7C11" w14:textId="4A6B232B">
      <w:pPr>
        <w:ind w:left="450" w:hanging="450"/>
        <w:jc w:val="left"/>
        <w:rPr>
          <w:rFonts w:ascii="Arial" w:hAnsi="Arial" w:eastAsia="Arial" w:cs="Arial"/>
          <w:noProof w:val="0"/>
          <w:color w:val="auto"/>
          <w:sz w:val="20"/>
          <w:szCs w:val="20"/>
          <w:lang w:val="en-GB"/>
        </w:rPr>
      </w:pPr>
      <w:r w:rsidRPr="5AE1C12F" w:rsidR="04D2AF82">
        <w:rPr>
          <w:rFonts w:ascii="Arial" w:hAnsi="Arial" w:eastAsia="Arial" w:cs="Arial"/>
          <w:noProof w:val="0"/>
          <w:color w:val="auto"/>
          <w:sz w:val="20"/>
          <w:szCs w:val="20"/>
          <w:lang w:val="en-GB"/>
        </w:rPr>
        <w:t xml:space="preserve">Gasper, M., 2012. </w:t>
      </w:r>
      <w:r w:rsidRPr="5AE1C12F" w:rsidR="04D2AF82">
        <w:rPr>
          <w:rFonts w:ascii="Arial" w:hAnsi="Arial" w:eastAsia="Arial" w:cs="Arial"/>
          <w:i w:val="1"/>
          <w:iCs w:val="1"/>
          <w:noProof w:val="0"/>
          <w:color w:val="auto"/>
          <w:sz w:val="20"/>
          <w:szCs w:val="20"/>
          <w:lang w:val="en-GB"/>
        </w:rPr>
        <w:t>Multi-agency working in the early years</w:t>
      </w:r>
      <w:r w:rsidRPr="5AE1C12F" w:rsidR="04D2AF82">
        <w:rPr>
          <w:rFonts w:ascii="Arial" w:hAnsi="Arial" w:eastAsia="Arial" w:cs="Arial"/>
          <w:noProof w:val="0"/>
          <w:color w:val="auto"/>
          <w:sz w:val="20"/>
          <w:szCs w:val="20"/>
          <w:lang w:val="en-GB"/>
        </w:rPr>
        <w:t>. 1st ed. London: SAGE Publications Ltd.</w:t>
      </w:r>
    </w:p>
    <w:p w:rsidR="04D2AF82" w:rsidP="5AE1C12F" w:rsidRDefault="04D2AF82" w14:paraId="6E35DAFD" w14:textId="53FEE710">
      <w:pPr>
        <w:pStyle w:val="Normal"/>
        <w:spacing w:line="360" w:lineRule="auto"/>
        <w:jc w:val="left"/>
        <w:rPr>
          <w:rFonts w:ascii="Arial" w:hAnsi="Arial" w:eastAsia="Arial" w:cs="Arial"/>
          <w:noProof w:val="0"/>
          <w:color w:val="auto"/>
          <w:sz w:val="20"/>
          <w:szCs w:val="20"/>
          <w:lang w:val="en-GB"/>
        </w:rPr>
      </w:pPr>
      <w:r w:rsidRPr="5AE1C12F" w:rsidR="04D2AF82">
        <w:rPr>
          <w:rFonts w:ascii="Arial" w:hAnsi="Arial" w:eastAsia="Arial" w:cs="Arial"/>
          <w:noProof w:val="0"/>
          <w:color w:val="auto"/>
          <w:sz w:val="20"/>
          <w:szCs w:val="20"/>
          <w:lang w:val="en-GB"/>
        </w:rPr>
        <w:t xml:space="preserve">Hannum, H., 1995. The status of the Universal Declaration of Human Rights in national and international law. </w:t>
      </w:r>
      <w:r w:rsidRPr="5AE1C12F" w:rsidR="04D2AF82">
        <w:rPr>
          <w:rFonts w:ascii="Arial" w:hAnsi="Arial" w:eastAsia="Arial" w:cs="Arial"/>
          <w:i w:val="1"/>
          <w:iCs w:val="1"/>
          <w:noProof w:val="0"/>
          <w:color w:val="auto"/>
          <w:sz w:val="20"/>
          <w:szCs w:val="20"/>
          <w:lang w:val="en-GB"/>
        </w:rPr>
        <w:t>Ga. J. Int'l &amp; Comp. L.</w:t>
      </w:r>
      <w:r w:rsidRPr="5AE1C12F" w:rsidR="04D2AF82">
        <w:rPr>
          <w:rFonts w:ascii="Arial" w:hAnsi="Arial" w:eastAsia="Arial" w:cs="Arial"/>
          <w:noProof w:val="0"/>
          <w:color w:val="auto"/>
          <w:sz w:val="20"/>
          <w:szCs w:val="20"/>
          <w:lang w:val="en-GB"/>
        </w:rPr>
        <w:t xml:space="preserve">, </w:t>
      </w:r>
      <w:r w:rsidRPr="5AE1C12F" w:rsidR="04D2AF82">
        <w:rPr>
          <w:rFonts w:ascii="Arial" w:hAnsi="Arial" w:eastAsia="Arial" w:cs="Arial"/>
          <w:i w:val="1"/>
          <w:iCs w:val="1"/>
          <w:noProof w:val="0"/>
          <w:color w:val="auto"/>
          <w:sz w:val="20"/>
          <w:szCs w:val="20"/>
          <w:lang w:val="en-GB"/>
        </w:rPr>
        <w:t>25</w:t>
      </w:r>
      <w:r w:rsidRPr="5AE1C12F" w:rsidR="04D2AF82">
        <w:rPr>
          <w:rFonts w:ascii="Arial" w:hAnsi="Arial" w:eastAsia="Arial" w:cs="Arial"/>
          <w:noProof w:val="0"/>
          <w:color w:val="auto"/>
          <w:sz w:val="20"/>
          <w:szCs w:val="20"/>
          <w:lang w:val="en-GB"/>
        </w:rPr>
        <w:t>, p.287.</w:t>
      </w:r>
    </w:p>
    <w:p w:rsidR="04D2AF82" w:rsidP="5AE1C12F" w:rsidRDefault="04D2AF82" w14:paraId="665C7AFF" w14:textId="1A56C71A">
      <w:pPr>
        <w:ind w:left="450" w:hanging="450"/>
        <w:jc w:val="left"/>
        <w:rPr>
          <w:rFonts w:ascii="Arial" w:hAnsi="Arial" w:eastAsia="Arial" w:cs="Arial"/>
          <w:noProof w:val="0"/>
          <w:color w:val="auto"/>
          <w:sz w:val="20"/>
          <w:szCs w:val="20"/>
          <w:lang w:val="en-GB"/>
        </w:rPr>
      </w:pPr>
      <w:r w:rsidRPr="5AE1C12F" w:rsidR="04D2AF82">
        <w:rPr>
          <w:rFonts w:ascii="Arial" w:hAnsi="Arial" w:eastAsia="Arial" w:cs="Arial"/>
          <w:noProof w:val="0"/>
          <w:color w:val="auto"/>
          <w:sz w:val="20"/>
          <w:szCs w:val="20"/>
          <w:lang w:val="en-GB"/>
        </w:rPr>
        <w:t xml:space="preserve">Home Office, 2014. </w:t>
      </w:r>
      <w:r w:rsidRPr="5AE1C12F" w:rsidR="04D2AF82">
        <w:rPr>
          <w:rFonts w:ascii="Arial" w:hAnsi="Arial" w:eastAsia="Arial" w:cs="Arial"/>
          <w:i w:val="1"/>
          <w:iCs w:val="1"/>
          <w:noProof w:val="0"/>
          <w:color w:val="auto"/>
          <w:sz w:val="20"/>
          <w:szCs w:val="20"/>
          <w:lang w:val="en-GB"/>
        </w:rPr>
        <w:t>Multi Agency Working and Information Sharing Report</w:t>
      </w:r>
      <w:r w:rsidRPr="5AE1C12F" w:rsidR="04D2AF82">
        <w:rPr>
          <w:rFonts w:ascii="Arial" w:hAnsi="Arial" w:eastAsia="Arial" w:cs="Arial"/>
          <w:noProof w:val="0"/>
          <w:color w:val="auto"/>
          <w:sz w:val="20"/>
          <w:szCs w:val="20"/>
          <w:lang w:val="en-GB"/>
        </w:rPr>
        <w:t>. [online] London: Home Office. Available at: &lt;https://assets.publishing.service.gov.uk/government/uploads/system/uploads/attachment_data/file/338875/MASH.pdf&gt; [Accessed 1 February 2021].</w:t>
      </w:r>
    </w:p>
    <w:p w:rsidR="04D2AF82" w:rsidP="5AE1C12F" w:rsidRDefault="04D2AF82" w14:paraId="2940EA8C" w14:textId="2717B71F">
      <w:pPr>
        <w:ind w:left="450" w:hanging="450"/>
        <w:jc w:val="left"/>
        <w:rPr>
          <w:rFonts w:ascii="Arial" w:hAnsi="Arial" w:eastAsia="Arial" w:cs="Arial"/>
          <w:noProof w:val="0"/>
          <w:color w:val="auto"/>
          <w:sz w:val="20"/>
          <w:szCs w:val="20"/>
          <w:lang w:val="en-GB"/>
        </w:rPr>
      </w:pPr>
      <w:r w:rsidRPr="5AE1C12F" w:rsidR="04D2AF82">
        <w:rPr>
          <w:rFonts w:ascii="Arial" w:hAnsi="Arial" w:eastAsia="Arial" w:cs="Arial"/>
          <w:noProof w:val="0"/>
          <w:color w:val="auto"/>
          <w:sz w:val="20"/>
          <w:szCs w:val="20"/>
          <w:lang w:val="en-GB"/>
        </w:rPr>
        <w:t xml:space="preserve">King, P., 2010. </w:t>
      </w:r>
      <w:r w:rsidRPr="5AE1C12F" w:rsidR="04D2AF82">
        <w:rPr>
          <w:rFonts w:ascii="Arial" w:hAnsi="Arial" w:eastAsia="Arial" w:cs="Arial"/>
          <w:i w:val="1"/>
          <w:iCs w:val="1"/>
          <w:noProof w:val="0"/>
          <w:color w:val="auto"/>
          <w:sz w:val="20"/>
          <w:szCs w:val="20"/>
          <w:lang w:val="en-GB"/>
        </w:rPr>
        <w:t>Climbing Maslow's pyramid</w:t>
      </w:r>
      <w:r w:rsidRPr="5AE1C12F" w:rsidR="04D2AF82">
        <w:rPr>
          <w:rFonts w:ascii="Arial" w:hAnsi="Arial" w:eastAsia="Arial" w:cs="Arial"/>
          <w:noProof w:val="0"/>
          <w:color w:val="auto"/>
          <w:sz w:val="20"/>
          <w:szCs w:val="20"/>
          <w:lang w:val="en-GB"/>
        </w:rPr>
        <w:t>. Leicester, UK: Matador.</w:t>
      </w:r>
    </w:p>
    <w:p w:rsidR="04D2AF82" w:rsidP="5AE1C12F" w:rsidRDefault="04D2AF82" w14:paraId="2783A4F5" w14:textId="55116C26">
      <w:pPr>
        <w:pStyle w:val="Normal"/>
        <w:spacing w:line="360" w:lineRule="auto"/>
        <w:jc w:val="left"/>
        <w:rPr>
          <w:rFonts w:ascii="Arial" w:hAnsi="Arial" w:eastAsia="Arial" w:cs="Arial"/>
          <w:noProof w:val="0"/>
          <w:color w:val="auto"/>
          <w:sz w:val="20"/>
          <w:szCs w:val="20"/>
          <w:lang w:val="en-GB"/>
        </w:rPr>
      </w:pPr>
      <w:r w:rsidRPr="5AE1C12F" w:rsidR="04D2AF82">
        <w:rPr>
          <w:rFonts w:ascii="Arial" w:hAnsi="Arial" w:eastAsia="Arial" w:cs="Arial"/>
          <w:noProof w:val="0"/>
          <w:color w:val="auto"/>
          <w:sz w:val="20"/>
          <w:szCs w:val="20"/>
          <w:lang w:val="en-GB"/>
        </w:rPr>
        <w:t xml:space="preserve">MCDOUGALL, T., 2009. The challenge will be to work together. </w:t>
      </w:r>
      <w:r w:rsidRPr="5AE1C12F" w:rsidR="04D2AF82">
        <w:rPr>
          <w:rFonts w:ascii="Arial" w:hAnsi="Arial" w:eastAsia="Arial" w:cs="Arial"/>
          <w:i w:val="1"/>
          <w:iCs w:val="1"/>
          <w:noProof w:val="0"/>
          <w:color w:val="auto"/>
          <w:sz w:val="20"/>
          <w:szCs w:val="20"/>
          <w:lang w:val="en-GB"/>
        </w:rPr>
        <w:t xml:space="preserve">Mental Health Practice (through 2013), </w:t>
      </w:r>
      <w:r w:rsidRPr="5AE1C12F" w:rsidR="04D2AF82">
        <w:rPr>
          <w:rFonts w:ascii="Arial" w:hAnsi="Arial" w:eastAsia="Arial" w:cs="Arial"/>
          <w:b w:val="1"/>
          <w:bCs w:val="1"/>
          <w:noProof w:val="0"/>
          <w:color w:val="auto"/>
          <w:sz w:val="20"/>
          <w:szCs w:val="20"/>
          <w:lang w:val="en-GB"/>
        </w:rPr>
        <w:t>12</w:t>
      </w:r>
      <w:r w:rsidRPr="5AE1C12F" w:rsidR="04D2AF82">
        <w:rPr>
          <w:rFonts w:ascii="Arial" w:hAnsi="Arial" w:eastAsia="Arial" w:cs="Arial"/>
          <w:noProof w:val="0"/>
          <w:color w:val="auto"/>
          <w:sz w:val="20"/>
          <w:szCs w:val="20"/>
          <w:lang w:val="en-GB"/>
        </w:rPr>
        <w:t>(6), pp. 7-8.</w:t>
      </w:r>
    </w:p>
    <w:p w:rsidR="04D2AF82" w:rsidP="5AE1C12F" w:rsidRDefault="04D2AF82" w14:paraId="6FA7614D" w14:textId="6EF8C9D3">
      <w:pPr>
        <w:ind w:left="450" w:hanging="450"/>
        <w:jc w:val="left"/>
        <w:rPr>
          <w:rFonts w:ascii="Arial" w:hAnsi="Arial" w:eastAsia="Arial" w:cs="Arial"/>
          <w:noProof w:val="0"/>
          <w:color w:val="auto"/>
          <w:sz w:val="20"/>
          <w:szCs w:val="20"/>
          <w:lang w:val="en-GB"/>
        </w:rPr>
      </w:pPr>
      <w:r w:rsidRPr="5AE1C12F" w:rsidR="04D2AF82">
        <w:rPr>
          <w:rFonts w:ascii="Arial" w:hAnsi="Arial" w:eastAsia="Arial" w:cs="Arial"/>
          <w:noProof w:val="0"/>
          <w:color w:val="auto"/>
          <w:sz w:val="20"/>
          <w:szCs w:val="20"/>
          <w:lang w:val="en-GB"/>
        </w:rPr>
        <w:t xml:space="preserve">McGuire, K., 2012. </w:t>
      </w:r>
      <w:r w:rsidRPr="5AE1C12F" w:rsidR="04D2AF82">
        <w:rPr>
          <w:rFonts w:ascii="Arial" w:hAnsi="Arial" w:eastAsia="Arial" w:cs="Arial"/>
          <w:i w:val="1"/>
          <w:iCs w:val="1"/>
          <w:noProof w:val="0"/>
          <w:color w:val="auto"/>
          <w:sz w:val="20"/>
          <w:szCs w:val="20"/>
          <w:lang w:val="en-GB"/>
        </w:rPr>
        <w:t>Maslow's hierarchy of needs</w:t>
      </w:r>
      <w:r w:rsidRPr="5AE1C12F" w:rsidR="04D2AF82">
        <w:rPr>
          <w:rFonts w:ascii="Arial" w:hAnsi="Arial" w:eastAsia="Arial" w:cs="Arial"/>
          <w:noProof w:val="0"/>
          <w:color w:val="auto"/>
          <w:sz w:val="20"/>
          <w:szCs w:val="20"/>
          <w:lang w:val="en-GB"/>
        </w:rPr>
        <w:t>. GRIN Verlag.</w:t>
      </w:r>
    </w:p>
    <w:p w:rsidR="04D2AF82" w:rsidP="5AE1C12F" w:rsidRDefault="04D2AF82" w14:paraId="318232C3" w14:textId="01EB80D1">
      <w:pPr>
        <w:ind w:left="450" w:hanging="450"/>
        <w:jc w:val="left"/>
        <w:rPr>
          <w:rFonts w:ascii="Arial" w:hAnsi="Arial" w:eastAsia="Arial" w:cs="Arial"/>
          <w:noProof w:val="0"/>
          <w:color w:val="auto"/>
          <w:sz w:val="20"/>
          <w:szCs w:val="20"/>
          <w:lang w:val="en-GB"/>
        </w:rPr>
      </w:pPr>
      <w:r w:rsidRPr="5AE1C12F" w:rsidR="04D2AF82">
        <w:rPr>
          <w:rFonts w:ascii="Arial" w:hAnsi="Arial" w:eastAsia="Arial" w:cs="Arial"/>
          <w:noProof w:val="0"/>
          <w:color w:val="auto"/>
          <w:sz w:val="20"/>
          <w:szCs w:val="20"/>
          <w:lang w:val="en-GB"/>
        </w:rPr>
        <w:t xml:space="preserve">Reid, K. and Morgan, N., 2012. </w:t>
      </w:r>
      <w:r w:rsidRPr="5AE1C12F" w:rsidR="04D2AF82">
        <w:rPr>
          <w:rFonts w:ascii="Arial" w:hAnsi="Arial" w:eastAsia="Arial" w:cs="Arial"/>
          <w:i w:val="1"/>
          <w:iCs w:val="1"/>
          <w:noProof w:val="0"/>
          <w:color w:val="auto"/>
          <w:sz w:val="20"/>
          <w:szCs w:val="20"/>
          <w:lang w:val="en-GB"/>
        </w:rPr>
        <w:t>Tackling behaviour in your primary school</w:t>
      </w:r>
      <w:r w:rsidRPr="5AE1C12F" w:rsidR="04D2AF82">
        <w:rPr>
          <w:rFonts w:ascii="Arial" w:hAnsi="Arial" w:eastAsia="Arial" w:cs="Arial"/>
          <w:noProof w:val="0"/>
          <w:color w:val="auto"/>
          <w:sz w:val="20"/>
          <w:szCs w:val="20"/>
          <w:lang w:val="en-GB"/>
        </w:rPr>
        <w:t>. 1st ed. Abingdon: Routledge.</w:t>
      </w:r>
    </w:p>
    <w:p w:rsidR="04D2AF82" w:rsidP="5AE1C12F" w:rsidRDefault="04D2AF82" w14:paraId="74F68FFE" w14:textId="2531B39E">
      <w:pPr>
        <w:ind w:left="450" w:hanging="450"/>
        <w:jc w:val="left"/>
        <w:rPr>
          <w:rFonts w:ascii="Arial" w:hAnsi="Arial" w:eastAsia="Arial" w:cs="Arial"/>
          <w:noProof w:val="0"/>
          <w:color w:val="auto"/>
          <w:sz w:val="20"/>
          <w:szCs w:val="20"/>
          <w:lang w:val="en-GB"/>
        </w:rPr>
      </w:pPr>
      <w:r w:rsidRPr="5AE1C12F" w:rsidR="04D2AF82">
        <w:rPr>
          <w:rFonts w:ascii="Arial" w:hAnsi="Arial" w:eastAsia="Arial" w:cs="Arial"/>
          <w:noProof w:val="0"/>
          <w:color w:val="auto"/>
          <w:sz w:val="20"/>
          <w:szCs w:val="20"/>
          <w:lang w:val="en-GB"/>
        </w:rPr>
        <w:t xml:space="preserve">Rogers, L. and Hallam, S., 2008. </w:t>
      </w:r>
      <w:r w:rsidRPr="5AE1C12F" w:rsidR="04D2AF82">
        <w:rPr>
          <w:rFonts w:ascii="Arial" w:hAnsi="Arial" w:eastAsia="Arial" w:cs="Arial"/>
          <w:i w:val="1"/>
          <w:iCs w:val="1"/>
          <w:noProof w:val="0"/>
          <w:color w:val="auto"/>
          <w:sz w:val="20"/>
          <w:szCs w:val="20"/>
          <w:lang w:val="en-GB"/>
        </w:rPr>
        <w:t>Improving Behaviour and Attendance at School</w:t>
      </w:r>
      <w:r w:rsidRPr="5AE1C12F" w:rsidR="04D2AF82">
        <w:rPr>
          <w:rFonts w:ascii="Arial" w:hAnsi="Arial" w:eastAsia="Arial" w:cs="Arial"/>
          <w:noProof w:val="0"/>
          <w:color w:val="auto"/>
          <w:sz w:val="20"/>
          <w:szCs w:val="20"/>
          <w:lang w:val="en-GB"/>
        </w:rPr>
        <w:t>. McGraw-Hill.</w:t>
      </w:r>
    </w:p>
    <w:p w:rsidR="04D2AF82" w:rsidP="5AE1C12F" w:rsidRDefault="04D2AF82" w14:paraId="6AE9D646" w14:textId="0FD9A6F9">
      <w:pPr>
        <w:ind w:left="450" w:hanging="450"/>
        <w:jc w:val="left"/>
        <w:rPr>
          <w:rFonts w:ascii="Arial" w:hAnsi="Arial" w:eastAsia="Arial" w:cs="Arial"/>
          <w:noProof w:val="0"/>
          <w:color w:val="auto"/>
          <w:sz w:val="20"/>
          <w:szCs w:val="20"/>
          <w:lang w:val="en-GB"/>
        </w:rPr>
      </w:pPr>
      <w:r w:rsidRPr="5AE1C12F" w:rsidR="04D2AF82">
        <w:rPr>
          <w:rFonts w:ascii="Arial" w:hAnsi="Arial" w:eastAsia="Arial" w:cs="Arial"/>
          <w:noProof w:val="0"/>
          <w:color w:val="auto"/>
          <w:sz w:val="20"/>
          <w:szCs w:val="20"/>
          <w:lang w:val="en-GB"/>
        </w:rPr>
        <w:t xml:space="preserve">Sanderson, H. and </w:t>
      </w:r>
      <w:proofErr w:type="spellStart"/>
      <w:r w:rsidRPr="5AE1C12F" w:rsidR="04D2AF82">
        <w:rPr>
          <w:rFonts w:ascii="Arial" w:hAnsi="Arial" w:eastAsia="Arial" w:cs="Arial"/>
          <w:noProof w:val="0"/>
          <w:color w:val="auto"/>
          <w:sz w:val="20"/>
          <w:szCs w:val="20"/>
          <w:lang w:val="en-GB"/>
        </w:rPr>
        <w:t>Lepkowsky</w:t>
      </w:r>
      <w:proofErr w:type="spellEnd"/>
      <w:r w:rsidRPr="5AE1C12F" w:rsidR="04D2AF82">
        <w:rPr>
          <w:rFonts w:ascii="Arial" w:hAnsi="Arial" w:eastAsia="Arial" w:cs="Arial"/>
          <w:noProof w:val="0"/>
          <w:color w:val="auto"/>
          <w:sz w:val="20"/>
          <w:szCs w:val="20"/>
          <w:lang w:val="en-GB"/>
        </w:rPr>
        <w:t xml:space="preserve">, M., 2014. </w:t>
      </w:r>
      <w:r w:rsidRPr="5AE1C12F" w:rsidR="04D2AF82">
        <w:rPr>
          <w:rFonts w:ascii="Arial" w:hAnsi="Arial" w:eastAsia="Arial" w:cs="Arial"/>
          <w:i w:val="1"/>
          <w:iCs w:val="1"/>
          <w:noProof w:val="0"/>
          <w:color w:val="auto"/>
          <w:sz w:val="20"/>
          <w:szCs w:val="20"/>
          <w:lang w:val="en-GB"/>
        </w:rPr>
        <w:t>Person-centred teams</w:t>
      </w:r>
      <w:r w:rsidRPr="5AE1C12F" w:rsidR="04D2AF82">
        <w:rPr>
          <w:rFonts w:ascii="Arial" w:hAnsi="Arial" w:eastAsia="Arial" w:cs="Arial"/>
          <w:noProof w:val="0"/>
          <w:color w:val="auto"/>
          <w:sz w:val="20"/>
          <w:szCs w:val="20"/>
          <w:lang w:val="en-GB"/>
        </w:rPr>
        <w:t>. Jessica Kingsley Publishers.</w:t>
      </w:r>
    </w:p>
    <w:p w:rsidR="04D2AF82" w:rsidP="5AE1C12F" w:rsidRDefault="04D2AF82" w14:paraId="2B3ED654" w14:textId="15E4A414">
      <w:pPr>
        <w:ind w:left="450" w:hanging="450"/>
        <w:jc w:val="left"/>
        <w:rPr>
          <w:rFonts w:ascii="Arial" w:hAnsi="Arial" w:eastAsia="Arial" w:cs="Arial"/>
          <w:noProof w:val="0"/>
          <w:color w:val="auto"/>
          <w:sz w:val="20"/>
          <w:szCs w:val="20"/>
          <w:lang w:val="en-GB"/>
        </w:rPr>
      </w:pPr>
      <w:r w:rsidRPr="5AE1C12F" w:rsidR="04D2AF82">
        <w:rPr>
          <w:rFonts w:ascii="Arial" w:hAnsi="Arial" w:eastAsia="Arial" w:cs="Arial"/>
          <w:noProof w:val="0"/>
          <w:color w:val="auto"/>
          <w:sz w:val="20"/>
          <w:szCs w:val="20"/>
          <w:lang w:val="en-GB"/>
        </w:rPr>
        <w:t xml:space="preserve">Walker, G., 2018. </w:t>
      </w:r>
      <w:r w:rsidRPr="5AE1C12F" w:rsidR="04D2AF82">
        <w:rPr>
          <w:rFonts w:ascii="Arial" w:hAnsi="Arial" w:eastAsia="Arial" w:cs="Arial"/>
          <w:i w:val="1"/>
          <w:iCs w:val="1"/>
          <w:noProof w:val="0"/>
          <w:color w:val="auto"/>
          <w:sz w:val="20"/>
          <w:szCs w:val="20"/>
          <w:lang w:val="en-GB"/>
        </w:rPr>
        <w:t>Working together for children</w:t>
      </w:r>
      <w:r w:rsidRPr="5AE1C12F" w:rsidR="04D2AF82">
        <w:rPr>
          <w:rFonts w:ascii="Arial" w:hAnsi="Arial" w:eastAsia="Arial" w:cs="Arial"/>
          <w:noProof w:val="0"/>
          <w:color w:val="auto"/>
          <w:sz w:val="20"/>
          <w:szCs w:val="20"/>
          <w:lang w:val="en-GB"/>
        </w:rPr>
        <w:t>. 2nd ed. London: Bloomsbury Academic.</w:t>
      </w:r>
    </w:p>
    <w:p w:rsidR="04D2AF82" w:rsidP="5AE1C12F" w:rsidRDefault="04D2AF82" w14:paraId="4E29688E" w14:textId="795169ED">
      <w:pPr>
        <w:ind w:left="450" w:hanging="450"/>
        <w:jc w:val="left"/>
        <w:rPr>
          <w:rFonts w:ascii="Arial" w:hAnsi="Arial" w:eastAsia="Arial" w:cs="Arial"/>
          <w:noProof w:val="0"/>
          <w:color w:val="auto"/>
          <w:sz w:val="20"/>
          <w:szCs w:val="20"/>
          <w:lang w:val="en-GB"/>
        </w:rPr>
      </w:pPr>
      <w:r w:rsidRPr="5AE1C12F" w:rsidR="04D2AF82">
        <w:rPr>
          <w:rFonts w:ascii="Arial" w:hAnsi="Arial" w:eastAsia="Arial" w:cs="Arial"/>
          <w:noProof w:val="0"/>
          <w:color w:val="auto"/>
          <w:sz w:val="20"/>
          <w:szCs w:val="20"/>
          <w:lang w:val="en-GB"/>
        </w:rPr>
        <w:t xml:space="preserve">Welsh Government, 2015. </w:t>
      </w:r>
      <w:r w:rsidRPr="5AE1C12F" w:rsidR="04D2AF82">
        <w:rPr>
          <w:rFonts w:ascii="Arial" w:hAnsi="Arial" w:eastAsia="Arial" w:cs="Arial"/>
          <w:i w:val="1"/>
          <w:iCs w:val="1"/>
          <w:noProof w:val="0"/>
          <w:color w:val="auto"/>
          <w:sz w:val="20"/>
          <w:szCs w:val="20"/>
          <w:lang w:val="en-GB"/>
        </w:rPr>
        <w:t>Inclusion and Pupil Support</w:t>
      </w:r>
      <w:r w:rsidRPr="5AE1C12F" w:rsidR="04D2AF82">
        <w:rPr>
          <w:rFonts w:ascii="Arial" w:hAnsi="Arial" w:eastAsia="Arial" w:cs="Arial"/>
          <w:noProof w:val="0"/>
          <w:color w:val="auto"/>
          <w:sz w:val="20"/>
          <w:szCs w:val="20"/>
          <w:lang w:val="en-GB"/>
        </w:rPr>
        <w:t xml:space="preserve">. [online] </w:t>
      </w:r>
      <w:proofErr w:type="spellStart"/>
      <w:r w:rsidRPr="5AE1C12F" w:rsidR="04D2AF82">
        <w:rPr>
          <w:rFonts w:ascii="Arial" w:hAnsi="Arial" w:eastAsia="Arial" w:cs="Arial"/>
          <w:noProof w:val="0"/>
          <w:color w:val="auto"/>
          <w:sz w:val="20"/>
          <w:szCs w:val="20"/>
          <w:lang w:val="en-GB"/>
        </w:rPr>
        <w:t>Gov.wales</w:t>
      </w:r>
      <w:proofErr w:type="spellEnd"/>
      <w:r w:rsidRPr="5AE1C12F" w:rsidR="04D2AF82">
        <w:rPr>
          <w:rFonts w:ascii="Arial" w:hAnsi="Arial" w:eastAsia="Arial" w:cs="Arial"/>
          <w:noProof w:val="0"/>
          <w:color w:val="auto"/>
          <w:sz w:val="20"/>
          <w:szCs w:val="20"/>
          <w:lang w:val="en-GB"/>
        </w:rPr>
        <w:t>. Available at: &lt;https://gov.wales/sites/default/files/consultations/2018-01/151216-inclusion-and-pupil-support-draft-guidance-en.pdf&gt; [Accessed 1 February 2021].</w:t>
      </w:r>
    </w:p>
    <w:p w:rsidR="5AE1C12F" w:rsidP="5AE1C12F" w:rsidRDefault="5AE1C12F" w14:paraId="36E0CE43" w14:textId="4F22A647">
      <w:pPr>
        <w:pStyle w:val="Normal"/>
        <w:spacing w:line="360" w:lineRule="auto"/>
        <w:jc w:val="left"/>
        <w:rPr>
          <w:rFonts w:ascii="Arial" w:hAnsi="Arial" w:eastAsia="Arial" w:cs="Arial"/>
          <w:noProof w:val="0"/>
          <w:color w:val="222222"/>
          <w:sz w:val="19"/>
          <w:szCs w:val="19"/>
          <w:lang w:val="en-GB"/>
        </w:rPr>
      </w:pPr>
    </w:p>
    <w:p w:rsidR="5AE1C12F" w:rsidP="5AE1C12F" w:rsidRDefault="5AE1C12F" w14:paraId="777F8719" w14:textId="45229CE8">
      <w:pPr>
        <w:pStyle w:val="Normal"/>
        <w:spacing w:line="360" w:lineRule="auto"/>
        <w:jc w:val="left"/>
        <w:rPr>
          <w:rFonts w:ascii="Arial" w:hAnsi="Arial" w:eastAsia="Arial" w:cs="Arial"/>
          <w:noProof w:val="0"/>
          <w:color w:val="222222"/>
          <w:sz w:val="19"/>
          <w:szCs w:val="19"/>
          <w:lang w:val="en-GB"/>
        </w:rPr>
      </w:pPr>
    </w:p>
    <w:p w:rsidR="5AE1C12F" w:rsidP="5AE1C12F" w:rsidRDefault="5AE1C12F" w14:paraId="6800BDC8" w14:textId="6BE06BC8">
      <w:pPr>
        <w:pStyle w:val="Normal"/>
        <w:spacing w:line="360" w:lineRule="auto"/>
        <w:jc w:val="left"/>
        <w:rPr>
          <w:rFonts w:ascii="Arial" w:hAnsi="Arial" w:eastAsia="Arial" w:cs="Arial"/>
          <w:noProof w:val="0"/>
          <w:color w:val="222222"/>
          <w:sz w:val="19"/>
          <w:szCs w:val="19"/>
          <w:lang w:val="en-GB"/>
        </w:rPr>
      </w:pPr>
    </w:p>
    <w:p w:rsidR="5AE1C12F" w:rsidP="5AE1C12F" w:rsidRDefault="5AE1C12F" w14:paraId="4DB6BA91" w14:textId="47F75BB3">
      <w:pPr>
        <w:pStyle w:val="Normal"/>
        <w:spacing w:line="360" w:lineRule="auto"/>
        <w:jc w:val="left"/>
        <w:rPr>
          <w:rFonts w:ascii="Arial" w:hAnsi="Arial" w:eastAsia="Arial" w:cs="Arial"/>
          <w:noProof w:val="0"/>
          <w:color w:val="222222"/>
          <w:sz w:val="19"/>
          <w:szCs w:val="19"/>
          <w:lang w:val="en-GB"/>
        </w:rPr>
      </w:pPr>
    </w:p>
    <w:p w:rsidR="5AE1C12F" w:rsidP="5AE1C12F" w:rsidRDefault="5AE1C12F" w14:paraId="5EF3A158" w14:textId="6A81B4F7">
      <w:pPr>
        <w:pStyle w:val="Normal"/>
        <w:spacing w:line="360" w:lineRule="auto"/>
        <w:jc w:val="left"/>
        <w:rPr>
          <w:rFonts w:ascii="Verdana" w:hAnsi="Verdana" w:eastAsia="Verdana" w:cs="Verdana"/>
          <w:noProof w:val="0"/>
          <w:sz w:val="19"/>
          <w:szCs w:val="19"/>
          <w:lang w:val="en-GB"/>
        </w:rPr>
      </w:pPr>
    </w:p>
    <w:p w:rsidR="5AE1C12F" w:rsidP="5AE1C12F" w:rsidRDefault="5AE1C12F" w14:paraId="2EBD2B9F" w14:textId="08D0A3AF">
      <w:pPr>
        <w:pStyle w:val="Normal"/>
        <w:spacing w:line="360" w:lineRule="auto"/>
        <w:jc w:val="left"/>
        <w:rPr>
          <w:rFonts w:ascii="Verdana" w:hAnsi="Verdana" w:eastAsia="Verdana" w:cs="Verdana"/>
          <w:noProof w:val="0"/>
          <w:color w:val="555555"/>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D0B7F2"/>
    <w:rsid w:val="00128E1C"/>
    <w:rsid w:val="001AB0A2"/>
    <w:rsid w:val="0037EA3E"/>
    <w:rsid w:val="003F09DD"/>
    <w:rsid w:val="004AB059"/>
    <w:rsid w:val="004BB730"/>
    <w:rsid w:val="007615A1"/>
    <w:rsid w:val="0078DF96"/>
    <w:rsid w:val="0084BE08"/>
    <w:rsid w:val="00CD7DC5"/>
    <w:rsid w:val="00D3CA8F"/>
    <w:rsid w:val="00ED3875"/>
    <w:rsid w:val="00F51069"/>
    <w:rsid w:val="00F61443"/>
    <w:rsid w:val="0151864E"/>
    <w:rsid w:val="0156E343"/>
    <w:rsid w:val="01B1DE0B"/>
    <w:rsid w:val="01B230F0"/>
    <w:rsid w:val="01C0FA51"/>
    <w:rsid w:val="01C9A319"/>
    <w:rsid w:val="01E2CF4B"/>
    <w:rsid w:val="021CC590"/>
    <w:rsid w:val="0297BE42"/>
    <w:rsid w:val="02B8D1FF"/>
    <w:rsid w:val="02D39745"/>
    <w:rsid w:val="0306CE6D"/>
    <w:rsid w:val="03091D2B"/>
    <w:rsid w:val="0311487D"/>
    <w:rsid w:val="032493EE"/>
    <w:rsid w:val="032F2670"/>
    <w:rsid w:val="0334A410"/>
    <w:rsid w:val="0352DA69"/>
    <w:rsid w:val="03701CF0"/>
    <w:rsid w:val="0373DCEB"/>
    <w:rsid w:val="037C01CC"/>
    <w:rsid w:val="03868753"/>
    <w:rsid w:val="038E43D0"/>
    <w:rsid w:val="03955697"/>
    <w:rsid w:val="0397D102"/>
    <w:rsid w:val="0427A034"/>
    <w:rsid w:val="045CD89F"/>
    <w:rsid w:val="0477DF70"/>
    <w:rsid w:val="0485B7CB"/>
    <w:rsid w:val="049668DE"/>
    <w:rsid w:val="04D2AF82"/>
    <w:rsid w:val="04F71B9D"/>
    <w:rsid w:val="0513FB7C"/>
    <w:rsid w:val="05203D5E"/>
    <w:rsid w:val="0529C73E"/>
    <w:rsid w:val="05338A15"/>
    <w:rsid w:val="057FA1DC"/>
    <w:rsid w:val="05940A9F"/>
    <w:rsid w:val="059412AC"/>
    <w:rsid w:val="05BC7D76"/>
    <w:rsid w:val="05CDACB1"/>
    <w:rsid w:val="05E7A39F"/>
    <w:rsid w:val="05FE9D58"/>
    <w:rsid w:val="060F3AA2"/>
    <w:rsid w:val="0621F321"/>
    <w:rsid w:val="06291BE6"/>
    <w:rsid w:val="06506592"/>
    <w:rsid w:val="06531D20"/>
    <w:rsid w:val="0665DE5A"/>
    <w:rsid w:val="0683399B"/>
    <w:rsid w:val="069F28C9"/>
    <w:rsid w:val="06A0EE36"/>
    <w:rsid w:val="06B13A6F"/>
    <w:rsid w:val="06E80765"/>
    <w:rsid w:val="06FCA2BF"/>
    <w:rsid w:val="07163BA3"/>
    <w:rsid w:val="07221564"/>
    <w:rsid w:val="0769C258"/>
    <w:rsid w:val="07C99359"/>
    <w:rsid w:val="07CCD2A2"/>
    <w:rsid w:val="07D17E24"/>
    <w:rsid w:val="07D1D8B6"/>
    <w:rsid w:val="08076126"/>
    <w:rsid w:val="081DA001"/>
    <w:rsid w:val="08412D40"/>
    <w:rsid w:val="084EDA7A"/>
    <w:rsid w:val="086034B3"/>
    <w:rsid w:val="0863F005"/>
    <w:rsid w:val="0876D7D6"/>
    <w:rsid w:val="08ABC728"/>
    <w:rsid w:val="08D54FAD"/>
    <w:rsid w:val="0913D244"/>
    <w:rsid w:val="092262D0"/>
    <w:rsid w:val="0930D53E"/>
    <w:rsid w:val="099316D2"/>
    <w:rsid w:val="09EE6ABE"/>
    <w:rsid w:val="0A215573"/>
    <w:rsid w:val="0A687094"/>
    <w:rsid w:val="0A84A226"/>
    <w:rsid w:val="0A84A83B"/>
    <w:rsid w:val="0AA2EC35"/>
    <w:rsid w:val="0AB3CA7E"/>
    <w:rsid w:val="0AC2D59F"/>
    <w:rsid w:val="0AD4822D"/>
    <w:rsid w:val="0B287199"/>
    <w:rsid w:val="0B4225DB"/>
    <w:rsid w:val="0BA79F19"/>
    <w:rsid w:val="0BD5BB03"/>
    <w:rsid w:val="0BDA6BD8"/>
    <w:rsid w:val="0BE265C6"/>
    <w:rsid w:val="0C03EBBD"/>
    <w:rsid w:val="0C20789C"/>
    <w:rsid w:val="0C358162"/>
    <w:rsid w:val="0C4E3A03"/>
    <w:rsid w:val="0C7DF27F"/>
    <w:rsid w:val="0C932790"/>
    <w:rsid w:val="0C98393A"/>
    <w:rsid w:val="0CB5CEA6"/>
    <w:rsid w:val="0CDDF63C"/>
    <w:rsid w:val="0D1C0517"/>
    <w:rsid w:val="0DA6C821"/>
    <w:rsid w:val="0DB4190E"/>
    <w:rsid w:val="0DC26367"/>
    <w:rsid w:val="0DE91972"/>
    <w:rsid w:val="0DFA83B9"/>
    <w:rsid w:val="0E11E0ED"/>
    <w:rsid w:val="0E3957A2"/>
    <w:rsid w:val="0E5ACAB6"/>
    <w:rsid w:val="0F00B85B"/>
    <w:rsid w:val="0F1C8035"/>
    <w:rsid w:val="0F248094"/>
    <w:rsid w:val="0F3016CB"/>
    <w:rsid w:val="0F7742F7"/>
    <w:rsid w:val="0F8DFF8A"/>
    <w:rsid w:val="0F9488F1"/>
    <w:rsid w:val="0FAB863F"/>
    <w:rsid w:val="0FB8EB6B"/>
    <w:rsid w:val="0FD95AE4"/>
    <w:rsid w:val="0FF011DD"/>
    <w:rsid w:val="0FFBE2BC"/>
    <w:rsid w:val="1043E000"/>
    <w:rsid w:val="104CBCFC"/>
    <w:rsid w:val="10642A9F"/>
    <w:rsid w:val="109FFBBE"/>
    <w:rsid w:val="10ACE1F4"/>
    <w:rsid w:val="10E98680"/>
    <w:rsid w:val="114A7507"/>
    <w:rsid w:val="119834AD"/>
    <w:rsid w:val="11B1675F"/>
    <w:rsid w:val="11F00587"/>
    <w:rsid w:val="124FF0EE"/>
    <w:rsid w:val="126DA6AC"/>
    <w:rsid w:val="1286DB2C"/>
    <w:rsid w:val="12969071"/>
    <w:rsid w:val="129A62E4"/>
    <w:rsid w:val="12A88479"/>
    <w:rsid w:val="12BB1540"/>
    <w:rsid w:val="13254B22"/>
    <w:rsid w:val="132C8B62"/>
    <w:rsid w:val="13972D1A"/>
    <w:rsid w:val="13A4DA54"/>
    <w:rsid w:val="13DA701A"/>
    <w:rsid w:val="13DE36CD"/>
    <w:rsid w:val="13E68691"/>
    <w:rsid w:val="141ED1EE"/>
    <w:rsid w:val="146D168B"/>
    <w:rsid w:val="14BF8199"/>
    <w:rsid w:val="14E0DD4C"/>
    <w:rsid w:val="15069DCA"/>
    <w:rsid w:val="15737DF4"/>
    <w:rsid w:val="157D22B2"/>
    <w:rsid w:val="1595732A"/>
    <w:rsid w:val="15B851C2"/>
    <w:rsid w:val="15B9A2B8"/>
    <w:rsid w:val="15D6BB41"/>
    <w:rsid w:val="15E3A2D8"/>
    <w:rsid w:val="15F14DDC"/>
    <w:rsid w:val="160F0492"/>
    <w:rsid w:val="161FE65D"/>
    <w:rsid w:val="1636D0B0"/>
    <w:rsid w:val="1639C324"/>
    <w:rsid w:val="163FA826"/>
    <w:rsid w:val="166E76E2"/>
    <w:rsid w:val="1670C099"/>
    <w:rsid w:val="16995B4A"/>
    <w:rsid w:val="16AD3627"/>
    <w:rsid w:val="1713F82F"/>
    <w:rsid w:val="17152E69"/>
    <w:rsid w:val="176EDC70"/>
    <w:rsid w:val="1771786C"/>
    <w:rsid w:val="177E2909"/>
    <w:rsid w:val="17A196E2"/>
    <w:rsid w:val="17A76FEB"/>
    <w:rsid w:val="17BD7D59"/>
    <w:rsid w:val="17CE77E0"/>
    <w:rsid w:val="17E933FB"/>
    <w:rsid w:val="17EBB03E"/>
    <w:rsid w:val="1807C54F"/>
    <w:rsid w:val="18228696"/>
    <w:rsid w:val="182401E7"/>
    <w:rsid w:val="184A9C0A"/>
    <w:rsid w:val="185BBA3B"/>
    <w:rsid w:val="18640DBD"/>
    <w:rsid w:val="186F1001"/>
    <w:rsid w:val="187434F5"/>
    <w:rsid w:val="18744EC7"/>
    <w:rsid w:val="18CB6A78"/>
    <w:rsid w:val="18D9F9A9"/>
    <w:rsid w:val="18DD4C58"/>
    <w:rsid w:val="196728E8"/>
    <w:rsid w:val="19C376C8"/>
    <w:rsid w:val="19C9C071"/>
    <w:rsid w:val="19E1EF0F"/>
    <w:rsid w:val="1A860405"/>
    <w:rsid w:val="1AD39E90"/>
    <w:rsid w:val="1AE87749"/>
    <w:rsid w:val="1AEBCA4F"/>
    <w:rsid w:val="1AF7690C"/>
    <w:rsid w:val="1B380DE8"/>
    <w:rsid w:val="1B52BA2C"/>
    <w:rsid w:val="1B5F86F4"/>
    <w:rsid w:val="1B739E06"/>
    <w:rsid w:val="1B75BE4C"/>
    <w:rsid w:val="1B9F5737"/>
    <w:rsid w:val="1BB275D8"/>
    <w:rsid w:val="1BCC59A2"/>
    <w:rsid w:val="1C59D33A"/>
    <w:rsid w:val="1C5F0013"/>
    <w:rsid w:val="1C6D9D8E"/>
    <w:rsid w:val="1C7132C3"/>
    <w:rsid w:val="1C879AB0"/>
    <w:rsid w:val="1CA26D33"/>
    <w:rsid w:val="1CDFA1C0"/>
    <w:rsid w:val="1CE363F6"/>
    <w:rsid w:val="1CE9A866"/>
    <w:rsid w:val="1D0FDCB1"/>
    <w:rsid w:val="1D17E40F"/>
    <w:rsid w:val="1D29C635"/>
    <w:rsid w:val="1D58C77C"/>
    <w:rsid w:val="1D696D88"/>
    <w:rsid w:val="1D7198FA"/>
    <w:rsid w:val="1D9B57D0"/>
    <w:rsid w:val="1DF3EC0D"/>
    <w:rsid w:val="1E0BDFC3"/>
    <w:rsid w:val="1E233235"/>
    <w:rsid w:val="1E24FCED"/>
    <w:rsid w:val="1E291777"/>
    <w:rsid w:val="1E2A343F"/>
    <w:rsid w:val="1E418FE6"/>
    <w:rsid w:val="1E4C8E6A"/>
    <w:rsid w:val="1E5AFA1B"/>
    <w:rsid w:val="1E6D799B"/>
    <w:rsid w:val="1E742CBE"/>
    <w:rsid w:val="1E8E1B03"/>
    <w:rsid w:val="1E937AE2"/>
    <w:rsid w:val="1EECA114"/>
    <w:rsid w:val="1EF59F6A"/>
    <w:rsid w:val="1F0E6D53"/>
    <w:rsid w:val="1F194095"/>
    <w:rsid w:val="1F4EA2C8"/>
    <w:rsid w:val="1F9891E5"/>
    <w:rsid w:val="1FC77D0D"/>
    <w:rsid w:val="1FF4CD17"/>
    <w:rsid w:val="1FFBC5B1"/>
    <w:rsid w:val="1FFEC66B"/>
    <w:rsid w:val="201B7055"/>
    <w:rsid w:val="2042C5E9"/>
    <w:rsid w:val="207432DE"/>
    <w:rsid w:val="20B0880B"/>
    <w:rsid w:val="20B56CFC"/>
    <w:rsid w:val="20C4E972"/>
    <w:rsid w:val="20DE6245"/>
    <w:rsid w:val="20F8F26C"/>
    <w:rsid w:val="21417AB2"/>
    <w:rsid w:val="215D32A6"/>
    <w:rsid w:val="217309CD"/>
    <w:rsid w:val="21874884"/>
    <w:rsid w:val="21909D78"/>
    <w:rsid w:val="219E7375"/>
    <w:rsid w:val="21A2D6B1"/>
    <w:rsid w:val="21A762B1"/>
    <w:rsid w:val="220C8218"/>
    <w:rsid w:val="222FBCB4"/>
    <w:rsid w:val="2230C8F3"/>
    <w:rsid w:val="223F61D9"/>
    <w:rsid w:val="229BAC69"/>
    <w:rsid w:val="22C4DC4A"/>
    <w:rsid w:val="22CE4197"/>
    <w:rsid w:val="22E55504"/>
    <w:rsid w:val="22EDFA21"/>
    <w:rsid w:val="23490E6C"/>
    <w:rsid w:val="234E8519"/>
    <w:rsid w:val="2362FAEE"/>
    <w:rsid w:val="23B1FDF6"/>
    <w:rsid w:val="23B853F5"/>
    <w:rsid w:val="23BE7370"/>
    <w:rsid w:val="23D11293"/>
    <w:rsid w:val="23D24183"/>
    <w:rsid w:val="23DB323A"/>
    <w:rsid w:val="23F2B8B7"/>
    <w:rsid w:val="2407612F"/>
    <w:rsid w:val="24136843"/>
    <w:rsid w:val="241E9592"/>
    <w:rsid w:val="245278E8"/>
    <w:rsid w:val="2465E65E"/>
    <w:rsid w:val="2494D907"/>
    <w:rsid w:val="24A5859B"/>
    <w:rsid w:val="24B8F619"/>
    <w:rsid w:val="2519DC36"/>
    <w:rsid w:val="2526681E"/>
    <w:rsid w:val="2529CB8D"/>
    <w:rsid w:val="254B75F6"/>
    <w:rsid w:val="2583BC40"/>
    <w:rsid w:val="2586CCEA"/>
    <w:rsid w:val="258963E5"/>
    <w:rsid w:val="25E0601E"/>
    <w:rsid w:val="26A8EE54"/>
    <w:rsid w:val="26AEE49E"/>
    <w:rsid w:val="26B81942"/>
    <w:rsid w:val="26C2EC94"/>
    <w:rsid w:val="26D437D1"/>
    <w:rsid w:val="26F61432"/>
    <w:rsid w:val="27735BE0"/>
    <w:rsid w:val="2791495C"/>
    <w:rsid w:val="27973679"/>
    <w:rsid w:val="279FEFAB"/>
    <w:rsid w:val="27C92A55"/>
    <w:rsid w:val="27DD265D"/>
    <w:rsid w:val="282356D4"/>
    <w:rsid w:val="29597C87"/>
    <w:rsid w:val="296F32E5"/>
    <w:rsid w:val="297B1F65"/>
    <w:rsid w:val="299571D1"/>
    <w:rsid w:val="29978ACD"/>
    <w:rsid w:val="29C2B6B4"/>
    <w:rsid w:val="29DADBD3"/>
    <w:rsid w:val="29F7CB19"/>
    <w:rsid w:val="2A089681"/>
    <w:rsid w:val="2A18FF5B"/>
    <w:rsid w:val="2A274896"/>
    <w:rsid w:val="2A424347"/>
    <w:rsid w:val="2AC25E97"/>
    <w:rsid w:val="2AD7E4F4"/>
    <w:rsid w:val="2ADD6B22"/>
    <w:rsid w:val="2AE105B4"/>
    <w:rsid w:val="2AED7A33"/>
    <w:rsid w:val="2B1F5770"/>
    <w:rsid w:val="2B393A93"/>
    <w:rsid w:val="2B4E01F7"/>
    <w:rsid w:val="2BA30298"/>
    <w:rsid w:val="2C02D66A"/>
    <w:rsid w:val="2C411D58"/>
    <w:rsid w:val="2C6ADAA7"/>
    <w:rsid w:val="2C77D77B"/>
    <w:rsid w:val="2CB09780"/>
    <w:rsid w:val="2D1851A6"/>
    <w:rsid w:val="2D4782E2"/>
    <w:rsid w:val="2D4A6A8F"/>
    <w:rsid w:val="2D538B52"/>
    <w:rsid w:val="2D58D345"/>
    <w:rsid w:val="2D5FD407"/>
    <w:rsid w:val="2D907081"/>
    <w:rsid w:val="2D9A4508"/>
    <w:rsid w:val="2DA47059"/>
    <w:rsid w:val="2DCA22C4"/>
    <w:rsid w:val="2DD02366"/>
    <w:rsid w:val="2DEB5A18"/>
    <w:rsid w:val="2E3BF904"/>
    <w:rsid w:val="2EB19BDB"/>
    <w:rsid w:val="2ED3645A"/>
    <w:rsid w:val="2F04B731"/>
    <w:rsid w:val="2F05031D"/>
    <w:rsid w:val="2F220BB4"/>
    <w:rsid w:val="2F383151"/>
    <w:rsid w:val="2F5743A1"/>
    <w:rsid w:val="2F5AD920"/>
    <w:rsid w:val="2F61FE0B"/>
    <w:rsid w:val="2F9ACA34"/>
    <w:rsid w:val="2F9C6B72"/>
    <w:rsid w:val="2FB4B225"/>
    <w:rsid w:val="2FD3E647"/>
    <w:rsid w:val="3000C133"/>
    <w:rsid w:val="301609A4"/>
    <w:rsid w:val="305308DE"/>
    <w:rsid w:val="31061788"/>
    <w:rsid w:val="3126C39E"/>
    <w:rsid w:val="3163203E"/>
    <w:rsid w:val="31A99D02"/>
    <w:rsid w:val="31BCFBCB"/>
    <w:rsid w:val="31FF1FA9"/>
    <w:rsid w:val="324135F3"/>
    <w:rsid w:val="325B1531"/>
    <w:rsid w:val="32685164"/>
    <w:rsid w:val="32846A1C"/>
    <w:rsid w:val="32856CEA"/>
    <w:rsid w:val="32B84989"/>
    <w:rsid w:val="32BA273C"/>
    <w:rsid w:val="32BF23A5"/>
    <w:rsid w:val="32EF453B"/>
    <w:rsid w:val="33559D4D"/>
    <w:rsid w:val="337701EA"/>
    <w:rsid w:val="337D2908"/>
    <w:rsid w:val="339877FB"/>
    <w:rsid w:val="33C9F517"/>
    <w:rsid w:val="33CE3599"/>
    <w:rsid w:val="33D12678"/>
    <w:rsid w:val="33EB5B9C"/>
    <w:rsid w:val="34332E99"/>
    <w:rsid w:val="343C1A02"/>
    <w:rsid w:val="3446973E"/>
    <w:rsid w:val="345F73BB"/>
    <w:rsid w:val="3479C46C"/>
    <w:rsid w:val="3489B6DF"/>
    <w:rsid w:val="34D8C958"/>
    <w:rsid w:val="35129B48"/>
    <w:rsid w:val="3541CF68"/>
    <w:rsid w:val="356462D3"/>
    <w:rsid w:val="359017CD"/>
    <w:rsid w:val="35A4D4ED"/>
    <w:rsid w:val="35A7B641"/>
    <w:rsid w:val="3636017C"/>
    <w:rsid w:val="36C9D866"/>
    <w:rsid w:val="36E3AD3E"/>
    <w:rsid w:val="37089D58"/>
    <w:rsid w:val="370D15C0"/>
    <w:rsid w:val="37277CF1"/>
    <w:rsid w:val="3730384F"/>
    <w:rsid w:val="373A767C"/>
    <w:rsid w:val="376A90A1"/>
    <w:rsid w:val="37FE6F92"/>
    <w:rsid w:val="38080635"/>
    <w:rsid w:val="38301DE8"/>
    <w:rsid w:val="38574B78"/>
    <w:rsid w:val="38940067"/>
    <w:rsid w:val="38AC12B8"/>
    <w:rsid w:val="38B9556F"/>
    <w:rsid w:val="38CC62B1"/>
    <w:rsid w:val="38D3566B"/>
    <w:rsid w:val="38E57566"/>
    <w:rsid w:val="392A255B"/>
    <w:rsid w:val="393FA680"/>
    <w:rsid w:val="3945C9B7"/>
    <w:rsid w:val="398955B8"/>
    <w:rsid w:val="398A330C"/>
    <w:rsid w:val="398E523E"/>
    <w:rsid w:val="39B45E0C"/>
    <w:rsid w:val="39D2B0B1"/>
    <w:rsid w:val="39ED0FD4"/>
    <w:rsid w:val="39FFE981"/>
    <w:rsid w:val="3A07B97F"/>
    <w:rsid w:val="3A181091"/>
    <w:rsid w:val="3A38902E"/>
    <w:rsid w:val="3A499702"/>
    <w:rsid w:val="3A8AD9F9"/>
    <w:rsid w:val="3B2681F2"/>
    <w:rsid w:val="3B4BE6BB"/>
    <w:rsid w:val="3B4D0DA2"/>
    <w:rsid w:val="3B824594"/>
    <w:rsid w:val="3B843998"/>
    <w:rsid w:val="3B856CE2"/>
    <w:rsid w:val="3BB18EE8"/>
    <w:rsid w:val="3BD46EAB"/>
    <w:rsid w:val="3BDB4479"/>
    <w:rsid w:val="3BEEB8E7"/>
    <w:rsid w:val="3BFAEE14"/>
    <w:rsid w:val="3C2535B0"/>
    <w:rsid w:val="3C7F15F7"/>
    <w:rsid w:val="3CA1130F"/>
    <w:rsid w:val="3CA3171C"/>
    <w:rsid w:val="3CB6BFCB"/>
    <w:rsid w:val="3CBB847F"/>
    <w:rsid w:val="3CF16E36"/>
    <w:rsid w:val="3D11D4DE"/>
    <w:rsid w:val="3D18D558"/>
    <w:rsid w:val="3D2B0224"/>
    <w:rsid w:val="3D4D5F49"/>
    <w:rsid w:val="3D5385CB"/>
    <w:rsid w:val="3D6048A0"/>
    <w:rsid w:val="3D87264D"/>
    <w:rsid w:val="3DA42887"/>
    <w:rsid w:val="3DB8E689"/>
    <w:rsid w:val="3E0F3103"/>
    <w:rsid w:val="3E196293"/>
    <w:rsid w:val="3E8021DA"/>
    <w:rsid w:val="3EA76775"/>
    <w:rsid w:val="3EC6B9CF"/>
    <w:rsid w:val="3EDECFCC"/>
    <w:rsid w:val="3EECC843"/>
    <w:rsid w:val="3EEF958A"/>
    <w:rsid w:val="3F220AC2"/>
    <w:rsid w:val="3F24BFFB"/>
    <w:rsid w:val="3F45ED08"/>
    <w:rsid w:val="3F62C38A"/>
    <w:rsid w:val="3F7946A2"/>
    <w:rsid w:val="3F8223FA"/>
    <w:rsid w:val="3F96C24E"/>
    <w:rsid w:val="3FAD7784"/>
    <w:rsid w:val="3FEF808B"/>
    <w:rsid w:val="3FFEFE1C"/>
    <w:rsid w:val="4005B28A"/>
    <w:rsid w:val="403BD136"/>
    <w:rsid w:val="404A2089"/>
    <w:rsid w:val="405AE1B6"/>
    <w:rsid w:val="40CAF319"/>
    <w:rsid w:val="40CF32C9"/>
    <w:rsid w:val="40D81F1F"/>
    <w:rsid w:val="40DB9FF1"/>
    <w:rsid w:val="41149F45"/>
    <w:rsid w:val="414E0874"/>
    <w:rsid w:val="4192D53F"/>
    <w:rsid w:val="41D8405F"/>
    <w:rsid w:val="41F7AFA0"/>
    <w:rsid w:val="420BC8A7"/>
    <w:rsid w:val="4261713D"/>
    <w:rsid w:val="4292B628"/>
    <w:rsid w:val="429540F5"/>
    <w:rsid w:val="42A6BF61"/>
    <w:rsid w:val="42B45C1E"/>
    <w:rsid w:val="42DD99AB"/>
    <w:rsid w:val="42FB4E09"/>
    <w:rsid w:val="43293FF6"/>
    <w:rsid w:val="433E25A2"/>
    <w:rsid w:val="434FBFCA"/>
    <w:rsid w:val="435BE97B"/>
    <w:rsid w:val="4369F001"/>
    <w:rsid w:val="43ADE87A"/>
    <w:rsid w:val="43BAEB0E"/>
    <w:rsid w:val="440154CB"/>
    <w:rsid w:val="4405F845"/>
    <w:rsid w:val="4408A041"/>
    <w:rsid w:val="440D098F"/>
    <w:rsid w:val="44741E5B"/>
    <w:rsid w:val="447D6A4E"/>
    <w:rsid w:val="449DF7F8"/>
    <w:rsid w:val="44CA7601"/>
    <w:rsid w:val="44DA1951"/>
    <w:rsid w:val="44DEC68F"/>
    <w:rsid w:val="452131E7"/>
    <w:rsid w:val="452B0372"/>
    <w:rsid w:val="4548915F"/>
    <w:rsid w:val="45666A6D"/>
    <w:rsid w:val="4575508E"/>
    <w:rsid w:val="45A7A268"/>
    <w:rsid w:val="45CCE1B7"/>
    <w:rsid w:val="45D0DB39"/>
    <w:rsid w:val="45D240EA"/>
    <w:rsid w:val="46337166"/>
    <w:rsid w:val="46E2C2A7"/>
    <w:rsid w:val="46F52B73"/>
    <w:rsid w:val="4723F05F"/>
    <w:rsid w:val="4726167C"/>
    <w:rsid w:val="473B5F26"/>
    <w:rsid w:val="474AE69D"/>
    <w:rsid w:val="47567BBB"/>
    <w:rsid w:val="479D74E7"/>
    <w:rsid w:val="47B8BB2E"/>
    <w:rsid w:val="47BEFB6C"/>
    <w:rsid w:val="47C3CA46"/>
    <w:rsid w:val="47FB265E"/>
    <w:rsid w:val="480BA398"/>
    <w:rsid w:val="4897817A"/>
    <w:rsid w:val="48A27C87"/>
    <w:rsid w:val="48B2BE5F"/>
    <w:rsid w:val="48DE197F"/>
    <w:rsid w:val="48E23E02"/>
    <w:rsid w:val="48EC0505"/>
    <w:rsid w:val="4909B166"/>
    <w:rsid w:val="492A38FE"/>
    <w:rsid w:val="49462EDB"/>
    <w:rsid w:val="4950DB71"/>
    <w:rsid w:val="495ACBCD"/>
    <w:rsid w:val="4975CFDB"/>
    <w:rsid w:val="49BA1C2A"/>
    <w:rsid w:val="49D9EED3"/>
    <w:rsid w:val="49F05CCF"/>
    <w:rsid w:val="4A0454BE"/>
    <w:rsid w:val="4A0AC6C1"/>
    <w:rsid w:val="4A3FBFDC"/>
    <w:rsid w:val="4A65A0F5"/>
    <w:rsid w:val="4A73C273"/>
    <w:rsid w:val="4A7D2F03"/>
    <w:rsid w:val="4A97599E"/>
    <w:rsid w:val="4AF65542"/>
    <w:rsid w:val="4B0CDFAA"/>
    <w:rsid w:val="4B4F1DA5"/>
    <w:rsid w:val="4B690470"/>
    <w:rsid w:val="4B797CE8"/>
    <w:rsid w:val="4B7BF3BB"/>
    <w:rsid w:val="4B858982"/>
    <w:rsid w:val="4B9242ED"/>
    <w:rsid w:val="4BEEE6ED"/>
    <w:rsid w:val="4C23A5C7"/>
    <w:rsid w:val="4C56FC74"/>
    <w:rsid w:val="4C7BC618"/>
    <w:rsid w:val="4C89CB39"/>
    <w:rsid w:val="4C8E287F"/>
    <w:rsid w:val="4C9514FB"/>
    <w:rsid w:val="4C9AB1C6"/>
    <w:rsid w:val="4CB063D1"/>
    <w:rsid w:val="4CCC4432"/>
    <w:rsid w:val="4CD5A060"/>
    <w:rsid w:val="4CE5DBCE"/>
    <w:rsid w:val="4CED0688"/>
    <w:rsid w:val="4D345DDF"/>
    <w:rsid w:val="4DB6E55C"/>
    <w:rsid w:val="4DC478DD"/>
    <w:rsid w:val="4DE0B9F1"/>
    <w:rsid w:val="4DEEC5CD"/>
    <w:rsid w:val="4E57A97F"/>
    <w:rsid w:val="4E5DF6C3"/>
    <w:rsid w:val="4E742133"/>
    <w:rsid w:val="4EA37C95"/>
    <w:rsid w:val="4EB88B85"/>
    <w:rsid w:val="4ED558F0"/>
    <w:rsid w:val="4EED9AA1"/>
    <w:rsid w:val="4F092F37"/>
    <w:rsid w:val="4F241C27"/>
    <w:rsid w:val="4F2B1351"/>
    <w:rsid w:val="4F30F68B"/>
    <w:rsid w:val="4F36BF72"/>
    <w:rsid w:val="4F443440"/>
    <w:rsid w:val="4F4B0AEE"/>
    <w:rsid w:val="4F6886B8"/>
    <w:rsid w:val="4F7BB13C"/>
    <w:rsid w:val="4F86B074"/>
    <w:rsid w:val="4F9389E8"/>
    <w:rsid w:val="4FCEF16F"/>
    <w:rsid w:val="4FD6C6DC"/>
    <w:rsid w:val="50330995"/>
    <w:rsid w:val="5052CFCD"/>
    <w:rsid w:val="509278BE"/>
    <w:rsid w:val="50AC75C8"/>
    <w:rsid w:val="50AE312D"/>
    <w:rsid w:val="50BCD035"/>
    <w:rsid w:val="50C19877"/>
    <w:rsid w:val="50C1B1F5"/>
    <w:rsid w:val="50DE5063"/>
    <w:rsid w:val="50E97E13"/>
    <w:rsid w:val="50F707F2"/>
    <w:rsid w:val="514CACD8"/>
    <w:rsid w:val="51501EE3"/>
    <w:rsid w:val="518B4633"/>
    <w:rsid w:val="51D34F3E"/>
    <w:rsid w:val="51E23E34"/>
    <w:rsid w:val="51F12486"/>
    <w:rsid w:val="521BE8AC"/>
    <w:rsid w:val="523E3C53"/>
    <w:rsid w:val="525C79DB"/>
    <w:rsid w:val="52675543"/>
    <w:rsid w:val="5269CB4D"/>
    <w:rsid w:val="526B8B67"/>
    <w:rsid w:val="52854E74"/>
    <w:rsid w:val="52979B95"/>
    <w:rsid w:val="529B2CAF"/>
    <w:rsid w:val="52CB492F"/>
    <w:rsid w:val="52D37994"/>
    <w:rsid w:val="52DEB017"/>
    <w:rsid w:val="532E09F8"/>
    <w:rsid w:val="5363B8B2"/>
    <w:rsid w:val="5365B1E6"/>
    <w:rsid w:val="5367360C"/>
    <w:rsid w:val="539DB9C7"/>
    <w:rsid w:val="53B10B41"/>
    <w:rsid w:val="53C3DBCA"/>
    <w:rsid w:val="53FE885B"/>
    <w:rsid w:val="5415ACDA"/>
    <w:rsid w:val="54241149"/>
    <w:rsid w:val="544A1BF3"/>
    <w:rsid w:val="54503AD1"/>
    <w:rsid w:val="5471D330"/>
    <w:rsid w:val="54DE7667"/>
    <w:rsid w:val="5533DE46"/>
    <w:rsid w:val="553C54E9"/>
    <w:rsid w:val="5541D671"/>
    <w:rsid w:val="55436697"/>
    <w:rsid w:val="55776C62"/>
    <w:rsid w:val="557A354E"/>
    <w:rsid w:val="558954DC"/>
    <w:rsid w:val="5613B973"/>
    <w:rsid w:val="5613C1A1"/>
    <w:rsid w:val="5628F989"/>
    <w:rsid w:val="56A24B19"/>
    <w:rsid w:val="56CF7CC2"/>
    <w:rsid w:val="572B15DE"/>
    <w:rsid w:val="572B7BC1"/>
    <w:rsid w:val="572CF44F"/>
    <w:rsid w:val="573EB15D"/>
    <w:rsid w:val="57664976"/>
    <w:rsid w:val="577F3F72"/>
    <w:rsid w:val="5781FC41"/>
    <w:rsid w:val="57AD2A18"/>
    <w:rsid w:val="58485B0A"/>
    <w:rsid w:val="58798C56"/>
    <w:rsid w:val="58947CE7"/>
    <w:rsid w:val="58C502C0"/>
    <w:rsid w:val="58C8D35E"/>
    <w:rsid w:val="58E22414"/>
    <w:rsid w:val="58E79FAC"/>
    <w:rsid w:val="58F39387"/>
    <w:rsid w:val="5904D8DF"/>
    <w:rsid w:val="59484A4E"/>
    <w:rsid w:val="594F154E"/>
    <w:rsid w:val="5994A05C"/>
    <w:rsid w:val="59E3AD74"/>
    <w:rsid w:val="59F58585"/>
    <w:rsid w:val="59F9E8F9"/>
    <w:rsid w:val="5A3CA3BE"/>
    <w:rsid w:val="5A51092C"/>
    <w:rsid w:val="5A545D80"/>
    <w:rsid w:val="5A94265F"/>
    <w:rsid w:val="5ACDEDC9"/>
    <w:rsid w:val="5AE1C12F"/>
    <w:rsid w:val="5B3C4B9A"/>
    <w:rsid w:val="5B6AA840"/>
    <w:rsid w:val="5B7683F3"/>
    <w:rsid w:val="5B900584"/>
    <w:rsid w:val="5BAFDA89"/>
    <w:rsid w:val="5BCD8589"/>
    <w:rsid w:val="5BE70FA9"/>
    <w:rsid w:val="5C044322"/>
    <w:rsid w:val="5C12B5AE"/>
    <w:rsid w:val="5C332B4C"/>
    <w:rsid w:val="5C79C1D7"/>
    <w:rsid w:val="5CD952C5"/>
    <w:rsid w:val="5CFEEEA2"/>
    <w:rsid w:val="5D2A50DF"/>
    <w:rsid w:val="5D361326"/>
    <w:rsid w:val="5D818051"/>
    <w:rsid w:val="5D819463"/>
    <w:rsid w:val="5D98197A"/>
    <w:rsid w:val="5D9BF180"/>
    <w:rsid w:val="5D9ECA9E"/>
    <w:rsid w:val="5DD0B7F2"/>
    <w:rsid w:val="5DED46D9"/>
    <w:rsid w:val="5E2657AD"/>
    <w:rsid w:val="5E2CB3E0"/>
    <w:rsid w:val="5E354227"/>
    <w:rsid w:val="5E6B0158"/>
    <w:rsid w:val="5E8DDF9D"/>
    <w:rsid w:val="5EB95D8B"/>
    <w:rsid w:val="5EBFC012"/>
    <w:rsid w:val="5EC1C4F8"/>
    <w:rsid w:val="5EC20277"/>
    <w:rsid w:val="5EC95CE5"/>
    <w:rsid w:val="5ED57732"/>
    <w:rsid w:val="5EE73D21"/>
    <w:rsid w:val="5F06F1F8"/>
    <w:rsid w:val="5F12431A"/>
    <w:rsid w:val="5F2E4DF9"/>
    <w:rsid w:val="5F39FF5E"/>
    <w:rsid w:val="5F6F90D6"/>
    <w:rsid w:val="5F7409D2"/>
    <w:rsid w:val="5F77297E"/>
    <w:rsid w:val="5F7B7A0F"/>
    <w:rsid w:val="5FB1CC85"/>
    <w:rsid w:val="5FDDECEC"/>
    <w:rsid w:val="604270B7"/>
    <w:rsid w:val="604DE427"/>
    <w:rsid w:val="605642E0"/>
    <w:rsid w:val="60A7828F"/>
    <w:rsid w:val="60B9CBA2"/>
    <w:rsid w:val="60C8F6AD"/>
    <w:rsid w:val="60CCB673"/>
    <w:rsid w:val="60F92C6B"/>
    <w:rsid w:val="60FCFD24"/>
    <w:rsid w:val="613E3445"/>
    <w:rsid w:val="61468151"/>
    <w:rsid w:val="614E8094"/>
    <w:rsid w:val="61615A0E"/>
    <w:rsid w:val="619DE030"/>
    <w:rsid w:val="6209DEA8"/>
    <w:rsid w:val="622C3984"/>
    <w:rsid w:val="6236DA20"/>
    <w:rsid w:val="6249AEDC"/>
    <w:rsid w:val="625AEFD2"/>
    <w:rsid w:val="6264C70E"/>
    <w:rsid w:val="6265AB7A"/>
    <w:rsid w:val="629C8055"/>
    <w:rsid w:val="62DA04A6"/>
    <w:rsid w:val="62ED22B8"/>
    <w:rsid w:val="62F9DED0"/>
    <w:rsid w:val="630CB521"/>
    <w:rsid w:val="631C5241"/>
    <w:rsid w:val="634E2A6B"/>
    <w:rsid w:val="635A03E7"/>
    <w:rsid w:val="636BED09"/>
    <w:rsid w:val="6398F655"/>
    <w:rsid w:val="639FF6F5"/>
    <w:rsid w:val="63E59540"/>
    <w:rsid w:val="63E7409F"/>
    <w:rsid w:val="640E08EE"/>
    <w:rsid w:val="6442F206"/>
    <w:rsid w:val="64474794"/>
    <w:rsid w:val="644E7966"/>
    <w:rsid w:val="644E8A79"/>
    <w:rsid w:val="6473FB2E"/>
    <w:rsid w:val="649BF564"/>
    <w:rsid w:val="649FFABC"/>
    <w:rsid w:val="64CB79B6"/>
    <w:rsid w:val="64EA1117"/>
    <w:rsid w:val="6511DD35"/>
    <w:rsid w:val="6516E64D"/>
    <w:rsid w:val="652CB3C3"/>
    <w:rsid w:val="653143FB"/>
    <w:rsid w:val="65797372"/>
    <w:rsid w:val="658C53F6"/>
    <w:rsid w:val="658D2795"/>
    <w:rsid w:val="65E4D389"/>
    <w:rsid w:val="661B2498"/>
    <w:rsid w:val="6666F148"/>
    <w:rsid w:val="666992E8"/>
    <w:rsid w:val="66922A6F"/>
    <w:rsid w:val="669D3355"/>
    <w:rsid w:val="66A7AC70"/>
    <w:rsid w:val="66ADAD96"/>
    <w:rsid w:val="66ADDB07"/>
    <w:rsid w:val="66BF1FC8"/>
    <w:rsid w:val="66C61F77"/>
    <w:rsid w:val="67222622"/>
    <w:rsid w:val="672EBB04"/>
    <w:rsid w:val="674F46DF"/>
    <w:rsid w:val="67A9DF89"/>
    <w:rsid w:val="67D39626"/>
    <w:rsid w:val="67DBD37B"/>
    <w:rsid w:val="67E39133"/>
    <w:rsid w:val="6802A0E5"/>
    <w:rsid w:val="680F8400"/>
    <w:rsid w:val="684CF26B"/>
    <w:rsid w:val="686BC10F"/>
    <w:rsid w:val="686F11C9"/>
    <w:rsid w:val="6895D53E"/>
    <w:rsid w:val="689C35E0"/>
    <w:rsid w:val="68C7B947"/>
    <w:rsid w:val="68D2C47B"/>
    <w:rsid w:val="6901C3BB"/>
    <w:rsid w:val="691EE3D8"/>
    <w:rsid w:val="6933133E"/>
    <w:rsid w:val="698B48BC"/>
    <w:rsid w:val="6A0CA089"/>
    <w:rsid w:val="6A29ED53"/>
    <w:rsid w:val="6A4C6F04"/>
    <w:rsid w:val="6A814395"/>
    <w:rsid w:val="6A8BB8F4"/>
    <w:rsid w:val="6AD0A9EE"/>
    <w:rsid w:val="6AD24502"/>
    <w:rsid w:val="6AD4E9CB"/>
    <w:rsid w:val="6AED0F0A"/>
    <w:rsid w:val="6AF2976C"/>
    <w:rsid w:val="6AFC8684"/>
    <w:rsid w:val="6B054BC6"/>
    <w:rsid w:val="6B70976E"/>
    <w:rsid w:val="6BB8A95A"/>
    <w:rsid w:val="6BDE0A56"/>
    <w:rsid w:val="6BEFBC41"/>
    <w:rsid w:val="6C102B19"/>
    <w:rsid w:val="6C3E3B90"/>
    <w:rsid w:val="6C872A9A"/>
    <w:rsid w:val="6C93A447"/>
    <w:rsid w:val="6CC53802"/>
    <w:rsid w:val="6CD68262"/>
    <w:rsid w:val="6D06B931"/>
    <w:rsid w:val="6D0D410D"/>
    <w:rsid w:val="6D0E94E6"/>
    <w:rsid w:val="6D1CEF1A"/>
    <w:rsid w:val="6D7C2758"/>
    <w:rsid w:val="6DA7EC11"/>
    <w:rsid w:val="6DC257CF"/>
    <w:rsid w:val="6E020E4C"/>
    <w:rsid w:val="6E243C34"/>
    <w:rsid w:val="6E340ABA"/>
    <w:rsid w:val="6E37DA31"/>
    <w:rsid w:val="6E39B1A1"/>
    <w:rsid w:val="6E9BC348"/>
    <w:rsid w:val="6EA6CF23"/>
    <w:rsid w:val="6EE2C46D"/>
    <w:rsid w:val="6F1A120E"/>
    <w:rsid w:val="6F228ABB"/>
    <w:rsid w:val="6F95A7DD"/>
    <w:rsid w:val="6FB942A4"/>
    <w:rsid w:val="6FE2CF0B"/>
    <w:rsid w:val="700F6ECB"/>
    <w:rsid w:val="7016141F"/>
    <w:rsid w:val="70361858"/>
    <w:rsid w:val="703ACCCF"/>
    <w:rsid w:val="70651E38"/>
    <w:rsid w:val="7083BD3B"/>
    <w:rsid w:val="70A54437"/>
    <w:rsid w:val="7120A4DB"/>
    <w:rsid w:val="712CCF12"/>
    <w:rsid w:val="717D3244"/>
    <w:rsid w:val="71A11BAB"/>
    <w:rsid w:val="71A5C3CB"/>
    <w:rsid w:val="72142D57"/>
    <w:rsid w:val="7221FBE1"/>
    <w:rsid w:val="722392FB"/>
    <w:rsid w:val="726F95BB"/>
    <w:rsid w:val="72A6FAF8"/>
    <w:rsid w:val="72BC2358"/>
    <w:rsid w:val="72D15788"/>
    <w:rsid w:val="72E4D2EE"/>
    <w:rsid w:val="72F32C96"/>
    <w:rsid w:val="73453F5C"/>
    <w:rsid w:val="7353CA99"/>
    <w:rsid w:val="738ADCDC"/>
    <w:rsid w:val="738BBC31"/>
    <w:rsid w:val="738C4C90"/>
    <w:rsid w:val="739072F4"/>
    <w:rsid w:val="73D46701"/>
    <w:rsid w:val="741FDE22"/>
    <w:rsid w:val="74226885"/>
    <w:rsid w:val="7427BE37"/>
    <w:rsid w:val="743BAD31"/>
    <w:rsid w:val="744BE56F"/>
    <w:rsid w:val="745D25EF"/>
    <w:rsid w:val="7461C86E"/>
    <w:rsid w:val="747BCC11"/>
    <w:rsid w:val="748DA9F3"/>
    <w:rsid w:val="74A5F60F"/>
    <w:rsid w:val="74BE0C0C"/>
    <w:rsid w:val="74D6D685"/>
    <w:rsid w:val="750440B6"/>
    <w:rsid w:val="752BC705"/>
    <w:rsid w:val="758EBD83"/>
    <w:rsid w:val="75D2300C"/>
    <w:rsid w:val="760E97B5"/>
    <w:rsid w:val="76294DD1"/>
    <w:rsid w:val="762FBDE9"/>
    <w:rsid w:val="763A1DF6"/>
    <w:rsid w:val="765E42DD"/>
    <w:rsid w:val="766F46FE"/>
    <w:rsid w:val="76D0C437"/>
    <w:rsid w:val="77015ED0"/>
    <w:rsid w:val="7705F311"/>
    <w:rsid w:val="7794C6B1"/>
    <w:rsid w:val="7816CC91"/>
    <w:rsid w:val="78273BBC"/>
    <w:rsid w:val="782FBEF0"/>
    <w:rsid w:val="783FC329"/>
    <w:rsid w:val="789CF036"/>
    <w:rsid w:val="78BCB002"/>
    <w:rsid w:val="78D2187A"/>
    <w:rsid w:val="79126964"/>
    <w:rsid w:val="793B1353"/>
    <w:rsid w:val="7941FCFC"/>
    <w:rsid w:val="79884429"/>
    <w:rsid w:val="798D414E"/>
    <w:rsid w:val="799A1B82"/>
    <w:rsid w:val="799BDD0D"/>
    <w:rsid w:val="79B8C68E"/>
    <w:rsid w:val="79C1416B"/>
    <w:rsid w:val="79CC0C28"/>
    <w:rsid w:val="7A2F68BF"/>
    <w:rsid w:val="7A4A721D"/>
    <w:rsid w:val="7A788A95"/>
    <w:rsid w:val="7AAAB69A"/>
    <w:rsid w:val="7AB93AC7"/>
    <w:rsid w:val="7AD256E7"/>
    <w:rsid w:val="7AD6E3B4"/>
    <w:rsid w:val="7AD70872"/>
    <w:rsid w:val="7AE259D6"/>
    <w:rsid w:val="7B28C4A1"/>
    <w:rsid w:val="7B7E8635"/>
    <w:rsid w:val="7B87D49E"/>
    <w:rsid w:val="7B9FC202"/>
    <w:rsid w:val="7BACC8E0"/>
    <w:rsid w:val="7BC92A85"/>
    <w:rsid w:val="7BF1DA14"/>
    <w:rsid w:val="7C0772F5"/>
    <w:rsid w:val="7C0D4EA7"/>
    <w:rsid w:val="7C172B02"/>
    <w:rsid w:val="7C1CC26E"/>
    <w:rsid w:val="7C230440"/>
    <w:rsid w:val="7C44D7AB"/>
    <w:rsid w:val="7C6FDC26"/>
    <w:rsid w:val="7C84CAE7"/>
    <w:rsid w:val="7C9D6EB1"/>
    <w:rsid w:val="7C9DB449"/>
    <w:rsid w:val="7CA7D9CC"/>
    <w:rsid w:val="7D0A97BE"/>
    <w:rsid w:val="7D0F529B"/>
    <w:rsid w:val="7D16AE29"/>
    <w:rsid w:val="7D2A9A25"/>
    <w:rsid w:val="7D3420FB"/>
    <w:rsid w:val="7D7AA0E9"/>
    <w:rsid w:val="7D92B26A"/>
    <w:rsid w:val="7DA22116"/>
    <w:rsid w:val="7DACE948"/>
    <w:rsid w:val="7DBAA8A9"/>
    <w:rsid w:val="7DFF09B9"/>
    <w:rsid w:val="7E33AFF8"/>
    <w:rsid w:val="7E573162"/>
    <w:rsid w:val="7E6C90FA"/>
    <w:rsid w:val="7E798DC0"/>
    <w:rsid w:val="7E7D4CA9"/>
    <w:rsid w:val="7E81830B"/>
    <w:rsid w:val="7EA3CA90"/>
    <w:rsid w:val="7EA6182D"/>
    <w:rsid w:val="7EB9D498"/>
    <w:rsid w:val="7EC312E9"/>
    <w:rsid w:val="7ED4A96F"/>
    <w:rsid w:val="7EE9AE94"/>
    <w:rsid w:val="7F29A230"/>
    <w:rsid w:val="7F98E89A"/>
    <w:rsid w:val="7FB88741"/>
    <w:rsid w:val="7FD33494"/>
    <w:rsid w:val="7FD82C95"/>
    <w:rsid w:val="7FFD64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0B7F2"/>
  <w15:chartTrackingRefBased/>
  <w15:docId w15:val="{39ea942b-aada-461b-84a9-80122430683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b485d424ffc54a88" /><Relationship Type="http://schemas.openxmlformats.org/officeDocument/2006/relationships/image" Target="/media/image2.png" Id="Rcf2357cc6add4a64" /><Relationship Type="http://schemas.openxmlformats.org/officeDocument/2006/relationships/numbering" Target="/word/numbering.xml" Id="Rbdf7cf40ad82460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Sion Daniel O'sullivan (1702593)</dc:creator>
  <keywords/>
  <dc:description/>
  <lastModifiedBy>Sion Daniel O'sullivan (1702593)</lastModifiedBy>
  <revision>2</revision>
  <dcterms:created xsi:type="dcterms:W3CDTF">2021-02-17T12:00:49.6015585Z</dcterms:created>
  <dcterms:modified xsi:type="dcterms:W3CDTF">2021-03-01T17:59:24.5861949Z</dcterms:modified>
</coreProperties>
</file>