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41"/>
        <w:gridCol w:w="7009"/>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875AA3">
            <w:pPr>
              <w:rPr>
                <w:rFonts w:asciiTheme="minorHAnsi" w:hAnsiTheme="minorHAnsi" w:cstheme="minorHAnsi"/>
                <w:b/>
                <w:color w:val="000000" w:themeColor="text1"/>
              </w:rPr>
            </w:pPr>
            <w:r>
              <w:rPr>
                <w:rFonts w:asciiTheme="minorHAnsi" w:hAnsiTheme="minorHAnsi" w:cstheme="minorHAnsi"/>
                <w:b/>
                <w:color w:val="000000" w:themeColor="text1"/>
              </w:rPr>
              <w:t>Shannon Boulting</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875AA3">
            <w:pPr>
              <w:rPr>
                <w:rFonts w:asciiTheme="minorHAnsi" w:hAnsiTheme="minorHAnsi" w:cstheme="minorHAnsi"/>
                <w:b/>
                <w:color w:val="000000" w:themeColor="text1"/>
              </w:rPr>
            </w:pPr>
            <w:r>
              <w:rPr>
                <w:rFonts w:asciiTheme="minorHAnsi" w:hAnsiTheme="minorHAnsi" w:cstheme="minorHAnsi"/>
                <w:b/>
                <w:color w:val="000000" w:themeColor="text1"/>
              </w:rPr>
              <w:t>Is Digitisation the Key to the Student Mental Health Crisis?</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875AA3">
            <w:pPr>
              <w:rPr>
                <w:rFonts w:asciiTheme="minorHAnsi" w:hAnsiTheme="minorHAnsi" w:cstheme="minorHAnsi"/>
                <w:b/>
                <w:color w:val="000000" w:themeColor="text1"/>
              </w:rPr>
            </w:pPr>
            <w:r>
              <w:rPr>
                <w:rFonts w:asciiTheme="minorHAnsi" w:hAnsiTheme="minorHAnsi" w:cstheme="minorHAnsi"/>
                <w:b/>
                <w:color w:val="000000" w:themeColor="text1"/>
              </w:rPr>
              <w:t>Dr Tim Bashford</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875AA3">
            <w:pPr>
              <w:rPr>
                <w:rFonts w:asciiTheme="minorHAnsi" w:hAnsiTheme="minorHAnsi" w:cstheme="minorHAnsi"/>
                <w:b/>
                <w:color w:val="000000" w:themeColor="text1"/>
              </w:rPr>
            </w:pPr>
            <w:r>
              <w:rPr>
                <w:rFonts w:asciiTheme="minorHAnsi" w:hAnsiTheme="minorHAnsi" w:cstheme="minorHAnsi"/>
                <w:b/>
                <w:color w:val="000000" w:themeColor="text1"/>
              </w:rPr>
              <w:t>Dr Nik Whitehead</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875AA3" w:rsidRDefault="00B068E8" w:rsidP="00875AA3">
            <w:pPr>
              <w:spacing w:before="120" w:after="120"/>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8240" behindDoc="0" locked="0" layoutInCell="1" allowOverlap="1">
                      <wp:simplePos x="0" y="0"/>
                      <wp:positionH relativeFrom="column">
                        <wp:posOffset>-36830</wp:posOffset>
                      </wp:positionH>
                      <wp:positionV relativeFrom="paragraph">
                        <wp:posOffset>2540</wp:posOffset>
                      </wp:positionV>
                      <wp:extent cx="800100" cy="342900"/>
                      <wp:effectExtent l="19050" t="19050" r="19050" b="19050"/>
                      <wp:wrapNone/>
                      <wp:docPr id="2" name="Oval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00100" cy="342900"/>
                              </a:xfrm>
                              <a:prstGeom prst="ellipse">
                                <a:avLst/>
                              </a:prstGeom>
                              <a:noFill/>
                              <a:ln w="31750">
                                <a:solidFill>
                                  <a:srgbClr val="FF3300"/>
                                </a:solidFill>
                                <a:round/>
                                <a:headEnd/>
                                <a:tailEnd/>
                              </a:ln>
                              <a:extLst>
                                <a:ext uri="{909E8E84-426E-40DD-AFC4-6F175D3DCCD1}">
                                  <a14:hiddenFill xmlns:a14="http://schemas.microsoft.com/office/drawing/2010/main">
                                    <a:solidFill>
                                      <a:srgbClr val="FFFFFF"/>
                                    </a:solidFill>
                                  </a14:hiddenFill>
                                </a:ext>
                              </a:extLst>
                            </wps:spPr>
                            <wps:txbx>
                              <w:txbxContent>
                                <w:p w:rsidR="00D62F7E" w:rsidRDefault="00D62F7E" w:rsidP="00D62F7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2" o:spid="_x0000_s1026" style="position:absolute;margin-left:-2.9pt;margin-top:.2pt;width:63pt;height:2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" filled="f" strokecolor="#f30" strokeweight="2.5pt">
                      <v:textbox>
                        <w:txbxContent>
                          <w:p w:rsidR="00D62F7E" w:rsidRDefault="00D62F7E" w:rsidP="00D62F7E">
                            <w:pPr>
                              <w:jc w:val="center"/>
                            </w:pPr>
                          </w:p>
                        </w:txbxContent>
                      </v:textbox>
                    </v:oval>
                  </w:pict>
                </mc:Fallback>
              </mc:AlternateContent>
            </w:r>
            <w:r w:rsidR="00EE4571">
              <w:rPr>
                <w:rFonts w:asciiTheme="minorHAnsi" w:hAnsiTheme="minorHAnsi" w:cstheme="minorHAnsi"/>
                <w:b/>
                <w:color w:val="000000" w:themeColor="text1"/>
              </w:rPr>
              <w:t xml:space="preserve">Computing      </w:t>
            </w:r>
            <w:r w:rsidR="00EE4571" w:rsidRPr="00C2152E">
              <w:rPr>
                <w:rFonts w:asciiTheme="minorHAnsi" w:hAnsiTheme="minorHAnsi" w:cstheme="minorHAnsi"/>
                <w:b/>
                <w:color w:val="000000" w:themeColor="text1"/>
              </w:rPr>
              <w:t>BI</w:t>
            </w:r>
            <w:r w:rsidR="00EE4571">
              <w:rPr>
                <w:rFonts w:asciiTheme="minorHAnsi" w:hAnsiTheme="minorHAnsi" w:cstheme="minorHAnsi"/>
                <w:b/>
                <w:color w:val="000000" w:themeColor="text1"/>
              </w:rPr>
              <w:t>S</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NC      EE</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Games      SE     Web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rsidR="007C2CCC" w:rsidRDefault="00EE4571" w:rsidP="00875AA3">
            <w:pPr>
              <w:spacing w:before="240"/>
              <w:jc w:val="right"/>
              <w:rPr>
                <w:rFonts w:asciiTheme="minorHAnsi" w:hAnsiTheme="minorHAnsi" w:cstheme="minorHAnsi"/>
                <w:b/>
                <w:color w:val="000000" w:themeColor="text1"/>
              </w:rPr>
            </w:pP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875AA3" w:rsidRDefault="00B068E8" w:rsidP="00E1157B">
            <w:pPr>
              <w:rPr>
                <w:rFonts w:asciiTheme="minorHAnsi" w:hAnsiTheme="minorHAnsi" w:cstheme="minorHAnsi"/>
                <w:b/>
                <w:color w:val="000000" w:themeColor="text1"/>
              </w:rPr>
            </w:pPr>
            <w:r>
              <w:rPr>
                <w:rFonts w:asciiTheme="minorHAnsi" w:hAnsiTheme="minorHAnsi" w:cstheme="minorHAnsi"/>
                <w:b/>
                <w:noProof/>
                <w:color w:val="000000" w:themeColor="text1"/>
                <w:lang w:eastAsia="en-GB"/>
              </w:rPr>
              <mc:AlternateContent>
                <mc:Choice Requires="wps">
                  <w:drawing>
                    <wp:anchor distT="0" distB="0" distL="114300" distR="114300" simplePos="0" relativeHeight="251659264" behindDoc="0" locked="0" layoutInCell="1" allowOverlap="1">
                      <wp:simplePos x="0" y="0"/>
                      <wp:positionH relativeFrom="column">
                        <wp:posOffset>2068830</wp:posOffset>
                      </wp:positionH>
                      <wp:positionV relativeFrom="paragraph">
                        <wp:posOffset>-93345</wp:posOffset>
                      </wp:positionV>
                      <wp:extent cx="1019175" cy="342900"/>
                      <wp:effectExtent l="19050" t="19050" r="28575" b="19050"/>
                      <wp:wrapNone/>
                      <wp:docPr id="1" name="Oval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19175" cy="342900"/>
                              </a:xfrm>
                              <a:prstGeom prst="ellipse">
                                <a:avLst/>
                              </a:prstGeom>
                              <a:noFill/>
                              <a:ln w="31750">
                                <a:solidFill>
                                  <a:srgbClr val="FF3300"/>
                                </a:solidFill>
                                <a:round/>
                                <a:headEnd/>
                                <a:tailEnd/>
                              </a:ln>
                              <a:extLst>
                                <a:ext uri="{909E8E84-426E-40DD-AFC4-6F175D3DCCD1}">
                                  <a14:hiddenFill xmlns:a14="http://schemas.microsoft.com/office/drawing/2010/main">
                                    <a:solidFill>
                                      <a:srgbClr val="FFFFFF"/>
                                    </a:solidFill>
                                  </a14:hiddenFill>
                                </a:ext>
                              </a:extLst>
                            </wps:spPr>
                            <wps:txbx>
                              <w:txbxContent>
                                <w:p w:rsidR="00D62F7E" w:rsidRDefault="00D62F7E" w:rsidP="00D62F7E">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id="Oval 3" o:spid="_x0000_s1027" style="position:absolute;margin-left:162.9pt;margin-top:-7.35pt;width:80.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" filled="f" strokecolor="#f30" strokeweight="2.5pt">
                      <v:textbox>
                        <w:txbxContent>
                          <w:p w:rsidR="00D62F7E" w:rsidRDefault="00D62F7E" w:rsidP="00D62F7E">
                            <w:pPr>
                              <w:jc w:val="center"/>
                            </w:pPr>
                          </w:p>
                        </w:txbxContent>
                      </v:textbox>
                    </v:oval>
                  </w:pict>
                </mc:Fallback>
              </mc:AlternateContent>
            </w:r>
            <w:r w:rsidR="00811371">
              <w:rPr>
                <w:rFonts w:asciiTheme="minorHAnsi" w:hAnsiTheme="minorHAnsi" w:cstheme="minorHAnsi"/>
                <w:b/>
                <w:color w:val="000000" w:themeColor="text1"/>
              </w:rPr>
              <w:t xml:space="preserve">Survey     Review     Experiment     Development </w:t>
            </w:r>
            <w:r w:rsidR="00E1157B">
              <w:rPr>
                <w:rFonts w:asciiTheme="minorHAnsi" w:hAnsiTheme="minorHAnsi" w:cstheme="minorHAnsi"/>
                <w:b/>
                <w:color w:val="000000" w:themeColor="text1"/>
              </w:rPr>
              <w:t xml:space="preserve">       </w:t>
            </w:r>
            <w:r w:rsidR="00811371">
              <w:rPr>
                <w:rFonts w:asciiTheme="minorHAnsi" w:hAnsiTheme="minorHAnsi" w:cstheme="minorHAnsi"/>
                <w:b/>
                <w:color w:val="000000" w:themeColor="text1"/>
              </w:rPr>
              <w:t xml:space="preserve">  </w:t>
            </w:r>
          </w:p>
          <w:p w:rsidR="007C2CCC" w:rsidRDefault="00811371" w:rsidP="00875AA3">
            <w:pPr>
              <w:jc w:val="right"/>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AB44DA">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vAlign w:val="center"/>
          </w:tcPr>
          <w:p w:rsidR="004779D1" w:rsidRPr="00AB44DA" w:rsidRDefault="004779D1" w:rsidP="00AB44DA">
            <w:pPr>
              <w:snapToGrid w:val="0"/>
              <w:jc w:val="center"/>
              <w:rPr>
                <w:rFonts w:asciiTheme="minorHAnsi" w:hAnsiTheme="minorHAnsi"/>
                <w:color w:val="000000" w:themeColor="text1"/>
                <w:sz w:val="36"/>
              </w:rPr>
            </w:pPr>
          </w:p>
        </w:tc>
      </w:tr>
      <w:tr w:rsidR="004779D1" w:rsidRPr="00C2152E" w:rsidTr="00AB44DA">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Default="00AB44DA" w:rsidP="00711A55">
            <w:pPr>
              <w:rPr>
                <w:rFonts w:asciiTheme="minorHAnsi" w:hAnsiTheme="minorHAnsi"/>
                <w:color w:val="000000" w:themeColor="text1"/>
              </w:rPr>
            </w:pPr>
            <w:r>
              <w:rPr>
                <w:rFonts w:asciiTheme="minorHAnsi" w:hAnsiTheme="minorHAnsi"/>
                <w:color w:val="000000" w:themeColor="text1"/>
              </w:rPr>
              <w:t>A solid project with an interesting premise, although it was limited somewhat in the final testing phase by the Covid-19 pandemic.</w:t>
            </w:r>
          </w:p>
          <w:p w:rsidR="00AB44DA" w:rsidRPr="00C2152E" w:rsidRDefault="00AB44DA"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4779D1" w:rsidRPr="00AB44DA" w:rsidRDefault="00AB44DA" w:rsidP="00AB44DA">
            <w:pPr>
              <w:snapToGrid w:val="0"/>
              <w:jc w:val="center"/>
              <w:rPr>
                <w:rFonts w:asciiTheme="minorHAnsi" w:hAnsiTheme="minorHAnsi"/>
                <w:color w:val="000000" w:themeColor="text1"/>
                <w:sz w:val="36"/>
              </w:rPr>
            </w:pPr>
            <w:r>
              <w:rPr>
                <w:rFonts w:asciiTheme="minorHAnsi" w:hAnsiTheme="minorHAnsi"/>
                <w:color w:val="000000" w:themeColor="text1"/>
                <w:sz w:val="36"/>
              </w:rPr>
              <w:t>70%</w:t>
            </w:r>
          </w:p>
        </w:tc>
      </w:tr>
      <w:tr w:rsidR="00C2152E" w:rsidRPr="00C2152E" w:rsidTr="00AB44DA">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vAlign w:val="center"/>
          </w:tcPr>
          <w:p w:rsidR="00C2152E" w:rsidRPr="00AB44DA" w:rsidRDefault="00C2152E" w:rsidP="00AB44DA">
            <w:pPr>
              <w:snapToGrid w:val="0"/>
              <w:jc w:val="center"/>
              <w:rPr>
                <w:rFonts w:asciiTheme="minorHAnsi" w:hAnsiTheme="minorHAnsi"/>
                <w:color w:val="000000" w:themeColor="text1"/>
                <w:sz w:val="36"/>
              </w:rPr>
            </w:pP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811371" w:rsidP="004779D1">
      <w:pPr>
        <w:rPr>
          <w:color w:val="000000" w:themeColor="text1"/>
        </w:rPr>
      </w:pPr>
      <w:r w:rsidRPr="00811371">
        <w:rPr>
          <w:rFonts w:asciiTheme="minorHAnsi" w:hAnsiTheme="minorHAnsi"/>
          <w:color w:val="000000" w:themeColor="text1"/>
        </w:rPr>
        <w:t>Signature: ……</w:t>
      </w:r>
      <w:r w:rsidR="00D62F7E">
        <w:rPr>
          <w:rFonts w:asciiTheme="minorHAnsi" w:hAnsiTheme="minorHAnsi"/>
          <w:color w:val="000000" w:themeColor="text1"/>
        </w:rPr>
        <w:t>Nik Whitehead</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   Date: …</w:t>
      </w:r>
      <w:r w:rsidR="00D62F7E">
        <w:rPr>
          <w:rFonts w:asciiTheme="minorHAnsi" w:hAnsiTheme="minorHAnsi"/>
          <w:color w:val="000000" w:themeColor="text1"/>
        </w:rPr>
        <w:t>June 2020</w:t>
      </w:r>
      <w:bookmarkStart w:id="0" w:name="_GoBack"/>
      <w:bookmarkEnd w:id="0"/>
      <w:r w:rsidR="00C2152E">
        <w:rPr>
          <w:rFonts w:asciiTheme="minorHAnsi" w:hAnsiTheme="minorHAnsi"/>
          <w:color w:val="000000" w:themeColor="text1"/>
        </w:rPr>
        <w:t>.........</w:t>
      </w:r>
      <w:r w:rsidRPr="00811371">
        <w:rPr>
          <w:rFonts w:asciiTheme="minorHAnsi" w:hAnsiTheme="minorHAnsi"/>
          <w:color w:val="000000" w:themeColor="text1"/>
        </w:rPr>
        <w:t>……</w:t>
      </w:r>
      <w:r w:rsidR="00C2152E">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lastRenderedPageBreak/>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9868E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261F9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13</w:t>
            </w:r>
            <w:r w:rsidR="00811371" w:rsidRPr="00811371">
              <w:rPr>
                <w:rFonts w:asciiTheme="minorHAnsi" w:hAnsiTheme="minorHAnsi"/>
                <w:color w:val="000000" w:themeColor="text1"/>
                <w:lang w:eastAsia="en-GB"/>
              </w:rPr>
              <w:t>/15</w:t>
            </w:r>
          </w:p>
        </w:tc>
      </w:tr>
      <w:tr w:rsidR="00782CF2" w:rsidRPr="00C2152E" w:rsidTr="00C2152E">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51097C" w:rsidRDefault="0051097C">
            <w:pPr>
              <w:rPr>
                <w:rFonts w:asciiTheme="minorHAnsi" w:hAnsiTheme="minorHAnsi"/>
                <w:color w:val="000000" w:themeColor="text1"/>
                <w:lang w:eastAsia="en-GB"/>
              </w:rPr>
            </w:pPr>
            <w:r>
              <w:rPr>
                <w:rFonts w:asciiTheme="minorHAnsi" w:hAnsiTheme="minorHAnsi"/>
                <w:color w:val="000000" w:themeColor="text1"/>
                <w:lang w:eastAsia="en-GB"/>
              </w:rPr>
              <w:t>Clear abstract, although it should provide the results.</w:t>
            </w:r>
          </w:p>
          <w:p w:rsidR="0051097C" w:rsidRDefault="009868E3">
            <w:pPr>
              <w:rPr>
                <w:rFonts w:asciiTheme="minorHAnsi" w:hAnsiTheme="minorHAnsi"/>
                <w:color w:val="000000" w:themeColor="text1"/>
                <w:lang w:eastAsia="en-GB"/>
              </w:rPr>
            </w:pPr>
            <w:r>
              <w:rPr>
                <w:rFonts w:asciiTheme="minorHAnsi" w:hAnsiTheme="minorHAnsi"/>
                <w:color w:val="000000" w:themeColor="text1"/>
                <w:lang w:eastAsia="en-GB"/>
              </w:rPr>
              <w:t>Good</w:t>
            </w:r>
            <w:r w:rsidR="00D624F8">
              <w:rPr>
                <w:rFonts w:asciiTheme="minorHAnsi" w:hAnsiTheme="minorHAnsi"/>
                <w:color w:val="000000" w:themeColor="text1"/>
                <w:lang w:eastAsia="en-GB"/>
              </w:rPr>
              <w:t xml:space="preserve"> background to the problem. </w:t>
            </w:r>
            <w:r>
              <w:rPr>
                <w:rFonts w:asciiTheme="minorHAnsi" w:hAnsiTheme="minorHAnsi"/>
                <w:color w:val="000000" w:themeColor="text1"/>
                <w:lang w:eastAsia="en-GB"/>
              </w:rPr>
              <w:t>Aim and objectives are clear, but not particularly SMART. The defined process is good.</w:t>
            </w:r>
          </w:p>
          <w:p w:rsidR="007C2CCC" w:rsidRDefault="00317582">
            <w:pPr>
              <w:rPr>
                <w:rFonts w:asciiTheme="minorHAnsi" w:hAnsiTheme="minorHAnsi"/>
                <w:color w:val="000000" w:themeColor="text1"/>
                <w:lang w:eastAsia="en-GB"/>
              </w:rPr>
            </w:pPr>
            <w:r>
              <w:rPr>
                <w:rFonts w:asciiTheme="minorHAnsi" w:hAnsiTheme="minorHAnsi"/>
                <w:color w:val="000000" w:themeColor="text1"/>
                <w:lang w:eastAsia="en-GB"/>
              </w:rPr>
              <w:t xml:space="preserve">Good survey of existing systems. </w:t>
            </w:r>
            <w:r w:rsidR="00261F93">
              <w:rPr>
                <w:rFonts w:asciiTheme="minorHAnsi" w:hAnsiTheme="minorHAnsi"/>
                <w:color w:val="000000" w:themeColor="text1"/>
                <w:lang w:eastAsia="en-GB"/>
              </w:rPr>
              <w:t>Good to see consideration of usability and security issues. DPA2018 treats health data as sensitive personal data and protects it accordingly. Overall a strong literature review, if a little humanities-focused in places.</w:t>
            </w:r>
          </w:p>
        </w:tc>
      </w:tr>
      <w:tr w:rsidR="00782CF2" w:rsidRPr="00C2152E" w:rsidTr="00C2152E">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C2152E">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4210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711A55">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782CF2">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rsidR="004779D1" w:rsidRPr="00C2152E" w:rsidRDefault="00CE7B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rsidTr="00C2152E">
        <w:trPr>
          <w:trHeight w:val="4470"/>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42109" w:rsidRDefault="00C42109">
            <w:pPr>
              <w:rPr>
                <w:rFonts w:asciiTheme="minorHAnsi" w:hAnsiTheme="minorHAnsi"/>
                <w:color w:val="000000" w:themeColor="text1"/>
                <w:lang w:eastAsia="en-GB"/>
              </w:rPr>
            </w:pPr>
            <w:r>
              <w:rPr>
                <w:rFonts w:asciiTheme="minorHAnsi" w:hAnsiTheme="minorHAnsi"/>
                <w:color w:val="000000" w:themeColor="text1"/>
                <w:lang w:eastAsia="en-GB"/>
              </w:rPr>
              <w:t>The Gantt chart would be better below the table. The description of the process is very strong, but the there is no consideration of the actual research methodology used, nor of the development methodology.</w:t>
            </w:r>
          </w:p>
          <w:p w:rsidR="005165A8" w:rsidRDefault="005165A8">
            <w:pPr>
              <w:rPr>
                <w:rFonts w:asciiTheme="minorHAnsi" w:hAnsiTheme="minorHAnsi"/>
                <w:color w:val="000000" w:themeColor="text1"/>
                <w:lang w:eastAsia="en-GB"/>
              </w:rPr>
            </w:pPr>
            <w:r>
              <w:rPr>
                <w:rFonts w:asciiTheme="minorHAnsi" w:hAnsiTheme="minorHAnsi"/>
                <w:color w:val="000000" w:themeColor="text1"/>
                <w:lang w:eastAsia="en-GB"/>
              </w:rPr>
              <w:t>Details of prototyping and piloting of the surveys would have been useful. The pie chart on p35 does not match its label, and overall there are some data visualisations that are a bit challenging to interpret.</w:t>
            </w:r>
          </w:p>
          <w:p w:rsidR="00CE7B9E" w:rsidRDefault="00CE7B9E">
            <w:pPr>
              <w:rPr>
                <w:rFonts w:asciiTheme="minorHAnsi" w:hAnsiTheme="minorHAnsi"/>
                <w:color w:val="000000" w:themeColor="text1"/>
                <w:lang w:eastAsia="en-GB"/>
              </w:rPr>
            </w:pPr>
            <w:r>
              <w:rPr>
                <w:rFonts w:asciiTheme="minorHAnsi" w:hAnsiTheme="minorHAnsi"/>
                <w:color w:val="000000" w:themeColor="text1"/>
                <w:lang w:eastAsia="en-GB"/>
              </w:rPr>
              <w:t>Good description and categorisation of the requirements, but how were these originally identified? Good use of appropriate software engineering diagrams. UI and database designs are rather simplistic.</w:t>
            </w:r>
          </w:p>
        </w:tc>
      </w:tr>
    </w:tbl>
    <w:p w:rsidR="00782CF2" w:rsidRPr="00C2152E" w:rsidRDefault="00811371">
      <w:pPr>
        <w:rPr>
          <w:color w:val="000000" w:themeColor="text1"/>
        </w:rPr>
      </w:pPr>
      <w:r w:rsidRPr="00811371">
        <w:rPr>
          <w:color w:val="000000" w:themeColor="text1"/>
        </w:rP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rsidTr="00C2152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22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19</w:t>
            </w:r>
            <w:r w:rsidR="00811371" w:rsidRPr="00811371">
              <w:rPr>
                <w:rFonts w:asciiTheme="minorHAnsi" w:hAnsiTheme="minorHAnsi"/>
                <w:color w:val="000000" w:themeColor="text1"/>
                <w:lang w:eastAsia="en-GB"/>
              </w:rPr>
              <w:t>/25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22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/10</w:t>
            </w:r>
          </w:p>
        </w:tc>
      </w:tr>
      <w:tr w:rsidR="00782CF2" w:rsidRPr="00C2152E" w:rsidTr="00C2152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E7B9E" w:rsidRDefault="00CE7B9E">
            <w:pPr>
              <w:rPr>
                <w:rFonts w:asciiTheme="minorHAnsi" w:hAnsiTheme="minorHAnsi"/>
                <w:color w:val="000000" w:themeColor="text1"/>
                <w:lang w:eastAsia="en-GB"/>
              </w:rPr>
            </w:pPr>
            <w:r>
              <w:rPr>
                <w:rFonts w:asciiTheme="minorHAnsi" w:hAnsiTheme="minorHAnsi"/>
                <w:color w:val="000000" w:themeColor="text1"/>
                <w:lang w:eastAsia="en-GB"/>
              </w:rPr>
              <w:t>Discussion of the results of the initial survey are strong. Good use of the SUS for usability testing.</w:t>
            </w:r>
            <w:r w:rsidR="00722983">
              <w:rPr>
                <w:rFonts w:asciiTheme="minorHAnsi" w:hAnsiTheme="minorHAnsi"/>
                <w:color w:val="000000" w:themeColor="text1"/>
                <w:lang w:eastAsia="en-GB"/>
              </w:rPr>
              <w:t xml:space="preserve"> The conclusions and recommendations are sensible, although they focus mainly on the software rather than the infrastructure that surrounds it.</w:t>
            </w:r>
          </w:p>
        </w:tc>
      </w:tr>
      <w:tr w:rsidR="00C2152E"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7B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C2152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E7B9E" w:rsidRPr="00C2152E" w:rsidRDefault="00CE7B9E" w:rsidP="00711A55">
            <w:pPr>
              <w:rPr>
                <w:rFonts w:asciiTheme="minorHAnsi" w:hAnsiTheme="minorHAnsi"/>
                <w:b/>
                <w:color w:val="000000" w:themeColor="text1"/>
                <w:lang w:eastAsia="en-GB"/>
              </w:rPr>
            </w:pPr>
            <w:r>
              <w:rPr>
                <w:rFonts w:asciiTheme="minorHAnsi" w:hAnsiTheme="minorHAnsi"/>
                <w:color w:val="000000" w:themeColor="text1"/>
                <w:lang w:eastAsia="en-GB"/>
              </w:rPr>
              <w:t>Development is discussed, including technical issues raised during the process. The UI and database implementations are rather simplistic, and it would have been better to have a more graphical score reviewing mechanism.</w:t>
            </w: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p w:rsidR="00C2152E" w:rsidRPr="00C2152E" w:rsidRDefault="00C2152E" w:rsidP="00711A55">
            <w:pPr>
              <w:jc w:val="right"/>
              <w:rPr>
                <w:rFonts w:asciiTheme="minorHAnsi" w:hAnsiTheme="minorHAnsi"/>
                <w:color w:val="000000" w:themeColor="text1"/>
                <w:lang w:eastAsia="en-GB"/>
              </w:rPr>
            </w:pPr>
          </w:p>
        </w:tc>
      </w:tr>
      <w:tr w:rsidR="00C2152E"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C2152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72298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7</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C2152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rsidR="00782CF2" w:rsidRPr="00C2152E" w:rsidRDefault="00CE7B9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C2152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rsidR="00C2152E" w:rsidRDefault="00811371" w:rsidP="00711A55">
            <w:pPr>
              <w:rPr>
                <w:rFonts w:asciiTheme="minorHAnsi" w:hAnsiTheme="minorHAnsi"/>
                <w:b/>
                <w:color w:val="000000" w:themeColor="text1"/>
                <w:lang w:eastAsia="en-GB"/>
              </w:rPr>
            </w:pPr>
            <w:r w:rsidRPr="00811371">
              <w:rPr>
                <w:rFonts w:asciiTheme="minorHAnsi" w:hAnsiTheme="minorHAnsi"/>
                <w:b/>
                <w:color w:val="000000" w:themeColor="text1"/>
                <w:lang w:eastAsia="en-GB"/>
              </w:rPr>
              <w:t>Comments:</w:t>
            </w:r>
          </w:p>
          <w:p w:rsidR="00157DC9" w:rsidRPr="00157DC9" w:rsidRDefault="00157DC9" w:rsidP="00711A55">
            <w:pPr>
              <w:rPr>
                <w:rFonts w:asciiTheme="minorHAnsi" w:hAnsiTheme="minorHAnsi"/>
                <w:bCs/>
                <w:color w:val="000000" w:themeColor="text1"/>
                <w:lang w:eastAsia="en-GB"/>
              </w:rPr>
            </w:pPr>
            <w:r w:rsidRPr="00157DC9">
              <w:rPr>
                <w:rFonts w:asciiTheme="minorHAnsi" w:hAnsiTheme="minorHAnsi"/>
                <w:color w:val="000000" w:themeColor="text1"/>
                <w:lang w:eastAsia="en-GB"/>
              </w:rPr>
              <w:t>Very well writte</w:t>
            </w:r>
            <w:r w:rsidR="005165A8">
              <w:rPr>
                <w:rFonts w:asciiTheme="minorHAnsi" w:hAnsiTheme="minorHAnsi"/>
                <w:color w:val="000000" w:themeColor="text1"/>
                <w:lang w:eastAsia="en-GB"/>
              </w:rPr>
              <w:t>n but the ordering of some sections is weak. App requirements and development should come before the results of testing the app.</w:t>
            </w:r>
            <w:r w:rsidR="00CE7B9E">
              <w:rPr>
                <w:rFonts w:asciiTheme="minorHAnsi" w:hAnsiTheme="minorHAnsi"/>
                <w:color w:val="000000" w:themeColor="text1"/>
                <w:lang w:eastAsia="en-GB"/>
              </w:rPr>
              <w:t xml:space="preserve"> Feature-driven development should be documented in the methodology section.</w:t>
            </w:r>
            <w:r w:rsidR="00722983">
              <w:rPr>
                <w:rFonts w:asciiTheme="minorHAnsi" w:hAnsiTheme="minorHAnsi"/>
                <w:color w:val="000000" w:themeColor="text1"/>
                <w:lang w:eastAsia="en-GB"/>
              </w:rPr>
              <w:t xml:space="preserve"> Solid reflection considering more than just the technical issues.</w:t>
            </w:r>
          </w:p>
          <w:p w:rsidR="007C2CCC" w:rsidRDefault="007C2CCC">
            <w:pPr>
              <w:jc w:val="right"/>
              <w:rPr>
                <w:rFonts w:asciiTheme="minorHAnsi" w:hAnsiTheme="minorHAnsi"/>
                <w:b/>
                <w:color w:val="000000" w:themeColor="text1"/>
                <w:lang w:eastAsia="en-GB"/>
              </w:rPr>
            </w:pPr>
          </w:p>
        </w:tc>
      </w:tr>
      <w:tr w:rsidR="00C2152E" w:rsidRPr="00C2152E" w:rsidTr="00C2152E">
        <w:trPr>
          <w:trHeight w:val="261"/>
        </w:trPr>
        <w:tc>
          <w:tcPr>
            <w:tcW w:w="9485" w:type="dxa"/>
            <w:gridSpan w:val="5"/>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C2152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rsidR="00782CF2" w:rsidRPr="00C2152E" w:rsidRDefault="00722983"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70</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63DD"/>
    <w:rsid w:val="0006611F"/>
    <w:rsid w:val="000F7A4A"/>
    <w:rsid w:val="00125730"/>
    <w:rsid w:val="00157DC9"/>
    <w:rsid w:val="001D0DDD"/>
    <w:rsid w:val="00242112"/>
    <w:rsid w:val="00253402"/>
    <w:rsid w:val="00261F93"/>
    <w:rsid w:val="00317582"/>
    <w:rsid w:val="003E5437"/>
    <w:rsid w:val="003F049D"/>
    <w:rsid w:val="004779D1"/>
    <w:rsid w:val="0051097C"/>
    <w:rsid w:val="005165A8"/>
    <w:rsid w:val="00576B2C"/>
    <w:rsid w:val="005C79DB"/>
    <w:rsid w:val="006363DD"/>
    <w:rsid w:val="006530D2"/>
    <w:rsid w:val="006645F5"/>
    <w:rsid w:val="00722983"/>
    <w:rsid w:val="00782CF2"/>
    <w:rsid w:val="007C2CCC"/>
    <w:rsid w:val="00811371"/>
    <w:rsid w:val="00866E85"/>
    <w:rsid w:val="00875AA3"/>
    <w:rsid w:val="008B05C1"/>
    <w:rsid w:val="008B67FF"/>
    <w:rsid w:val="008D4A65"/>
    <w:rsid w:val="009868E3"/>
    <w:rsid w:val="009F37CB"/>
    <w:rsid w:val="00A151E5"/>
    <w:rsid w:val="00A16A6A"/>
    <w:rsid w:val="00A736BA"/>
    <w:rsid w:val="00AB34FE"/>
    <w:rsid w:val="00AB44DA"/>
    <w:rsid w:val="00AF4ACE"/>
    <w:rsid w:val="00B068E8"/>
    <w:rsid w:val="00B27A16"/>
    <w:rsid w:val="00C2152E"/>
    <w:rsid w:val="00C42109"/>
    <w:rsid w:val="00C60A27"/>
    <w:rsid w:val="00CC4C41"/>
    <w:rsid w:val="00CD2262"/>
    <w:rsid w:val="00CE7B9E"/>
    <w:rsid w:val="00CF3983"/>
    <w:rsid w:val="00D624F8"/>
    <w:rsid w:val="00D62F7E"/>
    <w:rsid w:val="00D87BAB"/>
    <w:rsid w:val="00E1157B"/>
    <w:rsid w:val="00EE0FE1"/>
    <w:rsid w:val="00EE4571"/>
    <w:rsid w:val="00F147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30"/>
    </o:shapedefaults>
    <o:shapelayout v:ext="edit">
      <o:idmap v:ext="edit" data="1"/>
    </o:shapelayout>
  </w:shapeDefaults>
  <w:decimalSymbol w:val="."/>
  <w:listSeparator w:val=","/>
  <w14:docId w14:val="33F3E722"/>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54</TotalTime>
  <Pages>4</Pages>
  <Words>533</Words>
  <Characters>3040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6</cp:revision>
  <cp:lastPrinted>2013-09-25T13:22:00Z</cp:lastPrinted>
  <dcterms:created xsi:type="dcterms:W3CDTF">2020-06-01T13:01:00Z</dcterms:created>
  <dcterms:modified xsi:type="dcterms:W3CDTF">2020-06-22T11:45:00Z</dcterms:modified>
</cp:coreProperties>
</file>