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32632527"/>
        <w:docPartObj>
          <w:docPartGallery w:val="Cover Pages"/>
          <w:docPartUnique/>
        </w:docPartObj>
      </w:sdtPr>
      <w:sdtEndPr/>
      <w:sdtContent>
        <w:p w14:paraId="593AD6CA" w14:textId="77777777" w:rsidR="005745B4" w:rsidRDefault="005745B4">
          <w:r>
            <w:rPr>
              <w:noProof/>
              <w:lang w:val="en-US"/>
            </w:rPr>
            <mc:AlternateContent>
              <mc:Choice Requires="wpg">
                <w:drawing>
                  <wp:anchor distT="0" distB="0" distL="114300" distR="114300" simplePos="0" relativeHeight="251662336" behindDoc="0" locked="0" layoutInCell="1" allowOverlap="1" wp14:anchorId="34D8820B" wp14:editId="7101B56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71220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val="en-US"/>
            </w:rPr>
            <mc:AlternateContent>
              <mc:Choice Requires="wps">
                <w:drawing>
                  <wp:anchor distT="0" distB="0" distL="114300" distR="114300" simplePos="0" relativeHeight="251660288" behindDoc="0" locked="0" layoutInCell="1" allowOverlap="1" wp14:anchorId="6999800B" wp14:editId="40D20C6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0140621" w14:textId="77777777" w:rsidR="005745B4" w:rsidRDefault="005745B4">
                                    <w:pPr>
                                      <w:pStyle w:val="NoSpacing"/>
                                      <w:jc w:val="right"/>
                                      <w:rPr>
                                        <w:color w:val="595959" w:themeColor="text1" w:themeTint="A6"/>
                                        <w:sz w:val="28"/>
                                        <w:szCs w:val="28"/>
                                      </w:rPr>
                                    </w:pPr>
                                    <w:r>
                                      <w:rPr>
                                        <w:color w:val="595959" w:themeColor="text1" w:themeTint="A6"/>
                                        <w:sz w:val="28"/>
                                        <w:szCs w:val="28"/>
                                      </w:rPr>
                                      <w:t>Lauren Coles (P142277)</w:t>
                                    </w:r>
                                  </w:p>
                                </w:sdtContent>
                              </w:sdt>
                              <w:p w14:paraId="7B3C007E" w14:textId="77777777" w:rsidR="005745B4" w:rsidRDefault="00BD3E2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745B4">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999800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0140621" w14:textId="77777777" w:rsidR="005745B4" w:rsidRDefault="005745B4">
                              <w:pPr>
                                <w:pStyle w:val="NoSpacing"/>
                                <w:jc w:val="right"/>
                                <w:rPr>
                                  <w:color w:val="595959" w:themeColor="text1" w:themeTint="A6"/>
                                  <w:sz w:val="28"/>
                                  <w:szCs w:val="28"/>
                                </w:rPr>
                              </w:pPr>
                              <w:r>
                                <w:rPr>
                                  <w:color w:val="595959" w:themeColor="text1" w:themeTint="A6"/>
                                  <w:sz w:val="28"/>
                                  <w:szCs w:val="28"/>
                                </w:rPr>
                                <w:t>Lauren Coles (P142277)</w:t>
                              </w:r>
                            </w:p>
                          </w:sdtContent>
                        </w:sdt>
                        <w:p w14:paraId="7B3C007E" w14:textId="77777777" w:rsidR="005745B4" w:rsidRDefault="00BD3E2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745B4">
                                <w:rPr>
                                  <w:color w:val="595959" w:themeColor="text1" w:themeTint="A6"/>
                                  <w:sz w:val="18"/>
                                  <w:szCs w:val="18"/>
                                </w:rPr>
                                <w:t>[Email address]</w:t>
                              </w:r>
                            </w:sdtContent>
                          </w:sdt>
                        </w:p>
                      </w:txbxContent>
                    </v:textbox>
                    <w10:wrap type="square" anchorx="page" anchory="page"/>
                  </v:shape>
                </w:pict>
              </mc:Fallback>
            </mc:AlternateContent>
          </w:r>
          <w:r>
            <w:rPr>
              <w:noProof/>
              <w:lang w:val="en-US"/>
            </w:rPr>
            <mc:AlternateContent>
              <mc:Choice Requires="wps">
                <w:drawing>
                  <wp:anchor distT="0" distB="0" distL="114300" distR="114300" simplePos="0" relativeHeight="251659264" behindDoc="0" locked="0" layoutInCell="1" allowOverlap="1" wp14:anchorId="553370B0" wp14:editId="3176E78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0408AC" w14:textId="77777777" w:rsidR="005745B4" w:rsidRDefault="00BD3E2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745B4">
                                      <w:rPr>
                                        <w:caps/>
                                        <w:color w:val="5B9BD5" w:themeColor="accent1"/>
                                        <w:sz w:val="64"/>
                                        <w:szCs w:val="64"/>
                                      </w:rPr>
                                      <w:t>Leadership theory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8CD7EA9" w14:textId="77777777" w:rsidR="005745B4" w:rsidRDefault="005745B4">
                                    <w:pPr>
                                      <w:jc w:val="right"/>
                                      <w:rPr>
                                        <w:smallCaps/>
                                        <w:color w:val="404040" w:themeColor="text1" w:themeTint="BF"/>
                                        <w:sz w:val="36"/>
                                        <w:szCs w:val="36"/>
                                      </w:rPr>
                                    </w:pPr>
                                    <w:r>
                                      <w:rPr>
                                        <w:color w:val="404040" w:themeColor="text1" w:themeTint="BF"/>
                                        <w:sz w:val="36"/>
                                        <w:szCs w:val="36"/>
                                      </w:rPr>
                                      <w:t>Wynne Jones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53370B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F0408AC" w14:textId="77777777" w:rsidR="005745B4" w:rsidRDefault="00BD3E2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745B4">
                                <w:rPr>
                                  <w:caps/>
                                  <w:color w:val="5B9BD5" w:themeColor="accent1"/>
                                  <w:sz w:val="64"/>
                                  <w:szCs w:val="64"/>
                                </w:rPr>
                                <w:t>Leadership theory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8CD7EA9" w14:textId="77777777" w:rsidR="005745B4" w:rsidRDefault="005745B4">
                              <w:pPr>
                                <w:jc w:val="right"/>
                                <w:rPr>
                                  <w:smallCaps/>
                                  <w:color w:val="404040" w:themeColor="text1" w:themeTint="BF"/>
                                  <w:sz w:val="36"/>
                                  <w:szCs w:val="36"/>
                                </w:rPr>
                              </w:pPr>
                              <w:r>
                                <w:rPr>
                                  <w:color w:val="404040" w:themeColor="text1" w:themeTint="BF"/>
                                  <w:sz w:val="36"/>
                                  <w:szCs w:val="36"/>
                                </w:rPr>
                                <w:t>Wynne Jones</w:t>
                              </w:r>
                            </w:p>
                          </w:sdtContent>
                        </w:sdt>
                      </w:txbxContent>
                    </v:textbox>
                    <w10:wrap type="square" anchorx="page" anchory="page"/>
                  </v:shape>
                </w:pict>
              </mc:Fallback>
            </mc:AlternateContent>
          </w:r>
        </w:p>
        <w:p w14:paraId="414EEDDB" w14:textId="77777777" w:rsidR="005745B4" w:rsidRDefault="005745B4">
          <w:r>
            <w:br w:type="page"/>
          </w:r>
        </w:p>
      </w:sdtContent>
    </w:sdt>
    <w:p w14:paraId="0C07C8AC" w14:textId="77777777" w:rsidR="00BF44D1" w:rsidRPr="001305E2" w:rsidRDefault="00BD3E20"/>
    <w:p w14:paraId="33080A8F" w14:textId="42E10371" w:rsidR="00EA006B" w:rsidRDefault="00EA006B" w:rsidP="00EA006B">
      <w:pPr>
        <w:spacing w:line="360" w:lineRule="auto"/>
        <w:rPr>
          <w:rFonts w:ascii="Times New Roman" w:hAnsi="Times New Roman" w:cs="Times New Roman"/>
          <w:sz w:val="24"/>
        </w:rPr>
      </w:pPr>
      <w:r>
        <w:rPr>
          <w:rFonts w:ascii="Times New Roman" w:hAnsi="Times New Roman" w:cs="Times New Roman"/>
          <w:sz w:val="24"/>
        </w:rPr>
        <w:t xml:space="preserve">According to Raffel et at (2009) argues that there is now a greater need for leadership in the public sector. It is pointed out that there are new complex challenges that face public services in modern society and that efficient leadership is demanded in order to influence and impact the millions of people they serve. When studying the type of leadership that is used in these public services it is important to consider leadership theories and if any apply in these organisations. Van Wart (2014) </w:t>
      </w:r>
      <w:r>
        <w:rPr>
          <w:rFonts w:ascii="Times New Roman" w:hAnsi="Times New Roman" w:cs="Times New Roman"/>
          <w:color w:val="000000" w:themeColor="text1"/>
          <w:sz w:val="24"/>
        </w:rPr>
        <w:t xml:space="preserve">understands that the topic of </w:t>
      </w:r>
      <w:r>
        <w:rPr>
          <w:rFonts w:ascii="Times New Roman" w:hAnsi="Times New Roman" w:cs="Times New Roman"/>
          <w:sz w:val="24"/>
        </w:rPr>
        <w:t xml:space="preserve">leadership in the public sector in a complex </w:t>
      </w:r>
      <w:r w:rsidR="00612D78">
        <w:rPr>
          <w:rFonts w:ascii="Times New Roman" w:hAnsi="Times New Roman" w:cs="Times New Roman"/>
          <w:sz w:val="24"/>
        </w:rPr>
        <w:t>subject and</w:t>
      </w:r>
      <w:r>
        <w:rPr>
          <w:rFonts w:ascii="Times New Roman" w:hAnsi="Times New Roman" w:cs="Times New Roman"/>
          <w:sz w:val="24"/>
        </w:rPr>
        <w:t xml:space="preserve"> is only further proven to be so when attempting to specify a perspective on leadership. When trying to implement leadership and change in an organization a broader view is required to understand how leadership works in practice (Western, 2008). Northhouse (2004) identifies four common themes which included that leadership is a process; it involves influence, occurs in a group setting and involves goal attainment. The first challenge when trying to understand the impact of leadership in an organisation is how to define leadership. Stogdill (1974) suggests that the definition of leadership is altered slightly by every person who tries to define the topic. Senge (1990) has defined leadership as a collective capacity to create useful things. However, Collinson (2006) believe that leadership is the consequence of a community and not of an individual leader. This definition is supported by Bass (1990) who believes that the leader is at the centre of group activities and the theory of leadership focuses more of group processes.</w:t>
      </w:r>
    </w:p>
    <w:p w14:paraId="5689CF1D" w14:textId="665C8057" w:rsidR="00EA006B" w:rsidRDefault="00EA006B" w:rsidP="00EA006B">
      <w:pPr>
        <w:spacing w:line="360" w:lineRule="auto"/>
        <w:rPr>
          <w:rFonts w:ascii="Times New Roman" w:hAnsi="Times New Roman" w:cs="Times New Roman"/>
          <w:sz w:val="24"/>
        </w:rPr>
      </w:pPr>
      <w:r>
        <w:tab/>
      </w:r>
      <w:r>
        <w:tab/>
      </w:r>
      <w:r>
        <w:rPr>
          <w:rFonts w:ascii="Times New Roman" w:hAnsi="Times New Roman" w:cs="Times New Roman"/>
          <w:sz w:val="24"/>
        </w:rPr>
        <w:t xml:space="preserve">In order to understand leadership </w:t>
      </w:r>
      <w:r w:rsidR="00612D78">
        <w:rPr>
          <w:rFonts w:ascii="Times New Roman" w:hAnsi="Times New Roman" w:cs="Times New Roman"/>
          <w:sz w:val="24"/>
        </w:rPr>
        <w:t>theories,</w:t>
      </w:r>
      <w:r>
        <w:rPr>
          <w:rFonts w:ascii="Times New Roman" w:hAnsi="Times New Roman" w:cs="Times New Roman"/>
          <w:sz w:val="24"/>
        </w:rPr>
        <w:t xml:space="preserve"> it is first important to consider the different styles of leadership that can be adopted. </w:t>
      </w:r>
      <w:r w:rsidR="00612D78">
        <w:rPr>
          <w:rFonts w:ascii="Times New Roman" w:hAnsi="Times New Roman" w:cs="Times New Roman"/>
          <w:sz w:val="24"/>
        </w:rPr>
        <w:t>These styles</w:t>
      </w:r>
      <w:r>
        <w:rPr>
          <w:rFonts w:ascii="Times New Roman" w:hAnsi="Times New Roman" w:cs="Times New Roman"/>
          <w:sz w:val="24"/>
        </w:rPr>
        <w:t xml:space="preserve"> can range between a laissez-faire approach and an autocratic approach. The laissez-faire approach occurs when the leader appears to be indifferent about their team and the task. Van Wart (2017) considered this style to be the </w:t>
      </w:r>
      <w:r w:rsidR="00612D78">
        <w:rPr>
          <w:rFonts w:ascii="Times New Roman" w:hAnsi="Times New Roman" w:cs="Times New Roman"/>
          <w:sz w:val="24"/>
        </w:rPr>
        <w:t>poorest but</w:t>
      </w:r>
      <w:r>
        <w:rPr>
          <w:rFonts w:ascii="Times New Roman" w:hAnsi="Times New Roman" w:cs="Times New Roman"/>
          <w:sz w:val="24"/>
        </w:rPr>
        <w:t xml:space="preserve"> does acknowledge that some leaders do resort to this style when they overwhelmed by the demand of the job or task. For example the leader may choose to neglect low priority tasks in order to divert their attention to ones that are more demanding. Uhl-Bien and Marion (2009) recognise that this style of leadership is suitable for organisations with long term employees, who know what is expected of them in certain situations. However, they also recognise that this style of leadership is not appropriate in situations that require direction as there is very little guidance provided by the leader and job roles are not clearly defined. Therefore, this style would not be appropriate to use in most public service organisations when dealing with major situations, as team member need clear direction on what is required of them and who is responsible for what in the task. On the other end of the </w:t>
      </w:r>
      <w:r>
        <w:rPr>
          <w:rFonts w:ascii="Times New Roman" w:hAnsi="Times New Roman" w:cs="Times New Roman"/>
          <w:sz w:val="24"/>
        </w:rPr>
        <w:lastRenderedPageBreak/>
        <w:t xml:space="preserve">spectrum is a directive style of leadership, and this is commonly known as the autocratic approach. According to Greenfield (2007) this type of leadership is gained through demands, punishments, giving orders and obeying rule and regulations. While this style is considered dictatorial in nature there are benefits to using this style in situations that are time critical and where team members need structure and </w:t>
      </w:r>
      <w:r w:rsidR="00612D78">
        <w:rPr>
          <w:rFonts w:ascii="Times New Roman" w:hAnsi="Times New Roman" w:cs="Times New Roman"/>
          <w:sz w:val="24"/>
        </w:rPr>
        <w:t>discipline,</w:t>
      </w:r>
      <w:r>
        <w:rPr>
          <w:rFonts w:ascii="Times New Roman" w:hAnsi="Times New Roman" w:cs="Times New Roman"/>
          <w:sz w:val="24"/>
        </w:rPr>
        <w:t xml:space="preserve"> so the task can be completed Rahbi et al (2017). This style of leadership can also undermine individuals and stifle creativity as the leader believe that he is the only one that is right.       </w:t>
      </w:r>
    </w:p>
    <w:p w14:paraId="7FDB6A17" w14:textId="5428E2CD" w:rsidR="00EA006B" w:rsidRDefault="00EA006B" w:rsidP="00EA006B">
      <w:pPr>
        <w:spacing w:line="360" w:lineRule="auto"/>
        <w:ind w:firstLine="720"/>
        <w:rPr>
          <w:rFonts w:ascii="Times New Roman" w:hAnsi="Times New Roman" w:cs="Times New Roman"/>
          <w:sz w:val="24"/>
        </w:rPr>
      </w:pPr>
      <w:r>
        <w:rPr>
          <w:rFonts w:ascii="Times New Roman" w:hAnsi="Times New Roman" w:cs="Times New Roman"/>
          <w:sz w:val="24"/>
        </w:rPr>
        <w:t xml:space="preserve">According to the Organisation for Economic Co-operation and Development (2001) the relationship between the leader and its followers is based on the </w:t>
      </w:r>
      <w:r w:rsidR="00612D78">
        <w:rPr>
          <w:rFonts w:ascii="Times New Roman" w:hAnsi="Times New Roman" w:cs="Times New Roman"/>
          <w:sz w:val="24"/>
        </w:rPr>
        <w:t>leaders’</w:t>
      </w:r>
      <w:r>
        <w:rPr>
          <w:rFonts w:ascii="Times New Roman" w:hAnsi="Times New Roman" w:cs="Times New Roman"/>
          <w:sz w:val="24"/>
        </w:rPr>
        <w:t xml:space="preserve"> authority. However Public service leaders no longer need their team to comply with their </w:t>
      </w:r>
      <w:r w:rsidR="00612D78">
        <w:rPr>
          <w:rFonts w:ascii="Times New Roman" w:hAnsi="Times New Roman" w:cs="Times New Roman"/>
          <w:sz w:val="24"/>
        </w:rPr>
        <w:t>orders,</w:t>
      </w:r>
      <w:r>
        <w:rPr>
          <w:rFonts w:ascii="Times New Roman" w:hAnsi="Times New Roman" w:cs="Times New Roman"/>
          <w:sz w:val="24"/>
        </w:rPr>
        <w:t xml:space="preserve"> but they also need commitment</w:t>
      </w:r>
      <w:r>
        <w:rPr>
          <w:rFonts w:ascii="Times New Roman" w:hAnsi="Times New Roman" w:cs="Times New Roman"/>
          <w:color w:val="FF0000"/>
          <w:sz w:val="24"/>
        </w:rPr>
        <w:t xml:space="preserve"> </w:t>
      </w:r>
      <w:r>
        <w:rPr>
          <w:rFonts w:ascii="Times New Roman" w:hAnsi="Times New Roman" w:cs="Times New Roman"/>
          <w:sz w:val="24"/>
        </w:rPr>
        <w:t xml:space="preserve">(Organisation for Economic Co-operation and Development, 2001) Therefore today’s leaders need to influence their team effectively and not only direct them with orders through a task. Rahbi et al (2017) believes that the term leadership cannot be separated from team motivation. This means that effective leadership appears when team members are constantly motivated. </w:t>
      </w:r>
    </w:p>
    <w:p w14:paraId="1F81FD67" w14:textId="2D98E677" w:rsidR="00EA006B" w:rsidRDefault="00EA006B" w:rsidP="00EA006B">
      <w:pPr>
        <w:spacing w:line="360" w:lineRule="auto"/>
        <w:ind w:firstLine="714"/>
        <w:rPr>
          <w:rFonts w:ascii="Times New Roman" w:hAnsi="Times New Roman" w:cs="Times New Roman"/>
          <w:sz w:val="24"/>
        </w:rPr>
      </w:pPr>
      <w:r>
        <w:rPr>
          <w:rFonts w:ascii="Times New Roman" w:hAnsi="Times New Roman" w:cs="Times New Roman"/>
          <w:sz w:val="24"/>
        </w:rPr>
        <w:t xml:space="preserve"> Mullins (1999) believes that individual’s needs must be met if the individual is to contribute to the growth of the organisation. However, if they are not met or managed poorly then they will have a negative impact on the company as unsatisfied employees produce unsatisfactory result. Motivation can be an important factor in achieving high levels of performance throughout the organisation and this is argued by Bloisi et al (2003) as they believe that motivation is the “heart of how innovative and productive</w:t>
      </w:r>
      <w:r>
        <w:rPr>
          <w:rFonts w:ascii="Times New Roman" w:hAnsi="Times New Roman" w:cs="Times New Roman"/>
          <w:color w:val="000000" w:themeColor="text1"/>
          <w:sz w:val="24"/>
        </w:rPr>
        <w:t xml:space="preserve">” an organisation is and can be. </w:t>
      </w:r>
      <w:r>
        <w:rPr>
          <w:rFonts w:ascii="Times New Roman" w:hAnsi="Times New Roman" w:cs="Times New Roman"/>
          <w:sz w:val="24"/>
        </w:rPr>
        <w:t xml:space="preserve">The concept of motivation is that individuals are driven to achieve a specific goal and therefore organisation depend on the motivation of individuals to achieve the task. There are various theories of motivation which leaders aim to understand in order to aid them in motivational strategies (Osabiya, 2015). A new and popular theory of leadership is the transformational approach to leadership (Northhouse 2016). Bass and Riggio (2006) suggest that the popularity of this approach is down to the emphasis on motivating and developing team members, and this is </w:t>
      </w:r>
      <w:r w:rsidR="00612D78">
        <w:rPr>
          <w:rFonts w:ascii="Times New Roman" w:hAnsi="Times New Roman" w:cs="Times New Roman"/>
          <w:sz w:val="24"/>
        </w:rPr>
        <w:t>satisfying</w:t>
      </w:r>
      <w:r>
        <w:rPr>
          <w:rFonts w:ascii="Times New Roman" w:hAnsi="Times New Roman" w:cs="Times New Roman"/>
          <w:sz w:val="24"/>
        </w:rPr>
        <w:t xml:space="preserve"> the needs of organisations who want to inspire and empower individuals.</w:t>
      </w:r>
    </w:p>
    <w:p w14:paraId="58E3146F" w14:textId="6B3D8A9D" w:rsidR="00EA006B" w:rsidRDefault="00EA006B" w:rsidP="00EA006B">
      <w:pPr>
        <w:spacing w:line="360" w:lineRule="auto"/>
        <w:ind w:firstLine="714"/>
        <w:rPr>
          <w:rFonts w:ascii="Times New Roman" w:hAnsi="Times New Roman" w:cs="Times New Roman"/>
          <w:sz w:val="24"/>
        </w:rPr>
      </w:pPr>
      <w:r>
        <w:rPr>
          <w:rFonts w:ascii="Times New Roman" w:hAnsi="Times New Roman" w:cs="Times New Roman"/>
          <w:sz w:val="24"/>
        </w:rPr>
        <w:t xml:space="preserve">Burns (1978) distinguished between two different types of leaderships which was the transactional and transformational. Transactional leadership focuses on the interaction between the leader and the follower only. Northhouse (2016) notes that this style of </w:t>
      </w:r>
      <w:r>
        <w:rPr>
          <w:rFonts w:ascii="Times New Roman" w:hAnsi="Times New Roman" w:cs="Times New Roman"/>
          <w:sz w:val="24"/>
        </w:rPr>
        <w:lastRenderedPageBreak/>
        <w:t xml:space="preserve">leadership is very common and can be demonstrated at all level in an organisation. In contrast transformational leadership is the process where the leader aims to engage with the individual on a personal level, in order to raise motivation and morality in both the leader and individual. Here the leader will be attentive to the needs of his team and aid members in order gain the maximum effort and potential from them. Bass (1985) argues that transformational leaders motivate followers exceed expectations and do more than what is required by them as they raise the </w:t>
      </w:r>
      <w:r w:rsidR="00612D78">
        <w:rPr>
          <w:rFonts w:ascii="Times New Roman" w:hAnsi="Times New Roman" w:cs="Times New Roman"/>
          <w:sz w:val="24"/>
        </w:rPr>
        <w:t>followers’</w:t>
      </w:r>
      <w:r>
        <w:rPr>
          <w:rFonts w:ascii="Times New Roman" w:hAnsi="Times New Roman" w:cs="Times New Roman"/>
          <w:sz w:val="24"/>
        </w:rPr>
        <w:t xml:space="preserve"> awareness of the importance of specified goals and they persuade the follower to surpass their self-interests in the interest of the organisation. Northhouse (2016) believes that transformational leadership produces better result compared to transactional leadership as transformation </w:t>
      </w:r>
      <w:r w:rsidR="00612D78">
        <w:rPr>
          <w:rFonts w:ascii="Times New Roman" w:hAnsi="Times New Roman" w:cs="Times New Roman"/>
          <w:sz w:val="24"/>
        </w:rPr>
        <w:t>leaders’</w:t>
      </w:r>
      <w:r>
        <w:rPr>
          <w:rFonts w:ascii="Times New Roman" w:hAnsi="Times New Roman" w:cs="Times New Roman"/>
          <w:sz w:val="24"/>
        </w:rPr>
        <w:t xml:space="preserve"> results are measured in the performance that exceeds what is expected. This point is supported by Lowe et al (1996) as their research concluded that leaders who possessed transformational leadership qualities has better work outcomes than those that only demonstrated transactional leadership qualities. Bass and Steidlmeier (1999) would suggest that the main criticism of transformational leadership is unethical as the leader may persuade the individual by using their emotional and not reason with them. </w:t>
      </w:r>
      <w:r w:rsidR="009667A4">
        <w:rPr>
          <w:rFonts w:ascii="Times New Roman" w:hAnsi="Times New Roman" w:cs="Times New Roman"/>
          <w:sz w:val="24"/>
        </w:rPr>
        <w:t>However,</w:t>
      </w:r>
      <w:r>
        <w:rPr>
          <w:rFonts w:ascii="Times New Roman" w:hAnsi="Times New Roman" w:cs="Times New Roman"/>
          <w:sz w:val="24"/>
        </w:rPr>
        <w:t xml:space="preserve"> Hickman (1996) would argue that transformational leaders are not unethical as they identify the values and purpose of the organisation and its members in order to produce satisfied and liberated followers. Cascio (1995) has also identified the need for transformational leader in a world of post-industrial work. He argues that transformational leaders bring out the creativity and best efforts of the team members with diverse skills and attitudes.      </w:t>
      </w:r>
    </w:p>
    <w:p w14:paraId="1A93D31F" w14:textId="34B0162C" w:rsidR="00EA006B" w:rsidRDefault="00EA006B" w:rsidP="00EA006B">
      <w:pPr>
        <w:spacing w:line="360" w:lineRule="auto"/>
        <w:ind w:firstLine="714"/>
        <w:rPr>
          <w:rFonts w:ascii="Times New Roman" w:hAnsi="Times New Roman" w:cs="Times New Roman"/>
          <w:sz w:val="24"/>
        </w:rPr>
      </w:pPr>
      <w:r>
        <w:rPr>
          <w:rFonts w:ascii="Times New Roman" w:hAnsi="Times New Roman" w:cs="Times New Roman"/>
          <w:sz w:val="24"/>
        </w:rPr>
        <w:tab/>
        <w:t xml:space="preserve">Another motivating factor that can affect the performance in an organisation is the team dynamic. Tuckman's theory on team dynamic looked at the various stages that a group will progress through to successfully achieve their task. Tuckman and Jenson (1965) believe that there are five stages in which small groups must complete in order to demonstrate that they are successful in completing their task. Stage one is the forming </w:t>
      </w:r>
      <w:r w:rsidR="009667A4">
        <w:rPr>
          <w:rFonts w:ascii="Times New Roman" w:hAnsi="Times New Roman" w:cs="Times New Roman"/>
          <w:sz w:val="24"/>
        </w:rPr>
        <w:t>stage,</w:t>
      </w:r>
      <w:r>
        <w:rPr>
          <w:rFonts w:ascii="Times New Roman" w:hAnsi="Times New Roman" w:cs="Times New Roman"/>
          <w:sz w:val="24"/>
        </w:rPr>
        <w:t xml:space="preserve"> and this refers to the formation of the group, so the group will try to familiarize themselves with the task at hand and other members of the group. The group with then progress through various stages until the group is able to complete the task efficiently by themselves and once complete they will reach the final stage were the group will separate and the process will begin again with a new team. Since the emergence of Tuckman’s model many researchers have used his theory as a starting point when conducting their own research</w:t>
      </w:r>
      <w:r>
        <w:rPr>
          <w:rFonts w:ascii="Times New Roman" w:hAnsi="Times New Roman" w:cs="Times New Roman"/>
          <w:sz w:val="24"/>
          <w:szCs w:val="24"/>
        </w:rPr>
        <w:t xml:space="preserve"> Bonebright</w:t>
      </w:r>
      <w:r>
        <w:rPr>
          <w:rFonts w:ascii="Times New Roman" w:hAnsi="Times New Roman" w:cs="Times New Roman"/>
          <w:sz w:val="24"/>
        </w:rPr>
        <w:t xml:space="preserve"> (2010) states that the reason for this is due to the flexibility of the model in being applied to any situation. </w:t>
      </w:r>
      <w:r w:rsidR="0038451F">
        <w:rPr>
          <w:rFonts w:ascii="Times New Roman" w:hAnsi="Times New Roman" w:cs="Times New Roman"/>
          <w:sz w:val="24"/>
        </w:rPr>
        <w:lastRenderedPageBreak/>
        <w:t>However,</w:t>
      </w:r>
      <w:r>
        <w:rPr>
          <w:rFonts w:ascii="Times New Roman" w:hAnsi="Times New Roman" w:cs="Times New Roman"/>
          <w:sz w:val="24"/>
        </w:rPr>
        <w:t xml:space="preserve"> Rickards and Moger (2000) criticises the model for the lack of explanation on why the groups go through these different stages. They also identified concerns relating to the performance of the group during the task. It is suggested that the theory fail to discuss the effects of the team development of creativity in problem solving. Gersick (1988) has also criticised similar models as it suggests that group developments in inevitable and that every group will continue to move forward in the development, when in fact it may not due to outside influences. </w:t>
      </w:r>
    </w:p>
    <w:p w14:paraId="39510D95" w14:textId="75B57596" w:rsidR="0038451F" w:rsidRPr="0038451F" w:rsidRDefault="00EA006B" w:rsidP="0038451F">
      <w:pPr>
        <w:spacing w:line="360" w:lineRule="auto"/>
        <w:ind w:firstLine="714"/>
        <w:rPr>
          <w:rFonts w:ascii="Times New Roman" w:hAnsi="Times New Roman" w:cs="Times New Roman"/>
          <w:sz w:val="24"/>
        </w:rPr>
      </w:pPr>
      <w:r>
        <w:rPr>
          <w:rFonts w:ascii="Times New Roman" w:hAnsi="Times New Roman" w:cs="Times New Roman"/>
          <w:sz w:val="24"/>
        </w:rPr>
        <w:t xml:space="preserve">In applying these theories to public service organisations is it important to note that different organisations with use a variety of leadership style </w:t>
      </w:r>
      <w:r>
        <w:rPr>
          <w:rFonts w:ascii="Times New Roman" w:hAnsi="Times New Roman" w:cs="Times New Roman"/>
          <w:sz w:val="24"/>
        </w:rPr>
        <w:t xml:space="preserve">and no one </w:t>
      </w:r>
      <w:r w:rsidR="00A342A0">
        <w:rPr>
          <w:rFonts w:ascii="Times New Roman" w:hAnsi="Times New Roman" w:cs="Times New Roman"/>
          <w:sz w:val="24"/>
        </w:rPr>
        <w:t>organisation will use the same leadership style for different situations.</w:t>
      </w:r>
      <w:r w:rsidR="0038451F">
        <w:rPr>
          <w:rFonts w:ascii="Times New Roman" w:hAnsi="Times New Roman" w:cs="Times New Roman"/>
          <w:sz w:val="24"/>
        </w:rPr>
        <w:t xml:space="preserve"> </w:t>
      </w:r>
      <w:r w:rsidR="0038451F" w:rsidRPr="0038451F">
        <w:rPr>
          <w:rFonts w:ascii="Times New Roman" w:hAnsi="Times New Roman" w:cs="Times New Roman"/>
          <w:sz w:val="24"/>
        </w:rPr>
        <w:t xml:space="preserve">An organisation that is in constant need for leadership in the military. This public service organisation always deals with dangerous situations and the consequences may be extreme, but leaders will share in the risks taken by those in lower ranks (Sweeney et al, 2011). According to Sweeney et al (2011) the concept of leading in dangerous situations is similar to that of leading in non-dangerous situations, however they also state that it equally as different. It is noted that a complex style of leadership is needed when military leaders are trying to understand culture and deal with a dangerous situation. While military leaders not only have their subordinates to guide, they must also deal with coalition members and the local population., and each of these groups will respond differently to the direct style of leadership that is associated with the military. </w:t>
      </w:r>
    </w:p>
    <w:p w14:paraId="38093F1B" w14:textId="2C3B83A3" w:rsidR="0038451F" w:rsidRPr="0038451F" w:rsidRDefault="0038451F" w:rsidP="0038451F">
      <w:pPr>
        <w:spacing w:line="360" w:lineRule="auto"/>
        <w:ind w:firstLine="714"/>
        <w:rPr>
          <w:rFonts w:ascii="Times New Roman" w:hAnsi="Times New Roman" w:cs="Times New Roman"/>
          <w:sz w:val="24"/>
          <w:lang w:val="en-US"/>
        </w:rPr>
      </w:pPr>
      <w:r w:rsidRPr="0038451F">
        <w:rPr>
          <w:rFonts w:ascii="Times New Roman" w:hAnsi="Times New Roman" w:cs="Times New Roman"/>
          <w:sz w:val="24"/>
          <w:lang w:val="en-US"/>
        </w:rPr>
        <w:tab/>
        <w:t xml:space="preserve">Callaghan and Kemic (2003) identified that the use of transformational leadership is similar to the theory of charismatic which was first developed by Max Weber in 1947. He described charismatic leadership as a social authority that is based on the excellent and inspiration qualities of the leader and not authority that is based on tradition. Judge and Bono (2000) have since investigated the influence that personalities may have of transformational leadership styles, and in relation to the Military the important personality trait is considered to be hardiness. According to Maddi (1967) hardiness is about a high level of commitment to life and work, and the individual may have a strong belief that they have the ability to control event and therefore influence the outcomes. However, Baran and Scott would point out that leading in dangerous becomes an activity that involves the whole team and not just one member. Gill (2006) does point out though that the role and nature of the military's task has become more varied, with more emphasis on humanitarian, peace-keeping and anti-terrorism task. These tasks require a more strategic level of leadership that considered resource usage, national interests and policy. </w:t>
      </w:r>
    </w:p>
    <w:p w14:paraId="55C6BDB5" w14:textId="30B84EE8" w:rsidR="0038451F" w:rsidRPr="0038451F" w:rsidRDefault="0038451F" w:rsidP="0038451F">
      <w:pPr>
        <w:spacing w:line="360" w:lineRule="auto"/>
        <w:ind w:firstLine="714"/>
        <w:rPr>
          <w:rFonts w:ascii="Times New Roman" w:hAnsi="Times New Roman" w:cs="Times New Roman"/>
          <w:sz w:val="24"/>
          <w:lang w:val="en-US"/>
        </w:rPr>
      </w:pPr>
      <w:r w:rsidRPr="0038451F">
        <w:rPr>
          <w:rFonts w:ascii="Times New Roman" w:hAnsi="Times New Roman" w:cs="Times New Roman"/>
          <w:sz w:val="24"/>
          <w:lang w:val="en-US"/>
        </w:rPr>
        <w:lastRenderedPageBreak/>
        <w:tab/>
        <w:t>Adair functional Leadership model was considered to be one of the major contributions to leadership development in the armed forces. His model state that effective leadership will be able concerned with meeting the task, meeting the teams needs and meeting individual’s needs. A</w:t>
      </w:r>
      <w:r>
        <w:rPr>
          <w:rFonts w:ascii="Times New Roman" w:hAnsi="Times New Roman" w:cs="Times New Roman"/>
          <w:sz w:val="24"/>
          <w:lang w:val="en-US"/>
        </w:rPr>
        <w:t>dair’</w:t>
      </w:r>
      <w:r w:rsidRPr="0038451F">
        <w:rPr>
          <w:rFonts w:ascii="Times New Roman" w:hAnsi="Times New Roman" w:cs="Times New Roman"/>
          <w:sz w:val="24"/>
          <w:lang w:val="en-US"/>
        </w:rPr>
        <w:t xml:space="preserve">s model does not believe that all leaders share a common trait as </w:t>
      </w:r>
      <w:r w:rsidRPr="0038451F">
        <w:rPr>
          <w:rFonts w:ascii="Times New Roman" w:hAnsi="Times New Roman" w:cs="Times New Roman"/>
          <w:sz w:val="24"/>
        </w:rPr>
        <w:t>emphasised</w:t>
      </w:r>
      <w:r w:rsidRPr="0038451F">
        <w:rPr>
          <w:rFonts w:ascii="Times New Roman" w:hAnsi="Times New Roman" w:cs="Times New Roman"/>
          <w:sz w:val="24"/>
          <w:lang w:val="en-US"/>
        </w:rPr>
        <w:t xml:space="preserve"> by most theorists, they do however posses the ability to handle a wide range of situations.  Sir Brian Burridge, former Air Chief Marshall, believe that this model is one that is timeless and should continue to be the foundation of leadership teaching and development in the military. When considering team work in the military It can be difficult to state if this is a motivating factor in the team’s commitment as the organisation has often rewarded individuals for their achievements and not the teamwork that took place (Gill, 2006). </w:t>
      </w:r>
      <w:bookmarkStart w:id="0" w:name="_GoBack"/>
      <w:bookmarkEnd w:id="0"/>
    </w:p>
    <w:p w14:paraId="171D193E" w14:textId="77777777" w:rsidR="0038451F" w:rsidRPr="0038451F" w:rsidRDefault="0038451F" w:rsidP="0038451F">
      <w:pPr>
        <w:spacing w:line="360" w:lineRule="auto"/>
        <w:ind w:firstLine="714"/>
        <w:rPr>
          <w:rFonts w:ascii="Times New Roman" w:hAnsi="Times New Roman" w:cs="Times New Roman"/>
          <w:sz w:val="24"/>
          <w:lang w:val="en-US"/>
        </w:rPr>
      </w:pPr>
      <w:r w:rsidRPr="0038451F">
        <w:rPr>
          <w:rFonts w:ascii="Times New Roman" w:hAnsi="Times New Roman" w:cs="Times New Roman"/>
          <w:sz w:val="24"/>
          <w:lang w:val="en-US"/>
        </w:rPr>
        <w:tab/>
        <w:t xml:space="preserve">To conclude there are many theories and styles of leadership, however it can be difficult to see which is applicable to different public sector organisations as each organisation is faced with various challenges. In looking at leadership within the military forces is can be seen that as the nature of their task alters so must the leadership style that is being used. Gill (2006) does point out that no one style of leadership produces better results and this due to the various external factors in the situations. As studies have focuses on the leader in relation to a group of followers, research have failed to identify that the leader may present themselves differently to individuals. Adair theory now enables the leader to respond and meet the individuals need rather than focus on the task. If a leader is able to apply Adair's theory and consider the three circles then he will be considered an effective leader as he is able to satisfy the team, the individual and accomplish the task.  </w:t>
      </w:r>
    </w:p>
    <w:p w14:paraId="30AB9C24" w14:textId="2B67E953" w:rsidR="0038451F" w:rsidRDefault="0038451F" w:rsidP="0038451F">
      <w:pPr>
        <w:spacing w:line="360" w:lineRule="auto"/>
        <w:ind w:firstLine="714"/>
        <w:rPr>
          <w:rFonts w:ascii="Times New Roman" w:hAnsi="Times New Roman" w:cs="Times New Roman"/>
          <w:sz w:val="24"/>
        </w:rPr>
      </w:pPr>
    </w:p>
    <w:p w14:paraId="6C3E7C05" w14:textId="77777777" w:rsidR="00B32773" w:rsidRDefault="00B32773" w:rsidP="00BD1C8E">
      <w:pPr>
        <w:spacing w:line="360" w:lineRule="auto"/>
        <w:rPr>
          <w:rFonts w:ascii="Times New Roman" w:hAnsi="Times New Roman" w:cs="Times New Roman"/>
          <w:b/>
          <w:sz w:val="24"/>
        </w:rPr>
      </w:pPr>
    </w:p>
    <w:p w14:paraId="3428C32E" w14:textId="77777777" w:rsidR="00B32773" w:rsidRDefault="00B32773" w:rsidP="00BD1C8E">
      <w:pPr>
        <w:spacing w:line="360" w:lineRule="auto"/>
        <w:rPr>
          <w:rFonts w:ascii="Times New Roman" w:hAnsi="Times New Roman" w:cs="Times New Roman"/>
          <w:b/>
          <w:sz w:val="24"/>
        </w:rPr>
      </w:pPr>
    </w:p>
    <w:p w14:paraId="4B47BF0F" w14:textId="77777777" w:rsidR="00DB472D" w:rsidRDefault="00DB472D" w:rsidP="00BD1C8E">
      <w:pPr>
        <w:spacing w:line="360" w:lineRule="auto"/>
        <w:rPr>
          <w:rFonts w:ascii="Times New Roman" w:hAnsi="Times New Roman" w:cs="Times New Roman"/>
          <w:b/>
          <w:sz w:val="24"/>
        </w:rPr>
      </w:pPr>
    </w:p>
    <w:p w14:paraId="40A22011" w14:textId="75A2162F" w:rsidR="00EA006B" w:rsidRDefault="00EA006B">
      <w:pPr>
        <w:rPr>
          <w:rFonts w:ascii="Times New Roman" w:hAnsi="Times New Roman" w:cs="Times New Roman"/>
          <w:b/>
          <w:sz w:val="24"/>
        </w:rPr>
      </w:pPr>
      <w:r>
        <w:rPr>
          <w:rFonts w:ascii="Times New Roman" w:hAnsi="Times New Roman" w:cs="Times New Roman"/>
          <w:b/>
          <w:sz w:val="24"/>
        </w:rPr>
        <w:br w:type="page"/>
      </w:r>
    </w:p>
    <w:p w14:paraId="7B858D09" w14:textId="447D0B16" w:rsidR="00DB472D" w:rsidRDefault="00DB472D" w:rsidP="00BD1C8E">
      <w:pPr>
        <w:spacing w:line="360" w:lineRule="auto"/>
        <w:rPr>
          <w:rFonts w:ascii="Times New Roman" w:hAnsi="Times New Roman" w:cs="Times New Roman"/>
          <w:b/>
          <w:sz w:val="24"/>
        </w:rPr>
      </w:pPr>
      <w:r>
        <w:rPr>
          <w:rFonts w:ascii="Times New Roman" w:hAnsi="Times New Roman" w:cs="Times New Roman"/>
          <w:b/>
          <w:sz w:val="24"/>
        </w:rPr>
        <w:lastRenderedPageBreak/>
        <w:t xml:space="preserve">Reflection on leadership activities in practice. </w:t>
      </w:r>
    </w:p>
    <w:p w14:paraId="049C0851" w14:textId="71B0E32F" w:rsidR="00DB472D" w:rsidRDefault="00DB472D" w:rsidP="00DB472D">
      <w:pPr>
        <w:suppressAutoHyphens/>
        <w:autoSpaceDN w:val="0"/>
        <w:spacing w:line="360" w:lineRule="auto"/>
        <w:textAlignment w:val="baseline"/>
        <w:rPr>
          <w:rFonts w:ascii="Times New Roman" w:eastAsia="Calibri" w:hAnsi="Times New Roman" w:cs="Times New Roman"/>
          <w:sz w:val="24"/>
        </w:rPr>
      </w:pPr>
      <w:r w:rsidRPr="00DB472D">
        <w:rPr>
          <w:rFonts w:ascii="Times New Roman" w:eastAsia="Calibri" w:hAnsi="Times New Roman" w:cs="Times New Roman"/>
          <w:sz w:val="24"/>
        </w:rPr>
        <w:t xml:space="preserve">When completing various task in a two-day residential in Rhosili, various leadership theory can be seen if they can be applied to different task. The two days consisted of various task such as bush craft, rock climbing and surfing. As some task require work in a team and others were more individual task there were a variation of leadership and group dynamic theories that could have been applied. The bush craft task required us to work in teams therefore the dynamic of the group and the emerging leaders will be the focus here. </w:t>
      </w:r>
      <w:r w:rsidR="002C0151" w:rsidRPr="002C0151">
        <w:rPr>
          <w:rFonts w:ascii="Times New Roman" w:eastAsia="Calibri" w:hAnsi="Times New Roman" w:cs="Times New Roman"/>
          <w:color w:val="000000" w:themeColor="text1"/>
          <w:sz w:val="24"/>
        </w:rPr>
        <w:t>The</w:t>
      </w:r>
      <w:r w:rsidRPr="002C0151">
        <w:rPr>
          <w:rFonts w:ascii="Times New Roman" w:eastAsia="Calibri" w:hAnsi="Times New Roman" w:cs="Times New Roman"/>
          <w:color w:val="000000" w:themeColor="text1"/>
          <w:sz w:val="24"/>
        </w:rPr>
        <w:t xml:space="preserve"> remain task</w:t>
      </w:r>
      <w:r w:rsidR="002C0151" w:rsidRPr="002C0151">
        <w:rPr>
          <w:rFonts w:ascii="Times New Roman" w:eastAsia="Calibri" w:hAnsi="Times New Roman" w:cs="Times New Roman"/>
          <w:color w:val="000000" w:themeColor="text1"/>
          <w:sz w:val="24"/>
        </w:rPr>
        <w:t>s</w:t>
      </w:r>
      <w:r w:rsidRPr="002C0151">
        <w:rPr>
          <w:rFonts w:ascii="Times New Roman" w:eastAsia="Calibri" w:hAnsi="Times New Roman" w:cs="Times New Roman"/>
          <w:color w:val="000000" w:themeColor="text1"/>
          <w:sz w:val="24"/>
        </w:rPr>
        <w:t xml:space="preserve"> </w:t>
      </w:r>
      <w:r w:rsidRPr="00DB472D">
        <w:rPr>
          <w:rFonts w:ascii="Times New Roman" w:eastAsia="Calibri" w:hAnsi="Times New Roman" w:cs="Times New Roman"/>
          <w:sz w:val="24"/>
        </w:rPr>
        <w:t xml:space="preserve">were more individual tasks and therefore the emergence of a leader was not clear, however as the instructors were there to guide and coach the group they will be considered the leaders. With the difference in task also came a difference in leadership styles and the instructors adapted to the environment and the dangers it possessed. </w:t>
      </w:r>
    </w:p>
    <w:p w14:paraId="2A086415" w14:textId="6317D33D" w:rsidR="00EF7842" w:rsidRPr="00DB472D" w:rsidRDefault="00EF7842" w:rsidP="00DB472D">
      <w:pPr>
        <w:suppressAutoHyphens/>
        <w:autoSpaceDN w:val="0"/>
        <w:spacing w:line="360" w:lineRule="auto"/>
        <w:textAlignment w:val="baseline"/>
        <w:rPr>
          <w:rFonts w:ascii="Times New Roman" w:eastAsia="Calibri" w:hAnsi="Times New Roman" w:cs="Times New Roman"/>
          <w:sz w:val="24"/>
        </w:rPr>
      </w:pPr>
      <w:r>
        <w:rPr>
          <w:rFonts w:ascii="Times New Roman" w:eastAsia="Calibri" w:hAnsi="Times New Roman" w:cs="Times New Roman"/>
          <w:sz w:val="24"/>
        </w:rPr>
        <w:tab/>
        <w:t xml:space="preserve">Before considering the leadership theories that may have applied it is important to </w:t>
      </w:r>
      <w:r w:rsidR="002D5172">
        <w:rPr>
          <w:rFonts w:ascii="Times New Roman" w:eastAsia="Calibri" w:hAnsi="Times New Roman" w:cs="Times New Roman"/>
          <w:sz w:val="24"/>
        </w:rPr>
        <w:t xml:space="preserve">analyse the leadership styles that were use, by both the emerging leaders during the team tasks and the instructors. During the bush craft task, </w:t>
      </w:r>
      <w:r w:rsidR="00787B7F">
        <w:rPr>
          <w:rFonts w:ascii="Times New Roman" w:eastAsia="Calibri" w:hAnsi="Times New Roman" w:cs="Times New Roman"/>
          <w:sz w:val="24"/>
        </w:rPr>
        <w:t>the</w:t>
      </w:r>
      <w:r w:rsidR="002D5172">
        <w:rPr>
          <w:rFonts w:ascii="Times New Roman" w:eastAsia="Calibri" w:hAnsi="Times New Roman" w:cs="Times New Roman"/>
          <w:sz w:val="24"/>
        </w:rPr>
        <w:t xml:space="preserve"> leader of the team did take </w:t>
      </w:r>
      <w:r w:rsidR="00787B7F">
        <w:rPr>
          <w:rFonts w:ascii="Times New Roman" w:eastAsia="Calibri" w:hAnsi="Times New Roman" w:cs="Times New Roman"/>
          <w:sz w:val="24"/>
        </w:rPr>
        <w:t>an autocratic approach as they did have to direct the team in how they would achieve this task, however they soon adopted a laissez-faire approach as the team quickly understood the aim of the task and were competent to carry it out without the need of close supervision. On the other hand, the instructors adopted the autocratic style due to the safety issue regarding the location of the task. The instructors were required to give the team a health and safety briefing and rules were given. The task</w:t>
      </w:r>
      <w:r w:rsidR="00EF370B">
        <w:rPr>
          <w:rFonts w:ascii="Times New Roman" w:eastAsia="Calibri" w:hAnsi="Times New Roman" w:cs="Times New Roman"/>
          <w:sz w:val="24"/>
        </w:rPr>
        <w:t>s</w:t>
      </w:r>
      <w:r w:rsidR="00787B7F">
        <w:rPr>
          <w:rFonts w:ascii="Times New Roman" w:eastAsia="Calibri" w:hAnsi="Times New Roman" w:cs="Times New Roman"/>
          <w:sz w:val="24"/>
        </w:rPr>
        <w:t xml:space="preserve"> were also </w:t>
      </w:r>
      <w:r w:rsidR="0096203E">
        <w:rPr>
          <w:rFonts w:ascii="Times New Roman" w:eastAsia="Calibri" w:hAnsi="Times New Roman" w:cs="Times New Roman"/>
          <w:sz w:val="24"/>
        </w:rPr>
        <w:t xml:space="preserve">completed under the close supervision of the instructors to ensure that no one was injured. </w:t>
      </w:r>
      <w:r w:rsidR="00787B7F">
        <w:rPr>
          <w:rFonts w:ascii="Times New Roman" w:eastAsia="Calibri" w:hAnsi="Times New Roman" w:cs="Times New Roman"/>
          <w:sz w:val="24"/>
        </w:rPr>
        <w:t xml:space="preserve">     </w:t>
      </w:r>
      <w:r w:rsidR="002D5172">
        <w:rPr>
          <w:rFonts w:ascii="Times New Roman" w:eastAsia="Calibri" w:hAnsi="Times New Roman" w:cs="Times New Roman"/>
          <w:sz w:val="24"/>
        </w:rPr>
        <w:t xml:space="preserve">  </w:t>
      </w:r>
    </w:p>
    <w:p w14:paraId="70F7C9D7" w14:textId="36867849" w:rsidR="00DB472D" w:rsidRPr="00DB472D" w:rsidRDefault="00DB472D" w:rsidP="00DB472D">
      <w:pPr>
        <w:suppressAutoHyphens/>
        <w:autoSpaceDN w:val="0"/>
        <w:spacing w:line="360" w:lineRule="auto"/>
        <w:ind w:firstLine="720"/>
        <w:textAlignment w:val="baseline"/>
        <w:rPr>
          <w:rFonts w:ascii="Times New Roman" w:eastAsia="Calibri" w:hAnsi="Times New Roman" w:cs="Times New Roman"/>
          <w:sz w:val="24"/>
        </w:rPr>
      </w:pPr>
      <w:r w:rsidRPr="00DB472D">
        <w:rPr>
          <w:rFonts w:ascii="Times New Roman" w:eastAsia="Calibri" w:hAnsi="Times New Roman" w:cs="Times New Roman"/>
          <w:sz w:val="24"/>
        </w:rPr>
        <w:t xml:space="preserve">The first part of this task required the team to find various triangles that were attached to trees in </w:t>
      </w:r>
      <w:r w:rsidR="002C0151">
        <w:rPr>
          <w:rFonts w:ascii="Times New Roman" w:eastAsia="Calibri" w:hAnsi="Times New Roman" w:cs="Times New Roman"/>
          <w:sz w:val="24"/>
        </w:rPr>
        <w:t>different</w:t>
      </w:r>
      <w:r w:rsidRPr="00DB472D">
        <w:rPr>
          <w:rFonts w:ascii="Times New Roman" w:eastAsia="Calibri" w:hAnsi="Times New Roman" w:cs="Times New Roman"/>
          <w:sz w:val="24"/>
        </w:rPr>
        <w:t xml:space="preserve"> locations</w:t>
      </w:r>
      <w:r w:rsidR="002C0151">
        <w:rPr>
          <w:rFonts w:ascii="Times New Roman" w:eastAsia="Calibri" w:hAnsi="Times New Roman" w:cs="Times New Roman"/>
          <w:sz w:val="24"/>
        </w:rPr>
        <w:t xml:space="preserve">. </w:t>
      </w:r>
      <w:r w:rsidRPr="00DB472D">
        <w:rPr>
          <w:rFonts w:ascii="Times New Roman" w:eastAsia="Calibri" w:hAnsi="Times New Roman" w:cs="Times New Roman"/>
          <w:sz w:val="24"/>
        </w:rPr>
        <w:t xml:space="preserve">To enable the team to do this they were provided with a map, compass and a hint list to where the triangle are located. During this task various members of the team would start to emerge as leaders. A theory that could easily be applied to this task was Tuckman’s (1965) theory of forming, storming, norming and performing. This theory mainly looks at the groups dynamic; however, it is important when identifying the leader of the group. During the forming stage member of the group would look to other members of the group in order to clarify what was the aim of the task and how we would best achieve it. Due to members’ roles being unclear and who was actually leading the group there was a bit of conflict in minor issues such as who would take possession of the map and how would look for the markers. This would then demonstrate that the team had reached the forming </w:t>
      </w:r>
      <w:r w:rsidRPr="00DB472D">
        <w:rPr>
          <w:rFonts w:ascii="Times New Roman" w:eastAsia="Calibri" w:hAnsi="Times New Roman" w:cs="Times New Roman"/>
          <w:sz w:val="24"/>
        </w:rPr>
        <w:lastRenderedPageBreak/>
        <w:t>stage of the model. The emerging team leaders were quick to form a plan and delegate responsibilities to team members, therefore everyone had a clear role. Leaders also attempted to motivate members of the team, all with various level of confidence in completing outdoor physical activities.  During the final stages of this task the team found difficulty in locating one of the markers and therefore collaborated with another team. As the group expanded it became difficult to see the application of this theory as the group dynamics had changed and new leaders who used a different leadership style emerged. Even when collaborating with another team, both were unsuccessful in locating the marker, however it is unsure if this is down to the team losing motivation and splitting up or due to external circumstances beyond the team’s control.</w:t>
      </w:r>
    </w:p>
    <w:p w14:paraId="31339CEF" w14:textId="71C0C958" w:rsidR="00EC6B41" w:rsidRDefault="00DB472D" w:rsidP="00DB472D">
      <w:pPr>
        <w:suppressAutoHyphens/>
        <w:autoSpaceDN w:val="0"/>
        <w:spacing w:line="360" w:lineRule="auto"/>
        <w:ind w:firstLine="720"/>
        <w:textAlignment w:val="baseline"/>
        <w:rPr>
          <w:rFonts w:ascii="Times New Roman" w:eastAsia="Calibri" w:hAnsi="Times New Roman" w:cs="Times New Roman"/>
          <w:color w:val="000000" w:themeColor="text1"/>
          <w:sz w:val="24"/>
        </w:rPr>
      </w:pPr>
      <w:r w:rsidRPr="00DB472D">
        <w:rPr>
          <w:rFonts w:ascii="Times New Roman" w:eastAsia="Calibri" w:hAnsi="Times New Roman" w:cs="Times New Roman"/>
          <w:sz w:val="24"/>
        </w:rPr>
        <w:t xml:space="preserve">As the rock climbing task was more of a focus on the individual rather than team working it was difficult to identify the leader of this task. The instructors who would guide the individuals could be classed as the leaders as they were responsible for coaching the team through the activity. For members of the team who do not feel confident in completing physically straining tasks, they may have found this activity very challenging and difficult to complete. When looking at Maslow’s Hierarchy of needs team members may not have been motivated to complete the task as they could not progress to the next level of the hierarchy. The physiological needs of the team were satisfied as they were provided with food and water, however members of the team may not have felt that the safety element was satisfied and therefor they were unable to reach the higher level of needs which included freedom and confidence. On the other hand, it could be considered that members of the team did reach the next level of the hierarchy without fully completing the safety level as other members of the team would attempt to guide them on the best route to take in attempting to reach the top and they would motivate team members to continue. </w:t>
      </w:r>
      <w:r w:rsidR="00EC6B41" w:rsidRPr="00EC6B41">
        <w:rPr>
          <w:rFonts w:ascii="Times New Roman" w:eastAsia="Calibri" w:hAnsi="Times New Roman" w:cs="Times New Roman"/>
          <w:color w:val="000000" w:themeColor="text1"/>
          <w:sz w:val="24"/>
        </w:rPr>
        <w:t>On a personal level the activity of walking down the rock face was a challenge due to the fear of falling and suffering an injury</w:t>
      </w:r>
      <w:r w:rsidRPr="00EC6B41">
        <w:rPr>
          <w:rFonts w:ascii="Times New Roman" w:eastAsia="Calibri" w:hAnsi="Times New Roman" w:cs="Times New Roman"/>
          <w:color w:val="000000" w:themeColor="text1"/>
          <w:sz w:val="24"/>
        </w:rPr>
        <w:t xml:space="preserve">. </w:t>
      </w:r>
      <w:r w:rsidR="00EF7842">
        <w:rPr>
          <w:rFonts w:ascii="Times New Roman" w:eastAsia="Calibri" w:hAnsi="Times New Roman" w:cs="Times New Roman"/>
          <w:color w:val="000000" w:themeColor="text1"/>
          <w:sz w:val="24"/>
        </w:rPr>
        <w:t xml:space="preserve">To encourage the nervous members of the team to continue with the task, they would have to feel motivated by other members of the team. This did allow individuals to feel a sense of </w:t>
      </w:r>
      <w:r w:rsidR="00912123">
        <w:rPr>
          <w:rFonts w:ascii="Times New Roman" w:eastAsia="Calibri" w:hAnsi="Times New Roman" w:cs="Times New Roman"/>
          <w:color w:val="000000" w:themeColor="text1"/>
          <w:sz w:val="24"/>
        </w:rPr>
        <w:t>friendship,</w:t>
      </w:r>
      <w:r w:rsidR="00EF7842">
        <w:rPr>
          <w:rFonts w:ascii="Times New Roman" w:eastAsia="Calibri" w:hAnsi="Times New Roman" w:cs="Times New Roman"/>
          <w:color w:val="000000" w:themeColor="text1"/>
          <w:sz w:val="24"/>
        </w:rPr>
        <w:t xml:space="preserve"> but they may not have satisfied the safety element of the hierarchy. </w:t>
      </w:r>
    </w:p>
    <w:p w14:paraId="45CB5F48" w14:textId="77777777" w:rsidR="00DB472D" w:rsidRPr="00DB472D" w:rsidRDefault="00DB472D" w:rsidP="00DB472D">
      <w:pPr>
        <w:suppressAutoHyphens/>
        <w:autoSpaceDN w:val="0"/>
        <w:spacing w:line="360" w:lineRule="auto"/>
        <w:ind w:firstLine="720"/>
        <w:textAlignment w:val="baseline"/>
        <w:rPr>
          <w:rFonts w:ascii="Times New Roman" w:eastAsia="Calibri" w:hAnsi="Times New Roman" w:cs="Times New Roman"/>
          <w:sz w:val="24"/>
        </w:rPr>
      </w:pPr>
      <w:r w:rsidRPr="00DB472D">
        <w:rPr>
          <w:rFonts w:ascii="Times New Roman" w:eastAsia="Calibri" w:hAnsi="Times New Roman" w:cs="Times New Roman"/>
          <w:sz w:val="24"/>
        </w:rPr>
        <w:t xml:space="preserve">It was more difficult to apply leadership theories during the task of surfing as again it was a task that focuses on the individual, and as it was difficult to hear team mates it was difficult to be motivated in continuing. As there were limited instructors in the water many guidance was not offered and therefore it is difficult to say what leadership style the instructors adopted. </w:t>
      </w:r>
    </w:p>
    <w:p w14:paraId="26132BCB" w14:textId="7645438E" w:rsidR="00DB472D" w:rsidRPr="00DB472D" w:rsidRDefault="00DB472D" w:rsidP="00DB472D">
      <w:pPr>
        <w:suppressAutoHyphens/>
        <w:autoSpaceDN w:val="0"/>
        <w:spacing w:line="360" w:lineRule="auto"/>
        <w:ind w:firstLine="720"/>
        <w:textAlignment w:val="baseline"/>
        <w:rPr>
          <w:rFonts w:ascii="Times New Roman" w:eastAsia="Calibri" w:hAnsi="Times New Roman" w:cs="Times New Roman"/>
          <w:sz w:val="24"/>
        </w:rPr>
      </w:pPr>
      <w:r w:rsidRPr="00DB472D">
        <w:rPr>
          <w:rFonts w:ascii="Times New Roman" w:eastAsia="Calibri" w:hAnsi="Times New Roman" w:cs="Times New Roman"/>
          <w:sz w:val="24"/>
        </w:rPr>
        <w:lastRenderedPageBreak/>
        <w:t xml:space="preserve">To conclude during these physical activities which included a variation of team work and individual tasks it can be seen which theories can be applied to different situations and how these theories can be effective in leading a team to complete the task that was asked of them. When working in a team Tuckman’s theory on group dynamics could easily be applied as it was easy to see the various stages that the group would progress before it could work in harmony. On the other hand, the individual tasks made it harder to identify what theory could be applied as the tasks did not allow for people to emerge as leaders as they had to be guided through the task themselves. If individuals had more experience in these activities, then they may be able to lead the team through the task and coach the less confident members of the team.  </w:t>
      </w:r>
    </w:p>
    <w:p w14:paraId="57E7A4A2" w14:textId="77777777" w:rsidR="00DB472D" w:rsidRDefault="00DB472D" w:rsidP="00BD1C8E">
      <w:pPr>
        <w:spacing w:line="360" w:lineRule="auto"/>
        <w:rPr>
          <w:rFonts w:ascii="Times New Roman" w:hAnsi="Times New Roman" w:cs="Times New Roman"/>
          <w:b/>
          <w:sz w:val="24"/>
        </w:rPr>
      </w:pPr>
    </w:p>
    <w:p w14:paraId="071C9701" w14:textId="77777777" w:rsidR="00DB472D" w:rsidRDefault="00DB472D" w:rsidP="00BD1C8E">
      <w:pPr>
        <w:spacing w:line="360" w:lineRule="auto"/>
        <w:rPr>
          <w:rFonts w:ascii="Times New Roman" w:hAnsi="Times New Roman" w:cs="Times New Roman"/>
          <w:b/>
          <w:sz w:val="24"/>
        </w:rPr>
      </w:pPr>
    </w:p>
    <w:p w14:paraId="4CE2B316" w14:textId="77777777" w:rsidR="00EA006B" w:rsidRDefault="00EA006B">
      <w:pPr>
        <w:rPr>
          <w:rFonts w:ascii="Times New Roman" w:hAnsi="Times New Roman" w:cs="Times New Roman"/>
          <w:b/>
          <w:sz w:val="24"/>
        </w:rPr>
      </w:pPr>
      <w:r>
        <w:rPr>
          <w:rFonts w:ascii="Times New Roman" w:hAnsi="Times New Roman" w:cs="Times New Roman"/>
          <w:b/>
          <w:sz w:val="24"/>
        </w:rPr>
        <w:br w:type="page"/>
      </w:r>
    </w:p>
    <w:p w14:paraId="771F11D8" w14:textId="5C79EF6B" w:rsidR="00DB472D" w:rsidRDefault="00BD1C8E" w:rsidP="00BD1C8E">
      <w:pPr>
        <w:spacing w:line="360" w:lineRule="auto"/>
        <w:rPr>
          <w:rFonts w:ascii="Times New Roman" w:hAnsi="Times New Roman" w:cs="Times New Roman"/>
          <w:b/>
          <w:sz w:val="24"/>
        </w:rPr>
      </w:pPr>
      <w:r w:rsidRPr="00BD1C8E">
        <w:rPr>
          <w:rFonts w:ascii="Times New Roman" w:hAnsi="Times New Roman" w:cs="Times New Roman"/>
          <w:b/>
          <w:sz w:val="24"/>
        </w:rPr>
        <w:lastRenderedPageBreak/>
        <w:t>References</w:t>
      </w:r>
    </w:p>
    <w:p w14:paraId="439CB9CC" w14:textId="77777777" w:rsidR="00EA006B" w:rsidRPr="00EA006B" w:rsidRDefault="00EA006B" w:rsidP="00EA006B">
      <w:pPr>
        <w:pStyle w:val="ListParagraph"/>
        <w:numPr>
          <w:ilvl w:val="0"/>
          <w:numId w:val="4"/>
        </w:numPr>
        <w:spacing w:line="360" w:lineRule="auto"/>
        <w:ind w:left="426" w:hanging="568"/>
        <w:rPr>
          <w:rFonts w:ascii="Times New Roman" w:hAnsi="Times New Roman" w:cs="Times New Roman"/>
          <w:sz w:val="24"/>
        </w:rPr>
      </w:pPr>
      <w:r w:rsidRPr="00EA006B">
        <w:rPr>
          <w:rFonts w:ascii="Times New Roman" w:hAnsi="Times New Roman" w:cs="Times New Roman"/>
          <w:sz w:val="24"/>
        </w:rPr>
        <w:t>Bass, B (1985) cited in: Northhouse, P (2016) Leadership: Theory and Practice. Sage Publications Inc.: California.</w:t>
      </w:r>
    </w:p>
    <w:p w14:paraId="6E90A298" w14:textId="77777777" w:rsidR="00EA006B" w:rsidRPr="00EA006B" w:rsidRDefault="00EA006B" w:rsidP="00EA006B">
      <w:pPr>
        <w:pStyle w:val="ListParagraph"/>
        <w:numPr>
          <w:ilvl w:val="0"/>
          <w:numId w:val="4"/>
        </w:numPr>
        <w:spacing w:line="360" w:lineRule="auto"/>
        <w:ind w:left="426" w:hanging="568"/>
        <w:rPr>
          <w:rFonts w:ascii="Times New Roman" w:hAnsi="Times New Roman" w:cs="Times New Roman"/>
          <w:sz w:val="24"/>
        </w:rPr>
      </w:pPr>
      <w:r w:rsidRPr="00EA006B">
        <w:rPr>
          <w:rFonts w:ascii="Times New Roman" w:hAnsi="Times New Roman" w:cs="Times New Roman"/>
          <w:sz w:val="24"/>
        </w:rPr>
        <w:t xml:space="preserve">Bass, B (1990) cited in: Northhouse, P (2016) Leadership: Theory and Practice. Sage Publications Inc.: California. </w:t>
      </w:r>
    </w:p>
    <w:p w14:paraId="3DBA991B" w14:textId="77777777" w:rsidR="00EA006B" w:rsidRPr="00EA006B" w:rsidRDefault="00EA006B" w:rsidP="00EA006B">
      <w:pPr>
        <w:pStyle w:val="ListParagraph"/>
        <w:numPr>
          <w:ilvl w:val="0"/>
          <w:numId w:val="4"/>
        </w:numPr>
        <w:spacing w:line="360" w:lineRule="auto"/>
        <w:ind w:left="426" w:hanging="568"/>
        <w:rPr>
          <w:rFonts w:ascii="Times New Roman" w:hAnsi="Times New Roman" w:cs="Times New Roman"/>
          <w:sz w:val="24"/>
        </w:rPr>
      </w:pPr>
      <w:r w:rsidRPr="00EA006B">
        <w:rPr>
          <w:rFonts w:ascii="Times New Roman" w:hAnsi="Times New Roman" w:cs="Times New Roman"/>
          <w:sz w:val="24"/>
        </w:rPr>
        <w:t xml:space="preserve">Bass, B and Riggio, R (2006) cited in: Northhouse, P (2016) Leadership: Theory and Practice. Sage Publications Inc.: California. </w:t>
      </w:r>
    </w:p>
    <w:p w14:paraId="3A906C43" w14:textId="77777777" w:rsidR="00EA006B" w:rsidRPr="00EA006B" w:rsidRDefault="00EA006B" w:rsidP="00EA006B">
      <w:pPr>
        <w:pStyle w:val="ListParagraph"/>
        <w:numPr>
          <w:ilvl w:val="0"/>
          <w:numId w:val="4"/>
        </w:numPr>
        <w:spacing w:line="360" w:lineRule="auto"/>
        <w:ind w:left="426" w:hanging="568"/>
        <w:rPr>
          <w:rFonts w:ascii="Times New Roman" w:hAnsi="Times New Roman" w:cs="Times New Roman"/>
          <w:sz w:val="24"/>
        </w:rPr>
      </w:pPr>
      <w:r w:rsidRPr="00EA006B">
        <w:rPr>
          <w:rFonts w:ascii="Times New Roman" w:hAnsi="Times New Roman" w:cs="Times New Roman"/>
          <w:sz w:val="24"/>
        </w:rPr>
        <w:t>Bass, B, &amp; Steidlmeier, P (1999), 'Ethics, character, and authentic transformational leadership behavior', Leadership Quarterly, 10 (2), p. 181.</w:t>
      </w:r>
    </w:p>
    <w:p w14:paraId="51961CCE" w14:textId="77777777" w:rsidR="00EA006B" w:rsidRPr="00EA006B" w:rsidRDefault="00EA006B" w:rsidP="00EA006B">
      <w:pPr>
        <w:pStyle w:val="ListParagraph"/>
        <w:numPr>
          <w:ilvl w:val="0"/>
          <w:numId w:val="4"/>
        </w:numPr>
        <w:spacing w:line="360" w:lineRule="auto"/>
        <w:ind w:left="426" w:hanging="568"/>
        <w:rPr>
          <w:rFonts w:ascii="Times New Roman" w:hAnsi="Times New Roman" w:cs="Times New Roman"/>
          <w:sz w:val="24"/>
        </w:rPr>
      </w:pPr>
      <w:r w:rsidRPr="00EA006B">
        <w:rPr>
          <w:rFonts w:ascii="Times New Roman" w:hAnsi="Times New Roman" w:cs="Times New Roman"/>
          <w:sz w:val="24"/>
        </w:rPr>
        <w:t xml:space="preserve">Bloisi W, Cook CW, Hunsaker PL (2003) cited in: </w:t>
      </w:r>
      <w:r w:rsidRPr="00EA006B">
        <w:rPr>
          <w:rFonts w:ascii="Times New Roman" w:hAnsi="Times New Roman" w:cs="Times New Roman"/>
          <w:i/>
          <w:sz w:val="24"/>
        </w:rPr>
        <w:t xml:space="preserve">The effect of employees’ motivation on organizational performance. </w:t>
      </w:r>
      <w:r w:rsidRPr="00EA006B">
        <w:rPr>
          <w:rFonts w:ascii="Times New Roman" w:hAnsi="Times New Roman" w:cs="Times New Roman"/>
          <w:sz w:val="24"/>
        </w:rPr>
        <w:t>Journal of Public Administration and Policy Research. Vol 7 (4). Page 62-75.</w:t>
      </w:r>
    </w:p>
    <w:p w14:paraId="06DBFC35" w14:textId="77777777" w:rsidR="00EA006B" w:rsidRPr="00EA006B" w:rsidRDefault="00EA006B" w:rsidP="00EA006B">
      <w:pPr>
        <w:pStyle w:val="ListParagraph"/>
        <w:numPr>
          <w:ilvl w:val="0"/>
          <w:numId w:val="4"/>
        </w:numPr>
        <w:spacing w:line="360" w:lineRule="auto"/>
        <w:ind w:left="426" w:hanging="568"/>
        <w:rPr>
          <w:rFonts w:ascii="Times New Roman" w:hAnsi="Times New Roman" w:cs="Times New Roman"/>
          <w:sz w:val="24"/>
        </w:rPr>
      </w:pPr>
      <w:r w:rsidRPr="00EA006B">
        <w:rPr>
          <w:rFonts w:ascii="Times New Roman" w:hAnsi="Times New Roman" w:cs="Times New Roman"/>
          <w:sz w:val="24"/>
        </w:rPr>
        <w:t>Bonebright, D (2010), '40 years of storming: a historical review of Tuckman's model of small group development', Human Resource Development International, 13 (1), pp. 111-12</w:t>
      </w:r>
      <w:r w:rsidRPr="00EA006B">
        <w:rPr>
          <w:rFonts w:ascii="Times New Roman" w:hAnsi="Times New Roman" w:cs="Times New Roman"/>
          <w:sz w:val="24"/>
        </w:rPr>
        <w:t>0.</w:t>
      </w:r>
    </w:p>
    <w:p w14:paraId="406729E9" w14:textId="77777777" w:rsidR="00EA006B" w:rsidRPr="00EA006B" w:rsidRDefault="00EA006B" w:rsidP="00EA006B">
      <w:pPr>
        <w:pStyle w:val="ListParagraph"/>
        <w:numPr>
          <w:ilvl w:val="0"/>
          <w:numId w:val="4"/>
        </w:numPr>
        <w:spacing w:line="360" w:lineRule="auto"/>
        <w:ind w:left="426" w:hanging="568"/>
        <w:rPr>
          <w:rFonts w:ascii="Times New Roman" w:hAnsi="Times New Roman" w:cs="Times New Roman"/>
          <w:sz w:val="24"/>
        </w:rPr>
      </w:pPr>
      <w:r w:rsidRPr="00EA006B">
        <w:rPr>
          <w:rFonts w:ascii="Times New Roman" w:hAnsi="Times New Roman" w:cs="Times New Roman"/>
          <w:sz w:val="24"/>
        </w:rPr>
        <w:t xml:space="preserve">Burns, J (1978) cited in: Northhouse, P (2016) Leadership: Theory and Practice. Sage Publications Inc.: California. </w:t>
      </w:r>
    </w:p>
    <w:p w14:paraId="50BFB360" w14:textId="77777777" w:rsidR="00EA006B" w:rsidRPr="00EA006B" w:rsidRDefault="00EA006B" w:rsidP="00EA006B">
      <w:pPr>
        <w:pStyle w:val="ListParagraph"/>
        <w:numPr>
          <w:ilvl w:val="0"/>
          <w:numId w:val="4"/>
        </w:numPr>
        <w:spacing w:line="360" w:lineRule="auto"/>
        <w:ind w:left="426" w:hanging="568"/>
        <w:rPr>
          <w:rFonts w:ascii="Times New Roman" w:hAnsi="Times New Roman" w:cs="Times New Roman"/>
          <w:sz w:val="24"/>
        </w:rPr>
      </w:pPr>
      <w:r w:rsidRPr="00EA006B">
        <w:rPr>
          <w:rFonts w:ascii="Times New Roman" w:hAnsi="Times New Roman" w:cs="Times New Roman"/>
          <w:sz w:val="24"/>
        </w:rPr>
        <w:t>Cascio, W (1995) cited in: Bass, B, &amp; Steidlmeier, P (1999), 'Ethics, character, and authentic transformational leadership behavior', Leadership Quarterly, 10 (2), p. 181,</w:t>
      </w:r>
    </w:p>
    <w:p w14:paraId="65513AA5" w14:textId="77777777" w:rsidR="00EA006B" w:rsidRPr="00EA006B" w:rsidRDefault="00EA006B" w:rsidP="00EA006B">
      <w:pPr>
        <w:pStyle w:val="ListParagraph"/>
        <w:numPr>
          <w:ilvl w:val="0"/>
          <w:numId w:val="4"/>
        </w:numPr>
        <w:spacing w:line="360" w:lineRule="auto"/>
        <w:ind w:left="426" w:hanging="568"/>
        <w:rPr>
          <w:rFonts w:ascii="Times New Roman" w:hAnsi="Times New Roman" w:cs="Times New Roman"/>
          <w:sz w:val="24"/>
        </w:rPr>
      </w:pPr>
      <w:r w:rsidRPr="00EA006B">
        <w:rPr>
          <w:rFonts w:ascii="Times New Roman" w:hAnsi="Times New Roman" w:cs="Times New Roman"/>
          <w:sz w:val="24"/>
        </w:rPr>
        <w:t xml:space="preserve">Collinson, D (2006) cited in: Northhouse, P (2016) Leadership: Theory and Practice. Sage Publications Inc.: California. </w:t>
      </w:r>
    </w:p>
    <w:p w14:paraId="7843C4CC" w14:textId="77777777" w:rsidR="00EA006B" w:rsidRPr="00EA006B" w:rsidRDefault="00EA006B" w:rsidP="00EA006B">
      <w:pPr>
        <w:pStyle w:val="ListParagraph"/>
        <w:numPr>
          <w:ilvl w:val="0"/>
          <w:numId w:val="4"/>
        </w:numPr>
        <w:spacing w:line="360" w:lineRule="auto"/>
        <w:ind w:left="426" w:hanging="568"/>
        <w:rPr>
          <w:rFonts w:ascii="Times New Roman" w:hAnsi="Times New Roman" w:cs="Times New Roman"/>
          <w:sz w:val="24"/>
        </w:rPr>
      </w:pPr>
      <w:r w:rsidRPr="00EA006B">
        <w:rPr>
          <w:rFonts w:ascii="Times New Roman" w:hAnsi="Times New Roman" w:cs="Times New Roman"/>
          <w:sz w:val="24"/>
        </w:rPr>
        <w:t xml:space="preserve">Gersick, C (1988) cited in: Bonebright, D (2010), '40 years of storming: a historical review of Tuckman's model of small group development', Human Resource Development International, 13 (1), pp. 111-120. </w:t>
      </w:r>
    </w:p>
    <w:p w14:paraId="5AE1C5C9" w14:textId="77777777" w:rsidR="00EA006B" w:rsidRPr="00EA006B" w:rsidRDefault="00EA006B" w:rsidP="00EA006B">
      <w:pPr>
        <w:pStyle w:val="ListParagraph"/>
        <w:numPr>
          <w:ilvl w:val="0"/>
          <w:numId w:val="4"/>
        </w:numPr>
        <w:spacing w:line="360" w:lineRule="auto"/>
        <w:ind w:left="426" w:hanging="568"/>
        <w:rPr>
          <w:rFonts w:ascii="Times New Roman" w:hAnsi="Times New Roman" w:cs="Times New Roman"/>
          <w:sz w:val="24"/>
        </w:rPr>
      </w:pPr>
      <w:r w:rsidRPr="00EA006B">
        <w:rPr>
          <w:rFonts w:ascii="Times New Roman" w:hAnsi="Times New Roman" w:cs="Times New Roman"/>
          <w:sz w:val="24"/>
        </w:rPr>
        <w:t>Greenfield, D (2007) cited in: Rahbi, D., Khalid., K and Khan, M (2017) The Effects of Leadership Styles on Team Motivation. Academy of Strategic Management Journal, Vol 16 (2)</w:t>
      </w:r>
    </w:p>
    <w:p w14:paraId="226D9DA4" w14:textId="77777777" w:rsidR="00EA006B" w:rsidRPr="00EA006B" w:rsidRDefault="00EA006B" w:rsidP="00EA006B">
      <w:pPr>
        <w:pStyle w:val="ListParagraph"/>
        <w:numPr>
          <w:ilvl w:val="0"/>
          <w:numId w:val="4"/>
        </w:numPr>
        <w:spacing w:line="360" w:lineRule="auto"/>
        <w:ind w:left="426" w:hanging="568"/>
        <w:rPr>
          <w:rFonts w:ascii="Times New Roman" w:hAnsi="Times New Roman" w:cs="Times New Roman"/>
          <w:sz w:val="24"/>
        </w:rPr>
      </w:pPr>
      <w:r w:rsidRPr="00EA006B">
        <w:rPr>
          <w:rFonts w:ascii="Times New Roman" w:hAnsi="Times New Roman" w:cs="Times New Roman"/>
          <w:sz w:val="24"/>
        </w:rPr>
        <w:t xml:space="preserve">Hickman, G (1996) cited in: Bass, B, &amp; Steidlmeier, P (1999), 'Ethics, character, and authentic transformational leadership behavior', Leadership Quarterly, 10 (2), p. 181, </w:t>
      </w:r>
    </w:p>
    <w:p w14:paraId="62456C73" w14:textId="77777777" w:rsidR="00EA006B" w:rsidRPr="00EA006B" w:rsidRDefault="00EA006B" w:rsidP="00EA006B">
      <w:pPr>
        <w:pStyle w:val="ListParagraph"/>
        <w:numPr>
          <w:ilvl w:val="0"/>
          <w:numId w:val="4"/>
        </w:numPr>
        <w:spacing w:line="360" w:lineRule="auto"/>
        <w:ind w:left="426" w:hanging="568"/>
        <w:rPr>
          <w:rFonts w:ascii="Times New Roman" w:hAnsi="Times New Roman" w:cs="Times New Roman"/>
          <w:sz w:val="24"/>
        </w:rPr>
      </w:pPr>
      <w:r w:rsidRPr="00EA006B">
        <w:rPr>
          <w:rFonts w:ascii="Times New Roman" w:hAnsi="Times New Roman" w:cs="Times New Roman"/>
          <w:sz w:val="24"/>
        </w:rPr>
        <w:t xml:space="preserve">Lowe, K., Kroeck, K and Sivasubramaniam, N  (1996) cited in: Northhouse, P (2016) Leadership: Theory and Practice. Sage Publications Inc.: California. </w:t>
      </w:r>
    </w:p>
    <w:p w14:paraId="1C5E69BF" w14:textId="77777777" w:rsidR="00EA006B" w:rsidRPr="00EA006B" w:rsidRDefault="00EA006B" w:rsidP="00EA006B">
      <w:pPr>
        <w:pStyle w:val="ListParagraph"/>
        <w:numPr>
          <w:ilvl w:val="0"/>
          <w:numId w:val="4"/>
        </w:numPr>
        <w:spacing w:line="360" w:lineRule="auto"/>
        <w:ind w:left="426" w:hanging="568"/>
        <w:rPr>
          <w:rFonts w:ascii="Times New Roman" w:hAnsi="Times New Roman" w:cs="Times New Roman"/>
          <w:sz w:val="24"/>
        </w:rPr>
      </w:pPr>
      <w:r w:rsidRPr="00EA006B">
        <w:rPr>
          <w:rFonts w:ascii="Times New Roman" w:hAnsi="Times New Roman" w:cs="Times New Roman"/>
          <w:sz w:val="24"/>
        </w:rPr>
        <w:t xml:space="preserve">Northhouse, P (2016) Leadership: Theory and Practice. Sage Publications Inc.: California. </w:t>
      </w:r>
    </w:p>
    <w:p w14:paraId="6D0B826D" w14:textId="77777777" w:rsidR="00EA006B" w:rsidRPr="00EA006B" w:rsidRDefault="00EA006B" w:rsidP="00EA006B">
      <w:pPr>
        <w:pStyle w:val="ListParagraph"/>
        <w:numPr>
          <w:ilvl w:val="0"/>
          <w:numId w:val="4"/>
        </w:numPr>
        <w:spacing w:line="360" w:lineRule="auto"/>
        <w:ind w:left="426" w:hanging="568"/>
        <w:rPr>
          <w:rFonts w:ascii="Times New Roman" w:hAnsi="Times New Roman" w:cs="Times New Roman"/>
          <w:sz w:val="24"/>
        </w:rPr>
      </w:pPr>
      <w:r w:rsidRPr="00EA006B">
        <w:rPr>
          <w:rFonts w:ascii="Times New Roman" w:hAnsi="Times New Roman" w:cs="Times New Roman"/>
          <w:sz w:val="24"/>
        </w:rPr>
        <w:lastRenderedPageBreak/>
        <w:t xml:space="preserve">Organisation for Economic Co-operation and Development (2001) </w:t>
      </w:r>
      <w:r w:rsidRPr="00EA006B">
        <w:rPr>
          <w:rFonts w:ascii="Times New Roman" w:hAnsi="Times New Roman" w:cs="Times New Roman"/>
          <w:i/>
          <w:sz w:val="24"/>
        </w:rPr>
        <w:t>Public Sector Leadership for the 21st Century</w:t>
      </w:r>
      <w:r w:rsidRPr="00EA006B">
        <w:rPr>
          <w:rFonts w:ascii="Times New Roman" w:hAnsi="Times New Roman" w:cs="Times New Roman"/>
          <w:sz w:val="24"/>
        </w:rPr>
        <w:t xml:space="preserve">. OECD Publishing: Paris. </w:t>
      </w:r>
    </w:p>
    <w:p w14:paraId="6D9778B8" w14:textId="77777777" w:rsidR="00EA006B" w:rsidRPr="00EA006B" w:rsidRDefault="00EA006B" w:rsidP="00EA006B">
      <w:pPr>
        <w:pStyle w:val="ListParagraph"/>
        <w:numPr>
          <w:ilvl w:val="0"/>
          <w:numId w:val="4"/>
        </w:numPr>
        <w:spacing w:line="360" w:lineRule="auto"/>
        <w:ind w:left="426" w:hanging="568"/>
        <w:rPr>
          <w:rFonts w:ascii="Times New Roman" w:hAnsi="Times New Roman" w:cs="Times New Roman"/>
          <w:sz w:val="24"/>
        </w:rPr>
      </w:pPr>
      <w:r w:rsidRPr="00EA006B">
        <w:rPr>
          <w:rFonts w:ascii="Times New Roman" w:hAnsi="Times New Roman" w:cs="Times New Roman"/>
          <w:sz w:val="24"/>
        </w:rPr>
        <w:t>Rahbi, D., Khalid., K and Khan, M (2017) The Effects of Leadership Styles on Team Motivation. Academy of Strategic Management Journal, Vol 16 (2)</w:t>
      </w:r>
    </w:p>
    <w:p w14:paraId="66FF250D" w14:textId="77777777" w:rsidR="00EA006B" w:rsidRPr="00EA006B" w:rsidRDefault="00EA006B" w:rsidP="00EA006B">
      <w:pPr>
        <w:pStyle w:val="ListParagraph"/>
        <w:numPr>
          <w:ilvl w:val="0"/>
          <w:numId w:val="4"/>
        </w:numPr>
        <w:spacing w:line="360" w:lineRule="auto"/>
        <w:ind w:left="426" w:hanging="568"/>
        <w:rPr>
          <w:rFonts w:ascii="Times New Roman" w:hAnsi="Times New Roman" w:cs="Times New Roman"/>
          <w:sz w:val="24"/>
        </w:rPr>
      </w:pPr>
      <w:r w:rsidRPr="00EA006B">
        <w:rPr>
          <w:rFonts w:ascii="Times New Roman" w:hAnsi="Times New Roman" w:cs="Times New Roman"/>
          <w:sz w:val="24"/>
        </w:rPr>
        <w:t xml:space="preserve">Rickards, T and Moger, S (2000) cited in: Bonebright, D (2010), '40 years of storming: a historical review of Tuckman's model of small group development', Human Resource Development International, 13 (1), pp. 111-120. </w:t>
      </w:r>
    </w:p>
    <w:p w14:paraId="653D4773" w14:textId="77777777" w:rsidR="00EA006B" w:rsidRPr="00EA006B" w:rsidRDefault="00EA006B" w:rsidP="00EA006B">
      <w:pPr>
        <w:pStyle w:val="ListParagraph"/>
        <w:numPr>
          <w:ilvl w:val="0"/>
          <w:numId w:val="4"/>
        </w:numPr>
        <w:spacing w:line="360" w:lineRule="auto"/>
        <w:ind w:left="426" w:hanging="568"/>
        <w:rPr>
          <w:rFonts w:ascii="Times New Roman" w:hAnsi="Times New Roman" w:cs="Times New Roman"/>
          <w:sz w:val="24"/>
        </w:rPr>
      </w:pPr>
      <w:r w:rsidRPr="00EA006B">
        <w:rPr>
          <w:rFonts w:ascii="Times New Roman" w:hAnsi="Times New Roman" w:cs="Times New Roman"/>
          <w:sz w:val="24"/>
        </w:rPr>
        <w:t xml:space="preserve">Senge, P (1990 cited in: Northhouse, P (2016) Leadership: Theory and Practice. Sage Publications Inc.: California. </w:t>
      </w:r>
    </w:p>
    <w:p w14:paraId="7AEAFDE9" w14:textId="77777777" w:rsidR="00EA006B" w:rsidRPr="00EA006B" w:rsidRDefault="00EA006B" w:rsidP="00EA006B">
      <w:pPr>
        <w:pStyle w:val="ListParagraph"/>
        <w:numPr>
          <w:ilvl w:val="0"/>
          <w:numId w:val="4"/>
        </w:numPr>
        <w:spacing w:line="360" w:lineRule="auto"/>
        <w:ind w:left="426" w:hanging="568"/>
        <w:rPr>
          <w:rFonts w:ascii="Times New Roman" w:hAnsi="Times New Roman" w:cs="Times New Roman"/>
          <w:sz w:val="24"/>
        </w:rPr>
      </w:pPr>
      <w:r w:rsidRPr="00EA006B">
        <w:rPr>
          <w:rFonts w:ascii="Times New Roman" w:hAnsi="Times New Roman" w:cs="Times New Roman"/>
          <w:sz w:val="24"/>
        </w:rPr>
        <w:t xml:space="preserve">Stogdill, J (1974) cited in: Northhouse, P (2016) Leadership: Theory and Practice. Sage Publications Inc.: California. </w:t>
      </w:r>
    </w:p>
    <w:p w14:paraId="241BCC82" w14:textId="77777777" w:rsidR="00EA006B" w:rsidRPr="00EA006B" w:rsidRDefault="00EA006B" w:rsidP="00EA006B">
      <w:pPr>
        <w:pStyle w:val="ListParagraph"/>
        <w:numPr>
          <w:ilvl w:val="0"/>
          <w:numId w:val="4"/>
        </w:numPr>
        <w:spacing w:line="360" w:lineRule="auto"/>
        <w:ind w:left="426" w:hanging="568"/>
        <w:rPr>
          <w:rFonts w:ascii="Times New Roman" w:hAnsi="Times New Roman" w:cs="Times New Roman"/>
          <w:sz w:val="24"/>
        </w:rPr>
      </w:pPr>
      <w:r w:rsidRPr="00EA006B">
        <w:rPr>
          <w:rFonts w:ascii="Times New Roman" w:hAnsi="Times New Roman" w:cs="Times New Roman"/>
          <w:sz w:val="24"/>
        </w:rPr>
        <w:t>Uhl-Bien, M and Marion, R (2009) cited in: Rahbi, D., Khalid., K and Khan, M (2017) The Effects of Leadership Styles on Team Motivation. Academy of Strategic Management Journal, Vol 16 (2)</w:t>
      </w:r>
    </w:p>
    <w:p w14:paraId="60FD99CB" w14:textId="77777777" w:rsidR="0038451F" w:rsidRDefault="00EA006B" w:rsidP="0038451F">
      <w:pPr>
        <w:pStyle w:val="ListParagraph"/>
        <w:numPr>
          <w:ilvl w:val="0"/>
          <w:numId w:val="4"/>
        </w:numPr>
        <w:spacing w:line="360" w:lineRule="auto"/>
        <w:ind w:left="426" w:hanging="568"/>
        <w:rPr>
          <w:rFonts w:ascii="Times New Roman" w:hAnsi="Times New Roman" w:cs="Times New Roman"/>
          <w:sz w:val="24"/>
        </w:rPr>
      </w:pPr>
      <w:r w:rsidRPr="00EA006B">
        <w:rPr>
          <w:rFonts w:ascii="Times New Roman" w:hAnsi="Times New Roman" w:cs="Times New Roman"/>
          <w:sz w:val="24"/>
        </w:rPr>
        <w:t xml:space="preserve">Van Wart, M (2014) </w:t>
      </w:r>
      <w:r w:rsidRPr="00EA006B">
        <w:rPr>
          <w:rFonts w:ascii="Times New Roman" w:hAnsi="Times New Roman" w:cs="Times New Roman"/>
          <w:i/>
          <w:sz w:val="24"/>
        </w:rPr>
        <w:t xml:space="preserve">Dynamics of Leadership in Public Service: Theory and Practice. </w:t>
      </w:r>
      <w:r w:rsidRPr="00EA006B">
        <w:rPr>
          <w:rFonts w:ascii="Times New Roman" w:hAnsi="Times New Roman" w:cs="Times New Roman"/>
          <w:sz w:val="24"/>
        </w:rPr>
        <w:t xml:space="preserve">Routledge. </w:t>
      </w:r>
    </w:p>
    <w:p w14:paraId="3CA800AF" w14:textId="77777777" w:rsidR="0038451F" w:rsidRDefault="00252689" w:rsidP="0038451F">
      <w:pPr>
        <w:pStyle w:val="ListParagraph"/>
        <w:numPr>
          <w:ilvl w:val="0"/>
          <w:numId w:val="4"/>
        </w:numPr>
        <w:spacing w:line="360" w:lineRule="auto"/>
        <w:ind w:left="426" w:hanging="568"/>
        <w:rPr>
          <w:rFonts w:ascii="Times New Roman" w:hAnsi="Times New Roman" w:cs="Times New Roman"/>
          <w:sz w:val="24"/>
        </w:rPr>
      </w:pPr>
      <w:bookmarkStart w:id="1" w:name="_Hlk513143694"/>
      <w:r w:rsidRPr="0038451F">
        <w:rPr>
          <w:rFonts w:ascii="Times New Roman" w:hAnsi="Times New Roman" w:cs="Times New Roman"/>
          <w:sz w:val="24"/>
        </w:rPr>
        <w:t xml:space="preserve">Sweeny P, Matthews M &amp; Lester P (2011), </w:t>
      </w:r>
      <w:r w:rsidRPr="0038451F">
        <w:rPr>
          <w:rFonts w:ascii="Times New Roman" w:hAnsi="Times New Roman" w:cs="Times New Roman"/>
          <w:i/>
          <w:sz w:val="24"/>
        </w:rPr>
        <w:t>Leadership in Dangerous Situations: A handbook for Armed Forces, Emergency Services and First Responders</w:t>
      </w:r>
      <w:r w:rsidRPr="0038451F">
        <w:rPr>
          <w:rFonts w:ascii="Times New Roman" w:hAnsi="Times New Roman" w:cs="Times New Roman"/>
          <w:sz w:val="24"/>
        </w:rPr>
        <w:t>, Naval Institute</w:t>
      </w:r>
      <w:bookmarkStart w:id="2" w:name="_Hlk513143710"/>
      <w:bookmarkEnd w:id="1"/>
      <w:r w:rsidR="0038451F">
        <w:rPr>
          <w:rFonts w:ascii="Times New Roman" w:hAnsi="Times New Roman" w:cs="Times New Roman"/>
          <w:sz w:val="24"/>
        </w:rPr>
        <w:t>.</w:t>
      </w:r>
    </w:p>
    <w:p w14:paraId="5E63DE0A" w14:textId="77777777" w:rsidR="0038451F" w:rsidRDefault="0038451F" w:rsidP="0038451F">
      <w:pPr>
        <w:pStyle w:val="ListParagraph"/>
        <w:numPr>
          <w:ilvl w:val="0"/>
          <w:numId w:val="4"/>
        </w:numPr>
        <w:spacing w:line="360" w:lineRule="auto"/>
        <w:ind w:left="426" w:hanging="568"/>
        <w:rPr>
          <w:rFonts w:ascii="Times New Roman" w:hAnsi="Times New Roman" w:cs="Times New Roman"/>
          <w:sz w:val="24"/>
        </w:rPr>
      </w:pPr>
      <w:r w:rsidRPr="0038451F">
        <w:rPr>
          <w:rFonts w:ascii="Times New Roman" w:hAnsi="Times New Roman" w:cs="Times New Roman"/>
          <w:sz w:val="24"/>
        </w:rPr>
        <w:t>Gill R (2006</w:t>
      </w:r>
      <w:r w:rsidRPr="0038451F">
        <w:rPr>
          <w:rFonts w:ascii="Times New Roman" w:hAnsi="Times New Roman" w:cs="Times New Roman"/>
          <w:i/>
          <w:sz w:val="24"/>
        </w:rPr>
        <w:t>), Theory and Practice of Leadership,</w:t>
      </w:r>
      <w:r w:rsidRPr="0038451F">
        <w:rPr>
          <w:rFonts w:ascii="Times New Roman" w:hAnsi="Times New Roman" w:cs="Times New Roman"/>
          <w:sz w:val="24"/>
        </w:rPr>
        <w:t xml:space="preserve"> Sage Publications: London.</w:t>
      </w:r>
    </w:p>
    <w:p w14:paraId="39F5E52D" w14:textId="77777777" w:rsidR="0038451F" w:rsidRDefault="0038451F" w:rsidP="0038451F">
      <w:pPr>
        <w:pStyle w:val="ListParagraph"/>
        <w:numPr>
          <w:ilvl w:val="0"/>
          <w:numId w:val="4"/>
        </w:numPr>
        <w:spacing w:line="360" w:lineRule="auto"/>
        <w:ind w:left="426" w:hanging="568"/>
        <w:rPr>
          <w:rFonts w:ascii="Times New Roman" w:hAnsi="Times New Roman" w:cs="Times New Roman"/>
          <w:sz w:val="24"/>
        </w:rPr>
      </w:pPr>
      <w:r w:rsidRPr="0038451F">
        <w:rPr>
          <w:rFonts w:ascii="Times New Roman" w:hAnsi="Times New Roman" w:cs="Times New Roman"/>
          <w:sz w:val="24"/>
        </w:rPr>
        <w:t xml:space="preserve">Adair, J (1973) Gill R (2006), </w:t>
      </w:r>
      <w:r w:rsidRPr="0038451F">
        <w:rPr>
          <w:rFonts w:ascii="Times New Roman" w:hAnsi="Times New Roman" w:cs="Times New Roman"/>
          <w:i/>
          <w:sz w:val="24"/>
        </w:rPr>
        <w:t>Theory and Practice of Leadership</w:t>
      </w:r>
      <w:r w:rsidRPr="0038451F">
        <w:rPr>
          <w:rFonts w:ascii="Times New Roman" w:hAnsi="Times New Roman" w:cs="Times New Roman"/>
          <w:sz w:val="24"/>
        </w:rPr>
        <w:t>, Sage Publications: London.</w:t>
      </w:r>
    </w:p>
    <w:p w14:paraId="0593CC16" w14:textId="223081F2" w:rsidR="0038451F" w:rsidRPr="0038451F" w:rsidRDefault="0038451F" w:rsidP="0038451F">
      <w:pPr>
        <w:pStyle w:val="ListParagraph"/>
        <w:numPr>
          <w:ilvl w:val="0"/>
          <w:numId w:val="4"/>
        </w:numPr>
        <w:spacing w:line="360" w:lineRule="auto"/>
        <w:ind w:left="426" w:hanging="568"/>
        <w:rPr>
          <w:rFonts w:ascii="Times New Roman" w:hAnsi="Times New Roman" w:cs="Times New Roman"/>
          <w:sz w:val="24"/>
        </w:rPr>
      </w:pPr>
      <w:r w:rsidRPr="0038451F">
        <w:rPr>
          <w:rFonts w:ascii="Times New Roman" w:hAnsi="Times New Roman" w:cs="Times New Roman"/>
          <w:sz w:val="24"/>
        </w:rPr>
        <w:t xml:space="preserve">Weber, M (1974) cited in: Gill R (2006), </w:t>
      </w:r>
      <w:r w:rsidRPr="0038451F">
        <w:rPr>
          <w:rFonts w:ascii="Times New Roman" w:hAnsi="Times New Roman" w:cs="Times New Roman"/>
          <w:i/>
          <w:sz w:val="24"/>
        </w:rPr>
        <w:t>Theory and Practice of Leadership,</w:t>
      </w:r>
      <w:r w:rsidRPr="0038451F">
        <w:rPr>
          <w:rFonts w:ascii="Times New Roman" w:hAnsi="Times New Roman" w:cs="Times New Roman"/>
          <w:sz w:val="24"/>
        </w:rPr>
        <w:t xml:space="preserve"> Sage Publications: London.</w:t>
      </w:r>
    </w:p>
    <w:bookmarkEnd w:id="2"/>
    <w:p w14:paraId="5F1788B0" w14:textId="3D32D2E4" w:rsidR="0038451F" w:rsidRDefault="0038451F" w:rsidP="0038451F">
      <w:pPr>
        <w:pStyle w:val="ListParagraph"/>
        <w:numPr>
          <w:ilvl w:val="0"/>
          <w:numId w:val="4"/>
        </w:numPr>
        <w:spacing w:line="360" w:lineRule="auto"/>
        <w:ind w:left="426" w:hanging="568"/>
        <w:rPr>
          <w:rFonts w:ascii="Times New Roman" w:hAnsi="Times New Roman" w:cs="Times New Roman"/>
          <w:sz w:val="24"/>
        </w:rPr>
      </w:pPr>
      <w:r>
        <w:rPr>
          <w:rFonts w:ascii="Times New Roman" w:hAnsi="Times New Roman" w:cs="Times New Roman"/>
          <w:sz w:val="24"/>
        </w:rPr>
        <w:t xml:space="preserve">Baran, B and Scott, C (2010) cited in: </w:t>
      </w:r>
      <w:r w:rsidRPr="0038451F">
        <w:rPr>
          <w:rFonts w:ascii="Times New Roman" w:hAnsi="Times New Roman" w:cs="Times New Roman"/>
          <w:sz w:val="24"/>
        </w:rPr>
        <w:t xml:space="preserve">Sweeny P, Matthews M &amp; Lester P (2011), </w:t>
      </w:r>
      <w:r w:rsidRPr="0038451F">
        <w:rPr>
          <w:rFonts w:ascii="Times New Roman" w:hAnsi="Times New Roman" w:cs="Times New Roman"/>
          <w:i/>
          <w:sz w:val="24"/>
        </w:rPr>
        <w:t>Leadership in Dangerous Situations: A handbook for Armed Forces, Emergency Services and First Responders</w:t>
      </w:r>
      <w:r w:rsidRPr="0038451F">
        <w:rPr>
          <w:rFonts w:ascii="Times New Roman" w:hAnsi="Times New Roman" w:cs="Times New Roman"/>
          <w:sz w:val="24"/>
        </w:rPr>
        <w:t xml:space="preserve">, Naval Institute </w:t>
      </w:r>
    </w:p>
    <w:p w14:paraId="61D13903" w14:textId="41DA27A3" w:rsidR="0038451F" w:rsidRDefault="0038451F" w:rsidP="0038451F">
      <w:pPr>
        <w:pStyle w:val="ListParagraph"/>
        <w:numPr>
          <w:ilvl w:val="0"/>
          <w:numId w:val="4"/>
        </w:numPr>
        <w:spacing w:line="360" w:lineRule="auto"/>
        <w:ind w:left="426" w:hanging="568"/>
        <w:rPr>
          <w:rFonts w:ascii="Times New Roman" w:hAnsi="Times New Roman" w:cs="Times New Roman"/>
          <w:sz w:val="24"/>
        </w:rPr>
      </w:pPr>
      <w:r>
        <w:rPr>
          <w:rFonts w:ascii="Times New Roman" w:hAnsi="Times New Roman" w:cs="Times New Roman"/>
          <w:sz w:val="24"/>
        </w:rPr>
        <w:t xml:space="preserve">Maddi, S (1967) cited in: </w:t>
      </w:r>
      <w:r w:rsidRPr="0038451F">
        <w:rPr>
          <w:rFonts w:ascii="Times New Roman" w:hAnsi="Times New Roman" w:cs="Times New Roman"/>
          <w:sz w:val="24"/>
        </w:rPr>
        <w:t>Callaghan, J and Kernic, F (2003). </w:t>
      </w:r>
      <w:r w:rsidRPr="0038451F">
        <w:rPr>
          <w:rFonts w:ascii="Times New Roman" w:hAnsi="Times New Roman" w:cs="Times New Roman"/>
          <w:i/>
          <w:iCs/>
          <w:sz w:val="24"/>
        </w:rPr>
        <w:t>Armed Forces and International Security: Global Trends and Issues</w:t>
      </w:r>
      <w:r w:rsidRPr="0038451F">
        <w:rPr>
          <w:rFonts w:ascii="Times New Roman" w:hAnsi="Times New Roman" w:cs="Times New Roman"/>
          <w:sz w:val="24"/>
        </w:rPr>
        <w:t>. London: LIT Verlag Münster.</w:t>
      </w:r>
    </w:p>
    <w:p w14:paraId="707B033D" w14:textId="1432B37B" w:rsidR="0038451F" w:rsidRDefault="0038451F" w:rsidP="0038451F">
      <w:pPr>
        <w:pStyle w:val="ListParagraph"/>
        <w:numPr>
          <w:ilvl w:val="0"/>
          <w:numId w:val="4"/>
        </w:numPr>
        <w:spacing w:line="360" w:lineRule="auto"/>
        <w:ind w:left="426" w:hanging="568"/>
        <w:rPr>
          <w:rFonts w:ascii="Times New Roman" w:hAnsi="Times New Roman" w:cs="Times New Roman"/>
          <w:sz w:val="24"/>
        </w:rPr>
      </w:pPr>
      <w:r>
        <w:rPr>
          <w:rFonts w:ascii="Times New Roman" w:hAnsi="Times New Roman" w:cs="Times New Roman"/>
          <w:sz w:val="24"/>
        </w:rPr>
        <w:t>Judge, T and Bono, J (2000) cited in:</w:t>
      </w:r>
      <w:r w:rsidRPr="0038451F">
        <w:rPr>
          <w:rFonts w:ascii="Verdana" w:hAnsi="Verdana"/>
          <w:color w:val="000000"/>
          <w:sz w:val="20"/>
          <w:szCs w:val="20"/>
        </w:rPr>
        <w:t xml:space="preserve"> </w:t>
      </w:r>
      <w:r w:rsidRPr="0038451F">
        <w:rPr>
          <w:rFonts w:ascii="Times New Roman" w:hAnsi="Times New Roman" w:cs="Times New Roman"/>
          <w:sz w:val="24"/>
        </w:rPr>
        <w:t>Callaghan, J and Kernic, F (2003). </w:t>
      </w:r>
      <w:r w:rsidRPr="0038451F">
        <w:rPr>
          <w:rFonts w:ascii="Times New Roman" w:hAnsi="Times New Roman" w:cs="Times New Roman"/>
          <w:i/>
          <w:iCs/>
          <w:sz w:val="24"/>
        </w:rPr>
        <w:t>Armed Forces and International Security: Global Trends and Issues</w:t>
      </w:r>
      <w:r w:rsidRPr="0038451F">
        <w:rPr>
          <w:rFonts w:ascii="Times New Roman" w:hAnsi="Times New Roman" w:cs="Times New Roman"/>
          <w:sz w:val="24"/>
        </w:rPr>
        <w:t>. London: LIT Verlag Münster.</w:t>
      </w:r>
    </w:p>
    <w:p w14:paraId="4EAF0F15" w14:textId="0742FF9C" w:rsidR="0038451F" w:rsidRPr="0038451F" w:rsidRDefault="0038451F" w:rsidP="0038451F">
      <w:pPr>
        <w:pStyle w:val="ListParagraph"/>
        <w:numPr>
          <w:ilvl w:val="0"/>
          <w:numId w:val="4"/>
        </w:numPr>
        <w:spacing w:line="360" w:lineRule="auto"/>
        <w:ind w:left="426" w:hanging="568"/>
        <w:rPr>
          <w:rFonts w:ascii="Times New Roman" w:hAnsi="Times New Roman" w:cs="Times New Roman"/>
          <w:sz w:val="24"/>
        </w:rPr>
      </w:pPr>
      <w:r w:rsidRPr="0038451F">
        <w:rPr>
          <w:rFonts w:ascii="Times New Roman" w:hAnsi="Times New Roman" w:cs="Times New Roman"/>
          <w:sz w:val="24"/>
        </w:rPr>
        <w:t>Callaghan, J and Kernic, F (2003). </w:t>
      </w:r>
      <w:r w:rsidRPr="0038451F">
        <w:rPr>
          <w:rFonts w:ascii="Times New Roman" w:hAnsi="Times New Roman" w:cs="Times New Roman"/>
          <w:i/>
          <w:iCs/>
          <w:sz w:val="24"/>
        </w:rPr>
        <w:t>Armed Forces and International Security: Global Trends and Issues</w:t>
      </w:r>
      <w:r w:rsidRPr="0038451F">
        <w:rPr>
          <w:rFonts w:ascii="Times New Roman" w:hAnsi="Times New Roman" w:cs="Times New Roman"/>
          <w:sz w:val="24"/>
        </w:rPr>
        <w:t>. London: LIT Verlag Münster.</w:t>
      </w:r>
    </w:p>
    <w:sectPr w:rsidR="0038451F" w:rsidRPr="0038451F" w:rsidSect="005745B4">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169E2C" w14:textId="77777777" w:rsidR="00BD3E20" w:rsidRDefault="00BD3E20" w:rsidP="005745B4">
      <w:pPr>
        <w:spacing w:after="0" w:line="240" w:lineRule="auto"/>
      </w:pPr>
      <w:r>
        <w:separator/>
      </w:r>
    </w:p>
  </w:endnote>
  <w:endnote w:type="continuationSeparator" w:id="0">
    <w:p w14:paraId="5BE9B3AC" w14:textId="77777777" w:rsidR="00BD3E20" w:rsidRDefault="00BD3E20" w:rsidP="005745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5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6FC1F8" w14:textId="48A71D7B" w:rsidR="005745B4" w:rsidRDefault="005745B4">
    <w:pPr>
      <w:pStyle w:val="Footer"/>
      <w:jc w:val="center"/>
      <w:rPr>
        <w:color w:val="5B9BD5" w:themeColor="accent1"/>
      </w:rPr>
    </w:pPr>
    <w:r>
      <w:rPr>
        <w:color w:val="5B9BD5" w:themeColor="accent1"/>
      </w:rPr>
      <w:t xml:space="preserve">Page </w:t>
    </w:r>
    <w:r>
      <w:rPr>
        <w:color w:val="5B9BD5" w:themeColor="accent1"/>
      </w:rPr>
      <w:fldChar w:fldCharType="begin"/>
    </w:r>
    <w:r>
      <w:rPr>
        <w:color w:val="5B9BD5" w:themeColor="accent1"/>
      </w:rPr>
      <w:instrText xml:space="preserve"> PAGE  \* Arabic  \* MERGEFORMAT </w:instrText>
    </w:r>
    <w:r>
      <w:rPr>
        <w:color w:val="5B9BD5" w:themeColor="accent1"/>
      </w:rPr>
      <w:fldChar w:fldCharType="separate"/>
    </w:r>
    <w:r w:rsidR="00EC6B41">
      <w:rPr>
        <w:noProof/>
        <w:color w:val="5B9BD5" w:themeColor="accent1"/>
      </w:rPr>
      <w:t>4</w:t>
    </w:r>
    <w:r>
      <w:rPr>
        <w:color w:val="5B9BD5" w:themeColor="accent1"/>
      </w:rPr>
      <w:fldChar w:fldCharType="end"/>
    </w:r>
    <w:r>
      <w:rPr>
        <w:color w:val="5B9BD5" w:themeColor="accent1"/>
      </w:rPr>
      <w:t xml:space="preserve"> of </w:t>
    </w:r>
    <w:r>
      <w:rPr>
        <w:color w:val="5B9BD5" w:themeColor="accent1"/>
      </w:rPr>
      <w:fldChar w:fldCharType="begin"/>
    </w:r>
    <w:r>
      <w:rPr>
        <w:color w:val="5B9BD5" w:themeColor="accent1"/>
      </w:rPr>
      <w:instrText xml:space="preserve"> NUMPAGES  \* Arabic  \* MERGEFORMAT </w:instrText>
    </w:r>
    <w:r>
      <w:rPr>
        <w:color w:val="5B9BD5" w:themeColor="accent1"/>
      </w:rPr>
      <w:fldChar w:fldCharType="separate"/>
    </w:r>
    <w:r w:rsidR="00EC6B41">
      <w:rPr>
        <w:noProof/>
        <w:color w:val="5B9BD5" w:themeColor="accent1"/>
      </w:rPr>
      <w:t>5</w:t>
    </w:r>
    <w:r>
      <w:rPr>
        <w:color w:val="5B9BD5" w:themeColor="accent1"/>
      </w:rPr>
      <w:fldChar w:fldCharType="end"/>
    </w:r>
  </w:p>
  <w:p w14:paraId="2B70EBD0" w14:textId="77777777" w:rsidR="005745B4" w:rsidRDefault="005745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012C86" w14:textId="77777777" w:rsidR="00BD3E20" w:rsidRDefault="00BD3E20" w:rsidP="005745B4">
      <w:pPr>
        <w:spacing w:after="0" w:line="240" w:lineRule="auto"/>
      </w:pPr>
      <w:r>
        <w:separator/>
      </w:r>
    </w:p>
  </w:footnote>
  <w:footnote w:type="continuationSeparator" w:id="0">
    <w:p w14:paraId="16D67B69" w14:textId="77777777" w:rsidR="00BD3E20" w:rsidRDefault="00BD3E20" w:rsidP="005745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4E1679" w14:textId="77777777" w:rsidR="005745B4" w:rsidRDefault="005745B4">
    <w:pPr>
      <w:pStyle w:val="Header"/>
    </w:pPr>
    <w:r>
      <w:t>Leadership Theory</w:t>
    </w:r>
    <w:r>
      <w:ptab w:relativeTo="margin" w:alignment="center" w:leader="none"/>
    </w:r>
    <w:r>
      <w:t>P142277</w:t>
    </w:r>
    <w:r>
      <w:ptab w:relativeTo="margin" w:alignment="right" w:leader="none"/>
    </w:r>
    <w:r>
      <w:t xml:space="preserve">Lauren Coles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15331"/>
    <w:multiLevelType w:val="hybridMultilevel"/>
    <w:tmpl w:val="183E47E6"/>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10930991"/>
    <w:multiLevelType w:val="hybridMultilevel"/>
    <w:tmpl w:val="DCE03B06"/>
    <w:lvl w:ilvl="0" w:tplc="9760C17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36752A"/>
    <w:multiLevelType w:val="hybridMultilevel"/>
    <w:tmpl w:val="4CF482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212844"/>
    <w:multiLevelType w:val="hybridMultilevel"/>
    <w:tmpl w:val="4EBA9702"/>
    <w:lvl w:ilvl="0" w:tplc="B6B821CC">
      <w:start w:val="1"/>
      <w:numFmt w:val="decimal"/>
      <w:lvlText w:val="%1."/>
      <w:lvlJc w:val="left"/>
      <w:pPr>
        <w:ind w:left="1080" w:hanging="72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5B4"/>
    <w:rsid w:val="000A3501"/>
    <w:rsid w:val="001305E2"/>
    <w:rsid w:val="00252689"/>
    <w:rsid w:val="002C0151"/>
    <w:rsid w:val="002D5172"/>
    <w:rsid w:val="002F5635"/>
    <w:rsid w:val="0038451F"/>
    <w:rsid w:val="005745B4"/>
    <w:rsid w:val="00612D78"/>
    <w:rsid w:val="00674C9C"/>
    <w:rsid w:val="00694497"/>
    <w:rsid w:val="006A6336"/>
    <w:rsid w:val="00711891"/>
    <w:rsid w:val="007322C2"/>
    <w:rsid w:val="00787B7F"/>
    <w:rsid w:val="00833931"/>
    <w:rsid w:val="008D2B91"/>
    <w:rsid w:val="00912123"/>
    <w:rsid w:val="00915082"/>
    <w:rsid w:val="0096203E"/>
    <w:rsid w:val="009667A4"/>
    <w:rsid w:val="009E6D54"/>
    <w:rsid w:val="00A342A0"/>
    <w:rsid w:val="00B11A94"/>
    <w:rsid w:val="00B27B1A"/>
    <w:rsid w:val="00B32773"/>
    <w:rsid w:val="00BD1C8E"/>
    <w:rsid w:val="00BD3E20"/>
    <w:rsid w:val="00C4193C"/>
    <w:rsid w:val="00C93CDC"/>
    <w:rsid w:val="00CE27F3"/>
    <w:rsid w:val="00D02117"/>
    <w:rsid w:val="00DB472D"/>
    <w:rsid w:val="00DF437F"/>
    <w:rsid w:val="00EA006B"/>
    <w:rsid w:val="00EC6B41"/>
    <w:rsid w:val="00EF370B"/>
    <w:rsid w:val="00EF7842"/>
    <w:rsid w:val="00F71D53"/>
    <w:rsid w:val="00FB5614"/>
    <w:rsid w:val="00FE1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D78DC"/>
  <w15:docId w15:val="{7C78E811-1614-47CF-BC64-77EB01182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45B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45B4"/>
    <w:rPr>
      <w:rFonts w:eastAsiaTheme="minorEastAsia"/>
      <w:lang w:val="en-US"/>
    </w:rPr>
  </w:style>
  <w:style w:type="paragraph" w:styleId="Header">
    <w:name w:val="header"/>
    <w:basedOn w:val="Normal"/>
    <w:link w:val="HeaderChar"/>
    <w:uiPriority w:val="99"/>
    <w:unhideWhenUsed/>
    <w:rsid w:val="005745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45B4"/>
  </w:style>
  <w:style w:type="paragraph" w:styleId="Footer">
    <w:name w:val="footer"/>
    <w:basedOn w:val="Normal"/>
    <w:link w:val="FooterChar"/>
    <w:uiPriority w:val="99"/>
    <w:unhideWhenUsed/>
    <w:rsid w:val="005745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45B4"/>
  </w:style>
  <w:style w:type="paragraph" w:customStyle="1" w:styleId="Body">
    <w:name w:val="Body"/>
    <w:rsid w:val="006A6336"/>
    <w:pPr>
      <w:pBdr>
        <w:top w:val="nil"/>
        <w:left w:val="nil"/>
        <w:bottom w:val="nil"/>
        <w:right w:val="nil"/>
        <w:between w:val="nil"/>
        <w:bar w:val="nil"/>
      </w:pBdr>
      <w:spacing w:after="0" w:line="240" w:lineRule="auto"/>
    </w:pPr>
    <w:rPr>
      <w:rFonts w:ascii="Helvetica" w:eastAsia="Arial Unicode MS" w:hAnsi="Helvetica" w:cs="Arial Unicode MS"/>
      <w:color w:val="000000"/>
      <w:bdr w:val="nil"/>
      <w:lang w:val="en-US" w:eastAsia="en-GB"/>
    </w:rPr>
  </w:style>
  <w:style w:type="paragraph" w:styleId="ListParagraph">
    <w:name w:val="List Paragraph"/>
    <w:basedOn w:val="Normal"/>
    <w:uiPriority w:val="34"/>
    <w:qFormat/>
    <w:rsid w:val="00DB472D"/>
    <w:pPr>
      <w:ind w:left="720"/>
      <w:contextualSpacing/>
    </w:pPr>
  </w:style>
  <w:style w:type="paragraph" w:styleId="BalloonText">
    <w:name w:val="Balloon Text"/>
    <w:basedOn w:val="Normal"/>
    <w:link w:val="BalloonTextChar"/>
    <w:uiPriority w:val="99"/>
    <w:semiHidden/>
    <w:unhideWhenUsed/>
    <w:rsid w:val="00EC6B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6B4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496751">
      <w:bodyDiv w:val="1"/>
      <w:marLeft w:val="0"/>
      <w:marRight w:val="0"/>
      <w:marTop w:val="0"/>
      <w:marBottom w:val="0"/>
      <w:divBdr>
        <w:top w:val="none" w:sz="0" w:space="0" w:color="auto"/>
        <w:left w:val="none" w:sz="0" w:space="0" w:color="auto"/>
        <w:bottom w:val="none" w:sz="0" w:space="0" w:color="auto"/>
        <w:right w:val="none" w:sz="0" w:space="0" w:color="auto"/>
      </w:divBdr>
    </w:div>
    <w:div w:id="196747992">
      <w:bodyDiv w:val="1"/>
      <w:marLeft w:val="0"/>
      <w:marRight w:val="0"/>
      <w:marTop w:val="0"/>
      <w:marBottom w:val="0"/>
      <w:divBdr>
        <w:top w:val="none" w:sz="0" w:space="0" w:color="auto"/>
        <w:left w:val="none" w:sz="0" w:space="0" w:color="auto"/>
        <w:bottom w:val="none" w:sz="0" w:space="0" w:color="auto"/>
        <w:right w:val="none" w:sz="0" w:space="0" w:color="auto"/>
      </w:divBdr>
    </w:div>
    <w:div w:id="532116751">
      <w:bodyDiv w:val="1"/>
      <w:marLeft w:val="0"/>
      <w:marRight w:val="0"/>
      <w:marTop w:val="0"/>
      <w:marBottom w:val="0"/>
      <w:divBdr>
        <w:top w:val="none" w:sz="0" w:space="0" w:color="auto"/>
        <w:left w:val="none" w:sz="0" w:space="0" w:color="auto"/>
        <w:bottom w:val="none" w:sz="0" w:space="0" w:color="auto"/>
        <w:right w:val="none" w:sz="0" w:space="0" w:color="auto"/>
      </w:divBdr>
    </w:div>
    <w:div w:id="746538533">
      <w:bodyDiv w:val="1"/>
      <w:marLeft w:val="0"/>
      <w:marRight w:val="0"/>
      <w:marTop w:val="0"/>
      <w:marBottom w:val="0"/>
      <w:divBdr>
        <w:top w:val="none" w:sz="0" w:space="0" w:color="auto"/>
        <w:left w:val="none" w:sz="0" w:space="0" w:color="auto"/>
        <w:bottom w:val="none" w:sz="0" w:space="0" w:color="auto"/>
        <w:right w:val="none" w:sz="0" w:space="0" w:color="auto"/>
      </w:divBdr>
    </w:div>
    <w:div w:id="934434697">
      <w:bodyDiv w:val="1"/>
      <w:marLeft w:val="0"/>
      <w:marRight w:val="0"/>
      <w:marTop w:val="0"/>
      <w:marBottom w:val="0"/>
      <w:divBdr>
        <w:top w:val="none" w:sz="0" w:space="0" w:color="auto"/>
        <w:left w:val="none" w:sz="0" w:space="0" w:color="auto"/>
        <w:bottom w:val="none" w:sz="0" w:space="0" w:color="auto"/>
        <w:right w:val="none" w:sz="0" w:space="0" w:color="auto"/>
      </w:divBdr>
    </w:div>
    <w:div w:id="951860781">
      <w:bodyDiv w:val="1"/>
      <w:marLeft w:val="0"/>
      <w:marRight w:val="0"/>
      <w:marTop w:val="0"/>
      <w:marBottom w:val="0"/>
      <w:divBdr>
        <w:top w:val="none" w:sz="0" w:space="0" w:color="auto"/>
        <w:left w:val="none" w:sz="0" w:space="0" w:color="auto"/>
        <w:bottom w:val="none" w:sz="0" w:space="0" w:color="auto"/>
        <w:right w:val="none" w:sz="0" w:space="0" w:color="auto"/>
      </w:divBdr>
    </w:div>
    <w:div w:id="1188369738">
      <w:bodyDiv w:val="1"/>
      <w:marLeft w:val="0"/>
      <w:marRight w:val="0"/>
      <w:marTop w:val="0"/>
      <w:marBottom w:val="0"/>
      <w:divBdr>
        <w:top w:val="none" w:sz="0" w:space="0" w:color="auto"/>
        <w:left w:val="none" w:sz="0" w:space="0" w:color="auto"/>
        <w:bottom w:val="none" w:sz="0" w:space="0" w:color="auto"/>
        <w:right w:val="none" w:sz="0" w:space="0" w:color="auto"/>
      </w:divBdr>
    </w:div>
    <w:div w:id="1392657218">
      <w:bodyDiv w:val="1"/>
      <w:marLeft w:val="0"/>
      <w:marRight w:val="0"/>
      <w:marTop w:val="0"/>
      <w:marBottom w:val="0"/>
      <w:divBdr>
        <w:top w:val="none" w:sz="0" w:space="0" w:color="auto"/>
        <w:left w:val="none" w:sz="0" w:space="0" w:color="auto"/>
        <w:bottom w:val="none" w:sz="0" w:space="0" w:color="auto"/>
        <w:right w:val="none" w:sz="0" w:space="0" w:color="auto"/>
      </w:divBdr>
      <w:divsChild>
        <w:div w:id="1454639681">
          <w:marLeft w:val="0"/>
          <w:marRight w:val="0"/>
          <w:marTop w:val="0"/>
          <w:marBottom w:val="0"/>
          <w:divBdr>
            <w:top w:val="none" w:sz="0" w:space="0" w:color="auto"/>
            <w:left w:val="none" w:sz="0" w:space="0" w:color="auto"/>
            <w:bottom w:val="none" w:sz="0" w:space="0" w:color="auto"/>
            <w:right w:val="none" w:sz="0" w:space="0" w:color="auto"/>
          </w:divBdr>
          <w:divsChild>
            <w:div w:id="1999381552">
              <w:marLeft w:val="0"/>
              <w:marRight w:val="0"/>
              <w:marTop w:val="0"/>
              <w:marBottom w:val="0"/>
              <w:divBdr>
                <w:top w:val="none" w:sz="0" w:space="0" w:color="auto"/>
                <w:left w:val="none" w:sz="0" w:space="0" w:color="auto"/>
                <w:bottom w:val="none" w:sz="0" w:space="0" w:color="auto"/>
                <w:right w:val="none" w:sz="0" w:space="0" w:color="auto"/>
              </w:divBdr>
              <w:divsChild>
                <w:div w:id="566038786">
                  <w:marLeft w:val="0"/>
                  <w:marRight w:val="0"/>
                  <w:marTop w:val="630"/>
                  <w:marBottom w:val="0"/>
                  <w:divBdr>
                    <w:top w:val="none" w:sz="0" w:space="0" w:color="auto"/>
                    <w:left w:val="none" w:sz="0" w:space="0" w:color="auto"/>
                    <w:bottom w:val="none" w:sz="0" w:space="0" w:color="auto"/>
                    <w:right w:val="none" w:sz="0" w:space="0" w:color="auto"/>
                  </w:divBdr>
                  <w:divsChild>
                    <w:div w:id="1595238445">
                      <w:marLeft w:val="0"/>
                      <w:marRight w:val="0"/>
                      <w:marTop w:val="0"/>
                      <w:marBottom w:val="0"/>
                      <w:divBdr>
                        <w:top w:val="none" w:sz="0" w:space="0" w:color="auto"/>
                        <w:left w:val="none" w:sz="0" w:space="0" w:color="auto"/>
                        <w:bottom w:val="none" w:sz="0" w:space="0" w:color="auto"/>
                        <w:right w:val="none" w:sz="0" w:space="0" w:color="auto"/>
                      </w:divBdr>
                      <w:divsChild>
                        <w:div w:id="1148790606">
                          <w:marLeft w:val="-312"/>
                          <w:marRight w:val="0"/>
                          <w:marTop w:val="0"/>
                          <w:marBottom w:val="0"/>
                          <w:divBdr>
                            <w:top w:val="none" w:sz="0" w:space="0" w:color="auto"/>
                            <w:left w:val="none" w:sz="0" w:space="0" w:color="auto"/>
                            <w:bottom w:val="none" w:sz="0" w:space="0" w:color="auto"/>
                            <w:right w:val="none" w:sz="0" w:space="0" w:color="auto"/>
                          </w:divBdr>
                          <w:divsChild>
                            <w:div w:id="274603660">
                              <w:marLeft w:val="0"/>
                              <w:marRight w:val="0"/>
                              <w:marTop w:val="0"/>
                              <w:marBottom w:val="0"/>
                              <w:divBdr>
                                <w:top w:val="none" w:sz="0" w:space="0" w:color="auto"/>
                                <w:left w:val="none" w:sz="0" w:space="0" w:color="auto"/>
                                <w:bottom w:val="none" w:sz="0" w:space="0" w:color="auto"/>
                                <w:right w:val="none" w:sz="0" w:space="0" w:color="auto"/>
                              </w:divBdr>
                            </w:div>
                            <w:div w:id="76245461">
                              <w:marLeft w:val="0"/>
                              <w:marRight w:val="0"/>
                              <w:marTop w:val="0"/>
                              <w:marBottom w:val="0"/>
                              <w:divBdr>
                                <w:top w:val="none" w:sz="0" w:space="0" w:color="auto"/>
                                <w:left w:val="none" w:sz="0" w:space="0" w:color="auto"/>
                                <w:bottom w:val="none" w:sz="0" w:space="0" w:color="auto"/>
                                <w:right w:val="none" w:sz="0" w:space="0" w:color="auto"/>
                              </w:divBdr>
                              <w:divsChild>
                                <w:div w:id="1873688166">
                                  <w:marLeft w:val="0"/>
                                  <w:marRight w:val="0"/>
                                  <w:marTop w:val="0"/>
                                  <w:marBottom w:val="0"/>
                                  <w:divBdr>
                                    <w:top w:val="none" w:sz="0" w:space="0" w:color="auto"/>
                                    <w:left w:val="none" w:sz="0" w:space="0" w:color="auto"/>
                                    <w:bottom w:val="none" w:sz="0" w:space="0" w:color="auto"/>
                                    <w:right w:val="none" w:sz="0" w:space="0" w:color="auto"/>
                                  </w:divBdr>
                                </w:div>
                              </w:divsChild>
                            </w:div>
                            <w:div w:id="124919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8240246">
          <w:marLeft w:val="0"/>
          <w:marRight w:val="0"/>
          <w:marTop w:val="0"/>
          <w:marBottom w:val="0"/>
          <w:divBdr>
            <w:top w:val="none" w:sz="0" w:space="0" w:color="auto"/>
            <w:left w:val="none" w:sz="0" w:space="0" w:color="auto"/>
            <w:bottom w:val="none" w:sz="0" w:space="0" w:color="auto"/>
            <w:right w:val="none" w:sz="0" w:space="0" w:color="auto"/>
          </w:divBdr>
          <w:divsChild>
            <w:div w:id="2112160117">
              <w:marLeft w:val="0"/>
              <w:marRight w:val="0"/>
              <w:marTop w:val="0"/>
              <w:marBottom w:val="0"/>
              <w:divBdr>
                <w:top w:val="none" w:sz="0" w:space="0" w:color="auto"/>
                <w:left w:val="none" w:sz="0" w:space="0" w:color="auto"/>
                <w:bottom w:val="none" w:sz="0" w:space="0" w:color="auto"/>
                <w:right w:val="none" w:sz="0" w:space="0" w:color="auto"/>
              </w:divBdr>
              <w:divsChild>
                <w:div w:id="1772234855">
                  <w:marLeft w:val="0"/>
                  <w:marRight w:val="0"/>
                  <w:marTop w:val="0"/>
                  <w:marBottom w:val="0"/>
                  <w:divBdr>
                    <w:top w:val="none" w:sz="0" w:space="0" w:color="auto"/>
                    <w:left w:val="none" w:sz="0" w:space="0" w:color="auto"/>
                    <w:bottom w:val="none" w:sz="0" w:space="0" w:color="auto"/>
                    <w:right w:val="none" w:sz="0" w:space="0" w:color="auto"/>
                  </w:divBdr>
                  <w:divsChild>
                    <w:div w:id="658777714">
                      <w:marLeft w:val="0"/>
                      <w:marRight w:val="0"/>
                      <w:marTop w:val="0"/>
                      <w:marBottom w:val="0"/>
                      <w:divBdr>
                        <w:top w:val="none" w:sz="0" w:space="0" w:color="auto"/>
                        <w:left w:val="none" w:sz="0" w:space="0" w:color="auto"/>
                        <w:bottom w:val="none" w:sz="0" w:space="0" w:color="auto"/>
                        <w:right w:val="none" w:sz="0" w:space="0" w:color="auto"/>
                      </w:divBdr>
                      <w:divsChild>
                        <w:div w:id="1723215970">
                          <w:marLeft w:val="0"/>
                          <w:marRight w:val="0"/>
                          <w:marTop w:val="0"/>
                          <w:marBottom w:val="0"/>
                          <w:divBdr>
                            <w:top w:val="none" w:sz="0" w:space="0" w:color="auto"/>
                            <w:left w:val="none" w:sz="0" w:space="0" w:color="auto"/>
                            <w:bottom w:val="none" w:sz="0" w:space="0" w:color="auto"/>
                            <w:right w:val="none" w:sz="0" w:space="0" w:color="auto"/>
                          </w:divBdr>
                          <w:divsChild>
                            <w:div w:id="21798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2964676">
      <w:bodyDiv w:val="1"/>
      <w:marLeft w:val="0"/>
      <w:marRight w:val="0"/>
      <w:marTop w:val="0"/>
      <w:marBottom w:val="0"/>
      <w:divBdr>
        <w:top w:val="none" w:sz="0" w:space="0" w:color="auto"/>
        <w:left w:val="none" w:sz="0" w:space="0" w:color="auto"/>
        <w:bottom w:val="none" w:sz="0" w:space="0" w:color="auto"/>
        <w:right w:val="none" w:sz="0" w:space="0" w:color="auto"/>
      </w:divBdr>
    </w:div>
    <w:div w:id="1535000918">
      <w:bodyDiv w:val="1"/>
      <w:marLeft w:val="0"/>
      <w:marRight w:val="0"/>
      <w:marTop w:val="0"/>
      <w:marBottom w:val="0"/>
      <w:divBdr>
        <w:top w:val="none" w:sz="0" w:space="0" w:color="auto"/>
        <w:left w:val="none" w:sz="0" w:space="0" w:color="auto"/>
        <w:bottom w:val="none" w:sz="0" w:space="0" w:color="auto"/>
        <w:right w:val="none" w:sz="0" w:space="0" w:color="auto"/>
      </w:divBdr>
    </w:div>
    <w:div w:id="1793934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1066D6-7E4B-499C-82E4-D4511EF77E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TotalTime>
  <Pages>11</Pages>
  <Words>3596</Words>
  <Characters>20499</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Leadership theory</vt:lpstr>
    </vt:vector>
  </TitlesOfParts>
  <Company>University of Wales Trinity Saint David</Company>
  <LinksUpToDate>false</LinksUpToDate>
  <CharactersWithSpaces>24047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theory</dc:title>
  <dc:subject>Wynne Jones</dc:subject>
  <dc:creator>Lauren Coles (P142277)</dc:creator>
  <cp:keywords/>
  <dc:description/>
  <cp:lastModifiedBy>Lauren Coles (P142277)</cp:lastModifiedBy>
  <cp:revision>3</cp:revision>
  <dcterms:created xsi:type="dcterms:W3CDTF">2018-05-03T17:16:00Z</dcterms:created>
  <dcterms:modified xsi:type="dcterms:W3CDTF">2018-05-03T19:55:00Z</dcterms:modified>
</cp:coreProperties>
</file>