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29158" w14:textId="6F6BA95C" w:rsidR="00574ED8" w:rsidRDefault="00574ED8" w:rsidP="007F7987">
      <w:pPr>
        <w:spacing w:line="360" w:lineRule="auto"/>
        <w:jc w:val="center"/>
        <w:rPr>
          <w:rFonts w:ascii="Times New Roman" w:hAnsi="Times New Roman" w:cs="Times New Roman"/>
          <w:b/>
          <w:bCs/>
          <w:sz w:val="26"/>
          <w:szCs w:val="26"/>
        </w:rPr>
      </w:pPr>
      <w:r w:rsidRPr="007F7987">
        <w:rPr>
          <w:rFonts w:ascii="Times New Roman" w:hAnsi="Times New Roman" w:cs="Times New Roman"/>
          <w:b/>
          <w:bCs/>
          <w:sz w:val="26"/>
          <w:szCs w:val="26"/>
        </w:rPr>
        <w:t xml:space="preserve">The History of Anorexia </w:t>
      </w:r>
      <w:r w:rsidR="00EF3FB6" w:rsidRPr="007F7987">
        <w:rPr>
          <w:rFonts w:ascii="Times New Roman" w:hAnsi="Times New Roman" w:cs="Times New Roman"/>
          <w:b/>
          <w:bCs/>
          <w:sz w:val="26"/>
          <w:szCs w:val="26"/>
        </w:rPr>
        <w:t>Nervosa and Provisions of Care: Past and Present</w:t>
      </w:r>
    </w:p>
    <w:p w14:paraId="79E61A2F" w14:textId="77777777" w:rsidR="007F7987" w:rsidRPr="007F7987" w:rsidRDefault="007F7987" w:rsidP="007F7987">
      <w:pPr>
        <w:spacing w:line="360" w:lineRule="auto"/>
        <w:jc w:val="center"/>
        <w:rPr>
          <w:rFonts w:ascii="Times New Roman" w:hAnsi="Times New Roman" w:cs="Times New Roman"/>
          <w:sz w:val="26"/>
          <w:szCs w:val="26"/>
        </w:rPr>
      </w:pPr>
    </w:p>
    <w:p w14:paraId="35853CBC" w14:textId="64775386" w:rsidR="00FC1910" w:rsidRDefault="2BF74F22" w:rsidP="00CE23F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The concept of mental health is a </w:t>
      </w:r>
      <w:r w:rsidR="3E86C95D" w:rsidRPr="4A5ED089">
        <w:rPr>
          <w:rFonts w:ascii="Times New Roman" w:hAnsi="Times New Roman" w:cs="Times New Roman"/>
          <w:sz w:val="24"/>
          <w:szCs w:val="24"/>
        </w:rPr>
        <w:t>subjective topic</w:t>
      </w:r>
      <w:r w:rsidR="5A9CD5DD" w:rsidRPr="4A5ED089">
        <w:rPr>
          <w:rFonts w:ascii="Times New Roman" w:hAnsi="Times New Roman" w:cs="Times New Roman"/>
          <w:sz w:val="24"/>
          <w:szCs w:val="24"/>
        </w:rPr>
        <w:t xml:space="preserve"> that is </w:t>
      </w:r>
      <w:r w:rsidR="5B3D808E" w:rsidRPr="4A5ED089">
        <w:rPr>
          <w:rFonts w:ascii="Times New Roman" w:hAnsi="Times New Roman" w:cs="Times New Roman"/>
          <w:sz w:val="24"/>
          <w:szCs w:val="24"/>
        </w:rPr>
        <w:t>widely debated</w:t>
      </w:r>
      <w:r w:rsidR="3B2176A5" w:rsidRPr="4A5ED089">
        <w:rPr>
          <w:rFonts w:ascii="Times New Roman" w:hAnsi="Times New Roman" w:cs="Times New Roman"/>
          <w:sz w:val="24"/>
          <w:szCs w:val="24"/>
        </w:rPr>
        <w:t>. A</w:t>
      </w:r>
      <w:r w:rsidR="58CB9939" w:rsidRPr="4A5ED089">
        <w:rPr>
          <w:rFonts w:ascii="Times New Roman" w:hAnsi="Times New Roman" w:cs="Times New Roman"/>
          <w:sz w:val="24"/>
          <w:szCs w:val="24"/>
        </w:rPr>
        <w:t>ccording</w:t>
      </w:r>
      <w:r w:rsidR="3B2176A5" w:rsidRPr="4A5ED089">
        <w:rPr>
          <w:rFonts w:ascii="Times New Roman" w:hAnsi="Times New Roman" w:cs="Times New Roman"/>
          <w:sz w:val="24"/>
          <w:szCs w:val="24"/>
        </w:rPr>
        <w:t xml:space="preserve"> to</w:t>
      </w:r>
      <w:r w:rsidR="58CB9939" w:rsidRPr="4A5ED089">
        <w:rPr>
          <w:rFonts w:ascii="Times New Roman" w:hAnsi="Times New Roman" w:cs="Times New Roman"/>
          <w:sz w:val="24"/>
          <w:szCs w:val="24"/>
        </w:rPr>
        <w:t xml:space="preserve"> the Worl</w:t>
      </w:r>
      <w:r w:rsidR="205DAF2C" w:rsidRPr="4A5ED089">
        <w:rPr>
          <w:rFonts w:ascii="Times New Roman" w:hAnsi="Times New Roman" w:cs="Times New Roman"/>
          <w:sz w:val="24"/>
          <w:szCs w:val="24"/>
        </w:rPr>
        <w:t xml:space="preserve">d Health Organisation (WHO,) </w:t>
      </w:r>
      <w:r w:rsidR="3B2176A5" w:rsidRPr="4A5ED089">
        <w:rPr>
          <w:rFonts w:ascii="Times New Roman" w:hAnsi="Times New Roman" w:cs="Times New Roman"/>
          <w:sz w:val="24"/>
          <w:szCs w:val="24"/>
        </w:rPr>
        <w:t xml:space="preserve">mental health </w:t>
      </w:r>
      <w:r w:rsidR="205DAF2C" w:rsidRPr="4A5ED089">
        <w:rPr>
          <w:rFonts w:ascii="Times New Roman" w:hAnsi="Times New Roman" w:cs="Times New Roman"/>
          <w:sz w:val="24"/>
          <w:szCs w:val="24"/>
        </w:rPr>
        <w:t xml:space="preserve">is </w:t>
      </w:r>
      <w:r w:rsidR="7106DA2F" w:rsidRPr="4A5ED089">
        <w:rPr>
          <w:rFonts w:ascii="Times New Roman" w:hAnsi="Times New Roman" w:cs="Times New Roman"/>
          <w:sz w:val="24"/>
          <w:szCs w:val="24"/>
        </w:rPr>
        <w:t xml:space="preserve">the ability to cope with daily stresses of life </w:t>
      </w:r>
      <w:r w:rsidR="2EAA3243" w:rsidRPr="4A5ED089">
        <w:rPr>
          <w:rFonts w:ascii="Times New Roman" w:hAnsi="Times New Roman" w:cs="Times New Roman"/>
          <w:sz w:val="24"/>
          <w:szCs w:val="24"/>
        </w:rPr>
        <w:t xml:space="preserve">and </w:t>
      </w:r>
      <w:r w:rsidR="60AE18D0" w:rsidRPr="4A5ED089">
        <w:rPr>
          <w:rFonts w:ascii="Times New Roman" w:hAnsi="Times New Roman" w:cs="Times New Roman"/>
          <w:sz w:val="24"/>
          <w:szCs w:val="24"/>
        </w:rPr>
        <w:t xml:space="preserve">reach </w:t>
      </w:r>
      <w:r w:rsidR="7D36B7E1" w:rsidRPr="4A5ED089">
        <w:rPr>
          <w:rFonts w:ascii="Times New Roman" w:hAnsi="Times New Roman" w:cs="Times New Roman"/>
          <w:sz w:val="24"/>
          <w:szCs w:val="24"/>
        </w:rPr>
        <w:t>self-actualisation</w:t>
      </w:r>
      <w:r w:rsidR="60AE18D0" w:rsidRPr="4A5ED089">
        <w:rPr>
          <w:rFonts w:ascii="Times New Roman" w:hAnsi="Times New Roman" w:cs="Times New Roman"/>
          <w:sz w:val="24"/>
          <w:szCs w:val="24"/>
        </w:rPr>
        <w:t xml:space="preserve"> through </w:t>
      </w:r>
      <w:r w:rsidR="27ABE9A0" w:rsidRPr="4A5ED089">
        <w:rPr>
          <w:rFonts w:ascii="Times New Roman" w:hAnsi="Times New Roman" w:cs="Times New Roman"/>
          <w:sz w:val="24"/>
          <w:szCs w:val="24"/>
        </w:rPr>
        <w:t xml:space="preserve">building strong </w:t>
      </w:r>
      <w:r w:rsidR="60AE18D0" w:rsidRPr="4A5ED089">
        <w:rPr>
          <w:rFonts w:ascii="Times New Roman" w:hAnsi="Times New Roman" w:cs="Times New Roman"/>
          <w:sz w:val="24"/>
          <w:szCs w:val="24"/>
        </w:rPr>
        <w:t xml:space="preserve">relationships, </w:t>
      </w:r>
      <w:r w:rsidR="08BBB59A" w:rsidRPr="4A5ED089">
        <w:rPr>
          <w:rFonts w:ascii="Times New Roman" w:hAnsi="Times New Roman" w:cs="Times New Roman"/>
          <w:sz w:val="24"/>
          <w:szCs w:val="24"/>
        </w:rPr>
        <w:t xml:space="preserve">being a contributing member of </w:t>
      </w:r>
      <w:r w:rsidR="2F88AF78" w:rsidRPr="4A5ED089">
        <w:rPr>
          <w:rFonts w:ascii="Times New Roman" w:hAnsi="Times New Roman" w:cs="Times New Roman"/>
          <w:sz w:val="24"/>
          <w:szCs w:val="24"/>
        </w:rPr>
        <w:t>society</w:t>
      </w:r>
      <w:r w:rsidR="1A1BEA71" w:rsidRPr="4A5ED089">
        <w:rPr>
          <w:rFonts w:ascii="Times New Roman" w:hAnsi="Times New Roman" w:cs="Times New Roman"/>
          <w:sz w:val="24"/>
          <w:szCs w:val="24"/>
        </w:rPr>
        <w:t xml:space="preserve"> </w:t>
      </w:r>
      <w:r w:rsidR="37CE0DE3" w:rsidRPr="4A5ED089">
        <w:rPr>
          <w:rFonts w:ascii="Times New Roman" w:hAnsi="Times New Roman" w:cs="Times New Roman"/>
          <w:sz w:val="24"/>
          <w:szCs w:val="24"/>
        </w:rPr>
        <w:t>while living</w:t>
      </w:r>
      <w:r w:rsidR="1A1BEA71" w:rsidRPr="4A5ED089">
        <w:rPr>
          <w:rFonts w:ascii="Times New Roman" w:hAnsi="Times New Roman" w:cs="Times New Roman"/>
          <w:sz w:val="24"/>
          <w:szCs w:val="24"/>
        </w:rPr>
        <w:t xml:space="preserve"> and working well (</w:t>
      </w:r>
      <w:r w:rsidR="4AE2BE73" w:rsidRPr="4A5ED089">
        <w:rPr>
          <w:rFonts w:ascii="Times New Roman" w:hAnsi="Times New Roman" w:cs="Times New Roman"/>
          <w:sz w:val="24"/>
          <w:szCs w:val="24"/>
        </w:rPr>
        <w:t>2023.)</w:t>
      </w:r>
      <w:r w:rsidR="5BC26592" w:rsidRPr="4A5ED089">
        <w:rPr>
          <w:rFonts w:ascii="Times New Roman" w:hAnsi="Times New Roman" w:cs="Times New Roman"/>
          <w:sz w:val="24"/>
          <w:szCs w:val="24"/>
        </w:rPr>
        <w:t xml:space="preserve"> Furthermore</w:t>
      </w:r>
      <w:r w:rsidR="2B944E79" w:rsidRPr="4A5ED089">
        <w:rPr>
          <w:rFonts w:ascii="Times New Roman" w:hAnsi="Times New Roman" w:cs="Times New Roman"/>
          <w:sz w:val="24"/>
          <w:szCs w:val="24"/>
        </w:rPr>
        <w:t xml:space="preserve">, this idea is supported by Reilly </w:t>
      </w:r>
      <w:r w:rsidR="4E19C367" w:rsidRPr="4A5ED089">
        <w:rPr>
          <w:rFonts w:ascii="Times New Roman" w:hAnsi="Times New Roman" w:cs="Times New Roman"/>
          <w:sz w:val="24"/>
          <w:szCs w:val="24"/>
        </w:rPr>
        <w:t xml:space="preserve">et. al (2012,) </w:t>
      </w:r>
      <w:r w:rsidR="2A41BBB0" w:rsidRPr="4A5ED089">
        <w:rPr>
          <w:rFonts w:ascii="Times New Roman" w:hAnsi="Times New Roman" w:cs="Times New Roman"/>
          <w:sz w:val="24"/>
          <w:szCs w:val="24"/>
        </w:rPr>
        <w:t xml:space="preserve">stating </w:t>
      </w:r>
      <w:r w:rsidR="4E19C367" w:rsidRPr="4A5ED089">
        <w:rPr>
          <w:rFonts w:ascii="Times New Roman" w:hAnsi="Times New Roman" w:cs="Times New Roman"/>
          <w:sz w:val="24"/>
          <w:szCs w:val="24"/>
        </w:rPr>
        <w:t>mental health is the absence of mental illness and disorders.</w:t>
      </w:r>
    </w:p>
    <w:p w14:paraId="1408A78A" w14:textId="147F97C4" w:rsidR="009F7DC6" w:rsidRDefault="4A9EF3E1"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There has been a change in attitude towards mental health in recent years. </w:t>
      </w:r>
      <w:r w:rsidR="2373EFD8" w:rsidRPr="4A5ED089">
        <w:rPr>
          <w:rFonts w:ascii="Times New Roman" w:hAnsi="Times New Roman" w:cs="Times New Roman"/>
          <w:sz w:val="24"/>
          <w:szCs w:val="24"/>
        </w:rPr>
        <w:t xml:space="preserve">The </w:t>
      </w:r>
      <w:r w:rsidR="1CAD1AA6" w:rsidRPr="4A5ED089">
        <w:rPr>
          <w:rFonts w:ascii="Times New Roman" w:hAnsi="Times New Roman" w:cs="Times New Roman"/>
          <w:sz w:val="24"/>
          <w:szCs w:val="24"/>
        </w:rPr>
        <w:t>public</w:t>
      </w:r>
      <w:r w:rsidR="61DD62B4" w:rsidRPr="4A5ED089">
        <w:rPr>
          <w:rFonts w:ascii="Times New Roman" w:hAnsi="Times New Roman" w:cs="Times New Roman"/>
          <w:sz w:val="24"/>
          <w:szCs w:val="24"/>
        </w:rPr>
        <w:t xml:space="preserve"> are</w:t>
      </w:r>
      <w:r w:rsidRPr="4A5ED089">
        <w:rPr>
          <w:rFonts w:ascii="Times New Roman" w:hAnsi="Times New Roman" w:cs="Times New Roman"/>
          <w:sz w:val="24"/>
          <w:szCs w:val="24"/>
        </w:rPr>
        <w:t xml:space="preserve"> more aware of the importance of having good mental health and there is less stigma around talking about and seeking treatment for mental disorders. Much of this can be attributed to the “Time to Change” campaign</w:t>
      </w:r>
      <w:r w:rsidR="73AD6105" w:rsidRPr="4A5ED089">
        <w:rPr>
          <w:rFonts w:ascii="Times New Roman" w:hAnsi="Times New Roman" w:cs="Times New Roman"/>
          <w:sz w:val="24"/>
          <w:szCs w:val="24"/>
        </w:rPr>
        <w:t>,</w:t>
      </w:r>
      <w:r w:rsidRPr="4A5ED089">
        <w:rPr>
          <w:rFonts w:ascii="Times New Roman" w:hAnsi="Times New Roman" w:cs="Times New Roman"/>
          <w:sz w:val="24"/>
          <w:szCs w:val="24"/>
        </w:rPr>
        <w:t xml:space="preserve"> launched in the United Kingdom (UK,) in 2007. This campaign was run through </w:t>
      </w:r>
      <w:r w:rsidR="47797BC4" w:rsidRPr="4A5ED089">
        <w:rPr>
          <w:rFonts w:ascii="Times New Roman" w:hAnsi="Times New Roman" w:cs="Times New Roman"/>
          <w:sz w:val="24"/>
          <w:szCs w:val="24"/>
        </w:rPr>
        <w:t>a partnership</w:t>
      </w:r>
      <w:r w:rsidRPr="4A5ED089">
        <w:rPr>
          <w:rFonts w:ascii="Times New Roman" w:hAnsi="Times New Roman" w:cs="Times New Roman"/>
          <w:sz w:val="24"/>
          <w:szCs w:val="24"/>
        </w:rPr>
        <w:t xml:space="preserve"> through charities Mind and Rethink Mental Illness</w:t>
      </w:r>
      <w:r w:rsidR="57AD1EB4" w:rsidRPr="4A5ED089">
        <w:rPr>
          <w:rFonts w:ascii="Times New Roman" w:hAnsi="Times New Roman" w:cs="Times New Roman"/>
          <w:sz w:val="24"/>
          <w:szCs w:val="24"/>
        </w:rPr>
        <w:t>.</w:t>
      </w:r>
      <w:r w:rsidRPr="4A5ED089">
        <w:rPr>
          <w:rFonts w:ascii="Times New Roman" w:hAnsi="Times New Roman" w:cs="Times New Roman"/>
          <w:sz w:val="24"/>
          <w:szCs w:val="24"/>
        </w:rPr>
        <w:t xml:space="preserve"> </w:t>
      </w:r>
      <w:r w:rsidR="57AD1EB4" w:rsidRPr="4A5ED089">
        <w:rPr>
          <w:rFonts w:ascii="Times New Roman" w:hAnsi="Times New Roman" w:cs="Times New Roman"/>
          <w:sz w:val="24"/>
          <w:szCs w:val="24"/>
        </w:rPr>
        <w:t xml:space="preserve">The aim </w:t>
      </w:r>
      <w:r w:rsidRPr="4A5ED089">
        <w:rPr>
          <w:rFonts w:ascii="Times New Roman" w:hAnsi="Times New Roman" w:cs="Times New Roman"/>
          <w:sz w:val="24"/>
          <w:szCs w:val="24"/>
        </w:rPr>
        <w:t>w</w:t>
      </w:r>
      <w:r w:rsidR="57AD1EB4" w:rsidRPr="4A5ED089">
        <w:rPr>
          <w:rFonts w:ascii="Times New Roman" w:hAnsi="Times New Roman" w:cs="Times New Roman"/>
          <w:sz w:val="24"/>
          <w:szCs w:val="24"/>
        </w:rPr>
        <w:t xml:space="preserve">as </w:t>
      </w:r>
      <w:r w:rsidRPr="4A5ED089">
        <w:rPr>
          <w:rFonts w:ascii="Times New Roman" w:hAnsi="Times New Roman" w:cs="Times New Roman"/>
          <w:sz w:val="24"/>
          <w:szCs w:val="24"/>
        </w:rPr>
        <w:t xml:space="preserve">to end stigma and discrimination </w:t>
      </w:r>
      <w:r w:rsidR="73577597" w:rsidRPr="4A5ED089">
        <w:rPr>
          <w:rFonts w:ascii="Times New Roman" w:hAnsi="Times New Roman" w:cs="Times New Roman"/>
          <w:sz w:val="24"/>
          <w:szCs w:val="24"/>
        </w:rPr>
        <w:t>fac</w:t>
      </w:r>
      <w:r w:rsidRPr="4A5ED089">
        <w:rPr>
          <w:rFonts w:ascii="Times New Roman" w:hAnsi="Times New Roman" w:cs="Times New Roman"/>
          <w:sz w:val="24"/>
          <w:szCs w:val="24"/>
        </w:rPr>
        <w:t xml:space="preserve">ed by those experiencing mental disorders (Mind, 2021.) Although this is something that has improved in recent years, longitudinal research shows that mass media, tabloid news </w:t>
      </w:r>
      <w:r w:rsidR="0A7A3549" w:rsidRPr="4A5ED089">
        <w:rPr>
          <w:rFonts w:ascii="Times New Roman" w:hAnsi="Times New Roman" w:cs="Times New Roman"/>
          <w:sz w:val="24"/>
          <w:szCs w:val="24"/>
        </w:rPr>
        <w:t>sources, still</w:t>
      </w:r>
      <w:r w:rsidRPr="4A5ED089">
        <w:rPr>
          <w:rFonts w:ascii="Times New Roman" w:hAnsi="Times New Roman" w:cs="Times New Roman"/>
          <w:sz w:val="24"/>
          <w:szCs w:val="24"/>
        </w:rPr>
        <w:t xml:space="preserve"> use language that is stigmatising mental health disorders, notably articles about schizophrenia could be labelled as fear mongering (Li et. al, 2021.)</w:t>
      </w:r>
    </w:p>
    <w:p w14:paraId="6A9ECDAE" w14:textId="0DD8B984" w:rsidR="00047AA4" w:rsidRDefault="006151FE" w:rsidP="00CE23F6">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hAnsi="Times New Roman" w:cs="Times New Roman"/>
          <w:sz w:val="24"/>
          <w:szCs w:val="24"/>
        </w:rPr>
        <w:t>The</w:t>
      </w:r>
      <w:r w:rsidR="00047AA4">
        <w:rPr>
          <w:rFonts w:ascii="Times New Roman" w:hAnsi="Times New Roman" w:cs="Times New Roman"/>
          <w:sz w:val="24"/>
          <w:szCs w:val="24"/>
        </w:rPr>
        <w:t xml:space="preserve"> National Health Service </w:t>
      </w:r>
      <w:r w:rsidR="00DF1B63">
        <w:rPr>
          <w:rFonts w:ascii="Times New Roman" w:hAnsi="Times New Roman" w:cs="Times New Roman"/>
          <w:sz w:val="24"/>
          <w:szCs w:val="24"/>
        </w:rPr>
        <w:t xml:space="preserve">(NHS,) </w:t>
      </w:r>
      <w:r w:rsidR="00F82B04">
        <w:rPr>
          <w:rFonts w:ascii="Times New Roman" w:hAnsi="Times New Roman" w:cs="Times New Roman"/>
          <w:sz w:val="24"/>
          <w:szCs w:val="24"/>
        </w:rPr>
        <w:t xml:space="preserve">was founded in the United Kingdom </w:t>
      </w:r>
      <w:r w:rsidR="003E4135">
        <w:rPr>
          <w:rFonts w:ascii="Times New Roman" w:hAnsi="Times New Roman" w:cs="Times New Roman"/>
          <w:sz w:val="24"/>
          <w:szCs w:val="24"/>
        </w:rPr>
        <w:t xml:space="preserve">on the </w:t>
      </w:r>
      <w:r w:rsidR="000C0322">
        <w:rPr>
          <w:rFonts w:ascii="Times New Roman" w:hAnsi="Times New Roman" w:cs="Times New Roman"/>
          <w:sz w:val="24"/>
          <w:szCs w:val="24"/>
        </w:rPr>
        <w:t>5</w:t>
      </w:r>
      <w:r w:rsidR="000C0322" w:rsidRPr="003E4135">
        <w:rPr>
          <w:rFonts w:ascii="Times New Roman" w:hAnsi="Times New Roman" w:cs="Times New Roman"/>
          <w:sz w:val="24"/>
          <w:szCs w:val="24"/>
          <w:vertAlign w:val="superscript"/>
        </w:rPr>
        <w:t>th of</w:t>
      </w:r>
      <w:r w:rsidR="003E4135">
        <w:rPr>
          <w:rFonts w:ascii="Times New Roman" w:hAnsi="Times New Roman" w:cs="Times New Roman"/>
          <w:sz w:val="24"/>
          <w:szCs w:val="24"/>
        </w:rPr>
        <w:t xml:space="preserve"> July 1948 with the </w:t>
      </w:r>
      <w:r w:rsidR="00510B85">
        <w:rPr>
          <w:rFonts w:ascii="Times New Roman" w:hAnsi="Times New Roman" w:cs="Times New Roman"/>
          <w:sz w:val="24"/>
          <w:szCs w:val="24"/>
        </w:rPr>
        <w:t>aim of providing free healthcare at the point of deliver</w:t>
      </w:r>
      <w:r w:rsidR="00DF269A">
        <w:rPr>
          <w:rFonts w:ascii="Times New Roman" w:hAnsi="Times New Roman" w:cs="Times New Roman"/>
          <w:sz w:val="24"/>
          <w:szCs w:val="24"/>
        </w:rPr>
        <w:t>y (Riv</w:t>
      </w:r>
      <w:r w:rsidR="00E13B65">
        <w:rPr>
          <w:rFonts w:ascii="Times New Roman" w:hAnsi="Times New Roman" w:cs="Times New Roman"/>
          <w:sz w:val="24"/>
          <w:szCs w:val="24"/>
        </w:rPr>
        <w:t xml:space="preserve">ett, </w:t>
      </w:r>
      <w:r w:rsidR="005E1690">
        <w:rPr>
          <w:rFonts w:ascii="Times New Roman" w:hAnsi="Times New Roman" w:cs="Times New Roman"/>
          <w:sz w:val="24"/>
          <w:szCs w:val="24"/>
        </w:rPr>
        <w:t xml:space="preserve">2014.) Prior to the introduction </w:t>
      </w:r>
      <w:r w:rsidR="00C47ABF">
        <w:rPr>
          <w:rFonts w:ascii="Times New Roman" w:hAnsi="Times New Roman" w:cs="Times New Roman"/>
          <w:sz w:val="24"/>
          <w:szCs w:val="24"/>
        </w:rPr>
        <w:t xml:space="preserve">of the NHS, many were </w:t>
      </w:r>
      <w:r w:rsidR="000C0322">
        <w:rPr>
          <w:rFonts w:ascii="Times New Roman" w:hAnsi="Times New Roman" w:cs="Times New Roman"/>
          <w:sz w:val="24"/>
          <w:szCs w:val="24"/>
        </w:rPr>
        <w:t>supplied</w:t>
      </w:r>
      <w:r w:rsidR="00C47ABF">
        <w:rPr>
          <w:rFonts w:ascii="Times New Roman" w:hAnsi="Times New Roman" w:cs="Times New Roman"/>
          <w:sz w:val="24"/>
          <w:szCs w:val="24"/>
        </w:rPr>
        <w:t xml:space="preserve"> healthcare through workhouses in exchange for labour</w:t>
      </w:r>
      <w:r w:rsidR="00315CD1">
        <w:rPr>
          <w:rFonts w:ascii="Times New Roman" w:hAnsi="Times New Roman" w:cs="Times New Roman"/>
          <w:sz w:val="24"/>
          <w:szCs w:val="24"/>
        </w:rPr>
        <w:t xml:space="preserve">. Workers </w:t>
      </w:r>
      <w:r w:rsidR="00857FC8">
        <w:rPr>
          <w:rFonts w:ascii="Times New Roman" w:hAnsi="Times New Roman" w:cs="Times New Roman"/>
          <w:sz w:val="24"/>
          <w:szCs w:val="24"/>
        </w:rPr>
        <w:t xml:space="preserve">were also covered by the </w:t>
      </w:r>
      <w:r w:rsidR="00857FC8" w:rsidRPr="00EA7B74">
        <w:rPr>
          <w:rFonts w:ascii="Times New Roman" w:eastAsia="Times New Roman" w:hAnsi="Times New Roman" w:cs="Times New Roman"/>
          <w:color w:val="000000" w:themeColor="text1"/>
          <w:sz w:val="24"/>
          <w:szCs w:val="24"/>
          <w:shd w:val="clear" w:color="auto" w:fill="FFFFFF"/>
        </w:rPr>
        <w:t>Lloyd George’s National Insurance Act of 1911</w:t>
      </w:r>
      <w:r w:rsidR="00EA7B74">
        <w:rPr>
          <w:rFonts w:ascii="Times New Roman" w:eastAsia="Times New Roman" w:hAnsi="Times New Roman" w:cs="Times New Roman"/>
          <w:color w:val="000000" w:themeColor="text1"/>
          <w:sz w:val="24"/>
          <w:szCs w:val="24"/>
          <w:shd w:val="clear" w:color="auto" w:fill="FFFFFF"/>
        </w:rPr>
        <w:t xml:space="preserve">. This act </w:t>
      </w:r>
      <w:r w:rsidR="008B34F4">
        <w:rPr>
          <w:rFonts w:ascii="Times New Roman" w:eastAsia="Times New Roman" w:hAnsi="Times New Roman" w:cs="Times New Roman"/>
          <w:color w:val="000000" w:themeColor="text1"/>
          <w:sz w:val="24"/>
          <w:szCs w:val="24"/>
          <w:shd w:val="clear" w:color="auto" w:fill="FFFFFF"/>
        </w:rPr>
        <w:t xml:space="preserve">covered workers for </w:t>
      </w:r>
      <w:r w:rsidR="001E1D93">
        <w:rPr>
          <w:rFonts w:ascii="Times New Roman" w:eastAsia="Times New Roman" w:hAnsi="Times New Roman" w:cs="Times New Roman"/>
          <w:color w:val="000000" w:themeColor="text1"/>
          <w:sz w:val="24"/>
          <w:szCs w:val="24"/>
          <w:shd w:val="clear" w:color="auto" w:fill="FFFFFF"/>
        </w:rPr>
        <w:t xml:space="preserve">medical care from </w:t>
      </w:r>
      <w:r w:rsidR="008B34F4">
        <w:rPr>
          <w:rFonts w:ascii="Times New Roman" w:eastAsia="Times New Roman" w:hAnsi="Times New Roman" w:cs="Times New Roman"/>
          <w:color w:val="000000" w:themeColor="text1"/>
          <w:sz w:val="24"/>
          <w:szCs w:val="24"/>
          <w:shd w:val="clear" w:color="auto" w:fill="FFFFFF"/>
        </w:rPr>
        <w:t>General Practitioners</w:t>
      </w:r>
      <w:r w:rsidR="001E1D93">
        <w:rPr>
          <w:rFonts w:ascii="Times New Roman" w:eastAsia="Times New Roman" w:hAnsi="Times New Roman" w:cs="Times New Roman"/>
          <w:color w:val="000000" w:themeColor="text1"/>
          <w:sz w:val="24"/>
          <w:szCs w:val="24"/>
          <w:shd w:val="clear" w:color="auto" w:fill="FFFFFF"/>
        </w:rPr>
        <w:t xml:space="preserve">, </w:t>
      </w:r>
      <w:r w:rsidR="00011A91">
        <w:rPr>
          <w:rFonts w:ascii="Times New Roman" w:eastAsia="Times New Roman" w:hAnsi="Times New Roman" w:cs="Times New Roman"/>
          <w:color w:val="000000" w:themeColor="text1"/>
          <w:sz w:val="24"/>
          <w:szCs w:val="24"/>
          <w:shd w:val="clear" w:color="auto" w:fill="FFFFFF"/>
        </w:rPr>
        <w:t xml:space="preserve">this did not extend to their </w:t>
      </w:r>
      <w:r w:rsidR="00BA4BAB">
        <w:rPr>
          <w:rFonts w:ascii="Times New Roman" w:eastAsia="Times New Roman" w:hAnsi="Times New Roman" w:cs="Times New Roman"/>
          <w:color w:val="000000" w:themeColor="text1"/>
          <w:sz w:val="24"/>
          <w:szCs w:val="24"/>
          <w:shd w:val="clear" w:color="auto" w:fill="FFFFFF"/>
        </w:rPr>
        <w:t>families</w:t>
      </w:r>
      <w:r w:rsidR="00011A91">
        <w:rPr>
          <w:rFonts w:ascii="Times New Roman" w:eastAsia="Times New Roman" w:hAnsi="Times New Roman" w:cs="Times New Roman"/>
          <w:color w:val="000000" w:themeColor="text1"/>
          <w:sz w:val="24"/>
          <w:szCs w:val="24"/>
          <w:shd w:val="clear" w:color="auto" w:fill="FFFFFF"/>
        </w:rPr>
        <w:t>, who</w:t>
      </w:r>
      <w:r w:rsidR="00BA4BAB">
        <w:rPr>
          <w:rFonts w:ascii="Times New Roman" w:eastAsia="Times New Roman" w:hAnsi="Times New Roman" w:cs="Times New Roman"/>
          <w:color w:val="000000" w:themeColor="text1"/>
          <w:sz w:val="24"/>
          <w:szCs w:val="24"/>
          <w:shd w:val="clear" w:color="auto" w:fill="FFFFFF"/>
        </w:rPr>
        <w:t xml:space="preserve"> w</w:t>
      </w:r>
      <w:r w:rsidR="00C93869">
        <w:rPr>
          <w:rFonts w:ascii="Times New Roman" w:eastAsia="Times New Roman" w:hAnsi="Times New Roman" w:cs="Times New Roman"/>
          <w:color w:val="000000" w:themeColor="text1"/>
          <w:sz w:val="24"/>
          <w:szCs w:val="24"/>
          <w:shd w:val="clear" w:color="auto" w:fill="FFFFFF"/>
        </w:rPr>
        <w:t>ere</w:t>
      </w:r>
      <w:r w:rsidR="00BA4BAB">
        <w:rPr>
          <w:rFonts w:ascii="Times New Roman" w:eastAsia="Times New Roman" w:hAnsi="Times New Roman" w:cs="Times New Roman"/>
          <w:color w:val="000000" w:themeColor="text1"/>
          <w:sz w:val="24"/>
          <w:szCs w:val="24"/>
          <w:shd w:val="clear" w:color="auto" w:fill="FFFFFF"/>
        </w:rPr>
        <w:t xml:space="preserve"> required to pay for services</w:t>
      </w:r>
      <w:r w:rsidR="001F66ED">
        <w:rPr>
          <w:rFonts w:ascii="Times New Roman" w:eastAsia="Times New Roman" w:hAnsi="Times New Roman" w:cs="Times New Roman"/>
          <w:color w:val="000000" w:themeColor="text1"/>
          <w:sz w:val="24"/>
          <w:szCs w:val="24"/>
          <w:shd w:val="clear" w:color="auto" w:fill="FFFFFF"/>
        </w:rPr>
        <w:t xml:space="preserve"> (Nuffield Trust, </w:t>
      </w:r>
      <w:r w:rsidR="00801F5C">
        <w:rPr>
          <w:rFonts w:ascii="Times New Roman" w:eastAsia="Times New Roman" w:hAnsi="Times New Roman" w:cs="Times New Roman"/>
          <w:color w:val="000000" w:themeColor="text1"/>
          <w:sz w:val="24"/>
          <w:szCs w:val="24"/>
          <w:shd w:val="clear" w:color="auto" w:fill="FFFFFF"/>
        </w:rPr>
        <w:t>2023.)</w:t>
      </w:r>
      <w:r w:rsidR="00D57600">
        <w:rPr>
          <w:rFonts w:ascii="Times New Roman" w:eastAsia="Times New Roman" w:hAnsi="Times New Roman" w:cs="Times New Roman"/>
          <w:color w:val="000000" w:themeColor="text1"/>
          <w:sz w:val="24"/>
          <w:szCs w:val="24"/>
          <w:shd w:val="clear" w:color="auto" w:fill="FFFFFF"/>
        </w:rPr>
        <w:t xml:space="preserve"> </w:t>
      </w:r>
    </w:p>
    <w:p w14:paraId="1A3DF6CA" w14:textId="236C0781" w:rsidR="004E0A49" w:rsidRDefault="0B4B641B"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For </w:t>
      </w:r>
      <w:r w:rsidR="02FCE70D">
        <w:rPr>
          <w:rFonts w:ascii="Times New Roman" w:eastAsia="Times New Roman" w:hAnsi="Times New Roman" w:cs="Times New Roman"/>
          <w:color w:val="000000" w:themeColor="text1"/>
          <w:sz w:val="24"/>
          <w:szCs w:val="24"/>
          <w:shd w:val="clear" w:color="auto" w:fill="FFFFFF"/>
        </w:rPr>
        <w:t xml:space="preserve">centuries, </w:t>
      </w:r>
      <w:r>
        <w:rPr>
          <w:rFonts w:ascii="Times New Roman" w:eastAsia="Times New Roman" w:hAnsi="Times New Roman" w:cs="Times New Roman"/>
          <w:color w:val="000000" w:themeColor="text1"/>
          <w:sz w:val="24"/>
          <w:szCs w:val="24"/>
          <w:shd w:val="clear" w:color="auto" w:fill="FFFFFF"/>
        </w:rPr>
        <w:t>those suffering from ment</w:t>
      </w:r>
      <w:r w:rsidR="73A656DF">
        <w:rPr>
          <w:rFonts w:ascii="Times New Roman" w:eastAsia="Times New Roman" w:hAnsi="Times New Roman" w:cs="Times New Roman"/>
          <w:color w:val="000000" w:themeColor="text1"/>
          <w:sz w:val="24"/>
          <w:szCs w:val="24"/>
          <w:shd w:val="clear" w:color="auto" w:fill="FFFFFF"/>
        </w:rPr>
        <w:t xml:space="preserve">al health disorders were </w:t>
      </w:r>
      <w:r w:rsidR="746319D1">
        <w:rPr>
          <w:rFonts w:ascii="Times New Roman" w:eastAsia="Times New Roman" w:hAnsi="Times New Roman" w:cs="Times New Roman"/>
          <w:color w:val="000000" w:themeColor="text1"/>
          <w:sz w:val="24"/>
          <w:szCs w:val="24"/>
          <w:shd w:val="clear" w:color="auto" w:fill="FFFFFF"/>
        </w:rPr>
        <w:t>reliant on family and community for care</w:t>
      </w:r>
      <w:r w:rsidR="264B32F5">
        <w:rPr>
          <w:rFonts w:ascii="Times New Roman" w:eastAsia="Times New Roman" w:hAnsi="Times New Roman" w:cs="Times New Roman"/>
          <w:color w:val="000000" w:themeColor="text1"/>
          <w:sz w:val="24"/>
          <w:szCs w:val="24"/>
          <w:shd w:val="clear" w:color="auto" w:fill="FFFFFF"/>
        </w:rPr>
        <w:t>. W</w:t>
      </w:r>
      <w:r w:rsidR="03BFC3BA">
        <w:rPr>
          <w:rFonts w:ascii="Times New Roman" w:eastAsia="Times New Roman" w:hAnsi="Times New Roman" w:cs="Times New Roman"/>
          <w:color w:val="000000" w:themeColor="text1"/>
          <w:sz w:val="24"/>
          <w:szCs w:val="24"/>
          <w:shd w:val="clear" w:color="auto" w:fill="FFFFFF"/>
        </w:rPr>
        <w:t xml:space="preserve">hile there </w:t>
      </w:r>
      <w:r w:rsidR="02FCE70D">
        <w:rPr>
          <w:rFonts w:ascii="Times New Roman" w:eastAsia="Times New Roman" w:hAnsi="Times New Roman" w:cs="Times New Roman"/>
          <w:color w:val="000000" w:themeColor="text1"/>
          <w:sz w:val="24"/>
          <w:szCs w:val="24"/>
          <w:shd w:val="clear" w:color="auto" w:fill="FFFFFF"/>
        </w:rPr>
        <w:t>is evidence</w:t>
      </w:r>
      <w:r w:rsidR="73577597">
        <w:rPr>
          <w:rFonts w:ascii="Times New Roman" w:eastAsia="Times New Roman" w:hAnsi="Times New Roman" w:cs="Times New Roman"/>
          <w:color w:val="000000" w:themeColor="text1"/>
          <w:sz w:val="24"/>
          <w:szCs w:val="24"/>
          <w:shd w:val="clear" w:color="auto" w:fill="FFFFFF"/>
        </w:rPr>
        <w:t xml:space="preserve"> asylums</w:t>
      </w:r>
      <w:r w:rsidR="02FCE70D">
        <w:rPr>
          <w:rFonts w:ascii="Times New Roman" w:eastAsia="Times New Roman" w:hAnsi="Times New Roman" w:cs="Times New Roman"/>
          <w:color w:val="000000" w:themeColor="text1"/>
          <w:sz w:val="24"/>
          <w:szCs w:val="24"/>
          <w:shd w:val="clear" w:color="auto" w:fill="FFFFFF"/>
        </w:rPr>
        <w:t xml:space="preserve"> </w:t>
      </w:r>
      <w:r w:rsidR="7BD3E3E5">
        <w:rPr>
          <w:rFonts w:ascii="Times New Roman" w:eastAsia="Times New Roman" w:hAnsi="Times New Roman" w:cs="Times New Roman"/>
          <w:color w:val="000000" w:themeColor="text1"/>
          <w:sz w:val="24"/>
          <w:szCs w:val="24"/>
          <w:shd w:val="clear" w:color="auto" w:fill="FFFFFF"/>
        </w:rPr>
        <w:t>dat</w:t>
      </w:r>
      <w:r w:rsidR="01FEE16E">
        <w:rPr>
          <w:rFonts w:ascii="Times New Roman" w:eastAsia="Times New Roman" w:hAnsi="Times New Roman" w:cs="Times New Roman"/>
          <w:color w:val="000000" w:themeColor="text1"/>
          <w:sz w:val="24"/>
          <w:szCs w:val="24"/>
          <w:shd w:val="clear" w:color="auto" w:fill="FFFFFF"/>
        </w:rPr>
        <w:t>e</w:t>
      </w:r>
      <w:r w:rsidR="7BD3E3E5">
        <w:rPr>
          <w:rFonts w:ascii="Times New Roman" w:eastAsia="Times New Roman" w:hAnsi="Times New Roman" w:cs="Times New Roman"/>
          <w:color w:val="000000" w:themeColor="text1"/>
          <w:sz w:val="24"/>
          <w:szCs w:val="24"/>
          <w:shd w:val="clear" w:color="auto" w:fill="FFFFFF"/>
        </w:rPr>
        <w:t xml:space="preserve"> back as far as </w:t>
      </w:r>
      <w:r w:rsidR="487AAA1C">
        <w:rPr>
          <w:rFonts w:ascii="Times New Roman" w:eastAsia="Times New Roman" w:hAnsi="Times New Roman" w:cs="Times New Roman"/>
          <w:color w:val="000000" w:themeColor="text1"/>
          <w:sz w:val="24"/>
          <w:szCs w:val="24"/>
          <w:shd w:val="clear" w:color="auto" w:fill="FFFFFF"/>
        </w:rPr>
        <w:t>12</w:t>
      </w:r>
      <w:r w:rsidR="264B32F5">
        <w:rPr>
          <w:rFonts w:ascii="Times New Roman" w:eastAsia="Times New Roman" w:hAnsi="Times New Roman" w:cs="Times New Roman"/>
          <w:color w:val="000000" w:themeColor="text1"/>
          <w:sz w:val="24"/>
          <w:szCs w:val="24"/>
          <w:shd w:val="clear" w:color="auto" w:fill="FFFFFF"/>
        </w:rPr>
        <w:t xml:space="preserve">47, these </w:t>
      </w:r>
      <w:r w:rsidR="031F3E95">
        <w:rPr>
          <w:rFonts w:ascii="Times New Roman" w:eastAsia="Times New Roman" w:hAnsi="Times New Roman" w:cs="Times New Roman"/>
          <w:color w:val="000000" w:themeColor="text1"/>
          <w:sz w:val="24"/>
          <w:szCs w:val="24"/>
          <w:shd w:val="clear" w:color="auto" w:fill="FFFFFF"/>
        </w:rPr>
        <w:t>operated as</w:t>
      </w:r>
      <w:r w:rsidR="35B622E4">
        <w:rPr>
          <w:rFonts w:ascii="Times New Roman" w:eastAsia="Times New Roman" w:hAnsi="Times New Roman" w:cs="Times New Roman"/>
          <w:color w:val="000000" w:themeColor="text1"/>
          <w:sz w:val="24"/>
          <w:szCs w:val="24"/>
          <w:shd w:val="clear" w:color="auto" w:fill="FFFFFF"/>
        </w:rPr>
        <w:t xml:space="preserve"> businesses, with little to</w:t>
      </w:r>
      <w:r w:rsidR="61786A43">
        <w:rPr>
          <w:rFonts w:ascii="Times New Roman" w:eastAsia="Times New Roman" w:hAnsi="Times New Roman" w:cs="Times New Roman"/>
          <w:color w:val="000000" w:themeColor="text1"/>
          <w:sz w:val="24"/>
          <w:szCs w:val="24"/>
          <w:shd w:val="clear" w:color="auto" w:fill="FFFFFF"/>
        </w:rPr>
        <w:t xml:space="preserve"> no </w:t>
      </w:r>
      <w:r w:rsidR="35B622E4">
        <w:rPr>
          <w:rFonts w:ascii="Times New Roman" w:eastAsia="Times New Roman" w:hAnsi="Times New Roman" w:cs="Times New Roman"/>
          <w:color w:val="000000" w:themeColor="text1"/>
          <w:sz w:val="24"/>
          <w:szCs w:val="24"/>
          <w:shd w:val="clear" w:color="auto" w:fill="FFFFFF"/>
        </w:rPr>
        <w:t xml:space="preserve">medical </w:t>
      </w:r>
      <w:r w:rsidR="4228C1B2">
        <w:rPr>
          <w:rFonts w:ascii="Times New Roman" w:eastAsia="Times New Roman" w:hAnsi="Times New Roman" w:cs="Times New Roman"/>
          <w:color w:val="000000" w:themeColor="text1"/>
          <w:sz w:val="24"/>
          <w:szCs w:val="24"/>
          <w:shd w:val="clear" w:color="auto" w:fill="FFFFFF"/>
        </w:rPr>
        <w:t>interventions (Science Museum, 2018.) The Madhouse Act</w:t>
      </w:r>
      <w:r w:rsidR="20E2DF9D">
        <w:rPr>
          <w:rFonts w:ascii="Times New Roman" w:eastAsia="Times New Roman" w:hAnsi="Times New Roman" w:cs="Times New Roman"/>
          <w:color w:val="000000" w:themeColor="text1"/>
          <w:sz w:val="24"/>
          <w:szCs w:val="24"/>
          <w:shd w:val="clear" w:color="auto" w:fill="FFFFFF"/>
        </w:rPr>
        <w:t xml:space="preserve"> 1774 enforced more regulation onto </w:t>
      </w:r>
      <w:r w:rsidR="5D8E344A">
        <w:rPr>
          <w:rFonts w:ascii="Times New Roman" w:eastAsia="Times New Roman" w:hAnsi="Times New Roman" w:cs="Times New Roman"/>
          <w:color w:val="000000" w:themeColor="text1"/>
          <w:sz w:val="24"/>
          <w:szCs w:val="24"/>
          <w:shd w:val="clear" w:color="auto" w:fill="FFFFFF"/>
        </w:rPr>
        <w:t xml:space="preserve">asylums </w:t>
      </w:r>
      <w:r w:rsidR="532DCCB9">
        <w:rPr>
          <w:rFonts w:ascii="Times New Roman" w:eastAsia="Times New Roman" w:hAnsi="Times New Roman" w:cs="Times New Roman"/>
          <w:color w:val="000000" w:themeColor="text1"/>
          <w:sz w:val="24"/>
          <w:szCs w:val="24"/>
          <w:shd w:val="clear" w:color="auto" w:fill="FFFFFF"/>
        </w:rPr>
        <w:t>and inspections from the Royal College of</w:t>
      </w:r>
      <w:r w:rsidR="23F157EF">
        <w:rPr>
          <w:rFonts w:ascii="Times New Roman" w:eastAsia="Times New Roman" w:hAnsi="Times New Roman" w:cs="Times New Roman"/>
          <w:color w:val="000000" w:themeColor="text1"/>
          <w:sz w:val="24"/>
          <w:szCs w:val="24"/>
          <w:shd w:val="clear" w:color="auto" w:fill="FFFFFF"/>
        </w:rPr>
        <w:t xml:space="preserve"> </w:t>
      </w:r>
      <w:r w:rsidR="12DAF139">
        <w:rPr>
          <w:rFonts w:ascii="Times New Roman" w:eastAsia="Times New Roman" w:hAnsi="Times New Roman" w:cs="Times New Roman"/>
          <w:color w:val="000000" w:themeColor="text1"/>
          <w:sz w:val="24"/>
          <w:szCs w:val="24"/>
          <w:shd w:val="clear" w:color="auto" w:fill="FFFFFF"/>
        </w:rPr>
        <w:t>Physicians</w:t>
      </w:r>
      <w:r w:rsidR="23F157EF">
        <w:rPr>
          <w:rFonts w:ascii="Times New Roman" w:eastAsia="Times New Roman" w:hAnsi="Times New Roman" w:cs="Times New Roman"/>
          <w:color w:val="000000" w:themeColor="text1"/>
          <w:sz w:val="24"/>
          <w:szCs w:val="24"/>
          <w:shd w:val="clear" w:color="auto" w:fill="FFFFFF"/>
        </w:rPr>
        <w:t>.</w:t>
      </w:r>
      <w:r w:rsidR="3C877BEA">
        <w:rPr>
          <w:rFonts w:ascii="Times New Roman" w:eastAsia="Times New Roman" w:hAnsi="Times New Roman" w:cs="Times New Roman"/>
          <w:color w:val="000000" w:themeColor="text1"/>
          <w:sz w:val="24"/>
          <w:szCs w:val="24"/>
          <w:shd w:val="clear" w:color="auto" w:fill="FFFFFF"/>
        </w:rPr>
        <w:t xml:space="preserve"> </w:t>
      </w:r>
      <w:r w:rsidR="635D0F5E">
        <w:rPr>
          <w:rFonts w:ascii="Times New Roman" w:eastAsia="Times New Roman" w:hAnsi="Times New Roman" w:cs="Times New Roman"/>
          <w:color w:val="000000" w:themeColor="text1"/>
          <w:sz w:val="24"/>
          <w:szCs w:val="24"/>
          <w:shd w:val="clear" w:color="auto" w:fill="FFFFFF"/>
        </w:rPr>
        <w:t>The Lunacy Commission was set up to inspect mental asylums and enforce fines to institutions that did not meet standards (</w:t>
      </w:r>
      <w:r w:rsidR="1E8F3001">
        <w:rPr>
          <w:rFonts w:ascii="Times New Roman" w:eastAsia="Times New Roman" w:hAnsi="Times New Roman" w:cs="Times New Roman"/>
          <w:color w:val="000000" w:themeColor="text1"/>
          <w:sz w:val="24"/>
          <w:szCs w:val="24"/>
          <w:shd w:val="clear" w:color="auto" w:fill="FFFFFF"/>
        </w:rPr>
        <w:t>Wise, 2014</w:t>
      </w:r>
      <w:r w:rsidR="60E003A2">
        <w:rPr>
          <w:rFonts w:ascii="Times New Roman" w:eastAsia="Times New Roman" w:hAnsi="Times New Roman" w:cs="Times New Roman"/>
          <w:color w:val="000000" w:themeColor="text1"/>
          <w:sz w:val="24"/>
          <w:szCs w:val="24"/>
          <w:shd w:val="clear" w:color="auto" w:fill="FFFFFF"/>
        </w:rPr>
        <w:t xml:space="preserve">.) </w:t>
      </w:r>
      <w:r w:rsidR="4896730E">
        <w:rPr>
          <w:rFonts w:ascii="Times New Roman" w:eastAsia="Times New Roman" w:hAnsi="Times New Roman" w:cs="Times New Roman"/>
          <w:color w:val="000000" w:themeColor="text1"/>
          <w:sz w:val="24"/>
          <w:szCs w:val="24"/>
          <w:shd w:val="clear" w:color="auto" w:fill="FFFFFF"/>
        </w:rPr>
        <w:t xml:space="preserve"> </w:t>
      </w:r>
      <w:r w:rsidR="7D83A983">
        <w:rPr>
          <w:rFonts w:ascii="Times New Roman" w:eastAsia="Times New Roman" w:hAnsi="Times New Roman" w:cs="Times New Roman"/>
          <w:color w:val="000000" w:themeColor="text1"/>
          <w:sz w:val="24"/>
          <w:szCs w:val="24"/>
          <w:shd w:val="clear" w:color="auto" w:fill="FFFFFF"/>
        </w:rPr>
        <w:t>In 1808 Parliament passed</w:t>
      </w:r>
      <w:r w:rsidR="1ADBC6B6">
        <w:rPr>
          <w:rFonts w:ascii="Times New Roman" w:eastAsia="Times New Roman" w:hAnsi="Times New Roman" w:cs="Times New Roman"/>
          <w:color w:val="000000" w:themeColor="text1"/>
          <w:sz w:val="24"/>
          <w:szCs w:val="24"/>
          <w:shd w:val="clear" w:color="auto" w:fill="FFFFFF"/>
        </w:rPr>
        <w:t xml:space="preserve"> the County Asylums Act</w:t>
      </w:r>
      <w:r w:rsidR="574ABF6B">
        <w:rPr>
          <w:rFonts w:ascii="Times New Roman" w:eastAsia="Times New Roman" w:hAnsi="Times New Roman" w:cs="Times New Roman"/>
          <w:color w:val="000000" w:themeColor="text1"/>
          <w:sz w:val="24"/>
          <w:szCs w:val="24"/>
          <w:shd w:val="clear" w:color="auto" w:fill="FFFFFF"/>
        </w:rPr>
        <w:t xml:space="preserve">, this meant each </w:t>
      </w:r>
      <w:r w:rsidR="5E74C3E3">
        <w:rPr>
          <w:rFonts w:ascii="Times New Roman" w:eastAsia="Times New Roman" w:hAnsi="Times New Roman" w:cs="Times New Roman"/>
          <w:color w:val="000000" w:themeColor="text1"/>
          <w:sz w:val="24"/>
          <w:szCs w:val="24"/>
          <w:shd w:val="clear" w:color="auto" w:fill="FFFFFF"/>
        </w:rPr>
        <w:t xml:space="preserve">county in England was now by law, responsible for having </w:t>
      </w:r>
      <w:r w:rsidR="4ABF4B6D">
        <w:rPr>
          <w:rFonts w:ascii="Times New Roman" w:eastAsia="Times New Roman" w:hAnsi="Times New Roman" w:cs="Times New Roman"/>
          <w:color w:val="000000" w:themeColor="text1"/>
          <w:sz w:val="24"/>
          <w:szCs w:val="24"/>
          <w:shd w:val="clear" w:color="auto" w:fill="FFFFFF"/>
        </w:rPr>
        <w:t>at least one public</w:t>
      </w:r>
      <w:r w:rsidR="5B55D39C">
        <w:rPr>
          <w:rFonts w:ascii="Times New Roman" w:eastAsia="Times New Roman" w:hAnsi="Times New Roman" w:cs="Times New Roman"/>
          <w:color w:val="000000" w:themeColor="text1"/>
          <w:sz w:val="24"/>
          <w:szCs w:val="24"/>
          <w:shd w:val="clear" w:color="auto" w:fill="FFFFFF"/>
        </w:rPr>
        <w:t xml:space="preserve">ly </w:t>
      </w:r>
      <w:r w:rsidR="574ABF6B">
        <w:rPr>
          <w:rFonts w:ascii="Times New Roman" w:eastAsia="Times New Roman" w:hAnsi="Times New Roman" w:cs="Times New Roman"/>
          <w:color w:val="000000" w:themeColor="text1"/>
          <w:sz w:val="24"/>
          <w:szCs w:val="24"/>
          <w:shd w:val="clear" w:color="auto" w:fill="FFFFFF"/>
        </w:rPr>
        <w:t xml:space="preserve">funded asylum. </w:t>
      </w:r>
      <w:r w:rsidR="375E10F5">
        <w:rPr>
          <w:rFonts w:ascii="Times New Roman" w:eastAsia="Times New Roman" w:hAnsi="Times New Roman" w:cs="Times New Roman"/>
          <w:color w:val="000000" w:themeColor="text1"/>
          <w:sz w:val="24"/>
          <w:szCs w:val="24"/>
          <w:shd w:val="clear" w:color="auto" w:fill="FFFFFF"/>
        </w:rPr>
        <w:t xml:space="preserve">They were heavily stigmatised </w:t>
      </w:r>
      <w:r w:rsidR="73577597">
        <w:rPr>
          <w:rFonts w:ascii="Times New Roman" w:eastAsia="Times New Roman" w:hAnsi="Times New Roman" w:cs="Times New Roman"/>
          <w:color w:val="000000" w:themeColor="text1"/>
          <w:sz w:val="24"/>
          <w:szCs w:val="24"/>
          <w:shd w:val="clear" w:color="auto" w:fill="FFFFFF"/>
        </w:rPr>
        <w:t>with legislation</w:t>
      </w:r>
      <w:r w:rsidR="746319D1">
        <w:rPr>
          <w:rFonts w:ascii="Times New Roman" w:eastAsia="Times New Roman" w:hAnsi="Times New Roman" w:cs="Times New Roman"/>
          <w:color w:val="000000" w:themeColor="text1"/>
          <w:sz w:val="24"/>
          <w:szCs w:val="24"/>
          <w:shd w:val="clear" w:color="auto" w:fill="FFFFFF"/>
        </w:rPr>
        <w:t xml:space="preserve"> </w:t>
      </w:r>
      <w:r w:rsidR="241CEEE5">
        <w:rPr>
          <w:rFonts w:ascii="Times New Roman" w:eastAsia="Times New Roman" w:hAnsi="Times New Roman" w:cs="Times New Roman"/>
          <w:color w:val="000000" w:themeColor="text1"/>
          <w:sz w:val="24"/>
          <w:szCs w:val="24"/>
          <w:shd w:val="clear" w:color="auto" w:fill="FFFFFF"/>
        </w:rPr>
        <w:t xml:space="preserve">using </w:t>
      </w:r>
      <w:r w:rsidR="1DFA0B36">
        <w:rPr>
          <w:rFonts w:ascii="Times New Roman" w:eastAsia="Times New Roman" w:hAnsi="Times New Roman" w:cs="Times New Roman"/>
          <w:color w:val="000000" w:themeColor="text1"/>
          <w:sz w:val="24"/>
          <w:szCs w:val="24"/>
          <w:shd w:val="clear" w:color="auto" w:fill="FFFFFF"/>
        </w:rPr>
        <w:t>derogatory language, s</w:t>
      </w:r>
      <w:r w:rsidR="52435D94">
        <w:rPr>
          <w:rFonts w:ascii="Times New Roman" w:eastAsia="Times New Roman" w:hAnsi="Times New Roman" w:cs="Times New Roman"/>
          <w:color w:val="000000" w:themeColor="text1"/>
          <w:sz w:val="24"/>
          <w:szCs w:val="24"/>
          <w:shd w:val="clear" w:color="auto" w:fill="FFFFFF"/>
        </w:rPr>
        <w:t>uch as lunac</w:t>
      </w:r>
      <w:r w:rsidR="268A3877">
        <w:rPr>
          <w:rFonts w:ascii="Times New Roman" w:eastAsia="Times New Roman" w:hAnsi="Times New Roman" w:cs="Times New Roman"/>
          <w:color w:val="000000" w:themeColor="text1"/>
          <w:sz w:val="24"/>
          <w:szCs w:val="24"/>
          <w:shd w:val="clear" w:color="auto" w:fill="FFFFFF"/>
        </w:rPr>
        <w:t>y and idiots</w:t>
      </w:r>
      <w:r w:rsidR="4F2690ED">
        <w:rPr>
          <w:rFonts w:ascii="Times New Roman" w:eastAsia="Times New Roman" w:hAnsi="Times New Roman" w:cs="Times New Roman"/>
          <w:color w:val="000000" w:themeColor="text1"/>
          <w:sz w:val="24"/>
          <w:szCs w:val="24"/>
          <w:shd w:val="clear" w:color="auto" w:fill="FFFFFF"/>
        </w:rPr>
        <w:t>. Twenty asylums were initially built</w:t>
      </w:r>
      <w:r w:rsidR="3B9A3B14">
        <w:rPr>
          <w:rFonts w:ascii="Times New Roman" w:eastAsia="Times New Roman" w:hAnsi="Times New Roman" w:cs="Times New Roman"/>
          <w:color w:val="000000" w:themeColor="text1"/>
          <w:sz w:val="24"/>
          <w:szCs w:val="24"/>
          <w:shd w:val="clear" w:color="auto" w:fill="FFFFFF"/>
        </w:rPr>
        <w:t xml:space="preserve"> and </w:t>
      </w:r>
      <w:r w:rsidR="4F2690ED">
        <w:rPr>
          <w:rFonts w:ascii="Times New Roman" w:eastAsia="Times New Roman" w:hAnsi="Times New Roman" w:cs="Times New Roman"/>
          <w:color w:val="000000" w:themeColor="text1"/>
          <w:sz w:val="24"/>
          <w:szCs w:val="24"/>
          <w:shd w:val="clear" w:color="auto" w:fill="FFFFFF"/>
        </w:rPr>
        <w:lastRenderedPageBreak/>
        <w:t xml:space="preserve">by the </w:t>
      </w:r>
      <w:r w:rsidR="4B610F38">
        <w:rPr>
          <w:rFonts w:ascii="Times New Roman" w:eastAsia="Times New Roman" w:hAnsi="Times New Roman" w:cs="Times New Roman"/>
          <w:color w:val="000000" w:themeColor="text1"/>
          <w:sz w:val="24"/>
          <w:szCs w:val="24"/>
          <w:shd w:val="clear" w:color="auto" w:fill="FFFFFF"/>
        </w:rPr>
        <w:t>turn of the 20</w:t>
      </w:r>
      <w:r w:rsidR="4B610F38" w:rsidRPr="00814E92">
        <w:rPr>
          <w:rFonts w:ascii="Times New Roman" w:eastAsia="Times New Roman" w:hAnsi="Times New Roman" w:cs="Times New Roman"/>
          <w:color w:val="000000" w:themeColor="text1"/>
          <w:sz w:val="24"/>
          <w:szCs w:val="24"/>
          <w:shd w:val="clear" w:color="auto" w:fill="FFFFFF"/>
          <w:vertAlign w:val="superscript"/>
        </w:rPr>
        <w:t>th</w:t>
      </w:r>
      <w:r w:rsidR="4B610F38">
        <w:rPr>
          <w:rFonts w:ascii="Times New Roman" w:eastAsia="Times New Roman" w:hAnsi="Times New Roman" w:cs="Times New Roman"/>
          <w:color w:val="000000" w:themeColor="text1"/>
          <w:sz w:val="24"/>
          <w:szCs w:val="24"/>
          <w:shd w:val="clear" w:color="auto" w:fill="FFFFFF"/>
        </w:rPr>
        <w:t xml:space="preserve"> Century there was </w:t>
      </w:r>
      <w:r w:rsidR="2A61D552">
        <w:rPr>
          <w:rFonts w:ascii="Times New Roman" w:eastAsia="Times New Roman" w:hAnsi="Times New Roman" w:cs="Times New Roman"/>
          <w:color w:val="000000" w:themeColor="text1"/>
          <w:sz w:val="24"/>
          <w:szCs w:val="24"/>
          <w:shd w:val="clear" w:color="auto" w:fill="FFFFFF"/>
        </w:rPr>
        <w:t xml:space="preserve">120 asylums housing over 100,000 patients </w:t>
      </w:r>
      <w:r w:rsidR="268A3877">
        <w:rPr>
          <w:rFonts w:ascii="Times New Roman" w:eastAsia="Times New Roman" w:hAnsi="Times New Roman" w:cs="Times New Roman"/>
          <w:color w:val="000000" w:themeColor="text1"/>
          <w:sz w:val="24"/>
          <w:szCs w:val="24"/>
          <w:shd w:val="clear" w:color="auto" w:fill="FFFFFF"/>
        </w:rPr>
        <w:t>(</w:t>
      </w:r>
      <w:r w:rsidR="7085C668">
        <w:rPr>
          <w:rFonts w:ascii="Times New Roman" w:eastAsia="Times New Roman" w:hAnsi="Times New Roman" w:cs="Times New Roman"/>
          <w:color w:val="000000" w:themeColor="text1"/>
          <w:sz w:val="24"/>
          <w:szCs w:val="24"/>
          <w:shd w:val="clear" w:color="auto" w:fill="FFFFFF"/>
        </w:rPr>
        <w:t xml:space="preserve">Historic England, </w:t>
      </w:r>
      <w:r w:rsidR="4B61750A">
        <w:rPr>
          <w:rFonts w:ascii="Times New Roman" w:eastAsia="Times New Roman" w:hAnsi="Times New Roman" w:cs="Times New Roman"/>
          <w:color w:val="000000" w:themeColor="text1"/>
          <w:sz w:val="24"/>
          <w:szCs w:val="24"/>
          <w:shd w:val="clear" w:color="auto" w:fill="FFFFFF"/>
        </w:rPr>
        <w:t>n.d.)</w:t>
      </w:r>
      <w:r w:rsidR="230D93D8">
        <w:rPr>
          <w:rFonts w:ascii="Times New Roman" w:eastAsia="Times New Roman" w:hAnsi="Times New Roman" w:cs="Times New Roman"/>
          <w:color w:val="000000" w:themeColor="text1"/>
          <w:sz w:val="24"/>
          <w:szCs w:val="24"/>
          <w:shd w:val="clear" w:color="auto" w:fill="FFFFFF"/>
        </w:rPr>
        <w:t>.</w:t>
      </w:r>
    </w:p>
    <w:p w14:paraId="16445562" w14:textId="53803DF6" w:rsidR="00861988" w:rsidRDefault="000C0322"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The initial a</w:t>
      </w:r>
      <w:r w:rsidR="00861988">
        <w:rPr>
          <w:rFonts w:ascii="Times New Roman" w:eastAsia="Times New Roman" w:hAnsi="Times New Roman" w:cs="Times New Roman"/>
          <w:color w:val="000000" w:themeColor="text1"/>
          <w:sz w:val="24"/>
          <w:szCs w:val="24"/>
          <w:shd w:val="clear" w:color="auto" w:fill="FFFFFF"/>
        </w:rPr>
        <w:t xml:space="preserve">sylums </w:t>
      </w:r>
      <w:r w:rsidR="00FF5932">
        <w:rPr>
          <w:rFonts w:ascii="Times New Roman" w:eastAsia="Times New Roman" w:hAnsi="Times New Roman" w:cs="Times New Roman"/>
          <w:color w:val="000000" w:themeColor="text1"/>
          <w:sz w:val="24"/>
          <w:szCs w:val="24"/>
          <w:shd w:val="clear" w:color="auto" w:fill="FFFFFF"/>
        </w:rPr>
        <w:t xml:space="preserve">where unpleasant places that were overcrowded, </w:t>
      </w:r>
      <w:r w:rsidR="00136821">
        <w:rPr>
          <w:rFonts w:ascii="Times New Roman" w:eastAsia="Times New Roman" w:hAnsi="Times New Roman" w:cs="Times New Roman"/>
          <w:color w:val="000000" w:themeColor="text1"/>
          <w:sz w:val="24"/>
          <w:szCs w:val="24"/>
          <w:shd w:val="clear" w:color="auto" w:fill="FFFFFF"/>
        </w:rPr>
        <w:t>treatments could be considered barbaric with high turnover of patients. Research suggests that 17% of those institutionalised died within their first year of admission (</w:t>
      </w:r>
      <w:r w:rsidR="00A11F13">
        <w:rPr>
          <w:rFonts w:ascii="Times New Roman" w:eastAsia="Times New Roman" w:hAnsi="Times New Roman" w:cs="Times New Roman"/>
          <w:color w:val="000000" w:themeColor="text1"/>
          <w:sz w:val="24"/>
          <w:szCs w:val="24"/>
          <w:shd w:val="clear" w:color="auto" w:fill="FFFFFF"/>
        </w:rPr>
        <w:t xml:space="preserve">Ray, </w:t>
      </w:r>
      <w:r w:rsidR="00BE3692">
        <w:rPr>
          <w:rFonts w:ascii="Times New Roman" w:eastAsia="Times New Roman" w:hAnsi="Times New Roman" w:cs="Times New Roman"/>
          <w:color w:val="000000" w:themeColor="text1"/>
          <w:sz w:val="24"/>
          <w:szCs w:val="24"/>
          <w:shd w:val="clear" w:color="auto" w:fill="FFFFFF"/>
        </w:rPr>
        <w:t xml:space="preserve">1981.) </w:t>
      </w:r>
    </w:p>
    <w:p w14:paraId="003EEF3A" w14:textId="026A6BA9" w:rsidR="00C9206E" w:rsidRDefault="7C0E0AE1"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Research from A</w:t>
      </w:r>
      <w:r w:rsidR="7885DE0A">
        <w:rPr>
          <w:rFonts w:ascii="Times New Roman" w:eastAsia="Times New Roman" w:hAnsi="Times New Roman" w:cs="Times New Roman"/>
          <w:color w:val="000000" w:themeColor="text1"/>
          <w:sz w:val="24"/>
          <w:szCs w:val="24"/>
          <w:shd w:val="clear" w:color="auto" w:fill="FFFFFF"/>
        </w:rPr>
        <w:t>zeez et. al (20</w:t>
      </w:r>
      <w:r w:rsidR="5D38BA9E">
        <w:rPr>
          <w:rFonts w:ascii="Times New Roman" w:eastAsia="Times New Roman" w:hAnsi="Times New Roman" w:cs="Times New Roman"/>
          <w:color w:val="000000" w:themeColor="text1"/>
          <w:sz w:val="24"/>
          <w:szCs w:val="24"/>
          <w:shd w:val="clear" w:color="auto" w:fill="FFFFFF"/>
        </w:rPr>
        <w:t>22,) paints a clear picture of what life inside an asylum was like. Pulling historical data from London Metropolitan Archives</w:t>
      </w:r>
      <w:r w:rsidR="6CA89B90">
        <w:rPr>
          <w:rFonts w:ascii="Times New Roman" w:eastAsia="Times New Roman" w:hAnsi="Times New Roman" w:cs="Times New Roman"/>
          <w:color w:val="000000" w:themeColor="text1"/>
          <w:sz w:val="24"/>
          <w:szCs w:val="24"/>
          <w:shd w:val="clear" w:color="auto" w:fill="FFFFFF"/>
        </w:rPr>
        <w:t xml:space="preserve">, </w:t>
      </w:r>
      <w:r w:rsidR="4F10E111">
        <w:rPr>
          <w:rFonts w:ascii="Times New Roman" w:eastAsia="Times New Roman" w:hAnsi="Times New Roman" w:cs="Times New Roman"/>
          <w:color w:val="000000" w:themeColor="text1"/>
          <w:sz w:val="24"/>
          <w:szCs w:val="24"/>
          <w:shd w:val="clear" w:color="auto" w:fill="FFFFFF"/>
        </w:rPr>
        <w:t xml:space="preserve">the </w:t>
      </w:r>
      <w:r w:rsidR="3D8A8C45">
        <w:rPr>
          <w:rFonts w:ascii="Times New Roman" w:eastAsia="Times New Roman" w:hAnsi="Times New Roman" w:cs="Times New Roman"/>
          <w:color w:val="000000" w:themeColor="text1"/>
          <w:sz w:val="24"/>
          <w:szCs w:val="24"/>
          <w:shd w:val="clear" w:color="auto" w:fill="FFFFFF"/>
        </w:rPr>
        <w:t>Surrey County</w:t>
      </w:r>
      <w:r w:rsidR="4F10E111">
        <w:rPr>
          <w:rFonts w:ascii="Times New Roman" w:eastAsia="Times New Roman" w:hAnsi="Times New Roman" w:cs="Times New Roman"/>
          <w:color w:val="000000" w:themeColor="text1"/>
          <w:sz w:val="24"/>
          <w:szCs w:val="24"/>
          <w:shd w:val="clear" w:color="auto" w:fill="FFFFFF"/>
        </w:rPr>
        <w:t xml:space="preserve"> asylum was opened </w:t>
      </w:r>
      <w:r w:rsidR="20E09971">
        <w:rPr>
          <w:rFonts w:ascii="Times New Roman" w:eastAsia="Times New Roman" w:hAnsi="Times New Roman" w:cs="Times New Roman"/>
          <w:color w:val="000000" w:themeColor="text1"/>
          <w:sz w:val="24"/>
          <w:szCs w:val="24"/>
          <w:shd w:val="clear" w:color="auto" w:fill="FFFFFF"/>
        </w:rPr>
        <w:t xml:space="preserve">on the </w:t>
      </w:r>
      <w:r w:rsidR="1A38763E">
        <w:rPr>
          <w:rFonts w:ascii="Times New Roman" w:eastAsia="Times New Roman" w:hAnsi="Times New Roman" w:cs="Times New Roman"/>
          <w:color w:val="000000" w:themeColor="text1"/>
          <w:sz w:val="24"/>
          <w:szCs w:val="24"/>
          <w:shd w:val="clear" w:color="auto" w:fill="FFFFFF"/>
        </w:rPr>
        <w:t>14th of</w:t>
      </w:r>
      <w:r w:rsidR="20E09971">
        <w:rPr>
          <w:rFonts w:ascii="Times New Roman" w:eastAsia="Times New Roman" w:hAnsi="Times New Roman" w:cs="Times New Roman"/>
          <w:color w:val="000000" w:themeColor="text1"/>
          <w:sz w:val="24"/>
          <w:szCs w:val="24"/>
          <w:shd w:val="clear" w:color="auto" w:fill="FFFFFF"/>
        </w:rPr>
        <w:t xml:space="preserve"> June 1</w:t>
      </w:r>
      <w:r w:rsidR="29E13105">
        <w:rPr>
          <w:rFonts w:ascii="Times New Roman" w:eastAsia="Times New Roman" w:hAnsi="Times New Roman" w:cs="Times New Roman"/>
          <w:color w:val="000000" w:themeColor="text1"/>
          <w:sz w:val="24"/>
          <w:szCs w:val="24"/>
          <w:shd w:val="clear" w:color="auto" w:fill="FFFFFF"/>
        </w:rPr>
        <w:t>841</w:t>
      </w:r>
      <w:r w:rsidR="48379108">
        <w:rPr>
          <w:rFonts w:ascii="Times New Roman" w:eastAsia="Times New Roman" w:hAnsi="Times New Roman" w:cs="Times New Roman"/>
          <w:color w:val="000000" w:themeColor="text1"/>
          <w:sz w:val="24"/>
          <w:szCs w:val="24"/>
          <w:shd w:val="clear" w:color="auto" w:fill="FFFFFF"/>
        </w:rPr>
        <w:t xml:space="preserve"> with a capacity of three hundred and </w:t>
      </w:r>
      <w:r w:rsidR="565F2084">
        <w:rPr>
          <w:rFonts w:ascii="Times New Roman" w:eastAsia="Times New Roman" w:hAnsi="Times New Roman" w:cs="Times New Roman"/>
          <w:color w:val="000000" w:themeColor="text1"/>
          <w:sz w:val="24"/>
          <w:szCs w:val="24"/>
          <w:shd w:val="clear" w:color="auto" w:fill="FFFFFF"/>
        </w:rPr>
        <w:t>fifty; two</w:t>
      </w:r>
      <w:r w:rsidR="29E13105">
        <w:rPr>
          <w:rFonts w:ascii="Times New Roman" w:eastAsia="Times New Roman" w:hAnsi="Times New Roman" w:cs="Times New Roman"/>
          <w:color w:val="000000" w:themeColor="text1"/>
          <w:sz w:val="24"/>
          <w:szCs w:val="24"/>
          <w:shd w:val="clear" w:color="auto" w:fill="FFFFFF"/>
        </w:rPr>
        <w:t xml:space="preserve"> hundred and </w:t>
      </w:r>
      <w:r w:rsidR="60FA5D35">
        <w:rPr>
          <w:rFonts w:ascii="Times New Roman" w:eastAsia="Times New Roman" w:hAnsi="Times New Roman" w:cs="Times New Roman"/>
          <w:color w:val="000000" w:themeColor="text1"/>
          <w:sz w:val="24"/>
          <w:szCs w:val="24"/>
          <w:shd w:val="clear" w:color="auto" w:fill="FFFFFF"/>
        </w:rPr>
        <w:t>ninety-nine</w:t>
      </w:r>
      <w:r w:rsidR="29E13105">
        <w:rPr>
          <w:rFonts w:ascii="Times New Roman" w:eastAsia="Times New Roman" w:hAnsi="Times New Roman" w:cs="Times New Roman"/>
          <w:color w:val="000000" w:themeColor="text1"/>
          <w:sz w:val="24"/>
          <w:szCs w:val="24"/>
          <w:shd w:val="clear" w:color="auto" w:fill="FFFFFF"/>
        </w:rPr>
        <w:t xml:space="preserve"> </w:t>
      </w:r>
      <w:r w:rsidR="43B421A5">
        <w:rPr>
          <w:rFonts w:ascii="Times New Roman" w:eastAsia="Times New Roman" w:hAnsi="Times New Roman" w:cs="Times New Roman"/>
          <w:color w:val="000000" w:themeColor="text1"/>
          <w:sz w:val="24"/>
          <w:szCs w:val="24"/>
          <w:shd w:val="clear" w:color="auto" w:fill="FFFFFF"/>
        </w:rPr>
        <w:t xml:space="preserve">patients were </w:t>
      </w:r>
      <w:r w:rsidR="29E13105">
        <w:rPr>
          <w:rFonts w:ascii="Times New Roman" w:eastAsia="Times New Roman" w:hAnsi="Times New Roman" w:cs="Times New Roman"/>
          <w:color w:val="000000" w:themeColor="text1"/>
          <w:sz w:val="24"/>
          <w:szCs w:val="24"/>
          <w:shd w:val="clear" w:color="auto" w:fill="FFFFFF"/>
        </w:rPr>
        <w:t xml:space="preserve">admitted </w:t>
      </w:r>
      <w:r w:rsidR="43B421A5">
        <w:rPr>
          <w:rFonts w:ascii="Times New Roman" w:eastAsia="Times New Roman" w:hAnsi="Times New Roman" w:cs="Times New Roman"/>
          <w:color w:val="000000" w:themeColor="text1"/>
          <w:sz w:val="24"/>
          <w:szCs w:val="24"/>
          <w:shd w:val="clear" w:color="auto" w:fill="FFFFFF"/>
        </w:rPr>
        <w:t xml:space="preserve">immediately. </w:t>
      </w:r>
      <w:r w:rsidR="21B13F47">
        <w:rPr>
          <w:rFonts w:ascii="Times New Roman" w:eastAsia="Times New Roman" w:hAnsi="Times New Roman" w:cs="Times New Roman"/>
          <w:color w:val="000000" w:themeColor="text1"/>
          <w:sz w:val="24"/>
          <w:szCs w:val="24"/>
          <w:shd w:val="clear" w:color="auto" w:fill="FFFFFF"/>
        </w:rPr>
        <w:t>The hospital was expanded to meet high demands in the following years</w:t>
      </w:r>
      <w:r w:rsidR="5E1CE844">
        <w:rPr>
          <w:rFonts w:ascii="Times New Roman" w:eastAsia="Times New Roman" w:hAnsi="Times New Roman" w:cs="Times New Roman"/>
          <w:color w:val="000000" w:themeColor="text1"/>
          <w:sz w:val="24"/>
          <w:szCs w:val="24"/>
          <w:shd w:val="clear" w:color="auto" w:fill="FFFFFF"/>
        </w:rPr>
        <w:t xml:space="preserve"> to bring</w:t>
      </w:r>
      <w:r w:rsidR="2226D72F">
        <w:rPr>
          <w:rFonts w:ascii="Times New Roman" w:eastAsia="Times New Roman" w:hAnsi="Times New Roman" w:cs="Times New Roman"/>
          <w:color w:val="000000" w:themeColor="text1"/>
          <w:sz w:val="24"/>
          <w:szCs w:val="24"/>
          <w:shd w:val="clear" w:color="auto" w:fill="FFFFFF"/>
        </w:rPr>
        <w:t>ing</w:t>
      </w:r>
      <w:r w:rsidR="5E1CE844">
        <w:rPr>
          <w:rFonts w:ascii="Times New Roman" w:eastAsia="Times New Roman" w:hAnsi="Times New Roman" w:cs="Times New Roman"/>
          <w:color w:val="000000" w:themeColor="text1"/>
          <w:sz w:val="24"/>
          <w:szCs w:val="24"/>
          <w:shd w:val="clear" w:color="auto" w:fill="FFFFFF"/>
        </w:rPr>
        <w:t xml:space="preserve"> maximum capacity</w:t>
      </w:r>
      <w:r w:rsidR="722896DE">
        <w:rPr>
          <w:rFonts w:ascii="Times New Roman" w:eastAsia="Times New Roman" w:hAnsi="Times New Roman" w:cs="Times New Roman"/>
          <w:color w:val="000000" w:themeColor="text1"/>
          <w:sz w:val="24"/>
          <w:szCs w:val="24"/>
          <w:shd w:val="clear" w:color="auto" w:fill="FFFFFF"/>
        </w:rPr>
        <w:t xml:space="preserve"> to</w:t>
      </w:r>
      <w:r w:rsidR="16787A50">
        <w:rPr>
          <w:rFonts w:ascii="Times New Roman" w:eastAsia="Times New Roman" w:hAnsi="Times New Roman" w:cs="Times New Roman"/>
          <w:color w:val="000000" w:themeColor="text1"/>
          <w:sz w:val="24"/>
          <w:szCs w:val="24"/>
          <w:shd w:val="clear" w:color="auto" w:fill="FFFFFF"/>
        </w:rPr>
        <w:t xml:space="preserve"> 2177.</w:t>
      </w:r>
      <w:r w:rsidR="5CBF70BA">
        <w:rPr>
          <w:rFonts w:ascii="Times New Roman" w:eastAsia="Times New Roman" w:hAnsi="Times New Roman" w:cs="Times New Roman"/>
          <w:color w:val="000000" w:themeColor="text1"/>
          <w:sz w:val="24"/>
          <w:szCs w:val="24"/>
          <w:shd w:val="clear" w:color="auto" w:fill="FFFFFF"/>
        </w:rPr>
        <w:t xml:space="preserve"> Mania and dementia were the </w:t>
      </w:r>
      <w:bookmarkStart w:id="0" w:name="_Int_uSAs6VE9"/>
      <w:r w:rsidR="5CBF70BA">
        <w:rPr>
          <w:rFonts w:ascii="Times New Roman" w:eastAsia="Times New Roman" w:hAnsi="Times New Roman" w:cs="Times New Roman"/>
          <w:color w:val="000000" w:themeColor="text1"/>
          <w:sz w:val="24"/>
          <w:szCs w:val="24"/>
          <w:shd w:val="clear" w:color="auto" w:fill="FFFFFF"/>
        </w:rPr>
        <w:t>most commonly recorded</w:t>
      </w:r>
      <w:bookmarkEnd w:id="0"/>
      <w:r w:rsidR="5CBF70BA">
        <w:rPr>
          <w:rFonts w:ascii="Times New Roman" w:eastAsia="Times New Roman" w:hAnsi="Times New Roman" w:cs="Times New Roman"/>
          <w:color w:val="000000" w:themeColor="text1"/>
          <w:sz w:val="24"/>
          <w:szCs w:val="24"/>
          <w:shd w:val="clear" w:color="auto" w:fill="FFFFFF"/>
        </w:rPr>
        <w:t xml:space="preserve"> </w:t>
      </w:r>
      <w:r w:rsidR="7CE2F486">
        <w:rPr>
          <w:rFonts w:ascii="Times New Roman" w:eastAsia="Times New Roman" w:hAnsi="Times New Roman" w:cs="Times New Roman"/>
          <w:color w:val="000000" w:themeColor="text1"/>
          <w:sz w:val="24"/>
          <w:szCs w:val="24"/>
          <w:shd w:val="clear" w:color="auto" w:fill="FFFFFF"/>
        </w:rPr>
        <w:t>disorders.</w:t>
      </w:r>
      <w:r w:rsidR="446257B7">
        <w:rPr>
          <w:rFonts w:ascii="Times New Roman" w:eastAsia="Times New Roman" w:hAnsi="Times New Roman" w:cs="Times New Roman"/>
          <w:color w:val="000000" w:themeColor="text1"/>
          <w:sz w:val="24"/>
          <w:szCs w:val="24"/>
          <w:shd w:val="clear" w:color="auto" w:fill="FFFFFF"/>
        </w:rPr>
        <w:t xml:space="preserve"> There </w:t>
      </w:r>
      <w:r w:rsidR="23D760F6">
        <w:rPr>
          <w:rFonts w:ascii="Times New Roman" w:eastAsia="Times New Roman" w:hAnsi="Times New Roman" w:cs="Times New Roman"/>
          <w:color w:val="000000" w:themeColor="text1"/>
          <w:sz w:val="24"/>
          <w:szCs w:val="24"/>
          <w:shd w:val="clear" w:color="auto" w:fill="FFFFFF"/>
        </w:rPr>
        <w:t>were</w:t>
      </w:r>
      <w:r w:rsidR="446257B7">
        <w:rPr>
          <w:rFonts w:ascii="Times New Roman" w:eastAsia="Times New Roman" w:hAnsi="Times New Roman" w:cs="Times New Roman"/>
          <w:color w:val="000000" w:themeColor="text1"/>
          <w:sz w:val="24"/>
          <w:szCs w:val="24"/>
          <w:shd w:val="clear" w:color="auto" w:fill="FFFFFF"/>
        </w:rPr>
        <w:t xml:space="preserve"> four recorded </w:t>
      </w:r>
      <w:r w:rsidR="33D1B1C9">
        <w:rPr>
          <w:rFonts w:ascii="Times New Roman" w:eastAsia="Times New Roman" w:hAnsi="Times New Roman" w:cs="Times New Roman"/>
          <w:color w:val="000000" w:themeColor="text1"/>
          <w:sz w:val="24"/>
          <w:szCs w:val="24"/>
          <w:shd w:val="clear" w:color="auto" w:fill="FFFFFF"/>
        </w:rPr>
        <w:t xml:space="preserve">outcomes for patients admitted, death, </w:t>
      </w:r>
      <w:r w:rsidR="29884797">
        <w:rPr>
          <w:rFonts w:ascii="Times New Roman" w:eastAsia="Times New Roman" w:hAnsi="Times New Roman" w:cs="Times New Roman"/>
          <w:color w:val="000000" w:themeColor="text1"/>
          <w:sz w:val="24"/>
          <w:szCs w:val="24"/>
          <w:shd w:val="clear" w:color="auto" w:fill="FFFFFF"/>
        </w:rPr>
        <w:t xml:space="preserve">recovered, </w:t>
      </w:r>
      <w:r w:rsidR="209E2866">
        <w:rPr>
          <w:rFonts w:ascii="Times New Roman" w:eastAsia="Times New Roman" w:hAnsi="Times New Roman" w:cs="Times New Roman"/>
          <w:color w:val="000000" w:themeColor="text1"/>
          <w:sz w:val="24"/>
          <w:szCs w:val="24"/>
          <w:shd w:val="clear" w:color="auto" w:fill="FFFFFF"/>
        </w:rPr>
        <w:t>relieved,</w:t>
      </w:r>
      <w:r w:rsidR="29884797">
        <w:rPr>
          <w:rFonts w:ascii="Times New Roman" w:eastAsia="Times New Roman" w:hAnsi="Times New Roman" w:cs="Times New Roman"/>
          <w:color w:val="000000" w:themeColor="text1"/>
          <w:sz w:val="24"/>
          <w:szCs w:val="24"/>
          <w:shd w:val="clear" w:color="auto" w:fill="FFFFFF"/>
        </w:rPr>
        <w:t xml:space="preserve"> or not improved.</w:t>
      </w:r>
      <w:r w:rsidR="56D4ACD4">
        <w:rPr>
          <w:rFonts w:ascii="Times New Roman" w:eastAsia="Times New Roman" w:hAnsi="Times New Roman" w:cs="Times New Roman"/>
          <w:color w:val="000000" w:themeColor="text1"/>
          <w:sz w:val="24"/>
          <w:szCs w:val="24"/>
          <w:shd w:val="clear" w:color="auto" w:fill="FFFFFF"/>
        </w:rPr>
        <w:t xml:space="preserve"> </w:t>
      </w:r>
      <w:r w:rsidR="2C2B90C4">
        <w:rPr>
          <w:rFonts w:ascii="Times New Roman" w:eastAsia="Times New Roman" w:hAnsi="Times New Roman" w:cs="Times New Roman"/>
          <w:color w:val="000000" w:themeColor="text1"/>
          <w:sz w:val="24"/>
          <w:szCs w:val="24"/>
          <w:shd w:val="clear" w:color="auto" w:fill="FFFFFF"/>
        </w:rPr>
        <w:t xml:space="preserve">Further insight from Hamlett et. al (2013,) reveals patients </w:t>
      </w:r>
      <w:r w:rsidR="7EF6E1FA">
        <w:rPr>
          <w:rFonts w:ascii="Times New Roman" w:eastAsia="Times New Roman" w:hAnsi="Times New Roman" w:cs="Times New Roman"/>
          <w:color w:val="000000" w:themeColor="text1"/>
          <w:sz w:val="24"/>
          <w:szCs w:val="24"/>
          <w:shd w:val="clear" w:color="auto" w:fill="FFFFFF"/>
        </w:rPr>
        <w:t xml:space="preserve">were </w:t>
      </w:r>
      <w:r w:rsidR="2E0F014A">
        <w:rPr>
          <w:rFonts w:ascii="Times New Roman" w:eastAsia="Times New Roman" w:hAnsi="Times New Roman" w:cs="Times New Roman"/>
          <w:color w:val="000000" w:themeColor="text1"/>
          <w:sz w:val="24"/>
          <w:szCs w:val="24"/>
          <w:shd w:val="clear" w:color="auto" w:fill="FFFFFF"/>
        </w:rPr>
        <w:t xml:space="preserve">stripped of their own </w:t>
      </w:r>
      <w:r w:rsidR="06B22A96">
        <w:rPr>
          <w:rFonts w:ascii="Times New Roman" w:eastAsia="Times New Roman" w:hAnsi="Times New Roman" w:cs="Times New Roman"/>
          <w:color w:val="000000" w:themeColor="text1"/>
          <w:sz w:val="24"/>
          <w:szCs w:val="24"/>
          <w:shd w:val="clear" w:color="auto" w:fill="FFFFFF"/>
        </w:rPr>
        <w:t xml:space="preserve">clothes and issued uniforms to promote good behaviour. This highlights the nature in which </w:t>
      </w:r>
      <w:r w:rsidR="1613E231">
        <w:rPr>
          <w:rFonts w:ascii="Times New Roman" w:eastAsia="Times New Roman" w:hAnsi="Times New Roman" w:cs="Times New Roman"/>
          <w:color w:val="000000" w:themeColor="text1"/>
          <w:sz w:val="24"/>
          <w:szCs w:val="24"/>
          <w:shd w:val="clear" w:color="auto" w:fill="FFFFFF"/>
        </w:rPr>
        <w:t xml:space="preserve">patients were stripped of their identity and treated in the same way prisoners would expect. </w:t>
      </w:r>
    </w:p>
    <w:p w14:paraId="037C5791" w14:textId="26A057E4" w:rsidR="006802B4" w:rsidRDefault="7051119C"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The duration of treatment varied for patients with </w:t>
      </w:r>
      <w:r w:rsidR="664A62CB">
        <w:rPr>
          <w:rFonts w:ascii="Times New Roman" w:eastAsia="Times New Roman" w:hAnsi="Times New Roman" w:cs="Times New Roman"/>
          <w:color w:val="000000" w:themeColor="text1"/>
          <w:sz w:val="24"/>
          <w:szCs w:val="24"/>
          <w:shd w:val="clear" w:color="auto" w:fill="FFFFFF"/>
        </w:rPr>
        <w:t xml:space="preserve">23% </w:t>
      </w:r>
      <w:r w:rsidR="6DC3BC4F">
        <w:rPr>
          <w:rFonts w:ascii="Times New Roman" w:eastAsia="Times New Roman" w:hAnsi="Times New Roman" w:cs="Times New Roman"/>
          <w:color w:val="000000" w:themeColor="text1"/>
          <w:sz w:val="24"/>
          <w:szCs w:val="24"/>
          <w:shd w:val="clear" w:color="auto" w:fill="FFFFFF"/>
        </w:rPr>
        <w:t xml:space="preserve">of patients </w:t>
      </w:r>
      <w:r w:rsidR="6DE0CE56">
        <w:rPr>
          <w:rFonts w:ascii="Times New Roman" w:eastAsia="Times New Roman" w:hAnsi="Times New Roman" w:cs="Times New Roman"/>
          <w:color w:val="000000" w:themeColor="text1"/>
          <w:sz w:val="24"/>
          <w:szCs w:val="24"/>
          <w:shd w:val="clear" w:color="auto" w:fill="FFFFFF"/>
        </w:rPr>
        <w:t>being discharged before six months</w:t>
      </w:r>
      <w:r w:rsidR="0C018A52">
        <w:rPr>
          <w:rFonts w:ascii="Times New Roman" w:eastAsia="Times New Roman" w:hAnsi="Times New Roman" w:cs="Times New Roman"/>
          <w:color w:val="000000" w:themeColor="text1"/>
          <w:sz w:val="24"/>
          <w:szCs w:val="24"/>
          <w:shd w:val="clear" w:color="auto" w:fill="FFFFFF"/>
        </w:rPr>
        <w:t xml:space="preserve"> and</w:t>
      </w:r>
      <w:r w:rsidR="6DE0CE56">
        <w:rPr>
          <w:rFonts w:ascii="Times New Roman" w:eastAsia="Times New Roman" w:hAnsi="Times New Roman" w:cs="Times New Roman"/>
          <w:color w:val="000000" w:themeColor="text1"/>
          <w:sz w:val="24"/>
          <w:szCs w:val="24"/>
          <w:shd w:val="clear" w:color="auto" w:fill="FFFFFF"/>
        </w:rPr>
        <w:t xml:space="preserve"> 38% discharged within a year </w:t>
      </w:r>
      <w:r w:rsidR="0C018A52">
        <w:rPr>
          <w:rFonts w:ascii="Times New Roman" w:eastAsia="Times New Roman" w:hAnsi="Times New Roman" w:cs="Times New Roman"/>
          <w:color w:val="000000" w:themeColor="text1"/>
          <w:sz w:val="24"/>
          <w:szCs w:val="24"/>
          <w:shd w:val="clear" w:color="auto" w:fill="FFFFFF"/>
        </w:rPr>
        <w:t xml:space="preserve">this is a </w:t>
      </w:r>
      <w:bookmarkStart w:id="1" w:name="_Int_zhhQVqVA"/>
      <w:r w:rsidR="0C018A52">
        <w:rPr>
          <w:rFonts w:ascii="Times New Roman" w:eastAsia="Times New Roman" w:hAnsi="Times New Roman" w:cs="Times New Roman"/>
          <w:color w:val="000000" w:themeColor="text1"/>
          <w:sz w:val="24"/>
          <w:szCs w:val="24"/>
          <w:shd w:val="clear" w:color="auto" w:fill="FFFFFF"/>
        </w:rPr>
        <w:t>relatively short</w:t>
      </w:r>
      <w:bookmarkEnd w:id="1"/>
      <w:r w:rsidR="0C018A52">
        <w:rPr>
          <w:rFonts w:ascii="Times New Roman" w:eastAsia="Times New Roman" w:hAnsi="Times New Roman" w:cs="Times New Roman"/>
          <w:color w:val="000000" w:themeColor="text1"/>
          <w:sz w:val="24"/>
          <w:szCs w:val="24"/>
          <w:shd w:val="clear" w:color="auto" w:fill="FFFFFF"/>
        </w:rPr>
        <w:t xml:space="preserve"> course of treatment when </w:t>
      </w:r>
      <w:r w:rsidR="27CEFCA5">
        <w:rPr>
          <w:rFonts w:ascii="Times New Roman" w:eastAsia="Times New Roman" w:hAnsi="Times New Roman" w:cs="Times New Roman"/>
          <w:color w:val="000000" w:themeColor="text1"/>
          <w:sz w:val="24"/>
          <w:szCs w:val="24"/>
          <w:shd w:val="clear" w:color="auto" w:fill="FFFFFF"/>
        </w:rPr>
        <w:t>contrast</w:t>
      </w:r>
      <w:r w:rsidR="0C018A52">
        <w:rPr>
          <w:rFonts w:ascii="Times New Roman" w:eastAsia="Times New Roman" w:hAnsi="Times New Roman" w:cs="Times New Roman"/>
          <w:color w:val="000000" w:themeColor="text1"/>
          <w:sz w:val="24"/>
          <w:szCs w:val="24"/>
          <w:shd w:val="clear" w:color="auto" w:fill="FFFFFF"/>
        </w:rPr>
        <w:t>ed</w:t>
      </w:r>
      <w:r w:rsidR="6E28A45F">
        <w:rPr>
          <w:rFonts w:ascii="Times New Roman" w:eastAsia="Times New Roman" w:hAnsi="Times New Roman" w:cs="Times New Roman"/>
          <w:color w:val="000000" w:themeColor="text1"/>
          <w:sz w:val="24"/>
          <w:szCs w:val="24"/>
          <w:shd w:val="clear" w:color="auto" w:fill="FFFFFF"/>
        </w:rPr>
        <w:t xml:space="preserve"> with</w:t>
      </w:r>
      <w:r w:rsidR="27CEFCA5">
        <w:rPr>
          <w:rFonts w:ascii="Times New Roman" w:eastAsia="Times New Roman" w:hAnsi="Times New Roman" w:cs="Times New Roman"/>
          <w:color w:val="000000" w:themeColor="text1"/>
          <w:sz w:val="24"/>
          <w:szCs w:val="24"/>
          <w:shd w:val="clear" w:color="auto" w:fill="FFFFFF"/>
        </w:rPr>
        <w:t xml:space="preserve"> </w:t>
      </w:r>
      <w:r w:rsidR="58D944F0">
        <w:rPr>
          <w:rFonts w:ascii="Times New Roman" w:eastAsia="Times New Roman" w:hAnsi="Times New Roman" w:cs="Times New Roman"/>
          <w:color w:val="000000" w:themeColor="text1"/>
          <w:sz w:val="24"/>
          <w:szCs w:val="24"/>
          <w:shd w:val="clear" w:color="auto" w:fill="FFFFFF"/>
        </w:rPr>
        <w:t xml:space="preserve">18% of patients </w:t>
      </w:r>
      <w:r w:rsidR="6E28A45F">
        <w:rPr>
          <w:rFonts w:ascii="Times New Roman" w:eastAsia="Times New Roman" w:hAnsi="Times New Roman" w:cs="Times New Roman"/>
          <w:color w:val="000000" w:themeColor="text1"/>
          <w:sz w:val="24"/>
          <w:szCs w:val="24"/>
          <w:shd w:val="clear" w:color="auto" w:fill="FFFFFF"/>
        </w:rPr>
        <w:t xml:space="preserve">that </w:t>
      </w:r>
      <w:r w:rsidR="04B58B5C">
        <w:rPr>
          <w:rFonts w:ascii="Times New Roman" w:eastAsia="Times New Roman" w:hAnsi="Times New Roman" w:cs="Times New Roman"/>
          <w:color w:val="000000" w:themeColor="text1"/>
          <w:sz w:val="24"/>
          <w:szCs w:val="24"/>
          <w:shd w:val="clear" w:color="auto" w:fill="FFFFFF"/>
        </w:rPr>
        <w:t xml:space="preserve">were held for </w:t>
      </w:r>
      <w:r w:rsidR="41907A5C">
        <w:rPr>
          <w:rFonts w:ascii="Times New Roman" w:eastAsia="Times New Roman" w:hAnsi="Times New Roman" w:cs="Times New Roman"/>
          <w:color w:val="000000" w:themeColor="text1"/>
          <w:sz w:val="24"/>
          <w:szCs w:val="24"/>
          <w:shd w:val="clear" w:color="auto" w:fill="FFFFFF"/>
        </w:rPr>
        <w:t>over 10</w:t>
      </w:r>
      <w:r w:rsidR="04B58B5C">
        <w:rPr>
          <w:rFonts w:ascii="Times New Roman" w:eastAsia="Times New Roman" w:hAnsi="Times New Roman" w:cs="Times New Roman"/>
          <w:color w:val="000000" w:themeColor="text1"/>
          <w:sz w:val="24"/>
          <w:szCs w:val="24"/>
          <w:shd w:val="clear" w:color="auto" w:fill="FFFFFF"/>
        </w:rPr>
        <w:t xml:space="preserve"> years and 11% held for over 20 years. </w:t>
      </w:r>
      <w:r w:rsidR="35C0A461">
        <w:rPr>
          <w:rFonts w:ascii="Times New Roman" w:eastAsia="Times New Roman" w:hAnsi="Times New Roman" w:cs="Times New Roman"/>
          <w:color w:val="000000" w:themeColor="text1"/>
          <w:sz w:val="24"/>
          <w:szCs w:val="24"/>
          <w:shd w:val="clear" w:color="auto" w:fill="FFFFFF"/>
        </w:rPr>
        <w:t>Davis (2014,) n</w:t>
      </w:r>
      <w:r w:rsidR="0E5FBFDB">
        <w:rPr>
          <w:rFonts w:ascii="Times New Roman" w:eastAsia="Times New Roman" w:hAnsi="Times New Roman" w:cs="Times New Roman"/>
          <w:color w:val="000000" w:themeColor="text1"/>
          <w:sz w:val="24"/>
          <w:szCs w:val="24"/>
          <w:shd w:val="clear" w:color="auto" w:fill="FFFFFF"/>
        </w:rPr>
        <w:t xml:space="preserve">otes drugs such as opium </w:t>
      </w:r>
      <w:r w:rsidR="7775D460">
        <w:rPr>
          <w:rFonts w:ascii="Times New Roman" w:eastAsia="Times New Roman" w:hAnsi="Times New Roman" w:cs="Times New Roman"/>
          <w:color w:val="000000" w:themeColor="text1"/>
          <w:sz w:val="24"/>
          <w:szCs w:val="24"/>
          <w:shd w:val="clear" w:color="auto" w:fill="FFFFFF"/>
        </w:rPr>
        <w:t xml:space="preserve">were </w:t>
      </w:r>
      <w:r w:rsidR="4DBC8B00">
        <w:rPr>
          <w:rFonts w:ascii="Times New Roman" w:eastAsia="Times New Roman" w:hAnsi="Times New Roman" w:cs="Times New Roman"/>
          <w:color w:val="000000" w:themeColor="text1"/>
          <w:sz w:val="24"/>
          <w:szCs w:val="24"/>
          <w:shd w:val="clear" w:color="auto" w:fill="FFFFFF"/>
        </w:rPr>
        <w:t xml:space="preserve">used </w:t>
      </w:r>
      <w:r w:rsidR="7775D460">
        <w:rPr>
          <w:rFonts w:ascii="Times New Roman" w:eastAsia="Times New Roman" w:hAnsi="Times New Roman" w:cs="Times New Roman"/>
          <w:color w:val="000000" w:themeColor="text1"/>
          <w:sz w:val="24"/>
          <w:szCs w:val="24"/>
          <w:shd w:val="clear" w:color="auto" w:fill="FFFFFF"/>
        </w:rPr>
        <w:t>as a</w:t>
      </w:r>
      <w:r w:rsidR="4DBC8B00">
        <w:rPr>
          <w:rFonts w:ascii="Times New Roman" w:eastAsia="Times New Roman" w:hAnsi="Times New Roman" w:cs="Times New Roman"/>
          <w:color w:val="000000" w:themeColor="text1"/>
          <w:sz w:val="24"/>
          <w:szCs w:val="24"/>
          <w:shd w:val="clear" w:color="auto" w:fill="FFFFFF"/>
        </w:rPr>
        <w:t xml:space="preserve"> sedative and</w:t>
      </w:r>
      <w:r w:rsidR="27DCE11D">
        <w:rPr>
          <w:rFonts w:ascii="Times New Roman" w:eastAsia="Times New Roman" w:hAnsi="Times New Roman" w:cs="Times New Roman"/>
          <w:color w:val="000000" w:themeColor="text1"/>
          <w:sz w:val="24"/>
          <w:szCs w:val="24"/>
          <w:shd w:val="clear" w:color="auto" w:fill="FFFFFF"/>
        </w:rPr>
        <w:t xml:space="preserve"> therapies such as </w:t>
      </w:r>
      <w:r w:rsidR="3DBF7D33">
        <w:rPr>
          <w:rFonts w:ascii="Times New Roman" w:eastAsia="Times New Roman" w:hAnsi="Times New Roman" w:cs="Times New Roman"/>
          <w:color w:val="000000" w:themeColor="text1"/>
          <w:sz w:val="24"/>
          <w:szCs w:val="24"/>
          <w:shd w:val="clear" w:color="auto" w:fill="FFFFFF"/>
        </w:rPr>
        <w:t>electroshock</w:t>
      </w:r>
      <w:r w:rsidR="46C7BC65">
        <w:rPr>
          <w:rFonts w:ascii="Times New Roman" w:eastAsia="Times New Roman" w:hAnsi="Times New Roman" w:cs="Times New Roman"/>
          <w:color w:val="000000" w:themeColor="text1"/>
          <w:sz w:val="24"/>
          <w:szCs w:val="24"/>
          <w:shd w:val="clear" w:color="auto" w:fill="FFFFFF"/>
        </w:rPr>
        <w:t xml:space="preserve"> and hot baths were commonplace</w:t>
      </w:r>
      <w:r w:rsidR="1F1F1EEC">
        <w:rPr>
          <w:rFonts w:ascii="Times New Roman" w:eastAsia="Times New Roman" w:hAnsi="Times New Roman" w:cs="Times New Roman"/>
          <w:color w:val="000000" w:themeColor="text1"/>
          <w:sz w:val="24"/>
          <w:szCs w:val="24"/>
          <w:shd w:val="clear" w:color="auto" w:fill="FFFFFF"/>
        </w:rPr>
        <w:t xml:space="preserve">. </w:t>
      </w:r>
      <w:r w:rsidR="65A0EC69">
        <w:rPr>
          <w:rFonts w:ascii="Times New Roman" w:eastAsia="Times New Roman" w:hAnsi="Times New Roman" w:cs="Times New Roman"/>
          <w:color w:val="000000" w:themeColor="text1"/>
          <w:sz w:val="24"/>
          <w:szCs w:val="24"/>
          <w:shd w:val="clear" w:color="auto" w:fill="FFFFFF"/>
        </w:rPr>
        <w:t xml:space="preserve">Death rates were notably high with 31% of females </w:t>
      </w:r>
      <w:r w:rsidR="3439D736">
        <w:rPr>
          <w:rFonts w:ascii="Times New Roman" w:eastAsia="Times New Roman" w:hAnsi="Times New Roman" w:cs="Times New Roman"/>
          <w:color w:val="000000" w:themeColor="text1"/>
          <w:sz w:val="24"/>
          <w:szCs w:val="24"/>
          <w:shd w:val="clear" w:color="auto" w:fill="FFFFFF"/>
        </w:rPr>
        <w:t>and 4</w:t>
      </w:r>
      <w:r w:rsidR="10174ACE">
        <w:rPr>
          <w:rFonts w:ascii="Times New Roman" w:eastAsia="Times New Roman" w:hAnsi="Times New Roman" w:cs="Times New Roman"/>
          <w:color w:val="000000" w:themeColor="text1"/>
          <w:sz w:val="24"/>
          <w:szCs w:val="24"/>
          <w:shd w:val="clear" w:color="auto" w:fill="FFFFFF"/>
        </w:rPr>
        <w:t xml:space="preserve">1% of males </w:t>
      </w:r>
      <w:r w:rsidR="297E5CCB">
        <w:rPr>
          <w:rFonts w:ascii="Times New Roman" w:eastAsia="Times New Roman" w:hAnsi="Times New Roman" w:cs="Times New Roman"/>
          <w:color w:val="000000" w:themeColor="text1"/>
          <w:sz w:val="24"/>
          <w:szCs w:val="24"/>
          <w:shd w:val="clear" w:color="auto" w:fill="FFFFFF"/>
        </w:rPr>
        <w:t>dying</w:t>
      </w:r>
      <w:r w:rsidR="25D805C7">
        <w:rPr>
          <w:rFonts w:ascii="Times New Roman" w:eastAsia="Times New Roman" w:hAnsi="Times New Roman" w:cs="Times New Roman"/>
          <w:color w:val="000000" w:themeColor="text1"/>
          <w:sz w:val="24"/>
          <w:szCs w:val="24"/>
          <w:shd w:val="clear" w:color="auto" w:fill="FFFFFF"/>
        </w:rPr>
        <w:t xml:space="preserve"> </w:t>
      </w:r>
      <w:r w:rsidR="297E5CCB">
        <w:rPr>
          <w:rFonts w:ascii="Times New Roman" w:eastAsia="Times New Roman" w:hAnsi="Times New Roman" w:cs="Times New Roman"/>
          <w:color w:val="000000" w:themeColor="text1"/>
          <w:sz w:val="24"/>
          <w:szCs w:val="24"/>
          <w:shd w:val="clear" w:color="auto" w:fill="FFFFFF"/>
        </w:rPr>
        <w:t xml:space="preserve">while an inpatient. </w:t>
      </w:r>
      <w:r w:rsidR="35592A5A">
        <w:rPr>
          <w:rFonts w:ascii="Times New Roman" w:eastAsia="Times New Roman" w:hAnsi="Times New Roman" w:cs="Times New Roman"/>
          <w:color w:val="000000" w:themeColor="text1"/>
          <w:sz w:val="24"/>
          <w:szCs w:val="24"/>
          <w:shd w:val="clear" w:color="auto" w:fill="FFFFFF"/>
        </w:rPr>
        <w:t>Cause of death</w:t>
      </w:r>
      <w:r w:rsidR="0934ED0C">
        <w:rPr>
          <w:rFonts w:ascii="Times New Roman" w:eastAsia="Times New Roman" w:hAnsi="Times New Roman" w:cs="Times New Roman"/>
          <w:color w:val="000000" w:themeColor="text1"/>
          <w:sz w:val="24"/>
          <w:szCs w:val="24"/>
          <w:shd w:val="clear" w:color="auto" w:fill="FFFFFF"/>
        </w:rPr>
        <w:t xml:space="preserve"> </w:t>
      </w:r>
      <w:r w:rsidR="35592A5A">
        <w:rPr>
          <w:rFonts w:ascii="Times New Roman" w:eastAsia="Times New Roman" w:hAnsi="Times New Roman" w:cs="Times New Roman"/>
          <w:color w:val="000000" w:themeColor="text1"/>
          <w:sz w:val="24"/>
          <w:szCs w:val="24"/>
          <w:shd w:val="clear" w:color="auto" w:fill="FFFFFF"/>
        </w:rPr>
        <w:t>was</w:t>
      </w:r>
      <w:r w:rsidR="0934ED0C">
        <w:rPr>
          <w:rFonts w:ascii="Times New Roman" w:eastAsia="Times New Roman" w:hAnsi="Times New Roman" w:cs="Times New Roman"/>
          <w:color w:val="000000" w:themeColor="text1"/>
          <w:sz w:val="24"/>
          <w:szCs w:val="24"/>
          <w:shd w:val="clear" w:color="auto" w:fill="FFFFFF"/>
        </w:rPr>
        <w:t xml:space="preserve"> rarely recorded but </w:t>
      </w:r>
      <w:r w:rsidR="422FB80B">
        <w:rPr>
          <w:rFonts w:ascii="Times New Roman" w:eastAsia="Times New Roman" w:hAnsi="Times New Roman" w:cs="Times New Roman"/>
          <w:color w:val="000000" w:themeColor="text1"/>
          <w:sz w:val="24"/>
          <w:szCs w:val="24"/>
          <w:shd w:val="clear" w:color="auto" w:fill="FFFFFF"/>
        </w:rPr>
        <w:t>where data is available</w:t>
      </w:r>
      <w:r w:rsidR="25D805C7">
        <w:rPr>
          <w:rFonts w:ascii="Times New Roman" w:eastAsia="Times New Roman" w:hAnsi="Times New Roman" w:cs="Times New Roman"/>
          <w:color w:val="000000" w:themeColor="text1"/>
          <w:sz w:val="24"/>
          <w:szCs w:val="24"/>
          <w:shd w:val="clear" w:color="auto" w:fill="FFFFFF"/>
        </w:rPr>
        <w:t>, cause of death was</w:t>
      </w:r>
      <w:r w:rsidR="0F8D8954">
        <w:rPr>
          <w:rFonts w:ascii="Times New Roman" w:eastAsia="Times New Roman" w:hAnsi="Times New Roman" w:cs="Times New Roman"/>
          <w:color w:val="000000" w:themeColor="text1"/>
          <w:sz w:val="24"/>
          <w:szCs w:val="24"/>
          <w:shd w:val="clear" w:color="auto" w:fill="FFFFFF"/>
        </w:rPr>
        <w:t xml:space="preserve"> often </w:t>
      </w:r>
      <w:r w:rsidR="349FF1C2">
        <w:rPr>
          <w:rFonts w:ascii="Times New Roman" w:eastAsia="Times New Roman" w:hAnsi="Times New Roman" w:cs="Times New Roman"/>
          <w:color w:val="000000" w:themeColor="text1"/>
          <w:sz w:val="24"/>
          <w:szCs w:val="24"/>
          <w:shd w:val="clear" w:color="auto" w:fill="FFFFFF"/>
        </w:rPr>
        <w:t xml:space="preserve">listed </w:t>
      </w:r>
      <w:r w:rsidR="25D805C7">
        <w:rPr>
          <w:rFonts w:ascii="Times New Roman" w:eastAsia="Times New Roman" w:hAnsi="Times New Roman" w:cs="Times New Roman"/>
          <w:color w:val="000000" w:themeColor="text1"/>
          <w:sz w:val="24"/>
          <w:szCs w:val="24"/>
          <w:shd w:val="clear" w:color="auto" w:fill="FFFFFF"/>
        </w:rPr>
        <w:t xml:space="preserve">as </w:t>
      </w:r>
      <w:r w:rsidR="349FF1C2">
        <w:rPr>
          <w:rFonts w:ascii="Times New Roman" w:eastAsia="Times New Roman" w:hAnsi="Times New Roman" w:cs="Times New Roman"/>
          <w:color w:val="000000" w:themeColor="text1"/>
          <w:sz w:val="24"/>
          <w:szCs w:val="24"/>
          <w:shd w:val="clear" w:color="auto" w:fill="FFFFFF"/>
        </w:rPr>
        <w:t>maniacal exhaustion</w:t>
      </w:r>
      <w:r w:rsidR="10F97DE6">
        <w:rPr>
          <w:rFonts w:ascii="Times New Roman" w:eastAsia="Times New Roman" w:hAnsi="Times New Roman" w:cs="Times New Roman"/>
          <w:color w:val="000000" w:themeColor="text1"/>
          <w:sz w:val="24"/>
          <w:szCs w:val="24"/>
          <w:shd w:val="clear" w:color="auto" w:fill="FFFFFF"/>
        </w:rPr>
        <w:t xml:space="preserve">. </w:t>
      </w:r>
      <w:r w:rsidR="395E51BD">
        <w:rPr>
          <w:rFonts w:ascii="Times New Roman" w:eastAsia="Times New Roman" w:hAnsi="Times New Roman" w:cs="Times New Roman"/>
          <w:color w:val="000000" w:themeColor="text1"/>
          <w:sz w:val="24"/>
          <w:szCs w:val="24"/>
          <w:shd w:val="clear" w:color="auto" w:fill="FFFFFF"/>
        </w:rPr>
        <w:t xml:space="preserve">The </w:t>
      </w:r>
      <w:r w:rsidR="079F88C3">
        <w:rPr>
          <w:rFonts w:ascii="Times New Roman" w:eastAsia="Times New Roman" w:hAnsi="Times New Roman" w:cs="Times New Roman"/>
          <w:color w:val="000000" w:themeColor="text1"/>
          <w:sz w:val="24"/>
          <w:szCs w:val="24"/>
          <w:shd w:val="clear" w:color="auto" w:fill="FFFFFF"/>
        </w:rPr>
        <w:t>site</w:t>
      </w:r>
      <w:r w:rsidR="395E51BD">
        <w:rPr>
          <w:rFonts w:ascii="Times New Roman" w:eastAsia="Times New Roman" w:hAnsi="Times New Roman" w:cs="Times New Roman"/>
          <w:color w:val="000000" w:themeColor="text1"/>
          <w:sz w:val="24"/>
          <w:szCs w:val="24"/>
          <w:shd w:val="clear" w:color="auto" w:fill="FFFFFF"/>
        </w:rPr>
        <w:t xml:space="preserve"> is still open </w:t>
      </w:r>
      <w:r w:rsidR="49DE43DD">
        <w:rPr>
          <w:rFonts w:ascii="Times New Roman" w:eastAsia="Times New Roman" w:hAnsi="Times New Roman" w:cs="Times New Roman"/>
          <w:color w:val="000000" w:themeColor="text1"/>
          <w:sz w:val="24"/>
          <w:szCs w:val="24"/>
          <w:shd w:val="clear" w:color="auto" w:fill="FFFFFF"/>
        </w:rPr>
        <w:t xml:space="preserve">today, renamed St </w:t>
      </w:r>
      <w:r w:rsidR="079F88C3">
        <w:rPr>
          <w:rFonts w:ascii="Times New Roman" w:eastAsia="Times New Roman" w:hAnsi="Times New Roman" w:cs="Times New Roman"/>
          <w:color w:val="000000" w:themeColor="text1"/>
          <w:sz w:val="24"/>
          <w:szCs w:val="24"/>
          <w:shd w:val="clear" w:color="auto" w:fill="FFFFFF"/>
        </w:rPr>
        <w:t>George’s Mental Hospital NHS trust</w:t>
      </w:r>
      <w:r w:rsidR="50733EEA">
        <w:rPr>
          <w:rFonts w:ascii="Times New Roman" w:eastAsia="Times New Roman" w:hAnsi="Times New Roman" w:cs="Times New Roman"/>
          <w:color w:val="000000" w:themeColor="text1"/>
          <w:sz w:val="24"/>
          <w:szCs w:val="24"/>
          <w:shd w:val="clear" w:color="auto" w:fill="FFFFFF"/>
        </w:rPr>
        <w:t xml:space="preserve"> (Az</w:t>
      </w:r>
      <w:r w:rsidR="5228266D">
        <w:rPr>
          <w:rFonts w:ascii="Times New Roman" w:eastAsia="Times New Roman" w:hAnsi="Times New Roman" w:cs="Times New Roman"/>
          <w:color w:val="000000" w:themeColor="text1"/>
          <w:sz w:val="24"/>
          <w:szCs w:val="24"/>
          <w:shd w:val="clear" w:color="auto" w:fill="FFFFFF"/>
        </w:rPr>
        <w:t>eez, 2022.)</w:t>
      </w:r>
    </w:p>
    <w:p w14:paraId="4A0D0285" w14:textId="3C535156" w:rsidR="00FE6C32" w:rsidRDefault="009F3EAF" w:rsidP="00B02110">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w:t>
      </w:r>
      <w:r w:rsidR="00307984">
        <w:rPr>
          <w:rFonts w:ascii="Times New Roman" w:eastAsia="Times New Roman" w:hAnsi="Times New Roman" w:cs="Times New Roman"/>
          <w:color w:val="000000" w:themeColor="text1"/>
          <w:sz w:val="24"/>
          <w:szCs w:val="24"/>
          <w:shd w:val="clear" w:color="auto" w:fill="FFFFFF"/>
        </w:rPr>
        <w:t>he creation of the NHS</w:t>
      </w:r>
      <w:r w:rsidR="00846827">
        <w:rPr>
          <w:rFonts w:ascii="Times New Roman" w:eastAsia="Times New Roman" w:hAnsi="Times New Roman" w:cs="Times New Roman"/>
          <w:color w:val="000000" w:themeColor="text1"/>
          <w:sz w:val="24"/>
          <w:szCs w:val="24"/>
          <w:shd w:val="clear" w:color="auto" w:fill="FFFFFF"/>
        </w:rPr>
        <w:t xml:space="preserve"> </w:t>
      </w:r>
      <w:r w:rsidR="000C0322">
        <w:rPr>
          <w:rFonts w:ascii="Times New Roman" w:eastAsia="Times New Roman" w:hAnsi="Times New Roman" w:cs="Times New Roman"/>
          <w:color w:val="000000" w:themeColor="text1"/>
          <w:sz w:val="24"/>
          <w:szCs w:val="24"/>
          <w:shd w:val="clear" w:color="auto" w:fill="FFFFFF"/>
        </w:rPr>
        <w:t>would revolutionise</w:t>
      </w:r>
      <w:r w:rsidR="00307984">
        <w:rPr>
          <w:rFonts w:ascii="Times New Roman" w:eastAsia="Times New Roman" w:hAnsi="Times New Roman" w:cs="Times New Roman"/>
          <w:color w:val="000000" w:themeColor="text1"/>
          <w:sz w:val="24"/>
          <w:szCs w:val="24"/>
          <w:shd w:val="clear" w:color="auto" w:fill="FFFFFF"/>
        </w:rPr>
        <w:t xml:space="preserve"> the way those with mental illness were treated</w:t>
      </w:r>
      <w:r w:rsidR="00846827">
        <w:rPr>
          <w:rFonts w:ascii="Times New Roman" w:eastAsia="Times New Roman" w:hAnsi="Times New Roman" w:cs="Times New Roman"/>
          <w:color w:val="000000" w:themeColor="text1"/>
          <w:sz w:val="24"/>
          <w:szCs w:val="24"/>
          <w:shd w:val="clear" w:color="auto" w:fill="FFFFFF"/>
        </w:rPr>
        <w:t xml:space="preserve"> though this did not happen for </w:t>
      </w:r>
      <w:r w:rsidR="00345986">
        <w:rPr>
          <w:rFonts w:ascii="Times New Roman" w:eastAsia="Times New Roman" w:hAnsi="Times New Roman" w:cs="Times New Roman"/>
          <w:color w:val="000000" w:themeColor="text1"/>
          <w:sz w:val="24"/>
          <w:szCs w:val="24"/>
          <w:shd w:val="clear" w:color="auto" w:fill="FFFFFF"/>
        </w:rPr>
        <w:t>over</w:t>
      </w:r>
      <w:r w:rsidR="004065C8">
        <w:rPr>
          <w:rFonts w:ascii="Times New Roman" w:eastAsia="Times New Roman" w:hAnsi="Times New Roman" w:cs="Times New Roman"/>
          <w:color w:val="000000" w:themeColor="text1"/>
          <w:sz w:val="24"/>
          <w:szCs w:val="24"/>
          <w:shd w:val="clear" w:color="auto" w:fill="FFFFFF"/>
        </w:rPr>
        <w:t xml:space="preserve"> a</w:t>
      </w:r>
      <w:r w:rsidR="00846827">
        <w:rPr>
          <w:rFonts w:ascii="Times New Roman" w:eastAsia="Times New Roman" w:hAnsi="Times New Roman" w:cs="Times New Roman"/>
          <w:color w:val="000000" w:themeColor="text1"/>
          <w:sz w:val="24"/>
          <w:szCs w:val="24"/>
          <w:shd w:val="clear" w:color="auto" w:fill="FFFFFF"/>
        </w:rPr>
        <w:t xml:space="preserve"> decade after </w:t>
      </w:r>
      <w:r w:rsidR="00345986">
        <w:rPr>
          <w:rFonts w:ascii="Times New Roman" w:eastAsia="Times New Roman" w:hAnsi="Times New Roman" w:cs="Times New Roman"/>
          <w:color w:val="000000" w:themeColor="text1"/>
          <w:sz w:val="24"/>
          <w:szCs w:val="24"/>
          <w:shd w:val="clear" w:color="auto" w:fill="FFFFFF"/>
        </w:rPr>
        <w:t xml:space="preserve">the founding of the NHS. The </w:t>
      </w:r>
      <w:r w:rsidR="00673DFE">
        <w:rPr>
          <w:rFonts w:ascii="Times New Roman" w:eastAsia="Times New Roman" w:hAnsi="Times New Roman" w:cs="Times New Roman"/>
          <w:color w:val="000000" w:themeColor="text1"/>
          <w:sz w:val="24"/>
          <w:szCs w:val="24"/>
          <w:shd w:val="clear" w:color="auto" w:fill="FFFFFF"/>
        </w:rPr>
        <w:t>Mental Health Act 1959</w:t>
      </w:r>
      <w:r w:rsidR="005A04C6">
        <w:rPr>
          <w:rFonts w:ascii="Times New Roman" w:eastAsia="Times New Roman" w:hAnsi="Times New Roman" w:cs="Times New Roman"/>
          <w:color w:val="000000" w:themeColor="text1"/>
          <w:sz w:val="24"/>
          <w:szCs w:val="24"/>
          <w:shd w:val="clear" w:color="auto" w:fill="FFFFFF"/>
        </w:rPr>
        <w:t xml:space="preserve"> would be the first </w:t>
      </w:r>
      <w:r w:rsidR="00656394">
        <w:rPr>
          <w:rFonts w:ascii="Times New Roman" w:eastAsia="Times New Roman" w:hAnsi="Times New Roman" w:cs="Times New Roman"/>
          <w:color w:val="000000" w:themeColor="text1"/>
          <w:sz w:val="24"/>
          <w:szCs w:val="24"/>
          <w:shd w:val="clear" w:color="auto" w:fill="FFFFFF"/>
        </w:rPr>
        <w:t>step towards better care for those with mental illness; this</w:t>
      </w:r>
      <w:r w:rsidR="00130C65">
        <w:rPr>
          <w:rFonts w:ascii="Times New Roman" w:eastAsia="Times New Roman" w:hAnsi="Times New Roman" w:cs="Times New Roman"/>
          <w:color w:val="000000" w:themeColor="text1"/>
          <w:sz w:val="24"/>
          <w:szCs w:val="24"/>
          <w:shd w:val="clear" w:color="auto" w:fill="FFFFFF"/>
        </w:rPr>
        <w:t xml:space="preserve"> act was created under the guidance of the </w:t>
      </w:r>
      <w:r w:rsidR="00266A30">
        <w:rPr>
          <w:rFonts w:ascii="Times New Roman" w:eastAsia="Times New Roman" w:hAnsi="Times New Roman" w:cs="Times New Roman"/>
          <w:color w:val="000000" w:themeColor="text1"/>
          <w:sz w:val="24"/>
          <w:szCs w:val="24"/>
          <w:shd w:val="clear" w:color="auto" w:fill="FFFFFF"/>
        </w:rPr>
        <w:t xml:space="preserve">Percy Commission. </w:t>
      </w:r>
      <w:r w:rsidR="00656394">
        <w:rPr>
          <w:rFonts w:ascii="Times New Roman" w:eastAsia="Times New Roman" w:hAnsi="Times New Roman" w:cs="Times New Roman"/>
          <w:color w:val="000000" w:themeColor="text1"/>
          <w:sz w:val="24"/>
          <w:szCs w:val="24"/>
          <w:shd w:val="clear" w:color="auto" w:fill="FFFFFF"/>
        </w:rPr>
        <w:t xml:space="preserve">The commission was set up to </w:t>
      </w:r>
      <w:r w:rsidR="001572CD">
        <w:rPr>
          <w:rFonts w:ascii="Times New Roman" w:eastAsia="Times New Roman" w:hAnsi="Times New Roman" w:cs="Times New Roman"/>
          <w:color w:val="000000" w:themeColor="text1"/>
          <w:sz w:val="24"/>
          <w:szCs w:val="24"/>
          <w:shd w:val="clear" w:color="auto" w:fill="FFFFFF"/>
        </w:rPr>
        <w:t xml:space="preserve">review law and policy surrounding </w:t>
      </w:r>
      <w:r w:rsidR="00D46EBF">
        <w:rPr>
          <w:rFonts w:ascii="Times New Roman" w:eastAsia="Times New Roman" w:hAnsi="Times New Roman" w:cs="Times New Roman"/>
          <w:color w:val="000000" w:themeColor="text1"/>
          <w:sz w:val="24"/>
          <w:szCs w:val="24"/>
          <w:shd w:val="clear" w:color="auto" w:fill="FFFFFF"/>
        </w:rPr>
        <w:t xml:space="preserve">the treatment of mental health and better </w:t>
      </w:r>
      <w:r w:rsidR="00012C0F">
        <w:rPr>
          <w:rFonts w:ascii="Times New Roman" w:eastAsia="Times New Roman" w:hAnsi="Times New Roman" w:cs="Times New Roman"/>
          <w:color w:val="000000" w:themeColor="text1"/>
          <w:sz w:val="24"/>
          <w:szCs w:val="24"/>
          <w:shd w:val="clear" w:color="auto" w:fill="FFFFFF"/>
        </w:rPr>
        <w:t>understand how it could be improved and treated through the NHS</w:t>
      </w:r>
      <w:r w:rsidR="00B2482B">
        <w:rPr>
          <w:rFonts w:ascii="Times New Roman" w:eastAsia="Times New Roman" w:hAnsi="Times New Roman" w:cs="Times New Roman"/>
          <w:color w:val="000000" w:themeColor="text1"/>
          <w:sz w:val="24"/>
          <w:szCs w:val="24"/>
          <w:shd w:val="clear" w:color="auto" w:fill="FFFFFF"/>
        </w:rPr>
        <w:t xml:space="preserve"> (The Health Foundation</w:t>
      </w:r>
      <w:r w:rsidR="006D649F">
        <w:rPr>
          <w:rFonts w:ascii="Times New Roman" w:eastAsia="Times New Roman" w:hAnsi="Times New Roman" w:cs="Times New Roman"/>
          <w:color w:val="000000" w:themeColor="text1"/>
          <w:sz w:val="24"/>
          <w:szCs w:val="24"/>
          <w:shd w:val="clear" w:color="auto" w:fill="FFFFFF"/>
        </w:rPr>
        <w:t xml:space="preserve">, </w:t>
      </w:r>
      <w:r w:rsidR="00EF3E25">
        <w:rPr>
          <w:rFonts w:ascii="Times New Roman" w:eastAsia="Times New Roman" w:hAnsi="Times New Roman" w:cs="Times New Roman"/>
          <w:color w:val="000000" w:themeColor="text1"/>
          <w:sz w:val="24"/>
          <w:szCs w:val="24"/>
          <w:shd w:val="clear" w:color="auto" w:fill="FFFFFF"/>
        </w:rPr>
        <w:t>2023.)</w:t>
      </w:r>
    </w:p>
    <w:p w14:paraId="53BC0C9B" w14:textId="77777777" w:rsidR="007F337D" w:rsidRDefault="00DD3779" w:rsidP="00B02110">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w:t>
      </w:r>
      <w:r w:rsidR="00FE6C32">
        <w:rPr>
          <w:rFonts w:ascii="Times New Roman" w:eastAsia="Times New Roman" w:hAnsi="Times New Roman" w:cs="Times New Roman"/>
          <w:color w:val="000000" w:themeColor="text1"/>
          <w:sz w:val="24"/>
          <w:szCs w:val="24"/>
          <w:shd w:val="clear" w:color="auto" w:fill="FFFFFF"/>
        </w:rPr>
        <w:t xml:space="preserve">he Percy Commission aimed to </w:t>
      </w:r>
      <w:r w:rsidR="001E3CA9">
        <w:rPr>
          <w:rFonts w:ascii="Times New Roman" w:eastAsia="Times New Roman" w:hAnsi="Times New Roman" w:cs="Times New Roman"/>
          <w:color w:val="000000" w:themeColor="text1"/>
          <w:sz w:val="24"/>
          <w:szCs w:val="24"/>
          <w:shd w:val="clear" w:color="auto" w:fill="FFFFFF"/>
        </w:rPr>
        <w:t xml:space="preserve">gain insight on how services for those with mental disorders could </w:t>
      </w:r>
      <w:r w:rsidR="006470C6">
        <w:rPr>
          <w:rFonts w:ascii="Times New Roman" w:eastAsia="Times New Roman" w:hAnsi="Times New Roman" w:cs="Times New Roman"/>
          <w:color w:val="000000" w:themeColor="text1"/>
          <w:sz w:val="24"/>
          <w:szCs w:val="24"/>
          <w:shd w:val="clear" w:color="auto" w:fill="FFFFFF"/>
        </w:rPr>
        <w:t>be treated on a voluntary basis</w:t>
      </w:r>
      <w:r w:rsidR="00D83D32">
        <w:rPr>
          <w:rFonts w:ascii="Times New Roman" w:eastAsia="Times New Roman" w:hAnsi="Times New Roman" w:cs="Times New Roman"/>
          <w:color w:val="000000" w:themeColor="text1"/>
          <w:sz w:val="24"/>
          <w:szCs w:val="24"/>
          <w:shd w:val="clear" w:color="auto" w:fill="FFFFFF"/>
        </w:rPr>
        <w:t xml:space="preserve">, stating patients should be treated in </w:t>
      </w:r>
      <w:bookmarkStart w:id="2" w:name="_Int_lEJxZt40"/>
      <w:r w:rsidR="00D83D32">
        <w:rPr>
          <w:rFonts w:ascii="Times New Roman" w:eastAsia="Times New Roman" w:hAnsi="Times New Roman" w:cs="Times New Roman"/>
          <w:color w:val="000000" w:themeColor="text1"/>
          <w:sz w:val="24"/>
          <w:szCs w:val="24"/>
          <w:shd w:val="clear" w:color="auto" w:fill="FFFFFF"/>
        </w:rPr>
        <w:t>a manner in which</w:t>
      </w:r>
      <w:bookmarkEnd w:id="2"/>
      <w:r w:rsidR="00D83D32">
        <w:rPr>
          <w:rFonts w:ascii="Times New Roman" w:eastAsia="Times New Roman" w:hAnsi="Times New Roman" w:cs="Times New Roman"/>
          <w:color w:val="000000" w:themeColor="text1"/>
          <w:sz w:val="24"/>
          <w:szCs w:val="24"/>
          <w:shd w:val="clear" w:color="auto" w:fill="FFFFFF"/>
        </w:rPr>
        <w:t xml:space="preserve"> their liberty and </w:t>
      </w:r>
      <w:r w:rsidR="005E4149">
        <w:rPr>
          <w:rFonts w:ascii="Times New Roman" w:eastAsia="Times New Roman" w:hAnsi="Times New Roman" w:cs="Times New Roman"/>
          <w:color w:val="000000" w:themeColor="text1"/>
          <w:sz w:val="24"/>
          <w:szCs w:val="24"/>
          <w:shd w:val="clear" w:color="auto" w:fill="FFFFFF"/>
        </w:rPr>
        <w:t>legal rights were not infringed upon (Ground, 20</w:t>
      </w:r>
      <w:r w:rsidR="00282CDC">
        <w:rPr>
          <w:rFonts w:ascii="Times New Roman" w:eastAsia="Times New Roman" w:hAnsi="Times New Roman" w:cs="Times New Roman"/>
          <w:color w:val="000000" w:themeColor="text1"/>
          <w:sz w:val="24"/>
          <w:szCs w:val="24"/>
          <w:shd w:val="clear" w:color="auto" w:fill="FFFFFF"/>
        </w:rPr>
        <w:t>01.)</w:t>
      </w:r>
      <w:r w:rsidR="00591AE6">
        <w:rPr>
          <w:rFonts w:ascii="Times New Roman" w:eastAsia="Times New Roman" w:hAnsi="Times New Roman" w:cs="Times New Roman"/>
          <w:color w:val="000000" w:themeColor="text1"/>
          <w:sz w:val="24"/>
          <w:szCs w:val="24"/>
          <w:shd w:val="clear" w:color="auto" w:fill="FFFFFF"/>
        </w:rPr>
        <w:t xml:space="preserve"> The Mental </w:t>
      </w:r>
      <w:r w:rsidR="00591AE6">
        <w:rPr>
          <w:rFonts w:ascii="Times New Roman" w:eastAsia="Times New Roman" w:hAnsi="Times New Roman" w:cs="Times New Roman"/>
          <w:color w:val="000000" w:themeColor="text1"/>
          <w:sz w:val="24"/>
          <w:szCs w:val="24"/>
          <w:shd w:val="clear" w:color="auto" w:fill="FFFFFF"/>
        </w:rPr>
        <w:lastRenderedPageBreak/>
        <w:t xml:space="preserve">Health Act 1959, would see that service users were able to be treated in the community </w:t>
      </w:r>
      <w:r w:rsidR="00A35258">
        <w:rPr>
          <w:rFonts w:ascii="Times New Roman" w:eastAsia="Times New Roman" w:hAnsi="Times New Roman" w:cs="Times New Roman"/>
          <w:color w:val="000000" w:themeColor="text1"/>
          <w:sz w:val="24"/>
          <w:szCs w:val="24"/>
          <w:shd w:val="clear" w:color="auto" w:fill="FFFFFF"/>
        </w:rPr>
        <w:t>by a guardian or local authority</w:t>
      </w:r>
      <w:r w:rsidR="00B27288">
        <w:rPr>
          <w:rFonts w:ascii="Times New Roman" w:eastAsia="Times New Roman" w:hAnsi="Times New Roman" w:cs="Times New Roman"/>
          <w:color w:val="000000" w:themeColor="text1"/>
          <w:sz w:val="24"/>
          <w:szCs w:val="24"/>
          <w:shd w:val="clear" w:color="auto" w:fill="FFFFFF"/>
        </w:rPr>
        <w:t xml:space="preserve"> (Gunn, </w:t>
      </w:r>
      <w:r w:rsidR="00FB78FA">
        <w:rPr>
          <w:rFonts w:ascii="Times New Roman" w:eastAsia="Times New Roman" w:hAnsi="Times New Roman" w:cs="Times New Roman"/>
          <w:color w:val="000000" w:themeColor="text1"/>
          <w:sz w:val="24"/>
          <w:szCs w:val="24"/>
          <w:shd w:val="clear" w:color="auto" w:fill="FFFFFF"/>
        </w:rPr>
        <w:t xml:space="preserve">1986.) </w:t>
      </w:r>
    </w:p>
    <w:p w14:paraId="2C762CB0" w14:textId="7B1D73F3" w:rsidR="00047AA4" w:rsidRPr="00B02110" w:rsidRDefault="5B3AE3D4" w:rsidP="00B02110">
      <w:pPr>
        <w:spacing w:line="360" w:lineRule="auto"/>
        <w:ind w:firstLine="720"/>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shd w:val="clear" w:color="auto" w:fill="FFFFFF"/>
        </w:rPr>
        <w:t xml:space="preserve">While the act was considered </w:t>
      </w:r>
      <w:r w:rsidR="63256484">
        <w:rPr>
          <w:rFonts w:ascii="Times New Roman" w:eastAsia="Times New Roman" w:hAnsi="Times New Roman" w:cs="Times New Roman"/>
          <w:color w:val="000000" w:themeColor="text1"/>
          <w:sz w:val="24"/>
          <w:szCs w:val="24"/>
          <w:shd w:val="clear" w:color="auto" w:fill="FFFFFF"/>
        </w:rPr>
        <w:t>ground-breaking</w:t>
      </w:r>
      <w:r>
        <w:rPr>
          <w:rFonts w:ascii="Times New Roman" w:eastAsia="Times New Roman" w:hAnsi="Times New Roman" w:cs="Times New Roman"/>
          <w:color w:val="000000" w:themeColor="text1"/>
          <w:sz w:val="24"/>
          <w:szCs w:val="24"/>
          <w:shd w:val="clear" w:color="auto" w:fill="FFFFFF"/>
        </w:rPr>
        <w:t xml:space="preserve"> in its time</w:t>
      </w:r>
      <w:r w:rsidR="7760D002">
        <w:rPr>
          <w:rFonts w:ascii="Times New Roman" w:eastAsia="Times New Roman" w:hAnsi="Times New Roman" w:cs="Times New Roman"/>
          <w:color w:val="000000" w:themeColor="text1"/>
          <w:sz w:val="24"/>
          <w:szCs w:val="24"/>
          <w:shd w:val="clear" w:color="auto" w:fill="FFFFFF"/>
        </w:rPr>
        <w:t xml:space="preserve">, it was later </w:t>
      </w:r>
      <w:r w:rsidR="01C3AC75">
        <w:rPr>
          <w:rFonts w:ascii="Times New Roman" w:eastAsia="Times New Roman" w:hAnsi="Times New Roman" w:cs="Times New Roman"/>
          <w:color w:val="000000" w:themeColor="text1"/>
          <w:sz w:val="24"/>
          <w:szCs w:val="24"/>
          <w:shd w:val="clear" w:color="auto" w:fill="FFFFFF"/>
        </w:rPr>
        <w:t xml:space="preserve">be </w:t>
      </w:r>
      <w:r w:rsidR="4FDA8173">
        <w:rPr>
          <w:rFonts w:ascii="Times New Roman" w:eastAsia="Times New Roman" w:hAnsi="Times New Roman" w:cs="Times New Roman"/>
          <w:color w:val="000000" w:themeColor="text1"/>
          <w:sz w:val="24"/>
          <w:szCs w:val="24"/>
          <w:shd w:val="clear" w:color="auto" w:fill="FFFFFF"/>
        </w:rPr>
        <w:t xml:space="preserve">under </w:t>
      </w:r>
      <w:r w:rsidR="77AAE786">
        <w:rPr>
          <w:rFonts w:ascii="Times New Roman" w:eastAsia="Times New Roman" w:hAnsi="Times New Roman" w:cs="Times New Roman"/>
          <w:color w:val="000000" w:themeColor="text1"/>
          <w:sz w:val="24"/>
          <w:szCs w:val="24"/>
          <w:shd w:val="clear" w:color="auto" w:fill="FFFFFF"/>
        </w:rPr>
        <w:t>review</w:t>
      </w:r>
      <w:r w:rsidR="4FDA8173">
        <w:rPr>
          <w:rFonts w:ascii="Times New Roman" w:eastAsia="Times New Roman" w:hAnsi="Times New Roman" w:cs="Times New Roman"/>
          <w:color w:val="000000" w:themeColor="text1"/>
          <w:sz w:val="24"/>
          <w:szCs w:val="24"/>
          <w:shd w:val="clear" w:color="auto" w:fill="FFFFFF"/>
        </w:rPr>
        <w:t xml:space="preserve"> by the Government. The</w:t>
      </w:r>
      <w:r w:rsidR="46E625E8">
        <w:rPr>
          <w:rFonts w:ascii="Times New Roman" w:eastAsia="Times New Roman" w:hAnsi="Times New Roman" w:cs="Times New Roman"/>
          <w:color w:val="000000" w:themeColor="text1"/>
          <w:sz w:val="24"/>
          <w:szCs w:val="24"/>
          <w:shd w:val="clear" w:color="auto" w:fill="FFFFFF"/>
        </w:rPr>
        <w:t xml:space="preserve"> findings revealed</w:t>
      </w:r>
      <w:r w:rsidR="77AAE786">
        <w:rPr>
          <w:rFonts w:ascii="Times New Roman" w:eastAsia="Times New Roman" w:hAnsi="Times New Roman" w:cs="Times New Roman"/>
          <w:color w:val="000000" w:themeColor="text1"/>
          <w:sz w:val="24"/>
          <w:szCs w:val="24"/>
          <w:shd w:val="clear" w:color="auto" w:fill="FFFFFF"/>
        </w:rPr>
        <w:t xml:space="preserve"> </w:t>
      </w:r>
      <w:r w:rsidR="1F7323C4">
        <w:rPr>
          <w:rFonts w:ascii="Times New Roman" w:eastAsia="Times New Roman" w:hAnsi="Times New Roman" w:cs="Times New Roman"/>
          <w:color w:val="000000" w:themeColor="text1"/>
          <w:sz w:val="24"/>
          <w:szCs w:val="24"/>
          <w:shd w:val="clear" w:color="auto" w:fill="FFFFFF"/>
        </w:rPr>
        <w:t>patient's rights</w:t>
      </w:r>
      <w:r w:rsidR="77AAE786">
        <w:rPr>
          <w:rFonts w:ascii="Times New Roman" w:eastAsia="Times New Roman" w:hAnsi="Times New Roman" w:cs="Times New Roman"/>
          <w:color w:val="000000" w:themeColor="text1"/>
          <w:sz w:val="24"/>
          <w:szCs w:val="24"/>
          <w:shd w:val="clear" w:color="auto" w:fill="FFFFFF"/>
        </w:rPr>
        <w:t xml:space="preserve"> were unclear, </w:t>
      </w:r>
      <w:r w:rsidR="7B13C70E">
        <w:rPr>
          <w:rFonts w:ascii="Times New Roman" w:eastAsia="Times New Roman" w:hAnsi="Times New Roman" w:cs="Times New Roman"/>
          <w:color w:val="000000" w:themeColor="text1"/>
          <w:sz w:val="24"/>
          <w:szCs w:val="24"/>
          <w:shd w:val="clear" w:color="auto" w:fill="FFFFFF"/>
        </w:rPr>
        <w:t xml:space="preserve">patient safety was not priority and involuntary holds were abused (Parliament, </w:t>
      </w:r>
      <w:r w:rsidR="66BB3192">
        <w:rPr>
          <w:rFonts w:ascii="Times New Roman" w:eastAsia="Times New Roman" w:hAnsi="Times New Roman" w:cs="Times New Roman"/>
          <w:color w:val="000000" w:themeColor="text1"/>
          <w:sz w:val="24"/>
          <w:szCs w:val="24"/>
          <w:shd w:val="clear" w:color="auto" w:fill="FFFFFF"/>
        </w:rPr>
        <w:t xml:space="preserve">1979.) </w:t>
      </w:r>
      <w:r w:rsidR="251B864B">
        <w:rPr>
          <w:rFonts w:ascii="Times New Roman" w:eastAsia="Times New Roman" w:hAnsi="Times New Roman" w:cs="Times New Roman"/>
          <w:color w:val="000000" w:themeColor="text1"/>
          <w:sz w:val="24"/>
          <w:szCs w:val="24"/>
          <w:shd w:val="clear" w:color="auto" w:fill="FFFFFF"/>
        </w:rPr>
        <w:t xml:space="preserve"> </w:t>
      </w:r>
      <w:r w:rsidR="4E97C644">
        <w:rPr>
          <w:rFonts w:ascii="Times New Roman" w:eastAsia="Times New Roman" w:hAnsi="Times New Roman" w:cs="Times New Roman"/>
          <w:color w:val="000000" w:themeColor="text1"/>
          <w:sz w:val="24"/>
          <w:szCs w:val="24"/>
          <w:shd w:val="clear" w:color="auto" w:fill="FFFFFF"/>
        </w:rPr>
        <w:t xml:space="preserve">Bluglass </w:t>
      </w:r>
      <w:r w:rsidR="59701EAE">
        <w:rPr>
          <w:rFonts w:ascii="Times New Roman" w:eastAsia="Times New Roman" w:hAnsi="Times New Roman" w:cs="Times New Roman"/>
          <w:color w:val="000000" w:themeColor="text1"/>
          <w:sz w:val="24"/>
          <w:szCs w:val="24"/>
          <w:shd w:val="clear" w:color="auto" w:fill="FFFFFF"/>
        </w:rPr>
        <w:t>(</w:t>
      </w:r>
      <w:r w:rsidR="5F0E6B4E">
        <w:rPr>
          <w:rFonts w:ascii="Times New Roman" w:eastAsia="Times New Roman" w:hAnsi="Times New Roman" w:cs="Times New Roman"/>
          <w:color w:val="000000" w:themeColor="text1"/>
          <w:sz w:val="24"/>
          <w:szCs w:val="24"/>
          <w:shd w:val="clear" w:color="auto" w:fill="FFFFFF"/>
        </w:rPr>
        <w:t>1978,) summaries the Governments</w:t>
      </w:r>
      <w:r w:rsidR="1A78F2D2">
        <w:rPr>
          <w:rFonts w:ascii="Times New Roman" w:eastAsia="Times New Roman" w:hAnsi="Times New Roman" w:cs="Times New Roman"/>
          <w:color w:val="000000" w:themeColor="text1"/>
          <w:sz w:val="24"/>
          <w:szCs w:val="24"/>
          <w:shd w:val="clear" w:color="auto" w:fill="FFFFFF"/>
        </w:rPr>
        <w:t xml:space="preserve"> White paper review in </w:t>
      </w:r>
      <w:r w:rsidR="75F5E8B3">
        <w:rPr>
          <w:rFonts w:ascii="Times New Roman" w:eastAsia="Times New Roman" w:hAnsi="Times New Roman" w:cs="Times New Roman"/>
          <w:color w:val="000000" w:themeColor="text1"/>
          <w:sz w:val="24"/>
          <w:szCs w:val="24"/>
          <w:shd w:val="clear" w:color="auto" w:fill="FFFFFF"/>
        </w:rPr>
        <w:t xml:space="preserve">which proposals set forth </w:t>
      </w:r>
      <w:r w:rsidR="251B864B">
        <w:rPr>
          <w:rFonts w:ascii="Times New Roman" w:eastAsia="Times New Roman" w:hAnsi="Times New Roman" w:cs="Times New Roman"/>
          <w:color w:val="000000" w:themeColor="text1"/>
          <w:sz w:val="24"/>
          <w:szCs w:val="24"/>
          <w:shd w:val="clear" w:color="auto" w:fill="FFFFFF"/>
        </w:rPr>
        <w:t xml:space="preserve">changes such as a new definition of mental disorder, involuntary holding times being reduced </w:t>
      </w:r>
      <w:r w:rsidR="7BAB4E28">
        <w:rPr>
          <w:rFonts w:ascii="Times New Roman" w:eastAsia="Times New Roman" w:hAnsi="Times New Roman" w:cs="Times New Roman"/>
          <w:color w:val="000000" w:themeColor="text1"/>
          <w:sz w:val="24"/>
          <w:szCs w:val="24"/>
          <w:shd w:val="clear" w:color="auto" w:fill="FFFFFF"/>
        </w:rPr>
        <w:t>and stronger safeguarding</w:t>
      </w:r>
      <w:r w:rsidR="46E625E8">
        <w:rPr>
          <w:rFonts w:ascii="Times New Roman" w:eastAsia="Times New Roman" w:hAnsi="Times New Roman" w:cs="Times New Roman"/>
          <w:color w:val="000000" w:themeColor="text1"/>
          <w:sz w:val="24"/>
          <w:szCs w:val="24"/>
          <w:shd w:val="clear" w:color="auto" w:fill="FFFFFF"/>
        </w:rPr>
        <w:t xml:space="preserve"> procedures</w:t>
      </w:r>
      <w:r w:rsidR="4E97C644">
        <w:rPr>
          <w:rFonts w:ascii="Times New Roman" w:eastAsia="Times New Roman" w:hAnsi="Times New Roman" w:cs="Times New Roman"/>
          <w:color w:val="000000" w:themeColor="text1"/>
          <w:sz w:val="24"/>
          <w:szCs w:val="24"/>
          <w:shd w:val="clear" w:color="auto" w:fill="FFFFFF"/>
        </w:rPr>
        <w:t>.</w:t>
      </w:r>
    </w:p>
    <w:p w14:paraId="3D811DDD" w14:textId="6484D676" w:rsidR="00632F2B" w:rsidRDefault="4AE2BE73"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Within the United Kingdom</w:t>
      </w:r>
      <w:r w:rsidR="6F6EB722" w:rsidRPr="4A5ED089">
        <w:rPr>
          <w:rFonts w:ascii="Times New Roman" w:hAnsi="Times New Roman" w:cs="Times New Roman"/>
          <w:sz w:val="24"/>
          <w:szCs w:val="24"/>
        </w:rPr>
        <w:t>,</w:t>
      </w:r>
      <w:r w:rsidRPr="4A5ED089">
        <w:rPr>
          <w:rFonts w:ascii="Times New Roman" w:hAnsi="Times New Roman" w:cs="Times New Roman"/>
          <w:sz w:val="24"/>
          <w:szCs w:val="24"/>
        </w:rPr>
        <w:t xml:space="preserve"> the </w:t>
      </w:r>
      <w:r w:rsidR="27BF3F40" w:rsidRPr="4A5ED089">
        <w:rPr>
          <w:rFonts w:ascii="Times New Roman" w:hAnsi="Times New Roman" w:cs="Times New Roman"/>
          <w:sz w:val="24"/>
          <w:szCs w:val="24"/>
        </w:rPr>
        <w:t xml:space="preserve">most current </w:t>
      </w:r>
      <w:r w:rsidR="4A9EF3E1" w:rsidRPr="4A5ED089">
        <w:rPr>
          <w:rFonts w:ascii="Times New Roman" w:hAnsi="Times New Roman" w:cs="Times New Roman"/>
          <w:sz w:val="24"/>
          <w:szCs w:val="24"/>
        </w:rPr>
        <w:t xml:space="preserve">legislation </w:t>
      </w:r>
      <w:r w:rsidRPr="4A5ED089">
        <w:rPr>
          <w:rFonts w:ascii="Times New Roman" w:hAnsi="Times New Roman" w:cs="Times New Roman"/>
          <w:sz w:val="24"/>
          <w:szCs w:val="24"/>
        </w:rPr>
        <w:t xml:space="preserve">is </w:t>
      </w:r>
      <w:r w:rsidR="605D532F" w:rsidRPr="4A5ED089">
        <w:rPr>
          <w:rFonts w:ascii="Times New Roman" w:hAnsi="Times New Roman" w:cs="Times New Roman"/>
          <w:sz w:val="24"/>
          <w:szCs w:val="24"/>
        </w:rPr>
        <w:t>the Mental Health Act 198</w:t>
      </w:r>
      <w:r w:rsidR="33A0F7B1" w:rsidRPr="4A5ED089">
        <w:rPr>
          <w:rFonts w:ascii="Times New Roman" w:hAnsi="Times New Roman" w:cs="Times New Roman"/>
          <w:sz w:val="24"/>
          <w:szCs w:val="24"/>
        </w:rPr>
        <w:t>3</w:t>
      </w:r>
      <w:r w:rsidR="51B02FC5" w:rsidRPr="4A5ED089">
        <w:rPr>
          <w:rFonts w:ascii="Times New Roman" w:hAnsi="Times New Roman" w:cs="Times New Roman"/>
          <w:sz w:val="24"/>
          <w:szCs w:val="24"/>
        </w:rPr>
        <w:t>;</w:t>
      </w:r>
      <w:r w:rsidR="605D532F" w:rsidRPr="4A5ED089">
        <w:rPr>
          <w:rFonts w:ascii="Times New Roman" w:hAnsi="Times New Roman" w:cs="Times New Roman"/>
          <w:sz w:val="24"/>
          <w:szCs w:val="24"/>
        </w:rPr>
        <w:t xml:space="preserve"> this act was amended </w:t>
      </w:r>
      <w:r w:rsidR="79F998D7" w:rsidRPr="4A5ED089">
        <w:rPr>
          <w:rFonts w:ascii="Times New Roman" w:hAnsi="Times New Roman" w:cs="Times New Roman"/>
          <w:sz w:val="24"/>
          <w:szCs w:val="24"/>
        </w:rPr>
        <w:t>in 2007. It is a comprehensive and power</w:t>
      </w:r>
      <w:r w:rsidR="69D6A528" w:rsidRPr="4A5ED089">
        <w:rPr>
          <w:rFonts w:ascii="Times New Roman" w:hAnsi="Times New Roman" w:cs="Times New Roman"/>
          <w:sz w:val="24"/>
          <w:szCs w:val="24"/>
        </w:rPr>
        <w:t>ful</w:t>
      </w:r>
      <w:r w:rsidR="79F998D7" w:rsidRPr="4A5ED089">
        <w:rPr>
          <w:rFonts w:ascii="Times New Roman" w:hAnsi="Times New Roman" w:cs="Times New Roman"/>
          <w:sz w:val="24"/>
          <w:szCs w:val="24"/>
        </w:rPr>
        <w:t xml:space="preserve"> legislation that outlines the</w:t>
      </w:r>
      <w:r w:rsidR="7B0BECD2" w:rsidRPr="4A5ED089">
        <w:rPr>
          <w:rFonts w:ascii="Times New Roman" w:hAnsi="Times New Roman" w:cs="Times New Roman"/>
          <w:sz w:val="24"/>
          <w:szCs w:val="24"/>
        </w:rPr>
        <w:t xml:space="preserve"> law and rights of those </w:t>
      </w:r>
      <w:r w:rsidR="1F157E41" w:rsidRPr="4A5ED089">
        <w:rPr>
          <w:rFonts w:ascii="Times New Roman" w:hAnsi="Times New Roman" w:cs="Times New Roman"/>
          <w:sz w:val="24"/>
          <w:szCs w:val="24"/>
        </w:rPr>
        <w:t xml:space="preserve">diagnosed with a mental disorder. </w:t>
      </w:r>
      <w:r w:rsidR="6CCC8906" w:rsidRPr="4A5ED089">
        <w:rPr>
          <w:rFonts w:ascii="Times New Roman" w:hAnsi="Times New Roman" w:cs="Times New Roman"/>
          <w:sz w:val="24"/>
          <w:szCs w:val="24"/>
        </w:rPr>
        <w:t xml:space="preserve">The act </w:t>
      </w:r>
      <w:r w:rsidR="39389514" w:rsidRPr="4A5ED089">
        <w:rPr>
          <w:rFonts w:ascii="Times New Roman" w:hAnsi="Times New Roman" w:cs="Times New Roman"/>
          <w:sz w:val="24"/>
          <w:szCs w:val="24"/>
        </w:rPr>
        <w:t>details</w:t>
      </w:r>
      <w:r w:rsidR="7C73FB01" w:rsidRPr="4A5ED089">
        <w:rPr>
          <w:rFonts w:ascii="Times New Roman" w:hAnsi="Times New Roman" w:cs="Times New Roman"/>
          <w:sz w:val="24"/>
          <w:szCs w:val="24"/>
        </w:rPr>
        <w:t xml:space="preserve"> </w:t>
      </w:r>
      <w:r w:rsidR="6CCC8906" w:rsidRPr="4A5ED089">
        <w:rPr>
          <w:rFonts w:ascii="Times New Roman" w:hAnsi="Times New Roman" w:cs="Times New Roman"/>
          <w:sz w:val="24"/>
          <w:szCs w:val="24"/>
        </w:rPr>
        <w:t>expectations o</w:t>
      </w:r>
      <w:r w:rsidR="73015E30" w:rsidRPr="4A5ED089">
        <w:rPr>
          <w:rFonts w:ascii="Times New Roman" w:hAnsi="Times New Roman" w:cs="Times New Roman"/>
          <w:sz w:val="24"/>
          <w:szCs w:val="24"/>
        </w:rPr>
        <w:t xml:space="preserve">f care from health professionals. </w:t>
      </w:r>
      <w:r w:rsidR="61C7D00D" w:rsidRPr="4A5ED089">
        <w:rPr>
          <w:rFonts w:ascii="Times New Roman" w:hAnsi="Times New Roman" w:cs="Times New Roman"/>
          <w:sz w:val="24"/>
          <w:szCs w:val="24"/>
        </w:rPr>
        <w:t>It covers assessment, diagnosis, treatment</w:t>
      </w:r>
      <w:r w:rsidR="50398798" w:rsidRPr="75FB8400">
        <w:rPr>
          <w:rFonts w:ascii="Times New Roman" w:hAnsi="Times New Roman" w:cs="Times New Roman"/>
          <w:sz w:val="24"/>
          <w:szCs w:val="24"/>
        </w:rPr>
        <w:t>,</w:t>
      </w:r>
      <w:r w:rsidR="61C7D00D" w:rsidRPr="4A5ED089">
        <w:rPr>
          <w:rFonts w:ascii="Times New Roman" w:hAnsi="Times New Roman" w:cs="Times New Roman"/>
          <w:sz w:val="24"/>
          <w:szCs w:val="24"/>
        </w:rPr>
        <w:t xml:space="preserve"> and aftercare (Mind, 20</w:t>
      </w:r>
      <w:r w:rsidR="018241CD" w:rsidRPr="4A5ED089">
        <w:rPr>
          <w:rFonts w:ascii="Times New Roman" w:hAnsi="Times New Roman" w:cs="Times New Roman"/>
          <w:sz w:val="24"/>
          <w:szCs w:val="24"/>
        </w:rPr>
        <w:t>22.</w:t>
      </w:r>
      <w:r w:rsidR="1C8E450E" w:rsidRPr="4A5ED089">
        <w:rPr>
          <w:rFonts w:ascii="Times New Roman" w:hAnsi="Times New Roman" w:cs="Times New Roman"/>
          <w:sz w:val="24"/>
          <w:szCs w:val="24"/>
        </w:rPr>
        <w:t xml:space="preserve">) </w:t>
      </w:r>
      <w:r w:rsidR="0BFCC60A" w:rsidRPr="4A5ED089">
        <w:rPr>
          <w:rFonts w:ascii="Times New Roman" w:hAnsi="Times New Roman" w:cs="Times New Roman"/>
          <w:sz w:val="24"/>
          <w:szCs w:val="24"/>
        </w:rPr>
        <w:t>As explained by the NHS (</w:t>
      </w:r>
      <w:r w:rsidR="4941C1A9" w:rsidRPr="4A5ED089">
        <w:rPr>
          <w:rFonts w:ascii="Times New Roman" w:hAnsi="Times New Roman" w:cs="Times New Roman"/>
          <w:sz w:val="24"/>
          <w:szCs w:val="24"/>
        </w:rPr>
        <w:t xml:space="preserve">2018,) the act </w:t>
      </w:r>
      <w:r w:rsidR="28AFEC22" w:rsidRPr="4A5ED089">
        <w:rPr>
          <w:rFonts w:ascii="Times New Roman" w:hAnsi="Times New Roman" w:cs="Times New Roman"/>
          <w:sz w:val="24"/>
          <w:szCs w:val="24"/>
        </w:rPr>
        <w:t>allows for patients to be held involuntarily</w:t>
      </w:r>
      <w:r w:rsidR="04D0BEA1" w:rsidRPr="4A5ED089">
        <w:rPr>
          <w:rFonts w:ascii="Times New Roman" w:hAnsi="Times New Roman" w:cs="Times New Roman"/>
          <w:sz w:val="24"/>
          <w:szCs w:val="24"/>
        </w:rPr>
        <w:t xml:space="preserve"> for treatment under certain circumstances</w:t>
      </w:r>
      <w:r w:rsidR="28AFEC22" w:rsidRPr="4A5ED089">
        <w:rPr>
          <w:rFonts w:ascii="Times New Roman" w:hAnsi="Times New Roman" w:cs="Times New Roman"/>
          <w:sz w:val="24"/>
          <w:szCs w:val="24"/>
        </w:rPr>
        <w:t xml:space="preserve">, </w:t>
      </w:r>
      <w:r w:rsidR="6B2E01B5" w:rsidRPr="4A5ED089">
        <w:rPr>
          <w:rFonts w:ascii="Times New Roman" w:hAnsi="Times New Roman" w:cs="Times New Roman"/>
          <w:sz w:val="24"/>
          <w:szCs w:val="24"/>
        </w:rPr>
        <w:t xml:space="preserve">also known as </w:t>
      </w:r>
      <w:r w:rsidR="7A866542" w:rsidRPr="4A5ED089">
        <w:rPr>
          <w:rFonts w:ascii="Times New Roman" w:hAnsi="Times New Roman" w:cs="Times New Roman"/>
          <w:sz w:val="24"/>
          <w:szCs w:val="24"/>
        </w:rPr>
        <w:t>being sectioned</w:t>
      </w:r>
      <w:r w:rsidR="6B2E01B5" w:rsidRPr="4A5ED089">
        <w:rPr>
          <w:rFonts w:ascii="Times New Roman" w:hAnsi="Times New Roman" w:cs="Times New Roman"/>
          <w:sz w:val="24"/>
          <w:szCs w:val="24"/>
        </w:rPr>
        <w:t>.</w:t>
      </w:r>
      <w:r w:rsidR="069E38C0" w:rsidRPr="4A5ED089">
        <w:rPr>
          <w:rFonts w:ascii="Times New Roman" w:hAnsi="Times New Roman" w:cs="Times New Roman"/>
          <w:sz w:val="24"/>
          <w:szCs w:val="24"/>
        </w:rPr>
        <w:t xml:space="preserve"> </w:t>
      </w:r>
      <w:r w:rsidR="359D04D0" w:rsidRPr="4A5ED089">
        <w:rPr>
          <w:rFonts w:ascii="Times New Roman" w:hAnsi="Times New Roman" w:cs="Times New Roman"/>
          <w:sz w:val="24"/>
          <w:szCs w:val="24"/>
        </w:rPr>
        <w:t>The Royal College of Psychiatrists outlines</w:t>
      </w:r>
      <w:r w:rsidR="03DCEF33" w:rsidRPr="4A5ED089">
        <w:rPr>
          <w:rFonts w:ascii="Times New Roman" w:hAnsi="Times New Roman" w:cs="Times New Roman"/>
          <w:sz w:val="24"/>
          <w:szCs w:val="24"/>
        </w:rPr>
        <w:t xml:space="preserve">, </w:t>
      </w:r>
      <w:r w:rsidR="359D04D0" w:rsidRPr="4A5ED089">
        <w:rPr>
          <w:rFonts w:ascii="Times New Roman" w:hAnsi="Times New Roman" w:cs="Times New Roman"/>
          <w:sz w:val="24"/>
          <w:szCs w:val="24"/>
        </w:rPr>
        <w:t>p</w:t>
      </w:r>
      <w:r w:rsidR="6BE30681" w:rsidRPr="4A5ED089">
        <w:rPr>
          <w:rFonts w:ascii="Times New Roman" w:hAnsi="Times New Roman" w:cs="Times New Roman"/>
          <w:sz w:val="24"/>
          <w:szCs w:val="24"/>
        </w:rPr>
        <w:t xml:space="preserve">atients deemed a danger to </w:t>
      </w:r>
      <w:r w:rsidR="404781C2" w:rsidRPr="4A5ED089">
        <w:rPr>
          <w:rFonts w:ascii="Times New Roman" w:hAnsi="Times New Roman" w:cs="Times New Roman"/>
          <w:sz w:val="24"/>
          <w:szCs w:val="24"/>
        </w:rPr>
        <w:t>themselves,</w:t>
      </w:r>
      <w:r w:rsidR="6BE30681" w:rsidRPr="4A5ED089">
        <w:rPr>
          <w:rFonts w:ascii="Times New Roman" w:hAnsi="Times New Roman" w:cs="Times New Roman"/>
          <w:sz w:val="24"/>
          <w:szCs w:val="24"/>
        </w:rPr>
        <w:t xml:space="preserve"> or others </w:t>
      </w:r>
      <w:r w:rsidR="25D2B0AC" w:rsidRPr="4A5ED089">
        <w:rPr>
          <w:rFonts w:ascii="Times New Roman" w:hAnsi="Times New Roman" w:cs="Times New Roman"/>
          <w:sz w:val="24"/>
          <w:szCs w:val="24"/>
        </w:rPr>
        <w:t xml:space="preserve">will be </w:t>
      </w:r>
      <w:r w:rsidR="2712406F" w:rsidRPr="4A5ED089">
        <w:rPr>
          <w:rFonts w:ascii="Times New Roman" w:hAnsi="Times New Roman" w:cs="Times New Roman"/>
          <w:sz w:val="24"/>
          <w:szCs w:val="24"/>
        </w:rPr>
        <w:t>assessed,</w:t>
      </w:r>
      <w:r w:rsidR="25D2B0AC" w:rsidRPr="4A5ED089">
        <w:rPr>
          <w:rFonts w:ascii="Times New Roman" w:hAnsi="Times New Roman" w:cs="Times New Roman"/>
          <w:sz w:val="24"/>
          <w:szCs w:val="24"/>
        </w:rPr>
        <w:t xml:space="preserve"> and</w:t>
      </w:r>
      <w:r w:rsidR="55F58B33" w:rsidRPr="4A5ED089">
        <w:rPr>
          <w:rFonts w:ascii="Times New Roman" w:hAnsi="Times New Roman" w:cs="Times New Roman"/>
          <w:sz w:val="24"/>
          <w:szCs w:val="24"/>
        </w:rPr>
        <w:t xml:space="preserve"> typically two doctors</w:t>
      </w:r>
      <w:r w:rsidR="021D8ED7" w:rsidRPr="4A5ED089">
        <w:rPr>
          <w:rFonts w:ascii="Times New Roman" w:hAnsi="Times New Roman" w:cs="Times New Roman"/>
          <w:sz w:val="24"/>
          <w:szCs w:val="24"/>
        </w:rPr>
        <w:t xml:space="preserve"> and an approved mental health professional must approve and apply for </w:t>
      </w:r>
      <w:r w:rsidR="75B1E691" w:rsidRPr="4A5ED089">
        <w:rPr>
          <w:rFonts w:ascii="Times New Roman" w:hAnsi="Times New Roman" w:cs="Times New Roman"/>
          <w:sz w:val="24"/>
          <w:szCs w:val="24"/>
        </w:rPr>
        <w:t>a</w:t>
      </w:r>
      <w:r w:rsidR="021D8ED7" w:rsidRPr="4A5ED089">
        <w:rPr>
          <w:rFonts w:ascii="Times New Roman" w:hAnsi="Times New Roman" w:cs="Times New Roman"/>
          <w:sz w:val="24"/>
          <w:szCs w:val="24"/>
        </w:rPr>
        <w:t xml:space="preserve"> section</w:t>
      </w:r>
      <w:r w:rsidR="5EA00A2C" w:rsidRPr="4A5ED089">
        <w:rPr>
          <w:rFonts w:ascii="Times New Roman" w:hAnsi="Times New Roman" w:cs="Times New Roman"/>
          <w:sz w:val="24"/>
          <w:szCs w:val="24"/>
        </w:rPr>
        <w:t xml:space="preserve"> to be put in place</w:t>
      </w:r>
      <w:r w:rsidR="021D8ED7" w:rsidRPr="4A5ED089">
        <w:rPr>
          <w:rFonts w:ascii="Times New Roman" w:hAnsi="Times New Roman" w:cs="Times New Roman"/>
          <w:sz w:val="24"/>
          <w:szCs w:val="24"/>
        </w:rPr>
        <w:t>.</w:t>
      </w:r>
      <w:r w:rsidR="6A6E3C8D" w:rsidRPr="4A5ED089">
        <w:rPr>
          <w:rFonts w:ascii="Times New Roman" w:hAnsi="Times New Roman" w:cs="Times New Roman"/>
          <w:sz w:val="24"/>
          <w:szCs w:val="24"/>
        </w:rPr>
        <w:t xml:space="preserve"> This</w:t>
      </w:r>
      <w:r w:rsidR="775D75D2" w:rsidRPr="4A5ED089">
        <w:rPr>
          <w:rFonts w:ascii="Times New Roman" w:hAnsi="Times New Roman" w:cs="Times New Roman"/>
          <w:sz w:val="24"/>
          <w:szCs w:val="24"/>
        </w:rPr>
        <w:t xml:space="preserve"> la</w:t>
      </w:r>
      <w:r w:rsidR="6E1F171C" w:rsidRPr="4A5ED089">
        <w:rPr>
          <w:rFonts w:ascii="Times New Roman" w:hAnsi="Times New Roman" w:cs="Times New Roman"/>
          <w:sz w:val="24"/>
          <w:szCs w:val="24"/>
        </w:rPr>
        <w:t>w is exercised in extreme cases w</w:t>
      </w:r>
      <w:r w:rsidR="7EC90F5A" w:rsidRPr="4A5ED089">
        <w:rPr>
          <w:rFonts w:ascii="Times New Roman" w:hAnsi="Times New Roman" w:cs="Times New Roman"/>
          <w:sz w:val="24"/>
          <w:szCs w:val="24"/>
        </w:rPr>
        <w:t>h</w:t>
      </w:r>
      <w:r w:rsidR="6E1F171C" w:rsidRPr="4A5ED089">
        <w:rPr>
          <w:rFonts w:ascii="Times New Roman" w:hAnsi="Times New Roman" w:cs="Times New Roman"/>
          <w:sz w:val="24"/>
          <w:szCs w:val="24"/>
        </w:rPr>
        <w:t xml:space="preserve">ere patients pose a risk to themselves or others. </w:t>
      </w:r>
    </w:p>
    <w:p w14:paraId="2D070A5A" w14:textId="4CBF5128" w:rsidR="007A5DD2" w:rsidRDefault="4CD0CF23"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According to the Kings Fund, </w:t>
      </w:r>
      <w:r w:rsidR="4999FD64" w:rsidRPr="4A5ED089">
        <w:rPr>
          <w:rFonts w:ascii="Times New Roman" w:hAnsi="Times New Roman" w:cs="Times New Roman"/>
          <w:sz w:val="24"/>
          <w:szCs w:val="24"/>
        </w:rPr>
        <w:t xml:space="preserve">the focus of the </w:t>
      </w:r>
      <w:r w:rsidR="3681C158" w:rsidRPr="4A5ED089">
        <w:rPr>
          <w:rFonts w:ascii="Times New Roman" w:hAnsi="Times New Roman" w:cs="Times New Roman"/>
          <w:sz w:val="24"/>
          <w:szCs w:val="24"/>
        </w:rPr>
        <w:t>acts reform in 2007 was to safeguard the public</w:t>
      </w:r>
      <w:r w:rsidR="65B032A4" w:rsidRPr="4A5ED089">
        <w:rPr>
          <w:rFonts w:ascii="Times New Roman" w:hAnsi="Times New Roman" w:cs="Times New Roman"/>
          <w:sz w:val="24"/>
          <w:szCs w:val="24"/>
        </w:rPr>
        <w:t xml:space="preserve">, </w:t>
      </w:r>
      <w:r w:rsidR="04D0E9AF" w:rsidRPr="4A5ED089">
        <w:rPr>
          <w:rFonts w:ascii="Times New Roman" w:hAnsi="Times New Roman" w:cs="Times New Roman"/>
          <w:sz w:val="24"/>
          <w:szCs w:val="24"/>
        </w:rPr>
        <w:t xml:space="preserve">the criteria needed to </w:t>
      </w:r>
      <w:r w:rsidR="408D7C0C" w:rsidRPr="4A5ED089">
        <w:rPr>
          <w:rFonts w:ascii="Times New Roman" w:hAnsi="Times New Roman" w:cs="Times New Roman"/>
          <w:sz w:val="24"/>
          <w:szCs w:val="24"/>
        </w:rPr>
        <w:t xml:space="preserve">involuntarily hold a patient </w:t>
      </w:r>
      <w:r w:rsidR="33F05991" w:rsidRPr="4A5ED089">
        <w:rPr>
          <w:rFonts w:ascii="Times New Roman" w:hAnsi="Times New Roman" w:cs="Times New Roman"/>
          <w:sz w:val="24"/>
          <w:szCs w:val="24"/>
        </w:rPr>
        <w:t xml:space="preserve">under section </w:t>
      </w:r>
      <w:r w:rsidR="117A4877" w:rsidRPr="4A5ED089">
        <w:rPr>
          <w:rFonts w:ascii="Times New Roman" w:hAnsi="Times New Roman" w:cs="Times New Roman"/>
          <w:sz w:val="24"/>
          <w:szCs w:val="24"/>
        </w:rPr>
        <w:t xml:space="preserve">three </w:t>
      </w:r>
      <w:r w:rsidR="408D7C0C" w:rsidRPr="4A5ED089">
        <w:rPr>
          <w:rFonts w:ascii="Times New Roman" w:hAnsi="Times New Roman" w:cs="Times New Roman"/>
          <w:sz w:val="24"/>
          <w:szCs w:val="24"/>
        </w:rPr>
        <w:t>changed</w:t>
      </w:r>
      <w:r w:rsidR="5963C8CF" w:rsidRPr="4A5ED089">
        <w:rPr>
          <w:rFonts w:ascii="Times New Roman" w:hAnsi="Times New Roman" w:cs="Times New Roman"/>
          <w:sz w:val="24"/>
          <w:szCs w:val="24"/>
        </w:rPr>
        <w:t xml:space="preserve">. The government had concerns around some patients </w:t>
      </w:r>
      <w:r w:rsidR="4BE2D9D5" w:rsidRPr="4A5ED089">
        <w:rPr>
          <w:rFonts w:ascii="Times New Roman" w:hAnsi="Times New Roman" w:cs="Times New Roman"/>
          <w:sz w:val="24"/>
          <w:szCs w:val="24"/>
        </w:rPr>
        <w:t xml:space="preserve">with </w:t>
      </w:r>
      <w:r w:rsidR="3F943F7A" w:rsidRPr="4A5ED089">
        <w:rPr>
          <w:rFonts w:ascii="Times New Roman" w:hAnsi="Times New Roman" w:cs="Times New Roman"/>
          <w:sz w:val="24"/>
          <w:szCs w:val="24"/>
        </w:rPr>
        <w:t xml:space="preserve">personality disorders </w:t>
      </w:r>
      <w:r w:rsidR="12C03F23" w:rsidRPr="4A5ED089">
        <w:rPr>
          <w:rFonts w:ascii="Times New Roman" w:hAnsi="Times New Roman" w:cs="Times New Roman"/>
          <w:sz w:val="24"/>
          <w:szCs w:val="24"/>
        </w:rPr>
        <w:t xml:space="preserve">not meeting previous criteria as it could be argued treatment would </w:t>
      </w:r>
      <w:r w:rsidR="684B1D9D" w:rsidRPr="4A5ED089">
        <w:rPr>
          <w:rFonts w:ascii="Times New Roman" w:hAnsi="Times New Roman" w:cs="Times New Roman"/>
          <w:sz w:val="24"/>
          <w:szCs w:val="24"/>
        </w:rPr>
        <w:t>not improve</w:t>
      </w:r>
      <w:r w:rsidR="4965FDD9" w:rsidRPr="4A5ED089">
        <w:rPr>
          <w:rFonts w:ascii="Times New Roman" w:hAnsi="Times New Roman" w:cs="Times New Roman"/>
          <w:sz w:val="24"/>
          <w:szCs w:val="24"/>
        </w:rPr>
        <w:t xml:space="preserve"> </w:t>
      </w:r>
      <w:r w:rsidR="6365811D" w:rsidRPr="4A5ED089">
        <w:rPr>
          <w:rFonts w:ascii="Times New Roman" w:hAnsi="Times New Roman" w:cs="Times New Roman"/>
          <w:sz w:val="24"/>
          <w:szCs w:val="24"/>
        </w:rPr>
        <w:t>them,</w:t>
      </w:r>
      <w:r w:rsidR="4965FDD9" w:rsidRPr="4A5ED089">
        <w:rPr>
          <w:rFonts w:ascii="Times New Roman" w:hAnsi="Times New Roman" w:cs="Times New Roman"/>
          <w:sz w:val="24"/>
          <w:szCs w:val="24"/>
        </w:rPr>
        <w:t xml:space="preserve"> but they were still a risk to the public.</w:t>
      </w:r>
      <w:r w:rsidR="2FCC21B5" w:rsidRPr="4A5ED089">
        <w:rPr>
          <w:rFonts w:ascii="Times New Roman" w:hAnsi="Times New Roman" w:cs="Times New Roman"/>
          <w:sz w:val="24"/>
          <w:szCs w:val="24"/>
        </w:rPr>
        <w:t xml:space="preserve"> Changes to aftercare were </w:t>
      </w:r>
      <w:r w:rsidR="58F597FE" w:rsidRPr="4A5ED089">
        <w:rPr>
          <w:rFonts w:ascii="Times New Roman" w:hAnsi="Times New Roman" w:cs="Times New Roman"/>
          <w:sz w:val="24"/>
          <w:szCs w:val="24"/>
        </w:rPr>
        <w:t xml:space="preserve">made, this </w:t>
      </w:r>
      <w:r w:rsidR="646E5D75" w:rsidRPr="4A5ED089">
        <w:rPr>
          <w:rFonts w:ascii="Times New Roman" w:hAnsi="Times New Roman" w:cs="Times New Roman"/>
          <w:sz w:val="24"/>
          <w:szCs w:val="24"/>
        </w:rPr>
        <w:t>g</w:t>
      </w:r>
      <w:r w:rsidR="58F597FE" w:rsidRPr="4A5ED089">
        <w:rPr>
          <w:rFonts w:ascii="Times New Roman" w:hAnsi="Times New Roman" w:cs="Times New Roman"/>
          <w:sz w:val="24"/>
          <w:szCs w:val="24"/>
        </w:rPr>
        <w:t xml:space="preserve">ave healthcare providers the power to involuntary hold patients who were not compliant or experiencing early relapse in the community. </w:t>
      </w:r>
      <w:r w:rsidR="1F60B5B2" w:rsidRPr="4A5ED089">
        <w:rPr>
          <w:rFonts w:ascii="Times New Roman" w:hAnsi="Times New Roman" w:cs="Times New Roman"/>
          <w:sz w:val="24"/>
          <w:szCs w:val="24"/>
        </w:rPr>
        <w:t xml:space="preserve">The </w:t>
      </w:r>
      <w:r w:rsidR="1A479A10" w:rsidRPr="4A5ED089">
        <w:rPr>
          <w:rFonts w:ascii="Times New Roman" w:hAnsi="Times New Roman" w:cs="Times New Roman"/>
          <w:sz w:val="24"/>
          <w:szCs w:val="24"/>
        </w:rPr>
        <w:t xml:space="preserve">original 1983 </w:t>
      </w:r>
      <w:r w:rsidR="1F60B5B2" w:rsidRPr="4A5ED089">
        <w:rPr>
          <w:rFonts w:ascii="Times New Roman" w:hAnsi="Times New Roman" w:cs="Times New Roman"/>
          <w:sz w:val="24"/>
          <w:szCs w:val="24"/>
        </w:rPr>
        <w:t>definition of mental health disorder</w:t>
      </w:r>
      <w:r w:rsidR="1A479A10" w:rsidRPr="4A5ED089">
        <w:rPr>
          <w:rFonts w:ascii="Times New Roman" w:hAnsi="Times New Roman" w:cs="Times New Roman"/>
          <w:sz w:val="24"/>
          <w:szCs w:val="24"/>
        </w:rPr>
        <w:t xml:space="preserve"> was complex and thus</w:t>
      </w:r>
      <w:r w:rsidR="1F60B5B2" w:rsidRPr="4A5ED089">
        <w:rPr>
          <w:rFonts w:ascii="Times New Roman" w:hAnsi="Times New Roman" w:cs="Times New Roman"/>
          <w:sz w:val="24"/>
          <w:szCs w:val="24"/>
        </w:rPr>
        <w:t xml:space="preserve"> was amended</w:t>
      </w:r>
      <w:r w:rsidR="0E8EE679" w:rsidRPr="4A5ED089">
        <w:rPr>
          <w:rFonts w:ascii="Times New Roman" w:hAnsi="Times New Roman" w:cs="Times New Roman"/>
          <w:sz w:val="24"/>
          <w:szCs w:val="24"/>
        </w:rPr>
        <w:t>,</w:t>
      </w:r>
      <w:r w:rsidR="3C21CDF5" w:rsidRPr="4A5ED089">
        <w:rPr>
          <w:rFonts w:ascii="Times New Roman" w:hAnsi="Times New Roman" w:cs="Times New Roman"/>
          <w:sz w:val="24"/>
          <w:szCs w:val="24"/>
        </w:rPr>
        <w:t xml:space="preserve"> the new definition was simply “</w:t>
      </w:r>
      <w:r w:rsidR="1A479A10" w:rsidRPr="4A5ED089">
        <w:rPr>
          <w:rFonts w:ascii="Times New Roman" w:hAnsi="Times New Roman" w:cs="Times New Roman"/>
          <w:sz w:val="24"/>
          <w:szCs w:val="24"/>
        </w:rPr>
        <w:t>any disorder or disability of the min</w:t>
      </w:r>
      <w:r w:rsidR="30AE11C2" w:rsidRPr="4A5ED089">
        <w:rPr>
          <w:rFonts w:ascii="Times New Roman" w:hAnsi="Times New Roman" w:cs="Times New Roman"/>
          <w:sz w:val="24"/>
          <w:szCs w:val="24"/>
        </w:rPr>
        <w:t>d” (Kings Fund, 2008</w:t>
      </w:r>
      <w:r w:rsidR="3A4F593A" w:rsidRPr="4A5ED089">
        <w:rPr>
          <w:rFonts w:ascii="Times New Roman" w:hAnsi="Times New Roman" w:cs="Times New Roman"/>
          <w:sz w:val="24"/>
          <w:szCs w:val="24"/>
        </w:rPr>
        <w:t xml:space="preserve">.) </w:t>
      </w:r>
    </w:p>
    <w:p w14:paraId="44220F3C" w14:textId="2A9C3ED1" w:rsidR="00141809" w:rsidRDefault="667DC94C"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While the Mental Health Act 198</w:t>
      </w:r>
      <w:r w:rsidR="33A0F7B1" w:rsidRPr="4A5ED089">
        <w:rPr>
          <w:rFonts w:ascii="Times New Roman" w:hAnsi="Times New Roman" w:cs="Times New Roman"/>
          <w:sz w:val="24"/>
          <w:szCs w:val="24"/>
        </w:rPr>
        <w:t>3</w:t>
      </w:r>
      <w:r w:rsidRPr="4A5ED089">
        <w:rPr>
          <w:rFonts w:ascii="Times New Roman" w:hAnsi="Times New Roman" w:cs="Times New Roman"/>
          <w:sz w:val="24"/>
          <w:szCs w:val="24"/>
        </w:rPr>
        <w:t xml:space="preserve"> was a leap </w:t>
      </w:r>
      <w:r w:rsidR="77A45226" w:rsidRPr="4A5ED089">
        <w:rPr>
          <w:rFonts w:ascii="Times New Roman" w:hAnsi="Times New Roman" w:cs="Times New Roman"/>
          <w:sz w:val="24"/>
          <w:szCs w:val="24"/>
        </w:rPr>
        <w:t xml:space="preserve">towards better care for the mentally ill, </w:t>
      </w:r>
      <w:r w:rsidR="187994C4" w:rsidRPr="4A5ED089">
        <w:rPr>
          <w:rFonts w:ascii="Times New Roman" w:hAnsi="Times New Roman" w:cs="Times New Roman"/>
          <w:sz w:val="24"/>
          <w:szCs w:val="24"/>
        </w:rPr>
        <w:t xml:space="preserve">it is not without criticism. </w:t>
      </w:r>
      <w:r w:rsidR="3CDDF6E2" w:rsidRPr="4A5ED089">
        <w:rPr>
          <w:rFonts w:ascii="Times New Roman" w:hAnsi="Times New Roman" w:cs="Times New Roman"/>
          <w:sz w:val="24"/>
          <w:szCs w:val="24"/>
        </w:rPr>
        <w:t xml:space="preserve">Barnett et. al </w:t>
      </w:r>
      <w:r w:rsidR="500CCF2A" w:rsidRPr="4A5ED089">
        <w:rPr>
          <w:rFonts w:ascii="Times New Roman" w:hAnsi="Times New Roman" w:cs="Times New Roman"/>
          <w:sz w:val="24"/>
          <w:szCs w:val="24"/>
        </w:rPr>
        <w:t>(201</w:t>
      </w:r>
      <w:r w:rsidR="1C336F02" w:rsidRPr="4A5ED089">
        <w:rPr>
          <w:rFonts w:ascii="Times New Roman" w:hAnsi="Times New Roman" w:cs="Times New Roman"/>
          <w:sz w:val="24"/>
          <w:szCs w:val="24"/>
        </w:rPr>
        <w:t xml:space="preserve">9,) </w:t>
      </w:r>
      <w:r w:rsidR="3CDDF6E2" w:rsidRPr="4A5ED089">
        <w:rPr>
          <w:rFonts w:ascii="Times New Roman" w:hAnsi="Times New Roman" w:cs="Times New Roman"/>
          <w:sz w:val="24"/>
          <w:szCs w:val="24"/>
        </w:rPr>
        <w:t xml:space="preserve">states that ethnic minorities </w:t>
      </w:r>
      <w:r w:rsidR="5167B2E1" w:rsidRPr="4A5ED089">
        <w:rPr>
          <w:rFonts w:ascii="Times New Roman" w:hAnsi="Times New Roman" w:cs="Times New Roman"/>
          <w:sz w:val="24"/>
          <w:szCs w:val="24"/>
        </w:rPr>
        <w:t>are at increased risk of being involuntarily held</w:t>
      </w:r>
      <w:r w:rsidR="500CCF2A" w:rsidRPr="4A5ED089">
        <w:rPr>
          <w:rFonts w:ascii="Times New Roman" w:hAnsi="Times New Roman" w:cs="Times New Roman"/>
          <w:sz w:val="24"/>
          <w:szCs w:val="24"/>
        </w:rPr>
        <w:t>, this is supported by r</w:t>
      </w:r>
      <w:r w:rsidR="187994C4" w:rsidRPr="4A5ED089">
        <w:rPr>
          <w:rFonts w:ascii="Times New Roman" w:hAnsi="Times New Roman" w:cs="Times New Roman"/>
          <w:sz w:val="24"/>
          <w:szCs w:val="24"/>
        </w:rPr>
        <w:t>esearch from Si</w:t>
      </w:r>
      <w:r w:rsidR="3966B896" w:rsidRPr="4A5ED089">
        <w:rPr>
          <w:rFonts w:ascii="Times New Roman" w:hAnsi="Times New Roman" w:cs="Times New Roman"/>
          <w:sz w:val="24"/>
          <w:szCs w:val="24"/>
        </w:rPr>
        <w:t xml:space="preserve">ngh et. al (2018,) reveals that </w:t>
      </w:r>
      <w:r w:rsidR="6635D44C" w:rsidRPr="4A5ED089">
        <w:rPr>
          <w:rFonts w:ascii="Times New Roman" w:hAnsi="Times New Roman" w:cs="Times New Roman"/>
          <w:sz w:val="24"/>
          <w:szCs w:val="24"/>
        </w:rPr>
        <w:t xml:space="preserve">black patients </w:t>
      </w:r>
      <w:r w:rsidR="5BFB19BF" w:rsidRPr="4A5ED089">
        <w:rPr>
          <w:rFonts w:ascii="Times New Roman" w:hAnsi="Times New Roman" w:cs="Times New Roman"/>
          <w:sz w:val="24"/>
          <w:szCs w:val="24"/>
        </w:rPr>
        <w:t>were</w:t>
      </w:r>
      <w:r w:rsidR="161916C0" w:rsidRPr="4A5ED089">
        <w:rPr>
          <w:rFonts w:ascii="Times New Roman" w:hAnsi="Times New Roman" w:cs="Times New Roman"/>
          <w:sz w:val="24"/>
          <w:szCs w:val="24"/>
        </w:rPr>
        <w:t xml:space="preserve"> disproportionately held and </w:t>
      </w:r>
      <w:r w:rsidR="1D5839FC" w:rsidRPr="4A5ED089">
        <w:rPr>
          <w:rFonts w:ascii="Times New Roman" w:hAnsi="Times New Roman" w:cs="Times New Roman"/>
          <w:sz w:val="24"/>
          <w:szCs w:val="24"/>
        </w:rPr>
        <w:t>four</w:t>
      </w:r>
      <w:r w:rsidR="5BFB19BF" w:rsidRPr="4A5ED089">
        <w:rPr>
          <w:rFonts w:ascii="Times New Roman" w:hAnsi="Times New Roman" w:cs="Times New Roman"/>
          <w:sz w:val="24"/>
          <w:szCs w:val="24"/>
        </w:rPr>
        <w:t xml:space="preserve"> times more likely to be sectioned under the act. Highlighting the need for better safeguarding of vulnerable patients and </w:t>
      </w:r>
      <w:r w:rsidR="1F589A74" w:rsidRPr="4A5ED089">
        <w:rPr>
          <w:rFonts w:ascii="Times New Roman" w:hAnsi="Times New Roman" w:cs="Times New Roman"/>
          <w:sz w:val="24"/>
          <w:szCs w:val="24"/>
        </w:rPr>
        <w:t xml:space="preserve">raises issues of underlying racism in the system that must be addressed. </w:t>
      </w:r>
      <w:r w:rsidR="26AA7120" w:rsidRPr="4A5ED089">
        <w:rPr>
          <w:rFonts w:ascii="Times New Roman" w:hAnsi="Times New Roman" w:cs="Times New Roman"/>
          <w:sz w:val="24"/>
          <w:szCs w:val="24"/>
        </w:rPr>
        <w:t>Ke</w:t>
      </w:r>
      <w:r w:rsidR="137240FC" w:rsidRPr="4A5ED089">
        <w:rPr>
          <w:rFonts w:ascii="Times New Roman" w:hAnsi="Times New Roman" w:cs="Times New Roman"/>
          <w:sz w:val="24"/>
          <w:szCs w:val="24"/>
        </w:rPr>
        <w:t xml:space="preserve">own et. al (2018,) further </w:t>
      </w:r>
      <w:r w:rsidR="137240FC" w:rsidRPr="4A5ED089">
        <w:rPr>
          <w:rFonts w:ascii="Times New Roman" w:hAnsi="Times New Roman" w:cs="Times New Roman"/>
          <w:sz w:val="24"/>
          <w:szCs w:val="24"/>
        </w:rPr>
        <w:lastRenderedPageBreak/>
        <w:t>this with the conclusion sections are used too often</w:t>
      </w:r>
      <w:r w:rsidR="0E1961E8" w:rsidRPr="4A5ED089">
        <w:rPr>
          <w:rFonts w:ascii="Times New Roman" w:hAnsi="Times New Roman" w:cs="Times New Roman"/>
          <w:sz w:val="24"/>
          <w:szCs w:val="24"/>
        </w:rPr>
        <w:t xml:space="preserve">, </w:t>
      </w:r>
      <w:r w:rsidR="16993EA8" w:rsidRPr="4A5ED089">
        <w:rPr>
          <w:rFonts w:ascii="Times New Roman" w:hAnsi="Times New Roman" w:cs="Times New Roman"/>
          <w:sz w:val="24"/>
          <w:szCs w:val="24"/>
        </w:rPr>
        <w:t xml:space="preserve">being attributed to changes in legislation and policies </w:t>
      </w:r>
      <w:r w:rsidR="5ABA643C" w:rsidRPr="4A5ED089">
        <w:rPr>
          <w:rFonts w:ascii="Times New Roman" w:hAnsi="Times New Roman" w:cs="Times New Roman"/>
          <w:sz w:val="24"/>
          <w:szCs w:val="24"/>
        </w:rPr>
        <w:t>around safeguarding</w:t>
      </w:r>
      <w:r w:rsidR="0E1961E8" w:rsidRPr="4A5ED089">
        <w:rPr>
          <w:rFonts w:ascii="Times New Roman" w:hAnsi="Times New Roman" w:cs="Times New Roman"/>
          <w:sz w:val="24"/>
          <w:szCs w:val="24"/>
        </w:rPr>
        <w:t xml:space="preserve"> making it </w:t>
      </w:r>
      <w:r w:rsidR="3E8243B1" w:rsidRPr="4A5ED089">
        <w:rPr>
          <w:rFonts w:ascii="Times New Roman" w:hAnsi="Times New Roman" w:cs="Times New Roman"/>
          <w:sz w:val="24"/>
          <w:szCs w:val="24"/>
        </w:rPr>
        <w:t xml:space="preserve">easier to section </w:t>
      </w:r>
      <w:r w:rsidR="2F5E8F22" w:rsidRPr="4A5ED089">
        <w:rPr>
          <w:rFonts w:ascii="Times New Roman" w:hAnsi="Times New Roman" w:cs="Times New Roman"/>
          <w:sz w:val="24"/>
          <w:szCs w:val="24"/>
        </w:rPr>
        <w:t>someone.</w:t>
      </w:r>
    </w:p>
    <w:p w14:paraId="62200CD6" w14:textId="7E14EEC4" w:rsidR="00EE151E" w:rsidRDefault="001D112F" w:rsidP="00CE23F6">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Anorexia Nervosa</w:t>
      </w:r>
      <w:r w:rsidR="00CA233B">
        <w:rPr>
          <w:rFonts w:ascii="Times New Roman" w:hAnsi="Times New Roman" w:cs="Times New Roman"/>
          <w:sz w:val="24"/>
          <w:szCs w:val="24"/>
        </w:rPr>
        <w:t xml:space="preserve"> will be </w:t>
      </w:r>
      <w:r w:rsidR="000F6B8C">
        <w:rPr>
          <w:rFonts w:ascii="Times New Roman" w:hAnsi="Times New Roman" w:cs="Times New Roman"/>
          <w:sz w:val="24"/>
          <w:szCs w:val="24"/>
        </w:rPr>
        <w:t xml:space="preserve">examined </w:t>
      </w:r>
      <w:r>
        <w:rPr>
          <w:rFonts w:ascii="Times New Roman" w:hAnsi="Times New Roman" w:cs="Times New Roman"/>
          <w:sz w:val="24"/>
          <w:szCs w:val="24"/>
        </w:rPr>
        <w:t xml:space="preserve">in depth and examine </w:t>
      </w:r>
      <w:r w:rsidR="00016AF3">
        <w:rPr>
          <w:rFonts w:ascii="Times New Roman" w:hAnsi="Times New Roman" w:cs="Times New Roman"/>
          <w:sz w:val="24"/>
          <w:szCs w:val="24"/>
        </w:rPr>
        <w:t>the characteristics, diagnosis and treatments and outcomes</w:t>
      </w:r>
      <w:r w:rsidR="00ED5393">
        <w:rPr>
          <w:rFonts w:ascii="Times New Roman" w:hAnsi="Times New Roman" w:cs="Times New Roman"/>
          <w:sz w:val="24"/>
          <w:szCs w:val="24"/>
        </w:rPr>
        <w:t xml:space="preserve"> pulling </w:t>
      </w:r>
      <w:r w:rsidR="00D26491">
        <w:rPr>
          <w:rFonts w:ascii="Times New Roman" w:hAnsi="Times New Roman" w:cs="Times New Roman"/>
          <w:sz w:val="24"/>
          <w:szCs w:val="24"/>
        </w:rPr>
        <w:t xml:space="preserve">comparisons and contrasting past and current provisions. </w:t>
      </w:r>
      <w:r w:rsidR="00A04798">
        <w:rPr>
          <w:rFonts w:ascii="Times New Roman" w:hAnsi="Times New Roman" w:cs="Times New Roman"/>
          <w:sz w:val="24"/>
          <w:szCs w:val="24"/>
        </w:rPr>
        <w:t>Anorexia Ne</w:t>
      </w:r>
      <w:r w:rsidR="00F23479">
        <w:rPr>
          <w:rFonts w:ascii="Times New Roman" w:hAnsi="Times New Roman" w:cs="Times New Roman"/>
          <w:sz w:val="24"/>
          <w:szCs w:val="24"/>
        </w:rPr>
        <w:t xml:space="preserve">rvosa </w:t>
      </w:r>
      <w:r w:rsidR="003336BA">
        <w:rPr>
          <w:rFonts w:ascii="Times New Roman" w:hAnsi="Times New Roman" w:cs="Times New Roman"/>
          <w:sz w:val="24"/>
          <w:szCs w:val="24"/>
        </w:rPr>
        <w:t xml:space="preserve">is derived </w:t>
      </w:r>
      <w:r w:rsidR="003430EC">
        <w:rPr>
          <w:rFonts w:ascii="Times New Roman" w:hAnsi="Times New Roman" w:cs="Times New Roman"/>
          <w:sz w:val="24"/>
          <w:szCs w:val="24"/>
        </w:rPr>
        <w:t xml:space="preserve">from </w:t>
      </w:r>
      <w:r w:rsidR="007C247B">
        <w:rPr>
          <w:rFonts w:ascii="Times New Roman" w:hAnsi="Times New Roman" w:cs="Times New Roman"/>
          <w:sz w:val="24"/>
          <w:szCs w:val="24"/>
        </w:rPr>
        <w:t>Ancient Greek meaning without appetite</w:t>
      </w:r>
      <w:r w:rsidR="00AF5DCC">
        <w:rPr>
          <w:rFonts w:ascii="Times New Roman" w:hAnsi="Times New Roman" w:cs="Times New Roman"/>
          <w:sz w:val="24"/>
          <w:szCs w:val="24"/>
        </w:rPr>
        <w:t xml:space="preserve"> (Online </w:t>
      </w:r>
      <w:r w:rsidR="002A34AC">
        <w:rPr>
          <w:rFonts w:ascii="Times New Roman" w:hAnsi="Times New Roman" w:cs="Times New Roman"/>
          <w:sz w:val="24"/>
          <w:szCs w:val="24"/>
        </w:rPr>
        <w:t>Etymology Dictionary, n.d.)</w:t>
      </w:r>
      <w:r w:rsidR="00861968">
        <w:rPr>
          <w:rFonts w:ascii="Times New Roman" w:hAnsi="Times New Roman" w:cs="Times New Roman"/>
          <w:sz w:val="24"/>
          <w:szCs w:val="24"/>
        </w:rPr>
        <w:t xml:space="preserve"> </w:t>
      </w:r>
      <w:r w:rsidR="00715676">
        <w:rPr>
          <w:rFonts w:ascii="Times New Roman" w:hAnsi="Times New Roman" w:cs="Times New Roman"/>
          <w:sz w:val="24"/>
          <w:szCs w:val="24"/>
        </w:rPr>
        <w:t xml:space="preserve">The term was coined by </w:t>
      </w:r>
      <w:r w:rsidR="00CF16C6">
        <w:rPr>
          <w:rFonts w:ascii="Times New Roman" w:hAnsi="Times New Roman" w:cs="Times New Roman"/>
          <w:sz w:val="24"/>
          <w:szCs w:val="24"/>
        </w:rPr>
        <w:t>Sir William Gull</w:t>
      </w:r>
      <w:r w:rsidR="00355A3C">
        <w:rPr>
          <w:rFonts w:ascii="Times New Roman" w:hAnsi="Times New Roman" w:cs="Times New Roman"/>
          <w:sz w:val="24"/>
          <w:szCs w:val="24"/>
        </w:rPr>
        <w:t xml:space="preserve"> in</w:t>
      </w:r>
      <w:r w:rsidR="0040579A">
        <w:rPr>
          <w:rFonts w:ascii="Times New Roman" w:hAnsi="Times New Roman" w:cs="Times New Roman"/>
          <w:sz w:val="24"/>
          <w:szCs w:val="24"/>
        </w:rPr>
        <w:t xml:space="preserve"> 18</w:t>
      </w:r>
      <w:r w:rsidR="00FF3F2D">
        <w:rPr>
          <w:rFonts w:ascii="Times New Roman" w:hAnsi="Times New Roman" w:cs="Times New Roman"/>
          <w:sz w:val="24"/>
          <w:szCs w:val="24"/>
        </w:rPr>
        <w:t>73. The term came serval years after</w:t>
      </w:r>
      <w:r w:rsidR="008E2E48">
        <w:rPr>
          <w:rFonts w:ascii="Times New Roman" w:hAnsi="Times New Roman" w:cs="Times New Roman"/>
          <w:sz w:val="24"/>
          <w:szCs w:val="24"/>
        </w:rPr>
        <w:t xml:space="preserve"> </w:t>
      </w:r>
      <w:r w:rsidR="00182F2E">
        <w:rPr>
          <w:rFonts w:ascii="Times New Roman" w:hAnsi="Times New Roman" w:cs="Times New Roman"/>
          <w:sz w:val="24"/>
          <w:szCs w:val="24"/>
        </w:rPr>
        <w:t xml:space="preserve">an address at Oxford University to the British Medical Association </w:t>
      </w:r>
      <w:r w:rsidR="002F5E5E">
        <w:rPr>
          <w:rFonts w:ascii="Times New Roman" w:hAnsi="Times New Roman" w:cs="Times New Roman"/>
          <w:sz w:val="24"/>
          <w:szCs w:val="24"/>
        </w:rPr>
        <w:t xml:space="preserve">where Gull described a peculiar </w:t>
      </w:r>
      <w:r w:rsidR="00EE151E">
        <w:rPr>
          <w:rFonts w:ascii="Times New Roman" w:hAnsi="Times New Roman" w:cs="Times New Roman"/>
          <w:sz w:val="24"/>
          <w:szCs w:val="24"/>
        </w:rPr>
        <w:t xml:space="preserve">disease, characterised by severe emancipation that </w:t>
      </w:r>
      <w:bookmarkStart w:id="3" w:name="_Int_xhUY39FG"/>
      <w:r w:rsidR="00EE151E">
        <w:rPr>
          <w:rFonts w:ascii="Times New Roman" w:hAnsi="Times New Roman" w:cs="Times New Roman"/>
          <w:sz w:val="24"/>
          <w:szCs w:val="24"/>
        </w:rPr>
        <w:t>predominantly affected</w:t>
      </w:r>
      <w:bookmarkEnd w:id="3"/>
      <w:r w:rsidR="00EE151E">
        <w:rPr>
          <w:rFonts w:ascii="Times New Roman" w:hAnsi="Times New Roman" w:cs="Times New Roman"/>
          <w:sz w:val="24"/>
          <w:szCs w:val="24"/>
        </w:rPr>
        <w:t xml:space="preserve"> young women </w:t>
      </w:r>
      <w:r w:rsidR="00355A3C">
        <w:rPr>
          <w:rFonts w:ascii="Times New Roman" w:hAnsi="Times New Roman" w:cs="Times New Roman"/>
          <w:sz w:val="24"/>
          <w:szCs w:val="24"/>
        </w:rPr>
        <w:t xml:space="preserve">(Pearce, </w:t>
      </w:r>
      <w:r w:rsidR="0029732F">
        <w:rPr>
          <w:rFonts w:ascii="Times New Roman" w:hAnsi="Times New Roman" w:cs="Times New Roman"/>
          <w:sz w:val="24"/>
          <w:szCs w:val="24"/>
        </w:rPr>
        <w:t xml:space="preserve">2004.) </w:t>
      </w:r>
    </w:p>
    <w:p w14:paraId="1AEB4482" w14:textId="252A354F" w:rsidR="001D112F" w:rsidRDefault="2C0038C7" w:rsidP="00CE23F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Anorexia can be found on the </w:t>
      </w:r>
      <w:r w:rsidR="1B11213F" w:rsidRPr="4A5ED089">
        <w:rPr>
          <w:rFonts w:ascii="Times New Roman" w:hAnsi="Times New Roman" w:cs="Times New Roman"/>
          <w:sz w:val="24"/>
          <w:szCs w:val="24"/>
        </w:rPr>
        <w:t xml:space="preserve">International Classification of </w:t>
      </w:r>
      <w:r w:rsidR="1B19C252" w:rsidRPr="4A5ED089">
        <w:rPr>
          <w:rFonts w:ascii="Times New Roman" w:hAnsi="Times New Roman" w:cs="Times New Roman"/>
          <w:sz w:val="24"/>
          <w:szCs w:val="24"/>
        </w:rPr>
        <w:t>Disease</w:t>
      </w:r>
      <w:r w:rsidR="78E931E5" w:rsidRPr="4A5ED089">
        <w:rPr>
          <w:rFonts w:ascii="Times New Roman" w:hAnsi="Times New Roman" w:cs="Times New Roman"/>
          <w:sz w:val="24"/>
          <w:szCs w:val="24"/>
        </w:rPr>
        <w:t>s-</w:t>
      </w:r>
      <w:r w:rsidR="50F957CC" w:rsidRPr="4A5ED089">
        <w:rPr>
          <w:rFonts w:ascii="Times New Roman" w:hAnsi="Times New Roman" w:cs="Times New Roman"/>
          <w:sz w:val="24"/>
          <w:szCs w:val="24"/>
        </w:rPr>
        <w:t>11</w:t>
      </w:r>
      <w:r w:rsidR="1B19C252" w:rsidRPr="4A5ED089">
        <w:rPr>
          <w:rFonts w:ascii="Times New Roman" w:hAnsi="Times New Roman" w:cs="Times New Roman"/>
          <w:sz w:val="24"/>
          <w:szCs w:val="24"/>
        </w:rPr>
        <w:t xml:space="preserve"> </w:t>
      </w:r>
      <w:r w:rsidR="2D7B5172" w:rsidRPr="4A5ED089">
        <w:rPr>
          <w:rFonts w:ascii="Times New Roman" w:hAnsi="Times New Roman" w:cs="Times New Roman"/>
          <w:sz w:val="24"/>
          <w:szCs w:val="24"/>
        </w:rPr>
        <w:t xml:space="preserve">2022 </w:t>
      </w:r>
      <w:r w:rsidR="1B19C252" w:rsidRPr="4A5ED089">
        <w:rPr>
          <w:rFonts w:ascii="Times New Roman" w:hAnsi="Times New Roman" w:cs="Times New Roman"/>
          <w:sz w:val="24"/>
          <w:szCs w:val="24"/>
        </w:rPr>
        <w:t xml:space="preserve">(ICD,) under feeding and eating disorders and is coded as </w:t>
      </w:r>
      <w:r w:rsidR="0BDF3BDC" w:rsidRPr="4A5ED089">
        <w:rPr>
          <w:rFonts w:ascii="Times New Roman" w:hAnsi="Times New Roman" w:cs="Times New Roman"/>
          <w:sz w:val="24"/>
          <w:szCs w:val="24"/>
        </w:rPr>
        <w:t xml:space="preserve">6B80. The ICD lists the </w:t>
      </w:r>
      <w:r w:rsidR="6C4C0C4A" w:rsidRPr="4A5ED089">
        <w:rPr>
          <w:rFonts w:ascii="Times New Roman" w:hAnsi="Times New Roman" w:cs="Times New Roman"/>
          <w:sz w:val="24"/>
          <w:szCs w:val="24"/>
        </w:rPr>
        <w:t>symptom</w:t>
      </w:r>
      <w:r w:rsidR="0AFDD53A" w:rsidRPr="4A5ED089">
        <w:rPr>
          <w:rFonts w:ascii="Times New Roman" w:hAnsi="Times New Roman" w:cs="Times New Roman"/>
          <w:sz w:val="24"/>
          <w:szCs w:val="24"/>
        </w:rPr>
        <w:t xml:space="preserve">atology of Anorexia as </w:t>
      </w:r>
      <w:r w:rsidR="0DE4E6FD" w:rsidRPr="4A5ED089">
        <w:rPr>
          <w:rFonts w:ascii="Times New Roman" w:hAnsi="Times New Roman" w:cs="Times New Roman"/>
          <w:sz w:val="24"/>
          <w:szCs w:val="24"/>
        </w:rPr>
        <w:t xml:space="preserve">significantly low body weight, </w:t>
      </w:r>
      <w:r w:rsidR="0996BC8C" w:rsidRPr="4A5ED089">
        <w:rPr>
          <w:rFonts w:ascii="Times New Roman" w:hAnsi="Times New Roman" w:cs="Times New Roman"/>
          <w:sz w:val="24"/>
          <w:szCs w:val="24"/>
        </w:rPr>
        <w:t xml:space="preserve">relative to height, </w:t>
      </w:r>
      <w:r w:rsidR="5FDBEFDB" w:rsidRPr="4A5ED089">
        <w:rPr>
          <w:rFonts w:ascii="Times New Roman" w:hAnsi="Times New Roman" w:cs="Times New Roman"/>
          <w:sz w:val="24"/>
          <w:szCs w:val="24"/>
        </w:rPr>
        <w:t>age,</w:t>
      </w:r>
      <w:r w:rsidR="0996BC8C" w:rsidRPr="4A5ED089">
        <w:rPr>
          <w:rFonts w:ascii="Times New Roman" w:hAnsi="Times New Roman" w:cs="Times New Roman"/>
          <w:sz w:val="24"/>
          <w:szCs w:val="24"/>
        </w:rPr>
        <w:t xml:space="preserve"> and </w:t>
      </w:r>
      <w:r w:rsidR="48567983" w:rsidRPr="4A5ED089">
        <w:rPr>
          <w:rFonts w:ascii="Times New Roman" w:hAnsi="Times New Roman" w:cs="Times New Roman"/>
          <w:sz w:val="24"/>
          <w:szCs w:val="24"/>
        </w:rPr>
        <w:t xml:space="preserve">development stage. </w:t>
      </w:r>
      <w:r w:rsidR="3D70EFA9" w:rsidRPr="4A5ED089">
        <w:rPr>
          <w:rFonts w:ascii="Times New Roman" w:hAnsi="Times New Roman" w:cs="Times New Roman"/>
          <w:sz w:val="24"/>
          <w:szCs w:val="24"/>
        </w:rPr>
        <w:t>Unwillingness from individual to participate in weight restoring</w:t>
      </w:r>
      <w:r w:rsidR="5D25F32F" w:rsidRPr="4A5ED089">
        <w:rPr>
          <w:rFonts w:ascii="Times New Roman" w:hAnsi="Times New Roman" w:cs="Times New Roman"/>
          <w:sz w:val="24"/>
          <w:szCs w:val="24"/>
        </w:rPr>
        <w:t xml:space="preserve"> treatme</w:t>
      </w:r>
      <w:r w:rsidR="1B8C89AF" w:rsidRPr="4A5ED089">
        <w:rPr>
          <w:rFonts w:ascii="Times New Roman" w:hAnsi="Times New Roman" w:cs="Times New Roman"/>
          <w:sz w:val="24"/>
          <w:szCs w:val="24"/>
        </w:rPr>
        <w:t>nts</w:t>
      </w:r>
      <w:r w:rsidR="7814BD92" w:rsidRPr="4A5ED089">
        <w:rPr>
          <w:rFonts w:ascii="Times New Roman" w:hAnsi="Times New Roman" w:cs="Times New Roman"/>
          <w:sz w:val="24"/>
          <w:szCs w:val="24"/>
        </w:rPr>
        <w:t xml:space="preserve"> and partaking in b</w:t>
      </w:r>
      <w:r w:rsidR="2F2FB89C" w:rsidRPr="4A5ED089">
        <w:rPr>
          <w:rFonts w:ascii="Times New Roman" w:hAnsi="Times New Roman" w:cs="Times New Roman"/>
          <w:sz w:val="24"/>
          <w:szCs w:val="24"/>
        </w:rPr>
        <w:t xml:space="preserve">ehaviours such as use of laxatives, </w:t>
      </w:r>
      <w:r w:rsidR="5AEC01A9" w:rsidRPr="4A5ED089">
        <w:rPr>
          <w:rFonts w:ascii="Times New Roman" w:hAnsi="Times New Roman" w:cs="Times New Roman"/>
          <w:sz w:val="24"/>
          <w:szCs w:val="24"/>
        </w:rPr>
        <w:t>self-induced</w:t>
      </w:r>
      <w:r w:rsidR="2F2FB89C" w:rsidRPr="4A5ED089">
        <w:rPr>
          <w:rFonts w:ascii="Times New Roman" w:hAnsi="Times New Roman" w:cs="Times New Roman"/>
          <w:sz w:val="24"/>
          <w:szCs w:val="24"/>
        </w:rPr>
        <w:t xml:space="preserve"> vomiting and over exercising to keep weight low</w:t>
      </w:r>
      <w:r w:rsidR="4A3CD1DC" w:rsidRPr="4A5ED089">
        <w:rPr>
          <w:rFonts w:ascii="Times New Roman" w:hAnsi="Times New Roman" w:cs="Times New Roman"/>
          <w:sz w:val="24"/>
          <w:szCs w:val="24"/>
        </w:rPr>
        <w:t xml:space="preserve"> with </w:t>
      </w:r>
      <w:r w:rsidR="145CFD37" w:rsidRPr="4A5ED089">
        <w:rPr>
          <w:rFonts w:ascii="Times New Roman" w:hAnsi="Times New Roman" w:cs="Times New Roman"/>
          <w:sz w:val="24"/>
          <w:szCs w:val="24"/>
        </w:rPr>
        <w:t>a fear of weight gain.</w:t>
      </w:r>
    </w:p>
    <w:p w14:paraId="01441CEB" w14:textId="0DCD91F5" w:rsidR="0084196A" w:rsidRDefault="00093BCF" w:rsidP="00CE23F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Marx (2019,) </w:t>
      </w:r>
      <w:r w:rsidR="00EC23BA">
        <w:rPr>
          <w:rFonts w:ascii="Times New Roman" w:hAnsi="Times New Roman" w:cs="Times New Roman"/>
          <w:sz w:val="24"/>
          <w:szCs w:val="24"/>
        </w:rPr>
        <w:t xml:space="preserve">Richard Morton, a London </w:t>
      </w:r>
      <w:r w:rsidR="0026228E">
        <w:rPr>
          <w:rFonts w:ascii="Times New Roman" w:hAnsi="Times New Roman" w:cs="Times New Roman"/>
          <w:sz w:val="24"/>
          <w:szCs w:val="24"/>
        </w:rPr>
        <w:t xml:space="preserve">physician, is credited as </w:t>
      </w:r>
      <w:r w:rsidR="00827612">
        <w:rPr>
          <w:rFonts w:ascii="Times New Roman" w:hAnsi="Times New Roman" w:cs="Times New Roman"/>
          <w:sz w:val="24"/>
          <w:szCs w:val="24"/>
        </w:rPr>
        <w:t xml:space="preserve">documenting </w:t>
      </w:r>
      <w:r w:rsidR="0026228E">
        <w:rPr>
          <w:rFonts w:ascii="Times New Roman" w:hAnsi="Times New Roman" w:cs="Times New Roman"/>
          <w:sz w:val="24"/>
          <w:szCs w:val="24"/>
        </w:rPr>
        <w:t>the first recorded instances of anorexia in 1689</w:t>
      </w:r>
      <w:r w:rsidR="007D75C2">
        <w:rPr>
          <w:rFonts w:ascii="Times New Roman" w:hAnsi="Times New Roman" w:cs="Times New Roman"/>
          <w:sz w:val="24"/>
          <w:szCs w:val="24"/>
        </w:rPr>
        <w:t>. Notes kept by Morton described his patient</w:t>
      </w:r>
      <w:r w:rsidR="003F7178">
        <w:rPr>
          <w:rFonts w:ascii="Times New Roman" w:hAnsi="Times New Roman" w:cs="Times New Roman"/>
          <w:sz w:val="24"/>
          <w:szCs w:val="24"/>
        </w:rPr>
        <w:t xml:space="preserve">s </w:t>
      </w:r>
      <w:r w:rsidR="007D75C2">
        <w:rPr>
          <w:rFonts w:ascii="Times New Roman" w:hAnsi="Times New Roman" w:cs="Times New Roman"/>
          <w:sz w:val="24"/>
          <w:szCs w:val="24"/>
        </w:rPr>
        <w:t>as a “Skelton clad only with skin”</w:t>
      </w:r>
      <w:r w:rsidR="003F7178">
        <w:rPr>
          <w:rFonts w:ascii="Times New Roman" w:hAnsi="Times New Roman" w:cs="Times New Roman"/>
          <w:sz w:val="24"/>
          <w:szCs w:val="24"/>
        </w:rPr>
        <w:t xml:space="preserve"> and experiencing a nervous consumption</w:t>
      </w:r>
      <w:r w:rsidR="00D22FA4">
        <w:rPr>
          <w:rFonts w:ascii="Times New Roman" w:hAnsi="Times New Roman" w:cs="Times New Roman"/>
          <w:sz w:val="24"/>
          <w:szCs w:val="24"/>
        </w:rPr>
        <w:t>.</w:t>
      </w:r>
      <w:r w:rsidR="00FE37A1">
        <w:rPr>
          <w:rFonts w:ascii="Times New Roman" w:hAnsi="Times New Roman" w:cs="Times New Roman"/>
          <w:sz w:val="24"/>
          <w:szCs w:val="24"/>
        </w:rPr>
        <w:t xml:space="preserve"> </w:t>
      </w:r>
      <w:r w:rsidR="00D950C4">
        <w:rPr>
          <w:rFonts w:ascii="Times New Roman" w:hAnsi="Times New Roman" w:cs="Times New Roman"/>
          <w:sz w:val="24"/>
          <w:szCs w:val="24"/>
        </w:rPr>
        <w:t xml:space="preserve">Dr Morton </w:t>
      </w:r>
      <w:r w:rsidR="00DD25AF">
        <w:rPr>
          <w:rFonts w:ascii="Times New Roman" w:hAnsi="Times New Roman" w:cs="Times New Roman"/>
          <w:sz w:val="24"/>
          <w:szCs w:val="24"/>
        </w:rPr>
        <w:t xml:space="preserve">had two patients believed to have anorexia, one male one female. </w:t>
      </w:r>
      <w:r w:rsidR="0047383E">
        <w:rPr>
          <w:rFonts w:ascii="Times New Roman" w:hAnsi="Times New Roman" w:cs="Times New Roman"/>
          <w:sz w:val="24"/>
          <w:szCs w:val="24"/>
        </w:rPr>
        <w:t xml:space="preserve">Morton described his male patient has having loss appetite with no physiological </w:t>
      </w:r>
      <w:r w:rsidR="00BE516F">
        <w:rPr>
          <w:rFonts w:ascii="Times New Roman" w:hAnsi="Times New Roman" w:cs="Times New Roman"/>
          <w:sz w:val="24"/>
          <w:szCs w:val="24"/>
        </w:rPr>
        <w:t>cause. He recommended his patient to try natural remedies, abandon studies to reduce stress and drink milk</w:t>
      </w:r>
      <w:r w:rsidR="006E3A74">
        <w:rPr>
          <w:rFonts w:ascii="Times New Roman" w:hAnsi="Times New Roman" w:cs="Times New Roman"/>
          <w:sz w:val="24"/>
          <w:szCs w:val="24"/>
        </w:rPr>
        <w:t xml:space="preserve">. </w:t>
      </w:r>
      <w:r w:rsidR="00B2264A">
        <w:rPr>
          <w:rFonts w:ascii="Times New Roman" w:hAnsi="Times New Roman" w:cs="Times New Roman"/>
          <w:sz w:val="24"/>
          <w:szCs w:val="24"/>
        </w:rPr>
        <w:t xml:space="preserve">Morton noted the patient </w:t>
      </w:r>
      <w:bookmarkStart w:id="4" w:name="_Int_x2noQIk5"/>
      <w:r w:rsidR="00B2264A">
        <w:rPr>
          <w:rFonts w:ascii="Times New Roman" w:hAnsi="Times New Roman" w:cs="Times New Roman"/>
          <w:sz w:val="24"/>
          <w:szCs w:val="24"/>
        </w:rPr>
        <w:t>somewhat recovered</w:t>
      </w:r>
      <w:bookmarkEnd w:id="4"/>
      <w:r w:rsidR="00B2264A">
        <w:rPr>
          <w:rFonts w:ascii="Times New Roman" w:hAnsi="Times New Roman" w:cs="Times New Roman"/>
          <w:sz w:val="24"/>
          <w:szCs w:val="24"/>
        </w:rPr>
        <w:t xml:space="preserve"> but still experienced compulsive behaviour </w:t>
      </w:r>
      <w:r w:rsidR="00320E06">
        <w:rPr>
          <w:rFonts w:ascii="Times New Roman" w:hAnsi="Times New Roman" w:cs="Times New Roman"/>
          <w:sz w:val="24"/>
          <w:szCs w:val="24"/>
        </w:rPr>
        <w:t>(Wilkinson, 2018.)</w:t>
      </w:r>
    </w:p>
    <w:p w14:paraId="1279A1AE" w14:textId="6862AACD" w:rsidR="6C75D255" w:rsidRDefault="6C75D255" w:rsidP="4DC3691B">
      <w:pPr>
        <w:spacing w:line="360" w:lineRule="auto"/>
        <w:ind w:firstLine="720"/>
        <w:rPr>
          <w:rFonts w:ascii="Times New Roman" w:hAnsi="Times New Roman" w:cs="Times New Roman"/>
          <w:sz w:val="24"/>
          <w:szCs w:val="24"/>
        </w:rPr>
      </w:pPr>
      <w:r w:rsidRPr="4DC3691B">
        <w:rPr>
          <w:rFonts w:ascii="Times New Roman" w:hAnsi="Times New Roman" w:cs="Times New Roman"/>
          <w:sz w:val="24"/>
          <w:szCs w:val="24"/>
        </w:rPr>
        <w:t>The understanding of anorexia has changed throughout the years</w:t>
      </w:r>
      <w:r w:rsidR="35FC4B7F" w:rsidRPr="4DC3691B">
        <w:rPr>
          <w:rFonts w:ascii="Times New Roman" w:hAnsi="Times New Roman" w:cs="Times New Roman"/>
          <w:sz w:val="24"/>
          <w:szCs w:val="24"/>
        </w:rPr>
        <w:t>, evidence suggests there is st</w:t>
      </w:r>
      <w:r w:rsidR="154EBE18" w:rsidRPr="4DC3691B">
        <w:rPr>
          <w:rFonts w:ascii="Times New Roman" w:hAnsi="Times New Roman" w:cs="Times New Roman"/>
          <w:sz w:val="24"/>
          <w:szCs w:val="24"/>
        </w:rPr>
        <w:t>r</w:t>
      </w:r>
      <w:r w:rsidR="35FC4B7F" w:rsidRPr="4DC3691B">
        <w:rPr>
          <w:rFonts w:ascii="Times New Roman" w:hAnsi="Times New Roman" w:cs="Times New Roman"/>
          <w:sz w:val="24"/>
          <w:szCs w:val="24"/>
        </w:rPr>
        <w:t xml:space="preserve">ong links between religious beliefs and individuals presenting with the </w:t>
      </w:r>
      <w:r w:rsidR="00FD7E8A">
        <w:rPr>
          <w:rFonts w:ascii="Times New Roman" w:hAnsi="Times New Roman" w:cs="Times New Roman"/>
          <w:sz w:val="24"/>
          <w:szCs w:val="24"/>
        </w:rPr>
        <w:t>symptoms o</w:t>
      </w:r>
      <w:r w:rsidR="0BCDDE29" w:rsidRPr="4DC3691B">
        <w:rPr>
          <w:rFonts w:ascii="Times New Roman" w:hAnsi="Times New Roman" w:cs="Times New Roman"/>
          <w:sz w:val="24"/>
          <w:szCs w:val="24"/>
        </w:rPr>
        <w:t>f</w:t>
      </w:r>
      <w:r w:rsidR="69F74254" w:rsidRPr="4DC3691B">
        <w:rPr>
          <w:rFonts w:ascii="Times New Roman" w:hAnsi="Times New Roman" w:cs="Times New Roman"/>
          <w:sz w:val="24"/>
          <w:szCs w:val="24"/>
        </w:rPr>
        <w:t xml:space="preserve"> anorexia </w:t>
      </w:r>
      <w:r w:rsidR="16679F27" w:rsidRPr="4DC3691B">
        <w:rPr>
          <w:rFonts w:ascii="Times New Roman" w:hAnsi="Times New Roman" w:cs="Times New Roman"/>
          <w:sz w:val="24"/>
          <w:szCs w:val="24"/>
        </w:rPr>
        <w:t>in early literature. In the thirteenth century, there was a wave of the religiou</w:t>
      </w:r>
      <w:r w:rsidR="6B2050C1" w:rsidRPr="4DC3691B">
        <w:rPr>
          <w:rFonts w:ascii="Times New Roman" w:hAnsi="Times New Roman" w:cs="Times New Roman"/>
          <w:sz w:val="24"/>
          <w:szCs w:val="24"/>
        </w:rPr>
        <w:t>s women, practising self-starvation to show devotion to God (Hoskin et. al, 2020.)</w:t>
      </w:r>
      <w:r w:rsidR="367BB48E" w:rsidRPr="4DC3691B">
        <w:rPr>
          <w:rFonts w:ascii="Times New Roman" w:hAnsi="Times New Roman" w:cs="Times New Roman"/>
          <w:sz w:val="24"/>
          <w:szCs w:val="24"/>
        </w:rPr>
        <w:t xml:space="preserve"> </w:t>
      </w:r>
      <w:r w:rsidR="2390EB4E" w:rsidRPr="4DC3691B">
        <w:rPr>
          <w:rFonts w:ascii="Times New Roman" w:hAnsi="Times New Roman" w:cs="Times New Roman"/>
          <w:sz w:val="24"/>
          <w:szCs w:val="24"/>
        </w:rPr>
        <w:t xml:space="preserve">Studies from the early 1900’s </w:t>
      </w:r>
      <w:r w:rsidR="38DD9C7D" w:rsidRPr="4DC3691B">
        <w:rPr>
          <w:rFonts w:ascii="Times New Roman" w:hAnsi="Times New Roman" w:cs="Times New Roman"/>
          <w:sz w:val="24"/>
          <w:szCs w:val="24"/>
        </w:rPr>
        <w:t xml:space="preserve">on the explanation of anorexia </w:t>
      </w:r>
      <w:bookmarkStart w:id="5" w:name="_Int_57F8jMt0"/>
      <w:r w:rsidR="38DD9C7D" w:rsidRPr="4DC3691B">
        <w:rPr>
          <w:rFonts w:ascii="Times New Roman" w:hAnsi="Times New Roman" w:cs="Times New Roman"/>
          <w:sz w:val="24"/>
          <w:szCs w:val="24"/>
        </w:rPr>
        <w:t>largely investigated</w:t>
      </w:r>
      <w:bookmarkEnd w:id="5"/>
      <w:r w:rsidR="38DD9C7D" w:rsidRPr="4DC3691B">
        <w:rPr>
          <w:rFonts w:ascii="Times New Roman" w:hAnsi="Times New Roman" w:cs="Times New Roman"/>
          <w:sz w:val="24"/>
          <w:szCs w:val="24"/>
        </w:rPr>
        <w:t xml:space="preserve"> abnormalities in the endocrine system</w:t>
      </w:r>
      <w:r w:rsidR="769388F9" w:rsidRPr="4DC3691B">
        <w:rPr>
          <w:rFonts w:ascii="Times New Roman" w:hAnsi="Times New Roman" w:cs="Times New Roman"/>
          <w:sz w:val="24"/>
          <w:szCs w:val="24"/>
        </w:rPr>
        <w:t xml:space="preserve">. Bliss et. al (1957,) explains this was </w:t>
      </w:r>
      <w:bookmarkStart w:id="6" w:name="_Int_pesdUYNW"/>
      <w:r w:rsidR="769388F9" w:rsidRPr="4DC3691B">
        <w:rPr>
          <w:rFonts w:ascii="Times New Roman" w:hAnsi="Times New Roman" w:cs="Times New Roman"/>
          <w:sz w:val="24"/>
          <w:szCs w:val="24"/>
        </w:rPr>
        <w:t>largely du</w:t>
      </w:r>
      <w:r w:rsidR="55E5FB92" w:rsidRPr="4DC3691B">
        <w:rPr>
          <w:rFonts w:ascii="Times New Roman" w:hAnsi="Times New Roman" w:cs="Times New Roman"/>
          <w:sz w:val="24"/>
          <w:szCs w:val="24"/>
        </w:rPr>
        <w:t>e</w:t>
      </w:r>
      <w:bookmarkEnd w:id="6"/>
      <w:r w:rsidR="55E5FB92" w:rsidRPr="4DC3691B">
        <w:rPr>
          <w:rFonts w:ascii="Times New Roman" w:hAnsi="Times New Roman" w:cs="Times New Roman"/>
          <w:sz w:val="24"/>
          <w:szCs w:val="24"/>
        </w:rPr>
        <w:t xml:space="preserve"> to many patients experiencing amenorrhea and </w:t>
      </w:r>
      <w:r w:rsidR="20D3DB6A" w:rsidRPr="4DC3691B">
        <w:rPr>
          <w:rFonts w:ascii="Times New Roman" w:hAnsi="Times New Roman" w:cs="Times New Roman"/>
          <w:sz w:val="24"/>
          <w:szCs w:val="24"/>
        </w:rPr>
        <w:t xml:space="preserve">low metabolic rates. </w:t>
      </w:r>
      <w:r w:rsidR="20D3DB6A" w:rsidRPr="75FB8400">
        <w:rPr>
          <w:rFonts w:ascii="Times New Roman" w:hAnsi="Times New Roman" w:cs="Times New Roman"/>
          <w:sz w:val="24"/>
          <w:szCs w:val="24"/>
        </w:rPr>
        <w:t xml:space="preserve">It </w:t>
      </w:r>
      <w:r w:rsidR="0EBD0A4C" w:rsidRPr="75FB8400">
        <w:rPr>
          <w:rFonts w:ascii="Times New Roman" w:hAnsi="Times New Roman" w:cs="Times New Roman"/>
          <w:sz w:val="24"/>
          <w:szCs w:val="24"/>
        </w:rPr>
        <w:t>was not</w:t>
      </w:r>
      <w:r w:rsidR="20D3DB6A" w:rsidRPr="4DC3691B">
        <w:rPr>
          <w:rFonts w:ascii="Times New Roman" w:hAnsi="Times New Roman" w:cs="Times New Roman"/>
          <w:sz w:val="24"/>
          <w:szCs w:val="24"/>
        </w:rPr>
        <w:t xml:space="preserve"> until the </w:t>
      </w:r>
      <w:r w:rsidR="655D3B74" w:rsidRPr="4DC3691B">
        <w:rPr>
          <w:rFonts w:ascii="Times New Roman" w:hAnsi="Times New Roman" w:cs="Times New Roman"/>
          <w:sz w:val="24"/>
          <w:szCs w:val="24"/>
        </w:rPr>
        <w:t>1930’s anorexia was declared as a psychological disorder.</w:t>
      </w:r>
      <w:r w:rsidR="336C4761" w:rsidRPr="4DC3691B">
        <w:rPr>
          <w:rFonts w:ascii="Times New Roman" w:hAnsi="Times New Roman" w:cs="Times New Roman"/>
          <w:sz w:val="24"/>
          <w:szCs w:val="24"/>
        </w:rPr>
        <w:t xml:space="preserve"> </w:t>
      </w:r>
    </w:p>
    <w:p w14:paraId="5BE4C8DF" w14:textId="1A7E1145" w:rsidR="00083909" w:rsidRDefault="21A9F305" w:rsidP="004279B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Anorexia </w:t>
      </w:r>
      <w:r w:rsidR="069A534D" w:rsidRPr="4A5ED089">
        <w:rPr>
          <w:rFonts w:ascii="Times New Roman" w:hAnsi="Times New Roman" w:cs="Times New Roman"/>
          <w:sz w:val="24"/>
          <w:szCs w:val="24"/>
        </w:rPr>
        <w:t>Nervosa</w:t>
      </w:r>
      <w:r w:rsidRPr="4A5ED089">
        <w:rPr>
          <w:rFonts w:ascii="Times New Roman" w:hAnsi="Times New Roman" w:cs="Times New Roman"/>
          <w:sz w:val="24"/>
          <w:szCs w:val="24"/>
        </w:rPr>
        <w:t xml:space="preserve"> is a </w:t>
      </w:r>
      <w:bookmarkStart w:id="7" w:name="_Int_ZfSBQmAK"/>
      <w:r w:rsidRPr="4A5ED089">
        <w:rPr>
          <w:rFonts w:ascii="Times New Roman" w:hAnsi="Times New Roman" w:cs="Times New Roman"/>
          <w:sz w:val="24"/>
          <w:szCs w:val="24"/>
        </w:rPr>
        <w:t>relative</w:t>
      </w:r>
      <w:r w:rsidR="069A534D" w:rsidRPr="4A5ED089">
        <w:rPr>
          <w:rFonts w:ascii="Times New Roman" w:hAnsi="Times New Roman" w:cs="Times New Roman"/>
          <w:sz w:val="24"/>
          <w:szCs w:val="24"/>
        </w:rPr>
        <w:t>ly new</w:t>
      </w:r>
      <w:bookmarkEnd w:id="7"/>
      <w:r w:rsidR="069A534D" w:rsidRPr="4A5ED089">
        <w:rPr>
          <w:rFonts w:ascii="Times New Roman" w:hAnsi="Times New Roman" w:cs="Times New Roman"/>
          <w:sz w:val="24"/>
          <w:szCs w:val="24"/>
        </w:rPr>
        <w:t xml:space="preserve"> mental disorder and </w:t>
      </w:r>
      <w:bookmarkStart w:id="8" w:name="_Int_AdQ4X4fO"/>
      <w:r w:rsidR="754BEF8F" w:rsidRPr="4A5ED089">
        <w:rPr>
          <w:rFonts w:ascii="Times New Roman" w:hAnsi="Times New Roman" w:cs="Times New Roman"/>
          <w:sz w:val="24"/>
          <w:szCs w:val="24"/>
        </w:rPr>
        <w:t>predominantly</w:t>
      </w:r>
      <w:r w:rsidR="1DC46211" w:rsidRPr="4A5ED089">
        <w:rPr>
          <w:rFonts w:ascii="Times New Roman" w:hAnsi="Times New Roman" w:cs="Times New Roman"/>
          <w:sz w:val="24"/>
          <w:szCs w:val="24"/>
        </w:rPr>
        <w:t xml:space="preserve"> found</w:t>
      </w:r>
      <w:bookmarkEnd w:id="8"/>
      <w:r w:rsidR="1DC46211" w:rsidRPr="4A5ED089">
        <w:rPr>
          <w:rFonts w:ascii="Times New Roman" w:hAnsi="Times New Roman" w:cs="Times New Roman"/>
          <w:sz w:val="24"/>
          <w:szCs w:val="24"/>
        </w:rPr>
        <w:t xml:space="preserve"> in Western society.</w:t>
      </w:r>
      <w:r w:rsidR="754BEF8F" w:rsidRPr="4A5ED089">
        <w:rPr>
          <w:rFonts w:ascii="Times New Roman" w:hAnsi="Times New Roman" w:cs="Times New Roman"/>
          <w:sz w:val="24"/>
          <w:szCs w:val="24"/>
        </w:rPr>
        <w:t xml:space="preserve"> </w:t>
      </w:r>
      <w:r w:rsidR="15F201E5" w:rsidRPr="4A5ED089">
        <w:rPr>
          <w:rFonts w:ascii="Times New Roman" w:hAnsi="Times New Roman" w:cs="Times New Roman"/>
          <w:sz w:val="24"/>
          <w:szCs w:val="24"/>
        </w:rPr>
        <w:t>Evidence s</w:t>
      </w:r>
      <w:r w:rsidR="6059B696" w:rsidRPr="4A5ED089">
        <w:rPr>
          <w:rFonts w:ascii="Times New Roman" w:hAnsi="Times New Roman" w:cs="Times New Roman"/>
          <w:sz w:val="24"/>
          <w:szCs w:val="24"/>
        </w:rPr>
        <w:t>uggest</w:t>
      </w:r>
      <w:r w:rsidR="15F201E5" w:rsidRPr="4A5ED089">
        <w:rPr>
          <w:rFonts w:ascii="Times New Roman" w:hAnsi="Times New Roman" w:cs="Times New Roman"/>
          <w:sz w:val="24"/>
          <w:szCs w:val="24"/>
        </w:rPr>
        <w:t xml:space="preserve">s </w:t>
      </w:r>
      <w:r w:rsidR="6059B696" w:rsidRPr="4A5ED089">
        <w:rPr>
          <w:rFonts w:ascii="Times New Roman" w:hAnsi="Times New Roman" w:cs="Times New Roman"/>
          <w:sz w:val="24"/>
          <w:szCs w:val="24"/>
        </w:rPr>
        <w:t>this</w:t>
      </w:r>
      <w:r w:rsidR="67FD3642" w:rsidRPr="4A5ED089">
        <w:rPr>
          <w:rFonts w:ascii="Times New Roman" w:hAnsi="Times New Roman" w:cs="Times New Roman"/>
          <w:sz w:val="24"/>
          <w:szCs w:val="24"/>
        </w:rPr>
        <w:t xml:space="preserve"> may be a result of cultural differ</w:t>
      </w:r>
      <w:r w:rsidR="2C2B8B26" w:rsidRPr="4A5ED089">
        <w:rPr>
          <w:rFonts w:ascii="Times New Roman" w:hAnsi="Times New Roman" w:cs="Times New Roman"/>
          <w:sz w:val="24"/>
          <w:szCs w:val="24"/>
        </w:rPr>
        <w:t xml:space="preserve">ences, such as how people </w:t>
      </w:r>
      <w:r w:rsidR="62AFBABB" w:rsidRPr="4A5ED089">
        <w:rPr>
          <w:rFonts w:ascii="Times New Roman" w:hAnsi="Times New Roman" w:cs="Times New Roman"/>
          <w:sz w:val="24"/>
          <w:szCs w:val="24"/>
        </w:rPr>
        <w:t>in Western</w:t>
      </w:r>
      <w:r w:rsidR="2C2B8B26" w:rsidRPr="4A5ED089">
        <w:rPr>
          <w:rFonts w:ascii="Times New Roman" w:hAnsi="Times New Roman" w:cs="Times New Roman"/>
          <w:sz w:val="24"/>
          <w:szCs w:val="24"/>
        </w:rPr>
        <w:t xml:space="preserve"> </w:t>
      </w:r>
      <w:r w:rsidR="62AFBABB" w:rsidRPr="4A5ED089">
        <w:rPr>
          <w:rFonts w:ascii="Times New Roman" w:hAnsi="Times New Roman" w:cs="Times New Roman"/>
          <w:sz w:val="24"/>
          <w:szCs w:val="24"/>
        </w:rPr>
        <w:t xml:space="preserve">society view themselves </w:t>
      </w:r>
      <w:r w:rsidR="24AD508E" w:rsidRPr="4A5ED089">
        <w:rPr>
          <w:rFonts w:ascii="Times New Roman" w:hAnsi="Times New Roman" w:cs="Times New Roman"/>
          <w:sz w:val="24"/>
          <w:szCs w:val="24"/>
        </w:rPr>
        <w:t>and others</w:t>
      </w:r>
      <w:r w:rsidR="5C69AE8F" w:rsidRPr="4A5ED089">
        <w:rPr>
          <w:rFonts w:ascii="Times New Roman" w:hAnsi="Times New Roman" w:cs="Times New Roman"/>
          <w:sz w:val="24"/>
          <w:szCs w:val="24"/>
        </w:rPr>
        <w:t xml:space="preserve">, ideals of beauty </w:t>
      </w:r>
      <w:r w:rsidR="4FDDA285" w:rsidRPr="4A5ED089">
        <w:rPr>
          <w:rFonts w:ascii="Times New Roman" w:hAnsi="Times New Roman" w:cs="Times New Roman"/>
          <w:sz w:val="24"/>
          <w:szCs w:val="24"/>
        </w:rPr>
        <w:t xml:space="preserve">and how thinness is </w:t>
      </w:r>
      <w:r w:rsidR="4FDDA285" w:rsidRPr="4A5ED089">
        <w:rPr>
          <w:rFonts w:ascii="Times New Roman" w:hAnsi="Times New Roman" w:cs="Times New Roman"/>
          <w:sz w:val="24"/>
          <w:szCs w:val="24"/>
        </w:rPr>
        <w:lastRenderedPageBreak/>
        <w:t>glamourised in the media</w:t>
      </w:r>
      <w:r w:rsidR="380A54F5" w:rsidRPr="4A5ED089">
        <w:rPr>
          <w:rFonts w:ascii="Times New Roman" w:hAnsi="Times New Roman" w:cs="Times New Roman"/>
          <w:sz w:val="24"/>
          <w:szCs w:val="24"/>
        </w:rPr>
        <w:t xml:space="preserve"> (F</w:t>
      </w:r>
      <w:r w:rsidR="0B7F6CDC" w:rsidRPr="4A5ED089">
        <w:rPr>
          <w:rFonts w:ascii="Times New Roman" w:hAnsi="Times New Roman" w:cs="Times New Roman"/>
          <w:sz w:val="24"/>
          <w:szCs w:val="24"/>
        </w:rPr>
        <w:t>uchs, 2022.)</w:t>
      </w:r>
      <w:r w:rsidR="1DC46211" w:rsidRPr="4A5ED089">
        <w:rPr>
          <w:rFonts w:ascii="Times New Roman" w:hAnsi="Times New Roman" w:cs="Times New Roman"/>
          <w:sz w:val="24"/>
          <w:szCs w:val="24"/>
        </w:rPr>
        <w:t xml:space="preserve"> </w:t>
      </w:r>
      <w:r w:rsidR="7FD74551" w:rsidRPr="4A5ED089">
        <w:rPr>
          <w:rFonts w:ascii="Times New Roman" w:hAnsi="Times New Roman" w:cs="Times New Roman"/>
          <w:sz w:val="24"/>
          <w:szCs w:val="24"/>
        </w:rPr>
        <w:t>Research shows that positive outcomes for eating</w:t>
      </w:r>
      <w:r w:rsidR="5E27DFB8" w:rsidRPr="4A5ED089">
        <w:rPr>
          <w:rFonts w:ascii="Times New Roman" w:hAnsi="Times New Roman" w:cs="Times New Roman"/>
          <w:sz w:val="24"/>
          <w:szCs w:val="24"/>
        </w:rPr>
        <w:t xml:space="preserve"> disorders is low with </w:t>
      </w:r>
      <w:r w:rsidR="2949CBCF" w:rsidRPr="4A5ED089">
        <w:rPr>
          <w:rFonts w:ascii="Times New Roman" w:hAnsi="Times New Roman" w:cs="Times New Roman"/>
          <w:sz w:val="24"/>
          <w:szCs w:val="24"/>
        </w:rPr>
        <w:t xml:space="preserve">less than half diagnosed, making a full recovery and one in five will </w:t>
      </w:r>
      <w:r w:rsidR="77566FA8" w:rsidRPr="4A5ED089">
        <w:rPr>
          <w:rFonts w:ascii="Times New Roman" w:hAnsi="Times New Roman" w:cs="Times New Roman"/>
          <w:sz w:val="24"/>
          <w:szCs w:val="24"/>
        </w:rPr>
        <w:t xml:space="preserve">develop a </w:t>
      </w:r>
      <w:r w:rsidR="1A9FE010" w:rsidRPr="4A5ED089">
        <w:rPr>
          <w:rFonts w:ascii="Times New Roman" w:hAnsi="Times New Roman" w:cs="Times New Roman"/>
          <w:sz w:val="24"/>
          <w:szCs w:val="24"/>
        </w:rPr>
        <w:t>long-standing</w:t>
      </w:r>
      <w:r w:rsidR="77566FA8" w:rsidRPr="4A5ED089">
        <w:rPr>
          <w:rFonts w:ascii="Times New Roman" w:hAnsi="Times New Roman" w:cs="Times New Roman"/>
          <w:sz w:val="24"/>
          <w:szCs w:val="24"/>
        </w:rPr>
        <w:t xml:space="preserve"> eating disorder (Reay et. Al, 2020.)</w:t>
      </w:r>
      <w:r w:rsidR="461E0BE8" w:rsidRPr="4A5ED089">
        <w:rPr>
          <w:rFonts w:ascii="Times New Roman" w:hAnsi="Times New Roman" w:cs="Times New Roman"/>
          <w:sz w:val="24"/>
          <w:szCs w:val="24"/>
        </w:rPr>
        <w:t xml:space="preserve"> </w:t>
      </w:r>
      <w:r w:rsidR="2C79A01B" w:rsidRPr="4A5ED089">
        <w:rPr>
          <w:rFonts w:ascii="Times New Roman" w:hAnsi="Times New Roman" w:cs="Times New Roman"/>
          <w:sz w:val="24"/>
          <w:szCs w:val="24"/>
        </w:rPr>
        <w:t xml:space="preserve"> </w:t>
      </w:r>
      <w:r w:rsidR="507575A1" w:rsidRPr="4A5ED089">
        <w:rPr>
          <w:rFonts w:ascii="Times New Roman" w:hAnsi="Times New Roman" w:cs="Times New Roman"/>
          <w:sz w:val="24"/>
          <w:szCs w:val="24"/>
        </w:rPr>
        <w:t xml:space="preserve">Anorexia can be difficult to treat as service users often show unwillingness to participate in treatments and </w:t>
      </w:r>
      <w:r w:rsidR="6209F28A" w:rsidRPr="4A5ED089">
        <w:rPr>
          <w:rFonts w:ascii="Times New Roman" w:hAnsi="Times New Roman" w:cs="Times New Roman"/>
          <w:sz w:val="24"/>
          <w:szCs w:val="24"/>
        </w:rPr>
        <w:t>become withdrawn</w:t>
      </w:r>
      <w:r w:rsidR="32D72442" w:rsidRPr="4A5ED089">
        <w:rPr>
          <w:rFonts w:ascii="Times New Roman" w:hAnsi="Times New Roman" w:cs="Times New Roman"/>
          <w:sz w:val="24"/>
          <w:szCs w:val="24"/>
        </w:rPr>
        <w:t xml:space="preserve">, in </w:t>
      </w:r>
      <w:r w:rsidR="55223EA8" w:rsidRPr="4A5ED089">
        <w:rPr>
          <w:rFonts w:ascii="Times New Roman" w:hAnsi="Times New Roman" w:cs="Times New Roman"/>
          <w:sz w:val="24"/>
          <w:szCs w:val="24"/>
        </w:rPr>
        <w:t>severe</w:t>
      </w:r>
      <w:r w:rsidR="32D72442" w:rsidRPr="4A5ED089">
        <w:rPr>
          <w:rFonts w:ascii="Times New Roman" w:hAnsi="Times New Roman" w:cs="Times New Roman"/>
          <w:sz w:val="24"/>
          <w:szCs w:val="24"/>
        </w:rPr>
        <w:t xml:space="preserve"> cases, hospitalisation is needed to </w:t>
      </w:r>
      <w:r w:rsidR="366267CE" w:rsidRPr="4A5ED089">
        <w:rPr>
          <w:rFonts w:ascii="Times New Roman" w:hAnsi="Times New Roman" w:cs="Times New Roman"/>
          <w:sz w:val="24"/>
          <w:szCs w:val="24"/>
        </w:rPr>
        <w:t>help patients restore to a healthy weight (</w:t>
      </w:r>
      <w:r w:rsidR="4F41F34B" w:rsidRPr="4A5ED089">
        <w:rPr>
          <w:rFonts w:ascii="Times New Roman" w:hAnsi="Times New Roman" w:cs="Times New Roman"/>
          <w:sz w:val="24"/>
          <w:szCs w:val="24"/>
        </w:rPr>
        <w:t xml:space="preserve">Grave et. al, 2016.) </w:t>
      </w:r>
    </w:p>
    <w:p w14:paraId="2602EB3A" w14:textId="71753DA1" w:rsidR="00B5675D" w:rsidRDefault="350C6076"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Anorexia </w:t>
      </w:r>
      <w:r w:rsidR="03B790F1" w:rsidRPr="6ED54399">
        <w:rPr>
          <w:rFonts w:ascii="Times New Roman" w:hAnsi="Times New Roman" w:cs="Times New Roman"/>
          <w:sz w:val="24"/>
          <w:szCs w:val="24"/>
        </w:rPr>
        <w:t xml:space="preserve">is diagnosed using guidelines from </w:t>
      </w:r>
      <w:r w:rsidR="2F7A8DE3" w:rsidRPr="6ED54399">
        <w:rPr>
          <w:rFonts w:ascii="Times New Roman" w:hAnsi="Times New Roman" w:cs="Times New Roman"/>
          <w:sz w:val="24"/>
          <w:szCs w:val="24"/>
        </w:rPr>
        <w:t>the National Institute for Healthcare and Excellence (NICE</w:t>
      </w:r>
      <w:r w:rsidR="3DA9C99D" w:rsidRPr="6ED54399">
        <w:rPr>
          <w:rFonts w:ascii="Times New Roman" w:hAnsi="Times New Roman" w:cs="Times New Roman"/>
          <w:sz w:val="24"/>
          <w:szCs w:val="24"/>
        </w:rPr>
        <w:t>.) T</w:t>
      </w:r>
      <w:r w:rsidR="62292878" w:rsidRPr="6ED54399">
        <w:rPr>
          <w:rFonts w:ascii="Times New Roman" w:hAnsi="Times New Roman" w:cs="Times New Roman"/>
          <w:sz w:val="24"/>
          <w:szCs w:val="24"/>
        </w:rPr>
        <w:t xml:space="preserve">he SCOFF questionnaire </w:t>
      </w:r>
      <w:r w:rsidR="38FBA80F" w:rsidRPr="6ED54399">
        <w:rPr>
          <w:rFonts w:ascii="Times New Roman" w:hAnsi="Times New Roman" w:cs="Times New Roman"/>
          <w:sz w:val="24"/>
          <w:szCs w:val="24"/>
        </w:rPr>
        <w:t xml:space="preserve">was created by Morgan et. al </w:t>
      </w:r>
      <w:r w:rsidR="085E11AB" w:rsidRPr="6ED54399">
        <w:rPr>
          <w:rFonts w:ascii="Times New Roman" w:hAnsi="Times New Roman" w:cs="Times New Roman"/>
          <w:sz w:val="24"/>
          <w:szCs w:val="24"/>
        </w:rPr>
        <w:t>(1999</w:t>
      </w:r>
      <w:r w:rsidR="6009D467" w:rsidRPr="6ED54399">
        <w:rPr>
          <w:rFonts w:ascii="Times New Roman" w:hAnsi="Times New Roman" w:cs="Times New Roman"/>
          <w:sz w:val="24"/>
          <w:szCs w:val="24"/>
        </w:rPr>
        <w:t>,) as a screening tool</w:t>
      </w:r>
      <w:r w:rsidR="594959FD" w:rsidRPr="6ED54399">
        <w:rPr>
          <w:rFonts w:ascii="Times New Roman" w:hAnsi="Times New Roman" w:cs="Times New Roman"/>
          <w:sz w:val="24"/>
          <w:szCs w:val="24"/>
        </w:rPr>
        <w:t xml:space="preserve">. </w:t>
      </w:r>
      <w:r w:rsidR="085E11AB" w:rsidRPr="6ED54399">
        <w:rPr>
          <w:rFonts w:ascii="Times New Roman" w:hAnsi="Times New Roman" w:cs="Times New Roman"/>
          <w:sz w:val="24"/>
          <w:szCs w:val="24"/>
        </w:rPr>
        <w:t xml:space="preserve">NICE recommends that the questionnaire be used in primary care </w:t>
      </w:r>
      <w:r w:rsidR="4BBF2765" w:rsidRPr="6ED54399">
        <w:rPr>
          <w:rFonts w:ascii="Times New Roman" w:hAnsi="Times New Roman" w:cs="Times New Roman"/>
          <w:sz w:val="24"/>
          <w:szCs w:val="24"/>
        </w:rPr>
        <w:t xml:space="preserve">if a service user is suspected of having an eating disorder. </w:t>
      </w:r>
      <w:r w:rsidR="47E112BD" w:rsidRPr="6ED54399">
        <w:rPr>
          <w:rFonts w:ascii="Times New Roman" w:hAnsi="Times New Roman" w:cs="Times New Roman"/>
          <w:sz w:val="24"/>
          <w:szCs w:val="24"/>
        </w:rPr>
        <w:t xml:space="preserve">Service users are asked five questions </w:t>
      </w:r>
      <w:r w:rsidR="2F6C4152" w:rsidRPr="6ED54399">
        <w:rPr>
          <w:rFonts w:ascii="Times New Roman" w:hAnsi="Times New Roman" w:cs="Times New Roman"/>
          <w:sz w:val="24"/>
          <w:szCs w:val="24"/>
        </w:rPr>
        <w:t>about their relationship with food and themselves</w:t>
      </w:r>
      <w:r w:rsidR="13242691" w:rsidRPr="6ED54399">
        <w:rPr>
          <w:rFonts w:ascii="Times New Roman" w:hAnsi="Times New Roman" w:cs="Times New Roman"/>
          <w:sz w:val="24"/>
          <w:szCs w:val="24"/>
        </w:rPr>
        <w:t xml:space="preserve">; if </w:t>
      </w:r>
      <w:r w:rsidR="53400BF8" w:rsidRPr="6ED54399">
        <w:rPr>
          <w:rFonts w:ascii="Times New Roman" w:hAnsi="Times New Roman" w:cs="Times New Roman"/>
          <w:sz w:val="24"/>
          <w:szCs w:val="24"/>
        </w:rPr>
        <w:t xml:space="preserve">yes </w:t>
      </w:r>
      <w:r w:rsidR="13242691" w:rsidRPr="6ED54399">
        <w:rPr>
          <w:rFonts w:ascii="Times New Roman" w:hAnsi="Times New Roman" w:cs="Times New Roman"/>
          <w:sz w:val="24"/>
          <w:szCs w:val="24"/>
        </w:rPr>
        <w:t xml:space="preserve">is answered to </w:t>
      </w:r>
      <w:r w:rsidR="53400BF8" w:rsidRPr="6ED54399">
        <w:rPr>
          <w:rFonts w:ascii="Times New Roman" w:hAnsi="Times New Roman" w:cs="Times New Roman"/>
          <w:sz w:val="24"/>
          <w:szCs w:val="24"/>
        </w:rPr>
        <w:t xml:space="preserve">two or more may be at risk of experiencing an eating disorder. Morgan et. </w:t>
      </w:r>
      <w:r w:rsidR="1E1C1B03" w:rsidRPr="6ED54399">
        <w:rPr>
          <w:rFonts w:ascii="Times New Roman" w:hAnsi="Times New Roman" w:cs="Times New Roman"/>
          <w:sz w:val="24"/>
          <w:szCs w:val="24"/>
        </w:rPr>
        <w:t xml:space="preserve">al publishing research </w:t>
      </w:r>
      <w:r w:rsidR="05E410F7" w:rsidRPr="6ED54399">
        <w:rPr>
          <w:rFonts w:ascii="Times New Roman" w:hAnsi="Times New Roman" w:cs="Times New Roman"/>
          <w:sz w:val="24"/>
          <w:szCs w:val="24"/>
        </w:rPr>
        <w:t xml:space="preserve">pertaining to the effectiveness of the SCOFF questionnaire, it was </w:t>
      </w:r>
      <w:r w:rsidR="79306463" w:rsidRPr="6ED54399">
        <w:rPr>
          <w:rFonts w:ascii="Times New Roman" w:hAnsi="Times New Roman" w:cs="Times New Roman"/>
          <w:sz w:val="24"/>
          <w:szCs w:val="24"/>
        </w:rPr>
        <w:t>found to have a ninety five percent confidence rate</w:t>
      </w:r>
      <w:r w:rsidR="0DBE2B9E" w:rsidRPr="6ED54399">
        <w:rPr>
          <w:rFonts w:ascii="Times New Roman" w:hAnsi="Times New Roman" w:cs="Times New Roman"/>
          <w:sz w:val="24"/>
          <w:szCs w:val="24"/>
        </w:rPr>
        <w:t xml:space="preserve">. </w:t>
      </w:r>
    </w:p>
    <w:p w14:paraId="7DD0E559" w14:textId="60D0B90A" w:rsidR="00D43155" w:rsidRDefault="0E641B04"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As recommended by </w:t>
      </w:r>
      <w:r w:rsidR="09816748" w:rsidRPr="6ED54399">
        <w:rPr>
          <w:rFonts w:ascii="Times New Roman" w:hAnsi="Times New Roman" w:cs="Times New Roman"/>
          <w:sz w:val="24"/>
          <w:szCs w:val="24"/>
        </w:rPr>
        <w:t>NICE, health</w:t>
      </w:r>
      <w:r w:rsidRPr="6ED54399">
        <w:rPr>
          <w:rFonts w:ascii="Times New Roman" w:hAnsi="Times New Roman" w:cs="Times New Roman"/>
          <w:sz w:val="24"/>
          <w:szCs w:val="24"/>
        </w:rPr>
        <w:t xml:space="preserve"> providers should verbally and physically</w:t>
      </w:r>
      <w:r w:rsidR="73577597" w:rsidRPr="6ED54399">
        <w:rPr>
          <w:rFonts w:ascii="Times New Roman" w:hAnsi="Times New Roman" w:cs="Times New Roman"/>
          <w:sz w:val="24"/>
          <w:szCs w:val="24"/>
        </w:rPr>
        <w:t xml:space="preserve"> assess patients to gain more understanding of symptoms and history</w:t>
      </w:r>
      <w:r w:rsidR="0B1DBFCD" w:rsidRPr="6ED54399">
        <w:rPr>
          <w:rFonts w:ascii="Times New Roman" w:hAnsi="Times New Roman" w:cs="Times New Roman"/>
          <w:sz w:val="24"/>
          <w:szCs w:val="24"/>
        </w:rPr>
        <w:t xml:space="preserve">. </w:t>
      </w:r>
      <w:r w:rsidR="27EB56EE" w:rsidRPr="6ED54399">
        <w:rPr>
          <w:rFonts w:ascii="Times New Roman" w:hAnsi="Times New Roman" w:cs="Times New Roman"/>
          <w:sz w:val="24"/>
          <w:szCs w:val="24"/>
        </w:rPr>
        <w:t xml:space="preserve">A history of </w:t>
      </w:r>
      <w:r w:rsidR="720682CF" w:rsidRPr="6ED54399">
        <w:rPr>
          <w:rFonts w:ascii="Times New Roman" w:hAnsi="Times New Roman" w:cs="Times New Roman"/>
          <w:sz w:val="24"/>
          <w:szCs w:val="24"/>
        </w:rPr>
        <w:t>symptoms such as weight</w:t>
      </w:r>
      <w:r w:rsidR="380FB21C" w:rsidRPr="6ED54399">
        <w:rPr>
          <w:rFonts w:ascii="Times New Roman" w:hAnsi="Times New Roman" w:cs="Times New Roman"/>
          <w:sz w:val="24"/>
          <w:szCs w:val="24"/>
        </w:rPr>
        <w:t xml:space="preserve">, eating habits </w:t>
      </w:r>
      <w:r w:rsidR="5B2853D0" w:rsidRPr="6ED54399">
        <w:rPr>
          <w:rFonts w:ascii="Times New Roman" w:hAnsi="Times New Roman" w:cs="Times New Roman"/>
          <w:sz w:val="24"/>
          <w:szCs w:val="24"/>
        </w:rPr>
        <w:t>such as restriction and binging</w:t>
      </w:r>
      <w:r w:rsidR="28C4018A" w:rsidRPr="6ED54399">
        <w:rPr>
          <w:rFonts w:ascii="Times New Roman" w:hAnsi="Times New Roman" w:cs="Times New Roman"/>
          <w:sz w:val="24"/>
          <w:szCs w:val="24"/>
        </w:rPr>
        <w:t>, thoughts around body image and perception of se</w:t>
      </w:r>
      <w:r w:rsidR="54F72827" w:rsidRPr="6ED54399">
        <w:rPr>
          <w:rFonts w:ascii="Times New Roman" w:hAnsi="Times New Roman" w:cs="Times New Roman"/>
          <w:sz w:val="24"/>
          <w:szCs w:val="24"/>
        </w:rPr>
        <w:t>l</w:t>
      </w:r>
      <w:r w:rsidR="249FAD04" w:rsidRPr="6ED54399">
        <w:rPr>
          <w:rFonts w:ascii="Times New Roman" w:hAnsi="Times New Roman" w:cs="Times New Roman"/>
          <w:sz w:val="24"/>
          <w:szCs w:val="24"/>
        </w:rPr>
        <w:t>f should be recorded</w:t>
      </w:r>
      <w:r w:rsidR="73577597" w:rsidRPr="6ED54399">
        <w:rPr>
          <w:rFonts w:ascii="Times New Roman" w:hAnsi="Times New Roman" w:cs="Times New Roman"/>
          <w:sz w:val="24"/>
          <w:szCs w:val="24"/>
        </w:rPr>
        <w:t>. Service users should be questioned</w:t>
      </w:r>
      <w:r w:rsidR="0575C37B" w:rsidRPr="6ED54399">
        <w:rPr>
          <w:rFonts w:ascii="Times New Roman" w:hAnsi="Times New Roman" w:cs="Times New Roman"/>
          <w:sz w:val="24"/>
          <w:szCs w:val="24"/>
        </w:rPr>
        <w:t xml:space="preserve"> about</w:t>
      </w:r>
      <w:r w:rsidR="54F72827" w:rsidRPr="6ED54399">
        <w:rPr>
          <w:rFonts w:ascii="Times New Roman" w:hAnsi="Times New Roman" w:cs="Times New Roman"/>
          <w:sz w:val="24"/>
          <w:szCs w:val="24"/>
        </w:rPr>
        <w:t xml:space="preserve"> </w:t>
      </w:r>
      <w:r w:rsidR="36D96A93" w:rsidRPr="6ED54399">
        <w:rPr>
          <w:rFonts w:ascii="Times New Roman" w:hAnsi="Times New Roman" w:cs="Times New Roman"/>
          <w:sz w:val="24"/>
          <w:szCs w:val="24"/>
        </w:rPr>
        <w:t xml:space="preserve">behaviours to try </w:t>
      </w:r>
      <w:r w:rsidR="6B91ED4A" w:rsidRPr="6ED54399">
        <w:rPr>
          <w:rFonts w:ascii="Times New Roman" w:hAnsi="Times New Roman" w:cs="Times New Roman"/>
          <w:sz w:val="24"/>
          <w:szCs w:val="24"/>
        </w:rPr>
        <w:t>regulating</w:t>
      </w:r>
      <w:r w:rsidR="73577597" w:rsidRPr="6ED54399">
        <w:rPr>
          <w:rFonts w:ascii="Times New Roman" w:hAnsi="Times New Roman" w:cs="Times New Roman"/>
          <w:sz w:val="24"/>
          <w:szCs w:val="24"/>
        </w:rPr>
        <w:t xml:space="preserve"> and restrict</w:t>
      </w:r>
      <w:r w:rsidR="36D96A93" w:rsidRPr="6ED54399">
        <w:rPr>
          <w:rFonts w:ascii="Times New Roman" w:hAnsi="Times New Roman" w:cs="Times New Roman"/>
          <w:sz w:val="24"/>
          <w:szCs w:val="24"/>
        </w:rPr>
        <w:t xml:space="preserve"> calorie intake such as purging and over exercise. Family history</w:t>
      </w:r>
      <w:r w:rsidR="335A52BE" w:rsidRPr="6ED54399">
        <w:rPr>
          <w:rFonts w:ascii="Times New Roman" w:hAnsi="Times New Roman" w:cs="Times New Roman"/>
          <w:sz w:val="24"/>
          <w:szCs w:val="24"/>
        </w:rPr>
        <w:t xml:space="preserve">, medication, and stressors will also be discussed. </w:t>
      </w:r>
      <w:r w:rsidR="6D70EABA" w:rsidRPr="6ED54399">
        <w:rPr>
          <w:rFonts w:ascii="Times New Roman" w:hAnsi="Times New Roman" w:cs="Times New Roman"/>
          <w:sz w:val="24"/>
          <w:szCs w:val="24"/>
        </w:rPr>
        <w:t>A physical examination should consist of a w</w:t>
      </w:r>
      <w:r w:rsidR="65C8CAC7" w:rsidRPr="6ED54399">
        <w:rPr>
          <w:rFonts w:ascii="Times New Roman" w:hAnsi="Times New Roman" w:cs="Times New Roman"/>
          <w:sz w:val="24"/>
          <w:szCs w:val="24"/>
        </w:rPr>
        <w:t>eight and height chec</w:t>
      </w:r>
      <w:r w:rsidR="41E42A07" w:rsidRPr="6ED54399">
        <w:rPr>
          <w:rFonts w:ascii="Times New Roman" w:hAnsi="Times New Roman" w:cs="Times New Roman"/>
          <w:sz w:val="24"/>
          <w:szCs w:val="24"/>
        </w:rPr>
        <w:t>k</w:t>
      </w:r>
      <w:r w:rsidR="52866CB1" w:rsidRPr="6ED54399">
        <w:rPr>
          <w:rFonts w:ascii="Times New Roman" w:hAnsi="Times New Roman" w:cs="Times New Roman"/>
          <w:sz w:val="24"/>
          <w:szCs w:val="24"/>
        </w:rPr>
        <w:t xml:space="preserve"> al</w:t>
      </w:r>
      <w:r w:rsidR="5E0E6BF5" w:rsidRPr="6ED54399">
        <w:rPr>
          <w:rFonts w:ascii="Times New Roman" w:hAnsi="Times New Roman" w:cs="Times New Roman"/>
          <w:sz w:val="24"/>
          <w:szCs w:val="24"/>
        </w:rPr>
        <w:t>ong with v</w:t>
      </w:r>
      <w:r w:rsidR="41E42A07" w:rsidRPr="6ED54399">
        <w:rPr>
          <w:rFonts w:ascii="Times New Roman" w:hAnsi="Times New Roman" w:cs="Times New Roman"/>
          <w:sz w:val="24"/>
          <w:szCs w:val="24"/>
        </w:rPr>
        <w:t>itals such as heart rate</w:t>
      </w:r>
      <w:r w:rsidR="486D2F3B" w:rsidRPr="6ED54399">
        <w:rPr>
          <w:rFonts w:ascii="Times New Roman" w:hAnsi="Times New Roman" w:cs="Times New Roman"/>
          <w:sz w:val="24"/>
          <w:szCs w:val="24"/>
        </w:rPr>
        <w:t xml:space="preserve">, </w:t>
      </w:r>
      <w:r w:rsidR="09E371DF" w:rsidRPr="6ED54399">
        <w:rPr>
          <w:rFonts w:ascii="Times New Roman" w:hAnsi="Times New Roman" w:cs="Times New Roman"/>
          <w:sz w:val="24"/>
          <w:szCs w:val="24"/>
        </w:rPr>
        <w:t>temperature,</w:t>
      </w:r>
      <w:r w:rsidR="486D2F3B" w:rsidRPr="6ED54399">
        <w:rPr>
          <w:rFonts w:ascii="Times New Roman" w:hAnsi="Times New Roman" w:cs="Times New Roman"/>
          <w:sz w:val="24"/>
          <w:szCs w:val="24"/>
        </w:rPr>
        <w:t xml:space="preserve"> and </w:t>
      </w:r>
      <w:r w:rsidR="2DC81752" w:rsidRPr="6ED54399">
        <w:rPr>
          <w:rFonts w:ascii="Times New Roman" w:hAnsi="Times New Roman" w:cs="Times New Roman"/>
          <w:sz w:val="24"/>
          <w:szCs w:val="24"/>
        </w:rPr>
        <w:t>blood pressure</w:t>
      </w:r>
      <w:r w:rsidR="35977F9B" w:rsidRPr="6ED54399">
        <w:rPr>
          <w:rFonts w:ascii="Times New Roman" w:hAnsi="Times New Roman" w:cs="Times New Roman"/>
          <w:sz w:val="24"/>
          <w:szCs w:val="24"/>
        </w:rPr>
        <w:t xml:space="preserve">. Signs of muscle wasting should be checked through squat and </w:t>
      </w:r>
      <w:r w:rsidR="36E45BFF" w:rsidRPr="6ED54399">
        <w:rPr>
          <w:rFonts w:ascii="Times New Roman" w:hAnsi="Times New Roman" w:cs="Times New Roman"/>
          <w:sz w:val="24"/>
          <w:szCs w:val="24"/>
        </w:rPr>
        <w:t>sit up tests</w:t>
      </w:r>
      <w:r w:rsidR="69C45B18" w:rsidRPr="6ED54399">
        <w:rPr>
          <w:rFonts w:ascii="Times New Roman" w:hAnsi="Times New Roman" w:cs="Times New Roman"/>
          <w:sz w:val="24"/>
          <w:szCs w:val="24"/>
        </w:rPr>
        <w:t xml:space="preserve"> (NICE, </w:t>
      </w:r>
      <w:r w:rsidR="4C3A8E6B" w:rsidRPr="6ED54399">
        <w:rPr>
          <w:rFonts w:ascii="Times New Roman" w:hAnsi="Times New Roman" w:cs="Times New Roman"/>
          <w:sz w:val="24"/>
          <w:szCs w:val="24"/>
        </w:rPr>
        <w:t xml:space="preserve">2019.) </w:t>
      </w:r>
    </w:p>
    <w:p w14:paraId="46838FB7" w14:textId="2B619D2D" w:rsidR="60DE35A3" w:rsidRDefault="4865AF7F" w:rsidP="348CB34C">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Management of Really Sick Patients with Anorexia Nervosa (MARSIPAN,) </w:t>
      </w:r>
      <w:r w:rsidR="003C2808">
        <w:rPr>
          <w:rFonts w:ascii="Times New Roman" w:hAnsi="Times New Roman" w:cs="Times New Roman"/>
          <w:sz w:val="24"/>
          <w:szCs w:val="24"/>
        </w:rPr>
        <w:t xml:space="preserve">was </w:t>
      </w:r>
      <w:r w:rsidRPr="6ED54399">
        <w:rPr>
          <w:rFonts w:ascii="Times New Roman" w:hAnsi="Times New Roman" w:cs="Times New Roman"/>
          <w:sz w:val="24"/>
          <w:szCs w:val="24"/>
        </w:rPr>
        <w:t xml:space="preserve">used for </w:t>
      </w:r>
      <w:r w:rsidR="0A5C13DD" w:rsidRPr="6ED54399">
        <w:rPr>
          <w:rFonts w:ascii="Times New Roman" w:hAnsi="Times New Roman" w:cs="Times New Roman"/>
          <w:sz w:val="24"/>
          <w:szCs w:val="24"/>
        </w:rPr>
        <w:t>diagnosis</w:t>
      </w:r>
      <w:r w:rsidRPr="6ED54399">
        <w:rPr>
          <w:rFonts w:ascii="Times New Roman" w:hAnsi="Times New Roman" w:cs="Times New Roman"/>
          <w:sz w:val="24"/>
          <w:szCs w:val="24"/>
        </w:rPr>
        <w:t xml:space="preserve"> </w:t>
      </w:r>
      <w:r w:rsidR="23873AB1" w:rsidRPr="6ED54399">
        <w:rPr>
          <w:rFonts w:ascii="Times New Roman" w:hAnsi="Times New Roman" w:cs="Times New Roman"/>
          <w:sz w:val="24"/>
          <w:szCs w:val="24"/>
        </w:rPr>
        <w:t>from 2010 to 2022</w:t>
      </w:r>
      <w:r w:rsidRPr="6ED54399">
        <w:rPr>
          <w:rFonts w:ascii="Times New Roman" w:hAnsi="Times New Roman" w:cs="Times New Roman"/>
          <w:sz w:val="24"/>
          <w:szCs w:val="24"/>
        </w:rPr>
        <w:t>.</w:t>
      </w:r>
      <w:r w:rsidR="0E7780AA" w:rsidRPr="6ED54399">
        <w:rPr>
          <w:rFonts w:ascii="Times New Roman" w:hAnsi="Times New Roman" w:cs="Times New Roman"/>
          <w:sz w:val="24"/>
          <w:szCs w:val="24"/>
        </w:rPr>
        <w:t xml:space="preserve"> It was created </w:t>
      </w:r>
      <w:r w:rsidR="1448030C" w:rsidRPr="6ED54399">
        <w:rPr>
          <w:rFonts w:ascii="Times New Roman" w:hAnsi="Times New Roman" w:cs="Times New Roman"/>
          <w:sz w:val="24"/>
          <w:szCs w:val="24"/>
        </w:rPr>
        <w:t>following the annual meeting</w:t>
      </w:r>
      <w:r w:rsidR="10C2AA41" w:rsidRPr="6ED54399">
        <w:rPr>
          <w:rFonts w:ascii="Times New Roman" w:hAnsi="Times New Roman" w:cs="Times New Roman"/>
          <w:sz w:val="24"/>
          <w:szCs w:val="24"/>
        </w:rPr>
        <w:t xml:space="preserve"> at the</w:t>
      </w:r>
      <w:r w:rsidR="1448030C" w:rsidRPr="6ED54399">
        <w:rPr>
          <w:rFonts w:ascii="Times New Roman" w:hAnsi="Times New Roman" w:cs="Times New Roman"/>
          <w:sz w:val="24"/>
          <w:szCs w:val="24"/>
        </w:rPr>
        <w:t xml:space="preserve"> British Association </w:t>
      </w:r>
      <w:r w:rsidR="177FA3CE" w:rsidRPr="6ED54399">
        <w:rPr>
          <w:rFonts w:ascii="Times New Roman" w:hAnsi="Times New Roman" w:cs="Times New Roman"/>
          <w:sz w:val="24"/>
          <w:szCs w:val="24"/>
        </w:rPr>
        <w:t xml:space="preserve">for Parenteral and Enteral Nutrition, where the case of </w:t>
      </w:r>
      <w:r w:rsidR="21268614" w:rsidRPr="6ED54399">
        <w:rPr>
          <w:rFonts w:ascii="Times New Roman" w:hAnsi="Times New Roman" w:cs="Times New Roman"/>
          <w:sz w:val="24"/>
          <w:szCs w:val="24"/>
        </w:rPr>
        <w:t xml:space="preserve">a patient </w:t>
      </w:r>
      <w:r w:rsidR="1DEEE552" w:rsidRPr="6ED54399">
        <w:rPr>
          <w:rFonts w:ascii="Times New Roman" w:hAnsi="Times New Roman" w:cs="Times New Roman"/>
          <w:sz w:val="24"/>
          <w:szCs w:val="24"/>
        </w:rPr>
        <w:t xml:space="preserve">was shared, </w:t>
      </w:r>
      <w:r w:rsidR="3EDB7C0F" w:rsidRPr="6ED54399">
        <w:rPr>
          <w:rFonts w:ascii="Times New Roman" w:hAnsi="Times New Roman" w:cs="Times New Roman"/>
          <w:sz w:val="24"/>
          <w:szCs w:val="24"/>
        </w:rPr>
        <w:t>a</w:t>
      </w:r>
      <w:r w:rsidR="1DEEE552" w:rsidRPr="6ED54399">
        <w:rPr>
          <w:rFonts w:ascii="Times New Roman" w:hAnsi="Times New Roman" w:cs="Times New Roman"/>
          <w:sz w:val="24"/>
          <w:szCs w:val="24"/>
        </w:rPr>
        <w:t xml:space="preserve"> </w:t>
      </w:r>
      <w:r w:rsidR="2A09839E" w:rsidRPr="6ED54399">
        <w:rPr>
          <w:rFonts w:ascii="Times New Roman" w:hAnsi="Times New Roman" w:cs="Times New Roman"/>
          <w:sz w:val="24"/>
          <w:szCs w:val="24"/>
        </w:rPr>
        <w:t>woman</w:t>
      </w:r>
      <w:r w:rsidR="1DEEE552" w:rsidRPr="6ED54399">
        <w:rPr>
          <w:rFonts w:ascii="Times New Roman" w:hAnsi="Times New Roman" w:cs="Times New Roman"/>
          <w:sz w:val="24"/>
          <w:szCs w:val="24"/>
        </w:rPr>
        <w:t xml:space="preserve"> was </w:t>
      </w:r>
      <w:r w:rsidR="177FA3CE" w:rsidRPr="6ED54399">
        <w:rPr>
          <w:rFonts w:ascii="Times New Roman" w:hAnsi="Times New Roman" w:cs="Times New Roman"/>
          <w:sz w:val="24"/>
          <w:szCs w:val="24"/>
        </w:rPr>
        <w:t>admitted to a</w:t>
      </w:r>
      <w:r w:rsidR="0429F1BC" w:rsidRPr="6ED54399">
        <w:rPr>
          <w:rFonts w:ascii="Times New Roman" w:hAnsi="Times New Roman" w:cs="Times New Roman"/>
          <w:sz w:val="24"/>
          <w:szCs w:val="24"/>
        </w:rPr>
        <w:t xml:space="preserve"> medical ward </w:t>
      </w:r>
      <w:r w:rsidR="1F8AB5B3" w:rsidRPr="6ED54399">
        <w:rPr>
          <w:rFonts w:ascii="Times New Roman" w:hAnsi="Times New Roman" w:cs="Times New Roman"/>
          <w:sz w:val="24"/>
          <w:szCs w:val="24"/>
        </w:rPr>
        <w:t xml:space="preserve">and later </w:t>
      </w:r>
      <w:r w:rsidR="0429F1BC" w:rsidRPr="6ED54399">
        <w:rPr>
          <w:rFonts w:ascii="Times New Roman" w:hAnsi="Times New Roman" w:cs="Times New Roman"/>
          <w:sz w:val="24"/>
          <w:szCs w:val="24"/>
        </w:rPr>
        <w:t xml:space="preserve">passed away </w:t>
      </w:r>
      <w:bookmarkStart w:id="9" w:name="_Int_zA8pq2xq"/>
      <w:r w:rsidR="0429F1BC" w:rsidRPr="6ED54399">
        <w:rPr>
          <w:rFonts w:ascii="Times New Roman" w:hAnsi="Times New Roman" w:cs="Times New Roman"/>
          <w:sz w:val="24"/>
          <w:szCs w:val="24"/>
        </w:rPr>
        <w:t>as a result of</w:t>
      </w:r>
      <w:bookmarkEnd w:id="9"/>
      <w:r w:rsidR="0429F1BC" w:rsidRPr="6ED54399">
        <w:rPr>
          <w:rFonts w:ascii="Times New Roman" w:hAnsi="Times New Roman" w:cs="Times New Roman"/>
          <w:sz w:val="24"/>
          <w:szCs w:val="24"/>
        </w:rPr>
        <w:t xml:space="preserve"> anorexia</w:t>
      </w:r>
      <w:r w:rsidR="42FD5B3B" w:rsidRPr="6ED54399">
        <w:rPr>
          <w:rFonts w:ascii="Times New Roman" w:hAnsi="Times New Roman" w:cs="Times New Roman"/>
          <w:sz w:val="24"/>
          <w:szCs w:val="24"/>
        </w:rPr>
        <w:t xml:space="preserve"> (TRCP,</w:t>
      </w:r>
      <w:r w:rsidR="00461055">
        <w:rPr>
          <w:rFonts w:ascii="Times New Roman" w:hAnsi="Times New Roman" w:cs="Times New Roman"/>
          <w:sz w:val="24"/>
          <w:szCs w:val="24"/>
        </w:rPr>
        <w:t xml:space="preserve"> </w:t>
      </w:r>
      <w:r w:rsidR="42FD5B3B" w:rsidRPr="6ED54399">
        <w:rPr>
          <w:rFonts w:ascii="Times New Roman" w:hAnsi="Times New Roman" w:cs="Times New Roman"/>
          <w:sz w:val="24"/>
          <w:szCs w:val="24"/>
        </w:rPr>
        <w:t>2010.)</w:t>
      </w:r>
      <w:r w:rsidR="0429F1BC" w:rsidRPr="6ED54399">
        <w:rPr>
          <w:rFonts w:ascii="Times New Roman" w:hAnsi="Times New Roman" w:cs="Times New Roman"/>
          <w:sz w:val="24"/>
          <w:szCs w:val="24"/>
        </w:rPr>
        <w:t xml:space="preserve"> The death was considered preventable and highlighted the lack</w:t>
      </w:r>
      <w:r w:rsidR="0761927E" w:rsidRPr="6ED54399">
        <w:rPr>
          <w:rFonts w:ascii="Times New Roman" w:hAnsi="Times New Roman" w:cs="Times New Roman"/>
          <w:sz w:val="24"/>
          <w:szCs w:val="24"/>
        </w:rPr>
        <w:t xml:space="preserve"> of provisions and knowledge</w:t>
      </w:r>
      <w:r w:rsidR="21ECD543" w:rsidRPr="6ED54399">
        <w:rPr>
          <w:rFonts w:ascii="Times New Roman" w:hAnsi="Times New Roman" w:cs="Times New Roman"/>
          <w:sz w:val="24"/>
          <w:szCs w:val="24"/>
        </w:rPr>
        <w:t>.</w:t>
      </w:r>
    </w:p>
    <w:p w14:paraId="273E39A5" w14:textId="61EDB099" w:rsidR="53B7C73E" w:rsidRDefault="53B7C73E" w:rsidP="6ED54399">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MARSIPAN </w:t>
      </w:r>
      <w:r w:rsidR="14880A6E" w:rsidRPr="6ED54399">
        <w:rPr>
          <w:rFonts w:ascii="Times New Roman" w:hAnsi="Times New Roman" w:cs="Times New Roman"/>
          <w:sz w:val="24"/>
          <w:szCs w:val="24"/>
        </w:rPr>
        <w:t>was</w:t>
      </w:r>
      <w:r w:rsidR="3A912D62" w:rsidRPr="6ED54399">
        <w:rPr>
          <w:rFonts w:ascii="Times New Roman" w:hAnsi="Times New Roman" w:cs="Times New Roman"/>
          <w:sz w:val="24"/>
          <w:szCs w:val="24"/>
        </w:rPr>
        <w:t xml:space="preserve"> used for diagnosing eating disorders</w:t>
      </w:r>
      <w:r w:rsidR="6BB80AA4" w:rsidRPr="6ED54399">
        <w:rPr>
          <w:rFonts w:ascii="Times New Roman" w:hAnsi="Times New Roman" w:cs="Times New Roman"/>
          <w:sz w:val="24"/>
          <w:szCs w:val="24"/>
        </w:rPr>
        <w:t xml:space="preserve">. Patients </w:t>
      </w:r>
      <w:r w:rsidR="353597D5" w:rsidRPr="6ED54399">
        <w:rPr>
          <w:rFonts w:ascii="Times New Roman" w:hAnsi="Times New Roman" w:cs="Times New Roman"/>
          <w:sz w:val="24"/>
          <w:szCs w:val="24"/>
        </w:rPr>
        <w:t>were</w:t>
      </w:r>
      <w:r w:rsidR="6BB80AA4" w:rsidRPr="6ED54399">
        <w:rPr>
          <w:rFonts w:ascii="Times New Roman" w:hAnsi="Times New Roman" w:cs="Times New Roman"/>
          <w:sz w:val="24"/>
          <w:szCs w:val="24"/>
        </w:rPr>
        <w:t xml:space="preserve"> </w:t>
      </w:r>
      <w:r w:rsidR="34F0666B" w:rsidRPr="6ED54399">
        <w:rPr>
          <w:rFonts w:ascii="Times New Roman" w:hAnsi="Times New Roman" w:cs="Times New Roman"/>
          <w:sz w:val="24"/>
          <w:szCs w:val="24"/>
        </w:rPr>
        <w:t>assessed</w:t>
      </w:r>
      <w:r w:rsidR="6BB80AA4" w:rsidRPr="6ED54399">
        <w:rPr>
          <w:rFonts w:ascii="Times New Roman" w:hAnsi="Times New Roman" w:cs="Times New Roman"/>
          <w:sz w:val="24"/>
          <w:szCs w:val="24"/>
        </w:rPr>
        <w:t xml:space="preserve"> with a checklist, factors such as body mass index, food refusal </w:t>
      </w:r>
      <w:r w:rsidR="00A0CF88" w:rsidRPr="6ED54399">
        <w:rPr>
          <w:rFonts w:ascii="Times New Roman" w:hAnsi="Times New Roman" w:cs="Times New Roman"/>
          <w:sz w:val="24"/>
          <w:szCs w:val="24"/>
        </w:rPr>
        <w:t xml:space="preserve">and recent weight loss </w:t>
      </w:r>
      <w:r w:rsidR="77734762" w:rsidRPr="6ED54399">
        <w:rPr>
          <w:rFonts w:ascii="Times New Roman" w:hAnsi="Times New Roman" w:cs="Times New Roman"/>
          <w:sz w:val="24"/>
          <w:szCs w:val="24"/>
        </w:rPr>
        <w:t>were</w:t>
      </w:r>
      <w:r w:rsidR="00A0CF88" w:rsidRPr="6ED54399">
        <w:rPr>
          <w:rFonts w:ascii="Times New Roman" w:hAnsi="Times New Roman" w:cs="Times New Roman"/>
          <w:sz w:val="24"/>
          <w:szCs w:val="24"/>
        </w:rPr>
        <w:t xml:space="preserve"> recorded. Care pathways </w:t>
      </w:r>
      <w:r w:rsidR="26C54E5F" w:rsidRPr="6ED54399">
        <w:rPr>
          <w:rFonts w:ascii="Times New Roman" w:hAnsi="Times New Roman" w:cs="Times New Roman"/>
          <w:sz w:val="24"/>
          <w:szCs w:val="24"/>
        </w:rPr>
        <w:t>wer</w:t>
      </w:r>
      <w:r w:rsidR="00A0CF88" w:rsidRPr="6ED54399">
        <w:rPr>
          <w:rFonts w:ascii="Times New Roman" w:hAnsi="Times New Roman" w:cs="Times New Roman"/>
          <w:sz w:val="24"/>
          <w:szCs w:val="24"/>
        </w:rPr>
        <w:t xml:space="preserve">e outlined such as </w:t>
      </w:r>
      <w:r w:rsidR="17B43913" w:rsidRPr="6ED54399">
        <w:rPr>
          <w:rFonts w:ascii="Times New Roman" w:hAnsi="Times New Roman" w:cs="Times New Roman"/>
          <w:sz w:val="24"/>
          <w:szCs w:val="24"/>
        </w:rPr>
        <w:t xml:space="preserve">appropriate </w:t>
      </w:r>
      <w:r w:rsidR="00A0CF88" w:rsidRPr="6ED54399">
        <w:rPr>
          <w:rFonts w:ascii="Times New Roman" w:hAnsi="Times New Roman" w:cs="Times New Roman"/>
          <w:sz w:val="24"/>
          <w:szCs w:val="24"/>
        </w:rPr>
        <w:t>refeeding for we</w:t>
      </w:r>
      <w:r w:rsidR="09AF626F" w:rsidRPr="6ED54399">
        <w:rPr>
          <w:rFonts w:ascii="Times New Roman" w:hAnsi="Times New Roman" w:cs="Times New Roman"/>
          <w:sz w:val="24"/>
          <w:szCs w:val="24"/>
        </w:rPr>
        <w:t xml:space="preserve">ight restoration and </w:t>
      </w:r>
      <w:r w:rsidR="499A2A96" w:rsidRPr="6ED54399">
        <w:rPr>
          <w:rFonts w:ascii="Times New Roman" w:hAnsi="Times New Roman" w:cs="Times New Roman"/>
          <w:sz w:val="24"/>
          <w:szCs w:val="24"/>
        </w:rPr>
        <w:t>high-risk assessment</w:t>
      </w:r>
      <w:r w:rsidR="2C1885FB" w:rsidRPr="6ED54399">
        <w:rPr>
          <w:rFonts w:ascii="Times New Roman" w:hAnsi="Times New Roman" w:cs="Times New Roman"/>
          <w:sz w:val="24"/>
          <w:szCs w:val="24"/>
        </w:rPr>
        <w:t>s</w:t>
      </w:r>
      <w:r w:rsidR="499A2A96" w:rsidRPr="6ED54399">
        <w:rPr>
          <w:rFonts w:ascii="Times New Roman" w:hAnsi="Times New Roman" w:cs="Times New Roman"/>
          <w:sz w:val="24"/>
          <w:szCs w:val="24"/>
        </w:rPr>
        <w:t xml:space="preserve"> </w:t>
      </w:r>
      <w:r w:rsidR="4AF75445" w:rsidRPr="6ED54399">
        <w:rPr>
          <w:rFonts w:ascii="Times New Roman" w:hAnsi="Times New Roman" w:cs="Times New Roman"/>
          <w:sz w:val="24"/>
          <w:szCs w:val="24"/>
        </w:rPr>
        <w:t>were</w:t>
      </w:r>
      <w:r w:rsidR="499A2A96" w:rsidRPr="6ED54399">
        <w:rPr>
          <w:rFonts w:ascii="Times New Roman" w:hAnsi="Times New Roman" w:cs="Times New Roman"/>
          <w:sz w:val="24"/>
          <w:szCs w:val="24"/>
        </w:rPr>
        <w:t xml:space="preserve"> carried out</w:t>
      </w:r>
      <w:r w:rsidR="67918260" w:rsidRPr="6ED54399">
        <w:rPr>
          <w:rFonts w:ascii="Times New Roman" w:hAnsi="Times New Roman" w:cs="Times New Roman"/>
          <w:sz w:val="24"/>
          <w:szCs w:val="24"/>
        </w:rPr>
        <w:t>. Behaviours such as</w:t>
      </w:r>
      <w:r w:rsidR="4E9C3D21" w:rsidRPr="6ED54399">
        <w:rPr>
          <w:rFonts w:ascii="Times New Roman" w:hAnsi="Times New Roman" w:cs="Times New Roman"/>
          <w:sz w:val="24"/>
          <w:szCs w:val="24"/>
        </w:rPr>
        <w:t xml:space="preserve"> purging and self-harming</w:t>
      </w:r>
      <w:r w:rsidR="0588DA2B" w:rsidRPr="6ED54399">
        <w:rPr>
          <w:rFonts w:ascii="Times New Roman" w:hAnsi="Times New Roman" w:cs="Times New Roman"/>
          <w:sz w:val="24"/>
          <w:szCs w:val="24"/>
        </w:rPr>
        <w:t xml:space="preserve"> would label a patient </w:t>
      </w:r>
      <w:bookmarkStart w:id="10" w:name="_Int_ZDoj5riL"/>
      <w:r w:rsidR="0588DA2B" w:rsidRPr="6ED54399">
        <w:rPr>
          <w:rFonts w:ascii="Times New Roman" w:hAnsi="Times New Roman" w:cs="Times New Roman"/>
          <w:sz w:val="24"/>
          <w:szCs w:val="24"/>
        </w:rPr>
        <w:t>high risk</w:t>
      </w:r>
      <w:bookmarkEnd w:id="10"/>
      <w:r w:rsidR="0588DA2B" w:rsidRPr="6ED54399">
        <w:rPr>
          <w:rFonts w:ascii="Times New Roman" w:hAnsi="Times New Roman" w:cs="Times New Roman"/>
          <w:sz w:val="24"/>
          <w:szCs w:val="24"/>
        </w:rPr>
        <w:t xml:space="preserve">. Finally, MARSIPAN outlined the appropriate staff that should be involved care such as nursing staff </w:t>
      </w:r>
      <w:r w:rsidR="18386B35" w:rsidRPr="6ED54399">
        <w:rPr>
          <w:rFonts w:ascii="Times New Roman" w:hAnsi="Times New Roman" w:cs="Times New Roman"/>
          <w:sz w:val="24"/>
          <w:szCs w:val="24"/>
        </w:rPr>
        <w:t>with appropriate knowledge and psych</w:t>
      </w:r>
      <w:r w:rsidR="2FC92C9B" w:rsidRPr="6ED54399">
        <w:rPr>
          <w:rFonts w:ascii="Times New Roman" w:hAnsi="Times New Roman" w:cs="Times New Roman"/>
          <w:sz w:val="24"/>
          <w:szCs w:val="24"/>
        </w:rPr>
        <w:t>iatrists.</w:t>
      </w:r>
    </w:p>
    <w:p w14:paraId="74CF54DD" w14:textId="46E8F610" w:rsidR="60DE35A3" w:rsidRDefault="4865AF7F" w:rsidP="348CB34C">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lastRenderedPageBreak/>
        <w:t xml:space="preserve">The Royal College of Psychiatrist's (TRCP,) launched new guidelines in 2022, that aims to give frontline staff help improving the care of those with eating disorders. The guidance, named, Medical Emergencies in Eating Disorders (MEED,) is to replace MARSIPAN. MEED aims to provide all healthcare </w:t>
      </w:r>
      <w:r w:rsidR="02D6343A" w:rsidRPr="4DC3691B">
        <w:rPr>
          <w:rFonts w:ascii="Times New Roman" w:hAnsi="Times New Roman" w:cs="Times New Roman"/>
          <w:sz w:val="24"/>
          <w:szCs w:val="24"/>
        </w:rPr>
        <w:t>workers</w:t>
      </w:r>
      <w:r w:rsidRPr="6ED54399">
        <w:rPr>
          <w:rFonts w:ascii="Times New Roman" w:hAnsi="Times New Roman" w:cs="Times New Roman"/>
          <w:sz w:val="24"/>
          <w:szCs w:val="24"/>
        </w:rPr>
        <w:t xml:space="preserve"> with the knowledge and skill to recognise and intervene eating disorders at the earliest possible stage, thus improving outcomes.</w:t>
      </w:r>
      <w:r w:rsidR="4D3C5243" w:rsidRPr="6ED54399">
        <w:rPr>
          <w:rFonts w:ascii="Times New Roman" w:hAnsi="Times New Roman" w:cs="Times New Roman"/>
          <w:sz w:val="24"/>
          <w:szCs w:val="24"/>
        </w:rPr>
        <w:t xml:space="preserve"> </w:t>
      </w:r>
    </w:p>
    <w:p w14:paraId="48E8A0FA" w14:textId="230A86C0" w:rsidR="60DE35A3" w:rsidRDefault="3388A7F2" w:rsidP="6ED54399">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McHugh et. al (2022,) further discusses the implementation of MEED, under new guidance</w:t>
      </w:r>
      <w:r w:rsidR="722D8D23" w:rsidRPr="6ED54399">
        <w:rPr>
          <w:rFonts w:ascii="Times New Roman" w:hAnsi="Times New Roman" w:cs="Times New Roman"/>
          <w:sz w:val="24"/>
          <w:szCs w:val="24"/>
        </w:rPr>
        <w:t xml:space="preserve">, there is </w:t>
      </w:r>
      <w:r w:rsidR="6910C122" w:rsidRPr="6ED54399">
        <w:rPr>
          <w:rFonts w:ascii="Times New Roman" w:hAnsi="Times New Roman" w:cs="Times New Roman"/>
          <w:sz w:val="24"/>
          <w:szCs w:val="24"/>
        </w:rPr>
        <w:t>twelve</w:t>
      </w:r>
      <w:r w:rsidR="722D8D23" w:rsidRPr="6ED54399">
        <w:rPr>
          <w:rFonts w:ascii="Times New Roman" w:hAnsi="Times New Roman" w:cs="Times New Roman"/>
          <w:sz w:val="24"/>
          <w:szCs w:val="24"/>
        </w:rPr>
        <w:t xml:space="preserve"> recommendations for healthcare providers when dealing with </w:t>
      </w:r>
      <w:r w:rsidR="00E72FAE">
        <w:rPr>
          <w:rFonts w:ascii="Times New Roman" w:hAnsi="Times New Roman" w:cs="Times New Roman"/>
          <w:sz w:val="24"/>
          <w:szCs w:val="24"/>
        </w:rPr>
        <w:t xml:space="preserve">a </w:t>
      </w:r>
      <w:r w:rsidR="0D7F0C6A" w:rsidRPr="4DC3691B">
        <w:rPr>
          <w:rFonts w:ascii="Times New Roman" w:hAnsi="Times New Roman" w:cs="Times New Roman"/>
          <w:sz w:val="24"/>
          <w:szCs w:val="24"/>
        </w:rPr>
        <w:t>patient</w:t>
      </w:r>
      <w:r w:rsidR="722D8D23" w:rsidRPr="6ED54399">
        <w:rPr>
          <w:rFonts w:ascii="Times New Roman" w:hAnsi="Times New Roman" w:cs="Times New Roman"/>
          <w:sz w:val="24"/>
          <w:szCs w:val="24"/>
        </w:rPr>
        <w:t xml:space="preserve"> with </w:t>
      </w:r>
      <w:r w:rsidR="4405AA6F" w:rsidRPr="4DC3691B">
        <w:rPr>
          <w:rFonts w:ascii="Times New Roman" w:hAnsi="Times New Roman" w:cs="Times New Roman"/>
          <w:sz w:val="24"/>
          <w:szCs w:val="24"/>
        </w:rPr>
        <w:t xml:space="preserve">an </w:t>
      </w:r>
      <w:r w:rsidR="722D8D23" w:rsidRPr="6ED54399">
        <w:rPr>
          <w:rFonts w:ascii="Times New Roman" w:hAnsi="Times New Roman" w:cs="Times New Roman"/>
          <w:sz w:val="24"/>
          <w:szCs w:val="24"/>
        </w:rPr>
        <w:t xml:space="preserve">eating </w:t>
      </w:r>
      <w:r w:rsidR="722D8D23" w:rsidRPr="4DC3691B">
        <w:rPr>
          <w:rFonts w:ascii="Times New Roman" w:hAnsi="Times New Roman" w:cs="Times New Roman"/>
          <w:sz w:val="24"/>
          <w:szCs w:val="24"/>
        </w:rPr>
        <w:t>disorder</w:t>
      </w:r>
      <w:r w:rsidR="5B49908F" w:rsidRPr="4DC3691B">
        <w:rPr>
          <w:rFonts w:ascii="Times New Roman" w:hAnsi="Times New Roman" w:cs="Times New Roman"/>
          <w:sz w:val="24"/>
          <w:szCs w:val="24"/>
        </w:rPr>
        <w:t>.</w:t>
      </w:r>
      <w:r w:rsidR="722D8D23" w:rsidRPr="6ED54399">
        <w:rPr>
          <w:rFonts w:ascii="Times New Roman" w:hAnsi="Times New Roman" w:cs="Times New Roman"/>
          <w:sz w:val="24"/>
          <w:szCs w:val="24"/>
        </w:rPr>
        <w:t xml:space="preserve"> There is a</w:t>
      </w:r>
      <w:r w:rsidR="16074930" w:rsidRPr="6ED54399">
        <w:rPr>
          <w:rFonts w:ascii="Times New Roman" w:hAnsi="Times New Roman" w:cs="Times New Roman"/>
          <w:sz w:val="24"/>
          <w:szCs w:val="24"/>
        </w:rPr>
        <w:t>n</w:t>
      </w:r>
      <w:r w:rsidR="722D8D23" w:rsidRPr="6ED54399">
        <w:rPr>
          <w:rFonts w:ascii="Times New Roman" w:hAnsi="Times New Roman" w:cs="Times New Roman"/>
          <w:sz w:val="24"/>
          <w:szCs w:val="24"/>
        </w:rPr>
        <w:t xml:space="preserve"> emphasis on timeliness of </w:t>
      </w:r>
      <w:r w:rsidR="166C97E0" w:rsidRPr="6ED54399">
        <w:rPr>
          <w:rFonts w:ascii="Times New Roman" w:hAnsi="Times New Roman" w:cs="Times New Roman"/>
          <w:sz w:val="24"/>
          <w:szCs w:val="24"/>
        </w:rPr>
        <w:t xml:space="preserve">referral to appropriate services and </w:t>
      </w:r>
      <w:r w:rsidR="722D8D23" w:rsidRPr="6ED54399">
        <w:rPr>
          <w:rFonts w:ascii="Times New Roman" w:hAnsi="Times New Roman" w:cs="Times New Roman"/>
          <w:sz w:val="24"/>
          <w:szCs w:val="24"/>
        </w:rPr>
        <w:t>treatment</w:t>
      </w:r>
      <w:r w:rsidR="1296DB8E" w:rsidRPr="6ED54399">
        <w:rPr>
          <w:rFonts w:ascii="Times New Roman" w:hAnsi="Times New Roman" w:cs="Times New Roman"/>
          <w:sz w:val="24"/>
          <w:szCs w:val="24"/>
        </w:rPr>
        <w:t>. The NHS (2023,) states p</w:t>
      </w:r>
      <w:r w:rsidR="118BB9E8" w:rsidRPr="6ED54399">
        <w:rPr>
          <w:rFonts w:ascii="Times New Roman" w:hAnsi="Times New Roman" w:cs="Times New Roman"/>
          <w:sz w:val="24"/>
          <w:szCs w:val="24"/>
        </w:rPr>
        <w:t xml:space="preserve">atients admitted should have a multidisciplinary team overlooking their care to ensure all needs are met. This will include </w:t>
      </w:r>
      <w:r w:rsidR="43E7A473" w:rsidRPr="6ED54399">
        <w:rPr>
          <w:rFonts w:ascii="Times New Roman" w:hAnsi="Times New Roman" w:cs="Times New Roman"/>
          <w:sz w:val="24"/>
          <w:szCs w:val="24"/>
        </w:rPr>
        <w:t>psychiatrist, dieticians</w:t>
      </w:r>
      <w:r w:rsidR="3F26237F" w:rsidRPr="75FB8400">
        <w:rPr>
          <w:rFonts w:ascii="Times New Roman" w:hAnsi="Times New Roman" w:cs="Times New Roman"/>
          <w:sz w:val="24"/>
          <w:szCs w:val="24"/>
        </w:rPr>
        <w:t>,</w:t>
      </w:r>
      <w:r w:rsidR="1B1E7EF1" w:rsidRPr="6ED54399">
        <w:rPr>
          <w:rFonts w:ascii="Times New Roman" w:hAnsi="Times New Roman" w:cs="Times New Roman"/>
          <w:sz w:val="24"/>
          <w:szCs w:val="24"/>
        </w:rPr>
        <w:t xml:space="preserve"> and doctors. </w:t>
      </w:r>
    </w:p>
    <w:p w14:paraId="752F8B29" w14:textId="4086B9C8" w:rsidR="60DE35A3" w:rsidRDefault="029E46B1" w:rsidP="6ED54399">
      <w:pPr>
        <w:spacing w:line="360" w:lineRule="auto"/>
        <w:ind w:firstLine="720"/>
        <w:rPr>
          <w:rFonts w:ascii="Times New Roman" w:hAnsi="Times New Roman" w:cs="Times New Roman"/>
          <w:sz w:val="24"/>
          <w:szCs w:val="24"/>
        </w:rPr>
      </w:pPr>
      <w:r w:rsidRPr="4DC3691B">
        <w:rPr>
          <w:rFonts w:ascii="Times New Roman" w:hAnsi="Times New Roman" w:cs="Times New Roman"/>
          <w:sz w:val="24"/>
          <w:szCs w:val="24"/>
        </w:rPr>
        <w:t>Upon assessment and diagnosis</w:t>
      </w:r>
      <w:r w:rsidR="00027F7E" w:rsidRPr="4DC3691B">
        <w:rPr>
          <w:rFonts w:ascii="Times New Roman" w:hAnsi="Times New Roman" w:cs="Times New Roman"/>
          <w:sz w:val="24"/>
          <w:szCs w:val="24"/>
        </w:rPr>
        <w:t xml:space="preserve">, patients can be treated as </w:t>
      </w:r>
      <w:r w:rsidR="000869E6" w:rsidRPr="4DC3691B">
        <w:rPr>
          <w:rFonts w:ascii="Times New Roman" w:hAnsi="Times New Roman" w:cs="Times New Roman"/>
          <w:sz w:val="24"/>
          <w:szCs w:val="24"/>
        </w:rPr>
        <w:t xml:space="preserve">in or outpatients </w:t>
      </w:r>
      <w:r w:rsidR="70AAD551" w:rsidRPr="4DC3691B">
        <w:rPr>
          <w:rFonts w:ascii="Times New Roman" w:hAnsi="Times New Roman" w:cs="Times New Roman"/>
          <w:sz w:val="24"/>
          <w:szCs w:val="24"/>
        </w:rPr>
        <w:t>depending on</w:t>
      </w:r>
      <w:r w:rsidR="000869E6" w:rsidRPr="4DC3691B">
        <w:rPr>
          <w:rFonts w:ascii="Times New Roman" w:hAnsi="Times New Roman" w:cs="Times New Roman"/>
          <w:sz w:val="24"/>
          <w:szCs w:val="24"/>
        </w:rPr>
        <w:t xml:space="preserve"> </w:t>
      </w:r>
      <w:r w:rsidR="00FB6349" w:rsidRPr="4DC3691B">
        <w:rPr>
          <w:rFonts w:ascii="Times New Roman" w:hAnsi="Times New Roman" w:cs="Times New Roman"/>
          <w:sz w:val="24"/>
          <w:szCs w:val="24"/>
        </w:rPr>
        <w:t xml:space="preserve">the </w:t>
      </w:r>
      <w:r w:rsidR="000869E6" w:rsidRPr="4DC3691B">
        <w:rPr>
          <w:rFonts w:ascii="Times New Roman" w:hAnsi="Times New Roman" w:cs="Times New Roman"/>
          <w:sz w:val="24"/>
          <w:szCs w:val="24"/>
        </w:rPr>
        <w:t xml:space="preserve">severity </w:t>
      </w:r>
      <w:r w:rsidR="00FB6349" w:rsidRPr="4DC3691B">
        <w:rPr>
          <w:rFonts w:ascii="Times New Roman" w:hAnsi="Times New Roman" w:cs="Times New Roman"/>
          <w:sz w:val="24"/>
          <w:szCs w:val="24"/>
        </w:rPr>
        <w:t xml:space="preserve">of the service user. </w:t>
      </w:r>
      <w:r w:rsidR="0D4FB9FF" w:rsidRPr="4DC3691B">
        <w:rPr>
          <w:rFonts w:ascii="Times New Roman" w:hAnsi="Times New Roman" w:cs="Times New Roman"/>
          <w:sz w:val="24"/>
          <w:szCs w:val="24"/>
        </w:rPr>
        <w:t xml:space="preserve">Weight restoration is often the first focus of treatment, </w:t>
      </w:r>
      <w:r w:rsidR="083B96B8" w:rsidRPr="4DC3691B">
        <w:rPr>
          <w:rFonts w:ascii="Times New Roman" w:hAnsi="Times New Roman" w:cs="Times New Roman"/>
          <w:sz w:val="24"/>
          <w:szCs w:val="24"/>
        </w:rPr>
        <w:t>medically</w:t>
      </w:r>
      <w:r w:rsidR="0D4FB9FF" w:rsidRPr="4DC3691B">
        <w:rPr>
          <w:rFonts w:ascii="Times New Roman" w:hAnsi="Times New Roman" w:cs="Times New Roman"/>
          <w:sz w:val="24"/>
          <w:szCs w:val="24"/>
        </w:rPr>
        <w:t xml:space="preserve"> known as refeeding</w:t>
      </w:r>
      <w:r w:rsidR="29DC7FE3" w:rsidRPr="4DC3691B">
        <w:rPr>
          <w:rFonts w:ascii="Times New Roman" w:hAnsi="Times New Roman" w:cs="Times New Roman"/>
          <w:sz w:val="24"/>
          <w:szCs w:val="24"/>
        </w:rPr>
        <w:t xml:space="preserve">. </w:t>
      </w:r>
      <w:r w:rsidR="7445CCA0" w:rsidRPr="4DC3691B">
        <w:rPr>
          <w:rFonts w:ascii="Times New Roman" w:hAnsi="Times New Roman" w:cs="Times New Roman"/>
          <w:sz w:val="24"/>
          <w:szCs w:val="24"/>
        </w:rPr>
        <w:t xml:space="preserve">Patients presenting are often malnourished and require high calorie diets to promote weight gain. </w:t>
      </w:r>
      <w:r w:rsidR="065C7B67" w:rsidRPr="4DC3691B">
        <w:rPr>
          <w:rFonts w:ascii="Times New Roman" w:hAnsi="Times New Roman" w:cs="Times New Roman"/>
          <w:sz w:val="24"/>
          <w:szCs w:val="24"/>
        </w:rPr>
        <w:t xml:space="preserve">This can be a traumatic process for the service user due to fear of weight gain. It must also be carried out carefully under </w:t>
      </w:r>
      <w:r w:rsidR="278E3AF0" w:rsidRPr="4DC3691B">
        <w:rPr>
          <w:rFonts w:ascii="Times New Roman" w:hAnsi="Times New Roman" w:cs="Times New Roman"/>
          <w:sz w:val="24"/>
          <w:szCs w:val="24"/>
        </w:rPr>
        <w:t>a care plan. Patients are at risk of refeeding syndrome if treatment is too aggressive, as explained by Crooks (2016,) this is a</w:t>
      </w:r>
      <w:r w:rsidR="66332021" w:rsidRPr="4DC3691B">
        <w:rPr>
          <w:rFonts w:ascii="Times New Roman" w:hAnsi="Times New Roman" w:cs="Times New Roman"/>
          <w:sz w:val="24"/>
          <w:szCs w:val="24"/>
        </w:rPr>
        <w:t xml:space="preserve"> disturbance in electrolytes and can be fatal. </w:t>
      </w:r>
      <w:r w:rsidR="3B351EF4" w:rsidRPr="4DC3691B">
        <w:rPr>
          <w:rFonts w:ascii="Times New Roman" w:hAnsi="Times New Roman" w:cs="Times New Roman"/>
          <w:sz w:val="24"/>
          <w:szCs w:val="24"/>
        </w:rPr>
        <w:t>This is supported by Garber et. Al (2015,) stating that refeeding is most effectively carried out in hospital setting</w:t>
      </w:r>
      <w:r w:rsidR="00B15F51">
        <w:rPr>
          <w:rFonts w:ascii="Times New Roman" w:hAnsi="Times New Roman" w:cs="Times New Roman"/>
          <w:sz w:val="24"/>
          <w:szCs w:val="24"/>
        </w:rPr>
        <w:t xml:space="preserve">, </w:t>
      </w:r>
      <w:r w:rsidR="20EE27F1" w:rsidRPr="4DC3691B">
        <w:rPr>
          <w:rFonts w:ascii="Times New Roman" w:hAnsi="Times New Roman" w:cs="Times New Roman"/>
          <w:sz w:val="24"/>
          <w:szCs w:val="24"/>
        </w:rPr>
        <w:t xml:space="preserve">patients may need </w:t>
      </w:r>
      <w:r w:rsidR="00666691">
        <w:rPr>
          <w:rFonts w:ascii="Times New Roman" w:hAnsi="Times New Roman" w:cs="Times New Roman"/>
          <w:sz w:val="24"/>
          <w:szCs w:val="24"/>
        </w:rPr>
        <w:t>a n</w:t>
      </w:r>
      <w:r w:rsidR="00420ED6">
        <w:rPr>
          <w:rFonts w:ascii="Times New Roman" w:hAnsi="Times New Roman" w:cs="Times New Roman"/>
          <w:sz w:val="24"/>
          <w:szCs w:val="24"/>
        </w:rPr>
        <w:t>aso</w:t>
      </w:r>
      <w:r w:rsidR="00A835CB">
        <w:rPr>
          <w:rFonts w:ascii="Times New Roman" w:hAnsi="Times New Roman" w:cs="Times New Roman"/>
          <w:sz w:val="24"/>
          <w:szCs w:val="24"/>
        </w:rPr>
        <w:t>gastric</w:t>
      </w:r>
      <w:r w:rsidR="20EE27F1" w:rsidRPr="4DC3691B">
        <w:rPr>
          <w:rFonts w:ascii="Times New Roman" w:hAnsi="Times New Roman" w:cs="Times New Roman"/>
          <w:sz w:val="24"/>
          <w:szCs w:val="24"/>
        </w:rPr>
        <w:t xml:space="preserve"> tube to assist with the process.</w:t>
      </w:r>
      <w:r w:rsidR="7B3331B9" w:rsidRPr="4DC3691B">
        <w:rPr>
          <w:rFonts w:ascii="Times New Roman" w:hAnsi="Times New Roman" w:cs="Times New Roman"/>
          <w:sz w:val="24"/>
          <w:szCs w:val="24"/>
        </w:rPr>
        <w:t xml:space="preserve"> This helps to regulate intake of </w:t>
      </w:r>
      <w:r w:rsidR="0199C81E" w:rsidRPr="4DC3691B">
        <w:rPr>
          <w:rFonts w:ascii="Times New Roman" w:hAnsi="Times New Roman" w:cs="Times New Roman"/>
          <w:sz w:val="24"/>
          <w:szCs w:val="24"/>
        </w:rPr>
        <w:t>feeds and allows for close medical supervision.</w:t>
      </w:r>
    </w:p>
    <w:p w14:paraId="3F4C6B2A" w14:textId="6390463F" w:rsidR="00BE66FB" w:rsidRDefault="27FFA285" w:rsidP="60DE35A3">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There are a multitude of treatment options available to those diagnosed with anorexia. </w:t>
      </w:r>
      <w:r w:rsidR="1C6B5A3A" w:rsidRPr="3FF6690C">
        <w:rPr>
          <w:rFonts w:ascii="Times New Roman" w:hAnsi="Times New Roman" w:cs="Times New Roman"/>
          <w:sz w:val="24"/>
          <w:szCs w:val="24"/>
        </w:rPr>
        <w:t>Distinct</w:t>
      </w:r>
      <w:r w:rsidR="002E04B3">
        <w:rPr>
          <w:rFonts w:ascii="Times New Roman" w:hAnsi="Times New Roman" w:cs="Times New Roman"/>
          <w:sz w:val="24"/>
          <w:szCs w:val="24"/>
        </w:rPr>
        <w:t xml:space="preserve"> types of talking therapies are used depending on the service </w:t>
      </w:r>
      <w:bookmarkStart w:id="11" w:name="_Int_Dz4P2Wp5"/>
      <w:r w:rsidR="002E04B3">
        <w:rPr>
          <w:rFonts w:ascii="Times New Roman" w:hAnsi="Times New Roman" w:cs="Times New Roman"/>
          <w:sz w:val="24"/>
          <w:szCs w:val="24"/>
        </w:rPr>
        <w:t>users</w:t>
      </w:r>
      <w:bookmarkEnd w:id="11"/>
      <w:r w:rsidR="002E04B3">
        <w:rPr>
          <w:rFonts w:ascii="Times New Roman" w:hAnsi="Times New Roman" w:cs="Times New Roman"/>
          <w:sz w:val="24"/>
          <w:szCs w:val="24"/>
        </w:rPr>
        <w:t xml:space="preserve"> needs. </w:t>
      </w:r>
      <w:r w:rsidR="001E311C">
        <w:rPr>
          <w:rFonts w:ascii="Times New Roman" w:hAnsi="Times New Roman" w:cs="Times New Roman"/>
          <w:sz w:val="24"/>
          <w:szCs w:val="24"/>
        </w:rPr>
        <w:t>The NHS</w:t>
      </w:r>
      <w:r w:rsidR="00BF0CBB">
        <w:rPr>
          <w:rFonts w:ascii="Times New Roman" w:hAnsi="Times New Roman" w:cs="Times New Roman"/>
          <w:sz w:val="24"/>
          <w:szCs w:val="24"/>
        </w:rPr>
        <w:t xml:space="preserve"> (2022,)</w:t>
      </w:r>
      <w:r w:rsidR="001E311C">
        <w:rPr>
          <w:rFonts w:ascii="Times New Roman" w:hAnsi="Times New Roman" w:cs="Times New Roman"/>
          <w:sz w:val="24"/>
          <w:szCs w:val="24"/>
        </w:rPr>
        <w:t xml:space="preserve"> explains the benefits of talking therapies, they </w:t>
      </w:r>
      <w:r w:rsidR="00BF0CBB">
        <w:rPr>
          <w:rFonts w:ascii="Times New Roman" w:hAnsi="Times New Roman" w:cs="Times New Roman"/>
          <w:sz w:val="24"/>
          <w:szCs w:val="24"/>
        </w:rPr>
        <w:t xml:space="preserve">give the service time to </w:t>
      </w:r>
      <w:r w:rsidR="00324E4C">
        <w:rPr>
          <w:rFonts w:ascii="Times New Roman" w:hAnsi="Times New Roman" w:cs="Times New Roman"/>
          <w:sz w:val="24"/>
          <w:szCs w:val="24"/>
        </w:rPr>
        <w:t xml:space="preserve">discuss and understand their thoughts. </w:t>
      </w:r>
      <w:r w:rsidR="00DD1A7B">
        <w:rPr>
          <w:rFonts w:ascii="Times New Roman" w:hAnsi="Times New Roman" w:cs="Times New Roman"/>
          <w:sz w:val="24"/>
          <w:szCs w:val="24"/>
        </w:rPr>
        <w:t xml:space="preserve">It can also help </w:t>
      </w:r>
      <w:r w:rsidR="00CA1F17">
        <w:rPr>
          <w:rFonts w:ascii="Times New Roman" w:hAnsi="Times New Roman" w:cs="Times New Roman"/>
          <w:sz w:val="24"/>
          <w:szCs w:val="24"/>
        </w:rPr>
        <w:t>address other mental illness such as depression and anxiety</w:t>
      </w:r>
      <w:r w:rsidR="005628C7">
        <w:rPr>
          <w:rFonts w:ascii="Times New Roman" w:hAnsi="Times New Roman" w:cs="Times New Roman"/>
          <w:sz w:val="24"/>
          <w:szCs w:val="24"/>
        </w:rPr>
        <w:t>. Fug</w:t>
      </w:r>
      <w:r w:rsidR="007952D8">
        <w:rPr>
          <w:rFonts w:ascii="Times New Roman" w:hAnsi="Times New Roman" w:cs="Times New Roman"/>
          <w:sz w:val="24"/>
          <w:szCs w:val="24"/>
        </w:rPr>
        <w:t>lset</w:t>
      </w:r>
      <w:r w:rsidR="00656973">
        <w:rPr>
          <w:rFonts w:ascii="Times New Roman" w:hAnsi="Times New Roman" w:cs="Times New Roman"/>
          <w:sz w:val="24"/>
          <w:szCs w:val="24"/>
        </w:rPr>
        <w:t xml:space="preserve"> (2021</w:t>
      </w:r>
      <w:r w:rsidR="00421A0D">
        <w:rPr>
          <w:rFonts w:ascii="Times New Roman" w:hAnsi="Times New Roman" w:cs="Times New Roman"/>
          <w:sz w:val="24"/>
          <w:szCs w:val="24"/>
        </w:rPr>
        <w:t xml:space="preserve">) states such </w:t>
      </w:r>
      <w:r w:rsidR="41D688A4" w:rsidRPr="3FF6690C">
        <w:rPr>
          <w:rFonts w:ascii="Times New Roman" w:hAnsi="Times New Roman" w:cs="Times New Roman"/>
          <w:sz w:val="24"/>
          <w:szCs w:val="24"/>
        </w:rPr>
        <w:t>comorbidities</w:t>
      </w:r>
      <w:r w:rsidR="000617D7">
        <w:rPr>
          <w:rFonts w:ascii="Times New Roman" w:hAnsi="Times New Roman" w:cs="Times New Roman"/>
          <w:sz w:val="24"/>
          <w:szCs w:val="24"/>
        </w:rPr>
        <w:t xml:space="preserve"> are common </w:t>
      </w:r>
      <w:r w:rsidR="004F5B99">
        <w:rPr>
          <w:rFonts w:ascii="Times New Roman" w:hAnsi="Times New Roman" w:cs="Times New Roman"/>
          <w:sz w:val="24"/>
          <w:szCs w:val="24"/>
        </w:rPr>
        <w:t xml:space="preserve">in anorexia and must be addressed to aid in recovery. </w:t>
      </w:r>
    </w:p>
    <w:p w14:paraId="7B615A8F" w14:textId="07C3F6A7" w:rsidR="60DE35A3" w:rsidRDefault="27FFA285" w:rsidP="60DE35A3">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Cognitive Behavioural Therapy </w:t>
      </w:r>
      <w:r w:rsidR="3024590B" w:rsidRPr="4DC3691B">
        <w:rPr>
          <w:rFonts w:ascii="Times New Roman" w:hAnsi="Times New Roman" w:cs="Times New Roman"/>
          <w:sz w:val="24"/>
          <w:szCs w:val="24"/>
        </w:rPr>
        <w:t xml:space="preserve">Enhanced </w:t>
      </w:r>
      <w:r w:rsidRPr="6ED54399">
        <w:rPr>
          <w:rFonts w:ascii="Times New Roman" w:hAnsi="Times New Roman" w:cs="Times New Roman"/>
          <w:sz w:val="24"/>
          <w:szCs w:val="24"/>
        </w:rPr>
        <w:t>(CBT</w:t>
      </w:r>
      <w:r w:rsidR="41AB5359" w:rsidRPr="4DC3691B">
        <w:rPr>
          <w:rFonts w:ascii="Times New Roman" w:hAnsi="Times New Roman" w:cs="Times New Roman"/>
          <w:sz w:val="24"/>
          <w:szCs w:val="24"/>
        </w:rPr>
        <w:t>-E</w:t>
      </w:r>
      <w:r w:rsidRPr="6ED54399">
        <w:rPr>
          <w:rFonts w:ascii="Times New Roman" w:hAnsi="Times New Roman" w:cs="Times New Roman"/>
          <w:sz w:val="24"/>
          <w:szCs w:val="24"/>
        </w:rPr>
        <w:t xml:space="preserve">,) is widely used to treat anorexia and one of the first line options for treatment. </w:t>
      </w:r>
      <w:r w:rsidR="42D3EA15" w:rsidRPr="4DC3691B">
        <w:rPr>
          <w:rFonts w:ascii="Times New Roman" w:hAnsi="Times New Roman" w:cs="Times New Roman"/>
          <w:sz w:val="24"/>
          <w:szCs w:val="24"/>
        </w:rPr>
        <w:t>As discussed by Counselling Directory (2013,) it is an adapted version of standard CBT for eating disorders.</w:t>
      </w:r>
      <w:r w:rsidR="595E0FFA" w:rsidRPr="4DC3691B">
        <w:rPr>
          <w:rFonts w:ascii="Times New Roman" w:hAnsi="Times New Roman" w:cs="Times New Roman"/>
          <w:sz w:val="24"/>
          <w:szCs w:val="24"/>
        </w:rPr>
        <w:t xml:space="preserve"> It aims to address the underlying causes around problems with eating.</w:t>
      </w:r>
      <w:r w:rsidR="42D3EA15" w:rsidRPr="4DC3691B">
        <w:rPr>
          <w:rFonts w:ascii="Times New Roman" w:hAnsi="Times New Roman" w:cs="Times New Roman"/>
          <w:sz w:val="24"/>
          <w:szCs w:val="24"/>
        </w:rPr>
        <w:t xml:space="preserve"> </w:t>
      </w:r>
      <w:r w:rsidRPr="4DC3691B">
        <w:rPr>
          <w:rFonts w:ascii="Times New Roman" w:hAnsi="Times New Roman" w:cs="Times New Roman"/>
          <w:sz w:val="24"/>
          <w:szCs w:val="24"/>
        </w:rPr>
        <w:t>CBT</w:t>
      </w:r>
      <w:r w:rsidR="25536E5F" w:rsidRPr="4DC3691B">
        <w:rPr>
          <w:rFonts w:ascii="Times New Roman" w:hAnsi="Times New Roman" w:cs="Times New Roman"/>
          <w:sz w:val="24"/>
          <w:szCs w:val="24"/>
        </w:rPr>
        <w:t>-E</w:t>
      </w:r>
      <w:r w:rsidRPr="6ED54399">
        <w:rPr>
          <w:rFonts w:ascii="Times New Roman" w:hAnsi="Times New Roman" w:cs="Times New Roman"/>
          <w:sz w:val="24"/>
          <w:szCs w:val="24"/>
        </w:rPr>
        <w:t xml:space="preserve"> is a talking therapy that focus on how beliefs and thoughts </w:t>
      </w:r>
      <w:r w:rsidR="72525397" w:rsidRPr="120B7174">
        <w:rPr>
          <w:rFonts w:ascii="Times New Roman" w:hAnsi="Times New Roman" w:cs="Times New Roman"/>
          <w:sz w:val="24"/>
          <w:szCs w:val="24"/>
        </w:rPr>
        <w:t>influence</w:t>
      </w:r>
      <w:r w:rsidRPr="6ED54399">
        <w:rPr>
          <w:rFonts w:ascii="Times New Roman" w:hAnsi="Times New Roman" w:cs="Times New Roman"/>
          <w:sz w:val="24"/>
          <w:szCs w:val="24"/>
        </w:rPr>
        <w:t xml:space="preserve"> feelings and behaviours (Mind, 2021.) CBT</w:t>
      </w:r>
      <w:r w:rsidR="7AD11601" w:rsidRPr="4DC3691B">
        <w:rPr>
          <w:rFonts w:ascii="Times New Roman" w:hAnsi="Times New Roman" w:cs="Times New Roman"/>
          <w:sz w:val="24"/>
          <w:szCs w:val="24"/>
        </w:rPr>
        <w:t>-E</w:t>
      </w:r>
      <w:r w:rsidRPr="6ED54399">
        <w:rPr>
          <w:rFonts w:ascii="Times New Roman" w:hAnsi="Times New Roman" w:cs="Times New Roman"/>
          <w:sz w:val="24"/>
          <w:szCs w:val="24"/>
        </w:rPr>
        <w:t xml:space="preserve"> can be used to treat anorexia in inpatient and outpatient pathways. Research suggests that no one treatment </w:t>
      </w:r>
      <w:r w:rsidRPr="6ED54399">
        <w:rPr>
          <w:rFonts w:ascii="Times New Roman" w:hAnsi="Times New Roman" w:cs="Times New Roman"/>
          <w:sz w:val="24"/>
          <w:szCs w:val="24"/>
        </w:rPr>
        <w:lastRenderedPageBreak/>
        <w:t>option for anorexia is superior, but CBT</w:t>
      </w:r>
      <w:r w:rsidR="36774EBA" w:rsidRPr="4DC3691B">
        <w:rPr>
          <w:rFonts w:ascii="Times New Roman" w:hAnsi="Times New Roman" w:cs="Times New Roman"/>
          <w:sz w:val="24"/>
          <w:szCs w:val="24"/>
        </w:rPr>
        <w:t>-E</w:t>
      </w:r>
      <w:r w:rsidRPr="6ED54399">
        <w:rPr>
          <w:rFonts w:ascii="Times New Roman" w:hAnsi="Times New Roman" w:cs="Times New Roman"/>
          <w:sz w:val="24"/>
          <w:szCs w:val="24"/>
        </w:rPr>
        <w:t xml:space="preserve"> had a slightly lower dropout rate for participants over the course of a year (Solmi et. al, 2021.) This suggests CBT</w:t>
      </w:r>
      <w:r w:rsidR="559BC212" w:rsidRPr="4DC3691B">
        <w:rPr>
          <w:rFonts w:ascii="Times New Roman" w:hAnsi="Times New Roman" w:cs="Times New Roman"/>
          <w:sz w:val="24"/>
          <w:szCs w:val="24"/>
        </w:rPr>
        <w:t>-E</w:t>
      </w:r>
      <w:r w:rsidRPr="6ED54399">
        <w:rPr>
          <w:rFonts w:ascii="Times New Roman" w:hAnsi="Times New Roman" w:cs="Times New Roman"/>
          <w:sz w:val="24"/>
          <w:szCs w:val="24"/>
        </w:rPr>
        <w:t xml:space="preserve"> is more engaging and service users may find it more beneficial as they continue to partake in sessions.</w:t>
      </w:r>
    </w:p>
    <w:p w14:paraId="2CFFF9DE" w14:textId="63C8A19D" w:rsidR="00206364" w:rsidRDefault="3BBE588F"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The</w:t>
      </w:r>
      <w:r w:rsidR="26C20E51" w:rsidRPr="6ED54399">
        <w:rPr>
          <w:rFonts w:ascii="Times New Roman" w:hAnsi="Times New Roman" w:cs="Times New Roman"/>
          <w:sz w:val="24"/>
          <w:szCs w:val="24"/>
        </w:rPr>
        <w:t xml:space="preserve"> Maudsley</w:t>
      </w:r>
      <w:r w:rsidRPr="6ED54399">
        <w:rPr>
          <w:rFonts w:ascii="Times New Roman" w:hAnsi="Times New Roman" w:cs="Times New Roman"/>
          <w:sz w:val="24"/>
          <w:szCs w:val="24"/>
        </w:rPr>
        <w:t xml:space="preserve"> M</w:t>
      </w:r>
      <w:r w:rsidR="449195B3" w:rsidRPr="6ED54399">
        <w:rPr>
          <w:rFonts w:ascii="Times New Roman" w:hAnsi="Times New Roman" w:cs="Times New Roman"/>
          <w:sz w:val="24"/>
          <w:szCs w:val="24"/>
        </w:rPr>
        <w:t xml:space="preserve">odel of Anorexia Nervosa </w:t>
      </w:r>
      <w:r w:rsidR="2591C715" w:rsidRPr="6ED54399">
        <w:rPr>
          <w:rFonts w:ascii="Times New Roman" w:hAnsi="Times New Roman" w:cs="Times New Roman"/>
          <w:sz w:val="24"/>
          <w:szCs w:val="24"/>
        </w:rPr>
        <w:t xml:space="preserve">Treatment </w:t>
      </w:r>
      <w:r w:rsidR="5E5922A7" w:rsidRPr="6ED54399">
        <w:rPr>
          <w:rFonts w:ascii="Times New Roman" w:hAnsi="Times New Roman" w:cs="Times New Roman"/>
          <w:sz w:val="24"/>
          <w:szCs w:val="24"/>
        </w:rPr>
        <w:t xml:space="preserve">for Adults (MANTRA,) </w:t>
      </w:r>
      <w:r w:rsidR="717812EA" w:rsidRPr="6ED54399">
        <w:rPr>
          <w:rFonts w:ascii="Times New Roman" w:hAnsi="Times New Roman" w:cs="Times New Roman"/>
          <w:sz w:val="24"/>
          <w:szCs w:val="24"/>
        </w:rPr>
        <w:t xml:space="preserve">is a useful </w:t>
      </w:r>
      <w:r w:rsidR="7AA4B0D0" w:rsidRPr="6ED54399">
        <w:rPr>
          <w:rFonts w:ascii="Times New Roman" w:hAnsi="Times New Roman" w:cs="Times New Roman"/>
          <w:sz w:val="24"/>
          <w:szCs w:val="24"/>
        </w:rPr>
        <w:t xml:space="preserve">tool that consists of </w:t>
      </w:r>
      <w:r w:rsidR="1BF86106" w:rsidRPr="6ED54399">
        <w:rPr>
          <w:rFonts w:ascii="Times New Roman" w:hAnsi="Times New Roman" w:cs="Times New Roman"/>
          <w:sz w:val="24"/>
          <w:szCs w:val="24"/>
        </w:rPr>
        <w:t xml:space="preserve">seven core models </w:t>
      </w:r>
      <w:r w:rsidR="511E4C96" w:rsidRPr="6ED54399">
        <w:rPr>
          <w:rFonts w:ascii="Times New Roman" w:hAnsi="Times New Roman" w:cs="Times New Roman"/>
          <w:sz w:val="24"/>
          <w:szCs w:val="24"/>
        </w:rPr>
        <w:t xml:space="preserve">and is carried out over </w:t>
      </w:r>
      <w:r w:rsidR="1BF86106" w:rsidRPr="6ED54399">
        <w:rPr>
          <w:rFonts w:ascii="Times New Roman" w:hAnsi="Times New Roman" w:cs="Times New Roman"/>
          <w:sz w:val="24"/>
          <w:szCs w:val="24"/>
        </w:rPr>
        <w:t xml:space="preserve">twenty to fourth </w:t>
      </w:r>
      <w:r w:rsidR="640ED81D" w:rsidRPr="6ED54399">
        <w:rPr>
          <w:rFonts w:ascii="Times New Roman" w:hAnsi="Times New Roman" w:cs="Times New Roman"/>
          <w:sz w:val="24"/>
          <w:szCs w:val="24"/>
        </w:rPr>
        <w:t>sessions (</w:t>
      </w:r>
      <w:r w:rsidR="5443A5E9" w:rsidRPr="6ED54399">
        <w:rPr>
          <w:rFonts w:ascii="Times New Roman" w:hAnsi="Times New Roman" w:cs="Times New Roman"/>
          <w:sz w:val="24"/>
          <w:szCs w:val="24"/>
        </w:rPr>
        <w:t xml:space="preserve">The London Centre for Eating Disorders, </w:t>
      </w:r>
      <w:r w:rsidR="1297603E" w:rsidRPr="6ED54399">
        <w:rPr>
          <w:rFonts w:ascii="Times New Roman" w:hAnsi="Times New Roman" w:cs="Times New Roman"/>
          <w:sz w:val="24"/>
          <w:szCs w:val="24"/>
        </w:rPr>
        <w:t xml:space="preserve">2023.) </w:t>
      </w:r>
      <w:r w:rsidR="09057F4F" w:rsidRPr="6ED54399">
        <w:rPr>
          <w:rFonts w:ascii="Times New Roman" w:hAnsi="Times New Roman" w:cs="Times New Roman"/>
          <w:sz w:val="24"/>
          <w:szCs w:val="24"/>
        </w:rPr>
        <w:t xml:space="preserve">Further </w:t>
      </w:r>
      <w:r w:rsidR="12774984" w:rsidRPr="6ED54399">
        <w:rPr>
          <w:rFonts w:ascii="Times New Roman" w:hAnsi="Times New Roman" w:cs="Times New Roman"/>
          <w:sz w:val="24"/>
          <w:szCs w:val="24"/>
        </w:rPr>
        <w:t xml:space="preserve">research from Treasure et. al (2019,) </w:t>
      </w:r>
      <w:r w:rsidR="54B3C6DF" w:rsidRPr="6ED54399">
        <w:rPr>
          <w:rFonts w:ascii="Times New Roman" w:hAnsi="Times New Roman" w:cs="Times New Roman"/>
          <w:sz w:val="24"/>
          <w:szCs w:val="24"/>
        </w:rPr>
        <w:t>shows</w:t>
      </w:r>
      <w:r w:rsidR="2D038737" w:rsidRPr="6ED54399">
        <w:rPr>
          <w:rFonts w:ascii="Times New Roman" w:hAnsi="Times New Roman" w:cs="Times New Roman"/>
          <w:sz w:val="24"/>
          <w:szCs w:val="24"/>
        </w:rPr>
        <w:t xml:space="preserve"> the aim of MANTRA is to separate the individual from the eating disorder</w:t>
      </w:r>
      <w:r w:rsidR="4405C943" w:rsidRPr="6ED54399">
        <w:rPr>
          <w:rFonts w:ascii="Times New Roman" w:hAnsi="Times New Roman" w:cs="Times New Roman"/>
          <w:sz w:val="24"/>
          <w:szCs w:val="24"/>
        </w:rPr>
        <w:t xml:space="preserve">. </w:t>
      </w:r>
      <w:r w:rsidR="485CDAEF" w:rsidRPr="6ED54399">
        <w:rPr>
          <w:rFonts w:ascii="Times New Roman" w:hAnsi="Times New Roman" w:cs="Times New Roman"/>
          <w:sz w:val="24"/>
          <w:szCs w:val="24"/>
        </w:rPr>
        <w:t xml:space="preserve">It works </w:t>
      </w:r>
      <w:r w:rsidR="1D33DB2C" w:rsidRPr="6ED54399">
        <w:rPr>
          <w:rFonts w:ascii="Times New Roman" w:hAnsi="Times New Roman" w:cs="Times New Roman"/>
          <w:sz w:val="24"/>
          <w:szCs w:val="24"/>
        </w:rPr>
        <w:t>to build coping skills</w:t>
      </w:r>
      <w:r w:rsidR="2B1EC53A" w:rsidRPr="6ED54399">
        <w:rPr>
          <w:rFonts w:ascii="Times New Roman" w:hAnsi="Times New Roman" w:cs="Times New Roman"/>
          <w:sz w:val="24"/>
          <w:szCs w:val="24"/>
        </w:rPr>
        <w:t xml:space="preserve">. Participants </w:t>
      </w:r>
      <w:r w:rsidR="6B4E105D" w:rsidRPr="6ED54399">
        <w:rPr>
          <w:rFonts w:ascii="Times New Roman" w:hAnsi="Times New Roman" w:cs="Times New Roman"/>
          <w:sz w:val="24"/>
          <w:szCs w:val="24"/>
        </w:rPr>
        <w:t xml:space="preserve">work towards improving nutrition, </w:t>
      </w:r>
      <w:r w:rsidR="43D94D65" w:rsidRPr="6ED54399">
        <w:rPr>
          <w:rFonts w:ascii="Times New Roman" w:hAnsi="Times New Roman" w:cs="Times New Roman"/>
          <w:sz w:val="24"/>
          <w:szCs w:val="24"/>
        </w:rPr>
        <w:t xml:space="preserve">developing </w:t>
      </w:r>
      <w:r w:rsidR="3D8097C4" w:rsidRPr="6ED54399">
        <w:rPr>
          <w:rFonts w:ascii="Times New Roman" w:hAnsi="Times New Roman" w:cs="Times New Roman"/>
          <w:sz w:val="24"/>
          <w:szCs w:val="24"/>
        </w:rPr>
        <w:t xml:space="preserve">healthier thought </w:t>
      </w:r>
      <w:r w:rsidR="7D6278C7" w:rsidRPr="6ED54399">
        <w:rPr>
          <w:rFonts w:ascii="Times New Roman" w:hAnsi="Times New Roman" w:cs="Times New Roman"/>
          <w:sz w:val="24"/>
          <w:szCs w:val="24"/>
        </w:rPr>
        <w:t>patterns,</w:t>
      </w:r>
      <w:r w:rsidR="3D8097C4" w:rsidRPr="6ED54399">
        <w:rPr>
          <w:rFonts w:ascii="Times New Roman" w:hAnsi="Times New Roman" w:cs="Times New Roman"/>
          <w:sz w:val="24"/>
          <w:szCs w:val="24"/>
        </w:rPr>
        <w:t xml:space="preserve"> and addressing </w:t>
      </w:r>
      <w:r w:rsidR="0E4FA916" w:rsidRPr="6ED54399">
        <w:rPr>
          <w:rFonts w:ascii="Times New Roman" w:hAnsi="Times New Roman" w:cs="Times New Roman"/>
          <w:sz w:val="24"/>
          <w:szCs w:val="24"/>
        </w:rPr>
        <w:t xml:space="preserve">interpersonal conflicts. </w:t>
      </w:r>
      <w:r w:rsidR="00EF3F86">
        <w:rPr>
          <w:rFonts w:ascii="Times New Roman" w:hAnsi="Times New Roman" w:cs="Times New Roman"/>
          <w:sz w:val="24"/>
          <w:szCs w:val="24"/>
        </w:rPr>
        <w:t xml:space="preserve">For younger service users, families can also be involved </w:t>
      </w:r>
      <w:r w:rsidR="00FE5D27">
        <w:rPr>
          <w:rFonts w:ascii="Times New Roman" w:hAnsi="Times New Roman" w:cs="Times New Roman"/>
          <w:sz w:val="24"/>
          <w:szCs w:val="24"/>
        </w:rPr>
        <w:t xml:space="preserve">in sessions. </w:t>
      </w:r>
      <w:r w:rsidR="00884C47">
        <w:rPr>
          <w:rFonts w:ascii="Times New Roman" w:hAnsi="Times New Roman" w:cs="Times New Roman"/>
          <w:sz w:val="24"/>
          <w:szCs w:val="24"/>
        </w:rPr>
        <w:t xml:space="preserve">Research from </w:t>
      </w:r>
      <w:r w:rsidR="0055001D">
        <w:rPr>
          <w:rFonts w:ascii="Times New Roman" w:hAnsi="Times New Roman" w:cs="Times New Roman"/>
          <w:sz w:val="24"/>
          <w:szCs w:val="24"/>
        </w:rPr>
        <w:t xml:space="preserve">Schmidt et. Al (2015,) shows the use of MANTRA has positive outcomes with participants showing a rise in body mass after twelve months. </w:t>
      </w:r>
    </w:p>
    <w:p w14:paraId="127785EB" w14:textId="6C33E338" w:rsidR="00C00213" w:rsidRPr="00CE23F6" w:rsidRDefault="79404F7E"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 </w:t>
      </w:r>
      <w:r w:rsidR="527A749A" w:rsidRPr="6ED54399">
        <w:rPr>
          <w:rFonts w:ascii="Times New Roman" w:hAnsi="Times New Roman" w:cs="Times New Roman"/>
          <w:sz w:val="24"/>
          <w:szCs w:val="24"/>
        </w:rPr>
        <w:t>A press release</w:t>
      </w:r>
      <w:r w:rsidR="2758D627" w:rsidRPr="6ED54399">
        <w:rPr>
          <w:rFonts w:ascii="Times New Roman" w:hAnsi="Times New Roman" w:cs="Times New Roman"/>
          <w:sz w:val="24"/>
          <w:szCs w:val="24"/>
        </w:rPr>
        <w:t xml:space="preserve"> from </w:t>
      </w:r>
      <w:r w:rsidR="77235FCE" w:rsidRPr="6ED54399">
        <w:rPr>
          <w:rFonts w:ascii="Times New Roman" w:hAnsi="Times New Roman" w:cs="Times New Roman"/>
          <w:sz w:val="24"/>
          <w:szCs w:val="24"/>
        </w:rPr>
        <w:t>TRCP revealed</w:t>
      </w:r>
      <w:r w:rsidR="527A749A" w:rsidRPr="6ED54399">
        <w:rPr>
          <w:rFonts w:ascii="Times New Roman" w:hAnsi="Times New Roman" w:cs="Times New Roman"/>
          <w:sz w:val="24"/>
          <w:szCs w:val="24"/>
        </w:rPr>
        <w:t xml:space="preserve"> that since 2017, the rate of admission for eating disorders</w:t>
      </w:r>
      <w:r w:rsidR="4A8399EF" w:rsidRPr="6ED54399">
        <w:rPr>
          <w:rFonts w:ascii="Times New Roman" w:hAnsi="Times New Roman" w:cs="Times New Roman"/>
          <w:sz w:val="24"/>
          <w:szCs w:val="24"/>
        </w:rPr>
        <w:t xml:space="preserve"> has increased</w:t>
      </w:r>
      <w:r w:rsidR="527A749A" w:rsidRPr="6ED54399">
        <w:rPr>
          <w:rFonts w:ascii="Times New Roman" w:hAnsi="Times New Roman" w:cs="Times New Roman"/>
          <w:sz w:val="24"/>
          <w:szCs w:val="24"/>
        </w:rPr>
        <w:t xml:space="preserve"> 84%.</w:t>
      </w:r>
      <w:r w:rsidR="3DD72411" w:rsidRPr="6ED54399">
        <w:rPr>
          <w:rFonts w:ascii="Times New Roman" w:hAnsi="Times New Roman" w:cs="Times New Roman"/>
          <w:sz w:val="24"/>
          <w:szCs w:val="24"/>
        </w:rPr>
        <w:t xml:space="preserve"> In the </w:t>
      </w:r>
      <w:r w:rsidR="1A1BC1C2" w:rsidRPr="6ED54399">
        <w:rPr>
          <w:rFonts w:ascii="Times New Roman" w:hAnsi="Times New Roman" w:cs="Times New Roman"/>
          <w:sz w:val="24"/>
          <w:szCs w:val="24"/>
        </w:rPr>
        <w:t xml:space="preserve">years 2020 to 2021 there was </w:t>
      </w:r>
      <w:r w:rsidR="0684EF7A" w:rsidRPr="6ED54399">
        <w:rPr>
          <w:rFonts w:ascii="Times New Roman" w:hAnsi="Times New Roman" w:cs="Times New Roman"/>
          <w:sz w:val="24"/>
          <w:szCs w:val="24"/>
        </w:rPr>
        <w:t xml:space="preserve">11,049 more admissions for eating disorders in comparison with 2015 to </w:t>
      </w:r>
      <w:r w:rsidR="3294E67B" w:rsidRPr="6ED54399">
        <w:rPr>
          <w:rFonts w:ascii="Times New Roman" w:hAnsi="Times New Roman" w:cs="Times New Roman"/>
          <w:sz w:val="24"/>
          <w:szCs w:val="24"/>
        </w:rPr>
        <w:t xml:space="preserve">2016. </w:t>
      </w:r>
      <w:r w:rsidR="654FE9C7" w:rsidRPr="6ED54399">
        <w:rPr>
          <w:rFonts w:ascii="Times New Roman" w:hAnsi="Times New Roman" w:cs="Times New Roman"/>
          <w:sz w:val="24"/>
          <w:szCs w:val="24"/>
        </w:rPr>
        <w:t xml:space="preserve">A clear explanation for this is found in research from </w:t>
      </w:r>
      <w:r w:rsidR="274FFFAF" w:rsidRPr="6ED54399">
        <w:rPr>
          <w:rFonts w:ascii="Times New Roman" w:hAnsi="Times New Roman" w:cs="Times New Roman"/>
          <w:sz w:val="24"/>
          <w:szCs w:val="24"/>
        </w:rPr>
        <w:t>Bryan et. al (2020,)</w:t>
      </w:r>
      <w:r w:rsidR="536318BB" w:rsidRPr="6ED54399">
        <w:rPr>
          <w:rFonts w:ascii="Times New Roman" w:hAnsi="Times New Roman" w:cs="Times New Roman"/>
          <w:sz w:val="24"/>
          <w:szCs w:val="24"/>
        </w:rPr>
        <w:t xml:space="preserve"> </w:t>
      </w:r>
      <w:r w:rsidR="77F67569" w:rsidRPr="6ED54399">
        <w:rPr>
          <w:rFonts w:ascii="Times New Roman" w:hAnsi="Times New Roman" w:cs="Times New Roman"/>
          <w:sz w:val="24"/>
          <w:szCs w:val="24"/>
        </w:rPr>
        <w:t>many of those receiving treatment had disruption to schedule</w:t>
      </w:r>
      <w:r w:rsidR="488CFCEE" w:rsidRPr="6ED54399">
        <w:rPr>
          <w:rFonts w:ascii="Times New Roman" w:hAnsi="Times New Roman" w:cs="Times New Roman"/>
          <w:sz w:val="24"/>
          <w:szCs w:val="24"/>
        </w:rPr>
        <w:t>s</w:t>
      </w:r>
      <w:r w:rsidR="77F67569" w:rsidRPr="6ED54399">
        <w:rPr>
          <w:rFonts w:ascii="Times New Roman" w:hAnsi="Times New Roman" w:cs="Times New Roman"/>
          <w:sz w:val="24"/>
          <w:szCs w:val="24"/>
        </w:rPr>
        <w:t xml:space="preserve"> during the Coronavirus pandemic</w:t>
      </w:r>
      <w:r w:rsidR="04C14403" w:rsidRPr="6ED54399">
        <w:rPr>
          <w:rFonts w:ascii="Times New Roman" w:hAnsi="Times New Roman" w:cs="Times New Roman"/>
          <w:sz w:val="24"/>
          <w:szCs w:val="24"/>
        </w:rPr>
        <w:t xml:space="preserve">. </w:t>
      </w:r>
      <w:r w:rsidR="120ACE23" w:rsidRPr="6ED54399">
        <w:rPr>
          <w:rFonts w:ascii="Times New Roman" w:hAnsi="Times New Roman" w:cs="Times New Roman"/>
          <w:sz w:val="24"/>
          <w:szCs w:val="24"/>
        </w:rPr>
        <w:t>It is</w:t>
      </w:r>
      <w:r w:rsidR="04C14403" w:rsidRPr="6ED54399">
        <w:rPr>
          <w:rFonts w:ascii="Times New Roman" w:hAnsi="Times New Roman" w:cs="Times New Roman"/>
          <w:sz w:val="24"/>
          <w:szCs w:val="24"/>
        </w:rPr>
        <w:t xml:space="preserve"> noted </w:t>
      </w:r>
      <w:r w:rsidR="77F67569" w:rsidRPr="6ED54399">
        <w:rPr>
          <w:rFonts w:ascii="Times New Roman" w:hAnsi="Times New Roman" w:cs="Times New Roman"/>
          <w:sz w:val="24"/>
          <w:szCs w:val="24"/>
        </w:rPr>
        <w:t>many tr</w:t>
      </w:r>
      <w:r w:rsidR="04C14403" w:rsidRPr="6ED54399">
        <w:rPr>
          <w:rFonts w:ascii="Times New Roman" w:hAnsi="Times New Roman" w:cs="Times New Roman"/>
          <w:sz w:val="24"/>
          <w:szCs w:val="24"/>
        </w:rPr>
        <w:t>ied</w:t>
      </w:r>
      <w:r w:rsidR="77F67569" w:rsidRPr="6ED54399">
        <w:rPr>
          <w:rFonts w:ascii="Times New Roman" w:hAnsi="Times New Roman" w:cs="Times New Roman"/>
          <w:sz w:val="24"/>
          <w:szCs w:val="24"/>
        </w:rPr>
        <w:t xml:space="preserve"> to </w:t>
      </w:r>
      <w:r w:rsidR="1DB88610" w:rsidRPr="6ED54399">
        <w:rPr>
          <w:rFonts w:ascii="Times New Roman" w:hAnsi="Times New Roman" w:cs="Times New Roman"/>
          <w:sz w:val="24"/>
          <w:szCs w:val="24"/>
        </w:rPr>
        <w:t>self-manage</w:t>
      </w:r>
      <w:r w:rsidR="77F67569" w:rsidRPr="6ED54399">
        <w:rPr>
          <w:rFonts w:ascii="Times New Roman" w:hAnsi="Times New Roman" w:cs="Times New Roman"/>
          <w:sz w:val="24"/>
          <w:szCs w:val="24"/>
        </w:rPr>
        <w:t xml:space="preserve"> </w:t>
      </w:r>
      <w:r w:rsidR="04C14403" w:rsidRPr="6ED54399">
        <w:rPr>
          <w:rFonts w:ascii="Times New Roman" w:hAnsi="Times New Roman" w:cs="Times New Roman"/>
          <w:sz w:val="24"/>
          <w:szCs w:val="24"/>
        </w:rPr>
        <w:t xml:space="preserve">treatment while </w:t>
      </w:r>
      <w:r w:rsidR="2EEED4DB" w:rsidRPr="6ED54399">
        <w:rPr>
          <w:rFonts w:ascii="Times New Roman" w:hAnsi="Times New Roman" w:cs="Times New Roman"/>
          <w:sz w:val="24"/>
          <w:szCs w:val="24"/>
        </w:rPr>
        <w:t xml:space="preserve">also facing heightened stress </w:t>
      </w:r>
      <w:r w:rsidR="22A74785" w:rsidRPr="6ED54399">
        <w:rPr>
          <w:rFonts w:ascii="Times New Roman" w:hAnsi="Times New Roman" w:cs="Times New Roman"/>
          <w:sz w:val="24"/>
          <w:szCs w:val="24"/>
        </w:rPr>
        <w:t xml:space="preserve">as </w:t>
      </w:r>
      <w:r w:rsidR="1C8131F9" w:rsidRPr="6ED54399">
        <w:rPr>
          <w:rFonts w:ascii="Times New Roman" w:hAnsi="Times New Roman" w:cs="Times New Roman"/>
          <w:sz w:val="24"/>
          <w:szCs w:val="24"/>
        </w:rPr>
        <w:t>result of the</w:t>
      </w:r>
      <w:r w:rsidR="22A74785" w:rsidRPr="6ED54399">
        <w:rPr>
          <w:rFonts w:ascii="Times New Roman" w:hAnsi="Times New Roman" w:cs="Times New Roman"/>
          <w:sz w:val="24"/>
          <w:szCs w:val="24"/>
        </w:rPr>
        <w:t xml:space="preserve"> loss of support systems and coping mechanisms</w:t>
      </w:r>
      <w:bookmarkStart w:id="12" w:name="_Int_cI6Qvkf1"/>
      <w:r w:rsidR="22A74785" w:rsidRPr="6ED54399">
        <w:rPr>
          <w:rFonts w:ascii="Times New Roman" w:hAnsi="Times New Roman" w:cs="Times New Roman"/>
          <w:sz w:val="24"/>
          <w:szCs w:val="24"/>
        </w:rPr>
        <w:t xml:space="preserve">. </w:t>
      </w:r>
      <w:r w:rsidR="14B05AE7" w:rsidRPr="6ED54399">
        <w:rPr>
          <w:rFonts w:ascii="Times New Roman" w:hAnsi="Times New Roman" w:cs="Times New Roman"/>
          <w:sz w:val="24"/>
          <w:szCs w:val="24"/>
        </w:rPr>
        <w:t xml:space="preserve"> </w:t>
      </w:r>
      <w:bookmarkEnd w:id="12"/>
      <w:r w:rsidR="14B05AE7" w:rsidRPr="6ED54399">
        <w:rPr>
          <w:rFonts w:ascii="Times New Roman" w:hAnsi="Times New Roman" w:cs="Times New Roman"/>
          <w:sz w:val="24"/>
          <w:szCs w:val="24"/>
        </w:rPr>
        <w:t>This idea is furthered by Matt</w:t>
      </w:r>
      <w:r w:rsidR="6F846C81" w:rsidRPr="6ED54399">
        <w:rPr>
          <w:rFonts w:ascii="Times New Roman" w:hAnsi="Times New Roman" w:cs="Times New Roman"/>
          <w:sz w:val="24"/>
          <w:szCs w:val="24"/>
        </w:rPr>
        <w:t xml:space="preserve">hews et. al (2021,) stating </w:t>
      </w:r>
      <w:r w:rsidR="227AD5E7" w:rsidRPr="6ED54399">
        <w:rPr>
          <w:rFonts w:ascii="Times New Roman" w:hAnsi="Times New Roman" w:cs="Times New Roman"/>
          <w:sz w:val="24"/>
          <w:szCs w:val="24"/>
        </w:rPr>
        <w:t>the pandemic ha</w:t>
      </w:r>
      <w:r w:rsidR="2C068C94" w:rsidRPr="6ED54399">
        <w:rPr>
          <w:rFonts w:ascii="Times New Roman" w:hAnsi="Times New Roman" w:cs="Times New Roman"/>
          <w:sz w:val="24"/>
          <w:szCs w:val="24"/>
        </w:rPr>
        <w:t>d</w:t>
      </w:r>
      <w:r w:rsidR="227AD5E7" w:rsidRPr="6ED54399">
        <w:rPr>
          <w:rFonts w:ascii="Times New Roman" w:hAnsi="Times New Roman" w:cs="Times New Roman"/>
          <w:sz w:val="24"/>
          <w:szCs w:val="24"/>
        </w:rPr>
        <w:t xml:space="preserve"> a direct correlation with </w:t>
      </w:r>
      <w:r w:rsidR="2C068C94" w:rsidRPr="6ED54399">
        <w:rPr>
          <w:rFonts w:ascii="Times New Roman" w:hAnsi="Times New Roman" w:cs="Times New Roman"/>
          <w:sz w:val="24"/>
          <w:szCs w:val="24"/>
        </w:rPr>
        <w:t xml:space="preserve">patients experiencing a relapse of </w:t>
      </w:r>
      <w:r w:rsidR="7C578F41" w:rsidRPr="6ED54399">
        <w:rPr>
          <w:rFonts w:ascii="Times New Roman" w:hAnsi="Times New Roman" w:cs="Times New Roman"/>
          <w:sz w:val="24"/>
          <w:szCs w:val="24"/>
        </w:rPr>
        <w:t xml:space="preserve">symptoms and </w:t>
      </w:r>
      <w:r w:rsidR="09910C6F" w:rsidRPr="6ED54399">
        <w:rPr>
          <w:rFonts w:ascii="Times New Roman" w:hAnsi="Times New Roman" w:cs="Times New Roman"/>
          <w:sz w:val="24"/>
          <w:szCs w:val="24"/>
        </w:rPr>
        <w:t xml:space="preserve">increased hospital rates. </w:t>
      </w:r>
    </w:p>
    <w:p w14:paraId="20C5A086" w14:textId="1201D8BB" w:rsidR="1DFFD46A" w:rsidRDefault="1DFFD46A" w:rsidP="4DC3691B">
      <w:pPr>
        <w:spacing w:line="360" w:lineRule="auto"/>
        <w:ind w:firstLine="720"/>
        <w:rPr>
          <w:rFonts w:ascii="Times New Roman" w:hAnsi="Times New Roman" w:cs="Times New Roman"/>
          <w:sz w:val="24"/>
          <w:szCs w:val="24"/>
        </w:rPr>
      </w:pPr>
      <w:r w:rsidRPr="4DC3691B">
        <w:rPr>
          <w:rFonts w:ascii="Times New Roman" w:hAnsi="Times New Roman" w:cs="Times New Roman"/>
          <w:sz w:val="24"/>
          <w:szCs w:val="24"/>
        </w:rPr>
        <w:t>Some cases require inpatient treatment</w:t>
      </w:r>
      <w:r w:rsidR="0A4951C8" w:rsidRPr="4DC3691B">
        <w:rPr>
          <w:rFonts w:ascii="Times New Roman" w:hAnsi="Times New Roman" w:cs="Times New Roman"/>
          <w:sz w:val="24"/>
          <w:szCs w:val="24"/>
        </w:rPr>
        <w:t>, a</w:t>
      </w:r>
      <w:r w:rsidR="403EAD4F" w:rsidRPr="4DC3691B">
        <w:rPr>
          <w:rFonts w:ascii="Times New Roman" w:hAnsi="Times New Roman" w:cs="Times New Roman"/>
          <w:sz w:val="24"/>
          <w:szCs w:val="24"/>
        </w:rPr>
        <w:t xml:space="preserve">s previously discussed under the mental health act 1983, patients can be sectioned. Those with anorexia can be detained against their will </w:t>
      </w:r>
      <w:r w:rsidR="5141ECFE" w:rsidRPr="4DC3691B">
        <w:rPr>
          <w:rFonts w:ascii="Times New Roman" w:hAnsi="Times New Roman" w:cs="Times New Roman"/>
          <w:sz w:val="24"/>
          <w:szCs w:val="24"/>
        </w:rPr>
        <w:t xml:space="preserve">under section 2, this is a </w:t>
      </w:r>
      <w:r w:rsidR="57A88362" w:rsidRPr="4DC3691B">
        <w:rPr>
          <w:rFonts w:ascii="Times New Roman" w:hAnsi="Times New Roman" w:cs="Times New Roman"/>
          <w:sz w:val="24"/>
          <w:szCs w:val="24"/>
        </w:rPr>
        <w:t>28-day</w:t>
      </w:r>
      <w:r w:rsidR="5141ECFE" w:rsidRPr="4DC3691B">
        <w:rPr>
          <w:rFonts w:ascii="Times New Roman" w:hAnsi="Times New Roman" w:cs="Times New Roman"/>
          <w:sz w:val="24"/>
          <w:szCs w:val="24"/>
        </w:rPr>
        <w:t xml:space="preserve"> hold.</w:t>
      </w:r>
      <w:r w:rsidR="2D3A0376" w:rsidRPr="4DC3691B">
        <w:rPr>
          <w:rFonts w:ascii="Times New Roman" w:hAnsi="Times New Roman" w:cs="Times New Roman"/>
          <w:sz w:val="24"/>
          <w:szCs w:val="24"/>
        </w:rPr>
        <w:t xml:space="preserve"> Seed et. Al (201</w:t>
      </w:r>
      <w:r w:rsidR="759FDB2C" w:rsidRPr="4DC3691B">
        <w:rPr>
          <w:rFonts w:ascii="Times New Roman" w:hAnsi="Times New Roman" w:cs="Times New Roman"/>
          <w:sz w:val="24"/>
          <w:szCs w:val="24"/>
        </w:rPr>
        <w:t>6</w:t>
      </w:r>
      <w:r w:rsidR="2D3A0376" w:rsidRPr="4DC3691B">
        <w:rPr>
          <w:rFonts w:ascii="Times New Roman" w:hAnsi="Times New Roman" w:cs="Times New Roman"/>
          <w:sz w:val="24"/>
          <w:szCs w:val="24"/>
        </w:rPr>
        <w:t xml:space="preserve">,) discusses this can be extremely distressing for patients, many often react with </w:t>
      </w:r>
      <w:r w:rsidR="2296633A" w:rsidRPr="4DC3691B">
        <w:rPr>
          <w:rFonts w:ascii="Times New Roman" w:hAnsi="Times New Roman" w:cs="Times New Roman"/>
          <w:sz w:val="24"/>
          <w:szCs w:val="24"/>
        </w:rPr>
        <w:t>hostility and aggression towards clinicians.</w:t>
      </w:r>
      <w:r w:rsidR="2D3A0376" w:rsidRPr="4DC3691B">
        <w:rPr>
          <w:rFonts w:ascii="Times New Roman" w:hAnsi="Times New Roman" w:cs="Times New Roman"/>
          <w:sz w:val="24"/>
          <w:szCs w:val="24"/>
        </w:rPr>
        <w:t xml:space="preserve"> </w:t>
      </w:r>
      <w:r w:rsidR="609249D0" w:rsidRPr="4DC3691B">
        <w:rPr>
          <w:rFonts w:ascii="Times New Roman" w:hAnsi="Times New Roman" w:cs="Times New Roman"/>
          <w:sz w:val="24"/>
          <w:szCs w:val="24"/>
        </w:rPr>
        <w:t xml:space="preserve">Patients are often held due to </w:t>
      </w:r>
      <w:r w:rsidR="4BDB8478" w:rsidRPr="120B7174">
        <w:rPr>
          <w:rFonts w:ascii="Times New Roman" w:hAnsi="Times New Roman" w:cs="Times New Roman"/>
          <w:sz w:val="24"/>
          <w:szCs w:val="24"/>
        </w:rPr>
        <w:t>exceptionally</w:t>
      </w:r>
      <w:r w:rsidR="609249D0" w:rsidRPr="4DC3691B">
        <w:rPr>
          <w:rFonts w:ascii="Times New Roman" w:hAnsi="Times New Roman" w:cs="Times New Roman"/>
          <w:sz w:val="24"/>
          <w:szCs w:val="24"/>
        </w:rPr>
        <w:t xml:space="preserve"> low body weight and refusal to partake in treatment making them a danger to themselves.</w:t>
      </w:r>
      <w:r w:rsidR="4EEA0D9D" w:rsidRPr="4DC3691B">
        <w:rPr>
          <w:rFonts w:ascii="Times New Roman" w:hAnsi="Times New Roman" w:cs="Times New Roman"/>
          <w:sz w:val="24"/>
          <w:szCs w:val="24"/>
        </w:rPr>
        <w:t xml:space="preserve"> After the </w:t>
      </w:r>
      <w:r w:rsidR="7D9BB852" w:rsidRPr="4DC3691B">
        <w:rPr>
          <w:rFonts w:ascii="Times New Roman" w:hAnsi="Times New Roman" w:cs="Times New Roman"/>
          <w:sz w:val="24"/>
          <w:szCs w:val="24"/>
        </w:rPr>
        <w:t>28-day</w:t>
      </w:r>
      <w:r w:rsidR="4EEA0D9D" w:rsidRPr="4DC3691B">
        <w:rPr>
          <w:rFonts w:ascii="Times New Roman" w:hAnsi="Times New Roman" w:cs="Times New Roman"/>
          <w:sz w:val="24"/>
          <w:szCs w:val="24"/>
        </w:rPr>
        <w:t xml:space="preserve"> holding period, medical professionals can apply for a section 3 order in which </w:t>
      </w:r>
      <w:r w:rsidR="7ADF61C4" w:rsidRPr="4DC3691B">
        <w:rPr>
          <w:rFonts w:ascii="Times New Roman" w:hAnsi="Times New Roman" w:cs="Times New Roman"/>
          <w:sz w:val="24"/>
          <w:szCs w:val="24"/>
        </w:rPr>
        <w:t xml:space="preserve">the patient can held for six months. </w:t>
      </w:r>
      <w:r w:rsidR="0359501C" w:rsidRPr="4DC3691B">
        <w:rPr>
          <w:rFonts w:ascii="Times New Roman" w:hAnsi="Times New Roman" w:cs="Times New Roman"/>
          <w:sz w:val="24"/>
          <w:szCs w:val="24"/>
        </w:rPr>
        <w:t>Patients will take part in aggressive treatment including therapies and workshop</w:t>
      </w:r>
      <w:r w:rsidR="00985057">
        <w:rPr>
          <w:rFonts w:ascii="Times New Roman" w:hAnsi="Times New Roman" w:cs="Times New Roman"/>
          <w:sz w:val="24"/>
          <w:szCs w:val="24"/>
        </w:rPr>
        <w:t>s.</w:t>
      </w:r>
    </w:p>
    <w:p w14:paraId="64E0B44C" w14:textId="0DE489D6" w:rsidR="008E54A9" w:rsidRDefault="404B8002" w:rsidP="00E21DFC">
      <w:pPr>
        <w:spacing w:line="360" w:lineRule="auto"/>
        <w:ind w:firstLine="720"/>
        <w:rPr>
          <w:rFonts w:ascii="Times New Roman" w:hAnsi="Times New Roman" w:cs="Times New Roman"/>
          <w:sz w:val="24"/>
          <w:szCs w:val="24"/>
        </w:rPr>
      </w:pPr>
      <w:r w:rsidRPr="26BCE735">
        <w:rPr>
          <w:rFonts w:ascii="Times New Roman" w:hAnsi="Times New Roman" w:cs="Times New Roman"/>
          <w:sz w:val="24"/>
          <w:szCs w:val="24"/>
        </w:rPr>
        <w:t>Current therapies and treatments for anorexia have good outcomes over a long</w:t>
      </w:r>
      <w:r w:rsidR="6757C6F7" w:rsidRPr="3FF6690C">
        <w:rPr>
          <w:rFonts w:ascii="Times New Roman" w:hAnsi="Times New Roman" w:cs="Times New Roman"/>
          <w:sz w:val="24"/>
          <w:szCs w:val="24"/>
        </w:rPr>
        <w:t>-</w:t>
      </w:r>
      <w:r w:rsidRPr="26BCE735">
        <w:rPr>
          <w:rFonts w:ascii="Times New Roman" w:hAnsi="Times New Roman" w:cs="Times New Roman"/>
          <w:sz w:val="24"/>
          <w:szCs w:val="24"/>
        </w:rPr>
        <w:t>time frame.</w:t>
      </w:r>
      <w:r w:rsidR="008D76C1">
        <w:rPr>
          <w:rFonts w:ascii="Times New Roman" w:hAnsi="Times New Roman" w:cs="Times New Roman"/>
          <w:sz w:val="24"/>
          <w:szCs w:val="24"/>
        </w:rPr>
        <w:t xml:space="preserve"> When compared to outdated therapies </w:t>
      </w:r>
      <w:r w:rsidR="00824913">
        <w:rPr>
          <w:rFonts w:ascii="Times New Roman" w:hAnsi="Times New Roman" w:cs="Times New Roman"/>
          <w:sz w:val="24"/>
          <w:szCs w:val="24"/>
        </w:rPr>
        <w:t>used</w:t>
      </w:r>
      <w:r w:rsidR="21BB7D91" w:rsidRPr="3FF6690C">
        <w:rPr>
          <w:rFonts w:ascii="Times New Roman" w:hAnsi="Times New Roman" w:cs="Times New Roman"/>
          <w:sz w:val="24"/>
          <w:szCs w:val="24"/>
        </w:rPr>
        <w:t>,</w:t>
      </w:r>
      <w:r w:rsidR="00824913">
        <w:rPr>
          <w:rFonts w:ascii="Times New Roman" w:hAnsi="Times New Roman" w:cs="Times New Roman"/>
          <w:sz w:val="24"/>
          <w:szCs w:val="24"/>
        </w:rPr>
        <w:t xml:space="preserve"> they have a much higher success rate. </w:t>
      </w:r>
      <w:r w:rsidR="00A77E04">
        <w:rPr>
          <w:rFonts w:ascii="Times New Roman" w:hAnsi="Times New Roman" w:cs="Times New Roman"/>
          <w:sz w:val="24"/>
          <w:szCs w:val="24"/>
        </w:rPr>
        <w:t>Murr</w:t>
      </w:r>
      <w:r w:rsidR="00142AE0">
        <w:rPr>
          <w:rFonts w:ascii="Times New Roman" w:hAnsi="Times New Roman" w:cs="Times New Roman"/>
          <w:sz w:val="24"/>
          <w:szCs w:val="24"/>
        </w:rPr>
        <w:t xml:space="preserve">ay and </w:t>
      </w:r>
      <w:r w:rsidR="00E22A58">
        <w:rPr>
          <w:rFonts w:ascii="Times New Roman" w:hAnsi="Times New Roman" w:cs="Times New Roman"/>
          <w:sz w:val="24"/>
          <w:szCs w:val="24"/>
        </w:rPr>
        <w:t xml:space="preserve">Anderson (2015) explain </w:t>
      </w:r>
      <w:r w:rsidR="00D43DA3">
        <w:rPr>
          <w:rFonts w:ascii="Times New Roman" w:hAnsi="Times New Roman" w:cs="Times New Roman"/>
          <w:sz w:val="24"/>
          <w:szCs w:val="24"/>
        </w:rPr>
        <w:t>parent</w:t>
      </w:r>
      <w:r w:rsidR="0059067A">
        <w:rPr>
          <w:rFonts w:ascii="Times New Roman" w:hAnsi="Times New Roman" w:cs="Times New Roman"/>
          <w:sz w:val="24"/>
          <w:szCs w:val="24"/>
        </w:rPr>
        <w:t>ec</w:t>
      </w:r>
      <w:r w:rsidR="00206EA5">
        <w:rPr>
          <w:rFonts w:ascii="Times New Roman" w:hAnsi="Times New Roman" w:cs="Times New Roman"/>
          <w:sz w:val="24"/>
          <w:szCs w:val="24"/>
        </w:rPr>
        <w:t xml:space="preserve">tomy was often used </w:t>
      </w:r>
      <w:r w:rsidR="008E6D06">
        <w:rPr>
          <w:rFonts w:ascii="Times New Roman" w:hAnsi="Times New Roman" w:cs="Times New Roman"/>
          <w:sz w:val="24"/>
          <w:szCs w:val="24"/>
        </w:rPr>
        <w:t xml:space="preserve">to treat younger patients. </w:t>
      </w:r>
      <w:r w:rsidR="006076BD">
        <w:rPr>
          <w:rFonts w:ascii="Times New Roman" w:hAnsi="Times New Roman" w:cs="Times New Roman"/>
          <w:sz w:val="24"/>
          <w:szCs w:val="24"/>
        </w:rPr>
        <w:t xml:space="preserve">Parents were believed to be cause of young people developing anorexia and </w:t>
      </w:r>
      <w:r w:rsidR="00EE2A6E">
        <w:rPr>
          <w:rFonts w:ascii="Times New Roman" w:hAnsi="Times New Roman" w:cs="Times New Roman"/>
          <w:sz w:val="24"/>
          <w:szCs w:val="24"/>
        </w:rPr>
        <w:t xml:space="preserve">the service user </w:t>
      </w:r>
      <w:r w:rsidR="00EE2A6E">
        <w:rPr>
          <w:rFonts w:ascii="Times New Roman" w:hAnsi="Times New Roman" w:cs="Times New Roman"/>
          <w:sz w:val="24"/>
          <w:szCs w:val="24"/>
        </w:rPr>
        <w:lastRenderedPageBreak/>
        <w:t xml:space="preserve">would be forced from their family </w:t>
      </w:r>
      <w:r w:rsidR="0017495F">
        <w:rPr>
          <w:rFonts w:ascii="Times New Roman" w:hAnsi="Times New Roman" w:cs="Times New Roman"/>
          <w:sz w:val="24"/>
          <w:szCs w:val="24"/>
        </w:rPr>
        <w:t xml:space="preserve">in effort for recovery. </w:t>
      </w:r>
      <w:r w:rsidR="007A7642">
        <w:rPr>
          <w:rFonts w:ascii="Times New Roman" w:hAnsi="Times New Roman" w:cs="Times New Roman"/>
          <w:sz w:val="24"/>
          <w:szCs w:val="24"/>
        </w:rPr>
        <w:t xml:space="preserve">This method was highly controversial and had little success at recovering patients. </w:t>
      </w:r>
    </w:p>
    <w:p w14:paraId="7C3F9F7C" w14:textId="7E3F0A72" w:rsidR="00557236" w:rsidRDefault="0A670781" w:rsidP="4DC3691B">
      <w:pPr>
        <w:spacing w:line="360" w:lineRule="auto"/>
        <w:ind w:firstLine="720"/>
        <w:rPr>
          <w:rFonts w:ascii="Times New Roman" w:hAnsi="Times New Roman" w:cs="Times New Roman"/>
          <w:sz w:val="24"/>
          <w:szCs w:val="24"/>
        </w:rPr>
      </w:pPr>
      <w:r w:rsidRPr="527FFA74">
        <w:rPr>
          <w:rFonts w:ascii="Times New Roman" w:hAnsi="Times New Roman" w:cs="Times New Roman"/>
          <w:sz w:val="24"/>
          <w:szCs w:val="24"/>
        </w:rPr>
        <w:t>While current provisions of care have the capability of helping patients recover</w:t>
      </w:r>
      <w:r w:rsidR="2D7CAC38" w:rsidRPr="527FFA74">
        <w:rPr>
          <w:rFonts w:ascii="Times New Roman" w:hAnsi="Times New Roman" w:cs="Times New Roman"/>
          <w:sz w:val="24"/>
          <w:szCs w:val="24"/>
        </w:rPr>
        <w:t>, NICE</w:t>
      </w:r>
      <w:r w:rsidR="0FD6FFEE" w:rsidRPr="527FFA74">
        <w:rPr>
          <w:rFonts w:ascii="Times New Roman" w:hAnsi="Times New Roman" w:cs="Times New Roman"/>
          <w:sz w:val="24"/>
          <w:szCs w:val="24"/>
        </w:rPr>
        <w:t xml:space="preserve"> (20</w:t>
      </w:r>
      <w:r w:rsidR="5B37F92B" w:rsidRPr="527FFA74">
        <w:rPr>
          <w:rFonts w:ascii="Times New Roman" w:hAnsi="Times New Roman" w:cs="Times New Roman"/>
          <w:sz w:val="24"/>
          <w:szCs w:val="24"/>
        </w:rPr>
        <w:t xml:space="preserve">19) </w:t>
      </w:r>
      <w:r w:rsidR="2D7CAC38" w:rsidRPr="527FFA74">
        <w:rPr>
          <w:rFonts w:ascii="Times New Roman" w:hAnsi="Times New Roman" w:cs="Times New Roman"/>
          <w:sz w:val="24"/>
          <w:szCs w:val="24"/>
        </w:rPr>
        <w:t xml:space="preserve">advises only 46% of those diagnosed will make a full recovery. </w:t>
      </w:r>
      <w:r w:rsidR="2DCA4ACC" w:rsidRPr="527FFA74">
        <w:rPr>
          <w:rFonts w:ascii="Times New Roman" w:hAnsi="Times New Roman" w:cs="Times New Roman"/>
          <w:sz w:val="24"/>
          <w:szCs w:val="24"/>
        </w:rPr>
        <w:t xml:space="preserve">It is essential that </w:t>
      </w:r>
      <w:r w:rsidR="18F5B5CB" w:rsidRPr="527FFA74">
        <w:rPr>
          <w:rFonts w:ascii="Times New Roman" w:hAnsi="Times New Roman" w:cs="Times New Roman"/>
          <w:sz w:val="24"/>
          <w:szCs w:val="24"/>
        </w:rPr>
        <w:t xml:space="preserve">individuals at risk </w:t>
      </w:r>
      <w:r w:rsidR="61C2BFDD" w:rsidRPr="527FFA74">
        <w:rPr>
          <w:rFonts w:ascii="Times New Roman" w:hAnsi="Times New Roman" w:cs="Times New Roman"/>
          <w:sz w:val="24"/>
          <w:szCs w:val="24"/>
        </w:rPr>
        <w:t xml:space="preserve">have </w:t>
      </w:r>
      <w:r w:rsidR="00D5DB1C" w:rsidRPr="527FFA74">
        <w:rPr>
          <w:rFonts w:ascii="Times New Roman" w:hAnsi="Times New Roman" w:cs="Times New Roman"/>
          <w:sz w:val="24"/>
          <w:szCs w:val="24"/>
        </w:rPr>
        <w:t>access to quality care</w:t>
      </w:r>
      <w:r w:rsidR="15B81886" w:rsidRPr="527FFA74">
        <w:rPr>
          <w:rFonts w:ascii="Times New Roman" w:hAnsi="Times New Roman" w:cs="Times New Roman"/>
          <w:sz w:val="24"/>
          <w:szCs w:val="24"/>
        </w:rPr>
        <w:t xml:space="preserve">. Patients receiving treatment should </w:t>
      </w:r>
      <w:r w:rsidR="0FD6FFEE" w:rsidRPr="527FFA74">
        <w:rPr>
          <w:rFonts w:ascii="Times New Roman" w:hAnsi="Times New Roman" w:cs="Times New Roman"/>
          <w:sz w:val="24"/>
          <w:szCs w:val="24"/>
        </w:rPr>
        <w:t xml:space="preserve">be given the </w:t>
      </w:r>
      <w:r w:rsidR="7B6EEDF8" w:rsidRPr="527FFA74">
        <w:rPr>
          <w:rFonts w:ascii="Times New Roman" w:hAnsi="Times New Roman" w:cs="Times New Roman"/>
          <w:sz w:val="24"/>
          <w:szCs w:val="24"/>
        </w:rPr>
        <w:t xml:space="preserve">knowledge and </w:t>
      </w:r>
      <w:r w:rsidR="0FD6FFEE" w:rsidRPr="527FFA74">
        <w:rPr>
          <w:rFonts w:ascii="Times New Roman" w:hAnsi="Times New Roman" w:cs="Times New Roman"/>
          <w:sz w:val="24"/>
          <w:szCs w:val="24"/>
        </w:rPr>
        <w:t xml:space="preserve">tools </w:t>
      </w:r>
      <w:r w:rsidR="5B37F92B" w:rsidRPr="527FFA74">
        <w:rPr>
          <w:rFonts w:ascii="Times New Roman" w:hAnsi="Times New Roman" w:cs="Times New Roman"/>
          <w:sz w:val="24"/>
          <w:szCs w:val="24"/>
        </w:rPr>
        <w:t xml:space="preserve">to cope </w:t>
      </w:r>
      <w:r w:rsidR="452DF5A6" w:rsidRPr="527FFA74">
        <w:rPr>
          <w:rFonts w:ascii="Times New Roman" w:hAnsi="Times New Roman" w:cs="Times New Roman"/>
          <w:sz w:val="24"/>
          <w:szCs w:val="24"/>
        </w:rPr>
        <w:t>with their illness</w:t>
      </w:r>
      <w:r w:rsidR="64B2BB24" w:rsidRPr="527FFA74">
        <w:rPr>
          <w:rFonts w:ascii="Times New Roman" w:hAnsi="Times New Roman" w:cs="Times New Roman"/>
          <w:sz w:val="24"/>
          <w:szCs w:val="24"/>
        </w:rPr>
        <w:t xml:space="preserve">. </w:t>
      </w:r>
      <w:r w:rsidR="23440149" w:rsidRPr="527FFA74">
        <w:rPr>
          <w:rFonts w:ascii="Times New Roman" w:hAnsi="Times New Roman" w:cs="Times New Roman"/>
          <w:sz w:val="24"/>
          <w:szCs w:val="24"/>
        </w:rPr>
        <w:t>NICE goes on to state 31% of service users will relapse</w:t>
      </w:r>
      <w:r w:rsidR="7B6EEDF8" w:rsidRPr="527FFA74">
        <w:rPr>
          <w:rFonts w:ascii="Times New Roman" w:hAnsi="Times New Roman" w:cs="Times New Roman"/>
          <w:sz w:val="24"/>
          <w:szCs w:val="24"/>
        </w:rPr>
        <w:t>, highlighting the need to routine check</w:t>
      </w:r>
      <w:r w:rsidR="560BF845" w:rsidRPr="3FF6690C">
        <w:rPr>
          <w:rFonts w:ascii="Times New Roman" w:hAnsi="Times New Roman" w:cs="Times New Roman"/>
          <w:sz w:val="24"/>
          <w:szCs w:val="24"/>
        </w:rPr>
        <w:t>-</w:t>
      </w:r>
      <w:r w:rsidR="7B6EEDF8" w:rsidRPr="527FFA74">
        <w:rPr>
          <w:rFonts w:ascii="Times New Roman" w:hAnsi="Times New Roman" w:cs="Times New Roman"/>
          <w:sz w:val="24"/>
          <w:szCs w:val="24"/>
        </w:rPr>
        <w:t>ups and ongoing support to improve outcomes and quality of life</w:t>
      </w:r>
      <w:r w:rsidR="13131E3C" w:rsidRPr="527FFA74">
        <w:rPr>
          <w:rFonts w:ascii="Times New Roman" w:hAnsi="Times New Roman" w:cs="Times New Roman"/>
          <w:sz w:val="24"/>
          <w:szCs w:val="24"/>
        </w:rPr>
        <w:t xml:space="preserve">. </w:t>
      </w:r>
    </w:p>
    <w:p w14:paraId="38AC3268" w14:textId="6606BB89" w:rsidR="00EA40A3" w:rsidRDefault="00E21DFC" w:rsidP="4DC3691B">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provisions of care and understanding of mental health has developed at a fast pace in the last century. Policy and law helps to ensure those suffering from mental illness </w:t>
      </w:r>
      <w:r w:rsidR="00376934">
        <w:rPr>
          <w:rFonts w:ascii="Times New Roman" w:hAnsi="Times New Roman" w:cs="Times New Roman"/>
          <w:sz w:val="24"/>
          <w:szCs w:val="24"/>
        </w:rPr>
        <w:t xml:space="preserve">receive quality care to improve their state. Those suffering with Anorexia have benefited from innovative treatments in recent years such as CBT-E. Early intervention </w:t>
      </w:r>
      <w:r w:rsidR="0039794A">
        <w:rPr>
          <w:rFonts w:ascii="Times New Roman" w:hAnsi="Times New Roman" w:cs="Times New Roman"/>
          <w:sz w:val="24"/>
          <w:szCs w:val="24"/>
        </w:rPr>
        <w:t xml:space="preserve">is essential for successful treatment of anorexia and typically leads to better outcomes for service users. There must continue to be quality </w:t>
      </w:r>
      <w:r w:rsidR="004C58A5">
        <w:rPr>
          <w:rFonts w:ascii="Times New Roman" w:hAnsi="Times New Roman" w:cs="Times New Roman"/>
          <w:sz w:val="24"/>
          <w:szCs w:val="24"/>
        </w:rPr>
        <w:t xml:space="preserve">services in place for those in recovery as for many it is a life long battle. </w:t>
      </w:r>
      <w:r w:rsidR="00AD6C9A">
        <w:rPr>
          <w:rFonts w:ascii="Times New Roman" w:hAnsi="Times New Roman" w:cs="Times New Roman"/>
          <w:sz w:val="24"/>
          <w:szCs w:val="24"/>
        </w:rPr>
        <w:t xml:space="preserve">Providers should strive to continue developing treatments available </w:t>
      </w:r>
      <w:r w:rsidR="00DD75B2">
        <w:rPr>
          <w:rFonts w:ascii="Times New Roman" w:hAnsi="Times New Roman" w:cs="Times New Roman"/>
          <w:sz w:val="24"/>
          <w:szCs w:val="24"/>
        </w:rPr>
        <w:t xml:space="preserve">to better the outcomes of those </w:t>
      </w:r>
      <w:r w:rsidR="00A42855">
        <w:rPr>
          <w:rFonts w:ascii="Times New Roman" w:hAnsi="Times New Roman" w:cs="Times New Roman"/>
          <w:sz w:val="24"/>
          <w:szCs w:val="24"/>
        </w:rPr>
        <w:t xml:space="preserve">suffering. </w:t>
      </w:r>
    </w:p>
    <w:p w14:paraId="2614A8FB" w14:textId="77777777" w:rsidR="004C58A5" w:rsidRDefault="004C58A5" w:rsidP="004C58A5">
      <w:pPr>
        <w:spacing w:line="360" w:lineRule="auto"/>
        <w:rPr>
          <w:rFonts w:ascii="Times New Roman" w:hAnsi="Times New Roman" w:cs="Times New Roman"/>
          <w:sz w:val="24"/>
          <w:szCs w:val="24"/>
        </w:rPr>
      </w:pPr>
    </w:p>
    <w:p w14:paraId="776CA4F0" w14:textId="30894FD6" w:rsidR="004C58A5" w:rsidRDefault="004C58A5" w:rsidP="004C58A5">
      <w:pPr>
        <w:spacing w:line="360" w:lineRule="auto"/>
        <w:rPr>
          <w:rFonts w:ascii="Times New Roman" w:hAnsi="Times New Roman" w:cs="Times New Roman"/>
          <w:sz w:val="24"/>
          <w:szCs w:val="24"/>
        </w:rPr>
      </w:pPr>
      <w:r>
        <w:rPr>
          <w:rFonts w:ascii="Times New Roman" w:hAnsi="Times New Roman" w:cs="Times New Roman"/>
          <w:sz w:val="24"/>
          <w:szCs w:val="24"/>
        </w:rPr>
        <w:t>Word count:</w:t>
      </w:r>
      <w:r w:rsidR="00AF1EBE">
        <w:rPr>
          <w:rFonts w:ascii="Times New Roman" w:hAnsi="Times New Roman" w:cs="Times New Roman"/>
          <w:sz w:val="24"/>
          <w:szCs w:val="24"/>
        </w:rPr>
        <w:t xml:space="preserve"> 3266</w:t>
      </w:r>
    </w:p>
    <w:p w14:paraId="21B0FE84" w14:textId="77777777" w:rsidR="00703156" w:rsidRDefault="00703156" w:rsidP="00703156">
      <w:pPr>
        <w:spacing w:line="360" w:lineRule="auto"/>
        <w:rPr>
          <w:rFonts w:ascii="Times New Roman" w:hAnsi="Times New Roman" w:cs="Times New Roman"/>
          <w:sz w:val="24"/>
          <w:szCs w:val="24"/>
        </w:rPr>
      </w:pPr>
    </w:p>
    <w:p w14:paraId="01B750D6" w14:textId="77777777" w:rsidR="00703156" w:rsidRDefault="00703156" w:rsidP="00703156">
      <w:pPr>
        <w:spacing w:line="360" w:lineRule="auto"/>
        <w:rPr>
          <w:rFonts w:ascii="Times New Roman" w:hAnsi="Times New Roman" w:cs="Times New Roman"/>
          <w:sz w:val="24"/>
          <w:szCs w:val="24"/>
        </w:rPr>
      </w:pPr>
    </w:p>
    <w:p w14:paraId="19064554" w14:textId="77777777" w:rsidR="005B6865" w:rsidRDefault="005B6865" w:rsidP="00703156">
      <w:pPr>
        <w:spacing w:line="360" w:lineRule="auto"/>
        <w:rPr>
          <w:rFonts w:ascii="Times New Roman" w:hAnsi="Times New Roman" w:cs="Times New Roman"/>
          <w:sz w:val="24"/>
          <w:szCs w:val="24"/>
        </w:rPr>
      </w:pPr>
    </w:p>
    <w:p w14:paraId="4FBCD051" w14:textId="77777777" w:rsidR="00786FC1" w:rsidRDefault="00786FC1" w:rsidP="00703156">
      <w:pPr>
        <w:spacing w:line="360" w:lineRule="auto"/>
        <w:rPr>
          <w:rFonts w:ascii="Times New Roman" w:hAnsi="Times New Roman" w:cs="Times New Roman"/>
          <w:sz w:val="24"/>
          <w:szCs w:val="24"/>
        </w:rPr>
      </w:pPr>
    </w:p>
    <w:p w14:paraId="5B17C966" w14:textId="77777777" w:rsidR="00786FC1" w:rsidRDefault="00786FC1" w:rsidP="00703156">
      <w:pPr>
        <w:spacing w:line="360" w:lineRule="auto"/>
        <w:rPr>
          <w:rFonts w:ascii="Times New Roman" w:hAnsi="Times New Roman" w:cs="Times New Roman"/>
          <w:sz w:val="24"/>
          <w:szCs w:val="24"/>
        </w:rPr>
      </w:pPr>
    </w:p>
    <w:p w14:paraId="2DD8AA1D" w14:textId="77777777" w:rsidR="00786FC1" w:rsidRDefault="00786FC1" w:rsidP="00703156">
      <w:pPr>
        <w:spacing w:line="360" w:lineRule="auto"/>
        <w:rPr>
          <w:rFonts w:ascii="Times New Roman" w:hAnsi="Times New Roman" w:cs="Times New Roman"/>
          <w:sz w:val="24"/>
          <w:szCs w:val="24"/>
        </w:rPr>
      </w:pPr>
    </w:p>
    <w:p w14:paraId="47AB00F4" w14:textId="77777777" w:rsidR="00786FC1" w:rsidRDefault="00786FC1" w:rsidP="00703156">
      <w:pPr>
        <w:spacing w:line="360" w:lineRule="auto"/>
        <w:rPr>
          <w:rFonts w:ascii="Times New Roman" w:hAnsi="Times New Roman" w:cs="Times New Roman"/>
          <w:sz w:val="24"/>
          <w:szCs w:val="24"/>
        </w:rPr>
      </w:pPr>
    </w:p>
    <w:p w14:paraId="55E9842A" w14:textId="77777777" w:rsidR="00786FC1" w:rsidRDefault="00786FC1" w:rsidP="00703156">
      <w:pPr>
        <w:spacing w:line="360" w:lineRule="auto"/>
        <w:rPr>
          <w:rFonts w:ascii="Times New Roman" w:hAnsi="Times New Roman" w:cs="Times New Roman"/>
          <w:sz w:val="24"/>
          <w:szCs w:val="24"/>
        </w:rPr>
      </w:pPr>
    </w:p>
    <w:p w14:paraId="2224052A" w14:textId="77777777" w:rsidR="00786FC1" w:rsidRDefault="00786FC1" w:rsidP="00703156">
      <w:pPr>
        <w:spacing w:line="360" w:lineRule="auto"/>
        <w:rPr>
          <w:rFonts w:ascii="Times New Roman" w:hAnsi="Times New Roman" w:cs="Times New Roman"/>
          <w:sz w:val="24"/>
          <w:szCs w:val="24"/>
        </w:rPr>
      </w:pPr>
    </w:p>
    <w:p w14:paraId="6908F3ED" w14:textId="77777777" w:rsidR="00786FC1" w:rsidRDefault="00786FC1" w:rsidP="00703156">
      <w:pPr>
        <w:spacing w:line="360" w:lineRule="auto"/>
        <w:rPr>
          <w:rFonts w:ascii="Times New Roman" w:hAnsi="Times New Roman" w:cs="Times New Roman"/>
          <w:sz w:val="24"/>
          <w:szCs w:val="24"/>
        </w:rPr>
      </w:pPr>
    </w:p>
    <w:p w14:paraId="0BA209FB" w14:textId="77777777" w:rsidR="00786FC1" w:rsidRDefault="00786FC1" w:rsidP="00703156">
      <w:pPr>
        <w:spacing w:line="360" w:lineRule="auto"/>
        <w:rPr>
          <w:rFonts w:ascii="Times New Roman" w:hAnsi="Times New Roman" w:cs="Times New Roman"/>
          <w:sz w:val="24"/>
          <w:szCs w:val="24"/>
        </w:rPr>
      </w:pPr>
    </w:p>
    <w:p w14:paraId="6FEBB1E4" w14:textId="77777777" w:rsidR="00786FC1" w:rsidRDefault="00786FC1" w:rsidP="00703156">
      <w:pPr>
        <w:spacing w:line="360" w:lineRule="auto"/>
        <w:rPr>
          <w:rFonts w:ascii="Times New Roman" w:hAnsi="Times New Roman" w:cs="Times New Roman"/>
          <w:sz w:val="24"/>
          <w:szCs w:val="24"/>
        </w:rPr>
      </w:pPr>
    </w:p>
    <w:p w14:paraId="67E10F9B" w14:textId="77777777" w:rsidR="00786FC1" w:rsidRDefault="00786FC1" w:rsidP="00703156">
      <w:pPr>
        <w:spacing w:line="360" w:lineRule="auto"/>
        <w:rPr>
          <w:rFonts w:ascii="Times New Roman" w:hAnsi="Times New Roman" w:cs="Times New Roman"/>
          <w:sz w:val="24"/>
          <w:szCs w:val="24"/>
        </w:rPr>
      </w:pPr>
    </w:p>
    <w:p w14:paraId="3DC4CDC2" w14:textId="77777777" w:rsidR="00786FC1" w:rsidRDefault="00786FC1" w:rsidP="00703156">
      <w:pPr>
        <w:spacing w:line="360" w:lineRule="auto"/>
        <w:rPr>
          <w:rFonts w:ascii="Times New Roman" w:hAnsi="Times New Roman" w:cs="Times New Roman"/>
          <w:sz w:val="24"/>
          <w:szCs w:val="24"/>
        </w:rPr>
      </w:pPr>
    </w:p>
    <w:p w14:paraId="2D9D1A84" w14:textId="77777777" w:rsidR="00786FC1" w:rsidRDefault="00786FC1" w:rsidP="00703156">
      <w:pPr>
        <w:spacing w:line="360" w:lineRule="auto"/>
        <w:rPr>
          <w:rFonts w:ascii="Times New Roman" w:hAnsi="Times New Roman" w:cs="Times New Roman"/>
          <w:sz w:val="24"/>
          <w:szCs w:val="24"/>
        </w:rPr>
      </w:pPr>
    </w:p>
    <w:p w14:paraId="79544E91" w14:textId="77777777" w:rsidR="005B6865" w:rsidRDefault="005B6865" w:rsidP="00703156">
      <w:pPr>
        <w:spacing w:line="360" w:lineRule="auto"/>
        <w:rPr>
          <w:rFonts w:ascii="Times New Roman" w:hAnsi="Times New Roman" w:cs="Times New Roman"/>
          <w:sz w:val="24"/>
          <w:szCs w:val="24"/>
        </w:rPr>
      </w:pPr>
    </w:p>
    <w:p w14:paraId="7FE4E7E2" w14:textId="575D9AD8" w:rsidR="00703156" w:rsidRPr="00ED7516" w:rsidRDefault="00726F71" w:rsidP="00ED7516">
      <w:pPr>
        <w:spacing w:line="360" w:lineRule="auto"/>
        <w:jc w:val="center"/>
        <w:rPr>
          <w:rFonts w:ascii="Times New Roman" w:hAnsi="Times New Roman" w:cs="Times New Roman"/>
          <w:b/>
          <w:bCs/>
          <w:sz w:val="24"/>
          <w:szCs w:val="24"/>
        </w:rPr>
      </w:pPr>
      <w:r w:rsidRPr="00ED7516">
        <w:rPr>
          <w:rFonts w:ascii="Times New Roman" w:hAnsi="Times New Roman" w:cs="Times New Roman"/>
          <w:b/>
          <w:bCs/>
          <w:sz w:val="24"/>
          <w:szCs w:val="24"/>
        </w:rPr>
        <w:lastRenderedPageBreak/>
        <w:t>Reference List</w:t>
      </w:r>
    </w:p>
    <w:p w14:paraId="327445CA" w14:textId="77777777" w:rsidR="00703156" w:rsidRPr="00ED7516" w:rsidRDefault="00703156" w:rsidP="00ED7516">
      <w:pPr>
        <w:spacing w:line="360" w:lineRule="auto"/>
        <w:jc w:val="center"/>
        <w:rPr>
          <w:rFonts w:ascii="Times New Roman" w:hAnsi="Times New Roman" w:cs="Times New Roman"/>
          <w:b/>
          <w:bCs/>
          <w:sz w:val="24"/>
          <w:szCs w:val="24"/>
        </w:rPr>
      </w:pPr>
    </w:p>
    <w:p w14:paraId="1644A927"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(2022) NHS choices. NHS. Available at: https://www.nhs.uk/mental-health/talking-therapies-medicine-treatments/talking-therapies-and-counselling/benefits-of-talking-therapies/ (Accessed: March 24, 2023). </w:t>
      </w:r>
    </w:p>
    <w:p w14:paraId="67865373" w14:textId="77777777" w:rsidR="00DA781D" w:rsidRPr="00703156" w:rsidRDefault="00DA781D" w:rsidP="00703156">
      <w:pPr>
        <w:spacing w:line="360" w:lineRule="auto"/>
        <w:rPr>
          <w:rFonts w:ascii="Times New Roman" w:hAnsi="Times New Roman" w:cs="Times New Roman"/>
          <w:sz w:val="24"/>
          <w:szCs w:val="24"/>
        </w:rPr>
      </w:pPr>
    </w:p>
    <w:p w14:paraId="631A0B8B"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(2022) NHS Choices. NHS. Available at: https://www.oxfordhealth.nhs.uk/cotswoldhouse/ (Accessed: March 25, 2023). </w:t>
      </w:r>
    </w:p>
    <w:p w14:paraId="525AAC9B" w14:textId="77777777" w:rsidR="00DA781D" w:rsidRPr="00703156" w:rsidRDefault="00DA781D" w:rsidP="00703156">
      <w:pPr>
        <w:spacing w:line="360" w:lineRule="auto"/>
        <w:rPr>
          <w:rFonts w:ascii="Times New Roman" w:hAnsi="Times New Roman" w:cs="Times New Roman"/>
          <w:sz w:val="24"/>
          <w:szCs w:val="24"/>
        </w:rPr>
      </w:pPr>
    </w:p>
    <w:p w14:paraId="7939AD2F"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A victorian mental asylum (2018) Science Museum. Available at: https://www.sciencemuseum.org.uk/objects-and-stories/medicine/victorian-mental-asylum (Accessed: March 31, 2023). </w:t>
      </w:r>
    </w:p>
    <w:p w14:paraId="40EB2C9F" w14:textId="77777777" w:rsidR="00DA781D" w:rsidRPr="00703156" w:rsidRDefault="00DA781D" w:rsidP="00703156">
      <w:pPr>
        <w:spacing w:line="360" w:lineRule="auto"/>
        <w:rPr>
          <w:rFonts w:ascii="Times New Roman" w:hAnsi="Times New Roman" w:cs="Times New Roman"/>
          <w:sz w:val="24"/>
          <w:szCs w:val="24"/>
        </w:rPr>
      </w:pPr>
    </w:p>
    <w:p w14:paraId="34B5CE2C"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Azeez, R., Veldmeijer, C., Lomax, P. and O’Brien, A., 2022. The surrey county lunatic asylum-an overview of some of the first admissions in 1863-1867. Health, 6, pp.023-028.</w:t>
      </w:r>
    </w:p>
    <w:p w14:paraId="3DB34F9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Barnett, P., Mackay, E., Matthews, H., Gate, R., Greenwood, H., Ariyo, K., Bhui, K., Halvorsrud, K., Pilling, S. and Smith, S., 2019. Ethnic variations in compulsory detention under the Mental Health Act: a systematic review and meta-analysis of international data. The Lancet Psychiatry, 6(4), pp.305-317.</w:t>
      </w:r>
    </w:p>
    <w:p w14:paraId="56FB36F5" w14:textId="77777777" w:rsidR="00DA781D" w:rsidRPr="00703156" w:rsidRDefault="00DA781D" w:rsidP="00703156">
      <w:pPr>
        <w:spacing w:line="360" w:lineRule="auto"/>
        <w:rPr>
          <w:rFonts w:ascii="Times New Roman" w:hAnsi="Times New Roman" w:cs="Times New Roman"/>
          <w:sz w:val="24"/>
          <w:szCs w:val="24"/>
        </w:rPr>
      </w:pPr>
    </w:p>
    <w:p w14:paraId="23022DE0"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Being sectioned: Royal College of Psychiatrists (2022) www.rcpsych.ac.uk. Available at: https://www.rcpsych.ac.uk/mental-health/treatments-and-wellbeing/being-sectioned (Accessed: March 31, 2023). </w:t>
      </w:r>
    </w:p>
    <w:p w14:paraId="25A6BD2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Bliss, E.L. and Migeon, C.J., 1957. Endocrinology of anorexia nervosa. The Journal of Clinical Endocrinology &amp; Metabolism, 17(6), pp.766-776.</w:t>
      </w:r>
    </w:p>
    <w:p w14:paraId="67757A6D" w14:textId="77777777" w:rsidR="00DA781D" w:rsidRPr="00703156" w:rsidRDefault="00DA781D" w:rsidP="00703156">
      <w:pPr>
        <w:spacing w:line="360" w:lineRule="auto"/>
        <w:rPr>
          <w:rFonts w:ascii="Times New Roman" w:hAnsi="Times New Roman" w:cs="Times New Roman"/>
          <w:sz w:val="24"/>
          <w:szCs w:val="24"/>
        </w:rPr>
      </w:pPr>
    </w:p>
    <w:p w14:paraId="08B40FD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Bluglass, R., 1978. Review of the Mental Health Act, 1959: A summary of the white paper. Bulletin of the Royal College of Psychiatrists, 2(11), pp.192-196</w:t>
      </w:r>
    </w:p>
    <w:p w14:paraId="49E8CA5B" w14:textId="77777777" w:rsidR="00DA781D" w:rsidRPr="00703156" w:rsidRDefault="00DA781D" w:rsidP="00703156">
      <w:pPr>
        <w:spacing w:line="360" w:lineRule="auto"/>
        <w:rPr>
          <w:rFonts w:ascii="Times New Roman" w:hAnsi="Times New Roman" w:cs="Times New Roman"/>
          <w:sz w:val="24"/>
          <w:szCs w:val="24"/>
        </w:rPr>
      </w:pPr>
    </w:p>
    <w:p w14:paraId="7ECF5555"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Briefing: Mental health act 2007 - Simon Lawton-Smith - King's Fund (2008). Available at: https://www.kingsfund.org.uk/sites/default/files/briefing-mental-health-act-2007-simon-lawton-smith-kings-fund-december-2008.pdf (Accessed: March 25, 2023). </w:t>
      </w:r>
    </w:p>
    <w:p w14:paraId="7ADA4959" w14:textId="77777777" w:rsidR="00DA781D" w:rsidRPr="00703156" w:rsidRDefault="00DA781D" w:rsidP="00703156">
      <w:pPr>
        <w:spacing w:line="360" w:lineRule="auto"/>
        <w:rPr>
          <w:rFonts w:ascii="Times New Roman" w:hAnsi="Times New Roman" w:cs="Times New Roman"/>
          <w:sz w:val="24"/>
          <w:szCs w:val="24"/>
        </w:rPr>
      </w:pPr>
    </w:p>
    <w:p w14:paraId="7309959D"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 xml:space="preserve">CKS is only available in the UK (2017) NICE. Available at: https://cks.nice.org.uk/topics/eating-disorders/background-information/prognosis/ (Accessed: March 25, 2023). </w:t>
      </w:r>
    </w:p>
    <w:p w14:paraId="6EF31422" w14:textId="77777777" w:rsidR="00DA781D" w:rsidRPr="00703156" w:rsidRDefault="00DA781D" w:rsidP="00703156">
      <w:pPr>
        <w:spacing w:line="360" w:lineRule="auto"/>
        <w:rPr>
          <w:rFonts w:ascii="Times New Roman" w:hAnsi="Times New Roman" w:cs="Times New Roman"/>
          <w:sz w:val="24"/>
          <w:szCs w:val="24"/>
        </w:rPr>
      </w:pPr>
    </w:p>
    <w:p w14:paraId="51BD8C1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CKS is only available in the UK (2019) NICE. Available at: https://cks.nice.org.uk/topics/eating-disorders/diagnosis/assessment/ (Accessed: March 22, 2023). </w:t>
      </w:r>
    </w:p>
    <w:p w14:paraId="3370DAAE" w14:textId="77777777" w:rsidR="00856105" w:rsidRPr="00703156" w:rsidRDefault="00856105" w:rsidP="00703156">
      <w:pPr>
        <w:spacing w:line="360" w:lineRule="auto"/>
        <w:rPr>
          <w:rFonts w:ascii="Times New Roman" w:hAnsi="Times New Roman" w:cs="Times New Roman"/>
          <w:sz w:val="24"/>
          <w:szCs w:val="24"/>
        </w:rPr>
      </w:pPr>
    </w:p>
    <w:p w14:paraId="6FB32E88"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hint="eastAsia"/>
          <w:sz w:val="24"/>
          <w:szCs w:val="24"/>
        </w:rPr>
        <w:t>Clark Bryan, D., Macdonald, P., Ambwani, S., Cardi, V., Rowlands, K., Willmott, D. and Treasure, J., 2020. Exploring the ways in which COVID</w:t>
      </w:r>
      <w:r w:rsidRPr="00703156">
        <w:rPr>
          <w:rFonts w:ascii="Times New Roman" w:hAnsi="Times New Roman" w:cs="Times New Roman" w:hint="eastAsia"/>
          <w:sz w:val="24"/>
          <w:szCs w:val="24"/>
        </w:rPr>
        <w:t>‐</w:t>
      </w:r>
      <w:r w:rsidRPr="00703156">
        <w:rPr>
          <w:rFonts w:ascii="Times New Roman" w:hAnsi="Times New Roman" w:cs="Times New Roman" w:hint="eastAsia"/>
          <w:sz w:val="24"/>
          <w:szCs w:val="24"/>
        </w:rPr>
        <w:t>19 and lockdown has affected the lives of adult patients with anorexia nervosa and their carers. European Eating Di</w:t>
      </w:r>
      <w:r w:rsidRPr="00703156">
        <w:rPr>
          <w:rFonts w:ascii="Times New Roman" w:hAnsi="Times New Roman" w:cs="Times New Roman"/>
          <w:sz w:val="24"/>
          <w:szCs w:val="24"/>
        </w:rPr>
        <w:t>sorders Review, 28(6), pp.826-835.</w:t>
      </w:r>
    </w:p>
    <w:p w14:paraId="1A4FC300" w14:textId="77777777" w:rsidR="00856105" w:rsidRPr="00703156" w:rsidRDefault="00856105" w:rsidP="00703156">
      <w:pPr>
        <w:spacing w:line="360" w:lineRule="auto"/>
        <w:rPr>
          <w:rFonts w:ascii="Times New Roman" w:hAnsi="Times New Roman" w:cs="Times New Roman"/>
          <w:sz w:val="24"/>
          <w:szCs w:val="24"/>
        </w:rPr>
      </w:pPr>
    </w:p>
    <w:p w14:paraId="480D06C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Crook, M.A., 2014. Refeeding syndrome: problems with definition and management. Nutrition, 30(11-12), pp.1448-1455.</w:t>
      </w:r>
    </w:p>
    <w:p w14:paraId="5BD3A5BF" w14:textId="77777777" w:rsidR="00856105" w:rsidRPr="00703156" w:rsidRDefault="00856105" w:rsidP="00703156">
      <w:pPr>
        <w:spacing w:line="360" w:lineRule="auto"/>
        <w:rPr>
          <w:rFonts w:ascii="Times New Roman" w:hAnsi="Times New Roman" w:cs="Times New Roman"/>
          <w:sz w:val="24"/>
          <w:szCs w:val="24"/>
        </w:rPr>
      </w:pPr>
    </w:p>
    <w:p w14:paraId="36C8CA98"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Dalle Grave, R., El Ghoch, M., Sartirana, M. and Calugi, S., 2016. Cognitive behavioral therapy for anorexia nervosa: an update. Current psychiatry reports, 18, pp.1-8.</w:t>
      </w:r>
    </w:p>
    <w:p w14:paraId="190B2E53" w14:textId="77777777" w:rsidR="00856105" w:rsidRPr="00703156" w:rsidRDefault="00856105" w:rsidP="00703156">
      <w:pPr>
        <w:spacing w:line="360" w:lineRule="auto"/>
        <w:rPr>
          <w:rFonts w:ascii="Times New Roman" w:hAnsi="Times New Roman" w:cs="Times New Roman"/>
          <w:sz w:val="24"/>
          <w:szCs w:val="24"/>
        </w:rPr>
      </w:pPr>
    </w:p>
    <w:p w14:paraId="5010F0B3"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Davis, M., 2014. Asylum: Inside the Pauper Lunatic Asylums. Amberley Publishing Limited.</w:t>
      </w:r>
    </w:p>
    <w:p w14:paraId="6EDBFD20" w14:textId="77777777" w:rsidR="00856105" w:rsidRPr="00703156" w:rsidRDefault="00856105" w:rsidP="00703156">
      <w:pPr>
        <w:spacing w:line="360" w:lineRule="auto"/>
        <w:rPr>
          <w:rFonts w:ascii="Times New Roman" w:hAnsi="Times New Roman" w:cs="Times New Roman"/>
          <w:sz w:val="24"/>
          <w:szCs w:val="24"/>
        </w:rPr>
      </w:pPr>
    </w:p>
    <w:p w14:paraId="34EEE7CF"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Fuchs, T., 2022. The disappearing body: anorexia as a conflict of embodiment. Eating and Weight Disorders-Studies on Anorexia, Bulimia and Obesity, 27(1), pp.109-117.</w:t>
      </w:r>
    </w:p>
    <w:p w14:paraId="4C3FAF7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Fuglset, T.S., 2021. Is set-shifting and central coherence in anorexia nervosa influenced by body mass index, anxiety or depression? A systematic review. BMC psychiatry, 21(1), pp.1-14.</w:t>
      </w:r>
    </w:p>
    <w:p w14:paraId="4CB815CB" w14:textId="77777777" w:rsidR="00856105" w:rsidRPr="00703156" w:rsidRDefault="00856105" w:rsidP="00703156">
      <w:pPr>
        <w:spacing w:line="360" w:lineRule="auto"/>
        <w:rPr>
          <w:rFonts w:ascii="Times New Roman" w:hAnsi="Times New Roman" w:cs="Times New Roman"/>
          <w:sz w:val="24"/>
          <w:szCs w:val="24"/>
        </w:rPr>
      </w:pPr>
    </w:p>
    <w:p w14:paraId="423A4137"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Garber, A.K., Sawyer, S.M., Golden, N.H., Guarda, A.S., Katzman, D.K., Kohn, M.R., Le Grange, D., Madden, S., Whitelaw, </w:t>
      </w:r>
      <w:bookmarkStart w:id="13" w:name="_Int_hBsRk7Qz"/>
      <w:r w:rsidRPr="00703156">
        <w:rPr>
          <w:rFonts w:ascii="Times New Roman" w:hAnsi="Times New Roman" w:cs="Times New Roman"/>
          <w:sz w:val="24"/>
          <w:szCs w:val="24"/>
        </w:rPr>
        <w:t>M.</w:t>
      </w:r>
      <w:bookmarkEnd w:id="13"/>
      <w:r w:rsidRPr="00703156">
        <w:rPr>
          <w:rFonts w:ascii="Times New Roman" w:hAnsi="Times New Roman" w:cs="Times New Roman"/>
          <w:sz w:val="24"/>
          <w:szCs w:val="24"/>
        </w:rPr>
        <w:t xml:space="preserve"> and Redgrave, G.W., 2016. A systematic review of approaches to refeeding in patients with anorexia nervosa. International Journal of Eating Disorders, 49(3), pp.293-310.</w:t>
      </w:r>
    </w:p>
    <w:p w14:paraId="36116F6E" w14:textId="77777777" w:rsidR="00856105" w:rsidRPr="00703156" w:rsidRDefault="00856105" w:rsidP="00703156">
      <w:pPr>
        <w:spacing w:line="360" w:lineRule="auto"/>
        <w:rPr>
          <w:rFonts w:ascii="Times New Roman" w:hAnsi="Times New Roman" w:cs="Times New Roman"/>
          <w:sz w:val="24"/>
          <w:szCs w:val="24"/>
        </w:rPr>
      </w:pPr>
    </w:p>
    <w:p w14:paraId="4FE4B98A"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Grounds, A., 2001. Reforming the Mental Health Act. The British Journal of Psychiatry, 179(5), pp.387-389.</w:t>
      </w:r>
    </w:p>
    <w:p w14:paraId="737EED5B" w14:textId="77777777" w:rsidR="00856105" w:rsidRPr="00703156" w:rsidRDefault="00856105" w:rsidP="00703156">
      <w:pPr>
        <w:spacing w:line="360" w:lineRule="auto"/>
        <w:rPr>
          <w:rFonts w:ascii="Times New Roman" w:hAnsi="Times New Roman" w:cs="Times New Roman"/>
          <w:sz w:val="24"/>
          <w:szCs w:val="24"/>
        </w:rPr>
      </w:pPr>
    </w:p>
    <w:p w14:paraId="14AEC5D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Gunn, M.J., 1986. Mental health act guardianship: Where </w:t>
      </w:r>
      <w:bookmarkStart w:id="14" w:name="_Int_pgXYAYTr"/>
      <w:r w:rsidRPr="00703156">
        <w:rPr>
          <w:rFonts w:ascii="Times New Roman" w:hAnsi="Times New Roman" w:cs="Times New Roman"/>
          <w:sz w:val="24"/>
          <w:szCs w:val="24"/>
        </w:rPr>
        <w:t>now?.</w:t>
      </w:r>
      <w:bookmarkEnd w:id="14"/>
      <w:r w:rsidRPr="00703156">
        <w:rPr>
          <w:rFonts w:ascii="Times New Roman" w:hAnsi="Times New Roman" w:cs="Times New Roman"/>
          <w:sz w:val="24"/>
          <w:szCs w:val="24"/>
        </w:rPr>
        <w:t xml:space="preserve"> The Journal of Social Welfare &amp; Family Law, 8(3), pp.144-152.</w:t>
      </w:r>
    </w:p>
    <w:p w14:paraId="1EAB4742" w14:textId="77777777" w:rsidR="00856105" w:rsidRPr="00703156" w:rsidRDefault="00856105" w:rsidP="00703156">
      <w:pPr>
        <w:spacing w:line="360" w:lineRule="auto"/>
        <w:rPr>
          <w:rFonts w:ascii="Times New Roman" w:hAnsi="Times New Roman" w:cs="Times New Roman"/>
          <w:sz w:val="24"/>
          <w:szCs w:val="24"/>
        </w:rPr>
      </w:pPr>
    </w:p>
    <w:p w14:paraId="0FE79EDF"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Hamlett, J. and Hoskins, L., 2013. Comfort in </w:t>
      </w:r>
      <w:bookmarkStart w:id="15" w:name="_Int_boOTC2t1"/>
      <w:r w:rsidRPr="00703156">
        <w:rPr>
          <w:rFonts w:ascii="Times New Roman" w:hAnsi="Times New Roman" w:cs="Times New Roman"/>
          <w:sz w:val="24"/>
          <w:szCs w:val="24"/>
        </w:rPr>
        <w:t>small things</w:t>
      </w:r>
      <w:bookmarkEnd w:id="15"/>
      <w:r w:rsidRPr="00703156">
        <w:rPr>
          <w:rFonts w:ascii="Times New Roman" w:hAnsi="Times New Roman" w:cs="Times New Roman"/>
          <w:sz w:val="24"/>
          <w:szCs w:val="24"/>
        </w:rPr>
        <w:t xml:space="preserve">? Clothing, </w:t>
      </w:r>
      <w:bookmarkStart w:id="16" w:name="_Int_8b0kgSPW"/>
      <w:r w:rsidRPr="00703156">
        <w:rPr>
          <w:rFonts w:ascii="Times New Roman" w:hAnsi="Times New Roman" w:cs="Times New Roman"/>
          <w:sz w:val="24"/>
          <w:szCs w:val="24"/>
        </w:rPr>
        <w:t>control</w:t>
      </w:r>
      <w:bookmarkEnd w:id="16"/>
      <w:r w:rsidRPr="00703156">
        <w:rPr>
          <w:rFonts w:ascii="Times New Roman" w:hAnsi="Times New Roman" w:cs="Times New Roman"/>
          <w:sz w:val="24"/>
          <w:szCs w:val="24"/>
        </w:rPr>
        <w:t xml:space="preserve"> and agency in county lunatic asylums in nineteenth-and early twentieth-century England. Journal of Victorian Culture, 18(1), pp.93-114.</w:t>
      </w:r>
    </w:p>
    <w:p w14:paraId="5115461C" w14:textId="77777777" w:rsidR="00856105" w:rsidRPr="00703156" w:rsidRDefault="00856105" w:rsidP="00703156">
      <w:pPr>
        <w:spacing w:line="360" w:lineRule="auto"/>
        <w:rPr>
          <w:rFonts w:ascii="Times New Roman" w:hAnsi="Times New Roman" w:cs="Times New Roman"/>
          <w:sz w:val="24"/>
          <w:szCs w:val="24"/>
        </w:rPr>
      </w:pPr>
    </w:p>
    <w:p w14:paraId="43C6907A"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Health care before the NHS (2020) The Nuffield Trust. Available at: https://www.nuffieldtrust.org.uk/chapter/inheritance#introduction-the-inheritance-of-the-nhs (Accessed: March 23, 2023). </w:t>
      </w:r>
    </w:p>
    <w:p w14:paraId="1076F61E" w14:textId="77777777" w:rsidR="00856105" w:rsidRPr="00703156" w:rsidRDefault="00856105" w:rsidP="00703156">
      <w:pPr>
        <w:spacing w:line="360" w:lineRule="auto"/>
        <w:rPr>
          <w:rFonts w:ascii="Times New Roman" w:hAnsi="Times New Roman" w:cs="Times New Roman"/>
          <w:sz w:val="24"/>
          <w:szCs w:val="24"/>
        </w:rPr>
      </w:pPr>
    </w:p>
    <w:p w14:paraId="33A16C64"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Hoskin, R.A., Holmberg, D., Jenson, </w:t>
      </w:r>
      <w:bookmarkStart w:id="17" w:name="_Int_hWrhALlV"/>
      <w:r w:rsidRPr="00703156">
        <w:rPr>
          <w:rFonts w:ascii="Times New Roman" w:hAnsi="Times New Roman" w:cs="Times New Roman"/>
          <w:sz w:val="24"/>
          <w:szCs w:val="24"/>
        </w:rPr>
        <w:t>K.</w:t>
      </w:r>
      <w:bookmarkEnd w:id="17"/>
      <w:r w:rsidRPr="00703156">
        <w:rPr>
          <w:rFonts w:ascii="Times New Roman" w:hAnsi="Times New Roman" w:cs="Times New Roman"/>
          <w:sz w:val="24"/>
          <w:szCs w:val="24"/>
        </w:rPr>
        <w:t xml:space="preserve"> and Blair, K.L., 2020, March. Holy anorexia: Views of femininity as a potential mediator in the association between religiosity and disordered eating. In Women's Studies International Forum (Vol. 79, p. 102345). Pergamon.</w:t>
      </w:r>
    </w:p>
    <w:p w14:paraId="4F2B4CDF" w14:textId="77777777" w:rsidR="0066369E" w:rsidRPr="00703156" w:rsidRDefault="0066369E" w:rsidP="00703156">
      <w:pPr>
        <w:spacing w:line="360" w:lineRule="auto"/>
        <w:rPr>
          <w:rFonts w:ascii="Times New Roman" w:hAnsi="Times New Roman" w:cs="Times New Roman"/>
          <w:sz w:val="24"/>
          <w:szCs w:val="24"/>
        </w:rPr>
      </w:pPr>
    </w:p>
    <w:p w14:paraId="52C80A86"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Hospital admissions for eating disorders increased by 84% in the last five years (2021) www.rcpsych.ac.uk. Available at: https://www.rcpsych.ac.uk/news-and-features/latest-news/detail/2022/05/18/hospital-admissions-for-eating-disorders-increased-by-84-in-the-last-five-years (Accessed: March 25, 2023). </w:t>
      </w:r>
    </w:p>
    <w:p w14:paraId="4B6386AC" w14:textId="77777777" w:rsidR="00856105" w:rsidRPr="00703156" w:rsidRDefault="00856105" w:rsidP="00703156">
      <w:pPr>
        <w:spacing w:line="360" w:lineRule="auto"/>
        <w:rPr>
          <w:rFonts w:ascii="Times New Roman" w:hAnsi="Times New Roman" w:cs="Times New Roman"/>
          <w:sz w:val="24"/>
          <w:szCs w:val="24"/>
        </w:rPr>
      </w:pPr>
    </w:p>
    <w:p w14:paraId="5F489A7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ICD-11 (2022) World Health Organization. World Health Organization. Available at: https://icd.who.int/browse11/l-m/en#/http%3a%2f%2fid.who.int%2ficd%2fentity%2f263852475 (Accessed: March 22, 2023). </w:t>
      </w:r>
    </w:p>
    <w:p w14:paraId="2B857B79" w14:textId="77777777" w:rsidR="0066369E" w:rsidRPr="00703156" w:rsidRDefault="0066369E" w:rsidP="00703156">
      <w:pPr>
        <w:spacing w:line="360" w:lineRule="auto"/>
        <w:rPr>
          <w:rFonts w:ascii="Times New Roman" w:hAnsi="Times New Roman" w:cs="Times New Roman"/>
          <w:sz w:val="24"/>
          <w:szCs w:val="24"/>
        </w:rPr>
      </w:pPr>
    </w:p>
    <w:p w14:paraId="7F5B5EC9"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Keown, P., Murphy, H., McKenna, D. and McKinnon, I., 2018. Changes in the use of the Mental Health Act 1983 in England 1984/85 to 2015/16. The British Journal of Psychiatry, 213(4), pp.595-599.</w:t>
      </w:r>
    </w:p>
    <w:p w14:paraId="0970DB20" w14:textId="77777777" w:rsidR="0066369E" w:rsidRPr="00703156" w:rsidRDefault="0066369E" w:rsidP="00703156">
      <w:pPr>
        <w:spacing w:line="360" w:lineRule="auto"/>
        <w:rPr>
          <w:rFonts w:ascii="Times New Roman" w:hAnsi="Times New Roman" w:cs="Times New Roman"/>
          <w:sz w:val="24"/>
          <w:szCs w:val="24"/>
        </w:rPr>
      </w:pPr>
    </w:p>
    <w:p w14:paraId="6F5039C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Li, Y., Hildersley, R., Ho, G.W., Potts, L. and Henderson, C., 2021. Relationships between types of UK national newspapers, illness classification, and stigmatising coverage of mental disorders. Social Psychiatry and Psychiatric Epidemiology, pp.1-9.</w:t>
      </w:r>
    </w:p>
    <w:p w14:paraId="27EA4021" w14:textId="77777777" w:rsidR="0066369E" w:rsidRPr="00703156" w:rsidRDefault="0066369E" w:rsidP="00703156">
      <w:pPr>
        <w:spacing w:line="360" w:lineRule="auto"/>
        <w:rPr>
          <w:rFonts w:ascii="Times New Roman" w:hAnsi="Times New Roman" w:cs="Times New Roman"/>
          <w:sz w:val="24"/>
          <w:szCs w:val="24"/>
        </w:rPr>
      </w:pPr>
    </w:p>
    <w:p w14:paraId="73C4A15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MARSIPAN checklist - st george's hospital (2021). Available at: https://www.stgeorges.nhs.uk/wp-content/uploads/2018/03/MARSIPAN-.pdf (Accessed: March 24, 2023). </w:t>
      </w:r>
    </w:p>
    <w:p w14:paraId="1BACC44E" w14:textId="77777777" w:rsidR="0066369E" w:rsidRPr="00703156" w:rsidRDefault="0066369E" w:rsidP="00703156">
      <w:pPr>
        <w:spacing w:line="360" w:lineRule="auto"/>
        <w:rPr>
          <w:rFonts w:ascii="Times New Roman" w:hAnsi="Times New Roman" w:cs="Times New Roman"/>
          <w:sz w:val="24"/>
          <w:szCs w:val="24"/>
        </w:rPr>
      </w:pPr>
    </w:p>
    <w:p w14:paraId="596D722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Marx, R.D., 2019. Anorexia nervosa: Theories of etiology. In Understanding eating disorders (pp. 123-134). Taylor &amp; Francis.</w:t>
      </w:r>
    </w:p>
    <w:p w14:paraId="15CEAFD5" w14:textId="77777777" w:rsidR="0066369E" w:rsidRPr="00703156" w:rsidRDefault="0066369E" w:rsidP="00703156">
      <w:pPr>
        <w:spacing w:line="360" w:lineRule="auto"/>
        <w:rPr>
          <w:rFonts w:ascii="Times New Roman" w:hAnsi="Times New Roman" w:cs="Times New Roman"/>
          <w:sz w:val="24"/>
          <w:szCs w:val="24"/>
        </w:rPr>
      </w:pPr>
    </w:p>
    <w:p w14:paraId="56C1E26B"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Matthews, A., Kramer, R.A., Peterson, C.M. and Mitan, L., 2021. Higher admission and rapid readmission rates among medically hospitalized youth with anorexia nervosa/atypical anorexia nervosa during COVID-19. Eating Behaviors, 43, p.101573.</w:t>
      </w:r>
    </w:p>
    <w:p w14:paraId="615A0FD7" w14:textId="77777777" w:rsidR="0066369E" w:rsidRPr="00703156" w:rsidRDefault="0066369E" w:rsidP="00703156">
      <w:pPr>
        <w:spacing w:line="360" w:lineRule="auto"/>
        <w:rPr>
          <w:rFonts w:ascii="Times New Roman" w:hAnsi="Times New Roman" w:cs="Times New Roman"/>
          <w:sz w:val="24"/>
          <w:szCs w:val="24"/>
        </w:rPr>
      </w:pPr>
    </w:p>
    <w:p w14:paraId="6717F3F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Maudsley model of anorexia nervosa treatment for adults (mantra) - the London Centre (2022) The London Centre for Eating Disorders and Body Image. Available at: https://www.thelondoncentre.co.uk/mantra (Accessed: March 24, 2023). </w:t>
      </w:r>
    </w:p>
    <w:p w14:paraId="4CB33D7C" w14:textId="77777777" w:rsidR="0066369E" w:rsidRPr="00703156" w:rsidRDefault="0066369E" w:rsidP="00703156">
      <w:pPr>
        <w:spacing w:line="360" w:lineRule="auto"/>
        <w:rPr>
          <w:rFonts w:ascii="Times New Roman" w:hAnsi="Times New Roman" w:cs="Times New Roman"/>
          <w:sz w:val="24"/>
          <w:szCs w:val="24"/>
        </w:rPr>
      </w:pPr>
    </w:p>
    <w:p w14:paraId="1CF652E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McHugh, C., OMeara, C., Harron, M. and Keaver, L., 2022. Safe Management by a Pop-Up Eating Disorder Team. Ir Med J, 115(7), p.P630.</w:t>
      </w:r>
    </w:p>
    <w:p w14:paraId="31BFB979" w14:textId="77777777" w:rsidR="0066369E" w:rsidRPr="00703156" w:rsidRDefault="0066369E" w:rsidP="00703156">
      <w:pPr>
        <w:spacing w:line="360" w:lineRule="auto"/>
        <w:rPr>
          <w:rFonts w:ascii="Times New Roman" w:hAnsi="Times New Roman" w:cs="Times New Roman"/>
          <w:sz w:val="24"/>
          <w:szCs w:val="24"/>
        </w:rPr>
      </w:pPr>
    </w:p>
    <w:p w14:paraId="30D7F09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Mental health (2022) World Health Organization. World Health Organization. Available at: https://www.who.int/news-room/fact-sheets/detail/mental-health-strengthening-our-response (Accessed: March 24, 2023). </w:t>
      </w:r>
    </w:p>
    <w:p w14:paraId="2CF1E024" w14:textId="77777777" w:rsidR="0066369E" w:rsidRPr="00703156" w:rsidRDefault="0066369E" w:rsidP="00703156">
      <w:pPr>
        <w:spacing w:line="360" w:lineRule="auto"/>
        <w:rPr>
          <w:rFonts w:ascii="Times New Roman" w:hAnsi="Times New Roman" w:cs="Times New Roman"/>
          <w:sz w:val="24"/>
          <w:szCs w:val="24"/>
        </w:rPr>
      </w:pPr>
    </w:p>
    <w:p w14:paraId="6734B36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Morgan, J.F., Reid, </w:t>
      </w:r>
      <w:bookmarkStart w:id="18" w:name="_Int_PNgoZarA"/>
      <w:r w:rsidRPr="00703156">
        <w:rPr>
          <w:rFonts w:ascii="Times New Roman" w:hAnsi="Times New Roman" w:cs="Times New Roman"/>
          <w:sz w:val="24"/>
          <w:szCs w:val="24"/>
        </w:rPr>
        <w:t>F.</w:t>
      </w:r>
      <w:bookmarkEnd w:id="18"/>
      <w:r w:rsidRPr="00703156">
        <w:rPr>
          <w:rFonts w:ascii="Times New Roman" w:hAnsi="Times New Roman" w:cs="Times New Roman"/>
          <w:sz w:val="24"/>
          <w:szCs w:val="24"/>
        </w:rPr>
        <w:t xml:space="preserve"> and Lacey, J.H., 1999. The SCOFF questionnaire: assessment of a new screening tool for eating disorders. Bmj, 319(7223), pp.1467-1468.</w:t>
      </w:r>
    </w:p>
    <w:p w14:paraId="21591A0A" w14:textId="77777777" w:rsidR="0066369E" w:rsidRPr="00703156" w:rsidRDefault="0066369E" w:rsidP="00703156">
      <w:pPr>
        <w:spacing w:line="360" w:lineRule="auto"/>
        <w:rPr>
          <w:rFonts w:ascii="Times New Roman" w:hAnsi="Times New Roman" w:cs="Times New Roman"/>
          <w:sz w:val="24"/>
          <w:szCs w:val="24"/>
        </w:rPr>
      </w:pPr>
    </w:p>
    <w:p w14:paraId="6BD46B1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Murray, S.B. and Anderson, L.K., 2015. An Introduction to the Special Issue on Innovations in Family Therapy for Eating Disorders. Eating Disorders, 23(4), pp.279-280.</w:t>
      </w:r>
    </w:p>
    <w:p w14:paraId="68A24CF4" w14:textId="77777777" w:rsidR="0066369E" w:rsidRPr="00703156" w:rsidRDefault="0066369E" w:rsidP="00703156">
      <w:pPr>
        <w:spacing w:line="360" w:lineRule="auto"/>
        <w:rPr>
          <w:rFonts w:ascii="Times New Roman" w:hAnsi="Times New Roman" w:cs="Times New Roman"/>
          <w:sz w:val="24"/>
          <w:szCs w:val="24"/>
        </w:rPr>
      </w:pPr>
    </w:p>
    <w:p w14:paraId="4F1DFD7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Pearce JM. Richard Morton: origins of anorexia nervosa. Eur Neurol. 2004;52(4):191-2. doi: 10.1159/000082033. Epub 2004 Nov 10. PMID: 15539770.</w:t>
      </w:r>
    </w:p>
    <w:p w14:paraId="01DC5164" w14:textId="77777777" w:rsidR="0066369E" w:rsidRPr="00703156" w:rsidRDefault="0066369E" w:rsidP="00703156">
      <w:pPr>
        <w:spacing w:line="360" w:lineRule="auto"/>
        <w:rPr>
          <w:rFonts w:ascii="Times New Roman" w:hAnsi="Times New Roman" w:cs="Times New Roman"/>
          <w:sz w:val="24"/>
          <w:szCs w:val="24"/>
        </w:rPr>
      </w:pPr>
    </w:p>
    <w:p w14:paraId="4C90C406"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Ray, L.J., 1981. Models of madness in Victorian asylum practice. European Journal of Sociology/Archives Européennes de Sociologie, 22(2), pp.229-264.</w:t>
      </w:r>
    </w:p>
    <w:p w14:paraId="4F36600C" w14:textId="77777777" w:rsidR="008A3EC0" w:rsidRPr="00703156" w:rsidRDefault="008A3EC0" w:rsidP="00703156">
      <w:pPr>
        <w:spacing w:line="360" w:lineRule="auto"/>
        <w:rPr>
          <w:rFonts w:ascii="Times New Roman" w:hAnsi="Times New Roman" w:cs="Times New Roman"/>
          <w:sz w:val="24"/>
          <w:szCs w:val="24"/>
        </w:rPr>
      </w:pPr>
    </w:p>
    <w:p w14:paraId="68BCEA33" w14:textId="64C7F8E5"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Reay, M., Holliday, J., Stewart, J. et al. Creating a care pathway for patients with longstanding, complex eating disorders. J Eat Disord 10, 128 (2022). </w:t>
      </w:r>
      <w:hyperlink r:id="rId10" w:history="1">
        <w:r w:rsidR="008A3EC0" w:rsidRPr="00A85C16">
          <w:rPr>
            <w:rStyle w:val="Hyperlink"/>
            <w:rFonts w:ascii="Times New Roman" w:hAnsi="Times New Roman" w:cs="Times New Roman"/>
            <w:sz w:val="24"/>
            <w:szCs w:val="24"/>
          </w:rPr>
          <w:t>https://doi.org/10.1186/s40337-022-00648-0</w:t>
        </w:r>
      </w:hyperlink>
    </w:p>
    <w:p w14:paraId="140EF385" w14:textId="77777777" w:rsidR="008A3EC0" w:rsidRPr="00703156" w:rsidRDefault="008A3EC0" w:rsidP="00703156">
      <w:pPr>
        <w:spacing w:line="360" w:lineRule="auto"/>
        <w:rPr>
          <w:rFonts w:ascii="Times New Roman" w:hAnsi="Times New Roman" w:cs="Times New Roman"/>
          <w:sz w:val="24"/>
          <w:szCs w:val="24"/>
        </w:rPr>
      </w:pPr>
    </w:p>
    <w:p w14:paraId="3271A66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Reilly, S., Planner, C., Hann, M., Reeves, D., Nazareth, I. and Lester, H., 2012. The role of primary care in service provision for people with severe mental illness in the United Kingdom. PloS one, 7(5), p.e36468.</w:t>
      </w:r>
    </w:p>
    <w:p w14:paraId="4AE52AF4" w14:textId="77777777" w:rsidR="008A3EC0" w:rsidRPr="00703156" w:rsidRDefault="008A3EC0" w:rsidP="00703156">
      <w:pPr>
        <w:spacing w:line="360" w:lineRule="auto"/>
        <w:rPr>
          <w:rFonts w:ascii="Times New Roman" w:hAnsi="Times New Roman" w:cs="Times New Roman"/>
          <w:sz w:val="24"/>
          <w:szCs w:val="24"/>
        </w:rPr>
      </w:pPr>
    </w:p>
    <w:p w14:paraId="4D0AA61F" w14:textId="74CB213A"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Schmidt, Ulrike, Nicholas Magill, Bethany Renwick, Alexandra Keyes, Martha Kenyon, Hannah Dejong, Anna Lose et al. "The Maudsley Outpatient Study of Treatments for Anorexia Nervosa and Related Conditions (MOSAIC): Comparison of the Maudsley Model of Anorexia Nervosa Treatment for Adults (MANTRA) with specialist supportive clinical management (SSCM) in outpatients with broadly defined anorexia nervosa: A </w:t>
      </w:r>
      <w:r w:rsidR="00A00F1C" w:rsidRPr="00703156">
        <w:rPr>
          <w:rFonts w:ascii="Times New Roman" w:hAnsi="Times New Roman" w:cs="Times New Roman"/>
          <w:sz w:val="24"/>
          <w:szCs w:val="24"/>
        </w:rPr>
        <w:t>randomised</w:t>
      </w:r>
      <w:r w:rsidRPr="00703156">
        <w:rPr>
          <w:rFonts w:ascii="Times New Roman" w:hAnsi="Times New Roman" w:cs="Times New Roman"/>
          <w:sz w:val="24"/>
          <w:szCs w:val="24"/>
        </w:rPr>
        <w:t xml:space="preserve"> controlled trial." Journal of consulting and clinical psychology 83, no. 4 (2015): 796.</w:t>
      </w:r>
    </w:p>
    <w:p w14:paraId="6FF99490" w14:textId="77777777" w:rsidR="00A00F1C" w:rsidRPr="00703156" w:rsidRDefault="00A00F1C" w:rsidP="00703156">
      <w:pPr>
        <w:spacing w:line="360" w:lineRule="auto"/>
        <w:rPr>
          <w:rFonts w:ascii="Times New Roman" w:hAnsi="Times New Roman" w:cs="Times New Roman"/>
          <w:sz w:val="24"/>
          <w:szCs w:val="24"/>
        </w:rPr>
      </w:pPr>
    </w:p>
    <w:p w14:paraId="2C93DD23"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Seed, T., Fox, J. and Berry, K., 2016. Experiences of detention under the mental health act for adults with anorexia nervosa. Clinical psychology &amp; psychotherapy, 23(4), pp.352-362.</w:t>
      </w:r>
    </w:p>
    <w:p w14:paraId="3F97547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Singh, S.P., Greenwood, N.A.N., White, S. and Churchill, R., 2007. Ethnicity and the mental health act 1983: systematic review. The British Journal of Psychiatry, 191(2), pp.99-105.</w:t>
      </w:r>
    </w:p>
    <w:p w14:paraId="2E8058B4" w14:textId="77777777" w:rsidR="00A00F1C" w:rsidRPr="00703156" w:rsidRDefault="00A00F1C" w:rsidP="00703156">
      <w:pPr>
        <w:spacing w:line="360" w:lineRule="auto"/>
        <w:rPr>
          <w:rFonts w:ascii="Times New Roman" w:hAnsi="Times New Roman" w:cs="Times New Roman"/>
          <w:sz w:val="24"/>
          <w:szCs w:val="24"/>
        </w:rPr>
      </w:pPr>
    </w:p>
    <w:p w14:paraId="2B8F4CE4"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The growth of the asylum - A parallel world (2015) Historic England. Available at: https://historicengland.org.uk/research/inclusive-heritage/disability-history/1832-1914/the-growth-of-the-asylum/ (Accessed: March 31, 2023). </w:t>
      </w:r>
    </w:p>
    <w:p w14:paraId="5B13F546" w14:textId="77777777" w:rsidR="006361AD" w:rsidRPr="00703156" w:rsidRDefault="006361AD" w:rsidP="00703156">
      <w:pPr>
        <w:spacing w:line="360" w:lineRule="auto"/>
        <w:rPr>
          <w:rFonts w:ascii="Times New Roman" w:hAnsi="Times New Roman" w:cs="Times New Roman"/>
          <w:sz w:val="24"/>
          <w:szCs w:val="24"/>
        </w:rPr>
      </w:pPr>
    </w:p>
    <w:p w14:paraId="3385988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The National Archives (2009) The Discovery Service, PRIVATE ASYLUMS | The National Archives. The National Archives. Available at: https://discovery.nationalarchives.gov.uk/details/r/2482750a-a4c6-46a4-a5ab-13a81f69d7e0 (Accessed: March 22, 2023). </w:t>
      </w:r>
    </w:p>
    <w:p w14:paraId="7405155B" w14:textId="77777777" w:rsidR="006361AD" w:rsidRPr="00703156" w:rsidRDefault="006361AD" w:rsidP="00703156">
      <w:pPr>
        <w:spacing w:line="360" w:lineRule="auto"/>
        <w:rPr>
          <w:rFonts w:ascii="Times New Roman" w:hAnsi="Times New Roman" w:cs="Times New Roman"/>
          <w:sz w:val="24"/>
          <w:szCs w:val="24"/>
        </w:rPr>
      </w:pPr>
    </w:p>
    <w:p w14:paraId="27383FE4"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 xml:space="preserve">The Percy Commission (2017) Policy Navigator. Available at: https://navigator.health.org.uk/theme/percy-commission (Accessed: March 22, 2023). </w:t>
      </w:r>
    </w:p>
    <w:p w14:paraId="2264D98C" w14:textId="77777777" w:rsidR="006361AD" w:rsidRPr="00703156" w:rsidRDefault="006361AD" w:rsidP="00703156">
      <w:pPr>
        <w:spacing w:line="360" w:lineRule="auto"/>
        <w:rPr>
          <w:rFonts w:ascii="Times New Roman" w:hAnsi="Times New Roman" w:cs="Times New Roman"/>
          <w:sz w:val="24"/>
          <w:szCs w:val="24"/>
        </w:rPr>
      </w:pPr>
    </w:p>
    <w:p w14:paraId="33F7DC0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Time to change (2020) Mind. Available at: https://www.mind.org.uk/news-campaigns/campaigns/time-to-change/ (Accessed: March 22, 2023). </w:t>
      </w:r>
    </w:p>
    <w:p w14:paraId="68C86EDD" w14:textId="77777777" w:rsidR="006361AD" w:rsidRPr="00703156" w:rsidRDefault="006361AD" w:rsidP="00703156">
      <w:pPr>
        <w:spacing w:line="360" w:lineRule="auto"/>
        <w:rPr>
          <w:rFonts w:ascii="Times New Roman" w:hAnsi="Times New Roman" w:cs="Times New Roman"/>
          <w:sz w:val="24"/>
          <w:szCs w:val="24"/>
        </w:rPr>
      </w:pPr>
    </w:p>
    <w:p w14:paraId="46C1D0D7"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Treasure, J., Schmidt, U. and Kan, C., 2019. An illustration of collaborative care with a focus on the role of fathers in Maudsley Anorexia Nervosa Treatment for Adults (MANTRA). Journal of Clinical Psychology, 75(8), pp.1403-1414.</w:t>
      </w:r>
    </w:p>
    <w:p w14:paraId="5408BAD8" w14:textId="77777777" w:rsidR="006361AD" w:rsidRPr="00703156" w:rsidRDefault="006361AD" w:rsidP="00703156">
      <w:pPr>
        <w:spacing w:line="360" w:lineRule="auto"/>
        <w:rPr>
          <w:rFonts w:ascii="Times New Roman" w:hAnsi="Times New Roman" w:cs="Times New Roman"/>
          <w:sz w:val="24"/>
          <w:szCs w:val="24"/>
        </w:rPr>
      </w:pPr>
    </w:p>
    <w:p w14:paraId="14759416"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What are CBT-BN, CBT-bed and CBT-E? (2013) Counselling Directory. Available at: https://www.counselling-directory.org.uk/memberarticles/what-are-cbt-bn-cbt-bed-and-cbt-e (Accessed: March 31, 2023). </w:t>
      </w:r>
    </w:p>
    <w:p w14:paraId="61E8570B" w14:textId="77777777" w:rsidR="006361AD" w:rsidRPr="00703156" w:rsidRDefault="006361AD" w:rsidP="00703156">
      <w:pPr>
        <w:spacing w:line="360" w:lineRule="auto"/>
        <w:rPr>
          <w:rFonts w:ascii="Times New Roman" w:hAnsi="Times New Roman" w:cs="Times New Roman"/>
          <w:sz w:val="24"/>
          <w:szCs w:val="24"/>
        </w:rPr>
      </w:pPr>
    </w:p>
    <w:p w14:paraId="7DBECA82"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What is cognitive behavioural therapy (CBT)? (2022) Mind. Available at: https://www.mind.org.uk/information-support/drugs-and-treatments/talking-therapy-and-counselling/cognitive-behavioural-therapy-cbt/ (Accessed: March 31, 2023). </w:t>
      </w:r>
    </w:p>
    <w:p w14:paraId="69E93345" w14:textId="77777777" w:rsidR="006361AD" w:rsidRPr="00703156" w:rsidRDefault="006361AD" w:rsidP="00703156">
      <w:pPr>
        <w:spacing w:line="360" w:lineRule="auto"/>
        <w:rPr>
          <w:rFonts w:ascii="Times New Roman" w:hAnsi="Times New Roman" w:cs="Times New Roman"/>
          <w:sz w:val="24"/>
          <w:szCs w:val="24"/>
        </w:rPr>
      </w:pPr>
    </w:p>
    <w:p w14:paraId="1B6BD81D"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Wilkinson, G., 2019. Richard Morton: treatment of anorexia nervosa in a male–psychiatry in history. The British Journal of Psychiatry, 214(1), pp.10-10.</w:t>
      </w:r>
    </w:p>
    <w:p w14:paraId="25310CF2" w14:textId="77777777" w:rsidR="00726F71" w:rsidRPr="00703156" w:rsidRDefault="00726F71" w:rsidP="00703156">
      <w:pPr>
        <w:spacing w:line="360" w:lineRule="auto"/>
        <w:rPr>
          <w:rFonts w:ascii="Times New Roman" w:hAnsi="Times New Roman" w:cs="Times New Roman"/>
          <w:sz w:val="24"/>
          <w:szCs w:val="24"/>
        </w:rPr>
      </w:pPr>
    </w:p>
    <w:p w14:paraId="5021A60B" w14:textId="652B0A0B"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Wise, S. (2014) “A tale of </w:t>
      </w:r>
      <w:bookmarkStart w:id="19" w:name="_Int_h2qaYPRd"/>
      <w:r w:rsidRPr="00703156">
        <w:rPr>
          <w:rFonts w:ascii="Times New Roman" w:hAnsi="Times New Roman" w:cs="Times New Roman"/>
          <w:sz w:val="24"/>
          <w:szCs w:val="24"/>
        </w:rPr>
        <w:t>whistle-blowing</w:t>
      </w:r>
      <w:bookmarkEnd w:id="19"/>
      <w:r w:rsidRPr="00703156">
        <w:rPr>
          <w:rFonts w:ascii="Times New Roman" w:hAnsi="Times New Roman" w:cs="Times New Roman"/>
          <w:sz w:val="24"/>
          <w:szCs w:val="24"/>
        </w:rPr>
        <w:t xml:space="preserve"> and the </w:t>
      </w:r>
      <w:r w:rsidR="7B7783BB" w:rsidRPr="75FB8400">
        <w:rPr>
          <w:rFonts w:ascii="Times New Roman" w:hAnsi="Times New Roman" w:cs="Times New Roman"/>
          <w:sz w:val="24"/>
          <w:szCs w:val="24"/>
        </w:rPr>
        <w:t>E</w:t>
      </w:r>
      <w:r w:rsidRPr="75FB8400">
        <w:rPr>
          <w:rFonts w:ascii="Times New Roman" w:hAnsi="Times New Roman" w:cs="Times New Roman"/>
          <w:sz w:val="24"/>
          <w:szCs w:val="24"/>
        </w:rPr>
        <w:t>nglish</w:t>
      </w:r>
      <w:r w:rsidRPr="00703156">
        <w:rPr>
          <w:rFonts w:ascii="Times New Roman" w:hAnsi="Times New Roman" w:cs="Times New Roman"/>
          <w:sz w:val="24"/>
          <w:szCs w:val="24"/>
        </w:rPr>
        <w:t xml:space="preserve"> lunacy laws,” The Lancet, 384(9939), pp. 226–227. Available at: https://doi.org/10.1016/s0140-6736(14)61201-0</w:t>
      </w:r>
      <w:bookmarkStart w:id="20" w:name="_Int_utI96Tts"/>
      <w:r w:rsidRPr="00703156">
        <w:rPr>
          <w:rFonts w:ascii="Times New Roman" w:hAnsi="Times New Roman" w:cs="Times New Roman"/>
          <w:sz w:val="24"/>
          <w:szCs w:val="24"/>
        </w:rPr>
        <w:t xml:space="preserve">.  </w:t>
      </w:r>
      <w:bookmarkEnd w:id="20"/>
      <w:r w:rsidRPr="00703156">
        <w:rPr>
          <w:rFonts w:ascii="Times New Roman" w:hAnsi="Times New Roman" w:cs="Times New Roman"/>
          <w:sz w:val="24"/>
          <w:szCs w:val="24"/>
        </w:rPr>
        <w:t>[Original source: https://studycrumb.com/alphabetizer]</w:t>
      </w:r>
    </w:p>
    <w:p w14:paraId="4A964D17" w14:textId="2B49C205" w:rsidR="6ED54399" w:rsidRDefault="6ED54399" w:rsidP="6ED54399">
      <w:pPr>
        <w:spacing w:line="360" w:lineRule="auto"/>
        <w:ind w:firstLine="720"/>
        <w:rPr>
          <w:rFonts w:ascii="Times New Roman" w:hAnsi="Times New Roman" w:cs="Times New Roman"/>
          <w:sz w:val="24"/>
          <w:szCs w:val="24"/>
        </w:rPr>
      </w:pPr>
    </w:p>
    <w:sectPr w:rsidR="6ED54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4296D" w14:textId="77777777" w:rsidR="008E274C" w:rsidRDefault="008E274C" w:rsidP="00EF3FB6">
      <w:r>
        <w:separator/>
      </w:r>
    </w:p>
  </w:endnote>
  <w:endnote w:type="continuationSeparator" w:id="0">
    <w:p w14:paraId="152D3774" w14:textId="77777777" w:rsidR="008E274C" w:rsidRDefault="008E274C" w:rsidP="00EF3FB6">
      <w:r>
        <w:continuationSeparator/>
      </w:r>
    </w:p>
  </w:endnote>
  <w:endnote w:type="continuationNotice" w:id="1">
    <w:p w14:paraId="764E5A73" w14:textId="77777777" w:rsidR="008E274C" w:rsidRDefault="008E27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C83E2" w14:textId="77777777" w:rsidR="008E274C" w:rsidRDefault="008E274C" w:rsidP="00EF3FB6">
      <w:r>
        <w:separator/>
      </w:r>
    </w:p>
  </w:footnote>
  <w:footnote w:type="continuationSeparator" w:id="0">
    <w:p w14:paraId="34E650A9" w14:textId="77777777" w:rsidR="008E274C" w:rsidRDefault="008E274C" w:rsidP="00EF3FB6">
      <w:r>
        <w:continuationSeparator/>
      </w:r>
    </w:p>
  </w:footnote>
  <w:footnote w:type="continuationNotice" w:id="1">
    <w:p w14:paraId="63FFEA0C" w14:textId="77777777" w:rsidR="008E274C" w:rsidRDefault="008E274C"/>
  </w:footnote>
</w:footnotes>
</file>

<file path=word/intelligence2.xml><?xml version="1.0" encoding="utf-8"?>
<int2:intelligence xmlns:int2="http://schemas.microsoft.com/office/intelligence/2020/intelligence" xmlns:oel="http://schemas.microsoft.com/office/2019/extlst">
  <int2:observations>
    <int2:textHash int2:hashCode="vgJaPwtneLPer3" int2:id="0UU6TSIN">
      <int2:state int2:value="Rejected" int2:type="AugLoop_Text_Critique"/>
    </int2:textHash>
    <int2:textHash int2:hashCode="TE5txLvbzo+E8H" int2:id="3qo7iYXR">
      <int2:state int2:value="Rejected" int2:type="AugLoop_Text_Critique"/>
    </int2:textHash>
    <int2:textHash int2:hashCode="TaUNCpEh0sOBot" int2:id="9qu1v0Ep">
      <int2:state int2:value="Rejected" int2:type="AugLoop_Text_Critique"/>
    </int2:textHash>
    <int2:textHash int2:hashCode="gTkXueW1BCMdQO" int2:id="APxLqgoA">
      <int2:state int2:value="Rejected" int2:type="AugLoop_Text_Critique"/>
    </int2:textHash>
    <int2:textHash int2:hashCode="kkBmbcyJQ3Zldm" int2:id="DssmjJWB">
      <int2:state int2:value="Rejected" int2:type="AugLoop_Text_Critique"/>
    </int2:textHash>
    <int2:textHash int2:hashCode="qhVTvu1dgXPTV7" int2:id="EQbyGkzu">
      <int2:state int2:value="Rejected" int2:type="AugLoop_Text_Critique"/>
    </int2:textHash>
    <int2:textHash int2:hashCode="/2WojLOY2RnY/r" int2:id="FrVRkgYn">
      <int2:state int2:value="Rejected" int2:type="AugLoop_Text_Critique"/>
    </int2:textHash>
    <int2:textHash int2:hashCode="Ei2plIJTOtL1Dz" int2:id="NhZPESaW">
      <int2:state int2:value="Rejected" int2:type="AugLoop_Text_Critique"/>
    </int2:textHash>
    <int2:textHash int2:hashCode="PfsYGMda3dsioY" int2:id="QXybLdTf">
      <int2:state int2:value="Rejected" int2:type="AugLoop_Text_Critique"/>
    </int2:textHash>
    <int2:textHash int2:hashCode="9kitnh+dj/uIJF" int2:id="STfx45vg">
      <int2:state int2:value="Rejected" int2:type="AugLoop_Text_Critique"/>
    </int2:textHash>
    <int2:textHash int2:hashCode="VkJvXDx4Q9//VO" int2:id="U0dZpupg">
      <int2:state int2:value="Rejected" int2:type="AugLoop_Text_Critique"/>
    </int2:textHash>
    <int2:textHash int2:hashCode="hZGvGl1VnsWntX" int2:id="Up374Lmw">
      <int2:state int2:value="Rejected" int2:type="AugLoop_Text_Critique"/>
    </int2:textHash>
    <int2:textHash int2:hashCode="SOVj8UjcBNizHJ" int2:id="VuiAoMdM">
      <int2:state int2:value="Rejected" int2:type="AugLoop_Text_Critique"/>
    </int2:textHash>
    <int2:textHash int2:hashCode="iYEVAOdwGO/Ycc" int2:id="akNCU8Ks">
      <int2:state int2:value="Rejected" int2:type="AugLoop_Text_Critique"/>
    </int2:textHash>
    <int2:textHash int2:hashCode="ry/1czpC/77XTZ" int2:id="cP3iFLEY">
      <int2:state int2:value="Rejected" int2:type="AugLoop_Text_Critique"/>
    </int2:textHash>
    <int2:textHash int2:hashCode="J+rh/yUIri51w0" int2:id="eGqGdDb2">
      <int2:state int2:value="Rejected" int2:type="AugLoop_Text_Critique"/>
    </int2:textHash>
    <int2:textHash int2:hashCode="RgmTomM/zT8C7t" int2:id="mlqnUljO">
      <int2:state int2:value="Rejected" int2:type="AugLoop_Text_Critique"/>
    </int2:textHash>
    <int2:textHash int2:hashCode="FNvvRRf4mWidxc" int2:id="tQ3ORBto">
      <int2:state int2:value="Rejected" int2:type="AugLoop_Text_Critique"/>
    </int2:textHash>
    <int2:textHash int2:hashCode="CuXlk26Bjbczkd" int2:id="v6cle0rF">
      <int2:state int2:value="Rejected" int2:type="AugLoop_Text_Critique"/>
    </int2:textHash>
    <int2:bookmark int2:bookmarkName="_Int_hBsRk7Qz" int2:invalidationBookmarkName="" int2:hashCode="il/tKyAlGJCVex" int2:id="01ouUXar">
      <int2:state int2:value="Rejected" int2:type="AugLoop_Text_Critique"/>
    </int2:bookmark>
    <int2:bookmark int2:bookmarkName="_Int_uSAs6VE9" int2:invalidationBookmarkName="" int2:hashCode="Ntru4ZO1e+1aEx" int2:id="8fyQaa54">
      <int2:state int2:value="Rejected" int2:type="AugLoop_Text_Critique"/>
    </int2:bookmark>
    <int2:bookmark int2:bookmarkName="_Int_utI96Tts" int2:invalidationBookmarkName="" int2:hashCode="RoHRJMxsS3O6q/" int2:id="C6eFvnec">
      <int2:state int2:value="Rejected" int2:type="AugLoop_Text_Critique"/>
    </int2:bookmark>
    <int2:bookmark int2:bookmarkName="_Int_ZfSBQmAK" int2:invalidationBookmarkName="" int2:hashCode="dDVguuJFIDDtUl" int2:id="GMxFiP0T">
      <int2:state int2:value="Rejected" int2:type="AugLoop_Text_Critique"/>
    </int2:bookmark>
    <int2:bookmark int2:bookmarkName="_Int_PNgoZarA" int2:invalidationBookmarkName="" int2:hashCode="TQXWhJvdY5GLkH" int2:id="JtveqK73">
      <int2:state int2:value="Rejected" int2:type="AugLoop_Text_Critique"/>
    </int2:bookmark>
    <int2:bookmark int2:bookmarkName="_Int_x2noQIk5" int2:invalidationBookmarkName="" int2:hashCode="VR2a+HOdD1XRgR" int2:id="JuPv8plY">
      <int2:state int2:value="Rejected" int2:type="AugLoop_Text_Critique"/>
    </int2:bookmark>
    <int2:bookmark int2:bookmarkName="_Int_zhhQVqVA" int2:invalidationBookmarkName="" int2:hashCode="xz/bsmVCg9elGd" int2:id="NtZHwzFc">
      <int2:state int2:value="Rejected" int2:type="AugLoop_Text_Critique"/>
    </int2:bookmark>
    <int2:bookmark int2:bookmarkName="_Int_zA8pq2xq" int2:invalidationBookmarkName="" int2:hashCode="VRd/LyDcPFdCnc" int2:id="OJ5GC4Wf">
      <int2:state int2:value="Rejected" int2:type="AugLoop_Text_Critique"/>
    </int2:bookmark>
    <int2:bookmark int2:bookmarkName="_Int_h2qaYPRd" int2:invalidationBookmarkName="" int2:hashCode="94YdIrWtX5Z8J3" int2:id="QqbDKQVV">
      <int2:state int2:value="Rejected" int2:type="AugLoop_Text_Critique"/>
    </int2:bookmark>
    <int2:bookmark int2:bookmarkName="_Int_57F8jMt0" int2:invalidationBookmarkName="" int2:hashCode="/HXdiJUjfrbpJq" int2:id="RnQuaZrG">
      <int2:state int2:value="Rejected" int2:type="AugLoop_Text_Critique"/>
    </int2:bookmark>
    <int2:bookmark int2:bookmarkName="_Int_Dz4P2Wp5" int2:invalidationBookmarkName="" int2:hashCode="W33NFKT6os3VTP" int2:id="SbljYv7k">
      <int2:state int2:value="Rejected" int2:type="AugLoop_Text_Critique"/>
    </int2:bookmark>
    <int2:bookmark int2:bookmarkName="_Int_lEJxZt40" int2:invalidationBookmarkName="" int2:hashCode="w52Z8zEZtxylA+" int2:id="TeMlOWfg">
      <int2:state int2:value="Rejected" int2:type="AugLoop_Text_Critique"/>
    </int2:bookmark>
    <int2:bookmark int2:bookmarkName="_Int_boOTC2t1" int2:invalidationBookmarkName="" int2:hashCode="XJf4UCiH2dXokF" int2:id="VobKMLTZ">
      <int2:state int2:value="Rejected" int2:type="AugLoop_Text_Critique"/>
    </int2:bookmark>
    <int2:bookmark int2:bookmarkName="_Int_hWrhALlV" int2:invalidationBookmarkName="" int2:hashCode="vQ4M4JO2iV95iM" int2:id="fyYerzxn">
      <int2:state int2:value="Rejected" int2:type="AugLoop_Text_Critique"/>
    </int2:bookmark>
    <int2:bookmark int2:bookmarkName="_Int_cI6Qvkf1" int2:invalidationBookmarkName="" int2:hashCode="RoHRJMxsS3O6q/" int2:id="m5DMknj2">
      <int2:state int2:value="Rejected" int2:type="AugLoop_Text_Critique"/>
    </int2:bookmark>
    <int2:bookmark int2:bookmarkName="_Int_8b0kgSPW" int2:invalidationBookmarkName="" int2:hashCode="Ku7egL5vbfwKpN" int2:id="nJF64bOH">
      <int2:state int2:value="Rejected" int2:type="AugLoop_Text_Critique"/>
    </int2:bookmark>
    <int2:bookmark int2:bookmarkName="_Int_pesdUYNW" int2:invalidationBookmarkName="" int2:hashCode="RyEgunAaVtTbIz" int2:id="u0W1xxps">
      <int2:state int2:value="Rejected" int2:type="AugLoop_Text_Critique"/>
    </int2:bookmark>
    <int2:bookmark int2:bookmarkName="_Int_ZDoj5riL" int2:invalidationBookmarkName="" int2:hashCode="vYt7Ap1XMvkJdk" int2:id="xYqbfoXx">
      <int2:state int2:value="Rejected" int2:type="AugLoop_Text_Critique"/>
    </int2:bookmark>
    <int2:bookmark int2:bookmarkName="_Int_pgXYAYTr" int2:invalidationBookmarkName="" int2:hashCode="gZjWcFH+MECUZX" int2:id="z3Z3gch2">
      <int2:state int2:value="Rejected" int2:type="AugLoop_Text_Critique"/>
    </int2:bookmark>
    <int2:bookmark int2:bookmarkName="_Int_AdQ4X4fO" int2:invalidationBookmarkName="" int2:hashCode="ht3vN2dJxDffxs" int2:id="zZNlR0gV">
      <int2:state int2:value="Rejected" int2:type="AugLoop_Text_Critique"/>
    </int2:bookmark>
    <int2:bookmark int2:bookmarkName="_Int_xhUY39FG" int2:invalidationBookmarkName="" int2:hashCode="8Oj+CJC0u+elPZ" int2:id="zc16fXo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3FD"/>
    <w:rsid w:val="00011A91"/>
    <w:rsid w:val="0001214A"/>
    <w:rsid w:val="00012C0F"/>
    <w:rsid w:val="00013F6D"/>
    <w:rsid w:val="00016AF3"/>
    <w:rsid w:val="00026813"/>
    <w:rsid w:val="00027F7E"/>
    <w:rsid w:val="000329D7"/>
    <w:rsid w:val="00033486"/>
    <w:rsid w:val="000477CC"/>
    <w:rsid w:val="00047AA4"/>
    <w:rsid w:val="00052A0A"/>
    <w:rsid w:val="000604ED"/>
    <w:rsid w:val="000617D7"/>
    <w:rsid w:val="00063FA2"/>
    <w:rsid w:val="00066B57"/>
    <w:rsid w:val="00083909"/>
    <w:rsid w:val="000869E6"/>
    <w:rsid w:val="00093BCF"/>
    <w:rsid w:val="00094231"/>
    <w:rsid w:val="00094D23"/>
    <w:rsid w:val="000966D8"/>
    <w:rsid w:val="000969DC"/>
    <w:rsid w:val="000A55A8"/>
    <w:rsid w:val="000A6159"/>
    <w:rsid w:val="000C0322"/>
    <w:rsid w:val="000C4324"/>
    <w:rsid w:val="000D07E5"/>
    <w:rsid w:val="000E4681"/>
    <w:rsid w:val="000E6ABB"/>
    <w:rsid w:val="000F0789"/>
    <w:rsid w:val="000F21A8"/>
    <w:rsid w:val="000F6B8C"/>
    <w:rsid w:val="000F7B85"/>
    <w:rsid w:val="001044BB"/>
    <w:rsid w:val="0011497A"/>
    <w:rsid w:val="00116095"/>
    <w:rsid w:val="001224C6"/>
    <w:rsid w:val="001276A3"/>
    <w:rsid w:val="00130C65"/>
    <w:rsid w:val="00136821"/>
    <w:rsid w:val="0014174E"/>
    <w:rsid w:val="00141809"/>
    <w:rsid w:val="00141E75"/>
    <w:rsid w:val="00142AE0"/>
    <w:rsid w:val="00143C96"/>
    <w:rsid w:val="00145994"/>
    <w:rsid w:val="00146096"/>
    <w:rsid w:val="00156174"/>
    <w:rsid w:val="00156216"/>
    <w:rsid w:val="001572CD"/>
    <w:rsid w:val="001610EA"/>
    <w:rsid w:val="001741CD"/>
    <w:rsid w:val="0017495F"/>
    <w:rsid w:val="00176656"/>
    <w:rsid w:val="00180936"/>
    <w:rsid w:val="00182F2E"/>
    <w:rsid w:val="0018588A"/>
    <w:rsid w:val="0018719A"/>
    <w:rsid w:val="00187E90"/>
    <w:rsid w:val="001A6130"/>
    <w:rsid w:val="001B6EC9"/>
    <w:rsid w:val="001B7E8A"/>
    <w:rsid w:val="001D0631"/>
    <w:rsid w:val="001D112F"/>
    <w:rsid w:val="001D200F"/>
    <w:rsid w:val="001D63DA"/>
    <w:rsid w:val="001E1304"/>
    <w:rsid w:val="001E1D93"/>
    <w:rsid w:val="001E2BF1"/>
    <w:rsid w:val="001E2F97"/>
    <w:rsid w:val="001E311C"/>
    <w:rsid w:val="001E3CA9"/>
    <w:rsid w:val="001F0E14"/>
    <w:rsid w:val="001F1A8B"/>
    <w:rsid w:val="001F4FF8"/>
    <w:rsid w:val="001F66ED"/>
    <w:rsid w:val="00201810"/>
    <w:rsid w:val="00201CD5"/>
    <w:rsid w:val="00203F48"/>
    <w:rsid w:val="00205390"/>
    <w:rsid w:val="00206364"/>
    <w:rsid w:val="00206EA5"/>
    <w:rsid w:val="00217AAB"/>
    <w:rsid w:val="00230062"/>
    <w:rsid w:val="00234C94"/>
    <w:rsid w:val="00236E6A"/>
    <w:rsid w:val="002424EE"/>
    <w:rsid w:val="002433E4"/>
    <w:rsid w:val="00243A9D"/>
    <w:rsid w:val="00253B60"/>
    <w:rsid w:val="00256508"/>
    <w:rsid w:val="0026228E"/>
    <w:rsid w:val="002644F7"/>
    <w:rsid w:val="00266A30"/>
    <w:rsid w:val="0026791F"/>
    <w:rsid w:val="0028160F"/>
    <w:rsid w:val="00282CDC"/>
    <w:rsid w:val="002836F6"/>
    <w:rsid w:val="00283D08"/>
    <w:rsid w:val="00284ADF"/>
    <w:rsid w:val="00287623"/>
    <w:rsid w:val="00287C8B"/>
    <w:rsid w:val="00291595"/>
    <w:rsid w:val="002964C9"/>
    <w:rsid w:val="00296FD8"/>
    <w:rsid w:val="0029732F"/>
    <w:rsid w:val="00297A84"/>
    <w:rsid w:val="002A02AE"/>
    <w:rsid w:val="002A34AC"/>
    <w:rsid w:val="002B1F9A"/>
    <w:rsid w:val="002B5920"/>
    <w:rsid w:val="002D699D"/>
    <w:rsid w:val="002E04B3"/>
    <w:rsid w:val="002F1763"/>
    <w:rsid w:val="002F5E5E"/>
    <w:rsid w:val="003020A9"/>
    <w:rsid w:val="00305D10"/>
    <w:rsid w:val="00307984"/>
    <w:rsid w:val="00310830"/>
    <w:rsid w:val="0031287F"/>
    <w:rsid w:val="00313BA1"/>
    <w:rsid w:val="00315CD1"/>
    <w:rsid w:val="00316401"/>
    <w:rsid w:val="003201E5"/>
    <w:rsid w:val="00320E06"/>
    <w:rsid w:val="00322523"/>
    <w:rsid w:val="00322A4B"/>
    <w:rsid w:val="0032349F"/>
    <w:rsid w:val="00324E4C"/>
    <w:rsid w:val="00327FC5"/>
    <w:rsid w:val="003309B0"/>
    <w:rsid w:val="003326F3"/>
    <w:rsid w:val="003336BA"/>
    <w:rsid w:val="00336AE2"/>
    <w:rsid w:val="003372C6"/>
    <w:rsid w:val="00337731"/>
    <w:rsid w:val="00340BD7"/>
    <w:rsid w:val="003430EC"/>
    <w:rsid w:val="003441A4"/>
    <w:rsid w:val="00345986"/>
    <w:rsid w:val="00352EF8"/>
    <w:rsid w:val="00355A3C"/>
    <w:rsid w:val="003561D4"/>
    <w:rsid w:val="0035676E"/>
    <w:rsid w:val="00363565"/>
    <w:rsid w:val="00365E2B"/>
    <w:rsid w:val="003759F4"/>
    <w:rsid w:val="00376934"/>
    <w:rsid w:val="0037720A"/>
    <w:rsid w:val="0038089D"/>
    <w:rsid w:val="003974E1"/>
    <w:rsid w:val="00397844"/>
    <w:rsid w:val="0039794A"/>
    <w:rsid w:val="003A1008"/>
    <w:rsid w:val="003A6CA7"/>
    <w:rsid w:val="003B4404"/>
    <w:rsid w:val="003B5372"/>
    <w:rsid w:val="003C2808"/>
    <w:rsid w:val="003C7416"/>
    <w:rsid w:val="003D01AE"/>
    <w:rsid w:val="003D26F7"/>
    <w:rsid w:val="003E0882"/>
    <w:rsid w:val="003E4135"/>
    <w:rsid w:val="003E5B78"/>
    <w:rsid w:val="003E7C47"/>
    <w:rsid w:val="003F5C71"/>
    <w:rsid w:val="003F7178"/>
    <w:rsid w:val="00402000"/>
    <w:rsid w:val="0040579A"/>
    <w:rsid w:val="004065C8"/>
    <w:rsid w:val="00420ED6"/>
    <w:rsid w:val="00421A0D"/>
    <w:rsid w:val="004230D3"/>
    <w:rsid w:val="004279B6"/>
    <w:rsid w:val="00427E15"/>
    <w:rsid w:val="00431F19"/>
    <w:rsid w:val="00432AD8"/>
    <w:rsid w:val="00433296"/>
    <w:rsid w:val="00434FF6"/>
    <w:rsid w:val="00435CF3"/>
    <w:rsid w:val="004412F5"/>
    <w:rsid w:val="00461055"/>
    <w:rsid w:val="00461C27"/>
    <w:rsid w:val="004630E7"/>
    <w:rsid w:val="00463A36"/>
    <w:rsid w:val="00470D3C"/>
    <w:rsid w:val="0047383E"/>
    <w:rsid w:val="0047448A"/>
    <w:rsid w:val="004826A6"/>
    <w:rsid w:val="00483CF2"/>
    <w:rsid w:val="00483E57"/>
    <w:rsid w:val="00484051"/>
    <w:rsid w:val="00487348"/>
    <w:rsid w:val="00490E83"/>
    <w:rsid w:val="00496891"/>
    <w:rsid w:val="004A1F7F"/>
    <w:rsid w:val="004A5D87"/>
    <w:rsid w:val="004B09A3"/>
    <w:rsid w:val="004B4F6C"/>
    <w:rsid w:val="004B7469"/>
    <w:rsid w:val="004C58A5"/>
    <w:rsid w:val="004D3C61"/>
    <w:rsid w:val="004E0A49"/>
    <w:rsid w:val="004E7CCC"/>
    <w:rsid w:val="004F5B99"/>
    <w:rsid w:val="004F7E22"/>
    <w:rsid w:val="00502509"/>
    <w:rsid w:val="00504729"/>
    <w:rsid w:val="00507B9E"/>
    <w:rsid w:val="00510B85"/>
    <w:rsid w:val="0051452C"/>
    <w:rsid w:val="0052057E"/>
    <w:rsid w:val="005232ED"/>
    <w:rsid w:val="00533A4C"/>
    <w:rsid w:val="00545CCD"/>
    <w:rsid w:val="00546BD7"/>
    <w:rsid w:val="0055001D"/>
    <w:rsid w:val="00554540"/>
    <w:rsid w:val="00556383"/>
    <w:rsid w:val="00557236"/>
    <w:rsid w:val="005628C7"/>
    <w:rsid w:val="00564CDE"/>
    <w:rsid w:val="0056715D"/>
    <w:rsid w:val="00573374"/>
    <w:rsid w:val="0057458A"/>
    <w:rsid w:val="00574ED8"/>
    <w:rsid w:val="005829F2"/>
    <w:rsid w:val="00584AA4"/>
    <w:rsid w:val="0059067A"/>
    <w:rsid w:val="00591AE6"/>
    <w:rsid w:val="005923A8"/>
    <w:rsid w:val="00592576"/>
    <w:rsid w:val="005A04C6"/>
    <w:rsid w:val="005A1F1D"/>
    <w:rsid w:val="005A3829"/>
    <w:rsid w:val="005B2784"/>
    <w:rsid w:val="005B6865"/>
    <w:rsid w:val="005C6047"/>
    <w:rsid w:val="005D1BBE"/>
    <w:rsid w:val="005D7B11"/>
    <w:rsid w:val="005D7E90"/>
    <w:rsid w:val="005E1690"/>
    <w:rsid w:val="005E4149"/>
    <w:rsid w:val="005F0A6A"/>
    <w:rsid w:val="005F1ACA"/>
    <w:rsid w:val="005F6244"/>
    <w:rsid w:val="006042F7"/>
    <w:rsid w:val="006076BD"/>
    <w:rsid w:val="00607867"/>
    <w:rsid w:val="00613D98"/>
    <w:rsid w:val="006151FE"/>
    <w:rsid w:val="00615C0D"/>
    <w:rsid w:val="00620A24"/>
    <w:rsid w:val="00620E91"/>
    <w:rsid w:val="00632F2B"/>
    <w:rsid w:val="006355C2"/>
    <w:rsid w:val="006361AD"/>
    <w:rsid w:val="0064217C"/>
    <w:rsid w:val="006433DB"/>
    <w:rsid w:val="0064543E"/>
    <w:rsid w:val="00645C80"/>
    <w:rsid w:val="00646D77"/>
    <w:rsid w:val="006470C6"/>
    <w:rsid w:val="00647CD3"/>
    <w:rsid w:val="00647FA9"/>
    <w:rsid w:val="00650293"/>
    <w:rsid w:val="0065288D"/>
    <w:rsid w:val="00656394"/>
    <w:rsid w:val="00656973"/>
    <w:rsid w:val="0066369E"/>
    <w:rsid w:val="00663917"/>
    <w:rsid w:val="00665404"/>
    <w:rsid w:val="00666262"/>
    <w:rsid w:val="00666691"/>
    <w:rsid w:val="00673DFE"/>
    <w:rsid w:val="006757F1"/>
    <w:rsid w:val="00676AEE"/>
    <w:rsid w:val="006801D1"/>
    <w:rsid w:val="006802B4"/>
    <w:rsid w:val="00683D38"/>
    <w:rsid w:val="00696461"/>
    <w:rsid w:val="006A03A6"/>
    <w:rsid w:val="006B0CD4"/>
    <w:rsid w:val="006B3743"/>
    <w:rsid w:val="006B4B3F"/>
    <w:rsid w:val="006B6EE1"/>
    <w:rsid w:val="006C3162"/>
    <w:rsid w:val="006C3666"/>
    <w:rsid w:val="006D09A1"/>
    <w:rsid w:val="006D3C6A"/>
    <w:rsid w:val="006D649F"/>
    <w:rsid w:val="006D7BCB"/>
    <w:rsid w:val="006E3A74"/>
    <w:rsid w:val="006E6216"/>
    <w:rsid w:val="00703156"/>
    <w:rsid w:val="00707F1C"/>
    <w:rsid w:val="00711DAD"/>
    <w:rsid w:val="00715676"/>
    <w:rsid w:val="00715DD5"/>
    <w:rsid w:val="007231AF"/>
    <w:rsid w:val="007256DC"/>
    <w:rsid w:val="00726F71"/>
    <w:rsid w:val="00730BE6"/>
    <w:rsid w:val="00732230"/>
    <w:rsid w:val="0073541E"/>
    <w:rsid w:val="00736A1B"/>
    <w:rsid w:val="00736CBF"/>
    <w:rsid w:val="00742F33"/>
    <w:rsid w:val="00751F41"/>
    <w:rsid w:val="007532F9"/>
    <w:rsid w:val="0075422F"/>
    <w:rsid w:val="00755FA3"/>
    <w:rsid w:val="00756F2F"/>
    <w:rsid w:val="00757F8C"/>
    <w:rsid w:val="00761B18"/>
    <w:rsid w:val="0077121C"/>
    <w:rsid w:val="00773549"/>
    <w:rsid w:val="00774BC5"/>
    <w:rsid w:val="00786FC1"/>
    <w:rsid w:val="00787613"/>
    <w:rsid w:val="00791B4A"/>
    <w:rsid w:val="007939AB"/>
    <w:rsid w:val="007952D8"/>
    <w:rsid w:val="007A2267"/>
    <w:rsid w:val="007A36DE"/>
    <w:rsid w:val="007A3C95"/>
    <w:rsid w:val="007A5DD2"/>
    <w:rsid w:val="007A74E3"/>
    <w:rsid w:val="007A7642"/>
    <w:rsid w:val="007B5C82"/>
    <w:rsid w:val="007C100A"/>
    <w:rsid w:val="007C247B"/>
    <w:rsid w:val="007D58BA"/>
    <w:rsid w:val="007D7247"/>
    <w:rsid w:val="007D75C2"/>
    <w:rsid w:val="007F098C"/>
    <w:rsid w:val="007F337D"/>
    <w:rsid w:val="007F344F"/>
    <w:rsid w:val="007F63ED"/>
    <w:rsid w:val="007F7987"/>
    <w:rsid w:val="007F7EB6"/>
    <w:rsid w:val="00801F5C"/>
    <w:rsid w:val="00805DD2"/>
    <w:rsid w:val="00811C05"/>
    <w:rsid w:val="0081242B"/>
    <w:rsid w:val="00812D43"/>
    <w:rsid w:val="00814E31"/>
    <w:rsid w:val="00814E92"/>
    <w:rsid w:val="008168FC"/>
    <w:rsid w:val="00822DB3"/>
    <w:rsid w:val="00824913"/>
    <w:rsid w:val="00827612"/>
    <w:rsid w:val="0084001D"/>
    <w:rsid w:val="008402AD"/>
    <w:rsid w:val="0084196A"/>
    <w:rsid w:val="00845905"/>
    <w:rsid w:val="00845C2F"/>
    <w:rsid w:val="00846827"/>
    <w:rsid w:val="008471C0"/>
    <w:rsid w:val="008552B9"/>
    <w:rsid w:val="00856105"/>
    <w:rsid w:val="00857FC8"/>
    <w:rsid w:val="008602AE"/>
    <w:rsid w:val="00861968"/>
    <w:rsid w:val="00861988"/>
    <w:rsid w:val="008638AC"/>
    <w:rsid w:val="00864CCD"/>
    <w:rsid w:val="00870C13"/>
    <w:rsid w:val="0087F70B"/>
    <w:rsid w:val="00880B6A"/>
    <w:rsid w:val="00883C65"/>
    <w:rsid w:val="00884C47"/>
    <w:rsid w:val="00885C8A"/>
    <w:rsid w:val="008920F9"/>
    <w:rsid w:val="00892346"/>
    <w:rsid w:val="00892BCE"/>
    <w:rsid w:val="008937B1"/>
    <w:rsid w:val="008A20F2"/>
    <w:rsid w:val="008A3EC0"/>
    <w:rsid w:val="008A5391"/>
    <w:rsid w:val="008A74CD"/>
    <w:rsid w:val="008A7BA2"/>
    <w:rsid w:val="008B34F4"/>
    <w:rsid w:val="008B777F"/>
    <w:rsid w:val="008C3A16"/>
    <w:rsid w:val="008D2A82"/>
    <w:rsid w:val="008D4020"/>
    <w:rsid w:val="008D76C1"/>
    <w:rsid w:val="008E274C"/>
    <w:rsid w:val="008E2E48"/>
    <w:rsid w:val="008E5301"/>
    <w:rsid w:val="008E54A9"/>
    <w:rsid w:val="008E6646"/>
    <w:rsid w:val="008E6D06"/>
    <w:rsid w:val="008F533C"/>
    <w:rsid w:val="008F73F2"/>
    <w:rsid w:val="00900040"/>
    <w:rsid w:val="00900D19"/>
    <w:rsid w:val="00910643"/>
    <w:rsid w:val="0091418C"/>
    <w:rsid w:val="00914321"/>
    <w:rsid w:val="00915A29"/>
    <w:rsid w:val="0092133E"/>
    <w:rsid w:val="00922634"/>
    <w:rsid w:val="00924985"/>
    <w:rsid w:val="00927775"/>
    <w:rsid w:val="00932A77"/>
    <w:rsid w:val="0093451E"/>
    <w:rsid w:val="00934DE1"/>
    <w:rsid w:val="009358BA"/>
    <w:rsid w:val="00935D90"/>
    <w:rsid w:val="009418DE"/>
    <w:rsid w:val="00941EF3"/>
    <w:rsid w:val="009452CE"/>
    <w:rsid w:val="00953D73"/>
    <w:rsid w:val="00953D95"/>
    <w:rsid w:val="00957BD8"/>
    <w:rsid w:val="00960459"/>
    <w:rsid w:val="00975CF0"/>
    <w:rsid w:val="00975F3C"/>
    <w:rsid w:val="00983B61"/>
    <w:rsid w:val="00985057"/>
    <w:rsid w:val="0099013A"/>
    <w:rsid w:val="0099252E"/>
    <w:rsid w:val="0099712C"/>
    <w:rsid w:val="0099717B"/>
    <w:rsid w:val="009A09D8"/>
    <w:rsid w:val="009A65B0"/>
    <w:rsid w:val="009A7656"/>
    <w:rsid w:val="009B2C55"/>
    <w:rsid w:val="009B5175"/>
    <w:rsid w:val="009B5BE9"/>
    <w:rsid w:val="009B60BD"/>
    <w:rsid w:val="009B6409"/>
    <w:rsid w:val="009C0996"/>
    <w:rsid w:val="009C3170"/>
    <w:rsid w:val="009C502B"/>
    <w:rsid w:val="009D39A1"/>
    <w:rsid w:val="009D46C1"/>
    <w:rsid w:val="009D7DCB"/>
    <w:rsid w:val="009E58BD"/>
    <w:rsid w:val="009E77D0"/>
    <w:rsid w:val="009F11AE"/>
    <w:rsid w:val="009F20AB"/>
    <w:rsid w:val="009F2CA7"/>
    <w:rsid w:val="009F3EAF"/>
    <w:rsid w:val="009F589A"/>
    <w:rsid w:val="009F5FCD"/>
    <w:rsid w:val="009F7DC6"/>
    <w:rsid w:val="00A00F1C"/>
    <w:rsid w:val="00A01249"/>
    <w:rsid w:val="00A04798"/>
    <w:rsid w:val="00A0CF88"/>
    <w:rsid w:val="00A11F13"/>
    <w:rsid w:val="00A20BC1"/>
    <w:rsid w:val="00A21101"/>
    <w:rsid w:val="00A219C6"/>
    <w:rsid w:val="00A23BC3"/>
    <w:rsid w:val="00A248CD"/>
    <w:rsid w:val="00A341A4"/>
    <w:rsid w:val="00A35258"/>
    <w:rsid w:val="00A42855"/>
    <w:rsid w:val="00A429A6"/>
    <w:rsid w:val="00A4502C"/>
    <w:rsid w:val="00A539F3"/>
    <w:rsid w:val="00A5502D"/>
    <w:rsid w:val="00A553A1"/>
    <w:rsid w:val="00A57215"/>
    <w:rsid w:val="00A61AB9"/>
    <w:rsid w:val="00A625AB"/>
    <w:rsid w:val="00A63A1C"/>
    <w:rsid w:val="00A70814"/>
    <w:rsid w:val="00A72A71"/>
    <w:rsid w:val="00A77E04"/>
    <w:rsid w:val="00A81F8E"/>
    <w:rsid w:val="00A8211B"/>
    <w:rsid w:val="00A824D5"/>
    <w:rsid w:val="00A835CB"/>
    <w:rsid w:val="00A93500"/>
    <w:rsid w:val="00A974E4"/>
    <w:rsid w:val="00A97C57"/>
    <w:rsid w:val="00AA4104"/>
    <w:rsid w:val="00AA78FD"/>
    <w:rsid w:val="00AB28D1"/>
    <w:rsid w:val="00AC11A4"/>
    <w:rsid w:val="00AC2C6E"/>
    <w:rsid w:val="00AC42DA"/>
    <w:rsid w:val="00AC5149"/>
    <w:rsid w:val="00AD0058"/>
    <w:rsid w:val="00AD27B7"/>
    <w:rsid w:val="00AD6C9A"/>
    <w:rsid w:val="00AE73B0"/>
    <w:rsid w:val="00AF0744"/>
    <w:rsid w:val="00AF18B5"/>
    <w:rsid w:val="00AF1EBE"/>
    <w:rsid w:val="00AF49E6"/>
    <w:rsid w:val="00AF5185"/>
    <w:rsid w:val="00AF5DCC"/>
    <w:rsid w:val="00B02110"/>
    <w:rsid w:val="00B12BE4"/>
    <w:rsid w:val="00B15F51"/>
    <w:rsid w:val="00B2264A"/>
    <w:rsid w:val="00B23388"/>
    <w:rsid w:val="00B23864"/>
    <w:rsid w:val="00B2482B"/>
    <w:rsid w:val="00B27288"/>
    <w:rsid w:val="00B32EEA"/>
    <w:rsid w:val="00B448D8"/>
    <w:rsid w:val="00B4555A"/>
    <w:rsid w:val="00B541B4"/>
    <w:rsid w:val="00B5675D"/>
    <w:rsid w:val="00B64BBB"/>
    <w:rsid w:val="00B67845"/>
    <w:rsid w:val="00B70DB4"/>
    <w:rsid w:val="00B72CBB"/>
    <w:rsid w:val="00B732E5"/>
    <w:rsid w:val="00B800F9"/>
    <w:rsid w:val="00B808AA"/>
    <w:rsid w:val="00B836A4"/>
    <w:rsid w:val="00B85882"/>
    <w:rsid w:val="00B863E3"/>
    <w:rsid w:val="00B97A85"/>
    <w:rsid w:val="00BA12F8"/>
    <w:rsid w:val="00BA21E3"/>
    <w:rsid w:val="00BA4BAB"/>
    <w:rsid w:val="00BA6ED0"/>
    <w:rsid w:val="00BA724E"/>
    <w:rsid w:val="00BB7BFD"/>
    <w:rsid w:val="00BC0908"/>
    <w:rsid w:val="00BD0A4B"/>
    <w:rsid w:val="00BD262D"/>
    <w:rsid w:val="00BD26BC"/>
    <w:rsid w:val="00BE3692"/>
    <w:rsid w:val="00BE46BC"/>
    <w:rsid w:val="00BE516F"/>
    <w:rsid w:val="00BE66FB"/>
    <w:rsid w:val="00BF00B0"/>
    <w:rsid w:val="00BF0CBB"/>
    <w:rsid w:val="00BF4D02"/>
    <w:rsid w:val="00C00213"/>
    <w:rsid w:val="00C004BC"/>
    <w:rsid w:val="00C01F21"/>
    <w:rsid w:val="00C0249F"/>
    <w:rsid w:val="00C07377"/>
    <w:rsid w:val="00C12901"/>
    <w:rsid w:val="00C222E7"/>
    <w:rsid w:val="00C3581D"/>
    <w:rsid w:val="00C402DA"/>
    <w:rsid w:val="00C40B27"/>
    <w:rsid w:val="00C42DE1"/>
    <w:rsid w:val="00C47ABF"/>
    <w:rsid w:val="00C51732"/>
    <w:rsid w:val="00C52715"/>
    <w:rsid w:val="00C542B3"/>
    <w:rsid w:val="00C611DF"/>
    <w:rsid w:val="00C639B7"/>
    <w:rsid w:val="00C64337"/>
    <w:rsid w:val="00C849A1"/>
    <w:rsid w:val="00C86BA0"/>
    <w:rsid w:val="00C90D42"/>
    <w:rsid w:val="00C9206E"/>
    <w:rsid w:val="00C93869"/>
    <w:rsid w:val="00C952AB"/>
    <w:rsid w:val="00CA1115"/>
    <w:rsid w:val="00CA12D4"/>
    <w:rsid w:val="00CA1F17"/>
    <w:rsid w:val="00CA233B"/>
    <w:rsid w:val="00CA56B2"/>
    <w:rsid w:val="00CA6514"/>
    <w:rsid w:val="00CB26CD"/>
    <w:rsid w:val="00CD6266"/>
    <w:rsid w:val="00CE023B"/>
    <w:rsid w:val="00CE0942"/>
    <w:rsid w:val="00CE1FA6"/>
    <w:rsid w:val="00CE23F6"/>
    <w:rsid w:val="00CE4E42"/>
    <w:rsid w:val="00CE615A"/>
    <w:rsid w:val="00CF16C6"/>
    <w:rsid w:val="00CF5310"/>
    <w:rsid w:val="00D13F30"/>
    <w:rsid w:val="00D22FA4"/>
    <w:rsid w:val="00D26491"/>
    <w:rsid w:val="00D400E9"/>
    <w:rsid w:val="00D43155"/>
    <w:rsid w:val="00D43322"/>
    <w:rsid w:val="00D43DA3"/>
    <w:rsid w:val="00D46EBF"/>
    <w:rsid w:val="00D50981"/>
    <w:rsid w:val="00D52FBA"/>
    <w:rsid w:val="00D57600"/>
    <w:rsid w:val="00D5DB1C"/>
    <w:rsid w:val="00D643D0"/>
    <w:rsid w:val="00D824B1"/>
    <w:rsid w:val="00D83D32"/>
    <w:rsid w:val="00D87A84"/>
    <w:rsid w:val="00D91CA7"/>
    <w:rsid w:val="00D950C4"/>
    <w:rsid w:val="00D96C22"/>
    <w:rsid w:val="00DA09C1"/>
    <w:rsid w:val="00DA0C0D"/>
    <w:rsid w:val="00DA5CE3"/>
    <w:rsid w:val="00DA6A5F"/>
    <w:rsid w:val="00DA781D"/>
    <w:rsid w:val="00DB3D78"/>
    <w:rsid w:val="00DB45BA"/>
    <w:rsid w:val="00DD1A7B"/>
    <w:rsid w:val="00DD25AF"/>
    <w:rsid w:val="00DD3699"/>
    <w:rsid w:val="00DD3779"/>
    <w:rsid w:val="00DD75B2"/>
    <w:rsid w:val="00DE04DC"/>
    <w:rsid w:val="00DF154A"/>
    <w:rsid w:val="00DF1B63"/>
    <w:rsid w:val="00DF269A"/>
    <w:rsid w:val="00DF2CB8"/>
    <w:rsid w:val="00DF4013"/>
    <w:rsid w:val="00E0288A"/>
    <w:rsid w:val="00E032BC"/>
    <w:rsid w:val="00E03CDD"/>
    <w:rsid w:val="00E0530A"/>
    <w:rsid w:val="00E13B65"/>
    <w:rsid w:val="00E21DFC"/>
    <w:rsid w:val="00E22A58"/>
    <w:rsid w:val="00E2390A"/>
    <w:rsid w:val="00E253EF"/>
    <w:rsid w:val="00E3321C"/>
    <w:rsid w:val="00E50BA3"/>
    <w:rsid w:val="00E62D2E"/>
    <w:rsid w:val="00E63A63"/>
    <w:rsid w:val="00E70F9B"/>
    <w:rsid w:val="00E72FAE"/>
    <w:rsid w:val="00E87448"/>
    <w:rsid w:val="00E9007B"/>
    <w:rsid w:val="00EA005A"/>
    <w:rsid w:val="00EA40A3"/>
    <w:rsid w:val="00EA57CD"/>
    <w:rsid w:val="00EA7B74"/>
    <w:rsid w:val="00EC13D8"/>
    <w:rsid w:val="00EC23BA"/>
    <w:rsid w:val="00EC515B"/>
    <w:rsid w:val="00ED5393"/>
    <w:rsid w:val="00ED7516"/>
    <w:rsid w:val="00EE12A8"/>
    <w:rsid w:val="00EE151E"/>
    <w:rsid w:val="00EE2A6E"/>
    <w:rsid w:val="00EF0660"/>
    <w:rsid w:val="00EF3E25"/>
    <w:rsid w:val="00EF3F86"/>
    <w:rsid w:val="00EF3FB6"/>
    <w:rsid w:val="00F0087A"/>
    <w:rsid w:val="00F03762"/>
    <w:rsid w:val="00F05BB9"/>
    <w:rsid w:val="00F10136"/>
    <w:rsid w:val="00F1717F"/>
    <w:rsid w:val="00F23479"/>
    <w:rsid w:val="00F31F30"/>
    <w:rsid w:val="00F34E2E"/>
    <w:rsid w:val="00F36317"/>
    <w:rsid w:val="00F45123"/>
    <w:rsid w:val="00F518A2"/>
    <w:rsid w:val="00F57580"/>
    <w:rsid w:val="00F61895"/>
    <w:rsid w:val="00F73739"/>
    <w:rsid w:val="00F7615D"/>
    <w:rsid w:val="00F81791"/>
    <w:rsid w:val="00F82B04"/>
    <w:rsid w:val="00F862B0"/>
    <w:rsid w:val="00F92617"/>
    <w:rsid w:val="00FB08AE"/>
    <w:rsid w:val="00FB23FD"/>
    <w:rsid w:val="00FB6349"/>
    <w:rsid w:val="00FB78FA"/>
    <w:rsid w:val="00FC18A9"/>
    <w:rsid w:val="00FC1910"/>
    <w:rsid w:val="00FC6207"/>
    <w:rsid w:val="00FC6D53"/>
    <w:rsid w:val="00FD7E8A"/>
    <w:rsid w:val="00FE37A1"/>
    <w:rsid w:val="00FE5D27"/>
    <w:rsid w:val="00FE6C32"/>
    <w:rsid w:val="00FF206C"/>
    <w:rsid w:val="00FF3F2D"/>
    <w:rsid w:val="00FF4438"/>
    <w:rsid w:val="00FF4EC3"/>
    <w:rsid w:val="00FF5932"/>
    <w:rsid w:val="00FF78AD"/>
    <w:rsid w:val="015E7B13"/>
    <w:rsid w:val="018241CD"/>
    <w:rsid w:val="0199C81E"/>
    <w:rsid w:val="01AF426F"/>
    <w:rsid w:val="01C3AC75"/>
    <w:rsid w:val="01C44684"/>
    <w:rsid w:val="01FEE16E"/>
    <w:rsid w:val="021D8ED7"/>
    <w:rsid w:val="029E46B1"/>
    <w:rsid w:val="02A60FEA"/>
    <w:rsid w:val="02D6343A"/>
    <w:rsid w:val="02FCE70D"/>
    <w:rsid w:val="031F3E95"/>
    <w:rsid w:val="0359501C"/>
    <w:rsid w:val="03B790F1"/>
    <w:rsid w:val="03BFC3BA"/>
    <w:rsid w:val="03DCEF33"/>
    <w:rsid w:val="0429F1BC"/>
    <w:rsid w:val="047A0837"/>
    <w:rsid w:val="0480B062"/>
    <w:rsid w:val="04B58B5C"/>
    <w:rsid w:val="04C14403"/>
    <w:rsid w:val="04D0BEA1"/>
    <w:rsid w:val="04D0E9AF"/>
    <w:rsid w:val="04DC9E66"/>
    <w:rsid w:val="055E8F48"/>
    <w:rsid w:val="0575C37B"/>
    <w:rsid w:val="0588DA2B"/>
    <w:rsid w:val="0592E216"/>
    <w:rsid w:val="05E410F7"/>
    <w:rsid w:val="065C7B67"/>
    <w:rsid w:val="0684EF7A"/>
    <w:rsid w:val="069A534D"/>
    <w:rsid w:val="069E38C0"/>
    <w:rsid w:val="06B22A96"/>
    <w:rsid w:val="06D8DBAA"/>
    <w:rsid w:val="07005EC7"/>
    <w:rsid w:val="0761927E"/>
    <w:rsid w:val="07861F33"/>
    <w:rsid w:val="079F88C3"/>
    <w:rsid w:val="08055B96"/>
    <w:rsid w:val="083B30F5"/>
    <w:rsid w:val="083B96B8"/>
    <w:rsid w:val="085E11AB"/>
    <w:rsid w:val="0862B099"/>
    <w:rsid w:val="087659BB"/>
    <w:rsid w:val="089C2F28"/>
    <w:rsid w:val="08BBB59A"/>
    <w:rsid w:val="08C17F8A"/>
    <w:rsid w:val="08C999CD"/>
    <w:rsid w:val="09057F4F"/>
    <w:rsid w:val="0934ED0C"/>
    <w:rsid w:val="09542185"/>
    <w:rsid w:val="09816748"/>
    <w:rsid w:val="09860ED5"/>
    <w:rsid w:val="09910C6F"/>
    <w:rsid w:val="0996BC8C"/>
    <w:rsid w:val="09AF626F"/>
    <w:rsid w:val="09C02C41"/>
    <w:rsid w:val="09E371DF"/>
    <w:rsid w:val="0A37FF89"/>
    <w:rsid w:val="0A4951C8"/>
    <w:rsid w:val="0A598E48"/>
    <w:rsid w:val="0A5C13DD"/>
    <w:rsid w:val="0A670781"/>
    <w:rsid w:val="0A71D72C"/>
    <w:rsid w:val="0A7A3549"/>
    <w:rsid w:val="0AE27AFC"/>
    <w:rsid w:val="0AFDD53A"/>
    <w:rsid w:val="0B1DBFCD"/>
    <w:rsid w:val="0B3CFC58"/>
    <w:rsid w:val="0B4B641B"/>
    <w:rsid w:val="0B7F6CDC"/>
    <w:rsid w:val="0BA4E663"/>
    <w:rsid w:val="0BCDDE29"/>
    <w:rsid w:val="0BDF3BDC"/>
    <w:rsid w:val="0BFCC60A"/>
    <w:rsid w:val="0C018A52"/>
    <w:rsid w:val="0C41EB04"/>
    <w:rsid w:val="0C679A21"/>
    <w:rsid w:val="0D4FB9FF"/>
    <w:rsid w:val="0D7F0C6A"/>
    <w:rsid w:val="0DBE2B9E"/>
    <w:rsid w:val="0DE4E6FD"/>
    <w:rsid w:val="0E1961E8"/>
    <w:rsid w:val="0E2792A8"/>
    <w:rsid w:val="0E4FA916"/>
    <w:rsid w:val="0E5FBFDB"/>
    <w:rsid w:val="0E641B04"/>
    <w:rsid w:val="0E7780AA"/>
    <w:rsid w:val="0E8EE679"/>
    <w:rsid w:val="0EBD0A4C"/>
    <w:rsid w:val="0F8D8954"/>
    <w:rsid w:val="0FD6FFEE"/>
    <w:rsid w:val="10174ACE"/>
    <w:rsid w:val="104D0226"/>
    <w:rsid w:val="10534FCC"/>
    <w:rsid w:val="10C2AA41"/>
    <w:rsid w:val="10F97DE6"/>
    <w:rsid w:val="117A4877"/>
    <w:rsid w:val="118BB9E8"/>
    <w:rsid w:val="120ACE23"/>
    <w:rsid w:val="120B7174"/>
    <w:rsid w:val="12774984"/>
    <w:rsid w:val="1296DB8E"/>
    <w:rsid w:val="1297603E"/>
    <w:rsid w:val="12A4A319"/>
    <w:rsid w:val="12C03F23"/>
    <w:rsid w:val="12DAF139"/>
    <w:rsid w:val="13131E3C"/>
    <w:rsid w:val="13242691"/>
    <w:rsid w:val="134B0395"/>
    <w:rsid w:val="137240FC"/>
    <w:rsid w:val="13FD3412"/>
    <w:rsid w:val="14109A7B"/>
    <w:rsid w:val="1448030C"/>
    <w:rsid w:val="145CFD37"/>
    <w:rsid w:val="14880A6E"/>
    <w:rsid w:val="14B05AE7"/>
    <w:rsid w:val="154EBE18"/>
    <w:rsid w:val="15952D1D"/>
    <w:rsid w:val="15B81886"/>
    <w:rsid w:val="15E3D36D"/>
    <w:rsid w:val="15EEB455"/>
    <w:rsid w:val="15F201E5"/>
    <w:rsid w:val="16074930"/>
    <w:rsid w:val="1613E231"/>
    <w:rsid w:val="161916C0"/>
    <w:rsid w:val="16679F27"/>
    <w:rsid w:val="166C97E0"/>
    <w:rsid w:val="16787A50"/>
    <w:rsid w:val="16993EA8"/>
    <w:rsid w:val="177FA3CE"/>
    <w:rsid w:val="17B43913"/>
    <w:rsid w:val="18386B35"/>
    <w:rsid w:val="187994C4"/>
    <w:rsid w:val="18F5B5CB"/>
    <w:rsid w:val="198D796D"/>
    <w:rsid w:val="19E5C18C"/>
    <w:rsid w:val="1A060FCE"/>
    <w:rsid w:val="1A1BC1C2"/>
    <w:rsid w:val="1A1BEA71"/>
    <w:rsid w:val="1A38763E"/>
    <w:rsid w:val="1A479A10"/>
    <w:rsid w:val="1A78F2D2"/>
    <w:rsid w:val="1A9FE010"/>
    <w:rsid w:val="1ADBC6B6"/>
    <w:rsid w:val="1AF5CC1A"/>
    <w:rsid w:val="1B11213F"/>
    <w:rsid w:val="1B19C252"/>
    <w:rsid w:val="1B1E7EF1"/>
    <w:rsid w:val="1B8C89AF"/>
    <w:rsid w:val="1BF86106"/>
    <w:rsid w:val="1C336F02"/>
    <w:rsid w:val="1C6B5A3A"/>
    <w:rsid w:val="1C8131F9"/>
    <w:rsid w:val="1C8E450E"/>
    <w:rsid w:val="1CAD1AA6"/>
    <w:rsid w:val="1CF3C2CF"/>
    <w:rsid w:val="1D33DB2C"/>
    <w:rsid w:val="1D5839FC"/>
    <w:rsid w:val="1D64498B"/>
    <w:rsid w:val="1DB88610"/>
    <w:rsid w:val="1DC46211"/>
    <w:rsid w:val="1DEEE552"/>
    <w:rsid w:val="1DFA0B36"/>
    <w:rsid w:val="1DFFD46A"/>
    <w:rsid w:val="1E1C1B03"/>
    <w:rsid w:val="1E3C54B1"/>
    <w:rsid w:val="1E87CC87"/>
    <w:rsid w:val="1E8F3001"/>
    <w:rsid w:val="1E9CBEB1"/>
    <w:rsid w:val="1F157E41"/>
    <w:rsid w:val="1F185108"/>
    <w:rsid w:val="1F1F1EEC"/>
    <w:rsid w:val="1F589A74"/>
    <w:rsid w:val="1F60B5B2"/>
    <w:rsid w:val="1F7323C4"/>
    <w:rsid w:val="1F8AB5B3"/>
    <w:rsid w:val="1FBE5B5A"/>
    <w:rsid w:val="205DAF2C"/>
    <w:rsid w:val="207BC6EC"/>
    <w:rsid w:val="209E2866"/>
    <w:rsid w:val="20B42169"/>
    <w:rsid w:val="20D3DB6A"/>
    <w:rsid w:val="20E09971"/>
    <w:rsid w:val="20E2DF9D"/>
    <w:rsid w:val="20EE27F1"/>
    <w:rsid w:val="21268614"/>
    <w:rsid w:val="21A9F305"/>
    <w:rsid w:val="21B13F47"/>
    <w:rsid w:val="21BB7D91"/>
    <w:rsid w:val="21ECD543"/>
    <w:rsid w:val="2226D72F"/>
    <w:rsid w:val="22691A27"/>
    <w:rsid w:val="227AD5E7"/>
    <w:rsid w:val="2296633A"/>
    <w:rsid w:val="22A74785"/>
    <w:rsid w:val="230D93D8"/>
    <w:rsid w:val="23440149"/>
    <w:rsid w:val="2373EFD8"/>
    <w:rsid w:val="23873AB1"/>
    <w:rsid w:val="2390EB4E"/>
    <w:rsid w:val="23D760F6"/>
    <w:rsid w:val="23F157EF"/>
    <w:rsid w:val="241CEEE5"/>
    <w:rsid w:val="249FAD04"/>
    <w:rsid w:val="24AD508E"/>
    <w:rsid w:val="24CFA02F"/>
    <w:rsid w:val="251B864B"/>
    <w:rsid w:val="25536E5F"/>
    <w:rsid w:val="2591C715"/>
    <w:rsid w:val="25B9B0D3"/>
    <w:rsid w:val="25BB4204"/>
    <w:rsid w:val="25D2B0AC"/>
    <w:rsid w:val="25D805C7"/>
    <w:rsid w:val="264B32F5"/>
    <w:rsid w:val="265E7A4F"/>
    <w:rsid w:val="268A3877"/>
    <w:rsid w:val="26A88768"/>
    <w:rsid w:val="26AA7120"/>
    <w:rsid w:val="26BCE735"/>
    <w:rsid w:val="26C20E51"/>
    <w:rsid w:val="26C54E5F"/>
    <w:rsid w:val="26D08C33"/>
    <w:rsid w:val="2712406F"/>
    <w:rsid w:val="274FFFAF"/>
    <w:rsid w:val="2758D627"/>
    <w:rsid w:val="278E3AF0"/>
    <w:rsid w:val="27ABE9A0"/>
    <w:rsid w:val="27BF3F40"/>
    <w:rsid w:val="27CEFCA5"/>
    <w:rsid w:val="27CFA0F7"/>
    <w:rsid w:val="27DCE11D"/>
    <w:rsid w:val="27EB56EE"/>
    <w:rsid w:val="27FFA285"/>
    <w:rsid w:val="2832780B"/>
    <w:rsid w:val="28AFEC22"/>
    <w:rsid w:val="28C4018A"/>
    <w:rsid w:val="2949CBCF"/>
    <w:rsid w:val="297E5CCB"/>
    <w:rsid w:val="29884797"/>
    <w:rsid w:val="29DC7FE3"/>
    <w:rsid w:val="29E13105"/>
    <w:rsid w:val="2A09839E"/>
    <w:rsid w:val="2A41BBB0"/>
    <w:rsid w:val="2A61D552"/>
    <w:rsid w:val="2A6E2940"/>
    <w:rsid w:val="2AA8105C"/>
    <w:rsid w:val="2ADE2819"/>
    <w:rsid w:val="2B1EC53A"/>
    <w:rsid w:val="2B944E79"/>
    <w:rsid w:val="2BF6D410"/>
    <w:rsid w:val="2BF74F22"/>
    <w:rsid w:val="2C0038C7"/>
    <w:rsid w:val="2C068C94"/>
    <w:rsid w:val="2C1885FB"/>
    <w:rsid w:val="2C2B8B26"/>
    <w:rsid w:val="2C2B90C4"/>
    <w:rsid w:val="2C79A01B"/>
    <w:rsid w:val="2C86C0D3"/>
    <w:rsid w:val="2D038737"/>
    <w:rsid w:val="2D3A0376"/>
    <w:rsid w:val="2D7B5172"/>
    <w:rsid w:val="2D7CAC38"/>
    <w:rsid w:val="2DC81752"/>
    <w:rsid w:val="2DCA4ACC"/>
    <w:rsid w:val="2E0F014A"/>
    <w:rsid w:val="2E6042FD"/>
    <w:rsid w:val="2EAA3243"/>
    <w:rsid w:val="2EEED4DB"/>
    <w:rsid w:val="2F2E74D2"/>
    <w:rsid w:val="2F2FB89C"/>
    <w:rsid w:val="2F5E8F22"/>
    <w:rsid w:val="2F6C4152"/>
    <w:rsid w:val="2F75EED8"/>
    <w:rsid w:val="2F7A8DE3"/>
    <w:rsid w:val="2F88AF78"/>
    <w:rsid w:val="2FC92C9B"/>
    <w:rsid w:val="2FC95D65"/>
    <w:rsid w:val="2FCC21B5"/>
    <w:rsid w:val="3024590B"/>
    <w:rsid w:val="3098F2FF"/>
    <w:rsid w:val="30AE11C2"/>
    <w:rsid w:val="30C023EE"/>
    <w:rsid w:val="30ED03DD"/>
    <w:rsid w:val="31660FB2"/>
    <w:rsid w:val="3294E67B"/>
    <w:rsid w:val="32D72442"/>
    <w:rsid w:val="3340B02A"/>
    <w:rsid w:val="335A52BE"/>
    <w:rsid w:val="336C4761"/>
    <w:rsid w:val="3388A7F2"/>
    <w:rsid w:val="33A0F7B1"/>
    <w:rsid w:val="33C4F50A"/>
    <w:rsid w:val="33D1B1C9"/>
    <w:rsid w:val="33F05991"/>
    <w:rsid w:val="3439D736"/>
    <w:rsid w:val="3456DDED"/>
    <w:rsid w:val="347DABE6"/>
    <w:rsid w:val="348CB34C"/>
    <w:rsid w:val="349FF1C2"/>
    <w:rsid w:val="34F0666B"/>
    <w:rsid w:val="350C6076"/>
    <w:rsid w:val="353597D5"/>
    <w:rsid w:val="35592A5A"/>
    <w:rsid w:val="357ADC01"/>
    <w:rsid w:val="35977F9B"/>
    <w:rsid w:val="359D04D0"/>
    <w:rsid w:val="35B622E4"/>
    <w:rsid w:val="35C0A461"/>
    <w:rsid w:val="35FC4B7F"/>
    <w:rsid w:val="366267CE"/>
    <w:rsid w:val="36774EBA"/>
    <w:rsid w:val="367BB48E"/>
    <w:rsid w:val="3681C158"/>
    <w:rsid w:val="36D96A93"/>
    <w:rsid w:val="36E45BFF"/>
    <w:rsid w:val="3715F1AA"/>
    <w:rsid w:val="375E10F5"/>
    <w:rsid w:val="377FEF33"/>
    <w:rsid w:val="378E7EAF"/>
    <w:rsid w:val="37CE0DE3"/>
    <w:rsid w:val="37FB4216"/>
    <w:rsid w:val="380A54F5"/>
    <w:rsid w:val="380CE85B"/>
    <w:rsid w:val="380FB21C"/>
    <w:rsid w:val="38DD9C7D"/>
    <w:rsid w:val="38FBA80F"/>
    <w:rsid w:val="393751E3"/>
    <w:rsid w:val="39389514"/>
    <w:rsid w:val="395E51BD"/>
    <w:rsid w:val="3966B896"/>
    <w:rsid w:val="39A68CE8"/>
    <w:rsid w:val="39C6ACED"/>
    <w:rsid w:val="3A4F593A"/>
    <w:rsid w:val="3A912D62"/>
    <w:rsid w:val="3B2176A5"/>
    <w:rsid w:val="3B351EF4"/>
    <w:rsid w:val="3B443BDC"/>
    <w:rsid w:val="3B9A3B14"/>
    <w:rsid w:val="3BBE588F"/>
    <w:rsid w:val="3BDE86AD"/>
    <w:rsid w:val="3C21CDF5"/>
    <w:rsid w:val="3C877BEA"/>
    <w:rsid w:val="3CDDF6E2"/>
    <w:rsid w:val="3D70EFA9"/>
    <w:rsid w:val="3D8097C4"/>
    <w:rsid w:val="3D8A8C45"/>
    <w:rsid w:val="3DA9C99D"/>
    <w:rsid w:val="3DBF7D33"/>
    <w:rsid w:val="3DD72411"/>
    <w:rsid w:val="3DE04194"/>
    <w:rsid w:val="3E039820"/>
    <w:rsid w:val="3E37A1C5"/>
    <w:rsid w:val="3E61438E"/>
    <w:rsid w:val="3E8243B1"/>
    <w:rsid w:val="3E86C95D"/>
    <w:rsid w:val="3EDB7C0F"/>
    <w:rsid w:val="3EE39086"/>
    <w:rsid w:val="3F26237F"/>
    <w:rsid w:val="3F6F4A45"/>
    <w:rsid w:val="3F943F7A"/>
    <w:rsid w:val="3FF6690C"/>
    <w:rsid w:val="403EA9A5"/>
    <w:rsid w:val="403EAD4F"/>
    <w:rsid w:val="404781C2"/>
    <w:rsid w:val="404B8002"/>
    <w:rsid w:val="408D7C0C"/>
    <w:rsid w:val="415F1AE9"/>
    <w:rsid w:val="41907A5C"/>
    <w:rsid w:val="41AB5359"/>
    <w:rsid w:val="41D688A4"/>
    <w:rsid w:val="41E42A07"/>
    <w:rsid w:val="4228C1B2"/>
    <w:rsid w:val="422FB80B"/>
    <w:rsid w:val="42376A62"/>
    <w:rsid w:val="424036AC"/>
    <w:rsid w:val="42D3EA15"/>
    <w:rsid w:val="42FAEB4A"/>
    <w:rsid w:val="42FD5B3B"/>
    <w:rsid w:val="4365A278"/>
    <w:rsid w:val="43B421A5"/>
    <w:rsid w:val="43C06B5A"/>
    <w:rsid w:val="43D33AC3"/>
    <w:rsid w:val="43D94D65"/>
    <w:rsid w:val="43E7A473"/>
    <w:rsid w:val="4405AA6F"/>
    <w:rsid w:val="4405C943"/>
    <w:rsid w:val="446257B7"/>
    <w:rsid w:val="449195B3"/>
    <w:rsid w:val="452DF5A6"/>
    <w:rsid w:val="4575C8BF"/>
    <w:rsid w:val="45F4ADC2"/>
    <w:rsid w:val="461E0BE8"/>
    <w:rsid w:val="46328C0C"/>
    <w:rsid w:val="4683AE3B"/>
    <w:rsid w:val="46C7BC65"/>
    <w:rsid w:val="46E625E8"/>
    <w:rsid w:val="47290A6C"/>
    <w:rsid w:val="47797BC4"/>
    <w:rsid w:val="47E112BD"/>
    <w:rsid w:val="48379108"/>
    <w:rsid w:val="484F308C"/>
    <w:rsid w:val="48567983"/>
    <w:rsid w:val="485CDAEF"/>
    <w:rsid w:val="4865AF7F"/>
    <w:rsid w:val="486D2F3B"/>
    <w:rsid w:val="487AAA1C"/>
    <w:rsid w:val="488CFCEE"/>
    <w:rsid w:val="4896730E"/>
    <w:rsid w:val="492EAF2C"/>
    <w:rsid w:val="4941C1A9"/>
    <w:rsid w:val="494B5BC7"/>
    <w:rsid w:val="4965FDD9"/>
    <w:rsid w:val="498D0973"/>
    <w:rsid w:val="4999FD64"/>
    <w:rsid w:val="499A2A96"/>
    <w:rsid w:val="49DE43DD"/>
    <w:rsid w:val="4A3CD1DC"/>
    <w:rsid w:val="4A5ED089"/>
    <w:rsid w:val="4A6A5DA7"/>
    <w:rsid w:val="4A8399EF"/>
    <w:rsid w:val="4A9EF3E1"/>
    <w:rsid w:val="4AA9023B"/>
    <w:rsid w:val="4AB71105"/>
    <w:rsid w:val="4ABF4B6D"/>
    <w:rsid w:val="4AE2BE73"/>
    <w:rsid w:val="4AF75445"/>
    <w:rsid w:val="4B610F38"/>
    <w:rsid w:val="4B61750A"/>
    <w:rsid w:val="4B61E5D9"/>
    <w:rsid w:val="4B942ABA"/>
    <w:rsid w:val="4B9F924D"/>
    <w:rsid w:val="4BBF2765"/>
    <w:rsid w:val="4BDB8478"/>
    <w:rsid w:val="4BE2D9D5"/>
    <w:rsid w:val="4C3A8E6B"/>
    <w:rsid w:val="4C44D29C"/>
    <w:rsid w:val="4CD0CF23"/>
    <w:rsid w:val="4D2BAC15"/>
    <w:rsid w:val="4D3C5243"/>
    <w:rsid w:val="4DBC8B00"/>
    <w:rsid w:val="4DC3691B"/>
    <w:rsid w:val="4E19C367"/>
    <w:rsid w:val="4E1CFF78"/>
    <w:rsid w:val="4E497BAD"/>
    <w:rsid w:val="4E8EF929"/>
    <w:rsid w:val="4E97C644"/>
    <w:rsid w:val="4E9C3D21"/>
    <w:rsid w:val="4EEA0D9D"/>
    <w:rsid w:val="4EEA8284"/>
    <w:rsid w:val="4F10E111"/>
    <w:rsid w:val="4F2690ED"/>
    <w:rsid w:val="4F41F34B"/>
    <w:rsid w:val="4FDA8173"/>
    <w:rsid w:val="4FDDA285"/>
    <w:rsid w:val="4FE54C0E"/>
    <w:rsid w:val="4FF7A275"/>
    <w:rsid w:val="500CCF2A"/>
    <w:rsid w:val="50398798"/>
    <w:rsid w:val="50733EEA"/>
    <w:rsid w:val="507575A1"/>
    <w:rsid w:val="509FA723"/>
    <w:rsid w:val="50AD0DE4"/>
    <w:rsid w:val="50F957CC"/>
    <w:rsid w:val="511E4C96"/>
    <w:rsid w:val="5141ECFE"/>
    <w:rsid w:val="5167B2E1"/>
    <w:rsid w:val="51A0BF9C"/>
    <w:rsid w:val="51B02FC5"/>
    <w:rsid w:val="5228266D"/>
    <w:rsid w:val="52435D94"/>
    <w:rsid w:val="527A749A"/>
    <w:rsid w:val="527FFA74"/>
    <w:rsid w:val="52866CB1"/>
    <w:rsid w:val="532DCCB9"/>
    <w:rsid w:val="53400BF8"/>
    <w:rsid w:val="534125A0"/>
    <w:rsid w:val="536318BB"/>
    <w:rsid w:val="536CBC19"/>
    <w:rsid w:val="53B7C73E"/>
    <w:rsid w:val="53FEF277"/>
    <w:rsid w:val="5443A5E9"/>
    <w:rsid w:val="546DEE9B"/>
    <w:rsid w:val="5490EAF4"/>
    <w:rsid w:val="54B3C6DF"/>
    <w:rsid w:val="54F72827"/>
    <w:rsid w:val="55223EA8"/>
    <w:rsid w:val="555DC017"/>
    <w:rsid w:val="559BC212"/>
    <w:rsid w:val="55E5FB92"/>
    <w:rsid w:val="55F58B33"/>
    <w:rsid w:val="560BF845"/>
    <w:rsid w:val="565F2084"/>
    <w:rsid w:val="56AECAFE"/>
    <w:rsid w:val="56D4ACD4"/>
    <w:rsid w:val="56DF77D5"/>
    <w:rsid w:val="57095061"/>
    <w:rsid w:val="574ABF6B"/>
    <w:rsid w:val="576F3E85"/>
    <w:rsid w:val="57A88362"/>
    <w:rsid w:val="57AD1EB4"/>
    <w:rsid w:val="589B73A7"/>
    <w:rsid w:val="58CB9939"/>
    <w:rsid w:val="58D944F0"/>
    <w:rsid w:val="58F597FE"/>
    <w:rsid w:val="594959FD"/>
    <w:rsid w:val="59532C18"/>
    <w:rsid w:val="595E0FFA"/>
    <w:rsid w:val="5963C8CF"/>
    <w:rsid w:val="59701EAE"/>
    <w:rsid w:val="5A370927"/>
    <w:rsid w:val="5A9CD5DD"/>
    <w:rsid w:val="5AAC28B9"/>
    <w:rsid w:val="5ABA643C"/>
    <w:rsid w:val="5AD64A4B"/>
    <w:rsid w:val="5AEC01A9"/>
    <w:rsid w:val="5B2853D0"/>
    <w:rsid w:val="5B37F92B"/>
    <w:rsid w:val="5B3AE3D4"/>
    <w:rsid w:val="5B3D808E"/>
    <w:rsid w:val="5B49908F"/>
    <w:rsid w:val="5B55D39C"/>
    <w:rsid w:val="5B7164B5"/>
    <w:rsid w:val="5BB2E8F8"/>
    <w:rsid w:val="5BC26592"/>
    <w:rsid w:val="5BF644E6"/>
    <w:rsid w:val="5BFB19BF"/>
    <w:rsid w:val="5C02FE1D"/>
    <w:rsid w:val="5C3578D4"/>
    <w:rsid w:val="5C69AE8F"/>
    <w:rsid w:val="5CBF70BA"/>
    <w:rsid w:val="5D203A4A"/>
    <w:rsid w:val="5D25F32F"/>
    <w:rsid w:val="5D2CB70B"/>
    <w:rsid w:val="5D38BA9E"/>
    <w:rsid w:val="5D6EA9E9"/>
    <w:rsid w:val="5D84B5F0"/>
    <w:rsid w:val="5D8E344A"/>
    <w:rsid w:val="5E0E6BF5"/>
    <w:rsid w:val="5E1CE844"/>
    <w:rsid w:val="5E2054D4"/>
    <w:rsid w:val="5E27DFB8"/>
    <w:rsid w:val="5E5922A7"/>
    <w:rsid w:val="5E6207B6"/>
    <w:rsid w:val="5E74C3E3"/>
    <w:rsid w:val="5E95A6F8"/>
    <w:rsid w:val="5EA00A2C"/>
    <w:rsid w:val="5EB797EB"/>
    <w:rsid w:val="5F0E6B4E"/>
    <w:rsid w:val="5FAD84AC"/>
    <w:rsid w:val="5FDBEFDB"/>
    <w:rsid w:val="6009D467"/>
    <w:rsid w:val="6059B696"/>
    <w:rsid w:val="605D532F"/>
    <w:rsid w:val="609249D0"/>
    <w:rsid w:val="60AE18D0"/>
    <w:rsid w:val="60AEC543"/>
    <w:rsid w:val="60BB96B0"/>
    <w:rsid w:val="60DE35A3"/>
    <w:rsid w:val="60E003A2"/>
    <w:rsid w:val="60F52907"/>
    <w:rsid w:val="60FA5D35"/>
    <w:rsid w:val="61786A43"/>
    <w:rsid w:val="61986776"/>
    <w:rsid w:val="61C2BFDD"/>
    <w:rsid w:val="61C7D00D"/>
    <w:rsid w:val="61DD62B4"/>
    <w:rsid w:val="6209F28A"/>
    <w:rsid w:val="62292878"/>
    <w:rsid w:val="62AFBABB"/>
    <w:rsid w:val="62F3C5F7"/>
    <w:rsid w:val="63256484"/>
    <w:rsid w:val="635D0F5E"/>
    <w:rsid w:val="6365811D"/>
    <w:rsid w:val="63B5A8B0"/>
    <w:rsid w:val="640ED81D"/>
    <w:rsid w:val="641694D5"/>
    <w:rsid w:val="646090A3"/>
    <w:rsid w:val="646E5D75"/>
    <w:rsid w:val="64B2BB24"/>
    <w:rsid w:val="654FE9C7"/>
    <w:rsid w:val="655D3B74"/>
    <w:rsid w:val="657CFF5C"/>
    <w:rsid w:val="65A0EC69"/>
    <w:rsid w:val="65B032A4"/>
    <w:rsid w:val="65B26536"/>
    <w:rsid w:val="65C8CAC7"/>
    <w:rsid w:val="65F5E058"/>
    <w:rsid w:val="66332021"/>
    <w:rsid w:val="6635D44C"/>
    <w:rsid w:val="664A62CB"/>
    <w:rsid w:val="667DC94C"/>
    <w:rsid w:val="66BB3192"/>
    <w:rsid w:val="672CD8AE"/>
    <w:rsid w:val="67416029"/>
    <w:rsid w:val="6757C6F7"/>
    <w:rsid w:val="67918260"/>
    <w:rsid w:val="67D8AFF9"/>
    <w:rsid w:val="67FD3642"/>
    <w:rsid w:val="68403704"/>
    <w:rsid w:val="684B1D9D"/>
    <w:rsid w:val="6910C122"/>
    <w:rsid w:val="69C45B18"/>
    <w:rsid w:val="69D6A528"/>
    <w:rsid w:val="69E73B7E"/>
    <w:rsid w:val="69F74254"/>
    <w:rsid w:val="6A551A77"/>
    <w:rsid w:val="6A6E3C8D"/>
    <w:rsid w:val="6B2050C1"/>
    <w:rsid w:val="6B2E01B5"/>
    <w:rsid w:val="6B4E105D"/>
    <w:rsid w:val="6B649E6C"/>
    <w:rsid w:val="6B91ED4A"/>
    <w:rsid w:val="6BB80AA4"/>
    <w:rsid w:val="6BE30681"/>
    <w:rsid w:val="6C4C0C4A"/>
    <w:rsid w:val="6C70B589"/>
    <w:rsid w:val="6C75D255"/>
    <w:rsid w:val="6CA4081D"/>
    <w:rsid w:val="6CA89B90"/>
    <w:rsid w:val="6CC9F1D7"/>
    <w:rsid w:val="6CCC8906"/>
    <w:rsid w:val="6D0E6316"/>
    <w:rsid w:val="6D397338"/>
    <w:rsid w:val="6D70EABA"/>
    <w:rsid w:val="6DC3BC4F"/>
    <w:rsid w:val="6DCBEB68"/>
    <w:rsid w:val="6DE0CE56"/>
    <w:rsid w:val="6DF35D8D"/>
    <w:rsid w:val="6E1AD409"/>
    <w:rsid w:val="6E1F171C"/>
    <w:rsid w:val="6E28A45F"/>
    <w:rsid w:val="6ED54399"/>
    <w:rsid w:val="6EFDA9FD"/>
    <w:rsid w:val="6F3C919D"/>
    <w:rsid w:val="6F6EB722"/>
    <w:rsid w:val="6F846C81"/>
    <w:rsid w:val="6F86EBA2"/>
    <w:rsid w:val="6F8BA3C0"/>
    <w:rsid w:val="7051119C"/>
    <w:rsid w:val="7085C668"/>
    <w:rsid w:val="70AAD551"/>
    <w:rsid w:val="70D7FB6B"/>
    <w:rsid w:val="70EED160"/>
    <w:rsid w:val="7106DA2F"/>
    <w:rsid w:val="71639D1F"/>
    <w:rsid w:val="717812EA"/>
    <w:rsid w:val="718B50BA"/>
    <w:rsid w:val="71E807BA"/>
    <w:rsid w:val="720682CF"/>
    <w:rsid w:val="722896DE"/>
    <w:rsid w:val="722A089D"/>
    <w:rsid w:val="722D8D23"/>
    <w:rsid w:val="72525397"/>
    <w:rsid w:val="72840E63"/>
    <w:rsid w:val="72C63441"/>
    <w:rsid w:val="73015E30"/>
    <w:rsid w:val="73577597"/>
    <w:rsid w:val="73652A26"/>
    <w:rsid w:val="73A656DF"/>
    <w:rsid w:val="73AD6105"/>
    <w:rsid w:val="73F23359"/>
    <w:rsid w:val="743B6FD5"/>
    <w:rsid w:val="7445CCA0"/>
    <w:rsid w:val="746319D1"/>
    <w:rsid w:val="74DC77A3"/>
    <w:rsid w:val="754BEF8F"/>
    <w:rsid w:val="758E03BA"/>
    <w:rsid w:val="759FDB2C"/>
    <w:rsid w:val="75A110E4"/>
    <w:rsid w:val="75A41CD3"/>
    <w:rsid w:val="75B1E691"/>
    <w:rsid w:val="75BBAF25"/>
    <w:rsid w:val="75F5E8B3"/>
    <w:rsid w:val="75FB8400"/>
    <w:rsid w:val="769388F9"/>
    <w:rsid w:val="77235FCE"/>
    <w:rsid w:val="7729D41B"/>
    <w:rsid w:val="77566FA8"/>
    <w:rsid w:val="775D75D2"/>
    <w:rsid w:val="7760D002"/>
    <w:rsid w:val="77734762"/>
    <w:rsid w:val="7775D460"/>
    <w:rsid w:val="779DE30E"/>
    <w:rsid w:val="77A45226"/>
    <w:rsid w:val="77AAE786"/>
    <w:rsid w:val="77F67569"/>
    <w:rsid w:val="7814BD92"/>
    <w:rsid w:val="787E1DD7"/>
    <w:rsid w:val="7885DE0A"/>
    <w:rsid w:val="78B7F57A"/>
    <w:rsid w:val="78D2B16E"/>
    <w:rsid w:val="78E931E5"/>
    <w:rsid w:val="78F34FE7"/>
    <w:rsid w:val="7925E7A7"/>
    <w:rsid w:val="79306463"/>
    <w:rsid w:val="79404F7E"/>
    <w:rsid w:val="794112A5"/>
    <w:rsid w:val="79F998D7"/>
    <w:rsid w:val="7A53C5DB"/>
    <w:rsid w:val="7A866542"/>
    <w:rsid w:val="7AA4B0D0"/>
    <w:rsid w:val="7AD11601"/>
    <w:rsid w:val="7AD1E095"/>
    <w:rsid w:val="7ADF61C4"/>
    <w:rsid w:val="7B0BECD2"/>
    <w:rsid w:val="7B13C70E"/>
    <w:rsid w:val="7B3331B9"/>
    <w:rsid w:val="7B6EEDF8"/>
    <w:rsid w:val="7B7783BB"/>
    <w:rsid w:val="7BAB4E28"/>
    <w:rsid w:val="7BD3E3E5"/>
    <w:rsid w:val="7C04E2AD"/>
    <w:rsid w:val="7C0E0AE1"/>
    <w:rsid w:val="7C578F41"/>
    <w:rsid w:val="7C6DB0F6"/>
    <w:rsid w:val="7C73FB01"/>
    <w:rsid w:val="7C979518"/>
    <w:rsid w:val="7CBDB0C0"/>
    <w:rsid w:val="7CE2F486"/>
    <w:rsid w:val="7D2EA776"/>
    <w:rsid w:val="7D36B7E1"/>
    <w:rsid w:val="7D6278C7"/>
    <w:rsid w:val="7D83A983"/>
    <w:rsid w:val="7D9BB852"/>
    <w:rsid w:val="7EC90F5A"/>
    <w:rsid w:val="7EF6E1FA"/>
    <w:rsid w:val="7FD745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38648"/>
  <w15:chartTrackingRefBased/>
  <w15:docId w15:val="{9158EF6D-E43C-5E4E-AFB7-DF1B7C57E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FB6"/>
    <w:pPr>
      <w:tabs>
        <w:tab w:val="center" w:pos="4513"/>
        <w:tab w:val="right" w:pos="9026"/>
      </w:tabs>
    </w:pPr>
  </w:style>
  <w:style w:type="character" w:customStyle="1" w:styleId="HeaderChar">
    <w:name w:val="Header Char"/>
    <w:basedOn w:val="DefaultParagraphFont"/>
    <w:link w:val="Header"/>
    <w:uiPriority w:val="99"/>
    <w:rsid w:val="00EF3FB6"/>
  </w:style>
  <w:style w:type="paragraph" w:styleId="Footer">
    <w:name w:val="footer"/>
    <w:basedOn w:val="Normal"/>
    <w:link w:val="FooterChar"/>
    <w:uiPriority w:val="99"/>
    <w:unhideWhenUsed/>
    <w:rsid w:val="00EF3FB6"/>
    <w:pPr>
      <w:tabs>
        <w:tab w:val="center" w:pos="4513"/>
        <w:tab w:val="right" w:pos="9026"/>
      </w:tabs>
    </w:pPr>
  </w:style>
  <w:style w:type="character" w:customStyle="1" w:styleId="FooterChar">
    <w:name w:val="Footer Char"/>
    <w:basedOn w:val="DefaultParagraphFont"/>
    <w:link w:val="Footer"/>
    <w:uiPriority w:val="99"/>
    <w:rsid w:val="00EF3FB6"/>
  </w:style>
  <w:style w:type="character" w:styleId="Hyperlink">
    <w:name w:val="Hyperlink"/>
    <w:basedOn w:val="DefaultParagraphFont"/>
    <w:uiPriority w:val="99"/>
    <w:unhideWhenUsed/>
    <w:rsid w:val="008A3EC0"/>
    <w:rPr>
      <w:color w:val="0563C1" w:themeColor="hyperlink"/>
      <w:u w:val="single"/>
    </w:rPr>
  </w:style>
  <w:style w:type="character" w:styleId="UnresolvedMention">
    <w:name w:val="Unresolved Mention"/>
    <w:basedOn w:val="DefaultParagraphFont"/>
    <w:uiPriority w:val="99"/>
    <w:semiHidden/>
    <w:unhideWhenUsed/>
    <w:rsid w:val="008A3E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14131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oi.org/10.1186/s40337-022-00648-0"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73650e48902697128f3ea31fee1c870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6ede03ab0ef909e517d51418bbc5f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A6583E-CC01-4D82-AFEA-0102831A164B}">
  <ds:schemaRefs>
    <ds:schemaRef ds:uri="http://schemas.microsoft.com/sharepoint/v3/contenttype/forms"/>
  </ds:schemaRefs>
</ds:datastoreItem>
</file>

<file path=customXml/itemProps2.xml><?xml version="1.0" encoding="utf-8"?>
<ds:datastoreItem xmlns:ds="http://schemas.openxmlformats.org/officeDocument/2006/customXml" ds:itemID="{4AD2B8D9-75BB-42E0-B5A1-58E2B175ADB8}">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D738C4D9-5A0D-4896-9BBF-BB5E165BFCC4}">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 ds:uri="39a888ec-cc75-402e-856f-ff68cc5460a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4610</Words>
  <Characters>26279</Characters>
  <Application>Microsoft Office Word</Application>
  <DocSecurity>0</DocSecurity>
  <Lines>218</Lines>
  <Paragraphs>61</Paragraphs>
  <ScaleCrop>false</ScaleCrop>
  <Company/>
  <LinksUpToDate>false</LinksUpToDate>
  <CharactersWithSpaces>30828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Watt</dc:creator>
  <cp:keywords/>
  <dc:description/>
  <cp:lastModifiedBy>Chloe Watt</cp:lastModifiedBy>
  <cp:revision>2</cp:revision>
  <dcterms:created xsi:type="dcterms:W3CDTF">2023-03-31T21:59:00Z</dcterms:created>
  <dcterms:modified xsi:type="dcterms:W3CDTF">2023-03-31T21:59:00Z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