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5E54CF" w14:textId="77777777" w:rsidR="00C7241D" w:rsidRDefault="00DC20A6" w:rsidP="00844BE5">
      <w:pPr>
        <w:spacing w:line="360" w:lineRule="auto"/>
        <w:jc w:val="center"/>
        <w:rPr>
          <w:rFonts w:ascii="Arial" w:hAnsi="Arial" w:cs="Arial"/>
          <w:sz w:val="24"/>
          <w:szCs w:val="24"/>
          <w:shd w:val="clear" w:color="auto" w:fill="FFFFFF"/>
          <w:lang w:val="cy-GB"/>
        </w:rPr>
      </w:pPr>
      <w:r w:rsidRPr="00844BE5">
        <w:rPr>
          <w:rFonts w:ascii="Arial" w:hAnsi="Arial" w:cs="Arial"/>
          <w:sz w:val="24"/>
          <w:szCs w:val="24"/>
          <w:lang w:val="cy-GB"/>
        </w:rPr>
        <w:t xml:space="preserve"> </w:t>
      </w:r>
      <w:r w:rsidR="00554941" w:rsidRPr="00844BE5">
        <w:rPr>
          <w:rFonts w:ascii="Arial" w:hAnsi="Arial" w:cs="Arial"/>
          <w:sz w:val="24"/>
          <w:szCs w:val="24"/>
          <w:lang w:val="cy-GB"/>
        </w:rPr>
        <w:br/>
      </w:r>
    </w:p>
    <w:p w14:paraId="509659CD" w14:textId="77777777" w:rsidR="00C7241D" w:rsidRDefault="00C7241D" w:rsidP="00C7241D">
      <w:pPr>
        <w:tabs>
          <w:tab w:val="left" w:pos="3885"/>
        </w:tabs>
        <w:jc w:val="center"/>
        <w:rPr>
          <w:b/>
          <w:sz w:val="96"/>
          <w:u w:val="single"/>
        </w:rPr>
      </w:pPr>
      <w:r>
        <w:rPr>
          <w:b/>
          <w:sz w:val="96"/>
          <w:u w:val="single"/>
        </w:rPr>
        <w:t>Tudalen Cynnwys</w:t>
      </w:r>
    </w:p>
    <w:p w14:paraId="32FFF2ED" w14:textId="77777777" w:rsidR="00C7241D" w:rsidRDefault="00C7241D" w:rsidP="00C7241D">
      <w:pPr>
        <w:tabs>
          <w:tab w:val="left" w:pos="3885"/>
        </w:tabs>
        <w:jc w:val="center"/>
        <w:rPr>
          <w:b/>
          <w:sz w:val="56"/>
          <w:u w:val="single"/>
        </w:rPr>
      </w:pPr>
    </w:p>
    <w:p w14:paraId="6E3628F6" w14:textId="77777777" w:rsidR="00C7241D" w:rsidRDefault="00C7241D" w:rsidP="00C7241D">
      <w:pPr>
        <w:tabs>
          <w:tab w:val="left" w:pos="3885"/>
        </w:tabs>
        <w:jc w:val="center"/>
        <w:rPr>
          <w:sz w:val="56"/>
        </w:rPr>
      </w:pPr>
      <w:r>
        <w:rPr>
          <w:sz w:val="56"/>
        </w:rPr>
        <w:t>2-5: Cyflwyniad</w:t>
      </w:r>
    </w:p>
    <w:p w14:paraId="2ECE68CB" w14:textId="77777777" w:rsidR="00C7241D" w:rsidRDefault="00C7241D" w:rsidP="00C7241D">
      <w:pPr>
        <w:tabs>
          <w:tab w:val="left" w:pos="3885"/>
        </w:tabs>
        <w:jc w:val="center"/>
        <w:rPr>
          <w:sz w:val="56"/>
        </w:rPr>
      </w:pPr>
      <w:r>
        <w:rPr>
          <w:sz w:val="56"/>
        </w:rPr>
        <w:t>5-7: Gweithgaredd 1</w:t>
      </w:r>
    </w:p>
    <w:p w14:paraId="3F96FE4D" w14:textId="77777777" w:rsidR="00C7241D" w:rsidRDefault="00C7241D" w:rsidP="00C7241D">
      <w:pPr>
        <w:tabs>
          <w:tab w:val="left" w:pos="3885"/>
        </w:tabs>
        <w:jc w:val="center"/>
        <w:rPr>
          <w:sz w:val="56"/>
        </w:rPr>
      </w:pPr>
      <w:r>
        <w:rPr>
          <w:sz w:val="56"/>
        </w:rPr>
        <w:t>7- 9: Gweithgaredd 2</w:t>
      </w:r>
    </w:p>
    <w:p w14:paraId="1EA69F8D" w14:textId="77777777" w:rsidR="00C7241D" w:rsidRDefault="00C7241D" w:rsidP="00C7241D">
      <w:pPr>
        <w:tabs>
          <w:tab w:val="left" w:pos="3885"/>
        </w:tabs>
        <w:jc w:val="center"/>
        <w:rPr>
          <w:sz w:val="56"/>
        </w:rPr>
      </w:pPr>
      <w:r>
        <w:rPr>
          <w:sz w:val="56"/>
        </w:rPr>
        <w:t>10- 12: Gweithgaredd 3</w:t>
      </w:r>
    </w:p>
    <w:p w14:paraId="794393F3" w14:textId="77777777" w:rsidR="00C7241D" w:rsidRDefault="00C7241D" w:rsidP="00C7241D">
      <w:pPr>
        <w:tabs>
          <w:tab w:val="left" w:pos="3885"/>
        </w:tabs>
        <w:jc w:val="center"/>
        <w:rPr>
          <w:sz w:val="56"/>
        </w:rPr>
      </w:pPr>
      <w:r>
        <w:rPr>
          <w:sz w:val="56"/>
        </w:rPr>
        <w:t>12-13: Diweddglo</w:t>
      </w:r>
    </w:p>
    <w:p w14:paraId="308FC62B" w14:textId="77777777" w:rsidR="00C7241D" w:rsidRDefault="00C7241D" w:rsidP="00C7241D">
      <w:pPr>
        <w:tabs>
          <w:tab w:val="left" w:pos="3885"/>
        </w:tabs>
        <w:jc w:val="center"/>
        <w:rPr>
          <w:sz w:val="56"/>
        </w:rPr>
      </w:pPr>
      <w:r>
        <w:rPr>
          <w:sz w:val="56"/>
        </w:rPr>
        <w:t>14-15: Rhestr Cyfeirnodi</w:t>
      </w:r>
    </w:p>
    <w:p w14:paraId="16B220E3" w14:textId="77777777" w:rsidR="00C7241D" w:rsidRDefault="00C7241D" w:rsidP="00C7241D">
      <w:pPr>
        <w:tabs>
          <w:tab w:val="left" w:pos="3885"/>
        </w:tabs>
        <w:jc w:val="center"/>
        <w:rPr>
          <w:sz w:val="56"/>
        </w:rPr>
      </w:pPr>
      <w:r>
        <w:rPr>
          <w:sz w:val="56"/>
        </w:rPr>
        <w:t>16-23: Atodiadau</w:t>
      </w:r>
    </w:p>
    <w:p w14:paraId="4AA45FF5" w14:textId="38A1D424" w:rsidR="00C7241D" w:rsidRPr="005A68B6" w:rsidRDefault="005A68B6" w:rsidP="005A68B6">
      <w:pPr>
        <w:tabs>
          <w:tab w:val="left" w:pos="3885"/>
        </w:tabs>
        <w:jc w:val="center"/>
        <w:rPr>
          <w:sz w:val="44"/>
        </w:rPr>
      </w:pPr>
      <w:r w:rsidRPr="005A68B6">
        <w:rPr>
          <w:sz w:val="24"/>
        </w:rPr>
        <w:t>ECAD5005C- Crëwch adnodd thematig sy’n seiliedig ar arteffact modern ar gyfer athrawon ei ddefnyddio i ysbrydoli dysgu plant (naill ai 3-7 oed neu 7-11 oed) mewn cyd-destun cwricwlwm modern. Gall yr adnodd gynnwys gweithgareddau cerddoriaeth, drama, dawns, celf, dylunio, ffilm ac/neu’r cyfryngau. Cyfiawnhewch eich ymresymu gyda chyfeiriadau at ddamcaniaethwyr ac at ymchwil cyfredol perthnasol.</w:t>
      </w:r>
    </w:p>
    <w:p w14:paraId="1F021C63" w14:textId="77777777" w:rsidR="00C7241D" w:rsidRDefault="00C7241D" w:rsidP="00C7241D">
      <w:pPr>
        <w:rPr>
          <w:sz w:val="36"/>
        </w:rPr>
      </w:pPr>
      <w:r>
        <w:rPr>
          <w:sz w:val="36"/>
        </w:rPr>
        <w:t>Cyfrif Geiriau: 4063</w:t>
      </w:r>
    </w:p>
    <w:p w14:paraId="0B3683E2" w14:textId="4A6C3043" w:rsidR="00C7241D" w:rsidRDefault="00C7241D" w:rsidP="00C7241D">
      <w:pPr>
        <w:rPr>
          <w:rFonts w:ascii="Arial" w:hAnsi="Arial" w:cs="Arial"/>
          <w:sz w:val="24"/>
          <w:szCs w:val="24"/>
          <w:shd w:val="clear" w:color="auto" w:fill="FFFFFF"/>
          <w:lang w:val="cy-GB"/>
        </w:rPr>
      </w:pPr>
    </w:p>
    <w:p w14:paraId="3067ACCC" w14:textId="77777777" w:rsidR="00C7241D" w:rsidRDefault="00C7241D">
      <w:pPr>
        <w:rPr>
          <w:rFonts w:ascii="Arial" w:hAnsi="Arial" w:cs="Arial"/>
          <w:sz w:val="24"/>
          <w:szCs w:val="24"/>
          <w:shd w:val="clear" w:color="auto" w:fill="FFFFFF"/>
          <w:lang w:val="cy-GB"/>
        </w:rPr>
      </w:pPr>
      <w:r>
        <w:rPr>
          <w:rFonts w:ascii="Arial" w:hAnsi="Arial" w:cs="Arial"/>
          <w:sz w:val="24"/>
          <w:szCs w:val="24"/>
          <w:shd w:val="clear" w:color="auto" w:fill="FFFFFF"/>
          <w:lang w:val="cy-GB"/>
        </w:rPr>
        <w:br w:type="page"/>
      </w:r>
    </w:p>
    <w:p w14:paraId="641022B5" w14:textId="456E3803" w:rsidR="00554941" w:rsidRPr="00844BE5" w:rsidRDefault="00554941" w:rsidP="00844BE5">
      <w:pPr>
        <w:spacing w:line="360" w:lineRule="auto"/>
        <w:jc w:val="center"/>
        <w:rPr>
          <w:rFonts w:ascii="Arial" w:hAnsi="Arial" w:cs="Arial"/>
          <w:sz w:val="24"/>
          <w:szCs w:val="24"/>
          <w:lang w:val="cy-GB"/>
        </w:rPr>
      </w:pPr>
      <w:r w:rsidRPr="00844BE5">
        <w:rPr>
          <w:rFonts w:ascii="Arial" w:hAnsi="Arial" w:cs="Arial"/>
          <w:sz w:val="24"/>
          <w:szCs w:val="24"/>
          <w:shd w:val="clear" w:color="auto" w:fill="FFFFFF"/>
          <w:lang w:val="cy-GB"/>
        </w:rPr>
        <w:lastRenderedPageBreak/>
        <w:t xml:space="preserve">“Y defnydd o ddychymyg neu syniadau gwreiddiol i greu rhywbeth; dyfeisgarwch.” </w:t>
      </w:r>
    </w:p>
    <w:p w14:paraId="61A7C0D4" w14:textId="1E69210E" w:rsidR="00133EE0" w:rsidRPr="00844BE5" w:rsidRDefault="00647537" w:rsidP="00844BE5">
      <w:pPr>
        <w:spacing w:line="360" w:lineRule="auto"/>
        <w:rPr>
          <w:rFonts w:ascii="Arial" w:hAnsi="Arial" w:cs="Arial"/>
          <w:b/>
          <w:sz w:val="24"/>
          <w:szCs w:val="24"/>
          <w:u w:val="single"/>
          <w:lang w:val="cy-GB"/>
        </w:rPr>
      </w:pPr>
      <w:r w:rsidRPr="00844BE5">
        <w:rPr>
          <w:rFonts w:ascii="Arial" w:hAnsi="Arial" w:cs="Arial"/>
          <w:sz w:val="24"/>
          <w:szCs w:val="24"/>
          <w:lang w:val="cy-GB"/>
        </w:rPr>
        <w:t>Os ydych am ddyfyniad o greadigrwydd yn yr</w:t>
      </w:r>
      <w:r w:rsidR="00A74144">
        <w:rPr>
          <w:rFonts w:ascii="Arial" w:hAnsi="Arial" w:cs="Arial"/>
          <w:sz w:val="24"/>
          <w:szCs w:val="24"/>
          <w:lang w:val="cy-GB"/>
        </w:rPr>
        <w:t>’</w:t>
      </w:r>
      <w:r w:rsidRPr="00844BE5">
        <w:rPr>
          <w:rFonts w:ascii="Arial" w:hAnsi="Arial" w:cs="Arial"/>
          <w:sz w:val="24"/>
          <w:szCs w:val="24"/>
          <w:lang w:val="cy-GB"/>
        </w:rPr>
        <w:t xml:space="preserve"> oxford dictionary</w:t>
      </w:r>
      <w:r w:rsidR="00A74144">
        <w:rPr>
          <w:rFonts w:ascii="Arial" w:hAnsi="Arial" w:cs="Arial"/>
          <w:sz w:val="24"/>
          <w:szCs w:val="24"/>
          <w:lang w:val="cy-GB"/>
        </w:rPr>
        <w:t>’</w:t>
      </w:r>
      <w:r w:rsidRPr="00844BE5">
        <w:rPr>
          <w:rFonts w:ascii="Arial" w:hAnsi="Arial" w:cs="Arial"/>
          <w:sz w:val="24"/>
          <w:szCs w:val="24"/>
          <w:lang w:val="cy-GB"/>
        </w:rPr>
        <w:t>, dyma beth gewch chi. Ond, mae sawl person yn ddadl fod creadigrwydd methu gael eu diffinio neu gyda’i ffordd unigryw o’i ddiffinio. Dywed Ken Robinson (2015) ei fod yn gallu diffinio fel “Creadigrwydd yw'r broses o gael syniadau gwreiddiol sydd â gwerth”. ‘Mae creadigrwydd yn rhoi eich dychymyg i weithio. Mae arloesi yn rhoi syniadau newydd ar waith.</w:t>
      </w:r>
    </w:p>
    <w:p w14:paraId="70247CDD" w14:textId="043703AE" w:rsidR="004E002C" w:rsidRPr="00844BE5" w:rsidRDefault="00647537" w:rsidP="00844BE5">
      <w:pPr>
        <w:pStyle w:val="HTMLPreformatted"/>
        <w:shd w:val="clear" w:color="auto" w:fill="FFFFFF"/>
        <w:spacing w:line="360" w:lineRule="auto"/>
        <w:rPr>
          <w:rFonts w:ascii="Arial" w:hAnsi="Arial" w:cs="Arial"/>
          <w:sz w:val="24"/>
          <w:szCs w:val="24"/>
          <w:shd w:val="clear" w:color="auto" w:fill="FFFFFF"/>
          <w:lang w:val="cy-GB"/>
        </w:rPr>
      </w:pPr>
      <w:r w:rsidRPr="00844BE5">
        <w:rPr>
          <w:rFonts w:ascii="Arial" w:hAnsi="Arial" w:cs="Arial"/>
          <w:sz w:val="24"/>
          <w:szCs w:val="24"/>
          <w:lang w:val="cy-GB"/>
        </w:rPr>
        <w:t>Mae diffiniad Ken Robinson wedi’i ysbrydoli gan glywed barn Michael Glove</w:t>
      </w:r>
      <w:r w:rsidR="006216A7">
        <w:rPr>
          <w:rFonts w:ascii="Arial" w:hAnsi="Arial" w:cs="Arial"/>
          <w:sz w:val="24"/>
          <w:szCs w:val="24"/>
          <w:lang w:val="cy-GB"/>
        </w:rPr>
        <w:t>.A</w:t>
      </w:r>
      <w:r w:rsidRPr="00844BE5">
        <w:rPr>
          <w:rFonts w:ascii="Arial" w:hAnsi="Arial" w:cs="Arial"/>
          <w:sz w:val="24"/>
          <w:szCs w:val="24"/>
          <w:lang w:val="cy-GB"/>
        </w:rPr>
        <w:t>nnogir</w:t>
      </w:r>
      <w:bookmarkStart w:id="0" w:name="_GoBack"/>
      <w:bookmarkEnd w:id="0"/>
      <w:r w:rsidRPr="00844BE5">
        <w:rPr>
          <w:rFonts w:ascii="Arial" w:hAnsi="Arial" w:cs="Arial"/>
          <w:sz w:val="24"/>
          <w:szCs w:val="24"/>
          <w:lang w:val="cy-GB"/>
        </w:rPr>
        <w:t xml:space="preserve"> Glove pwysigrwydd annog creadigrwydd mewn ysgolion ond yn dweud fod angen dysgu’r sgiliau sylfaenol cyn dechrau fod yn greadigol. Cefnogir Glove y syniad oes nad ydynt yn hyderus mewn mathemateg, yn gwybod sut i ddefnyddio rhifau, rhannu neu luosi, nid ydych allu defnyddio mathemateg yn greadigol. Ond, gall Bloomfield a Childs (2012, t115) dadl fod gwybodaeth, sgiliau a dealltwriaeth o fathemateg gallu cael eu helpu a defnyddio drwy’r celfyddydau. Mae’r proses y celfyddydau yn helpu i ddatblygu dulliau hyblyg o ddatrys problemau ac yn annog plant i geisio atebion ac yn ychwanegol mae dulliau mathemateg yn cael eu cofio trwy ganu.</w:t>
      </w:r>
    </w:p>
    <w:p w14:paraId="684C6B8F" w14:textId="76492ADC" w:rsidR="00FD791E" w:rsidRPr="00844BE5" w:rsidRDefault="00FD791E" w:rsidP="00844BE5">
      <w:pPr>
        <w:pStyle w:val="HTMLPreformatted"/>
        <w:shd w:val="clear" w:color="auto" w:fill="FFFFFF"/>
        <w:spacing w:line="360" w:lineRule="auto"/>
        <w:rPr>
          <w:rFonts w:ascii="Arial" w:hAnsi="Arial" w:cs="Arial"/>
          <w:b/>
          <w:sz w:val="24"/>
          <w:szCs w:val="24"/>
          <w:u w:val="single"/>
          <w:lang w:val="cy-GB"/>
        </w:rPr>
      </w:pPr>
    </w:p>
    <w:p w14:paraId="145EA7EA" w14:textId="411DA2A3" w:rsidR="0045255F" w:rsidRPr="00844BE5" w:rsidRDefault="00844BE5" w:rsidP="00844BE5">
      <w:pPr>
        <w:pStyle w:val="HTMLPreformatted"/>
        <w:shd w:val="clear" w:color="auto" w:fill="FFFFFF"/>
        <w:spacing w:line="360" w:lineRule="auto"/>
        <w:rPr>
          <w:rFonts w:ascii="Arial" w:hAnsi="Arial" w:cs="Arial"/>
          <w:b/>
          <w:sz w:val="24"/>
          <w:szCs w:val="24"/>
          <w:u w:val="single"/>
          <w:lang w:val="cy-GB"/>
        </w:rPr>
      </w:pPr>
      <w:r>
        <w:rPr>
          <w:rFonts w:ascii="Arial" w:hAnsi="Arial" w:cs="Arial"/>
          <w:sz w:val="24"/>
          <w:szCs w:val="24"/>
          <w:lang w:val="cy-GB"/>
        </w:rPr>
        <w:t xml:space="preserve">Mae’r cwricwlwm cenedlaethol presennol y Cyfnod Sylfaen efo maes dysgu datblygiad creadigol sydd yn pwysleisio "Dylai plant ddatblygu eu dychymyg a’u creadigrwydd yn barhaus ar draws y cwricwlwm." Mae’r cwricwlwm yn nodi sawl sgil ddylai plant cael y cyfle i gyflawni trwy symud creadigol, cerddoriaeth a chelf, crefft a dylunio erbyn diwedd y Cyfnod Sylfaen.  Pwysleisir Estyn (2015, p1) Mae celf a dylunio a cherddoriaeth yn bynciau sylfaen gorfodol yn y Cwricwlwm Cenedlaethol i Gymru yng </w:t>
      </w:r>
      <w:r w:rsidR="006216A7">
        <w:rPr>
          <w:rFonts w:ascii="Arial" w:hAnsi="Arial" w:cs="Arial"/>
          <w:sz w:val="24"/>
          <w:szCs w:val="24"/>
          <w:lang w:val="cy-GB"/>
        </w:rPr>
        <w:t>N</w:t>
      </w:r>
      <w:r>
        <w:rPr>
          <w:rFonts w:ascii="Arial" w:hAnsi="Arial" w:cs="Arial"/>
          <w:sz w:val="24"/>
          <w:szCs w:val="24"/>
          <w:lang w:val="cy-GB"/>
        </w:rPr>
        <w:t xml:space="preserve">ghyfnod </w:t>
      </w:r>
      <w:r w:rsidR="006216A7">
        <w:rPr>
          <w:rFonts w:ascii="Arial" w:hAnsi="Arial" w:cs="Arial"/>
          <w:sz w:val="24"/>
          <w:szCs w:val="24"/>
          <w:lang w:val="cy-GB"/>
        </w:rPr>
        <w:t>A</w:t>
      </w:r>
      <w:r>
        <w:rPr>
          <w:rFonts w:ascii="Arial" w:hAnsi="Arial" w:cs="Arial"/>
          <w:sz w:val="24"/>
          <w:szCs w:val="24"/>
          <w:lang w:val="cy-GB"/>
        </w:rPr>
        <w:t>llweddol 2. Mae dawns yn rhan annatod o’r cwricwlwm mewn addysg gorfforol (AG), ac mae drama yn elfen o fewn y cwricwlwm ar gyfer Saesneg a Chymraeg. Hefyd, o dan Ddeddf Addysg 2002, mae’n ofynnol i ysgolion ddarparu cwricwlwm cytbwys ac eang sy’n hyrwyddo datblygiad ysbrydol, moesol, diwylliannol, meddyliol a chorfforol disgyblion.</w:t>
      </w:r>
    </w:p>
    <w:p w14:paraId="124F59B3" w14:textId="145F1A19" w:rsidR="006B1417" w:rsidRPr="00844BE5" w:rsidRDefault="006B1417" w:rsidP="00844BE5">
      <w:pPr>
        <w:pStyle w:val="HTMLPreformatted"/>
        <w:shd w:val="clear" w:color="auto" w:fill="FFFFFF"/>
        <w:spacing w:line="360" w:lineRule="auto"/>
        <w:rPr>
          <w:rFonts w:ascii="Arial" w:hAnsi="Arial" w:cs="Arial"/>
          <w:b/>
          <w:sz w:val="24"/>
          <w:szCs w:val="24"/>
          <w:u w:val="single"/>
          <w:lang w:val="cy-GB"/>
        </w:rPr>
      </w:pPr>
    </w:p>
    <w:p w14:paraId="7DE4BC99" w14:textId="21D245C9" w:rsidR="00A16D21" w:rsidRPr="00844BE5" w:rsidRDefault="00A16D21" w:rsidP="00844BE5">
      <w:pPr>
        <w:pStyle w:val="HTMLPreformatted"/>
        <w:shd w:val="clear" w:color="auto" w:fill="FFFFFF"/>
        <w:spacing w:line="360" w:lineRule="auto"/>
        <w:rPr>
          <w:rFonts w:ascii="Arial" w:hAnsi="Arial" w:cs="Arial"/>
          <w:sz w:val="24"/>
          <w:szCs w:val="24"/>
          <w:lang w:val="cy-GB"/>
        </w:rPr>
      </w:pPr>
      <w:r w:rsidRPr="00844BE5">
        <w:rPr>
          <w:rFonts w:ascii="Arial" w:hAnsi="Arial" w:cs="Arial"/>
          <w:sz w:val="24"/>
          <w:szCs w:val="24"/>
          <w:lang w:val="cy-GB"/>
        </w:rPr>
        <w:t xml:space="preserve">Mae nifer o ysgolion yn defnyddio beth maen nhw’n galw ‘cwricwlwm creadigol’. Does dim diffiniad cyffredinol sydd yn cael eu derbyn neu ganllaw i gwricwlwm o’r fath, ond yn arferol cysylltu gyda gweithgaredd trawsgwricwlaidd. </w:t>
      </w:r>
      <w:bookmarkStart w:id="1" w:name="_Hlk529129750"/>
      <w:r w:rsidRPr="00844BE5">
        <w:rPr>
          <w:rFonts w:ascii="Arial" w:hAnsi="Arial" w:cs="Arial"/>
          <w:sz w:val="24"/>
          <w:szCs w:val="24"/>
          <w:lang w:val="cy-GB"/>
        </w:rPr>
        <w:t xml:space="preserve">Craft (2000) </w:t>
      </w:r>
      <w:bookmarkEnd w:id="1"/>
    </w:p>
    <w:p w14:paraId="1F78F1E6" w14:textId="77777777" w:rsidR="00A16D21" w:rsidRPr="00844BE5" w:rsidRDefault="00A16D21" w:rsidP="00844BE5">
      <w:pPr>
        <w:pStyle w:val="HTMLPreformatted"/>
        <w:shd w:val="clear" w:color="auto" w:fill="FFFFFF"/>
        <w:spacing w:line="360" w:lineRule="auto"/>
        <w:rPr>
          <w:rFonts w:ascii="Arial" w:hAnsi="Arial" w:cs="Arial"/>
          <w:b/>
          <w:sz w:val="24"/>
          <w:szCs w:val="24"/>
          <w:u w:val="single"/>
          <w:lang w:val="cy-GB"/>
        </w:rPr>
      </w:pPr>
    </w:p>
    <w:p w14:paraId="0930D942" w14:textId="2A58FEF0" w:rsidR="006B1417" w:rsidRPr="00844BE5" w:rsidRDefault="006B1417" w:rsidP="00844BE5">
      <w:pPr>
        <w:pStyle w:val="HTMLPreformatted"/>
        <w:shd w:val="clear" w:color="auto" w:fill="FFFFFF"/>
        <w:spacing w:line="360" w:lineRule="auto"/>
        <w:rPr>
          <w:rStyle w:val="Hyperlink"/>
          <w:rFonts w:ascii="Arial" w:hAnsi="Arial" w:cs="Arial"/>
          <w:color w:val="auto"/>
          <w:sz w:val="24"/>
          <w:szCs w:val="24"/>
          <w:u w:val="none"/>
          <w:lang w:val="cy-GB"/>
        </w:rPr>
      </w:pPr>
      <w:r w:rsidRPr="00844BE5">
        <w:rPr>
          <w:rFonts w:ascii="Arial" w:hAnsi="Arial" w:cs="Arial"/>
          <w:sz w:val="24"/>
          <w:szCs w:val="24"/>
          <w:lang w:val="cy-GB"/>
        </w:rPr>
        <w:lastRenderedPageBreak/>
        <w:t>Dysgu’n drawsgwricwlaidd yw pryd mae’r sgiliau, gwybodaeth ac agweddau nifer o ddisgyblaethau yn gymwysedig i un profiad, problem, cwestiwn, thema neu syniad.</w:t>
      </w:r>
      <w:r w:rsidR="00A10885" w:rsidRPr="00844BE5">
        <w:rPr>
          <w:rFonts w:ascii="Arial" w:hAnsi="Arial" w:cs="Arial"/>
          <w:sz w:val="24"/>
          <w:szCs w:val="24"/>
          <w:lang w:val="cy-GB"/>
        </w:rPr>
        <w:t xml:space="preserve"> Mae’r Adolygiad ‘dyfodol llwyddiannus’ yn argymell y dylai llythrennedd, rhifedd a chymhwysedd digidol fod yn Gyfrifoldebau Trawsgwricwlaidd i’r holl athrawon a phobl sy’n gweithio gyda phlant a phobl ifanc</w:t>
      </w:r>
      <w:r w:rsidR="00424486" w:rsidRPr="00844BE5">
        <w:rPr>
          <w:rFonts w:ascii="Arial" w:hAnsi="Arial" w:cs="Arial"/>
          <w:sz w:val="24"/>
          <w:szCs w:val="24"/>
          <w:lang w:val="cy-GB"/>
        </w:rPr>
        <w:t>.</w:t>
      </w:r>
    </w:p>
    <w:p w14:paraId="7D3DB970" w14:textId="77777777" w:rsidR="006B1417" w:rsidRPr="00844BE5" w:rsidRDefault="006B1417" w:rsidP="00844BE5">
      <w:pPr>
        <w:pStyle w:val="HTMLPreformatted"/>
        <w:shd w:val="clear" w:color="auto" w:fill="FFFFFF"/>
        <w:spacing w:line="360" w:lineRule="auto"/>
        <w:rPr>
          <w:rFonts w:ascii="Arial" w:hAnsi="Arial" w:cs="Arial"/>
          <w:b/>
          <w:sz w:val="24"/>
          <w:szCs w:val="24"/>
          <w:u w:val="single"/>
          <w:lang w:val="cy-GB"/>
        </w:rPr>
      </w:pPr>
    </w:p>
    <w:p w14:paraId="43FFE709" w14:textId="77777777" w:rsidR="006B1417" w:rsidRPr="00844BE5" w:rsidRDefault="006B1417" w:rsidP="00844BE5">
      <w:pPr>
        <w:pStyle w:val="HTMLPreformatted"/>
        <w:shd w:val="clear" w:color="auto" w:fill="FFFFFF"/>
        <w:spacing w:line="360" w:lineRule="auto"/>
        <w:rPr>
          <w:rFonts w:ascii="Arial" w:hAnsi="Arial" w:cs="Arial"/>
          <w:sz w:val="24"/>
          <w:szCs w:val="24"/>
          <w:lang w:val="cy-GB"/>
        </w:rPr>
      </w:pPr>
      <w:r w:rsidRPr="00844BE5">
        <w:rPr>
          <w:rFonts w:ascii="Arial" w:hAnsi="Arial" w:cs="Arial"/>
          <w:sz w:val="24"/>
          <w:szCs w:val="24"/>
          <w:lang w:val="cy-GB"/>
        </w:rPr>
        <w:t>Mae mwyafrif o brofiadau plant yn digwydd tu hwnt y dosbarth, addysgwyr wedi dechrau adnabod y cysylltiadau mae plant yn gwneud i fywyd tu hwnt y cwricwlwm a’r dosbarth.</w:t>
      </w:r>
    </w:p>
    <w:p w14:paraId="1BBCDB7E" w14:textId="489BCDC9" w:rsidR="00FD791E" w:rsidRPr="00844BE5" w:rsidRDefault="006B1417" w:rsidP="00844BE5">
      <w:pPr>
        <w:pStyle w:val="HTMLPreformatted"/>
        <w:shd w:val="clear" w:color="auto" w:fill="FFFFFF"/>
        <w:spacing w:line="360" w:lineRule="auto"/>
        <w:rPr>
          <w:rFonts w:ascii="Arial" w:hAnsi="Arial" w:cs="Arial"/>
          <w:sz w:val="24"/>
          <w:szCs w:val="24"/>
          <w:lang w:val="cy-GB"/>
        </w:rPr>
      </w:pPr>
      <w:r w:rsidRPr="00844BE5">
        <w:rPr>
          <w:rFonts w:ascii="Arial" w:hAnsi="Arial" w:cs="Arial"/>
          <w:sz w:val="24"/>
          <w:szCs w:val="24"/>
          <w:lang w:val="cy-GB"/>
        </w:rPr>
        <w:t>Hefyd cefnogir Barnes (2015) fod trawsgwricwlaidd yn gysylltiedig â chreadigrwydd, nid yn unig yn y ffordd celfyddydau ond arfer arloesol oedd cynnwys waith mewn pob pwnc.</w:t>
      </w:r>
    </w:p>
    <w:p w14:paraId="7B6B0860" w14:textId="522CDC37" w:rsidR="00FD791E" w:rsidRPr="00844BE5" w:rsidRDefault="00FD791E" w:rsidP="00844BE5">
      <w:pPr>
        <w:pStyle w:val="HTMLPreformatted"/>
        <w:shd w:val="clear" w:color="auto" w:fill="FFFFFF"/>
        <w:spacing w:line="360" w:lineRule="auto"/>
        <w:rPr>
          <w:rFonts w:ascii="Arial" w:hAnsi="Arial" w:cs="Arial"/>
          <w:b/>
          <w:sz w:val="24"/>
          <w:szCs w:val="24"/>
          <w:u w:val="single"/>
          <w:lang w:val="cy-GB"/>
        </w:rPr>
      </w:pPr>
    </w:p>
    <w:p w14:paraId="3F5985B0" w14:textId="6F21AF41" w:rsidR="002A614E" w:rsidRPr="00844BE5" w:rsidRDefault="0084452C" w:rsidP="00844BE5">
      <w:pPr>
        <w:pStyle w:val="HTMLPreformatted"/>
        <w:shd w:val="clear" w:color="auto" w:fill="FFFFFF"/>
        <w:spacing w:line="360" w:lineRule="auto"/>
        <w:rPr>
          <w:rFonts w:ascii="Arial" w:hAnsi="Arial" w:cs="Arial"/>
          <w:sz w:val="24"/>
          <w:szCs w:val="24"/>
          <w:lang w:val="cy-GB"/>
        </w:rPr>
      </w:pPr>
      <w:r>
        <w:rPr>
          <w:rFonts w:ascii="Arial" w:hAnsi="Arial" w:cs="Arial"/>
          <w:sz w:val="24"/>
          <w:szCs w:val="24"/>
          <w:lang w:val="cy-GB"/>
        </w:rPr>
        <w:t>Mynegir adolygiad Donaldson (2015) bydd cwricwlwm dyfodol yn sicrhau 4 diben dylai’r plant cyflawni wrth ddysgu, gydag un yn nodi bydd plant yn gyfranwyr mentrus, creadigol sy’n barod i chwarae eu rhan yn llawn yn eu bywyd a’u gwaith. Gall disgyblion gyflawni’r diben yma trwy’r maes ddysgu celfyddydau mynegiannol wrth "meithrin eu creadigrwydd mewn amrywiaeth o ffurfiau mynegi." Mae cyfle i’r plant ddatblygu sawl sgil trwy'r maes yma wrth gyflawni’r dibenion ac ateb gofynion Donaldson o ran cwricwlwm y dyfodol.</w:t>
      </w:r>
    </w:p>
    <w:p w14:paraId="471E48AA" w14:textId="47E75B97" w:rsidR="00FD791E" w:rsidRPr="00844BE5" w:rsidRDefault="00647537" w:rsidP="00844BE5">
      <w:pPr>
        <w:pStyle w:val="HTMLPreformatted"/>
        <w:shd w:val="clear" w:color="auto" w:fill="FFFFFF"/>
        <w:spacing w:line="360" w:lineRule="auto"/>
        <w:rPr>
          <w:rFonts w:ascii="Arial" w:hAnsi="Arial" w:cs="Arial"/>
          <w:sz w:val="24"/>
          <w:szCs w:val="24"/>
          <w:lang w:val="cy-GB"/>
        </w:rPr>
      </w:pPr>
      <w:r w:rsidRPr="00844BE5">
        <w:rPr>
          <w:rFonts w:ascii="Arial" w:hAnsi="Arial" w:cs="Arial"/>
          <w:sz w:val="24"/>
          <w:szCs w:val="24"/>
          <w:lang w:val="cy-GB"/>
        </w:rPr>
        <w:t>Bydd y cwricwlwm newydd yn cynnwys celfyddydau mynegiannol fel maes dysgu hanfodol i’r athrawon er mwyn iddyn nhw ‘gallu annog plant a phobl ifanc i feithrin eu gwerthfawrogiad a’u doniau creadigol a’u sgiliau celfyddydol a pherfformio’.</w:t>
      </w:r>
    </w:p>
    <w:p w14:paraId="47AB7FCA" w14:textId="19524479" w:rsidR="002A614E" w:rsidRPr="00844BE5" w:rsidRDefault="002A614E" w:rsidP="00844BE5">
      <w:pPr>
        <w:pStyle w:val="HTMLPreformatted"/>
        <w:shd w:val="clear" w:color="auto" w:fill="FFFFFF"/>
        <w:spacing w:line="360" w:lineRule="auto"/>
        <w:rPr>
          <w:rFonts w:ascii="Arial" w:hAnsi="Arial" w:cs="Arial"/>
          <w:sz w:val="24"/>
          <w:szCs w:val="24"/>
          <w:lang w:val="cy-GB"/>
        </w:rPr>
      </w:pPr>
    </w:p>
    <w:p w14:paraId="57B06229" w14:textId="7753767C" w:rsidR="00430BF3" w:rsidRPr="00844BE5" w:rsidRDefault="00844BE5" w:rsidP="00844BE5">
      <w:pPr>
        <w:pStyle w:val="HTMLPreformatted"/>
        <w:shd w:val="clear" w:color="auto" w:fill="FFFFFF"/>
        <w:spacing w:line="360" w:lineRule="auto"/>
        <w:rPr>
          <w:rFonts w:ascii="Arial" w:hAnsi="Arial" w:cs="Arial"/>
          <w:sz w:val="24"/>
          <w:szCs w:val="24"/>
          <w:lang w:val="cy-GB"/>
        </w:rPr>
      </w:pPr>
      <w:r>
        <w:rPr>
          <w:rFonts w:ascii="Arial" w:hAnsi="Arial" w:cs="Arial"/>
          <w:sz w:val="24"/>
          <w:szCs w:val="24"/>
          <w:lang w:val="cy-GB"/>
        </w:rPr>
        <w:t>Cyn i’r cwricwlwm newydd gael ei chyflwyno gan Donaldson (2015) dilynodd ysgolion cynradd pedwar cwricwlwm arall dros y blynyddoedd gan ddechrau gyda’r ddeddf diwygio addysg yn 1988 sydd wedi canolbwyntio ar fframwaith deddfwriaethol ar gyfer sicrhau ansawdd addysgu a dysgu a chyfleoedd a safonau cyson. Gyda’r cwricwlwm diweddaraf (2008) yn canolbwyntio ar 'sgiliau, themâu trawsgwricwlaidd, hyblygrwydd a phrawfesur y cwricwlwm o safbwynt y dyfodol.'</w:t>
      </w:r>
    </w:p>
    <w:p w14:paraId="26D1F331" w14:textId="77777777" w:rsidR="009761A6" w:rsidRPr="00844BE5" w:rsidRDefault="009761A6" w:rsidP="00844BE5">
      <w:pPr>
        <w:pStyle w:val="HTMLPreformatted"/>
        <w:shd w:val="clear" w:color="auto" w:fill="FFFFFF"/>
        <w:spacing w:line="360" w:lineRule="auto"/>
        <w:rPr>
          <w:rFonts w:ascii="Arial" w:hAnsi="Arial" w:cs="Arial"/>
          <w:sz w:val="24"/>
          <w:szCs w:val="24"/>
          <w:lang w:val="cy-GB"/>
        </w:rPr>
      </w:pPr>
    </w:p>
    <w:p w14:paraId="0668AAB3" w14:textId="194B51E8" w:rsidR="00C33D75" w:rsidRPr="00844BE5" w:rsidRDefault="00844BE5" w:rsidP="00844BE5">
      <w:pPr>
        <w:pStyle w:val="HTMLPreformatted"/>
        <w:shd w:val="clear" w:color="auto" w:fill="FFFFFF"/>
        <w:spacing w:line="360" w:lineRule="auto"/>
        <w:rPr>
          <w:rFonts w:ascii="Arial" w:hAnsi="Arial" w:cs="Arial"/>
          <w:sz w:val="24"/>
          <w:szCs w:val="24"/>
          <w:lang w:val="cy-GB"/>
        </w:rPr>
      </w:pPr>
      <w:r>
        <w:rPr>
          <w:rFonts w:ascii="Arial" w:hAnsi="Arial" w:cs="Arial"/>
          <w:sz w:val="24"/>
          <w:szCs w:val="24"/>
          <w:lang w:val="cy-GB"/>
        </w:rPr>
        <w:t xml:space="preserve">Efo’r cwricwlwm newydd a’i gofyn am y disgyblion i gyflawni’r pedwar diben mae hefyd ofyn i’r gwersi cynnwys y cwricwlwm Cymreig. Bwriad gwreiddiol y Cwricwlwm Cymreig oedd i “sefydlu cwricwlwm cenedlaethol ar y cyd i Gymru a Lloegr. Yn </w:t>
      </w:r>
      <w:r>
        <w:rPr>
          <w:rFonts w:ascii="Arial" w:hAnsi="Arial" w:cs="Arial"/>
          <w:sz w:val="24"/>
          <w:szCs w:val="24"/>
          <w:lang w:val="cy-GB"/>
        </w:rPr>
        <w:lastRenderedPageBreak/>
        <w:t>gyfansoddol ac ymarferol bu Cymru a Lloegr yn un." Mae’r Cwricwlwm Cymreig yn helpu disgyblion i ddeall a dathlu'r ansawdd o fyw a dysgu mewn Cymru yn yr unfed ganrif ar hugain, i adnabod synnwyr ei hun o ‘welshness’ ac i deimlo fel petai’n nhw’n perthyn i'w cymuned leol a’i wlad. Mae ‘welshness’ gallu cael ei ddiffinio fel ‘ansawdd neu gyflwr y Gymraeg: cymeriad Cymraeg.’</w:t>
      </w:r>
    </w:p>
    <w:p w14:paraId="602485B6" w14:textId="29519085" w:rsidR="007E02C2" w:rsidRPr="00844BE5" w:rsidRDefault="007E02C2" w:rsidP="00844BE5">
      <w:pPr>
        <w:pStyle w:val="HTMLPreformatted"/>
        <w:shd w:val="clear" w:color="auto" w:fill="FFFFFF"/>
        <w:spacing w:line="360" w:lineRule="auto"/>
        <w:rPr>
          <w:rFonts w:ascii="Arial" w:hAnsi="Arial" w:cs="Arial"/>
          <w:sz w:val="24"/>
          <w:szCs w:val="24"/>
          <w:lang w:val="cy-GB"/>
        </w:rPr>
      </w:pPr>
    </w:p>
    <w:p w14:paraId="3828DBBA" w14:textId="5F1F96F5" w:rsidR="007E02C2" w:rsidRPr="00844BE5" w:rsidRDefault="009761A6" w:rsidP="00844BE5">
      <w:pPr>
        <w:spacing w:line="360" w:lineRule="auto"/>
        <w:rPr>
          <w:rFonts w:ascii="Arial" w:hAnsi="Arial" w:cs="Arial"/>
          <w:sz w:val="24"/>
          <w:szCs w:val="24"/>
          <w:lang w:val="cy-GB"/>
        </w:rPr>
      </w:pPr>
      <w:r w:rsidRPr="00844BE5">
        <w:rPr>
          <w:rFonts w:ascii="Arial" w:hAnsi="Arial" w:cs="Arial"/>
          <w:sz w:val="24"/>
          <w:szCs w:val="24"/>
          <w:lang w:val="cy-GB"/>
        </w:rPr>
        <w:t>Mae’r datganiad hwn yn fwriadol gynhwysol a’i nod yw adlewyrchu lluosogrwydd ac amrywiaeth Cymru yn yr unfed ganrif ar hugain. Bydd ei ofynion yn helpu disgyblion i ddeall yr hyn sy’n nodedig am fywyd yng Nghymru I ddathlu amrywiaeth ac i gaffael ymdeimla gwirioneddol o berthyn.</w:t>
      </w:r>
    </w:p>
    <w:p w14:paraId="58879BEF" w14:textId="5BC42EDC" w:rsidR="00430BF3" w:rsidRPr="00844BE5" w:rsidRDefault="009761A6" w:rsidP="00844BE5">
      <w:pPr>
        <w:spacing w:line="360" w:lineRule="auto"/>
        <w:rPr>
          <w:rFonts w:ascii="Arial" w:hAnsi="Arial" w:cs="Arial"/>
          <w:sz w:val="24"/>
          <w:szCs w:val="24"/>
          <w:lang w:val="cy-GB"/>
        </w:rPr>
      </w:pPr>
      <w:r w:rsidRPr="00844BE5">
        <w:rPr>
          <w:rFonts w:ascii="Arial" w:hAnsi="Arial" w:cs="Arial"/>
          <w:sz w:val="24"/>
          <w:szCs w:val="24"/>
          <w:lang w:val="cy-GB"/>
        </w:rPr>
        <w:t>Mae’r gofynion cyffredin y datganiad yn nodi pum agwedd ar y Cwricwlwm Cymreig sef - diwylliannol, economaidd, amgylcheddol, hanesyddol ac ieithyddol.</w:t>
      </w:r>
      <w:r w:rsidR="006216A7">
        <w:rPr>
          <w:rFonts w:ascii="Arial" w:hAnsi="Arial" w:cs="Arial"/>
          <w:sz w:val="24"/>
          <w:szCs w:val="24"/>
          <w:lang w:val="cy-GB"/>
        </w:rPr>
        <w:t xml:space="preserve"> </w:t>
      </w:r>
    </w:p>
    <w:p w14:paraId="783F39CF" w14:textId="05983D1D" w:rsidR="00FD791E" w:rsidRPr="00844BE5" w:rsidRDefault="00FD791E" w:rsidP="00844BE5">
      <w:pPr>
        <w:pStyle w:val="HTMLPreformatted"/>
        <w:shd w:val="clear" w:color="auto" w:fill="FFFFFF"/>
        <w:spacing w:line="360" w:lineRule="auto"/>
        <w:rPr>
          <w:rFonts w:ascii="Arial" w:hAnsi="Arial" w:cs="Arial"/>
          <w:b/>
          <w:sz w:val="24"/>
          <w:szCs w:val="24"/>
          <w:u w:val="single"/>
          <w:lang w:val="cy-GB"/>
        </w:rPr>
      </w:pPr>
      <w:r w:rsidRPr="00844BE5">
        <w:rPr>
          <w:rFonts w:ascii="Arial" w:hAnsi="Arial" w:cs="Arial"/>
          <w:b/>
          <w:sz w:val="24"/>
          <w:szCs w:val="24"/>
          <w:u w:val="single"/>
          <w:lang w:val="cy-GB"/>
        </w:rPr>
        <w:t>Arteffact</w:t>
      </w:r>
    </w:p>
    <w:p w14:paraId="436D107B" w14:textId="77777777" w:rsidR="006216A7" w:rsidRDefault="00647537" w:rsidP="00844BE5">
      <w:pPr>
        <w:spacing w:line="360" w:lineRule="auto"/>
        <w:rPr>
          <w:rFonts w:ascii="Arial" w:hAnsi="Arial" w:cs="Arial"/>
          <w:sz w:val="24"/>
          <w:szCs w:val="24"/>
          <w:lang w:val="cy-GB"/>
        </w:rPr>
      </w:pPr>
      <w:r w:rsidRPr="00844BE5">
        <w:rPr>
          <w:rFonts w:ascii="Arial" w:hAnsi="Arial" w:cs="Arial"/>
          <w:sz w:val="24"/>
          <w:szCs w:val="24"/>
          <w:lang w:val="cy-GB"/>
        </w:rPr>
        <w:t>Dewisir yr arteffact modern ‘Canolfan y Mileniwm’ ar gyfer Cyfnod Allweddol 2 I gyd fynd a’r thema ‘Allforio Cymru i’r byd’ er mwyn archwilio diwylliant Cymru a’i artistiaid enwog</w:t>
      </w:r>
      <w:r w:rsidR="00F51E22" w:rsidRPr="00844BE5">
        <w:rPr>
          <w:rFonts w:ascii="Arial" w:hAnsi="Arial" w:cs="Arial"/>
          <w:sz w:val="24"/>
          <w:szCs w:val="24"/>
          <w:lang w:val="cy-GB"/>
        </w:rPr>
        <w:t xml:space="preserve"> (welir atodiad 2)</w:t>
      </w:r>
      <w:r w:rsidRPr="00844BE5">
        <w:rPr>
          <w:rFonts w:ascii="Arial" w:hAnsi="Arial" w:cs="Arial"/>
          <w:sz w:val="24"/>
          <w:szCs w:val="24"/>
          <w:lang w:val="cy-GB"/>
        </w:rPr>
        <w:t xml:space="preserve">. Mae </w:t>
      </w:r>
      <w:r w:rsidR="006216A7">
        <w:rPr>
          <w:rFonts w:ascii="Arial" w:hAnsi="Arial" w:cs="Arial"/>
          <w:sz w:val="24"/>
          <w:szCs w:val="24"/>
          <w:lang w:val="cy-GB"/>
        </w:rPr>
        <w:t>Cy</w:t>
      </w:r>
      <w:r w:rsidRPr="00844BE5">
        <w:rPr>
          <w:rFonts w:ascii="Arial" w:hAnsi="Arial" w:cs="Arial"/>
          <w:sz w:val="24"/>
          <w:szCs w:val="24"/>
          <w:lang w:val="cy-GB"/>
        </w:rPr>
        <w:t xml:space="preserve">fnod </w:t>
      </w:r>
      <w:r w:rsidR="006216A7">
        <w:rPr>
          <w:rFonts w:ascii="Arial" w:hAnsi="Arial" w:cs="Arial"/>
          <w:sz w:val="24"/>
          <w:szCs w:val="24"/>
          <w:lang w:val="cy-GB"/>
        </w:rPr>
        <w:t>A</w:t>
      </w:r>
      <w:r w:rsidRPr="00844BE5">
        <w:rPr>
          <w:rFonts w:ascii="Arial" w:hAnsi="Arial" w:cs="Arial"/>
          <w:sz w:val="24"/>
          <w:szCs w:val="24"/>
          <w:lang w:val="cy-GB"/>
        </w:rPr>
        <w:t xml:space="preserve">llweddol 2 yn fwy perthnasol wrth archwilio hanes Cymru a chyfle i ddatblygu’r sgiliau maent barod wedi meithrin. </w:t>
      </w:r>
    </w:p>
    <w:p w14:paraId="087FFA73" w14:textId="2C08832D" w:rsidR="002C7C49" w:rsidRPr="00844BE5" w:rsidRDefault="006216A7" w:rsidP="006216A7">
      <w:pPr>
        <w:spacing w:line="360" w:lineRule="auto"/>
        <w:jc w:val="center"/>
        <w:rPr>
          <w:rFonts w:ascii="Arial" w:hAnsi="Arial" w:cs="Arial"/>
          <w:sz w:val="24"/>
          <w:szCs w:val="24"/>
          <w:lang w:val="cy-GB"/>
        </w:rPr>
      </w:pPr>
      <w:r>
        <w:rPr>
          <w:rFonts w:ascii="Arial" w:hAnsi="Arial" w:cs="Arial"/>
          <w:sz w:val="24"/>
          <w:szCs w:val="24"/>
          <w:lang w:val="cy-GB"/>
        </w:rPr>
        <w:t>“</w:t>
      </w:r>
      <w:r w:rsidR="00647537" w:rsidRPr="00844BE5">
        <w:rPr>
          <w:rFonts w:ascii="Arial" w:hAnsi="Arial" w:cs="Arial"/>
          <w:sz w:val="24"/>
          <w:szCs w:val="24"/>
          <w:lang w:val="cy-GB"/>
        </w:rPr>
        <w:t>Mae’r Canolfan y Mileniwm yn adlewyrchu ysbryd cenedl a dod yn gartref i’r celfyddydau perfformio ac yn sefyll fel arteffact trawsgwricwlaidd ar gyfer hybu creadigrwydd yn y dosbarth cynradd.</w:t>
      </w:r>
      <w:r>
        <w:rPr>
          <w:rFonts w:ascii="Arial" w:hAnsi="Arial" w:cs="Arial"/>
          <w:sz w:val="24"/>
          <w:szCs w:val="24"/>
          <w:lang w:val="cy-GB"/>
        </w:rPr>
        <w:t>”</w:t>
      </w:r>
    </w:p>
    <w:p w14:paraId="216AA76A" w14:textId="47C03185" w:rsidR="005326F8" w:rsidRPr="00844BE5" w:rsidRDefault="00647537" w:rsidP="00844BE5">
      <w:pPr>
        <w:spacing w:line="360" w:lineRule="auto"/>
        <w:rPr>
          <w:rFonts w:ascii="Arial" w:hAnsi="Arial" w:cs="Arial"/>
          <w:sz w:val="24"/>
          <w:szCs w:val="24"/>
          <w:lang w:val="cy-GB"/>
        </w:rPr>
      </w:pPr>
      <w:r w:rsidRPr="00844BE5">
        <w:rPr>
          <w:rFonts w:ascii="Arial" w:hAnsi="Arial" w:cs="Arial"/>
          <w:sz w:val="24"/>
          <w:szCs w:val="24"/>
          <w:lang w:val="cy-GB"/>
        </w:rPr>
        <w:t>Ar ôl blynyddoedd o gynllunio gan bensaer Jonathan Adams o Gasnewydd, cymerodd dwy flynedd a hanner i gwblhau a chaiff ei agor gan y frenhines yn 2004. Dywed Jonathan Adams “I wanted to create something unmistakeably welsh and internationally recognisable and outstanding.” Rhan o friff y pensaer ar ddechrau'r prosiect oedd dylunio adeilad sy'n mynegi 'Cymreictod' â phroffil fel y gellir ei adnabod yn syth fel un o'i gymheiriaid Awstralia, Tŷ Opera Sydney.</w:t>
      </w:r>
    </w:p>
    <w:p w14:paraId="70D71086" w14:textId="05A1DFF1" w:rsidR="00BF237A" w:rsidRPr="00844BE5" w:rsidRDefault="00BF237A" w:rsidP="00844BE5">
      <w:pPr>
        <w:spacing w:line="360" w:lineRule="auto"/>
        <w:rPr>
          <w:rFonts w:ascii="Arial" w:hAnsi="Arial" w:cs="Arial"/>
          <w:sz w:val="24"/>
          <w:szCs w:val="24"/>
          <w:lang w:val="cy-GB"/>
        </w:rPr>
      </w:pPr>
      <w:r w:rsidRPr="00844BE5">
        <w:rPr>
          <w:rFonts w:ascii="Arial" w:hAnsi="Arial" w:cs="Arial"/>
          <w:sz w:val="24"/>
          <w:szCs w:val="24"/>
          <w:shd w:val="clear" w:color="auto" w:fill="FFFFFF"/>
          <w:lang w:val="cy-GB"/>
        </w:rPr>
        <w:t>Daeth ysbrydoliaeth i'r adeilad o'r amgylchedd, yn ogystal â thraddodiadau diwylliannol a chymdeithasol Cymru. Gan ddewis peidio â dilyn yr ardd llenni gwydr a ddarganfuwyd mewn pensaernïaeth gyfoes ym Mhrydain, cafodd y Ganolfan ei modelu ar y ffurfiau tir cadarn haenog gwych a welir ledled Cymru.</w:t>
      </w:r>
    </w:p>
    <w:p w14:paraId="45B11D15" w14:textId="1DB3B97E" w:rsidR="00BF237A" w:rsidRPr="00844BE5" w:rsidRDefault="00647537" w:rsidP="00844BE5">
      <w:pPr>
        <w:pStyle w:val="HTMLPreformatted"/>
        <w:shd w:val="clear" w:color="auto" w:fill="FFFFFF"/>
        <w:spacing w:line="360" w:lineRule="auto"/>
        <w:rPr>
          <w:rFonts w:ascii="Arial" w:hAnsi="Arial" w:cs="Arial"/>
          <w:sz w:val="24"/>
          <w:szCs w:val="24"/>
          <w:lang w:val="cy-GB"/>
        </w:rPr>
      </w:pPr>
      <w:r w:rsidRPr="00844BE5">
        <w:rPr>
          <w:rFonts w:ascii="Arial" w:hAnsi="Arial" w:cs="Arial"/>
          <w:sz w:val="24"/>
          <w:szCs w:val="24"/>
          <w:lang w:val="cy-GB"/>
        </w:rPr>
        <w:lastRenderedPageBreak/>
        <w:t>Cydariannwyd yr adeilad gan y llywodraeth Cymru, loteri genedlaethol, comisiwn mileniwm a chyngor celfyddydau Cymru a gostiodd yr adeilad 1.6m. Cyfansoddwyd y tanysgrifiad trawiadol ar flaen yr adeilad: Ffwrnais Awen gan Gynfardd Cenedlaethol Cymru, Gwyneth Lewis. Mae’r llythrennu Celtaidd nid yn unig yn cynrychioli’r traddodiad hynafol o gerfio carreg ond hefyd y rhagoriaeth, egwyddorion a gonestrwydd artistig sydd i’w weld y tu fewn i’r adeilad a’u hadlewyrchu i’r byd drwy’r gwydr ym mhob llythyren.</w:t>
      </w:r>
    </w:p>
    <w:p w14:paraId="6921588F" w14:textId="77777777" w:rsidR="00BA7280" w:rsidRPr="00844BE5" w:rsidRDefault="00BA7280" w:rsidP="00844BE5">
      <w:pPr>
        <w:spacing w:line="360" w:lineRule="auto"/>
        <w:rPr>
          <w:rFonts w:ascii="Arial" w:hAnsi="Arial" w:cs="Arial"/>
          <w:sz w:val="24"/>
          <w:szCs w:val="24"/>
          <w:shd w:val="clear" w:color="auto" w:fill="FFFFFF"/>
          <w:lang w:val="cy-GB"/>
        </w:rPr>
      </w:pPr>
    </w:p>
    <w:p w14:paraId="3159C57D" w14:textId="4E26F150" w:rsidR="000E7E32" w:rsidRPr="00844BE5" w:rsidRDefault="000E7E32" w:rsidP="00844BE5">
      <w:pPr>
        <w:spacing w:line="360" w:lineRule="auto"/>
        <w:rPr>
          <w:rFonts w:ascii="Arial" w:hAnsi="Arial" w:cs="Arial"/>
          <w:b/>
          <w:sz w:val="24"/>
          <w:szCs w:val="24"/>
          <w:u w:val="single"/>
          <w:shd w:val="clear" w:color="auto" w:fill="FFFFFF"/>
          <w:lang w:val="cy-GB"/>
        </w:rPr>
      </w:pPr>
      <w:r w:rsidRPr="00844BE5">
        <w:rPr>
          <w:rFonts w:ascii="Arial" w:hAnsi="Arial" w:cs="Arial"/>
          <w:b/>
          <w:sz w:val="24"/>
          <w:szCs w:val="24"/>
          <w:u w:val="single"/>
          <w:shd w:val="clear" w:color="auto" w:fill="FFFFFF"/>
          <w:lang w:val="cy-GB"/>
        </w:rPr>
        <w:t>Gweithgaredd 1</w:t>
      </w:r>
    </w:p>
    <w:p w14:paraId="1344899B" w14:textId="5B0795AF" w:rsidR="00DC441C" w:rsidRPr="00844BE5" w:rsidRDefault="00844BE5" w:rsidP="00844BE5">
      <w:pPr>
        <w:shd w:val="clear" w:color="auto" w:fill="FFFFFF"/>
        <w:spacing w:after="0" w:line="360" w:lineRule="auto"/>
        <w:textAlignment w:val="baseline"/>
        <w:rPr>
          <w:rFonts w:ascii="Arial" w:eastAsia="Times New Roman" w:hAnsi="Arial" w:cs="Arial"/>
          <w:sz w:val="24"/>
          <w:szCs w:val="24"/>
          <w:lang w:val="cy-GB" w:eastAsia="en-GB"/>
        </w:rPr>
      </w:pPr>
      <w:r>
        <w:rPr>
          <w:rFonts w:ascii="Arial" w:hAnsi="Arial" w:cs="Arial"/>
          <w:sz w:val="24"/>
          <w:szCs w:val="24"/>
          <w:lang w:val="cy-GB"/>
        </w:rPr>
        <w:t>Ar ôl astudio gwaith Rhiannon Roberts yr artist o Aberaeron sydd yn cael ei adnabod am lunio llefydd yng Nghymru yn enwedig Bae Caerdydd a’r Canolfan y mileniwm. (welir atodiad 3)  Mewn gwersi blaenorol bydd y disgyblion wedi adnabod elfennau celf sydd yn lluniau Rhiannon gan edmygu ei ysbrydoliaeth am gelf o Geredigion sef ardal arall yng Nghymru fydd y plant yn archwilio. Mae Rhiannon yn enwog am eu lluniau o Gymru yn enwedig Bae Caerdydd. Yna bydd y disgyblion yn ail greu model Canolfan y Mileniwm gan ddefnyddio gymaint o’r elfennau celf y gallent. Bydd cyswllt i’r elfen amgylcheddol y cwricwlwm Cymreig gan edrych ar adeiladau a thirweddau Cymru ond hefyd gan gymharu i’r tŷ opera Sydney fel dywed Jonathan Adams. Mae cyfle i'r disgyblion datblygu i fod yn ddinasyddion egwyddorol, gwybodus yng Nghymru a’r byd wrth gwblhau’r gweithgaredd, gan archwilio eu diwylliant a hanes Cymru.</w:t>
      </w:r>
    </w:p>
    <w:p w14:paraId="63186FDC" w14:textId="77777777" w:rsidR="00DC441C" w:rsidRPr="00844BE5" w:rsidRDefault="00DC441C" w:rsidP="00844BE5">
      <w:pPr>
        <w:shd w:val="clear" w:color="auto" w:fill="FFFFFF"/>
        <w:spacing w:after="0" w:line="360" w:lineRule="auto"/>
        <w:textAlignment w:val="baseline"/>
        <w:rPr>
          <w:rFonts w:ascii="Arial" w:eastAsia="Times New Roman" w:hAnsi="Arial" w:cs="Arial"/>
          <w:sz w:val="24"/>
          <w:szCs w:val="24"/>
          <w:lang w:val="cy-GB" w:eastAsia="en-GB"/>
        </w:rPr>
      </w:pPr>
    </w:p>
    <w:p w14:paraId="1F3A0F29" w14:textId="713980D7" w:rsidR="003F2EB0" w:rsidRPr="00844BE5" w:rsidRDefault="00647537" w:rsidP="00844BE5">
      <w:pPr>
        <w:spacing w:line="360" w:lineRule="auto"/>
        <w:rPr>
          <w:rFonts w:ascii="Arial" w:hAnsi="Arial" w:cs="Arial"/>
          <w:sz w:val="24"/>
          <w:szCs w:val="24"/>
          <w:shd w:val="clear" w:color="auto" w:fill="FFFFFF"/>
          <w:lang w:val="cy-GB"/>
        </w:rPr>
      </w:pPr>
      <w:r w:rsidRPr="00844BE5">
        <w:rPr>
          <w:rFonts w:ascii="Arial" w:hAnsi="Arial" w:cs="Arial"/>
          <w:sz w:val="24"/>
          <w:szCs w:val="24"/>
          <w:lang w:val="cy-GB"/>
        </w:rPr>
        <w:t xml:space="preserve">Mae’r gweithgaredd yma yn datblygu’r </w:t>
      </w:r>
      <w:r w:rsidR="006216A7">
        <w:rPr>
          <w:rFonts w:ascii="Arial" w:hAnsi="Arial" w:cs="Arial"/>
          <w:sz w:val="24"/>
          <w:szCs w:val="24"/>
          <w:lang w:val="cy-GB"/>
        </w:rPr>
        <w:t>C</w:t>
      </w:r>
      <w:r w:rsidRPr="00844BE5">
        <w:rPr>
          <w:rFonts w:ascii="Arial" w:hAnsi="Arial" w:cs="Arial"/>
          <w:sz w:val="24"/>
          <w:szCs w:val="24"/>
          <w:lang w:val="cy-GB"/>
        </w:rPr>
        <w:t>wricwlwm Cymreig yn ddiwylliannol trwy archwilio’r celfyddydau creadigol a mynegiannol yng Nghymru a’r traddodiad Celtaidd ehangach; llenyddiaeth, cerddoriaeth, celf, crefft, dawns a chwaraeon traddodiadol cyfoes. Yn bennaf yn y gweithgaredd yma mae celf Gymreig yn cael ei ddatblygu wrth edrych ar ddau artist Cymreig ac adeiladau Cymreig poblogaidd wrth astudio ardaloedd gwahanol.</w:t>
      </w:r>
    </w:p>
    <w:p w14:paraId="35097108" w14:textId="29A3361E" w:rsidR="008B0CE9" w:rsidRPr="00844BE5" w:rsidRDefault="0084452C" w:rsidP="00844BE5">
      <w:pPr>
        <w:spacing w:line="360" w:lineRule="auto"/>
        <w:rPr>
          <w:rFonts w:ascii="Arial" w:hAnsi="Arial" w:cs="Arial"/>
          <w:sz w:val="24"/>
          <w:szCs w:val="24"/>
          <w:shd w:val="clear" w:color="auto" w:fill="FFFFFF"/>
          <w:lang w:val="cy-GB"/>
        </w:rPr>
      </w:pPr>
      <w:r>
        <w:rPr>
          <w:rFonts w:ascii="Arial" w:hAnsi="Arial" w:cs="Arial"/>
          <w:sz w:val="24"/>
          <w:szCs w:val="24"/>
          <w:lang w:val="cy-GB"/>
        </w:rPr>
        <w:t xml:space="preserve">Mae’r cwricwlwm Cyfnod Allweddol 2 ar gyfer celf a dylunio (2008) (welir atodiad 6) yn nodi dylai’r disgyblion gael eu hysgogi a’u hysbrydoli gan: artistiaid, chrefftwyr a dylunwyr eraill. Felly cyflwynir y gweithgaredd trwy edrych ar artist yr adeilad sef Jonathan Adams a beth mae’r geiriau ar yr adeilad yn ei feddwl a cheir trafodaeth </w:t>
      </w:r>
      <w:r>
        <w:rPr>
          <w:rFonts w:ascii="Arial" w:hAnsi="Arial" w:cs="Arial"/>
          <w:sz w:val="24"/>
          <w:szCs w:val="24"/>
          <w:lang w:val="cy-GB"/>
        </w:rPr>
        <w:lastRenderedPageBreak/>
        <w:t>dosbarth. Wrth edrych ar y farddoniaeth sydd ar blaen yr adeilad, bydd y disgyblion yn datblygu eu sgiliau llythrennedd gan gyfeirio at beth maent yn barod yn gwybod am farddoniaeth wrth edrych ar ddefnydd yr elfennau celf. Dyma le fydd yr elfen ieithyddol y cwricwlwm Cymreig yn codi oherwydd rydych yn dysgu’r am farddoniaeth artist Cymreig - Gwyneth Lewis.</w:t>
      </w:r>
    </w:p>
    <w:p w14:paraId="09AFEFB6" w14:textId="4F4B7E99" w:rsidR="009560C3" w:rsidRPr="00844BE5" w:rsidRDefault="00844BE5" w:rsidP="00844BE5">
      <w:pPr>
        <w:spacing w:line="360" w:lineRule="auto"/>
        <w:rPr>
          <w:rFonts w:ascii="Arial" w:hAnsi="Arial" w:cs="Arial"/>
          <w:sz w:val="24"/>
          <w:szCs w:val="24"/>
          <w:shd w:val="clear" w:color="auto" w:fill="FFFFFF"/>
          <w:lang w:val="cy-GB"/>
        </w:rPr>
      </w:pPr>
      <w:r>
        <w:rPr>
          <w:rFonts w:ascii="Arial" w:hAnsi="Arial" w:cs="Arial"/>
          <w:sz w:val="24"/>
          <w:szCs w:val="24"/>
          <w:lang w:val="cy-GB"/>
        </w:rPr>
        <w:t>Yn gyntaf bydd y plant yn llunio’r adeilad gyda phensiliau a lliw yn unig er mwyn iddyn nhw gael copi i ddilyn wrth greu’r model a hefyd er mwyn ddangos datblygiad llunio wrth ddefnyddio pensil. Mae Lowenfeld (1947) yn ddadl fod chwech cam o ddatblygiad artistig ac yn y cyfnod hwn mewn datblygiad artistig (CA2), mae plant yn dechrau dod yn fwy beirniadol o'u gwaith eu hunain. Daeth yn amlwg nad yw trefn strwythuredig i dynnu lluniau yn ddigonol bellach, welir atodiad 4.</w:t>
      </w:r>
    </w:p>
    <w:p w14:paraId="1DCCC292" w14:textId="01418495" w:rsidR="009560C3" w:rsidRPr="00844BE5" w:rsidRDefault="00844BE5" w:rsidP="00844BE5">
      <w:pPr>
        <w:spacing w:line="360" w:lineRule="auto"/>
        <w:rPr>
          <w:rFonts w:ascii="Arial" w:hAnsi="Arial" w:cs="Arial"/>
          <w:sz w:val="24"/>
          <w:szCs w:val="24"/>
          <w:shd w:val="clear" w:color="auto" w:fill="FFFFFF"/>
          <w:lang w:val="cy-GB"/>
        </w:rPr>
      </w:pPr>
      <w:r>
        <w:rPr>
          <w:rFonts w:ascii="Arial" w:hAnsi="Arial" w:cs="Arial"/>
          <w:sz w:val="24"/>
          <w:szCs w:val="24"/>
          <w:lang w:val="cy-GB"/>
        </w:rPr>
        <w:t>Yna, bydd y rhyddid gyda’r plant defnyddio unrhyw ddeunydd sydd yn y dosbarth i greu’r model fel clai, toes, neu hyd yn oed gallent nhw fynd tu fas i ddefnyddio deunydd tuag at eu model yn lle cyfyngu ar eu creadigrwydd wrth osod meini prawf gyda defnydd o ddeunyddiau penodol. Ond, syniad da fydd i gyfeirio yn ôl at feini prawf ar ddiwedd y wers gan ofyn i’r disgyblion creu meini prawf eu hunain o beth maen nhw’n feddwl dylai’r gofynion y dasg fod ac os ydynt nhw wedi cyflawni. Mae adroddiad Estyn (2015) yn cefnogi athrawon creadigol yn Ysgol Gynradd Radnor Valley. Mae disgyblion yn dewis eu meini prawf llwyddiant heriol ar gyfer pob gweithgaredd ac mae athrawon yn arfarnu lle y mae disgyblion ar “gynllun hedfan” eu taith wella.</w:t>
      </w:r>
    </w:p>
    <w:p w14:paraId="28EF2DEA" w14:textId="6F1CDC6D" w:rsidR="003C53CE" w:rsidRPr="00844BE5" w:rsidRDefault="00647537" w:rsidP="00844BE5">
      <w:pPr>
        <w:spacing w:line="360" w:lineRule="auto"/>
        <w:rPr>
          <w:rFonts w:ascii="Arial" w:hAnsi="Arial" w:cs="Arial"/>
          <w:sz w:val="24"/>
          <w:szCs w:val="24"/>
          <w:shd w:val="clear" w:color="auto" w:fill="FFFFFF"/>
          <w:lang w:val="cy-GB"/>
        </w:rPr>
      </w:pPr>
      <w:r w:rsidRPr="00844BE5">
        <w:rPr>
          <w:rFonts w:ascii="Arial" w:hAnsi="Arial" w:cs="Arial"/>
          <w:sz w:val="24"/>
          <w:szCs w:val="24"/>
          <w:lang w:val="cy-GB"/>
        </w:rPr>
        <w:t>Syniad da fydd i roi’r dewis i’r disgyblion os hoffent weithio’n unigol neu mewn grŵp ar gyfer y dasg, fel mae’r cwricwlwm celf</w:t>
      </w:r>
      <w:r w:rsidR="00DC441C" w:rsidRPr="00844BE5">
        <w:rPr>
          <w:rFonts w:ascii="Arial" w:hAnsi="Arial" w:cs="Arial"/>
          <w:sz w:val="24"/>
          <w:szCs w:val="24"/>
          <w:lang w:val="cy-GB"/>
        </w:rPr>
        <w:t xml:space="preserve"> (2008)</w:t>
      </w:r>
      <w:r w:rsidRPr="00844BE5">
        <w:rPr>
          <w:rFonts w:ascii="Arial" w:hAnsi="Arial" w:cs="Arial"/>
          <w:sz w:val="24"/>
          <w:szCs w:val="24"/>
          <w:lang w:val="cy-GB"/>
        </w:rPr>
        <w:t xml:space="preserve"> yn nodi dylent gael y cyfleoedd i weithio fel unigolyn ac </w:t>
      </w:r>
      <w:r w:rsidR="00CB157E">
        <w:rPr>
          <w:rFonts w:ascii="Arial" w:hAnsi="Arial" w:cs="Arial"/>
          <w:sz w:val="24"/>
          <w:szCs w:val="24"/>
          <w:lang w:val="cy-GB"/>
        </w:rPr>
        <w:t>aelodau grŵp. Bydd hyn yn syniad da oherwydd mae cyfle i’r disgyblion dysgu wrth ei gilydd. Fydd y gweithgaredd yn para am un sesiwn y dydd am dri dydd, felly bydd llawer o amser i’r disgyblion dysgu wrth ei gilydd a chydweithio er mwyn datblygu creadigrwydd.</w:t>
      </w:r>
    </w:p>
    <w:p w14:paraId="544FD4F2" w14:textId="251D6AAE" w:rsidR="00133EE0" w:rsidRPr="00844BE5" w:rsidRDefault="00647537" w:rsidP="00844BE5">
      <w:pPr>
        <w:spacing w:line="360" w:lineRule="auto"/>
        <w:rPr>
          <w:rFonts w:ascii="Arial" w:hAnsi="Arial" w:cs="Arial"/>
          <w:sz w:val="24"/>
          <w:szCs w:val="24"/>
          <w:shd w:val="clear" w:color="auto" w:fill="FFFFFF"/>
          <w:lang w:val="cy-GB"/>
        </w:rPr>
      </w:pPr>
      <w:r w:rsidRPr="00844BE5">
        <w:rPr>
          <w:rFonts w:ascii="Arial" w:hAnsi="Arial" w:cs="Arial"/>
          <w:sz w:val="24"/>
          <w:szCs w:val="24"/>
          <w:lang w:val="cy-GB"/>
        </w:rPr>
        <w:t xml:space="preserve">Gorffennir y wers trwy dangos gwaith i bartner ac asesu gwaith ei gilydd gan edrych ar y math o ddeunydd, lliw, patrwm a’r ffurf sef yr elfennau celf. Mae’r cwricwlwm yn ysgogi disgyblion i ddefnyddio amrywiaeth o: offer a chyfarpar - deunyddiau e.e. paentiau, pensiliau, creonau, pasteli, siarcol, inciau. Mae Fox a Diffily (2000) yn esbonio trwy archwilio deunyddiau celf, mae plant yn adeiladu gwybodaeth o’r </w:t>
      </w:r>
      <w:r w:rsidRPr="00844BE5">
        <w:rPr>
          <w:rFonts w:ascii="Arial" w:hAnsi="Arial" w:cs="Arial"/>
          <w:sz w:val="24"/>
          <w:szCs w:val="24"/>
          <w:lang w:val="cy-GB"/>
        </w:rPr>
        <w:lastRenderedPageBreak/>
        <w:t>p</w:t>
      </w:r>
      <w:bookmarkStart w:id="2" w:name="cysill"/>
      <w:bookmarkEnd w:id="2"/>
      <w:r w:rsidRPr="00844BE5">
        <w:rPr>
          <w:rFonts w:ascii="Arial" w:hAnsi="Arial" w:cs="Arial"/>
          <w:sz w:val="24"/>
          <w:szCs w:val="24"/>
          <w:lang w:val="cy-GB"/>
        </w:rPr>
        <w:t>riodweddau gwrthrychau yn eu hamgylchedd, felly syniad da fydd i’r plant defnyddio amrywiaeth o ddeunyddiau o ddewis nhw. Yn ychwanegol i Fox a Diffily mae Estyn (2015,p7) yn nodi “mae disgyblion yn mwynhau gweithio’n hyderus gydag amrywiaeth eang o offer, deunyddiau a thechnegau” a cheir safonau uchaf gwaith yn Gelf a dylunio.</w:t>
      </w:r>
    </w:p>
    <w:p w14:paraId="4534BE4C" w14:textId="3E3CB410" w:rsidR="00F17011" w:rsidRPr="00844BE5" w:rsidRDefault="00647537" w:rsidP="00844BE5">
      <w:pPr>
        <w:spacing w:line="360" w:lineRule="auto"/>
        <w:rPr>
          <w:rFonts w:ascii="Arial" w:hAnsi="Arial" w:cs="Arial"/>
          <w:sz w:val="24"/>
          <w:szCs w:val="24"/>
          <w:shd w:val="clear" w:color="auto" w:fill="FFFFFF"/>
          <w:lang w:val="cy-GB"/>
        </w:rPr>
      </w:pPr>
      <w:r w:rsidRPr="00844BE5">
        <w:rPr>
          <w:rFonts w:ascii="Arial" w:hAnsi="Arial" w:cs="Arial"/>
          <w:sz w:val="24"/>
          <w:szCs w:val="24"/>
          <w:lang w:val="cy-GB"/>
        </w:rPr>
        <w:t>Cynhelir trafodaeth dosbarth o beth hoffan nhw am y dasg a beth ffeindion nhw’n anodd gan gyfeirio at beth allwn newid os fydd tro yn y dyfodol. Mae hyn yn strategaeth dda ar gyfer dysgu oherwydd mae'n dangos gwir farn y disgyblion ar gyfer cynllunio'r athro/wes yn y dyfodol er mwyn cynllunio o ran diddordebau'r disgyblion sef Safon SAC S3.1.</w:t>
      </w:r>
    </w:p>
    <w:p w14:paraId="1D89366F" w14:textId="77777777" w:rsidR="00DC441C" w:rsidRPr="00844BE5" w:rsidRDefault="000E7E32" w:rsidP="00844BE5">
      <w:pPr>
        <w:spacing w:line="360" w:lineRule="auto"/>
        <w:rPr>
          <w:rFonts w:ascii="Arial" w:hAnsi="Arial" w:cs="Arial"/>
          <w:sz w:val="24"/>
          <w:szCs w:val="24"/>
          <w:shd w:val="clear" w:color="auto" w:fill="FFFFFF"/>
          <w:lang w:val="cy-GB"/>
        </w:rPr>
      </w:pPr>
      <w:r w:rsidRPr="00844BE5">
        <w:rPr>
          <w:rFonts w:ascii="Arial" w:hAnsi="Arial" w:cs="Arial"/>
          <w:b/>
          <w:sz w:val="24"/>
          <w:szCs w:val="24"/>
          <w:u w:val="single"/>
          <w:shd w:val="clear" w:color="auto" w:fill="FFFFFF"/>
          <w:lang w:val="cy-GB"/>
        </w:rPr>
        <w:t>Gweithgaredd 2</w:t>
      </w:r>
    </w:p>
    <w:p w14:paraId="05BBE811" w14:textId="770B8510" w:rsidR="00E368BA" w:rsidRPr="00844BE5" w:rsidRDefault="00647537" w:rsidP="00844BE5">
      <w:pPr>
        <w:spacing w:line="360" w:lineRule="auto"/>
        <w:rPr>
          <w:rFonts w:ascii="Arial" w:hAnsi="Arial" w:cs="Arial"/>
          <w:sz w:val="24"/>
          <w:szCs w:val="24"/>
          <w:shd w:val="clear" w:color="auto" w:fill="FFFFFF"/>
          <w:lang w:val="cy-GB"/>
        </w:rPr>
      </w:pPr>
      <w:r w:rsidRPr="00844BE5">
        <w:rPr>
          <w:rFonts w:ascii="Arial" w:hAnsi="Arial" w:cs="Arial"/>
          <w:sz w:val="24"/>
          <w:szCs w:val="24"/>
          <w:lang w:val="cy-GB"/>
        </w:rPr>
        <w:br/>
        <w:t xml:space="preserve">Anogir Bloomfield a Childs (2012, t66) mae gan gerddoriaeth y gallu i wella a dwysáu'r ffurfiau celf eraill ac yn cynnwys gradd ddwys o gynnwys deallusol ac emosiynol o fewn ei hun. Mae hyn yn gallu cael ei throsglwyddo yn y dosbarthiadau cynradd er mwyn ysgogi creadigrwydd yn weddill y gwersi. Mae’r elfen ddiwylliannol y </w:t>
      </w:r>
      <w:r w:rsidR="00CB157E">
        <w:rPr>
          <w:rFonts w:ascii="Arial" w:hAnsi="Arial" w:cs="Arial"/>
          <w:sz w:val="24"/>
          <w:szCs w:val="24"/>
          <w:lang w:val="cy-GB"/>
        </w:rPr>
        <w:t>C</w:t>
      </w:r>
      <w:r w:rsidRPr="00844BE5">
        <w:rPr>
          <w:rFonts w:ascii="Arial" w:hAnsi="Arial" w:cs="Arial"/>
          <w:sz w:val="24"/>
          <w:szCs w:val="24"/>
          <w:lang w:val="cy-GB"/>
        </w:rPr>
        <w:t>wricwlwm Cymreig yn cael ei ddatblygu yn y gweithgaredd yma trwy archwilio’r celfyddydau creadigol a mynegiannol yng Nghymru a’r traddodiad Celtaidd ehangach; llenyddiaeth, cerddoriaeth, celf, crefft, dawns a chwaraeon traddodiadol cyfoes. Mae pennaf yn cael ei datblygu trwy gerddoriaeth a dawns trwy edrych ar artistiaid Cymraes.</w:t>
      </w:r>
    </w:p>
    <w:p w14:paraId="60374E01" w14:textId="29589E77" w:rsidR="00753282" w:rsidRPr="00844BE5" w:rsidRDefault="00844BE5" w:rsidP="00844BE5">
      <w:pPr>
        <w:spacing w:line="360" w:lineRule="auto"/>
        <w:rPr>
          <w:rFonts w:ascii="Arial" w:hAnsi="Arial" w:cs="Arial"/>
          <w:sz w:val="24"/>
          <w:szCs w:val="24"/>
          <w:shd w:val="clear" w:color="auto" w:fill="FFFFFF"/>
          <w:lang w:val="cy-GB"/>
        </w:rPr>
      </w:pPr>
      <w:r>
        <w:rPr>
          <w:rFonts w:ascii="Arial" w:hAnsi="Arial" w:cs="Arial"/>
          <w:sz w:val="24"/>
          <w:szCs w:val="24"/>
          <w:lang w:val="cy-GB"/>
        </w:rPr>
        <w:t>Chwaraeodd Yr Opera Genedlaethol Cymru yn Ganolfan y Mileniwm yn aml dros y blynyddoedd diwethaf ac felly fydd y disgyblion yn gwrando ar ddarn o’i cherddoriaeth (welir atodiad 5). Yna yn gwerthuso'r darn gan gyfeirio at yr elfennau cerddorol gan gynnwys llais, cyn cyfansoddi darn o gerddoriaeth debyg eu hun mewn grwpiau o bump, gallu cymysg er mwyn ddysgu oddi wrth eraill o alluoedd gwahanol.</w:t>
      </w:r>
    </w:p>
    <w:p w14:paraId="45DDEDC6" w14:textId="47930DA9" w:rsidR="007C5E06" w:rsidRPr="00844BE5" w:rsidRDefault="00844BE5" w:rsidP="00844BE5">
      <w:pPr>
        <w:spacing w:line="360" w:lineRule="auto"/>
        <w:rPr>
          <w:rFonts w:ascii="Arial" w:hAnsi="Arial" w:cs="Arial"/>
          <w:sz w:val="24"/>
          <w:szCs w:val="24"/>
          <w:shd w:val="clear" w:color="auto" w:fill="FFFFFF"/>
          <w:lang w:val="cy-GB"/>
        </w:rPr>
      </w:pPr>
      <w:r>
        <w:rPr>
          <w:rFonts w:ascii="Arial" w:hAnsi="Arial" w:cs="Arial"/>
          <w:sz w:val="24"/>
          <w:szCs w:val="24"/>
          <w:lang w:val="cy-GB"/>
        </w:rPr>
        <w:t>Agorir y wers efo’r Opera Genedlaethol Cymru yn chwarae a fydd y plant yn adnabod yr elfennau cerddorol sydd yn y darn a’i werthuso e.e. os yw’r traw yn uchel neu’n isel. Mae hyn yn un o’r ddau linyn mae Bloomfield a Childs (2012, t66) yn ei nodi, sef dealltwriaeth gryf o’r elfennau cerddorol.</w:t>
      </w:r>
    </w:p>
    <w:p w14:paraId="2D1291BF" w14:textId="12779E51" w:rsidR="00E03A8F" w:rsidRPr="00844BE5" w:rsidRDefault="00844BE5" w:rsidP="00844BE5">
      <w:pPr>
        <w:spacing w:line="360" w:lineRule="auto"/>
        <w:rPr>
          <w:rFonts w:ascii="Arial" w:hAnsi="Arial" w:cs="Arial"/>
          <w:sz w:val="24"/>
          <w:szCs w:val="24"/>
          <w:lang w:val="cy-GB"/>
        </w:rPr>
      </w:pPr>
      <w:r>
        <w:rPr>
          <w:rFonts w:ascii="Arial" w:hAnsi="Arial" w:cs="Arial"/>
          <w:sz w:val="24"/>
          <w:szCs w:val="24"/>
          <w:lang w:val="cy-GB"/>
        </w:rPr>
        <w:lastRenderedPageBreak/>
        <w:t>Mae’r cwricwlwm cerddoriaeth CA2 (2008) (welir atodiad 7) yn nodi wrth werthuso dylai rhoi cyfleoedd i’r disgyblion: 1. Wrando ar gerddoriaeth a’i gwerthuso. Wrth wneud hynny, dylent: 2. Wahaniaethu o fewn yr elfennau cerddorol 3. Adnabod a disgrifio nodweddion cerddorol 4. Trafod a gwerthuso cerddoriaeth, gan adnabod cysylltiadau rhwng eu gwaith eu hunain a gwaith pobl eraill. Felly trwy werthuso’r darn o gerddoriaeth yr opera rydym yn datblygu’r sgiliau nodwyd yn y cwricwlwm.</w:t>
      </w:r>
    </w:p>
    <w:p w14:paraId="7421699A" w14:textId="2C0649A4" w:rsidR="00A43D2D" w:rsidRPr="00844BE5" w:rsidRDefault="00647537" w:rsidP="00844BE5">
      <w:pPr>
        <w:spacing w:line="360" w:lineRule="auto"/>
        <w:rPr>
          <w:rFonts w:ascii="Arial" w:hAnsi="Arial" w:cs="Arial"/>
          <w:sz w:val="24"/>
          <w:szCs w:val="24"/>
          <w:lang w:val="cy-GB"/>
        </w:rPr>
      </w:pPr>
      <w:r w:rsidRPr="00844BE5">
        <w:rPr>
          <w:rFonts w:ascii="Arial" w:hAnsi="Arial" w:cs="Arial"/>
          <w:sz w:val="24"/>
          <w:szCs w:val="24"/>
          <w:lang w:val="cy-GB"/>
        </w:rPr>
        <w:t>Yna fydd y plant yn cyfansoddi darn o gerddoriaeth debyg i’r opera gan gynnwys gwahanol elfennau cerddorol er mwyn dod yn fwy cyfarwydd gyda gwahanol fath o elfennau sydd mewn cerddoriaeth a sut maen nhw’n creu darn da. Fydd y plant gallu adnabod pa offerynnau sydd yn cael eu chwarae yn y darn ac wedyn yn rhydd i ddewis offerynnau ar gyfer cyfansoddi ei darn o gerddoriaeth nhw neu ddewis canu os ydynt yn teimlo’n ddigon hyderus. Yn y cwricwlwm Cerddoriaeth Cyfnod Allweddol 2 mae’n nodi wrth gyfansoddi dylid rhoi cyfleoedd i’r disgyblion greu cerddoriaeth yn fyrfyr, cyfansoddi a threfnu cerddoriaeth ac wrth wneud hynny dylent archwilio, defnyddio, creu, dewis a threfnu seiniau at ddiben cerddorol 3. Datblygu a mireinio syniadau cerddorol, a gwerthuso’u gwaith er mwyn ei wella.</w:t>
      </w:r>
    </w:p>
    <w:p w14:paraId="344A0216" w14:textId="1217AD57" w:rsidR="00F2098F" w:rsidRPr="00844BE5" w:rsidRDefault="00647537" w:rsidP="00844BE5">
      <w:pPr>
        <w:pStyle w:val="HTMLPreformatted"/>
        <w:shd w:val="clear" w:color="auto" w:fill="FFFFFF"/>
        <w:spacing w:line="360" w:lineRule="auto"/>
        <w:rPr>
          <w:rFonts w:ascii="Arial" w:hAnsi="Arial" w:cs="Arial"/>
          <w:sz w:val="24"/>
          <w:szCs w:val="24"/>
          <w:lang w:val="cy-GB"/>
        </w:rPr>
      </w:pPr>
      <w:r w:rsidRPr="00844BE5">
        <w:rPr>
          <w:rFonts w:ascii="Arial" w:hAnsi="Arial" w:cs="Arial"/>
          <w:sz w:val="24"/>
          <w:szCs w:val="24"/>
          <w:lang w:val="cy-GB"/>
        </w:rPr>
        <w:t>Yn benodol i’r gweithgaredd yma bydd canu yn strategaeth ddefnyddiol i reoli dosbarth, neu ddefnyddio can ar gyfer amser tacluso. Mae hyn yn ffordd wahanol o’r strategaethau dyddiol ac efallai yn fantais o gael y plant i wrando.</w:t>
      </w:r>
    </w:p>
    <w:p w14:paraId="5988B28E" w14:textId="77777777" w:rsidR="00F2098F" w:rsidRPr="00844BE5" w:rsidRDefault="00F2098F" w:rsidP="00844BE5">
      <w:pPr>
        <w:pStyle w:val="HTMLPreformatted"/>
        <w:shd w:val="clear" w:color="auto" w:fill="FFFFFF"/>
        <w:spacing w:line="360" w:lineRule="auto"/>
        <w:rPr>
          <w:rFonts w:ascii="Arial" w:hAnsi="Arial" w:cs="Arial"/>
          <w:sz w:val="24"/>
          <w:szCs w:val="24"/>
          <w:lang w:val="cy-GB"/>
        </w:rPr>
      </w:pPr>
    </w:p>
    <w:p w14:paraId="60792DC4" w14:textId="52949D22" w:rsidR="000E7E32" w:rsidRPr="00844BE5" w:rsidRDefault="00844BE5" w:rsidP="00844BE5">
      <w:pPr>
        <w:spacing w:line="360" w:lineRule="auto"/>
        <w:rPr>
          <w:rFonts w:ascii="Arial" w:hAnsi="Arial" w:cs="Arial"/>
          <w:sz w:val="24"/>
          <w:szCs w:val="24"/>
          <w:shd w:val="clear" w:color="auto" w:fill="FFFFFF"/>
          <w:lang w:val="cy-GB"/>
        </w:rPr>
      </w:pPr>
      <w:r>
        <w:rPr>
          <w:rFonts w:ascii="Arial" w:hAnsi="Arial" w:cs="Arial"/>
          <w:sz w:val="24"/>
          <w:szCs w:val="24"/>
          <w:lang w:val="cy-GB"/>
        </w:rPr>
        <w:t xml:space="preserve">Fydd y plant yn perfformio eu darn o waith ar eu hymweliad i’r Canolfan y Mileniwm. Cynhelir ymweliad addysgiadol i’r </w:t>
      </w:r>
      <w:r w:rsidR="00CB157E">
        <w:rPr>
          <w:rFonts w:ascii="Arial" w:hAnsi="Arial" w:cs="Arial"/>
          <w:sz w:val="24"/>
          <w:szCs w:val="24"/>
          <w:lang w:val="cy-GB"/>
        </w:rPr>
        <w:t>C</w:t>
      </w:r>
      <w:r>
        <w:rPr>
          <w:rFonts w:ascii="Arial" w:hAnsi="Arial" w:cs="Arial"/>
          <w:sz w:val="24"/>
          <w:szCs w:val="24"/>
          <w:lang w:val="cy-GB"/>
        </w:rPr>
        <w:t xml:space="preserve">anolfan y </w:t>
      </w:r>
      <w:r w:rsidR="00CB157E">
        <w:rPr>
          <w:rFonts w:ascii="Arial" w:hAnsi="Arial" w:cs="Arial"/>
          <w:sz w:val="24"/>
          <w:szCs w:val="24"/>
          <w:lang w:val="cy-GB"/>
        </w:rPr>
        <w:t>M</w:t>
      </w:r>
      <w:r>
        <w:rPr>
          <w:rFonts w:ascii="Arial" w:hAnsi="Arial" w:cs="Arial"/>
          <w:sz w:val="24"/>
          <w:szCs w:val="24"/>
          <w:lang w:val="cy-GB"/>
        </w:rPr>
        <w:t>ileniwm yn Bae Caerdydd er mwyn ysbrydoli’r plant a rhoi cyfle iddyn nhw ddysgu mewn amgylchedd gwahanol wrth gyfuno gwahanol bynciau mewn un daith( trawsgwricwlaidd). Ond, gall rhai dadlau fod ymweliadau addysgiadol yn costio’r ysgol gormod o arian wrth drefnu cael arbenigwyr a bws. Os ydy hyn yn broblem gall edrych ar grant i’r ysgol ar gyfer ymweliadau fel y ffordd ymlaen o gynyddu ymweliadau addysgiadol fel ysgol.</w:t>
      </w:r>
    </w:p>
    <w:p w14:paraId="2F1F5DF4" w14:textId="2B6F35E2" w:rsidR="003743FD" w:rsidRPr="00844BE5" w:rsidRDefault="00844BE5" w:rsidP="00844B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sz w:val="24"/>
          <w:szCs w:val="24"/>
          <w:lang w:val="cy-GB" w:eastAsia="en-GB"/>
        </w:rPr>
      </w:pPr>
      <w:r w:rsidRPr="00844BE5">
        <w:rPr>
          <w:rFonts w:ascii="Arial" w:hAnsi="Arial" w:cs="Arial"/>
          <w:sz w:val="24"/>
          <w:szCs w:val="24"/>
          <w:lang w:val="cy-GB"/>
        </w:rPr>
        <w:t>Cefnogir Bloomfield a Childs (2012, t7 ) y syniad o ymweliadau addysgiadol gan nodi ysbrydoli creadigrwydd yw i “Cynnig adnoddau ar gyfer y celfyddydau, gan drefnu ymweliadau i galerïau, theatrau, amgueddfeydd, cyngherddau, gweithio efo artistiaid proffesiynol a chael mynediad at ffilm, fideo ac adnoddau'r we.</w:t>
      </w:r>
      <w:r w:rsidRPr="00844BE5">
        <w:rPr>
          <w:rFonts w:ascii="Arial" w:hAnsi="Arial" w:cs="Arial"/>
          <w:sz w:val="20"/>
          <w:szCs w:val="20"/>
        </w:rPr>
        <w:t>"</w:t>
      </w:r>
    </w:p>
    <w:p w14:paraId="14B99896" w14:textId="4A7C8B39" w:rsidR="003743FD" w:rsidRPr="00844BE5" w:rsidRDefault="00647537" w:rsidP="00844BE5">
      <w:pPr>
        <w:spacing w:line="360" w:lineRule="auto"/>
        <w:rPr>
          <w:rFonts w:ascii="Arial" w:hAnsi="Arial" w:cs="Arial"/>
          <w:sz w:val="24"/>
          <w:szCs w:val="24"/>
          <w:shd w:val="clear" w:color="auto" w:fill="FFFFFF"/>
          <w:lang w:val="cy-GB"/>
        </w:rPr>
      </w:pPr>
      <w:r w:rsidRPr="00844BE5">
        <w:rPr>
          <w:rFonts w:ascii="Arial" w:hAnsi="Arial" w:cs="Arial"/>
          <w:sz w:val="24"/>
          <w:szCs w:val="24"/>
          <w:lang w:val="cy-GB"/>
        </w:rPr>
        <w:lastRenderedPageBreak/>
        <w:t xml:space="preserve">Mae’r elfen hanesyddol y </w:t>
      </w:r>
      <w:r w:rsidR="00CB157E">
        <w:rPr>
          <w:rFonts w:ascii="Arial" w:hAnsi="Arial" w:cs="Arial"/>
          <w:sz w:val="24"/>
          <w:szCs w:val="24"/>
          <w:lang w:val="cy-GB"/>
        </w:rPr>
        <w:t>C</w:t>
      </w:r>
      <w:r w:rsidRPr="00844BE5">
        <w:rPr>
          <w:rFonts w:ascii="Arial" w:hAnsi="Arial" w:cs="Arial"/>
          <w:sz w:val="24"/>
          <w:szCs w:val="24"/>
          <w:lang w:val="cy-GB"/>
        </w:rPr>
        <w:t>wricwlwm Cymreig yn cael ei ddatblygu wrth ymweld â safleoedd hanesyddol, defnyddio arteffactau a datblygu dealltwriaeth o sut y maent yn newid dros amser. Fydd yr ymweliad yn datblygu dealltwriaeth hanesyddol y disgyblion wrth i’r arbenigwyr trafod nodweddion yr adeilad a’i chefndir.</w:t>
      </w:r>
    </w:p>
    <w:p w14:paraId="14492F31" w14:textId="7B2D5B2C" w:rsidR="00924039" w:rsidRPr="00844BE5" w:rsidRDefault="00844BE5" w:rsidP="00844BE5">
      <w:pPr>
        <w:pStyle w:val="HTMLPreformatted"/>
        <w:shd w:val="clear" w:color="auto" w:fill="FFFFFF"/>
        <w:spacing w:line="360" w:lineRule="auto"/>
        <w:rPr>
          <w:rFonts w:ascii="Arial" w:hAnsi="Arial" w:cs="Arial"/>
          <w:sz w:val="24"/>
          <w:szCs w:val="24"/>
          <w:lang w:val="cy-GB"/>
        </w:rPr>
      </w:pPr>
      <w:r>
        <w:rPr>
          <w:rFonts w:ascii="Arial" w:hAnsi="Arial" w:cs="Arial"/>
          <w:sz w:val="24"/>
          <w:szCs w:val="24"/>
          <w:lang w:val="cy-GB"/>
        </w:rPr>
        <w:t xml:space="preserve">Fydd arbenigwr yn arwain y disgyblion ar yr ymweliad i berfformio eu darn ar y llwyfan ar ôl cael taith o gwmpas </w:t>
      </w:r>
      <w:r w:rsidR="001B5888">
        <w:rPr>
          <w:rFonts w:ascii="Arial" w:hAnsi="Arial" w:cs="Arial"/>
          <w:sz w:val="24"/>
          <w:szCs w:val="24"/>
          <w:lang w:val="cy-GB"/>
        </w:rPr>
        <w:t>C</w:t>
      </w:r>
      <w:r>
        <w:rPr>
          <w:rFonts w:ascii="Arial" w:hAnsi="Arial" w:cs="Arial"/>
          <w:sz w:val="24"/>
          <w:szCs w:val="24"/>
          <w:lang w:val="cy-GB"/>
        </w:rPr>
        <w:t xml:space="preserve">anolfan y </w:t>
      </w:r>
      <w:r w:rsidR="001B5888">
        <w:rPr>
          <w:rFonts w:ascii="Arial" w:hAnsi="Arial" w:cs="Arial"/>
          <w:sz w:val="24"/>
          <w:szCs w:val="24"/>
          <w:lang w:val="cy-GB"/>
        </w:rPr>
        <w:t>M</w:t>
      </w:r>
      <w:r>
        <w:rPr>
          <w:rFonts w:ascii="Arial" w:hAnsi="Arial" w:cs="Arial"/>
          <w:sz w:val="24"/>
          <w:szCs w:val="24"/>
          <w:lang w:val="cy-GB"/>
        </w:rPr>
        <w:t>ileniwm yn edrych tu ôl y llen ar bensaernïaeth, celf, arysgrifau a gwaith mewnol, fydd hyn yn fuddiol ar gyfer dysgu ar ôl yr ymweliad. Gobeithio bydd hyn yn rhoi syniad i’r plant o sut mae artistiaid yn teimlo yn perfformio yn ganolfan y mileniwm ac yn ysbrydoli nhw ar gyfer eu perfformiad.</w:t>
      </w:r>
    </w:p>
    <w:p w14:paraId="4455FACB" w14:textId="66D2960F" w:rsidR="00F60E7C" w:rsidRPr="00844BE5" w:rsidRDefault="00F60E7C" w:rsidP="00844BE5">
      <w:pPr>
        <w:pStyle w:val="HTMLPreformatted"/>
        <w:shd w:val="clear" w:color="auto" w:fill="FFFFFF"/>
        <w:spacing w:line="360" w:lineRule="auto"/>
        <w:rPr>
          <w:rFonts w:ascii="Arial" w:hAnsi="Arial" w:cs="Arial"/>
          <w:sz w:val="24"/>
          <w:szCs w:val="24"/>
          <w:lang w:val="cy-GB"/>
        </w:rPr>
      </w:pPr>
    </w:p>
    <w:p w14:paraId="463CA40E" w14:textId="160F9D9A" w:rsidR="000A1B1E" w:rsidRPr="00844BE5" w:rsidRDefault="00647537" w:rsidP="00844BE5">
      <w:pPr>
        <w:pStyle w:val="HTMLPreformatted"/>
        <w:shd w:val="clear" w:color="auto" w:fill="FFFFFF"/>
        <w:spacing w:line="360" w:lineRule="auto"/>
        <w:rPr>
          <w:rFonts w:ascii="Arial" w:hAnsi="Arial" w:cs="Arial"/>
          <w:sz w:val="24"/>
          <w:szCs w:val="24"/>
          <w:lang w:val="cy-GB"/>
        </w:rPr>
      </w:pPr>
      <w:r w:rsidRPr="00844BE5">
        <w:rPr>
          <w:rFonts w:ascii="Arial" w:hAnsi="Arial" w:cs="Arial"/>
          <w:sz w:val="24"/>
          <w:szCs w:val="24"/>
          <w:lang w:val="cy-GB"/>
        </w:rPr>
        <w:t>Er bod y disgyblion wedi cyfansoddi eu gan yn yr ysgol mi fydd y cyfle iddyn nhw greu dawns ar eu hymweliad gan ddefnyddio’r stiwdio dawns yr adeilad a fydd hyn yn cael eu harwain gan yr arbenigwr. Mae dawns fel celf yn cwbl ddibynnol ar symud. Cefnogir Bloomfield a Childs (2012, t 51) Mae ansawdd tymhorol dawns yn ymwneud â sain yn nhermau cerddoriaeth yn ychwanegol at symudiad natur rythmig y gellid bod heb ei gydnabod. Mae’n bwysig gallu adnabod y cyswllt rhwng Cerddoriaeth a dawns, dywed Edwards (2010, t 119) “mae plant yn symud eu cyrff mewn ffyrdd mynegiannol, maent yn dawnsio i guriad rhythmau maen nhw'n eu clywed.” Felly yn ystod yr ymweliad fydd y disgyblion yn dysgu symudiadau newydd a fydd yn gyd fynd a’r darn o gerddoriaeth gan fynegi emosiwn. Mae dawns yn elfen fydd yn cyfrannu at y disgyblion ddod yn unigolion iach a hyderus trwy ddysgu amrywiaeth o symudiadau a’i pherfformio.</w:t>
      </w:r>
    </w:p>
    <w:p w14:paraId="7E4C5106" w14:textId="7CE38799" w:rsidR="00A43D2D" w:rsidRPr="00844BE5" w:rsidRDefault="00B24EBC" w:rsidP="00844BE5">
      <w:pPr>
        <w:pStyle w:val="HTMLPreformatted"/>
        <w:shd w:val="clear" w:color="auto" w:fill="FFFFFF"/>
        <w:spacing w:line="360" w:lineRule="auto"/>
        <w:rPr>
          <w:rFonts w:ascii="Arial" w:hAnsi="Arial" w:cs="Arial"/>
          <w:sz w:val="24"/>
          <w:szCs w:val="24"/>
          <w:lang w:val="cy-GB"/>
        </w:rPr>
      </w:pPr>
      <w:r>
        <w:rPr>
          <w:rFonts w:ascii="Arial" w:hAnsi="Arial" w:cs="Arial"/>
          <w:sz w:val="24"/>
          <w:szCs w:val="24"/>
          <w:lang w:val="cy-GB"/>
        </w:rPr>
        <w:t>Bydd y gweithgaredd cyfansoddi yn para bore cyfan er mwyn sicrhau digon o amser i ddatblygu darn o gerddoriaeth a fydd yn ddigon dda i berfformio. Yna yn amlwg fydd yr ymweliad yn para diwrnod cyfan er mwyn cyfansoddi dawns a pherfformio a chael cyfle i archwilio'r canolfan gan gasglu gwybodaeth.</w:t>
      </w:r>
    </w:p>
    <w:p w14:paraId="0F0D9582" w14:textId="77777777" w:rsidR="00A43D2D" w:rsidRPr="00844BE5" w:rsidRDefault="00A43D2D" w:rsidP="00844BE5">
      <w:pPr>
        <w:pStyle w:val="HTMLPreformatted"/>
        <w:shd w:val="clear" w:color="auto" w:fill="FFFFFF"/>
        <w:spacing w:line="360" w:lineRule="auto"/>
        <w:rPr>
          <w:rFonts w:ascii="Arial" w:hAnsi="Arial" w:cs="Arial"/>
          <w:sz w:val="24"/>
          <w:szCs w:val="24"/>
          <w:lang w:val="cy-GB"/>
        </w:rPr>
      </w:pPr>
    </w:p>
    <w:p w14:paraId="101211F1" w14:textId="30C0675D" w:rsidR="006C6938" w:rsidRPr="00844BE5" w:rsidRDefault="00647537" w:rsidP="00844B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sz w:val="24"/>
          <w:szCs w:val="24"/>
          <w:lang w:val="cy-GB" w:eastAsia="en-GB"/>
        </w:rPr>
      </w:pPr>
      <w:r w:rsidRPr="00844BE5">
        <w:rPr>
          <w:rFonts w:ascii="Arial" w:hAnsi="Arial" w:cs="Arial"/>
          <w:sz w:val="24"/>
          <w:szCs w:val="24"/>
          <w:lang w:val="cy-GB"/>
        </w:rPr>
        <w:t>Mae gweithgareddau cerdd a symud yn llenwi'r ystafell ddosbarth gydag wynebau hapus a chwerthin</w:t>
      </w:r>
      <w:r w:rsidR="0084452C">
        <w:rPr>
          <w:rFonts w:ascii="Arial" w:hAnsi="Arial" w:cs="Arial"/>
          <w:sz w:val="24"/>
          <w:szCs w:val="24"/>
          <w:lang w:val="cy-GB"/>
        </w:rPr>
        <w:t>.</w:t>
      </w:r>
    </w:p>
    <w:p w14:paraId="60804DB6" w14:textId="701DCA46" w:rsidR="006C6938" w:rsidRDefault="006C6938" w:rsidP="00844BE5">
      <w:pPr>
        <w:pStyle w:val="HTMLPreformatted"/>
        <w:shd w:val="clear" w:color="auto" w:fill="FFFFFF"/>
        <w:spacing w:line="360" w:lineRule="auto"/>
        <w:rPr>
          <w:rFonts w:ascii="Arial" w:hAnsi="Arial" w:cs="Arial"/>
          <w:sz w:val="24"/>
          <w:szCs w:val="24"/>
          <w:lang w:val="cy-GB"/>
        </w:rPr>
      </w:pPr>
    </w:p>
    <w:p w14:paraId="41E5DB83" w14:textId="2A2302A3" w:rsidR="001B5888" w:rsidRDefault="001B5888" w:rsidP="00844BE5">
      <w:pPr>
        <w:pStyle w:val="HTMLPreformatted"/>
        <w:shd w:val="clear" w:color="auto" w:fill="FFFFFF"/>
        <w:spacing w:line="360" w:lineRule="auto"/>
        <w:rPr>
          <w:rFonts w:ascii="Arial" w:hAnsi="Arial" w:cs="Arial"/>
          <w:sz w:val="24"/>
          <w:szCs w:val="24"/>
          <w:lang w:val="cy-GB"/>
        </w:rPr>
      </w:pPr>
    </w:p>
    <w:p w14:paraId="1C28FD16" w14:textId="77777777" w:rsidR="001B5888" w:rsidRPr="00844BE5" w:rsidRDefault="001B5888" w:rsidP="00844BE5">
      <w:pPr>
        <w:pStyle w:val="HTMLPreformatted"/>
        <w:shd w:val="clear" w:color="auto" w:fill="FFFFFF"/>
        <w:spacing w:line="360" w:lineRule="auto"/>
        <w:rPr>
          <w:rFonts w:ascii="Arial" w:hAnsi="Arial" w:cs="Arial"/>
          <w:sz w:val="24"/>
          <w:szCs w:val="24"/>
          <w:lang w:val="cy-GB"/>
        </w:rPr>
      </w:pPr>
    </w:p>
    <w:p w14:paraId="7034B44D" w14:textId="1838AB97" w:rsidR="000E7E32" w:rsidRPr="00844BE5" w:rsidRDefault="000E7E32" w:rsidP="00844BE5">
      <w:pPr>
        <w:spacing w:line="360" w:lineRule="auto"/>
        <w:rPr>
          <w:rFonts w:ascii="Arial" w:hAnsi="Arial" w:cs="Arial"/>
          <w:b/>
          <w:sz w:val="24"/>
          <w:szCs w:val="24"/>
          <w:u w:val="single"/>
          <w:shd w:val="clear" w:color="auto" w:fill="FFFFFF"/>
          <w:lang w:val="cy-GB"/>
        </w:rPr>
      </w:pPr>
      <w:r w:rsidRPr="00844BE5">
        <w:rPr>
          <w:rFonts w:ascii="Arial" w:hAnsi="Arial" w:cs="Arial"/>
          <w:b/>
          <w:sz w:val="24"/>
          <w:szCs w:val="24"/>
          <w:u w:val="single"/>
          <w:shd w:val="clear" w:color="auto" w:fill="FFFFFF"/>
          <w:lang w:val="cy-GB"/>
        </w:rPr>
        <w:lastRenderedPageBreak/>
        <w:t>Gweithgaredd 3</w:t>
      </w:r>
    </w:p>
    <w:p w14:paraId="511B8FCE" w14:textId="47FB8250" w:rsidR="000E7E32" w:rsidRPr="00844BE5" w:rsidRDefault="00B24EBC" w:rsidP="00844BE5">
      <w:pPr>
        <w:spacing w:line="360" w:lineRule="auto"/>
        <w:rPr>
          <w:rFonts w:ascii="Arial" w:hAnsi="Arial" w:cs="Arial"/>
          <w:sz w:val="24"/>
          <w:szCs w:val="24"/>
          <w:shd w:val="clear" w:color="auto" w:fill="FFFFFF"/>
          <w:lang w:val="cy-GB"/>
        </w:rPr>
      </w:pPr>
      <w:r>
        <w:rPr>
          <w:rFonts w:ascii="Arial" w:hAnsi="Arial" w:cs="Arial"/>
          <w:sz w:val="24"/>
          <w:szCs w:val="24"/>
          <w:lang w:val="cy-GB"/>
        </w:rPr>
        <w:t>Cychwynnir y gweithgaredd olaf wrth drafod beth welodd neu casglodd y plant ar yr ymweliad</w:t>
      </w:r>
      <w:r w:rsidR="001B5888">
        <w:rPr>
          <w:rFonts w:ascii="Arial" w:hAnsi="Arial" w:cs="Arial"/>
          <w:sz w:val="24"/>
          <w:szCs w:val="24"/>
          <w:lang w:val="cy-GB"/>
        </w:rPr>
        <w:t xml:space="preserve">. </w:t>
      </w:r>
      <w:r>
        <w:rPr>
          <w:rFonts w:ascii="Arial" w:hAnsi="Arial" w:cs="Arial"/>
          <w:sz w:val="24"/>
          <w:szCs w:val="24"/>
          <w:lang w:val="cy-GB"/>
        </w:rPr>
        <w:t>Yna gofynnir i’r dosbarth creu hysbyseb ar gyfer Canolfan y mileniwm gan grynhoi popeth maen nhw wedi dysgu er mwyn denu ymwelwyr i’r adeilad. Bydd defnydd o feddwl paru rhannu yn ddefnyddiol i roi amser i’r plant meddwl am ba wybodaeth casglasant nhw ar eu hymweliad, yna cael trafodaeth efo partner a rhannu efo’r dosbarth, ond mae cael digon o amser meddwl yn bwysig i’r plant er mwyn rhoi digon o amser i ffurfio ateb o safon.</w:t>
      </w:r>
    </w:p>
    <w:p w14:paraId="29C2D25A" w14:textId="55385668" w:rsidR="00424486" w:rsidRPr="00844BE5" w:rsidRDefault="00844BE5" w:rsidP="00844BE5">
      <w:pPr>
        <w:spacing w:line="360" w:lineRule="auto"/>
        <w:rPr>
          <w:rFonts w:ascii="Arial" w:hAnsi="Arial" w:cs="Arial"/>
          <w:sz w:val="24"/>
          <w:szCs w:val="24"/>
          <w:shd w:val="clear" w:color="auto" w:fill="FFFFFF"/>
          <w:lang w:val="cy-GB"/>
        </w:rPr>
      </w:pPr>
      <w:r>
        <w:rPr>
          <w:rFonts w:ascii="Arial" w:hAnsi="Arial" w:cs="Arial"/>
          <w:sz w:val="24"/>
          <w:szCs w:val="24"/>
          <w:lang w:val="cy-GB"/>
        </w:rPr>
        <w:t xml:space="preserve">Yn ystod y gweithgaredd yma fydd y disgyblion yn datblygu’r elfen ddiwylliannol y </w:t>
      </w:r>
      <w:r w:rsidR="001B5888">
        <w:rPr>
          <w:rFonts w:ascii="Arial" w:hAnsi="Arial" w:cs="Arial"/>
          <w:sz w:val="24"/>
          <w:szCs w:val="24"/>
          <w:lang w:val="cy-GB"/>
        </w:rPr>
        <w:t>C</w:t>
      </w:r>
      <w:r>
        <w:rPr>
          <w:rFonts w:ascii="Arial" w:hAnsi="Arial" w:cs="Arial"/>
          <w:sz w:val="24"/>
          <w:szCs w:val="24"/>
          <w:lang w:val="cy-GB"/>
        </w:rPr>
        <w:t>wricwlwm Cymreig trwy archwilio’r celfyddydau creadigol a mynegiannol yng Nghymru trwy ddefnyddio TG i ehangu eu dealltwriaeth o arteffactau Cymru.</w:t>
      </w:r>
    </w:p>
    <w:p w14:paraId="02449D69" w14:textId="3B4D6242" w:rsidR="009E1F43" w:rsidRPr="00844BE5" w:rsidRDefault="00844BE5" w:rsidP="00844BE5">
      <w:pPr>
        <w:spacing w:line="360" w:lineRule="auto"/>
        <w:rPr>
          <w:rFonts w:ascii="Arial" w:hAnsi="Arial" w:cs="Arial"/>
          <w:sz w:val="24"/>
          <w:szCs w:val="24"/>
          <w:shd w:val="clear" w:color="auto" w:fill="FFFFFF"/>
          <w:lang w:val="cy-GB"/>
        </w:rPr>
      </w:pPr>
      <w:r>
        <w:rPr>
          <w:rFonts w:ascii="Arial" w:hAnsi="Arial" w:cs="Arial"/>
          <w:sz w:val="24"/>
          <w:szCs w:val="24"/>
          <w:lang w:val="cy-GB"/>
        </w:rPr>
        <w:t>Bydd ffurf yr hysbyseb yn dewis yr unigolyn, eto oherwydd nid ydynt eisiau cyfyngu ar eu creadigrwydd. Ond, fe gall yr athro/wes dangos wahanol ffordd gall y disgyblion cyflwyno eu hysbyseb nhw er mwyn ysbrydoli syniadau. Fydd yr athro/wes yn dangos syniadau ar ffurf pwynt pŵer neu greu enghreifftiau er mwyn dangos yn weledol i’r plant.</w:t>
      </w:r>
      <w:r>
        <w:rPr>
          <w:rFonts w:ascii="Arial" w:hAnsi="Arial" w:cs="Arial"/>
          <w:sz w:val="24"/>
          <w:szCs w:val="24"/>
          <w:lang w:val="cy-GB"/>
        </w:rPr>
        <w:br/>
        <w:t>Honnodd Vygotsky (1934 ) fod gan blentyn gyfyngiadau ar yr hyn y gall ef / hi ei ddysgu ar ei ben ei hun. Er mwyn dysgu, mae'n rhaid i'r dysgwr weithio gyda her sydd o fewn ei allu pan ddarperir cymorth, ac yn raddol, wrth i'r cymorth gael ei leihau, mae dysgu a datblygiad gwybyddol yn digwydd. Felly os ydych yn dilyn damcaniaeth Vygotsky bydd y syniad o’r athrawes yn dangos syniadau o fudd i blentyn sydd yn dysgu’n weledol ond hefyd sydd angen cymorth ar ddechrau tasg.</w:t>
      </w:r>
    </w:p>
    <w:p w14:paraId="4533DDC2" w14:textId="2E12F3CD" w:rsidR="005B2D7B" w:rsidRPr="00844BE5" w:rsidRDefault="0084452C" w:rsidP="00844BE5">
      <w:pPr>
        <w:spacing w:line="360" w:lineRule="auto"/>
        <w:rPr>
          <w:rFonts w:ascii="Arial" w:hAnsi="Arial" w:cs="Arial"/>
          <w:sz w:val="24"/>
          <w:szCs w:val="24"/>
          <w:lang w:val="cy-GB"/>
        </w:rPr>
      </w:pPr>
      <w:r>
        <w:rPr>
          <w:rFonts w:ascii="Arial" w:hAnsi="Arial" w:cs="Arial"/>
          <w:sz w:val="24"/>
          <w:szCs w:val="24"/>
          <w:lang w:val="cy-GB"/>
        </w:rPr>
        <w:t>Bydd cyfle i’r disgyblion defnyddio ei greadigrwydd mewn ffordd dechnolegol yn y gweithgaredd yma trwy greu ffilm neu lunio poster gan ddefnyddio rhaglen ar y cyfrifiadur neu unrhyw ffurf arall sydd gyda’r defnydd technolegol. Pwysig nodi mae’r Cwricwlwm Cyfnod Allweddol 2 ar gyfer technoleg gwybodaeth a chyfathrebu (2008) (welir atodiad 8) yn gofyn dylid rhoi cyfleoedd i ddisgyblion: drafod diben eu tasgau, eu cynulleidfaoedd arfaethedig a’r adnoddau sydd eu hangen a dewis gwybodaeth addas a llunio barn syml am ffynonellau gwybodaeth.</w:t>
      </w:r>
    </w:p>
    <w:p w14:paraId="7B29C7CA" w14:textId="47EB43E4" w:rsidR="002170E8" w:rsidRPr="00844BE5" w:rsidRDefault="00844BE5" w:rsidP="00844BE5">
      <w:pPr>
        <w:spacing w:line="360" w:lineRule="auto"/>
        <w:rPr>
          <w:rFonts w:ascii="Arial" w:hAnsi="Arial" w:cs="Arial"/>
          <w:sz w:val="24"/>
          <w:szCs w:val="24"/>
          <w:shd w:val="clear" w:color="auto" w:fill="FFFFFF"/>
          <w:lang w:val="cy-GB"/>
        </w:rPr>
      </w:pPr>
      <w:r>
        <w:rPr>
          <w:rFonts w:ascii="Arial" w:hAnsi="Arial" w:cs="Arial"/>
          <w:sz w:val="24"/>
          <w:szCs w:val="24"/>
          <w:lang w:val="cy-GB"/>
        </w:rPr>
        <w:t xml:space="preserve">Yn ddelfrydol bydd y disgyblion yn dewis creu ffilm ond mae’r opsiwn ar gael i’r disgyblion dewis creu poster ar y cyfrifiadur os nad ydynt yn teimlo fel cymryd yr her </w:t>
      </w:r>
      <w:r>
        <w:rPr>
          <w:rFonts w:ascii="Arial" w:hAnsi="Arial" w:cs="Arial"/>
          <w:sz w:val="24"/>
          <w:szCs w:val="24"/>
          <w:lang w:val="cy-GB"/>
        </w:rPr>
        <w:lastRenderedPageBreak/>
        <w:t>o greu ffilm. Bydd creu ffilm yn datblygu creadigrwydd trwy chwarae dychmygus wrth ddatblygu eu sgiliau cymhwysedd digidol, ac yn ôl Estyn (2015, p8) mae drama yn ‘wella deilliannau disgyblion mewn llefaredd’ ac yn datblygu dysgwyr uchelgeisiol. “Mae drama, fel celf, yn effeithio ar y byd cyfoes trwy theatr, ffilmiau, fideo a theledu traddodiadol, ac mae dylanwad ar blant, yn enwedig drwy'r ffurflenni cyfryngau diweddaraf, yn ddwys” Bloomfield a Childs ( p 25)</w:t>
      </w:r>
      <w:r w:rsidR="001B5888">
        <w:rPr>
          <w:rFonts w:ascii="Arial" w:hAnsi="Arial" w:cs="Arial"/>
          <w:sz w:val="24"/>
          <w:szCs w:val="24"/>
          <w:lang w:val="cy-GB"/>
        </w:rPr>
        <w:t>.</w:t>
      </w:r>
    </w:p>
    <w:p w14:paraId="6D7E155C" w14:textId="09080203" w:rsidR="008A6F26" w:rsidRPr="00844BE5" w:rsidRDefault="00B24EBC" w:rsidP="00844BE5">
      <w:pPr>
        <w:spacing w:line="360" w:lineRule="auto"/>
        <w:rPr>
          <w:rFonts w:ascii="Arial" w:hAnsi="Arial" w:cs="Arial"/>
          <w:sz w:val="24"/>
          <w:szCs w:val="24"/>
          <w:shd w:val="clear" w:color="auto" w:fill="FFFFFF"/>
          <w:lang w:val="cy-GB"/>
        </w:rPr>
      </w:pPr>
      <w:r>
        <w:rPr>
          <w:rFonts w:ascii="Arial" w:hAnsi="Arial" w:cs="Arial"/>
          <w:sz w:val="24"/>
          <w:szCs w:val="24"/>
          <w:lang w:val="cy-GB"/>
        </w:rPr>
        <w:t>Fydd y dewis o beth i gynnwys yn y ffilm gan y disgyblion, ond yn ddelfrydol bydden nhw’n edrych ar hanes yr arteffact, cefndir Jonathan Adams, beth sydd o fewn yr adeilad, beth mae’r adeilad yn cynnal - sioeau, ymweliadau, gwasanaethau ac ymchwilio eu hunain mewn i hanes Cymru, i ddangos beth oedd Bae Caerdydd fel cyn y Canolfan Mileniwm yn y gorffennol ac yna ddangos beth mae fel nawr</w:t>
      </w:r>
      <w:r w:rsidR="001B5888">
        <w:rPr>
          <w:rFonts w:ascii="Arial" w:hAnsi="Arial" w:cs="Arial"/>
          <w:sz w:val="24"/>
          <w:szCs w:val="24"/>
          <w:lang w:val="cy-GB"/>
        </w:rPr>
        <w:t xml:space="preserve"> – y byd cyfoes</w:t>
      </w:r>
      <w:r>
        <w:rPr>
          <w:rFonts w:ascii="Arial" w:hAnsi="Arial" w:cs="Arial"/>
          <w:sz w:val="24"/>
          <w:szCs w:val="24"/>
          <w:lang w:val="cy-GB"/>
        </w:rPr>
        <w:t>. Bydd y syniadau yma yn cael eu hawgrymu gan yr athro/wes ac wedyn gall y disgyblion dewis beth hoffan nhw, neu’n feddwl sydd yn berthnasol. Trwy wneud hyn bydd y plant yn datblygu’r elfen hanesyddol y cwricwlwm Cymreig trwy edrych ar hanes yr ardal a’r adeilad gan ymchwilio i hanes yr artist hefyd.</w:t>
      </w:r>
    </w:p>
    <w:p w14:paraId="79558EA0" w14:textId="3D10496C" w:rsidR="00D226BF" w:rsidRPr="00844BE5" w:rsidRDefault="00647537" w:rsidP="00844BE5">
      <w:pPr>
        <w:spacing w:line="360" w:lineRule="auto"/>
        <w:rPr>
          <w:rFonts w:ascii="Arial" w:hAnsi="Arial" w:cs="Arial"/>
          <w:sz w:val="24"/>
          <w:szCs w:val="24"/>
          <w:shd w:val="clear" w:color="auto" w:fill="FFFFFF"/>
          <w:lang w:val="cy-GB"/>
        </w:rPr>
      </w:pPr>
      <w:r w:rsidRPr="00844BE5">
        <w:rPr>
          <w:rFonts w:ascii="Arial" w:hAnsi="Arial" w:cs="Arial"/>
          <w:sz w:val="24"/>
          <w:szCs w:val="24"/>
          <w:lang w:val="cy-GB"/>
        </w:rPr>
        <w:t>Bydd y disgyblion yn datblygu’r sgil cymhwysedd digidol ‘ Creu, casglu a chyfuno ystod o destun, delwedd, sain, animeiddiad a fideo at ddibenion penodol.’ Mae hyn yn sgil bwysig i ddatblygu yn Gyfnod Allweddol 2 oherwydd mae’n cynnwys nifer o sgiliau o fewn un, er ddweud hynny mae’n sgil heriol hefyd fydd efallai yn cynnwys cymorth yr athro/wes.</w:t>
      </w:r>
    </w:p>
    <w:p w14:paraId="1B12FDFF" w14:textId="471E1E4C" w:rsidR="00AE100E" w:rsidRPr="00844BE5" w:rsidRDefault="00647537" w:rsidP="00844BE5">
      <w:pPr>
        <w:spacing w:line="360" w:lineRule="auto"/>
        <w:rPr>
          <w:rFonts w:ascii="Arial" w:hAnsi="Arial" w:cs="Arial"/>
          <w:sz w:val="24"/>
          <w:szCs w:val="24"/>
          <w:shd w:val="clear" w:color="auto" w:fill="FFFFFF"/>
          <w:lang w:val="cy-GB"/>
        </w:rPr>
      </w:pPr>
      <w:r w:rsidRPr="00844BE5">
        <w:rPr>
          <w:rFonts w:ascii="Arial" w:hAnsi="Arial" w:cs="Arial"/>
          <w:sz w:val="24"/>
          <w:szCs w:val="24"/>
          <w:lang w:val="cy-GB"/>
        </w:rPr>
        <w:t xml:space="preserve">Bydd yr elfen ieithyddol y </w:t>
      </w:r>
      <w:r w:rsidR="001B5888">
        <w:rPr>
          <w:rFonts w:ascii="Arial" w:hAnsi="Arial" w:cs="Arial"/>
          <w:sz w:val="24"/>
          <w:szCs w:val="24"/>
          <w:lang w:val="cy-GB"/>
        </w:rPr>
        <w:t>C</w:t>
      </w:r>
      <w:r w:rsidRPr="00844BE5">
        <w:rPr>
          <w:rFonts w:ascii="Arial" w:hAnsi="Arial" w:cs="Arial"/>
          <w:sz w:val="24"/>
          <w:szCs w:val="24"/>
          <w:lang w:val="cy-GB"/>
        </w:rPr>
        <w:t>wricwlwm Cymreig yn cael ei ddatblygu trwy ddefnyddio’r iaith Gymraeg ar gyfer y wers a datblygu geirfa technoleg gwybodaeth Cymraeg wrth ddefnyddio Cymraeg</w:t>
      </w:r>
      <w:r w:rsidR="001B5888">
        <w:rPr>
          <w:rFonts w:ascii="Arial" w:hAnsi="Arial" w:cs="Arial"/>
          <w:sz w:val="24"/>
          <w:szCs w:val="24"/>
          <w:lang w:val="cy-GB"/>
        </w:rPr>
        <w:t xml:space="preserve"> i</w:t>
      </w:r>
      <w:r w:rsidRPr="00844BE5">
        <w:rPr>
          <w:rFonts w:ascii="Arial" w:hAnsi="Arial" w:cs="Arial"/>
          <w:sz w:val="24"/>
          <w:szCs w:val="24"/>
          <w:lang w:val="cy-GB"/>
        </w:rPr>
        <w:t xml:space="preserve"> berfformio</w:t>
      </w:r>
      <w:r w:rsidR="00104700" w:rsidRPr="00844BE5">
        <w:rPr>
          <w:rFonts w:ascii="Arial" w:hAnsi="Arial" w:cs="Arial"/>
          <w:sz w:val="24"/>
          <w:szCs w:val="24"/>
          <w:lang w:val="cy-GB"/>
        </w:rPr>
        <w:t>.</w:t>
      </w:r>
    </w:p>
    <w:p w14:paraId="5563672B" w14:textId="2A9CC8E2" w:rsidR="00101F0D" w:rsidRPr="00844BE5" w:rsidRDefault="00647537" w:rsidP="00844BE5">
      <w:pPr>
        <w:spacing w:line="360" w:lineRule="auto"/>
        <w:rPr>
          <w:rFonts w:ascii="Arial" w:hAnsi="Arial" w:cs="Arial"/>
          <w:sz w:val="24"/>
          <w:szCs w:val="24"/>
          <w:lang w:val="cy-GB"/>
        </w:rPr>
      </w:pPr>
      <w:r w:rsidRPr="00844BE5">
        <w:rPr>
          <w:rFonts w:ascii="Arial" w:hAnsi="Arial" w:cs="Arial"/>
          <w:sz w:val="24"/>
          <w:szCs w:val="24"/>
          <w:lang w:val="cy-GB"/>
        </w:rPr>
        <w:t>Er mwyn amrywio mannau dysgu bydd dewis gan y disgyblion ble hoffan nhw ffilmio, os ydyn nhw’n feddwl fydd tu fas yn lle da neu yn y dosbarth bydd gyda nhw'r dewis. Byddai theori ‘Reggio Emilia’ yn cytuno’n llwyr efo dysgu tu fas y dosbarth oherwydd yn feddwl mai’r amgylchedd yw’r trydydd athro. Cefnogir Froebel (1782-1852) “Dylai’r amgylchedd fod yn ddiogel ond heriol, yn meithrin chwilfrydedd ac yn symbylu’r synhwyrau. Nododd y dylai amgylcheddau allanol a mewnol gael eu hystyried yn un gofod a fyddai’n cyflwyno llu o brofiadau i blant.”</w:t>
      </w:r>
    </w:p>
    <w:p w14:paraId="6B191DA4" w14:textId="32287C5B" w:rsidR="00237DED" w:rsidRPr="00844BE5" w:rsidRDefault="00647537" w:rsidP="00844BE5">
      <w:pPr>
        <w:spacing w:line="360" w:lineRule="auto"/>
        <w:rPr>
          <w:rFonts w:ascii="Arial" w:hAnsi="Arial" w:cs="Arial"/>
          <w:sz w:val="24"/>
          <w:szCs w:val="24"/>
          <w:lang w:val="cy-GB"/>
        </w:rPr>
      </w:pPr>
      <w:r w:rsidRPr="00844BE5">
        <w:rPr>
          <w:rFonts w:ascii="Arial" w:hAnsi="Arial" w:cs="Arial"/>
          <w:sz w:val="24"/>
          <w:szCs w:val="24"/>
          <w:lang w:val="cy-GB"/>
        </w:rPr>
        <w:lastRenderedPageBreak/>
        <w:t xml:space="preserve">Bydd y gweithgaredd yn para bore cyfan er mwyn rhoi digon o amser i’r disgyblion cynllunio’r ffilm ac yna eu creu heb ruthro’r dasg. Nod y gweithgaredd yw datblygu llafaredd a pherfformio’r disgyblion trwy berfformio ac felly angen sicrhau digon o amser i gyflawni’r dasg ac i ddatblygu i fod yn </w:t>
      </w:r>
      <w:r w:rsidR="001B5888">
        <w:rPr>
          <w:rFonts w:ascii="Arial" w:hAnsi="Arial" w:cs="Arial"/>
          <w:sz w:val="24"/>
          <w:szCs w:val="24"/>
          <w:lang w:val="cy-GB"/>
        </w:rPr>
        <w:t>g</w:t>
      </w:r>
      <w:r w:rsidRPr="00844BE5">
        <w:rPr>
          <w:rFonts w:ascii="Arial" w:hAnsi="Arial" w:cs="Arial"/>
          <w:sz w:val="24"/>
          <w:szCs w:val="24"/>
          <w:lang w:val="cy-GB"/>
        </w:rPr>
        <w:t>yfranwyr mentrus.</w:t>
      </w:r>
    </w:p>
    <w:p w14:paraId="552C59C0" w14:textId="760FBCF4" w:rsidR="00295665" w:rsidRPr="00844BE5" w:rsidRDefault="00725FFB" w:rsidP="00844BE5">
      <w:pPr>
        <w:spacing w:line="360" w:lineRule="auto"/>
        <w:rPr>
          <w:rFonts w:ascii="Arial" w:hAnsi="Arial" w:cs="Arial"/>
          <w:b/>
          <w:sz w:val="24"/>
          <w:szCs w:val="24"/>
          <w:u w:val="single"/>
          <w:lang w:val="cy-GB"/>
        </w:rPr>
      </w:pPr>
      <w:r w:rsidRPr="00844BE5">
        <w:rPr>
          <w:rFonts w:ascii="Arial" w:hAnsi="Arial" w:cs="Arial"/>
          <w:b/>
          <w:sz w:val="24"/>
          <w:szCs w:val="24"/>
          <w:u w:val="single"/>
          <w:lang w:val="cy-GB"/>
        </w:rPr>
        <w:t>Diweddglo</w:t>
      </w:r>
    </w:p>
    <w:p w14:paraId="0DAD5364" w14:textId="07FAC6D0" w:rsidR="007D0887" w:rsidRPr="00844BE5" w:rsidRDefault="007D0887" w:rsidP="00844BE5">
      <w:pPr>
        <w:spacing w:line="360" w:lineRule="auto"/>
        <w:rPr>
          <w:rFonts w:ascii="Arial" w:hAnsi="Arial" w:cs="Arial"/>
          <w:sz w:val="24"/>
          <w:szCs w:val="24"/>
          <w:lang w:val="cy-GB"/>
        </w:rPr>
      </w:pPr>
      <w:r w:rsidRPr="00844BE5">
        <w:rPr>
          <w:rFonts w:ascii="Arial" w:hAnsi="Arial" w:cs="Arial"/>
          <w:sz w:val="24"/>
          <w:szCs w:val="24"/>
          <w:lang w:val="cy-GB"/>
        </w:rPr>
        <w:t>Wrth bwyso a mesur rôl celfyddydau yn y cwricwlwm presennol, mae’n bosib dweud nad yw celfyddydau yn cymryd blaenoriaeth. Gall trafod sawl elfen sydd yn effeithio pwysigrwydd y celfyddydau, ond canfu adroddiad Estyn (2015) CA2 fod ansawdd cwricwlwm y celfyddydau creadigol yn dibynnu gormod ar siawns, yn hytrach nag ar gynllunio cwricwlwm diogel. Canfu hefyd fod canlyniadau yn y celfyddydau creadigol yn ddibynnol iawn ar arbenigedd a hyder aelodau penodol o staff. Fel ffordd ymlaen awgrymir Estyn bod ysgolion angen cefnogi athrawon i ddatblygu'r sgiliau, gwybodaeth a hyder i addysgu'r celfyddydau creadigol.</w:t>
      </w:r>
    </w:p>
    <w:p w14:paraId="1697A3A6" w14:textId="17411729" w:rsidR="00F3016D" w:rsidRPr="00844BE5" w:rsidRDefault="00B24EBC" w:rsidP="00844BE5">
      <w:pPr>
        <w:spacing w:line="360" w:lineRule="auto"/>
        <w:rPr>
          <w:rFonts w:ascii="Arial" w:hAnsi="Arial" w:cs="Arial"/>
          <w:sz w:val="24"/>
          <w:szCs w:val="24"/>
          <w:lang w:val="cy-GB"/>
        </w:rPr>
      </w:pPr>
      <w:r>
        <w:rPr>
          <w:rFonts w:ascii="Arial" w:hAnsi="Arial" w:cs="Arial"/>
          <w:sz w:val="24"/>
          <w:szCs w:val="24"/>
          <w:lang w:val="cy-GB"/>
        </w:rPr>
        <w:t>Er son yn flaenorol fod ymweliadau addysgiadol gallu fod yn fuddiol i’r disgyblion ond yn dod efo problemau ariannol, mae Estyn (2015, p5) yn amlygu “Caiff ymweliadau â safleoedd treftadaeth a theatrau effaith sylweddol iawn ar ddysgu disgyblion. Yn yr arfer fwyaf effeithiol, mae athrawon yn cynllunio ac yn paratoi’n ofalus ar gyfer yr ymweliadau fel bod y disgyblion yn elwa gymaint â phosibl ar y profiad, ac maent yn dilyn i fyny ar ddysgu disgyblion yn gyflym pan fyddant yn ôl yn yr ysgol.” Ac o fewn ymateb i’r problemau ariannol, mae Estyn yn pwysleisio fod ysgolion yn gwneud eu gorau i ddisgyblion tlotach i leihau hepgor costau i sicrhau'r un cyfle i bawb.</w:t>
      </w:r>
    </w:p>
    <w:p w14:paraId="0B4D2CFB" w14:textId="7579940A" w:rsidR="00877352" w:rsidRDefault="0084452C" w:rsidP="00844BE5">
      <w:pPr>
        <w:spacing w:line="360" w:lineRule="auto"/>
        <w:rPr>
          <w:rFonts w:ascii="Arial" w:hAnsi="Arial" w:cs="Arial"/>
          <w:sz w:val="24"/>
          <w:szCs w:val="24"/>
          <w:lang w:val="cy-GB"/>
        </w:rPr>
      </w:pPr>
      <w:r>
        <w:rPr>
          <w:rFonts w:ascii="Arial" w:hAnsi="Arial" w:cs="Arial"/>
          <w:sz w:val="24"/>
          <w:szCs w:val="24"/>
          <w:lang w:val="cy-GB"/>
        </w:rPr>
        <w:t>Yn ôl yr adolygiad dyfodol llwyddiannus (Donaldson 2015) Nodir Athro Dai Smith ‘Mae’n amlwg bod gwledydd ledled y byd yn cydnabod arwyddocâd a photensial y celfyddydau o ran galluogi well deilliannau addysgol, cymdeithasol ac economaidd.’ Mae’n amlwg bod y celfyddydau yn cael ei adnabod am greu gwelliant o fewn addysg a bod lle yn y cwricwlwm dyfodol i ddatblygu'r celfyddydau er mwyn i’r disgyblion cael amrywiaeth o brofiadau. Mae cyswllt y Cwricwlwm Cymreig yn fuddiol i’r disgyblion wrth ddysgu am eu diwylliant, efallai nad oeddent yn gwybod a’i ddatblygu yn y maes celfyddydau mynegiannol.</w:t>
      </w:r>
    </w:p>
    <w:p w14:paraId="543127BC" w14:textId="481A1AA1" w:rsidR="0084452C" w:rsidRPr="00844BE5" w:rsidRDefault="0084452C" w:rsidP="00844BE5">
      <w:pPr>
        <w:spacing w:line="360" w:lineRule="auto"/>
        <w:rPr>
          <w:rFonts w:ascii="Arial" w:hAnsi="Arial" w:cs="Arial"/>
          <w:sz w:val="24"/>
          <w:szCs w:val="24"/>
          <w:lang w:val="cy-GB"/>
        </w:rPr>
      </w:pPr>
      <w:r>
        <w:rPr>
          <w:rFonts w:ascii="Arial" w:hAnsi="Arial" w:cs="Arial"/>
          <w:sz w:val="24"/>
          <w:szCs w:val="24"/>
          <w:lang w:val="cy-GB"/>
        </w:rPr>
        <w:t xml:space="preserve">Mae dysgu’n drawsgwricwlaidd yn bwysig wrth ystyried creadigrwydd oherwydd mae sawl elfen yn cysylltu at greadigrwydd unigolion. Mae’r gweithgareddau uchod yn </w:t>
      </w:r>
      <w:r>
        <w:rPr>
          <w:rFonts w:ascii="Arial" w:hAnsi="Arial" w:cs="Arial"/>
          <w:sz w:val="24"/>
          <w:szCs w:val="24"/>
          <w:lang w:val="cy-GB"/>
        </w:rPr>
        <w:lastRenderedPageBreak/>
        <w:t>cysylltu at y byd cyfoes ac yn integreiddio pynciau e.e. Mae drama yn gysylltiedig â Saesneg a Chymraeg ond yn y gweithgaredd mae’n cysylltu â Thechnoleg gwybodaeth. Felly, mae dysgu’n drawsgwricwlaidd yn bwysig wrth addysgu dyddiau yma ac yn creu gwahaniaeth i wersi’r disgyblion.</w:t>
      </w:r>
    </w:p>
    <w:p w14:paraId="250A66CF" w14:textId="0242BB6B" w:rsidR="00CD0077" w:rsidRPr="00844BE5" w:rsidRDefault="00CD0077" w:rsidP="00844BE5">
      <w:pPr>
        <w:spacing w:line="360" w:lineRule="auto"/>
        <w:rPr>
          <w:rFonts w:ascii="Arial" w:hAnsi="Arial" w:cs="Arial"/>
          <w:sz w:val="24"/>
          <w:szCs w:val="24"/>
          <w:lang w:val="cy-GB"/>
        </w:rPr>
      </w:pPr>
      <w:r w:rsidRPr="00844BE5">
        <w:rPr>
          <w:rFonts w:ascii="Arial" w:hAnsi="Arial" w:cs="Arial"/>
          <w:sz w:val="24"/>
          <w:szCs w:val="24"/>
          <w:lang w:val="cy-GB"/>
        </w:rPr>
        <w:t>O ran ffordd o fesur creadigrwydd mae rhai yn ddweud ein bod ni’n gallu mesur trwy gynnal profion ond wrth ystyried gwahanol ddiffiniadau o greadigrwydd ni all creadigrwydd cael ei fesur achos nid ydynt yn mesur creadigrwydd person. Mae pawb yn dysgu’n wahanol.</w:t>
      </w:r>
    </w:p>
    <w:p w14:paraId="4859025C" w14:textId="5E313B66" w:rsidR="004B3455" w:rsidRDefault="004B3455" w:rsidP="00844BE5">
      <w:pPr>
        <w:spacing w:line="360" w:lineRule="auto"/>
        <w:rPr>
          <w:rFonts w:ascii="Arial" w:hAnsi="Arial" w:cs="Arial"/>
          <w:sz w:val="24"/>
          <w:szCs w:val="24"/>
          <w:lang w:val="cy-GB"/>
        </w:rPr>
      </w:pPr>
      <w:r w:rsidRPr="00844BE5">
        <w:rPr>
          <w:rFonts w:ascii="Arial" w:hAnsi="Arial" w:cs="Arial"/>
          <w:sz w:val="24"/>
          <w:szCs w:val="24"/>
          <w:lang w:val="cy-GB"/>
        </w:rPr>
        <w:t xml:space="preserve">Pwysig cofio rydym yn creu cwricwlwm i ffitio’r person, nid gwasgu plentyn mewn i’r cwricwlwm. </w:t>
      </w:r>
    </w:p>
    <w:p w14:paraId="1B6F65BA" w14:textId="15E20BCE" w:rsidR="00877352" w:rsidRDefault="00877352" w:rsidP="00F322CA">
      <w:pPr>
        <w:rPr>
          <w:rFonts w:cstheme="minorHAnsi"/>
          <w:color w:val="212121"/>
          <w:sz w:val="24"/>
          <w:szCs w:val="24"/>
          <w:lang w:val="cy-GB"/>
        </w:rPr>
      </w:pPr>
    </w:p>
    <w:p w14:paraId="5B201278" w14:textId="77777777" w:rsidR="00576921" w:rsidRPr="00F73A58" w:rsidRDefault="00576921" w:rsidP="00F322CA">
      <w:pPr>
        <w:rPr>
          <w:rFonts w:cstheme="minorHAnsi"/>
          <w:color w:val="212121"/>
          <w:sz w:val="24"/>
          <w:szCs w:val="24"/>
          <w:lang w:val="cy-GB"/>
        </w:rPr>
      </w:pPr>
    </w:p>
    <w:p w14:paraId="229170E1" w14:textId="77777777" w:rsidR="001F3D75" w:rsidRPr="001F3D75" w:rsidRDefault="001F3D75" w:rsidP="00F322CA">
      <w:pPr>
        <w:rPr>
          <w:rFonts w:cstheme="minorHAnsi"/>
          <w:sz w:val="28"/>
          <w:szCs w:val="24"/>
          <w:lang w:val="cy-GB"/>
        </w:rPr>
      </w:pPr>
    </w:p>
    <w:p w14:paraId="2DD8215C" w14:textId="30DEA876" w:rsidR="00F322CA" w:rsidRDefault="00F322CA" w:rsidP="00F322CA">
      <w:pPr>
        <w:rPr>
          <w:rFonts w:cstheme="minorHAnsi"/>
          <w:b/>
          <w:sz w:val="24"/>
          <w:szCs w:val="24"/>
          <w:u w:val="single"/>
          <w:lang w:val="cy-GB"/>
        </w:rPr>
      </w:pPr>
    </w:p>
    <w:p w14:paraId="68F18B62" w14:textId="157D2A9C" w:rsidR="00B934D6" w:rsidRDefault="00B934D6" w:rsidP="00F322CA">
      <w:pPr>
        <w:rPr>
          <w:rFonts w:cstheme="minorHAnsi"/>
          <w:b/>
          <w:sz w:val="24"/>
          <w:szCs w:val="24"/>
          <w:u w:val="single"/>
          <w:lang w:val="cy-GB"/>
        </w:rPr>
      </w:pPr>
    </w:p>
    <w:p w14:paraId="7DD86DBF" w14:textId="72F738BC" w:rsidR="00B934D6" w:rsidRDefault="00B934D6" w:rsidP="00F322CA">
      <w:pPr>
        <w:rPr>
          <w:rFonts w:cstheme="minorHAnsi"/>
          <w:b/>
          <w:sz w:val="24"/>
          <w:szCs w:val="24"/>
          <w:u w:val="single"/>
          <w:lang w:val="cy-GB"/>
        </w:rPr>
      </w:pPr>
    </w:p>
    <w:p w14:paraId="11488A59" w14:textId="26F02A29" w:rsidR="00B934D6" w:rsidRDefault="00B934D6" w:rsidP="00F322CA">
      <w:pPr>
        <w:rPr>
          <w:rFonts w:cstheme="minorHAnsi"/>
          <w:b/>
          <w:sz w:val="24"/>
          <w:szCs w:val="24"/>
          <w:u w:val="single"/>
          <w:lang w:val="cy-GB"/>
        </w:rPr>
      </w:pPr>
    </w:p>
    <w:p w14:paraId="668E38B7" w14:textId="7922ABCE" w:rsidR="00B934D6" w:rsidRDefault="00B934D6" w:rsidP="00F322CA">
      <w:pPr>
        <w:rPr>
          <w:rFonts w:cstheme="minorHAnsi"/>
          <w:b/>
          <w:sz w:val="24"/>
          <w:szCs w:val="24"/>
          <w:u w:val="single"/>
          <w:lang w:val="cy-GB"/>
        </w:rPr>
      </w:pPr>
    </w:p>
    <w:p w14:paraId="4225EA2F" w14:textId="4395D9BA" w:rsidR="00B934D6" w:rsidRDefault="00B934D6" w:rsidP="00F322CA">
      <w:pPr>
        <w:rPr>
          <w:rFonts w:cstheme="minorHAnsi"/>
          <w:b/>
          <w:sz w:val="24"/>
          <w:szCs w:val="24"/>
          <w:u w:val="single"/>
          <w:lang w:val="cy-GB"/>
        </w:rPr>
      </w:pPr>
    </w:p>
    <w:p w14:paraId="66CE8770" w14:textId="1C2ECFD9" w:rsidR="00B934D6" w:rsidRDefault="00B934D6" w:rsidP="00F322CA">
      <w:pPr>
        <w:rPr>
          <w:rFonts w:cstheme="minorHAnsi"/>
          <w:b/>
          <w:sz w:val="24"/>
          <w:szCs w:val="24"/>
          <w:u w:val="single"/>
          <w:lang w:val="cy-GB"/>
        </w:rPr>
      </w:pPr>
    </w:p>
    <w:p w14:paraId="4AE86A7C" w14:textId="5149E8CB" w:rsidR="00B934D6" w:rsidRDefault="00B934D6" w:rsidP="00F322CA">
      <w:pPr>
        <w:rPr>
          <w:rFonts w:cstheme="minorHAnsi"/>
          <w:b/>
          <w:sz w:val="24"/>
          <w:szCs w:val="24"/>
          <w:u w:val="single"/>
          <w:lang w:val="cy-GB"/>
        </w:rPr>
      </w:pPr>
    </w:p>
    <w:p w14:paraId="1B74941B" w14:textId="626299E9" w:rsidR="00B934D6" w:rsidRDefault="00B934D6" w:rsidP="00F322CA">
      <w:pPr>
        <w:rPr>
          <w:rFonts w:cstheme="minorHAnsi"/>
          <w:b/>
          <w:sz w:val="24"/>
          <w:szCs w:val="24"/>
          <w:u w:val="single"/>
          <w:lang w:val="cy-GB"/>
        </w:rPr>
      </w:pPr>
    </w:p>
    <w:p w14:paraId="7BB77222" w14:textId="47A2712C" w:rsidR="00B934D6" w:rsidRDefault="00B934D6" w:rsidP="00F322CA">
      <w:pPr>
        <w:rPr>
          <w:rFonts w:cstheme="minorHAnsi"/>
          <w:b/>
          <w:sz w:val="24"/>
          <w:szCs w:val="24"/>
          <w:u w:val="single"/>
          <w:lang w:val="cy-GB"/>
        </w:rPr>
      </w:pPr>
    </w:p>
    <w:p w14:paraId="3DDC7156" w14:textId="4CF4CD9A" w:rsidR="00B934D6" w:rsidRDefault="00B934D6" w:rsidP="00F322CA">
      <w:pPr>
        <w:rPr>
          <w:rFonts w:cstheme="minorHAnsi"/>
          <w:b/>
          <w:sz w:val="24"/>
          <w:szCs w:val="24"/>
          <w:u w:val="single"/>
          <w:lang w:val="cy-GB"/>
        </w:rPr>
      </w:pPr>
    </w:p>
    <w:p w14:paraId="66807338" w14:textId="68D12939" w:rsidR="00B934D6" w:rsidRDefault="00B934D6" w:rsidP="00F322CA">
      <w:pPr>
        <w:rPr>
          <w:rFonts w:cstheme="minorHAnsi"/>
          <w:b/>
          <w:sz w:val="24"/>
          <w:szCs w:val="24"/>
          <w:u w:val="single"/>
          <w:lang w:val="cy-GB"/>
        </w:rPr>
      </w:pPr>
    </w:p>
    <w:p w14:paraId="3B274F8A" w14:textId="6E23472F" w:rsidR="00B934D6" w:rsidRDefault="00B934D6" w:rsidP="00F322CA">
      <w:pPr>
        <w:rPr>
          <w:rFonts w:cstheme="minorHAnsi"/>
          <w:b/>
          <w:sz w:val="24"/>
          <w:szCs w:val="24"/>
          <w:u w:val="single"/>
          <w:lang w:val="cy-GB"/>
        </w:rPr>
      </w:pPr>
    </w:p>
    <w:p w14:paraId="5A6EBF0C" w14:textId="65A41BA1" w:rsidR="00B934D6" w:rsidRDefault="00B934D6" w:rsidP="00F322CA">
      <w:pPr>
        <w:rPr>
          <w:rFonts w:cstheme="minorHAnsi"/>
          <w:b/>
          <w:sz w:val="24"/>
          <w:szCs w:val="24"/>
          <w:u w:val="single"/>
          <w:lang w:val="cy-GB"/>
        </w:rPr>
      </w:pPr>
    </w:p>
    <w:p w14:paraId="4EABA96C" w14:textId="77777777" w:rsidR="00B934D6" w:rsidRDefault="00B934D6" w:rsidP="00B934D6">
      <w:pPr>
        <w:rPr>
          <w:b/>
          <w:sz w:val="32"/>
          <w:u w:val="single"/>
        </w:rPr>
      </w:pPr>
      <w:r>
        <w:rPr>
          <w:b/>
          <w:sz w:val="32"/>
          <w:u w:val="single"/>
        </w:rPr>
        <w:lastRenderedPageBreak/>
        <w:t>Rhestr Cyfeirnodi</w:t>
      </w:r>
    </w:p>
    <w:p w14:paraId="2A8F6742" w14:textId="77777777" w:rsidR="00B934D6" w:rsidRDefault="00B934D6" w:rsidP="00B934D6">
      <w:pPr>
        <w:pStyle w:val="ListParagraph"/>
        <w:numPr>
          <w:ilvl w:val="0"/>
          <w:numId w:val="2"/>
        </w:numPr>
        <w:rPr>
          <w:rFonts w:cstheme="minorHAnsi"/>
          <w:sz w:val="24"/>
          <w:szCs w:val="24"/>
        </w:rPr>
      </w:pPr>
      <w:r>
        <w:rPr>
          <w:rFonts w:cstheme="minorHAnsi"/>
          <w:sz w:val="24"/>
          <w:szCs w:val="24"/>
        </w:rPr>
        <w:t>ACCAC (2003) Datblygu’r Cwricwlwm Cymreig. Caerdydd. ACCAC</w:t>
      </w:r>
    </w:p>
    <w:p w14:paraId="5A790C57" w14:textId="054EF57A" w:rsidR="00B934D6" w:rsidRDefault="00B934D6" w:rsidP="00B934D6">
      <w:pPr>
        <w:pStyle w:val="ListParagraph"/>
        <w:numPr>
          <w:ilvl w:val="0"/>
          <w:numId w:val="2"/>
        </w:numPr>
        <w:rPr>
          <w:rFonts w:cstheme="minorHAnsi"/>
          <w:sz w:val="24"/>
          <w:szCs w:val="24"/>
        </w:rPr>
      </w:pPr>
      <w:r>
        <w:rPr>
          <w:rFonts w:cstheme="minorHAnsi"/>
          <w:sz w:val="24"/>
          <w:szCs w:val="24"/>
        </w:rPr>
        <w:t>Barnes, J. (2015) Cross-Curricular Learning 3 – 14. 3rd Ed</w:t>
      </w:r>
      <w:r w:rsidR="005A68B6">
        <w:rPr>
          <w:rFonts w:cstheme="minorHAnsi"/>
          <w:sz w:val="24"/>
          <w:szCs w:val="24"/>
        </w:rPr>
        <w:t>.</w:t>
      </w:r>
      <w:r>
        <w:rPr>
          <w:rFonts w:cstheme="minorHAnsi"/>
          <w:sz w:val="24"/>
          <w:szCs w:val="24"/>
        </w:rPr>
        <w:t xml:space="preserve"> London. SAGE</w:t>
      </w:r>
    </w:p>
    <w:p w14:paraId="70DB5CBD" w14:textId="1705A9EE" w:rsidR="00B934D6" w:rsidRDefault="00B934D6" w:rsidP="00B934D6">
      <w:pPr>
        <w:pStyle w:val="ListParagraph"/>
        <w:numPr>
          <w:ilvl w:val="0"/>
          <w:numId w:val="2"/>
        </w:numPr>
        <w:rPr>
          <w:rFonts w:cstheme="minorHAnsi"/>
          <w:sz w:val="24"/>
          <w:szCs w:val="24"/>
        </w:rPr>
      </w:pPr>
      <w:r>
        <w:rPr>
          <w:rFonts w:cstheme="minorHAnsi"/>
          <w:sz w:val="24"/>
          <w:szCs w:val="24"/>
          <w:shd w:val="clear" w:color="auto" w:fill="FFFFFF"/>
          <w:lang w:val="cy-GB"/>
        </w:rPr>
        <w:t xml:space="preserve">Bloomfield a Childs (2012 p115) </w:t>
      </w:r>
      <w:r>
        <w:rPr>
          <w:rFonts w:cstheme="minorHAnsi"/>
          <w:color w:val="3A3A3A"/>
          <w:sz w:val="24"/>
          <w:szCs w:val="24"/>
          <w:shd w:val="clear" w:color="auto" w:fill="FFFFFF"/>
        </w:rPr>
        <w:t>Bloomfield, A. &amp; Childs, J</w:t>
      </w:r>
      <w:r w:rsidR="005A68B6">
        <w:rPr>
          <w:rFonts w:cstheme="minorHAnsi"/>
          <w:color w:val="3A3A3A"/>
          <w:sz w:val="24"/>
          <w:szCs w:val="24"/>
          <w:shd w:val="clear" w:color="auto" w:fill="FFFFFF"/>
        </w:rPr>
        <w:t>. (</w:t>
      </w:r>
      <w:r>
        <w:rPr>
          <w:rFonts w:cstheme="minorHAnsi"/>
          <w:color w:val="3A3A3A"/>
          <w:sz w:val="24"/>
          <w:szCs w:val="24"/>
          <w:shd w:val="clear" w:color="auto" w:fill="FFFFFF"/>
        </w:rPr>
        <w:t>2012). </w:t>
      </w:r>
      <w:r>
        <w:rPr>
          <w:rFonts w:cstheme="minorHAnsi"/>
          <w:i/>
          <w:iCs/>
          <w:color w:val="3A3A3A"/>
          <w:sz w:val="24"/>
          <w:szCs w:val="24"/>
          <w:shd w:val="clear" w:color="auto" w:fill="FFFFFF"/>
        </w:rPr>
        <w:t>Teaching integrated arts in the primary school : dance, drama, music, and the visual arts</w:t>
      </w:r>
      <w:r>
        <w:rPr>
          <w:rFonts w:cstheme="minorHAnsi"/>
          <w:color w:val="3A3A3A"/>
          <w:sz w:val="24"/>
          <w:szCs w:val="24"/>
          <w:shd w:val="clear" w:color="auto" w:fill="FFFFFF"/>
        </w:rPr>
        <w:t>,</w:t>
      </w:r>
    </w:p>
    <w:p w14:paraId="2A81B785" w14:textId="77777777" w:rsidR="00B934D6" w:rsidRDefault="00B934D6" w:rsidP="00B934D6">
      <w:pPr>
        <w:pStyle w:val="ListParagraph"/>
        <w:numPr>
          <w:ilvl w:val="0"/>
          <w:numId w:val="2"/>
        </w:numPr>
        <w:rPr>
          <w:rFonts w:cstheme="minorHAnsi"/>
          <w:sz w:val="24"/>
          <w:szCs w:val="24"/>
        </w:rPr>
      </w:pPr>
      <w:r>
        <w:rPr>
          <w:rFonts w:cstheme="minorHAnsi"/>
          <w:sz w:val="24"/>
          <w:szCs w:val="24"/>
        </w:rPr>
        <w:t xml:space="preserve">Craft,A.(2000) </w:t>
      </w:r>
      <w:r>
        <w:rPr>
          <w:rFonts w:cstheme="minorHAnsi"/>
          <w:i/>
          <w:sz w:val="24"/>
          <w:szCs w:val="24"/>
        </w:rPr>
        <w:t>Creativity Across the primary curriculum:</w:t>
      </w:r>
      <w:r>
        <w:rPr>
          <w:rFonts w:cstheme="minorHAnsi"/>
          <w:sz w:val="24"/>
          <w:szCs w:val="24"/>
        </w:rPr>
        <w:t xml:space="preserve"> Framing and developing practice. London: RoutledgeFalmer.</w:t>
      </w:r>
    </w:p>
    <w:p w14:paraId="4D6A42B5" w14:textId="77777777" w:rsidR="00B934D6" w:rsidRDefault="00B934D6" w:rsidP="00B934D6">
      <w:pPr>
        <w:pStyle w:val="ListParagraph"/>
        <w:numPr>
          <w:ilvl w:val="0"/>
          <w:numId w:val="2"/>
        </w:numPr>
        <w:rPr>
          <w:rStyle w:val="Hyperlink"/>
          <w:b/>
        </w:rPr>
      </w:pPr>
      <w:r>
        <w:rPr>
          <w:rFonts w:cstheme="minorHAnsi"/>
          <w:color w:val="000000"/>
          <w:sz w:val="24"/>
          <w:szCs w:val="24"/>
          <w:shd w:val="clear" w:color="auto" w:fill="FFFFFF"/>
        </w:rPr>
        <w:t xml:space="preserve">Creativity </w:t>
      </w:r>
      <w:r>
        <w:rPr>
          <w:rFonts w:cstheme="minorHAnsi"/>
          <w:i/>
          <w:color w:val="000000"/>
          <w:sz w:val="24"/>
          <w:szCs w:val="24"/>
          <w:shd w:val="clear" w:color="auto" w:fill="FFFFFF"/>
        </w:rPr>
        <w:t xml:space="preserve">| Definition of creativity in English by Oxford Dictionaries. </w:t>
      </w:r>
      <w:r>
        <w:rPr>
          <w:rFonts w:cstheme="minorHAnsi"/>
          <w:color w:val="000000"/>
          <w:sz w:val="24"/>
          <w:szCs w:val="24"/>
          <w:shd w:val="clear" w:color="auto" w:fill="FFFFFF"/>
        </w:rPr>
        <w:t xml:space="preserve">Ar gael yn: </w:t>
      </w:r>
      <w:hyperlink r:id="rId7" w:history="1">
        <w:r>
          <w:rPr>
            <w:rStyle w:val="Hyperlink"/>
            <w:rFonts w:cstheme="minorHAnsi"/>
            <w:b/>
            <w:sz w:val="24"/>
            <w:szCs w:val="24"/>
          </w:rPr>
          <w:t>https://en.oxforddictionaries.com/definition/creativity</w:t>
        </w:r>
      </w:hyperlink>
      <w:r>
        <w:rPr>
          <w:rStyle w:val="Hyperlink"/>
          <w:rFonts w:cstheme="minorHAnsi"/>
          <w:b/>
          <w:sz w:val="24"/>
          <w:szCs w:val="24"/>
        </w:rPr>
        <w:t xml:space="preserve"> </w:t>
      </w:r>
      <w:r>
        <w:rPr>
          <w:rStyle w:val="Hyperlink"/>
          <w:rFonts w:cstheme="minorHAnsi"/>
          <w:color w:val="000000"/>
          <w:sz w:val="24"/>
          <w:szCs w:val="24"/>
          <w:u w:val="none"/>
          <w:shd w:val="clear" w:color="auto" w:fill="FFFFFF"/>
        </w:rPr>
        <w:t>(Darllenwyd: Tachwedd 2018)</w:t>
      </w:r>
    </w:p>
    <w:p w14:paraId="008DE7FC" w14:textId="77777777" w:rsidR="00B934D6" w:rsidRDefault="00B934D6" w:rsidP="00B934D6">
      <w:pPr>
        <w:pStyle w:val="ListParagraph"/>
        <w:numPr>
          <w:ilvl w:val="0"/>
          <w:numId w:val="2"/>
        </w:numPr>
        <w:rPr>
          <w:rStyle w:val="Hyperlink"/>
          <w:rFonts w:cstheme="minorHAnsi"/>
          <w:color w:val="auto"/>
          <w:sz w:val="24"/>
          <w:szCs w:val="24"/>
          <w:u w:val="none"/>
        </w:rPr>
      </w:pPr>
      <w:r>
        <w:rPr>
          <w:rFonts w:cstheme="minorHAnsi"/>
          <w:sz w:val="24"/>
          <w:szCs w:val="24"/>
        </w:rPr>
        <w:t xml:space="preserve">Donaldson, G. (2015) Dyfodol Llwyddiannus. Crown copyright. Ar gael : </w:t>
      </w:r>
      <w:hyperlink r:id="rId8" w:history="1">
        <w:r>
          <w:rPr>
            <w:rStyle w:val="Hyperlink"/>
            <w:rFonts w:cstheme="minorHAnsi"/>
            <w:sz w:val="24"/>
            <w:szCs w:val="24"/>
          </w:rPr>
          <w:t>http://gov.wales/docs/dcells/publications/150317-successful-futures-en.pdf</w:t>
        </w:r>
      </w:hyperlink>
    </w:p>
    <w:p w14:paraId="5F0953EF" w14:textId="77777777" w:rsidR="00B934D6" w:rsidRDefault="00B934D6" w:rsidP="00B934D6">
      <w:pPr>
        <w:pStyle w:val="ListParagraph"/>
        <w:numPr>
          <w:ilvl w:val="0"/>
          <w:numId w:val="2"/>
        </w:numPr>
      </w:pPr>
      <w:r>
        <w:rPr>
          <w:rFonts w:cstheme="minorHAnsi"/>
          <w:sz w:val="24"/>
          <w:szCs w:val="24"/>
        </w:rPr>
        <w:t>Edwards, L. (2009) The Creative Arts: A Process Approach for Teachers and Children. 5th Ed. London: Merrill Publishers.</w:t>
      </w:r>
    </w:p>
    <w:p w14:paraId="03E5EA2C" w14:textId="77777777" w:rsidR="00B934D6" w:rsidRDefault="00B934D6" w:rsidP="00B934D6">
      <w:pPr>
        <w:pStyle w:val="ListParagraph"/>
        <w:numPr>
          <w:ilvl w:val="0"/>
          <w:numId w:val="2"/>
        </w:numPr>
        <w:rPr>
          <w:rFonts w:cstheme="minorHAnsi"/>
          <w:i/>
          <w:sz w:val="24"/>
          <w:szCs w:val="24"/>
        </w:rPr>
      </w:pPr>
      <w:r>
        <w:rPr>
          <w:rFonts w:cstheme="minorHAnsi"/>
          <w:sz w:val="24"/>
          <w:szCs w:val="24"/>
        </w:rPr>
        <w:t xml:space="preserve">Estyn (2015) </w:t>
      </w:r>
      <w:r>
        <w:rPr>
          <w:rFonts w:cstheme="minorHAnsi"/>
          <w:i/>
          <w:sz w:val="24"/>
          <w:szCs w:val="24"/>
        </w:rPr>
        <w:t xml:space="preserve">Best practice in teaching and learning in the creative arts at key stage 2. Ar gael yn: </w:t>
      </w:r>
      <w:hyperlink r:id="rId9" w:history="1">
        <w:r>
          <w:rPr>
            <w:rStyle w:val="Hyperlink"/>
            <w:rFonts w:cstheme="minorHAnsi"/>
            <w:i/>
            <w:color w:val="auto"/>
            <w:sz w:val="24"/>
            <w:szCs w:val="24"/>
          </w:rPr>
          <w:t>https://www.estyn.gov.wales/thematic-reports/best-practice-teaching-and-learning-creative-arts-key-stage-2-may-2015</w:t>
        </w:r>
      </w:hyperlink>
    </w:p>
    <w:p w14:paraId="2655399B" w14:textId="77777777" w:rsidR="00B934D6" w:rsidRDefault="00B934D6" w:rsidP="00B934D6">
      <w:pPr>
        <w:pStyle w:val="ListParagraph"/>
        <w:numPr>
          <w:ilvl w:val="0"/>
          <w:numId w:val="2"/>
        </w:numPr>
        <w:rPr>
          <w:rFonts w:cstheme="minorHAnsi"/>
          <w:b/>
          <w:sz w:val="24"/>
          <w:szCs w:val="24"/>
          <w:u w:val="single"/>
        </w:rPr>
      </w:pPr>
      <w:r>
        <w:rPr>
          <w:rFonts w:cstheme="minorHAnsi"/>
          <w:sz w:val="24"/>
          <w:szCs w:val="24"/>
        </w:rPr>
        <w:t xml:space="preserve">Estyn (2015) </w:t>
      </w:r>
      <w:r>
        <w:rPr>
          <w:rFonts w:cstheme="minorHAnsi"/>
          <w:i/>
          <w:sz w:val="24"/>
          <w:szCs w:val="24"/>
        </w:rPr>
        <w:t>Creadigrwydd wrth gofnodi asesiadau disgyblion. Ar gael yn:</w:t>
      </w:r>
      <w:r>
        <w:rPr>
          <w:rStyle w:val="Hyperlink"/>
          <w:rFonts w:cstheme="minorHAnsi"/>
          <w:b/>
          <w:color w:val="auto"/>
          <w:sz w:val="24"/>
          <w:szCs w:val="24"/>
        </w:rPr>
        <w:t xml:space="preserve"> </w:t>
      </w:r>
      <w:hyperlink r:id="rId10" w:history="1">
        <w:r>
          <w:rPr>
            <w:rStyle w:val="Hyperlink"/>
            <w:rFonts w:cstheme="minorHAnsi"/>
            <w:b/>
            <w:color w:val="auto"/>
            <w:sz w:val="24"/>
            <w:szCs w:val="24"/>
          </w:rPr>
          <w:t>https://www.estyn.llyw.cymru/arfer-effeithiol/creadigrwydd-wrth-gofnodi-asesiadau-disgyblion</w:t>
        </w:r>
      </w:hyperlink>
      <w:r>
        <w:rPr>
          <w:rStyle w:val="Hyperlink"/>
          <w:rFonts w:cstheme="minorHAnsi"/>
          <w:b/>
          <w:color w:val="auto"/>
          <w:sz w:val="24"/>
          <w:szCs w:val="24"/>
        </w:rPr>
        <w:t xml:space="preserve"> </w:t>
      </w:r>
      <w:r>
        <w:rPr>
          <w:rFonts w:cstheme="minorHAnsi"/>
          <w:sz w:val="24"/>
          <w:szCs w:val="24"/>
        </w:rPr>
        <w:t>(Darllenwyd: Tachwedd 2018)</w:t>
      </w:r>
    </w:p>
    <w:p w14:paraId="2E8FBBD0" w14:textId="77777777" w:rsidR="00B934D6" w:rsidRDefault="00B934D6" w:rsidP="00B934D6">
      <w:pPr>
        <w:pStyle w:val="ListParagraph"/>
        <w:rPr>
          <w:rFonts w:cstheme="minorHAnsi"/>
          <w:b/>
          <w:sz w:val="24"/>
          <w:szCs w:val="24"/>
          <w:u w:val="single"/>
        </w:rPr>
      </w:pPr>
    </w:p>
    <w:p w14:paraId="5B24DF7F" w14:textId="77777777" w:rsidR="00B934D6" w:rsidRDefault="00B934D6" w:rsidP="00B934D6">
      <w:pPr>
        <w:pStyle w:val="ListParagraph"/>
        <w:numPr>
          <w:ilvl w:val="0"/>
          <w:numId w:val="2"/>
        </w:numPr>
        <w:rPr>
          <w:rFonts w:cstheme="minorHAnsi"/>
          <w:noProof/>
          <w:sz w:val="24"/>
          <w:szCs w:val="24"/>
          <w:lang w:val="en-US"/>
        </w:rPr>
      </w:pPr>
      <w:r>
        <w:rPr>
          <w:rFonts w:cstheme="minorHAnsi"/>
          <w:noProof/>
          <w:sz w:val="24"/>
          <w:szCs w:val="24"/>
          <w:lang w:val="en-US"/>
        </w:rPr>
        <w:t xml:space="preserve">Froebel, F., 1782-1852. </w:t>
      </w:r>
      <w:r>
        <w:rPr>
          <w:rFonts w:cstheme="minorHAnsi"/>
          <w:i/>
          <w:iCs/>
          <w:noProof/>
          <w:sz w:val="24"/>
          <w:szCs w:val="24"/>
          <w:lang w:val="en-US"/>
        </w:rPr>
        <w:t xml:space="preserve">Froebl's Kindergarden Philosophy. </w:t>
      </w:r>
      <w:r>
        <w:rPr>
          <w:rFonts w:cstheme="minorHAnsi"/>
          <w:noProof/>
          <w:sz w:val="24"/>
          <w:szCs w:val="24"/>
          <w:lang w:val="en-US"/>
        </w:rPr>
        <w:t>[Ar-lein]</w:t>
      </w:r>
      <w:r>
        <w:rPr>
          <w:rFonts w:cstheme="minorHAnsi"/>
          <w:noProof/>
          <w:sz w:val="24"/>
          <w:szCs w:val="24"/>
          <w:lang w:val="en-US"/>
        </w:rPr>
        <w:br/>
        <w:t xml:space="preserve">Ar gael yn: </w:t>
      </w:r>
      <w:hyperlink r:id="rId11" w:history="1">
        <w:r>
          <w:rPr>
            <w:rStyle w:val="Hyperlink"/>
            <w:rFonts w:cstheme="minorHAnsi"/>
            <w:noProof/>
            <w:sz w:val="24"/>
            <w:szCs w:val="24"/>
            <w:lang w:val="en-US"/>
          </w:rPr>
          <w:t>http://education.stateuniversity.com/pages/1999/Froebel-Friedrich-1782-1852.html</w:t>
        </w:r>
      </w:hyperlink>
      <w:r>
        <w:rPr>
          <w:rFonts w:cstheme="minorHAnsi"/>
          <w:noProof/>
          <w:sz w:val="24"/>
          <w:szCs w:val="24"/>
          <w:u w:val="single"/>
          <w:lang w:val="en-US"/>
        </w:rPr>
        <w:t xml:space="preserve"> </w:t>
      </w:r>
      <w:r>
        <w:rPr>
          <w:rFonts w:cstheme="minorHAnsi"/>
          <w:noProof/>
          <w:sz w:val="24"/>
          <w:szCs w:val="24"/>
          <w:lang w:val="en-US"/>
        </w:rPr>
        <w:t>(Darllenwyd:Tachwedd 2018)</w:t>
      </w:r>
    </w:p>
    <w:p w14:paraId="309EE92C" w14:textId="77777777" w:rsidR="00B934D6" w:rsidRDefault="00B934D6" w:rsidP="00B934D6">
      <w:pPr>
        <w:pStyle w:val="ListParagraph"/>
        <w:numPr>
          <w:ilvl w:val="0"/>
          <w:numId w:val="2"/>
        </w:numPr>
        <w:rPr>
          <w:rFonts w:cstheme="minorHAnsi"/>
          <w:noProof/>
          <w:sz w:val="24"/>
          <w:szCs w:val="24"/>
          <w:lang w:val="en-US"/>
        </w:rPr>
      </w:pPr>
      <w:r>
        <w:rPr>
          <w:rFonts w:cstheme="minorHAnsi"/>
          <w:sz w:val="24"/>
          <w:szCs w:val="24"/>
          <w:shd w:val="clear" w:color="auto" w:fill="FFFFFF"/>
          <w:lang w:val="cy-GB"/>
        </w:rPr>
        <w:t xml:space="preserve">Fox a Diffily (2000) </w:t>
      </w:r>
      <w:r>
        <w:rPr>
          <w:rFonts w:cstheme="minorHAnsi"/>
          <w:i/>
          <w:sz w:val="24"/>
          <w:szCs w:val="24"/>
        </w:rPr>
        <w:t>Creativity Across the primary curriculum:</w:t>
      </w:r>
      <w:r>
        <w:rPr>
          <w:rFonts w:cstheme="minorHAnsi"/>
          <w:sz w:val="24"/>
          <w:szCs w:val="24"/>
        </w:rPr>
        <w:t xml:space="preserve"> Framing and developing practice. London: RoutledgeFalmer.</w:t>
      </w:r>
    </w:p>
    <w:p w14:paraId="5B641540" w14:textId="77777777" w:rsidR="00B934D6" w:rsidRDefault="00B934D6" w:rsidP="00B934D6">
      <w:pPr>
        <w:pStyle w:val="ListParagraph"/>
        <w:numPr>
          <w:ilvl w:val="0"/>
          <w:numId w:val="2"/>
        </w:numPr>
        <w:rPr>
          <w:rFonts w:cstheme="minorHAnsi"/>
          <w:sz w:val="24"/>
          <w:szCs w:val="24"/>
          <w:lang w:val="cy-GB"/>
        </w:rPr>
      </w:pPr>
      <w:r>
        <w:rPr>
          <w:rFonts w:cstheme="minorHAnsi"/>
          <w:sz w:val="24"/>
          <w:szCs w:val="24"/>
          <w:lang w:val="cy-GB"/>
        </w:rPr>
        <w:t xml:space="preserve">Ken Robinson (2015) </w:t>
      </w:r>
      <w:r>
        <w:rPr>
          <w:rFonts w:cstheme="minorHAnsi"/>
          <w:i/>
          <w:sz w:val="24"/>
          <w:szCs w:val="24"/>
          <w:lang w:val="cy-GB"/>
        </w:rPr>
        <w:t xml:space="preserve">Creativity is in everything, especially teaching. Ar gael yn: </w:t>
      </w:r>
      <w:hyperlink r:id="rId12" w:history="1">
        <w:r>
          <w:rPr>
            <w:rStyle w:val="Hyperlink"/>
            <w:rFonts w:cstheme="minorHAnsi"/>
            <w:i/>
            <w:color w:val="auto"/>
            <w:sz w:val="24"/>
            <w:szCs w:val="24"/>
            <w:lang w:val="cy-GB"/>
          </w:rPr>
          <w:t>https://www.kqed.org/mindshift/40217/sir-ken-robinson-creativity-is-in-everythingespecially-teaching</w:t>
        </w:r>
      </w:hyperlink>
      <w:r>
        <w:rPr>
          <w:rFonts w:cstheme="minorHAnsi"/>
          <w:sz w:val="24"/>
          <w:szCs w:val="24"/>
          <w:lang w:val="cy-GB"/>
        </w:rPr>
        <w:t>(Darllenwyd: Tachwedd 2018)</w:t>
      </w:r>
    </w:p>
    <w:p w14:paraId="2990110B" w14:textId="77777777" w:rsidR="00B934D6" w:rsidRDefault="00B934D6" w:rsidP="00B934D6">
      <w:pPr>
        <w:pStyle w:val="ListParagraph"/>
        <w:numPr>
          <w:ilvl w:val="0"/>
          <w:numId w:val="2"/>
        </w:numPr>
        <w:rPr>
          <w:rFonts w:cstheme="minorHAnsi"/>
          <w:sz w:val="24"/>
          <w:szCs w:val="24"/>
          <w:lang w:val="cy-GB"/>
        </w:rPr>
      </w:pPr>
      <w:r>
        <w:rPr>
          <w:rFonts w:cstheme="minorHAnsi"/>
          <w:sz w:val="24"/>
          <w:szCs w:val="24"/>
          <w:lang w:val="cy-GB"/>
        </w:rPr>
        <w:t>Learning.gov.wales (2015)</w:t>
      </w:r>
      <w:r>
        <w:rPr>
          <w:rFonts w:cstheme="minorHAnsi"/>
          <w:i/>
          <w:sz w:val="24"/>
          <w:szCs w:val="24"/>
          <w:lang w:val="cy-GB"/>
        </w:rPr>
        <w:t xml:space="preserve"> Fframwaith y Cyfnod Sylfaen. </w:t>
      </w:r>
      <w:r>
        <w:rPr>
          <w:rFonts w:cstheme="minorHAnsi"/>
          <w:sz w:val="24"/>
          <w:szCs w:val="24"/>
          <w:lang w:val="cy-GB"/>
        </w:rPr>
        <w:t xml:space="preserve">Ar gael yn: </w:t>
      </w:r>
      <w:hyperlink r:id="rId13" w:history="1">
        <w:r>
          <w:rPr>
            <w:rStyle w:val="Hyperlink"/>
            <w:rFonts w:cstheme="minorHAnsi"/>
            <w:i/>
            <w:sz w:val="24"/>
            <w:szCs w:val="24"/>
            <w:lang w:val="cy-GB"/>
          </w:rPr>
          <w:t>http://learning.gov.wales/docs/learningwales/publications/150803-fp-framework-cy.pdf</w:t>
        </w:r>
      </w:hyperlink>
      <w:r>
        <w:rPr>
          <w:rFonts w:cstheme="minorHAnsi"/>
          <w:i/>
          <w:sz w:val="24"/>
          <w:szCs w:val="24"/>
          <w:lang w:val="cy-GB"/>
        </w:rPr>
        <w:t xml:space="preserve"> </w:t>
      </w:r>
      <w:r>
        <w:rPr>
          <w:rFonts w:cstheme="minorHAnsi"/>
          <w:sz w:val="24"/>
          <w:szCs w:val="24"/>
          <w:lang w:val="cy-GB"/>
        </w:rPr>
        <w:t>(Darllenwyd: Tachwedd 2018)</w:t>
      </w:r>
    </w:p>
    <w:p w14:paraId="16EA8FD7" w14:textId="77777777" w:rsidR="00B934D6" w:rsidRDefault="00B934D6" w:rsidP="00B934D6">
      <w:pPr>
        <w:pStyle w:val="ListParagraph"/>
        <w:numPr>
          <w:ilvl w:val="0"/>
          <w:numId w:val="2"/>
        </w:numPr>
        <w:rPr>
          <w:rStyle w:val="Hyperlink"/>
          <w:color w:val="auto"/>
          <w:u w:val="none"/>
        </w:rPr>
      </w:pPr>
      <w:r>
        <w:rPr>
          <w:rStyle w:val="Hyperlink"/>
          <w:rFonts w:cstheme="minorHAnsi"/>
          <w:color w:val="auto"/>
          <w:sz w:val="24"/>
          <w:szCs w:val="24"/>
          <w:u w:val="none"/>
        </w:rPr>
        <w:t xml:space="preserve">Llywodraeth Cymru (2008) </w:t>
      </w:r>
      <w:r>
        <w:rPr>
          <w:rStyle w:val="Hyperlink"/>
          <w:rFonts w:cstheme="minorHAnsi"/>
          <w:i/>
          <w:color w:val="auto"/>
          <w:sz w:val="24"/>
          <w:szCs w:val="24"/>
          <w:u w:val="none"/>
        </w:rPr>
        <w:t>Addysg Dysgu ac Addysgu, Celf a Dylunio.</w:t>
      </w:r>
      <w:r>
        <w:rPr>
          <w:rStyle w:val="Hyperlink"/>
          <w:rFonts w:cstheme="minorHAnsi"/>
          <w:color w:val="auto"/>
          <w:sz w:val="24"/>
          <w:szCs w:val="24"/>
          <w:u w:val="none"/>
        </w:rPr>
        <w:t xml:space="preserve"> Ar gael yn:</w:t>
      </w:r>
    </w:p>
    <w:p w14:paraId="3F9CF177" w14:textId="77777777" w:rsidR="00B934D6" w:rsidRDefault="00A74144" w:rsidP="00B934D6">
      <w:pPr>
        <w:pStyle w:val="ListParagraph"/>
        <w:numPr>
          <w:ilvl w:val="0"/>
          <w:numId w:val="2"/>
        </w:numPr>
        <w:rPr>
          <w:rStyle w:val="Hyperlink"/>
          <w:rFonts w:cstheme="minorHAnsi"/>
          <w:color w:val="auto"/>
          <w:sz w:val="24"/>
          <w:szCs w:val="24"/>
          <w:u w:val="none"/>
        </w:rPr>
      </w:pPr>
      <w:hyperlink r:id="rId14" w:history="1">
        <w:r w:rsidR="00B934D6">
          <w:rPr>
            <w:rStyle w:val="Hyperlink"/>
            <w:rFonts w:cstheme="minorHAnsi"/>
            <w:sz w:val="24"/>
            <w:szCs w:val="24"/>
          </w:rPr>
          <w:t>http://learning.gov.wales/resources/browse-all/art-and-design-in-the-national-curriculum-for-wales/?skip=1&amp;lang=cy</w:t>
        </w:r>
      </w:hyperlink>
    </w:p>
    <w:p w14:paraId="02E82B37" w14:textId="77777777" w:rsidR="00B934D6" w:rsidRDefault="00B934D6" w:rsidP="00B934D6">
      <w:pPr>
        <w:pStyle w:val="ListParagraph"/>
        <w:numPr>
          <w:ilvl w:val="0"/>
          <w:numId w:val="2"/>
        </w:numPr>
        <w:rPr>
          <w:rStyle w:val="Hyperlink"/>
          <w:rFonts w:cstheme="minorHAnsi"/>
          <w:color w:val="auto"/>
          <w:sz w:val="24"/>
          <w:szCs w:val="24"/>
          <w:u w:val="none"/>
        </w:rPr>
      </w:pPr>
      <w:r>
        <w:rPr>
          <w:rStyle w:val="Hyperlink"/>
          <w:rFonts w:cstheme="minorHAnsi"/>
          <w:color w:val="auto"/>
          <w:sz w:val="24"/>
          <w:szCs w:val="24"/>
          <w:u w:val="none"/>
        </w:rPr>
        <w:t xml:space="preserve">Llywodraeth Cymru (2008) </w:t>
      </w:r>
      <w:r>
        <w:rPr>
          <w:rStyle w:val="Hyperlink"/>
          <w:rFonts w:cstheme="minorHAnsi"/>
          <w:i/>
          <w:color w:val="auto"/>
          <w:sz w:val="24"/>
          <w:szCs w:val="24"/>
          <w:u w:val="none"/>
        </w:rPr>
        <w:t>Addysg Dysgu ac Addysgu, Cerddoriaeth.</w:t>
      </w:r>
      <w:r>
        <w:rPr>
          <w:rStyle w:val="Hyperlink"/>
          <w:rFonts w:cstheme="minorHAnsi"/>
          <w:color w:val="auto"/>
          <w:sz w:val="24"/>
          <w:szCs w:val="24"/>
          <w:u w:val="none"/>
        </w:rPr>
        <w:t xml:space="preserve"> Ar gael yn:</w:t>
      </w:r>
    </w:p>
    <w:p w14:paraId="1FCE8D50" w14:textId="77777777" w:rsidR="00B934D6" w:rsidRDefault="00A74144" w:rsidP="00B934D6">
      <w:pPr>
        <w:pStyle w:val="ListParagraph"/>
        <w:numPr>
          <w:ilvl w:val="0"/>
          <w:numId w:val="2"/>
        </w:numPr>
        <w:rPr>
          <w:rStyle w:val="Hyperlink"/>
          <w:rFonts w:cstheme="minorHAnsi"/>
          <w:color w:val="auto"/>
          <w:sz w:val="24"/>
          <w:szCs w:val="24"/>
          <w:u w:val="none"/>
        </w:rPr>
      </w:pPr>
      <w:hyperlink r:id="rId15" w:history="1">
        <w:r w:rsidR="00B934D6">
          <w:rPr>
            <w:rStyle w:val="Hyperlink"/>
            <w:rFonts w:cstheme="minorHAnsi"/>
            <w:sz w:val="24"/>
            <w:szCs w:val="24"/>
          </w:rPr>
          <w:t>http://learning.gov.wales/resources/browse-all/music-in-the-national-curriculum-for-wales/?skip=1&amp;lang=cy</w:t>
        </w:r>
      </w:hyperlink>
    </w:p>
    <w:p w14:paraId="520FEF9C" w14:textId="77777777" w:rsidR="00B934D6" w:rsidRDefault="00B934D6" w:rsidP="00B934D6">
      <w:pPr>
        <w:pStyle w:val="ListParagraph"/>
        <w:numPr>
          <w:ilvl w:val="0"/>
          <w:numId w:val="2"/>
        </w:numPr>
        <w:rPr>
          <w:rStyle w:val="Hyperlink"/>
          <w:rFonts w:cstheme="minorHAnsi"/>
          <w:color w:val="auto"/>
          <w:sz w:val="24"/>
          <w:szCs w:val="24"/>
          <w:u w:val="none"/>
        </w:rPr>
      </w:pPr>
      <w:r>
        <w:rPr>
          <w:rStyle w:val="Hyperlink"/>
          <w:rFonts w:cstheme="minorHAnsi"/>
          <w:color w:val="auto"/>
          <w:sz w:val="24"/>
          <w:szCs w:val="24"/>
          <w:u w:val="none"/>
        </w:rPr>
        <w:lastRenderedPageBreak/>
        <w:t xml:space="preserve">Llywodraeth Cymru (2008) </w:t>
      </w:r>
      <w:r>
        <w:rPr>
          <w:rStyle w:val="Hyperlink"/>
          <w:rFonts w:cstheme="minorHAnsi"/>
          <w:i/>
          <w:color w:val="auto"/>
          <w:sz w:val="24"/>
          <w:szCs w:val="24"/>
          <w:u w:val="none"/>
        </w:rPr>
        <w:t>Addysg Dysgu ac Addysgu, Technoleg a gwybodaeth.</w:t>
      </w:r>
      <w:r>
        <w:rPr>
          <w:rStyle w:val="Hyperlink"/>
          <w:rFonts w:cstheme="minorHAnsi"/>
          <w:color w:val="auto"/>
          <w:sz w:val="24"/>
          <w:szCs w:val="24"/>
          <w:u w:val="none"/>
        </w:rPr>
        <w:t xml:space="preserve"> Ar gael yn: </w:t>
      </w:r>
      <w:hyperlink r:id="rId16" w:history="1">
        <w:r>
          <w:rPr>
            <w:rStyle w:val="Hyperlink"/>
            <w:rFonts w:cstheme="minorHAnsi"/>
            <w:sz w:val="24"/>
            <w:szCs w:val="24"/>
          </w:rPr>
          <w:t>http://learning.gov.wales/resources/browse-all/ict-in-the-national-curriculum-for-wales/?skip=1&amp;lang=cy</w:t>
        </w:r>
      </w:hyperlink>
    </w:p>
    <w:p w14:paraId="48681155" w14:textId="77777777" w:rsidR="00B934D6" w:rsidRDefault="00B934D6" w:rsidP="00B934D6">
      <w:pPr>
        <w:pStyle w:val="ListParagraph"/>
        <w:numPr>
          <w:ilvl w:val="0"/>
          <w:numId w:val="2"/>
        </w:numPr>
        <w:rPr>
          <w:i/>
        </w:rPr>
      </w:pPr>
      <w:r>
        <w:rPr>
          <w:rFonts w:cstheme="minorHAnsi"/>
          <w:sz w:val="24"/>
          <w:szCs w:val="24"/>
        </w:rPr>
        <w:t>Llywodraeth Cymru (2008)</w:t>
      </w:r>
      <w:r>
        <w:rPr>
          <w:rFonts w:cstheme="minorHAnsi"/>
          <w:i/>
          <w:sz w:val="24"/>
          <w:szCs w:val="24"/>
        </w:rPr>
        <w:t xml:space="preserve"> Addysgeg Dysgu ac addysgu. Ar gael yn: </w:t>
      </w:r>
      <w:hyperlink r:id="rId17" w:history="1">
        <w:r>
          <w:rPr>
            <w:rStyle w:val="Hyperlink"/>
            <w:rFonts w:cstheme="minorHAnsi"/>
            <w:i/>
            <w:sz w:val="24"/>
            <w:szCs w:val="24"/>
          </w:rPr>
          <w:t>http://learning.gov.wales/resources/collections/key-stages-2-4?lang=en&amp;fbclid=IwAR1x4XB4XW2QKdHcrz9P0nHqXSzmgdG3tbUY87GIrFrQVkvFnlyLJXi34Qo</w:t>
        </w:r>
      </w:hyperlink>
      <w:r>
        <w:rPr>
          <w:rFonts w:cstheme="minorHAnsi"/>
          <w:i/>
          <w:sz w:val="24"/>
          <w:szCs w:val="24"/>
        </w:rPr>
        <w:t xml:space="preserve"> </w:t>
      </w:r>
      <w:r>
        <w:rPr>
          <w:rFonts w:cstheme="minorHAnsi"/>
          <w:sz w:val="24"/>
          <w:szCs w:val="24"/>
        </w:rPr>
        <w:t>(Darllenwyd: Tachwedd 2018)</w:t>
      </w:r>
    </w:p>
    <w:p w14:paraId="5B6DC5AA" w14:textId="77777777" w:rsidR="00B934D6" w:rsidRDefault="00B934D6" w:rsidP="00B934D6">
      <w:pPr>
        <w:pStyle w:val="ListParagraph"/>
        <w:numPr>
          <w:ilvl w:val="0"/>
          <w:numId w:val="2"/>
        </w:numPr>
        <w:rPr>
          <w:rFonts w:eastAsia="Times New Roman" w:cstheme="minorHAnsi"/>
          <w:sz w:val="24"/>
          <w:szCs w:val="24"/>
          <w:lang w:val="cy-GB" w:eastAsia="en-GB"/>
        </w:rPr>
      </w:pPr>
      <w:r>
        <w:rPr>
          <w:rFonts w:eastAsia="Times New Roman" w:cstheme="minorHAnsi"/>
          <w:sz w:val="24"/>
          <w:szCs w:val="24"/>
          <w:lang w:val="cy-GB" w:eastAsia="en-GB"/>
        </w:rPr>
        <w:t xml:space="preserve">Lowenfeld ( 1947 ) </w:t>
      </w:r>
      <w:r>
        <w:rPr>
          <w:rFonts w:eastAsia="Times New Roman" w:cstheme="minorHAnsi"/>
          <w:i/>
          <w:sz w:val="24"/>
          <w:szCs w:val="24"/>
          <w:lang w:val="cy-GB" w:eastAsia="en-GB"/>
        </w:rPr>
        <w:t xml:space="preserve">Creative and mental growth. </w:t>
      </w:r>
      <w:r>
        <w:rPr>
          <w:rFonts w:eastAsia="Times New Roman" w:cstheme="minorHAnsi"/>
          <w:sz w:val="24"/>
          <w:szCs w:val="24"/>
          <w:lang w:val="cy-GB" w:eastAsia="en-GB"/>
        </w:rPr>
        <w:t xml:space="preserve">Ar gael yn: </w:t>
      </w:r>
      <w:hyperlink r:id="rId18" w:history="1">
        <w:r>
          <w:rPr>
            <w:rStyle w:val="Hyperlink"/>
            <w:rFonts w:eastAsia="Times New Roman" w:cstheme="minorHAnsi"/>
            <w:color w:val="auto"/>
            <w:sz w:val="24"/>
            <w:szCs w:val="24"/>
            <w:lang w:val="cy-GB" w:eastAsia="en-GB"/>
          </w:rPr>
          <w:t>https://thevirtualinstructor.com/blog/the-stages-of-artistic-development</w:t>
        </w:r>
      </w:hyperlink>
      <w:r>
        <w:rPr>
          <w:rFonts w:eastAsia="Times New Roman" w:cstheme="minorHAnsi"/>
          <w:sz w:val="24"/>
          <w:szCs w:val="24"/>
          <w:lang w:val="cy-GB" w:eastAsia="en-GB"/>
        </w:rPr>
        <w:t xml:space="preserve"> (Darllenwyd: Tachwedd 2018)</w:t>
      </w:r>
    </w:p>
    <w:p w14:paraId="1D44F828" w14:textId="77777777" w:rsidR="00B934D6" w:rsidRDefault="00B934D6" w:rsidP="00B934D6">
      <w:pPr>
        <w:pStyle w:val="ListParagraph"/>
        <w:numPr>
          <w:ilvl w:val="0"/>
          <w:numId w:val="2"/>
        </w:numPr>
        <w:tabs>
          <w:tab w:val="left" w:pos="-1440"/>
          <w:tab w:val="left" w:pos="-720"/>
          <w:tab w:val="left" w:pos="331"/>
          <w:tab w:val="left" w:pos="3578"/>
        </w:tabs>
        <w:spacing w:line="360" w:lineRule="auto"/>
        <w:rPr>
          <w:rFonts w:cstheme="minorHAnsi"/>
          <w:color w:val="000000"/>
          <w:sz w:val="24"/>
          <w:szCs w:val="24"/>
          <w:shd w:val="clear" w:color="auto" w:fill="FFFFFF"/>
          <w:lang w:val="cy-GB"/>
        </w:rPr>
      </w:pPr>
      <w:r>
        <w:rPr>
          <w:rFonts w:cstheme="minorHAnsi"/>
          <w:color w:val="3A3A3A"/>
          <w:sz w:val="24"/>
          <w:szCs w:val="24"/>
          <w:shd w:val="clear" w:color="auto" w:fill="FFFFFF"/>
        </w:rPr>
        <w:t>Mills, J., 2009. </w:t>
      </w:r>
      <w:r>
        <w:rPr>
          <w:rFonts w:cstheme="minorHAnsi"/>
          <w:i/>
          <w:iCs/>
          <w:color w:val="3A3A3A"/>
          <w:sz w:val="24"/>
          <w:szCs w:val="24"/>
          <w:shd w:val="clear" w:color="auto" w:fill="FFFFFF"/>
        </w:rPr>
        <w:t>Music in the primary school</w:t>
      </w:r>
      <w:r>
        <w:rPr>
          <w:rFonts w:cstheme="minorHAnsi"/>
          <w:color w:val="3A3A3A"/>
          <w:sz w:val="24"/>
          <w:szCs w:val="24"/>
          <w:shd w:val="clear" w:color="auto" w:fill="FFFFFF"/>
        </w:rPr>
        <w:t> 3rd ed., Oxford: Music Department, Oxford University Press.</w:t>
      </w:r>
    </w:p>
    <w:p w14:paraId="79F0D17F" w14:textId="77777777" w:rsidR="00B934D6" w:rsidRDefault="00B934D6" w:rsidP="00B934D6">
      <w:pPr>
        <w:pStyle w:val="ListParagraph"/>
        <w:numPr>
          <w:ilvl w:val="0"/>
          <w:numId w:val="2"/>
        </w:numPr>
        <w:tabs>
          <w:tab w:val="left" w:pos="-1440"/>
          <w:tab w:val="left" w:pos="-720"/>
          <w:tab w:val="left" w:pos="331"/>
          <w:tab w:val="left" w:pos="3578"/>
        </w:tabs>
        <w:spacing w:line="360" w:lineRule="auto"/>
        <w:rPr>
          <w:rFonts w:cstheme="minorHAnsi"/>
          <w:color w:val="000000"/>
          <w:sz w:val="24"/>
          <w:szCs w:val="24"/>
          <w:shd w:val="clear" w:color="auto" w:fill="FFFFFF"/>
          <w:lang w:val="cy-GB"/>
        </w:rPr>
      </w:pPr>
      <w:r>
        <w:rPr>
          <w:rFonts w:cstheme="minorHAnsi"/>
          <w:color w:val="000000"/>
          <w:sz w:val="24"/>
          <w:szCs w:val="24"/>
          <w:shd w:val="clear" w:color="auto" w:fill="FFFFFF"/>
          <w:lang w:val="cy-GB"/>
        </w:rPr>
        <w:t>Siencyn, S.W., 2010. </w:t>
      </w:r>
      <w:r>
        <w:rPr>
          <w:rFonts w:cstheme="minorHAnsi"/>
          <w:i/>
          <w:iCs/>
          <w:color w:val="000000"/>
          <w:sz w:val="24"/>
          <w:szCs w:val="24"/>
          <w:bdr w:val="none" w:sz="0" w:space="0" w:color="auto" w:frame="1"/>
          <w:shd w:val="clear" w:color="auto" w:fill="FFFFFF"/>
          <w:lang w:val="cy-GB"/>
        </w:rPr>
        <w:t>Y cyfnod sylfaen 3-7 oed : athroniaeth, ymchwil ac ymarfer</w:t>
      </w:r>
      <w:r>
        <w:rPr>
          <w:rFonts w:cstheme="minorHAnsi"/>
          <w:color w:val="000000"/>
          <w:sz w:val="24"/>
          <w:szCs w:val="24"/>
          <w:shd w:val="clear" w:color="auto" w:fill="FFFFFF"/>
          <w:lang w:val="cy-GB"/>
        </w:rPr>
        <w:t>, Caerfyrddin: Cyhoeddiadau Prifysgol Cymru y Drindod Dewi Sant.</w:t>
      </w:r>
    </w:p>
    <w:p w14:paraId="26A1F378" w14:textId="77777777" w:rsidR="00B934D6" w:rsidRDefault="00B934D6" w:rsidP="00B934D6">
      <w:pPr>
        <w:pStyle w:val="ListParagraph"/>
        <w:numPr>
          <w:ilvl w:val="0"/>
          <w:numId w:val="2"/>
        </w:numPr>
        <w:rPr>
          <w:rFonts w:cstheme="minorHAnsi"/>
          <w:sz w:val="24"/>
          <w:szCs w:val="24"/>
          <w:shd w:val="clear" w:color="auto" w:fill="FFFFFF"/>
          <w:lang w:val="cy-GB"/>
        </w:rPr>
      </w:pPr>
      <w:r>
        <w:rPr>
          <w:rFonts w:cstheme="minorHAnsi"/>
          <w:sz w:val="24"/>
          <w:szCs w:val="24"/>
          <w:shd w:val="clear" w:color="auto" w:fill="FFFFFF"/>
          <w:lang w:val="cy-GB"/>
        </w:rPr>
        <w:t xml:space="preserve">Vygotsky (1934) </w:t>
      </w:r>
      <w:r>
        <w:rPr>
          <w:rFonts w:cstheme="minorHAnsi"/>
          <w:i/>
          <w:sz w:val="24"/>
          <w:szCs w:val="24"/>
          <w:shd w:val="clear" w:color="auto" w:fill="FFFFFF"/>
          <w:lang w:val="cy-GB"/>
        </w:rPr>
        <w:t>Vygotsky lives. Ar gael yn:</w:t>
      </w:r>
      <w:r>
        <w:rPr>
          <w:rFonts w:cstheme="minorHAnsi"/>
          <w:sz w:val="24"/>
          <w:szCs w:val="24"/>
          <w:shd w:val="clear" w:color="auto" w:fill="FFFFFF"/>
          <w:lang w:val="cy-GB"/>
        </w:rPr>
        <w:t xml:space="preserve"> </w:t>
      </w:r>
      <w:hyperlink r:id="rId19" w:history="1">
        <w:r>
          <w:rPr>
            <w:rStyle w:val="Hyperlink"/>
            <w:rFonts w:cstheme="minorHAnsi"/>
            <w:sz w:val="24"/>
            <w:szCs w:val="24"/>
            <w:shd w:val="clear" w:color="auto" w:fill="FFFFFF"/>
            <w:lang w:val="cy-GB"/>
          </w:rPr>
          <w:t>https://www.teachingtimes.com/kb/71/vygotsky-lives.htm</w:t>
        </w:r>
      </w:hyperlink>
      <w:r>
        <w:rPr>
          <w:rFonts w:cstheme="minorHAnsi"/>
          <w:sz w:val="24"/>
          <w:szCs w:val="24"/>
          <w:shd w:val="clear" w:color="auto" w:fill="FFFFFF"/>
          <w:lang w:val="cy-GB"/>
        </w:rPr>
        <w:t xml:space="preserve"> (Darllenwyd: Tachwedd 2018)</w:t>
      </w:r>
    </w:p>
    <w:p w14:paraId="2E05FFA9" w14:textId="77777777" w:rsidR="00B934D6" w:rsidRDefault="00B934D6" w:rsidP="00B934D6">
      <w:pPr>
        <w:pStyle w:val="ListParagraph"/>
        <w:numPr>
          <w:ilvl w:val="0"/>
          <w:numId w:val="2"/>
        </w:numPr>
        <w:rPr>
          <w:rStyle w:val="Hyperlink"/>
          <w:color w:val="auto"/>
          <w:u w:val="none"/>
        </w:rPr>
      </w:pPr>
      <w:r>
        <w:rPr>
          <w:sz w:val="24"/>
        </w:rPr>
        <w:t xml:space="preserve">Wales Millenium Centre (2004) Ar gael yn: </w:t>
      </w:r>
      <w:hyperlink r:id="rId20" w:history="1">
        <w:r>
          <w:rPr>
            <w:rStyle w:val="Hyperlink"/>
            <w:sz w:val="24"/>
          </w:rPr>
          <w:t>https://www.wmc.org.uk/cy/</w:t>
        </w:r>
      </w:hyperlink>
      <w:r>
        <w:rPr>
          <w:sz w:val="24"/>
        </w:rPr>
        <w:t xml:space="preserve">              (Darllenwyd: Tachwedd 2018)</w:t>
      </w:r>
    </w:p>
    <w:p w14:paraId="372DD1A8" w14:textId="77777777" w:rsidR="00B934D6" w:rsidRDefault="00B934D6" w:rsidP="00B934D6">
      <w:pPr>
        <w:pStyle w:val="ListParagraph"/>
        <w:numPr>
          <w:ilvl w:val="0"/>
          <w:numId w:val="2"/>
        </w:numPr>
        <w:rPr>
          <w:rStyle w:val="Hyperlink"/>
          <w:rFonts w:cstheme="minorHAnsi"/>
          <w:color w:val="auto"/>
          <w:sz w:val="24"/>
          <w:szCs w:val="24"/>
          <w:u w:val="none"/>
        </w:rPr>
      </w:pPr>
      <w:r>
        <w:rPr>
          <w:rStyle w:val="Hyperlink"/>
          <w:rFonts w:cstheme="minorHAnsi"/>
          <w:color w:val="auto"/>
          <w:sz w:val="24"/>
          <w:szCs w:val="24"/>
          <w:u w:val="none"/>
        </w:rPr>
        <w:t xml:space="preserve">Welsh National Opera (2014) La Traviata [fideo]  Ar gael yn: </w:t>
      </w:r>
      <w:hyperlink r:id="rId21" w:history="1">
        <w:r>
          <w:rPr>
            <w:rStyle w:val="Hyperlink"/>
            <w:rFonts w:cstheme="minorHAnsi"/>
            <w:b/>
            <w:sz w:val="24"/>
            <w:szCs w:val="24"/>
          </w:rPr>
          <w:t>https://www.youtube.com/watch?v=14S_0Ri2hMs</w:t>
        </w:r>
      </w:hyperlink>
    </w:p>
    <w:p w14:paraId="63C4DB62" w14:textId="64DF209F" w:rsidR="00B934D6" w:rsidRDefault="00B934D6" w:rsidP="00F322CA">
      <w:pPr>
        <w:rPr>
          <w:rFonts w:cstheme="minorHAnsi"/>
          <w:b/>
          <w:sz w:val="24"/>
          <w:szCs w:val="24"/>
          <w:u w:val="single"/>
          <w:lang w:val="cy-GB"/>
        </w:rPr>
      </w:pPr>
    </w:p>
    <w:p w14:paraId="5EF36FB1" w14:textId="3C10C3C6" w:rsidR="00B934D6" w:rsidRDefault="00B934D6" w:rsidP="00F322CA">
      <w:pPr>
        <w:rPr>
          <w:rFonts w:cstheme="minorHAnsi"/>
          <w:b/>
          <w:sz w:val="24"/>
          <w:szCs w:val="24"/>
          <w:u w:val="single"/>
          <w:lang w:val="cy-GB"/>
        </w:rPr>
      </w:pPr>
    </w:p>
    <w:p w14:paraId="6A33610A" w14:textId="501E9BDE" w:rsidR="00B934D6" w:rsidRDefault="00B934D6" w:rsidP="00F322CA">
      <w:pPr>
        <w:rPr>
          <w:rFonts w:cstheme="minorHAnsi"/>
          <w:b/>
          <w:sz w:val="24"/>
          <w:szCs w:val="24"/>
          <w:u w:val="single"/>
          <w:lang w:val="cy-GB"/>
        </w:rPr>
      </w:pPr>
    </w:p>
    <w:p w14:paraId="414E6851" w14:textId="7804CF01" w:rsidR="00B934D6" w:rsidRDefault="00B934D6" w:rsidP="00F322CA">
      <w:pPr>
        <w:rPr>
          <w:rFonts w:cstheme="minorHAnsi"/>
          <w:b/>
          <w:sz w:val="24"/>
          <w:szCs w:val="24"/>
          <w:u w:val="single"/>
          <w:lang w:val="cy-GB"/>
        </w:rPr>
      </w:pPr>
    </w:p>
    <w:p w14:paraId="6B86428F" w14:textId="18B4690E" w:rsidR="00B934D6" w:rsidRDefault="00B934D6" w:rsidP="00F322CA">
      <w:pPr>
        <w:rPr>
          <w:rFonts w:cstheme="minorHAnsi"/>
          <w:b/>
          <w:sz w:val="24"/>
          <w:szCs w:val="24"/>
          <w:u w:val="single"/>
          <w:lang w:val="cy-GB"/>
        </w:rPr>
      </w:pPr>
    </w:p>
    <w:p w14:paraId="5C2EF05D" w14:textId="0FC7F50F" w:rsidR="00B934D6" w:rsidRDefault="00B934D6" w:rsidP="00F322CA">
      <w:pPr>
        <w:rPr>
          <w:rFonts w:cstheme="minorHAnsi"/>
          <w:b/>
          <w:sz w:val="24"/>
          <w:szCs w:val="24"/>
          <w:u w:val="single"/>
          <w:lang w:val="cy-GB"/>
        </w:rPr>
      </w:pPr>
    </w:p>
    <w:p w14:paraId="0510E8B1" w14:textId="74BB702A" w:rsidR="00B934D6" w:rsidRDefault="00B934D6" w:rsidP="00F322CA">
      <w:pPr>
        <w:rPr>
          <w:rFonts w:cstheme="minorHAnsi"/>
          <w:b/>
          <w:sz w:val="24"/>
          <w:szCs w:val="24"/>
          <w:u w:val="single"/>
          <w:lang w:val="cy-GB"/>
        </w:rPr>
      </w:pPr>
    </w:p>
    <w:p w14:paraId="55CAFF5B" w14:textId="67B328E3" w:rsidR="00B934D6" w:rsidRDefault="00B934D6" w:rsidP="00F322CA">
      <w:pPr>
        <w:rPr>
          <w:rFonts w:cstheme="minorHAnsi"/>
          <w:b/>
          <w:sz w:val="24"/>
          <w:szCs w:val="24"/>
          <w:u w:val="single"/>
          <w:lang w:val="cy-GB"/>
        </w:rPr>
      </w:pPr>
    </w:p>
    <w:p w14:paraId="5F347CB5" w14:textId="7BA10956" w:rsidR="00B934D6" w:rsidRDefault="00B934D6" w:rsidP="00F322CA">
      <w:pPr>
        <w:rPr>
          <w:rFonts w:cstheme="minorHAnsi"/>
          <w:b/>
          <w:sz w:val="24"/>
          <w:szCs w:val="24"/>
          <w:u w:val="single"/>
          <w:lang w:val="cy-GB"/>
        </w:rPr>
      </w:pPr>
    </w:p>
    <w:p w14:paraId="6BF0236C" w14:textId="2405468E" w:rsidR="00B934D6" w:rsidRDefault="00B934D6" w:rsidP="00F322CA">
      <w:pPr>
        <w:rPr>
          <w:rFonts w:cstheme="minorHAnsi"/>
          <w:b/>
          <w:sz w:val="24"/>
          <w:szCs w:val="24"/>
          <w:u w:val="single"/>
          <w:lang w:val="cy-GB"/>
        </w:rPr>
      </w:pPr>
    </w:p>
    <w:p w14:paraId="72B3AB49" w14:textId="23BC78E6" w:rsidR="00B934D6" w:rsidRDefault="00B934D6" w:rsidP="00F322CA">
      <w:pPr>
        <w:rPr>
          <w:rFonts w:cstheme="minorHAnsi"/>
          <w:b/>
          <w:sz w:val="24"/>
          <w:szCs w:val="24"/>
          <w:u w:val="single"/>
          <w:lang w:val="cy-GB"/>
        </w:rPr>
      </w:pPr>
    </w:p>
    <w:p w14:paraId="461668A2" w14:textId="6A940359" w:rsidR="00B934D6" w:rsidRDefault="00C7241D" w:rsidP="00F322CA">
      <w:pPr>
        <w:rPr>
          <w:rFonts w:cstheme="minorHAnsi"/>
          <w:b/>
          <w:sz w:val="24"/>
          <w:szCs w:val="24"/>
          <w:u w:val="single"/>
          <w:lang w:val="cy-GB"/>
        </w:rPr>
      </w:pPr>
      <w:r>
        <w:rPr>
          <w:rFonts w:ascii="Times New Roman" w:hAnsi="Times New Roman" w:cs="Times New Roman"/>
          <w:noProof/>
          <w:sz w:val="24"/>
          <w:szCs w:val="24"/>
          <w:lang w:eastAsia="en-GB"/>
        </w:rPr>
        <w:lastRenderedPageBreak/>
        <mc:AlternateContent>
          <mc:Choice Requires="wps">
            <w:drawing>
              <wp:anchor distT="0" distB="0" distL="114300" distR="114300" simplePos="0" relativeHeight="251698176" behindDoc="0" locked="0" layoutInCell="1" allowOverlap="1" wp14:anchorId="4B514EBD" wp14:editId="09468799">
                <wp:simplePos x="0" y="0"/>
                <wp:positionH relativeFrom="column">
                  <wp:posOffset>0</wp:posOffset>
                </wp:positionH>
                <wp:positionV relativeFrom="paragraph">
                  <wp:posOffset>0</wp:posOffset>
                </wp:positionV>
                <wp:extent cx="1981200" cy="92519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981200" cy="925195"/>
                        </a:xfrm>
                        <a:prstGeom prst="rect">
                          <a:avLst/>
                        </a:prstGeom>
                        <a:noFill/>
                        <a:ln>
                          <a:noFill/>
                        </a:ln>
                      </wps:spPr>
                      <wps:txbx>
                        <w:txbxContent>
                          <w:p w14:paraId="4A8E016D" w14:textId="64226E29" w:rsidR="00C7241D" w:rsidRDefault="00C7241D" w:rsidP="00C7241D">
                            <w:pPr>
                              <w:jc w:val="cente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Atodiad 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4B514EBD" id="_x0000_t202" coordsize="21600,21600" o:spt="202" path="m,l,21600r21600,l21600,xe">
                <v:stroke joinstyle="miter"/>
                <v:path gradientshapeok="t" o:connecttype="rect"/>
              </v:shapetype>
              <v:shape id="Text Box 22" o:spid="_x0000_s1026" type="#_x0000_t202" style="position:absolute;margin-left:0;margin-top:0;width:156pt;height:72.85pt;z-index:251698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" filled="f" stroked="f">
                <v:textbox style="mso-fit-shape-to-text:t">
                  <w:txbxContent>
                    <w:p w14:paraId="4A8E016D" w14:textId="64226E29" w:rsidR="00C7241D" w:rsidRDefault="00C7241D" w:rsidP="00C7241D">
                      <w:pPr>
                        <w:jc w:val="cente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Atodiad 1</w:t>
                      </w:r>
                    </w:p>
                  </w:txbxContent>
                </v:textbox>
              </v:shape>
            </w:pict>
          </mc:Fallback>
        </mc:AlternateContent>
      </w:r>
    </w:p>
    <w:p w14:paraId="78279CAF" w14:textId="0757DDEE" w:rsidR="00B934D6" w:rsidRDefault="00B934D6" w:rsidP="00F322CA">
      <w:pPr>
        <w:rPr>
          <w:rFonts w:cstheme="minorHAnsi"/>
          <w:b/>
          <w:sz w:val="24"/>
          <w:szCs w:val="24"/>
          <w:u w:val="single"/>
          <w:lang w:val="cy-GB"/>
        </w:rPr>
      </w:pPr>
    </w:p>
    <w:p w14:paraId="43AA3A87" w14:textId="41207419" w:rsidR="00B934D6" w:rsidRDefault="00B934D6" w:rsidP="00F322CA">
      <w:pPr>
        <w:rPr>
          <w:rFonts w:cstheme="minorHAnsi"/>
          <w:b/>
          <w:sz w:val="24"/>
          <w:szCs w:val="24"/>
          <w:u w:val="single"/>
          <w:lang w:val="cy-GB"/>
        </w:rPr>
      </w:pPr>
    </w:p>
    <w:p w14:paraId="5F211124" w14:textId="77777777" w:rsidR="00B934D6" w:rsidRDefault="00B934D6" w:rsidP="00F322CA">
      <w:pPr>
        <w:rPr>
          <w:rFonts w:cstheme="minorHAnsi"/>
          <w:b/>
          <w:sz w:val="24"/>
          <w:szCs w:val="24"/>
          <w:u w:val="single"/>
          <w:lang w:val="cy-GB"/>
        </w:rPr>
      </w:pPr>
    </w:p>
    <w:p w14:paraId="6FBBA5B6" w14:textId="0E8F6581" w:rsidR="00B934D6" w:rsidRDefault="00B934D6" w:rsidP="00F322CA">
      <w:pPr>
        <w:rPr>
          <w:rFonts w:cstheme="minorHAnsi"/>
          <w:b/>
          <w:sz w:val="24"/>
          <w:szCs w:val="24"/>
          <w:u w:val="single"/>
          <w:lang w:val="cy-GB"/>
        </w:rPr>
      </w:pPr>
    </w:p>
    <w:p w14:paraId="519492EA" w14:textId="2E35AC01" w:rsidR="00B934D6" w:rsidRDefault="00C7241D" w:rsidP="00F322CA">
      <w:pPr>
        <w:rPr>
          <w:rFonts w:cstheme="minorHAnsi"/>
          <w:b/>
          <w:sz w:val="24"/>
          <w:szCs w:val="24"/>
          <w:u w:val="single"/>
          <w:lang w:val="cy-GB"/>
        </w:rPr>
      </w:pPr>
      <w:r>
        <w:rPr>
          <w:noProof/>
          <w:lang w:eastAsia="en-GB"/>
        </w:rPr>
        <w:drawing>
          <wp:anchor distT="0" distB="0" distL="114300" distR="114300" simplePos="0" relativeHeight="251697152" behindDoc="0" locked="0" layoutInCell="1" allowOverlap="1" wp14:anchorId="367EDCBB" wp14:editId="71B5E41A">
            <wp:simplePos x="0" y="0"/>
            <wp:positionH relativeFrom="column">
              <wp:posOffset>-635</wp:posOffset>
            </wp:positionH>
            <wp:positionV relativeFrom="paragraph">
              <wp:posOffset>5080</wp:posOffset>
            </wp:positionV>
            <wp:extent cx="5067300" cy="7258050"/>
            <wp:effectExtent l="0" t="0" r="0" b="0"/>
            <wp:wrapSquare wrapText="bothSides"/>
            <wp:docPr id="21" name="Picture 21" descr="No automatic alt text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automatic alt text available."/>
                    <pic:cNvPicPr>
                      <a:picLocks noChangeAspect="1" noChangeArrowheads="1"/>
                    </pic:cNvPicPr>
                  </pic:nvPicPr>
                  <pic:blipFill rotWithShape="1">
                    <a:blip r:embed="rId22">
                      <a:extLst>
                        <a:ext uri="{28A0092B-C50C-407E-A947-70E740481C1C}">
                          <a14:useLocalDpi xmlns:a14="http://schemas.microsoft.com/office/drawing/2010/main" val="0"/>
                        </a:ext>
                      </a:extLst>
                    </a:blip>
                    <a:srcRect r="11589" b="4686"/>
                    <a:stretch/>
                  </pic:blipFill>
                  <pic:spPr bwMode="auto">
                    <a:xfrm>
                      <a:off x="0" y="0"/>
                      <a:ext cx="5067300" cy="7258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B08FC5" w14:textId="17E339BE" w:rsidR="00B934D6" w:rsidRDefault="00B934D6" w:rsidP="00F322CA">
      <w:pPr>
        <w:rPr>
          <w:rFonts w:cstheme="minorHAnsi"/>
          <w:b/>
          <w:sz w:val="24"/>
          <w:szCs w:val="24"/>
          <w:u w:val="single"/>
          <w:lang w:val="cy-GB"/>
        </w:rPr>
      </w:pPr>
    </w:p>
    <w:p w14:paraId="3D388CAB" w14:textId="461D8B5A" w:rsidR="00B934D6" w:rsidRDefault="00B934D6" w:rsidP="00F322CA">
      <w:pPr>
        <w:rPr>
          <w:rFonts w:cstheme="minorHAnsi"/>
          <w:b/>
          <w:sz w:val="24"/>
          <w:szCs w:val="24"/>
          <w:u w:val="single"/>
          <w:lang w:val="cy-GB"/>
        </w:rPr>
      </w:pPr>
    </w:p>
    <w:p w14:paraId="7677DBE6" w14:textId="3C3DEB77" w:rsidR="00C7241D" w:rsidRDefault="00C7241D" w:rsidP="00F322CA">
      <w:pPr>
        <w:rPr>
          <w:rFonts w:cstheme="minorHAnsi"/>
          <w:b/>
          <w:sz w:val="24"/>
          <w:szCs w:val="24"/>
          <w:u w:val="single"/>
          <w:lang w:val="cy-GB"/>
        </w:rPr>
      </w:pPr>
    </w:p>
    <w:p w14:paraId="6E298338" w14:textId="4B55039E" w:rsidR="00C7241D" w:rsidRDefault="00C7241D" w:rsidP="00F322CA">
      <w:pPr>
        <w:rPr>
          <w:rFonts w:cstheme="minorHAnsi"/>
          <w:b/>
          <w:sz w:val="24"/>
          <w:szCs w:val="24"/>
          <w:u w:val="single"/>
          <w:lang w:val="cy-GB"/>
        </w:rPr>
      </w:pPr>
    </w:p>
    <w:p w14:paraId="7E648EBE" w14:textId="72C511D8" w:rsidR="00C7241D" w:rsidRDefault="00C7241D" w:rsidP="00F322CA">
      <w:pPr>
        <w:rPr>
          <w:rFonts w:cstheme="minorHAnsi"/>
          <w:b/>
          <w:sz w:val="24"/>
          <w:szCs w:val="24"/>
          <w:u w:val="single"/>
          <w:lang w:val="cy-GB"/>
        </w:rPr>
      </w:pPr>
    </w:p>
    <w:p w14:paraId="0D4A915E" w14:textId="00B78D68" w:rsidR="00C7241D" w:rsidRDefault="00C7241D" w:rsidP="00F322CA">
      <w:pPr>
        <w:rPr>
          <w:rFonts w:cstheme="minorHAnsi"/>
          <w:b/>
          <w:sz w:val="24"/>
          <w:szCs w:val="24"/>
          <w:u w:val="single"/>
          <w:lang w:val="cy-GB"/>
        </w:rPr>
      </w:pPr>
    </w:p>
    <w:p w14:paraId="1CB8827C" w14:textId="6D728F42" w:rsidR="00C7241D" w:rsidRDefault="00C7241D" w:rsidP="00F322CA">
      <w:pPr>
        <w:rPr>
          <w:rFonts w:cstheme="minorHAnsi"/>
          <w:b/>
          <w:sz w:val="24"/>
          <w:szCs w:val="24"/>
          <w:u w:val="single"/>
          <w:lang w:val="cy-GB"/>
        </w:rPr>
      </w:pPr>
    </w:p>
    <w:p w14:paraId="5EEED5DE" w14:textId="0B8F83B0" w:rsidR="00C7241D" w:rsidRDefault="00C7241D" w:rsidP="00F322CA">
      <w:pPr>
        <w:rPr>
          <w:rFonts w:cstheme="minorHAnsi"/>
          <w:b/>
          <w:sz w:val="24"/>
          <w:szCs w:val="24"/>
          <w:u w:val="single"/>
          <w:lang w:val="cy-GB"/>
        </w:rPr>
      </w:pPr>
    </w:p>
    <w:p w14:paraId="1BBBA8D8" w14:textId="094918E6" w:rsidR="00C7241D" w:rsidRDefault="00C7241D" w:rsidP="00F322CA">
      <w:pPr>
        <w:rPr>
          <w:rFonts w:cstheme="minorHAnsi"/>
          <w:b/>
          <w:sz w:val="24"/>
          <w:szCs w:val="24"/>
          <w:u w:val="single"/>
          <w:lang w:val="cy-GB"/>
        </w:rPr>
      </w:pPr>
    </w:p>
    <w:p w14:paraId="544CEC65" w14:textId="2615CB6A" w:rsidR="00C7241D" w:rsidRDefault="00C7241D" w:rsidP="00F322CA">
      <w:pPr>
        <w:rPr>
          <w:rFonts w:cstheme="minorHAnsi"/>
          <w:b/>
          <w:sz w:val="24"/>
          <w:szCs w:val="24"/>
          <w:u w:val="single"/>
          <w:lang w:val="cy-GB"/>
        </w:rPr>
      </w:pPr>
    </w:p>
    <w:p w14:paraId="2D296A7D" w14:textId="28E7141B" w:rsidR="00C7241D" w:rsidRDefault="00C7241D" w:rsidP="00F322CA">
      <w:pPr>
        <w:rPr>
          <w:rFonts w:cstheme="minorHAnsi"/>
          <w:b/>
          <w:sz w:val="24"/>
          <w:szCs w:val="24"/>
          <w:u w:val="single"/>
          <w:lang w:val="cy-GB"/>
        </w:rPr>
      </w:pPr>
    </w:p>
    <w:p w14:paraId="43FB095B" w14:textId="10A2AEB8" w:rsidR="00C7241D" w:rsidRDefault="00C7241D" w:rsidP="00F322CA">
      <w:pPr>
        <w:rPr>
          <w:rFonts w:cstheme="minorHAnsi"/>
          <w:b/>
          <w:sz w:val="24"/>
          <w:szCs w:val="24"/>
          <w:u w:val="single"/>
          <w:lang w:val="cy-GB"/>
        </w:rPr>
      </w:pPr>
    </w:p>
    <w:p w14:paraId="4C158755" w14:textId="70F5B473" w:rsidR="00C7241D" w:rsidRDefault="00C7241D" w:rsidP="00F322CA">
      <w:pPr>
        <w:rPr>
          <w:rFonts w:cstheme="minorHAnsi"/>
          <w:b/>
          <w:sz w:val="24"/>
          <w:szCs w:val="24"/>
          <w:u w:val="single"/>
          <w:lang w:val="cy-GB"/>
        </w:rPr>
      </w:pPr>
    </w:p>
    <w:p w14:paraId="1D188130" w14:textId="5020C702" w:rsidR="00C7241D" w:rsidRDefault="00C7241D" w:rsidP="00F322CA">
      <w:pPr>
        <w:rPr>
          <w:rFonts w:cstheme="minorHAnsi"/>
          <w:b/>
          <w:sz w:val="24"/>
          <w:szCs w:val="24"/>
          <w:u w:val="single"/>
          <w:lang w:val="cy-GB"/>
        </w:rPr>
      </w:pPr>
    </w:p>
    <w:p w14:paraId="147F76E3" w14:textId="7900B02A" w:rsidR="00C7241D" w:rsidRDefault="00C7241D" w:rsidP="00F322CA">
      <w:pPr>
        <w:rPr>
          <w:rFonts w:cstheme="minorHAnsi"/>
          <w:b/>
          <w:sz w:val="24"/>
          <w:szCs w:val="24"/>
          <w:u w:val="single"/>
          <w:lang w:val="cy-GB"/>
        </w:rPr>
      </w:pPr>
    </w:p>
    <w:p w14:paraId="2A7322F6" w14:textId="1E10F9D5" w:rsidR="00C7241D" w:rsidRDefault="00C7241D" w:rsidP="00F322CA">
      <w:pPr>
        <w:rPr>
          <w:rFonts w:cstheme="minorHAnsi"/>
          <w:b/>
          <w:sz w:val="24"/>
          <w:szCs w:val="24"/>
          <w:u w:val="single"/>
          <w:lang w:val="cy-GB"/>
        </w:rPr>
      </w:pPr>
    </w:p>
    <w:p w14:paraId="0C4D1847" w14:textId="04A9229B" w:rsidR="00C7241D" w:rsidRDefault="00C7241D" w:rsidP="00F322CA">
      <w:pPr>
        <w:rPr>
          <w:rFonts w:cstheme="minorHAnsi"/>
          <w:b/>
          <w:sz w:val="24"/>
          <w:szCs w:val="24"/>
          <w:u w:val="single"/>
          <w:lang w:val="cy-GB"/>
        </w:rPr>
      </w:pPr>
    </w:p>
    <w:p w14:paraId="26304443" w14:textId="77777777" w:rsidR="00C7241D" w:rsidRDefault="00C7241D" w:rsidP="00F322CA">
      <w:pPr>
        <w:rPr>
          <w:rFonts w:cstheme="minorHAnsi"/>
          <w:b/>
          <w:sz w:val="24"/>
          <w:szCs w:val="24"/>
          <w:u w:val="single"/>
          <w:lang w:val="cy-GB"/>
        </w:rPr>
      </w:pPr>
    </w:p>
    <w:p w14:paraId="72F7AF22" w14:textId="344DE7C9" w:rsidR="00B934D6" w:rsidRDefault="00B934D6" w:rsidP="00F322CA">
      <w:pPr>
        <w:rPr>
          <w:rFonts w:cstheme="minorHAnsi"/>
          <w:b/>
          <w:sz w:val="24"/>
          <w:szCs w:val="24"/>
          <w:u w:val="single"/>
          <w:lang w:val="cy-GB"/>
        </w:rPr>
      </w:pPr>
    </w:p>
    <w:p w14:paraId="4D8C4AD3" w14:textId="68D15E82" w:rsidR="00B934D6" w:rsidRDefault="00C7241D" w:rsidP="00F322CA">
      <w:pPr>
        <w:rPr>
          <w:rFonts w:cstheme="minorHAnsi"/>
          <w:b/>
          <w:sz w:val="24"/>
          <w:szCs w:val="24"/>
          <w:u w:val="single"/>
          <w:lang w:val="cy-GB"/>
        </w:rPr>
      </w:pPr>
      <w:r>
        <w:rPr>
          <w:rFonts w:ascii="Times New Roman" w:hAnsi="Times New Roman" w:cs="Times New Roman"/>
          <w:noProof/>
          <w:sz w:val="24"/>
          <w:szCs w:val="24"/>
          <w:lang w:eastAsia="en-GB"/>
        </w:rPr>
        <w:lastRenderedPageBreak/>
        <mc:AlternateContent>
          <mc:Choice Requires="wps">
            <w:drawing>
              <wp:anchor distT="0" distB="0" distL="114300" distR="114300" simplePos="0" relativeHeight="251625472" behindDoc="0" locked="0" layoutInCell="1" allowOverlap="1" wp14:anchorId="4D6B0A99" wp14:editId="741A1498">
                <wp:simplePos x="0" y="0"/>
                <wp:positionH relativeFrom="column">
                  <wp:posOffset>-9525</wp:posOffset>
                </wp:positionH>
                <wp:positionV relativeFrom="paragraph">
                  <wp:posOffset>-4445</wp:posOffset>
                </wp:positionV>
                <wp:extent cx="1981200" cy="92519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981200" cy="925195"/>
                        </a:xfrm>
                        <a:prstGeom prst="rect">
                          <a:avLst/>
                        </a:prstGeom>
                        <a:noFill/>
                        <a:ln>
                          <a:noFill/>
                        </a:ln>
                      </wps:spPr>
                      <wps:txbx>
                        <w:txbxContent>
                          <w:p w14:paraId="72B65769" w14:textId="77777777" w:rsidR="00B934D6" w:rsidRDefault="00B934D6" w:rsidP="00B934D6">
                            <w:pPr>
                              <w:jc w:val="cente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Atodiad 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D6B0A99" id="Text Box 12" o:spid="_x0000_s1027" type="#_x0000_t202" style="position:absolute;margin-left:-.75pt;margin-top:-.35pt;width:156pt;height:72.85pt;z-index:25162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" filled="f" stroked="f">
                <v:textbox style="mso-fit-shape-to-text:t">
                  <w:txbxContent>
                    <w:p w14:paraId="72B65769" w14:textId="77777777" w:rsidR="00B934D6" w:rsidRDefault="00B934D6" w:rsidP="00B934D6">
                      <w:pPr>
                        <w:jc w:val="cente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Atodiad 2</w:t>
                      </w:r>
                    </w:p>
                  </w:txbxContent>
                </v:textbox>
              </v:shape>
            </w:pict>
          </mc:Fallback>
        </mc:AlternateContent>
      </w:r>
    </w:p>
    <w:p w14:paraId="3FD10618" w14:textId="77777777" w:rsidR="00B934D6" w:rsidRDefault="00B934D6" w:rsidP="00F322CA">
      <w:pPr>
        <w:rPr>
          <w:rFonts w:cstheme="minorHAnsi"/>
          <w:b/>
          <w:sz w:val="24"/>
          <w:szCs w:val="24"/>
          <w:u w:val="single"/>
          <w:lang w:val="cy-GB"/>
        </w:rPr>
      </w:pPr>
    </w:p>
    <w:p w14:paraId="44D8DF0C" w14:textId="2B36815D" w:rsidR="00B934D6" w:rsidRDefault="00B934D6" w:rsidP="00F322CA">
      <w:pPr>
        <w:rPr>
          <w:rFonts w:cstheme="minorHAnsi"/>
          <w:b/>
          <w:sz w:val="24"/>
          <w:szCs w:val="24"/>
          <w:u w:val="single"/>
          <w:lang w:val="cy-GB"/>
        </w:rPr>
      </w:pPr>
    </w:p>
    <w:p w14:paraId="287BF51F" w14:textId="0DF992A3" w:rsidR="00B934D6" w:rsidRDefault="00B934D6" w:rsidP="00F322CA">
      <w:pPr>
        <w:rPr>
          <w:rFonts w:cstheme="minorHAnsi"/>
          <w:b/>
          <w:sz w:val="24"/>
          <w:szCs w:val="24"/>
          <w:u w:val="single"/>
          <w:lang w:val="cy-GB"/>
        </w:rPr>
      </w:pPr>
    </w:p>
    <w:p w14:paraId="21211B21" w14:textId="77777777" w:rsidR="00B934D6" w:rsidRDefault="00B934D6" w:rsidP="00F322CA">
      <w:pPr>
        <w:rPr>
          <w:rFonts w:cstheme="minorHAnsi"/>
          <w:b/>
          <w:sz w:val="24"/>
          <w:szCs w:val="24"/>
          <w:u w:val="single"/>
          <w:lang w:val="cy-GB"/>
        </w:rPr>
      </w:pPr>
    </w:p>
    <w:p w14:paraId="29C755D3" w14:textId="26807F3A" w:rsidR="00B934D6" w:rsidRDefault="00B934D6" w:rsidP="00F322CA">
      <w:pPr>
        <w:rPr>
          <w:rFonts w:cstheme="minorHAnsi"/>
          <w:b/>
          <w:sz w:val="24"/>
          <w:szCs w:val="24"/>
          <w:u w:val="single"/>
          <w:lang w:val="cy-GB"/>
        </w:rPr>
      </w:pPr>
    </w:p>
    <w:p w14:paraId="735A8AF9" w14:textId="35FD19EB" w:rsidR="00B934D6" w:rsidRDefault="00C7241D" w:rsidP="00F322CA">
      <w:pPr>
        <w:rPr>
          <w:rFonts w:cstheme="minorHAnsi"/>
          <w:b/>
          <w:sz w:val="24"/>
          <w:szCs w:val="24"/>
          <w:u w:val="single"/>
          <w:lang w:val="cy-GB"/>
        </w:rPr>
      </w:pPr>
      <w:r>
        <w:rPr>
          <w:noProof/>
          <w:lang w:eastAsia="en-GB"/>
        </w:rPr>
        <w:drawing>
          <wp:anchor distT="0" distB="0" distL="114300" distR="114300" simplePos="0" relativeHeight="251631616" behindDoc="0" locked="0" layoutInCell="1" allowOverlap="1" wp14:anchorId="22A14EFC" wp14:editId="2355BCEA">
            <wp:simplePos x="0" y="0"/>
            <wp:positionH relativeFrom="column">
              <wp:posOffset>-483235</wp:posOffset>
            </wp:positionH>
            <wp:positionV relativeFrom="paragraph">
              <wp:posOffset>413385</wp:posOffset>
            </wp:positionV>
            <wp:extent cx="6729730" cy="4097655"/>
            <wp:effectExtent l="1587" t="0" r="0" b="0"/>
            <wp:wrapSquare wrapText="bothSides"/>
            <wp:docPr id="10" name="Picture 10" descr="Image result for wales millenium center"/>
            <wp:cNvGraphicFramePr/>
            <a:graphic xmlns:a="http://schemas.openxmlformats.org/drawingml/2006/main">
              <a:graphicData uri="http://schemas.openxmlformats.org/drawingml/2006/picture">
                <pic:pic xmlns:pic="http://schemas.openxmlformats.org/drawingml/2006/picture">
                  <pic:nvPicPr>
                    <pic:cNvPr id="10" name="Picture 10" descr="Image result for wales millenium center"/>
                    <pic:cNvPicPr/>
                  </pic:nvPicPr>
                  <pic:blipFill>
                    <a:blip r:embed="rId23">
                      <a:extLst>
                        <a:ext uri="{28A0092B-C50C-407E-A947-70E740481C1C}">
                          <a14:useLocalDpi xmlns:a14="http://schemas.microsoft.com/office/drawing/2010/main" val="0"/>
                        </a:ext>
                      </a:extLst>
                    </a:blip>
                    <a:srcRect/>
                    <a:stretch>
                      <a:fillRect/>
                    </a:stretch>
                  </pic:blipFill>
                  <pic:spPr bwMode="auto">
                    <a:xfrm rot="16200000">
                      <a:off x="0" y="0"/>
                      <a:ext cx="6729730" cy="4097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5FC512" w14:textId="77777777" w:rsidR="00B934D6" w:rsidRDefault="00B934D6" w:rsidP="00F322CA">
      <w:pPr>
        <w:rPr>
          <w:rFonts w:cstheme="minorHAnsi"/>
          <w:b/>
          <w:sz w:val="24"/>
          <w:szCs w:val="24"/>
          <w:u w:val="single"/>
          <w:lang w:val="cy-GB"/>
        </w:rPr>
      </w:pPr>
    </w:p>
    <w:p w14:paraId="1E17424A" w14:textId="77777777" w:rsidR="00B934D6" w:rsidRDefault="00B934D6" w:rsidP="00F322CA">
      <w:pPr>
        <w:rPr>
          <w:rFonts w:cstheme="minorHAnsi"/>
          <w:b/>
          <w:sz w:val="24"/>
          <w:szCs w:val="24"/>
          <w:u w:val="single"/>
          <w:lang w:val="cy-GB"/>
        </w:rPr>
      </w:pPr>
    </w:p>
    <w:p w14:paraId="050E0B38" w14:textId="42F7C2E8" w:rsidR="00B934D6" w:rsidRDefault="00B934D6" w:rsidP="00F322CA">
      <w:pPr>
        <w:rPr>
          <w:rFonts w:cstheme="minorHAnsi"/>
          <w:b/>
          <w:sz w:val="24"/>
          <w:szCs w:val="24"/>
          <w:u w:val="single"/>
          <w:lang w:val="cy-GB"/>
        </w:rPr>
      </w:pPr>
    </w:p>
    <w:p w14:paraId="1D0C577C" w14:textId="0F252459" w:rsidR="00B934D6" w:rsidRDefault="00B934D6" w:rsidP="00F322CA">
      <w:pPr>
        <w:rPr>
          <w:rFonts w:cstheme="minorHAnsi"/>
          <w:b/>
          <w:sz w:val="24"/>
          <w:szCs w:val="24"/>
          <w:u w:val="single"/>
          <w:lang w:val="cy-GB"/>
        </w:rPr>
      </w:pPr>
    </w:p>
    <w:p w14:paraId="6D67255E" w14:textId="71325381" w:rsidR="00B934D6" w:rsidRDefault="00B934D6" w:rsidP="00F322CA">
      <w:pPr>
        <w:rPr>
          <w:rFonts w:cstheme="minorHAnsi"/>
          <w:b/>
          <w:sz w:val="24"/>
          <w:szCs w:val="24"/>
          <w:u w:val="single"/>
          <w:lang w:val="cy-GB"/>
        </w:rPr>
      </w:pPr>
    </w:p>
    <w:p w14:paraId="1E7CF0B9" w14:textId="77777777" w:rsidR="00B934D6" w:rsidRDefault="00B934D6" w:rsidP="00F322CA">
      <w:pPr>
        <w:rPr>
          <w:rFonts w:cstheme="minorHAnsi"/>
          <w:b/>
          <w:sz w:val="24"/>
          <w:szCs w:val="24"/>
          <w:u w:val="single"/>
          <w:lang w:val="cy-GB"/>
        </w:rPr>
      </w:pPr>
    </w:p>
    <w:p w14:paraId="390F35C0" w14:textId="77777777" w:rsidR="00B934D6" w:rsidRDefault="00B934D6" w:rsidP="00F322CA">
      <w:pPr>
        <w:rPr>
          <w:rFonts w:cstheme="minorHAnsi"/>
          <w:b/>
          <w:sz w:val="24"/>
          <w:szCs w:val="24"/>
          <w:u w:val="single"/>
          <w:lang w:val="cy-GB"/>
        </w:rPr>
      </w:pPr>
    </w:p>
    <w:p w14:paraId="39E22789" w14:textId="1F105E98" w:rsidR="00B934D6" w:rsidRDefault="00B934D6" w:rsidP="00F322CA">
      <w:pPr>
        <w:rPr>
          <w:rFonts w:cstheme="minorHAnsi"/>
          <w:b/>
          <w:sz w:val="24"/>
          <w:szCs w:val="24"/>
          <w:u w:val="single"/>
          <w:lang w:val="cy-GB"/>
        </w:rPr>
      </w:pPr>
    </w:p>
    <w:p w14:paraId="6C3437C8" w14:textId="77777777" w:rsidR="00B934D6" w:rsidRDefault="00B934D6" w:rsidP="00F322CA">
      <w:pPr>
        <w:rPr>
          <w:rFonts w:cstheme="minorHAnsi"/>
          <w:b/>
          <w:sz w:val="24"/>
          <w:szCs w:val="24"/>
          <w:u w:val="single"/>
          <w:lang w:val="cy-GB"/>
        </w:rPr>
      </w:pPr>
    </w:p>
    <w:p w14:paraId="6439FBD8" w14:textId="77777777" w:rsidR="00B934D6" w:rsidRDefault="00B934D6" w:rsidP="00F322CA">
      <w:pPr>
        <w:rPr>
          <w:rFonts w:cstheme="minorHAnsi"/>
          <w:b/>
          <w:sz w:val="24"/>
          <w:szCs w:val="24"/>
          <w:u w:val="single"/>
          <w:lang w:val="cy-GB"/>
        </w:rPr>
      </w:pPr>
    </w:p>
    <w:p w14:paraId="77969D41" w14:textId="77777777" w:rsidR="00B934D6" w:rsidRDefault="00B934D6" w:rsidP="00F322CA">
      <w:pPr>
        <w:rPr>
          <w:rFonts w:cstheme="minorHAnsi"/>
          <w:b/>
          <w:sz w:val="24"/>
          <w:szCs w:val="24"/>
          <w:u w:val="single"/>
          <w:lang w:val="cy-GB"/>
        </w:rPr>
      </w:pPr>
    </w:p>
    <w:p w14:paraId="0A768AD2" w14:textId="77777777" w:rsidR="00B934D6" w:rsidRDefault="00B934D6" w:rsidP="00F322CA">
      <w:pPr>
        <w:rPr>
          <w:rFonts w:cstheme="minorHAnsi"/>
          <w:b/>
          <w:sz w:val="24"/>
          <w:szCs w:val="24"/>
          <w:u w:val="single"/>
          <w:lang w:val="cy-GB"/>
        </w:rPr>
      </w:pPr>
    </w:p>
    <w:p w14:paraId="392D4E25" w14:textId="5AA2E956" w:rsidR="00B934D6" w:rsidRDefault="00B934D6" w:rsidP="00F322CA">
      <w:pPr>
        <w:rPr>
          <w:rFonts w:cstheme="minorHAnsi"/>
          <w:b/>
          <w:sz w:val="24"/>
          <w:szCs w:val="24"/>
          <w:u w:val="single"/>
          <w:lang w:val="cy-GB"/>
        </w:rPr>
      </w:pPr>
    </w:p>
    <w:p w14:paraId="323D9534" w14:textId="77777777" w:rsidR="00B934D6" w:rsidRDefault="00B934D6" w:rsidP="00F322CA">
      <w:pPr>
        <w:rPr>
          <w:rFonts w:cstheme="minorHAnsi"/>
          <w:b/>
          <w:sz w:val="24"/>
          <w:szCs w:val="24"/>
          <w:u w:val="single"/>
          <w:lang w:val="cy-GB"/>
        </w:rPr>
      </w:pPr>
    </w:p>
    <w:p w14:paraId="13368CD2" w14:textId="0B44FE47" w:rsidR="00B934D6" w:rsidRDefault="00B934D6" w:rsidP="00F322CA">
      <w:pPr>
        <w:rPr>
          <w:rFonts w:cstheme="minorHAnsi"/>
          <w:b/>
          <w:sz w:val="24"/>
          <w:szCs w:val="24"/>
          <w:u w:val="single"/>
          <w:lang w:val="cy-GB"/>
        </w:rPr>
      </w:pPr>
    </w:p>
    <w:p w14:paraId="7062B7C4" w14:textId="5C14674C" w:rsidR="00B934D6" w:rsidRDefault="00B934D6" w:rsidP="00F322CA">
      <w:pPr>
        <w:rPr>
          <w:rFonts w:cstheme="minorHAnsi"/>
          <w:b/>
          <w:sz w:val="24"/>
          <w:szCs w:val="24"/>
          <w:u w:val="single"/>
          <w:lang w:val="cy-GB"/>
        </w:rPr>
      </w:pPr>
    </w:p>
    <w:p w14:paraId="15CBACA6" w14:textId="77777777" w:rsidR="00C7241D" w:rsidRDefault="00C7241D" w:rsidP="00F322CA">
      <w:pPr>
        <w:rPr>
          <w:rFonts w:cstheme="minorHAnsi"/>
          <w:b/>
          <w:sz w:val="24"/>
          <w:szCs w:val="24"/>
          <w:u w:val="single"/>
          <w:lang w:val="cy-GB"/>
        </w:rPr>
      </w:pPr>
    </w:p>
    <w:p w14:paraId="25B83408" w14:textId="030B3C76" w:rsidR="00B934D6" w:rsidRDefault="00B934D6" w:rsidP="00F322CA">
      <w:pPr>
        <w:rPr>
          <w:rFonts w:cstheme="minorHAnsi"/>
          <w:b/>
          <w:sz w:val="24"/>
          <w:szCs w:val="24"/>
          <w:u w:val="single"/>
          <w:lang w:val="cy-GB"/>
        </w:rPr>
      </w:pPr>
    </w:p>
    <w:p w14:paraId="611B25A6" w14:textId="698046A4" w:rsidR="00B934D6" w:rsidRDefault="00B934D6" w:rsidP="00F322CA">
      <w:pPr>
        <w:rPr>
          <w:rFonts w:cstheme="minorHAnsi"/>
          <w:b/>
          <w:sz w:val="24"/>
          <w:szCs w:val="24"/>
          <w:u w:val="single"/>
          <w:lang w:val="cy-GB"/>
        </w:rPr>
      </w:pPr>
    </w:p>
    <w:p w14:paraId="792303A7" w14:textId="36DE6E25" w:rsidR="00B934D6" w:rsidRDefault="00C7241D" w:rsidP="00F322CA">
      <w:pPr>
        <w:rPr>
          <w:rFonts w:cstheme="minorHAnsi"/>
          <w:b/>
          <w:sz w:val="24"/>
          <w:szCs w:val="24"/>
          <w:u w:val="single"/>
          <w:lang w:val="cy-GB"/>
        </w:rPr>
      </w:pPr>
      <w:r>
        <w:rPr>
          <w:rFonts w:ascii="Times New Roman" w:hAnsi="Times New Roman" w:cs="Times New Roman"/>
          <w:noProof/>
          <w:sz w:val="24"/>
          <w:szCs w:val="24"/>
          <w:lang w:eastAsia="en-GB"/>
        </w:rPr>
        <w:lastRenderedPageBreak/>
        <mc:AlternateContent>
          <mc:Choice Requires="wps">
            <w:drawing>
              <wp:anchor distT="0" distB="0" distL="114300" distR="114300" simplePos="0" relativeHeight="251637760" behindDoc="0" locked="0" layoutInCell="1" allowOverlap="1" wp14:anchorId="475CF638" wp14:editId="77847773">
                <wp:simplePos x="0" y="0"/>
                <wp:positionH relativeFrom="column">
                  <wp:posOffset>0</wp:posOffset>
                </wp:positionH>
                <wp:positionV relativeFrom="paragraph">
                  <wp:posOffset>12834</wp:posOffset>
                </wp:positionV>
                <wp:extent cx="1981200" cy="92519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981200" cy="925195"/>
                        </a:xfrm>
                        <a:prstGeom prst="rect">
                          <a:avLst/>
                        </a:prstGeom>
                        <a:noFill/>
                        <a:ln>
                          <a:noFill/>
                        </a:ln>
                      </wps:spPr>
                      <wps:txbx>
                        <w:txbxContent>
                          <w:p w14:paraId="545E8BB3" w14:textId="77777777" w:rsidR="00B934D6" w:rsidRDefault="00B934D6" w:rsidP="00B934D6">
                            <w:pPr>
                              <w:jc w:val="cente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Atodiad 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5CF638" id="Text Box 13" o:spid="_x0000_s1028" type="#_x0000_t202" style="position:absolute;margin-left:0;margin-top:1pt;width:156pt;height:72.85pt;z-index:251637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" filled="f" stroked="f">
                <v:textbox style="mso-fit-shape-to-text:t">
                  <w:txbxContent>
                    <w:p w14:paraId="545E8BB3" w14:textId="77777777" w:rsidR="00B934D6" w:rsidRDefault="00B934D6" w:rsidP="00B934D6">
                      <w:pPr>
                        <w:jc w:val="cente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Atodiad 3</w:t>
                      </w:r>
                    </w:p>
                  </w:txbxContent>
                </v:textbox>
              </v:shape>
            </w:pict>
          </mc:Fallback>
        </mc:AlternateContent>
      </w:r>
    </w:p>
    <w:p w14:paraId="4BB9F23F" w14:textId="052B4B7E" w:rsidR="00B934D6" w:rsidRDefault="00B934D6" w:rsidP="00F322CA">
      <w:pPr>
        <w:rPr>
          <w:rFonts w:cstheme="minorHAnsi"/>
          <w:b/>
          <w:sz w:val="24"/>
          <w:szCs w:val="24"/>
          <w:u w:val="single"/>
          <w:lang w:val="cy-GB"/>
        </w:rPr>
      </w:pPr>
    </w:p>
    <w:p w14:paraId="0C9BAD19" w14:textId="24B7963C" w:rsidR="00B934D6" w:rsidRDefault="00B934D6" w:rsidP="00F322CA">
      <w:pPr>
        <w:rPr>
          <w:rFonts w:cstheme="minorHAnsi"/>
          <w:b/>
          <w:sz w:val="24"/>
          <w:szCs w:val="24"/>
          <w:u w:val="single"/>
          <w:lang w:val="cy-GB"/>
        </w:rPr>
      </w:pPr>
    </w:p>
    <w:p w14:paraId="320B31BF" w14:textId="7773495A" w:rsidR="00C7241D" w:rsidRDefault="00C7241D" w:rsidP="00F322CA">
      <w:pPr>
        <w:rPr>
          <w:rFonts w:cstheme="minorHAnsi"/>
          <w:b/>
          <w:sz w:val="24"/>
          <w:szCs w:val="24"/>
          <w:u w:val="single"/>
          <w:lang w:val="cy-GB"/>
        </w:rPr>
      </w:pPr>
    </w:p>
    <w:p w14:paraId="3CD0FF3A" w14:textId="38DC2ECF" w:rsidR="00C7241D" w:rsidRDefault="00C7241D" w:rsidP="00F322CA">
      <w:pPr>
        <w:rPr>
          <w:rFonts w:cstheme="minorHAnsi"/>
          <w:b/>
          <w:sz w:val="24"/>
          <w:szCs w:val="24"/>
          <w:u w:val="single"/>
          <w:lang w:val="cy-GB"/>
        </w:rPr>
      </w:pPr>
    </w:p>
    <w:p w14:paraId="71FC93C3" w14:textId="5FEAD5FF" w:rsidR="00C7241D" w:rsidRDefault="00C7241D" w:rsidP="00F322CA">
      <w:pPr>
        <w:rPr>
          <w:rFonts w:cstheme="minorHAnsi"/>
          <w:b/>
          <w:sz w:val="24"/>
          <w:szCs w:val="24"/>
          <w:u w:val="single"/>
          <w:lang w:val="cy-GB"/>
        </w:rPr>
      </w:pPr>
      <w:r>
        <w:rPr>
          <w:noProof/>
          <w:lang w:eastAsia="en-GB"/>
        </w:rPr>
        <w:drawing>
          <wp:anchor distT="0" distB="0" distL="114300" distR="114300" simplePos="0" relativeHeight="251645952" behindDoc="0" locked="0" layoutInCell="1" allowOverlap="1" wp14:anchorId="4D60B508" wp14:editId="1B8088E1">
            <wp:simplePos x="0" y="0"/>
            <wp:positionH relativeFrom="column">
              <wp:posOffset>47625</wp:posOffset>
            </wp:positionH>
            <wp:positionV relativeFrom="paragraph">
              <wp:posOffset>339491</wp:posOffset>
            </wp:positionV>
            <wp:extent cx="5731510" cy="5731510"/>
            <wp:effectExtent l="0" t="0" r="2540" b="2540"/>
            <wp:wrapSquare wrapText="bothSides"/>
            <wp:docPr id="11" name="Picture 11" descr="https://www.rhiannonart.co.uk/image/cache/catalog/original%20canvas/Cardiff%20Happy%20Bay-800x800.jpg"/>
            <wp:cNvGraphicFramePr/>
            <a:graphic xmlns:a="http://schemas.openxmlformats.org/drawingml/2006/main">
              <a:graphicData uri="http://schemas.openxmlformats.org/drawingml/2006/picture">
                <pic:pic xmlns:pic="http://schemas.openxmlformats.org/drawingml/2006/picture">
                  <pic:nvPicPr>
                    <pic:cNvPr id="11" name="Picture 11" descr="https://www.rhiannonart.co.uk/image/cache/catalog/original%20canvas/Cardiff%20Happy%20Bay-800x800.jpg"/>
                    <pic:cNvPicPr/>
                  </pic:nvPicPr>
                  <pic:blipFill>
                    <a:blip r:embed="rId24">
                      <a:extLst>
                        <a:ext uri="{28A0092B-C50C-407E-A947-70E740481C1C}">
                          <a14:useLocalDpi xmlns:a14="http://schemas.microsoft.com/office/drawing/2010/main" val="0"/>
                        </a:ext>
                      </a:extLst>
                    </a:blip>
                    <a:srcRect/>
                    <a:stretch>
                      <a:fillRect/>
                    </a:stretch>
                  </pic:blipFill>
                  <pic:spPr bwMode="auto">
                    <a:xfrm rot="16200000">
                      <a:off x="0" y="0"/>
                      <a:ext cx="5731510" cy="5731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F6EBA8" w14:textId="19722E52" w:rsidR="00C7241D" w:rsidRDefault="00C7241D" w:rsidP="00F322CA">
      <w:pPr>
        <w:rPr>
          <w:rFonts w:cstheme="minorHAnsi"/>
          <w:b/>
          <w:sz w:val="24"/>
          <w:szCs w:val="24"/>
          <w:u w:val="single"/>
          <w:lang w:val="cy-GB"/>
        </w:rPr>
      </w:pPr>
    </w:p>
    <w:p w14:paraId="6359357B" w14:textId="73F55765" w:rsidR="00C7241D" w:rsidRDefault="00C7241D" w:rsidP="00F322CA">
      <w:pPr>
        <w:rPr>
          <w:rFonts w:cstheme="minorHAnsi"/>
          <w:b/>
          <w:sz w:val="24"/>
          <w:szCs w:val="24"/>
          <w:u w:val="single"/>
          <w:lang w:val="cy-GB"/>
        </w:rPr>
      </w:pPr>
    </w:p>
    <w:p w14:paraId="057E8725" w14:textId="7C0B7DED" w:rsidR="00C7241D" w:rsidRDefault="00C7241D" w:rsidP="00F322CA">
      <w:pPr>
        <w:rPr>
          <w:rFonts w:cstheme="minorHAnsi"/>
          <w:b/>
          <w:sz w:val="24"/>
          <w:szCs w:val="24"/>
          <w:u w:val="single"/>
          <w:lang w:val="cy-GB"/>
        </w:rPr>
      </w:pPr>
    </w:p>
    <w:p w14:paraId="4A405002" w14:textId="204A30CC" w:rsidR="00B934D6" w:rsidRDefault="00B934D6" w:rsidP="00F322CA">
      <w:pPr>
        <w:rPr>
          <w:rFonts w:cstheme="minorHAnsi"/>
          <w:b/>
          <w:sz w:val="24"/>
          <w:szCs w:val="24"/>
          <w:u w:val="single"/>
          <w:lang w:val="cy-GB"/>
        </w:rPr>
      </w:pPr>
    </w:p>
    <w:p w14:paraId="593ED44E" w14:textId="69DAEF6F" w:rsidR="00B934D6" w:rsidRDefault="00B934D6" w:rsidP="00F322CA">
      <w:pPr>
        <w:rPr>
          <w:rFonts w:cstheme="minorHAnsi"/>
          <w:b/>
          <w:sz w:val="24"/>
          <w:szCs w:val="24"/>
          <w:u w:val="single"/>
          <w:lang w:val="cy-GB"/>
        </w:rPr>
      </w:pPr>
      <w:r>
        <w:rPr>
          <w:rFonts w:ascii="Times New Roman" w:hAnsi="Times New Roman" w:cs="Times New Roman"/>
          <w:noProof/>
          <w:sz w:val="24"/>
          <w:szCs w:val="24"/>
          <w:lang w:eastAsia="en-GB"/>
        </w:rPr>
        <mc:AlternateContent>
          <mc:Choice Requires="wps">
            <w:drawing>
              <wp:anchor distT="0" distB="0" distL="114300" distR="114300" simplePos="0" relativeHeight="251640832" behindDoc="0" locked="0" layoutInCell="1" allowOverlap="1" wp14:anchorId="31A589C2" wp14:editId="23C5AF6F">
                <wp:simplePos x="0" y="0"/>
                <wp:positionH relativeFrom="column">
                  <wp:posOffset>95049</wp:posOffset>
                </wp:positionH>
                <wp:positionV relativeFrom="paragraph">
                  <wp:posOffset>0</wp:posOffset>
                </wp:positionV>
                <wp:extent cx="1981200" cy="92519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981200" cy="925195"/>
                        </a:xfrm>
                        <a:prstGeom prst="rect">
                          <a:avLst/>
                        </a:prstGeom>
                        <a:noFill/>
                        <a:ln>
                          <a:noFill/>
                        </a:ln>
                      </wps:spPr>
                      <wps:txbx>
                        <w:txbxContent>
                          <w:p w14:paraId="36A2ABEC" w14:textId="77777777" w:rsidR="00B934D6" w:rsidRDefault="00B934D6" w:rsidP="00B934D6">
                            <w:pPr>
                              <w:jc w:val="cente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Atodiad 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31A589C2" id="Text Box 14" o:spid="_x0000_s1029" type="#_x0000_t202" style="position:absolute;margin-left:7.5pt;margin-top:0;width:156pt;height:72.85pt;z-index:251640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" filled="f" stroked="f">
                <v:textbox style="mso-fit-shape-to-text:t">
                  <w:txbxContent>
                    <w:p w14:paraId="36A2ABEC" w14:textId="77777777" w:rsidR="00B934D6" w:rsidRDefault="00B934D6" w:rsidP="00B934D6">
                      <w:pPr>
                        <w:jc w:val="cente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Atodiad 4</w:t>
                      </w:r>
                    </w:p>
                  </w:txbxContent>
                </v:textbox>
              </v:shape>
            </w:pict>
          </mc:Fallback>
        </mc:AlternateContent>
      </w:r>
    </w:p>
    <w:p w14:paraId="39D074D2" w14:textId="0D1E6AAB" w:rsidR="00B934D6" w:rsidRDefault="00B934D6" w:rsidP="00F322CA">
      <w:pPr>
        <w:rPr>
          <w:rFonts w:cstheme="minorHAnsi"/>
          <w:b/>
          <w:sz w:val="24"/>
          <w:szCs w:val="24"/>
          <w:u w:val="single"/>
          <w:lang w:val="cy-GB"/>
        </w:rPr>
      </w:pPr>
    </w:p>
    <w:p w14:paraId="62EED572" w14:textId="6BC8A007" w:rsidR="00B934D6" w:rsidRDefault="00B934D6" w:rsidP="00F322CA">
      <w:pPr>
        <w:rPr>
          <w:rFonts w:cstheme="minorHAnsi"/>
          <w:b/>
          <w:sz w:val="24"/>
          <w:szCs w:val="24"/>
          <w:u w:val="single"/>
          <w:lang w:val="cy-GB"/>
        </w:rPr>
      </w:pPr>
    </w:p>
    <w:p w14:paraId="54A66338" w14:textId="4F96DE4C" w:rsidR="00B934D6" w:rsidRDefault="00B934D6" w:rsidP="00F322CA">
      <w:pPr>
        <w:rPr>
          <w:rFonts w:cstheme="minorHAnsi"/>
          <w:b/>
          <w:sz w:val="24"/>
          <w:szCs w:val="24"/>
          <w:u w:val="single"/>
          <w:lang w:val="cy-GB"/>
        </w:rPr>
      </w:pPr>
    </w:p>
    <w:p w14:paraId="47A270BE" w14:textId="3DCBF3BA" w:rsidR="00B934D6" w:rsidRDefault="00B934D6" w:rsidP="00F322CA">
      <w:pPr>
        <w:rPr>
          <w:rFonts w:cstheme="minorHAnsi"/>
          <w:b/>
          <w:sz w:val="24"/>
          <w:szCs w:val="24"/>
          <w:u w:val="single"/>
          <w:lang w:val="cy-GB"/>
        </w:rPr>
      </w:pPr>
    </w:p>
    <w:p w14:paraId="54520414" w14:textId="6973677A" w:rsidR="00B934D6" w:rsidRDefault="00B934D6" w:rsidP="00F322CA">
      <w:pPr>
        <w:rPr>
          <w:rFonts w:cstheme="minorHAnsi"/>
          <w:b/>
          <w:sz w:val="24"/>
          <w:szCs w:val="24"/>
          <w:u w:val="single"/>
          <w:lang w:val="cy-GB"/>
        </w:rPr>
      </w:pPr>
    </w:p>
    <w:p w14:paraId="0B55A8F6" w14:textId="4F872B09" w:rsidR="00B934D6" w:rsidRDefault="00B934D6" w:rsidP="00F322CA">
      <w:pPr>
        <w:rPr>
          <w:rFonts w:cstheme="minorHAnsi"/>
          <w:b/>
          <w:sz w:val="24"/>
          <w:szCs w:val="24"/>
          <w:u w:val="single"/>
          <w:lang w:val="cy-GB"/>
        </w:rPr>
      </w:pPr>
      <w:r>
        <w:rPr>
          <w:noProof/>
          <w:lang w:eastAsia="en-GB"/>
        </w:rPr>
        <w:drawing>
          <wp:anchor distT="0" distB="0" distL="114300" distR="114300" simplePos="0" relativeHeight="251642880" behindDoc="0" locked="0" layoutInCell="1" allowOverlap="1" wp14:anchorId="4AC327D1" wp14:editId="2674208A">
            <wp:simplePos x="0" y="0"/>
            <wp:positionH relativeFrom="column">
              <wp:posOffset>962526</wp:posOffset>
            </wp:positionH>
            <wp:positionV relativeFrom="paragraph">
              <wp:posOffset>264428</wp:posOffset>
            </wp:positionV>
            <wp:extent cx="3807460" cy="4763135"/>
            <wp:effectExtent l="0" t="0" r="2540" b="0"/>
            <wp:wrapSquare wrapText="bothSides"/>
            <wp:docPr id="2" name="Picture 2" descr="Stages-of-artistic-development-stage-4"/>
            <wp:cNvGraphicFramePr/>
            <a:graphic xmlns:a="http://schemas.openxmlformats.org/drawingml/2006/main">
              <a:graphicData uri="http://schemas.openxmlformats.org/drawingml/2006/picture">
                <pic:pic xmlns:pic="http://schemas.openxmlformats.org/drawingml/2006/picture">
                  <pic:nvPicPr>
                    <pic:cNvPr id="2" name="Picture 2" descr="Stages-of-artistic-development-stage-4"/>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07460" cy="4763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DA1C80" w14:textId="3C52CCCA" w:rsidR="00B934D6" w:rsidRDefault="00B934D6" w:rsidP="00F322CA">
      <w:pPr>
        <w:rPr>
          <w:rFonts w:cstheme="minorHAnsi"/>
          <w:b/>
          <w:sz w:val="24"/>
          <w:szCs w:val="24"/>
          <w:u w:val="single"/>
          <w:lang w:val="cy-GB"/>
        </w:rPr>
      </w:pPr>
    </w:p>
    <w:p w14:paraId="79B02A11" w14:textId="764AB666" w:rsidR="00B934D6" w:rsidRDefault="00B934D6" w:rsidP="00F322CA">
      <w:pPr>
        <w:rPr>
          <w:rFonts w:cstheme="minorHAnsi"/>
          <w:b/>
          <w:sz w:val="24"/>
          <w:szCs w:val="24"/>
          <w:u w:val="single"/>
          <w:lang w:val="cy-GB"/>
        </w:rPr>
      </w:pPr>
    </w:p>
    <w:p w14:paraId="2B445A5F" w14:textId="784BB6F7" w:rsidR="00B934D6" w:rsidRDefault="00B934D6" w:rsidP="00F322CA">
      <w:pPr>
        <w:rPr>
          <w:rFonts w:cstheme="minorHAnsi"/>
          <w:b/>
          <w:sz w:val="24"/>
          <w:szCs w:val="24"/>
          <w:u w:val="single"/>
          <w:lang w:val="cy-GB"/>
        </w:rPr>
      </w:pPr>
    </w:p>
    <w:p w14:paraId="0BB71460" w14:textId="0995570F" w:rsidR="00B934D6" w:rsidRDefault="00B934D6" w:rsidP="00F322CA">
      <w:pPr>
        <w:rPr>
          <w:rFonts w:cstheme="minorHAnsi"/>
          <w:b/>
          <w:sz w:val="24"/>
          <w:szCs w:val="24"/>
          <w:u w:val="single"/>
          <w:lang w:val="cy-GB"/>
        </w:rPr>
      </w:pPr>
    </w:p>
    <w:p w14:paraId="4139860F" w14:textId="56D8BC59" w:rsidR="00B934D6" w:rsidRDefault="00B934D6" w:rsidP="00F322CA">
      <w:pPr>
        <w:rPr>
          <w:rFonts w:cstheme="minorHAnsi"/>
          <w:b/>
          <w:sz w:val="24"/>
          <w:szCs w:val="24"/>
          <w:u w:val="single"/>
          <w:lang w:val="cy-GB"/>
        </w:rPr>
      </w:pPr>
    </w:p>
    <w:p w14:paraId="53BE866F" w14:textId="7B81D1C1" w:rsidR="00B934D6" w:rsidRDefault="00B934D6" w:rsidP="00F322CA">
      <w:pPr>
        <w:rPr>
          <w:rFonts w:cstheme="minorHAnsi"/>
          <w:b/>
          <w:sz w:val="24"/>
          <w:szCs w:val="24"/>
          <w:u w:val="single"/>
          <w:lang w:val="cy-GB"/>
        </w:rPr>
      </w:pPr>
    </w:p>
    <w:p w14:paraId="3C933271" w14:textId="7602F43C" w:rsidR="00B934D6" w:rsidRDefault="00B934D6" w:rsidP="00F322CA">
      <w:pPr>
        <w:rPr>
          <w:rFonts w:cstheme="minorHAnsi"/>
          <w:b/>
          <w:sz w:val="24"/>
          <w:szCs w:val="24"/>
          <w:u w:val="single"/>
          <w:lang w:val="cy-GB"/>
        </w:rPr>
      </w:pPr>
    </w:p>
    <w:p w14:paraId="6A60A42B" w14:textId="188707ED" w:rsidR="00B934D6" w:rsidRDefault="00B934D6" w:rsidP="00F322CA">
      <w:pPr>
        <w:rPr>
          <w:rFonts w:cstheme="minorHAnsi"/>
          <w:b/>
          <w:sz w:val="24"/>
          <w:szCs w:val="24"/>
          <w:u w:val="single"/>
          <w:lang w:val="cy-GB"/>
        </w:rPr>
      </w:pPr>
    </w:p>
    <w:p w14:paraId="0F47BDB5" w14:textId="4E457B7B" w:rsidR="00B934D6" w:rsidRDefault="00B934D6" w:rsidP="00F322CA">
      <w:pPr>
        <w:rPr>
          <w:rFonts w:cstheme="minorHAnsi"/>
          <w:b/>
          <w:sz w:val="24"/>
          <w:szCs w:val="24"/>
          <w:u w:val="single"/>
          <w:lang w:val="cy-GB"/>
        </w:rPr>
      </w:pPr>
    </w:p>
    <w:p w14:paraId="5A9EF666" w14:textId="1F5F834B" w:rsidR="00B934D6" w:rsidRDefault="00B934D6" w:rsidP="00F322CA">
      <w:pPr>
        <w:rPr>
          <w:rFonts w:cstheme="minorHAnsi"/>
          <w:b/>
          <w:sz w:val="24"/>
          <w:szCs w:val="24"/>
          <w:u w:val="single"/>
          <w:lang w:val="cy-GB"/>
        </w:rPr>
      </w:pPr>
    </w:p>
    <w:p w14:paraId="2E3C9EBA" w14:textId="66A20E2C" w:rsidR="00B934D6" w:rsidRDefault="00B934D6" w:rsidP="00F322CA">
      <w:pPr>
        <w:rPr>
          <w:rFonts w:cstheme="minorHAnsi"/>
          <w:b/>
          <w:sz w:val="24"/>
          <w:szCs w:val="24"/>
          <w:u w:val="single"/>
          <w:lang w:val="cy-GB"/>
        </w:rPr>
      </w:pPr>
    </w:p>
    <w:p w14:paraId="7206AE8F" w14:textId="05639877" w:rsidR="00B934D6" w:rsidRDefault="00B934D6" w:rsidP="00F322CA">
      <w:pPr>
        <w:rPr>
          <w:rFonts w:cstheme="minorHAnsi"/>
          <w:b/>
          <w:sz w:val="24"/>
          <w:szCs w:val="24"/>
          <w:u w:val="single"/>
          <w:lang w:val="cy-GB"/>
        </w:rPr>
      </w:pPr>
    </w:p>
    <w:p w14:paraId="58DCD217" w14:textId="2A74936C" w:rsidR="00B934D6" w:rsidRDefault="00B934D6" w:rsidP="00F322CA">
      <w:pPr>
        <w:rPr>
          <w:rFonts w:cstheme="minorHAnsi"/>
          <w:b/>
          <w:sz w:val="24"/>
          <w:szCs w:val="24"/>
          <w:u w:val="single"/>
          <w:lang w:val="cy-GB"/>
        </w:rPr>
      </w:pPr>
    </w:p>
    <w:p w14:paraId="5548729F" w14:textId="5762162D" w:rsidR="00B934D6" w:rsidRDefault="00B934D6" w:rsidP="00F322CA">
      <w:pPr>
        <w:rPr>
          <w:rFonts w:cstheme="minorHAnsi"/>
          <w:b/>
          <w:sz w:val="24"/>
          <w:szCs w:val="24"/>
          <w:u w:val="single"/>
          <w:lang w:val="cy-GB"/>
        </w:rPr>
      </w:pPr>
    </w:p>
    <w:p w14:paraId="68F9A312" w14:textId="4BF1EADD" w:rsidR="00B934D6" w:rsidRDefault="00B934D6" w:rsidP="00F322CA">
      <w:pPr>
        <w:rPr>
          <w:rFonts w:cstheme="minorHAnsi"/>
          <w:b/>
          <w:sz w:val="24"/>
          <w:szCs w:val="24"/>
          <w:u w:val="single"/>
          <w:lang w:val="cy-GB"/>
        </w:rPr>
      </w:pPr>
    </w:p>
    <w:p w14:paraId="1ACC0DC2" w14:textId="21388D6A" w:rsidR="00B934D6" w:rsidRDefault="00B934D6" w:rsidP="00F322CA">
      <w:pPr>
        <w:rPr>
          <w:rFonts w:cstheme="minorHAnsi"/>
          <w:b/>
          <w:sz w:val="24"/>
          <w:szCs w:val="24"/>
          <w:u w:val="single"/>
          <w:lang w:val="cy-GB"/>
        </w:rPr>
      </w:pPr>
    </w:p>
    <w:p w14:paraId="1195EF5B" w14:textId="400C335A" w:rsidR="00B934D6" w:rsidRDefault="00B934D6" w:rsidP="00F322CA">
      <w:pPr>
        <w:rPr>
          <w:rFonts w:cstheme="minorHAnsi"/>
          <w:b/>
          <w:sz w:val="24"/>
          <w:szCs w:val="24"/>
          <w:u w:val="single"/>
          <w:lang w:val="cy-GB"/>
        </w:rPr>
      </w:pPr>
    </w:p>
    <w:p w14:paraId="2F1ACD80" w14:textId="324A7E1E" w:rsidR="00B934D6" w:rsidRDefault="00B934D6" w:rsidP="00F322CA">
      <w:pPr>
        <w:rPr>
          <w:rFonts w:cstheme="minorHAnsi"/>
          <w:b/>
          <w:sz w:val="24"/>
          <w:szCs w:val="24"/>
          <w:u w:val="single"/>
          <w:lang w:val="cy-GB"/>
        </w:rPr>
      </w:pPr>
    </w:p>
    <w:p w14:paraId="6ED51DD6" w14:textId="03A2B26C" w:rsidR="00B934D6" w:rsidRDefault="00B934D6" w:rsidP="00F322CA">
      <w:pPr>
        <w:rPr>
          <w:rFonts w:cstheme="minorHAnsi"/>
          <w:b/>
          <w:sz w:val="24"/>
          <w:szCs w:val="24"/>
          <w:u w:val="single"/>
          <w:lang w:val="cy-GB"/>
        </w:rPr>
      </w:pPr>
      <w:r>
        <w:rPr>
          <w:rFonts w:ascii="Times New Roman" w:hAnsi="Times New Roman" w:cs="Times New Roman"/>
          <w:noProof/>
          <w:sz w:val="24"/>
          <w:szCs w:val="24"/>
          <w:lang w:eastAsia="en-GB"/>
        </w:rPr>
        <mc:AlternateContent>
          <mc:Choice Requires="wps">
            <w:drawing>
              <wp:anchor distT="0" distB="0" distL="114300" distR="114300" simplePos="0" relativeHeight="251650048" behindDoc="0" locked="0" layoutInCell="1" allowOverlap="1" wp14:anchorId="73852A3C" wp14:editId="62B911D3">
                <wp:simplePos x="0" y="0"/>
                <wp:positionH relativeFrom="column">
                  <wp:posOffset>0</wp:posOffset>
                </wp:positionH>
                <wp:positionV relativeFrom="paragraph">
                  <wp:posOffset>19785</wp:posOffset>
                </wp:positionV>
                <wp:extent cx="1981200" cy="92519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981200" cy="925195"/>
                        </a:xfrm>
                        <a:prstGeom prst="rect">
                          <a:avLst/>
                        </a:prstGeom>
                        <a:noFill/>
                        <a:ln>
                          <a:noFill/>
                        </a:ln>
                      </wps:spPr>
                      <wps:txbx>
                        <w:txbxContent>
                          <w:p w14:paraId="56B23A4E" w14:textId="77777777" w:rsidR="00B934D6" w:rsidRDefault="00B934D6" w:rsidP="00B934D6">
                            <w:pPr>
                              <w:jc w:val="cente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Atodiad 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73852A3C" id="Text Box 15" o:spid="_x0000_s1030" type="#_x0000_t202" style="position:absolute;margin-left:0;margin-top:1.55pt;width:156pt;height:72.85pt;z-index:251650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" filled="f" stroked="f">
                <v:textbox style="mso-fit-shape-to-text:t">
                  <w:txbxContent>
                    <w:p w14:paraId="56B23A4E" w14:textId="77777777" w:rsidR="00B934D6" w:rsidRDefault="00B934D6" w:rsidP="00B934D6">
                      <w:pPr>
                        <w:jc w:val="cente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Atodiad 5</w:t>
                      </w:r>
                    </w:p>
                  </w:txbxContent>
                </v:textbox>
              </v:shape>
            </w:pict>
          </mc:Fallback>
        </mc:AlternateContent>
      </w:r>
    </w:p>
    <w:p w14:paraId="279141BB" w14:textId="0A937A9B" w:rsidR="00B934D6" w:rsidRDefault="00B934D6" w:rsidP="00F322CA">
      <w:pPr>
        <w:rPr>
          <w:rFonts w:cstheme="minorHAnsi"/>
          <w:b/>
          <w:sz w:val="24"/>
          <w:szCs w:val="24"/>
          <w:u w:val="single"/>
          <w:lang w:val="cy-GB"/>
        </w:rPr>
      </w:pPr>
    </w:p>
    <w:p w14:paraId="56D338DA" w14:textId="1B2C0AB0" w:rsidR="00B934D6" w:rsidRDefault="00B934D6" w:rsidP="00F322CA">
      <w:pPr>
        <w:rPr>
          <w:rFonts w:cstheme="minorHAnsi"/>
          <w:b/>
          <w:sz w:val="24"/>
          <w:szCs w:val="24"/>
          <w:u w:val="single"/>
          <w:lang w:val="cy-GB"/>
        </w:rPr>
      </w:pPr>
    </w:p>
    <w:p w14:paraId="234EC3C5" w14:textId="1FB917D7" w:rsidR="00B934D6" w:rsidRDefault="00B934D6" w:rsidP="00F322CA">
      <w:pPr>
        <w:rPr>
          <w:rFonts w:cstheme="minorHAnsi"/>
          <w:b/>
          <w:sz w:val="24"/>
          <w:szCs w:val="24"/>
          <w:u w:val="single"/>
          <w:lang w:val="cy-GB"/>
        </w:rPr>
      </w:pPr>
    </w:p>
    <w:p w14:paraId="4CBAB3D0" w14:textId="77777777" w:rsidR="00B934D6" w:rsidRDefault="00B934D6" w:rsidP="00B934D6">
      <w:pPr>
        <w:rPr>
          <w:rStyle w:val="Hyperlink"/>
          <w:b/>
          <w:sz w:val="24"/>
        </w:rPr>
      </w:pPr>
      <w:r>
        <w:rPr>
          <w:rStyle w:val="Hyperlink"/>
          <w:b/>
          <w:sz w:val="24"/>
        </w:rPr>
        <w:t>https://www.youtube.com/watch?v=14S_0Ri2hMs</w:t>
      </w:r>
    </w:p>
    <w:p w14:paraId="1AD4489B" w14:textId="5CF2304F" w:rsidR="00B934D6" w:rsidRDefault="00B934D6" w:rsidP="00F322CA">
      <w:pPr>
        <w:rPr>
          <w:rFonts w:cstheme="minorHAnsi"/>
          <w:b/>
          <w:sz w:val="24"/>
          <w:szCs w:val="24"/>
          <w:u w:val="single"/>
          <w:lang w:val="cy-GB"/>
        </w:rPr>
      </w:pPr>
    </w:p>
    <w:p w14:paraId="523423E9" w14:textId="3FB369FE" w:rsidR="00B934D6" w:rsidRDefault="00B934D6" w:rsidP="00F322CA">
      <w:pPr>
        <w:rPr>
          <w:rFonts w:cstheme="minorHAnsi"/>
          <w:b/>
          <w:sz w:val="24"/>
          <w:szCs w:val="24"/>
          <w:u w:val="single"/>
          <w:lang w:val="cy-GB"/>
        </w:rPr>
      </w:pPr>
    </w:p>
    <w:p w14:paraId="381E984E" w14:textId="08C5C76C" w:rsidR="00B934D6" w:rsidRDefault="00B934D6" w:rsidP="00F322CA">
      <w:pPr>
        <w:rPr>
          <w:rFonts w:cstheme="minorHAnsi"/>
          <w:b/>
          <w:sz w:val="24"/>
          <w:szCs w:val="24"/>
          <w:u w:val="single"/>
          <w:lang w:val="cy-GB"/>
        </w:rPr>
      </w:pPr>
    </w:p>
    <w:p w14:paraId="268040F8" w14:textId="21492F8E" w:rsidR="00B934D6" w:rsidRDefault="00B934D6" w:rsidP="00F322CA">
      <w:pPr>
        <w:rPr>
          <w:rFonts w:cstheme="minorHAnsi"/>
          <w:b/>
          <w:sz w:val="24"/>
          <w:szCs w:val="24"/>
          <w:u w:val="single"/>
          <w:lang w:val="cy-GB"/>
        </w:rPr>
      </w:pPr>
    </w:p>
    <w:p w14:paraId="0FB21CAD" w14:textId="3F02D444" w:rsidR="00B934D6" w:rsidRDefault="00B934D6" w:rsidP="00F322CA">
      <w:pPr>
        <w:rPr>
          <w:rFonts w:cstheme="minorHAnsi"/>
          <w:b/>
          <w:sz w:val="24"/>
          <w:szCs w:val="24"/>
          <w:u w:val="single"/>
          <w:lang w:val="cy-GB"/>
        </w:rPr>
      </w:pPr>
    </w:p>
    <w:p w14:paraId="6A96101D" w14:textId="19F51974" w:rsidR="00B934D6" w:rsidRDefault="00B934D6" w:rsidP="00F322CA">
      <w:pPr>
        <w:rPr>
          <w:rFonts w:cstheme="minorHAnsi"/>
          <w:b/>
          <w:sz w:val="24"/>
          <w:szCs w:val="24"/>
          <w:u w:val="single"/>
          <w:lang w:val="cy-GB"/>
        </w:rPr>
      </w:pPr>
    </w:p>
    <w:p w14:paraId="6ADE46B6" w14:textId="6C4BB092" w:rsidR="00B934D6" w:rsidRDefault="00B934D6" w:rsidP="00F322CA">
      <w:pPr>
        <w:rPr>
          <w:rFonts w:cstheme="minorHAnsi"/>
          <w:b/>
          <w:sz w:val="24"/>
          <w:szCs w:val="24"/>
          <w:u w:val="single"/>
          <w:lang w:val="cy-GB"/>
        </w:rPr>
      </w:pPr>
    </w:p>
    <w:p w14:paraId="2EC1C601" w14:textId="5AD5DCAB" w:rsidR="00B934D6" w:rsidRDefault="00B934D6" w:rsidP="00F322CA">
      <w:pPr>
        <w:rPr>
          <w:rFonts w:cstheme="minorHAnsi"/>
          <w:b/>
          <w:sz w:val="24"/>
          <w:szCs w:val="24"/>
          <w:u w:val="single"/>
          <w:lang w:val="cy-GB"/>
        </w:rPr>
      </w:pPr>
    </w:p>
    <w:p w14:paraId="597F70D3" w14:textId="09182D4A" w:rsidR="00B934D6" w:rsidRDefault="00B934D6" w:rsidP="00F322CA">
      <w:pPr>
        <w:rPr>
          <w:rFonts w:cstheme="minorHAnsi"/>
          <w:b/>
          <w:sz w:val="24"/>
          <w:szCs w:val="24"/>
          <w:u w:val="single"/>
          <w:lang w:val="cy-GB"/>
        </w:rPr>
      </w:pPr>
    </w:p>
    <w:p w14:paraId="7F8E332A" w14:textId="0D4DD6CF" w:rsidR="00B934D6" w:rsidRDefault="00B934D6" w:rsidP="00F322CA">
      <w:pPr>
        <w:rPr>
          <w:rFonts w:cstheme="minorHAnsi"/>
          <w:b/>
          <w:sz w:val="24"/>
          <w:szCs w:val="24"/>
          <w:u w:val="single"/>
          <w:lang w:val="cy-GB"/>
        </w:rPr>
      </w:pPr>
    </w:p>
    <w:p w14:paraId="7E36831C" w14:textId="0C50C70E" w:rsidR="00B934D6" w:rsidRDefault="00B934D6" w:rsidP="00F322CA">
      <w:pPr>
        <w:rPr>
          <w:rFonts w:cstheme="minorHAnsi"/>
          <w:b/>
          <w:sz w:val="24"/>
          <w:szCs w:val="24"/>
          <w:u w:val="single"/>
          <w:lang w:val="cy-GB"/>
        </w:rPr>
      </w:pPr>
    </w:p>
    <w:p w14:paraId="11F11D8F" w14:textId="6A07B6A3" w:rsidR="00B934D6" w:rsidRDefault="00B934D6" w:rsidP="00F322CA">
      <w:pPr>
        <w:rPr>
          <w:rFonts w:cstheme="minorHAnsi"/>
          <w:b/>
          <w:sz w:val="24"/>
          <w:szCs w:val="24"/>
          <w:u w:val="single"/>
          <w:lang w:val="cy-GB"/>
        </w:rPr>
      </w:pPr>
    </w:p>
    <w:p w14:paraId="44F67430" w14:textId="3DD441A2" w:rsidR="00B934D6" w:rsidRDefault="00B934D6" w:rsidP="00F322CA">
      <w:pPr>
        <w:rPr>
          <w:rFonts w:cstheme="minorHAnsi"/>
          <w:b/>
          <w:sz w:val="24"/>
          <w:szCs w:val="24"/>
          <w:u w:val="single"/>
          <w:lang w:val="cy-GB"/>
        </w:rPr>
      </w:pPr>
    </w:p>
    <w:p w14:paraId="12E6C8C8" w14:textId="3AB16DD5" w:rsidR="00B934D6" w:rsidRDefault="00B934D6" w:rsidP="00F322CA">
      <w:pPr>
        <w:rPr>
          <w:rFonts w:cstheme="minorHAnsi"/>
          <w:b/>
          <w:sz w:val="24"/>
          <w:szCs w:val="24"/>
          <w:u w:val="single"/>
          <w:lang w:val="cy-GB"/>
        </w:rPr>
      </w:pPr>
    </w:p>
    <w:p w14:paraId="43CF61AA" w14:textId="05E29612" w:rsidR="00B934D6" w:rsidRDefault="00B934D6" w:rsidP="00F322CA">
      <w:pPr>
        <w:rPr>
          <w:rFonts w:cstheme="minorHAnsi"/>
          <w:b/>
          <w:sz w:val="24"/>
          <w:szCs w:val="24"/>
          <w:u w:val="single"/>
          <w:lang w:val="cy-GB"/>
        </w:rPr>
      </w:pPr>
    </w:p>
    <w:p w14:paraId="60A3E5D0" w14:textId="0AB43C06" w:rsidR="00B934D6" w:rsidRDefault="00B934D6" w:rsidP="00F322CA">
      <w:pPr>
        <w:rPr>
          <w:rFonts w:cstheme="minorHAnsi"/>
          <w:b/>
          <w:sz w:val="24"/>
          <w:szCs w:val="24"/>
          <w:u w:val="single"/>
          <w:lang w:val="cy-GB"/>
        </w:rPr>
      </w:pPr>
    </w:p>
    <w:p w14:paraId="3F6F7564" w14:textId="31F7548C" w:rsidR="00B934D6" w:rsidRDefault="00B934D6" w:rsidP="00F322CA">
      <w:pPr>
        <w:rPr>
          <w:rFonts w:cstheme="minorHAnsi"/>
          <w:b/>
          <w:sz w:val="24"/>
          <w:szCs w:val="24"/>
          <w:u w:val="single"/>
          <w:lang w:val="cy-GB"/>
        </w:rPr>
      </w:pPr>
    </w:p>
    <w:p w14:paraId="787342D1" w14:textId="78D74276" w:rsidR="00B934D6" w:rsidRDefault="00B934D6" w:rsidP="00F322CA">
      <w:pPr>
        <w:rPr>
          <w:rFonts w:cstheme="minorHAnsi"/>
          <w:b/>
          <w:sz w:val="24"/>
          <w:szCs w:val="24"/>
          <w:u w:val="single"/>
          <w:lang w:val="cy-GB"/>
        </w:rPr>
      </w:pPr>
    </w:p>
    <w:p w14:paraId="751D907D" w14:textId="0A3D13B5" w:rsidR="00B934D6" w:rsidRDefault="00B934D6" w:rsidP="00F322CA">
      <w:pPr>
        <w:rPr>
          <w:rFonts w:cstheme="minorHAnsi"/>
          <w:b/>
          <w:sz w:val="24"/>
          <w:szCs w:val="24"/>
          <w:u w:val="single"/>
          <w:lang w:val="cy-GB"/>
        </w:rPr>
      </w:pPr>
    </w:p>
    <w:p w14:paraId="6429C9D0" w14:textId="32302035" w:rsidR="00B934D6" w:rsidRDefault="00B934D6" w:rsidP="00F322CA">
      <w:pPr>
        <w:rPr>
          <w:rFonts w:cstheme="minorHAnsi"/>
          <w:b/>
          <w:sz w:val="24"/>
          <w:szCs w:val="24"/>
          <w:u w:val="single"/>
          <w:lang w:val="cy-GB"/>
        </w:rPr>
      </w:pPr>
    </w:p>
    <w:p w14:paraId="7B505D74" w14:textId="551E20ED" w:rsidR="00B934D6" w:rsidRDefault="00B934D6" w:rsidP="00F322CA">
      <w:pPr>
        <w:rPr>
          <w:rFonts w:cstheme="minorHAnsi"/>
          <w:b/>
          <w:sz w:val="24"/>
          <w:szCs w:val="24"/>
          <w:u w:val="single"/>
          <w:lang w:val="cy-GB"/>
        </w:rPr>
      </w:pPr>
    </w:p>
    <w:p w14:paraId="7FE2129D" w14:textId="17D4EE7C" w:rsidR="00B934D6" w:rsidRDefault="00B934D6" w:rsidP="00F322CA">
      <w:pPr>
        <w:rPr>
          <w:rFonts w:cstheme="minorHAnsi"/>
          <w:b/>
          <w:sz w:val="24"/>
          <w:szCs w:val="24"/>
          <w:u w:val="single"/>
          <w:lang w:val="cy-GB"/>
        </w:rPr>
      </w:pPr>
      <w:r>
        <w:rPr>
          <w:rFonts w:ascii="Times New Roman" w:hAnsi="Times New Roman" w:cs="Times New Roman"/>
          <w:noProof/>
          <w:sz w:val="24"/>
          <w:szCs w:val="24"/>
          <w:lang w:eastAsia="en-GB"/>
        </w:rPr>
        <mc:AlternateContent>
          <mc:Choice Requires="wps">
            <w:drawing>
              <wp:anchor distT="0" distB="0" distL="114300" distR="114300" simplePos="0" relativeHeight="251654144" behindDoc="0" locked="0" layoutInCell="1" allowOverlap="1" wp14:anchorId="04F98C8A" wp14:editId="2F21729C">
                <wp:simplePos x="0" y="0"/>
                <wp:positionH relativeFrom="column">
                  <wp:posOffset>0</wp:posOffset>
                </wp:positionH>
                <wp:positionV relativeFrom="paragraph">
                  <wp:posOffset>-12265</wp:posOffset>
                </wp:positionV>
                <wp:extent cx="1981200" cy="92519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981200" cy="925195"/>
                        </a:xfrm>
                        <a:prstGeom prst="rect">
                          <a:avLst/>
                        </a:prstGeom>
                        <a:noFill/>
                        <a:ln>
                          <a:noFill/>
                        </a:ln>
                      </wps:spPr>
                      <wps:txbx>
                        <w:txbxContent>
                          <w:p w14:paraId="74913417" w14:textId="77777777" w:rsidR="00B934D6" w:rsidRDefault="00B934D6" w:rsidP="00B934D6">
                            <w:pPr>
                              <w:jc w:val="cente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Atodiad 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04F98C8A" id="Text Box 16" o:spid="_x0000_s1031" type="#_x0000_t202" style="position:absolute;margin-left:0;margin-top:-.95pt;width:156pt;height:72.85pt;z-index:251654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" filled="f" stroked="f">
                <v:textbox style="mso-fit-shape-to-text:t">
                  <w:txbxContent>
                    <w:p w14:paraId="74913417" w14:textId="77777777" w:rsidR="00B934D6" w:rsidRDefault="00B934D6" w:rsidP="00B934D6">
                      <w:pPr>
                        <w:jc w:val="cente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Atodiad 6</w:t>
                      </w:r>
                    </w:p>
                  </w:txbxContent>
                </v:textbox>
              </v:shape>
            </w:pict>
          </mc:Fallback>
        </mc:AlternateContent>
      </w:r>
    </w:p>
    <w:p w14:paraId="20B94849" w14:textId="52148EA3" w:rsidR="00B934D6" w:rsidRDefault="00B934D6" w:rsidP="00F322CA">
      <w:pPr>
        <w:rPr>
          <w:rFonts w:cstheme="minorHAnsi"/>
          <w:b/>
          <w:sz w:val="24"/>
          <w:szCs w:val="24"/>
          <w:u w:val="single"/>
          <w:lang w:val="cy-GB"/>
        </w:rPr>
      </w:pPr>
    </w:p>
    <w:p w14:paraId="2CF53543" w14:textId="75743D29" w:rsidR="00B934D6" w:rsidRDefault="00B934D6" w:rsidP="00F322CA">
      <w:pPr>
        <w:rPr>
          <w:rFonts w:cstheme="minorHAnsi"/>
          <w:b/>
          <w:sz w:val="24"/>
          <w:szCs w:val="24"/>
          <w:u w:val="single"/>
          <w:lang w:val="cy-GB"/>
        </w:rPr>
      </w:pPr>
    </w:p>
    <w:p w14:paraId="348B8DEC" w14:textId="0C5971E8" w:rsidR="00B934D6" w:rsidRDefault="00B934D6" w:rsidP="00F322CA">
      <w:pPr>
        <w:rPr>
          <w:rFonts w:cstheme="minorHAnsi"/>
          <w:b/>
          <w:sz w:val="24"/>
          <w:szCs w:val="24"/>
          <w:u w:val="single"/>
          <w:lang w:val="cy-GB"/>
        </w:rPr>
      </w:pPr>
      <w:r>
        <w:rPr>
          <w:noProof/>
          <w:lang w:eastAsia="en-GB"/>
        </w:rPr>
        <w:drawing>
          <wp:anchor distT="0" distB="0" distL="114300" distR="114300" simplePos="0" relativeHeight="251658240" behindDoc="0" locked="0" layoutInCell="1" allowOverlap="1" wp14:anchorId="00127391" wp14:editId="1C5606E1">
            <wp:simplePos x="0" y="0"/>
            <wp:positionH relativeFrom="column">
              <wp:posOffset>-304800</wp:posOffset>
            </wp:positionH>
            <wp:positionV relativeFrom="paragraph">
              <wp:posOffset>275958</wp:posOffset>
            </wp:positionV>
            <wp:extent cx="5669280" cy="3969385"/>
            <wp:effectExtent l="0" t="0" r="762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l="15866" t="35709" r="7460" b="34102"/>
                    <a:stretch>
                      <a:fillRect/>
                    </a:stretch>
                  </pic:blipFill>
                  <pic:spPr bwMode="auto">
                    <a:xfrm>
                      <a:off x="0" y="0"/>
                      <a:ext cx="5669280" cy="3969385"/>
                    </a:xfrm>
                    <a:prstGeom prst="rect">
                      <a:avLst/>
                    </a:prstGeom>
                    <a:noFill/>
                  </pic:spPr>
                </pic:pic>
              </a:graphicData>
            </a:graphic>
            <wp14:sizeRelH relativeFrom="page">
              <wp14:pctWidth>0</wp14:pctWidth>
            </wp14:sizeRelH>
            <wp14:sizeRelV relativeFrom="page">
              <wp14:pctHeight>0</wp14:pctHeight>
            </wp14:sizeRelV>
          </wp:anchor>
        </w:drawing>
      </w:r>
    </w:p>
    <w:p w14:paraId="1F7B8914" w14:textId="6146774A" w:rsidR="00B934D6" w:rsidRDefault="00B934D6" w:rsidP="00F322CA">
      <w:pPr>
        <w:rPr>
          <w:rFonts w:cstheme="minorHAnsi"/>
          <w:b/>
          <w:sz w:val="24"/>
          <w:szCs w:val="24"/>
          <w:u w:val="single"/>
          <w:lang w:val="cy-GB"/>
        </w:rPr>
      </w:pPr>
    </w:p>
    <w:p w14:paraId="675B4678" w14:textId="33AB5BB6" w:rsidR="00B934D6" w:rsidRDefault="00B934D6" w:rsidP="00F322CA">
      <w:pPr>
        <w:rPr>
          <w:rFonts w:cstheme="minorHAnsi"/>
          <w:b/>
          <w:sz w:val="24"/>
          <w:szCs w:val="24"/>
          <w:u w:val="single"/>
          <w:lang w:val="cy-GB"/>
        </w:rPr>
      </w:pPr>
    </w:p>
    <w:p w14:paraId="4FEA2118" w14:textId="1CE100D6" w:rsidR="00B934D6" w:rsidRDefault="00B934D6" w:rsidP="00F322CA">
      <w:pPr>
        <w:rPr>
          <w:rFonts w:cstheme="minorHAnsi"/>
          <w:b/>
          <w:sz w:val="24"/>
          <w:szCs w:val="24"/>
          <w:u w:val="single"/>
          <w:lang w:val="cy-GB"/>
        </w:rPr>
      </w:pPr>
    </w:p>
    <w:p w14:paraId="31266DDD" w14:textId="1FF9A7AF" w:rsidR="00B934D6" w:rsidRDefault="00B934D6" w:rsidP="00B934D6"/>
    <w:p w14:paraId="2A517ACC" w14:textId="47A294C1" w:rsidR="00B934D6" w:rsidRDefault="00B934D6" w:rsidP="00B934D6">
      <w:r>
        <w:rPr>
          <w:noProof/>
          <w:lang w:eastAsia="en-GB"/>
        </w:rPr>
        <w:drawing>
          <wp:anchor distT="0" distB="0" distL="114300" distR="114300" simplePos="0" relativeHeight="251663360" behindDoc="0" locked="0" layoutInCell="1" allowOverlap="1" wp14:anchorId="2A4DA728" wp14:editId="6FE9970B">
            <wp:simplePos x="0" y="0"/>
            <wp:positionH relativeFrom="column">
              <wp:posOffset>-5463540</wp:posOffset>
            </wp:positionH>
            <wp:positionV relativeFrom="paragraph">
              <wp:posOffset>2697547</wp:posOffset>
            </wp:positionV>
            <wp:extent cx="5364480" cy="4005580"/>
            <wp:effectExtent l="0" t="0" r="762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l="9644" t="35632" r="18262" b="34108"/>
                    <a:stretch>
                      <a:fillRect/>
                    </a:stretch>
                  </pic:blipFill>
                  <pic:spPr bwMode="auto">
                    <a:xfrm>
                      <a:off x="0" y="0"/>
                      <a:ext cx="5364480" cy="4005580"/>
                    </a:xfrm>
                    <a:prstGeom prst="rect">
                      <a:avLst/>
                    </a:prstGeom>
                    <a:noFill/>
                  </pic:spPr>
                </pic:pic>
              </a:graphicData>
            </a:graphic>
            <wp14:sizeRelH relativeFrom="page">
              <wp14:pctWidth>0</wp14:pctWidth>
            </wp14:sizeRelH>
            <wp14:sizeRelV relativeFrom="page">
              <wp14:pctHeight>0</wp14:pctHeight>
            </wp14:sizeRelV>
          </wp:anchor>
        </w:drawing>
      </w:r>
      <w:r>
        <w:br w:type="page"/>
      </w:r>
    </w:p>
    <w:p w14:paraId="1A46C678" w14:textId="2D71BB82" w:rsidR="00B934D6" w:rsidRDefault="00C7241D" w:rsidP="00F322CA">
      <w:pPr>
        <w:rPr>
          <w:rFonts w:cstheme="minorHAnsi"/>
          <w:b/>
          <w:sz w:val="24"/>
          <w:szCs w:val="24"/>
          <w:u w:val="single"/>
          <w:lang w:val="cy-GB"/>
        </w:rPr>
      </w:pPr>
      <w:r>
        <w:rPr>
          <w:noProof/>
          <w:lang w:eastAsia="en-GB"/>
        </w:rPr>
        <w:lastRenderedPageBreak/>
        <w:drawing>
          <wp:anchor distT="0" distB="0" distL="114300" distR="114300" simplePos="0" relativeHeight="251680768" behindDoc="0" locked="0" layoutInCell="1" allowOverlap="1" wp14:anchorId="0EAE19AD" wp14:editId="4C100196">
            <wp:simplePos x="0" y="0"/>
            <wp:positionH relativeFrom="column">
              <wp:posOffset>793115</wp:posOffset>
            </wp:positionH>
            <wp:positionV relativeFrom="paragraph">
              <wp:posOffset>264160</wp:posOffset>
            </wp:positionV>
            <wp:extent cx="4154805" cy="5731510"/>
            <wp:effectExtent l="0" t="7302" r="0" b="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28">
                      <a:extLst>
                        <a:ext uri="{28A0092B-C50C-407E-A947-70E740481C1C}">
                          <a14:useLocalDpi xmlns:a14="http://schemas.microsoft.com/office/drawing/2010/main" val="0"/>
                        </a:ext>
                      </a:extLst>
                    </a:blip>
                    <a:srcRect l="35212" t="13441" r="35069" b="13652"/>
                    <a:stretch/>
                  </pic:blipFill>
                  <pic:spPr bwMode="auto">
                    <a:xfrm rot="16200000">
                      <a:off x="0" y="0"/>
                      <a:ext cx="4154805" cy="5731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934D6">
        <w:rPr>
          <w:rFonts w:ascii="Times New Roman" w:hAnsi="Times New Roman" w:cs="Times New Roman"/>
          <w:noProof/>
          <w:sz w:val="24"/>
          <w:szCs w:val="24"/>
          <w:lang w:eastAsia="en-GB"/>
        </w:rPr>
        <mc:AlternateContent>
          <mc:Choice Requires="wps">
            <w:drawing>
              <wp:anchor distT="0" distB="0" distL="114300" distR="114300" simplePos="0" relativeHeight="251668480" behindDoc="0" locked="0" layoutInCell="1" allowOverlap="1" wp14:anchorId="2ED71705" wp14:editId="0A31B111">
                <wp:simplePos x="0" y="0"/>
                <wp:positionH relativeFrom="column">
                  <wp:posOffset>-144379</wp:posOffset>
                </wp:positionH>
                <wp:positionV relativeFrom="paragraph">
                  <wp:posOffset>64503</wp:posOffset>
                </wp:positionV>
                <wp:extent cx="1981200" cy="925195"/>
                <wp:effectExtent l="0" t="0" r="0" b="0"/>
                <wp:wrapNone/>
                <wp:docPr id="7" name="Text Box 7"/>
                <wp:cNvGraphicFramePr/>
                <a:graphic xmlns:a="http://schemas.openxmlformats.org/drawingml/2006/main">
                  <a:graphicData uri="http://schemas.microsoft.com/office/word/2010/wordprocessingShape">
                    <wps:wsp>
                      <wps:cNvSpPr txBox="1"/>
                      <wps:spPr>
                        <a:xfrm>
                          <a:off x="0" y="0"/>
                          <a:ext cx="1981200" cy="925195"/>
                        </a:xfrm>
                        <a:prstGeom prst="rect">
                          <a:avLst/>
                        </a:prstGeom>
                        <a:noFill/>
                        <a:ln>
                          <a:noFill/>
                        </a:ln>
                      </wps:spPr>
                      <wps:txbx>
                        <w:txbxContent>
                          <w:p w14:paraId="0C9AF0D6" w14:textId="77777777" w:rsidR="00B934D6" w:rsidRDefault="00B934D6" w:rsidP="00B934D6">
                            <w:pPr>
                              <w:jc w:val="cente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Atodiad 7</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2ED71705" id="Text Box 7" o:spid="_x0000_s1032" type="#_x0000_t202" style="position:absolute;margin-left:-11.35pt;margin-top:5.1pt;width:156pt;height:72.85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" filled="f" stroked="f">
                <v:textbox style="mso-fit-shape-to-text:t">
                  <w:txbxContent>
                    <w:p w14:paraId="0C9AF0D6" w14:textId="77777777" w:rsidR="00B934D6" w:rsidRDefault="00B934D6" w:rsidP="00B934D6">
                      <w:pPr>
                        <w:jc w:val="cente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Atodiad 7</w:t>
                      </w:r>
                    </w:p>
                  </w:txbxContent>
                </v:textbox>
              </v:shape>
            </w:pict>
          </mc:Fallback>
        </mc:AlternateContent>
      </w:r>
    </w:p>
    <w:p w14:paraId="1E4D9475" w14:textId="19D57838" w:rsidR="00B934D6" w:rsidRDefault="00B934D6" w:rsidP="00F322CA">
      <w:pPr>
        <w:rPr>
          <w:rFonts w:cstheme="minorHAnsi"/>
          <w:b/>
          <w:sz w:val="24"/>
          <w:szCs w:val="24"/>
          <w:u w:val="single"/>
          <w:lang w:val="cy-GB"/>
        </w:rPr>
      </w:pPr>
    </w:p>
    <w:p w14:paraId="6F22D198" w14:textId="092CD04C" w:rsidR="00B934D6" w:rsidRDefault="00C7241D" w:rsidP="00F322CA">
      <w:pPr>
        <w:rPr>
          <w:rFonts w:cstheme="minorHAnsi"/>
          <w:b/>
          <w:sz w:val="24"/>
          <w:szCs w:val="24"/>
          <w:u w:val="single"/>
          <w:lang w:val="cy-GB"/>
        </w:rPr>
      </w:pPr>
      <w:r>
        <w:rPr>
          <w:noProof/>
          <w:lang w:eastAsia="en-GB"/>
        </w:rPr>
        <w:drawing>
          <wp:anchor distT="0" distB="0" distL="114300" distR="114300" simplePos="0" relativeHeight="251676672" behindDoc="0" locked="0" layoutInCell="1" allowOverlap="1" wp14:anchorId="2B9DD485" wp14:editId="7C9E7DFA">
            <wp:simplePos x="0" y="0"/>
            <wp:positionH relativeFrom="column">
              <wp:posOffset>1010285</wp:posOffset>
            </wp:positionH>
            <wp:positionV relativeFrom="paragraph">
              <wp:posOffset>4033520</wp:posOffset>
            </wp:positionV>
            <wp:extent cx="3690620" cy="5731510"/>
            <wp:effectExtent l="8255" t="0" r="0"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29">
                      <a:extLst>
                        <a:ext uri="{28A0092B-C50C-407E-A947-70E740481C1C}">
                          <a14:useLocalDpi xmlns:a14="http://schemas.microsoft.com/office/drawing/2010/main" val="0"/>
                        </a:ext>
                      </a:extLst>
                    </a:blip>
                    <a:srcRect l="34948" t="18799" r="37102" b="14869"/>
                    <a:stretch/>
                  </pic:blipFill>
                  <pic:spPr bwMode="auto">
                    <a:xfrm rot="16200000">
                      <a:off x="0" y="0"/>
                      <a:ext cx="3690620" cy="5731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FBF3FC" w14:textId="47DF9F7B" w:rsidR="00B934D6" w:rsidRDefault="00B934D6" w:rsidP="00F322CA">
      <w:pPr>
        <w:rPr>
          <w:rFonts w:cstheme="minorHAnsi"/>
          <w:b/>
          <w:sz w:val="24"/>
          <w:szCs w:val="24"/>
          <w:u w:val="single"/>
          <w:lang w:val="cy-GB"/>
        </w:rPr>
      </w:pPr>
    </w:p>
    <w:p w14:paraId="0CE63415" w14:textId="09084AE3" w:rsidR="00B934D6" w:rsidRDefault="00C7241D" w:rsidP="00F322CA">
      <w:pPr>
        <w:rPr>
          <w:rFonts w:cstheme="minorHAnsi"/>
          <w:b/>
          <w:sz w:val="24"/>
          <w:szCs w:val="24"/>
          <w:u w:val="single"/>
          <w:lang w:val="cy-GB"/>
        </w:rPr>
      </w:pPr>
      <w:r>
        <w:rPr>
          <w:noProof/>
          <w:lang w:eastAsia="en-GB"/>
        </w:rPr>
        <w:lastRenderedPageBreak/>
        <w:drawing>
          <wp:anchor distT="0" distB="0" distL="114300" distR="114300" simplePos="0" relativeHeight="251683840" behindDoc="0" locked="0" layoutInCell="1" allowOverlap="1" wp14:anchorId="14DCD08D" wp14:editId="57B0D620">
            <wp:simplePos x="0" y="0"/>
            <wp:positionH relativeFrom="column">
              <wp:posOffset>1226820</wp:posOffset>
            </wp:positionH>
            <wp:positionV relativeFrom="paragraph">
              <wp:posOffset>-72390</wp:posOffset>
            </wp:positionV>
            <wp:extent cx="3263265" cy="5731510"/>
            <wp:effectExtent l="4128" t="0" r="0" b="0"/>
            <wp:wrapSquare wrapText="bothSides"/>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30">
                      <a:extLst>
                        <a:ext uri="{28A0092B-C50C-407E-A947-70E740481C1C}">
                          <a14:useLocalDpi xmlns:a14="http://schemas.microsoft.com/office/drawing/2010/main" val="0"/>
                        </a:ext>
                      </a:extLst>
                    </a:blip>
                    <a:srcRect l="34446" t="11952" r="37355"/>
                    <a:stretch/>
                  </pic:blipFill>
                  <pic:spPr bwMode="auto">
                    <a:xfrm rot="16200000">
                      <a:off x="0" y="0"/>
                      <a:ext cx="3263265" cy="5731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D7D336" w14:textId="16F2EECC" w:rsidR="00B934D6" w:rsidRDefault="00C7241D" w:rsidP="00F322CA">
      <w:pPr>
        <w:rPr>
          <w:rFonts w:cstheme="minorHAnsi"/>
          <w:b/>
          <w:sz w:val="24"/>
          <w:szCs w:val="24"/>
          <w:u w:val="single"/>
          <w:lang w:val="cy-GB"/>
        </w:rPr>
      </w:pPr>
      <w:r>
        <w:rPr>
          <w:rFonts w:ascii="Times New Roman" w:hAnsi="Times New Roman" w:cs="Times New Roman"/>
          <w:noProof/>
          <w:sz w:val="24"/>
          <w:szCs w:val="24"/>
          <w:lang w:eastAsia="en-GB"/>
        </w:rPr>
        <mc:AlternateContent>
          <mc:Choice Requires="wps">
            <w:drawing>
              <wp:anchor distT="0" distB="0" distL="114300" distR="114300" simplePos="0" relativeHeight="251681792" behindDoc="0" locked="0" layoutInCell="1" allowOverlap="1" wp14:anchorId="05532062" wp14:editId="6880154F">
                <wp:simplePos x="0" y="0"/>
                <wp:positionH relativeFrom="column">
                  <wp:posOffset>0</wp:posOffset>
                </wp:positionH>
                <wp:positionV relativeFrom="paragraph">
                  <wp:posOffset>51602</wp:posOffset>
                </wp:positionV>
                <wp:extent cx="1981200" cy="92519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981200" cy="925195"/>
                        </a:xfrm>
                        <a:prstGeom prst="rect">
                          <a:avLst/>
                        </a:prstGeom>
                        <a:noFill/>
                        <a:ln>
                          <a:noFill/>
                        </a:ln>
                      </wps:spPr>
                      <wps:txbx>
                        <w:txbxContent>
                          <w:p w14:paraId="610E112A" w14:textId="77777777" w:rsidR="00C7241D" w:rsidRDefault="00C7241D" w:rsidP="00C7241D">
                            <w:pPr>
                              <w:jc w:val="cente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Atodiad 8</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05532062" id="Text Box 19" o:spid="_x0000_s1033" type="#_x0000_t202" style="position:absolute;margin-left:0;margin-top:4.05pt;width:156pt;height:72.85pt;z-index:25168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" filled="f" stroked="f">
                <v:textbox style="mso-fit-shape-to-text:t">
                  <w:txbxContent>
                    <w:p w14:paraId="610E112A" w14:textId="77777777" w:rsidR="00C7241D" w:rsidRDefault="00C7241D" w:rsidP="00C7241D">
                      <w:pPr>
                        <w:jc w:val="cente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Atodiad 8</w:t>
                      </w:r>
                    </w:p>
                  </w:txbxContent>
                </v:textbox>
              </v:shape>
            </w:pict>
          </mc:Fallback>
        </mc:AlternateContent>
      </w:r>
    </w:p>
    <w:p w14:paraId="3F0F0710" w14:textId="6FEF615D" w:rsidR="00B934D6" w:rsidRDefault="00C7241D" w:rsidP="00F322CA">
      <w:pPr>
        <w:rPr>
          <w:rFonts w:cstheme="minorHAnsi"/>
          <w:b/>
          <w:sz w:val="24"/>
          <w:szCs w:val="24"/>
          <w:u w:val="single"/>
          <w:lang w:val="cy-GB"/>
        </w:rPr>
      </w:pPr>
      <w:r>
        <w:rPr>
          <w:noProof/>
          <w:lang w:eastAsia="en-GB"/>
        </w:rPr>
        <w:drawing>
          <wp:anchor distT="0" distB="0" distL="114300" distR="114300" simplePos="0" relativeHeight="251686912" behindDoc="0" locked="0" layoutInCell="1" allowOverlap="1" wp14:anchorId="2EC24E24" wp14:editId="5A077B1A">
            <wp:simplePos x="0" y="0"/>
            <wp:positionH relativeFrom="column">
              <wp:posOffset>779780</wp:posOffset>
            </wp:positionH>
            <wp:positionV relativeFrom="paragraph">
              <wp:posOffset>3498850</wp:posOffset>
            </wp:positionV>
            <wp:extent cx="4170680" cy="5731510"/>
            <wp:effectExtent l="635" t="0" r="1905" b="1905"/>
            <wp:wrapSquare wrapText="bothSides"/>
            <wp:docPr id="20" name="Picture 20"/>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31">
                      <a:extLst>
                        <a:ext uri="{28A0092B-C50C-407E-A947-70E740481C1C}">
                          <a14:useLocalDpi xmlns:a14="http://schemas.microsoft.com/office/drawing/2010/main" val="0"/>
                        </a:ext>
                      </a:extLst>
                    </a:blip>
                    <a:srcRect l="35203" t="16692" r="36744" b="14763"/>
                    <a:stretch/>
                  </pic:blipFill>
                  <pic:spPr bwMode="auto">
                    <a:xfrm rot="16200000">
                      <a:off x="0" y="0"/>
                      <a:ext cx="4170680" cy="5731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t>]</w:t>
      </w:r>
      <w:r w:rsidRPr="00C7241D">
        <w:rPr>
          <w:rFonts w:ascii="Times New Roman" w:hAnsi="Times New Roman" w:cs="Times New Roman"/>
          <w:sz w:val="24"/>
          <w:szCs w:val="24"/>
          <w:lang w:eastAsia="en-GB"/>
        </w:rPr>
        <w:t xml:space="preserve"> </w:t>
      </w:r>
    </w:p>
    <w:p w14:paraId="67056F5E" w14:textId="77777777" w:rsidR="00B934D6" w:rsidRPr="001F449B" w:rsidRDefault="00B934D6" w:rsidP="00F322CA">
      <w:pPr>
        <w:rPr>
          <w:rFonts w:cstheme="minorHAnsi"/>
          <w:b/>
          <w:sz w:val="24"/>
          <w:szCs w:val="24"/>
          <w:u w:val="single"/>
          <w:lang w:val="cy-GB"/>
        </w:rPr>
      </w:pPr>
    </w:p>
    <w:sectPr w:rsidR="00B934D6" w:rsidRPr="001F449B">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39B1B7" w14:textId="77777777" w:rsidR="006C6938" w:rsidRDefault="006C6938" w:rsidP="006C6938">
      <w:pPr>
        <w:spacing w:after="0" w:line="240" w:lineRule="auto"/>
      </w:pPr>
      <w:r>
        <w:separator/>
      </w:r>
    </w:p>
  </w:endnote>
  <w:endnote w:type="continuationSeparator" w:id="0">
    <w:p w14:paraId="65967854" w14:textId="77777777" w:rsidR="006C6938" w:rsidRDefault="006C6938" w:rsidP="006C69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8823715"/>
      <w:docPartObj>
        <w:docPartGallery w:val="Page Numbers (Bottom of Page)"/>
        <w:docPartUnique/>
      </w:docPartObj>
    </w:sdtPr>
    <w:sdtEndPr>
      <w:rPr>
        <w:noProof/>
      </w:rPr>
    </w:sdtEndPr>
    <w:sdtContent>
      <w:p w14:paraId="213C5244" w14:textId="2AE44299" w:rsidR="006C6938" w:rsidRDefault="006C6938">
        <w:pPr>
          <w:pStyle w:val="Footer"/>
          <w:jc w:val="center"/>
        </w:pPr>
        <w:r>
          <w:fldChar w:fldCharType="begin"/>
        </w:r>
        <w:r>
          <w:instrText xml:space="preserve"> PAGE   \* MERGEFORMAT </w:instrText>
        </w:r>
        <w:r>
          <w:fldChar w:fldCharType="separate"/>
        </w:r>
        <w:r w:rsidR="00A74144">
          <w:rPr>
            <w:noProof/>
          </w:rPr>
          <w:t>3</w:t>
        </w:r>
        <w:r>
          <w:rPr>
            <w:noProof/>
          </w:rPr>
          <w:fldChar w:fldCharType="end"/>
        </w:r>
      </w:p>
    </w:sdtContent>
  </w:sdt>
  <w:p w14:paraId="27CB731D" w14:textId="77777777" w:rsidR="006C6938" w:rsidRDefault="006C69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118AF6" w14:textId="77777777" w:rsidR="006C6938" w:rsidRDefault="006C6938" w:rsidP="006C6938">
      <w:pPr>
        <w:spacing w:after="0" w:line="240" w:lineRule="auto"/>
      </w:pPr>
      <w:r>
        <w:separator/>
      </w:r>
    </w:p>
  </w:footnote>
  <w:footnote w:type="continuationSeparator" w:id="0">
    <w:p w14:paraId="7E3CD8BB" w14:textId="77777777" w:rsidR="006C6938" w:rsidRDefault="006C6938" w:rsidP="006C69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DEC76" w14:textId="094F7184" w:rsidR="006C6938" w:rsidRDefault="006C6938">
    <w:pPr>
      <w:pStyle w:val="Header"/>
    </w:pPr>
    <w:r>
      <w:t>1700346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13D1F"/>
    <w:multiLevelType w:val="multilevel"/>
    <w:tmpl w:val="1160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B96A23"/>
    <w:multiLevelType w:val="hybridMultilevel"/>
    <w:tmpl w:val="1C4E62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378"/>
    <w:rsid w:val="00032A18"/>
    <w:rsid w:val="00070C33"/>
    <w:rsid w:val="000A1B1E"/>
    <w:rsid w:val="000D1CBE"/>
    <w:rsid w:val="000D24C5"/>
    <w:rsid w:val="000E30A2"/>
    <w:rsid w:val="000E7E32"/>
    <w:rsid w:val="000F4AE5"/>
    <w:rsid w:val="00101F0D"/>
    <w:rsid w:val="00104700"/>
    <w:rsid w:val="001208A0"/>
    <w:rsid w:val="001213A5"/>
    <w:rsid w:val="00133EE0"/>
    <w:rsid w:val="00157378"/>
    <w:rsid w:val="001612BB"/>
    <w:rsid w:val="00174FD0"/>
    <w:rsid w:val="00184FA7"/>
    <w:rsid w:val="00187808"/>
    <w:rsid w:val="00191A07"/>
    <w:rsid w:val="0019481A"/>
    <w:rsid w:val="00197A98"/>
    <w:rsid w:val="001A37F5"/>
    <w:rsid w:val="001A58F5"/>
    <w:rsid w:val="001B5888"/>
    <w:rsid w:val="001E2610"/>
    <w:rsid w:val="001F27EA"/>
    <w:rsid w:val="001F3D75"/>
    <w:rsid w:val="001F449B"/>
    <w:rsid w:val="001F5610"/>
    <w:rsid w:val="002023F1"/>
    <w:rsid w:val="00206572"/>
    <w:rsid w:val="00207515"/>
    <w:rsid w:val="00207B8A"/>
    <w:rsid w:val="002170E8"/>
    <w:rsid w:val="00230C38"/>
    <w:rsid w:val="00236451"/>
    <w:rsid w:val="00237DED"/>
    <w:rsid w:val="00295665"/>
    <w:rsid w:val="002A0611"/>
    <w:rsid w:val="002A2B45"/>
    <w:rsid w:val="002A614E"/>
    <w:rsid w:val="002B375B"/>
    <w:rsid w:val="002C7C49"/>
    <w:rsid w:val="002F1312"/>
    <w:rsid w:val="0032656E"/>
    <w:rsid w:val="003641F8"/>
    <w:rsid w:val="00366B4B"/>
    <w:rsid w:val="0036762F"/>
    <w:rsid w:val="003743FD"/>
    <w:rsid w:val="00375A83"/>
    <w:rsid w:val="003A0636"/>
    <w:rsid w:val="003A2271"/>
    <w:rsid w:val="003C53CE"/>
    <w:rsid w:val="003C7254"/>
    <w:rsid w:val="003F2EB0"/>
    <w:rsid w:val="0040394D"/>
    <w:rsid w:val="0040430D"/>
    <w:rsid w:val="00424486"/>
    <w:rsid w:val="00424E90"/>
    <w:rsid w:val="00430BF3"/>
    <w:rsid w:val="00436637"/>
    <w:rsid w:val="0045255F"/>
    <w:rsid w:val="00463C34"/>
    <w:rsid w:val="00483669"/>
    <w:rsid w:val="004864F5"/>
    <w:rsid w:val="004B3455"/>
    <w:rsid w:val="004C02CE"/>
    <w:rsid w:val="004E002C"/>
    <w:rsid w:val="005326F8"/>
    <w:rsid w:val="00554941"/>
    <w:rsid w:val="00555103"/>
    <w:rsid w:val="00557747"/>
    <w:rsid w:val="00560273"/>
    <w:rsid w:val="00576921"/>
    <w:rsid w:val="00577210"/>
    <w:rsid w:val="005A68B6"/>
    <w:rsid w:val="005B2D7B"/>
    <w:rsid w:val="005C0358"/>
    <w:rsid w:val="005E0D89"/>
    <w:rsid w:val="005E5C8C"/>
    <w:rsid w:val="005F5A73"/>
    <w:rsid w:val="006216A7"/>
    <w:rsid w:val="00631ED9"/>
    <w:rsid w:val="006324B2"/>
    <w:rsid w:val="00636DB5"/>
    <w:rsid w:val="00647537"/>
    <w:rsid w:val="0068381E"/>
    <w:rsid w:val="006A2CEE"/>
    <w:rsid w:val="006B13DC"/>
    <w:rsid w:val="006B1417"/>
    <w:rsid w:val="006B452B"/>
    <w:rsid w:val="006C10DD"/>
    <w:rsid w:val="006C2231"/>
    <w:rsid w:val="006C6938"/>
    <w:rsid w:val="006D32BB"/>
    <w:rsid w:val="006F1FCB"/>
    <w:rsid w:val="00701FA0"/>
    <w:rsid w:val="00711963"/>
    <w:rsid w:val="00725FFB"/>
    <w:rsid w:val="007370C8"/>
    <w:rsid w:val="00753282"/>
    <w:rsid w:val="00761610"/>
    <w:rsid w:val="00775847"/>
    <w:rsid w:val="00783813"/>
    <w:rsid w:val="007855C6"/>
    <w:rsid w:val="00793D02"/>
    <w:rsid w:val="00797D53"/>
    <w:rsid w:val="007A7145"/>
    <w:rsid w:val="007B3671"/>
    <w:rsid w:val="007B7838"/>
    <w:rsid w:val="007C0500"/>
    <w:rsid w:val="007C5CB4"/>
    <w:rsid w:val="007C5E06"/>
    <w:rsid w:val="007D0887"/>
    <w:rsid w:val="007E02C2"/>
    <w:rsid w:val="007E1F21"/>
    <w:rsid w:val="007E20DF"/>
    <w:rsid w:val="00833889"/>
    <w:rsid w:val="00836B71"/>
    <w:rsid w:val="00842C63"/>
    <w:rsid w:val="0084452C"/>
    <w:rsid w:val="00844BE5"/>
    <w:rsid w:val="00877352"/>
    <w:rsid w:val="00882F55"/>
    <w:rsid w:val="00883359"/>
    <w:rsid w:val="008A6E68"/>
    <w:rsid w:val="008A6F26"/>
    <w:rsid w:val="008A7E01"/>
    <w:rsid w:val="008B0CE9"/>
    <w:rsid w:val="008C13BA"/>
    <w:rsid w:val="008D2119"/>
    <w:rsid w:val="008F0052"/>
    <w:rsid w:val="008F5D67"/>
    <w:rsid w:val="009135D8"/>
    <w:rsid w:val="00924039"/>
    <w:rsid w:val="00930D62"/>
    <w:rsid w:val="00932266"/>
    <w:rsid w:val="00945F61"/>
    <w:rsid w:val="009560C3"/>
    <w:rsid w:val="00971D30"/>
    <w:rsid w:val="009761A6"/>
    <w:rsid w:val="0099290A"/>
    <w:rsid w:val="009961F6"/>
    <w:rsid w:val="009D16CA"/>
    <w:rsid w:val="009E1F43"/>
    <w:rsid w:val="009E438C"/>
    <w:rsid w:val="00A02830"/>
    <w:rsid w:val="00A10885"/>
    <w:rsid w:val="00A16D21"/>
    <w:rsid w:val="00A20CAA"/>
    <w:rsid w:val="00A3118F"/>
    <w:rsid w:val="00A43D2D"/>
    <w:rsid w:val="00A74144"/>
    <w:rsid w:val="00A904D4"/>
    <w:rsid w:val="00AA0CC3"/>
    <w:rsid w:val="00AA39E9"/>
    <w:rsid w:val="00AB65FA"/>
    <w:rsid w:val="00AC6B52"/>
    <w:rsid w:val="00AD53ED"/>
    <w:rsid w:val="00AE100E"/>
    <w:rsid w:val="00B12264"/>
    <w:rsid w:val="00B1422E"/>
    <w:rsid w:val="00B206CE"/>
    <w:rsid w:val="00B223A1"/>
    <w:rsid w:val="00B24EBC"/>
    <w:rsid w:val="00B934D6"/>
    <w:rsid w:val="00BA7280"/>
    <w:rsid w:val="00BC15C4"/>
    <w:rsid w:val="00BC203C"/>
    <w:rsid w:val="00BC6E8A"/>
    <w:rsid w:val="00BE31CE"/>
    <w:rsid w:val="00BF237A"/>
    <w:rsid w:val="00BF3C34"/>
    <w:rsid w:val="00C20275"/>
    <w:rsid w:val="00C33D75"/>
    <w:rsid w:val="00C348F9"/>
    <w:rsid w:val="00C7241D"/>
    <w:rsid w:val="00C82C92"/>
    <w:rsid w:val="00C82CFB"/>
    <w:rsid w:val="00CB157E"/>
    <w:rsid w:val="00CB335A"/>
    <w:rsid w:val="00CC7FEE"/>
    <w:rsid w:val="00CD0077"/>
    <w:rsid w:val="00D0661C"/>
    <w:rsid w:val="00D226BF"/>
    <w:rsid w:val="00D27E9F"/>
    <w:rsid w:val="00D33C7B"/>
    <w:rsid w:val="00D42055"/>
    <w:rsid w:val="00D44EBE"/>
    <w:rsid w:val="00DA022F"/>
    <w:rsid w:val="00DC20A6"/>
    <w:rsid w:val="00DC441C"/>
    <w:rsid w:val="00DF5C07"/>
    <w:rsid w:val="00E03A8F"/>
    <w:rsid w:val="00E16D90"/>
    <w:rsid w:val="00E219BD"/>
    <w:rsid w:val="00E32687"/>
    <w:rsid w:val="00E36536"/>
    <w:rsid w:val="00E368BA"/>
    <w:rsid w:val="00E547D1"/>
    <w:rsid w:val="00E83C79"/>
    <w:rsid w:val="00E857D1"/>
    <w:rsid w:val="00EA60B3"/>
    <w:rsid w:val="00EE4DC2"/>
    <w:rsid w:val="00EE5DEF"/>
    <w:rsid w:val="00F068AE"/>
    <w:rsid w:val="00F12563"/>
    <w:rsid w:val="00F17011"/>
    <w:rsid w:val="00F2098F"/>
    <w:rsid w:val="00F268FC"/>
    <w:rsid w:val="00F3016D"/>
    <w:rsid w:val="00F322CA"/>
    <w:rsid w:val="00F44BCA"/>
    <w:rsid w:val="00F51E22"/>
    <w:rsid w:val="00F54CA7"/>
    <w:rsid w:val="00F60E7C"/>
    <w:rsid w:val="00F73A58"/>
    <w:rsid w:val="00F82F39"/>
    <w:rsid w:val="00F91A69"/>
    <w:rsid w:val="00FC05A5"/>
    <w:rsid w:val="00FD447C"/>
    <w:rsid w:val="00FD791E"/>
    <w:rsid w:val="00FE27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263A5"/>
  <w15:chartTrackingRefBased/>
  <w15:docId w15:val="{C59442CF-E863-4C76-824C-8A4561C30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7C49"/>
    <w:rPr>
      <w:color w:val="0000FF" w:themeColor="hyperlink"/>
      <w:u w:val="single"/>
    </w:rPr>
  </w:style>
  <w:style w:type="character" w:customStyle="1" w:styleId="UnresolvedMention1">
    <w:name w:val="Unresolved Mention1"/>
    <w:basedOn w:val="DefaultParagraphFont"/>
    <w:uiPriority w:val="99"/>
    <w:semiHidden/>
    <w:unhideWhenUsed/>
    <w:rsid w:val="002C7C49"/>
    <w:rPr>
      <w:color w:val="605E5C"/>
      <w:shd w:val="clear" w:color="auto" w:fill="E1DFDD"/>
    </w:rPr>
  </w:style>
  <w:style w:type="character" w:styleId="Emphasis">
    <w:name w:val="Emphasis"/>
    <w:basedOn w:val="DefaultParagraphFont"/>
    <w:uiPriority w:val="20"/>
    <w:qFormat/>
    <w:rsid w:val="0040430D"/>
    <w:rPr>
      <w:i/>
      <w:iCs/>
    </w:rPr>
  </w:style>
  <w:style w:type="paragraph" w:styleId="NormalWeb">
    <w:name w:val="Normal (Web)"/>
    <w:basedOn w:val="Normal"/>
    <w:uiPriority w:val="99"/>
    <w:semiHidden/>
    <w:unhideWhenUsed/>
    <w:rsid w:val="00CB335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unhideWhenUsed/>
    <w:rsid w:val="00532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5326F8"/>
    <w:rPr>
      <w:rFonts w:ascii="Courier New" w:eastAsia="Times New Roman" w:hAnsi="Courier New" w:cs="Courier New"/>
      <w:sz w:val="20"/>
      <w:szCs w:val="20"/>
      <w:lang w:eastAsia="en-GB"/>
    </w:rPr>
  </w:style>
  <w:style w:type="paragraph" w:styleId="NoSpacing">
    <w:name w:val="No Spacing"/>
    <w:uiPriority w:val="1"/>
    <w:qFormat/>
    <w:rsid w:val="003F2EB0"/>
    <w:pPr>
      <w:spacing w:after="0" w:line="240" w:lineRule="auto"/>
    </w:pPr>
  </w:style>
  <w:style w:type="paragraph" w:styleId="BalloonText">
    <w:name w:val="Balloon Text"/>
    <w:basedOn w:val="Normal"/>
    <w:link w:val="BalloonTextChar"/>
    <w:uiPriority w:val="99"/>
    <w:semiHidden/>
    <w:unhideWhenUsed/>
    <w:rsid w:val="006C10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10DD"/>
    <w:rPr>
      <w:rFonts w:ascii="Segoe UI" w:hAnsi="Segoe UI" w:cs="Segoe UI"/>
      <w:sz w:val="18"/>
      <w:szCs w:val="18"/>
    </w:rPr>
  </w:style>
  <w:style w:type="paragraph" w:styleId="Header">
    <w:name w:val="header"/>
    <w:basedOn w:val="Normal"/>
    <w:link w:val="HeaderChar"/>
    <w:uiPriority w:val="99"/>
    <w:unhideWhenUsed/>
    <w:rsid w:val="006C69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6938"/>
  </w:style>
  <w:style w:type="paragraph" w:styleId="Footer">
    <w:name w:val="footer"/>
    <w:basedOn w:val="Normal"/>
    <w:link w:val="FooterChar"/>
    <w:uiPriority w:val="99"/>
    <w:unhideWhenUsed/>
    <w:rsid w:val="006C69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6938"/>
  </w:style>
  <w:style w:type="paragraph" w:styleId="ListParagraph">
    <w:name w:val="List Paragraph"/>
    <w:basedOn w:val="Normal"/>
    <w:uiPriority w:val="34"/>
    <w:qFormat/>
    <w:rsid w:val="00B934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1228">
      <w:bodyDiv w:val="1"/>
      <w:marLeft w:val="0"/>
      <w:marRight w:val="0"/>
      <w:marTop w:val="0"/>
      <w:marBottom w:val="0"/>
      <w:divBdr>
        <w:top w:val="none" w:sz="0" w:space="0" w:color="auto"/>
        <w:left w:val="none" w:sz="0" w:space="0" w:color="auto"/>
        <w:bottom w:val="none" w:sz="0" w:space="0" w:color="auto"/>
        <w:right w:val="none" w:sz="0" w:space="0" w:color="auto"/>
      </w:divBdr>
    </w:div>
    <w:div w:id="8869958">
      <w:bodyDiv w:val="1"/>
      <w:marLeft w:val="0"/>
      <w:marRight w:val="0"/>
      <w:marTop w:val="0"/>
      <w:marBottom w:val="0"/>
      <w:divBdr>
        <w:top w:val="none" w:sz="0" w:space="0" w:color="auto"/>
        <w:left w:val="none" w:sz="0" w:space="0" w:color="auto"/>
        <w:bottom w:val="none" w:sz="0" w:space="0" w:color="auto"/>
        <w:right w:val="none" w:sz="0" w:space="0" w:color="auto"/>
      </w:divBdr>
    </w:div>
    <w:div w:id="69431068">
      <w:bodyDiv w:val="1"/>
      <w:marLeft w:val="0"/>
      <w:marRight w:val="0"/>
      <w:marTop w:val="0"/>
      <w:marBottom w:val="0"/>
      <w:divBdr>
        <w:top w:val="none" w:sz="0" w:space="0" w:color="auto"/>
        <w:left w:val="none" w:sz="0" w:space="0" w:color="auto"/>
        <w:bottom w:val="none" w:sz="0" w:space="0" w:color="auto"/>
        <w:right w:val="none" w:sz="0" w:space="0" w:color="auto"/>
      </w:divBdr>
    </w:div>
    <w:div w:id="102650858">
      <w:bodyDiv w:val="1"/>
      <w:marLeft w:val="0"/>
      <w:marRight w:val="0"/>
      <w:marTop w:val="0"/>
      <w:marBottom w:val="0"/>
      <w:divBdr>
        <w:top w:val="none" w:sz="0" w:space="0" w:color="auto"/>
        <w:left w:val="none" w:sz="0" w:space="0" w:color="auto"/>
        <w:bottom w:val="none" w:sz="0" w:space="0" w:color="auto"/>
        <w:right w:val="none" w:sz="0" w:space="0" w:color="auto"/>
      </w:divBdr>
    </w:div>
    <w:div w:id="146174140">
      <w:bodyDiv w:val="1"/>
      <w:marLeft w:val="0"/>
      <w:marRight w:val="0"/>
      <w:marTop w:val="0"/>
      <w:marBottom w:val="0"/>
      <w:divBdr>
        <w:top w:val="none" w:sz="0" w:space="0" w:color="auto"/>
        <w:left w:val="none" w:sz="0" w:space="0" w:color="auto"/>
        <w:bottom w:val="none" w:sz="0" w:space="0" w:color="auto"/>
        <w:right w:val="none" w:sz="0" w:space="0" w:color="auto"/>
      </w:divBdr>
    </w:div>
    <w:div w:id="263072891">
      <w:bodyDiv w:val="1"/>
      <w:marLeft w:val="0"/>
      <w:marRight w:val="0"/>
      <w:marTop w:val="0"/>
      <w:marBottom w:val="0"/>
      <w:divBdr>
        <w:top w:val="none" w:sz="0" w:space="0" w:color="auto"/>
        <w:left w:val="none" w:sz="0" w:space="0" w:color="auto"/>
        <w:bottom w:val="none" w:sz="0" w:space="0" w:color="auto"/>
        <w:right w:val="none" w:sz="0" w:space="0" w:color="auto"/>
      </w:divBdr>
    </w:div>
    <w:div w:id="374354914">
      <w:bodyDiv w:val="1"/>
      <w:marLeft w:val="0"/>
      <w:marRight w:val="0"/>
      <w:marTop w:val="0"/>
      <w:marBottom w:val="0"/>
      <w:divBdr>
        <w:top w:val="none" w:sz="0" w:space="0" w:color="auto"/>
        <w:left w:val="none" w:sz="0" w:space="0" w:color="auto"/>
        <w:bottom w:val="none" w:sz="0" w:space="0" w:color="auto"/>
        <w:right w:val="none" w:sz="0" w:space="0" w:color="auto"/>
      </w:divBdr>
    </w:div>
    <w:div w:id="400443497">
      <w:bodyDiv w:val="1"/>
      <w:marLeft w:val="0"/>
      <w:marRight w:val="0"/>
      <w:marTop w:val="0"/>
      <w:marBottom w:val="0"/>
      <w:divBdr>
        <w:top w:val="none" w:sz="0" w:space="0" w:color="auto"/>
        <w:left w:val="none" w:sz="0" w:space="0" w:color="auto"/>
        <w:bottom w:val="none" w:sz="0" w:space="0" w:color="auto"/>
        <w:right w:val="none" w:sz="0" w:space="0" w:color="auto"/>
      </w:divBdr>
    </w:div>
    <w:div w:id="406851872">
      <w:bodyDiv w:val="1"/>
      <w:marLeft w:val="0"/>
      <w:marRight w:val="0"/>
      <w:marTop w:val="0"/>
      <w:marBottom w:val="0"/>
      <w:divBdr>
        <w:top w:val="none" w:sz="0" w:space="0" w:color="auto"/>
        <w:left w:val="none" w:sz="0" w:space="0" w:color="auto"/>
        <w:bottom w:val="none" w:sz="0" w:space="0" w:color="auto"/>
        <w:right w:val="none" w:sz="0" w:space="0" w:color="auto"/>
      </w:divBdr>
    </w:div>
    <w:div w:id="783426821">
      <w:bodyDiv w:val="1"/>
      <w:marLeft w:val="0"/>
      <w:marRight w:val="0"/>
      <w:marTop w:val="0"/>
      <w:marBottom w:val="0"/>
      <w:divBdr>
        <w:top w:val="none" w:sz="0" w:space="0" w:color="auto"/>
        <w:left w:val="none" w:sz="0" w:space="0" w:color="auto"/>
        <w:bottom w:val="none" w:sz="0" w:space="0" w:color="auto"/>
        <w:right w:val="none" w:sz="0" w:space="0" w:color="auto"/>
      </w:divBdr>
    </w:div>
    <w:div w:id="810754699">
      <w:bodyDiv w:val="1"/>
      <w:marLeft w:val="0"/>
      <w:marRight w:val="0"/>
      <w:marTop w:val="0"/>
      <w:marBottom w:val="0"/>
      <w:divBdr>
        <w:top w:val="none" w:sz="0" w:space="0" w:color="auto"/>
        <w:left w:val="none" w:sz="0" w:space="0" w:color="auto"/>
        <w:bottom w:val="none" w:sz="0" w:space="0" w:color="auto"/>
        <w:right w:val="none" w:sz="0" w:space="0" w:color="auto"/>
      </w:divBdr>
    </w:div>
    <w:div w:id="919367537">
      <w:bodyDiv w:val="1"/>
      <w:marLeft w:val="0"/>
      <w:marRight w:val="0"/>
      <w:marTop w:val="0"/>
      <w:marBottom w:val="0"/>
      <w:divBdr>
        <w:top w:val="none" w:sz="0" w:space="0" w:color="auto"/>
        <w:left w:val="none" w:sz="0" w:space="0" w:color="auto"/>
        <w:bottom w:val="none" w:sz="0" w:space="0" w:color="auto"/>
        <w:right w:val="none" w:sz="0" w:space="0" w:color="auto"/>
      </w:divBdr>
    </w:div>
    <w:div w:id="932009875">
      <w:bodyDiv w:val="1"/>
      <w:marLeft w:val="0"/>
      <w:marRight w:val="0"/>
      <w:marTop w:val="0"/>
      <w:marBottom w:val="0"/>
      <w:divBdr>
        <w:top w:val="none" w:sz="0" w:space="0" w:color="auto"/>
        <w:left w:val="none" w:sz="0" w:space="0" w:color="auto"/>
        <w:bottom w:val="none" w:sz="0" w:space="0" w:color="auto"/>
        <w:right w:val="none" w:sz="0" w:space="0" w:color="auto"/>
      </w:divBdr>
    </w:div>
    <w:div w:id="1020400782">
      <w:bodyDiv w:val="1"/>
      <w:marLeft w:val="0"/>
      <w:marRight w:val="0"/>
      <w:marTop w:val="0"/>
      <w:marBottom w:val="0"/>
      <w:divBdr>
        <w:top w:val="none" w:sz="0" w:space="0" w:color="auto"/>
        <w:left w:val="none" w:sz="0" w:space="0" w:color="auto"/>
        <w:bottom w:val="none" w:sz="0" w:space="0" w:color="auto"/>
        <w:right w:val="none" w:sz="0" w:space="0" w:color="auto"/>
      </w:divBdr>
    </w:div>
    <w:div w:id="1148548135">
      <w:bodyDiv w:val="1"/>
      <w:marLeft w:val="0"/>
      <w:marRight w:val="0"/>
      <w:marTop w:val="0"/>
      <w:marBottom w:val="0"/>
      <w:divBdr>
        <w:top w:val="none" w:sz="0" w:space="0" w:color="auto"/>
        <w:left w:val="none" w:sz="0" w:space="0" w:color="auto"/>
        <w:bottom w:val="none" w:sz="0" w:space="0" w:color="auto"/>
        <w:right w:val="none" w:sz="0" w:space="0" w:color="auto"/>
      </w:divBdr>
    </w:div>
    <w:div w:id="1250775235">
      <w:bodyDiv w:val="1"/>
      <w:marLeft w:val="0"/>
      <w:marRight w:val="0"/>
      <w:marTop w:val="0"/>
      <w:marBottom w:val="0"/>
      <w:divBdr>
        <w:top w:val="none" w:sz="0" w:space="0" w:color="auto"/>
        <w:left w:val="none" w:sz="0" w:space="0" w:color="auto"/>
        <w:bottom w:val="none" w:sz="0" w:space="0" w:color="auto"/>
        <w:right w:val="none" w:sz="0" w:space="0" w:color="auto"/>
      </w:divBdr>
    </w:div>
    <w:div w:id="1253661480">
      <w:bodyDiv w:val="1"/>
      <w:marLeft w:val="0"/>
      <w:marRight w:val="0"/>
      <w:marTop w:val="0"/>
      <w:marBottom w:val="0"/>
      <w:divBdr>
        <w:top w:val="none" w:sz="0" w:space="0" w:color="auto"/>
        <w:left w:val="none" w:sz="0" w:space="0" w:color="auto"/>
        <w:bottom w:val="none" w:sz="0" w:space="0" w:color="auto"/>
        <w:right w:val="none" w:sz="0" w:space="0" w:color="auto"/>
      </w:divBdr>
    </w:div>
    <w:div w:id="1713459696">
      <w:bodyDiv w:val="1"/>
      <w:marLeft w:val="0"/>
      <w:marRight w:val="0"/>
      <w:marTop w:val="0"/>
      <w:marBottom w:val="0"/>
      <w:divBdr>
        <w:top w:val="none" w:sz="0" w:space="0" w:color="auto"/>
        <w:left w:val="none" w:sz="0" w:space="0" w:color="auto"/>
        <w:bottom w:val="none" w:sz="0" w:space="0" w:color="auto"/>
        <w:right w:val="none" w:sz="0" w:space="0" w:color="auto"/>
      </w:divBdr>
    </w:div>
    <w:div w:id="1791245991">
      <w:bodyDiv w:val="1"/>
      <w:marLeft w:val="0"/>
      <w:marRight w:val="0"/>
      <w:marTop w:val="0"/>
      <w:marBottom w:val="0"/>
      <w:divBdr>
        <w:top w:val="none" w:sz="0" w:space="0" w:color="auto"/>
        <w:left w:val="none" w:sz="0" w:space="0" w:color="auto"/>
        <w:bottom w:val="none" w:sz="0" w:space="0" w:color="auto"/>
        <w:right w:val="none" w:sz="0" w:space="0" w:color="auto"/>
      </w:divBdr>
    </w:div>
    <w:div w:id="1827935435">
      <w:bodyDiv w:val="1"/>
      <w:marLeft w:val="0"/>
      <w:marRight w:val="0"/>
      <w:marTop w:val="0"/>
      <w:marBottom w:val="0"/>
      <w:divBdr>
        <w:top w:val="none" w:sz="0" w:space="0" w:color="auto"/>
        <w:left w:val="none" w:sz="0" w:space="0" w:color="auto"/>
        <w:bottom w:val="none" w:sz="0" w:space="0" w:color="auto"/>
        <w:right w:val="none" w:sz="0" w:space="0" w:color="auto"/>
      </w:divBdr>
    </w:div>
    <w:div w:id="1868373512">
      <w:bodyDiv w:val="1"/>
      <w:marLeft w:val="0"/>
      <w:marRight w:val="0"/>
      <w:marTop w:val="0"/>
      <w:marBottom w:val="0"/>
      <w:divBdr>
        <w:top w:val="none" w:sz="0" w:space="0" w:color="auto"/>
        <w:left w:val="none" w:sz="0" w:space="0" w:color="auto"/>
        <w:bottom w:val="none" w:sz="0" w:space="0" w:color="auto"/>
        <w:right w:val="none" w:sz="0" w:space="0" w:color="auto"/>
      </w:divBdr>
    </w:div>
    <w:div w:id="2038702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docs/dcells/publications/150317-successful-futures-en.pdf" TargetMode="External"/><Relationship Id="rId13" Type="http://schemas.openxmlformats.org/officeDocument/2006/relationships/hyperlink" Target="http://learning.gov.wales/docs/learningwales/publications/150803-fp-framework-cy.pdf" TargetMode="External"/><Relationship Id="rId18" Type="http://schemas.openxmlformats.org/officeDocument/2006/relationships/hyperlink" Target="https://thevirtualinstructor.com/blog/the-stages-of-artistic-development" TargetMode="External"/><Relationship Id="rId26"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hyperlink" Target="https://www.youtube.com/watch?v=14S_0Ri2hMs" TargetMode="External"/><Relationship Id="rId34" Type="http://schemas.openxmlformats.org/officeDocument/2006/relationships/fontTable" Target="fontTable.xml"/><Relationship Id="rId7" Type="http://schemas.openxmlformats.org/officeDocument/2006/relationships/hyperlink" Target="https://en.oxforddictionaries.com/definition/creativity" TargetMode="External"/><Relationship Id="rId12" Type="http://schemas.openxmlformats.org/officeDocument/2006/relationships/hyperlink" Target="https://www.kqed.org/mindshift/40217/sir-ken-robinson-creativity-is-in-everythingespecially-teaching" TargetMode="External"/><Relationship Id="rId17" Type="http://schemas.openxmlformats.org/officeDocument/2006/relationships/hyperlink" Target="http://learning.gov.wales/resources/collections/key-stages-2-4?lang=en&amp;fbclid=IwAR1x4XB4XW2QKdHcrz9P0nHqXSzmgdG3tbUY87GIrFrQVkvFnlyLJXi34Qo" TargetMode="External"/><Relationship Id="rId25" Type="http://schemas.openxmlformats.org/officeDocument/2006/relationships/image" Target="media/image4.gif"/><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learning.gov.wales/resources/browse-all/ict-in-the-national-curriculum-for-wales/?skip=1&amp;lang=cy" TargetMode="External"/><Relationship Id="rId20" Type="http://schemas.openxmlformats.org/officeDocument/2006/relationships/hyperlink" Target="https://www.wmc.org.uk/cy/" TargetMode="External"/><Relationship Id="rId29"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ducation.stateuniversity.com/pages/1999/Froebel-Friedrich-1782-1852.html" TargetMode="External"/><Relationship Id="rId24" Type="http://schemas.openxmlformats.org/officeDocument/2006/relationships/image" Target="media/image3.jpeg"/><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learning.gov.wales/resources/browse-all/music-in-the-national-curriculum-for-wales/?skip=1&amp;lang=cy" TargetMode="External"/><Relationship Id="rId23" Type="http://schemas.openxmlformats.org/officeDocument/2006/relationships/image" Target="media/image2.jpeg"/><Relationship Id="rId28" Type="http://schemas.openxmlformats.org/officeDocument/2006/relationships/image" Target="media/image7.png"/><Relationship Id="rId10" Type="http://schemas.openxmlformats.org/officeDocument/2006/relationships/hyperlink" Target="https://www.estyn.llyw.cymru/arfer-effeithiol/creadigrwydd-wrth-gofnodi-asesiadau-disgyblion" TargetMode="External"/><Relationship Id="rId19" Type="http://schemas.openxmlformats.org/officeDocument/2006/relationships/hyperlink" Target="https://www.teachingtimes.com/kb/71/vygotsky-lives.htm" TargetMode="External"/><Relationship Id="rId31"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https://www.estyn.gov.wales/thematic-reports/best-practice-teaching-and-learning-creative-arts-key-stage-2-may-2015" TargetMode="External"/><Relationship Id="rId14" Type="http://schemas.openxmlformats.org/officeDocument/2006/relationships/hyperlink" Target="http://learning.gov.wales/resources/browse-all/art-and-design-in-the-national-curriculum-for-wales/?skip=1&amp;lang=cy" TargetMode="External"/><Relationship Id="rId22" Type="http://schemas.openxmlformats.org/officeDocument/2006/relationships/image" Target="media/image1.jpeg"/><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9490</TotalTime>
  <Pages>23</Pages>
  <Words>4627</Words>
  <Characters>26379</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Booker</dc:creator>
  <cp:keywords/>
  <dc:description/>
  <cp:lastModifiedBy>Caitlin Booker (1700346)</cp:lastModifiedBy>
  <cp:revision>89</cp:revision>
  <cp:lastPrinted>2018-11-04T19:59:00Z</cp:lastPrinted>
  <dcterms:created xsi:type="dcterms:W3CDTF">2018-10-08T21:49:00Z</dcterms:created>
  <dcterms:modified xsi:type="dcterms:W3CDTF">2018-11-11T18:58:00Z</dcterms:modified>
</cp:coreProperties>
</file>