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A21DE8">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40B55" w:rsidP="00A21DE8">
            <w:pPr>
              <w:spacing w:before="120" w:after="120"/>
              <w:jc w:val="both"/>
              <w:rPr>
                <w:rFonts w:ascii="Arial" w:hAnsi="Arial" w:cs="Arial"/>
                <w:b/>
                <w:sz w:val="22"/>
                <w:szCs w:val="22"/>
              </w:rPr>
            </w:pPr>
            <w:r>
              <w:rPr>
                <w:rFonts w:ascii="Calibri" w:hAnsi="Calibri"/>
                <w:szCs w:val="24"/>
              </w:rPr>
              <w:t>Understanding Additional Needs</w:t>
            </w:r>
          </w:p>
        </w:tc>
      </w:tr>
      <w:tr w:rsidR="00440B55" w:rsidRPr="00A406E5" w:rsidTr="008F1308">
        <w:tc>
          <w:tcPr>
            <w:tcW w:w="2093" w:type="dxa"/>
            <w:shd w:val="pct15" w:color="auto" w:fill="auto"/>
          </w:tcPr>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40B55" w:rsidRPr="00FE4403" w:rsidRDefault="00440B55" w:rsidP="00440B55">
            <w:pPr>
              <w:spacing w:after="120"/>
              <w:rPr>
                <w:rFonts w:ascii="Calibri" w:hAnsi="Calibri"/>
                <w:szCs w:val="24"/>
              </w:rPr>
            </w:pPr>
            <w:r>
              <w:rPr>
                <w:rFonts w:ascii="Calibri" w:hAnsi="Calibri"/>
                <w:szCs w:val="24"/>
              </w:rPr>
              <w:t>SJSI4020</w:t>
            </w:r>
          </w:p>
        </w:tc>
        <w:tc>
          <w:tcPr>
            <w:tcW w:w="2268" w:type="dxa"/>
            <w:shd w:val="clear" w:color="auto" w:fill="D9D9D9"/>
          </w:tcPr>
          <w:p w:rsidR="00440B55" w:rsidRPr="004D5E9B" w:rsidRDefault="00440B55" w:rsidP="00440B5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40B55" w:rsidRPr="00A406E5" w:rsidRDefault="00440B55" w:rsidP="00440B55">
            <w:pPr>
              <w:spacing w:before="120" w:after="120"/>
              <w:jc w:val="both"/>
              <w:rPr>
                <w:rFonts w:ascii="Arial" w:hAnsi="Arial" w:cs="Arial"/>
                <w:b/>
                <w:sz w:val="22"/>
                <w:szCs w:val="22"/>
              </w:rPr>
            </w:pPr>
            <w:r>
              <w:rPr>
                <w:rFonts w:ascii="Calibri" w:hAnsi="Calibri"/>
                <w:szCs w:val="24"/>
              </w:rPr>
              <w:t>40%</w:t>
            </w:r>
          </w:p>
        </w:tc>
      </w:tr>
      <w:tr w:rsidR="00440B55" w:rsidRPr="00A406E5" w:rsidTr="008F1308">
        <w:tc>
          <w:tcPr>
            <w:tcW w:w="2093" w:type="dxa"/>
            <w:shd w:val="pct15" w:color="auto" w:fill="auto"/>
          </w:tcPr>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40B55" w:rsidRPr="00A406E5" w:rsidRDefault="00440B55" w:rsidP="00440B55">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40B55" w:rsidRPr="00A406E5" w:rsidRDefault="00440B55" w:rsidP="00440B55">
            <w:pPr>
              <w:spacing w:before="120" w:after="120"/>
              <w:jc w:val="both"/>
              <w:rPr>
                <w:rFonts w:ascii="Arial" w:hAnsi="Arial" w:cs="Arial"/>
                <w:b/>
                <w:sz w:val="22"/>
                <w:szCs w:val="22"/>
              </w:rPr>
            </w:pPr>
          </w:p>
        </w:tc>
      </w:tr>
      <w:tr w:rsidR="00440B55" w:rsidRPr="00A406E5" w:rsidTr="008F1308">
        <w:tc>
          <w:tcPr>
            <w:tcW w:w="2093" w:type="dxa"/>
            <w:shd w:val="pct15" w:color="auto" w:fill="auto"/>
          </w:tcPr>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40B55" w:rsidRPr="00A406E5" w:rsidRDefault="00440B55" w:rsidP="00440B55">
            <w:pPr>
              <w:spacing w:before="120" w:after="120"/>
              <w:jc w:val="both"/>
              <w:rPr>
                <w:rFonts w:ascii="Arial" w:hAnsi="Arial" w:cs="Arial"/>
                <w:b/>
                <w:sz w:val="22"/>
                <w:szCs w:val="22"/>
              </w:rPr>
            </w:pPr>
            <w:r w:rsidRPr="00BF7CA6">
              <w:rPr>
                <w:rFonts w:ascii="Calibri" w:hAnsi="Calibri"/>
                <w:b/>
                <w:szCs w:val="24"/>
              </w:rPr>
              <w:t>Describe the advantages and disadvantages of the social and medical models of disability for a service user of your choice</w:t>
            </w:r>
          </w:p>
        </w:tc>
        <w:tc>
          <w:tcPr>
            <w:tcW w:w="2268" w:type="dxa"/>
            <w:shd w:val="pct15" w:color="auto" w:fill="auto"/>
          </w:tcPr>
          <w:p w:rsidR="00440B55" w:rsidRPr="00A406E5" w:rsidRDefault="00440B55" w:rsidP="00440B5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40B55" w:rsidRPr="00A406E5" w:rsidRDefault="00440B55" w:rsidP="00440B55">
            <w:pPr>
              <w:spacing w:before="120" w:after="120"/>
              <w:jc w:val="both"/>
              <w:rPr>
                <w:rFonts w:ascii="Arial" w:hAnsi="Arial" w:cs="Arial"/>
                <w:b/>
                <w:sz w:val="22"/>
                <w:szCs w:val="22"/>
              </w:rPr>
            </w:pPr>
            <w:r>
              <w:rPr>
                <w:rFonts w:ascii="Calibri" w:hAnsi="Calibri"/>
                <w:szCs w:val="24"/>
              </w:rPr>
              <w:t>Poster Presentation (10 mins)</w:t>
            </w:r>
          </w:p>
        </w:tc>
      </w:tr>
      <w:tr w:rsidR="00440B55" w:rsidRPr="00A406E5" w:rsidTr="008F1308">
        <w:tc>
          <w:tcPr>
            <w:tcW w:w="2093" w:type="dxa"/>
            <w:shd w:val="pct15" w:color="auto" w:fill="auto"/>
          </w:tcPr>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40B55" w:rsidRPr="00A406E5" w:rsidRDefault="00440B55" w:rsidP="00440B55">
            <w:pPr>
              <w:spacing w:before="120" w:after="120"/>
              <w:jc w:val="both"/>
              <w:rPr>
                <w:rFonts w:ascii="Arial" w:hAnsi="Arial" w:cs="Arial"/>
                <w:b/>
                <w:sz w:val="22"/>
                <w:szCs w:val="22"/>
              </w:rPr>
            </w:pPr>
            <w:r>
              <w:rPr>
                <w:rFonts w:ascii="Calibri" w:hAnsi="Calibri"/>
                <w:b/>
                <w:szCs w:val="24"/>
              </w:rPr>
              <w:t>13</w:t>
            </w:r>
            <w:r w:rsidRPr="00BF7CA6">
              <w:rPr>
                <w:rFonts w:ascii="Calibri" w:hAnsi="Calibri"/>
                <w:b/>
                <w:szCs w:val="24"/>
                <w:vertAlign w:val="superscript"/>
              </w:rPr>
              <w:t>th</w:t>
            </w:r>
            <w:r>
              <w:rPr>
                <w:rFonts w:ascii="Calibri" w:hAnsi="Calibri"/>
                <w:b/>
                <w:szCs w:val="24"/>
              </w:rPr>
              <w:t xml:space="preserve"> May 2019</w:t>
            </w:r>
          </w:p>
        </w:tc>
        <w:tc>
          <w:tcPr>
            <w:tcW w:w="2268" w:type="dxa"/>
            <w:shd w:val="pct15" w:color="auto" w:fill="auto"/>
          </w:tcPr>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40B55" w:rsidRPr="00A406E5" w:rsidRDefault="00440B55" w:rsidP="00440B55">
            <w:pPr>
              <w:spacing w:before="120" w:after="120"/>
              <w:jc w:val="both"/>
              <w:rPr>
                <w:rFonts w:ascii="Arial" w:hAnsi="Arial" w:cs="Arial"/>
                <w:b/>
                <w:sz w:val="22"/>
                <w:szCs w:val="22"/>
              </w:rPr>
            </w:pPr>
            <w:r>
              <w:rPr>
                <w:rFonts w:ascii="Calibri" w:hAnsi="Calibri"/>
                <w:b/>
                <w:szCs w:val="24"/>
              </w:rPr>
              <w:t>12</w:t>
            </w:r>
            <w:r w:rsidRPr="00BF7CA6">
              <w:rPr>
                <w:rFonts w:ascii="Calibri" w:hAnsi="Calibri"/>
                <w:b/>
                <w:szCs w:val="24"/>
                <w:vertAlign w:val="superscript"/>
              </w:rPr>
              <w:t>th</w:t>
            </w:r>
            <w:r>
              <w:rPr>
                <w:rFonts w:ascii="Calibri" w:hAnsi="Calibri"/>
                <w:b/>
                <w:szCs w:val="24"/>
              </w:rPr>
              <w:t xml:space="preserve"> June 2019</w:t>
            </w:r>
          </w:p>
        </w:tc>
      </w:tr>
      <w:tr w:rsidR="00440B55" w:rsidRPr="00A406E5" w:rsidTr="00A406E5">
        <w:tc>
          <w:tcPr>
            <w:tcW w:w="2093" w:type="dxa"/>
            <w:shd w:val="pct15" w:color="auto" w:fill="auto"/>
          </w:tcPr>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0B55" w:rsidRPr="00A406E5" w:rsidRDefault="00440B55" w:rsidP="00440B5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rsidR="00440B55" w:rsidRPr="00A406E5" w:rsidRDefault="00440B55" w:rsidP="00440B5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0B55" w:rsidRPr="00A406E5" w:rsidTr="00A406E5">
        <w:tc>
          <w:tcPr>
            <w:tcW w:w="2093" w:type="dxa"/>
            <w:shd w:val="pct15" w:color="auto" w:fill="auto"/>
          </w:tcPr>
          <w:p w:rsidR="00440B55" w:rsidRPr="00A406E5" w:rsidRDefault="00440B55" w:rsidP="00440B5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0B55" w:rsidRPr="00A406E5" w:rsidRDefault="00440B55" w:rsidP="00440B5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21DE8" w:rsidRPr="00A406E5" w:rsidTr="00A406E5">
        <w:tc>
          <w:tcPr>
            <w:tcW w:w="9747" w:type="dxa"/>
          </w:tcPr>
          <w:p w:rsidR="00A21DE8" w:rsidRPr="00A21DE8" w:rsidRDefault="00A21DE8" w:rsidP="00A21DE8">
            <w:pPr>
              <w:ind w:left="360"/>
              <w:rPr>
                <w:rFonts w:ascii="Calibri" w:hAnsi="Calibri"/>
                <w:sz w:val="24"/>
                <w:szCs w:val="24"/>
              </w:rPr>
            </w:pPr>
          </w:p>
        </w:tc>
      </w:tr>
      <w:tr w:rsidR="00A21DE8" w:rsidRPr="00A406E5" w:rsidTr="00A406E5">
        <w:tc>
          <w:tcPr>
            <w:tcW w:w="9747" w:type="dxa"/>
          </w:tcPr>
          <w:p w:rsidR="00D4109D" w:rsidRPr="00D4109D" w:rsidRDefault="00D4109D" w:rsidP="00D4109D">
            <w:pPr>
              <w:pStyle w:val="ListParagraph"/>
              <w:numPr>
                <w:ilvl w:val="0"/>
                <w:numId w:val="17"/>
              </w:numPr>
              <w:rPr>
                <w:rFonts w:ascii="Calibri" w:hAnsi="Calibri"/>
                <w:sz w:val="24"/>
                <w:szCs w:val="24"/>
              </w:rPr>
            </w:pPr>
            <w:r w:rsidRPr="00D4109D">
              <w:rPr>
                <w:rFonts w:ascii="Calibri" w:hAnsi="Calibri"/>
                <w:sz w:val="24"/>
                <w:szCs w:val="24"/>
              </w:rPr>
              <w:t>Understand the medical and social model of additional needs.</w:t>
            </w:r>
          </w:p>
          <w:p w:rsidR="00D4109D" w:rsidRPr="00D4109D" w:rsidRDefault="00D4109D" w:rsidP="00D4109D">
            <w:pPr>
              <w:numPr>
                <w:ilvl w:val="0"/>
                <w:numId w:val="17"/>
              </w:numPr>
              <w:rPr>
                <w:rFonts w:ascii="Calibri" w:hAnsi="Calibri"/>
                <w:sz w:val="24"/>
                <w:szCs w:val="24"/>
              </w:rPr>
            </w:pPr>
            <w:r w:rsidRPr="00D4109D">
              <w:rPr>
                <w:rFonts w:ascii="Calibri" w:hAnsi="Calibri"/>
                <w:sz w:val="24"/>
                <w:szCs w:val="24"/>
              </w:rPr>
              <w:t>Explore the wide and complex spectrum of additional needs.</w:t>
            </w:r>
          </w:p>
          <w:p w:rsidR="00D4109D" w:rsidRPr="00D4109D" w:rsidRDefault="00D4109D" w:rsidP="00D4109D">
            <w:pPr>
              <w:numPr>
                <w:ilvl w:val="0"/>
                <w:numId w:val="17"/>
              </w:numPr>
              <w:rPr>
                <w:rFonts w:ascii="Calibri" w:hAnsi="Calibri"/>
                <w:sz w:val="24"/>
                <w:szCs w:val="24"/>
              </w:rPr>
            </w:pPr>
            <w:r w:rsidRPr="00D4109D">
              <w:rPr>
                <w:rFonts w:ascii="Calibri" w:hAnsi="Calibri"/>
                <w:sz w:val="24"/>
                <w:szCs w:val="24"/>
              </w:rPr>
              <w:t>Understand the nature of support offered to children and young people particularly at key transition points.</w:t>
            </w:r>
          </w:p>
          <w:p w:rsidR="00A21DE8" w:rsidRPr="00D4109D" w:rsidRDefault="00D4109D" w:rsidP="00D4109D">
            <w:pPr>
              <w:numPr>
                <w:ilvl w:val="0"/>
                <w:numId w:val="17"/>
              </w:numPr>
              <w:rPr>
                <w:rFonts w:ascii="Calibri" w:hAnsi="Calibri"/>
                <w:sz w:val="24"/>
                <w:szCs w:val="24"/>
              </w:rPr>
            </w:pPr>
            <w:r w:rsidRPr="00D4109D">
              <w:rPr>
                <w:rFonts w:ascii="Calibri" w:hAnsi="Calibri"/>
                <w:sz w:val="24"/>
                <w:szCs w:val="24"/>
              </w:rPr>
              <w:t>Evidence awareness of issues relating to good practice for inclusion.</w:t>
            </w:r>
          </w:p>
        </w:tc>
      </w:tr>
      <w:tr w:rsidR="00A21DE8" w:rsidRPr="00A406E5" w:rsidTr="00A406E5">
        <w:tc>
          <w:tcPr>
            <w:tcW w:w="9747" w:type="dxa"/>
          </w:tcPr>
          <w:p w:rsidR="00A21DE8" w:rsidRPr="00A21DE8" w:rsidRDefault="00A21DE8" w:rsidP="00A21DE8">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E575E4" w:rsidRDefault="00E575E4" w:rsidP="00E575E4">
      <w:pPr>
        <w:pStyle w:val="ListParagraph"/>
        <w:numPr>
          <w:ilvl w:val="0"/>
          <w:numId w:val="18"/>
        </w:numPr>
        <w:rPr>
          <w:rFonts w:ascii="Arial" w:hAnsi="Arial" w:cs="Arial"/>
          <w:i/>
          <w:sz w:val="22"/>
          <w:szCs w:val="22"/>
        </w:rPr>
      </w:pPr>
      <w:r>
        <w:rPr>
          <w:rFonts w:ascii="Arial" w:hAnsi="Arial" w:cs="Arial"/>
          <w:i/>
          <w:sz w:val="22"/>
          <w:szCs w:val="22"/>
        </w:rPr>
        <w:t>Use appropriate sources of information to support you work and cite and reference these correctly</w:t>
      </w:r>
    </w:p>
    <w:p w:rsidR="006F496B" w:rsidRPr="006F496B" w:rsidRDefault="006F496B" w:rsidP="00C01A3F">
      <w:pPr>
        <w:jc w:val="both"/>
        <w:rPr>
          <w:rFonts w:ascii="Arial" w:hAnsi="Arial" w:cs="Arial"/>
          <w:i/>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575E4" w:rsidRDefault="00E575E4" w:rsidP="00E575E4">
      <w:pPr>
        <w:ind w:left="360"/>
        <w:jc w:val="both"/>
        <w:rPr>
          <w:rFonts w:ascii="Arial" w:hAnsi="Arial" w:cs="Arial"/>
          <w:i/>
          <w:sz w:val="22"/>
          <w:szCs w:val="22"/>
        </w:rPr>
      </w:pPr>
    </w:p>
    <w:p w:rsidR="00D22D9C" w:rsidRDefault="00E575E4" w:rsidP="00E575E4">
      <w:pPr>
        <w:ind w:left="360"/>
        <w:jc w:val="both"/>
        <w:rPr>
          <w:rFonts w:ascii="Arial" w:hAnsi="Arial" w:cs="Arial"/>
          <w:i/>
          <w:sz w:val="22"/>
          <w:szCs w:val="22"/>
        </w:rPr>
      </w:pPr>
      <w:r>
        <w:rPr>
          <w:rFonts w:ascii="Arial" w:hAnsi="Arial" w:cs="Arial"/>
          <w:i/>
          <w:sz w:val="22"/>
          <w:szCs w:val="22"/>
        </w:rPr>
        <w:t>Demonstrate an understanding of the social and medical models of care</w:t>
      </w:r>
    </w:p>
    <w:p w:rsidR="00E575E4" w:rsidRPr="00E575E4" w:rsidRDefault="00E575E4" w:rsidP="00E575E4">
      <w:pPr>
        <w:ind w:left="360"/>
        <w:jc w:val="both"/>
        <w:rPr>
          <w:rFonts w:ascii="Arial" w:hAnsi="Arial" w:cs="Arial"/>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A406E5" w:rsidRDefault="006F496B" w:rsidP="006F496B">
      <w:pPr>
        <w:ind w:left="360"/>
        <w:rPr>
          <w:rFonts w:ascii="Arial" w:hAnsi="Arial" w:cs="Arial"/>
          <w:sz w:val="22"/>
          <w:szCs w:val="22"/>
        </w:rPr>
      </w:pPr>
    </w:p>
    <w:p w:rsidR="00D22D9C" w:rsidRDefault="00E575E4" w:rsidP="00E575E4">
      <w:pPr>
        <w:ind w:left="360"/>
        <w:rPr>
          <w:rFonts w:ascii="Arial" w:hAnsi="Arial" w:cs="Arial"/>
          <w:sz w:val="22"/>
          <w:szCs w:val="22"/>
        </w:rPr>
      </w:pPr>
      <w:r>
        <w:rPr>
          <w:rFonts w:ascii="Arial" w:hAnsi="Arial" w:cs="Arial"/>
          <w:sz w:val="22"/>
          <w:szCs w:val="22"/>
        </w:rPr>
        <w:t>Demonstrate how these two models of care could affect the life of a service user both positively and negatively</w:t>
      </w:r>
    </w:p>
    <w:p w:rsidR="00E575E4" w:rsidRPr="00E575E4" w:rsidRDefault="00E575E4" w:rsidP="00E575E4">
      <w:pPr>
        <w:ind w:left="360"/>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Default="006F496B" w:rsidP="00C01A3F">
      <w:pPr>
        <w:jc w:val="both"/>
        <w:rPr>
          <w:rFonts w:ascii="Arial" w:hAnsi="Arial" w:cs="Arial"/>
          <w:i/>
          <w:sz w:val="22"/>
          <w:szCs w:val="22"/>
        </w:rPr>
      </w:pPr>
    </w:p>
    <w:p w:rsidR="006F496B" w:rsidRPr="006F496B" w:rsidRDefault="00E575E4" w:rsidP="006F496B">
      <w:pPr>
        <w:ind w:left="360"/>
        <w:rPr>
          <w:rFonts w:ascii="Arial" w:hAnsi="Arial" w:cs="Arial"/>
          <w:i/>
          <w:sz w:val="22"/>
          <w:szCs w:val="22"/>
        </w:rPr>
      </w:pPr>
      <w:r>
        <w:rPr>
          <w:rFonts w:ascii="Arial" w:hAnsi="Arial" w:cs="Arial"/>
          <w:i/>
          <w:sz w:val="22"/>
          <w:szCs w:val="22"/>
        </w:rPr>
        <w:t>Wherever possible relate your poster presentation to practical examples or cases.</w:t>
      </w: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6F496B" w:rsidRDefault="00A21DE8" w:rsidP="006F496B">
      <w:pPr>
        <w:ind w:left="360"/>
        <w:rPr>
          <w:rFonts w:ascii="Arial" w:hAnsi="Arial" w:cs="Arial"/>
          <w:i/>
          <w:sz w:val="22"/>
          <w:szCs w:val="22"/>
        </w:rPr>
      </w:pPr>
      <w:r w:rsidRPr="00A406E5">
        <w:rPr>
          <w:rFonts w:ascii="Arial" w:hAnsi="Arial" w:cs="Arial"/>
          <w:sz w:val="22"/>
          <w:szCs w:val="22"/>
        </w:rPr>
        <w:t xml:space="preserve"> </w:t>
      </w:r>
      <w:r w:rsidR="00440B55" w:rsidRPr="006F496B">
        <w:rPr>
          <w:rFonts w:ascii="Arial" w:hAnsi="Arial" w:cs="Arial"/>
          <w:i/>
          <w:sz w:val="22"/>
          <w:szCs w:val="22"/>
        </w:rPr>
        <w:t>Organise their knowledge and learning through use of a range of information resources, including ICT and present their work at the appropriate level</w:t>
      </w:r>
    </w:p>
    <w:p w:rsidR="00E575E4" w:rsidRDefault="00E575E4" w:rsidP="006F496B">
      <w:pPr>
        <w:ind w:left="360"/>
        <w:rPr>
          <w:rFonts w:ascii="Arial" w:hAnsi="Arial" w:cs="Arial"/>
          <w:i/>
          <w:sz w:val="22"/>
          <w:szCs w:val="22"/>
        </w:rPr>
      </w:pPr>
    </w:p>
    <w:p w:rsidR="00E575E4" w:rsidRPr="00A406E5" w:rsidRDefault="00E575E4" w:rsidP="006F496B">
      <w:pPr>
        <w:ind w:left="360"/>
        <w:rPr>
          <w:rFonts w:ascii="Arial" w:hAnsi="Arial" w:cs="Arial"/>
          <w:sz w:val="22"/>
          <w:szCs w:val="22"/>
        </w:rPr>
      </w:pPr>
      <w:r>
        <w:rPr>
          <w:rFonts w:ascii="Arial" w:hAnsi="Arial" w:cs="Arial"/>
          <w:i/>
          <w:sz w:val="22"/>
          <w:szCs w:val="22"/>
        </w:rPr>
        <w:t>Demonstrate the ability to produce a professional and informative poster on the given topic.</w:t>
      </w:r>
      <w:bookmarkStart w:id="0" w:name="_GoBack"/>
      <w:bookmarkEnd w:id="0"/>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5E4">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5E4">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C4F6320"/>
    <w:multiLevelType w:val="hybridMultilevel"/>
    <w:tmpl w:val="19427D1E"/>
    <w:lvl w:ilvl="0" w:tplc="6DAAB48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B55"/>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E3B"/>
    <w:rsid w:val="00CE65AB"/>
    <w:rsid w:val="00CE79E7"/>
    <w:rsid w:val="00CF4266"/>
    <w:rsid w:val="00D22D9C"/>
    <w:rsid w:val="00D241F1"/>
    <w:rsid w:val="00D275CB"/>
    <w:rsid w:val="00D30DFA"/>
    <w:rsid w:val="00D4109D"/>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575E4"/>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5FB13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2636</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Ken Dicks</cp:lastModifiedBy>
  <cp:revision>4</cp:revision>
  <cp:lastPrinted>2014-10-10T07:42:00Z</cp:lastPrinted>
  <dcterms:created xsi:type="dcterms:W3CDTF">2019-01-24T15:41:00Z</dcterms:created>
  <dcterms:modified xsi:type="dcterms:W3CDTF">2019-01-24T15:45:00Z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