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webextensions/taskpanes.xml" ContentType="application/vnd.ms-office.webextensiontaskpanes+xml"/>
  <Override PartName="/word/webextensions/webextension.xml" ContentType="application/vnd.ms-office.webextension+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a9ed972946b24293"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0D58D2A" w14:paraId="4A3ADCF9" wp14:textId="266B8D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74A3FB9D">
        <w:drawing>
          <wp:inline xmlns:wp14="http://schemas.microsoft.com/office/word/2010/wordprocessingDrawing" wp14:editId="32E83A72" wp14:anchorId="19692995">
            <wp:extent cx="2486025" cy="942975"/>
            <wp:effectExtent l="0" t="0" r="0" b="0"/>
            <wp:docPr id="1502092900" name="" title=""/>
            <wp:cNvGraphicFramePr>
              <a:graphicFrameLocks noChangeAspect="1"/>
            </wp:cNvGraphicFramePr>
            <a:graphic>
              <a:graphicData uri="http://schemas.openxmlformats.org/drawingml/2006/picture">
                <pic:pic>
                  <pic:nvPicPr>
                    <pic:cNvPr id="0" name=""/>
                    <pic:cNvPicPr/>
                  </pic:nvPicPr>
                  <pic:blipFill>
                    <a:blip r:embed="R825cc0ad2744441a">
                      <a:extLst>
                        <a:ext xmlns:a="http://schemas.openxmlformats.org/drawingml/2006/main" uri="{28A0092B-C50C-407E-A947-70E740481C1C}">
                          <a14:useLocalDpi val="0"/>
                        </a:ext>
                      </a:extLst>
                    </a:blip>
                    <a:stretch>
                      <a:fillRect/>
                    </a:stretch>
                  </pic:blipFill>
                  <pic:spPr>
                    <a:xfrm>
                      <a:off x="0" y="0"/>
                      <a:ext cx="2486025" cy="942975"/>
                    </a:xfrm>
                    <a:prstGeom prst="rect">
                      <a:avLst/>
                    </a:prstGeom>
                  </pic:spPr>
                </pic:pic>
              </a:graphicData>
            </a:graphic>
          </wp:inline>
        </w:drawing>
      </w:r>
    </w:p>
    <w:p xmlns:wp14="http://schemas.microsoft.com/office/word/2010/wordml" w:rsidP="60D58D2A" w14:paraId="5460F1E8" wp14:textId="69E5CB3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60D58D2A" w14:paraId="1DF53008" wp14:textId="64DDAC21">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60D58D2A" w:rsidR="74A3FB9D">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UNIVERSITY OF WALES: TRINITY SAINT DAVID</w:t>
      </w:r>
    </w:p>
    <w:p xmlns:wp14="http://schemas.microsoft.com/office/word/2010/wordml" w:rsidP="60D58D2A" w14:paraId="0E2D8020" wp14:textId="23F3029B">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60D58D2A" w14:paraId="753AD28B" wp14:textId="49CEE9B5">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60D58D2A" w:rsidR="74A3FB9D">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BA Business Management</w:t>
      </w:r>
    </w:p>
    <w:p xmlns:wp14="http://schemas.microsoft.com/office/word/2010/wordml" w:rsidP="60D58D2A" w14:paraId="5D0B5727" wp14:textId="0EF04A89">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xmlns:wp14="http://schemas.microsoft.com/office/word/2010/wordml" w:rsidP="60D58D2A" w14:paraId="1085E44A" wp14:textId="3DE6D12C">
      <w:pPr>
        <w:pStyle w:val="Normal"/>
        <w:bidi w:val="0"/>
        <w:spacing w:before="0" w:beforeAutospacing="off" w:after="160" w:afterAutospacing="off" w:line="259" w:lineRule="auto"/>
        <w:ind w:left="0" w:right="0"/>
        <w:jc w:val="center"/>
      </w:pPr>
      <w:r w:rsidRPr="60D58D2A" w:rsidR="74A3FB9D">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Community Engagement</w:t>
      </w:r>
    </w:p>
    <w:p xmlns:wp14="http://schemas.microsoft.com/office/word/2010/wordml" w:rsidP="60D58D2A" w14:paraId="31586251" wp14:textId="3ACFDB1C">
      <w:pPr>
        <w:pStyle w:val="Normal"/>
        <w:spacing w:after="160" w:line="259" w:lineRule="auto"/>
        <w:jc w:val="center"/>
        <w:rPr>
          <w:rFonts w:ascii="Times New Roman" w:hAnsi="Times New Roman" w:eastAsia="Times New Roman" w:cs="Times New Roman"/>
          <w:b w:val="1"/>
          <w:bCs w:val="1"/>
          <w:noProof w:val="0"/>
          <w:sz w:val="28"/>
          <w:szCs w:val="28"/>
          <w:lang w:val="en-US"/>
        </w:rPr>
      </w:pPr>
      <w:r w:rsidRPr="60D58D2A" w:rsidR="74A3FB9D">
        <w:rPr>
          <w:rFonts w:ascii="Times New Roman" w:hAnsi="Times New Roman" w:eastAsia="Times New Roman" w:cs="Times New Roman"/>
          <w:b w:val="1"/>
          <w:bCs w:val="1"/>
          <w:noProof w:val="0"/>
          <w:sz w:val="28"/>
          <w:szCs w:val="28"/>
          <w:lang w:val="en-US"/>
        </w:rPr>
        <w:t>LCBB4002</w:t>
      </w:r>
    </w:p>
    <w:p xmlns:wp14="http://schemas.microsoft.com/office/word/2010/wordml" w:rsidP="60D58D2A" w14:paraId="0EF26902" wp14:textId="79D10196">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60D58D2A" w14:paraId="1087F03C" wp14:textId="5ED3F836">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60D58D2A" w14:paraId="2EF43CC2" wp14:textId="0367EB08">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0D58D2A" w:rsidR="74A3FB9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Assessment 2</w:t>
      </w:r>
    </w:p>
    <w:p xmlns:wp14="http://schemas.microsoft.com/office/word/2010/wordml" w:rsidP="60D58D2A" w14:paraId="0060E841" wp14:textId="21EDFEEC">
      <w:pPr>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xmlns:wp14="http://schemas.microsoft.com/office/word/2010/wordml" w:rsidP="60D58D2A" w14:paraId="022F4BDE" wp14:textId="02CF6446">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0D58D2A" w:rsidR="657E6D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Reflection Report</w:t>
      </w:r>
    </w:p>
    <w:p xmlns:wp14="http://schemas.microsoft.com/office/word/2010/wordml" w:rsidP="60D58D2A" w14:paraId="68236356" wp14:textId="1C592F2B">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0D58D2A" w14:paraId="5685D8F3" wp14:textId="11C21F07">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0D58D2A" w14:paraId="5AD2EDEE" wp14:textId="35FC220D">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0D58D2A" w:rsidR="74A3FB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 xml:space="preserve">Name: </w:t>
      </w:r>
      <w:r w:rsidRPr="60D58D2A" w:rsidR="74A3FB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Anastasia</w:t>
      </w:r>
      <w:r w:rsidRPr="60D58D2A" w:rsidR="74A3FB9D">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t>
      </w:r>
      <w:r w:rsidRPr="60D58D2A" w:rsidR="74A3FB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Ursu</w:t>
      </w:r>
    </w:p>
    <w:p xmlns:wp14="http://schemas.microsoft.com/office/word/2010/wordml" w:rsidP="60D58D2A" w14:paraId="69B794F2" wp14:textId="19971EC8">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0D58D2A" w:rsidR="74A3FB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Student ID</w:t>
      </w:r>
      <w:r w:rsidRPr="60D58D2A" w:rsidR="74A3FB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2024744</w:t>
      </w:r>
    </w:p>
    <w:p xmlns:wp14="http://schemas.microsoft.com/office/word/2010/wordml" w:rsidP="60D58D2A" w14:paraId="2C078E63" wp14:textId="3D916A9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60D58D2A" w:rsidR="74A3FB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Date:</w:t>
      </w:r>
      <w:r w:rsidRPr="60D58D2A" w:rsidR="74A3FB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03.09.2021</w:t>
      </w:r>
    </w:p>
    <w:p w:rsidR="60D58D2A" w:rsidP="60D58D2A" w:rsidRDefault="60D58D2A" w14:paraId="7FD1575B" w14:textId="527002E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5B3C2ECB" w14:textId="23285EF4">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740C9E56" w14:textId="5E361B2B">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7684BC32" w14:textId="76F418F8">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00EBF2F7" w14:textId="0A808115">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5B8EA977" w14:textId="183B8A6F">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4ECF71F6" w14:textId="0CCB1AD9">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0F27D5BD" w14:textId="7F121708">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52C6CA5D" w14:textId="6D72640D">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755F22C6" w:rsidP="60D58D2A" w:rsidRDefault="755F22C6" w14:paraId="1402C664" w14:textId="768A16AC">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r w:rsidRPr="60D58D2A" w:rsidR="755F22C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Table of contents</w:t>
      </w:r>
    </w:p>
    <w:sdt>
      <w:sdtPr>
        <w:id w:val="280402301"/>
        <w:docPartObj>
          <w:docPartGallery w:val="Table of Contents"/>
          <w:docPartUnique/>
        </w:docPartObj>
      </w:sdtPr>
      <w:sdtContent>
        <w:p w:rsidR="60D58D2A" w:rsidP="0F65985A" w:rsidRDefault="60D58D2A" w14:paraId="2F69C04A" w14:textId="6D629F5C">
          <w:pPr>
            <w:pStyle w:val="TOC1"/>
            <w:tabs>
              <w:tab w:val="right" w:leader="dot" w:pos="9360"/>
            </w:tabs>
            <w:bidi w:val="0"/>
            <w:rPr>
              <w:rStyle w:val="Hyperlink"/>
            </w:rPr>
          </w:pPr>
          <w:r>
            <w:fldChar w:fldCharType="begin"/>
          </w:r>
          <w:r>
            <w:instrText xml:space="preserve">TOC \o \z \u \h</w:instrText>
          </w:r>
          <w:r>
            <w:fldChar w:fldCharType="separate"/>
          </w:r>
          <w:hyperlink w:anchor="_Toc919191086">
            <w:r w:rsidRPr="0F65985A" w:rsidR="0F65985A">
              <w:rPr>
                <w:rStyle w:val="Hyperlink"/>
              </w:rPr>
              <w:t>Introduction</w:t>
            </w:r>
            <w:r>
              <w:tab/>
            </w:r>
            <w:r>
              <w:fldChar w:fldCharType="begin"/>
            </w:r>
            <w:r>
              <w:instrText xml:space="preserve">PAGEREF _Toc919191086 \h</w:instrText>
            </w:r>
            <w:r>
              <w:fldChar w:fldCharType="separate"/>
            </w:r>
            <w:r w:rsidRPr="0F65985A" w:rsidR="0F65985A">
              <w:rPr>
                <w:rStyle w:val="Hyperlink"/>
              </w:rPr>
              <w:t>3</w:t>
            </w:r>
            <w:r>
              <w:fldChar w:fldCharType="end"/>
            </w:r>
          </w:hyperlink>
        </w:p>
        <w:p w:rsidR="60D58D2A" w:rsidP="0F65985A" w:rsidRDefault="60D58D2A" w14:paraId="419F1B09" w14:textId="644B26D3">
          <w:pPr>
            <w:pStyle w:val="TOC1"/>
            <w:tabs>
              <w:tab w:val="right" w:leader="dot" w:pos="9360"/>
            </w:tabs>
            <w:bidi w:val="0"/>
            <w:rPr>
              <w:rStyle w:val="Hyperlink"/>
            </w:rPr>
          </w:pPr>
          <w:hyperlink w:anchor="_Toc1453087976">
            <w:r w:rsidRPr="0F65985A" w:rsidR="0F65985A">
              <w:rPr>
                <w:rStyle w:val="Hyperlink"/>
              </w:rPr>
              <w:t>Community project nr:1, Plantlife charity organization.</w:t>
            </w:r>
            <w:r>
              <w:tab/>
            </w:r>
            <w:r>
              <w:fldChar w:fldCharType="begin"/>
            </w:r>
            <w:r>
              <w:instrText xml:space="preserve">PAGEREF _Toc1453087976 \h</w:instrText>
            </w:r>
            <w:r>
              <w:fldChar w:fldCharType="separate"/>
            </w:r>
            <w:r w:rsidRPr="0F65985A" w:rsidR="0F65985A">
              <w:rPr>
                <w:rStyle w:val="Hyperlink"/>
              </w:rPr>
              <w:t>4</w:t>
            </w:r>
            <w:r>
              <w:fldChar w:fldCharType="end"/>
            </w:r>
          </w:hyperlink>
        </w:p>
        <w:p w:rsidR="60D58D2A" w:rsidP="0F65985A" w:rsidRDefault="60D58D2A" w14:paraId="14571431" w14:textId="20C552DE">
          <w:pPr>
            <w:pStyle w:val="TOC1"/>
            <w:tabs>
              <w:tab w:val="right" w:leader="dot" w:pos="9360"/>
            </w:tabs>
            <w:bidi w:val="0"/>
            <w:rPr>
              <w:rStyle w:val="Hyperlink"/>
            </w:rPr>
          </w:pPr>
          <w:hyperlink w:anchor="_Toc74987776">
            <w:r w:rsidRPr="0F65985A" w:rsidR="0F65985A">
              <w:rPr>
                <w:rStyle w:val="Hyperlink"/>
              </w:rPr>
              <w:t>Community project nr:2, Social Farms and Gardens, charity organization.</w:t>
            </w:r>
            <w:r>
              <w:tab/>
            </w:r>
            <w:r>
              <w:fldChar w:fldCharType="begin"/>
            </w:r>
            <w:r>
              <w:instrText xml:space="preserve">PAGEREF _Toc74987776 \h</w:instrText>
            </w:r>
            <w:r>
              <w:fldChar w:fldCharType="separate"/>
            </w:r>
            <w:r w:rsidRPr="0F65985A" w:rsidR="0F65985A">
              <w:rPr>
                <w:rStyle w:val="Hyperlink"/>
              </w:rPr>
              <w:t>6</w:t>
            </w:r>
            <w:r>
              <w:fldChar w:fldCharType="end"/>
            </w:r>
          </w:hyperlink>
        </w:p>
        <w:p w:rsidR="60D58D2A" w:rsidP="0F65985A" w:rsidRDefault="60D58D2A" w14:paraId="177FBCA0" w14:textId="0973161B">
          <w:pPr>
            <w:pStyle w:val="TOC1"/>
            <w:tabs>
              <w:tab w:val="right" w:leader="dot" w:pos="9360"/>
            </w:tabs>
            <w:bidi w:val="0"/>
            <w:rPr>
              <w:rStyle w:val="Hyperlink"/>
            </w:rPr>
          </w:pPr>
          <w:hyperlink w:anchor="_Toc1899870030">
            <w:r w:rsidRPr="0F65985A" w:rsidR="0F65985A">
              <w:rPr>
                <w:rStyle w:val="Hyperlink"/>
              </w:rPr>
              <w:t>Critical analysis of the concepts, ideas, and standards used in community involvement.</w:t>
            </w:r>
            <w:r>
              <w:tab/>
            </w:r>
            <w:r>
              <w:fldChar w:fldCharType="begin"/>
            </w:r>
            <w:r>
              <w:instrText xml:space="preserve">PAGEREF _Toc1899870030 \h</w:instrText>
            </w:r>
            <w:r>
              <w:fldChar w:fldCharType="separate"/>
            </w:r>
            <w:r w:rsidRPr="0F65985A" w:rsidR="0F65985A">
              <w:rPr>
                <w:rStyle w:val="Hyperlink"/>
              </w:rPr>
              <w:t>9</w:t>
            </w:r>
            <w:r>
              <w:fldChar w:fldCharType="end"/>
            </w:r>
          </w:hyperlink>
        </w:p>
        <w:p w:rsidR="60D58D2A" w:rsidP="0F65985A" w:rsidRDefault="60D58D2A" w14:paraId="4C0B7515" w14:textId="0996EB53">
          <w:pPr>
            <w:pStyle w:val="TOC2"/>
            <w:tabs>
              <w:tab w:val="right" w:leader="dot" w:pos="9360"/>
            </w:tabs>
            <w:bidi w:val="0"/>
            <w:rPr>
              <w:rStyle w:val="Hyperlink"/>
            </w:rPr>
          </w:pPr>
          <w:hyperlink w:anchor="_Toc1892837906">
            <w:r w:rsidRPr="0F65985A" w:rsidR="0F65985A">
              <w:rPr>
                <w:rStyle w:val="Hyperlink"/>
              </w:rPr>
              <w:t>The Social Ecological Model of Health</w:t>
            </w:r>
            <w:r>
              <w:tab/>
            </w:r>
            <w:r>
              <w:fldChar w:fldCharType="begin"/>
            </w:r>
            <w:r>
              <w:instrText xml:space="preserve">PAGEREF _Toc1892837906 \h</w:instrText>
            </w:r>
            <w:r>
              <w:fldChar w:fldCharType="separate"/>
            </w:r>
            <w:r w:rsidRPr="0F65985A" w:rsidR="0F65985A">
              <w:rPr>
                <w:rStyle w:val="Hyperlink"/>
              </w:rPr>
              <w:t>9</w:t>
            </w:r>
            <w:r>
              <w:fldChar w:fldCharType="end"/>
            </w:r>
          </w:hyperlink>
        </w:p>
        <w:p w:rsidR="60D58D2A" w:rsidP="0F65985A" w:rsidRDefault="60D58D2A" w14:paraId="7E525C54" w14:textId="627DE8AC">
          <w:pPr>
            <w:pStyle w:val="TOC2"/>
            <w:tabs>
              <w:tab w:val="right" w:leader="dot" w:pos="9360"/>
            </w:tabs>
            <w:bidi w:val="0"/>
            <w:rPr>
              <w:rStyle w:val="Hyperlink"/>
            </w:rPr>
          </w:pPr>
          <w:hyperlink w:anchor="_Toc198641185">
            <w:r w:rsidRPr="0F65985A" w:rsidR="0F65985A">
              <w:rPr>
                <w:rStyle w:val="Hyperlink"/>
              </w:rPr>
              <w:t>Principle of Community Engagement</w:t>
            </w:r>
            <w:r>
              <w:tab/>
            </w:r>
            <w:r>
              <w:fldChar w:fldCharType="begin"/>
            </w:r>
            <w:r>
              <w:instrText xml:space="preserve">PAGEREF _Toc198641185 \h</w:instrText>
            </w:r>
            <w:r>
              <w:fldChar w:fldCharType="separate"/>
            </w:r>
            <w:r w:rsidRPr="0F65985A" w:rsidR="0F65985A">
              <w:rPr>
                <w:rStyle w:val="Hyperlink"/>
              </w:rPr>
              <w:t>9</w:t>
            </w:r>
            <w:r>
              <w:fldChar w:fldCharType="end"/>
            </w:r>
          </w:hyperlink>
        </w:p>
        <w:p w:rsidR="60D58D2A" w:rsidP="0F65985A" w:rsidRDefault="60D58D2A" w14:paraId="3740C88E" w14:textId="05A0688F">
          <w:pPr>
            <w:pStyle w:val="TOC1"/>
            <w:tabs>
              <w:tab w:val="right" w:leader="dot" w:pos="9360"/>
            </w:tabs>
            <w:bidi w:val="0"/>
            <w:rPr>
              <w:rStyle w:val="Hyperlink"/>
            </w:rPr>
          </w:pPr>
          <w:hyperlink w:anchor="_Toc1782074984">
            <w:r w:rsidRPr="0F65985A" w:rsidR="0F65985A">
              <w:rPr>
                <w:rStyle w:val="Hyperlink"/>
              </w:rPr>
              <w:t>Difference between these two projects:</w:t>
            </w:r>
            <w:r>
              <w:tab/>
            </w:r>
            <w:r>
              <w:fldChar w:fldCharType="begin"/>
            </w:r>
            <w:r>
              <w:instrText xml:space="preserve">PAGEREF _Toc1782074984 \h</w:instrText>
            </w:r>
            <w:r>
              <w:fldChar w:fldCharType="separate"/>
            </w:r>
            <w:r w:rsidRPr="0F65985A" w:rsidR="0F65985A">
              <w:rPr>
                <w:rStyle w:val="Hyperlink"/>
              </w:rPr>
              <w:t>10</w:t>
            </w:r>
            <w:r>
              <w:fldChar w:fldCharType="end"/>
            </w:r>
          </w:hyperlink>
        </w:p>
        <w:p w:rsidR="60D58D2A" w:rsidP="0F65985A" w:rsidRDefault="60D58D2A" w14:paraId="6FE8C88E" w14:textId="1F8B895F">
          <w:pPr>
            <w:pStyle w:val="TOC1"/>
            <w:tabs>
              <w:tab w:val="right" w:leader="dot" w:pos="9360"/>
            </w:tabs>
            <w:bidi w:val="0"/>
            <w:rPr>
              <w:rStyle w:val="Hyperlink"/>
            </w:rPr>
          </w:pPr>
          <w:hyperlink w:anchor="_Toc725649049">
            <w:r w:rsidRPr="0F65985A" w:rsidR="0F65985A">
              <w:rPr>
                <w:rStyle w:val="Hyperlink"/>
              </w:rPr>
              <w:t>Conclusion</w:t>
            </w:r>
            <w:r>
              <w:tab/>
            </w:r>
            <w:r>
              <w:fldChar w:fldCharType="begin"/>
            </w:r>
            <w:r>
              <w:instrText xml:space="preserve">PAGEREF _Toc725649049 \h</w:instrText>
            </w:r>
            <w:r>
              <w:fldChar w:fldCharType="separate"/>
            </w:r>
            <w:r w:rsidRPr="0F65985A" w:rsidR="0F65985A">
              <w:rPr>
                <w:rStyle w:val="Hyperlink"/>
              </w:rPr>
              <w:t>12</w:t>
            </w:r>
            <w:r>
              <w:fldChar w:fldCharType="end"/>
            </w:r>
          </w:hyperlink>
        </w:p>
        <w:p w:rsidR="0F65985A" w:rsidP="0F65985A" w:rsidRDefault="0F65985A" w14:paraId="4B916179" w14:textId="53D95D31">
          <w:pPr>
            <w:pStyle w:val="TOC1"/>
            <w:tabs>
              <w:tab w:val="right" w:leader="dot" w:pos="9360"/>
            </w:tabs>
            <w:bidi w:val="0"/>
            <w:rPr>
              <w:rStyle w:val="Hyperlink"/>
            </w:rPr>
          </w:pPr>
          <w:hyperlink w:anchor="_Toc705888331">
            <w:r w:rsidRPr="0F65985A" w:rsidR="0F65985A">
              <w:rPr>
                <w:rStyle w:val="Hyperlink"/>
              </w:rPr>
              <w:t>References</w:t>
            </w:r>
            <w:r>
              <w:tab/>
            </w:r>
            <w:r>
              <w:fldChar w:fldCharType="begin"/>
            </w:r>
            <w:r>
              <w:instrText xml:space="preserve">PAGEREF _Toc705888331 \h</w:instrText>
            </w:r>
            <w:r>
              <w:fldChar w:fldCharType="separate"/>
            </w:r>
            <w:r w:rsidRPr="0F65985A" w:rsidR="0F65985A">
              <w:rPr>
                <w:rStyle w:val="Hyperlink"/>
              </w:rPr>
              <w:t>13</w:t>
            </w:r>
            <w:r>
              <w:fldChar w:fldCharType="end"/>
            </w:r>
          </w:hyperlink>
          <w:r>
            <w:fldChar w:fldCharType="end"/>
          </w:r>
        </w:p>
      </w:sdtContent>
    </w:sdt>
    <w:p w:rsidR="60D58D2A" w:rsidP="60D58D2A" w:rsidRDefault="60D58D2A" w14:paraId="5705A2FE" w14:textId="56E1F6D5">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4904B03E" w14:textId="39476D61">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25A6E591" w14:textId="2DAFD48B">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236B10D5" w14:textId="7437C0AD">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1A6520EB" w14:textId="2067A9A1">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42E0C463" w14:textId="265CF96F">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5709DEB9" w14:textId="2C039A1C">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670B71A4" w14:textId="49BCBE41">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31677E76" w14:textId="3D0F1A0C">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1601E943" w14:textId="27B55770">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1974B4D0" w14:textId="755378B5">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0681B67A" w14:textId="3341F810">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2549C63E" w14:textId="01C4FAA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31528019" w14:textId="0D82E1FC">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1259E6F2" w14:textId="64243A58">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5FFA2B5B" w14:textId="5CF1CFF8">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2D26F926" w14:textId="1A6A0290">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1EEBF78D" w14:textId="71E39E26">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1E4EE7F0" w14:textId="115380EE">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02F08378" w:rsidP="60D58D2A" w:rsidRDefault="02F08378" w14:paraId="237880B2" w14:textId="3CF54F94">
      <w:pPr>
        <w:pStyle w:val="Heading1"/>
        <w:rPr>
          <w:rFonts w:ascii="Times New Roman" w:hAnsi="Times New Roman" w:eastAsia="Times New Roman" w:cs="Times New Roman"/>
          <w:b w:val="1"/>
          <w:bCs w:val="1"/>
          <w:noProof w:val="0"/>
          <w:color w:val="auto"/>
          <w:lang w:val="en-US"/>
        </w:rPr>
      </w:pPr>
      <w:bookmarkStart w:name="_Toc919191086" w:id="342316780"/>
      <w:r w:rsidRPr="0F65985A" w:rsidR="02F08378">
        <w:rPr>
          <w:rFonts w:ascii="Times New Roman" w:hAnsi="Times New Roman" w:eastAsia="Times New Roman" w:cs="Times New Roman"/>
          <w:b w:val="1"/>
          <w:bCs w:val="1"/>
          <w:noProof w:val="0"/>
          <w:color w:val="auto"/>
          <w:lang w:val="en-US"/>
        </w:rPr>
        <w:t>Introduction</w:t>
      </w:r>
      <w:bookmarkEnd w:id="342316780"/>
    </w:p>
    <w:p w:rsidR="60D58D2A" w:rsidP="60D58D2A" w:rsidRDefault="60D58D2A" w14:paraId="09042681" w14:textId="54045781">
      <w:pPr>
        <w:pStyle w:val="Normal"/>
        <w:rPr>
          <w:noProof w:val="0"/>
          <w:lang w:val="en-US"/>
        </w:rPr>
      </w:pPr>
    </w:p>
    <w:p w:rsidR="0175DF54" w:rsidP="60D58D2A" w:rsidRDefault="0175DF54" w14:paraId="286E298C" w14:textId="0A419A07">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60D58D2A" w:rsidR="0175DF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This report was created based on my comprehension of </w:t>
      </w:r>
      <w:r w:rsidRPr="60D58D2A" w:rsidR="6CB11F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literature</w:t>
      </w:r>
      <w:r w:rsidRPr="60D58D2A" w:rsidR="0175DF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my </w:t>
      </w:r>
      <w:r w:rsidRPr="60D58D2A" w:rsidR="47FF03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practice</w:t>
      </w:r>
      <w:r w:rsidRPr="60D58D2A" w:rsidR="0175DF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experience, and the collective experience of the constituents in the </w:t>
      </w:r>
      <w:r w:rsidRPr="60D58D2A" w:rsidR="4EF0658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practice</w:t>
      </w:r>
      <w:r w:rsidRPr="60D58D2A" w:rsidR="0175DF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of community participation. These practical experiences, when combined with the concepts, models, and </w:t>
      </w:r>
      <w:r w:rsidRPr="60D58D2A" w:rsidR="2992D75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organizational</w:t>
      </w:r>
      <w:r w:rsidRPr="60D58D2A" w:rsidR="0175DF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frameworks discussed in Assessment 1: 1, led to the development of several principles that can assist health professionals, researchers, policymakers, and community leaders in planning, designing, and implementing. as well as assess community participation initiatives</w:t>
      </w:r>
      <w:r w:rsidRPr="60D58D2A" w:rsidR="7874F3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However, because community procedures may be complicated, difficult, and time-consuming, these health professionals and others require committed resources to assure their success. Furthermore, attempts to include communities necessitate the development of skill sets that leader have not previously acquired. A close examination of the nine concepts outlined in this chapter, as well as what is required to put them into action, will assist readers in forming productive partnerships. The principles are divided into three sections: factors to consider before the commitment begins, what is required for the commitment to occur, and what is required for the commitment to be effective.</w:t>
      </w:r>
    </w:p>
    <w:p w:rsidR="058BB330" w:rsidP="60D58D2A" w:rsidRDefault="058BB330" w14:paraId="4C57A8AF" w14:textId="2A580C4F">
      <w:pPr>
        <w:pStyle w:val="Normal"/>
        <w:jc w:val="both"/>
        <w:rPr>
          <w:rFonts w:ascii="Times New Roman" w:hAnsi="Times New Roman" w:eastAsia="Times New Roman" w:cs="Times New Roman"/>
        </w:rPr>
      </w:pPr>
      <w:r w:rsidR="058BB330">
        <w:drawing>
          <wp:inline wp14:editId="5BA6CC48" wp14:anchorId="0B9E08B9">
            <wp:extent cx="4572000" cy="2238375"/>
            <wp:effectExtent l="723900" t="114300" r="95250" b="161925"/>
            <wp:docPr id="2083820789" name="" title=""/>
            <wp:cNvGraphicFramePr>
              <a:graphicFrameLocks noChangeAspect="1"/>
            </wp:cNvGraphicFramePr>
            <a:graphic>
              <a:graphicData uri="http://schemas.openxmlformats.org/drawingml/2006/picture">
                <pic:pic>
                  <pic:nvPicPr>
                    <pic:cNvPr id="0" name=""/>
                    <pic:cNvPicPr/>
                  </pic:nvPicPr>
                  <pic:blipFill>
                    <a:blip r:embed="R4e7906fca2de404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238375"/>
                    </a:xfrm>
                    <a:prstGeom xmlns:a="http://schemas.openxmlformats.org/drawingml/2006/main" prst="rect">
                      <a:avLst/>
                    </a:prstGeom>
                    <a:ln xmlns:a="http://schemas.openxmlformats.org/drawingml/2006/main" w="127000" cap="rnd">
                      <a:solidFill>
                        <a:srgbClr val="FFFFFF"/>
                      </a:solidFill>
                    </a:ln>
                    <a:effectLst xmlns:a="http://schemas.openxmlformats.org/drawingml/2006/main">
                      <a:outerShdw blurRad="76200" dist="95250" dir="10500000" sx="97000" sy="23000" kx="900000" algn="br" rotWithShape="0">
                        <a:srgbClr val="000000">
                          <a:alpha val="20000"/>
                        </a:srgbClr>
                      </a:outerShdw>
                    </a:effectLst>
                    <a:scene3d xmlns:a="http://schemas.openxmlformats.org/drawingml/2006/main">
                      <a:camera prst="orthographicFront"/>
                      <a:lightRig rig="twoPt" dir="t">
                        <a:rot lat="0" lon="0" rev="7800000"/>
                      </a:lightRig>
                    </a:scene3d>
                    <a:sp3d xmlns:a="http://schemas.openxmlformats.org/drawingml/2006/main" contourW="6350">
                      <a:bevelT w="50800" h="16510"/>
                      <a:contourClr>
                        <a:srgbClr val="C0C0C0"/>
                      </a:contourClr>
                    </a:sp3d>
                  </pic:spPr>
                </pic:pic>
              </a:graphicData>
            </a:graphic>
          </wp:inline>
        </w:drawing>
      </w:r>
    </w:p>
    <w:p w:rsidR="19DFFB25" w:rsidP="60D58D2A" w:rsidRDefault="19DFFB25" w14:paraId="436F8203" w14:textId="7AAAE02A">
      <w:pPr>
        <w:pStyle w:val="Normal"/>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60D58D2A" w:rsidR="19DFFB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60D58D2A" w:rsidR="19DFFB2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Figure nr1: Community Engagement</w:t>
      </w:r>
    </w:p>
    <w:p w:rsidR="19DFFB25" w:rsidP="60D58D2A" w:rsidRDefault="19DFFB25" w14:paraId="729F16C9" w14:textId="69F3A905">
      <w:pPr>
        <w:pStyle w:val="Normal"/>
        <w:jc w:val="both"/>
        <w:rPr>
          <w:rFonts w:ascii="Times New Roman" w:hAnsi="Times New Roman" w:eastAsia="Times New Roman" w:cs="Times New Roman"/>
          <w:color w:val="auto"/>
        </w:rPr>
      </w:pPr>
      <w:r w:rsidRPr="60D58D2A" w:rsidR="19DFFB2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60D58D2A" w:rsidR="10C32F2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Source:</w:t>
      </w:r>
      <w:r w:rsidRPr="60D58D2A" w:rsidR="19DFFB2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hyperlink r:id="Rdd76defa684146e4">
        <w:r w:rsidRPr="60D58D2A" w:rsidR="19DFFB25">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https://adamfincik.org/why-community-involvement-is-pivotal</w:t>
        </w:r>
      </w:hyperlink>
    </w:p>
    <w:p w:rsidR="60D58D2A" w:rsidP="60D58D2A" w:rsidRDefault="60D58D2A" w14:paraId="7CBD25B8" w14:textId="79CB1CDB">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60D58D2A" w:rsidP="60D58D2A" w:rsidRDefault="60D58D2A" w14:paraId="72566DFC" w14:textId="6B910D88">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60D58D2A" w:rsidP="60D58D2A" w:rsidRDefault="60D58D2A" w14:paraId="6809A581" w14:textId="16A128F4">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07105FE2" w:rsidP="60D58D2A" w:rsidRDefault="07105FE2" w14:paraId="4FCEC954" w14:textId="47579B1D">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0F65985A" w:rsidR="07105FE2">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Community engagement </w:t>
      </w:r>
      <w:r w:rsidRPr="0F65985A" w:rsidR="07105FE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is about bringing people together and promoting inclusive involvement in all parts of society, including education, healthcare, transportation, housing, and urban planning.</w:t>
      </w:r>
      <w:r w:rsidRPr="0F65985A" w:rsidR="1CE2736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0F65985A" w:rsidR="07105FE2">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Community engagement </w:t>
      </w:r>
      <w:r w:rsidRPr="0F65985A" w:rsidR="07105FE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is the process of establishing relationships with inhabitants in the </w:t>
      </w:r>
      <w:r w:rsidRPr="0F65985A" w:rsidR="7127206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neighborhoods</w:t>
      </w:r>
      <w:r w:rsidRPr="0F65985A" w:rsidR="07105FE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and sharing ideas with interested parties, often known as stakeholders.</w:t>
      </w:r>
      <w:r w:rsidRPr="0F65985A" w:rsidR="60D58D2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sdt>
        <w:sdtPr>
          <w:id w:val="1799372234"/>
          <w:alias w:val="Citation"/>
          <w:tag w:val="{&quot;referencesIds&quot;:[&quot;doc:613189fe8f0894a259c97486&quot;],&quot;referencesOptions&quot;:{&quot;doc:613189fe8f0894a259c97486&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0F65985A" w:rsidR="45F4CF8E">
            <w:rPr>
              <w:rFonts w:ascii="Times New Roman" w:hAnsi="Times New Roman" w:eastAsia="Times New Roman" w:cs="Times New Roman"/>
              <w:noProof w:val="0"/>
              <w:color w:val="000000" w:themeColor="text1" w:themeTint="FF" w:themeShade="FF"/>
              <w:sz w:val="24"/>
              <w:szCs w:val="24"/>
              <w:lang w:val="en-US"/>
            </w:rPr>
            <w:t>(Trotter, 2014)</w:t>
          </w:r>
        </w:sdtContent>
      </w:sdt>
      <w:r w:rsidRPr="0F65985A" w:rsidR="60D58D2A">
        <w:rPr>
          <w:rFonts w:ascii="Times New Roman" w:hAnsi="Times New Roman" w:eastAsia="Times New Roman" w:cs="Times New Roman"/>
          <w:noProof w:val="0"/>
          <w:color w:val="000000" w:themeColor="text1" w:themeTint="FF" w:themeShade="FF"/>
          <w:sz w:val="24"/>
          <w:szCs w:val="24"/>
          <w:lang w:val="en-US"/>
        </w:rPr>
        <w:t xml:space="preserve"> </w:t>
      </w:r>
      <w:sdt>
        <w:sdtPr>
          <w:id w:val="1225941433"/>
          <w:alias w:val="Citation"/>
          <w:tag w:val="{&quot;referencesIds&quot;:[&quot;doc:61318b8c8f08f3fc28987182&quot;],&quot;referencesOptions&quot;:{&quot;doc:61318b8c8f08f3fc28987182&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0F65985A" w:rsidR="45F4CF8E">
            <w:rPr>
              <w:rFonts w:ascii="Times New Roman" w:hAnsi="Times New Roman" w:eastAsia="Times New Roman" w:cs="Times New Roman"/>
              <w:noProof w:val="0"/>
              <w:color w:val="000000" w:themeColor="text1" w:themeTint="FF" w:themeShade="FF"/>
              <w:sz w:val="24"/>
              <w:szCs w:val="24"/>
              <w:lang w:val="en-US"/>
            </w:rPr>
            <w:t>(Broom G. Casey S. Ritchey J., 2000)</w:t>
          </w:r>
        </w:sdtContent>
      </w:sdt>
    </w:p>
    <w:p w:rsidR="60D58D2A" w:rsidP="60D58D2A" w:rsidRDefault="60D58D2A" w14:paraId="6F52B65F" w14:textId="45EB7418">
      <w:pPr>
        <w:pStyle w:val="Normal"/>
        <w:spacing w:line="360" w:lineRule="auto"/>
        <w:jc w:val="both"/>
        <w:rPr>
          <w:rFonts w:ascii="Times New Roman" w:hAnsi="Times New Roman" w:eastAsia="Times New Roman" w:cs="Times New Roman"/>
          <w:color w:val="auto"/>
        </w:rPr>
      </w:pPr>
    </w:p>
    <w:p w:rsidR="420DA82D" w:rsidP="0F65985A" w:rsidRDefault="420DA82D" w14:paraId="2F76149B" w14:textId="11CDE4B8">
      <w:pPr>
        <w:pStyle w:val="Heading1"/>
        <w:rPr>
          <w:rFonts w:ascii="Times New Roman" w:hAnsi="Times New Roman" w:eastAsia="Times New Roman" w:cs="Times New Roman"/>
          <w:b w:val="1"/>
          <w:bCs w:val="1"/>
          <w:i w:val="0"/>
          <w:iCs w:val="0"/>
          <w:caps w:val="0"/>
          <w:smallCaps w:val="0"/>
          <w:noProof w:val="0"/>
          <w:color w:val="auto"/>
          <w:sz w:val="25"/>
          <w:szCs w:val="25"/>
          <w:lang w:val="en-US"/>
        </w:rPr>
      </w:pPr>
      <w:bookmarkStart w:name="_Toc1453087976" w:id="761006047"/>
      <w:r w:rsidRPr="0F65985A" w:rsidR="420DA82D">
        <w:rPr>
          <w:rFonts w:ascii="Times New Roman" w:hAnsi="Times New Roman" w:eastAsia="Times New Roman" w:cs="Times New Roman"/>
          <w:b w:val="1"/>
          <w:bCs w:val="1"/>
          <w:color w:val="auto"/>
        </w:rPr>
        <w:t>Community project nr:1,</w:t>
      </w:r>
      <w:r w:rsidRPr="0F65985A" w:rsidR="1ADE5D38">
        <w:rPr>
          <w:rFonts w:ascii="Times New Roman" w:hAnsi="Times New Roman" w:eastAsia="Times New Roman" w:cs="Times New Roman"/>
          <w:b w:val="1"/>
          <w:bCs w:val="1"/>
          <w:color w:val="auto"/>
        </w:rPr>
        <w:t xml:space="preserve"> </w:t>
      </w:r>
      <w:r w:rsidRPr="0F65985A" w:rsidR="420DA82D">
        <w:rPr>
          <w:rFonts w:ascii="Times New Roman" w:hAnsi="Times New Roman" w:eastAsia="Times New Roman" w:cs="Times New Roman"/>
          <w:b w:val="1"/>
          <w:bCs w:val="1"/>
          <w:color w:val="auto"/>
        </w:rPr>
        <w:t xml:space="preserve">Plantlife </w:t>
      </w:r>
      <w:r w:rsidRPr="0F65985A" w:rsidR="0D86FDBB">
        <w:rPr>
          <w:rFonts w:ascii="Times New Roman" w:hAnsi="Times New Roman" w:eastAsia="Times New Roman" w:cs="Times New Roman"/>
          <w:b w:val="1"/>
          <w:bCs w:val="1"/>
          <w:noProof w:val="0"/>
          <w:color w:val="auto"/>
          <w:lang w:val="en-US"/>
        </w:rPr>
        <w:t>charity organization.</w:t>
      </w:r>
      <w:bookmarkEnd w:id="761006047"/>
    </w:p>
    <w:p w:rsidR="0F463668" w:rsidP="60D58D2A" w:rsidRDefault="0F463668" w14:paraId="21B30180" w14:textId="5F823EF6">
      <w:pPr>
        <w:pStyle w:val="Normal"/>
        <w:spacing w:line="360" w:lineRule="auto"/>
        <w:jc w:val="center"/>
        <w:rPr>
          <w:rFonts w:ascii="Times New Roman" w:hAnsi="Times New Roman" w:eastAsia="Times New Roman" w:cs="Times New Roman"/>
        </w:rPr>
      </w:pPr>
      <w:r w:rsidR="0F463668">
        <w:drawing>
          <wp:inline wp14:editId="73F48842" wp14:anchorId="4797C7F1">
            <wp:extent cx="2817432" cy="856969"/>
            <wp:effectExtent l="419100" t="114300" r="97790" b="153035"/>
            <wp:docPr id="921145808" name="" title=""/>
            <wp:cNvGraphicFramePr>
              <a:graphicFrameLocks noChangeAspect="1"/>
            </wp:cNvGraphicFramePr>
            <a:graphic>
              <a:graphicData uri="http://schemas.openxmlformats.org/drawingml/2006/picture">
                <pic:pic>
                  <pic:nvPicPr>
                    <pic:cNvPr id="0" name=""/>
                    <pic:cNvPicPr/>
                  </pic:nvPicPr>
                  <pic:blipFill>
                    <a:blip r:embed="R7994834ee7ad4be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2817432" cy="856969"/>
                    </a:xfrm>
                    <a:prstGeom xmlns:a="http://schemas.openxmlformats.org/drawingml/2006/main" prst="rect">
                      <a:avLst/>
                    </a:prstGeom>
                    <a:ln xmlns:a="http://schemas.openxmlformats.org/drawingml/2006/main" w="127000" cap="rnd">
                      <a:solidFill>
                        <a:srgbClr val="FFFFFF"/>
                      </a:solidFill>
                    </a:ln>
                    <a:effectLst xmlns:a="http://schemas.openxmlformats.org/drawingml/2006/main">
                      <a:outerShdw blurRad="76200" dist="95250" dir="10500000" sx="97000" sy="23000" kx="900000" algn="br" rotWithShape="0">
                        <a:srgbClr val="000000">
                          <a:alpha val="20000"/>
                        </a:srgbClr>
                      </a:outerShdw>
                    </a:effectLst>
                    <a:scene3d xmlns:a="http://schemas.openxmlformats.org/drawingml/2006/main">
                      <a:camera prst="orthographicFront"/>
                      <a:lightRig rig="twoPt" dir="t">
                        <a:rot lat="0" lon="0" rev="7800000"/>
                      </a:lightRig>
                    </a:scene3d>
                    <a:sp3d xmlns:a="http://schemas.openxmlformats.org/drawingml/2006/main" contourW="6350">
                      <a:bevelT w="50800" h="16510"/>
                      <a:contourClr>
                        <a:srgbClr val="C0C0C0"/>
                      </a:contourClr>
                    </a:sp3d>
                  </pic:spPr>
                </pic:pic>
              </a:graphicData>
            </a:graphic>
          </wp:inline>
        </w:drawing>
      </w:r>
    </w:p>
    <w:p w:rsidR="3A139B1B" w:rsidP="60D58D2A" w:rsidRDefault="3A139B1B" w14:paraId="377362BC" w14:textId="19CB4EBB">
      <w:pPr>
        <w:pStyle w:val="Normal"/>
        <w:spacing w:line="360" w:lineRule="auto"/>
        <w:jc w:val="center"/>
        <w:rPr>
          <w:rFonts w:ascii="Times New Roman" w:hAnsi="Times New Roman" w:eastAsia="Times New Roman" w:cs="Times New Roman"/>
          <w:color w:val="auto"/>
          <w:sz w:val="24"/>
          <w:szCs w:val="24"/>
        </w:rPr>
      </w:pPr>
      <w:r w:rsidRPr="60D58D2A" w:rsidR="3A139B1B">
        <w:rPr>
          <w:rFonts w:ascii="Times New Roman" w:hAnsi="Times New Roman" w:eastAsia="Times New Roman" w:cs="Times New Roman"/>
          <w:color w:val="auto"/>
          <w:sz w:val="24"/>
          <w:szCs w:val="24"/>
        </w:rPr>
        <w:t>Figure nr:2 Community project</w:t>
      </w:r>
      <w:r w:rsidRPr="60D58D2A" w:rsidR="2954577B">
        <w:rPr>
          <w:rFonts w:ascii="Times New Roman" w:hAnsi="Times New Roman" w:eastAsia="Times New Roman" w:cs="Times New Roman"/>
          <w:color w:val="auto"/>
          <w:sz w:val="24"/>
          <w:szCs w:val="24"/>
        </w:rPr>
        <w:t xml:space="preserve"> Plantlife</w:t>
      </w:r>
    </w:p>
    <w:p w:rsidR="2954577B" w:rsidP="60D58D2A" w:rsidRDefault="2954577B" w14:paraId="63497B0F" w14:textId="4F684FA3">
      <w:pPr>
        <w:pStyle w:val="Normal"/>
        <w:spacing w:line="360" w:lineRule="auto"/>
        <w:jc w:val="center"/>
        <w:rPr>
          <w:rFonts w:ascii="Times New Roman" w:hAnsi="Times New Roman" w:eastAsia="Times New Roman" w:cs="Times New Roman"/>
          <w:color w:val="auto"/>
          <w:sz w:val="24"/>
          <w:szCs w:val="24"/>
        </w:rPr>
      </w:pPr>
      <w:r w:rsidRPr="60D58D2A" w:rsidR="2954577B">
        <w:rPr>
          <w:rFonts w:ascii="Times New Roman" w:hAnsi="Times New Roman" w:eastAsia="Times New Roman" w:cs="Times New Roman"/>
          <w:color w:val="auto"/>
          <w:sz w:val="24"/>
          <w:szCs w:val="24"/>
        </w:rPr>
        <w:t xml:space="preserve">Source: </w:t>
      </w:r>
      <w:hyperlink r:id="R655cc55a47524f8a">
        <w:r w:rsidRPr="60D58D2A" w:rsidR="2954577B">
          <w:rPr>
            <w:rStyle w:val="Hyperlink"/>
            <w:rFonts w:ascii="Times New Roman" w:hAnsi="Times New Roman" w:eastAsia="Times New Roman" w:cs="Times New Roman"/>
            <w:color w:val="auto"/>
            <w:sz w:val="24"/>
            <w:szCs w:val="24"/>
          </w:rPr>
          <w:t>https://www.plantlife.org.uk/uk</w:t>
        </w:r>
      </w:hyperlink>
    </w:p>
    <w:p w:rsidR="60D58D2A" w:rsidP="60D58D2A" w:rsidRDefault="60D58D2A" w14:paraId="0F113E1A" w14:textId="74B33F02">
      <w:pPr>
        <w:pStyle w:val="Normal"/>
        <w:spacing w:line="360" w:lineRule="auto"/>
        <w:jc w:val="both"/>
        <w:rPr>
          <w:rFonts w:ascii="Times New Roman" w:hAnsi="Times New Roman" w:eastAsia="Times New Roman" w:cs="Times New Roman"/>
          <w:color w:val="auto"/>
          <w:sz w:val="24"/>
          <w:szCs w:val="24"/>
        </w:rPr>
      </w:pPr>
    </w:p>
    <w:p w:rsidR="245781E0" w:rsidP="60D58D2A" w:rsidRDefault="245781E0" w14:paraId="185B809B" w14:textId="22CE53B3">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60D58D2A" w:rsidR="245781E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In assessment nr.1</w:t>
      </w:r>
      <w:r w:rsidRPr="60D58D2A" w:rsidR="75FC0E6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60D58D2A" w:rsidR="245781E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I</w:t>
      </w:r>
      <w:r w:rsidRPr="60D58D2A" w:rsidR="6F67B93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60D58D2A" w:rsidR="245781E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described</w:t>
      </w:r>
      <w:r w:rsidRPr="60D58D2A" w:rsidR="1A26EEE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and analyzed</w:t>
      </w:r>
      <w:r w:rsidRPr="60D58D2A" w:rsidR="245781E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60D58D2A" w:rsidR="7014D4C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 Community </w:t>
      </w:r>
      <w:r w:rsidRPr="60D58D2A" w:rsidR="2D9BC7E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P</w:t>
      </w:r>
      <w:r w:rsidRPr="60D58D2A" w:rsidR="245781E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lantlife </w:t>
      </w:r>
      <w:r w:rsidRPr="60D58D2A" w:rsidR="536AA5D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P</w:t>
      </w:r>
      <w:r w:rsidRPr="60D58D2A" w:rsidR="245781E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roject</w:t>
      </w:r>
      <w:r w:rsidRPr="60D58D2A" w:rsidR="245781E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p>
    <w:p w:rsidR="0811787C" w:rsidP="60D58D2A" w:rsidRDefault="0811787C" w14:paraId="25216D13" w14:textId="66AF08D5">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60D58D2A" w:rsidR="081178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Spencer du Bois, a non-profit branding specialist, has given Plantlife, one of the UK's most significant plant conservation </w:t>
      </w:r>
      <w:r w:rsidRPr="60D58D2A" w:rsidR="081178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organizations</w:t>
      </w:r>
      <w:r w:rsidRPr="60D58D2A" w:rsidR="081178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 makeover. </w:t>
      </w:r>
      <w:r w:rsidRPr="60D58D2A" w:rsidR="5A9728D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Plantlife is a British conservation </w:t>
      </w:r>
      <w:r w:rsidRPr="60D58D2A" w:rsidR="61DFCE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organization</w:t>
      </w:r>
      <w:r w:rsidRPr="60D58D2A" w:rsidR="5A9728D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that works to conserve vulnerable wildflowers, plants, and fungi on a national and worldwide scale.</w:t>
      </w:r>
      <w:r w:rsidRPr="60D58D2A" w:rsidR="2E0C9E7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Plantlife was a key player in the development of the Global Strategy for Plant Conservation, and we're part of Planta Europa, a pan-European network of over 60 wild plant conservation organizations.</w:t>
      </w:r>
      <w:r w:rsidRPr="60D58D2A" w:rsidR="59D94BA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Plantlife is concerned with broader environmental concerns such as clean air and water, carbon emissions, and resource usage as a conservation </w:t>
      </w:r>
      <w:r w:rsidRPr="60D58D2A" w:rsidR="70F4F50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organization</w:t>
      </w:r>
      <w:r w:rsidRPr="60D58D2A" w:rsidR="59D94BA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60D58D2A" w:rsidR="1A3CD76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p>
    <w:p w:rsidR="196CED76" w:rsidP="60D58D2A" w:rsidRDefault="196CED76" w14:paraId="586A8CFD" w14:textId="5E4CFEDC">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60D58D2A" w:rsidR="196CED7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“With 81 percent of the UK population living in urban areas, and the rapid loss of the natural environment to development and agriculture, large numbers of </w:t>
      </w:r>
      <w:proofErr w:type="spellStart"/>
      <w:r w:rsidRPr="60D58D2A" w:rsidR="196CED7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Plantlife's</w:t>
      </w:r>
      <w:proofErr w:type="spellEnd"/>
      <w:r w:rsidRPr="60D58D2A" w:rsidR="196CED7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potential audience are removed from wild plants in their natural habitat,” says Mark Reay, Head of Development and Communications at Plantlife. Plantlife now has a distinct identity and a way to engage more individuals who have an innate love of wild plants or are concerned about how they are faring in our countryside thanks to the new brand.”</w:t>
      </w:r>
    </w:p>
    <w:p w:rsidR="2ACB9E65" w:rsidP="60D58D2A" w:rsidRDefault="2ACB9E65" w14:paraId="314B5607" w14:textId="2AB3F952">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2ACB9E65">
        <w:rPr>
          <w:rFonts w:ascii="Times New Roman" w:hAnsi="Times New Roman" w:eastAsia="Times New Roman" w:cs="Times New Roman"/>
          <w:b w:val="0"/>
          <w:bCs w:val="0"/>
          <w:i w:val="0"/>
          <w:iCs w:val="0"/>
          <w:caps w:val="0"/>
          <w:smallCaps w:val="0"/>
          <w:noProof w:val="0"/>
          <w:color w:val="auto"/>
          <w:sz w:val="24"/>
          <w:szCs w:val="24"/>
          <w:lang w:val="en-US"/>
        </w:rPr>
        <w:t>There are many ways to aid wild plants and the animals they sustain, including adopting a flower, signing a petition, volunteering, or simply participating in a fun activity in the comfort of your own yard! Continue reading for some ideas.</w:t>
      </w:r>
    </w:p>
    <w:p w:rsidR="2ACB9E65" w:rsidP="60D58D2A" w:rsidRDefault="2ACB9E65" w14:paraId="5891E8F0" w14:textId="0E49C3B2">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2ACB9E65">
        <w:rPr>
          <w:rFonts w:ascii="Times New Roman" w:hAnsi="Times New Roman" w:eastAsia="Times New Roman" w:cs="Times New Roman"/>
          <w:b w:val="0"/>
          <w:bCs w:val="0"/>
          <w:i w:val="0"/>
          <w:iCs w:val="0"/>
          <w:caps w:val="0"/>
          <w:smallCaps w:val="0"/>
          <w:noProof w:val="0"/>
          <w:color w:val="auto"/>
          <w:sz w:val="24"/>
          <w:szCs w:val="24"/>
          <w:lang w:val="en-US"/>
        </w:rPr>
        <w:t xml:space="preserve">Plantlife relies on the generosity of donors to carry out its conservation work; thanks to people like you, the group </w:t>
      </w:r>
      <w:r w:rsidRPr="60D58D2A" w:rsidR="2ACB9E65">
        <w:rPr>
          <w:rFonts w:ascii="Times New Roman" w:hAnsi="Times New Roman" w:eastAsia="Times New Roman" w:cs="Times New Roman"/>
          <w:b w:val="0"/>
          <w:bCs w:val="0"/>
          <w:i w:val="0"/>
          <w:iCs w:val="0"/>
          <w:caps w:val="0"/>
          <w:smallCaps w:val="0"/>
          <w:noProof w:val="0"/>
          <w:color w:val="auto"/>
          <w:sz w:val="24"/>
          <w:szCs w:val="24"/>
          <w:lang w:val="en-US"/>
        </w:rPr>
        <w:t>can</w:t>
      </w:r>
      <w:r w:rsidRPr="60D58D2A" w:rsidR="2ACB9E65">
        <w:rPr>
          <w:rFonts w:ascii="Times New Roman" w:hAnsi="Times New Roman" w:eastAsia="Times New Roman" w:cs="Times New Roman"/>
          <w:b w:val="0"/>
          <w:bCs w:val="0"/>
          <w:i w:val="0"/>
          <w:iCs w:val="0"/>
          <w:caps w:val="0"/>
          <w:smallCaps w:val="0"/>
          <w:noProof w:val="0"/>
          <w:color w:val="auto"/>
          <w:sz w:val="24"/>
          <w:szCs w:val="24"/>
          <w:lang w:val="en-US"/>
        </w:rPr>
        <w:t xml:space="preserve"> bring </w:t>
      </w:r>
      <w:r w:rsidRPr="60D58D2A" w:rsidR="2ACB9E65">
        <w:rPr>
          <w:rFonts w:ascii="Times New Roman" w:hAnsi="Times New Roman" w:eastAsia="Times New Roman" w:cs="Times New Roman"/>
          <w:b w:val="0"/>
          <w:bCs w:val="0"/>
          <w:i w:val="0"/>
          <w:iCs w:val="0"/>
          <w:caps w:val="0"/>
          <w:smallCaps w:val="0"/>
          <w:noProof w:val="0"/>
          <w:color w:val="auto"/>
          <w:sz w:val="24"/>
          <w:szCs w:val="24"/>
          <w:lang w:val="en-US"/>
        </w:rPr>
        <w:t>color</w:t>
      </w:r>
      <w:r w:rsidRPr="60D58D2A" w:rsidR="2ACB9E65">
        <w:rPr>
          <w:rFonts w:ascii="Times New Roman" w:hAnsi="Times New Roman" w:eastAsia="Times New Roman" w:cs="Times New Roman"/>
          <w:b w:val="0"/>
          <w:bCs w:val="0"/>
          <w:i w:val="0"/>
          <w:iCs w:val="0"/>
          <w:caps w:val="0"/>
          <w:smallCaps w:val="0"/>
          <w:noProof w:val="0"/>
          <w:color w:val="auto"/>
          <w:sz w:val="24"/>
          <w:szCs w:val="24"/>
          <w:lang w:val="en-US"/>
        </w:rPr>
        <w:t xml:space="preserve"> back to the countryside. So, if you're thinking about contributing or joining Plantlife, we'd love to have you on board.</w:t>
      </w:r>
    </w:p>
    <w:p w:rsidR="60D58D2A" w:rsidP="60D58D2A" w:rsidRDefault="60D58D2A" w14:paraId="2BBE4298" w14:textId="51F78BFA">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p>
    <w:p w:rsidR="4429BD26" w:rsidP="60D58D2A" w:rsidRDefault="4429BD26" w14:paraId="58D47BAA" w14:textId="269DC9A6">
      <w:pPr>
        <w:pStyle w:val="Normal"/>
        <w:spacing w:line="360" w:lineRule="auto"/>
        <w:jc w:val="both"/>
      </w:pPr>
      <w:r w:rsidR="4429BD26">
        <w:drawing>
          <wp:inline wp14:editId="559D7577" wp14:anchorId="360DD170">
            <wp:extent cx="4572000" cy="3927038"/>
            <wp:effectExtent l="1181100" t="114300" r="95250" b="149860"/>
            <wp:docPr id="157601503" name="" title=""/>
            <wp:cNvGraphicFramePr>
              <a:graphicFrameLocks noChangeAspect="1"/>
            </wp:cNvGraphicFramePr>
            <a:graphic>
              <a:graphicData uri="http://schemas.openxmlformats.org/drawingml/2006/picture">
                <pic:pic>
                  <pic:nvPicPr>
                    <pic:cNvPr id="0" name=""/>
                    <pic:cNvPicPr/>
                  </pic:nvPicPr>
                  <pic:blipFill>
                    <a:blip r:embed="R41bf6c3270814aa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927038"/>
                    </a:xfrm>
                    <a:prstGeom xmlns:a="http://schemas.openxmlformats.org/drawingml/2006/main" prst="rect">
                      <a:avLst/>
                    </a:prstGeom>
                    <a:ln xmlns:a="http://schemas.openxmlformats.org/drawingml/2006/main" w="127000" cap="rnd">
                      <a:solidFill>
                        <a:srgbClr val="FFFFFF"/>
                      </a:solidFill>
                    </a:ln>
                    <a:effectLst xmlns:a="http://schemas.openxmlformats.org/drawingml/2006/main">
                      <a:outerShdw blurRad="76200" dist="95250" dir="10500000" sx="97000" sy="23000" kx="900000" algn="br" rotWithShape="0">
                        <a:srgbClr val="000000">
                          <a:alpha val="20000"/>
                        </a:srgbClr>
                      </a:outerShdw>
                    </a:effectLst>
                    <a:scene3d xmlns:a="http://schemas.openxmlformats.org/drawingml/2006/main">
                      <a:camera prst="orthographicFront"/>
                      <a:lightRig rig="twoPt" dir="t">
                        <a:rot lat="0" lon="0" rev="7800000"/>
                      </a:lightRig>
                    </a:scene3d>
                    <a:sp3d xmlns:a="http://schemas.openxmlformats.org/drawingml/2006/main" contourW="6350">
                      <a:bevelT w="50800" h="16510"/>
                      <a:contourClr>
                        <a:srgbClr val="C0C0C0"/>
                      </a:contourClr>
                    </a:sp3d>
                  </pic:spPr>
                </pic:pic>
              </a:graphicData>
            </a:graphic>
          </wp:inline>
        </w:drawing>
      </w:r>
    </w:p>
    <w:p w:rsidR="4429BD26" w:rsidP="60D58D2A" w:rsidRDefault="4429BD26" w14:paraId="189D346E" w14:textId="5DA3B79B">
      <w:pPr>
        <w:pStyle w:val="Normal"/>
        <w:spacing w:line="360" w:lineRule="auto"/>
        <w:jc w:val="center"/>
        <w:rPr>
          <w:rFonts w:ascii="Times New Roman" w:hAnsi="Times New Roman" w:eastAsia="Times New Roman" w:cs="Times New Roman"/>
          <w:color w:val="auto"/>
          <w:sz w:val="24"/>
          <w:szCs w:val="24"/>
        </w:rPr>
      </w:pPr>
      <w:r w:rsidRPr="60D58D2A" w:rsidR="4429BD26">
        <w:rPr>
          <w:rFonts w:ascii="Times New Roman" w:hAnsi="Times New Roman" w:eastAsia="Times New Roman" w:cs="Times New Roman"/>
          <w:color w:val="auto"/>
          <w:sz w:val="24"/>
          <w:szCs w:val="24"/>
        </w:rPr>
        <w:t>Figure nr:3 Community project Plantlife</w:t>
      </w:r>
    </w:p>
    <w:p w:rsidR="4429BD26" w:rsidP="60D58D2A" w:rsidRDefault="4429BD26" w14:paraId="55C4521D" w14:textId="7014C9A4">
      <w:pPr>
        <w:pStyle w:val="Normal"/>
        <w:spacing w:line="360" w:lineRule="auto"/>
        <w:jc w:val="center"/>
        <w:rPr>
          <w:rFonts w:ascii="Times New Roman" w:hAnsi="Times New Roman" w:eastAsia="Times New Roman" w:cs="Times New Roman"/>
          <w:color w:val="auto"/>
          <w:sz w:val="24"/>
          <w:szCs w:val="24"/>
        </w:rPr>
      </w:pPr>
      <w:r w:rsidRPr="60D58D2A" w:rsidR="4429BD26">
        <w:rPr>
          <w:rFonts w:ascii="Times New Roman" w:hAnsi="Times New Roman" w:eastAsia="Times New Roman" w:cs="Times New Roman"/>
          <w:color w:val="auto"/>
          <w:sz w:val="24"/>
          <w:szCs w:val="24"/>
        </w:rPr>
        <w:t xml:space="preserve">Source: </w:t>
      </w:r>
      <w:hyperlink r:id="Rce109fd2892c410c">
        <w:r w:rsidRPr="60D58D2A" w:rsidR="4429BD26">
          <w:rPr>
            <w:rStyle w:val="Hyperlink"/>
            <w:rFonts w:ascii="Times New Roman" w:hAnsi="Times New Roman" w:eastAsia="Times New Roman" w:cs="Times New Roman"/>
            <w:color w:val="auto"/>
            <w:sz w:val="24"/>
            <w:szCs w:val="24"/>
          </w:rPr>
          <w:t>https://www.plantlife.org.uk/uk</w:t>
        </w:r>
      </w:hyperlink>
    </w:p>
    <w:p w:rsidR="60D58D2A" w:rsidP="60D58D2A" w:rsidRDefault="60D58D2A" w14:paraId="79205A9A" w14:textId="0F3B7A4D">
      <w:pPr>
        <w:pStyle w:val="Normal"/>
        <w:spacing w:line="360" w:lineRule="auto"/>
        <w:jc w:val="center"/>
        <w:rPr>
          <w:rFonts w:ascii="Times New Roman" w:hAnsi="Times New Roman" w:eastAsia="Times New Roman" w:cs="Times New Roman"/>
          <w:color w:val="auto"/>
          <w:sz w:val="24"/>
          <w:szCs w:val="24"/>
        </w:rPr>
      </w:pPr>
    </w:p>
    <w:p w:rsidR="7AE1A3A6" w:rsidP="0F65985A" w:rsidRDefault="7AE1A3A6" w14:paraId="6C23F1BE" w14:textId="17FBFFE1">
      <w:pPr>
        <w:pStyle w:val="Heading1"/>
        <w:rPr>
          <w:rFonts w:ascii="Times New Roman" w:hAnsi="Times New Roman" w:eastAsia="Times New Roman" w:cs="Times New Roman"/>
          <w:b w:val="1"/>
          <w:bCs w:val="1"/>
          <w:i w:val="0"/>
          <w:iCs w:val="0"/>
          <w:caps w:val="0"/>
          <w:smallCaps w:val="0"/>
          <w:noProof w:val="0"/>
          <w:color w:val="auto"/>
          <w:sz w:val="25"/>
          <w:szCs w:val="25"/>
          <w:lang w:val="en-US"/>
        </w:rPr>
      </w:pPr>
      <w:bookmarkStart w:name="_Toc74987776" w:id="1377424118"/>
      <w:r w:rsidRPr="0F65985A" w:rsidR="7AE1A3A6">
        <w:rPr>
          <w:rFonts w:ascii="Times New Roman" w:hAnsi="Times New Roman" w:eastAsia="Times New Roman" w:cs="Times New Roman"/>
          <w:b w:val="1"/>
          <w:bCs w:val="1"/>
          <w:color w:val="auto"/>
        </w:rPr>
        <w:t xml:space="preserve">Community project nr:2, Social Farms and Gardens, </w:t>
      </w:r>
      <w:r w:rsidRPr="0F65985A" w:rsidR="7AE1A3A6">
        <w:rPr>
          <w:rFonts w:ascii="Times New Roman" w:hAnsi="Times New Roman" w:eastAsia="Times New Roman" w:cs="Times New Roman"/>
          <w:b w:val="1"/>
          <w:bCs w:val="1"/>
          <w:noProof w:val="0"/>
          <w:color w:val="auto"/>
          <w:lang w:val="en-US"/>
        </w:rPr>
        <w:t>charity organization.</w:t>
      </w:r>
      <w:bookmarkEnd w:id="1377424118"/>
    </w:p>
    <w:p w:rsidR="4885B91B" w:rsidP="60D58D2A" w:rsidRDefault="4885B91B" w14:paraId="6CADF8C0" w14:textId="60ABA6CA">
      <w:pPr>
        <w:pStyle w:val="Normal"/>
        <w:spacing w:line="360" w:lineRule="auto"/>
        <w:jc w:val="center"/>
        <w:rPr>
          <w:rFonts w:ascii="Times New Roman" w:hAnsi="Times New Roman" w:eastAsia="Times New Roman" w:cs="Times New Roman"/>
        </w:rPr>
      </w:pPr>
      <w:r w:rsidR="4885B91B">
        <w:drawing>
          <wp:inline wp14:editId="7EEB19E6" wp14:anchorId="081ED3F5">
            <wp:extent cx="2599310" cy="915174"/>
            <wp:effectExtent l="438150" t="114300" r="86995" b="151765"/>
            <wp:docPr id="1937692784" name="" title=""/>
            <wp:cNvGraphicFramePr>
              <a:graphicFrameLocks noChangeAspect="1"/>
            </wp:cNvGraphicFramePr>
            <a:graphic>
              <a:graphicData uri="http://schemas.openxmlformats.org/drawingml/2006/picture">
                <pic:pic>
                  <pic:nvPicPr>
                    <pic:cNvPr id="0" name=""/>
                    <pic:cNvPicPr/>
                  </pic:nvPicPr>
                  <pic:blipFill>
                    <a:blip r:embed="R87edcd69df3348f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2599310" cy="915174"/>
                    </a:xfrm>
                    <a:prstGeom xmlns:a="http://schemas.openxmlformats.org/drawingml/2006/main" prst="rect">
                      <a:avLst/>
                    </a:prstGeom>
                    <a:ln xmlns:a="http://schemas.openxmlformats.org/drawingml/2006/main" w="127000" cap="rnd">
                      <a:solidFill>
                        <a:srgbClr val="FFFFFF"/>
                      </a:solidFill>
                    </a:ln>
                    <a:effectLst xmlns:a="http://schemas.openxmlformats.org/drawingml/2006/main">
                      <a:outerShdw blurRad="76200" dist="95250" dir="10500000" sx="97000" sy="23000" kx="900000" algn="br" rotWithShape="0">
                        <a:srgbClr val="000000">
                          <a:alpha val="20000"/>
                        </a:srgbClr>
                      </a:outerShdw>
                    </a:effectLst>
                    <a:scene3d xmlns:a="http://schemas.openxmlformats.org/drawingml/2006/main">
                      <a:camera prst="orthographicFront"/>
                      <a:lightRig rig="twoPt" dir="t">
                        <a:rot lat="0" lon="0" rev="7800000"/>
                      </a:lightRig>
                    </a:scene3d>
                    <a:sp3d xmlns:a="http://schemas.openxmlformats.org/drawingml/2006/main" contourW="6350">
                      <a:bevelT w="50800" h="16510"/>
                      <a:contourClr>
                        <a:srgbClr val="C0C0C0"/>
                      </a:contourClr>
                    </a:sp3d>
                  </pic:spPr>
                </pic:pic>
              </a:graphicData>
            </a:graphic>
          </wp:inline>
        </w:drawing>
      </w:r>
    </w:p>
    <w:p w:rsidR="6426B84D" w:rsidP="60D58D2A" w:rsidRDefault="6426B84D" w14:paraId="371ADEEA" w14:textId="50F1A62A">
      <w:pPr>
        <w:pStyle w:val="Normal"/>
        <w:spacing w:line="360" w:lineRule="auto"/>
        <w:jc w:val="center"/>
        <w:rPr>
          <w:rFonts w:ascii="Times New Roman" w:hAnsi="Times New Roman" w:eastAsia="Times New Roman" w:cs="Times New Roman"/>
          <w:b w:val="0"/>
          <w:bCs w:val="0"/>
          <w:i w:val="0"/>
          <w:iCs w:val="0"/>
          <w:caps w:val="0"/>
          <w:smallCaps w:val="0"/>
          <w:noProof w:val="0"/>
          <w:color w:val="auto"/>
          <w:sz w:val="24"/>
          <w:szCs w:val="24"/>
          <w:lang w:val="en-US"/>
        </w:rPr>
      </w:pPr>
      <w:r w:rsidRPr="60D58D2A" w:rsidR="6426B84D">
        <w:rPr>
          <w:rFonts w:ascii="Times New Roman" w:hAnsi="Times New Roman" w:eastAsia="Times New Roman" w:cs="Times New Roman"/>
          <w:b w:val="0"/>
          <w:bCs w:val="0"/>
          <w:i w:val="0"/>
          <w:iCs w:val="0"/>
          <w:caps w:val="0"/>
          <w:smallCaps w:val="0"/>
          <w:noProof w:val="0"/>
          <w:color w:val="auto"/>
          <w:sz w:val="24"/>
          <w:szCs w:val="24"/>
          <w:lang w:val="en-US"/>
        </w:rPr>
        <w:t>Figure nr:</w:t>
      </w:r>
      <w:r w:rsidRPr="60D58D2A" w:rsidR="531AB44F">
        <w:rPr>
          <w:rFonts w:ascii="Times New Roman" w:hAnsi="Times New Roman" w:eastAsia="Times New Roman" w:cs="Times New Roman"/>
          <w:b w:val="0"/>
          <w:bCs w:val="0"/>
          <w:i w:val="0"/>
          <w:iCs w:val="0"/>
          <w:caps w:val="0"/>
          <w:smallCaps w:val="0"/>
          <w:noProof w:val="0"/>
          <w:color w:val="auto"/>
          <w:sz w:val="24"/>
          <w:szCs w:val="24"/>
          <w:lang w:val="en-US"/>
        </w:rPr>
        <w:t>4</w:t>
      </w:r>
      <w:r w:rsidRPr="60D58D2A" w:rsidR="6426B84D">
        <w:rPr>
          <w:rFonts w:ascii="Times New Roman" w:hAnsi="Times New Roman" w:eastAsia="Times New Roman" w:cs="Times New Roman"/>
          <w:b w:val="0"/>
          <w:bCs w:val="0"/>
          <w:i w:val="0"/>
          <w:iCs w:val="0"/>
          <w:caps w:val="0"/>
          <w:smallCaps w:val="0"/>
          <w:noProof w:val="0"/>
          <w:color w:val="auto"/>
          <w:sz w:val="24"/>
          <w:szCs w:val="24"/>
          <w:lang w:val="en-US"/>
        </w:rPr>
        <w:t xml:space="preserve"> Social Farms and Gardens</w:t>
      </w:r>
    </w:p>
    <w:p w:rsidR="6426B84D" w:rsidP="60D58D2A" w:rsidRDefault="6426B84D" w14:paraId="4B9AA086" w14:textId="6AB21D4D">
      <w:pPr>
        <w:pStyle w:val="Normal"/>
        <w:spacing w:line="360" w:lineRule="auto"/>
        <w:jc w:val="center"/>
        <w:rPr>
          <w:rFonts w:ascii="Times New Roman" w:hAnsi="Times New Roman" w:eastAsia="Times New Roman" w:cs="Times New Roman"/>
          <w:color w:val="auto"/>
          <w:sz w:val="24"/>
          <w:szCs w:val="24"/>
        </w:rPr>
      </w:pPr>
      <w:r w:rsidRPr="60D58D2A" w:rsidR="6426B84D">
        <w:rPr>
          <w:rFonts w:ascii="Times New Roman" w:hAnsi="Times New Roman" w:eastAsia="Times New Roman" w:cs="Times New Roman"/>
          <w:b w:val="0"/>
          <w:bCs w:val="0"/>
          <w:i w:val="0"/>
          <w:iCs w:val="0"/>
          <w:caps w:val="0"/>
          <w:smallCaps w:val="0"/>
          <w:noProof w:val="0"/>
          <w:color w:val="auto"/>
          <w:sz w:val="24"/>
          <w:szCs w:val="24"/>
          <w:lang w:val="en-US"/>
        </w:rPr>
        <w:t xml:space="preserve">Source: </w:t>
      </w:r>
      <w:hyperlink r:id="R809fe0ff68f94a1c">
        <w:r w:rsidRPr="60D58D2A" w:rsidR="6426B84D">
          <w:rPr>
            <w:rStyle w:val="Hyperlink"/>
            <w:rFonts w:ascii="Times New Roman" w:hAnsi="Times New Roman" w:eastAsia="Times New Roman" w:cs="Times New Roman"/>
            <w:b w:val="0"/>
            <w:bCs w:val="0"/>
            <w:i w:val="0"/>
            <w:iCs w:val="0"/>
            <w:caps w:val="0"/>
            <w:smallCaps w:val="0"/>
            <w:noProof w:val="0"/>
            <w:color w:val="auto"/>
            <w:sz w:val="24"/>
            <w:szCs w:val="24"/>
            <w:lang w:val="en-US"/>
          </w:rPr>
          <w:t>https://www.farmgarden.org.uk/about-us</w:t>
        </w:r>
      </w:hyperlink>
    </w:p>
    <w:p w:rsidR="60D58D2A" w:rsidP="60D58D2A" w:rsidRDefault="60D58D2A" w14:paraId="2F8197F9" w14:textId="66E2F0D3">
      <w:pPr>
        <w:pStyle w:val="Normal"/>
        <w:spacing w:line="360" w:lineRule="auto"/>
        <w:jc w:val="center"/>
        <w:rPr>
          <w:rFonts w:ascii="Times New Roman" w:hAnsi="Times New Roman" w:eastAsia="Times New Roman" w:cs="Times New Roman"/>
          <w:b w:val="0"/>
          <w:bCs w:val="0"/>
          <w:i w:val="0"/>
          <w:iCs w:val="0"/>
          <w:caps w:val="0"/>
          <w:smallCaps w:val="0"/>
          <w:noProof w:val="0"/>
          <w:color w:val="auto"/>
          <w:sz w:val="24"/>
          <w:szCs w:val="24"/>
          <w:lang w:val="en-US"/>
        </w:rPr>
      </w:pPr>
    </w:p>
    <w:p w:rsidR="3F772634" w:rsidP="60D58D2A" w:rsidRDefault="3F772634" w14:paraId="4760C4C3" w14:textId="0A5B30AA">
      <w:pPr>
        <w:pStyle w:val="Normal"/>
        <w:spacing w:line="360" w:lineRule="auto"/>
        <w:jc w:val="both"/>
      </w:pPr>
      <w:r w:rsidR="3F772634">
        <w:drawing>
          <wp:inline wp14:editId="0DDAD7FB" wp14:anchorId="2E3612A0">
            <wp:extent cx="4572000" cy="2743200"/>
            <wp:effectExtent l="857250" t="114300" r="95250" b="152400"/>
            <wp:docPr id="661852905" name="" title=""/>
            <wp:cNvGraphicFramePr>
              <a:graphicFrameLocks noChangeAspect="1"/>
            </wp:cNvGraphicFramePr>
            <a:graphic>
              <a:graphicData uri="http://schemas.openxmlformats.org/drawingml/2006/picture">
                <pic:pic>
                  <pic:nvPicPr>
                    <pic:cNvPr id="0" name=""/>
                    <pic:cNvPicPr/>
                  </pic:nvPicPr>
                  <pic:blipFill>
                    <a:blip r:embed="R4a134690c00f485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743200"/>
                    </a:xfrm>
                    <a:prstGeom xmlns:a="http://schemas.openxmlformats.org/drawingml/2006/main" prst="rect">
                      <a:avLst/>
                    </a:prstGeom>
                    <a:ln xmlns:a="http://schemas.openxmlformats.org/drawingml/2006/main" w="127000" cap="rnd">
                      <a:solidFill>
                        <a:srgbClr val="FFFFFF"/>
                      </a:solidFill>
                    </a:ln>
                    <a:effectLst xmlns:a="http://schemas.openxmlformats.org/drawingml/2006/main">
                      <a:outerShdw blurRad="76200" dist="95250" dir="10500000" sx="97000" sy="23000" kx="900000" algn="br" rotWithShape="0">
                        <a:srgbClr val="000000">
                          <a:alpha val="20000"/>
                        </a:srgbClr>
                      </a:outerShdw>
                    </a:effectLst>
                    <a:scene3d xmlns:a="http://schemas.openxmlformats.org/drawingml/2006/main">
                      <a:camera prst="orthographicFront"/>
                      <a:lightRig rig="twoPt" dir="t">
                        <a:rot lat="0" lon="0" rev="7800000"/>
                      </a:lightRig>
                    </a:scene3d>
                    <a:sp3d xmlns:a="http://schemas.openxmlformats.org/drawingml/2006/main" contourW="6350">
                      <a:bevelT w="50800" h="16510"/>
                      <a:contourClr>
                        <a:srgbClr val="C0C0C0"/>
                      </a:contourClr>
                    </a:sp3d>
                  </pic:spPr>
                </pic:pic>
              </a:graphicData>
            </a:graphic>
          </wp:inline>
        </w:drawing>
      </w:r>
    </w:p>
    <w:p w:rsidR="3F772634" w:rsidP="60D58D2A" w:rsidRDefault="3F772634" w14:paraId="42C5A2C3" w14:textId="4348F8B8">
      <w:pPr>
        <w:pStyle w:val="Normal"/>
        <w:spacing w:line="360" w:lineRule="auto"/>
        <w:jc w:val="center"/>
        <w:rPr>
          <w:rFonts w:ascii="Times New Roman" w:hAnsi="Times New Roman" w:eastAsia="Times New Roman" w:cs="Times New Roman"/>
          <w:b w:val="0"/>
          <w:bCs w:val="0"/>
          <w:i w:val="0"/>
          <w:iCs w:val="0"/>
          <w:caps w:val="0"/>
          <w:smallCaps w:val="0"/>
          <w:noProof w:val="0"/>
          <w:color w:val="auto"/>
          <w:sz w:val="24"/>
          <w:szCs w:val="24"/>
          <w:lang w:val="en-US"/>
        </w:rPr>
      </w:pPr>
      <w:r w:rsidRPr="60D58D2A" w:rsidR="3F772634">
        <w:rPr>
          <w:rFonts w:ascii="Times New Roman" w:hAnsi="Times New Roman" w:eastAsia="Times New Roman" w:cs="Times New Roman"/>
          <w:b w:val="0"/>
          <w:bCs w:val="0"/>
          <w:i w:val="0"/>
          <w:iCs w:val="0"/>
          <w:caps w:val="0"/>
          <w:smallCaps w:val="0"/>
          <w:noProof w:val="0"/>
          <w:color w:val="auto"/>
          <w:sz w:val="24"/>
          <w:szCs w:val="24"/>
          <w:lang w:val="en-US"/>
        </w:rPr>
        <w:t>Figure nr:5 Social Farms and Gardens</w:t>
      </w:r>
    </w:p>
    <w:p w:rsidR="3F772634" w:rsidP="60D58D2A" w:rsidRDefault="3F772634" w14:paraId="00F3E360" w14:textId="05C57379">
      <w:pPr>
        <w:pStyle w:val="Normal"/>
        <w:spacing w:line="360" w:lineRule="auto"/>
        <w:jc w:val="center"/>
        <w:rPr>
          <w:rFonts w:ascii="Times New Roman" w:hAnsi="Times New Roman" w:eastAsia="Times New Roman" w:cs="Times New Roman"/>
          <w:color w:val="auto"/>
          <w:sz w:val="24"/>
          <w:szCs w:val="24"/>
        </w:rPr>
      </w:pPr>
      <w:r w:rsidRPr="60D58D2A" w:rsidR="3F772634">
        <w:rPr>
          <w:rFonts w:ascii="Times New Roman" w:hAnsi="Times New Roman" w:eastAsia="Times New Roman" w:cs="Times New Roman"/>
          <w:b w:val="0"/>
          <w:bCs w:val="0"/>
          <w:i w:val="0"/>
          <w:iCs w:val="0"/>
          <w:caps w:val="0"/>
          <w:smallCaps w:val="0"/>
          <w:noProof w:val="0"/>
          <w:color w:val="auto"/>
          <w:sz w:val="24"/>
          <w:szCs w:val="24"/>
          <w:lang w:val="en-US"/>
        </w:rPr>
        <w:t xml:space="preserve">Source: </w:t>
      </w:r>
      <w:hyperlink r:id="Rc5b266bd951943e7">
        <w:r w:rsidRPr="60D58D2A" w:rsidR="3F772634">
          <w:rPr>
            <w:rStyle w:val="Hyperlink"/>
            <w:rFonts w:ascii="Times New Roman" w:hAnsi="Times New Roman" w:eastAsia="Times New Roman" w:cs="Times New Roman"/>
            <w:b w:val="0"/>
            <w:bCs w:val="0"/>
            <w:i w:val="0"/>
            <w:iCs w:val="0"/>
            <w:caps w:val="0"/>
            <w:smallCaps w:val="0"/>
            <w:noProof w:val="0"/>
            <w:color w:val="auto"/>
            <w:sz w:val="24"/>
            <w:szCs w:val="24"/>
            <w:lang w:val="en-US"/>
          </w:rPr>
          <w:t>https://www.farmgarden.org.uk/about-us</w:t>
        </w:r>
      </w:hyperlink>
    </w:p>
    <w:p w:rsidR="2FF22979" w:rsidP="60D58D2A" w:rsidRDefault="2FF22979" w14:paraId="2A457FD4" w14:textId="632FE756">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2FF22979">
        <w:rPr>
          <w:rFonts w:ascii="Times New Roman" w:hAnsi="Times New Roman" w:eastAsia="Times New Roman" w:cs="Times New Roman"/>
          <w:b w:val="0"/>
          <w:bCs w:val="0"/>
          <w:i w:val="0"/>
          <w:iCs w:val="0"/>
          <w:caps w:val="0"/>
          <w:smallCaps w:val="0"/>
          <w:noProof w:val="0"/>
          <w:color w:val="auto"/>
          <w:sz w:val="24"/>
          <w:szCs w:val="24"/>
          <w:lang w:val="en-US"/>
        </w:rPr>
        <w:t>Social Farms &amp; Gardens is a UK-based nonprofit that helps people farm, garden, and prosper together in their communities.</w:t>
      </w:r>
      <w:r w:rsidRPr="60D58D2A" w:rsidR="3716963C">
        <w:rPr>
          <w:rFonts w:ascii="Times New Roman" w:hAnsi="Times New Roman" w:eastAsia="Times New Roman" w:cs="Times New Roman"/>
          <w:b w:val="0"/>
          <w:bCs w:val="0"/>
          <w:i w:val="0"/>
          <w:iCs w:val="0"/>
          <w:caps w:val="0"/>
          <w:smallCaps w:val="0"/>
          <w:noProof w:val="0"/>
          <w:color w:val="auto"/>
          <w:sz w:val="24"/>
          <w:szCs w:val="24"/>
          <w:lang w:val="en-US"/>
        </w:rPr>
        <w:t xml:space="preserve"> The Federation of City Farms and Community Gardens and Care Farming UK merged to become Social Farms &amp; Gardens, a long-established membership-based charity.</w:t>
      </w:r>
    </w:p>
    <w:p w:rsidR="60D58D2A" w:rsidP="60D58D2A" w:rsidRDefault="60D58D2A" w14:paraId="23836CC6" w14:textId="7191EEC7">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p>
    <w:p w:rsidR="2FF22979" w:rsidP="60D58D2A" w:rsidRDefault="2FF22979" w14:paraId="5375A29F" w14:textId="6E10FC08">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2FF22979">
        <w:rPr>
          <w:rFonts w:ascii="Times New Roman" w:hAnsi="Times New Roman" w:eastAsia="Times New Roman" w:cs="Times New Roman"/>
          <w:b w:val="1"/>
          <w:bCs w:val="1"/>
          <w:i w:val="0"/>
          <w:iCs w:val="0"/>
          <w:caps w:val="0"/>
          <w:smallCaps w:val="0"/>
          <w:noProof w:val="0"/>
          <w:color w:val="auto"/>
          <w:sz w:val="24"/>
          <w:szCs w:val="24"/>
          <w:lang w:val="en-US"/>
        </w:rPr>
        <w:t>Vision and mission:</w:t>
      </w:r>
      <w:r w:rsidRPr="60D58D2A" w:rsidR="2FF2297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0D58D2A" w:rsidR="2FF22979">
        <w:rPr>
          <w:rFonts w:ascii="Times New Roman" w:hAnsi="Times New Roman" w:eastAsia="Times New Roman" w:cs="Times New Roman"/>
          <w:b w:val="0"/>
          <w:bCs w:val="0"/>
          <w:i w:val="0"/>
          <w:iCs w:val="0"/>
          <w:caps w:val="0"/>
          <w:smallCaps w:val="0"/>
          <w:noProof w:val="0"/>
          <w:color w:val="auto"/>
          <w:sz w:val="24"/>
          <w:szCs w:val="24"/>
          <w:lang w:val="en-US"/>
        </w:rPr>
        <w:t>people and communities reaching their full potential through nature-based activities as a part of everyday life.</w:t>
      </w:r>
      <w:r w:rsidRPr="60D58D2A" w:rsidR="5F2915BD">
        <w:rPr>
          <w:rFonts w:ascii="Times New Roman" w:hAnsi="Times New Roman" w:eastAsia="Times New Roman" w:cs="Times New Roman"/>
          <w:b w:val="0"/>
          <w:bCs w:val="0"/>
          <w:i w:val="0"/>
          <w:iCs w:val="0"/>
          <w:caps w:val="0"/>
          <w:smallCaps w:val="0"/>
          <w:noProof w:val="0"/>
          <w:color w:val="auto"/>
          <w:sz w:val="24"/>
          <w:szCs w:val="24"/>
          <w:lang w:val="en-US"/>
        </w:rPr>
        <w:t xml:space="preserve"> And the mission is to use nature-based activities to promote the health and well-being of individuals, communities, and the environment.</w:t>
      </w:r>
    </w:p>
    <w:p w:rsidR="38D70605" w:rsidP="60D58D2A" w:rsidRDefault="38D70605" w14:paraId="04E266EE" w14:textId="4C028DDA">
      <w:pPr>
        <w:pStyle w:val="Normal"/>
        <w:spacing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r w:rsidRPr="60D58D2A" w:rsidR="38D70605">
        <w:rPr>
          <w:rFonts w:ascii="Times New Roman" w:hAnsi="Times New Roman" w:eastAsia="Times New Roman" w:cs="Times New Roman"/>
          <w:b w:val="1"/>
          <w:bCs w:val="1"/>
          <w:i w:val="0"/>
          <w:iCs w:val="0"/>
          <w:caps w:val="0"/>
          <w:smallCaps w:val="0"/>
          <w:noProof w:val="0"/>
          <w:color w:val="auto"/>
          <w:sz w:val="24"/>
          <w:szCs w:val="24"/>
          <w:lang w:val="en-US"/>
        </w:rPr>
        <w:t>Making People's Lives Better</w:t>
      </w:r>
    </w:p>
    <w:p w:rsidR="38D70605" w:rsidP="60D58D2A" w:rsidRDefault="38D70605" w14:paraId="3D8ADE4E" w14:textId="2C55CA3B">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38D70605">
        <w:rPr>
          <w:rFonts w:ascii="Times New Roman" w:hAnsi="Times New Roman" w:eastAsia="Times New Roman" w:cs="Times New Roman"/>
          <w:b w:val="0"/>
          <w:bCs w:val="0"/>
          <w:i w:val="0"/>
          <w:iCs w:val="0"/>
          <w:caps w:val="0"/>
          <w:smallCaps w:val="0"/>
          <w:noProof w:val="0"/>
          <w:color w:val="auto"/>
          <w:sz w:val="24"/>
          <w:szCs w:val="24"/>
          <w:lang w:val="en-US"/>
        </w:rPr>
        <w:t>Many people believe that community gardens and municipal or care farms are just pleasant places to visit where plants are produced, and animals are cared for. But it isn't the full story.</w:t>
      </w:r>
      <w:r w:rsidRPr="60D58D2A" w:rsidR="5EE9F5E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0D58D2A" w:rsidR="38D70605">
        <w:rPr>
          <w:rFonts w:ascii="Times New Roman" w:hAnsi="Times New Roman" w:eastAsia="Times New Roman" w:cs="Times New Roman"/>
          <w:b w:val="0"/>
          <w:bCs w:val="0"/>
          <w:i w:val="0"/>
          <w:iCs w:val="0"/>
          <w:caps w:val="0"/>
          <w:smallCaps w:val="0"/>
          <w:noProof w:val="0"/>
          <w:color w:val="auto"/>
          <w:sz w:val="24"/>
          <w:szCs w:val="24"/>
          <w:lang w:val="en-US"/>
        </w:rPr>
        <w:t xml:space="preserve">Many of them also provide a diverse range of benefits and opportunities, such as education </w:t>
      </w:r>
      <w:r w:rsidRPr="60D58D2A" w:rsidR="1829789E">
        <w:rPr>
          <w:rFonts w:ascii="Times New Roman" w:hAnsi="Times New Roman" w:eastAsia="Times New Roman" w:cs="Times New Roman"/>
          <w:b w:val="0"/>
          <w:bCs w:val="0"/>
          <w:i w:val="0"/>
          <w:iCs w:val="0"/>
          <w:caps w:val="0"/>
          <w:smallCaps w:val="0"/>
          <w:noProof w:val="0"/>
          <w:color w:val="auto"/>
          <w:sz w:val="24"/>
          <w:szCs w:val="24"/>
          <w:lang w:val="en-US"/>
        </w:rPr>
        <w:t>programmed</w:t>
      </w:r>
      <w:r w:rsidRPr="60D58D2A" w:rsidR="38D70605">
        <w:rPr>
          <w:rFonts w:ascii="Times New Roman" w:hAnsi="Times New Roman" w:eastAsia="Times New Roman" w:cs="Times New Roman"/>
          <w:b w:val="0"/>
          <w:bCs w:val="0"/>
          <w:i w:val="0"/>
          <w:iCs w:val="0"/>
          <w:caps w:val="0"/>
          <w:smallCaps w:val="0"/>
          <w:noProof w:val="0"/>
          <w:color w:val="auto"/>
          <w:sz w:val="24"/>
          <w:szCs w:val="24"/>
          <w:lang w:val="en-US"/>
        </w:rPr>
        <w:t>, play schemes, healthy living initiatives, work and skills training, social enterprises, volunteer opportunities, environmental schemes, horticultural therapy groups, and facilities for people with disabilities, to name a few.</w:t>
      </w:r>
    </w:p>
    <w:p w:rsidR="33300EC3" w:rsidP="60D58D2A" w:rsidRDefault="33300EC3" w14:paraId="680FC010" w14:textId="652F90E9">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33300EC3">
        <w:rPr>
          <w:rFonts w:ascii="Times New Roman" w:hAnsi="Times New Roman" w:eastAsia="Times New Roman" w:cs="Times New Roman"/>
          <w:b w:val="0"/>
          <w:bCs w:val="0"/>
          <w:i w:val="0"/>
          <w:iCs w:val="0"/>
          <w:caps w:val="0"/>
          <w:smallCaps w:val="0"/>
          <w:noProof w:val="0"/>
          <w:color w:val="auto"/>
          <w:sz w:val="24"/>
          <w:szCs w:val="24"/>
          <w:lang w:val="en-US"/>
        </w:rPr>
        <w:t xml:space="preserve">Advocate for more money, attention, and opportunity for outdoor activities. They are a unified voice for nature-based </w:t>
      </w:r>
      <w:r w:rsidRPr="60D58D2A" w:rsidR="28162817">
        <w:rPr>
          <w:rFonts w:ascii="Times New Roman" w:hAnsi="Times New Roman" w:eastAsia="Times New Roman" w:cs="Times New Roman"/>
          <w:b w:val="0"/>
          <w:bCs w:val="0"/>
          <w:i w:val="0"/>
          <w:iCs w:val="0"/>
          <w:caps w:val="0"/>
          <w:smallCaps w:val="0"/>
          <w:noProof w:val="0"/>
          <w:color w:val="auto"/>
          <w:sz w:val="24"/>
          <w:szCs w:val="24"/>
          <w:lang w:val="en-US"/>
        </w:rPr>
        <w:t>organizations</w:t>
      </w:r>
      <w:r w:rsidRPr="60D58D2A" w:rsidR="33300EC3">
        <w:rPr>
          <w:rFonts w:ascii="Times New Roman" w:hAnsi="Times New Roman" w:eastAsia="Times New Roman" w:cs="Times New Roman"/>
          <w:b w:val="0"/>
          <w:bCs w:val="0"/>
          <w:i w:val="0"/>
          <w:iCs w:val="0"/>
          <w:caps w:val="0"/>
          <w:smallCaps w:val="0"/>
          <w:noProof w:val="0"/>
          <w:color w:val="auto"/>
          <w:sz w:val="24"/>
          <w:szCs w:val="24"/>
          <w:lang w:val="en-US"/>
        </w:rPr>
        <w:t xml:space="preserve"> and initiatives. They aim to enhance the health and welfare of individuals, communities, and the environment by influencing policymakers and collaborating with partners in the volunteer, public, commercial, and academic sectors. To assist communities in growing in a sustainable manner, provide professional advice, support, and a free membership scheme. They are pleased to assist hundreds of grassroots </w:t>
      </w:r>
      <w:r w:rsidRPr="60D58D2A" w:rsidR="79321A5A">
        <w:rPr>
          <w:rFonts w:ascii="Times New Roman" w:hAnsi="Times New Roman" w:eastAsia="Times New Roman" w:cs="Times New Roman"/>
          <w:b w:val="0"/>
          <w:bCs w:val="0"/>
          <w:i w:val="0"/>
          <w:iCs w:val="0"/>
          <w:caps w:val="0"/>
          <w:smallCaps w:val="0"/>
          <w:noProof w:val="0"/>
          <w:color w:val="auto"/>
          <w:sz w:val="24"/>
          <w:szCs w:val="24"/>
          <w:lang w:val="en-US"/>
        </w:rPr>
        <w:t>organizations</w:t>
      </w:r>
      <w:r w:rsidRPr="60D58D2A" w:rsidR="33300EC3">
        <w:rPr>
          <w:rFonts w:ascii="Times New Roman" w:hAnsi="Times New Roman" w:eastAsia="Times New Roman" w:cs="Times New Roman"/>
          <w:b w:val="0"/>
          <w:bCs w:val="0"/>
          <w:i w:val="0"/>
          <w:iCs w:val="0"/>
          <w:caps w:val="0"/>
          <w:smallCaps w:val="0"/>
          <w:noProof w:val="0"/>
          <w:color w:val="auto"/>
          <w:sz w:val="24"/>
          <w:szCs w:val="24"/>
          <w:lang w:val="en-US"/>
        </w:rPr>
        <w:t>, ranging from tiny fruit and vegetable plots on urban housing estates to large-scale rural care farms, all of which are changing lives and bringing people together.</w:t>
      </w:r>
    </w:p>
    <w:p w:rsidR="19A4792E" w:rsidP="60D58D2A" w:rsidRDefault="19A4792E" w14:paraId="18EF6436" w14:textId="1B7EBE30">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19A4792E">
        <w:rPr>
          <w:rFonts w:ascii="Times New Roman" w:hAnsi="Times New Roman" w:eastAsia="Times New Roman" w:cs="Times New Roman"/>
          <w:b w:val="0"/>
          <w:bCs w:val="0"/>
          <w:i w:val="0"/>
          <w:iCs w:val="0"/>
          <w:caps w:val="0"/>
          <w:smallCaps w:val="0"/>
          <w:noProof w:val="0"/>
          <w:color w:val="auto"/>
          <w:sz w:val="24"/>
          <w:szCs w:val="24"/>
          <w:lang w:val="en-US"/>
        </w:rPr>
        <w:t xml:space="preserve">Hundreds of groups and </w:t>
      </w:r>
      <w:r w:rsidRPr="60D58D2A" w:rsidR="19A4792E">
        <w:rPr>
          <w:rFonts w:ascii="Times New Roman" w:hAnsi="Times New Roman" w:eastAsia="Times New Roman" w:cs="Times New Roman"/>
          <w:b w:val="0"/>
          <w:bCs w:val="0"/>
          <w:i w:val="0"/>
          <w:iCs w:val="0"/>
          <w:caps w:val="0"/>
          <w:smallCaps w:val="0"/>
          <w:noProof w:val="0"/>
          <w:color w:val="auto"/>
          <w:sz w:val="24"/>
          <w:szCs w:val="24"/>
          <w:lang w:val="en-US"/>
        </w:rPr>
        <w:t>organizations</w:t>
      </w:r>
      <w:r w:rsidRPr="60D58D2A" w:rsidR="19A4792E">
        <w:rPr>
          <w:rFonts w:ascii="Times New Roman" w:hAnsi="Times New Roman" w:eastAsia="Times New Roman" w:cs="Times New Roman"/>
          <w:b w:val="0"/>
          <w:bCs w:val="0"/>
          <w:i w:val="0"/>
          <w:iCs w:val="0"/>
          <w:caps w:val="0"/>
          <w:smallCaps w:val="0"/>
          <w:noProof w:val="0"/>
          <w:color w:val="auto"/>
          <w:sz w:val="24"/>
          <w:szCs w:val="24"/>
          <w:lang w:val="en-US"/>
        </w:rPr>
        <w:t xml:space="preserve"> throughout the UK rely on them to lead, inspire, counsel, exhibit, and represent them.</w:t>
      </w:r>
    </w:p>
    <w:p w:rsidR="19A4792E" w:rsidP="60D58D2A" w:rsidRDefault="19A4792E" w14:paraId="540FC468" w14:textId="14E7EE66">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19A4792E">
        <w:rPr>
          <w:rFonts w:ascii="Times New Roman" w:hAnsi="Times New Roman" w:eastAsia="Times New Roman" w:cs="Times New Roman"/>
          <w:b w:val="0"/>
          <w:bCs w:val="0"/>
          <w:i w:val="0"/>
          <w:iCs w:val="0"/>
          <w:caps w:val="0"/>
          <w:smallCaps w:val="0"/>
          <w:noProof w:val="0"/>
          <w:color w:val="auto"/>
          <w:sz w:val="24"/>
          <w:szCs w:val="24"/>
          <w:lang w:val="en-US"/>
        </w:rPr>
        <w:t>They like providing hands-on assistance such as site visits, training courses, and networking events. If our members need support with major problems such as employment, governance training, or site design, or just want to know how to build a raised veg bed, they can count on them. They provide community land advisory services through our Community Land Advisory Service.</w:t>
      </w:r>
      <w:r>
        <w:br/>
      </w:r>
      <w:r w:rsidRPr="60D58D2A" w:rsidR="6AF12D57">
        <w:rPr>
          <w:rFonts w:ascii="Times New Roman" w:hAnsi="Times New Roman" w:eastAsia="Times New Roman" w:cs="Times New Roman"/>
          <w:b w:val="0"/>
          <w:bCs w:val="0"/>
          <w:i w:val="0"/>
          <w:iCs w:val="0"/>
          <w:caps w:val="0"/>
          <w:smallCaps w:val="0"/>
          <w:noProof w:val="0"/>
          <w:color w:val="auto"/>
          <w:sz w:val="24"/>
          <w:szCs w:val="24"/>
          <w:lang w:val="en-US"/>
        </w:rPr>
        <w:t>They are helpful:</w:t>
      </w:r>
    </w:p>
    <w:p w:rsidR="6AF12D57" w:rsidP="60D58D2A" w:rsidRDefault="6AF12D57" w14:paraId="49C123EC" w14:textId="41A2E454">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6AF12D57">
        <w:rPr>
          <w:rFonts w:ascii="Times New Roman" w:hAnsi="Times New Roman" w:eastAsia="Times New Roman" w:cs="Times New Roman"/>
          <w:b w:val="0"/>
          <w:bCs w:val="0"/>
          <w:i w:val="0"/>
          <w:iCs w:val="0"/>
          <w:caps w:val="0"/>
          <w:smallCaps w:val="0"/>
          <w:noProof w:val="0"/>
          <w:color w:val="auto"/>
          <w:sz w:val="24"/>
          <w:szCs w:val="24"/>
          <w:lang w:val="en-US"/>
        </w:rPr>
        <w:t xml:space="preserve">There are 200 city and school farms; a thousand communal gardens; all the care farms in the United Kingdom; hundreds of farms and gardens are in the planning </w:t>
      </w:r>
      <w:r w:rsidRPr="60D58D2A" w:rsidR="4AC7D212">
        <w:rPr>
          <w:rFonts w:ascii="Times New Roman" w:hAnsi="Times New Roman" w:eastAsia="Times New Roman" w:cs="Times New Roman"/>
          <w:b w:val="0"/>
          <w:bCs w:val="0"/>
          <w:i w:val="0"/>
          <w:iCs w:val="0"/>
          <w:caps w:val="0"/>
          <w:smallCaps w:val="0"/>
          <w:noProof w:val="0"/>
          <w:color w:val="auto"/>
          <w:sz w:val="24"/>
          <w:szCs w:val="24"/>
          <w:lang w:val="en-US"/>
        </w:rPr>
        <w:t>stages. Their</w:t>
      </w:r>
      <w:r w:rsidRPr="60D58D2A" w:rsidR="6AF12D57">
        <w:rPr>
          <w:rFonts w:ascii="Times New Roman" w:hAnsi="Times New Roman" w:eastAsia="Times New Roman" w:cs="Times New Roman"/>
          <w:b w:val="0"/>
          <w:bCs w:val="0"/>
          <w:i w:val="0"/>
          <w:iCs w:val="0"/>
          <w:caps w:val="0"/>
          <w:smallCaps w:val="0"/>
          <w:noProof w:val="0"/>
          <w:color w:val="auto"/>
          <w:sz w:val="24"/>
          <w:szCs w:val="24"/>
          <w:lang w:val="en-US"/>
        </w:rPr>
        <w:t xml:space="preserve"> members together engage and empower thousands of volunteers each year, attracting over three million visitors. Their aggregate yearly turnover is projected to be in excess of £40 million.</w:t>
      </w:r>
    </w:p>
    <w:p w:rsidR="22C8F346" w:rsidP="60D58D2A" w:rsidRDefault="22C8F346" w14:paraId="4DDD0640" w14:textId="7F364510">
      <w:pPr>
        <w:pStyle w:val="Normal"/>
        <w:rPr>
          <w:rFonts w:ascii="Times New Roman" w:hAnsi="Times New Roman" w:eastAsia="Times New Roman" w:cs="Times New Roman"/>
          <w:b w:val="1"/>
          <w:bCs w:val="1"/>
          <w:i w:val="0"/>
          <w:iCs w:val="0"/>
          <w:caps w:val="0"/>
          <w:smallCaps w:val="0"/>
          <w:noProof w:val="0"/>
          <w:color w:val="auto"/>
          <w:sz w:val="24"/>
          <w:szCs w:val="24"/>
          <w:lang w:val="en-US"/>
        </w:rPr>
      </w:pPr>
      <w:r w:rsidRPr="60D58D2A" w:rsidR="22C8F346">
        <w:rPr>
          <w:rFonts w:ascii="Times New Roman" w:hAnsi="Times New Roman" w:eastAsia="Times New Roman" w:cs="Times New Roman"/>
          <w:b w:val="1"/>
          <w:bCs w:val="1"/>
          <w:noProof w:val="0"/>
          <w:lang w:val="en-US"/>
        </w:rPr>
        <w:t>Membership</w:t>
      </w:r>
    </w:p>
    <w:p w:rsidR="441D0A57" w:rsidP="60D58D2A" w:rsidRDefault="441D0A57" w14:paraId="25C66E44" w14:textId="17B0F0C7">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441D0A57">
        <w:rPr>
          <w:rFonts w:ascii="Times New Roman" w:hAnsi="Times New Roman" w:eastAsia="Times New Roman" w:cs="Times New Roman"/>
          <w:b w:val="0"/>
          <w:bCs w:val="0"/>
          <w:i w:val="0"/>
          <w:iCs w:val="0"/>
          <w:caps w:val="0"/>
          <w:smallCaps w:val="0"/>
          <w:noProof w:val="0"/>
          <w:color w:val="auto"/>
          <w:sz w:val="24"/>
          <w:szCs w:val="24"/>
          <w:lang w:val="en-US"/>
        </w:rPr>
        <w:t>Farmers, gardeners, and growers that undertake life-changing initiatives in our urban and rural communities in the UK are supported and represented by Social Farms &amp; Gardens (SF&amp;G). Social Farms &amp; Gardens aims to give the sector a strong voice by:</w:t>
      </w:r>
    </w:p>
    <w:p w:rsidR="441D0A57" w:rsidP="60D58D2A" w:rsidRDefault="441D0A57" w14:paraId="3103C509" w14:textId="46248D89">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441D0A57">
        <w:rPr>
          <w:rFonts w:ascii="Times New Roman" w:hAnsi="Times New Roman" w:eastAsia="Times New Roman" w:cs="Times New Roman"/>
          <w:b w:val="0"/>
          <w:bCs w:val="0"/>
          <w:i w:val="0"/>
          <w:iCs w:val="0"/>
          <w:caps w:val="0"/>
          <w:smallCaps w:val="0"/>
          <w:noProof w:val="0"/>
          <w:color w:val="auto"/>
          <w:sz w:val="24"/>
          <w:szCs w:val="24"/>
          <w:lang w:val="en-US"/>
        </w:rPr>
        <w:t>Advising UK governments, funders, and other important decision-makers on your behalf.</w:t>
      </w:r>
      <w:r w:rsidRPr="60D58D2A" w:rsidR="62146221">
        <w:rPr>
          <w:rFonts w:ascii="Times New Roman" w:hAnsi="Times New Roman" w:eastAsia="Times New Roman" w:cs="Times New Roman"/>
          <w:b w:val="0"/>
          <w:bCs w:val="0"/>
          <w:i w:val="0"/>
          <w:iCs w:val="0"/>
          <w:caps w:val="0"/>
          <w:smallCaps w:val="0"/>
          <w:noProof w:val="0"/>
          <w:color w:val="auto"/>
          <w:sz w:val="24"/>
          <w:szCs w:val="24"/>
          <w:lang w:val="en-US"/>
        </w:rPr>
        <w:t xml:space="preserve"> H</w:t>
      </w:r>
      <w:r w:rsidRPr="60D58D2A" w:rsidR="441D0A57">
        <w:rPr>
          <w:rFonts w:ascii="Times New Roman" w:hAnsi="Times New Roman" w:eastAsia="Times New Roman" w:cs="Times New Roman"/>
          <w:b w:val="0"/>
          <w:bCs w:val="0"/>
          <w:i w:val="0"/>
          <w:iCs w:val="0"/>
          <w:caps w:val="0"/>
          <w:smallCaps w:val="0"/>
          <w:noProof w:val="0"/>
          <w:color w:val="auto"/>
          <w:sz w:val="24"/>
          <w:szCs w:val="24"/>
          <w:lang w:val="en-US"/>
        </w:rPr>
        <w:t xml:space="preserve">elping to spread the word about the amazing job you do. Influencing future policy in a way that will benefit your work. This effort benefits all our members. </w:t>
      </w:r>
      <w:r w:rsidRPr="60D58D2A" w:rsidR="236F7CF0">
        <w:rPr>
          <w:rFonts w:ascii="Times New Roman" w:hAnsi="Times New Roman" w:eastAsia="Times New Roman" w:cs="Times New Roman"/>
          <w:b w:val="0"/>
          <w:bCs w:val="0"/>
          <w:i w:val="0"/>
          <w:iCs w:val="0"/>
          <w:caps w:val="0"/>
          <w:smallCaps w:val="0"/>
          <w:noProof w:val="0"/>
          <w:color w:val="auto"/>
          <w:sz w:val="24"/>
          <w:szCs w:val="24"/>
          <w:lang w:val="en-US"/>
        </w:rPr>
        <w:t>J</w:t>
      </w:r>
      <w:r w:rsidRPr="60D58D2A" w:rsidR="441D0A57">
        <w:rPr>
          <w:rFonts w:ascii="Times New Roman" w:hAnsi="Times New Roman" w:eastAsia="Times New Roman" w:cs="Times New Roman"/>
          <w:b w:val="0"/>
          <w:bCs w:val="0"/>
          <w:i w:val="0"/>
          <w:iCs w:val="0"/>
          <w:caps w:val="0"/>
          <w:smallCaps w:val="0"/>
          <w:noProof w:val="0"/>
          <w:color w:val="auto"/>
          <w:sz w:val="24"/>
          <w:szCs w:val="24"/>
          <w:lang w:val="en-US"/>
        </w:rPr>
        <w:t>oin us to strengthen our voice.</w:t>
      </w:r>
    </w:p>
    <w:p w:rsidR="6CAB4DBA" w:rsidP="60D58D2A" w:rsidRDefault="6CAB4DBA" w14:paraId="55DF946A" w14:textId="7A1F92CA">
      <w:pPr>
        <w:pStyle w:val="Normal"/>
        <w:spacing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r w:rsidRPr="60D58D2A" w:rsidR="6CAB4DBA">
        <w:rPr>
          <w:rFonts w:ascii="Times New Roman" w:hAnsi="Times New Roman" w:eastAsia="Times New Roman" w:cs="Times New Roman"/>
          <w:b w:val="1"/>
          <w:bCs w:val="1"/>
          <w:i w:val="0"/>
          <w:iCs w:val="0"/>
          <w:caps w:val="0"/>
          <w:smallCaps w:val="0"/>
          <w:noProof w:val="0"/>
          <w:color w:val="auto"/>
          <w:sz w:val="24"/>
          <w:szCs w:val="24"/>
          <w:lang w:val="en-US"/>
        </w:rPr>
        <w:t>Membership's advantages</w:t>
      </w:r>
    </w:p>
    <w:p w:rsidR="6CAB4DBA" w:rsidP="60D58D2A" w:rsidRDefault="6CAB4DBA" w14:paraId="16AF4221" w14:textId="4B239BBC">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6CAB4DBA">
        <w:rPr>
          <w:rFonts w:ascii="Times New Roman" w:hAnsi="Times New Roman" w:eastAsia="Times New Roman" w:cs="Times New Roman"/>
          <w:b w:val="0"/>
          <w:bCs w:val="0"/>
          <w:i w:val="0"/>
          <w:iCs w:val="0"/>
          <w:caps w:val="0"/>
          <w:smallCaps w:val="0"/>
          <w:noProof w:val="0"/>
          <w:color w:val="auto"/>
          <w:sz w:val="24"/>
          <w:szCs w:val="24"/>
          <w:lang w:val="en-US"/>
        </w:rPr>
        <w:t>Opportunities for advice, training, and networking</w:t>
      </w:r>
    </w:p>
    <w:p w:rsidR="6CAB4DBA" w:rsidP="60D58D2A" w:rsidRDefault="6CAB4DBA" w14:paraId="0C3BDFC4" w14:textId="5BBC600B">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6CAB4DBA">
        <w:rPr>
          <w:rFonts w:ascii="Times New Roman" w:hAnsi="Times New Roman" w:eastAsia="Times New Roman" w:cs="Times New Roman"/>
          <w:b w:val="0"/>
          <w:bCs w:val="0"/>
          <w:i w:val="0"/>
          <w:iCs w:val="0"/>
          <w:caps w:val="0"/>
          <w:smallCaps w:val="0"/>
          <w:noProof w:val="0"/>
          <w:color w:val="auto"/>
          <w:sz w:val="24"/>
          <w:szCs w:val="24"/>
          <w:lang w:val="en-US"/>
        </w:rPr>
        <w:t>Monthly webinars on subjects chosen by our members and relevant to them.</w:t>
      </w:r>
    </w:p>
    <w:p w:rsidR="6CAB4DBA" w:rsidP="60D58D2A" w:rsidRDefault="6CAB4DBA" w14:paraId="477D8D52" w14:textId="7197D9AF">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6CAB4DBA">
        <w:rPr>
          <w:rFonts w:ascii="Times New Roman" w:hAnsi="Times New Roman" w:eastAsia="Times New Roman" w:cs="Times New Roman"/>
          <w:b w:val="0"/>
          <w:bCs w:val="0"/>
          <w:i w:val="0"/>
          <w:iCs w:val="0"/>
          <w:caps w:val="0"/>
          <w:smallCaps w:val="0"/>
          <w:noProof w:val="0"/>
          <w:color w:val="auto"/>
          <w:sz w:val="24"/>
          <w:szCs w:val="24"/>
          <w:lang w:val="en-US"/>
        </w:rPr>
        <w:t xml:space="preserve">Member get-togethers (online) on a monthly basis – A chance to connect, network, and exchange experiences with other members from </w:t>
      </w:r>
      <w:proofErr w:type="gramStart"/>
      <w:r w:rsidRPr="60D58D2A" w:rsidR="6CAB4DBA">
        <w:rPr>
          <w:rFonts w:ascii="Times New Roman" w:hAnsi="Times New Roman" w:eastAsia="Times New Roman" w:cs="Times New Roman"/>
          <w:b w:val="0"/>
          <w:bCs w:val="0"/>
          <w:i w:val="0"/>
          <w:iCs w:val="0"/>
          <w:caps w:val="0"/>
          <w:smallCaps w:val="0"/>
          <w:noProof w:val="0"/>
          <w:color w:val="auto"/>
          <w:sz w:val="24"/>
          <w:szCs w:val="24"/>
          <w:lang w:val="en-US"/>
        </w:rPr>
        <w:t>all across</w:t>
      </w:r>
      <w:proofErr w:type="gramEnd"/>
      <w:r w:rsidRPr="60D58D2A" w:rsidR="6CAB4DBA">
        <w:rPr>
          <w:rFonts w:ascii="Times New Roman" w:hAnsi="Times New Roman" w:eastAsia="Times New Roman" w:cs="Times New Roman"/>
          <w:b w:val="0"/>
          <w:bCs w:val="0"/>
          <w:i w:val="0"/>
          <w:iCs w:val="0"/>
          <w:caps w:val="0"/>
          <w:smallCaps w:val="0"/>
          <w:noProof w:val="0"/>
          <w:color w:val="auto"/>
          <w:sz w:val="24"/>
          <w:szCs w:val="24"/>
          <w:lang w:val="en-US"/>
        </w:rPr>
        <w:t xml:space="preserve"> the United Kingdom. Attendance at our conferences, training sessions, and other events for a reduced fee. When available, SF&amp;G scholarships and bursaries for networking events or learning from other organizations are offered (subject to funding). Our knowledgeable staff and volunteer advisers can help. Participation in one of our expert networks. NCVO membership is now available to SF&amp;G members in England for free or at a reduced rate.</w:t>
      </w:r>
      <w:r w:rsidRPr="60D58D2A" w:rsidR="4DEA830A">
        <w:rPr>
          <w:rFonts w:ascii="Times New Roman" w:hAnsi="Times New Roman" w:eastAsia="Times New Roman" w:cs="Times New Roman"/>
          <w:b w:val="0"/>
          <w:bCs w:val="0"/>
          <w:i w:val="0"/>
          <w:iCs w:val="0"/>
          <w:caps w:val="0"/>
          <w:smallCaps w:val="0"/>
          <w:noProof w:val="0"/>
          <w:color w:val="auto"/>
          <w:sz w:val="24"/>
          <w:szCs w:val="24"/>
          <w:lang w:val="en-US"/>
        </w:rPr>
        <w:t xml:space="preserve"> NCVO offers its members guidance and information on a variety of strategic, operational, and practical issues in order to assist them deliver the best possible service to their beneficiaries.</w:t>
      </w:r>
      <w:r w:rsidRPr="60D58D2A" w:rsidR="37E9A0C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0D58D2A" w:rsidR="37E9A0CB">
        <w:rPr>
          <w:rFonts w:ascii="Times New Roman" w:hAnsi="Times New Roman" w:eastAsia="Times New Roman" w:cs="Times New Roman"/>
          <w:b w:val="0"/>
          <w:bCs w:val="0"/>
          <w:i w:val="0"/>
          <w:iCs w:val="0"/>
          <w:caps w:val="0"/>
          <w:smallCaps w:val="0"/>
          <w:noProof w:val="0"/>
          <w:color w:val="auto"/>
          <w:sz w:val="24"/>
          <w:szCs w:val="24"/>
          <w:lang w:val="en-US"/>
        </w:rPr>
        <w:t>Offers and savings for members</w:t>
      </w:r>
    </w:p>
    <w:p w:rsidR="37E9A0CB" w:rsidP="60D58D2A" w:rsidRDefault="37E9A0CB" w14:paraId="043F1FEE" w14:textId="1A6B3F2A">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37E9A0CB">
        <w:rPr>
          <w:rFonts w:ascii="Times New Roman" w:hAnsi="Times New Roman" w:eastAsia="Times New Roman" w:cs="Times New Roman"/>
          <w:b w:val="1"/>
          <w:bCs w:val="1"/>
          <w:i w:val="0"/>
          <w:iCs w:val="0"/>
          <w:caps w:val="0"/>
          <w:smallCaps w:val="0"/>
          <w:noProof w:val="0"/>
          <w:color w:val="auto"/>
          <w:sz w:val="24"/>
          <w:szCs w:val="24"/>
          <w:lang w:val="en-US"/>
        </w:rPr>
        <w:t xml:space="preserve">Discounts </w:t>
      </w:r>
      <w:r w:rsidRPr="60D58D2A" w:rsidR="37E9A0CB">
        <w:rPr>
          <w:rFonts w:ascii="Times New Roman" w:hAnsi="Times New Roman" w:eastAsia="Times New Roman" w:cs="Times New Roman"/>
          <w:b w:val="0"/>
          <w:bCs w:val="0"/>
          <w:i w:val="0"/>
          <w:iCs w:val="0"/>
          <w:caps w:val="0"/>
          <w:smallCaps w:val="0"/>
          <w:noProof w:val="0"/>
          <w:color w:val="auto"/>
          <w:sz w:val="24"/>
          <w:szCs w:val="24"/>
          <w:lang w:val="en-US"/>
        </w:rPr>
        <w:t>on a variety of goods and services, including seeds, tools, and equipment, from several providers.</w:t>
      </w:r>
      <w:r w:rsidRPr="60D58D2A" w:rsidR="23F2C74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0D58D2A" w:rsidR="37E9A0CB">
        <w:rPr>
          <w:rFonts w:ascii="Times New Roman" w:hAnsi="Times New Roman" w:eastAsia="Times New Roman" w:cs="Times New Roman"/>
          <w:b w:val="0"/>
          <w:bCs w:val="0"/>
          <w:i w:val="0"/>
          <w:iCs w:val="0"/>
          <w:caps w:val="0"/>
          <w:smallCaps w:val="0"/>
          <w:noProof w:val="0"/>
          <w:color w:val="auto"/>
          <w:sz w:val="24"/>
          <w:szCs w:val="24"/>
          <w:lang w:val="en-US"/>
        </w:rPr>
        <w:t xml:space="preserve">Members also receive savings on SF&amp;G services such as feasibility studies, site design, community consulting, </w:t>
      </w:r>
      <w:r w:rsidRPr="60D58D2A" w:rsidR="10577ACD">
        <w:rPr>
          <w:rFonts w:ascii="Times New Roman" w:hAnsi="Times New Roman" w:eastAsia="Times New Roman" w:cs="Times New Roman"/>
          <w:b w:val="0"/>
          <w:bCs w:val="0"/>
          <w:i w:val="0"/>
          <w:iCs w:val="0"/>
          <w:caps w:val="0"/>
          <w:smallCaps w:val="0"/>
          <w:noProof w:val="0"/>
          <w:color w:val="auto"/>
          <w:sz w:val="24"/>
          <w:szCs w:val="24"/>
          <w:lang w:val="en-US"/>
        </w:rPr>
        <w:t>customized</w:t>
      </w:r>
      <w:r w:rsidRPr="60D58D2A" w:rsidR="37E9A0CB">
        <w:rPr>
          <w:rFonts w:ascii="Times New Roman" w:hAnsi="Times New Roman" w:eastAsia="Times New Roman" w:cs="Times New Roman"/>
          <w:b w:val="0"/>
          <w:bCs w:val="0"/>
          <w:i w:val="0"/>
          <w:iCs w:val="0"/>
          <w:caps w:val="0"/>
          <w:smallCaps w:val="0"/>
          <w:noProof w:val="0"/>
          <w:color w:val="auto"/>
          <w:sz w:val="24"/>
          <w:szCs w:val="24"/>
          <w:lang w:val="en-US"/>
        </w:rPr>
        <w:t xml:space="preserve"> training, facilitation, presentations, and lectures.</w:t>
      </w:r>
      <w:r w:rsidRPr="60D58D2A" w:rsidR="7F9042EF">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64BCBCBB" w:rsidP="60D58D2A" w:rsidRDefault="64BCBCBB" w14:paraId="60C8651B" w14:textId="062F88D0">
      <w:pPr>
        <w:pStyle w:val="Normal"/>
        <w:spacing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r w:rsidRPr="60D58D2A" w:rsidR="64BCBCBB">
        <w:rPr>
          <w:rFonts w:ascii="Times New Roman" w:hAnsi="Times New Roman" w:eastAsia="Times New Roman" w:cs="Times New Roman"/>
          <w:b w:val="1"/>
          <w:bCs w:val="1"/>
          <w:i w:val="0"/>
          <w:iCs w:val="0"/>
          <w:caps w:val="0"/>
          <w:smallCaps w:val="0"/>
          <w:noProof w:val="0"/>
          <w:color w:val="auto"/>
          <w:sz w:val="24"/>
          <w:szCs w:val="24"/>
          <w:lang w:val="en-US"/>
        </w:rPr>
        <w:t>The corporate community has provided funding and promises of assistance.</w:t>
      </w:r>
    </w:p>
    <w:p w:rsidR="64BCBCBB" w:rsidP="60D58D2A" w:rsidRDefault="64BCBCBB" w14:paraId="083D85D9" w14:textId="5B9E3CA2">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64BCBCBB">
        <w:rPr>
          <w:rFonts w:ascii="Times New Roman" w:hAnsi="Times New Roman" w:eastAsia="Times New Roman" w:cs="Times New Roman"/>
          <w:b w:val="0"/>
          <w:bCs w:val="0"/>
          <w:i w:val="0"/>
          <w:iCs w:val="0"/>
          <w:caps w:val="0"/>
          <w:smallCaps w:val="0"/>
          <w:noProof w:val="0"/>
          <w:color w:val="auto"/>
          <w:sz w:val="24"/>
          <w:szCs w:val="24"/>
          <w:lang w:val="en-US"/>
        </w:rPr>
        <w:t>SF&amp;G investigated corporate funding for community farmers, care farms, and city farms. The possibilities we've gathered are exclusively available to SF&amp;G members and are updated on a regular basis.</w:t>
      </w:r>
      <w:r w:rsidRPr="60D58D2A" w:rsidR="5C31161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0D58D2A" w:rsidR="64BCBCBB">
        <w:rPr>
          <w:rFonts w:ascii="Times New Roman" w:hAnsi="Times New Roman" w:eastAsia="Times New Roman" w:cs="Times New Roman"/>
          <w:b w:val="0"/>
          <w:bCs w:val="0"/>
          <w:i w:val="0"/>
          <w:iCs w:val="0"/>
          <w:caps w:val="0"/>
          <w:smallCaps w:val="0"/>
          <w:noProof w:val="0"/>
          <w:color w:val="auto"/>
          <w:sz w:val="24"/>
          <w:szCs w:val="24"/>
          <w:lang w:val="en-US"/>
        </w:rPr>
        <w:t>We also collaborate with a limited group of corporate partners to provide members with the opportunity to win fantastic rewards for their websites.</w:t>
      </w:r>
    </w:p>
    <w:p w:rsidR="58A6F472" w:rsidP="60D58D2A" w:rsidRDefault="58A6F472" w14:paraId="7A7B64B2" w14:textId="7BB242C6">
      <w:pPr>
        <w:pStyle w:val="Normal"/>
        <w:spacing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r w:rsidRPr="60D58D2A" w:rsidR="58A6F472">
        <w:rPr>
          <w:rFonts w:ascii="Times New Roman" w:hAnsi="Times New Roman" w:eastAsia="Times New Roman" w:cs="Times New Roman"/>
          <w:b w:val="1"/>
          <w:bCs w:val="1"/>
          <w:i w:val="0"/>
          <w:iCs w:val="0"/>
          <w:caps w:val="0"/>
          <w:smallCaps w:val="0"/>
          <w:noProof w:val="0"/>
          <w:color w:val="auto"/>
          <w:sz w:val="24"/>
          <w:szCs w:val="24"/>
          <w:lang w:val="en-US"/>
        </w:rPr>
        <w:t>Promotional materials and publicity</w:t>
      </w:r>
    </w:p>
    <w:p w:rsidR="58A6F472" w:rsidP="60D58D2A" w:rsidRDefault="58A6F472" w14:paraId="641A4D71" w14:textId="4CE74DE2">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58A6F472">
        <w:rPr>
          <w:rFonts w:ascii="Times New Roman" w:hAnsi="Times New Roman" w:eastAsia="Times New Roman" w:cs="Times New Roman"/>
          <w:b w:val="0"/>
          <w:bCs w:val="0"/>
          <w:i w:val="0"/>
          <w:iCs w:val="0"/>
          <w:caps w:val="0"/>
          <w:smallCaps w:val="0"/>
          <w:noProof w:val="0"/>
          <w:color w:val="auto"/>
          <w:sz w:val="24"/>
          <w:szCs w:val="24"/>
          <w:lang w:val="en-US"/>
        </w:rPr>
        <w:t xml:space="preserve">Become a part of our online map of SF&amp;G members who are working to better people's lives and communities across the United Kingdom. Use our 'Member of SF&amp;G' logo on your website and marketing materials. Post your job openings on our website. Feature in our publications - we are constantly looking for strong member case studies that demonstrate </w:t>
      </w:r>
      <w:r w:rsidRPr="60D58D2A" w:rsidR="5CEEA645">
        <w:rPr>
          <w:rFonts w:ascii="Times New Roman" w:hAnsi="Times New Roman" w:eastAsia="Times New Roman" w:cs="Times New Roman"/>
          <w:b w:val="0"/>
          <w:bCs w:val="0"/>
          <w:i w:val="0"/>
          <w:iCs w:val="0"/>
          <w:caps w:val="0"/>
          <w:smallCaps w:val="0"/>
          <w:noProof w:val="0"/>
          <w:color w:val="auto"/>
          <w:sz w:val="24"/>
          <w:szCs w:val="24"/>
          <w:lang w:val="en-US"/>
        </w:rPr>
        <w:t>the best</w:t>
      </w:r>
      <w:r w:rsidRPr="60D58D2A" w:rsidR="58A6F47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0D58D2A" w:rsidR="58A6F472">
        <w:rPr>
          <w:rFonts w:ascii="Times New Roman" w:hAnsi="Times New Roman" w:eastAsia="Times New Roman" w:cs="Times New Roman"/>
          <w:b w:val="0"/>
          <w:bCs w:val="0"/>
          <w:i w:val="0"/>
          <w:iCs w:val="0"/>
          <w:caps w:val="0"/>
          <w:smallCaps w:val="0"/>
          <w:noProof w:val="0"/>
          <w:color w:val="auto"/>
          <w:sz w:val="24"/>
          <w:szCs w:val="24"/>
          <w:lang w:val="en-US"/>
        </w:rPr>
        <w:t>practices</w:t>
      </w:r>
      <w:r w:rsidRPr="60D58D2A" w:rsidR="58A6F472">
        <w:rPr>
          <w:rFonts w:ascii="Times New Roman" w:hAnsi="Times New Roman" w:eastAsia="Times New Roman" w:cs="Times New Roman"/>
          <w:b w:val="0"/>
          <w:bCs w:val="0"/>
          <w:i w:val="0"/>
          <w:iCs w:val="0"/>
          <w:caps w:val="0"/>
          <w:smallCaps w:val="0"/>
          <w:noProof w:val="0"/>
          <w:color w:val="auto"/>
          <w:sz w:val="24"/>
          <w:szCs w:val="24"/>
          <w:lang w:val="en-US"/>
        </w:rPr>
        <w:t xml:space="preserve"> in order to encourage others to improve.</w:t>
      </w:r>
    </w:p>
    <w:p w:rsidR="53B76A35" w:rsidP="60D58D2A" w:rsidRDefault="53B76A35" w14:paraId="13E2A7FF" w14:textId="5F73048E">
      <w:pPr>
        <w:pStyle w:val="Heading1"/>
        <w:rPr>
          <w:rFonts w:ascii="Times New Roman" w:hAnsi="Times New Roman" w:eastAsia="Times New Roman" w:cs="Times New Roman"/>
          <w:b w:val="1"/>
          <w:bCs w:val="1"/>
          <w:noProof w:val="0"/>
          <w:color w:val="auto"/>
          <w:lang w:val="en-US"/>
        </w:rPr>
      </w:pPr>
      <w:bookmarkStart w:name="_Toc1899870030" w:id="152305749"/>
      <w:r w:rsidRPr="0F65985A" w:rsidR="53B76A35">
        <w:rPr>
          <w:rFonts w:ascii="Times New Roman" w:hAnsi="Times New Roman" w:eastAsia="Times New Roman" w:cs="Times New Roman"/>
          <w:b w:val="1"/>
          <w:bCs w:val="1"/>
          <w:noProof w:val="0"/>
          <w:color w:val="auto"/>
          <w:lang w:val="en-US"/>
        </w:rPr>
        <w:t>Critical analysis of the concepts, ideas, and standards used in community involvement.</w:t>
      </w:r>
      <w:bookmarkEnd w:id="152305749"/>
    </w:p>
    <w:p w:rsidR="60D58D2A" w:rsidP="60D58D2A" w:rsidRDefault="60D58D2A" w14:paraId="0073BB29" w14:textId="2EFD0F1E">
      <w:pPr>
        <w:pStyle w:val="Normal"/>
        <w:rPr>
          <w:noProof w:val="0"/>
          <w:lang w:val="en-US"/>
        </w:rPr>
      </w:pPr>
    </w:p>
    <w:p w:rsidR="17BAF9BD" w:rsidP="0F65985A" w:rsidRDefault="17BAF9BD" w14:paraId="10D8EB23" w14:textId="13D573CA">
      <w:pPr>
        <w:pStyle w:val="Heading2"/>
        <w:rPr>
          <w:rFonts w:ascii="Times New Roman" w:hAnsi="Times New Roman" w:eastAsia="Times New Roman" w:cs="Times New Roman"/>
          <w:b w:val="1"/>
          <w:bCs w:val="1"/>
          <w:i w:val="0"/>
          <w:iCs w:val="0"/>
          <w:caps w:val="0"/>
          <w:smallCaps w:val="0"/>
          <w:noProof w:val="0"/>
          <w:color w:val="auto"/>
          <w:sz w:val="24"/>
          <w:szCs w:val="24"/>
          <w:lang w:val="en-US"/>
        </w:rPr>
      </w:pPr>
      <w:bookmarkStart w:name="_Toc1892837906" w:id="1799094310"/>
      <w:r w:rsidRPr="0F65985A" w:rsidR="17BAF9BD">
        <w:rPr>
          <w:rFonts w:ascii="Times New Roman" w:hAnsi="Times New Roman" w:eastAsia="Times New Roman" w:cs="Times New Roman"/>
          <w:b w:val="1"/>
          <w:bCs w:val="1"/>
          <w:noProof w:val="0"/>
          <w:color w:val="auto"/>
          <w:lang w:val="en-US"/>
        </w:rPr>
        <w:t>The Social Ecological Model of Health</w:t>
      </w:r>
      <w:bookmarkEnd w:id="1799094310"/>
    </w:p>
    <w:p w:rsidR="79475984" w:rsidP="0F65985A" w:rsidRDefault="79475984" w14:paraId="67B90FD0" w14:textId="252B1A37">
      <w:pPr>
        <w:pStyle w:val="Normal"/>
        <w:spacing w:line="360" w:lineRule="auto"/>
        <w:jc w:val="both"/>
        <w:rPr>
          <w:rFonts w:ascii="Times New Roman" w:hAnsi="Times New Roman" w:eastAsia="Times New Roman" w:cs="Times New Roman"/>
          <w:noProof w:val="0"/>
          <w:color w:val="000000" w:themeColor="text1" w:themeTint="FF" w:themeShade="FF"/>
          <w:sz w:val="24"/>
          <w:szCs w:val="24"/>
          <w:lang w:val="en-US"/>
        </w:rPr>
      </w:pPr>
      <w:r w:rsidRPr="0F65985A" w:rsidR="79475984">
        <w:rPr>
          <w:rFonts w:ascii="Times New Roman" w:hAnsi="Times New Roman" w:eastAsia="Times New Roman" w:cs="Times New Roman"/>
          <w:b w:val="0"/>
          <w:bCs w:val="0"/>
          <w:i w:val="0"/>
          <w:iCs w:val="0"/>
          <w:caps w:val="0"/>
          <w:smallCaps w:val="0"/>
          <w:noProof w:val="0"/>
          <w:color w:val="auto"/>
          <w:sz w:val="24"/>
          <w:szCs w:val="24"/>
          <w:lang w:val="en-US"/>
        </w:rPr>
        <w:t>The social ecology model views health as a whole and considers a variety of variables that might influence it.</w:t>
      </w:r>
      <w:r w:rsidRPr="0F65985A" w:rsidR="519B62E2">
        <w:rPr>
          <w:rFonts w:ascii="Times New Roman" w:hAnsi="Times New Roman" w:eastAsia="Times New Roman" w:cs="Times New Roman"/>
          <w:b w:val="0"/>
          <w:bCs w:val="0"/>
          <w:i w:val="0"/>
          <w:iCs w:val="0"/>
          <w:caps w:val="0"/>
          <w:smallCaps w:val="0"/>
          <w:noProof w:val="0"/>
          <w:color w:val="auto"/>
          <w:sz w:val="24"/>
          <w:szCs w:val="24"/>
          <w:lang w:val="en-US"/>
        </w:rPr>
        <w:t xml:space="preserve"> According to the social ecology model, health is influenced by interactions between individuals, groups/communities, and physical, social, and political settings.</w:t>
      </w:r>
      <w:r w:rsidRPr="0F65985A" w:rsidR="692849D3">
        <w:rPr>
          <w:rFonts w:ascii="Times New Roman" w:hAnsi="Times New Roman" w:eastAsia="Times New Roman" w:cs="Times New Roman"/>
          <w:b w:val="0"/>
          <w:bCs w:val="0"/>
          <w:i w:val="0"/>
          <w:iCs w:val="0"/>
          <w:caps w:val="0"/>
          <w:smallCaps w:val="0"/>
          <w:noProof w:val="0"/>
          <w:color w:val="auto"/>
          <w:sz w:val="24"/>
          <w:szCs w:val="24"/>
          <w:lang w:val="en-US"/>
        </w:rPr>
        <w:t xml:space="preserve"> The community involvement method and the social ecology model both acknowledge the significant role that context plays in the formation of health problems as well as the success or failure of initiatives to address these problems. This model can be used by health professionals, researchers, and community leaders to identify factors that contribute to poor health at various levels (individual, interpersonal, community, and society) and to develop disease prevention and health promotion approaches that include action at those levels. Rather than altering </w:t>
      </w:r>
      <w:r w:rsidRPr="0F65985A" w:rsidR="692849D3">
        <w:rPr>
          <w:rFonts w:ascii="Times New Roman" w:hAnsi="Times New Roman" w:eastAsia="Times New Roman" w:cs="Times New Roman"/>
          <w:b w:val="0"/>
          <w:bCs w:val="0"/>
          <w:i w:val="0"/>
          <w:iCs w:val="0"/>
          <w:caps w:val="0"/>
          <w:smallCaps w:val="0"/>
          <w:noProof w:val="0"/>
          <w:color w:val="auto"/>
          <w:sz w:val="24"/>
          <w:szCs w:val="24"/>
          <w:lang w:val="en-US"/>
        </w:rPr>
        <w:t>individual health habits solely</w:t>
      </w:r>
      <w:r w:rsidRPr="0F65985A" w:rsidR="692849D3">
        <w:rPr>
          <w:rFonts w:ascii="Times New Roman" w:hAnsi="Times New Roman" w:eastAsia="Times New Roman" w:cs="Times New Roman"/>
          <w:b w:val="0"/>
          <w:bCs w:val="0"/>
          <w:i w:val="0"/>
          <w:iCs w:val="0"/>
          <w:caps w:val="0"/>
          <w:smallCaps w:val="0"/>
          <w:noProof w:val="0"/>
          <w:color w:val="auto"/>
          <w:sz w:val="24"/>
          <w:szCs w:val="24"/>
          <w:lang w:val="en-US"/>
        </w:rPr>
        <w:t xml:space="preserve">, this strategy focuses on combining techniques to improve </w:t>
      </w:r>
      <w:r w:rsidRPr="0F65985A" w:rsidR="692849D3">
        <w:rPr>
          <w:rFonts w:ascii="Times New Roman" w:hAnsi="Times New Roman" w:eastAsia="Times New Roman" w:cs="Times New Roman"/>
          <w:b w:val="0"/>
          <w:bCs w:val="0"/>
          <w:i w:val="0"/>
          <w:iCs w:val="0"/>
          <w:caps w:val="0"/>
          <w:smallCaps w:val="0"/>
          <w:noProof w:val="0"/>
          <w:color w:val="auto"/>
          <w:sz w:val="24"/>
          <w:szCs w:val="24"/>
          <w:lang w:val="en-US"/>
        </w:rPr>
        <w:t>the physical</w:t>
      </w:r>
      <w:r w:rsidRPr="0F65985A" w:rsidR="692849D3">
        <w:rPr>
          <w:rFonts w:ascii="Times New Roman" w:hAnsi="Times New Roman" w:eastAsia="Times New Roman" w:cs="Times New Roman"/>
          <w:b w:val="0"/>
          <w:bCs w:val="0"/>
          <w:i w:val="0"/>
          <w:iCs w:val="0"/>
          <w:caps w:val="0"/>
          <w:smallCaps w:val="0"/>
          <w:noProof w:val="0"/>
          <w:color w:val="auto"/>
          <w:sz w:val="24"/>
          <w:szCs w:val="24"/>
          <w:lang w:val="en-US"/>
        </w:rPr>
        <w:t xml:space="preserve"> and social factors.</w:t>
      </w:r>
      <w:r w:rsidR="0F65985A">
        <w:rPr/>
        <w:t xml:space="preserve"> </w:t>
      </w:r>
      <w:sdt>
        <w:sdtPr>
          <w:id w:val="1626481561"/>
          <w:alias w:val="Citation"/>
          <w:tag w:val="{&quot;referencesIds&quot;:[&quot;doc:61318c2a8f08413e947c1628&quot;,&quot;doc:61318d9b8f082670d9f6fecc&quot;],&quot;referencesOptions&quot;:{&quot;doc:61318c2a8f08413e947c1628&quot;:{&quot;author&quot;:true,&quot;year&quot;:true,&quot;pageReplace&quot;:&quot;&quot;,&quot;prefix&quot;:&quot;&quot;,&quot;suffix&quot;:&quot;&quot;},&quot;doc:61318d9b8f082670d9f6fecc&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0F65985A" w:rsidR="45F4CF8E">
            <w:rPr>
              <w:rFonts w:ascii="Times New Roman" w:hAnsi="Times New Roman" w:eastAsia="Times New Roman" w:cs="Times New Roman"/>
              <w:noProof w:val="0"/>
              <w:color w:val="000000" w:themeColor="text1" w:themeTint="FF" w:themeShade="FF"/>
              <w:sz w:val="24"/>
              <w:szCs w:val="24"/>
              <w:lang w:val="en-US"/>
            </w:rPr>
            <w:t>(</w:t>
          </w:r>
          <w:r w:rsidRPr="0F65985A" w:rsidR="45F4CF8E">
            <w:rPr>
              <w:rFonts w:ascii="Times New Roman" w:hAnsi="Times New Roman" w:eastAsia="Times New Roman" w:cs="Times New Roman"/>
              <w:i w:val="1"/>
              <w:iCs w:val="1"/>
              <w:noProof w:val="0"/>
              <w:color w:val="000000" w:themeColor="text1" w:themeTint="FF" w:themeShade="FF"/>
              <w:sz w:val="24"/>
              <w:szCs w:val="24"/>
              <w:lang w:val="en-US"/>
            </w:rPr>
            <w:t xml:space="preserve">National Standards for Community Engagement. </w:t>
          </w:r>
          <w:r w:rsidRPr="0F65985A" w:rsidR="45F4CF8E">
            <w:rPr>
              <w:rFonts w:ascii="Times New Roman" w:hAnsi="Times New Roman" w:eastAsia="Times New Roman" w:cs="Times New Roman"/>
              <w:noProof w:val="0"/>
              <w:color w:val="000000" w:themeColor="text1" w:themeTint="FF" w:themeShade="FF"/>
              <w:sz w:val="24"/>
              <w:szCs w:val="24"/>
              <w:lang w:val="en-US"/>
            </w:rPr>
            <w:t>2016; Alison Gilchrist, 2009)</w:t>
          </w:r>
        </w:sdtContent>
      </w:sdt>
      <w:r w:rsidRPr="0F65985A" w:rsidR="015EE9A1">
        <w:rPr>
          <w:rFonts w:ascii="Times New Roman" w:hAnsi="Times New Roman" w:eastAsia="Times New Roman" w:cs="Times New Roman"/>
          <w:noProof w:val="0"/>
          <w:color w:val="000000" w:themeColor="text1" w:themeTint="FF" w:themeShade="FF"/>
          <w:sz w:val="24"/>
          <w:szCs w:val="24"/>
          <w:lang w:val="en-US"/>
        </w:rPr>
        <w:t>.</w:t>
      </w:r>
    </w:p>
    <w:p w:rsidR="73015167" w:rsidP="0F65985A" w:rsidRDefault="73015167" w14:paraId="3A40D987" w14:textId="142B8E1E">
      <w:pPr>
        <w:pStyle w:val="Heading2"/>
        <w:rPr>
          <w:rFonts w:ascii="Times New Roman" w:hAnsi="Times New Roman" w:eastAsia="Times New Roman" w:cs="Times New Roman"/>
          <w:b w:val="1"/>
          <w:bCs w:val="1"/>
          <w:i w:val="0"/>
          <w:iCs w:val="0"/>
          <w:caps w:val="0"/>
          <w:smallCaps w:val="0"/>
          <w:noProof w:val="0"/>
          <w:color w:val="auto"/>
          <w:sz w:val="24"/>
          <w:szCs w:val="24"/>
          <w:lang w:val="en-US"/>
        </w:rPr>
      </w:pPr>
      <w:bookmarkStart w:name="_Toc198641185" w:id="1441930602"/>
      <w:r w:rsidRPr="0F65985A" w:rsidR="73015167">
        <w:rPr>
          <w:rFonts w:ascii="Times New Roman" w:hAnsi="Times New Roman" w:eastAsia="Times New Roman" w:cs="Times New Roman"/>
          <w:b w:val="1"/>
          <w:bCs w:val="1"/>
          <w:noProof w:val="0"/>
          <w:color w:val="auto"/>
          <w:lang w:val="en-US"/>
        </w:rPr>
        <w:t>Principle of Community Engagement</w:t>
      </w:r>
      <w:bookmarkEnd w:id="1441930602"/>
    </w:p>
    <w:p w:rsidR="01A63AAE" w:rsidP="60D58D2A" w:rsidRDefault="01A63AAE" w14:paraId="72AE3FA3" w14:textId="7372FD6E">
      <w:pPr>
        <w:pStyle w:val="ListParagraph"/>
        <w:numPr>
          <w:ilvl w:val="0"/>
          <w:numId w:val="1"/>
        </w:numPr>
        <w:spacing w:line="360" w:lineRule="auto"/>
        <w:jc w:val="both"/>
        <w:rPr/>
      </w:pPr>
      <w:r w:rsidRPr="60D58D2A" w:rsidR="01A63AAE">
        <w:rPr>
          <w:rFonts w:ascii="Times New Roman" w:hAnsi="Times New Roman" w:eastAsia="Times New Roman" w:cs="Times New Roman"/>
          <w:noProof w:val="0"/>
          <w:color w:val="auto"/>
          <w:sz w:val="24"/>
          <w:szCs w:val="24"/>
          <w:lang w:val="en-US"/>
        </w:rPr>
        <w:t xml:space="preserve">Make it clear what the objective or goals of the engagement </w:t>
      </w:r>
      <w:r w:rsidRPr="60D58D2A" w:rsidR="01A63AAE">
        <w:rPr>
          <w:rFonts w:ascii="Times New Roman" w:hAnsi="Times New Roman" w:eastAsia="Times New Roman" w:cs="Times New Roman"/>
          <w:noProof w:val="0"/>
          <w:color w:val="auto"/>
          <w:sz w:val="24"/>
          <w:szCs w:val="24"/>
          <w:lang w:val="en-US"/>
        </w:rPr>
        <w:t>endeavor</w:t>
      </w:r>
      <w:r w:rsidRPr="60D58D2A" w:rsidR="01A63AAE">
        <w:rPr>
          <w:rFonts w:ascii="Times New Roman" w:hAnsi="Times New Roman" w:eastAsia="Times New Roman" w:cs="Times New Roman"/>
          <w:noProof w:val="0"/>
          <w:color w:val="auto"/>
          <w:sz w:val="24"/>
          <w:szCs w:val="24"/>
          <w:lang w:val="en-US"/>
        </w:rPr>
        <w:t xml:space="preserve"> are, as well as the demographics and/or groups you wish to involve.</w:t>
      </w:r>
    </w:p>
    <w:p w:rsidR="01A63AAE" w:rsidP="60D58D2A" w:rsidRDefault="01A63AAE" w14:paraId="1A605C19" w14:textId="02E9A757">
      <w:pPr>
        <w:pStyle w:val="ListParagraph"/>
        <w:numPr>
          <w:ilvl w:val="0"/>
          <w:numId w:val="1"/>
        </w:numPr>
        <w:spacing w:line="360" w:lineRule="auto"/>
        <w:jc w:val="both"/>
        <w:rPr>
          <w:noProof w:val="0"/>
          <w:lang w:val="en-US"/>
        </w:rPr>
      </w:pPr>
      <w:r w:rsidRPr="60D58D2A" w:rsidR="01A63AAE">
        <w:rPr>
          <w:rFonts w:ascii="Times New Roman" w:hAnsi="Times New Roman" w:eastAsia="Times New Roman" w:cs="Times New Roman"/>
          <w:noProof w:val="0"/>
          <w:color w:val="auto"/>
          <w:sz w:val="24"/>
          <w:szCs w:val="24"/>
          <w:lang w:val="en-US"/>
        </w:rPr>
        <w:t>Learn about the community's culture, economy, social networks, political and power structures, norms and beliefs, demographic trends, history, and experiences with outside groups attempting to involve it in various initiatives. Learn about the perspectives of individuals who are beginning the engagement initiatives in the community.</w:t>
      </w:r>
    </w:p>
    <w:p w:rsidR="01A63AAE" w:rsidP="60D58D2A" w:rsidRDefault="01A63AAE" w14:paraId="4B38CDC2" w14:textId="42145B14">
      <w:pPr>
        <w:pStyle w:val="ListParagraph"/>
        <w:numPr>
          <w:ilvl w:val="0"/>
          <w:numId w:val="1"/>
        </w:numPr>
        <w:spacing w:line="360" w:lineRule="auto"/>
        <w:jc w:val="both"/>
        <w:rPr>
          <w:noProof w:val="0"/>
          <w:lang w:val="en-US"/>
        </w:rPr>
      </w:pPr>
      <w:r w:rsidRPr="60D58D2A" w:rsidR="01A63AAE">
        <w:rPr>
          <w:rFonts w:ascii="Times New Roman" w:hAnsi="Times New Roman" w:eastAsia="Times New Roman" w:cs="Times New Roman"/>
          <w:noProof w:val="0"/>
          <w:color w:val="auto"/>
          <w:sz w:val="24"/>
          <w:szCs w:val="24"/>
          <w:lang w:val="en-US"/>
        </w:rPr>
        <w:t xml:space="preserve">Visit the community, cultivate connections, build trust, collaborate with official and informal leadership, and seek commitment from community groups and leaders to develop procedures for community </w:t>
      </w:r>
      <w:r w:rsidRPr="60D58D2A" w:rsidR="01A63AAE">
        <w:rPr>
          <w:rFonts w:ascii="Times New Roman" w:hAnsi="Times New Roman" w:eastAsia="Times New Roman" w:cs="Times New Roman"/>
          <w:noProof w:val="0"/>
          <w:color w:val="auto"/>
          <w:sz w:val="24"/>
          <w:szCs w:val="24"/>
          <w:lang w:val="en-US"/>
        </w:rPr>
        <w:t>mobilization</w:t>
      </w:r>
      <w:r w:rsidRPr="60D58D2A" w:rsidR="01A63AAE">
        <w:rPr>
          <w:rFonts w:ascii="Times New Roman" w:hAnsi="Times New Roman" w:eastAsia="Times New Roman" w:cs="Times New Roman"/>
          <w:noProof w:val="0"/>
          <w:color w:val="auto"/>
          <w:sz w:val="24"/>
          <w:szCs w:val="24"/>
          <w:lang w:val="en-US"/>
        </w:rPr>
        <w:t>.</w:t>
      </w:r>
    </w:p>
    <w:p w:rsidR="01A63AAE" w:rsidP="60D58D2A" w:rsidRDefault="01A63AAE" w14:paraId="6F4307E4" w14:textId="48B8D486">
      <w:pPr>
        <w:pStyle w:val="ListParagraph"/>
        <w:numPr>
          <w:ilvl w:val="0"/>
          <w:numId w:val="1"/>
        </w:numPr>
        <w:spacing w:line="360" w:lineRule="auto"/>
        <w:jc w:val="both"/>
        <w:rPr>
          <w:noProof w:val="0"/>
          <w:lang w:val="en-US"/>
        </w:rPr>
      </w:pPr>
      <w:r w:rsidRPr="60D58D2A" w:rsidR="01A63AAE">
        <w:rPr>
          <w:rFonts w:ascii="Times New Roman" w:hAnsi="Times New Roman" w:eastAsia="Times New Roman" w:cs="Times New Roman"/>
          <w:noProof w:val="0"/>
          <w:color w:val="auto"/>
          <w:sz w:val="24"/>
          <w:szCs w:val="24"/>
          <w:lang w:val="en-US"/>
        </w:rPr>
        <w:t xml:space="preserve">Remember and acknowledge that all individuals in a community have the duty and right to collective self-determination. No outside </w:t>
      </w:r>
      <w:r w:rsidRPr="60D58D2A" w:rsidR="01A63AAE">
        <w:rPr>
          <w:rFonts w:ascii="Times New Roman" w:hAnsi="Times New Roman" w:eastAsia="Times New Roman" w:cs="Times New Roman"/>
          <w:noProof w:val="0"/>
          <w:color w:val="auto"/>
          <w:sz w:val="24"/>
          <w:szCs w:val="24"/>
          <w:lang w:val="en-US"/>
        </w:rPr>
        <w:t>organization</w:t>
      </w:r>
      <w:r w:rsidRPr="60D58D2A" w:rsidR="01A63AAE">
        <w:rPr>
          <w:rFonts w:ascii="Times New Roman" w:hAnsi="Times New Roman" w:eastAsia="Times New Roman" w:cs="Times New Roman"/>
          <w:noProof w:val="0"/>
          <w:color w:val="auto"/>
          <w:sz w:val="24"/>
          <w:szCs w:val="24"/>
          <w:lang w:val="en-US"/>
        </w:rPr>
        <w:t xml:space="preserve"> should believe it has the authority to grant a community the ability to act in its own self-interest.</w:t>
      </w:r>
    </w:p>
    <w:p w:rsidR="01A63AAE" w:rsidP="60D58D2A" w:rsidRDefault="01A63AAE" w14:paraId="53086182" w14:textId="745AE652">
      <w:pPr>
        <w:pStyle w:val="ListParagraph"/>
        <w:numPr>
          <w:ilvl w:val="0"/>
          <w:numId w:val="1"/>
        </w:numPr>
        <w:spacing w:line="360" w:lineRule="auto"/>
        <w:jc w:val="both"/>
        <w:rPr>
          <w:noProof w:val="0"/>
          <w:lang w:val="en-US"/>
        </w:rPr>
      </w:pPr>
      <w:r w:rsidRPr="60D58D2A" w:rsidR="01A63AAE">
        <w:rPr>
          <w:rFonts w:ascii="Times New Roman" w:hAnsi="Times New Roman" w:eastAsia="Times New Roman" w:cs="Times New Roman"/>
          <w:noProof w:val="0"/>
          <w:color w:val="auto"/>
          <w:sz w:val="24"/>
          <w:szCs w:val="24"/>
          <w:lang w:val="en-US"/>
        </w:rPr>
        <w:t>To effect change and promote health, it is important to collaborate with the community.</w:t>
      </w:r>
    </w:p>
    <w:p w:rsidR="01A63AAE" w:rsidP="60D58D2A" w:rsidRDefault="01A63AAE" w14:paraId="5CCDE847" w14:textId="4763BDDF">
      <w:pPr>
        <w:pStyle w:val="ListParagraph"/>
        <w:numPr>
          <w:ilvl w:val="0"/>
          <w:numId w:val="1"/>
        </w:numPr>
        <w:spacing w:line="360" w:lineRule="auto"/>
        <w:jc w:val="both"/>
        <w:rPr>
          <w:noProof w:val="0"/>
          <w:lang w:val="en-US"/>
        </w:rPr>
      </w:pPr>
      <w:r w:rsidRPr="60D58D2A" w:rsidR="01A63AAE">
        <w:rPr>
          <w:rFonts w:ascii="Times New Roman" w:hAnsi="Times New Roman" w:eastAsia="Times New Roman" w:cs="Times New Roman"/>
          <w:noProof w:val="0"/>
          <w:color w:val="auto"/>
          <w:sz w:val="24"/>
          <w:szCs w:val="24"/>
          <w:lang w:val="en-US"/>
        </w:rPr>
        <w:t xml:space="preserve">The diversity of the community must be </w:t>
      </w:r>
      <w:r w:rsidRPr="60D58D2A" w:rsidR="01A63AAE">
        <w:rPr>
          <w:rFonts w:ascii="Times New Roman" w:hAnsi="Times New Roman" w:eastAsia="Times New Roman" w:cs="Times New Roman"/>
          <w:noProof w:val="0"/>
          <w:color w:val="auto"/>
          <w:sz w:val="24"/>
          <w:szCs w:val="24"/>
          <w:lang w:val="en-US"/>
        </w:rPr>
        <w:t>recognized</w:t>
      </w:r>
      <w:r w:rsidRPr="60D58D2A" w:rsidR="01A63AAE">
        <w:rPr>
          <w:rFonts w:ascii="Times New Roman" w:hAnsi="Times New Roman" w:eastAsia="Times New Roman" w:cs="Times New Roman"/>
          <w:noProof w:val="0"/>
          <w:color w:val="auto"/>
          <w:sz w:val="24"/>
          <w:szCs w:val="24"/>
          <w:lang w:val="en-US"/>
        </w:rPr>
        <w:t xml:space="preserve"> and respected in all facets of community participation. In planning, creating, and implementing ways to </w:t>
      </w:r>
      <w:r w:rsidRPr="60D58D2A" w:rsidR="01A63AAE">
        <w:rPr>
          <w:rFonts w:ascii="Times New Roman" w:hAnsi="Times New Roman" w:eastAsia="Times New Roman" w:cs="Times New Roman"/>
          <w:noProof w:val="0"/>
          <w:color w:val="auto"/>
          <w:sz w:val="24"/>
          <w:szCs w:val="24"/>
          <w:lang w:val="en-US"/>
        </w:rPr>
        <w:t>engage</w:t>
      </w:r>
      <w:r w:rsidRPr="60D58D2A" w:rsidR="01A63AAE">
        <w:rPr>
          <w:rFonts w:ascii="Times New Roman" w:hAnsi="Times New Roman" w:eastAsia="Times New Roman" w:cs="Times New Roman"/>
          <w:noProof w:val="0"/>
          <w:color w:val="auto"/>
          <w:sz w:val="24"/>
          <w:szCs w:val="24"/>
          <w:lang w:val="en-US"/>
        </w:rPr>
        <w:t xml:space="preserve"> a community, awareness of the diverse cultures of the community and other variables impacting diversity must be important.</w:t>
      </w:r>
    </w:p>
    <w:p w:rsidR="01A63AAE" w:rsidP="60D58D2A" w:rsidRDefault="01A63AAE" w14:paraId="714BA2A7" w14:textId="2272A69D">
      <w:pPr>
        <w:pStyle w:val="ListParagraph"/>
        <w:numPr>
          <w:ilvl w:val="0"/>
          <w:numId w:val="1"/>
        </w:numPr>
        <w:spacing w:line="360" w:lineRule="auto"/>
        <w:jc w:val="both"/>
        <w:rPr>
          <w:noProof w:val="0"/>
          <w:lang w:val="en-US"/>
        </w:rPr>
      </w:pPr>
      <w:r w:rsidRPr="60D58D2A" w:rsidR="01A63AAE">
        <w:rPr>
          <w:rFonts w:ascii="Times New Roman" w:hAnsi="Times New Roman" w:eastAsia="Times New Roman" w:cs="Times New Roman"/>
          <w:noProof w:val="0"/>
          <w:color w:val="auto"/>
          <w:sz w:val="24"/>
          <w:szCs w:val="24"/>
          <w:lang w:val="en-US"/>
        </w:rPr>
        <w:t xml:space="preserve">Only through </w:t>
      </w:r>
      <w:r w:rsidRPr="60D58D2A" w:rsidR="01A63AAE">
        <w:rPr>
          <w:rFonts w:ascii="Times New Roman" w:hAnsi="Times New Roman" w:eastAsia="Times New Roman" w:cs="Times New Roman"/>
          <w:noProof w:val="0"/>
          <w:color w:val="auto"/>
          <w:sz w:val="24"/>
          <w:szCs w:val="24"/>
          <w:lang w:val="en-US"/>
        </w:rPr>
        <w:t>recognizing</w:t>
      </w:r>
      <w:r w:rsidRPr="60D58D2A" w:rsidR="01A63AAE">
        <w:rPr>
          <w:rFonts w:ascii="Times New Roman" w:hAnsi="Times New Roman" w:eastAsia="Times New Roman" w:cs="Times New Roman"/>
          <w:noProof w:val="0"/>
          <w:color w:val="auto"/>
          <w:sz w:val="24"/>
          <w:szCs w:val="24"/>
          <w:lang w:val="en-US"/>
        </w:rPr>
        <w:t xml:space="preserve"> and </w:t>
      </w:r>
      <w:r w:rsidRPr="60D58D2A" w:rsidR="01A63AAE">
        <w:rPr>
          <w:rFonts w:ascii="Times New Roman" w:hAnsi="Times New Roman" w:eastAsia="Times New Roman" w:cs="Times New Roman"/>
          <w:noProof w:val="0"/>
          <w:color w:val="auto"/>
          <w:sz w:val="24"/>
          <w:szCs w:val="24"/>
          <w:lang w:val="en-US"/>
        </w:rPr>
        <w:t>mobilizing</w:t>
      </w:r>
      <w:r w:rsidRPr="60D58D2A" w:rsidR="01A63AAE">
        <w:rPr>
          <w:rFonts w:ascii="Times New Roman" w:hAnsi="Times New Roman" w:eastAsia="Times New Roman" w:cs="Times New Roman"/>
          <w:noProof w:val="0"/>
          <w:color w:val="auto"/>
          <w:sz w:val="24"/>
          <w:szCs w:val="24"/>
          <w:lang w:val="en-US"/>
        </w:rPr>
        <w:t xml:space="preserve"> community assets and strengths, as well as by building the community's competence and resources to make decisions and act, can community involvement be sustained.</w:t>
      </w:r>
    </w:p>
    <w:p w:rsidR="01A63AAE" w:rsidP="60D58D2A" w:rsidRDefault="01A63AAE" w14:paraId="040B2206" w14:textId="38A7A718">
      <w:pPr>
        <w:pStyle w:val="ListParagraph"/>
        <w:numPr>
          <w:ilvl w:val="0"/>
          <w:numId w:val="1"/>
        </w:numPr>
        <w:spacing w:line="360" w:lineRule="auto"/>
        <w:jc w:val="both"/>
        <w:rPr>
          <w:noProof w:val="0"/>
          <w:lang w:val="en-US"/>
        </w:rPr>
      </w:pPr>
      <w:r w:rsidRPr="60D58D2A" w:rsidR="01A63AAE">
        <w:rPr>
          <w:rFonts w:ascii="Times New Roman" w:hAnsi="Times New Roman" w:eastAsia="Times New Roman" w:cs="Times New Roman"/>
          <w:noProof w:val="0"/>
          <w:color w:val="auto"/>
          <w:sz w:val="24"/>
          <w:szCs w:val="24"/>
          <w:lang w:val="en-US"/>
        </w:rPr>
        <w:t xml:space="preserve">Individuals and </w:t>
      </w:r>
      <w:r w:rsidRPr="60D58D2A" w:rsidR="01A63AAE">
        <w:rPr>
          <w:rFonts w:ascii="Times New Roman" w:hAnsi="Times New Roman" w:eastAsia="Times New Roman" w:cs="Times New Roman"/>
          <w:noProof w:val="0"/>
          <w:color w:val="auto"/>
          <w:sz w:val="24"/>
          <w:szCs w:val="24"/>
          <w:lang w:val="en-US"/>
        </w:rPr>
        <w:t>organizations</w:t>
      </w:r>
      <w:r w:rsidRPr="60D58D2A" w:rsidR="01A63AAE">
        <w:rPr>
          <w:rFonts w:ascii="Times New Roman" w:hAnsi="Times New Roman" w:eastAsia="Times New Roman" w:cs="Times New Roman"/>
          <w:noProof w:val="0"/>
          <w:color w:val="auto"/>
          <w:sz w:val="24"/>
          <w:szCs w:val="24"/>
          <w:lang w:val="en-US"/>
        </w:rPr>
        <w:t xml:space="preserve"> wishing to engage a community must be willing to relinquish control of actions or interventions to the community and be flexible enough to satisfy its changing demands.</w:t>
      </w:r>
    </w:p>
    <w:p w:rsidR="01A63AAE" w:rsidP="60D58D2A" w:rsidRDefault="01A63AAE" w14:paraId="3FCF4612" w14:textId="1C3FE0BB">
      <w:pPr>
        <w:pStyle w:val="ListParagraph"/>
        <w:numPr>
          <w:ilvl w:val="0"/>
          <w:numId w:val="1"/>
        </w:numPr>
        <w:spacing w:line="360" w:lineRule="auto"/>
        <w:jc w:val="both"/>
        <w:rPr>
          <w:noProof w:val="0"/>
          <w:lang w:val="en-US"/>
        </w:rPr>
      </w:pPr>
      <w:r w:rsidRPr="60D58D2A" w:rsidR="01A63AAE">
        <w:rPr>
          <w:rFonts w:ascii="Times New Roman" w:hAnsi="Times New Roman" w:eastAsia="Times New Roman" w:cs="Times New Roman"/>
          <w:noProof w:val="0"/>
          <w:color w:val="auto"/>
          <w:sz w:val="24"/>
          <w:szCs w:val="24"/>
          <w:lang w:val="en-US"/>
        </w:rPr>
        <w:t xml:space="preserve">Long-term commitment from the engaged </w:t>
      </w:r>
      <w:r w:rsidRPr="60D58D2A" w:rsidR="01A63AAE">
        <w:rPr>
          <w:rFonts w:ascii="Times New Roman" w:hAnsi="Times New Roman" w:eastAsia="Times New Roman" w:cs="Times New Roman"/>
          <w:noProof w:val="0"/>
          <w:color w:val="auto"/>
          <w:sz w:val="24"/>
          <w:szCs w:val="24"/>
          <w:lang w:val="en-US"/>
        </w:rPr>
        <w:t>organization</w:t>
      </w:r>
      <w:r w:rsidRPr="60D58D2A" w:rsidR="01A63AAE">
        <w:rPr>
          <w:rFonts w:ascii="Times New Roman" w:hAnsi="Times New Roman" w:eastAsia="Times New Roman" w:cs="Times New Roman"/>
          <w:noProof w:val="0"/>
          <w:color w:val="auto"/>
          <w:sz w:val="24"/>
          <w:szCs w:val="24"/>
          <w:lang w:val="en-US"/>
        </w:rPr>
        <w:t xml:space="preserve"> and its partners is required for community engagement.</w:t>
      </w:r>
    </w:p>
    <w:p w:rsidR="7E7A33AA" w:rsidP="0F65985A" w:rsidRDefault="7E7A33AA" w14:paraId="231C5DEB" w14:textId="3CC6FCE6">
      <w:pPr>
        <w:pStyle w:val="Heading1"/>
        <w:rPr>
          <w:rFonts w:ascii="Times New Roman" w:hAnsi="Times New Roman" w:eastAsia="Times New Roman" w:cs="Times New Roman"/>
          <w:b w:val="1"/>
          <w:bCs w:val="1"/>
          <w:i w:val="0"/>
          <w:iCs w:val="0"/>
          <w:caps w:val="0"/>
          <w:smallCaps w:val="0"/>
          <w:noProof w:val="0"/>
          <w:color w:val="auto"/>
          <w:sz w:val="24"/>
          <w:szCs w:val="24"/>
          <w:lang w:val="en-US"/>
        </w:rPr>
      </w:pPr>
      <w:bookmarkStart w:name="_Toc1782074984" w:id="220425062"/>
      <w:r w:rsidRPr="0F65985A" w:rsidR="7E7A33AA">
        <w:rPr>
          <w:rFonts w:ascii="Times New Roman" w:hAnsi="Times New Roman" w:eastAsia="Times New Roman" w:cs="Times New Roman"/>
          <w:b w:val="1"/>
          <w:bCs w:val="1"/>
          <w:noProof w:val="0"/>
          <w:color w:val="auto"/>
          <w:lang w:val="en-US"/>
        </w:rPr>
        <w:t xml:space="preserve">Difference between </w:t>
      </w:r>
      <w:r w:rsidRPr="0F65985A" w:rsidR="7DEAF6B5">
        <w:rPr>
          <w:rFonts w:ascii="Times New Roman" w:hAnsi="Times New Roman" w:eastAsia="Times New Roman" w:cs="Times New Roman"/>
          <w:b w:val="1"/>
          <w:bCs w:val="1"/>
          <w:noProof w:val="0"/>
          <w:color w:val="auto"/>
          <w:lang w:val="en-US"/>
        </w:rPr>
        <w:t>these two projects</w:t>
      </w:r>
      <w:r w:rsidRPr="0F65985A" w:rsidR="7E7A33AA">
        <w:rPr>
          <w:rFonts w:ascii="Times New Roman" w:hAnsi="Times New Roman" w:eastAsia="Times New Roman" w:cs="Times New Roman"/>
          <w:b w:val="1"/>
          <w:bCs w:val="1"/>
          <w:noProof w:val="0"/>
          <w:color w:val="auto"/>
          <w:lang w:val="en-US"/>
        </w:rPr>
        <w:t>:</w:t>
      </w:r>
      <w:bookmarkEnd w:id="220425062"/>
    </w:p>
    <w:p w:rsidR="2DA6BCC3" w:rsidP="60D58D2A" w:rsidRDefault="2DA6BCC3" w14:paraId="5775D967" w14:textId="5380B298">
      <w:pPr>
        <w:pStyle w:val="ListParagraph"/>
        <w:numPr>
          <w:ilvl w:val="0"/>
          <w:numId w:val="2"/>
        </w:numPr>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2DA6BCC3">
        <w:rPr>
          <w:rFonts w:ascii="Times New Roman" w:hAnsi="Times New Roman" w:eastAsia="Times New Roman" w:cs="Times New Roman"/>
          <w:b w:val="1"/>
          <w:bCs w:val="1"/>
          <w:i w:val="0"/>
          <w:iCs w:val="0"/>
          <w:caps w:val="0"/>
          <w:smallCaps w:val="0"/>
          <w:noProof w:val="0"/>
          <w:color w:val="auto"/>
          <w:sz w:val="24"/>
          <w:szCs w:val="24"/>
          <w:lang w:val="en-US"/>
        </w:rPr>
        <w:t>Social Farms &amp; Gardens</w:t>
      </w:r>
      <w:r w:rsidRPr="60D58D2A" w:rsidR="2DA6BCC3">
        <w:rPr>
          <w:rFonts w:ascii="Times New Roman" w:hAnsi="Times New Roman" w:eastAsia="Times New Roman" w:cs="Times New Roman"/>
          <w:b w:val="0"/>
          <w:bCs w:val="0"/>
          <w:i w:val="0"/>
          <w:iCs w:val="0"/>
          <w:caps w:val="0"/>
          <w:smallCaps w:val="0"/>
          <w:noProof w:val="0"/>
          <w:color w:val="auto"/>
          <w:sz w:val="24"/>
          <w:szCs w:val="24"/>
          <w:lang w:val="en-US"/>
        </w:rPr>
        <w:t xml:space="preserve"> is a UK-wide nonprofit that assists communities in farming, gardening, and growing together.</w:t>
      </w:r>
      <w:r w:rsidRPr="60D58D2A" w:rsidR="31C6FA2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0D58D2A" w:rsidR="31C6FA28">
        <w:rPr>
          <w:rFonts w:ascii="Times New Roman" w:hAnsi="Times New Roman" w:eastAsia="Times New Roman" w:cs="Times New Roman"/>
          <w:b w:val="1"/>
          <w:bCs w:val="1"/>
          <w:i w:val="0"/>
          <w:iCs w:val="0"/>
          <w:caps w:val="0"/>
          <w:smallCaps w:val="0"/>
          <w:noProof w:val="0"/>
          <w:color w:val="auto"/>
          <w:sz w:val="24"/>
          <w:szCs w:val="24"/>
          <w:lang w:val="en-US"/>
        </w:rPr>
        <w:t xml:space="preserve">Plantlife </w:t>
      </w:r>
      <w:r w:rsidRPr="60D58D2A" w:rsidR="31C6FA28">
        <w:rPr>
          <w:rFonts w:ascii="Times New Roman" w:hAnsi="Times New Roman" w:eastAsia="Times New Roman" w:cs="Times New Roman"/>
          <w:b w:val="0"/>
          <w:bCs w:val="0"/>
          <w:i w:val="0"/>
          <w:iCs w:val="0"/>
          <w:caps w:val="0"/>
          <w:smallCaps w:val="0"/>
          <w:noProof w:val="0"/>
          <w:color w:val="auto"/>
          <w:sz w:val="24"/>
          <w:szCs w:val="24"/>
          <w:lang w:val="en-US"/>
        </w:rPr>
        <w:t>is a non-profit organization aiming to conserve endangered wildflowers, plants, and fungus on a national and worldwide scale.</w:t>
      </w:r>
      <w:r w:rsidRPr="60D58D2A" w:rsidR="1D35050C">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51CA2370" w:rsidP="60D58D2A" w:rsidRDefault="51CA2370" w14:paraId="237765AA" w14:textId="55459D3B">
      <w:pPr>
        <w:pStyle w:val="ListParagraph"/>
        <w:numPr>
          <w:ilvl w:val="0"/>
          <w:numId w:val="2"/>
        </w:numPr>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51CA2370">
        <w:rPr>
          <w:rFonts w:ascii="Times New Roman" w:hAnsi="Times New Roman" w:eastAsia="Times New Roman" w:cs="Times New Roman"/>
          <w:b w:val="1"/>
          <w:bCs w:val="1"/>
          <w:i w:val="0"/>
          <w:iCs w:val="0"/>
          <w:caps w:val="0"/>
          <w:smallCaps w:val="0"/>
          <w:noProof w:val="0"/>
          <w:color w:val="auto"/>
          <w:sz w:val="24"/>
          <w:szCs w:val="24"/>
          <w:lang w:val="en-US"/>
        </w:rPr>
        <w:t>Social Farms &amp; Gardens</w:t>
      </w:r>
      <w:r w:rsidRPr="60D58D2A" w:rsidR="51CA237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0D58D2A" w:rsidR="1D35050C">
        <w:rPr>
          <w:rFonts w:ascii="Times New Roman" w:hAnsi="Times New Roman" w:eastAsia="Times New Roman" w:cs="Times New Roman"/>
          <w:b w:val="0"/>
          <w:bCs w:val="0"/>
          <w:i w:val="0"/>
          <w:iCs w:val="0"/>
          <w:caps w:val="0"/>
          <w:smallCaps w:val="0"/>
          <w:noProof w:val="0"/>
          <w:color w:val="auto"/>
          <w:sz w:val="24"/>
          <w:szCs w:val="24"/>
          <w:lang w:val="en-US"/>
        </w:rPr>
        <w:t>are The British Accreditation Council has recognized us as a training provider, and we provide a variety of training options. Some training courses are part of larger programmers and collaborations.</w:t>
      </w:r>
      <w:r w:rsidRPr="60D58D2A" w:rsidR="2ED4D2F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0D58D2A" w:rsidR="2ED4D2FF">
        <w:rPr>
          <w:rFonts w:ascii="Times New Roman" w:hAnsi="Times New Roman" w:eastAsia="Times New Roman" w:cs="Times New Roman"/>
          <w:b w:val="1"/>
          <w:bCs w:val="1"/>
          <w:i w:val="0"/>
          <w:iCs w:val="0"/>
          <w:caps w:val="0"/>
          <w:smallCaps w:val="0"/>
          <w:noProof w:val="0"/>
          <w:color w:val="auto"/>
          <w:sz w:val="24"/>
          <w:szCs w:val="24"/>
          <w:lang w:val="en-US"/>
        </w:rPr>
        <w:t xml:space="preserve">Plantlife </w:t>
      </w:r>
      <w:r w:rsidRPr="60D58D2A" w:rsidR="2ED4D2FF">
        <w:rPr>
          <w:rFonts w:ascii="Times New Roman" w:hAnsi="Times New Roman" w:eastAsia="Times New Roman" w:cs="Times New Roman"/>
          <w:b w:val="0"/>
          <w:bCs w:val="0"/>
          <w:i w:val="0"/>
          <w:iCs w:val="0"/>
          <w:caps w:val="0"/>
          <w:smallCaps w:val="0"/>
          <w:noProof w:val="0"/>
          <w:color w:val="auto"/>
          <w:sz w:val="24"/>
          <w:szCs w:val="24"/>
          <w:lang w:val="en-US"/>
        </w:rPr>
        <w:t>created the National Plant Monitoring Strategy (NPMS), which is a habitat-based plant monitoring scheme.</w:t>
      </w:r>
      <w:r w:rsidRPr="60D58D2A" w:rsidR="2B8F606D">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2B8F606D" w:rsidP="60D58D2A" w:rsidRDefault="2B8F606D" w14:paraId="06609FB9" w14:textId="36E6C895">
      <w:pPr>
        <w:pStyle w:val="ListParagraph"/>
        <w:numPr>
          <w:ilvl w:val="0"/>
          <w:numId w:val="2"/>
        </w:numPr>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2B8F606D">
        <w:rPr>
          <w:rFonts w:ascii="Times New Roman" w:hAnsi="Times New Roman" w:eastAsia="Times New Roman" w:cs="Times New Roman"/>
          <w:b w:val="1"/>
          <w:bCs w:val="1"/>
          <w:i w:val="0"/>
          <w:iCs w:val="0"/>
          <w:caps w:val="0"/>
          <w:smallCaps w:val="0"/>
          <w:noProof w:val="0"/>
          <w:color w:val="auto"/>
          <w:sz w:val="24"/>
          <w:szCs w:val="24"/>
          <w:lang w:val="en-US"/>
        </w:rPr>
        <w:t xml:space="preserve">Plantlife </w:t>
      </w:r>
      <w:r w:rsidRPr="60D58D2A" w:rsidR="2B8F606D">
        <w:rPr>
          <w:rFonts w:ascii="Times New Roman" w:hAnsi="Times New Roman" w:eastAsia="Times New Roman" w:cs="Times New Roman"/>
          <w:b w:val="0"/>
          <w:bCs w:val="0"/>
          <w:i w:val="0"/>
          <w:iCs w:val="0"/>
          <w:caps w:val="0"/>
          <w:smallCaps w:val="0"/>
          <w:noProof w:val="0"/>
          <w:color w:val="auto"/>
          <w:sz w:val="24"/>
          <w:szCs w:val="24"/>
          <w:lang w:val="en-US"/>
        </w:rPr>
        <w:t>periodically needs energetic volunteers to assist in our welcoming headquarters in Salisbury, our Scottish office in Stirling, or our Welsh office in Cardiff. Even though the job is office-based, it provides a practical method to contribute to Plantlife's efforts to save wild plants. It provides significant work experience and an excellent insight into the UK and worldwide conservation industries for individuals interested in pursuing a career in conservation.</w:t>
      </w:r>
      <w:r w:rsidRPr="60D58D2A" w:rsidR="71B24D3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0D58D2A" w:rsidR="71B24D30">
        <w:rPr>
          <w:rFonts w:ascii="Times New Roman" w:hAnsi="Times New Roman" w:eastAsia="Times New Roman" w:cs="Times New Roman"/>
          <w:b w:val="1"/>
          <w:bCs w:val="1"/>
          <w:i w:val="0"/>
          <w:iCs w:val="0"/>
          <w:caps w:val="0"/>
          <w:smallCaps w:val="0"/>
          <w:noProof w:val="0"/>
          <w:color w:val="auto"/>
          <w:sz w:val="24"/>
          <w:szCs w:val="24"/>
          <w:lang w:val="en-US"/>
        </w:rPr>
        <w:t>Social Farms &amp; Gardens</w:t>
      </w:r>
      <w:r w:rsidRPr="60D58D2A" w:rsidR="71B24D30">
        <w:rPr>
          <w:rFonts w:ascii="Times New Roman" w:hAnsi="Times New Roman" w:eastAsia="Times New Roman" w:cs="Times New Roman"/>
          <w:b w:val="0"/>
          <w:bCs w:val="0"/>
          <w:i w:val="0"/>
          <w:iCs w:val="0"/>
          <w:caps w:val="0"/>
          <w:smallCaps w:val="0"/>
          <w:noProof w:val="0"/>
          <w:color w:val="auto"/>
          <w:sz w:val="24"/>
          <w:szCs w:val="24"/>
          <w:lang w:val="en-US"/>
        </w:rPr>
        <w:t xml:space="preserve"> (SF&amp;G) exists to assist and represent the farmers, gardeners, and growers that operate life-changing </w:t>
      </w:r>
      <w:r w:rsidRPr="60D58D2A" w:rsidR="2C29CFD7">
        <w:rPr>
          <w:rFonts w:ascii="Times New Roman" w:hAnsi="Times New Roman" w:eastAsia="Times New Roman" w:cs="Times New Roman"/>
          <w:b w:val="0"/>
          <w:bCs w:val="0"/>
          <w:i w:val="0"/>
          <w:iCs w:val="0"/>
          <w:caps w:val="0"/>
          <w:smallCaps w:val="0"/>
          <w:noProof w:val="0"/>
          <w:color w:val="auto"/>
          <w:sz w:val="24"/>
          <w:szCs w:val="24"/>
          <w:lang w:val="en-US"/>
        </w:rPr>
        <w:t>programmers</w:t>
      </w:r>
      <w:r w:rsidRPr="60D58D2A" w:rsidR="71B24D30">
        <w:rPr>
          <w:rFonts w:ascii="Times New Roman" w:hAnsi="Times New Roman" w:eastAsia="Times New Roman" w:cs="Times New Roman"/>
          <w:b w:val="0"/>
          <w:bCs w:val="0"/>
          <w:i w:val="0"/>
          <w:iCs w:val="0"/>
          <w:caps w:val="0"/>
          <w:smallCaps w:val="0"/>
          <w:noProof w:val="0"/>
          <w:color w:val="auto"/>
          <w:sz w:val="24"/>
          <w:szCs w:val="24"/>
          <w:lang w:val="en-US"/>
        </w:rPr>
        <w:t xml:space="preserve"> in our urban and rural communities throughout the United Kingdom. Social Farms &amp; Gardens aims to give the sector a strong voice by: Representing your interests in front of UK governments, donors, and other important decision-makers. Spreading the word about the great job you do Influencing future legislation in a way that benefits your work. This effort benefits all our members; join us to help our voice become stronger. </w:t>
      </w:r>
      <w:r w:rsidRPr="60D58D2A" w:rsidR="2B8F606D">
        <w:rPr>
          <w:rFonts w:ascii="Times New Roman" w:hAnsi="Times New Roman" w:eastAsia="Times New Roman" w:cs="Times New Roman"/>
          <w:b w:val="0"/>
          <w:bCs w:val="0"/>
          <w:i w:val="0"/>
          <w:iCs w:val="0"/>
          <w:caps w:val="0"/>
          <w:smallCaps w:val="0"/>
          <w:noProof w:val="0"/>
          <w:color w:val="auto"/>
          <w:sz w:val="24"/>
          <w:szCs w:val="24"/>
          <w:lang w:val="en-US"/>
        </w:rPr>
        <w:t xml:space="preserve">The responsibilities are varied, and you should ideally be computer proficient. The firm makes use of Microsoft Office </w:t>
      </w:r>
      <w:r w:rsidRPr="60D58D2A" w:rsidR="3D8517A1">
        <w:rPr>
          <w:rFonts w:ascii="Times New Roman" w:hAnsi="Times New Roman" w:eastAsia="Times New Roman" w:cs="Times New Roman"/>
          <w:b w:val="0"/>
          <w:bCs w:val="0"/>
          <w:i w:val="0"/>
          <w:iCs w:val="0"/>
          <w:caps w:val="0"/>
          <w:smallCaps w:val="0"/>
          <w:noProof w:val="0"/>
          <w:color w:val="auto"/>
          <w:sz w:val="24"/>
          <w:szCs w:val="24"/>
          <w:lang w:val="en-US"/>
        </w:rPr>
        <w:t>programmers</w:t>
      </w:r>
      <w:r w:rsidRPr="60D58D2A" w:rsidR="2B8F606D">
        <w:rPr>
          <w:rFonts w:ascii="Times New Roman" w:hAnsi="Times New Roman" w:eastAsia="Times New Roman" w:cs="Times New Roman"/>
          <w:b w:val="0"/>
          <w:bCs w:val="0"/>
          <w:i w:val="0"/>
          <w:iCs w:val="0"/>
          <w:caps w:val="0"/>
          <w:smallCaps w:val="0"/>
          <w:noProof w:val="0"/>
          <w:color w:val="auto"/>
          <w:sz w:val="24"/>
          <w:szCs w:val="24"/>
          <w:lang w:val="en-US"/>
        </w:rPr>
        <w:t>. They would prefer you to be able to commit to at least one day each week. They cover all reasonable travel costs.</w:t>
      </w:r>
    </w:p>
    <w:p w:rsidR="60D58D2A" w:rsidP="60D58D2A" w:rsidRDefault="60D58D2A" w14:paraId="1886DE8B" w14:textId="631EDE30">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4AE88320" w14:textId="0528C89D">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411AD22D" w14:textId="6FBBAE0A">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6F902D91" w14:textId="648F85EA">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7027BF04" w14:textId="27952F03">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7652A4DC" w14:textId="3ED9EB9D">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64DCC08E" w14:textId="07E7CE33">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62CF0D3B" w14:textId="473DFD04">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5D726E76" w14:textId="1B820B3E">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0B3BE1AA" w14:textId="0B985D29">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3B12BB53" w14:textId="63BC861D">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474F0D9E" w14:textId="3E4AA695">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5A4366CF" w14:textId="6EF71EB7">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60E1DF85" w14:textId="2E08CC00">
      <w:pPr>
        <w:pStyle w:val="Normal"/>
        <w:spacing w:line="360" w:lineRule="auto"/>
        <w:ind w:left="0"/>
        <w:jc w:val="both"/>
        <w:rPr>
          <w:rFonts w:ascii="Times New Roman" w:hAnsi="Times New Roman" w:eastAsia="Times New Roman" w:cs="Times New Roman"/>
          <w:b w:val="0"/>
          <w:bCs w:val="0"/>
          <w:i w:val="0"/>
          <w:iCs w:val="0"/>
          <w:caps w:val="0"/>
          <w:smallCaps w:val="0"/>
          <w:noProof w:val="0"/>
          <w:color w:val="auto"/>
          <w:sz w:val="24"/>
          <w:szCs w:val="24"/>
          <w:lang w:val="en-US"/>
        </w:rPr>
      </w:pPr>
    </w:p>
    <w:p w:rsidR="6968A0B5" w:rsidP="0F65985A" w:rsidRDefault="6968A0B5" w14:paraId="633D12C2" w14:textId="13D74FBA">
      <w:pPr>
        <w:pStyle w:val="Heading1"/>
        <w:spacing w:line="360" w:lineRule="auto"/>
        <w:ind w:left="0"/>
        <w:jc w:val="both"/>
        <w:rPr>
          <w:rFonts w:ascii="Times New Roman" w:hAnsi="Times New Roman" w:eastAsia="Times New Roman" w:cs="Times New Roman"/>
          <w:b w:val="1"/>
          <w:bCs w:val="1"/>
          <w:i w:val="0"/>
          <w:iCs w:val="0"/>
          <w:caps w:val="0"/>
          <w:smallCaps w:val="0"/>
          <w:noProof w:val="0"/>
          <w:color w:val="auto"/>
          <w:sz w:val="24"/>
          <w:szCs w:val="24"/>
          <w:lang w:val="en-US"/>
        </w:rPr>
      </w:pPr>
      <w:bookmarkStart w:name="_Toc725649049" w:id="612329476"/>
      <w:r w:rsidRPr="0F65985A" w:rsidR="6968A0B5">
        <w:rPr>
          <w:rFonts w:ascii="Times New Roman" w:hAnsi="Times New Roman" w:eastAsia="Times New Roman" w:cs="Times New Roman"/>
          <w:b w:val="1"/>
          <w:bCs w:val="1"/>
          <w:noProof w:val="0"/>
          <w:color w:val="auto"/>
          <w:lang w:val="en-US"/>
        </w:rPr>
        <w:t>Conclusion</w:t>
      </w:r>
      <w:bookmarkEnd w:id="612329476"/>
    </w:p>
    <w:p w:rsidR="6968A0B5" w:rsidP="60D58D2A" w:rsidRDefault="6968A0B5" w14:paraId="402F480E" w14:textId="078ECD7D">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6968A0B5">
        <w:rPr>
          <w:rFonts w:ascii="Times New Roman" w:hAnsi="Times New Roman" w:eastAsia="Times New Roman" w:cs="Times New Roman"/>
          <w:b w:val="0"/>
          <w:bCs w:val="0"/>
          <w:i w:val="0"/>
          <w:iCs w:val="0"/>
          <w:caps w:val="0"/>
          <w:smallCaps w:val="0"/>
          <w:noProof w:val="0"/>
          <w:color w:val="auto"/>
          <w:sz w:val="24"/>
          <w:szCs w:val="24"/>
          <w:lang w:val="en-US"/>
        </w:rPr>
        <w:t>There are several reasons why community-engaged health promotion and research is important.</w:t>
      </w:r>
    </w:p>
    <w:p w:rsidR="63C583E8" w:rsidP="60D58D2A" w:rsidRDefault="63C583E8" w14:paraId="3A619E79" w14:textId="38B4F6DE">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63C583E8">
        <w:rPr>
          <w:rFonts w:ascii="Times New Roman" w:hAnsi="Times New Roman" w:eastAsia="Times New Roman" w:cs="Times New Roman"/>
          <w:b w:val="0"/>
          <w:bCs w:val="0"/>
          <w:i w:val="0"/>
          <w:iCs w:val="0"/>
          <w:caps w:val="0"/>
          <w:smallCaps w:val="0"/>
          <w:noProof w:val="0"/>
          <w:color w:val="auto"/>
          <w:sz w:val="24"/>
          <w:szCs w:val="24"/>
          <w:lang w:val="en-US"/>
        </w:rPr>
        <w:t>All partners must be respected and their need to gain from collaboration must be considered while engaging in community involvement.</w:t>
      </w:r>
      <w:r w:rsidRPr="60D58D2A" w:rsidR="21AF2F4E">
        <w:rPr>
          <w:rFonts w:ascii="Times New Roman" w:hAnsi="Times New Roman" w:eastAsia="Times New Roman" w:cs="Times New Roman"/>
          <w:b w:val="0"/>
          <w:bCs w:val="0"/>
          <w:i w:val="0"/>
          <w:iCs w:val="0"/>
          <w:caps w:val="0"/>
          <w:smallCaps w:val="0"/>
          <w:noProof w:val="0"/>
          <w:color w:val="auto"/>
          <w:sz w:val="24"/>
          <w:szCs w:val="24"/>
          <w:lang w:val="en-US"/>
        </w:rPr>
        <w:t xml:space="preserve"> It's critical to comprehend context since it has an impact on health issues and the creation of health soluti</w:t>
      </w:r>
      <w:r w:rsidRPr="60D58D2A" w:rsidR="21AF2F4E">
        <w:rPr>
          <w:rFonts w:ascii="Times New Roman" w:hAnsi="Times New Roman" w:eastAsia="Times New Roman" w:cs="Times New Roman"/>
          <w:b w:val="0"/>
          <w:bCs w:val="0"/>
          <w:i w:val="0"/>
          <w:iCs w:val="0"/>
          <w:caps w:val="0"/>
          <w:smallCaps w:val="0"/>
          <w:noProof w:val="0"/>
          <w:color w:val="auto"/>
          <w:sz w:val="24"/>
          <w:szCs w:val="24"/>
          <w:lang w:val="en-US"/>
        </w:rPr>
        <w:t>ons.</w:t>
      </w:r>
    </w:p>
    <w:p w:rsidR="21AF2F4E" w:rsidP="60D58D2A" w:rsidRDefault="21AF2F4E" w14:paraId="7DB1786C" w14:textId="5B3F4A1E">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21AF2F4E">
        <w:rPr>
          <w:rFonts w:ascii="Times New Roman" w:hAnsi="Times New Roman" w:eastAsia="Times New Roman" w:cs="Times New Roman"/>
          <w:b w:val="0"/>
          <w:bCs w:val="0"/>
          <w:i w:val="0"/>
          <w:iCs w:val="0"/>
          <w:caps w:val="0"/>
          <w:smallCaps w:val="0"/>
          <w:noProof w:val="0"/>
          <w:color w:val="auto"/>
          <w:sz w:val="24"/>
          <w:szCs w:val="24"/>
          <w:lang w:val="en-US"/>
        </w:rPr>
        <w:t>We must acknowledge that community-based health improvement is a long-term and ever-evolving process.</w:t>
      </w:r>
      <w:r w:rsidRPr="60D58D2A" w:rsidR="01BB1945">
        <w:rPr>
          <w:rFonts w:ascii="Times New Roman" w:hAnsi="Times New Roman" w:eastAsia="Times New Roman" w:cs="Times New Roman"/>
          <w:b w:val="0"/>
          <w:bCs w:val="0"/>
          <w:i w:val="0"/>
          <w:iCs w:val="0"/>
          <w:caps w:val="0"/>
          <w:smallCaps w:val="0"/>
          <w:noProof w:val="0"/>
          <w:color w:val="auto"/>
          <w:sz w:val="24"/>
          <w:szCs w:val="24"/>
          <w:lang w:val="en-US"/>
        </w:rPr>
        <w:t xml:space="preserve"> The Principles of Community Engagement contribution will offer all stakeholders a better understanding of the science and </w:t>
      </w:r>
      <w:r w:rsidRPr="60D58D2A" w:rsidR="01BB1945">
        <w:rPr>
          <w:rFonts w:ascii="Times New Roman" w:hAnsi="Times New Roman" w:eastAsia="Times New Roman" w:cs="Times New Roman"/>
          <w:b w:val="0"/>
          <w:bCs w:val="0"/>
          <w:i w:val="0"/>
          <w:iCs w:val="0"/>
          <w:caps w:val="0"/>
          <w:smallCaps w:val="0"/>
          <w:noProof w:val="0"/>
          <w:color w:val="auto"/>
          <w:sz w:val="24"/>
          <w:szCs w:val="24"/>
          <w:lang w:val="en-US"/>
        </w:rPr>
        <w:t>practice</w:t>
      </w:r>
      <w:r w:rsidRPr="60D58D2A" w:rsidR="01BB1945">
        <w:rPr>
          <w:rFonts w:ascii="Times New Roman" w:hAnsi="Times New Roman" w:eastAsia="Times New Roman" w:cs="Times New Roman"/>
          <w:b w:val="0"/>
          <w:bCs w:val="0"/>
          <w:i w:val="0"/>
          <w:iCs w:val="0"/>
          <w:caps w:val="0"/>
          <w:smallCaps w:val="0"/>
          <w:noProof w:val="0"/>
          <w:color w:val="auto"/>
          <w:sz w:val="24"/>
          <w:szCs w:val="24"/>
          <w:lang w:val="en-US"/>
        </w:rPr>
        <w:t xml:space="preserve"> of community engagement, as well as the execution of community-engaged projects. These ideas should assist people interested in community involvement in preparing to </w:t>
      </w:r>
      <w:r w:rsidRPr="60D58D2A" w:rsidR="01BB1945">
        <w:rPr>
          <w:rFonts w:ascii="Times New Roman" w:hAnsi="Times New Roman" w:eastAsia="Times New Roman" w:cs="Times New Roman"/>
          <w:b w:val="0"/>
          <w:bCs w:val="0"/>
          <w:i w:val="0"/>
          <w:iCs w:val="0"/>
          <w:caps w:val="0"/>
          <w:smallCaps w:val="0"/>
          <w:noProof w:val="0"/>
          <w:color w:val="auto"/>
          <w:sz w:val="24"/>
          <w:szCs w:val="24"/>
          <w:lang w:val="en-US"/>
        </w:rPr>
        <w:t>practice</w:t>
      </w:r>
      <w:r w:rsidRPr="60D58D2A" w:rsidR="01BB1945">
        <w:rPr>
          <w:rFonts w:ascii="Times New Roman" w:hAnsi="Times New Roman" w:eastAsia="Times New Roman" w:cs="Times New Roman"/>
          <w:b w:val="0"/>
          <w:bCs w:val="0"/>
          <w:i w:val="0"/>
          <w:iCs w:val="0"/>
          <w:caps w:val="0"/>
          <w:smallCaps w:val="0"/>
          <w:noProof w:val="0"/>
          <w:color w:val="auto"/>
          <w:sz w:val="24"/>
          <w:szCs w:val="24"/>
          <w:lang w:val="en-US"/>
        </w:rPr>
        <w:t xml:space="preserve"> in the many scenarios that communities confront. Most importantly, the information in this primer should assist engagement leaders make decisions that promote health, eliminate inequalities, and increase quality of life.</w:t>
      </w:r>
    </w:p>
    <w:p w:rsidR="60D58D2A" w:rsidP="60D58D2A" w:rsidRDefault="60D58D2A" w14:paraId="7791C088" w14:textId="3AE7CDB0">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p>
    <w:p w:rsidR="38D70605" w:rsidP="60D58D2A" w:rsidRDefault="38D70605" w14:paraId="2994CA5D" w14:textId="6A662B8E">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60D58D2A" w:rsidR="38D70605">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60D58D2A" w:rsidP="60D58D2A" w:rsidRDefault="60D58D2A" w14:paraId="3D7DB330" w14:textId="690A385F">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2A4B4C67" w14:textId="1E3FD717">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US"/>
        </w:rPr>
      </w:pPr>
    </w:p>
    <w:p w:rsidR="60D58D2A" w:rsidP="60D58D2A" w:rsidRDefault="60D58D2A" w14:paraId="09E1C2EA" w14:textId="26084E16">
      <w:pPr>
        <w:pStyle w:val="Normal"/>
        <w:spacing w:line="360" w:lineRule="auto"/>
        <w:jc w:val="center"/>
        <w:rPr>
          <w:rFonts w:ascii="Times New Roman" w:hAnsi="Times New Roman" w:eastAsia="Times New Roman" w:cs="Times New Roman"/>
          <w:b w:val="0"/>
          <w:bCs w:val="0"/>
          <w:i w:val="0"/>
          <w:iCs w:val="0"/>
          <w:caps w:val="0"/>
          <w:smallCaps w:val="0"/>
          <w:noProof w:val="0"/>
          <w:color w:val="auto"/>
          <w:sz w:val="24"/>
          <w:szCs w:val="24"/>
          <w:lang w:val="en-US"/>
        </w:rPr>
      </w:pPr>
    </w:p>
    <w:p w:rsidR="60D58D2A" w:rsidP="60D58D2A" w:rsidRDefault="60D58D2A" w14:paraId="0A6C71A2" w14:textId="209DABD4">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6A90CAB8" w14:textId="76811C92">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418717EB" w14:textId="24B10593">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2DD69786" w14:textId="27903861">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4F8AE375" w14:textId="73E55783">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7C7AA28A" w14:textId="502653DD">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2A4AD68A" w14:textId="3A70E135">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777B9AD1" w14:textId="75E5D344">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60D58D2A" w:rsidRDefault="60D58D2A" w14:paraId="52469E9E" w14:textId="338248D8">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0D58D2A" w:rsidP="0F65985A" w:rsidRDefault="60D58D2A" w14:paraId="25C56166" w14:textId="768A1C9F">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sdt>
      <w:sdtPr>
        <w:id w:val="510399174"/>
        <w:tag w:val="rw.biblio"/>
        <w:placeholder>
          <w:docPart w:val="DefaultPlaceholder_1081868574"/>
        </w:placeholder>
      </w:sdtPr>
      <w:sdtContent>
        <w:p w:rsidR="07C58005" w:rsidP="0F65985A" w:rsidRDefault="07C58005" w14:paraId="37782F30" w14:textId="1654FF43">
          <w:pPr>
            <w:pStyle w:val="Heading1"/>
            <w:rPr>
              <w:rFonts w:ascii="Times New Roman" w:hAnsi="Times New Roman" w:eastAsia="Times New Roman" w:cs="Times New Roman"/>
              <w:b w:val="1"/>
              <w:bCs w:val="1"/>
              <w:noProof w:val="0"/>
              <w:color w:val="000000" w:themeColor="text1" w:themeTint="FF" w:themeShade="FF"/>
              <w:sz w:val="32"/>
              <w:szCs w:val="32"/>
              <w:lang w:val="en-US"/>
            </w:rPr>
          </w:pPr>
          <w:bookmarkStart w:name="_Toc705888331" w:id="687287373"/>
          <w:r w:rsidRPr="0F65985A" w:rsidR="07C58005">
            <w:rPr>
              <w:rFonts w:ascii="Times New Roman" w:hAnsi="Times New Roman" w:eastAsia="Times New Roman" w:cs="Times New Roman"/>
              <w:b w:val="1"/>
              <w:bCs w:val="1"/>
              <w:noProof w:val="0"/>
              <w:color w:val="000000" w:themeColor="text1" w:themeTint="FF" w:themeShade="FF"/>
              <w:sz w:val="32"/>
              <w:szCs w:val="32"/>
              <w:lang w:val="en-US"/>
            </w:rPr>
            <w:t>References</w:t>
          </w:r>
          <w:bookmarkEnd w:id="687287373"/>
        </w:p>
        <w:p w:rsidR="07C58005" w:rsidP="0F65985A" w:rsidRDefault="07C58005" w14:paraId="564A6C3E" w14:textId="2D6A8A88">
          <w:pPr>
            <w:ind w:left="450" w:hanging="450"/>
          </w:pPr>
          <w:r w:rsidRPr="0F65985A" w:rsidR="07C58005">
            <w:rPr>
              <w:rFonts w:ascii="Times New Roman" w:hAnsi="Times New Roman" w:eastAsia="Times New Roman" w:cs="Times New Roman"/>
              <w:noProof w:val="0"/>
              <w:sz w:val="24"/>
              <w:szCs w:val="24"/>
              <w:lang w:val="en-US"/>
            </w:rPr>
            <w:t xml:space="preserve">Alison Gilchrist. (2009). </w:t>
          </w:r>
          <w:r w:rsidRPr="0F65985A" w:rsidR="07C58005">
            <w:rPr>
              <w:rFonts w:ascii="Times New Roman" w:hAnsi="Times New Roman" w:eastAsia="Times New Roman" w:cs="Times New Roman"/>
              <w:i w:val="1"/>
              <w:iCs w:val="1"/>
              <w:noProof w:val="0"/>
              <w:sz w:val="24"/>
              <w:szCs w:val="24"/>
              <w:lang w:val="en-US"/>
            </w:rPr>
            <w:t>The well-conected community:Anetworking approach to community development</w:t>
          </w:r>
          <w:r w:rsidRPr="0F65985A" w:rsidR="07C58005">
            <w:rPr>
              <w:rFonts w:ascii="Times New Roman" w:hAnsi="Times New Roman" w:eastAsia="Times New Roman" w:cs="Times New Roman"/>
              <w:noProof w:val="0"/>
              <w:sz w:val="24"/>
              <w:szCs w:val="24"/>
              <w:lang w:val="en-US"/>
            </w:rPr>
            <w:t xml:space="preserve">. Bristol University Press. </w:t>
          </w:r>
        </w:p>
        <w:p w:rsidR="07C58005" w:rsidP="0F65985A" w:rsidRDefault="07C58005" w14:paraId="5EE09D42" w14:textId="292FE525">
          <w:pPr>
            <w:ind w:left="450" w:hanging="450"/>
          </w:pPr>
          <w:r w:rsidRPr="0F65985A" w:rsidR="07C58005">
            <w:rPr>
              <w:rFonts w:ascii="Times New Roman" w:hAnsi="Times New Roman" w:eastAsia="Times New Roman" w:cs="Times New Roman"/>
              <w:noProof w:val="0"/>
              <w:sz w:val="24"/>
              <w:szCs w:val="24"/>
              <w:lang w:val="en-US"/>
            </w:rPr>
            <w:t xml:space="preserve">Broom G. Casey S. Ritchey J. (2000). </w:t>
          </w:r>
          <w:r w:rsidRPr="0F65985A" w:rsidR="07C58005">
            <w:rPr>
              <w:rFonts w:ascii="Times New Roman" w:hAnsi="Times New Roman" w:eastAsia="Times New Roman" w:cs="Times New Roman"/>
              <w:i w:val="1"/>
              <w:iCs w:val="1"/>
              <w:noProof w:val="0"/>
              <w:sz w:val="24"/>
              <w:szCs w:val="24"/>
              <w:lang w:val="en-US"/>
            </w:rPr>
            <w:t>Concept of theory of organization public relationships.</w:t>
          </w:r>
        </w:p>
        <w:p w:rsidR="07C58005" w:rsidP="0F65985A" w:rsidRDefault="07C58005" w14:paraId="02F01ACC" w14:textId="44FCD0AE">
          <w:pPr>
            <w:ind w:left="450" w:hanging="450"/>
          </w:pPr>
          <w:r w:rsidRPr="0F65985A" w:rsidR="07C58005">
            <w:rPr>
              <w:rFonts w:ascii="Times New Roman" w:hAnsi="Times New Roman" w:eastAsia="Times New Roman" w:cs="Times New Roman"/>
              <w:i w:val="1"/>
              <w:iCs w:val="1"/>
              <w:noProof w:val="0"/>
              <w:sz w:val="24"/>
              <w:szCs w:val="24"/>
              <w:lang w:val="en-US"/>
            </w:rPr>
            <w:t xml:space="preserve">National Standards for Community Engagement. </w:t>
          </w:r>
          <w:r w:rsidRPr="0F65985A" w:rsidR="07C58005">
            <w:rPr>
              <w:rFonts w:ascii="Times New Roman" w:hAnsi="Times New Roman" w:eastAsia="Times New Roman" w:cs="Times New Roman"/>
              <w:noProof w:val="0"/>
              <w:sz w:val="24"/>
              <w:szCs w:val="24"/>
              <w:lang w:val="en-US"/>
            </w:rPr>
            <w:t xml:space="preserve">(2016). </w:t>
          </w:r>
          <w:hyperlink r:id="Re094a3fca64e4f16">
            <w:r w:rsidRPr="0F65985A" w:rsidR="07C58005">
              <w:rPr>
                <w:rStyle w:val="Hyperlink"/>
                <w:rFonts w:ascii="Times New Roman" w:hAnsi="Times New Roman" w:eastAsia="Times New Roman" w:cs="Times New Roman"/>
                <w:noProof w:val="0"/>
                <w:sz w:val="24"/>
                <w:szCs w:val="24"/>
                <w:lang w:val="en-US"/>
              </w:rPr>
              <w:t>http://www.voicescotland.org.uk/media/resources/NSfCE%20online_October.pdf</w:t>
            </w:r>
          </w:hyperlink>
          <w:r w:rsidRPr="0F65985A" w:rsidR="07C58005">
            <w:rPr>
              <w:rFonts w:ascii="Times New Roman" w:hAnsi="Times New Roman" w:eastAsia="Times New Roman" w:cs="Times New Roman"/>
              <w:noProof w:val="0"/>
              <w:sz w:val="24"/>
              <w:szCs w:val="24"/>
              <w:lang w:val="en-US"/>
            </w:rPr>
            <w:t xml:space="preserve"> [Accessed 26 Oct. 2020].</w:t>
          </w:r>
        </w:p>
        <w:p w:rsidR="07C58005" w:rsidP="0F65985A" w:rsidRDefault="07C58005" w14:paraId="4E06B3FE" w14:textId="028D98A0">
          <w:pPr>
            <w:ind w:left="450" w:hanging="450"/>
          </w:pPr>
          <w:r w:rsidRPr="0F65985A" w:rsidR="07C58005">
            <w:rPr>
              <w:rFonts w:ascii="Times New Roman" w:hAnsi="Times New Roman" w:eastAsia="Times New Roman" w:cs="Times New Roman"/>
              <w:noProof w:val="0"/>
              <w:sz w:val="24"/>
              <w:szCs w:val="24"/>
              <w:lang w:val="en-US"/>
            </w:rPr>
            <w:t xml:space="preserve">Trotter, C. (2014). </w:t>
          </w:r>
          <w:r w:rsidRPr="0F65985A" w:rsidR="07C58005">
            <w:rPr>
              <w:rFonts w:ascii="Times New Roman" w:hAnsi="Times New Roman" w:eastAsia="Times New Roman" w:cs="Times New Roman"/>
              <w:i w:val="1"/>
              <w:iCs w:val="1"/>
              <w:noProof w:val="0"/>
              <w:sz w:val="24"/>
              <w:szCs w:val="24"/>
              <w:lang w:val="en-US"/>
            </w:rPr>
            <w:t>Community Engagement: From Concept2 Implementation:8 steps to unlocking your creative ideas.</w:t>
          </w:r>
        </w:p>
        <w:p w:rsidR="0F65985A" w:rsidP="0F65985A" w:rsidRDefault="0F65985A" w14:paraId="0C2EC97D">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sdtContent>
    </w:sdt>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fRIjvWAXtGehtN" id="9ctd2ohl"/>
    <int:WordHash hashCode="l53llKycUZ9fNv" id="nQmrPPsX"/>
  </int:Manifest>
  <int:Observations>
    <int:Content id="9ctd2ohl">
      <int:Rejection type="LegacyProofing"/>
    </int:Content>
    <int:Content id="nQmrPPs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271D13"/>
    <w:rsid w:val="010A3184"/>
    <w:rsid w:val="015EE9A1"/>
    <w:rsid w:val="0175DF54"/>
    <w:rsid w:val="01A63AAE"/>
    <w:rsid w:val="01BB1945"/>
    <w:rsid w:val="024564AE"/>
    <w:rsid w:val="02D03248"/>
    <w:rsid w:val="02F08378"/>
    <w:rsid w:val="02FA8589"/>
    <w:rsid w:val="032053E9"/>
    <w:rsid w:val="033CD47C"/>
    <w:rsid w:val="046C02A9"/>
    <w:rsid w:val="049655EA"/>
    <w:rsid w:val="058BB330"/>
    <w:rsid w:val="0610471A"/>
    <w:rsid w:val="07105FE2"/>
    <w:rsid w:val="0718D5D1"/>
    <w:rsid w:val="07C58005"/>
    <w:rsid w:val="08004450"/>
    <w:rsid w:val="0811787C"/>
    <w:rsid w:val="0821BDDF"/>
    <w:rsid w:val="08AF1054"/>
    <w:rsid w:val="097419F5"/>
    <w:rsid w:val="0A271D13"/>
    <w:rsid w:val="0B1945B6"/>
    <w:rsid w:val="0B53C880"/>
    <w:rsid w:val="0B93B331"/>
    <w:rsid w:val="0CEF98E1"/>
    <w:rsid w:val="0D86FDBB"/>
    <w:rsid w:val="0EB697DF"/>
    <w:rsid w:val="0F463668"/>
    <w:rsid w:val="0F556294"/>
    <w:rsid w:val="0F65985A"/>
    <w:rsid w:val="1030EEB1"/>
    <w:rsid w:val="10577ACD"/>
    <w:rsid w:val="10C32F24"/>
    <w:rsid w:val="11C06423"/>
    <w:rsid w:val="11EDDD4A"/>
    <w:rsid w:val="1256D522"/>
    <w:rsid w:val="1298EBF0"/>
    <w:rsid w:val="12ABBEBE"/>
    <w:rsid w:val="131395B6"/>
    <w:rsid w:val="1434BC51"/>
    <w:rsid w:val="14D6F218"/>
    <w:rsid w:val="1588E32F"/>
    <w:rsid w:val="15BB6064"/>
    <w:rsid w:val="15D08CB2"/>
    <w:rsid w:val="16433326"/>
    <w:rsid w:val="167DC51F"/>
    <w:rsid w:val="16A5375B"/>
    <w:rsid w:val="16B538AA"/>
    <w:rsid w:val="16FF6530"/>
    <w:rsid w:val="173AA950"/>
    <w:rsid w:val="1765339E"/>
    <w:rsid w:val="17BAF9BD"/>
    <w:rsid w:val="1829789E"/>
    <w:rsid w:val="186B9DC1"/>
    <w:rsid w:val="190103FF"/>
    <w:rsid w:val="196CED76"/>
    <w:rsid w:val="19A4792E"/>
    <w:rsid w:val="19DFFB25"/>
    <w:rsid w:val="1A26EEE6"/>
    <w:rsid w:val="1A3CD764"/>
    <w:rsid w:val="1A49C9C8"/>
    <w:rsid w:val="1ADE5D38"/>
    <w:rsid w:val="1BD2D653"/>
    <w:rsid w:val="1C51CD1E"/>
    <w:rsid w:val="1C6475A0"/>
    <w:rsid w:val="1CE2736F"/>
    <w:rsid w:val="1D2160AE"/>
    <w:rsid w:val="1D35050C"/>
    <w:rsid w:val="1DB9EBFF"/>
    <w:rsid w:val="1E45EE7E"/>
    <w:rsid w:val="1F14A6F5"/>
    <w:rsid w:val="1F8AB200"/>
    <w:rsid w:val="200E78C0"/>
    <w:rsid w:val="2075434D"/>
    <w:rsid w:val="211755F3"/>
    <w:rsid w:val="2158AAE2"/>
    <w:rsid w:val="215B7FAA"/>
    <w:rsid w:val="21A54100"/>
    <w:rsid w:val="21AF2F4E"/>
    <w:rsid w:val="222376FA"/>
    <w:rsid w:val="225D8EA9"/>
    <w:rsid w:val="22C8F346"/>
    <w:rsid w:val="236F7CF0"/>
    <w:rsid w:val="2393BBB2"/>
    <w:rsid w:val="23DB6415"/>
    <w:rsid w:val="23F2C747"/>
    <w:rsid w:val="245781E0"/>
    <w:rsid w:val="2489FC14"/>
    <w:rsid w:val="25955621"/>
    <w:rsid w:val="25A71DD8"/>
    <w:rsid w:val="260170D0"/>
    <w:rsid w:val="26340AAB"/>
    <w:rsid w:val="268DD1BE"/>
    <w:rsid w:val="274CD6DA"/>
    <w:rsid w:val="27C07135"/>
    <w:rsid w:val="27CFDB0C"/>
    <w:rsid w:val="280003D9"/>
    <w:rsid w:val="28162817"/>
    <w:rsid w:val="2863845A"/>
    <w:rsid w:val="29012DCD"/>
    <w:rsid w:val="2913C4F4"/>
    <w:rsid w:val="2929FAEB"/>
    <w:rsid w:val="2937309F"/>
    <w:rsid w:val="29391192"/>
    <w:rsid w:val="293E62A4"/>
    <w:rsid w:val="294E3885"/>
    <w:rsid w:val="2954577B"/>
    <w:rsid w:val="295BC4A9"/>
    <w:rsid w:val="2992D75F"/>
    <w:rsid w:val="2A3F9300"/>
    <w:rsid w:val="2AAD33F4"/>
    <w:rsid w:val="2AAD33F4"/>
    <w:rsid w:val="2ACB9E65"/>
    <w:rsid w:val="2AD30100"/>
    <w:rsid w:val="2AD3BD9B"/>
    <w:rsid w:val="2B077BCE"/>
    <w:rsid w:val="2B342EF1"/>
    <w:rsid w:val="2B8F606D"/>
    <w:rsid w:val="2C29CFD7"/>
    <w:rsid w:val="2C38CE8F"/>
    <w:rsid w:val="2C85D947"/>
    <w:rsid w:val="2D6CBB9E"/>
    <w:rsid w:val="2D9BC7E1"/>
    <w:rsid w:val="2DA6BCC3"/>
    <w:rsid w:val="2E0C9E71"/>
    <w:rsid w:val="2ED4D2FF"/>
    <w:rsid w:val="2F1292C9"/>
    <w:rsid w:val="2F288865"/>
    <w:rsid w:val="2F9A1E67"/>
    <w:rsid w:val="2FF22979"/>
    <w:rsid w:val="2FF26BDA"/>
    <w:rsid w:val="3067A5D3"/>
    <w:rsid w:val="307A2C40"/>
    <w:rsid w:val="310F9E11"/>
    <w:rsid w:val="317A2C1C"/>
    <w:rsid w:val="31C6FA28"/>
    <w:rsid w:val="3215FCA1"/>
    <w:rsid w:val="32A63380"/>
    <w:rsid w:val="33300EC3"/>
    <w:rsid w:val="3398A4A5"/>
    <w:rsid w:val="345D6C7D"/>
    <w:rsid w:val="34734036"/>
    <w:rsid w:val="34BF8C38"/>
    <w:rsid w:val="34CDA619"/>
    <w:rsid w:val="34D5C9D5"/>
    <w:rsid w:val="35056F53"/>
    <w:rsid w:val="357EA18C"/>
    <w:rsid w:val="3609FDDE"/>
    <w:rsid w:val="36385938"/>
    <w:rsid w:val="3716963C"/>
    <w:rsid w:val="37E9A0CB"/>
    <w:rsid w:val="38D70605"/>
    <w:rsid w:val="39A8D651"/>
    <w:rsid w:val="39D6C55A"/>
    <w:rsid w:val="3A07E629"/>
    <w:rsid w:val="3A139B1B"/>
    <w:rsid w:val="3A398D5D"/>
    <w:rsid w:val="3A6BFFFA"/>
    <w:rsid w:val="3B07D1FB"/>
    <w:rsid w:val="3C6715A5"/>
    <w:rsid w:val="3D8517A1"/>
    <w:rsid w:val="3D8E8DAC"/>
    <w:rsid w:val="3D91C9A1"/>
    <w:rsid w:val="3DCF89D9"/>
    <w:rsid w:val="3EAE2E2C"/>
    <w:rsid w:val="3F772634"/>
    <w:rsid w:val="42090D11"/>
    <w:rsid w:val="420CE2BB"/>
    <w:rsid w:val="420DA82D"/>
    <w:rsid w:val="42FA8E83"/>
    <w:rsid w:val="43052299"/>
    <w:rsid w:val="43D0B238"/>
    <w:rsid w:val="43E5D92B"/>
    <w:rsid w:val="441D0A57"/>
    <w:rsid w:val="4429BD26"/>
    <w:rsid w:val="45485336"/>
    <w:rsid w:val="4559AFCB"/>
    <w:rsid w:val="4574C933"/>
    <w:rsid w:val="45DF7EBC"/>
    <w:rsid w:val="45F4CF8E"/>
    <w:rsid w:val="46AD894D"/>
    <w:rsid w:val="46D3FF6A"/>
    <w:rsid w:val="470CF334"/>
    <w:rsid w:val="47FF03F7"/>
    <w:rsid w:val="4885B91B"/>
    <w:rsid w:val="48D76363"/>
    <w:rsid w:val="493EA39D"/>
    <w:rsid w:val="4A3062A7"/>
    <w:rsid w:val="4AB6864C"/>
    <w:rsid w:val="4AC7D212"/>
    <w:rsid w:val="4B2AF543"/>
    <w:rsid w:val="4B7424AF"/>
    <w:rsid w:val="4CB45BDD"/>
    <w:rsid w:val="4CBB2FA3"/>
    <w:rsid w:val="4CFDC035"/>
    <w:rsid w:val="4D5D983B"/>
    <w:rsid w:val="4DEA830A"/>
    <w:rsid w:val="4EC258BD"/>
    <w:rsid w:val="4EF0658D"/>
    <w:rsid w:val="4FC18978"/>
    <w:rsid w:val="507F503B"/>
    <w:rsid w:val="50A6B13D"/>
    <w:rsid w:val="50D11376"/>
    <w:rsid w:val="51256FDC"/>
    <w:rsid w:val="5173261C"/>
    <w:rsid w:val="519B62E2"/>
    <w:rsid w:val="51B21293"/>
    <w:rsid w:val="51CA2370"/>
    <w:rsid w:val="51F3206D"/>
    <w:rsid w:val="531AB44F"/>
    <w:rsid w:val="536AA5D5"/>
    <w:rsid w:val="5371626F"/>
    <w:rsid w:val="53B76A35"/>
    <w:rsid w:val="5440A9C8"/>
    <w:rsid w:val="54EC1BCD"/>
    <w:rsid w:val="55C0FB1F"/>
    <w:rsid w:val="56BC4C71"/>
    <w:rsid w:val="56E5E69F"/>
    <w:rsid w:val="56FEB64B"/>
    <w:rsid w:val="576D90E0"/>
    <w:rsid w:val="584F267A"/>
    <w:rsid w:val="58732D7B"/>
    <w:rsid w:val="58773E6A"/>
    <w:rsid w:val="58A6F472"/>
    <w:rsid w:val="59965F08"/>
    <w:rsid w:val="59B72133"/>
    <w:rsid w:val="59D94BAA"/>
    <w:rsid w:val="5A36570D"/>
    <w:rsid w:val="5A3D6C16"/>
    <w:rsid w:val="5A9728DC"/>
    <w:rsid w:val="5BB55F62"/>
    <w:rsid w:val="5BD2276E"/>
    <w:rsid w:val="5C311614"/>
    <w:rsid w:val="5C701009"/>
    <w:rsid w:val="5CA4CF1D"/>
    <w:rsid w:val="5CEEA645"/>
    <w:rsid w:val="5D43FBB9"/>
    <w:rsid w:val="5E0BE06A"/>
    <w:rsid w:val="5E0C07A8"/>
    <w:rsid w:val="5E1F92B1"/>
    <w:rsid w:val="5EE9F5EA"/>
    <w:rsid w:val="5F2915BD"/>
    <w:rsid w:val="5F39BCC9"/>
    <w:rsid w:val="5FA7B0CB"/>
    <w:rsid w:val="5FC504F2"/>
    <w:rsid w:val="5FD646B2"/>
    <w:rsid w:val="5FF47986"/>
    <w:rsid w:val="60D58D2A"/>
    <w:rsid w:val="6107357E"/>
    <w:rsid w:val="610F5E52"/>
    <w:rsid w:val="619B1E50"/>
    <w:rsid w:val="61DFCE22"/>
    <w:rsid w:val="62146221"/>
    <w:rsid w:val="622E04CB"/>
    <w:rsid w:val="622F5699"/>
    <w:rsid w:val="62BD999A"/>
    <w:rsid w:val="62F0DF03"/>
    <w:rsid w:val="636460CD"/>
    <w:rsid w:val="63C583E8"/>
    <w:rsid w:val="63DF6C59"/>
    <w:rsid w:val="6426B84D"/>
    <w:rsid w:val="64BCBCBB"/>
    <w:rsid w:val="6558D1A4"/>
    <w:rsid w:val="6561F8B2"/>
    <w:rsid w:val="657B3CBA"/>
    <w:rsid w:val="657E6DB2"/>
    <w:rsid w:val="65A21C9A"/>
    <w:rsid w:val="65A73E1D"/>
    <w:rsid w:val="668B0FB4"/>
    <w:rsid w:val="674BFC83"/>
    <w:rsid w:val="6864666B"/>
    <w:rsid w:val="692849D3"/>
    <w:rsid w:val="694E3902"/>
    <w:rsid w:val="6968A0B5"/>
    <w:rsid w:val="69C2B076"/>
    <w:rsid w:val="6AF12D57"/>
    <w:rsid w:val="6B0D3BAC"/>
    <w:rsid w:val="6BA4D88C"/>
    <w:rsid w:val="6C064549"/>
    <w:rsid w:val="6C48B2BA"/>
    <w:rsid w:val="6CAB4DBA"/>
    <w:rsid w:val="6CB11F6F"/>
    <w:rsid w:val="6DAE9352"/>
    <w:rsid w:val="6EEFB29B"/>
    <w:rsid w:val="6EF00212"/>
    <w:rsid w:val="6F67B93F"/>
    <w:rsid w:val="6FA269DE"/>
    <w:rsid w:val="6FF37D58"/>
    <w:rsid w:val="7014D4C7"/>
    <w:rsid w:val="70211037"/>
    <w:rsid w:val="70F4F500"/>
    <w:rsid w:val="71172117"/>
    <w:rsid w:val="7127206E"/>
    <w:rsid w:val="71B24D30"/>
    <w:rsid w:val="724317C1"/>
    <w:rsid w:val="73015167"/>
    <w:rsid w:val="74112558"/>
    <w:rsid w:val="74A3FB9D"/>
    <w:rsid w:val="74BDC1ED"/>
    <w:rsid w:val="74E95316"/>
    <w:rsid w:val="755F22C6"/>
    <w:rsid w:val="7567069B"/>
    <w:rsid w:val="75FC0E6A"/>
    <w:rsid w:val="76016CAA"/>
    <w:rsid w:val="76134BAC"/>
    <w:rsid w:val="761DFABE"/>
    <w:rsid w:val="76BA12DF"/>
    <w:rsid w:val="771044A5"/>
    <w:rsid w:val="77DB9C5F"/>
    <w:rsid w:val="7840C3A5"/>
    <w:rsid w:val="785056B9"/>
    <w:rsid w:val="7874F3D2"/>
    <w:rsid w:val="7913F707"/>
    <w:rsid w:val="79321A5A"/>
    <w:rsid w:val="79475984"/>
    <w:rsid w:val="7972EFA7"/>
    <w:rsid w:val="79776CC0"/>
    <w:rsid w:val="797EFAA9"/>
    <w:rsid w:val="79A39BDC"/>
    <w:rsid w:val="7A7730D6"/>
    <w:rsid w:val="7AE1A3A6"/>
    <w:rsid w:val="7BBEBAFC"/>
    <w:rsid w:val="7BE5B223"/>
    <w:rsid w:val="7BE62478"/>
    <w:rsid w:val="7D102C06"/>
    <w:rsid w:val="7D5A8B5D"/>
    <w:rsid w:val="7D76F233"/>
    <w:rsid w:val="7DCAE0A4"/>
    <w:rsid w:val="7DEAF6B5"/>
    <w:rsid w:val="7E7A33AA"/>
    <w:rsid w:val="7EE5FC04"/>
    <w:rsid w:val="7F453776"/>
    <w:rsid w:val="7F9042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71D13"/>
  <w15:chartTrackingRefBased/>
  <w15:docId w15:val="{C10A5E3E-6915-4F6F-8319-C3CAB68889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25cc0ad2744441a" /><Relationship Type="http://schemas.openxmlformats.org/officeDocument/2006/relationships/image" Target="/media/image2.png" Id="R4e7906fca2de4049" /><Relationship Type="http://schemas.openxmlformats.org/officeDocument/2006/relationships/hyperlink" Target="https://adamfincik.org/why-community-involvement-is-pivotal" TargetMode="External" Id="Rdd76defa684146e4" /><Relationship Type="http://schemas.openxmlformats.org/officeDocument/2006/relationships/image" Target="/media/image3.png" Id="R7994834ee7ad4bec" /><Relationship Type="http://schemas.openxmlformats.org/officeDocument/2006/relationships/hyperlink" Target="https://www.plantlife.org.uk/uk" TargetMode="External" Id="R655cc55a47524f8a" /><Relationship Type="http://schemas.openxmlformats.org/officeDocument/2006/relationships/image" Target="/media/image4.png" Id="R41bf6c3270814aa9" /><Relationship Type="http://schemas.openxmlformats.org/officeDocument/2006/relationships/hyperlink" Target="https://www.plantlife.org.uk/uk" TargetMode="External" Id="Rce109fd2892c410c" /><Relationship Type="http://schemas.openxmlformats.org/officeDocument/2006/relationships/image" Target="/media/image5.png" Id="R87edcd69df3348f0" /><Relationship Type="http://schemas.openxmlformats.org/officeDocument/2006/relationships/hyperlink" Target="https://www.farmgarden.org.uk/about-us" TargetMode="External" Id="R809fe0ff68f94a1c" /><Relationship Type="http://schemas.openxmlformats.org/officeDocument/2006/relationships/image" Target="/media/image6.png" Id="R4a134690c00f4854" /><Relationship Type="http://schemas.openxmlformats.org/officeDocument/2006/relationships/hyperlink" Target="https://www.farmgarden.org.uk/about-us" TargetMode="External" Id="Rc5b266bd951943e7" /><Relationship Type="http://schemas.openxmlformats.org/officeDocument/2006/relationships/glossaryDocument" Target="/word/glossary/document.xml" Id="R701d603a996349fe" /><Relationship Type="http://schemas.microsoft.com/office/2019/09/relationships/intelligence" Target="/word/intelligence.xml" Id="Rb726ce3d89084c17" /><Relationship Type="http://schemas.openxmlformats.org/officeDocument/2006/relationships/numbering" Target="/word/numbering.xml" Id="R0ae19216513145a7" /><Relationship Type="http://schemas.openxmlformats.org/officeDocument/2006/relationships/hyperlink" Target="http://www.voicescotland.org.uk/media/resources/NSfCE%20online_October.pdf" TargetMode="External" Id="Re094a3fca64e4f1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c3ff4ba-1b7b-463c-b7ec-27904a3f8cea}"/>
      </w:docPartPr>
      <w:docPartBody>
        <w:p w14:paraId="5951331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e44dfaeba2204919"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e44dfaeba2204919"/>
  </wetp:taskpane>
</wetp:taskpanes>
</file>

<file path=word/webextensions/webextension.xml><?xml version="1.0" encoding="utf-8"?>
<we:webextension xmlns:we="http://schemas.microsoft.com/office/webextensions/webextension/2010/11" id="32b3b34d-b383-4b8a-a107-21e0fef5d362">
  <we:reference id="8c1c3d44-57e9-40d7-86e4-4adf61fea1dd" version="2.1.0.1" store="WA104380122" storeType="excatalog"/>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citations" value="{&quot;401780051&quot;:{&quot;referencesIds&quot;:[&quot;doc:61318c2a8f08413e947c1628&quot;],&quot;referencesOptions&quot;:{&quot;doc:61318c2a8f08413e947c1628&quot;:{&quot;author&quot;:true,&quot;year&quot;:true,&quot;pageReplace&quot;:&quot;&quot;,&quot;prefix&quot;:&quot;&quot;,&quot;suffix&quot;:&quot;&quot;}},&quot;hasBrokenReferences&quot;:false,&quot;hasManualEdits&quot;:false,&quot;citationType&quot;:&quot;inline&quot;,&quot;id&quot;:401780051,&quot;citationText&quot;:&quot;&lt;span style=\&quot;font-family:Times New Roman;font-size:16px;color:#000000\&quot;&gt;(&lt;i&gt;National Standards for Community Engagement. &lt;/i&gt;2016)&lt;/span&gt;&quot;},&quot;540846294&quot;:{&quot;referencesIds&quot;:[&quot;doc:61318b8c8f08f3fc28987182&quot;],&quot;referencesOptions&quot;:{&quot;doc:61318b8c8f08f3fc28987182&quot;:{&quot;author&quot;:true,&quot;year&quot;:true,&quot;pageReplace&quot;:&quot;&quot;,&quot;prefix&quot;:&quot;&quot;,&quot;suffix&quot;:&quot;&quot;}},&quot;hasBrokenReferences&quot;:false,&quot;hasManualEdits&quot;:false,&quot;citationType&quot;:&quot;inline&quot;,&quot;id&quot;:540846294,&quot;citationText&quot;:&quot;&lt;span style=\&quot;font-family:Times New Roman;font-size:16px;color:#000000\&quot;&gt;(Broom G. Casey S. Ritchey J., 2000)&lt;/span&gt;&quot;},&quot;666808360&quot;:{&quot;referencesIds&quot;:[&quot;doc:613189fe8f0894a259c97486&quot;],&quot;referencesOptions&quot;:{&quot;doc:613189fe8f0894a259c97486&quot;:{&quot;author&quot;:true,&quot;year&quot;:true,&quot;pageReplace&quot;:&quot;&quot;,&quot;prefix&quot;:&quot;&quot;,&quot;suffix&quot;:&quot;&quot;}},&quot;hasBrokenReferences&quot;:false,&quot;hasManualEdits&quot;:false,&quot;citationType&quot;:&quot;inline&quot;,&quot;id&quot;:666808360,&quot;citationText&quot;:&quot;&lt;span style=\&quot;font-family:Times New Roman;font-size:16px;color:#000000\&quot;&gt;(Trotter, 2014)&lt;/span&gt;&quot;},&quot;1430764756&quot;:{&quot;referencesIds&quot;:[&quot;doc:61318c2a8f08413e947c1628&quot;,&quot;doc:61318d9b8f082670d9f6fecc&quot;],&quot;referencesOptions&quot;:{&quot;doc:61318c2a8f08413e947c1628&quot;:{&quot;author&quot;:true,&quot;year&quot;:true,&quot;pageReplace&quot;:&quot;&quot;,&quot;prefix&quot;:&quot;&quot;,&quot;suffix&quot;:&quot;&quot;},&quot;doc:61318d9b8f082670d9f6fecc&quot;:{&quot;author&quot;:true,&quot;year&quot;:true,&quot;pageReplace&quot;:&quot;&quot;,&quot;prefix&quot;:&quot;&quot;,&quot;suffix&quot;:&quot;&quot;}},&quot;hasBrokenReferences&quot;:false,&quot;hasManualEdits&quot;:false,&quot;citationType&quot;:&quot;inline&quot;,&quot;id&quot;:1430764756,&quot;citationText&quot;:&quot;&lt;span style=\&quot;font-family:Times New Roman;font-size:16px;color:#000000\&quot;&gt;(&lt;i&gt;National Standards for Community Engagement. &lt;/i&gt;2016; Alison Gilchrist, 2009)&lt;/span&gt;&quot;}}"/>
    <we:property name="rw.control.unlocked" value="true"/>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2021-09-01T17:10:15.9722985Z</dcterms:created>
  <dcterms:modified xsi:type="dcterms:W3CDTF">2021-09-03T03:06:04.3085117Z</dcterms:modified>
  <dc:creator>Anastasia Ursu (2024744)</dc:creator>
  <lastModifiedBy>Anastasia Ursu (2024744)</lastModifiedBy>
</coreProperties>
</file>