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CB677" w14:textId="68D05E8F" w:rsidR="006D7B9D" w:rsidRPr="006D7B9D" w:rsidRDefault="006D7B9D" w:rsidP="006D7B9D">
      <w:pPr>
        <w:rPr>
          <w:rFonts w:ascii="Arial" w:hAnsi="Arial" w:cs="Arial"/>
          <w:sz w:val="24"/>
          <w:szCs w:val="24"/>
          <w:lang w:val="en-US"/>
        </w:rPr>
      </w:pPr>
      <w:r w:rsidRPr="006D7B9D">
        <w:rPr>
          <w:rFonts w:ascii="Arial" w:hAnsi="Arial" w:cs="Arial"/>
          <w:sz w:val="24"/>
          <w:szCs w:val="24"/>
          <w:lang w:val="en-US"/>
        </w:rPr>
        <w:t xml:space="preserve">Portfolio </w:t>
      </w:r>
    </w:p>
    <w:p w14:paraId="1AC3EF05" w14:textId="466BB9DD" w:rsidR="00D22AB1" w:rsidRDefault="006D7B9D" w:rsidP="00D22AB1">
      <w:pPr>
        <w:rPr>
          <w:rFonts w:ascii="Arial" w:hAnsi="Arial" w:cs="Arial"/>
          <w:b/>
          <w:bCs/>
          <w:sz w:val="24"/>
          <w:szCs w:val="24"/>
          <w:u w:val="single"/>
          <w:lang w:val="en-US"/>
        </w:rPr>
      </w:pPr>
      <w:r w:rsidRPr="006D7B9D">
        <w:rPr>
          <w:rFonts w:ascii="Arial" w:hAnsi="Arial" w:cs="Arial"/>
          <w:b/>
          <w:bCs/>
          <w:sz w:val="24"/>
          <w:szCs w:val="24"/>
          <w:u w:val="single"/>
          <w:lang w:val="en-US"/>
        </w:rPr>
        <w:t xml:space="preserve">Section </w:t>
      </w:r>
      <w:r w:rsidR="002A0568" w:rsidRPr="006D7B9D">
        <w:rPr>
          <w:rFonts w:ascii="Arial" w:hAnsi="Arial" w:cs="Arial"/>
          <w:b/>
          <w:bCs/>
          <w:sz w:val="24"/>
          <w:szCs w:val="24"/>
          <w:u w:val="single"/>
          <w:lang w:val="en-US"/>
        </w:rPr>
        <w:t xml:space="preserve">1 </w:t>
      </w:r>
    </w:p>
    <w:p w14:paraId="2DC631D9" w14:textId="6660358E" w:rsidR="00DA7A90" w:rsidRPr="00DA7A90" w:rsidRDefault="008469D2" w:rsidP="00064B0F">
      <w:pPr>
        <w:spacing w:line="360" w:lineRule="auto"/>
        <w:jc w:val="both"/>
        <w:rPr>
          <w:rFonts w:ascii="Arial" w:hAnsi="Arial" w:cs="Arial"/>
          <w:sz w:val="24"/>
          <w:szCs w:val="24"/>
          <w:lang w:val="en-US"/>
        </w:rPr>
      </w:pPr>
      <w:r w:rsidRPr="008469D2">
        <w:rPr>
          <w:rFonts w:ascii="Arial" w:hAnsi="Arial" w:cs="Arial"/>
          <w:sz w:val="24"/>
          <w:szCs w:val="24"/>
          <w:lang w:val="en-US"/>
        </w:rPr>
        <w:t>Humphrey</w:t>
      </w:r>
      <w:r>
        <w:rPr>
          <w:rFonts w:ascii="Arial" w:hAnsi="Arial" w:cs="Arial"/>
          <w:sz w:val="24"/>
          <w:szCs w:val="24"/>
          <w:lang w:val="en-US"/>
        </w:rPr>
        <w:t xml:space="preserve"> </w:t>
      </w:r>
      <w:r w:rsidRPr="008469D2">
        <w:rPr>
          <w:rFonts w:ascii="Arial" w:hAnsi="Arial" w:cs="Arial"/>
          <w:sz w:val="24"/>
          <w:szCs w:val="24"/>
          <w:lang w:val="en-US"/>
        </w:rPr>
        <w:t xml:space="preserve">(2014) </w:t>
      </w:r>
      <w:r w:rsidR="00DA7A90" w:rsidRPr="00DA7A90">
        <w:rPr>
          <w:rFonts w:ascii="Arial" w:hAnsi="Arial" w:cs="Arial"/>
          <w:sz w:val="24"/>
          <w:szCs w:val="24"/>
          <w:lang w:val="en-US"/>
        </w:rPr>
        <w:t>suggest that a leader is</w:t>
      </w:r>
      <w:r w:rsidR="000E399F">
        <w:rPr>
          <w:rFonts w:ascii="Arial" w:hAnsi="Arial" w:cs="Arial"/>
          <w:sz w:val="24"/>
          <w:szCs w:val="24"/>
          <w:lang w:val="en-US"/>
        </w:rPr>
        <w:t xml:space="preserve"> an individual who </w:t>
      </w:r>
      <w:proofErr w:type="gramStart"/>
      <w:r w:rsidR="000E399F">
        <w:rPr>
          <w:rFonts w:ascii="Arial" w:hAnsi="Arial" w:cs="Arial"/>
          <w:sz w:val="24"/>
          <w:szCs w:val="24"/>
          <w:lang w:val="en-US"/>
        </w:rPr>
        <w:t>is able</w:t>
      </w:r>
      <w:r w:rsidR="00DA7A90" w:rsidRPr="00DA7A90">
        <w:rPr>
          <w:rFonts w:ascii="Arial" w:hAnsi="Arial" w:cs="Arial"/>
          <w:sz w:val="24"/>
          <w:szCs w:val="24"/>
          <w:lang w:val="en-US"/>
        </w:rPr>
        <w:t xml:space="preserve"> to</w:t>
      </w:r>
      <w:proofErr w:type="gramEnd"/>
      <w:r w:rsidR="00DA7A90" w:rsidRPr="00DA7A90">
        <w:rPr>
          <w:rFonts w:ascii="Arial" w:hAnsi="Arial" w:cs="Arial"/>
          <w:sz w:val="24"/>
          <w:szCs w:val="24"/>
          <w:lang w:val="en-US"/>
        </w:rPr>
        <w:t xml:space="preserve"> coach, guide, and inspire </w:t>
      </w:r>
      <w:r w:rsidR="000E399F">
        <w:rPr>
          <w:rFonts w:ascii="Arial" w:hAnsi="Arial" w:cs="Arial"/>
          <w:sz w:val="24"/>
          <w:szCs w:val="24"/>
          <w:lang w:val="en-US"/>
        </w:rPr>
        <w:t>children and others around them</w:t>
      </w:r>
      <w:r w:rsidR="0082381D">
        <w:rPr>
          <w:rFonts w:ascii="Arial" w:hAnsi="Arial" w:cs="Arial"/>
          <w:sz w:val="24"/>
          <w:szCs w:val="24"/>
          <w:lang w:val="en-US"/>
        </w:rPr>
        <w:t>.</w:t>
      </w:r>
      <w:r w:rsidR="00DA7A90" w:rsidRPr="00DA7A90">
        <w:rPr>
          <w:rFonts w:ascii="Arial" w:hAnsi="Arial" w:cs="Arial"/>
          <w:sz w:val="24"/>
          <w:szCs w:val="24"/>
          <w:lang w:val="en-US"/>
        </w:rPr>
        <w:t xml:space="preserve"> </w:t>
      </w:r>
      <w:r w:rsidR="0082381D">
        <w:rPr>
          <w:rFonts w:ascii="Arial" w:hAnsi="Arial" w:cs="Arial"/>
          <w:sz w:val="24"/>
          <w:szCs w:val="24"/>
          <w:lang w:val="en-US"/>
        </w:rPr>
        <w:t>Leaders</w:t>
      </w:r>
      <w:r w:rsidR="000E399F">
        <w:rPr>
          <w:rFonts w:ascii="Arial" w:hAnsi="Arial" w:cs="Arial"/>
          <w:sz w:val="24"/>
          <w:szCs w:val="24"/>
          <w:lang w:val="en-US"/>
        </w:rPr>
        <w:t xml:space="preserve"> in setting </w:t>
      </w:r>
      <w:proofErr w:type="gramStart"/>
      <w:r w:rsidR="000E399F">
        <w:rPr>
          <w:rFonts w:ascii="Arial" w:hAnsi="Arial" w:cs="Arial"/>
          <w:sz w:val="24"/>
          <w:szCs w:val="24"/>
          <w:lang w:val="en-US"/>
        </w:rPr>
        <w:t>are able to</w:t>
      </w:r>
      <w:proofErr w:type="gramEnd"/>
      <w:r w:rsidR="00DA7A90" w:rsidRPr="00DA7A90">
        <w:rPr>
          <w:rFonts w:ascii="Arial" w:hAnsi="Arial" w:cs="Arial"/>
          <w:sz w:val="24"/>
          <w:szCs w:val="24"/>
          <w:lang w:val="en-US"/>
        </w:rPr>
        <w:t xml:space="preserve"> motivate teams through</w:t>
      </w:r>
      <w:r w:rsidR="000E399F">
        <w:rPr>
          <w:rFonts w:ascii="Arial" w:hAnsi="Arial" w:cs="Arial"/>
          <w:sz w:val="24"/>
          <w:szCs w:val="24"/>
          <w:lang w:val="en-US"/>
        </w:rPr>
        <w:t xml:space="preserve">out times where there is pressure and </w:t>
      </w:r>
      <w:r w:rsidR="00DA7A90" w:rsidRPr="00DA7A90">
        <w:rPr>
          <w:rFonts w:ascii="Arial" w:hAnsi="Arial" w:cs="Arial"/>
          <w:sz w:val="24"/>
          <w:szCs w:val="24"/>
          <w:lang w:val="en-US"/>
        </w:rPr>
        <w:t>challengi</w:t>
      </w:r>
      <w:r w:rsidR="000E399F">
        <w:rPr>
          <w:rFonts w:ascii="Arial" w:hAnsi="Arial" w:cs="Arial"/>
          <w:sz w:val="24"/>
          <w:szCs w:val="24"/>
          <w:lang w:val="en-US"/>
        </w:rPr>
        <w:t>ng situations</w:t>
      </w:r>
      <w:r w:rsidR="00DB3905">
        <w:rPr>
          <w:rFonts w:ascii="Arial" w:hAnsi="Arial" w:cs="Arial"/>
          <w:sz w:val="24"/>
          <w:szCs w:val="24"/>
          <w:lang w:val="en-US"/>
        </w:rPr>
        <w:t>, further</w:t>
      </w:r>
      <w:r w:rsidR="000E399F">
        <w:rPr>
          <w:rFonts w:ascii="Arial" w:hAnsi="Arial" w:cs="Arial"/>
          <w:sz w:val="24"/>
          <w:szCs w:val="24"/>
          <w:lang w:val="en-US"/>
        </w:rPr>
        <w:t xml:space="preserve"> be</w:t>
      </w:r>
      <w:r w:rsidR="00DB3905">
        <w:rPr>
          <w:rFonts w:ascii="Arial" w:hAnsi="Arial" w:cs="Arial"/>
          <w:sz w:val="24"/>
          <w:szCs w:val="24"/>
          <w:lang w:val="en-US"/>
        </w:rPr>
        <w:t>ing</w:t>
      </w:r>
      <w:r w:rsidR="000E399F">
        <w:rPr>
          <w:rFonts w:ascii="Arial" w:hAnsi="Arial" w:cs="Arial"/>
          <w:sz w:val="24"/>
          <w:szCs w:val="24"/>
          <w:lang w:val="en-US"/>
        </w:rPr>
        <w:t xml:space="preserve"> able to react appropriately and</w:t>
      </w:r>
      <w:r w:rsidR="00DA7A90" w:rsidRPr="00DA7A90">
        <w:rPr>
          <w:rFonts w:ascii="Arial" w:hAnsi="Arial" w:cs="Arial"/>
          <w:sz w:val="24"/>
          <w:szCs w:val="24"/>
          <w:lang w:val="en-US"/>
        </w:rPr>
        <w:t xml:space="preserve"> </w:t>
      </w:r>
      <w:r w:rsidR="000E399F">
        <w:rPr>
          <w:rFonts w:ascii="Arial" w:hAnsi="Arial" w:cs="Arial"/>
          <w:sz w:val="24"/>
          <w:szCs w:val="24"/>
          <w:lang w:val="en-US"/>
        </w:rPr>
        <w:t>support other</w:t>
      </w:r>
      <w:r w:rsidR="00DA7A90" w:rsidRPr="00DA7A90">
        <w:rPr>
          <w:rFonts w:ascii="Arial" w:hAnsi="Arial" w:cs="Arial"/>
          <w:sz w:val="24"/>
          <w:szCs w:val="24"/>
          <w:lang w:val="en-US"/>
        </w:rPr>
        <w:t xml:space="preserve"> </w:t>
      </w:r>
      <w:r w:rsidR="000E399F">
        <w:rPr>
          <w:rFonts w:ascii="Arial" w:hAnsi="Arial" w:cs="Arial"/>
          <w:sz w:val="24"/>
          <w:szCs w:val="24"/>
          <w:lang w:val="en-US"/>
        </w:rPr>
        <w:t>potential leaders and staff</w:t>
      </w:r>
      <w:r w:rsidR="00DA7A90" w:rsidRPr="00DA7A90">
        <w:rPr>
          <w:rFonts w:ascii="Arial" w:hAnsi="Arial" w:cs="Arial"/>
          <w:sz w:val="24"/>
          <w:szCs w:val="24"/>
          <w:lang w:val="en-US"/>
        </w:rPr>
        <w:t xml:space="preserve"> through</w:t>
      </w:r>
      <w:r w:rsidR="000E399F">
        <w:rPr>
          <w:rFonts w:ascii="Arial" w:hAnsi="Arial" w:cs="Arial"/>
          <w:sz w:val="24"/>
          <w:szCs w:val="24"/>
          <w:lang w:val="en-US"/>
        </w:rPr>
        <w:t>out</w:t>
      </w:r>
      <w:r w:rsidR="00DA7A90" w:rsidRPr="00DA7A90">
        <w:rPr>
          <w:rFonts w:ascii="Arial" w:hAnsi="Arial" w:cs="Arial"/>
          <w:sz w:val="24"/>
          <w:szCs w:val="24"/>
          <w:lang w:val="en-US"/>
        </w:rPr>
        <w:t xml:space="preserve"> the</w:t>
      </w:r>
      <w:r w:rsidR="000E399F">
        <w:rPr>
          <w:rFonts w:ascii="Arial" w:hAnsi="Arial" w:cs="Arial"/>
          <w:sz w:val="24"/>
          <w:szCs w:val="24"/>
          <w:lang w:val="en-US"/>
        </w:rPr>
        <w:t xml:space="preserve">ir role and </w:t>
      </w:r>
      <w:r w:rsidR="00DA7A90" w:rsidRPr="00DA7A90">
        <w:rPr>
          <w:rFonts w:ascii="Arial" w:hAnsi="Arial" w:cs="Arial"/>
          <w:sz w:val="24"/>
          <w:szCs w:val="24"/>
          <w:lang w:val="en-US"/>
        </w:rPr>
        <w:t>progression</w:t>
      </w:r>
      <w:r w:rsidR="000E399F">
        <w:rPr>
          <w:rFonts w:ascii="Arial" w:hAnsi="Arial" w:cs="Arial"/>
          <w:sz w:val="24"/>
          <w:szCs w:val="24"/>
          <w:lang w:val="en-US"/>
        </w:rPr>
        <w:t>.</w:t>
      </w:r>
      <w:r w:rsidR="00DA7A90" w:rsidRPr="00DA7A90">
        <w:rPr>
          <w:rFonts w:ascii="Arial" w:hAnsi="Arial" w:cs="Arial"/>
          <w:sz w:val="24"/>
          <w:szCs w:val="24"/>
          <w:lang w:val="en-US"/>
        </w:rPr>
        <w:t xml:space="preserve"> </w:t>
      </w:r>
      <w:r w:rsidR="00A43DCF">
        <w:rPr>
          <w:rFonts w:ascii="Arial" w:hAnsi="Arial" w:cs="Arial"/>
          <w:sz w:val="24"/>
          <w:szCs w:val="24"/>
          <w:lang w:val="en-US"/>
        </w:rPr>
        <w:t xml:space="preserve">Continuing </w:t>
      </w:r>
      <w:r>
        <w:rPr>
          <w:rFonts w:ascii="Arial" w:hAnsi="Arial" w:cs="Arial"/>
          <w:sz w:val="24"/>
          <w:szCs w:val="24"/>
          <w:lang w:val="en-US"/>
        </w:rPr>
        <w:t xml:space="preserve">that a </w:t>
      </w:r>
      <w:r w:rsidR="00597EAF">
        <w:rPr>
          <w:rFonts w:ascii="Arial" w:hAnsi="Arial" w:cs="Arial"/>
          <w:sz w:val="24"/>
          <w:szCs w:val="24"/>
          <w:lang w:val="en-US"/>
        </w:rPr>
        <w:t xml:space="preserve">generic </w:t>
      </w:r>
      <w:r w:rsidR="00597EAF" w:rsidRPr="00DA7A90">
        <w:rPr>
          <w:rFonts w:ascii="Arial" w:hAnsi="Arial" w:cs="Arial"/>
          <w:sz w:val="24"/>
          <w:szCs w:val="24"/>
          <w:lang w:val="en-US"/>
        </w:rPr>
        <w:t xml:space="preserve">leader </w:t>
      </w:r>
      <w:r w:rsidR="00597EAF">
        <w:rPr>
          <w:rFonts w:ascii="Arial" w:hAnsi="Arial" w:cs="Arial"/>
          <w:sz w:val="24"/>
          <w:szCs w:val="24"/>
          <w:lang w:val="en-US"/>
        </w:rPr>
        <w:t xml:space="preserve">facilitates </w:t>
      </w:r>
      <w:r w:rsidR="00597EAF" w:rsidRPr="00DA7A90">
        <w:rPr>
          <w:rFonts w:ascii="Arial" w:hAnsi="Arial" w:cs="Arial"/>
          <w:sz w:val="24"/>
          <w:szCs w:val="24"/>
          <w:lang w:val="en-US"/>
        </w:rPr>
        <w:t>individual</w:t>
      </w:r>
      <w:r w:rsidR="00A43DCF">
        <w:rPr>
          <w:rFonts w:ascii="Arial" w:hAnsi="Arial" w:cs="Arial"/>
          <w:sz w:val="24"/>
          <w:szCs w:val="24"/>
          <w:lang w:val="en-US"/>
        </w:rPr>
        <w:t>s</w:t>
      </w:r>
      <w:r w:rsidR="00DA7A90" w:rsidRPr="00DA7A90">
        <w:rPr>
          <w:rFonts w:ascii="Arial" w:hAnsi="Arial" w:cs="Arial"/>
          <w:sz w:val="24"/>
          <w:szCs w:val="24"/>
          <w:lang w:val="en-US"/>
        </w:rPr>
        <w:t xml:space="preserve"> to </w:t>
      </w:r>
      <w:r w:rsidR="00597EAF">
        <w:rPr>
          <w:rFonts w:ascii="Arial" w:hAnsi="Arial" w:cs="Arial"/>
          <w:sz w:val="24"/>
          <w:szCs w:val="24"/>
          <w:lang w:val="en-US"/>
        </w:rPr>
        <w:t xml:space="preserve">uphold </w:t>
      </w:r>
      <w:r w:rsidR="00DA7A90" w:rsidRPr="00DA7A90">
        <w:rPr>
          <w:rFonts w:ascii="Arial" w:hAnsi="Arial" w:cs="Arial"/>
          <w:sz w:val="24"/>
          <w:szCs w:val="24"/>
          <w:lang w:val="en-US"/>
        </w:rPr>
        <w:t xml:space="preserve">teams and </w:t>
      </w:r>
      <w:r w:rsidR="00597EAF">
        <w:rPr>
          <w:rFonts w:ascii="Arial" w:hAnsi="Arial" w:cs="Arial"/>
          <w:sz w:val="24"/>
          <w:szCs w:val="24"/>
          <w:lang w:val="en-US"/>
        </w:rPr>
        <w:t xml:space="preserve">to get them </w:t>
      </w:r>
      <w:r w:rsidR="00DA7A90" w:rsidRPr="00DA7A90">
        <w:rPr>
          <w:rFonts w:ascii="Arial" w:hAnsi="Arial" w:cs="Arial"/>
          <w:sz w:val="24"/>
          <w:szCs w:val="24"/>
          <w:lang w:val="en-US"/>
        </w:rPr>
        <w:t xml:space="preserve">working toward shared goals. </w:t>
      </w:r>
      <w:r w:rsidR="00A43DCF">
        <w:rPr>
          <w:rFonts w:ascii="Arial" w:hAnsi="Arial" w:cs="Arial"/>
          <w:sz w:val="24"/>
          <w:szCs w:val="24"/>
          <w:lang w:val="en-US"/>
        </w:rPr>
        <w:t>Often these individuals</w:t>
      </w:r>
      <w:r w:rsidR="00DA7A90" w:rsidRPr="00DA7A90">
        <w:rPr>
          <w:rFonts w:ascii="Arial" w:hAnsi="Arial" w:cs="Arial"/>
          <w:sz w:val="24"/>
          <w:szCs w:val="24"/>
          <w:lang w:val="en-US"/>
        </w:rPr>
        <w:t xml:space="preserve"> foster a collaborative culture and lead by example</w:t>
      </w:r>
      <w:r w:rsidR="00DA7A90">
        <w:rPr>
          <w:rFonts w:ascii="Arial" w:hAnsi="Arial" w:cs="Arial"/>
          <w:sz w:val="24"/>
          <w:szCs w:val="24"/>
          <w:lang w:val="en-US"/>
        </w:rPr>
        <w:t xml:space="preserve">, However, </w:t>
      </w:r>
      <w:proofErr w:type="spellStart"/>
      <w:r w:rsidR="00597EAF" w:rsidRPr="00597EAF">
        <w:rPr>
          <w:rFonts w:ascii="Arial" w:hAnsi="Arial" w:cs="Arial"/>
          <w:sz w:val="24"/>
          <w:szCs w:val="24"/>
          <w:lang w:val="en-US"/>
        </w:rPr>
        <w:t>Lonati</w:t>
      </w:r>
      <w:proofErr w:type="spellEnd"/>
      <w:r w:rsidR="00597EAF" w:rsidRPr="00597EAF">
        <w:rPr>
          <w:rFonts w:ascii="Arial" w:hAnsi="Arial" w:cs="Arial"/>
          <w:sz w:val="24"/>
          <w:szCs w:val="24"/>
          <w:lang w:val="en-US"/>
        </w:rPr>
        <w:t xml:space="preserve"> (2020</w:t>
      </w:r>
      <w:r w:rsidR="00A43DCF" w:rsidRPr="00597EAF">
        <w:rPr>
          <w:rFonts w:ascii="Arial" w:hAnsi="Arial" w:cs="Arial"/>
          <w:sz w:val="24"/>
          <w:szCs w:val="24"/>
          <w:lang w:val="en-US"/>
        </w:rPr>
        <w:t xml:space="preserve">) </w:t>
      </w:r>
      <w:r w:rsidR="00A43DCF">
        <w:rPr>
          <w:rFonts w:ascii="Arial" w:hAnsi="Arial" w:cs="Arial"/>
          <w:sz w:val="24"/>
          <w:szCs w:val="24"/>
          <w:lang w:val="en-US"/>
        </w:rPr>
        <w:t>suggest</w:t>
      </w:r>
      <w:r w:rsidR="00DA7A90">
        <w:rPr>
          <w:rFonts w:ascii="Arial" w:hAnsi="Arial" w:cs="Arial"/>
          <w:sz w:val="24"/>
          <w:szCs w:val="24"/>
          <w:lang w:val="en-US"/>
        </w:rPr>
        <w:t xml:space="preserve"> that there is a vast differen</w:t>
      </w:r>
      <w:r w:rsidR="00A43DCF">
        <w:rPr>
          <w:rFonts w:ascii="Arial" w:hAnsi="Arial" w:cs="Arial"/>
          <w:sz w:val="24"/>
          <w:szCs w:val="24"/>
          <w:lang w:val="en-US"/>
        </w:rPr>
        <w:t>ce</w:t>
      </w:r>
      <w:r w:rsidR="00DA7A90">
        <w:rPr>
          <w:rFonts w:ascii="Arial" w:hAnsi="Arial" w:cs="Arial"/>
          <w:sz w:val="24"/>
          <w:szCs w:val="24"/>
          <w:lang w:val="en-US"/>
        </w:rPr>
        <w:t xml:space="preserve"> with a leader compared to a </w:t>
      </w:r>
      <w:r w:rsidR="000E399F">
        <w:rPr>
          <w:rFonts w:ascii="Arial" w:hAnsi="Arial" w:cs="Arial"/>
          <w:sz w:val="24"/>
          <w:szCs w:val="24"/>
          <w:lang w:val="en-US"/>
        </w:rPr>
        <w:t>catalytic</w:t>
      </w:r>
      <w:r w:rsidR="00DA7A90">
        <w:rPr>
          <w:rFonts w:ascii="Arial" w:hAnsi="Arial" w:cs="Arial"/>
          <w:sz w:val="24"/>
          <w:szCs w:val="24"/>
          <w:lang w:val="en-US"/>
        </w:rPr>
        <w:t xml:space="preserve"> leader, especially when considering this type of leadership within an </w:t>
      </w:r>
      <w:proofErr w:type="gramStart"/>
      <w:r w:rsidR="00DA7A90">
        <w:rPr>
          <w:rFonts w:ascii="Arial" w:hAnsi="Arial" w:cs="Arial"/>
          <w:sz w:val="24"/>
          <w:szCs w:val="24"/>
          <w:lang w:val="en-US"/>
        </w:rPr>
        <w:t>early years</w:t>
      </w:r>
      <w:proofErr w:type="gramEnd"/>
      <w:r w:rsidR="00DA7A90">
        <w:rPr>
          <w:rFonts w:ascii="Arial" w:hAnsi="Arial" w:cs="Arial"/>
          <w:sz w:val="24"/>
          <w:szCs w:val="24"/>
          <w:lang w:val="en-US"/>
        </w:rPr>
        <w:t xml:space="preserve"> setting</w:t>
      </w:r>
      <w:r w:rsidR="00A43DCF">
        <w:rPr>
          <w:rFonts w:ascii="Arial" w:hAnsi="Arial" w:cs="Arial"/>
          <w:sz w:val="24"/>
          <w:szCs w:val="24"/>
          <w:lang w:val="en-US"/>
        </w:rPr>
        <w:t xml:space="preserve">. </w:t>
      </w:r>
      <w:r w:rsidR="00597EAF" w:rsidRPr="00597EAF">
        <w:rPr>
          <w:rFonts w:ascii="Arial" w:hAnsi="Arial" w:cs="Arial"/>
          <w:sz w:val="24"/>
          <w:szCs w:val="24"/>
          <w:lang w:val="en-US"/>
        </w:rPr>
        <w:t>Duddy</w:t>
      </w:r>
      <w:r w:rsidR="00597EAF">
        <w:rPr>
          <w:rFonts w:ascii="Arial" w:hAnsi="Arial" w:cs="Arial"/>
          <w:sz w:val="24"/>
          <w:szCs w:val="24"/>
          <w:lang w:val="en-US"/>
        </w:rPr>
        <w:t xml:space="preserve"> </w:t>
      </w:r>
      <w:r w:rsidR="00597EAF" w:rsidRPr="00597EAF">
        <w:rPr>
          <w:rFonts w:ascii="Arial" w:hAnsi="Arial" w:cs="Arial"/>
          <w:sz w:val="24"/>
          <w:szCs w:val="24"/>
          <w:lang w:val="en-US"/>
        </w:rPr>
        <w:t>(2019</w:t>
      </w:r>
      <w:r w:rsidR="00597EAF">
        <w:rPr>
          <w:rFonts w:ascii="Arial" w:hAnsi="Arial" w:cs="Arial"/>
          <w:sz w:val="24"/>
          <w:szCs w:val="24"/>
          <w:lang w:val="en-US"/>
        </w:rPr>
        <w:t xml:space="preserve">) </w:t>
      </w:r>
      <w:r w:rsidR="000E399F">
        <w:rPr>
          <w:rFonts w:ascii="Arial" w:hAnsi="Arial" w:cs="Arial"/>
          <w:sz w:val="24"/>
          <w:szCs w:val="24"/>
          <w:lang w:val="en-US"/>
        </w:rPr>
        <w:t xml:space="preserve">explains that when </w:t>
      </w:r>
      <w:r>
        <w:rPr>
          <w:rFonts w:ascii="Arial" w:hAnsi="Arial" w:cs="Arial"/>
          <w:sz w:val="24"/>
          <w:szCs w:val="24"/>
          <w:lang w:val="en-US"/>
        </w:rPr>
        <w:t>parents</w:t>
      </w:r>
      <w:r w:rsidR="000E399F">
        <w:rPr>
          <w:rFonts w:ascii="Arial" w:hAnsi="Arial" w:cs="Arial"/>
          <w:sz w:val="24"/>
          <w:szCs w:val="24"/>
          <w:lang w:val="en-US"/>
        </w:rPr>
        <w:t xml:space="preserve"> are considering</w:t>
      </w:r>
      <w:r w:rsidR="00A43DCF">
        <w:rPr>
          <w:rFonts w:ascii="Arial" w:hAnsi="Arial" w:cs="Arial"/>
          <w:sz w:val="24"/>
          <w:szCs w:val="24"/>
          <w:lang w:val="en-US"/>
        </w:rPr>
        <w:t xml:space="preserve"> a</w:t>
      </w:r>
      <w:r w:rsidR="000E399F">
        <w:rPr>
          <w:rFonts w:ascii="Arial" w:hAnsi="Arial" w:cs="Arial"/>
          <w:sz w:val="24"/>
          <w:szCs w:val="24"/>
          <w:lang w:val="en-US"/>
        </w:rPr>
        <w:t xml:space="preserve"> school or early years </w:t>
      </w:r>
      <w:r w:rsidR="00A43DCF">
        <w:rPr>
          <w:rFonts w:ascii="Arial" w:hAnsi="Arial" w:cs="Arial"/>
          <w:sz w:val="24"/>
          <w:szCs w:val="24"/>
          <w:lang w:val="en-US"/>
        </w:rPr>
        <w:t>setting</w:t>
      </w:r>
      <w:r w:rsidR="000E399F">
        <w:rPr>
          <w:rFonts w:ascii="Arial" w:hAnsi="Arial" w:cs="Arial"/>
          <w:sz w:val="24"/>
          <w:szCs w:val="24"/>
          <w:lang w:val="en-US"/>
        </w:rPr>
        <w:t xml:space="preserve"> that they want </w:t>
      </w:r>
      <w:r w:rsidR="00A43DCF">
        <w:rPr>
          <w:rFonts w:ascii="Arial" w:hAnsi="Arial" w:cs="Arial"/>
          <w:sz w:val="24"/>
          <w:szCs w:val="24"/>
          <w:lang w:val="en-US"/>
        </w:rPr>
        <w:t>their</w:t>
      </w:r>
      <w:r w:rsidR="000E399F">
        <w:rPr>
          <w:rFonts w:ascii="Arial" w:hAnsi="Arial" w:cs="Arial"/>
          <w:sz w:val="24"/>
          <w:szCs w:val="24"/>
          <w:lang w:val="en-US"/>
        </w:rPr>
        <w:t xml:space="preserve"> children to attend, </w:t>
      </w:r>
      <w:r w:rsidR="00A43DCF">
        <w:rPr>
          <w:rFonts w:ascii="Arial" w:hAnsi="Arial" w:cs="Arial"/>
          <w:sz w:val="24"/>
          <w:szCs w:val="24"/>
          <w:lang w:val="en-US"/>
        </w:rPr>
        <w:t>parents</w:t>
      </w:r>
      <w:r w:rsidR="000E399F">
        <w:rPr>
          <w:rFonts w:ascii="Arial" w:hAnsi="Arial" w:cs="Arial"/>
          <w:sz w:val="24"/>
          <w:szCs w:val="24"/>
          <w:lang w:val="en-US"/>
        </w:rPr>
        <w:t xml:space="preserve"> are often looking for an individual that </w:t>
      </w:r>
      <w:r w:rsidR="00A43DCF">
        <w:rPr>
          <w:rFonts w:ascii="Arial" w:hAnsi="Arial" w:cs="Arial"/>
          <w:sz w:val="24"/>
          <w:szCs w:val="24"/>
          <w:lang w:val="en-US"/>
        </w:rPr>
        <w:t>cannot</w:t>
      </w:r>
      <w:r w:rsidR="000E399F">
        <w:rPr>
          <w:rFonts w:ascii="Arial" w:hAnsi="Arial" w:cs="Arial"/>
          <w:sz w:val="24"/>
          <w:szCs w:val="24"/>
          <w:lang w:val="en-US"/>
        </w:rPr>
        <w:t xml:space="preserve"> just manage the service and take care </w:t>
      </w:r>
      <w:r w:rsidR="008B7262">
        <w:rPr>
          <w:rFonts w:ascii="Arial" w:hAnsi="Arial" w:cs="Arial"/>
          <w:sz w:val="24"/>
          <w:szCs w:val="24"/>
          <w:lang w:val="en-US"/>
        </w:rPr>
        <w:t>their</w:t>
      </w:r>
      <w:r w:rsidR="000E399F">
        <w:rPr>
          <w:rFonts w:ascii="Arial" w:hAnsi="Arial" w:cs="Arial"/>
          <w:sz w:val="24"/>
          <w:szCs w:val="24"/>
          <w:lang w:val="en-US"/>
        </w:rPr>
        <w:t xml:space="preserve"> children. Parents are searching for a place where their children can be heard, have their own opinions, understand their inanity, be influenced by powerful role </w:t>
      </w:r>
      <w:r>
        <w:rPr>
          <w:rFonts w:ascii="Arial" w:hAnsi="Arial" w:cs="Arial"/>
          <w:sz w:val="24"/>
          <w:szCs w:val="24"/>
          <w:lang w:val="en-US"/>
        </w:rPr>
        <w:t>models,</w:t>
      </w:r>
      <w:r w:rsidR="000E399F">
        <w:rPr>
          <w:rFonts w:ascii="Arial" w:hAnsi="Arial" w:cs="Arial"/>
          <w:sz w:val="24"/>
          <w:szCs w:val="24"/>
          <w:lang w:val="en-US"/>
        </w:rPr>
        <w:t xml:space="preserve"> and be safeguarded and</w:t>
      </w:r>
      <w:r w:rsidR="008B7262">
        <w:rPr>
          <w:rFonts w:ascii="Arial" w:hAnsi="Arial" w:cs="Arial"/>
          <w:sz w:val="24"/>
          <w:szCs w:val="24"/>
          <w:lang w:val="en-US"/>
        </w:rPr>
        <w:t xml:space="preserve"> be</w:t>
      </w:r>
      <w:r w:rsidR="000E399F">
        <w:rPr>
          <w:rFonts w:ascii="Arial" w:hAnsi="Arial" w:cs="Arial"/>
          <w:sz w:val="24"/>
          <w:szCs w:val="24"/>
          <w:lang w:val="en-US"/>
        </w:rPr>
        <w:t xml:space="preserve"> protected whilst they do so. </w:t>
      </w:r>
      <w:r w:rsidR="00597EAF" w:rsidRPr="00597EAF">
        <w:rPr>
          <w:rFonts w:ascii="Arial" w:hAnsi="Arial" w:cs="Arial"/>
          <w:sz w:val="24"/>
          <w:szCs w:val="24"/>
          <w:lang w:val="en-US"/>
        </w:rPr>
        <w:t>Ang, Brooker, and Stephen</w:t>
      </w:r>
      <w:r w:rsidR="00597EAF">
        <w:rPr>
          <w:rFonts w:ascii="Arial" w:hAnsi="Arial" w:cs="Arial"/>
          <w:sz w:val="24"/>
          <w:szCs w:val="24"/>
          <w:lang w:val="en-US"/>
        </w:rPr>
        <w:t xml:space="preserve"> </w:t>
      </w:r>
      <w:r w:rsidR="00597EAF" w:rsidRPr="00597EAF">
        <w:rPr>
          <w:rFonts w:ascii="Arial" w:hAnsi="Arial" w:cs="Arial"/>
          <w:sz w:val="24"/>
          <w:szCs w:val="24"/>
          <w:lang w:val="en-US"/>
        </w:rPr>
        <w:t xml:space="preserve">(2017) </w:t>
      </w:r>
      <w:r w:rsidR="00667D83">
        <w:rPr>
          <w:rFonts w:ascii="Arial" w:hAnsi="Arial" w:cs="Arial"/>
          <w:sz w:val="24"/>
          <w:szCs w:val="24"/>
          <w:lang w:val="en-US"/>
        </w:rPr>
        <w:t>highlight</w:t>
      </w:r>
      <w:r w:rsidR="000E399F">
        <w:rPr>
          <w:rFonts w:ascii="Arial" w:hAnsi="Arial" w:cs="Arial"/>
          <w:sz w:val="24"/>
          <w:szCs w:val="24"/>
          <w:lang w:val="en-US"/>
        </w:rPr>
        <w:t xml:space="preserve"> that parents and families are taking more observation and evaluation of the staff than the setting, as they are looking for an individual</w:t>
      </w:r>
      <w:r w:rsidR="008B7262">
        <w:rPr>
          <w:rFonts w:ascii="Arial" w:hAnsi="Arial" w:cs="Arial"/>
          <w:sz w:val="24"/>
          <w:szCs w:val="24"/>
          <w:lang w:val="en-US"/>
        </w:rPr>
        <w:t xml:space="preserve"> and team</w:t>
      </w:r>
      <w:r w:rsidR="000E399F">
        <w:rPr>
          <w:rFonts w:ascii="Arial" w:hAnsi="Arial" w:cs="Arial"/>
          <w:sz w:val="24"/>
          <w:szCs w:val="24"/>
          <w:lang w:val="en-US"/>
        </w:rPr>
        <w:t xml:space="preserve"> that has catalytic qualities, where the leader creates opportunities for their child to grow and develop, with </w:t>
      </w:r>
      <w:r w:rsidR="000E399F" w:rsidRPr="000E399F">
        <w:rPr>
          <w:rFonts w:ascii="Arial" w:hAnsi="Arial" w:cs="Arial"/>
          <w:sz w:val="24"/>
          <w:szCs w:val="24"/>
          <w:lang w:val="en-US"/>
        </w:rPr>
        <w:t xml:space="preserve">communicates </w:t>
      </w:r>
      <w:r w:rsidR="000E399F">
        <w:rPr>
          <w:rFonts w:ascii="Arial" w:hAnsi="Arial" w:cs="Arial"/>
          <w:sz w:val="24"/>
          <w:szCs w:val="24"/>
          <w:lang w:val="en-US"/>
        </w:rPr>
        <w:t xml:space="preserve">skills and presenting to their child </w:t>
      </w:r>
      <w:r w:rsidR="000E399F" w:rsidRPr="000E399F">
        <w:rPr>
          <w:rFonts w:ascii="Arial" w:hAnsi="Arial" w:cs="Arial"/>
          <w:sz w:val="24"/>
          <w:szCs w:val="24"/>
          <w:lang w:val="en-US"/>
        </w:rPr>
        <w:t xml:space="preserve">clear purpose and vision </w:t>
      </w:r>
      <w:r w:rsidR="000E399F">
        <w:rPr>
          <w:rFonts w:ascii="Arial" w:hAnsi="Arial" w:cs="Arial"/>
          <w:sz w:val="24"/>
          <w:szCs w:val="24"/>
          <w:lang w:val="en-US"/>
        </w:rPr>
        <w:t>for development</w:t>
      </w:r>
      <w:r w:rsidR="000E399F" w:rsidRPr="000E399F">
        <w:rPr>
          <w:rFonts w:ascii="Arial" w:hAnsi="Arial" w:cs="Arial"/>
          <w:sz w:val="24"/>
          <w:szCs w:val="24"/>
          <w:lang w:val="en-US"/>
        </w:rPr>
        <w:t xml:space="preserve">. </w:t>
      </w:r>
    </w:p>
    <w:p w14:paraId="55A3CE8E" w14:textId="4CBB6CC9" w:rsidR="005E3BCB" w:rsidRDefault="002B5711" w:rsidP="00064B0F">
      <w:pPr>
        <w:spacing w:before="240" w:line="360" w:lineRule="auto"/>
        <w:jc w:val="both"/>
        <w:rPr>
          <w:rFonts w:ascii="Arial" w:hAnsi="Arial" w:cs="Arial"/>
          <w:sz w:val="24"/>
          <w:szCs w:val="24"/>
          <w:lang w:val="en-US"/>
        </w:rPr>
      </w:pPr>
      <w:r>
        <w:rPr>
          <w:rFonts w:ascii="Arial" w:hAnsi="Arial" w:cs="Arial"/>
          <w:sz w:val="24"/>
          <w:szCs w:val="24"/>
          <w:lang w:val="en-US"/>
        </w:rPr>
        <w:t xml:space="preserve">According to </w:t>
      </w:r>
      <w:r w:rsidR="00003B4A" w:rsidRPr="00003B4A">
        <w:rPr>
          <w:rFonts w:ascii="Arial" w:hAnsi="Arial" w:cs="Arial"/>
          <w:sz w:val="24"/>
          <w:szCs w:val="24"/>
          <w:lang w:val="en-US"/>
        </w:rPr>
        <w:t>Meredith,</w:t>
      </w:r>
      <w:r w:rsidR="00003B4A">
        <w:rPr>
          <w:rFonts w:ascii="Arial" w:hAnsi="Arial" w:cs="Arial"/>
          <w:sz w:val="24"/>
          <w:szCs w:val="24"/>
          <w:lang w:val="en-US"/>
        </w:rPr>
        <w:t xml:space="preserve"> </w:t>
      </w:r>
      <w:r w:rsidR="00003B4A" w:rsidRPr="009A191A">
        <w:rPr>
          <w:rFonts w:ascii="Arial" w:hAnsi="Arial" w:cs="Arial"/>
          <w:i/>
          <w:iCs/>
          <w:sz w:val="24"/>
          <w:szCs w:val="24"/>
          <w:lang w:val="en-US"/>
        </w:rPr>
        <w:t>et al.</w:t>
      </w:r>
      <w:r w:rsidR="00003B4A" w:rsidRPr="00003B4A">
        <w:rPr>
          <w:rFonts w:ascii="Arial" w:hAnsi="Arial" w:cs="Arial"/>
          <w:sz w:val="24"/>
          <w:szCs w:val="24"/>
          <w:lang w:val="en-US"/>
        </w:rPr>
        <w:t xml:space="preserve"> (2018) </w:t>
      </w:r>
      <w:r w:rsidR="00003B4A">
        <w:rPr>
          <w:rFonts w:ascii="Arial" w:hAnsi="Arial" w:cs="Arial"/>
          <w:sz w:val="24"/>
          <w:szCs w:val="24"/>
          <w:lang w:val="en-US"/>
        </w:rPr>
        <w:t>the</w:t>
      </w:r>
      <w:r w:rsidR="0082695E">
        <w:rPr>
          <w:rFonts w:ascii="Arial" w:hAnsi="Arial" w:cs="Arial"/>
          <w:sz w:val="24"/>
          <w:szCs w:val="24"/>
          <w:lang w:val="en-US"/>
        </w:rPr>
        <w:t xml:space="preserve"> definition of a </w:t>
      </w:r>
      <w:r w:rsidR="00F814EA">
        <w:rPr>
          <w:rFonts w:ascii="Arial" w:hAnsi="Arial" w:cs="Arial"/>
          <w:sz w:val="24"/>
          <w:szCs w:val="24"/>
          <w:lang w:val="en-US"/>
        </w:rPr>
        <w:t>catalytic leader</w:t>
      </w:r>
      <w:r w:rsidR="0082695E">
        <w:rPr>
          <w:rFonts w:ascii="Arial" w:hAnsi="Arial" w:cs="Arial"/>
          <w:sz w:val="24"/>
          <w:szCs w:val="24"/>
          <w:lang w:val="en-US"/>
        </w:rPr>
        <w:t xml:space="preserve"> is someone </w:t>
      </w:r>
      <w:r w:rsidR="004E36E1">
        <w:rPr>
          <w:rFonts w:ascii="Arial" w:hAnsi="Arial" w:cs="Arial"/>
          <w:sz w:val="24"/>
          <w:szCs w:val="24"/>
          <w:lang w:val="en-US"/>
        </w:rPr>
        <w:t>who presents themselves as a strong individual who</w:t>
      </w:r>
      <w:r w:rsidR="004E36E1" w:rsidRPr="004E36E1">
        <w:rPr>
          <w:rFonts w:ascii="Arial" w:hAnsi="Arial" w:cs="Arial"/>
          <w:sz w:val="24"/>
          <w:szCs w:val="24"/>
          <w:lang w:val="en-US"/>
        </w:rPr>
        <w:t xml:space="preserve"> creates</w:t>
      </w:r>
      <w:r w:rsidR="004E36E1">
        <w:rPr>
          <w:rFonts w:ascii="Arial" w:hAnsi="Arial" w:cs="Arial"/>
          <w:sz w:val="24"/>
          <w:szCs w:val="24"/>
          <w:lang w:val="en-US"/>
        </w:rPr>
        <w:t xml:space="preserve"> </w:t>
      </w:r>
      <w:r w:rsidR="004E36E1" w:rsidRPr="004E36E1">
        <w:rPr>
          <w:rFonts w:ascii="Arial" w:hAnsi="Arial" w:cs="Arial"/>
          <w:sz w:val="24"/>
          <w:szCs w:val="24"/>
          <w:lang w:val="en-US"/>
        </w:rPr>
        <w:t>communicat</w:t>
      </w:r>
      <w:r w:rsidR="004E36E1">
        <w:rPr>
          <w:rFonts w:ascii="Arial" w:hAnsi="Arial" w:cs="Arial"/>
          <w:sz w:val="24"/>
          <w:szCs w:val="24"/>
          <w:lang w:val="en-US"/>
        </w:rPr>
        <w:t xml:space="preserve">ion opportunities and provides a </w:t>
      </w:r>
      <w:r w:rsidR="004E36E1" w:rsidRPr="004E36E1">
        <w:rPr>
          <w:rFonts w:ascii="Arial" w:hAnsi="Arial" w:cs="Arial"/>
          <w:sz w:val="24"/>
          <w:szCs w:val="24"/>
          <w:lang w:val="en-US"/>
        </w:rPr>
        <w:t xml:space="preserve">clear </w:t>
      </w:r>
      <w:r w:rsidR="00515587">
        <w:rPr>
          <w:rFonts w:ascii="Arial" w:hAnsi="Arial" w:cs="Arial"/>
          <w:sz w:val="24"/>
          <w:szCs w:val="24"/>
          <w:lang w:val="en-US"/>
        </w:rPr>
        <w:t>understanding of others</w:t>
      </w:r>
      <w:r w:rsidR="004E36E1" w:rsidRPr="004E36E1">
        <w:rPr>
          <w:rFonts w:ascii="Arial" w:hAnsi="Arial" w:cs="Arial"/>
          <w:sz w:val="24"/>
          <w:szCs w:val="24"/>
          <w:lang w:val="en-US"/>
        </w:rPr>
        <w:t xml:space="preserve"> and</w:t>
      </w:r>
      <w:r w:rsidR="00515587">
        <w:rPr>
          <w:rFonts w:ascii="Arial" w:hAnsi="Arial" w:cs="Arial"/>
          <w:sz w:val="24"/>
          <w:szCs w:val="24"/>
          <w:lang w:val="en-US"/>
        </w:rPr>
        <w:t xml:space="preserve"> their</w:t>
      </w:r>
      <w:r w:rsidR="004E36E1" w:rsidRPr="004E36E1">
        <w:rPr>
          <w:rFonts w:ascii="Arial" w:hAnsi="Arial" w:cs="Arial"/>
          <w:sz w:val="24"/>
          <w:szCs w:val="24"/>
          <w:lang w:val="en-US"/>
        </w:rPr>
        <w:t xml:space="preserve"> vision for </w:t>
      </w:r>
      <w:r w:rsidR="004E36E1">
        <w:rPr>
          <w:rFonts w:ascii="Arial" w:hAnsi="Arial" w:cs="Arial"/>
          <w:sz w:val="24"/>
          <w:szCs w:val="24"/>
          <w:lang w:val="en-US"/>
        </w:rPr>
        <w:t xml:space="preserve">what </w:t>
      </w:r>
      <w:r w:rsidR="000C4EF6">
        <w:rPr>
          <w:rFonts w:ascii="Arial" w:hAnsi="Arial" w:cs="Arial"/>
          <w:sz w:val="24"/>
          <w:szCs w:val="24"/>
          <w:lang w:val="en-US"/>
        </w:rPr>
        <w:t>they are promoting</w:t>
      </w:r>
      <w:r w:rsidR="004E36E1" w:rsidRPr="004E36E1">
        <w:rPr>
          <w:rFonts w:ascii="Arial" w:hAnsi="Arial" w:cs="Arial"/>
          <w:sz w:val="24"/>
          <w:szCs w:val="24"/>
          <w:lang w:val="en-US"/>
        </w:rPr>
        <w:t>.</w:t>
      </w:r>
      <w:r w:rsidR="004E36E1">
        <w:rPr>
          <w:rFonts w:ascii="Arial" w:hAnsi="Arial" w:cs="Arial"/>
          <w:sz w:val="24"/>
          <w:szCs w:val="24"/>
          <w:lang w:val="en-US"/>
        </w:rPr>
        <w:t xml:space="preserve"> </w:t>
      </w:r>
      <w:r w:rsidR="000C4EF6">
        <w:rPr>
          <w:rFonts w:ascii="Arial" w:hAnsi="Arial" w:cs="Arial"/>
          <w:sz w:val="24"/>
          <w:szCs w:val="24"/>
          <w:lang w:val="en-US"/>
        </w:rPr>
        <w:t xml:space="preserve"> </w:t>
      </w:r>
      <w:r w:rsidR="004E36E1">
        <w:rPr>
          <w:rFonts w:ascii="Arial" w:hAnsi="Arial" w:cs="Arial"/>
          <w:sz w:val="24"/>
          <w:szCs w:val="24"/>
          <w:lang w:val="en-US"/>
        </w:rPr>
        <w:t>However,</w:t>
      </w:r>
      <w:r w:rsidR="00003B4A" w:rsidRPr="00003B4A">
        <w:t xml:space="preserve"> </w:t>
      </w:r>
      <w:r w:rsidR="009A191A" w:rsidRPr="009A191A">
        <w:rPr>
          <w:rFonts w:ascii="Arial" w:hAnsi="Arial" w:cs="Arial"/>
          <w:sz w:val="24"/>
          <w:szCs w:val="24"/>
        </w:rPr>
        <w:t>Gómez-Hurtado,</w:t>
      </w:r>
      <w:r w:rsidR="009A191A">
        <w:rPr>
          <w:rFonts w:ascii="Arial" w:hAnsi="Arial" w:cs="Arial"/>
          <w:sz w:val="24"/>
          <w:szCs w:val="24"/>
        </w:rPr>
        <w:t xml:space="preserve"> </w:t>
      </w:r>
      <w:r w:rsidR="009A191A" w:rsidRPr="009A191A">
        <w:rPr>
          <w:rFonts w:ascii="Arial" w:hAnsi="Arial" w:cs="Arial"/>
          <w:i/>
          <w:iCs/>
          <w:sz w:val="24"/>
          <w:szCs w:val="24"/>
        </w:rPr>
        <w:t>et al.</w:t>
      </w:r>
      <w:r w:rsidR="009A191A" w:rsidRPr="009A191A">
        <w:rPr>
          <w:rFonts w:ascii="Arial" w:hAnsi="Arial" w:cs="Arial"/>
          <w:sz w:val="24"/>
          <w:szCs w:val="24"/>
        </w:rPr>
        <w:t xml:space="preserve"> (2021)</w:t>
      </w:r>
      <w:r w:rsidR="009A191A" w:rsidRPr="009A191A">
        <w:t xml:space="preserve"> </w:t>
      </w:r>
      <w:r w:rsidR="004E36E1">
        <w:rPr>
          <w:rFonts w:ascii="Arial" w:hAnsi="Arial" w:cs="Arial"/>
          <w:sz w:val="24"/>
          <w:szCs w:val="24"/>
          <w:lang w:val="en-US"/>
        </w:rPr>
        <w:t xml:space="preserve">suggest that </w:t>
      </w:r>
      <w:r>
        <w:rPr>
          <w:rFonts w:ascii="Arial" w:hAnsi="Arial" w:cs="Arial"/>
          <w:sz w:val="24"/>
          <w:szCs w:val="24"/>
          <w:lang w:val="en-US"/>
        </w:rPr>
        <w:t xml:space="preserve">a </w:t>
      </w:r>
      <w:r w:rsidR="00F90ED0">
        <w:rPr>
          <w:rFonts w:ascii="Arial" w:hAnsi="Arial" w:cs="Arial"/>
          <w:sz w:val="24"/>
          <w:szCs w:val="24"/>
          <w:lang w:val="en-US"/>
        </w:rPr>
        <w:t>catalytic</w:t>
      </w:r>
      <w:r>
        <w:rPr>
          <w:rFonts w:ascii="Arial" w:hAnsi="Arial" w:cs="Arial"/>
          <w:sz w:val="24"/>
          <w:szCs w:val="24"/>
          <w:lang w:val="en-US"/>
        </w:rPr>
        <w:t xml:space="preserve"> leader is an individual </w:t>
      </w:r>
      <w:r w:rsidRPr="002B5711">
        <w:rPr>
          <w:rFonts w:ascii="Arial" w:hAnsi="Arial" w:cs="Arial"/>
          <w:sz w:val="24"/>
          <w:szCs w:val="24"/>
          <w:lang w:val="en-US"/>
        </w:rPr>
        <w:t xml:space="preserve">who </w:t>
      </w:r>
      <w:r>
        <w:rPr>
          <w:rFonts w:ascii="Arial" w:hAnsi="Arial" w:cs="Arial"/>
          <w:sz w:val="24"/>
          <w:szCs w:val="24"/>
          <w:lang w:val="en-US"/>
        </w:rPr>
        <w:t xml:space="preserve">engages and </w:t>
      </w:r>
      <w:r w:rsidR="00F90ED0">
        <w:rPr>
          <w:rFonts w:ascii="Arial" w:hAnsi="Arial" w:cs="Arial"/>
          <w:sz w:val="24"/>
          <w:szCs w:val="24"/>
          <w:lang w:val="en-US"/>
        </w:rPr>
        <w:t>courage’s</w:t>
      </w:r>
      <w:r w:rsidRPr="002B5711">
        <w:rPr>
          <w:rFonts w:ascii="Arial" w:hAnsi="Arial" w:cs="Arial"/>
          <w:sz w:val="24"/>
          <w:szCs w:val="24"/>
          <w:lang w:val="en-US"/>
        </w:rPr>
        <w:t xml:space="preserve"> action in othe</w:t>
      </w:r>
      <w:r>
        <w:rPr>
          <w:rFonts w:ascii="Arial" w:hAnsi="Arial" w:cs="Arial"/>
          <w:sz w:val="24"/>
          <w:szCs w:val="24"/>
          <w:lang w:val="en-US"/>
        </w:rPr>
        <w:t>r individuals in provisions</w:t>
      </w:r>
      <w:r w:rsidR="001B6E88">
        <w:rPr>
          <w:rFonts w:ascii="Arial" w:hAnsi="Arial" w:cs="Arial"/>
          <w:sz w:val="24"/>
          <w:szCs w:val="24"/>
          <w:lang w:val="en-US"/>
        </w:rPr>
        <w:t xml:space="preserve"> for example, </w:t>
      </w:r>
      <w:r w:rsidR="00AC56CE">
        <w:rPr>
          <w:rFonts w:ascii="Arial" w:hAnsi="Arial" w:cs="Arial"/>
          <w:sz w:val="24"/>
          <w:szCs w:val="24"/>
          <w:lang w:val="en-US"/>
        </w:rPr>
        <w:t>empowering</w:t>
      </w:r>
      <w:r w:rsidR="001B6E88">
        <w:rPr>
          <w:rFonts w:ascii="Arial" w:hAnsi="Arial" w:cs="Arial"/>
          <w:sz w:val="24"/>
          <w:szCs w:val="24"/>
          <w:lang w:val="en-US"/>
        </w:rPr>
        <w:t xml:space="preserve"> and </w:t>
      </w:r>
      <w:r w:rsidR="000C4EF6">
        <w:rPr>
          <w:rFonts w:ascii="Arial" w:hAnsi="Arial" w:cs="Arial"/>
          <w:sz w:val="24"/>
          <w:szCs w:val="24"/>
          <w:lang w:val="en-US"/>
        </w:rPr>
        <w:t xml:space="preserve">making </w:t>
      </w:r>
      <w:r w:rsidR="001B6E88">
        <w:rPr>
          <w:rFonts w:ascii="Arial" w:hAnsi="Arial" w:cs="Arial"/>
          <w:sz w:val="24"/>
          <w:szCs w:val="24"/>
          <w:lang w:val="en-US"/>
        </w:rPr>
        <w:t>change</w:t>
      </w:r>
      <w:r w:rsidR="000C4EF6">
        <w:rPr>
          <w:rFonts w:ascii="Arial" w:hAnsi="Arial" w:cs="Arial"/>
          <w:sz w:val="24"/>
          <w:szCs w:val="24"/>
          <w:lang w:val="en-US"/>
        </w:rPr>
        <w:t xml:space="preserve"> </w:t>
      </w:r>
      <w:r w:rsidR="00515587">
        <w:rPr>
          <w:rFonts w:ascii="Arial" w:hAnsi="Arial" w:cs="Arial"/>
          <w:sz w:val="24"/>
          <w:szCs w:val="24"/>
          <w:lang w:val="en-US"/>
        </w:rPr>
        <w:t>happen based on their ideas</w:t>
      </w:r>
      <w:r w:rsidRPr="002B5711">
        <w:rPr>
          <w:rFonts w:ascii="Arial" w:hAnsi="Arial" w:cs="Arial"/>
          <w:sz w:val="24"/>
          <w:szCs w:val="24"/>
          <w:lang w:val="en-US"/>
        </w:rPr>
        <w:t xml:space="preserve">. </w:t>
      </w:r>
      <w:r w:rsidR="00943FAD">
        <w:rPr>
          <w:rFonts w:ascii="Arial" w:hAnsi="Arial" w:cs="Arial"/>
          <w:sz w:val="24"/>
          <w:szCs w:val="24"/>
          <w:lang w:val="en-US"/>
        </w:rPr>
        <w:t>Furthermore,</w:t>
      </w:r>
      <w:r w:rsidR="00F71490" w:rsidRPr="00F71490">
        <w:t xml:space="preserve"> </w:t>
      </w:r>
      <w:r w:rsidR="00F71490" w:rsidRPr="00F71490">
        <w:rPr>
          <w:rFonts w:ascii="Arial" w:hAnsi="Arial" w:cs="Arial"/>
          <w:sz w:val="24"/>
          <w:szCs w:val="24"/>
          <w:lang w:val="en-US"/>
        </w:rPr>
        <w:t>Parker</w:t>
      </w:r>
      <w:r w:rsidR="00F71490">
        <w:rPr>
          <w:rFonts w:ascii="Arial" w:hAnsi="Arial" w:cs="Arial"/>
          <w:sz w:val="24"/>
          <w:szCs w:val="24"/>
          <w:lang w:val="en-US"/>
        </w:rPr>
        <w:t xml:space="preserve"> </w:t>
      </w:r>
      <w:r w:rsidR="00F71490" w:rsidRPr="00F71490">
        <w:rPr>
          <w:rFonts w:ascii="Arial" w:hAnsi="Arial" w:cs="Arial"/>
          <w:sz w:val="24"/>
          <w:szCs w:val="24"/>
          <w:lang w:val="en-US"/>
        </w:rPr>
        <w:t>(2020</w:t>
      </w:r>
      <w:r w:rsidR="00DB489C" w:rsidRPr="00F71490">
        <w:rPr>
          <w:rFonts w:ascii="Arial" w:hAnsi="Arial" w:cs="Arial"/>
          <w:sz w:val="24"/>
          <w:szCs w:val="24"/>
          <w:lang w:val="en-US"/>
        </w:rPr>
        <w:t xml:space="preserve">) </w:t>
      </w:r>
      <w:r w:rsidR="00DB489C">
        <w:rPr>
          <w:rFonts w:ascii="Arial" w:hAnsi="Arial" w:cs="Arial"/>
          <w:sz w:val="24"/>
          <w:szCs w:val="24"/>
          <w:lang w:val="en-US"/>
        </w:rPr>
        <w:t>suggest</w:t>
      </w:r>
      <w:r w:rsidR="00943FAD">
        <w:rPr>
          <w:rFonts w:ascii="Arial" w:hAnsi="Arial" w:cs="Arial"/>
          <w:sz w:val="24"/>
          <w:szCs w:val="24"/>
          <w:lang w:val="en-US"/>
        </w:rPr>
        <w:t xml:space="preserve"> that a catalytic leader incorporates an individual </w:t>
      </w:r>
      <w:r w:rsidR="00515587">
        <w:rPr>
          <w:rFonts w:ascii="Arial" w:hAnsi="Arial" w:cs="Arial"/>
          <w:sz w:val="24"/>
          <w:szCs w:val="24"/>
          <w:lang w:val="en-US"/>
        </w:rPr>
        <w:t xml:space="preserve">using a multidisciplinary approach </w:t>
      </w:r>
      <w:r w:rsidR="00943FAD" w:rsidRPr="00943FAD">
        <w:rPr>
          <w:rFonts w:ascii="Arial" w:hAnsi="Arial" w:cs="Arial"/>
          <w:sz w:val="24"/>
          <w:szCs w:val="24"/>
          <w:lang w:val="en-US"/>
        </w:rPr>
        <w:t xml:space="preserve">across sectors to </w:t>
      </w:r>
      <w:r w:rsidR="00943FAD">
        <w:rPr>
          <w:rFonts w:ascii="Arial" w:hAnsi="Arial" w:cs="Arial"/>
          <w:sz w:val="24"/>
          <w:szCs w:val="24"/>
          <w:lang w:val="en-US"/>
        </w:rPr>
        <w:t xml:space="preserve">encourage and </w:t>
      </w:r>
      <w:r w:rsidR="00943FAD" w:rsidRPr="00943FAD">
        <w:rPr>
          <w:rFonts w:ascii="Arial" w:hAnsi="Arial" w:cs="Arial"/>
          <w:sz w:val="24"/>
          <w:szCs w:val="24"/>
          <w:lang w:val="en-US"/>
        </w:rPr>
        <w:t>inspire a</w:t>
      </w:r>
      <w:r w:rsidR="00943FAD">
        <w:rPr>
          <w:rFonts w:ascii="Arial" w:hAnsi="Arial" w:cs="Arial"/>
          <w:sz w:val="24"/>
          <w:szCs w:val="24"/>
          <w:lang w:val="en-US"/>
        </w:rPr>
        <w:t>n updated</w:t>
      </w:r>
      <w:r w:rsidR="00943FAD" w:rsidRPr="00943FAD">
        <w:rPr>
          <w:rFonts w:ascii="Arial" w:hAnsi="Arial" w:cs="Arial"/>
          <w:sz w:val="24"/>
          <w:szCs w:val="24"/>
          <w:lang w:val="en-US"/>
        </w:rPr>
        <w:t xml:space="preserve"> way of </w:t>
      </w:r>
      <w:r w:rsidR="00943FAD">
        <w:rPr>
          <w:rFonts w:ascii="Arial" w:hAnsi="Arial" w:cs="Arial"/>
          <w:sz w:val="24"/>
          <w:szCs w:val="24"/>
          <w:lang w:val="en-US"/>
        </w:rPr>
        <w:t>providing practice</w:t>
      </w:r>
      <w:r w:rsidR="00943FAD" w:rsidRPr="00943FAD">
        <w:rPr>
          <w:rFonts w:ascii="Arial" w:hAnsi="Arial" w:cs="Arial"/>
          <w:sz w:val="24"/>
          <w:szCs w:val="24"/>
          <w:lang w:val="en-US"/>
        </w:rPr>
        <w:t xml:space="preserve"> that will achieve the highest aspirations</w:t>
      </w:r>
      <w:r w:rsidR="00943FAD">
        <w:rPr>
          <w:rFonts w:ascii="Arial" w:hAnsi="Arial" w:cs="Arial"/>
          <w:sz w:val="24"/>
          <w:szCs w:val="24"/>
          <w:lang w:val="en-US"/>
        </w:rPr>
        <w:t xml:space="preserve"> of the individual</w:t>
      </w:r>
      <w:r w:rsidR="00DB489C">
        <w:rPr>
          <w:rFonts w:ascii="Arial" w:hAnsi="Arial" w:cs="Arial"/>
          <w:sz w:val="24"/>
          <w:szCs w:val="24"/>
          <w:lang w:val="en-US"/>
        </w:rPr>
        <w:t>.</w:t>
      </w:r>
      <w:r w:rsidR="00943FAD">
        <w:rPr>
          <w:rFonts w:ascii="Arial" w:hAnsi="Arial" w:cs="Arial"/>
          <w:sz w:val="24"/>
          <w:szCs w:val="24"/>
          <w:lang w:val="en-US"/>
        </w:rPr>
        <w:t xml:space="preserve"> </w:t>
      </w:r>
      <w:r w:rsidR="00003B4A" w:rsidRPr="00003B4A">
        <w:rPr>
          <w:rFonts w:ascii="Arial" w:hAnsi="Arial" w:cs="Arial"/>
          <w:sz w:val="24"/>
          <w:szCs w:val="24"/>
          <w:lang w:val="en-US"/>
        </w:rPr>
        <w:t>Sims</w:t>
      </w:r>
      <w:r w:rsidR="009A191A">
        <w:rPr>
          <w:rFonts w:ascii="Arial" w:hAnsi="Arial" w:cs="Arial"/>
          <w:sz w:val="24"/>
          <w:szCs w:val="24"/>
          <w:lang w:val="en-US"/>
        </w:rPr>
        <w:t xml:space="preserve">, </w:t>
      </w:r>
      <w:r w:rsidR="00003B4A" w:rsidRPr="009A191A">
        <w:rPr>
          <w:rFonts w:ascii="Arial" w:hAnsi="Arial" w:cs="Arial"/>
          <w:i/>
          <w:iCs/>
          <w:sz w:val="24"/>
          <w:szCs w:val="24"/>
          <w:lang w:val="en-US"/>
        </w:rPr>
        <w:t>et al.</w:t>
      </w:r>
      <w:r w:rsidR="00003B4A" w:rsidRPr="00003B4A">
        <w:rPr>
          <w:rFonts w:ascii="Arial" w:hAnsi="Arial" w:cs="Arial"/>
          <w:sz w:val="24"/>
          <w:szCs w:val="24"/>
          <w:lang w:val="en-US"/>
        </w:rPr>
        <w:t xml:space="preserve"> (2015) </w:t>
      </w:r>
      <w:r w:rsidR="00943FAD">
        <w:rPr>
          <w:rFonts w:ascii="Arial" w:hAnsi="Arial" w:cs="Arial"/>
          <w:sz w:val="24"/>
          <w:szCs w:val="24"/>
          <w:lang w:val="en-US"/>
        </w:rPr>
        <w:t xml:space="preserve">has a similar opinion and highlights </w:t>
      </w:r>
      <w:r w:rsidR="00DB489C">
        <w:rPr>
          <w:rFonts w:ascii="Arial" w:hAnsi="Arial" w:cs="Arial"/>
          <w:sz w:val="24"/>
          <w:szCs w:val="24"/>
          <w:lang w:val="en-US"/>
        </w:rPr>
        <w:t xml:space="preserve">that </w:t>
      </w:r>
      <w:r w:rsidR="00DB489C" w:rsidRPr="00943FAD">
        <w:rPr>
          <w:rFonts w:ascii="Arial" w:hAnsi="Arial" w:cs="Arial"/>
          <w:sz w:val="24"/>
          <w:szCs w:val="24"/>
          <w:lang w:val="en-US"/>
        </w:rPr>
        <w:t>a</w:t>
      </w:r>
      <w:r w:rsidR="00943FAD" w:rsidRPr="00943FAD">
        <w:rPr>
          <w:rFonts w:ascii="Arial" w:hAnsi="Arial" w:cs="Arial"/>
          <w:sz w:val="24"/>
          <w:szCs w:val="24"/>
          <w:lang w:val="en-US"/>
        </w:rPr>
        <w:t xml:space="preserve"> catalytic leader </w:t>
      </w:r>
      <w:r w:rsidR="00943FAD">
        <w:rPr>
          <w:rFonts w:ascii="Arial" w:hAnsi="Arial" w:cs="Arial"/>
          <w:sz w:val="24"/>
          <w:szCs w:val="24"/>
          <w:lang w:val="en-US"/>
        </w:rPr>
        <w:t>has the individual</w:t>
      </w:r>
      <w:r w:rsidR="00DB489C">
        <w:rPr>
          <w:rFonts w:ascii="Arial" w:hAnsi="Arial" w:cs="Arial"/>
          <w:sz w:val="24"/>
          <w:szCs w:val="24"/>
          <w:lang w:val="en-US"/>
        </w:rPr>
        <w:t xml:space="preserve"> qualities </w:t>
      </w:r>
      <w:r w:rsidR="00943FAD">
        <w:rPr>
          <w:rFonts w:ascii="Arial" w:hAnsi="Arial" w:cs="Arial"/>
          <w:sz w:val="24"/>
          <w:szCs w:val="24"/>
          <w:lang w:val="en-US"/>
        </w:rPr>
        <w:t xml:space="preserve">of </w:t>
      </w:r>
      <w:r w:rsidR="00DB489C">
        <w:rPr>
          <w:rFonts w:ascii="Arial" w:hAnsi="Arial" w:cs="Arial"/>
          <w:sz w:val="24"/>
          <w:szCs w:val="24"/>
          <w:lang w:val="en-US"/>
        </w:rPr>
        <w:t xml:space="preserve">knowing </w:t>
      </w:r>
      <w:r w:rsidR="00DB489C" w:rsidRPr="00943FAD">
        <w:rPr>
          <w:rFonts w:ascii="Arial" w:hAnsi="Arial" w:cs="Arial"/>
          <w:sz w:val="24"/>
          <w:szCs w:val="24"/>
          <w:lang w:val="en-US"/>
        </w:rPr>
        <w:t>how</w:t>
      </w:r>
      <w:r w:rsidR="00943FAD" w:rsidRPr="00943FAD">
        <w:rPr>
          <w:rFonts w:ascii="Arial" w:hAnsi="Arial" w:cs="Arial"/>
          <w:sz w:val="24"/>
          <w:szCs w:val="24"/>
          <w:lang w:val="en-US"/>
        </w:rPr>
        <w:t xml:space="preserve"> to hold the</w:t>
      </w:r>
      <w:r w:rsidR="00943FAD">
        <w:rPr>
          <w:rFonts w:ascii="Arial" w:hAnsi="Arial" w:cs="Arial"/>
          <w:sz w:val="24"/>
          <w:szCs w:val="24"/>
          <w:lang w:val="en-US"/>
        </w:rPr>
        <w:t xml:space="preserve"> role of the leader without being taught to do so</w:t>
      </w:r>
      <w:r w:rsidR="00943FAD" w:rsidRPr="00943FAD">
        <w:rPr>
          <w:rFonts w:ascii="Arial" w:hAnsi="Arial" w:cs="Arial"/>
          <w:sz w:val="24"/>
          <w:szCs w:val="24"/>
          <w:lang w:val="en-US"/>
        </w:rPr>
        <w:t xml:space="preserve"> and </w:t>
      </w:r>
      <w:r w:rsidR="00943FAD">
        <w:rPr>
          <w:rFonts w:ascii="Arial" w:hAnsi="Arial" w:cs="Arial"/>
          <w:sz w:val="24"/>
          <w:szCs w:val="24"/>
          <w:lang w:val="en-US"/>
        </w:rPr>
        <w:t xml:space="preserve">empowers </w:t>
      </w:r>
      <w:r w:rsidR="00943FAD" w:rsidRPr="00943FAD">
        <w:rPr>
          <w:rFonts w:ascii="Arial" w:hAnsi="Arial" w:cs="Arial"/>
          <w:sz w:val="24"/>
          <w:szCs w:val="24"/>
          <w:lang w:val="en-US"/>
        </w:rPr>
        <w:t xml:space="preserve">community outcomes </w:t>
      </w:r>
      <w:r w:rsidR="00943FAD">
        <w:rPr>
          <w:rFonts w:ascii="Arial" w:hAnsi="Arial" w:cs="Arial"/>
          <w:sz w:val="24"/>
          <w:szCs w:val="24"/>
          <w:lang w:val="en-US"/>
        </w:rPr>
        <w:t>in line with</w:t>
      </w:r>
      <w:r w:rsidR="00943FAD" w:rsidRPr="00943FAD">
        <w:rPr>
          <w:rFonts w:ascii="Arial" w:hAnsi="Arial" w:cs="Arial"/>
          <w:sz w:val="24"/>
          <w:szCs w:val="24"/>
          <w:lang w:val="en-US"/>
        </w:rPr>
        <w:t xml:space="preserve"> personal </w:t>
      </w:r>
      <w:r w:rsidR="00943FAD">
        <w:rPr>
          <w:rFonts w:ascii="Arial" w:hAnsi="Arial" w:cs="Arial"/>
          <w:sz w:val="24"/>
          <w:szCs w:val="24"/>
          <w:lang w:val="en-US"/>
        </w:rPr>
        <w:t xml:space="preserve">and </w:t>
      </w:r>
      <w:proofErr w:type="spellStart"/>
      <w:r w:rsidR="00943FAD">
        <w:rPr>
          <w:rFonts w:ascii="Arial" w:hAnsi="Arial" w:cs="Arial"/>
          <w:sz w:val="24"/>
          <w:szCs w:val="24"/>
          <w:lang w:val="en-US"/>
        </w:rPr>
        <w:t>organi</w:t>
      </w:r>
      <w:r w:rsidR="00DB489C">
        <w:rPr>
          <w:rFonts w:ascii="Arial" w:hAnsi="Arial" w:cs="Arial"/>
          <w:sz w:val="24"/>
          <w:szCs w:val="24"/>
          <w:lang w:val="en-US"/>
        </w:rPr>
        <w:t>sational</w:t>
      </w:r>
      <w:proofErr w:type="spellEnd"/>
      <w:r w:rsidR="00943FAD">
        <w:rPr>
          <w:rFonts w:ascii="Arial" w:hAnsi="Arial" w:cs="Arial"/>
          <w:sz w:val="24"/>
          <w:szCs w:val="24"/>
          <w:lang w:val="en-US"/>
        </w:rPr>
        <w:t xml:space="preserve"> </w:t>
      </w:r>
      <w:r w:rsidR="00943FAD" w:rsidRPr="00943FAD">
        <w:rPr>
          <w:rFonts w:ascii="Arial" w:hAnsi="Arial" w:cs="Arial"/>
          <w:sz w:val="24"/>
          <w:szCs w:val="24"/>
          <w:lang w:val="en-US"/>
        </w:rPr>
        <w:t>agendas.</w:t>
      </w:r>
    </w:p>
    <w:p w14:paraId="14AAB7FD" w14:textId="5EFD5088" w:rsidR="002B5711" w:rsidRDefault="00DB489C" w:rsidP="00064B0F">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However, </w:t>
      </w:r>
      <w:r w:rsidR="00806146" w:rsidRPr="00806146">
        <w:rPr>
          <w:rFonts w:ascii="Arial" w:hAnsi="Arial" w:cs="Arial"/>
          <w:sz w:val="24"/>
          <w:szCs w:val="24"/>
          <w:lang w:val="en-US"/>
        </w:rPr>
        <w:t>Colmer (2017</w:t>
      </w:r>
      <w:r w:rsidR="00C31EEE" w:rsidRPr="00806146">
        <w:rPr>
          <w:rFonts w:ascii="Arial" w:hAnsi="Arial" w:cs="Arial"/>
          <w:sz w:val="24"/>
          <w:szCs w:val="24"/>
          <w:lang w:val="en-US"/>
        </w:rPr>
        <w:t>)</w:t>
      </w:r>
      <w:r>
        <w:rPr>
          <w:rFonts w:ascii="Arial" w:hAnsi="Arial" w:cs="Arial"/>
          <w:sz w:val="24"/>
          <w:szCs w:val="24"/>
          <w:lang w:val="en-US"/>
        </w:rPr>
        <w:t xml:space="preserve"> argues </w:t>
      </w:r>
      <w:r w:rsidR="000C4EF6">
        <w:rPr>
          <w:rFonts w:ascii="Arial" w:hAnsi="Arial" w:cs="Arial"/>
          <w:sz w:val="24"/>
          <w:szCs w:val="24"/>
          <w:lang w:val="en-US"/>
        </w:rPr>
        <w:t xml:space="preserve">that </w:t>
      </w:r>
      <w:r w:rsidR="002B5711">
        <w:rPr>
          <w:rFonts w:ascii="Arial" w:hAnsi="Arial" w:cs="Arial"/>
          <w:sz w:val="24"/>
          <w:szCs w:val="24"/>
          <w:lang w:val="en-US"/>
        </w:rPr>
        <w:t xml:space="preserve">catalytical leaders in early years are </w:t>
      </w:r>
      <w:r w:rsidR="00F90ED0">
        <w:rPr>
          <w:rFonts w:ascii="Arial" w:hAnsi="Arial" w:cs="Arial"/>
          <w:sz w:val="24"/>
          <w:szCs w:val="24"/>
          <w:lang w:val="en-US"/>
        </w:rPr>
        <w:t>individual</w:t>
      </w:r>
      <w:r>
        <w:rPr>
          <w:rFonts w:ascii="Arial" w:hAnsi="Arial" w:cs="Arial"/>
          <w:sz w:val="24"/>
          <w:szCs w:val="24"/>
          <w:lang w:val="en-US"/>
        </w:rPr>
        <w:t>s</w:t>
      </w:r>
      <w:r w:rsidR="002B5711">
        <w:rPr>
          <w:rFonts w:ascii="Arial" w:hAnsi="Arial" w:cs="Arial"/>
          <w:sz w:val="24"/>
          <w:szCs w:val="24"/>
          <w:lang w:val="en-US"/>
        </w:rPr>
        <w:t xml:space="preserve"> who may start a change</w:t>
      </w:r>
      <w:r w:rsidR="002B5711" w:rsidRPr="002B5711">
        <w:rPr>
          <w:rFonts w:ascii="Arial" w:hAnsi="Arial" w:cs="Arial"/>
          <w:sz w:val="24"/>
          <w:szCs w:val="24"/>
          <w:lang w:val="en-US"/>
        </w:rPr>
        <w:t xml:space="preserve"> inefficient process, </w:t>
      </w:r>
      <w:r w:rsidR="002B5711">
        <w:rPr>
          <w:rFonts w:ascii="Arial" w:hAnsi="Arial" w:cs="Arial"/>
          <w:sz w:val="24"/>
          <w:szCs w:val="24"/>
          <w:lang w:val="en-US"/>
        </w:rPr>
        <w:t xml:space="preserve">enhance </w:t>
      </w:r>
      <w:r w:rsidR="002B5711" w:rsidRPr="002B5711">
        <w:rPr>
          <w:rFonts w:ascii="Arial" w:hAnsi="Arial" w:cs="Arial"/>
          <w:sz w:val="24"/>
          <w:szCs w:val="24"/>
          <w:lang w:val="en-US"/>
        </w:rPr>
        <w:t xml:space="preserve">new idea for a </w:t>
      </w:r>
      <w:r w:rsidR="002B5711">
        <w:rPr>
          <w:rFonts w:ascii="Arial" w:hAnsi="Arial" w:cs="Arial"/>
          <w:sz w:val="24"/>
          <w:szCs w:val="24"/>
          <w:lang w:val="en-US"/>
        </w:rPr>
        <w:t>pol</w:t>
      </w:r>
      <w:r w:rsidR="006D708E">
        <w:rPr>
          <w:rFonts w:ascii="Arial" w:hAnsi="Arial" w:cs="Arial"/>
          <w:sz w:val="24"/>
          <w:szCs w:val="24"/>
          <w:lang w:val="en-US"/>
        </w:rPr>
        <w:t>icies</w:t>
      </w:r>
      <w:r w:rsidR="002B5711">
        <w:rPr>
          <w:rFonts w:ascii="Arial" w:hAnsi="Arial" w:cs="Arial"/>
          <w:sz w:val="24"/>
          <w:szCs w:val="24"/>
          <w:lang w:val="en-US"/>
        </w:rPr>
        <w:t xml:space="preserve">, </w:t>
      </w:r>
      <w:r w:rsidR="006D708E">
        <w:rPr>
          <w:rFonts w:ascii="Arial" w:hAnsi="Arial" w:cs="Arial"/>
          <w:sz w:val="24"/>
          <w:szCs w:val="24"/>
          <w:lang w:val="en-US"/>
        </w:rPr>
        <w:t>practice,</w:t>
      </w:r>
      <w:r w:rsidR="002B5711">
        <w:rPr>
          <w:rFonts w:ascii="Arial" w:hAnsi="Arial" w:cs="Arial"/>
          <w:sz w:val="24"/>
          <w:szCs w:val="24"/>
          <w:lang w:val="en-US"/>
        </w:rPr>
        <w:t xml:space="preserve"> and </w:t>
      </w:r>
      <w:r w:rsidR="00F90ED0">
        <w:rPr>
          <w:rFonts w:ascii="Arial" w:hAnsi="Arial" w:cs="Arial"/>
          <w:sz w:val="24"/>
          <w:szCs w:val="24"/>
          <w:lang w:val="en-US"/>
        </w:rPr>
        <w:t>opportunities</w:t>
      </w:r>
      <w:r w:rsidR="002B5711" w:rsidRPr="002B5711">
        <w:rPr>
          <w:rFonts w:ascii="Arial" w:hAnsi="Arial" w:cs="Arial"/>
          <w:sz w:val="24"/>
          <w:szCs w:val="24"/>
          <w:lang w:val="en-US"/>
        </w:rPr>
        <w:t xml:space="preserve">, or most importantly, </w:t>
      </w:r>
      <w:r w:rsidR="002B5711">
        <w:rPr>
          <w:rFonts w:ascii="Arial" w:hAnsi="Arial" w:cs="Arial"/>
          <w:sz w:val="24"/>
          <w:szCs w:val="24"/>
          <w:lang w:val="en-US"/>
        </w:rPr>
        <w:t>promote the</w:t>
      </w:r>
      <w:r w:rsidR="002B5711" w:rsidRPr="002B5711">
        <w:rPr>
          <w:rFonts w:ascii="Arial" w:hAnsi="Arial" w:cs="Arial"/>
          <w:sz w:val="24"/>
          <w:szCs w:val="24"/>
          <w:lang w:val="en-US"/>
        </w:rPr>
        <w:t xml:space="preserve"> change </w:t>
      </w:r>
      <w:r w:rsidR="002B5711">
        <w:rPr>
          <w:rFonts w:ascii="Arial" w:hAnsi="Arial" w:cs="Arial"/>
          <w:sz w:val="24"/>
          <w:szCs w:val="24"/>
          <w:lang w:val="en-US"/>
        </w:rPr>
        <w:t xml:space="preserve">and skills </w:t>
      </w:r>
      <w:r w:rsidR="002B5711" w:rsidRPr="002B5711">
        <w:rPr>
          <w:rFonts w:ascii="Arial" w:hAnsi="Arial" w:cs="Arial"/>
          <w:sz w:val="24"/>
          <w:szCs w:val="24"/>
          <w:lang w:val="en-US"/>
        </w:rPr>
        <w:t xml:space="preserve">in others. </w:t>
      </w:r>
      <w:r w:rsidR="00D11313" w:rsidRPr="00D11313">
        <w:rPr>
          <w:rFonts w:ascii="Arial" w:hAnsi="Arial" w:cs="Arial"/>
          <w:sz w:val="24"/>
          <w:szCs w:val="24"/>
          <w:lang w:val="en-US"/>
        </w:rPr>
        <w:t xml:space="preserve">Whalley, </w:t>
      </w:r>
      <w:r w:rsidR="00D11313" w:rsidRPr="009A191A">
        <w:rPr>
          <w:rFonts w:ascii="Arial" w:hAnsi="Arial" w:cs="Arial"/>
          <w:i/>
          <w:iCs/>
          <w:sz w:val="24"/>
          <w:szCs w:val="24"/>
          <w:lang w:val="en-US"/>
        </w:rPr>
        <w:t>et al.</w:t>
      </w:r>
      <w:r w:rsidR="00D11313" w:rsidRPr="00D11313">
        <w:rPr>
          <w:rFonts w:ascii="Arial" w:hAnsi="Arial" w:cs="Arial"/>
          <w:sz w:val="24"/>
          <w:szCs w:val="24"/>
          <w:lang w:val="en-US"/>
        </w:rPr>
        <w:t xml:space="preserve"> (2019) </w:t>
      </w:r>
      <w:r w:rsidR="00D11313">
        <w:rPr>
          <w:rFonts w:ascii="Arial" w:hAnsi="Arial" w:cs="Arial"/>
          <w:sz w:val="24"/>
          <w:szCs w:val="24"/>
          <w:lang w:val="en-US"/>
        </w:rPr>
        <w:t>discovers</w:t>
      </w:r>
      <w:r w:rsidR="002B5711">
        <w:rPr>
          <w:rFonts w:ascii="Arial" w:hAnsi="Arial" w:cs="Arial"/>
          <w:sz w:val="24"/>
          <w:szCs w:val="24"/>
          <w:lang w:val="en-US"/>
        </w:rPr>
        <w:t xml:space="preserve"> that in </w:t>
      </w:r>
      <w:r w:rsidR="00F90ED0">
        <w:rPr>
          <w:rFonts w:ascii="Arial" w:hAnsi="Arial" w:cs="Arial"/>
          <w:sz w:val="24"/>
          <w:szCs w:val="24"/>
          <w:lang w:val="en-US"/>
        </w:rPr>
        <w:t xml:space="preserve">early </w:t>
      </w:r>
      <w:r w:rsidR="002B5711">
        <w:rPr>
          <w:rFonts w:ascii="Arial" w:hAnsi="Arial" w:cs="Arial"/>
          <w:sz w:val="24"/>
          <w:szCs w:val="24"/>
          <w:lang w:val="en-US"/>
        </w:rPr>
        <w:t xml:space="preserve">years sector </w:t>
      </w:r>
      <w:r w:rsidR="00F90ED0">
        <w:rPr>
          <w:rFonts w:ascii="Arial" w:hAnsi="Arial" w:cs="Arial"/>
          <w:sz w:val="24"/>
          <w:szCs w:val="24"/>
          <w:lang w:val="en-US"/>
        </w:rPr>
        <w:t>c</w:t>
      </w:r>
      <w:r w:rsidR="002B5711" w:rsidRPr="002B5711">
        <w:rPr>
          <w:rFonts w:ascii="Arial" w:hAnsi="Arial" w:cs="Arial"/>
          <w:sz w:val="24"/>
          <w:szCs w:val="24"/>
          <w:lang w:val="en-US"/>
        </w:rPr>
        <w:t>atalyst leaders are</w:t>
      </w:r>
      <w:r w:rsidR="002B5711">
        <w:rPr>
          <w:rFonts w:ascii="Arial" w:hAnsi="Arial" w:cs="Arial"/>
          <w:sz w:val="24"/>
          <w:szCs w:val="24"/>
          <w:lang w:val="en-US"/>
        </w:rPr>
        <w:t xml:space="preserve"> seen to be</w:t>
      </w:r>
      <w:r w:rsidR="002B5711" w:rsidRPr="002B5711">
        <w:rPr>
          <w:rFonts w:ascii="Arial" w:hAnsi="Arial" w:cs="Arial"/>
          <w:sz w:val="24"/>
          <w:szCs w:val="24"/>
          <w:lang w:val="en-US"/>
        </w:rPr>
        <w:t xml:space="preserve"> high-energy, supportive, forward-thinking mentors who </w:t>
      </w:r>
      <w:r w:rsidR="00F90ED0">
        <w:rPr>
          <w:rFonts w:ascii="Arial" w:hAnsi="Arial" w:cs="Arial"/>
          <w:sz w:val="24"/>
          <w:szCs w:val="24"/>
          <w:lang w:val="en-US"/>
        </w:rPr>
        <w:t>demonstrate</w:t>
      </w:r>
      <w:r w:rsidR="002B5711">
        <w:rPr>
          <w:rFonts w:ascii="Arial" w:hAnsi="Arial" w:cs="Arial"/>
          <w:sz w:val="24"/>
          <w:szCs w:val="24"/>
          <w:lang w:val="en-US"/>
        </w:rPr>
        <w:t xml:space="preserve"> </w:t>
      </w:r>
      <w:r w:rsidR="00F90ED0">
        <w:rPr>
          <w:rFonts w:ascii="Arial" w:hAnsi="Arial" w:cs="Arial"/>
          <w:sz w:val="24"/>
          <w:szCs w:val="24"/>
          <w:lang w:val="en-US"/>
        </w:rPr>
        <w:t>positive</w:t>
      </w:r>
      <w:r w:rsidR="002B5711" w:rsidRPr="002B5711">
        <w:rPr>
          <w:rFonts w:ascii="Arial" w:hAnsi="Arial" w:cs="Arial"/>
          <w:sz w:val="24"/>
          <w:szCs w:val="24"/>
          <w:lang w:val="en-US"/>
        </w:rPr>
        <w:t xml:space="preserve"> action </w:t>
      </w:r>
      <w:r w:rsidR="002B5711">
        <w:rPr>
          <w:rFonts w:ascii="Arial" w:hAnsi="Arial" w:cs="Arial"/>
          <w:sz w:val="24"/>
          <w:szCs w:val="24"/>
          <w:lang w:val="en-US"/>
        </w:rPr>
        <w:t xml:space="preserve">with </w:t>
      </w:r>
      <w:r w:rsidR="002B5711" w:rsidRPr="002B5711">
        <w:rPr>
          <w:rFonts w:ascii="Arial" w:hAnsi="Arial" w:cs="Arial"/>
          <w:sz w:val="24"/>
          <w:szCs w:val="24"/>
          <w:lang w:val="en-US"/>
        </w:rPr>
        <w:t>the people around them</w:t>
      </w:r>
      <w:r w:rsidR="002B5711">
        <w:rPr>
          <w:rFonts w:ascii="Arial" w:hAnsi="Arial" w:cs="Arial"/>
          <w:sz w:val="24"/>
          <w:szCs w:val="24"/>
          <w:lang w:val="en-US"/>
        </w:rPr>
        <w:t xml:space="preserve">. </w:t>
      </w:r>
      <w:r w:rsidR="000C4EF6">
        <w:rPr>
          <w:rFonts w:ascii="Arial" w:hAnsi="Arial" w:cs="Arial"/>
          <w:sz w:val="24"/>
          <w:szCs w:val="24"/>
          <w:lang w:val="en-US"/>
        </w:rPr>
        <w:t>Furthermore,</w:t>
      </w:r>
      <w:r w:rsidR="00806146" w:rsidRPr="00806146">
        <w:rPr>
          <w:rFonts w:ascii="Arial" w:hAnsi="Arial" w:cs="Arial"/>
          <w:sz w:val="24"/>
          <w:szCs w:val="24"/>
          <w:lang w:val="en-US"/>
        </w:rPr>
        <w:t xml:space="preserve"> Clark's (2012)</w:t>
      </w:r>
      <w:r w:rsidR="000C4EF6">
        <w:rPr>
          <w:rFonts w:ascii="Arial" w:hAnsi="Arial" w:cs="Arial"/>
          <w:sz w:val="24"/>
          <w:szCs w:val="24"/>
          <w:lang w:val="en-US"/>
        </w:rPr>
        <w:t xml:space="preserve"> suggest that</w:t>
      </w:r>
      <w:r w:rsidR="00290C40">
        <w:rPr>
          <w:rFonts w:ascii="Arial" w:hAnsi="Arial" w:cs="Arial"/>
          <w:sz w:val="24"/>
          <w:szCs w:val="24"/>
          <w:lang w:val="en-US"/>
        </w:rPr>
        <w:t xml:space="preserve"> a</w:t>
      </w:r>
      <w:r w:rsidR="000C4EF6">
        <w:rPr>
          <w:rFonts w:ascii="Arial" w:hAnsi="Arial" w:cs="Arial"/>
          <w:sz w:val="24"/>
          <w:szCs w:val="24"/>
          <w:lang w:val="en-US"/>
        </w:rPr>
        <w:t xml:space="preserve"> </w:t>
      </w:r>
      <w:r w:rsidR="00C6125F">
        <w:rPr>
          <w:rFonts w:ascii="Arial" w:hAnsi="Arial" w:cs="Arial"/>
          <w:sz w:val="24"/>
          <w:szCs w:val="24"/>
          <w:lang w:val="en-US"/>
        </w:rPr>
        <w:t>sign of</w:t>
      </w:r>
      <w:r w:rsidR="000C4EF6">
        <w:rPr>
          <w:rFonts w:ascii="Arial" w:hAnsi="Arial" w:cs="Arial"/>
          <w:sz w:val="24"/>
          <w:szCs w:val="24"/>
          <w:lang w:val="en-US"/>
        </w:rPr>
        <w:t xml:space="preserve"> a catalytic leader in the early years </w:t>
      </w:r>
      <w:r w:rsidR="00806146">
        <w:rPr>
          <w:rFonts w:ascii="Arial" w:hAnsi="Arial" w:cs="Arial"/>
          <w:sz w:val="24"/>
          <w:szCs w:val="24"/>
          <w:lang w:val="en-US"/>
        </w:rPr>
        <w:t>sector</w:t>
      </w:r>
      <w:r w:rsidR="000C4EF6">
        <w:rPr>
          <w:rFonts w:ascii="Arial" w:hAnsi="Arial" w:cs="Arial"/>
          <w:sz w:val="24"/>
          <w:szCs w:val="24"/>
          <w:lang w:val="en-US"/>
        </w:rPr>
        <w:t xml:space="preserve"> has the qualities </w:t>
      </w:r>
      <w:r w:rsidR="00806146">
        <w:rPr>
          <w:rFonts w:ascii="Arial" w:hAnsi="Arial" w:cs="Arial"/>
          <w:sz w:val="24"/>
          <w:szCs w:val="24"/>
          <w:lang w:val="en-US"/>
        </w:rPr>
        <w:t xml:space="preserve">to be </w:t>
      </w:r>
      <w:r w:rsidR="00806146" w:rsidRPr="00806146">
        <w:rPr>
          <w:rFonts w:ascii="Arial" w:hAnsi="Arial" w:cs="Arial"/>
          <w:sz w:val="24"/>
          <w:szCs w:val="24"/>
          <w:lang w:val="en-US"/>
        </w:rPr>
        <w:t>enthus</w:t>
      </w:r>
      <w:r w:rsidR="00806146">
        <w:rPr>
          <w:rFonts w:ascii="Arial" w:hAnsi="Arial" w:cs="Arial"/>
          <w:sz w:val="24"/>
          <w:szCs w:val="24"/>
          <w:lang w:val="en-US"/>
        </w:rPr>
        <w:t>iastic</w:t>
      </w:r>
      <w:r w:rsidR="00806146" w:rsidRPr="00806146">
        <w:rPr>
          <w:rFonts w:ascii="Arial" w:hAnsi="Arial" w:cs="Arial"/>
          <w:sz w:val="24"/>
          <w:szCs w:val="24"/>
          <w:lang w:val="en-US"/>
        </w:rPr>
        <w:t>, or</w:t>
      </w:r>
      <w:r w:rsidR="00FA0422">
        <w:rPr>
          <w:rFonts w:ascii="Arial" w:hAnsi="Arial" w:cs="Arial"/>
          <w:sz w:val="24"/>
          <w:szCs w:val="24"/>
          <w:lang w:val="en-US"/>
        </w:rPr>
        <w:t xml:space="preserve"> </w:t>
      </w:r>
      <w:r w:rsidR="00806146" w:rsidRPr="00806146">
        <w:rPr>
          <w:rFonts w:ascii="Arial" w:hAnsi="Arial" w:cs="Arial"/>
          <w:sz w:val="24"/>
          <w:szCs w:val="24"/>
          <w:lang w:val="en-US"/>
        </w:rPr>
        <w:t>ener</w:t>
      </w:r>
      <w:r w:rsidR="00806146">
        <w:rPr>
          <w:rFonts w:ascii="Arial" w:hAnsi="Arial" w:cs="Arial"/>
          <w:sz w:val="24"/>
          <w:szCs w:val="24"/>
          <w:lang w:val="en-US"/>
        </w:rPr>
        <w:t xml:space="preserve">getic and </w:t>
      </w:r>
      <w:r w:rsidR="006F29B2">
        <w:rPr>
          <w:rFonts w:ascii="Arial" w:hAnsi="Arial" w:cs="Arial"/>
          <w:sz w:val="24"/>
          <w:szCs w:val="24"/>
          <w:lang w:val="en-US"/>
        </w:rPr>
        <w:t xml:space="preserve">to have strong minded values. </w:t>
      </w:r>
      <w:r w:rsidR="000E7DB3">
        <w:rPr>
          <w:rFonts w:ascii="Arial" w:hAnsi="Arial" w:cs="Arial"/>
          <w:sz w:val="24"/>
          <w:szCs w:val="24"/>
          <w:lang w:val="en-US"/>
        </w:rPr>
        <w:t xml:space="preserve"> </w:t>
      </w:r>
    </w:p>
    <w:p w14:paraId="2BF72199" w14:textId="04D9DD9D" w:rsidR="00A374F2" w:rsidRDefault="00597EAF" w:rsidP="00064B0F">
      <w:pPr>
        <w:spacing w:line="360" w:lineRule="auto"/>
        <w:jc w:val="both"/>
        <w:rPr>
          <w:rFonts w:ascii="Arial" w:hAnsi="Arial" w:cs="Arial"/>
          <w:sz w:val="24"/>
          <w:szCs w:val="24"/>
          <w:lang w:val="en-US"/>
        </w:rPr>
      </w:pPr>
      <w:bookmarkStart w:id="0" w:name="_Hlk129480319"/>
      <w:r w:rsidRPr="00597EAF">
        <w:rPr>
          <w:rFonts w:ascii="Arial" w:hAnsi="Arial" w:cs="Arial"/>
          <w:sz w:val="24"/>
          <w:szCs w:val="24"/>
          <w:lang w:val="en-US"/>
        </w:rPr>
        <w:t xml:space="preserve">Boyd, </w:t>
      </w:r>
      <w:proofErr w:type="gramStart"/>
      <w:r w:rsidRPr="00597EAF">
        <w:rPr>
          <w:rFonts w:ascii="Arial" w:hAnsi="Arial" w:cs="Arial"/>
          <w:sz w:val="24"/>
          <w:szCs w:val="24"/>
          <w:lang w:val="en-US"/>
        </w:rPr>
        <w:t>Hirst</w:t>
      </w:r>
      <w:proofErr w:type="gramEnd"/>
      <w:r>
        <w:rPr>
          <w:rFonts w:ascii="Arial" w:hAnsi="Arial" w:cs="Arial"/>
          <w:sz w:val="24"/>
          <w:szCs w:val="24"/>
          <w:lang w:val="en-US"/>
        </w:rPr>
        <w:t xml:space="preserve"> </w:t>
      </w:r>
      <w:r w:rsidRPr="00597EAF">
        <w:rPr>
          <w:rFonts w:ascii="Arial" w:hAnsi="Arial" w:cs="Arial"/>
          <w:sz w:val="24"/>
          <w:szCs w:val="24"/>
          <w:lang w:val="en-US"/>
        </w:rPr>
        <w:t>and Siraj-Blatchford</w:t>
      </w:r>
      <w:r>
        <w:rPr>
          <w:rFonts w:ascii="Arial" w:hAnsi="Arial" w:cs="Arial"/>
          <w:sz w:val="24"/>
          <w:szCs w:val="24"/>
          <w:lang w:val="en-US"/>
        </w:rPr>
        <w:t xml:space="preserve"> </w:t>
      </w:r>
      <w:r w:rsidRPr="00597EAF">
        <w:rPr>
          <w:rFonts w:ascii="Arial" w:hAnsi="Arial" w:cs="Arial"/>
          <w:sz w:val="24"/>
          <w:szCs w:val="24"/>
          <w:lang w:val="en-US"/>
        </w:rPr>
        <w:t xml:space="preserve">(2018) </w:t>
      </w:r>
      <w:bookmarkEnd w:id="0"/>
      <w:r w:rsidR="00A374F2">
        <w:rPr>
          <w:rFonts w:ascii="Arial" w:hAnsi="Arial" w:cs="Arial"/>
          <w:sz w:val="24"/>
          <w:szCs w:val="24"/>
          <w:lang w:val="en-US"/>
        </w:rPr>
        <w:t xml:space="preserve">strongly believes that early </w:t>
      </w:r>
      <w:r>
        <w:rPr>
          <w:rFonts w:ascii="Arial" w:hAnsi="Arial" w:cs="Arial"/>
          <w:sz w:val="24"/>
          <w:szCs w:val="24"/>
          <w:lang w:val="en-US"/>
        </w:rPr>
        <w:t>year’s</w:t>
      </w:r>
      <w:r w:rsidR="00DC30BF">
        <w:rPr>
          <w:rFonts w:ascii="Arial" w:hAnsi="Arial" w:cs="Arial"/>
          <w:sz w:val="24"/>
          <w:szCs w:val="24"/>
          <w:lang w:val="en-US"/>
        </w:rPr>
        <w:t xml:space="preserve"> </w:t>
      </w:r>
      <w:r w:rsidR="000614BC">
        <w:rPr>
          <w:rFonts w:ascii="Arial" w:hAnsi="Arial" w:cs="Arial"/>
          <w:sz w:val="24"/>
          <w:szCs w:val="24"/>
          <w:lang w:val="en-US"/>
        </w:rPr>
        <w:t>practitioner</w:t>
      </w:r>
      <w:r w:rsidR="00A374F2">
        <w:rPr>
          <w:rFonts w:ascii="Arial" w:hAnsi="Arial" w:cs="Arial"/>
          <w:sz w:val="24"/>
          <w:szCs w:val="24"/>
          <w:lang w:val="en-US"/>
        </w:rPr>
        <w:t xml:space="preserve"> are all leaders as they have</w:t>
      </w:r>
      <w:r w:rsidR="0005798A">
        <w:rPr>
          <w:rFonts w:ascii="Arial" w:hAnsi="Arial" w:cs="Arial"/>
          <w:sz w:val="24"/>
          <w:szCs w:val="24"/>
          <w:lang w:val="en-US"/>
        </w:rPr>
        <w:t xml:space="preserve"> the approach of </w:t>
      </w:r>
      <w:r w:rsidR="00F05B5A">
        <w:rPr>
          <w:rFonts w:ascii="Arial" w:hAnsi="Arial" w:cs="Arial"/>
          <w:sz w:val="24"/>
          <w:szCs w:val="24"/>
          <w:lang w:val="en-US"/>
        </w:rPr>
        <w:t>demonstrating unique</w:t>
      </w:r>
      <w:r w:rsidR="00A374F2">
        <w:rPr>
          <w:rFonts w:ascii="Arial" w:hAnsi="Arial" w:cs="Arial"/>
          <w:sz w:val="24"/>
          <w:szCs w:val="24"/>
          <w:lang w:val="en-US"/>
        </w:rPr>
        <w:t xml:space="preserve"> </w:t>
      </w:r>
      <w:r w:rsidR="000614BC">
        <w:rPr>
          <w:rFonts w:ascii="Arial" w:hAnsi="Arial" w:cs="Arial"/>
          <w:sz w:val="24"/>
          <w:szCs w:val="24"/>
          <w:lang w:val="en-US"/>
        </w:rPr>
        <w:t>individual</w:t>
      </w:r>
      <w:r w:rsidR="00A374F2">
        <w:rPr>
          <w:rFonts w:ascii="Arial" w:hAnsi="Arial" w:cs="Arial"/>
          <w:sz w:val="24"/>
          <w:szCs w:val="24"/>
          <w:lang w:val="en-US"/>
        </w:rPr>
        <w:t xml:space="preserve"> values </w:t>
      </w:r>
      <w:r w:rsidR="000614BC">
        <w:rPr>
          <w:rFonts w:ascii="Arial" w:hAnsi="Arial" w:cs="Arial"/>
          <w:sz w:val="24"/>
          <w:szCs w:val="24"/>
          <w:lang w:val="en-US"/>
        </w:rPr>
        <w:t>and</w:t>
      </w:r>
      <w:r w:rsidR="00A374F2">
        <w:rPr>
          <w:rFonts w:ascii="Arial" w:hAnsi="Arial" w:cs="Arial"/>
          <w:sz w:val="24"/>
          <w:szCs w:val="24"/>
          <w:lang w:val="en-US"/>
        </w:rPr>
        <w:t xml:space="preserve"> </w:t>
      </w:r>
      <w:r w:rsidR="000614BC">
        <w:rPr>
          <w:rFonts w:ascii="Arial" w:hAnsi="Arial" w:cs="Arial"/>
          <w:sz w:val="24"/>
          <w:szCs w:val="24"/>
          <w:lang w:val="en-US"/>
        </w:rPr>
        <w:t>morals</w:t>
      </w:r>
      <w:r w:rsidR="00A374F2">
        <w:rPr>
          <w:rFonts w:ascii="Arial" w:hAnsi="Arial" w:cs="Arial"/>
          <w:sz w:val="24"/>
          <w:szCs w:val="24"/>
          <w:lang w:val="en-US"/>
        </w:rPr>
        <w:t xml:space="preserve"> </w:t>
      </w:r>
      <w:r w:rsidR="00F05B5A">
        <w:rPr>
          <w:rFonts w:ascii="Arial" w:hAnsi="Arial" w:cs="Arial"/>
          <w:sz w:val="24"/>
          <w:szCs w:val="24"/>
          <w:lang w:val="en-US"/>
        </w:rPr>
        <w:t>where</w:t>
      </w:r>
      <w:r w:rsidR="00A374F2">
        <w:rPr>
          <w:rFonts w:ascii="Arial" w:hAnsi="Arial" w:cs="Arial"/>
          <w:sz w:val="24"/>
          <w:szCs w:val="24"/>
          <w:lang w:val="en-US"/>
        </w:rPr>
        <w:t xml:space="preserve"> they are often very outspoken about</w:t>
      </w:r>
      <w:r w:rsidR="00F05B5A">
        <w:rPr>
          <w:rFonts w:ascii="Arial" w:hAnsi="Arial" w:cs="Arial"/>
          <w:sz w:val="24"/>
          <w:szCs w:val="24"/>
          <w:lang w:val="en-US"/>
        </w:rPr>
        <w:t xml:space="preserve"> their </w:t>
      </w:r>
      <w:r w:rsidR="00FD625F">
        <w:rPr>
          <w:rFonts w:ascii="Arial" w:hAnsi="Arial" w:cs="Arial"/>
          <w:sz w:val="24"/>
          <w:szCs w:val="24"/>
          <w:lang w:val="en-US"/>
        </w:rPr>
        <w:t>practice</w:t>
      </w:r>
      <w:r w:rsidR="00F05B5A">
        <w:rPr>
          <w:rFonts w:ascii="Arial" w:hAnsi="Arial" w:cs="Arial"/>
          <w:sz w:val="24"/>
          <w:szCs w:val="24"/>
          <w:lang w:val="en-US"/>
        </w:rPr>
        <w:t xml:space="preserve"> and what happens in their settings</w:t>
      </w:r>
      <w:r w:rsidR="00A374F2">
        <w:rPr>
          <w:rFonts w:ascii="Arial" w:hAnsi="Arial" w:cs="Arial"/>
          <w:sz w:val="24"/>
          <w:szCs w:val="24"/>
          <w:lang w:val="en-US"/>
        </w:rPr>
        <w:t xml:space="preserve"> as the </w:t>
      </w:r>
      <w:r w:rsidR="00FD625F">
        <w:rPr>
          <w:rFonts w:ascii="Arial" w:hAnsi="Arial" w:cs="Arial"/>
          <w:sz w:val="24"/>
          <w:szCs w:val="24"/>
          <w:lang w:val="en-US"/>
        </w:rPr>
        <w:t xml:space="preserve">importance of the sector is </w:t>
      </w:r>
      <w:r w:rsidR="00A374F2">
        <w:rPr>
          <w:rFonts w:ascii="Arial" w:hAnsi="Arial" w:cs="Arial"/>
          <w:sz w:val="24"/>
          <w:szCs w:val="24"/>
          <w:lang w:val="en-US"/>
        </w:rPr>
        <w:t xml:space="preserve">to </w:t>
      </w:r>
      <w:r w:rsidR="000614BC">
        <w:rPr>
          <w:rFonts w:ascii="Arial" w:hAnsi="Arial" w:cs="Arial"/>
          <w:sz w:val="24"/>
          <w:szCs w:val="24"/>
          <w:lang w:val="en-US"/>
        </w:rPr>
        <w:t>safeguard</w:t>
      </w:r>
      <w:r w:rsidR="00A374F2">
        <w:rPr>
          <w:rFonts w:ascii="Arial" w:hAnsi="Arial" w:cs="Arial"/>
          <w:sz w:val="24"/>
          <w:szCs w:val="24"/>
          <w:lang w:val="en-US"/>
        </w:rPr>
        <w:t xml:space="preserve"> </w:t>
      </w:r>
      <w:r w:rsidR="000614BC">
        <w:rPr>
          <w:rFonts w:ascii="Arial" w:hAnsi="Arial" w:cs="Arial"/>
          <w:sz w:val="24"/>
          <w:szCs w:val="24"/>
          <w:lang w:val="en-US"/>
        </w:rPr>
        <w:t>and protect</w:t>
      </w:r>
      <w:r w:rsidR="00A374F2">
        <w:rPr>
          <w:rFonts w:ascii="Arial" w:hAnsi="Arial" w:cs="Arial"/>
          <w:sz w:val="24"/>
          <w:szCs w:val="24"/>
          <w:lang w:val="en-US"/>
        </w:rPr>
        <w:t xml:space="preserve"> young </w:t>
      </w:r>
      <w:r w:rsidR="000614BC">
        <w:rPr>
          <w:rFonts w:ascii="Arial" w:hAnsi="Arial" w:cs="Arial"/>
          <w:sz w:val="24"/>
          <w:szCs w:val="24"/>
          <w:lang w:val="en-US"/>
        </w:rPr>
        <w:t>individuals</w:t>
      </w:r>
      <w:r w:rsidR="00A374F2">
        <w:rPr>
          <w:rFonts w:ascii="Arial" w:hAnsi="Arial" w:cs="Arial"/>
          <w:sz w:val="24"/>
          <w:szCs w:val="24"/>
          <w:lang w:val="en-US"/>
        </w:rPr>
        <w:t xml:space="preserve">. </w:t>
      </w:r>
      <w:r w:rsidRPr="00597EAF">
        <w:rPr>
          <w:rFonts w:ascii="Arial" w:hAnsi="Arial" w:cs="Arial"/>
          <w:sz w:val="24"/>
          <w:szCs w:val="24"/>
          <w:lang w:val="en-US"/>
        </w:rPr>
        <w:t>Davis</w:t>
      </w:r>
      <w:r>
        <w:rPr>
          <w:rFonts w:ascii="Arial" w:hAnsi="Arial" w:cs="Arial"/>
          <w:sz w:val="24"/>
          <w:szCs w:val="24"/>
          <w:lang w:val="en-US"/>
        </w:rPr>
        <w:t xml:space="preserve"> </w:t>
      </w:r>
      <w:r w:rsidRPr="00597EAF">
        <w:rPr>
          <w:rFonts w:ascii="Arial" w:hAnsi="Arial" w:cs="Arial"/>
          <w:sz w:val="24"/>
          <w:szCs w:val="24"/>
          <w:lang w:val="en-US"/>
        </w:rPr>
        <w:t>and Ryder (2016</w:t>
      </w:r>
      <w:r w:rsidR="00FD625F" w:rsidRPr="00597EAF">
        <w:rPr>
          <w:rFonts w:ascii="Arial" w:hAnsi="Arial" w:cs="Arial"/>
          <w:sz w:val="24"/>
          <w:szCs w:val="24"/>
          <w:lang w:val="en-US"/>
        </w:rPr>
        <w:t xml:space="preserve">) </w:t>
      </w:r>
      <w:r w:rsidR="00FD625F">
        <w:rPr>
          <w:rFonts w:ascii="Arial" w:hAnsi="Arial" w:cs="Arial"/>
          <w:sz w:val="24"/>
          <w:szCs w:val="24"/>
          <w:lang w:val="en-US"/>
        </w:rPr>
        <w:t>provide</w:t>
      </w:r>
      <w:r w:rsidR="00A374F2">
        <w:rPr>
          <w:rFonts w:ascii="Arial" w:hAnsi="Arial" w:cs="Arial"/>
          <w:sz w:val="24"/>
          <w:szCs w:val="24"/>
          <w:lang w:val="en-US"/>
        </w:rPr>
        <w:t xml:space="preserve"> evidence to support </w:t>
      </w:r>
      <w:r w:rsidRPr="00597EAF">
        <w:rPr>
          <w:rFonts w:ascii="Arial" w:hAnsi="Arial" w:cs="Arial"/>
          <w:sz w:val="24"/>
          <w:szCs w:val="24"/>
          <w:lang w:val="en-US"/>
        </w:rPr>
        <w:t xml:space="preserve">Boyd, </w:t>
      </w:r>
      <w:proofErr w:type="gramStart"/>
      <w:r w:rsidRPr="00597EAF">
        <w:rPr>
          <w:rFonts w:ascii="Arial" w:hAnsi="Arial" w:cs="Arial"/>
          <w:sz w:val="24"/>
          <w:szCs w:val="24"/>
          <w:lang w:val="en-US"/>
        </w:rPr>
        <w:t>Hirst</w:t>
      </w:r>
      <w:proofErr w:type="gramEnd"/>
      <w:r w:rsidRPr="00597EAF">
        <w:rPr>
          <w:rFonts w:ascii="Arial" w:hAnsi="Arial" w:cs="Arial"/>
          <w:sz w:val="24"/>
          <w:szCs w:val="24"/>
          <w:lang w:val="en-US"/>
        </w:rPr>
        <w:t xml:space="preserve"> and Siraj-Blatchford (2018) </w:t>
      </w:r>
      <w:r w:rsidR="00A374F2">
        <w:rPr>
          <w:rFonts w:ascii="Arial" w:hAnsi="Arial" w:cs="Arial"/>
          <w:sz w:val="24"/>
          <w:szCs w:val="24"/>
          <w:lang w:val="en-US"/>
        </w:rPr>
        <w:t xml:space="preserve">suggestions and </w:t>
      </w:r>
      <w:r w:rsidR="000614BC">
        <w:rPr>
          <w:rFonts w:ascii="Arial" w:hAnsi="Arial" w:cs="Arial"/>
          <w:sz w:val="24"/>
          <w:szCs w:val="24"/>
          <w:lang w:val="en-US"/>
        </w:rPr>
        <w:t>further</w:t>
      </w:r>
      <w:r w:rsidR="00A374F2">
        <w:rPr>
          <w:rFonts w:ascii="Arial" w:hAnsi="Arial" w:cs="Arial"/>
          <w:sz w:val="24"/>
          <w:szCs w:val="24"/>
          <w:lang w:val="en-US"/>
        </w:rPr>
        <w:t xml:space="preserve"> explores that individual who are in an early </w:t>
      </w:r>
      <w:r w:rsidR="00DC30BF">
        <w:rPr>
          <w:rFonts w:ascii="Arial" w:hAnsi="Arial" w:cs="Arial"/>
          <w:sz w:val="24"/>
          <w:szCs w:val="24"/>
          <w:lang w:val="en-US"/>
        </w:rPr>
        <w:t>year’s</w:t>
      </w:r>
      <w:r w:rsidR="00A374F2">
        <w:rPr>
          <w:rFonts w:ascii="Arial" w:hAnsi="Arial" w:cs="Arial"/>
          <w:sz w:val="24"/>
          <w:szCs w:val="24"/>
          <w:lang w:val="en-US"/>
        </w:rPr>
        <w:t xml:space="preserve"> </w:t>
      </w:r>
      <w:r w:rsidR="000614BC">
        <w:rPr>
          <w:rFonts w:ascii="Arial" w:hAnsi="Arial" w:cs="Arial"/>
          <w:sz w:val="24"/>
          <w:szCs w:val="24"/>
          <w:lang w:val="en-US"/>
        </w:rPr>
        <w:t>sector</w:t>
      </w:r>
      <w:r w:rsidR="00A374F2">
        <w:rPr>
          <w:rFonts w:ascii="Arial" w:hAnsi="Arial" w:cs="Arial"/>
          <w:sz w:val="24"/>
          <w:szCs w:val="24"/>
          <w:lang w:val="en-US"/>
        </w:rPr>
        <w:t xml:space="preserve"> are often </w:t>
      </w:r>
      <w:r w:rsidR="000614BC">
        <w:rPr>
          <w:rFonts w:ascii="Arial" w:hAnsi="Arial" w:cs="Arial"/>
          <w:sz w:val="24"/>
          <w:szCs w:val="24"/>
          <w:lang w:val="en-US"/>
        </w:rPr>
        <w:t xml:space="preserve">continuing </w:t>
      </w:r>
      <w:r w:rsidR="00A374F2">
        <w:rPr>
          <w:rFonts w:ascii="Arial" w:hAnsi="Arial" w:cs="Arial"/>
          <w:sz w:val="24"/>
          <w:szCs w:val="24"/>
          <w:lang w:val="en-US"/>
        </w:rPr>
        <w:t xml:space="preserve">their professional development </w:t>
      </w:r>
      <w:r w:rsidR="000614BC">
        <w:rPr>
          <w:rFonts w:ascii="Arial" w:hAnsi="Arial" w:cs="Arial"/>
          <w:sz w:val="24"/>
          <w:szCs w:val="24"/>
          <w:lang w:val="en-US"/>
        </w:rPr>
        <w:t xml:space="preserve">which can then give them the opportunity to learn new theory and practice where </w:t>
      </w:r>
      <w:r w:rsidR="0059248B">
        <w:rPr>
          <w:rFonts w:ascii="Arial" w:hAnsi="Arial" w:cs="Arial"/>
          <w:sz w:val="24"/>
          <w:szCs w:val="24"/>
          <w:lang w:val="en-US"/>
        </w:rPr>
        <w:t>it</w:t>
      </w:r>
      <w:r w:rsidR="000614BC">
        <w:rPr>
          <w:rFonts w:ascii="Arial" w:hAnsi="Arial" w:cs="Arial"/>
          <w:sz w:val="24"/>
          <w:szCs w:val="24"/>
          <w:lang w:val="en-US"/>
        </w:rPr>
        <w:t xml:space="preserve"> </w:t>
      </w:r>
      <w:r w:rsidR="00423F28">
        <w:rPr>
          <w:rFonts w:ascii="Arial" w:hAnsi="Arial" w:cs="Arial"/>
          <w:sz w:val="24"/>
          <w:szCs w:val="24"/>
          <w:lang w:val="en-US"/>
        </w:rPr>
        <w:t>may empower</w:t>
      </w:r>
      <w:r w:rsidR="0059248B">
        <w:rPr>
          <w:rFonts w:ascii="Arial" w:hAnsi="Arial" w:cs="Arial"/>
          <w:sz w:val="24"/>
          <w:szCs w:val="24"/>
          <w:lang w:val="en-US"/>
        </w:rPr>
        <w:t xml:space="preserve"> them</w:t>
      </w:r>
      <w:r w:rsidR="000614BC">
        <w:rPr>
          <w:rFonts w:ascii="Arial" w:hAnsi="Arial" w:cs="Arial"/>
          <w:sz w:val="24"/>
          <w:szCs w:val="24"/>
          <w:lang w:val="en-US"/>
        </w:rPr>
        <w:t xml:space="preserve"> to </w:t>
      </w:r>
      <w:r w:rsidR="0059248B">
        <w:rPr>
          <w:rFonts w:ascii="Arial" w:hAnsi="Arial" w:cs="Arial"/>
          <w:sz w:val="24"/>
          <w:szCs w:val="24"/>
          <w:lang w:val="en-US"/>
        </w:rPr>
        <w:t>think and develop into</w:t>
      </w:r>
      <w:r w:rsidR="000614BC">
        <w:rPr>
          <w:rFonts w:ascii="Arial" w:hAnsi="Arial" w:cs="Arial"/>
          <w:sz w:val="24"/>
          <w:szCs w:val="24"/>
          <w:lang w:val="en-US"/>
        </w:rPr>
        <w:t xml:space="preserve"> a catalytic leader and empower others </w:t>
      </w:r>
      <w:r w:rsidR="00DC30BF">
        <w:rPr>
          <w:rFonts w:ascii="Arial" w:hAnsi="Arial" w:cs="Arial"/>
          <w:sz w:val="24"/>
          <w:szCs w:val="24"/>
          <w:lang w:val="en-US"/>
        </w:rPr>
        <w:t>in using their voice and choices</w:t>
      </w:r>
      <w:r w:rsidR="000614BC">
        <w:rPr>
          <w:rFonts w:ascii="Arial" w:hAnsi="Arial" w:cs="Arial"/>
          <w:sz w:val="24"/>
          <w:szCs w:val="24"/>
          <w:lang w:val="en-US"/>
        </w:rPr>
        <w:t xml:space="preserve">. </w:t>
      </w:r>
    </w:p>
    <w:p w14:paraId="250C9F47" w14:textId="3884F67B" w:rsidR="00FF6B81" w:rsidRDefault="00AF4B65" w:rsidP="00064B0F">
      <w:pPr>
        <w:spacing w:line="360" w:lineRule="auto"/>
        <w:jc w:val="both"/>
        <w:rPr>
          <w:rFonts w:ascii="Arial" w:hAnsi="Arial" w:cs="Arial"/>
          <w:sz w:val="24"/>
          <w:szCs w:val="24"/>
          <w:lang w:val="en-US"/>
        </w:rPr>
      </w:pPr>
      <w:r w:rsidRPr="00AF4B65">
        <w:rPr>
          <w:rFonts w:ascii="Arial" w:hAnsi="Arial" w:cs="Arial"/>
          <w:sz w:val="24"/>
          <w:szCs w:val="24"/>
          <w:lang w:val="en-US"/>
        </w:rPr>
        <w:t>Fane and Andrew (2018) imply</w:t>
      </w:r>
      <w:r w:rsidR="00FF6B81">
        <w:rPr>
          <w:rFonts w:ascii="Arial" w:hAnsi="Arial" w:cs="Arial"/>
          <w:sz w:val="24"/>
          <w:szCs w:val="24"/>
          <w:lang w:val="en-US"/>
        </w:rPr>
        <w:t xml:space="preserve"> that </w:t>
      </w:r>
      <w:r w:rsidR="00DE4F21">
        <w:rPr>
          <w:rFonts w:ascii="Arial" w:hAnsi="Arial" w:cs="Arial"/>
          <w:sz w:val="24"/>
          <w:szCs w:val="24"/>
          <w:lang w:val="en-US"/>
        </w:rPr>
        <w:t>defining</w:t>
      </w:r>
      <w:r w:rsidR="00FF6B81">
        <w:rPr>
          <w:rFonts w:ascii="Arial" w:hAnsi="Arial" w:cs="Arial"/>
          <w:sz w:val="24"/>
          <w:szCs w:val="24"/>
          <w:lang w:val="en-US"/>
        </w:rPr>
        <w:t xml:space="preserve"> </w:t>
      </w:r>
      <w:r w:rsidR="00DE4F21">
        <w:rPr>
          <w:rFonts w:ascii="Arial" w:hAnsi="Arial" w:cs="Arial"/>
          <w:sz w:val="24"/>
          <w:szCs w:val="24"/>
          <w:lang w:val="en-US"/>
        </w:rPr>
        <w:t>sociological</w:t>
      </w:r>
      <w:r w:rsidR="00FF6B81">
        <w:rPr>
          <w:rFonts w:ascii="Arial" w:hAnsi="Arial" w:cs="Arial"/>
          <w:sz w:val="24"/>
          <w:szCs w:val="24"/>
          <w:lang w:val="en-US"/>
        </w:rPr>
        <w:t xml:space="preserve"> factors</w:t>
      </w:r>
      <w:r w:rsidR="00DE4F21">
        <w:rPr>
          <w:rFonts w:ascii="Arial" w:hAnsi="Arial" w:cs="Arial"/>
          <w:sz w:val="24"/>
          <w:szCs w:val="24"/>
          <w:lang w:val="en-US"/>
        </w:rPr>
        <w:t xml:space="preserve"> within early years</w:t>
      </w:r>
      <w:r w:rsidR="00FF6B81">
        <w:rPr>
          <w:rFonts w:ascii="Arial" w:hAnsi="Arial" w:cs="Arial"/>
          <w:sz w:val="24"/>
          <w:szCs w:val="24"/>
          <w:lang w:val="en-US"/>
        </w:rPr>
        <w:t xml:space="preserve"> consist of observation of </w:t>
      </w:r>
      <w:r w:rsidR="00FF6B81" w:rsidRPr="00FF6B81">
        <w:rPr>
          <w:rFonts w:ascii="Arial" w:hAnsi="Arial" w:cs="Arial"/>
          <w:sz w:val="24"/>
          <w:szCs w:val="24"/>
          <w:lang w:val="en-US"/>
        </w:rPr>
        <w:t>social life</w:t>
      </w:r>
      <w:r w:rsidR="00FF6B81">
        <w:rPr>
          <w:rFonts w:ascii="Arial" w:hAnsi="Arial" w:cs="Arial"/>
          <w:sz w:val="24"/>
          <w:szCs w:val="24"/>
          <w:lang w:val="en-US"/>
        </w:rPr>
        <w:t xml:space="preserve">, encountering </w:t>
      </w:r>
      <w:r w:rsidR="00FF6B81" w:rsidRPr="00FF6B81">
        <w:rPr>
          <w:rFonts w:ascii="Arial" w:hAnsi="Arial" w:cs="Arial"/>
          <w:sz w:val="24"/>
          <w:szCs w:val="24"/>
          <w:lang w:val="en-US"/>
        </w:rPr>
        <w:t>social change, and the social causes</w:t>
      </w:r>
      <w:r w:rsidR="00DE4F21">
        <w:rPr>
          <w:rFonts w:ascii="Arial" w:hAnsi="Arial" w:cs="Arial"/>
          <w:sz w:val="24"/>
          <w:szCs w:val="24"/>
          <w:lang w:val="en-US"/>
        </w:rPr>
        <w:t xml:space="preserve"> children </w:t>
      </w:r>
      <w:r>
        <w:rPr>
          <w:rFonts w:ascii="Arial" w:hAnsi="Arial" w:cs="Arial"/>
          <w:sz w:val="24"/>
          <w:szCs w:val="24"/>
          <w:lang w:val="en-US"/>
        </w:rPr>
        <w:t>experience</w:t>
      </w:r>
      <w:r w:rsidR="00FF6B81" w:rsidRPr="00FF6B81">
        <w:rPr>
          <w:rFonts w:ascii="Arial" w:hAnsi="Arial" w:cs="Arial"/>
          <w:sz w:val="24"/>
          <w:szCs w:val="24"/>
          <w:lang w:val="en-US"/>
        </w:rPr>
        <w:t xml:space="preserve"> </w:t>
      </w:r>
      <w:r w:rsidR="00DE4F21">
        <w:rPr>
          <w:rFonts w:ascii="Arial" w:hAnsi="Arial" w:cs="Arial"/>
          <w:sz w:val="24"/>
          <w:szCs w:val="24"/>
          <w:lang w:val="en-US"/>
        </w:rPr>
        <w:t>including the</w:t>
      </w:r>
      <w:r w:rsidR="00FF6B81" w:rsidRPr="00FF6B81">
        <w:rPr>
          <w:rFonts w:ascii="Arial" w:hAnsi="Arial" w:cs="Arial"/>
          <w:sz w:val="24"/>
          <w:szCs w:val="24"/>
          <w:lang w:val="en-US"/>
        </w:rPr>
        <w:t xml:space="preserve"> consequences of </w:t>
      </w:r>
      <w:r w:rsidR="00DE4F21">
        <w:rPr>
          <w:rFonts w:ascii="Arial" w:hAnsi="Arial" w:cs="Arial"/>
          <w:sz w:val="24"/>
          <w:szCs w:val="24"/>
          <w:lang w:val="en-US"/>
        </w:rPr>
        <w:t>their reaction and</w:t>
      </w:r>
      <w:r w:rsidR="00FF6B81" w:rsidRPr="00FF6B81">
        <w:rPr>
          <w:rFonts w:ascii="Arial" w:hAnsi="Arial" w:cs="Arial"/>
          <w:sz w:val="24"/>
          <w:szCs w:val="24"/>
          <w:lang w:val="en-US"/>
        </w:rPr>
        <w:t xml:space="preserve"> behavior. </w:t>
      </w:r>
      <w:r w:rsidR="00DE4F21">
        <w:rPr>
          <w:rFonts w:ascii="Arial" w:hAnsi="Arial" w:cs="Arial"/>
          <w:sz w:val="24"/>
          <w:szCs w:val="24"/>
          <w:lang w:val="en-US"/>
        </w:rPr>
        <w:t xml:space="preserve">However, </w:t>
      </w:r>
      <w:r w:rsidRPr="00AF4B65">
        <w:rPr>
          <w:rFonts w:ascii="Arial" w:hAnsi="Arial" w:cs="Arial"/>
          <w:sz w:val="24"/>
          <w:szCs w:val="24"/>
          <w:lang w:val="en-US"/>
        </w:rPr>
        <w:t>Gabriel</w:t>
      </w:r>
      <w:r>
        <w:rPr>
          <w:rFonts w:ascii="Arial" w:hAnsi="Arial" w:cs="Arial"/>
          <w:sz w:val="24"/>
          <w:szCs w:val="24"/>
          <w:lang w:val="en-US"/>
        </w:rPr>
        <w:t xml:space="preserve"> </w:t>
      </w:r>
      <w:r w:rsidRPr="00AF4B65">
        <w:rPr>
          <w:rFonts w:ascii="Arial" w:hAnsi="Arial" w:cs="Arial"/>
          <w:sz w:val="24"/>
          <w:szCs w:val="24"/>
          <w:lang w:val="en-US"/>
        </w:rPr>
        <w:t xml:space="preserve">(2017) </w:t>
      </w:r>
      <w:r w:rsidR="00DE4F21">
        <w:rPr>
          <w:rFonts w:ascii="Arial" w:hAnsi="Arial" w:cs="Arial"/>
          <w:sz w:val="24"/>
          <w:szCs w:val="24"/>
          <w:lang w:val="en-US"/>
        </w:rPr>
        <w:t>de</w:t>
      </w:r>
      <w:r>
        <w:rPr>
          <w:rFonts w:ascii="Arial" w:hAnsi="Arial" w:cs="Arial"/>
          <w:sz w:val="24"/>
          <w:szCs w:val="24"/>
          <w:lang w:val="en-US"/>
        </w:rPr>
        <w:t>monstrates</w:t>
      </w:r>
      <w:r w:rsidR="00DE4F21">
        <w:rPr>
          <w:rFonts w:ascii="Arial" w:hAnsi="Arial" w:cs="Arial"/>
          <w:sz w:val="24"/>
          <w:szCs w:val="24"/>
          <w:lang w:val="en-US"/>
        </w:rPr>
        <w:t xml:space="preserve"> that the summary of </w:t>
      </w:r>
      <w:r>
        <w:rPr>
          <w:rFonts w:ascii="Arial" w:hAnsi="Arial" w:cs="Arial"/>
          <w:sz w:val="24"/>
          <w:szCs w:val="24"/>
          <w:lang w:val="en-US"/>
        </w:rPr>
        <w:t>definition</w:t>
      </w:r>
      <w:r w:rsidR="00DE4F21">
        <w:rPr>
          <w:rFonts w:ascii="Arial" w:hAnsi="Arial" w:cs="Arial"/>
          <w:sz w:val="24"/>
          <w:szCs w:val="24"/>
          <w:lang w:val="en-US"/>
        </w:rPr>
        <w:t xml:space="preserve"> is that </w:t>
      </w:r>
      <w:r>
        <w:rPr>
          <w:rFonts w:ascii="Arial" w:hAnsi="Arial" w:cs="Arial"/>
          <w:sz w:val="24"/>
          <w:szCs w:val="24"/>
          <w:lang w:val="en-US"/>
        </w:rPr>
        <w:t>s</w:t>
      </w:r>
      <w:r w:rsidRPr="00DE4F21">
        <w:rPr>
          <w:rFonts w:ascii="Arial" w:hAnsi="Arial" w:cs="Arial"/>
          <w:sz w:val="24"/>
          <w:szCs w:val="24"/>
          <w:lang w:val="en-US"/>
        </w:rPr>
        <w:t>oci</w:t>
      </w:r>
      <w:r>
        <w:rPr>
          <w:rFonts w:ascii="Arial" w:hAnsi="Arial" w:cs="Arial"/>
          <w:sz w:val="24"/>
          <w:szCs w:val="24"/>
          <w:lang w:val="en-US"/>
        </w:rPr>
        <w:t>ological</w:t>
      </w:r>
      <w:r w:rsidR="00DE4F21">
        <w:rPr>
          <w:rFonts w:ascii="Arial" w:hAnsi="Arial" w:cs="Arial"/>
          <w:sz w:val="24"/>
          <w:szCs w:val="24"/>
          <w:lang w:val="en-US"/>
        </w:rPr>
        <w:t xml:space="preserve"> </w:t>
      </w:r>
      <w:r>
        <w:rPr>
          <w:rFonts w:ascii="Arial" w:hAnsi="Arial" w:cs="Arial"/>
          <w:sz w:val="24"/>
          <w:szCs w:val="24"/>
          <w:lang w:val="en-US"/>
        </w:rPr>
        <w:t>factors</w:t>
      </w:r>
      <w:r w:rsidR="00DE4F21">
        <w:rPr>
          <w:rFonts w:ascii="Arial" w:hAnsi="Arial" w:cs="Arial"/>
          <w:sz w:val="24"/>
          <w:szCs w:val="24"/>
          <w:lang w:val="en-US"/>
        </w:rPr>
        <w:t xml:space="preserve"> of study in e</w:t>
      </w:r>
      <w:r w:rsidR="00DE4F21" w:rsidRPr="00DE4F21">
        <w:rPr>
          <w:rFonts w:ascii="Arial" w:hAnsi="Arial" w:cs="Arial"/>
          <w:sz w:val="24"/>
          <w:szCs w:val="24"/>
          <w:lang w:val="en-US"/>
        </w:rPr>
        <w:t xml:space="preserve">arly </w:t>
      </w:r>
      <w:r>
        <w:rPr>
          <w:rFonts w:ascii="Arial" w:hAnsi="Arial" w:cs="Arial"/>
          <w:sz w:val="24"/>
          <w:szCs w:val="24"/>
          <w:lang w:val="en-US"/>
        </w:rPr>
        <w:t>years childhood</w:t>
      </w:r>
      <w:r w:rsidR="00DE4F21" w:rsidRPr="00DE4F21">
        <w:rPr>
          <w:rFonts w:ascii="Arial" w:hAnsi="Arial" w:cs="Arial"/>
          <w:sz w:val="24"/>
          <w:szCs w:val="24"/>
          <w:lang w:val="en-US"/>
        </w:rPr>
        <w:t xml:space="preserve"> is a theoretically and </w:t>
      </w:r>
      <w:r>
        <w:rPr>
          <w:rFonts w:ascii="Arial" w:hAnsi="Arial" w:cs="Arial"/>
          <w:sz w:val="24"/>
          <w:szCs w:val="24"/>
          <w:lang w:val="en-US"/>
        </w:rPr>
        <w:t>practical</w:t>
      </w:r>
      <w:r w:rsidR="00DE4F21">
        <w:rPr>
          <w:rFonts w:ascii="Arial" w:hAnsi="Arial" w:cs="Arial"/>
          <w:sz w:val="24"/>
          <w:szCs w:val="24"/>
          <w:lang w:val="en-US"/>
        </w:rPr>
        <w:t xml:space="preserve"> </w:t>
      </w:r>
      <w:r w:rsidR="00DE4F21" w:rsidRPr="00DE4F21">
        <w:rPr>
          <w:rFonts w:ascii="Arial" w:hAnsi="Arial" w:cs="Arial"/>
          <w:sz w:val="24"/>
          <w:szCs w:val="24"/>
          <w:lang w:val="en-US"/>
        </w:rPr>
        <w:t xml:space="preserve">examination of young children's experiences in </w:t>
      </w:r>
      <w:r w:rsidR="00DE4F21">
        <w:rPr>
          <w:rFonts w:ascii="Arial" w:hAnsi="Arial" w:cs="Arial"/>
          <w:sz w:val="24"/>
          <w:szCs w:val="24"/>
          <w:lang w:val="en-US"/>
        </w:rPr>
        <w:t xml:space="preserve">human </w:t>
      </w:r>
      <w:r w:rsidR="00DE4F21" w:rsidRPr="00DE4F21">
        <w:rPr>
          <w:rFonts w:ascii="Arial" w:hAnsi="Arial" w:cs="Arial"/>
          <w:sz w:val="24"/>
          <w:szCs w:val="24"/>
          <w:lang w:val="en-US"/>
        </w:rPr>
        <w:t>society.</w:t>
      </w:r>
    </w:p>
    <w:p w14:paraId="03F52066" w14:textId="67B1AD1C" w:rsidR="00EB1EDF" w:rsidRDefault="002A0568" w:rsidP="00064B0F">
      <w:pPr>
        <w:spacing w:line="360" w:lineRule="auto"/>
        <w:jc w:val="both"/>
        <w:rPr>
          <w:rFonts w:ascii="Arial" w:hAnsi="Arial" w:cs="Arial"/>
          <w:sz w:val="24"/>
          <w:szCs w:val="24"/>
          <w:lang w:val="en-US"/>
        </w:rPr>
      </w:pPr>
      <w:proofErr w:type="spellStart"/>
      <w:r w:rsidRPr="002A0568">
        <w:rPr>
          <w:rFonts w:ascii="Arial" w:hAnsi="Arial" w:cs="Arial"/>
          <w:sz w:val="24"/>
          <w:szCs w:val="24"/>
          <w:lang w:val="en-US"/>
        </w:rPr>
        <w:t>Cosma</w:t>
      </w:r>
      <w:proofErr w:type="spellEnd"/>
      <w:r>
        <w:rPr>
          <w:rFonts w:ascii="Arial" w:hAnsi="Arial" w:cs="Arial"/>
          <w:sz w:val="24"/>
          <w:szCs w:val="24"/>
          <w:lang w:val="en-US"/>
        </w:rPr>
        <w:t xml:space="preserve"> </w:t>
      </w:r>
      <w:r w:rsidRPr="002A0568">
        <w:rPr>
          <w:rFonts w:ascii="Arial" w:hAnsi="Arial" w:cs="Arial"/>
          <w:sz w:val="24"/>
          <w:szCs w:val="24"/>
          <w:lang w:val="en-US"/>
        </w:rPr>
        <w:t>and Son</w:t>
      </w:r>
      <w:r>
        <w:rPr>
          <w:rFonts w:ascii="Arial" w:hAnsi="Arial" w:cs="Arial"/>
          <w:sz w:val="24"/>
          <w:szCs w:val="24"/>
          <w:lang w:val="en-US"/>
        </w:rPr>
        <w:t xml:space="preserve">i </w:t>
      </w:r>
      <w:r w:rsidRPr="002A0568">
        <w:rPr>
          <w:rFonts w:ascii="Arial" w:hAnsi="Arial" w:cs="Arial"/>
          <w:sz w:val="24"/>
          <w:szCs w:val="24"/>
          <w:lang w:val="en-US"/>
        </w:rPr>
        <w:t xml:space="preserve">(2019) </w:t>
      </w:r>
      <w:r w:rsidR="000B123F">
        <w:rPr>
          <w:rFonts w:ascii="Arial" w:hAnsi="Arial" w:cs="Arial"/>
          <w:sz w:val="24"/>
          <w:szCs w:val="24"/>
          <w:lang w:val="en-US"/>
        </w:rPr>
        <w:t xml:space="preserve">presents that there are many different </w:t>
      </w:r>
      <w:r w:rsidR="00C31EEE">
        <w:rPr>
          <w:rFonts w:ascii="Arial" w:hAnsi="Arial" w:cs="Arial"/>
          <w:sz w:val="24"/>
          <w:szCs w:val="24"/>
          <w:lang w:val="en-US"/>
        </w:rPr>
        <w:t>sociological</w:t>
      </w:r>
      <w:r w:rsidR="000B123F">
        <w:rPr>
          <w:rFonts w:ascii="Arial" w:hAnsi="Arial" w:cs="Arial"/>
          <w:sz w:val="24"/>
          <w:szCs w:val="24"/>
          <w:lang w:val="en-US"/>
        </w:rPr>
        <w:t xml:space="preserve"> factors that impact on </w:t>
      </w:r>
      <w:r w:rsidR="006D708E">
        <w:rPr>
          <w:rFonts w:ascii="Arial" w:hAnsi="Arial" w:cs="Arial"/>
          <w:sz w:val="24"/>
          <w:szCs w:val="24"/>
          <w:lang w:val="en-US"/>
        </w:rPr>
        <w:t>children</w:t>
      </w:r>
      <w:r w:rsidR="004E6BBE">
        <w:rPr>
          <w:rFonts w:ascii="Arial" w:hAnsi="Arial" w:cs="Arial"/>
          <w:sz w:val="24"/>
          <w:szCs w:val="24"/>
          <w:lang w:val="en-US"/>
        </w:rPr>
        <w:t>’s</w:t>
      </w:r>
      <w:r w:rsidR="000B123F">
        <w:rPr>
          <w:rFonts w:ascii="Arial" w:hAnsi="Arial" w:cs="Arial"/>
          <w:sz w:val="24"/>
          <w:szCs w:val="24"/>
          <w:lang w:val="en-US"/>
        </w:rPr>
        <w:t xml:space="preserve"> </w:t>
      </w:r>
      <w:r w:rsidR="004E6BBE">
        <w:rPr>
          <w:rFonts w:ascii="Arial" w:hAnsi="Arial" w:cs="Arial"/>
          <w:sz w:val="24"/>
          <w:szCs w:val="24"/>
          <w:lang w:val="en-US"/>
        </w:rPr>
        <w:t xml:space="preserve">development </w:t>
      </w:r>
      <w:r w:rsidR="000B123F">
        <w:rPr>
          <w:rFonts w:ascii="Arial" w:hAnsi="Arial" w:cs="Arial"/>
          <w:sz w:val="24"/>
          <w:szCs w:val="24"/>
          <w:lang w:val="en-US"/>
        </w:rPr>
        <w:t xml:space="preserve">for example, poverty, relationships with </w:t>
      </w:r>
      <w:r w:rsidR="00C31EEE">
        <w:rPr>
          <w:rFonts w:ascii="Arial" w:hAnsi="Arial" w:cs="Arial"/>
          <w:sz w:val="24"/>
          <w:szCs w:val="24"/>
          <w:lang w:val="en-US"/>
        </w:rPr>
        <w:t>parents</w:t>
      </w:r>
      <w:r w:rsidR="000B123F">
        <w:rPr>
          <w:rFonts w:ascii="Arial" w:hAnsi="Arial" w:cs="Arial"/>
          <w:sz w:val="24"/>
          <w:szCs w:val="24"/>
          <w:lang w:val="en-US"/>
        </w:rPr>
        <w:t xml:space="preserve"> and educators, </w:t>
      </w:r>
      <w:r w:rsidR="009926B7">
        <w:rPr>
          <w:rFonts w:ascii="Arial" w:hAnsi="Arial" w:cs="Arial"/>
          <w:sz w:val="24"/>
          <w:szCs w:val="24"/>
          <w:lang w:val="en-US"/>
        </w:rPr>
        <w:t xml:space="preserve">inequality, </w:t>
      </w:r>
      <w:r w:rsidR="000B123F">
        <w:rPr>
          <w:rFonts w:ascii="Arial" w:hAnsi="Arial" w:cs="Arial"/>
          <w:sz w:val="24"/>
          <w:szCs w:val="24"/>
          <w:lang w:val="en-US"/>
        </w:rPr>
        <w:t xml:space="preserve">geographical location, home </w:t>
      </w:r>
      <w:r w:rsidR="00C31EEE">
        <w:rPr>
          <w:rFonts w:ascii="Arial" w:hAnsi="Arial" w:cs="Arial"/>
          <w:sz w:val="24"/>
          <w:szCs w:val="24"/>
          <w:lang w:val="en-US"/>
        </w:rPr>
        <w:t>environment</w:t>
      </w:r>
      <w:r w:rsidR="000B123F">
        <w:rPr>
          <w:rFonts w:ascii="Arial" w:hAnsi="Arial" w:cs="Arial"/>
          <w:sz w:val="24"/>
          <w:szCs w:val="24"/>
          <w:lang w:val="en-US"/>
        </w:rPr>
        <w:t xml:space="preserve"> </w:t>
      </w:r>
      <w:r w:rsidR="00C31EEE">
        <w:rPr>
          <w:rFonts w:ascii="Arial" w:hAnsi="Arial" w:cs="Arial"/>
          <w:sz w:val="24"/>
          <w:szCs w:val="24"/>
          <w:lang w:val="en-US"/>
        </w:rPr>
        <w:t xml:space="preserve">and social media. </w:t>
      </w:r>
      <w:r w:rsidR="00AF4B65" w:rsidRPr="00AF4B65">
        <w:rPr>
          <w:rFonts w:ascii="Arial" w:hAnsi="Arial" w:cs="Arial"/>
          <w:sz w:val="24"/>
          <w:szCs w:val="24"/>
          <w:lang w:val="en-US"/>
        </w:rPr>
        <w:t>Arnott</w:t>
      </w:r>
      <w:r w:rsidR="00AF4B65">
        <w:rPr>
          <w:rFonts w:ascii="Arial" w:hAnsi="Arial" w:cs="Arial"/>
          <w:sz w:val="24"/>
          <w:szCs w:val="24"/>
          <w:lang w:val="en-US"/>
        </w:rPr>
        <w:t xml:space="preserve"> </w:t>
      </w:r>
      <w:r w:rsidR="00AF4B65" w:rsidRPr="00AF4B65">
        <w:rPr>
          <w:rFonts w:ascii="Arial" w:hAnsi="Arial" w:cs="Arial"/>
          <w:sz w:val="24"/>
          <w:szCs w:val="24"/>
          <w:lang w:val="en-US"/>
        </w:rPr>
        <w:t xml:space="preserve">(2016) </w:t>
      </w:r>
      <w:r w:rsidR="00FF6B81">
        <w:rPr>
          <w:rFonts w:ascii="Arial" w:hAnsi="Arial" w:cs="Arial"/>
          <w:sz w:val="24"/>
          <w:szCs w:val="24"/>
          <w:lang w:val="en-US"/>
        </w:rPr>
        <w:t xml:space="preserve">also presents that other forms of </w:t>
      </w:r>
      <w:r w:rsidR="00AF4B65">
        <w:rPr>
          <w:rFonts w:ascii="Arial" w:hAnsi="Arial" w:cs="Arial"/>
          <w:sz w:val="24"/>
          <w:szCs w:val="24"/>
          <w:lang w:val="en-US"/>
        </w:rPr>
        <w:t>sociological</w:t>
      </w:r>
      <w:r w:rsidR="00FF6B81">
        <w:rPr>
          <w:rFonts w:ascii="Arial" w:hAnsi="Arial" w:cs="Arial"/>
          <w:sz w:val="24"/>
          <w:szCs w:val="24"/>
          <w:lang w:val="en-US"/>
        </w:rPr>
        <w:t xml:space="preserve"> factors include </w:t>
      </w:r>
      <w:r w:rsidR="00EF1169">
        <w:rPr>
          <w:rFonts w:ascii="Arial" w:hAnsi="Arial" w:cs="Arial"/>
          <w:sz w:val="24"/>
          <w:szCs w:val="24"/>
          <w:lang w:val="en-US"/>
        </w:rPr>
        <w:t>teachers</w:t>
      </w:r>
      <w:r w:rsidR="00FF6B81" w:rsidRPr="00FF6B81">
        <w:rPr>
          <w:rFonts w:ascii="Arial" w:hAnsi="Arial" w:cs="Arial"/>
          <w:sz w:val="24"/>
          <w:szCs w:val="24"/>
          <w:lang w:val="en-US"/>
        </w:rPr>
        <w:t xml:space="preserve"> Role</w:t>
      </w:r>
      <w:r w:rsidR="00FF6B81">
        <w:rPr>
          <w:rFonts w:ascii="Arial" w:hAnsi="Arial" w:cs="Arial"/>
          <w:sz w:val="24"/>
          <w:szCs w:val="24"/>
          <w:lang w:val="en-US"/>
        </w:rPr>
        <w:t xml:space="preserve">, </w:t>
      </w:r>
      <w:r w:rsidR="00EF1169">
        <w:rPr>
          <w:rFonts w:ascii="Arial" w:hAnsi="Arial" w:cs="Arial"/>
          <w:sz w:val="24"/>
          <w:szCs w:val="24"/>
          <w:lang w:val="en-US"/>
        </w:rPr>
        <w:t xml:space="preserve">parental </w:t>
      </w:r>
      <w:r w:rsidR="00835A48">
        <w:rPr>
          <w:rFonts w:ascii="Arial" w:hAnsi="Arial" w:cs="Arial"/>
          <w:sz w:val="24"/>
          <w:szCs w:val="24"/>
          <w:lang w:val="en-US"/>
        </w:rPr>
        <w:t>s</w:t>
      </w:r>
      <w:r w:rsidR="00835A48" w:rsidRPr="00FF6B81">
        <w:rPr>
          <w:rFonts w:ascii="Arial" w:hAnsi="Arial" w:cs="Arial"/>
          <w:sz w:val="24"/>
          <w:szCs w:val="24"/>
          <w:lang w:val="en-US"/>
        </w:rPr>
        <w:t>tyle,</w:t>
      </w:r>
      <w:r w:rsidR="00FF6B81">
        <w:rPr>
          <w:rFonts w:ascii="Arial" w:hAnsi="Arial" w:cs="Arial"/>
          <w:sz w:val="24"/>
          <w:szCs w:val="24"/>
          <w:lang w:val="en-US"/>
        </w:rPr>
        <w:t xml:space="preserve"> and</w:t>
      </w:r>
      <w:r w:rsidR="00EF1169">
        <w:rPr>
          <w:rFonts w:ascii="Arial" w:hAnsi="Arial" w:cs="Arial"/>
          <w:sz w:val="24"/>
          <w:szCs w:val="24"/>
          <w:lang w:val="en-US"/>
        </w:rPr>
        <w:t xml:space="preserve"> the</w:t>
      </w:r>
      <w:r w:rsidR="00FF6B81">
        <w:rPr>
          <w:rFonts w:ascii="Arial" w:hAnsi="Arial" w:cs="Arial"/>
          <w:sz w:val="24"/>
          <w:szCs w:val="24"/>
          <w:lang w:val="en-US"/>
        </w:rPr>
        <w:t xml:space="preserve"> p</w:t>
      </w:r>
      <w:r w:rsidR="00FF6B81" w:rsidRPr="00FF6B81">
        <w:rPr>
          <w:rFonts w:ascii="Arial" w:hAnsi="Arial" w:cs="Arial"/>
          <w:sz w:val="24"/>
          <w:szCs w:val="24"/>
          <w:lang w:val="en-US"/>
        </w:rPr>
        <w:t xml:space="preserve">eer </w:t>
      </w:r>
      <w:r w:rsidR="00FF6B81">
        <w:rPr>
          <w:rFonts w:ascii="Arial" w:hAnsi="Arial" w:cs="Arial"/>
          <w:sz w:val="24"/>
          <w:szCs w:val="24"/>
          <w:lang w:val="en-US"/>
        </w:rPr>
        <w:t>group that the child is in education with and playing with outside of school.</w:t>
      </w:r>
    </w:p>
    <w:p w14:paraId="2DEBA7FD" w14:textId="36523661" w:rsidR="00FF6B81" w:rsidRPr="009F4F42" w:rsidRDefault="00FF6B81" w:rsidP="00064B0F">
      <w:pPr>
        <w:spacing w:line="360" w:lineRule="auto"/>
        <w:jc w:val="both"/>
        <w:rPr>
          <w:rFonts w:ascii="Arial" w:hAnsi="Arial" w:cs="Arial"/>
          <w:sz w:val="24"/>
          <w:szCs w:val="24"/>
          <w:lang w:val="en-US"/>
        </w:rPr>
      </w:pPr>
      <w:r>
        <w:rPr>
          <w:rFonts w:ascii="Arial" w:hAnsi="Arial" w:cs="Arial"/>
          <w:sz w:val="24"/>
          <w:szCs w:val="24"/>
          <w:lang w:val="en-US"/>
        </w:rPr>
        <w:t xml:space="preserve">As stated by </w:t>
      </w:r>
      <w:proofErr w:type="spellStart"/>
      <w:r w:rsidR="009F4F42" w:rsidRPr="009F4F42">
        <w:rPr>
          <w:rFonts w:ascii="Arial" w:hAnsi="Arial" w:cs="Arial"/>
          <w:sz w:val="24"/>
          <w:szCs w:val="24"/>
          <w:lang w:val="en-US"/>
        </w:rPr>
        <w:t>Railean</w:t>
      </w:r>
      <w:proofErr w:type="spellEnd"/>
      <w:r w:rsidR="009F4F42">
        <w:rPr>
          <w:rFonts w:ascii="Arial" w:hAnsi="Arial" w:cs="Arial"/>
          <w:sz w:val="24"/>
          <w:szCs w:val="24"/>
          <w:lang w:val="en-US"/>
        </w:rPr>
        <w:t xml:space="preserve"> </w:t>
      </w:r>
      <w:r w:rsidR="009F4F42" w:rsidRPr="009F4F42">
        <w:rPr>
          <w:rFonts w:ascii="Arial" w:hAnsi="Arial" w:cs="Arial"/>
          <w:sz w:val="24"/>
          <w:szCs w:val="24"/>
          <w:lang w:val="en-US"/>
        </w:rPr>
        <w:t xml:space="preserve">(2016) </w:t>
      </w:r>
      <w:r w:rsidR="009F4F42">
        <w:rPr>
          <w:rFonts w:ascii="Arial" w:hAnsi="Arial" w:cs="Arial"/>
          <w:sz w:val="24"/>
          <w:szCs w:val="24"/>
          <w:lang w:val="en-US"/>
        </w:rPr>
        <w:t>In</w:t>
      </w:r>
      <w:r>
        <w:rPr>
          <w:rFonts w:ascii="Arial" w:hAnsi="Arial" w:cs="Arial"/>
          <w:sz w:val="24"/>
          <w:szCs w:val="24"/>
          <w:lang w:val="en-US"/>
        </w:rPr>
        <w:t xml:space="preserve"> relation to </w:t>
      </w:r>
      <w:r w:rsidR="00AF4B65">
        <w:rPr>
          <w:rFonts w:ascii="Arial" w:hAnsi="Arial" w:cs="Arial"/>
          <w:sz w:val="24"/>
          <w:szCs w:val="24"/>
          <w:lang w:val="en-US"/>
        </w:rPr>
        <w:t>Bronfenbrenner</w:t>
      </w:r>
      <w:r>
        <w:rPr>
          <w:rFonts w:ascii="Arial" w:hAnsi="Arial" w:cs="Arial"/>
          <w:sz w:val="24"/>
          <w:szCs w:val="24"/>
          <w:lang w:val="en-US"/>
        </w:rPr>
        <w:t xml:space="preserve"> ecological theory</w:t>
      </w:r>
      <w:r w:rsidR="00835A48">
        <w:rPr>
          <w:rFonts w:ascii="Arial" w:hAnsi="Arial" w:cs="Arial"/>
          <w:sz w:val="24"/>
          <w:szCs w:val="24"/>
          <w:lang w:val="en-US"/>
        </w:rPr>
        <w:t xml:space="preserve">, there is clear evidence to </w:t>
      </w:r>
      <w:r w:rsidR="00DA7A90">
        <w:rPr>
          <w:rFonts w:ascii="Arial" w:hAnsi="Arial" w:cs="Arial"/>
          <w:sz w:val="24"/>
          <w:szCs w:val="24"/>
          <w:lang w:val="en-US"/>
        </w:rPr>
        <w:t>suggest</w:t>
      </w:r>
      <w:r w:rsidR="00835A48">
        <w:rPr>
          <w:rFonts w:ascii="Arial" w:hAnsi="Arial" w:cs="Arial"/>
          <w:sz w:val="24"/>
          <w:szCs w:val="24"/>
          <w:lang w:val="en-US"/>
        </w:rPr>
        <w:t xml:space="preserve"> that it </w:t>
      </w:r>
      <w:r w:rsidR="00835A48" w:rsidRPr="00835A48">
        <w:rPr>
          <w:rFonts w:ascii="Arial" w:hAnsi="Arial" w:cs="Arial"/>
          <w:sz w:val="24"/>
          <w:szCs w:val="24"/>
          <w:lang w:val="en-US"/>
        </w:rPr>
        <w:t xml:space="preserve">focuses on the quality and </w:t>
      </w:r>
      <w:r w:rsidR="00835A48">
        <w:rPr>
          <w:rFonts w:ascii="Arial" w:hAnsi="Arial" w:cs="Arial"/>
          <w:sz w:val="24"/>
          <w:szCs w:val="24"/>
          <w:lang w:val="en-US"/>
        </w:rPr>
        <w:t xml:space="preserve">nature </w:t>
      </w:r>
      <w:r w:rsidR="00835A48" w:rsidRPr="00835A48">
        <w:rPr>
          <w:rFonts w:ascii="Arial" w:hAnsi="Arial" w:cs="Arial"/>
          <w:sz w:val="24"/>
          <w:szCs w:val="24"/>
          <w:lang w:val="en-US"/>
        </w:rPr>
        <w:t xml:space="preserve">of the child's </w:t>
      </w:r>
      <w:r w:rsidR="00835A48" w:rsidRPr="00835A48">
        <w:rPr>
          <w:rFonts w:ascii="Arial" w:hAnsi="Arial" w:cs="Arial"/>
          <w:sz w:val="24"/>
          <w:szCs w:val="24"/>
          <w:lang w:val="en-US"/>
        </w:rPr>
        <w:lastRenderedPageBreak/>
        <w:t xml:space="preserve">environment. </w:t>
      </w:r>
      <w:r w:rsidR="00835A48">
        <w:rPr>
          <w:rFonts w:ascii="Arial" w:hAnsi="Arial" w:cs="Arial"/>
          <w:sz w:val="24"/>
          <w:szCs w:val="24"/>
          <w:lang w:val="en-US"/>
        </w:rPr>
        <w:t xml:space="preserve">Within </w:t>
      </w:r>
      <w:r w:rsidR="00BD57E9">
        <w:rPr>
          <w:rFonts w:ascii="Arial" w:hAnsi="Arial" w:cs="Arial"/>
          <w:sz w:val="24"/>
          <w:szCs w:val="24"/>
          <w:lang w:val="en-US"/>
        </w:rPr>
        <w:t>Bronfenbrenner’s</w:t>
      </w:r>
      <w:r w:rsidR="00835A48">
        <w:rPr>
          <w:rFonts w:ascii="Arial" w:hAnsi="Arial" w:cs="Arial"/>
          <w:sz w:val="24"/>
          <w:szCs w:val="24"/>
          <w:lang w:val="en-US"/>
        </w:rPr>
        <w:t xml:space="preserve"> study he presents</w:t>
      </w:r>
      <w:r w:rsidR="00835A48" w:rsidRPr="00835A48">
        <w:rPr>
          <w:rFonts w:ascii="Arial" w:hAnsi="Arial" w:cs="Arial"/>
          <w:sz w:val="24"/>
          <w:szCs w:val="24"/>
          <w:lang w:val="en-US"/>
        </w:rPr>
        <w:t xml:space="preserve"> that as a child </w:t>
      </w:r>
      <w:r w:rsidR="00CA0076">
        <w:rPr>
          <w:rFonts w:ascii="Arial" w:hAnsi="Arial" w:cs="Arial"/>
          <w:sz w:val="24"/>
          <w:szCs w:val="24"/>
          <w:lang w:val="en-US"/>
        </w:rPr>
        <w:t xml:space="preserve">grows up and </w:t>
      </w:r>
      <w:r w:rsidR="00CA0076" w:rsidRPr="009F4F42">
        <w:rPr>
          <w:rFonts w:ascii="Arial" w:hAnsi="Arial" w:cs="Arial"/>
          <w:sz w:val="24"/>
          <w:szCs w:val="24"/>
          <w:lang w:val="en-US"/>
        </w:rPr>
        <w:t xml:space="preserve">develops </w:t>
      </w:r>
      <w:r w:rsidR="00BD57E9" w:rsidRPr="009F4F42">
        <w:rPr>
          <w:rFonts w:ascii="Arial" w:hAnsi="Arial" w:cs="Arial"/>
          <w:sz w:val="24"/>
          <w:szCs w:val="24"/>
          <w:lang w:val="en-US"/>
        </w:rPr>
        <w:t>further</w:t>
      </w:r>
      <w:r w:rsidR="00835A48" w:rsidRPr="009F4F42">
        <w:rPr>
          <w:rFonts w:ascii="Arial" w:hAnsi="Arial" w:cs="Arial"/>
          <w:sz w:val="24"/>
          <w:szCs w:val="24"/>
          <w:lang w:val="en-US"/>
        </w:rPr>
        <w:t>, the interaction within these environments becomes more</w:t>
      </w:r>
      <w:r w:rsidR="00CA0076" w:rsidRPr="009F4F42">
        <w:rPr>
          <w:rFonts w:ascii="Arial" w:hAnsi="Arial" w:cs="Arial"/>
          <w:sz w:val="24"/>
          <w:szCs w:val="24"/>
          <w:lang w:val="en-US"/>
        </w:rPr>
        <w:t xml:space="preserve"> challenging depending on</w:t>
      </w:r>
      <w:r w:rsidR="00EF1169">
        <w:rPr>
          <w:rFonts w:ascii="Arial" w:hAnsi="Arial" w:cs="Arial"/>
          <w:sz w:val="24"/>
          <w:szCs w:val="24"/>
          <w:lang w:val="en-US"/>
        </w:rPr>
        <w:t xml:space="preserve"> what the</w:t>
      </w:r>
      <w:r w:rsidR="00CA0076" w:rsidRPr="009F4F42">
        <w:rPr>
          <w:rFonts w:ascii="Arial" w:hAnsi="Arial" w:cs="Arial"/>
          <w:sz w:val="24"/>
          <w:szCs w:val="24"/>
          <w:lang w:val="en-US"/>
        </w:rPr>
        <w:t xml:space="preserve"> child </w:t>
      </w:r>
      <w:r w:rsidR="00EF1169">
        <w:rPr>
          <w:rFonts w:ascii="Arial" w:hAnsi="Arial" w:cs="Arial"/>
          <w:sz w:val="24"/>
          <w:szCs w:val="24"/>
          <w:lang w:val="en-US"/>
        </w:rPr>
        <w:t xml:space="preserve">has </w:t>
      </w:r>
      <w:r w:rsidR="00CA0076" w:rsidRPr="009F4F42">
        <w:rPr>
          <w:rFonts w:ascii="Arial" w:hAnsi="Arial" w:cs="Arial"/>
          <w:sz w:val="24"/>
          <w:szCs w:val="24"/>
          <w:lang w:val="en-US"/>
        </w:rPr>
        <w:t>experienced to this point.</w:t>
      </w:r>
      <w:r w:rsidR="009F4F42" w:rsidRPr="009F4F42">
        <w:rPr>
          <w:rFonts w:ascii="Arial" w:hAnsi="Arial" w:cs="Arial"/>
          <w:sz w:val="24"/>
          <w:szCs w:val="24"/>
          <w:lang w:val="en-US"/>
        </w:rPr>
        <w:t xml:space="preserve"> </w:t>
      </w:r>
      <w:r w:rsidR="00835A48" w:rsidRPr="009F4F42">
        <w:rPr>
          <w:rFonts w:ascii="Arial" w:hAnsi="Arial" w:cs="Arial"/>
          <w:sz w:val="24"/>
          <w:szCs w:val="24"/>
          <w:lang w:val="en-US"/>
        </w:rPr>
        <w:t xml:space="preserve"> </w:t>
      </w:r>
      <w:r w:rsidR="009F4F42" w:rsidRPr="009F4F42">
        <w:rPr>
          <w:rFonts w:ascii="Arial" w:hAnsi="Arial" w:cs="Arial"/>
          <w:sz w:val="24"/>
          <w:szCs w:val="24"/>
          <w:lang w:val="en-US"/>
        </w:rPr>
        <w:t xml:space="preserve">Diab, </w:t>
      </w:r>
      <w:proofErr w:type="spellStart"/>
      <w:r w:rsidR="009F4F42" w:rsidRPr="009F4F42">
        <w:rPr>
          <w:rFonts w:ascii="Arial" w:hAnsi="Arial" w:cs="Arial"/>
          <w:sz w:val="24"/>
          <w:szCs w:val="24"/>
          <w:lang w:val="en-US"/>
        </w:rPr>
        <w:t>Palosaari</w:t>
      </w:r>
      <w:proofErr w:type="spellEnd"/>
      <w:r w:rsidR="009F4F42">
        <w:rPr>
          <w:rFonts w:ascii="Arial" w:hAnsi="Arial" w:cs="Arial"/>
          <w:sz w:val="24"/>
          <w:szCs w:val="24"/>
          <w:lang w:val="en-US"/>
        </w:rPr>
        <w:t xml:space="preserve"> </w:t>
      </w:r>
      <w:r w:rsidR="009F4F42" w:rsidRPr="009F4F42">
        <w:rPr>
          <w:rFonts w:ascii="Arial" w:hAnsi="Arial" w:cs="Arial"/>
          <w:sz w:val="24"/>
          <w:szCs w:val="24"/>
          <w:lang w:val="en-US"/>
        </w:rPr>
        <w:t xml:space="preserve">and </w:t>
      </w:r>
      <w:proofErr w:type="spellStart"/>
      <w:r w:rsidR="009F4F42" w:rsidRPr="009F4F42">
        <w:rPr>
          <w:rFonts w:ascii="Arial" w:hAnsi="Arial" w:cs="Arial"/>
          <w:sz w:val="24"/>
          <w:szCs w:val="24"/>
          <w:lang w:val="en-US"/>
        </w:rPr>
        <w:t>Punam</w:t>
      </w:r>
      <w:r w:rsidR="009F4F42">
        <w:rPr>
          <w:rFonts w:ascii="Arial" w:hAnsi="Arial" w:cs="Arial"/>
          <w:sz w:val="24"/>
          <w:szCs w:val="24"/>
          <w:lang w:val="en-US"/>
        </w:rPr>
        <w:t>a</w:t>
      </w:r>
      <w:r w:rsidR="009F4F42" w:rsidRPr="009F4F42">
        <w:rPr>
          <w:rFonts w:ascii="Arial" w:hAnsi="Arial" w:cs="Arial"/>
          <w:sz w:val="24"/>
          <w:szCs w:val="24"/>
          <w:lang w:val="en-US"/>
        </w:rPr>
        <w:t>ki</w:t>
      </w:r>
      <w:proofErr w:type="spellEnd"/>
      <w:r w:rsidR="009F4F42" w:rsidRPr="009F4F42">
        <w:rPr>
          <w:rFonts w:ascii="Arial" w:hAnsi="Arial" w:cs="Arial"/>
          <w:sz w:val="24"/>
          <w:szCs w:val="24"/>
          <w:lang w:val="en-US"/>
        </w:rPr>
        <w:t xml:space="preserve"> (20</w:t>
      </w:r>
      <w:r w:rsidR="009F4F42">
        <w:rPr>
          <w:rFonts w:ascii="Arial" w:hAnsi="Arial" w:cs="Arial"/>
          <w:sz w:val="24"/>
          <w:szCs w:val="24"/>
          <w:lang w:val="en-US"/>
        </w:rPr>
        <w:t>18</w:t>
      </w:r>
      <w:r w:rsidR="009F4F42" w:rsidRPr="009F4F42">
        <w:rPr>
          <w:rFonts w:ascii="Arial" w:hAnsi="Arial" w:cs="Arial"/>
          <w:sz w:val="24"/>
          <w:szCs w:val="24"/>
        </w:rPr>
        <w:t xml:space="preserve">) has a similar opinion to </w:t>
      </w:r>
      <w:proofErr w:type="spellStart"/>
      <w:r w:rsidR="009F4F42" w:rsidRPr="009F4F42">
        <w:rPr>
          <w:rFonts w:ascii="Arial" w:hAnsi="Arial" w:cs="Arial"/>
          <w:sz w:val="24"/>
          <w:szCs w:val="24"/>
        </w:rPr>
        <w:t>Railean</w:t>
      </w:r>
      <w:proofErr w:type="spellEnd"/>
      <w:r w:rsidR="009F4F42" w:rsidRPr="009F4F42">
        <w:rPr>
          <w:rFonts w:ascii="Arial" w:hAnsi="Arial" w:cs="Arial"/>
          <w:sz w:val="24"/>
          <w:szCs w:val="24"/>
        </w:rPr>
        <w:t xml:space="preserve"> (2016</w:t>
      </w:r>
      <w:proofErr w:type="gramStart"/>
      <w:r w:rsidR="009F4F42" w:rsidRPr="009F4F42">
        <w:rPr>
          <w:rFonts w:ascii="Arial" w:hAnsi="Arial" w:cs="Arial"/>
          <w:sz w:val="24"/>
          <w:szCs w:val="24"/>
        </w:rPr>
        <w:t xml:space="preserve">)  </w:t>
      </w:r>
      <w:r w:rsidR="009F4F42">
        <w:rPr>
          <w:rFonts w:ascii="Arial" w:hAnsi="Arial" w:cs="Arial"/>
          <w:sz w:val="24"/>
          <w:szCs w:val="24"/>
        </w:rPr>
        <w:t>and</w:t>
      </w:r>
      <w:proofErr w:type="gramEnd"/>
      <w:r w:rsidR="009F4F42">
        <w:rPr>
          <w:rFonts w:ascii="Arial" w:hAnsi="Arial" w:cs="Arial"/>
          <w:sz w:val="24"/>
          <w:szCs w:val="24"/>
        </w:rPr>
        <w:t xml:space="preserve"> discusses that </w:t>
      </w:r>
      <w:r w:rsidR="001030B1" w:rsidRPr="009F4F42">
        <w:rPr>
          <w:rFonts w:ascii="Arial" w:hAnsi="Arial" w:cs="Arial"/>
          <w:sz w:val="24"/>
          <w:szCs w:val="24"/>
          <w:lang w:val="en-US"/>
        </w:rPr>
        <w:t>the theory stats that</w:t>
      </w:r>
      <w:r w:rsidR="009F4F42">
        <w:rPr>
          <w:rFonts w:ascii="Arial" w:hAnsi="Arial" w:cs="Arial"/>
          <w:sz w:val="24"/>
          <w:szCs w:val="24"/>
          <w:lang w:val="en-US"/>
        </w:rPr>
        <w:t xml:space="preserve"> there is often a lot of</w:t>
      </w:r>
      <w:r w:rsidR="001030B1" w:rsidRPr="009F4F42">
        <w:rPr>
          <w:rFonts w:ascii="Arial" w:hAnsi="Arial" w:cs="Arial"/>
          <w:sz w:val="24"/>
          <w:szCs w:val="24"/>
          <w:lang w:val="en-US"/>
        </w:rPr>
        <w:t xml:space="preserve"> c</w:t>
      </w:r>
      <w:r w:rsidR="00835A48" w:rsidRPr="009F4F42">
        <w:rPr>
          <w:rFonts w:ascii="Arial" w:hAnsi="Arial" w:cs="Arial"/>
          <w:sz w:val="24"/>
          <w:szCs w:val="24"/>
          <w:lang w:val="en-US"/>
        </w:rPr>
        <w:t xml:space="preserve">omplexity </w:t>
      </w:r>
      <w:r w:rsidR="001030B1" w:rsidRPr="009F4F42">
        <w:rPr>
          <w:rFonts w:ascii="Arial" w:hAnsi="Arial" w:cs="Arial"/>
          <w:sz w:val="24"/>
          <w:szCs w:val="24"/>
          <w:lang w:val="en-US"/>
        </w:rPr>
        <w:t xml:space="preserve">with </w:t>
      </w:r>
      <w:r w:rsidR="00542848" w:rsidRPr="009F4F42">
        <w:rPr>
          <w:rFonts w:ascii="Arial" w:hAnsi="Arial" w:cs="Arial"/>
          <w:sz w:val="24"/>
          <w:szCs w:val="24"/>
          <w:lang w:val="en-US"/>
        </w:rPr>
        <w:t>challeng</w:t>
      </w:r>
      <w:r w:rsidR="00542848">
        <w:rPr>
          <w:rFonts w:ascii="Arial" w:hAnsi="Arial" w:cs="Arial"/>
          <w:sz w:val="24"/>
          <w:szCs w:val="24"/>
          <w:lang w:val="en-US"/>
        </w:rPr>
        <w:t xml:space="preserve">ing </w:t>
      </w:r>
      <w:r w:rsidR="00542848" w:rsidRPr="009F4F42">
        <w:rPr>
          <w:rFonts w:ascii="Arial" w:hAnsi="Arial" w:cs="Arial"/>
          <w:sz w:val="24"/>
          <w:szCs w:val="24"/>
          <w:lang w:val="en-US"/>
        </w:rPr>
        <w:t>opportunities</w:t>
      </w:r>
      <w:r w:rsidR="009F4F42">
        <w:rPr>
          <w:rFonts w:ascii="Arial" w:hAnsi="Arial" w:cs="Arial"/>
          <w:sz w:val="24"/>
          <w:szCs w:val="24"/>
          <w:lang w:val="en-US"/>
        </w:rPr>
        <w:t xml:space="preserve"> where things will </w:t>
      </w:r>
      <w:r w:rsidR="00542848">
        <w:rPr>
          <w:rFonts w:ascii="Arial" w:hAnsi="Arial" w:cs="Arial"/>
          <w:sz w:val="24"/>
          <w:szCs w:val="24"/>
          <w:lang w:val="en-US"/>
        </w:rPr>
        <w:t xml:space="preserve">change </w:t>
      </w:r>
      <w:r w:rsidR="00542848" w:rsidRPr="009F4F42">
        <w:rPr>
          <w:rFonts w:ascii="Arial" w:hAnsi="Arial" w:cs="Arial"/>
          <w:sz w:val="24"/>
          <w:szCs w:val="24"/>
          <w:lang w:val="en-US"/>
        </w:rPr>
        <w:t>within</w:t>
      </w:r>
      <w:r w:rsidR="001030B1" w:rsidRPr="009F4F42">
        <w:rPr>
          <w:rFonts w:ascii="Arial" w:hAnsi="Arial" w:cs="Arial"/>
          <w:sz w:val="24"/>
          <w:szCs w:val="24"/>
          <w:lang w:val="en-US"/>
        </w:rPr>
        <w:t xml:space="preserve"> the child’s life whilst growing</w:t>
      </w:r>
      <w:r w:rsidR="009F4F42">
        <w:rPr>
          <w:rFonts w:ascii="Arial" w:hAnsi="Arial" w:cs="Arial"/>
          <w:sz w:val="24"/>
          <w:szCs w:val="24"/>
          <w:lang w:val="en-US"/>
        </w:rPr>
        <w:t xml:space="preserve">, this could </w:t>
      </w:r>
      <w:r w:rsidR="00835A48" w:rsidRPr="009F4F42">
        <w:rPr>
          <w:rFonts w:ascii="Arial" w:hAnsi="Arial" w:cs="Arial"/>
          <w:sz w:val="24"/>
          <w:szCs w:val="24"/>
          <w:lang w:val="en-US"/>
        </w:rPr>
        <w:t xml:space="preserve">arise </w:t>
      </w:r>
      <w:r w:rsidR="009F4F42">
        <w:rPr>
          <w:rFonts w:ascii="Arial" w:hAnsi="Arial" w:cs="Arial"/>
          <w:sz w:val="24"/>
          <w:szCs w:val="24"/>
          <w:lang w:val="en-US"/>
        </w:rPr>
        <w:t xml:space="preserve">at any point </w:t>
      </w:r>
      <w:r w:rsidR="00835A48" w:rsidRPr="009F4F42">
        <w:rPr>
          <w:rFonts w:ascii="Arial" w:hAnsi="Arial" w:cs="Arial"/>
          <w:sz w:val="24"/>
          <w:szCs w:val="24"/>
          <w:lang w:val="en-US"/>
        </w:rPr>
        <w:t xml:space="preserve">as the child's physical and cognitive structures grow and </w:t>
      </w:r>
      <w:r w:rsidR="001030B1" w:rsidRPr="009F4F42">
        <w:rPr>
          <w:rFonts w:ascii="Arial" w:hAnsi="Arial" w:cs="Arial"/>
          <w:sz w:val="24"/>
          <w:szCs w:val="24"/>
          <w:lang w:val="en-US"/>
        </w:rPr>
        <w:t xml:space="preserve">mature. </w:t>
      </w:r>
    </w:p>
    <w:p w14:paraId="42EBA977" w14:textId="27AA50A5" w:rsidR="00DA7A90" w:rsidRDefault="00D36065" w:rsidP="00064B0F">
      <w:pPr>
        <w:spacing w:line="360" w:lineRule="auto"/>
        <w:jc w:val="both"/>
        <w:rPr>
          <w:rFonts w:ascii="Arial" w:hAnsi="Arial" w:cs="Arial"/>
          <w:sz w:val="24"/>
          <w:szCs w:val="24"/>
          <w:lang w:val="en-US"/>
        </w:rPr>
      </w:pPr>
      <w:r w:rsidRPr="00D36065">
        <w:rPr>
          <w:rFonts w:ascii="Arial" w:hAnsi="Arial" w:cs="Arial"/>
          <w:sz w:val="24"/>
          <w:szCs w:val="24"/>
          <w:lang w:val="en-US"/>
        </w:rPr>
        <w:t>Burman</w:t>
      </w:r>
      <w:r>
        <w:rPr>
          <w:rFonts w:ascii="Arial" w:hAnsi="Arial" w:cs="Arial"/>
          <w:sz w:val="24"/>
          <w:szCs w:val="24"/>
          <w:lang w:val="en-US"/>
        </w:rPr>
        <w:t xml:space="preserve"> </w:t>
      </w:r>
      <w:r w:rsidRPr="00D36065">
        <w:rPr>
          <w:rFonts w:ascii="Arial" w:hAnsi="Arial" w:cs="Arial"/>
          <w:sz w:val="24"/>
          <w:szCs w:val="24"/>
          <w:lang w:val="en-US"/>
        </w:rPr>
        <w:t>(2020)</w:t>
      </w:r>
      <w:r>
        <w:rPr>
          <w:rFonts w:ascii="Arial" w:hAnsi="Arial" w:cs="Arial"/>
          <w:sz w:val="24"/>
          <w:szCs w:val="24"/>
          <w:lang w:val="en-US"/>
        </w:rPr>
        <w:t xml:space="preserve"> </w:t>
      </w:r>
      <w:r w:rsidR="001030B1">
        <w:rPr>
          <w:rFonts w:ascii="Arial" w:hAnsi="Arial" w:cs="Arial"/>
          <w:sz w:val="24"/>
          <w:szCs w:val="24"/>
          <w:lang w:val="en-US"/>
        </w:rPr>
        <w:t xml:space="preserve">highlights that </w:t>
      </w:r>
      <w:r w:rsidR="00835A48" w:rsidRPr="00835A48">
        <w:rPr>
          <w:rFonts w:ascii="Arial" w:hAnsi="Arial" w:cs="Arial"/>
          <w:sz w:val="24"/>
          <w:szCs w:val="24"/>
          <w:lang w:val="en-US"/>
        </w:rPr>
        <w:t xml:space="preserve">Children who </w:t>
      </w:r>
      <w:r w:rsidR="001030B1">
        <w:rPr>
          <w:rFonts w:ascii="Arial" w:hAnsi="Arial" w:cs="Arial"/>
          <w:sz w:val="24"/>
          <w:szCs w:val="24"/>
          <w:lang w:val="en-US"/>
        </w:rPr>
        <w:t>develop</w:t>
      </w:r>
      <w:r w:rsidR="00835A48" w:rsidRPr="00835A48">
        <w:rPr>
          <w:rFonts w:ascii="Arial" w:hAnsi="Arial" w:cs="Arial"/>
          <w:sz w:val="24"/>
          <w:szCs w:val="24"/>
          <w:lang w:val="en-US"/>
        </w:rPr>
        <w:t xml:space="preserve"> good social relationships </w:t>
      </w:r>
      <w:r w:rsidR="001030B1">
        <w:rPr>
          <w:rFonts w:ascii="Arial" w:hAnsi="Arial" w:cs="Arial"/>
          <w:sz w:val="24"/>
          <w:szCs w:val="24"/>
          <w:lang w:val="en-US"/>
        </w:rPr>
        <w:t xml:space="preserve">tend to experience </w:t>
      </w:r>
      <w:r w:rsidR="00835A48" w:rsidRPr="00835A48">
        <w:rPr>
          <w:rFonts w:ascii="Arial" w:hAnsi="Arial" w:cs="Arial"/>
          <w:sz w:val="24"/>
          <w:szCs w:val="24"/>
          <w:lang w:val="en-US"/>
        </w:rPr>
        <w:t xml:space="preserve">greater </w:t>
      </w:r>
      <w:r w:rsidR="001030B1" w:rsidRPr="00835A48">
        <w:rPr>
          <w:rFonts w:ascii="Arial" w:hAnsi="Arial" w:cs="Arial"/>
          <w:sz w:val="24"/>
          <w:szCs w:val="24"/>
          <w:lang w:val="en-US"/>
        </w:rPr>
        <w:t>self-esteem</w:t>
      </w:r>
      <w:r w:rsidR="00835A48" w:rsidRPr="00835A48">
        <w:rPr>
          <w:rFonts w:ascii="Arial" w:hAnsi="Arial" w:cs="Arial"/>
          <w:sz w:val="24"/>
          <w:szCs w:val="24"/>
          <w:lang w:val="en-US"/>
        </w:rPr>
        <w:t xml:space="preserve"> than those </w:t>
      </w:r>
      <w:r w:rsidR="001030B1">
        <w:rPr>
          <w:rFonts w:ascii="Arial" w:hAnsi="Arial" w:cs="Arial"/>
          <w:sz w:val="24"/>
          <w:szCs w:val="24"/>
          <w:lang w:val="en-US"/>
        </w:rPr>
        <w:t xml:space="preserve">who have not had the opportunity </w:t>
      </w:r>
      <w:r w:rsidR="00835A48" w:rsidRPr="00835A48">
        <w:rPr>
          <w:rFonts w:ascii="Arial" w:hAnsi="Arial" w:cs="Arial"/>
          <w:sz w:val="24"/>
          <w:szCs w:val="24"/>
          <w:lang w:val="en-US"/>
        </w:rPr>
        <w:t xml:space="preserve">and are </w:t>
      </w:r>
      <w:r w:rsidR="001030B1">
        <w:rPr>
          <w:rFonts w:ascii="Arial" w:hAnsi="Arial" w:cs="Arial"/>
          <w:sz w:val="24"/>
          <w:szCs w:val="24"/>
          <w:lang w:val="en-US"/>
        </w:rPr>
        <w:t xml:space="preserve">children who are </w:t>
      </w:r>
      <w:r w:rsidR="00835A48" w:rsidRPr="00835A48">
        <w:rPr>
          <w:rFonts w:ascii="Arial" w:hAnsi="Arial" w:cs="Arial"/>
          <w:sz w:val="24"/>
          <w:szCs w:val="24"/>
          <w:lang w:val="en-US"/>
        </w:rPr>
        <w:t xml:space="preserve">less likely to experience mental health </w:t>
      </w:r>
      <w:r w:rsidR="001030B1">
        <w:rPr>
          <w:rFonts w:ascii="Arial" w:hAnsi="Arial" w:cs="Arial"/>
          <w:sz w:val="24"/>
          <w:szCs w:val="24"/>
          <w:lang w:val="en-US"/>
        </w:rPr>
        <w:t>and wellbeing issues.</w:t>
      </w:r>
      <w:r w:rsidR="00835A48" w:rsidRPr="00835A48">
        <w:rPr>
          <w:rFonts w:ascii="Arial" w:hAnsi="Arial" w:cs="Arial"/>
          <w:sz w:val="24"/>
          <w:szCs w:val="24"/>
          <w:lang w:val="en-US"/>
        </w:rPr>
        <w:t xml:space="preserve"> There is also evidence that pro-social </w:t>
      </w:r>
      <w:r w:rsidR="001030B1" w:rsidRPr="00835A48">
        <w:rPr>
          <w:rFonts w:ascii="Arial" w:hAnsi="Arial" w:cs="Arial"/>
          <w:sz w:val="24"/>
          <w:szCs w:val="24"/>
          <w:lang w:val="en-US"/>
        </w:rPr>
        <w:t>behavior</w:t>
      </w:r>
      <w:r w:rsidR="00835A48" w:rsidRPr="00835A48">
        <w:rPr>
          <w:rFonts w:ascii="Arial" w:hAnsi="Arial" w:cs="Arial"/>
          <w:sz w:val="24"/>
          <w:szCs w:val="24"/>
          <w:lang w:val="en-US"/>
        </w:rPr>
        <w:t xml:space="preserve"> during childhood leads to better psychological health in adulthood</w:t>
      </w:r>
      <w:r w:rsidR="001030B1">
        <w:rPr>
          <w:rFonts w:ascii="Arial" w:hAnsi="Arial" w:cs="Arial"/>
          <w:sz w:val="24"/>
          <w:szCs w:val="24"/>
          <w:lang w:val="en-US"/>
        </w:rPr>
        <w:t xml:space="preserve">, so the less </w:t>
      </w:r>
      <w:r w:rsidR="00BD57E9">
        <w:rPr>
          <w:rFonts w:ascii="Arial" w:hAnsi="Arial" w:cs="Arial"/>
          <w:sz w:val="24"/>
          <w:szCs w:val="24"/>
          <w:lang w:val="en-US"/>
        </w:rPr>
        <w:t>sociological</w:t>
      </w:r>
      <w:r w:rsidR="001030B1">
        <w:rPr>
          <w:rFonts w:ascii="Arial" w:hAnsi="Arial" w:cs="Arial"/>
          <w:sz w:val="24"/>
          <w:szCs w:val="24"/>
          <w:lang w:val="en-US"/>
        </w:rPr>
        <w:t xml:space="preserve"> </w:t>
      </w:r>
      <w:r w:rsidR="00BD57E9">
        <w:rPr>
          <w:rFonts w:ascii="Arial" w:hAnsi="Arial" w:cs="Arial"/>
          <w:sz w:val="24"/>
          <w:szCs w:val="24"/>
          <w:lang w:val="en-US"/>
        </w:rPr>
        <w:t>factors</w:t>
      </w:r>
      <w:r w:rsidR="001030B1">
        <w:rPr>
          <w:rFonts w:ascii="Arial" w:hAnsi="Arial" w:cs="Arial"/>
          <w:sz w:val="24"/>
          <w:szCs w:val="24"/>
          <w:lang w:val="en-US"/>
        </w:rPr>
        <w:t xml:space="preserve"> that a child experiences within </w:t>
      </w:r>
      <w:r w:rsidR="00BD57E9">
        <w:rPr>
          <w:rFonts w:ascii="Arial" w:hAnsi="Arial" w:cs="Arial"/>
          <w:sz w:val="24"/>
          <w:szCs w:val="24"/>
          <w:lang w:val="en-US"/>
        </w:rPr>
        <w:t xml:space="preserve">their </w:t>
      </w:r>
      <w:r w:rsidR="001030B1">
        <w:rPr>
          <w:rFonts w:ascii="Arial" w:hAnsi="Arial" w:cs="Arial"/>
          <w:sz w:val="24"/>
          <w:szCs w:val="24"/>
          <w:lang w:val="en-US"/>
        </w:rPr>
        <w:t xml:space="preserve">lifetime the better </w:t>
      </w:r>
      <w:r w:rsidR="00BD57E9">
        <w:rPr>
          <w:rFonts w:ascii="Arial" w:hAnsi="Arial" w:cs="Arial"/>
          <w:sz w:val="24"/>
          <w:szCs w:val="24"/>
          <w:lang w:val="en-US"/>
        </w:rPr>
        <w:t>the child</w:t>
      </w:r>
      <w:r w:rsidR="00017C30">
        <w:rPr>
          <w:rFonts w:ascii="Arial" w:hAnsi="Arial" w:cs="Arial"/>
          <w:sz w:val="24"/>
          <w:szCs w:val="24"/>
          <w:lang w:val="en-US"/>
        </w:rPr>
        <w:t>’s</w:t>
      </w:r>
      <w:r w:rsidR="00BD57E9">
        <w:rPr>
          <w:rFonts w:ascii="Arial" w:hAnsi="Arial" w:cs="Arial"/>
          <w:sz w:val="24"/>
          <w:szCs w:val="24"/>
          <w:lang w:val="en-US"/>
        </w:rPr>
        <w:t xml:space="preserve"> </w:t>
      </w:r>
      <w:r w:rsidR="001030B1">
        <w:rPr>
          <w:rFonts w:ascii="Arial" w:hAnsi="Arial" w:cs="Arial"/>
          <w:sz w:val="24"/>
          <w:szCs w:val="24"/>
          <w:lang w:val="en-US"/>
        </w:rPr>
        <w:t>development will be.</w:t>
      </w:r>
      <w:r w:rsidR="00D03D02">
        <w:rPr>
          <w:rFonts w:ascii="Arial" w:hAnsi="Arial" w:cs="Arial"/>
          <w:sz w:val="24"/>
          <w:szCs w:val="24"/>
          <w:lang w:val="en-US"/>
        </w:rPr>
        <w:t xml:space="preserve"> </w:t>
      </w:r>
      <w:proofErr w:type="spellStart"/>
      <w:r w:rsidR="00D03D02" w:rsidRPr="00D03D02">
        <w:rPr>
          <w:rFonts w:ascii="Arial" w:hAnsi="Arial" w:cs="Arial"/>
          <w:sz w:val="24"/>
          <w:szCs w:val="24"/>
          <w:lang w:val="en-US"/>
        </w:rPr>
        <w:t>Entwisle</w:t>
      </w:r>
      <w:proofErr w:type="spellEnd"/>
      <w:r w:rsidR="00D03D02">
        <w:rPr>
          <w:rFonts w:ascii="Arial" w:hAnsi="Arial" w:cs="Arial"/>
          <w:sz w:val="24"/>
          <w:szCs w:val="24"/>
          <w:lang w:val="en-US"/>
        </w:rPr>
        <w:t xml:space="preserve"> </w:t>
      </w:r>
      <w:r w:rsidR="00D03D02" w:rsidRPr="00D03D02">
        <w:rPr>
          <w:rFonts w:ascii="Arial" w:hAnsi="Arial" w:cs="Arial"/>
          <w:sz w:val="24"/>
          <w:szCs w:val="24"/>
          <w:lang w:val="en-US"/>
        </w:rPr>
        <w:t>(2018)</w:t>
      </w:r>
      <w:r w:rsidR="00DA7A90">
        <w:rPr>
          <w:rFonts w:ascii="Arial" w:hAnsi="Arial" w:cs="Arial"/>
          <w:sz w:val="24"/>
          <w:szCs w:val="24"/>
          <w:lang w:val="en-US"/>
        </w:rPr>
        <w:t xml:space="preserve"> implies that the generic </w:t>
      </w:r>
      <w:r w:rsidR="00DA7A90" w:rsidRPr="00DA7A90">
        <w:rPr>
          <w:rFonts w:ascii="Arial" w:hAnsi="Arial" w:cs="Arial"/>
          <w:sz w:val="24"/>
          <w:szCs w:val="24"/>
          <w:lang w:val="en-US"/>
        </w:rPr>
        <w:t>surroundings and the geographica</w:t>
      </w:r>
      <w:r w:rsidR="00DA7A90">
        <w:rPr>
          <w:rFonts w:ascii="Arial" w:hAnsi="Arial" w:cs="Arial"/>
          <w:sz w:val="24"/>
          <w:szCs w:val="24"/>
          <w:lang w:val="en-US"/>
        </w:rPr>
        <w:t xml:space="preserve">l location </w:t>
      </w:r>
      <w:r w:rsidR="00DA7A90" w:rsidRPr="00DA7A90">
        <w:rPr>
          <w:rFonts w:ascii="Arial" w:hAnsi="Arial" w:cs="Arial"/>
          <w:sz w:val="24"/>
          <w:szCs w:val="24"/>
          <w:lang w:val="en-US"/>
        </w:rPr>
        <w:t>of the place the child</w:t>
      </w:r>
      <w:r w:rsidR="00DA7A90">
        <w:rPr>
          <w:rFonts w:ascii="Arial" w:hAnsi="Arial" w:cs="Arial"/>
          <w:sz w:val="24"/>
          <w:szCs w:val="24"/>
          <w:lang w:val="en-US"/>
        </w:rPr>
        <w:t xml:space="preserve">’s home is at, can </w:t>
      </w:r>
      <w:r w:rsidR="00017C30">
        <w:rPr>
          <w:rFonts w:ascii="Arial" w:hAnsi="Arial" w:cs="Arial"/>
          <w:sz w:val="24"/>
          <w:szCs w:val="24"/>
          <w:lang w:val="en-US"/>
        </w:rPr>
        <w:t>affect</w:t>
      </w:r>
      <w:r w:rsidR="00DA7A90">
        <w:rPr>
          <w:rFonts w:ascii="Arial" w:hAnsi="Arial" w:cs="Arial"/>
          <w:sz w:val="24"/>
          <w:szCs w:val="24"/>
          <w:lang w:val="en-US"/>
        </w:rPr>
        <w:t xml:space="preserve"> the child major</w:t>
      </w:r>
      <w:r w:rsidR="00126623">
        <w:rPr>
          <w:rFonts w:ascii="Arial" w:hAnsi="Arial" w:cs="Arial"/>
          <w:sz w:val="24"/>
          <w:szCs w:val="24"/>
          <w:lang w:val="en-US"/>
        </w:rPr>
        <w:t>ly</w:t>
      </w:r>
      <w:r w:rsidR="00DA7A90">
        <w:rPr>
          <w:rFonts w:ascii="Arial" w:hAnsi="Arial" w:cs="Arial"/>
          <w:sz w:val="24"/>
          <w:szCs w:val="24"/>
          <w:lang w:val="en-US"/>
        </w:rPr>
        <w:t xml:space="preserve"> as there could</w:t>
      </w:r>
      <w:r w:rsidR="00126623">
        <w:rPr>
          <w:rFonts w:ascii="Arial" w:hAnsi="Arial" w:cs="Arial"/>
          <w:sz w:val="24"/>
          <w:szCs w:val="24"/>
          <w:lang w:val="en-US"/>
        </w:rPr>
        <w:t xml:space="preserve"> be</w:t>
      </w:r>
      <w:r w:rsidR="00DA7A90">
        <w:rPr>
          <w:rFonts w:ascii="Arial" w:hAnsi="Arial" w:cs="Arial"/>
          <w:sz w:val="24"/>
          <w:szCs w:val="24"/>
          <w:lang w:val="en-US"/>
        </w:rPr>
        <w:t xml:space="preserve"> many of crimes being committed, also </w:t>
      </w:r>
      <w:r w:rsidR="00126623">
        <w:rPr>
          <w:rFonts w:ascii="Arial" w:hAnsi="Arial" w:cs="Arial"/>
          <w:sz w:val="24"/>
          <w:szCs w:val="24"/>
          <w:lang w:val="en-US"/>
        </w:rPr>
        <w:t xml:space="preserve">it could be to </w:t>
      </w:r>
      <w:r w:rsidR="00DA7A90">
        <w:rPr>
          <w:rFonts w:ascii="Arial" w:hAnsi="Arial" w:cs="Arial"/>
          <w:sz w:val="24"/>
          <w:szCs w:val="24"/>
          <w:lang w:val="en-US"/>
        </w:rPr>
        <w:t xml:space="preserve">far away from accessing services also the area may be experiencing poverty. </w:t>
      </w:r>
    </w:p>
    <w:p w14:paraId="79EAA1F0" w14:textId="394DAD51" w:rsidR="008802C0" w:rsidRDefault="00160E85" w:rsidP="00064B0F">
      <w:pPr>
        <w:spacing w:line="360" w:lineRule="auto"/>
        <w:jc w:val="both"/>
        <w:rPr>
          <w:rFonts w:ascii="Arial" w:hAnsi="Arial" w:cs="Arial"/>
          <w:sz w:val="24"/>
          <w:szCs w:val="24"/>
          <w:lang w:val="en-US"/>
        </w:rPr>
      </w:pPr>
      <w:r w:rsidRPr="00160E85">
        <w:rPr>
          <w:rFonts w:ascii="Arial" w:hAnsi="Arial" w:cs="Arial"/>
          <w:sz w:val="24"/>
          <w:szCs w:val="24"/>
          <w:lang w:val="en-US"/>
        </w:rPr>
        <w:t>Aubrey (2016)</w:t>
      </w:r>
      <w:r w:rsidR="00126623">
        <w:rPr>
          <w:rFonts w:ascii="Arial" w:hAnsi="Arial" w:cs="Arial"/>
          <w:sz w:val="24"/>
          <w:szCs w:val="24"/>
          <w:lang w:val="en-US"/>
        </w:rPr>
        <w:t xml:space="preserve"> suggests</w:t>
      </w:r>
      <w:r w:rsidR="008802C0">
        <w:rPr>
          <w:rFonts w:ascii="Arial" w:hAnsi="Arial" w:cs="Arial"/>
          <w:sz w:val="24"/>
          <w:szCs w:val="24"/>
          <w:lang w:val="en-US"/>
        </w:rPr>
        <w:t xml:space="preserve"> that the role of the catalytic leader when</w:t>
      </w:r>
      <w:r w:rsidR="008802C0" w:rsidRPr="008802C0">
        <w:rPr>
          <w:rFonts w:ascii="Arial" w:hAnsi="Arial" w:cs="Arial"/>
          <w:sz w:val="24"/>
          <w:szCs w:val="24"/>
          <w:lang w:val="en-US"/>
        </w:rPr>
        <w:t xml:space="preserve"> minimising the impact and risk of these factors</w:t>
      </w:r>
      <w:r w:rsidR="008802C0">
        <w:rPr>
          <w:rFonts w:ascii="Arial" w:hAnsi="Arial" w:cs="Arial"/>
          <w:sz w:val="24"/>
          <w:szCs w:val="24"/>
          <w:lang w:val="en-US"/>
        </w:rPr>
        <w:t xml:space="preserve">, is to provide </w:t>
      </w:r>
      <w:r w:rsidR="00633DF5">
        <w:rPr>
          <w:rFonts w:ascii="Arial" w:hAnsi="Arial" w:cs="Arial"/>
          <w:sz w:val="24"/>
          <w:szCs w:val="24"/>
          <w:lang w:val="en-US"/>
        </w:rPr>
        <w:t>guidance</w:t>
      </w:r>
      <w:r w:rsidR="008802C0">
        <w:rPr>
          <w:rFonts w:ascii="Arial" w:hAnsi="Arial" w:cs="Arial"/>
          <w:sz w:val="24"/>
          <w:szCs w:val="24"/>
          <w:lang w:val="en-US"/>
        </w:rPr>
        <w:t xml:space="preserve">, knowledge and to empower children to understand their rights in context when </w:t>
      </w:r>
      <w:r w:rsidR="00633DF5">
        <w:rPr>
          <w:rFonts w:ascii="Arial" w:hAnsi="Arial" w:cs="Arial"/>
          <w:sz w:val="24"/>
          <w:szCs w:val="24"/>
          <w:lang w:val="en-US"/>
        </w:rPr>
        <w:t>understanding</w:t>
      </w:r>
      <w:r w:rsidR="008802C0">
        <w:rPr>
          <w:rFonts w:ascii="Arial" w:hAnsi="Arial" w:cs="Arial"/>
          <w:sz w:val="24"/>
          <w:szCs w:val="24"/>
          <w:lang w:val="en-US"/>
        </w:rPr>
        <w:t xml:space="preserve"> poverty, </w:t>
      </w:r>
      <w:r w:rsidR="00633DF5">
        <w:rPr>
          <w:rFonts w:ascii="Arial" w:hAnsi="Arial" w:cs="Arial"/>
          <w:sz w:val="24"/>
          <w:szCs w:val="24"/>
          <w:lang w:val="en-US"/>
        </w:rPr>
        <w:t>relationships</w:t>
      </w:r>
      <w:r w:rsidR="00126623">
        <w:rPr>
          <w:rFonts w:ascii="Arial" w:hAnsi="Arial" w:cs="Arial"/>
          <w:sz w:val="24"/>
          <w:szCs w:val="24"/>
          <w:lang w:val="en-US"/>
        </w:rPr>
        <w:t>, inequality</w:t>
      </w:r>
      <w:r w:rsidR="00633DF5">
        <w:rPr>
          <w:rFonts w:ascii="Arial" w:hAnsi="Arial" w:cs="Arial"/>
          <w:sz w:val="24"/>
          <w:szCs w:val="24"/>
          <w:lang w:val="en-US"/>
        </w:rPr>
        <w:t>,</w:t>
      </w:r>
      <w:r w:rsidR="008802C0">
        <w:rPr>
          <w:rFonts w:ascii="Arial" w:hAnsi="Arial" w:cs="Arial"/>
          <w:sz w:val="24"/>
          <w:szCs w:val="24"/>
          <w:lang w:val="en-US"/>
        </w:rPr>
        <w:t xml:space="preserve"> and media. Catalytic leader within an early </w:t>
      </w:r>
      <w:proofErr w:type="gramStart"/>
      <w:r w:rsidR="008802C0">
        <w:rPr>
          <w:rFonts w:ascii="Arial" w:hAnsi="Arial" w:cs="Arial"/>
          <w:sz w:val="24"/>
          <w:szCs w:val="24"/>
          <w:lang w:val="en-US"/>
        </w:rPr>
        <w:t>years</w:t>
      </w:r>
      <w:proofErr w:type="gramEnd"/>
      <w:r w:rsidR="008802C0">
        <w:rPr>
          <w:rFonts w:ascii="Arial" w:hAnsi="Arial" w:cs="Arial"/>
          <w:sz w:val="24"/>
          <w:szCs w:val="24"/>
          <w:lang w:val="en-US"/>
        </w:rPr>
        <w:t xml:space="preserve"> setting </w:t>
      </w:r>
      <w:r w:rsidR="00633DF5">
        <w:rPr>
          <w:rFonts w:ascii="Arial" w:hAnsi="Arial" w:cs="Arial"/>
          <w:sz w:val="24"/>
          <w:szCs w:val="24"/>
          <w:lang w:val="en-US"/>
        </w:rPr>
        <w:t>should</w:t>
      </w:r>
      <w:r w:rsidR="008802C0">
        <w:rPr>
          <w:rFonts w:ascii="Arial" w:hAnsi="Arial" w:cs="Arial"/>
          <w:sz w:val="24"/>
          <w:szCs w:val="24"/>
          <w:lang w:val="en-US"/>
        </w:rPr>
        <w:t xml:space="preserve"> be able to </w:t>
      </w:r>
      <w:proofErr w:type="spellStart"/>
      <w:r w:rsidR="00633DF5">
        <w:rPr>
          <w:rFonts w:ascii="Arial" w:hAnsi="Arial" w:cs="Arial"/>
          <w:sz w:val="24"/>
          <w:szCs w:val="24"/>
          <w:lang w:val="en-US"/>
        </w:rPr>
        <w:t>recognise</w:t>
      </w:r>
      <w:proofErr w:type="spellEnd"/>
      <w:r w:rsidR="00633DF5">
        <w:rPr>
          <w:rFonts w:ascii="Arial" w:hAnsi="Arial" w:cs="Arial"/>
          <w:sz w:val="24"/>
          <w:szCs w:val="24"/>
          <w:lang w:val="en-US"/>
        </w:rPr>
        <w:t xml:space="preserve"> </w:t>
      </w:r>
      <w:r w:rsidR="008802C0">
        <w:rPr>
          <w:rFonts w:ascii="Arial" w:hAnsi="Arial" w:cs="Arial"/>
          <w:sz w:val="24"/>
          <w:szCs w:val="24"/>
          <w:lang w:val="en-US"/>
        </w:rPr>
        <w:t xml:space="preserve">when children are experiencing sociological </w:t>
      </w:r>
      <w:r w:rsidR="00633DF5">
        <w:rPr>
          <w:rFonts w:ascii="Arial" w:hAnsi="Arial" w:cs="Arial"/>
          <w:sz w:val="24"/>
          <w:szCs w:val="24"/>
          <w:lang w:val="en-US"/>
        </w:rPr>
        <w:t>factors</w:t>
      </w:r>
      <w:r w:rsidR="008802C0">
        <w:rPr>
          <w:rFonts w:ascii="Arial" w:hAnsi="Arial" w:cs="Arial"/>
          <w:sz w:val="24"/>
          <w:szCs w:val="24"/>
          <w:lang w:val="en-US"/>
        </w:rPr>
        <w:t>, this is where they are able to speak on behalf of the children</w:t>
      </w:r>
      <w:r w:rsidR="00126623">
        <w:rPr>
          <w:rFonts w:ascii="Arial" w:hAnsi="Arial" w:cs="Arial"/>
          <w:sz w:val="24"/>
          <w:szCs w:val="24"/>
          <w:lang w:val="en-US"/>
        </w:rPr>
        <w:t xml:space="preserve"> as an advocate</w:t>
      </w:r>
      <w:r w:rsidR="008802C0">
        <w:rPr>
          <w:rFonts w:ascii="Arial" w:hAnsi="Arial" w:cs="Arial"/>
          <w:sz w:val="24"/>
          <w:szCs w:val="24"/>
          <w:lang w:val="en-US"/>
        </w:rPr>
        <w:t xml:space="preserve"> and provide service</w:t>
      </w:r>
      <w:r w:rsidR="00126623">
        <w:rPr>
          <w:rFonts w:ascii="Arial" w:hAnsi="Arial" w:cs="Arial"/>
          <w:sz w:val="24"/>
          <w:szCs w:val="24"/>
          <w:lang w:val="en-US"/>
        </w:rPr>
        <w:t>s</w:t>
      </w:r>
      <w:r w:rsidR="008802C0">
        <w:rPr>
          <w:rFonts w:ascii="Arial" w:hAnsi="Arial" w:cs="Arial"/>
          <w:sz w:val="24"/>
          <w:szCs w:val="24"/>
          <w:lang w:val="en-US"/>
        </w:rPr>
        <w:t xml:space="preserve"> to support them, this </w:t>
      </w:r>
      <w:r w:rsidR="00DA7A90">
        <w:rPr>
          <w:rFonts w:ascii="Arial" w:hAnsi="Arial" w:cs="Arial"/>
          <w:sz w:val="24"/>
          <w:szCs w:val="24"/>
          <w:lang w:val="en-US"/>
        </w:rPr>
        <w:t>could</w:t>
      </w:r>
      <w:r w:rsidR="008802C0">
        <w:rPr>
          <w:rFonts w:ascii="Arial" w:hAnsi="Arial" w:cs="Arial"/>
          <w:sz w:val="24"/>
          <w:szCs w:val="24"/>
          <w:lang w:val="en-US"/>
        </w:rPr>
        <w:t xml:space="preserve"> vary from helping them receive free food, </w:t>
      </w:r>
      <w:r w:rsidR="00633DF5">
        <w:rPr>
          <w:rFonts w:ascii="Arial" w:hAnsi="Arial" w:cs="Arial"/>
          <w:sz w:val="24"/>
          <w:szCs w:val="24"/>
          <w:lang w:val="en-US"/>
        </w:rPr>
        <w:t>clean</w:t>
      </w:r>
      <w:r w:rsidR="008802C0">
        <w:rPr>
          <w:rFonts w:ascii="Arial" w:hAnsi="Arial" w:cs="Arial"/>
          <w:sz w:val="24"/>
          <w:szCs w:val="24"/>
          <w:lang w:val="en-US"/>
        </w:rPr>
        <w:t xml:space="preserve"> clothing and the right to be heard.</w:t>
      </w:r>
    </w:p>
    <w:p w14:paraId="637D7A65" w14:textId="266B6E23" w:rsidR="00DA7A90" w:rsidRDefault="009F4F42" w:rsidP="00064B0F">
      <w:pPr>
        <w:spacing w:line="360" w:lineRule="auto"/>
        <w:jc w:val="both"/>
        <w:rPr>
          <w:rFonts w:ascii="Arial" w:hAnsi="Arial" w:cs="Arial"/>
          <w:sz w:val="24"/>
          <w:szCs w:val="24"/>
          <w:lang w:val="en-US"/>
        </w:rPr>
      </w:pPr>
      <w:r w:rsidRPr="009F4F42">
        <w:rPr>
          <w:rFonts w:ascii="Arial" w:hAnsi="Arial" w:cs="Arial"/>
          <w:sz w:val="24"/>
          <w:szCs w:val="24"/>
          <w:lang w:val="en-US"/>
        </w:rPr>
        <w:t>Guzzetti and Lesley</w:t>
      </w:r>
      <w:r>
        <w:rPr>
          <w:rFonts w:ascii="Arial" w:hAnsi="Arial" w:cs="Arial"/>
          <w:sz w:val="24"/>
          <w:szCs w:val="24"/>
          <w:lang w:val="en-US"/>
        </w:rPr>
        <w:t xml:space="preserve"> </w:t>
      </w:r>
      <w:r w:rsidRPr="009F4F42">
        <w:rPr>
          <w:rFonts w:ascii="Arial" w:hAnsi="Arial" w:cs="Arial"/>
          <w:sz w:val="24"/>
          <w:szCs w:val="24"/>
          <w:lang w:val="en-US"/>
        </w:rPr>
        <w:t xml:space="preserve">(2016) </w:t>
      </w:r>
      <w:r>
        <w:rPr>
          <w:rFonts w:ascii="Arial" w:hAnsi="Arial" w:cs="Arial"/>
          <w:sz w:val="24"/>
          <w:szCs w:val="24"/>
          <w:lang w:val="en-US"/>
        </w:rPr>
        <w:t>demonstrate</w:t>
      </w:r>
      <w:r w:rsidR="008802C0">
        <w:rPr>
          <w:rFonts w:ascii="Arial" w:hAnsi="Arial" w:cs="Arial"/>
          <w:sz w:val="24"/>
          <w:szCs w:val="24"/>
          <w:lang w:val="en-US"/>
        </w:rPr>
        <w:t xml:space="preserve"> in relation to a </w:t>
      </w:r>
      <w:r w:rsidR="00633DF5">
        <w:rPr>
          <w:rFonts w:ascii="Arial" w:hAnsi="Arial" w:cs="Arial"/>
          <w:sz w:val="24"/>
          <w:szCs w:val="24"/>
          <w:lang w:val="en-US"/>
        </w:rPr>
        <w:t>sociological</w:t>
      </w:r>
      <w:r w:rsidR="008802C0">
        <w:rPr>
          <w:rFonts w:ascii="Arial" w:hAnsi="Arial" w:cs="Arial"/>
          <w:sz w:val="24"/>
          <w:szCs w:val="24"/>
          <w:lang w:val="en-US"/>
        </w:rPr>
        <w:t xml:space="preserve"> factor </w:t>
      </w:r>
      <w:r w:rsidR="00633DF5">
        <w:rPr>
          <w:rFonts w:ascii="Arial" w:hAnsi="Arial" w:cs="Arial"/>
          <w:sz w:val="24"/>
          <w:szCs w:val="24"/>
          <w:lang w:val="en-US"/>
        </w:rPr>
        <w:t>such</w:t>
      </w:r>
      <w:r w:rsidR="008802C0">
        <w:rPr>
          <w:rFonts w:ascii="Arial" w:hAnsi="Arial" w:cs="Arial"/>
          <w:sz w:val="24"/>
          <w:szCs w:val="24"/>
          <w:lang w:val="en-US"/>
        </w:rPr>
        <w:t xml:space="preserve"> as media, it may be more challenging to deal with the complex factors for </w:t>
      </w:r>
      <w:r w:rsidR="00633DF5">
        <w:rPr>
          <w:rFonts w:ascii="Arial" w:hAnsi="Arial" w:cs="Arial"/>
          <w:sz w:val="24"/>
          <w:szCs w:val="24"/>
          <w:lang w:val="en-US"/>
        </w:rPr>
        <w:t>example</w:t>
      </w:r>
      <w:r w:rsidR="008802C0">
        <w:rPr>
          <w:rFonts w:ascii="Arial" w:hAnsi="Arial" w:cs="Arial"/>
          <w:sz w:val="24"/>
          <w:szCs w:val="24"/>
          <w:lang w:val="en-US"/>
        </w:rPr>
        <w:t xml:space="preserve">, children seeing and taking part with </w:t>
      </w:r>
      <w:r w:rsidR="00633DF5">
        <w:rPr>
          <w:rFonts w:ascii="Arial" w:hAnsi="Arial" w:cs="Arial"/>
          <w:sz w:val="24"/>
          <w:szCs w:val="24"/>
          <w:lang w:val="en-US"/>
        </w:rPr>
        <w:t>inappropriate</w:t>
      </w:r>
      <w:r w:rsidR="008802C0">
        <w:rPr>
          <w:rFonts w:ascii="Arial" w:hAnsi="Arial" w:cs="Arial"/>
          <w:sz w:val="24"/>
          <w:szCs w:val="24"/>
          <w:lang w:val="en-US"/>
        </w:rPr>
        <w:t xml:space="preserve"> </w:t>
      </w:r>
      <w:r w:rsidR="00633DF5">
        <w:rPr>
          <w:rFonts w:ascii="Arial" w:hAnsi="Arial" w:cs="Arial"/>
          <w:sz w:val="24"/>
          <w:szCs w:val="24"/>
          <w:lang w:val="en-US"/>
        </w:rPr>
        <w:t>behaviors</w:t>
      </w:r>
      <w:r w:rsidR="008802C0">
        <w:rPr>
          <w:rFonts w:ascii="Arial" w:hAnsi="Arial" w:cs="Arial"/>
          <w:sz w:val="24"/>
          <w:szCs w:val="24"/>
          <w:lang w:val="en-US"/>
        </w:rPr>
        <w:t xml:space="preserve">, or looking up to the wrong individual including the role of cyberbullying.  </w:t>
      </w:r>
      <w:r w:rsidRPr="009F4F42">
        <w:rPr>
          <w:rFonts w:ascii="Arial" w:hAnsi="Arial" w:cs="Arial"/>
          <w:sz w:val="24"/>
          <w:szCs w:val="24"/>
          <w:lang w:val="en-US"/>
        </w:rPr>
        <w:t xml:space="preserve">Sullivan, Lantz, and Sullivan (2020) </w:t>
      </w:r>
      <w:r w:rsidR="008802C0">
        <w:rPr>
          <w:rFonts w:ascii="Arial" w:hAnsi="Arial" w:cs="Arial"/>
          <w:sz w:val="24"/>
          <w:szCs w:val="24"/>
          <w:lang w:val="en-US"/>
        </w:rPr>
        <w:t xml:space="preserve">suggest that signs of these issues are hard to </w:t>
      </w:r>
      <w:r w:rsidR="00633DF5">
        <w:rPr>
          <w:rFonts w:ascii="Arial" w:hAnsi="Arial" w:cs="Arial"/>
          <w:sz w:val="24"/>
          <w:szCs w:val="24"/>
          <w:lang w:val="en-US"/>
        </w:rPr>
        <w:t>recognised</w:t>
      </w:r>
      <w:r w:rsidR="008802C0">
        <w:rPr>
          <w:rFonts w:ascii="Arial" w:hAnsi="Arial" w:cs="Arial"/>
          <w:sz w:val="24"/>
          <w:szCs w:val="24"/>
          <w:lang w:val="en-US"/>
        </w:rPr>
        <w:t xml:space="preserve"> with technology today, as children are </w:t>
      </w:r>
      <w:r w:rsidR="00633DF5">
        <w:rPr>
          <w:rFonts w:ascii="Arial" w:hAnsi="Arial" w:cs="Arial"/>
          <w:sz w:val="24"/>
          <w:szCs w:val="24"/>
          <w:lang w:val="en-US"/>
        </w:rPr>
        <w:t>easily</w:t>
      </w:r>
      <w:r w:rsidR="008802C0">
        <w:rPr>
          <w:rFonts w:ascii="Arial" w:hAnsi="Arial" w:cs="Arial"/>
          <w:sz w:val="24"/>
          <w:szCs w:val="24"/>
          <w:lang w:val="en-US"/>
        </w:rPr>
        <w:t xml:space="preserve"> influenced by media </w:t>
      </w:r>
      <w:r w:rsidR="00633DF5">
        <w:rPr>
          <w:rFonts w:ascii="Arial" w:hAnsi="Arial" w:cs="Arial"/>
          <w:sz w:val="24"/>
          <w:szCs w:val="24"/>
          <w:lang w:val="en-US"/>
        </w:rPr>
        <w:t>ranging</w:t>
      </w:r>
      <w:r w:rsidR="008802C0">
        <w:rPr>
          <w:rFonts w:ascii="Arial" w:hAnsi="Arial" w:cs="Arial"/>
          <w:sz w:val="24"/>
          <w:szCs w:val="24"/>
          <w:lang w:val="en-US"/>
        </w:rPr>
        <w:t xml:space="preserve"> </w:t>
      </w:r>
      <w:r w:rsidR="00DA7A90">
        <w:rPr>
          <w:rFonts w:ascii="Arial" w:hAnsi="Arial" w:cs="Arial"/>
          <w:sz w:val="24"/>
          <w:szCs w:val="24"/>
          <w:lang w:val="en-US"/>
        </w:rPr>
        <w:t>from</w:t>
      </w:r>
      <w:r w:rsidR="008802C0">
        <w:rPr>
          <w:rFonts w:ascii="Arial" w:hAnsi="Arial" w:cs="Arial"/>
          <w:sz w:val="24"/>
          <w:szCs w:val="24"/>
          <w:lang w:val="en-US"/>
        </w:rPr>
        <w:t xml:space="preserve"> how you look to</w:t>
      </w:r>
      <w:r w:rsidR="00633DF5">
        <w:rPr>
          <w:rFonts w:ascii="Arial" w:hAnsi="Arial" w:cs="Arial"/>
          <w:sz w:val="24"/>
          <w:szCs w:val="24"/>
          <w:lang w:val="en-US"/>
        </w:rPr>
        <w:t>, what you eat and what values to think or have.</w:t>
      </w:r>
    </w:p>
    <w:p w14:paraId="10571BD0" w14:textId="2042E94F" w:rsidR="008802C0" w:rsidRDefault="00160E85" w:rsidP="00064B0F">
      <w:pPr>
        <w:spacing w:line="360" w:lineRule="auto"/>
        <w:jc w:val="both"/>
        <w:rPr>
          <w:rFonts w:ascii="Arial" w:hAnsi="Arial" w:cs="Arial"/>
          <w:sz w:val="24"/>
          <w:szCs w:val="24"/>
          <w:lang w:val="en-US"/>
        </w:rPr>
      </w:pPr>
      <w:r w:rsidRPr="009A191A">
        <w:rPr>
          <w:rFonts w:ascii="Arial" w:hAnsi="Arial" w:cs="Arial"/>
          <w:sz w:val="24"/>
          <w:szCs w:val="24"/>
          <w:lang w:val="en-US"/>
        </w:rPr>
        <w:lastRenderedPageBreak/>
        <w:t>Hadfield, Jopling and Needham (2015)</w:t>
      </w:r>
      <w:r w:rsidRPr="00160E85">
        <w:rPr>
          <w:rFonts w:ascii="Arial" w:hAnsi="Arial" w:cs="Arial"/>
          <w:sz w:val="24"/>
          <w:szCs w:val="24"/>
          <w:lang w:val="en-US"/>
        </w:rPr>
        <w:t xml:space="preserve"> </w:t>
      </w:r>
      <w:r w:rsidR="001C388C">
        <w:rPr>
          <w:rFonts w:ascii="Arial" w:hAnsi="Arial" w:cs="Arial"/>
          <w:sz w:val="24"/>
          <w:szCs w:val="24"/>
          <w:lang w:val="en-US"/>
        </w:rPr>
        <w:t xml:space="preserve">suggest that there may be difficulty </w:t>
      </w:r>
      <w:r w:rsidR="00BD57E9">
        <w:rPr>
          <w:rFonts w:ascii="Arial" w:hAnsi="Arial" w:cs="Arial"/>
          <w:sz w:val="24"/>
          <w:szCs w:val="24"/>
          <w:lang w:val="en-US"/>
        </w:rPr>
        <w:t>with</w:t>
      </w:r>
      <w:r w:rsidR="00C31EEE">
        <w:rPr>
          <w:rFonts w:ascii="Arial" w:hAnsi="Arial" w:cs="Arial"/>
          <w:sz w:val="24"/>
          <w:szCs w:val="24"/>
          <w:lang w:val="en-US"/>
        </w:rPr>
        <w:t xml:space="preserve"> being a </w:t>
      </w:r>
      <w:r w:rsidR="009C6D9F">
        <w:rPr>
          <w:rFonts w:ascii="Arial" w:hAnsi="Arial" w:cs="Arial"/>
          <w:sz w:val="24"/>
          <w:szCs w:val="24"/>
          <w:lang w:val="en-US"/>
        </w:rPr>
        <w:t>catalytic</w:t>
      </w:r>
      <w:r w:rsidR="00C31EEE">
        <w:rPr>
          <w:rFonts w:ascii="Arial" w:hAnsi="Arial" w:cs="Arial"/>
          <w:sz w:val="24"/>
          <w:szCs w:val="24"/>
          <w:lang w:val="en-US"/>
        </w:rPr>
        <w:t xml:space="preserve"> leader and providing </w:t>
      </w:r>
      <w:r w:rsidR="006D708E">
        <w:rPr>
          <w:rFonts w:ascii="Arial" w:hAnsi="Arial" w:cs="Arial"/>
          <w:sz w:val="24"/>
          <w:szCs w:val="24"/>
          <w:lang w:val="en-US"/>
        </w:rPr>
        <w:t>change a</w:t>
      </w:r>
      <w:r w:rsidR="001C388C">
        <w:rPr>
          <w:rFonts w:ascii="Arial" w:hAnsi="Arial" w:cs="Arial"/>
          <w:sz w:val="24"/>
          <w:szCs w:val="24"/>
          <w:lang w:val="en-US"/>
        </w:rPr>
        <w:t xml:space="preserve">s this type of leader </w:t>
      </w:r>
      <w:r w:rsidR="001C388C" w:rsidRPr="001C388C">
        <w:rPr>
          <w:rFonts w:ascii="Arial" w:hAnsi="Arial" w:cs="Arial"/>
          <w:sz w:val="24"/>
          <w:szCs w:val="24"/>
          <w:lang w:val="en-US"/>
        </w:rPr>
        <w:t xml:space="preserve">shows a </w:t>
      </w:r>
      <w:r w:rsidR="001C388C">
        <w:rPr>
          <w:rFonts w:ascii="Arial" w:hAnsi="Arial" w:cs="Arial"/>
          <w:sz w:val="24"/>
          <w:szCs w:val="24"/>
          <w:lang w:val="en-US"/>
        </w:rPr>
        <w:t>vast amount of</w:t>
      </w:r>
      <w:r w:rsidR="001C388C" w:rsidRPr="001C388C">
        <w:rPr>
          <w:rFonts w:ascii="Arial" w:hAnsi="Arial" w:cs="Arial"/>
          <w:sz w:val="24"/>
          <w:szCs w:val="24"/>
          <w:lang w:val="en-US"/>
        </w:rPr>
        <w:t xml:space="preserve"> interest in </w:t>
      </w:r>
      <w:r w:rsidR="001C388C">
        <w:rPr>
          <w:rFonts w:ascii="Arial" w:hAnsi="Arial" w:cs="Arial"/>
          <w:sz w:val="24"/>
          <w:szCs w:val="24"/>
          <w:lang w:val="en-US"/>
        </w:rPr>
        <w:t xml:space="preserve">their own </w:t>
      </w:r>
      <w:r w:rsidR="00BD57E9">
        <w:rPr>
          <w:rFonts w:ascii="Arial" w:hAnsi="Arial" w:cs="Arial"/>
          <w:sz w:val="24"/>
          <w:szCs w:val="24"/>
          <w:lang w:val="en-US"/>
        </w:rPr>
        <w:t>beliefs</w:t>
      </w:r>
      <w:r w:rsidR="001C388C">
        <w:rPr>
          <w:rFonts w:ascii="Arial" w:hAnsi="Arial" w:cs="Arial"/>
          <w:sz w:val="24"/>
          <w:szCs w:val="24"/>
          <w:lang w:val="en-US"/>
        </w:rPr>
        <w:t xml:space="preserve"> and others, they do this by examining </w:t>
      </w:r>
      <w:r w:rsidR="00DB3319">
        <w:rPr>
          <w:rFonts w:ascii="Arial" w:hAnsi="Arial" w:cs="Arial"/>
          <w:sz w:val="24"/>
          <w:szCs w:val="24"/>
          <w:lang w:val="en-US"/>
        </w:rPr>
        <w:t>other</w:t>
      </w:r>
      <w:r w:rsidR="001C388C">
        <w:rPr>
          <w:rFonts w:ascii="Arial" w:hAnsi="Arial" w:cs="Arial"/>
          <w:sz w:val="24"/>
          <w:szCs w:val="24"/>
          <w:lang w:val="en-US"/>
        </w:rPr>
        <w:t xml:space="preserve"> values </w:t>
      </w:r>
      <w:r w:rsidR="001C388C" w:rsidRPr="001C388C">
        <w:rPr>
          <w:rFonts w:ascii="Arial" w:hAnsi="Arial" w:cs="Arial"/>
          <w:sz w:val="24"/>
          <w:szCs w:val="24"/>
          <w:lang w:val="en-US"/>
        </w:rPr>
        <w:t xml:space="preserve">in various ways, such as coaching or mentoring. A </w:t>
      </w:r>
      <w:r w:rsidR="00BD57E9">
        <w:rPr>
          <w:rFonts w:ascii="Arial" w:hAnsi="Arial" w:cs="Arial"/>
          <w:sz w:val="24"/>
          <w:szCs w:val="24"/>
          <w:lang w:val="en-US"/>
        </w:rPr>
        <w:t xml:space="preserve">catalytic </w:t>
      </w:r>
      <w:r w:rsidR="00BD57E9" w:rsidRPr="001C388C">
        <w:rPr>
          <w:rFonts w:ascii="Arial" w:hAnsi="Arial" w:cs="Arial"/>
          <w:sz w:val="24"/>
          <w:szCs w:val="24"/>
          <w:lang w:val="en-US"/>
        </w:rPr>
        <w:t>leader</w:t>
      </w:r>
      <w:r w:rsidR="001C388C" w:rsidRPr="001C388C">
        <w:rPr>
          <w:rFonts w:ascii="Arial" w:hAnsi="Arial" w:cs="Arial"/>
          <w:sz w:val="24"/>
          <w:szCs w:val="24"/>
          <w:lang w:val="en-US"/>
        </w:rPr>
        <w:t xml:space="preserve"> </w:t>
      </w:r>
      <w:proofErr w:type="gramStart"/>
      <w:r w:rsidR="001C388C" w:rsidRPr="001C388C">
        <w:rPr>
          <w:rFonts w:ascii="Arial" w:hAnsi="Arial" w:cs="Arial"/>
          <w:sz w:val="24"/>
          <w:szCs w:val="24"/>
          <w:lang w:val="en-US"/>
        </w:rPr>
        <w:t>has the ability to</w:t>
      </w:r>
      <w:proofErr w:type="gramEnd"/>
      <w:r w:rsidR="001C388C" w:rsidRPr="001C388C">
        <w:rPr>
          <w:rFonts w:ascii="Arial" w:hAnsi="Arial" w:cs="Arial"/>
          <w:sz w:val="24"/>
          <w:szCs w:val="24"/>
          <w:lang w:val="en-US"/>
        </w:rPr>
        <w:t xml:space="preserve"> transform a person's vision into reality. This simply can be done by having the intangibles that come from heart, </w:t>
      </w:r>
      <w:proofErr w:type="gramStart"/>
      <w:r w:rsidR="001C388C" w:rsidRPr="001C388C">
        <w:rPr>
          <w:rFonts w:ascii="Arial" w:hAnsi="Arial" w:cs="Arial"/>
          <w:sz w:val="24"/>
          <w:szCs w:val="24"/>
          <w:lang w:val="en-US"/>
        </w:rPr>
        <w:t>passion</w:t>
      </w:r>
      <w:proofErr w:type="gramEnd"/>
      <w:r w:rsidR="001C388C" w:rsidRPr="001C388C">
        <w:rPr>
          <w:rFonts w:ascii="Arial" w:hAnsi="Arial" w:cs="Arial"/>
          <w:sz w:val="24"/>
          <w:szCs w:val="24"/>
          <w:lang w:val="en-US"/>
        </w:rPr>
        <w:t xml:space="preserve"> </w:t>
      </w:r>
      <w:r w:rsidR="00DB3319">
        <w:rPr>
          <w:rFonts w:ascii="Arial" w:hAnsi="Arial" w:cs="Arial"/>
          <w:sz w:val="24"/>
          <w:szCs w:val="24"/>
          <w:lang w:val="en-US"/>
        </w:rPr>
        <w:t>and empowerment</w:t>
      </w:r>
      <w:r w:rsidR="001C388C" w:rsidRPr="001C388C">
        <w:rPr>
          <w:rFonts w:ascii="Arial" w:hAnsi="Arial" w:cs="Arial"/>
          <w:sz w:val="24"/>
          <w:szCs w:val="24"/>
          <w:lang w:val="en-US"/>
        </w:rPr>
        <w:t>.</w:t>
      </w:r>
      <w:r w:rsidR="001C388C">
        <w:rPr>
          <w:rFonts w:ascii="Arial" w:hAnsi="Arial" w:cs="Arial"/>
          <w:sz w:val="24"/>
          <w:szCs w:val="24"/>
          <w:lang w:val="en-US"/>
        </w:rPr>
        <w:t xml:space="preserve"> </w:t>
      </w:r>
      <w:r>
        <w:rPr>
          <w:rFonts w:ascii="Arial" w:hAnsi="Arial" w:cs="Arial"/>
          <w:sz w:val="24"/>
          <w:szCs w:val="24"/>
          <w:lang w:val="en-US"/>
        </w:rPr>
        <w:t>However,</w:t>
      </w:r>
      <w:r w:rsidR="001C388C">
        <w:rPr>
          <w:rFonts w:ascii="Arial" w:hAnsi="Arial" w:cs="Arial"/>
          <w:sz w:val="24"/>
          <w:szCs w:val="24"/>
          <w:lang w:val="en-US"/>
        </w:rPr>
        <w:t xml:space="preserve"> </w:t>
      </w:r>
      <w:r w:rsidRPr="00160E85">
        <w:rPr>
          <w:rFonts w:ascii="Arial" w:hAnsi="Arial" w:cs="Arial"/>
          <w:sz w:val="24"/>
          <w:szCs w:val="24"/>
          <w:lang w:val="en-US"/>
        </w:rPr>
        <w:t>Campbell-Barr</w:t>
      </w:r>
      <w:r>
        <w:rPr>
          <w:rFonts w:ascii="Arial" w:hAnsi="Arial" w:cs="Arial"/>
          <w:sz w:val="24"/>
          <w:szCs w:val="24"/>
          <w:lang w:val="en-US"/>
        </w:rPr>
        <w:t xml:space="preserve"> </w:t>
      </w:r>
      <w:r w:rsidRPr="00160E85">
        <w:rPr>
          <w:rFonts w:ascii="Arial" w:hAnsi="Arial" w:cs="Arial"/>
          <w:sz w:val="24"/>
          <w:szCs w:val="24"/>
          <w:lang w:val="en-US"/>
        </w:rPr>
        <w:t>and Leeson</w:t>
      </w:r>
      <w:r>
        <w:rPr>
          <w:rFonts w:ascii="Arial" w:hAnsi="Arial" w:cs="Arial"/>
          <w:sz w:val="24"/>
          <w:szCs w:val="24"/>
          <w:lang w:val="en-US"/>
        </w:rPr>
        <w:t xml:space="preserve"> </w:t>
      </w:r>
      <w:r w:rsidRPr="00160E85">
        <w:rPr>
          <w:rFonts w:ascii="Arial" w:hAnsi="Arial" w:cs="Arial"/>
          <w:sz w:val="24"/>
          <w:szCs w:val="24"/>
          <w:lang w:val="en-US"/>
        </w:rPr>
        <w:t>(2016</w:t>
      </w:r>
      <w:r>
        <w:rPr>
          <w:rFonts w:ascii="Arial" w:hAnsi="Arial" w:cs="Arial"/>
          <w:sz w:val="24"/>
          <w:szCs w:val="24"/>
          <w:lang w:val="en-US"/>
        </w:rPr>
        <w:t xml:space="preserve">) </w:t>
      </w:r>
      <w:r w:rsidR="001C388C">
        <w:rPr>
          <w:rFonts w:ascii="Arial" w:hAnsi="Arial" w:cs="Arial"/>
          <w:sz w:val="24"/>
          <w:szCs w:val="24"/>
          <w:lang w:val="en-US"/>
        </w:rPr>
        <w:t xml:space="preserve">highlights that </w:t>
      </w:r>
      <w:r w:rsidR="00DB3319">
        <w:rPr>
          <w:rFonts w:ascii="Arial" w:hAnsi="Arial" w:cs="Arial"/>
          <w:sz w:val="24"/>
          <w:szCs w:val="24"/>
          <w:lang w:val="en-US"/>
        </w:rPr>
        <w:t>t</w:t>
      </w:r>
      <w:r w:rsidR="001C388C">
        <w:rPr>
          <w:rFonts w:ascii="Arial" w:hAnsi="Arial" w:cs="Arial"/>
          <w:sz w:val="24"/>
          <w:szCs w:val="24"/>
          <w:lang w:val="en-US"/>
        </w:rPr>
        <w:t xml:space="preserve">his can be an </w:t>
      </w:r>
      <w:r w:rsidR="00BD57E9">
        <w:rPr>
          <w:rFonts w:ascii="Arial" w:hAnsi="Arial" w:cs="Arial"/>
          <w:sz w:val="24"/>
          <w:szCs w:val="24"/>
          <w:lang w:val="en-US"/>
        </w:rPr>
        <w:t>unrealistic</w:t>
      </w:r>
      <w:r w:rsidR="001C388C">
        <w:rPr>
          <w:rFonts w:ascii="Arial" w:hAnsi="Arial" w:cs="Arial"/>
          <w:sz w:val="24"/>
          <w:szCs w:val="24"/>
          <w:lang w:val="en-US"/>
        </w:rPr>
        <w:t xml:space="preserve"> view as other</w:t>
      </w:r>
      <w:r w:rsidR="00DB3319">
        <w:rPr>
          <w:rFonts w:ascii="Arial" w:hAnsi="Arial" w:cs="Arial"/>
          <w:sz w:val="24"/>
          <w:szCs w:val="24"/>
          <w:lang w:val="en-US"/>
        </w:rPr>
        <w:t>s</w:t>
      </w:r>
      <w:r w:rsidR="001C388C">
        <w:rPr>
          <w:rFonts w:ascii="Arial" w:hAnsi="Arial" w:cs="Arial"/>
          <w:sz w:val="24"/>
          <w:szCs w:val="24"/>
          <w:lang w:val="en-US"/>
        </w:rPr>
        <w:t xml:space="preserve"> </w:t>
      </w:r>
      <w:r w:rsidR="00BD57E9">
        <w:rPr>
          <w:rFonts w:ascii="Arial" w:hAnsi="Arial" w:cs="Arial"/>
          <w:sz w:val="24"/>
          <w:szCs w:val="24"/>
          <w:lang w:val="en-US"/>
        </w:rPr>
        <w:t>may</w:t>
      </w:r>
      <w:r w:rsidR="001C388C">
        <w:rPr>
          <w:rFonts w:ascii="Arial" w:hAnsi="Arial" w:cs="Arial"/>
          <w:sz w:val="24"/>
          <w:szCs w:val="24"/>
          <w:lang w:val="en-US"/>
        </w:rPr>
        <w:t xml:space="preserve"> not have the same </w:t>
      </w:r>
      <w:r w:rsidR="00BD57E9">
        <w:rPr>
          <w:rFonts w:ascii="Arial" w:hAnsi="Arial" w:cs="Arial"/>
          <w:sz w:val="24"/>
          <w:szCs w:val="24"/>
          <w:lang w:val="en-US"/>
        </w:rPr>
        <w:t>opinion</w:t>
      </w:r>
      <w:r w:rsidR="001C388C">
        <w:rPr>
          <w:rFonts w:ascii="Arial" w:hAnsi="Arial" w:cs="Arial"/>
          <w:sz w:val="24"/>
          <w:szCs w:val="24"/>
          <w:lang w:val="en-US"/>
        </w:rPr>
        <w:t xml:space="preserve">, or views enabling sharing and advocating </w:t>
      </w:r>
      <w:r w:rsidR="00DB3319">
        <w:rPr>
          <w:rFonts w:ascii="Arial" w:hAnsi="Arial" w:cs="Arial"/>
          <w:sz w:val="24"/>
          <w:szCs w:val="24"/>
          <w:lang w:val="en-US"/>
        </w:rPr>
        <w:t>their</w:t>
      </w:r>
      <w:r w:rsidR="001C388C">
        <w:rPr>
          <w:rFonts w:ascii="Arial" w:hAnsi="Arial" w:cs="Arial"/>
          <w:sz w:val="24"/>
          <w:szCs w:val="24"/>
          <w:lang w:val="en-US"/>
        </w:rPr>
        <w:t xml:space="preserve"> voi</w:t>
      </w:r>
      <w:r w:rsidR="00DB3319">
        <w:rPr>
          <w:rFonts w:ascii="Arial" w:hAnsi="Arial" w:cs="Arial"/>
          <w:sz w:val="24"/>
          <w:szCs w:val="24"/>
          <w:lang w:val="en-US"/>
        </w:rPr>
        <w:t xml:space="preserve">ces difficult. </w:t>
      </w:r>
    </w:p>
    <w:p w14:paraId="46EA82C2" w14:textId="53E4D5F7" w:rsidR="00EF7F22" w:rsidRDefault="00C31EEE" w:rsidP="00064B0F">
      <w:pPr>
        <w:spacing w:line="360" w:lineRule="auto"/>
        <w:jc w:val="both"/>
        <w:rPr>
          <w:rFonts w:ascii="Arial" w:hAnsi="Arial" w:cs="Arial"/>
          <w:sz w:val="24"/>
          <w:szCs w:val="24"/>
          <w:lang w:val="en-US"/>
        </w:rPr>
      </w:pPr>
      <w:r>
        <w:rPr>
          <w:rFonts w:ascii="Arial" w:hAnsi="Arial" w:cs="Arial"/>
          <w:sz w:val="24"/>
          <w:szCs w:val="24"/>
          <w:lang w:val="en-US"/>
        </w:rPr>
        <w:t xml:space="preserve">As </w:t>
      </w:r>
      <w:r w:rsidR="00DC1D77" w:rsidRPr="00DC1D77">
        <w:rPr>
          <w:rFonts w:ascii="Arial" w:hAnsi="Arial" w:cs="Arial"/>
          <w:sz w:val="24"/>
          <w:szCs w:val="24"/>
          <w:lang w:val="en-US"/>
        </w:rPr>
        <w:t>Jacobs</w:t>
      </w:r>
      <w:r w:rsidR="00DC1D77">
        <w:rPr>
          <w:rFonts w:ascii="Arial" w:hAnsi="Arial" w:cs="Arial"/>
          <w:sz w:val="24"/>
          <w:szCs w:val="24"/>
          <w:lang w:val="en-US"/>
        </w:rPr>
        <w:t xml:space="preserve">, </w:t>
      </w:r>
      <w:r w:rsidR="00DC1D77" w:rsidRPr="009A191A">
        <w:rPr>
          <w:rFonts w:ascii="Arial" w:hAnsi="Arial" w:cs="Arial"/>
          <w:i/>
          <w:iCs/>
          <w:sz w:val="24"/>
          <w:szCs w:val="24"/>
          <w:lang w:val="en-US"/>
        </w:rPr>
        <w:t>et al</w:t>
      </w:r>
      <w:r w:rsidR="00DC1D77" w:rsidRPr="00DC1D77">
        <w:rPr>
          <w:rFonts w:ascii="Arial" w:hAnsi="Arial" w:cs="Arial"/>
          <w:sz w:val="24"/>
          <w:szCs w:val="24"/>
          <w:lang w:val="en-US"/>
        </w:rPr>
        <w:t xml:space="preserve"> (2020) </w:t>
      </w:r>
      <w:r w:rsidR="00DC1D77">
        <w:rPr>
          <w:rFonts w:ascii="Arial" w:hAnsi="Arial" w:cs="Arial"/>
          <w:sz w:val="24"/>
          <w:szCs w:val="24"/>
          <w:lang w:val="en-US"/>
        </w:rPr>
        <w:t xml:space="preserve">implies </w:t>
      </w:r>
      <w:r>
        <w:rPr>
          <w:rFonts w:ascii="Arial" w:hAnsi="Arial" w:cs="Arial"/>
          <w:sz w:val="24"/>
          <w:szCs w:val="24"/>
          <w:lang w:val="en-US"/>
        </w:rPr>
        <w:t xml:space="preserve">a </w:t>
      </w:r>
      <w:r w:rsidR="009C6D9F">
        <w:rPr>
          <w:rFonts w:ascii="Arial" w:hAnsi="Arial" w:cs="Arial"/>
          <w:sz w:val="24"/>
          <w:szCs w:val="24"/>
          <w:lang w:val="en-US"/>
        </w:rPr>
        <w:t>catalytic</w:t>
      </w:r>
      <w:r>
        <w:rPr>
          <w:rFonts w:ascii="Arial" w:hAnsi="Arial" w:cs="Arial"/>
          <w:sz w:val="24"/>
          <w:szCs w:val="24"/>
          <w:lang w:val="en-US"/>
        </w:rPr>
        <w:t xml:space="preserve"> leader would </w:t>
      </w:r>
      <w:r w:rsidR="009C75AB">
        <w:rPr>
          <w:rFonts w:ascii="Arial" w:hAnsi="Arial" w:cs="Arial"/>
          <w:sz w:val="24"/>
          <w:szCs w:val="24"/>
          <w:lang w:val="en-US"/>
        </w:rPr>
        <w:t>find it</w:t>
      </w:r>
      <w:r>
        <w:rPr>
          <w:rFonts w:ascii="Arial" w:hAnsi="Arial" w:cs="Arial"/>
          <w:sz w:val="24"/>
          <w:szCs w:val="24"/>
          <w:lang w:val="en-US"/>
        </w:rPr>
        <w:t xml:space="preserve"> difficult to provide </w:t>
      </w:r>
      <w:r w:rsidR="009C6D9F">
        <w:rPr>
          <w:rFonts w:ascii="Arial" w:hAnsi="Arial" w:cs="Arial"/>
          <w:sz w:val="24"/>
          <w:szCs w:val="24"/>
          <w:lang w:val="en-US"/>
        </w:rPr>
        <w:t>immediate</w:t>
      </w:r>
      <w:r>
        <w:rPr>
          <w:rFonts w:ascii="Arial" w:hAnsi="Arial" w:cs="Arial"/>
          <w:sz w:val="24"/>
          <w:szCs w:val="24"/>
          <w:lang w:val="en-US"/>
        </w:rPr>
        <w:t xml:space="preserve"> change to any of the </w:t>
      </w:r>
      <w:r w:rsidR="009C6D9F">
        <w:rPr>
          <w:rFonts w:ascii="Arial" w:hAnsi="Arial" w:cs="Arial"/>
          <w:sz w:val="24"/>
          <w:szCs w:val="24"/>
          <w:lang w:val="en-US"/>
        </w:rPr>
        <w:t>sociological</w:t>
      </w:r>
      <w:r>
        <w:rPr>
          <w:rFonts w:ascii="Arial" w:hAnsi="Arial" w:cs="Arial"/>
          <w:sz w:val="24"/>
          <w:szCs w:val="24"/>
          <w:lang w:val="en-US"/>
        </w:rPr>
        <w:t xml:space="preserve"> factored stated as anyone can be a leader that is </w:t>
      </w:r>
      <w:r w:rsidR="009C6D9F">
        <w:rPr>
          <w:rFonts w:ascii="Arial" w:hAnsi="Arial" w:cs="Arial"/>
          <w:sz w:val="24"/>
          <w:szCs w:val="24"/>
          <w:lang w:val="en-US"/>
        </w:rPr>
        <w:t>empowered</w:t>
      </w:r>
      <w:r>
        <w:rPr>
          <w:rFonts w:ascii="Arial" w:hAnsi="Arial" w:cs="Arial"/>
          <w:sz w:val="24"/>
          <w:szCs w:val="24"/>
          <w:lang w:val="en-US"/>
        </w:rPr>
        <w:t xml:space="preserve"> by something </w:t>
      </w:r>
      <w:r w:rsidR="009C6D9F">
        <w:rPr>
          <w:rFonts w:ascii="Arial" w:hAnsi="Arial" w:cs="Arial"/>
          <w:sz w:val="24"/>
          <w:szCs w:val="24"/>
          <w:lang w:val="en-US"/>
        </w:rPr>
        <w:t>that</w:t>
      </w:r>
      <w:r>
        <w:rPr>
          <w:rFonts w:ascii="Arial" w:hAnsi="Arial" w:cs="Arial"/>
          <w:sz w:val="24"/>
          <w:szCs w:val="24"/>
          <w:lang w:val="en-US"/>
        </w:rPr>
        <w:t xml:space="preserve"> they believe in</w:t>
      </w:r>
      <w:r w:rsidR="00441CE0">
        <w:rPr>
          <w:rFonts w:ascii="Arial" w:hAnsi="Arial" w:cs="Arial"/>
          <w:sz w:val="24"/>
          <w:szCs w:val="24"/>
          <w:lang w:val="en-US"/>
        </w:rPr>
        <w:t xml:space="preserve">. However, </w:t>
      </w:r>
      <w:r>
        <w:rPr>
          <w:rFonts w:ascii="Arial" w:hAnsi="Arial" w:cs="Arial"/>
          <w:sz w:val="24"/>
          <w:szCs w:val="24"/>
          <w:lang w:val="en-US"/>
        </w:rPr>
        <w:t xml:space="preserve">according to </w:t>
      </w:r>
      <w:r w:rsidR="00DC1D77" w:rsidRPr="00DC1D77">
        <w:rPr>
          <w:rFonts w:ascii="Arial" w:hAnsi="Arial" w:cs="Arial"/>
          <w:sz w:val="24"/>
          <w:szCs w:val="24"/>
          <w:lang w:val="en-US"/>
        </w:rPr>
        <w:t>Walk</w:t>
      </w:r>
      <w:r w:rsidR="00DC1D77">
        <w:rPr>
          <w:rFonts w:ascii="Arial" w:hAnsi="Arial" w:cs="Arial"/>
          <w:sz w:val="24"/>
          <w:szCs w:val="24"/>
          <w:lang w:val="en-US"/>
        </w:rPr>
        <w:t xml:space="preserve"> </w:t>
      </w:r>
      <w:r w:rsidR="00DC1D77" w:rsidRPr="00DC1D77">
        <w:rPr>
          <w:rFonts w:ascii="Arial" w:hAnsi="Arial" w:cs="Arial"/>
          <w:sz w:val="24"/>
          <w:szCs w:val="24"/>
          <w:lang w:val="en-US"/>
        </w:rPr>
        <w:t>(2023</w:t>
      </w:r>
      <w:proofErr w:type="gramStart"/>
      <w:r w:rsidR="00DC1D77" w:rsidRPr="00DC1D77">
        <w:rPr>
          <w:rFonts w:ascii="Arial" w:hAnsi="Arial" w:cs="Arial"/>
          <w:sz w:val="24"/>
          <w:szCs w:val="24"/>
          <w:lang w:val="en-US"/>
        </w:rPr>
        <w:t xml:space="preserve">) </w:t>
      </w:r>
      <w:r>
        <w:rPr>
          <w:rFonts w:ascii="Arial" w:hAnsi="Arial" w:cs="Arial"/>
          <w:sz w:val="24"/>
          <w:szCs w:val="24"/>
          <w:lang w:val="en-US"/>
        </w:rPr>
        <w:t xml:space="preserve"> this</w:t>
      </w:r>
      <w:proofErr w:type="gramEnd"/>
      <w:r>
        <w:rPr>
          <w:rFonts w:ascii="Arial" w:hAnsi="Arial" w:cs="Arial"/>
          <w:sz w:val="24"/>
          <w:szCs w:val="24"/>
          <w:lang w:val="en-US"/>
        </w:rPr>
        <w:t xml:space="preserve"> is where complications with </w:t>
      </w:r>
      <w:r w:rsidR="009C6D9F">
        <w:rPr>
          <w:rFonts w:ascii="Arial" w:hAnsi="Arial" w:cs="Arial"/>
          <w:sz w:val="24"/>
          <w:szCs w:val="24"/>
          <w:lang w:val="en-US"/>
        </w:rPr>
        <w:t>providing</w:t>
      </w:r>
      <w:r>
        <w:rPr>
          <w:rFonts w:ascii="Arial" w:hAnsi="Arial" w:cs="Arial"/>
          <w:sz w:val="24"/>
          <w:szCs w:val="24"/>
          <w:lang w:val="en-US"/>
        </w:rPr>
        <w:t xml:space="preserve"> change as a </w:t>
      </w:r>
      <w:r w:rsidR="009C6D9F">
        <w:rPr>
          <w:rFonts w:ascii="Arial" w:hAnsi="Arial" w:cs="Arial"/>
          <w:sz w:val="24"/>
          <w:szCs w:val="24"/>
          <w:lang w:val="en-US"/>
        </w:rPr>
        <w:t>catalytic</w:t>
      </w:r>
      <w:r>
        <w:rPr>
          <w:rFonts w:ascii="Arial" w:hAnsi="Arial" w:cs="Arial"/>
          <w:sz w:val="24"/>
          <w:szCs w:val="24"/>
          <w:lang w:val="en-US"/>
        </w:rPr>
        <w:t xml:space="preserve"> leader because prominent, a </w:t>
      </w:r>
      <w:r w:rsidR="009C6D9F">
        <w:rPr>
          <w:rFonts w:ascii="Arial" w:hAnsi="Arial" w:cs="Arial"/>
          <w:sz w:val="24"/>
          <w:szCs w:val="24"/>
          <w:lang w:val="en-US"/>
        </w:rPr>
        <w:t>catalytic</w:t>
      </w:r>
      <w:r>
        <w:rPr>
          <w:rFonts w:ascii="Arial" w:hAnsi="Arial" w:cs="Arial"/>
          <w:sz w:val="24"/>
          <w:szCs w:val="24"/>
          <w:lang w:val="en-US"/>
        </w:rPr>
        <w:t xml:space="preserve"> leader within the early </w:t>
      </w:r>
      <w:r w:rsidR="009C6D9F">
        <w:rPr>
          <w:rFonts w:ascii="Arial" w:hAnsi="Arial" w:cs="Arial"/>
          <w:sz w:val="24"/>
          <w:szCs w:val="24"/>
          <w:lang w:val="en-US"/>
        </w:rPr>
        <w:t>years</w:t>
      </w:r>
      <w:r>
        <w:rPr>
          <w:rFonts w:ascii="Arial" w:hAnsi="Arial" w:cs="Arial"/>
          <w:sz w:val="24"/>
          <w:szCs w:val="24"/>
          <w:lang w:val="en-US"/>
        </w:rPr>
        <w:t xml:space="preserve"> often does not have </w:t>
      </w:r>
      <w:r w:rsidR="006D708E">
        <w:rPr>
          <w:rFonts w:ascii="Arial" w:hAnsi="Arial" w:cs="Arial"/>
          <w:sz w:val="24"/>
          <w:szCs w:val="24"/>
          <w:lang w:val="en-US"/>
        </w:rPr>
        <w:t>any</w:t>
      </w:r>
      <w:r>
        <w:rPr>
          <w:rFonts w:ascii="Arial" w:hAnsi="Arial" w:cs="Arial"/>
          <w:sz w:val="24"/>
          <w:szCs w:val="24"/>
          <w:lang w:val="en-US"/>
        </w:rPr>
        <w:t xml:space="preserve"> power to be able to make high and effective decisions that can prevent </w:t>
      </w:r>
      <w:r w:rsidR="009C6D9F">
        <w:rPr>
          <w:rFonts w:ascii="Arial" w:hAnsi="Arial" w:cs="Arial"/>
          <w:sz w:val="24"/>
          <w:szCs w:val="24"/>
          <w:lang w:val="en-US"/>
        </w:rPr>
        <w:t>the</w:t>
      </w:r>
      <w:r>
        <w:rPr>
          <w:rFonts w:ascii="Arial" w:hAnsi="Arial" w:cs="Arial"/>
          <w:sz w:val="24"/>
          <w:szCs w:val="24"/>
          <w:lang w:val="en-US"/>
        </w:rPr>
        <w:t xml:space="preserve"> sociological </w:t>
      </w:r>
      <w:r w:rsidR="009C6D9F">
        <w:rPr>
          <w:rFonts w:ascii="Arial" w:hAnsi="Arial" w:cs="Arial"/>
          <w:sz w:val="24"/>
          <w:szCs w:val="24"/>
          <w:lang w:val="en-US"/>
        </w:rPr>
        <w:t>factors</w:t>
      </w:r>
      <w:r>
        <w:rPr>
          <w:rFonts w:ascii="Arial" w:hAnsi="Arial" w:cs="Arial"/>
          <w:sz w:val="24"/>
          <w:szCs w:val="24"/>
          <w:lang w:val="en-US"/>
        </w:rPr>
        <w:t xml:space="preserve"> from impacting children. </w:t>
      </w:r>
      <w:r w:rsidR="009C6D9F">
        <w:rPr>
          <w:rFonts w:ascii="Arial" w:hAnsi="Arial" w:cs="Arial"/>
          <w:sz w:val="24"/>
          <w:szCs w:val="24"/>
          <w:lang w:val="en-US"/>
        </w:rPr>
        <w:t>However</w:t>
      </w:r>
      <w:r>
        <w:rPr>
          <w:rFonts w:ascii="Arial" w:hAnsi="Arial" w:cs="Arial"/>
          <w:sz w:val="24"/>
          <w:szCs w:val="24"/>
          <w:lang w:val="en-US"/>
        </w:rPr>
        <w:t>,</w:t>
      </w:r>
      <w:r w:rsidR="00DC1D77" w:rsidRPr="00DC1D77">
        <w:t xml:space="preserve"> </w:t>
      </w:r>
      <w:r w:rsidR="00DC1D77" w:rsidRPr="00DC1D77">
        <w:rPr>
          <w:rFonts w:ascii="Arial" w:hAnsi="Arial" w:cs="Arial"/>
          <w:sz w:val="24"/>
          <w:szCs w:val="24"/>
          <w:lang w:val="en-US"/>
        </w:rPr>
        <w:t>McKibben,</w:t>
      </w:r>
      <w:r w:rsidR="00DC1D77">
        <w:rPr>
          <w:rFonts w:ascii="Arial" w:hAnsi="Arial" w:cs="Arial"/>
          <w:sz w:val="24"/>
          <w:szCs w:val="24"/>
          <w:lang w:val="en-US"/>
        </w:rPr>
        <w:t xml:space="preserve"> </w:t>
      </w:r>
      <w:r w:rsidR="00DC1D77" w:rsidRPr="00DC1D77">
        <w:rPr>
          <w:rFonts w:ascii="Arial" w:hAnsi="Arial" w:cs="Arial"/>
          <w:sz w:val="24"/>
          <w:szCs w:val="24"/>
          <w:lang w:val="en-US"/>
        </w:rPr>
        <w:t>Umstead and Borders</w:t>
      </w:r>
      <w:r w:rsidR="00DC1D77">
        <w:rPr>
          <w:rFonts w:ascii="Arial" w:hAnsi="Arial" w:cs="Arial"/>
          <w:sz w:val="24"/>
          <w:szCs w:val="24"/>
          <w:lang w:val="en-US"/>
        </w:rPr>
        <w:t xml:space="preserve"> </w:t>
      </w:r>
      <w:r w:rsidR="00DC1D77" w:rsidRPr="00DC1D77">
        <w:rPr>
          <w:rFonts w:ascii="Arial" w:hAnsi="Arial" w:cs="Arial"/>
          <w:sz w:val="24"/>
          <w:szCs w:val="24"/>
          <w:lang w:val="en-US"/>
        </w:rPr>
        <w:t xml:space="preserve">(2017) </w:t>
      </w:r>
      <w:r w:rsidR="00DC1D77">
        <w:rPr>
          <w:rFonts w:ascii="Arial" w:hAnsi="Arial" w:cs="Arial"/>
          <w:sz w:val="24"/>
          <w:szCs w:val="24"/>
          <w:lang w:val="en-US"/>
        </w:rPr>
        <w:t>demonstrates</w:t>
      </w:r>
      <w:r>
        <w:rPr>
          <w:rFonts w:ascii="Arial" w:hAnsi="Arial" w:cs="Arial"/>
          <w:sz w:val="24"/>
          <w:szCs w:val="24"/>
          <w:lang w:val="en-US"/>
        </w:rPr>
        <w:t xml:space="preserve"> that a </w:t>
      </w:r>
      <w:r w:rsidR="009C6D9F">
        <w:rPr>
          <w:rFonts w:ascii="Arial" w:hAnsi="Arial" w:cs="Arial"/>
          <w:sz w:val="24"/>
          <w:szCs w:val="24"/>
          <w:lang w:val="en-US"/>
        </w:rPr>
        <w:t>catalytic</w:t>
      </w:r>
      <w:r>
        <w:rPr>
          <w:rFonts w:ascii="Arial" w:hAnsi="Arial" w:cs="Arial"/>
          <w:sz w:val="24"/>
          <w:szCs w:val="24"/>
          <w:lang w:val="en-US"/>
        </w:rPr>
        <w:t xml:space="preserve"> leader can advocate on </w:t>
      </w:r>
      <w:r w:rsidR="009C6D9F">
        <w:rPr>
          <w:rFonts w:ascii="Arial" w:hAnsi="Arial" w:cs="Arial"/>
          <w:sz w:val="24"/>
          <w:szCs w:val="24"/>
          <w:lang w:val="en-US"/>
        </w:rPr>
        <w:t>behalf</w:t>
      </w:r>
      <w:r>
        <w:rPr>
          <w:rFonts w:ascii="Arial" w:hAnsi="Arial" w:cs="Arial"/>
          <w:sz w:val="24"/>
          <w:szCs w:val="24"/>
          <w:lang w:val="en-US"/>
        </w:rPr>
        <w:t xml:space="preserve"> of the children</w:t>
      </w:r>
      <w:r w:rsidR="006D708E">
        <w:rPr>
          <w:rFonts w:ascii="Arial" w:hAnsi="Arial" w:cs="Arial"/>
          <w:sz w:val="24"/>
          <w:szCs w:val="24"/>
          <w:lang w:val="en-US"/>
        </w:rPr>
        <w:t>,</w:t>
      </w:r>
      <w:r>
        <w:rPr>
          <w:rFonts w:ascii="Arial" w:hAnsi="Arial" w:cs="Arial"/>
          <w:sz w:val="24"/>
          <w:szCs w:val="24"/>
          <w:lang w:val="en-US"/>
        </w:rPr>
        <w:t xml:space="preserve"> </w:t>
      </w:r>
      <w:proofErr w:type="gramStart"/>
      <w:r w:rsidR="00527A3C">
        <w:rPr>
          <w:rFonts w:ascii="Arial" w:hAnsi="Arial" w:cs="Arial"/>
          <w:sz w:val="24"/>
          <w:szCs w:val="24"/>
          <w:lang w:val="en-US"/>
        </w:rPr>
        <w:t>uphold</w:t>
      </w:r>
      <w:proofErr w:type="gramEnd"/>
      <w:r w:rsidR="00527A3C">
        <w:rPr>
          <w:rFonts w:ascii="Arial" w:hAnsi="Arial" w:cs="Arial"/>
          <w:sz w:val="24"/>
          <w:szCs w:val="24"/>
          <w:lang w:val="en-US"/>
        </w:rPr>
        <w:t xml:space="preserve"> an</w:t>
      </w:r>
      <w:r w:rsidR="009C6D9F">
        <w:rPr>
          <w:rFonts w:ascii="Arial" w:hAnsi="Arial" w:cs="Arial"/>
          <w:sz w:val="24"/>
          <w:szCs w:val="24"/>
          <w:lang w:val="en-US"/>
        </w:rPr>
        <w:t xml:space="preserve">d </w:t>
      </w:r>
      <w:r w:rsidR="00527A3C">
        <w:rPr>
          <w:rFonts w:ascii="Arial" w:hAnsi="Arial" w:cs="Arial"/>
          <w:sz w:val="24"/>
          <w:szCs w:val="24"/>
          <w:lang w:val="en-US"/>
        </w:rPr>
        <w:t xml:space="preserve">empower </w:t>
      </w:r>
      <w:r w:rsidR="006D708E">
        <w:rPr>
          <w:rFonts w:ascii="Arial" w:hAnsi="Arial" w:cs="Arial"/>
          <w:sz w:val="24"/>
          <w:szCs w:val="24"/>
          <w:lang w:val="en-US"/>
        </w:rPr>
        <w:t>their</w:t>
      </w:r>
      <w:r w:rsidR="00527A3C">
        <w:rPr>
          <w:rFonts w:ascii="Arial" w:hAnsi="Arial" w:cs="Arial"/>
          <w:sz w:val="24"/>
          <w:szCs w:val="24"/>
          <w:lang w:val="en-US"/>
        </w:rPr>
        <w:t xml:space="preserve"> rights so that school, </w:t>
      </w:r>
      <w:r w:rsidR="006D708E">
        <w:rPr>
          <w:rFonts w:ascii="Arial" w:hAnsi="Arial" w:cs="Arial"/>
          <w:sz w:val="24"/>
          <w:szCs w:val="24"/>
          <w:lang w:val="en-US"/>
        </w:rPr>
        <w:t>local</w:t>
      </w:r>
      <w:r w:rsidR="00527A3C">
        <w:rPr>
          <w:rFonts w:ascii="Arial" w:hAnsi="Arial" w:cs="Arial"/>
          <w:sz w:val="24"/>
          <w:szCs w:val="24"/>
          <w:lang w:val="en-US"/>
        </w:rPr>
        <w:t xml:space="preserve"> a</w:t>
      </w:r>
      <w:r w:rsidR="006D708E">
        <w:rPr>
          <w:rFonts w:ascii="Arial" w:hAnsi="Arial" w:cs="Arial"/>
          <w:sz w:val="24"/>
          <w:szCs w:val="24"/>
          <w:lang w:val="en-US"/>
        </w:rPr>
        <w:t>uthorities</w:t>
      </w:r>
      <w:r w:rsidR="00527A3C">
        <w:rPr>
          <w:rFonts w:ascii="Arial" w:hAnsi="Arial" w:cs="Arial"/>
          <w:sz w:val="24"/>
          <w:szCs w:val="24"/>
          <w:lang w:val="en-US"/>
        </w:rPr>
        <w:t xml:space="preserve"> and other service understand that they are</w:t>
      </w:r>
      <w:r w:rsidR="00AC048A">
        <w:rPr>
          <w:rFonts w:ascii="Arial" w:hAnsi="Arial" w:cs="Arial"/>
          <w:sz w:val="24"/>
          <w:szCs w:val="24"/>
          <w:lang w:val="en-US"/>
        </w:rPr>
        <w:t xml:space="preserve"> experiencing </w:t>
      </w:r>
      <w:r w:rsidR="00527A3C">
        <w:rPr>
          <w:rFonts w:ascii="Arial" w:hAnsi="Arial" w:cs="Arial"/>
          <w:sz w:val="24"/>
          <w:szCs w:val="24"/>
          <w:lang w:val="en-US"/>
        </w:rPr>
        <w:t xml:space="preserve">sociological effects </w:t>
      </w:r>
      <w:r w:rsidR="006D708E">
        <w:rPr>
          <w:rFonts w:ascii="Arial" w:hAnsi="Arial" w:cs="Arial"/>
          <w:sz w:val="24"/>
          <w:szCs w:val="24"/>
          <w:lang w:val="en-US"/>
        </w:rPr>
        <w:t>and</w:t>
      </w:r>
      <w:r w:rsidR="00527A3C">
        <w:rPr>
          <w:rFonts w:ascii="Arial" w:hAnsi="Arial" w:cs="Arial"/>
          <w:sz w:val="24"/>
          <w:szCs w:val="24"/>
          <w:lang w:val="en-US"/>
        </w:rPr>
        <w:t xml:space="preserve"> need help and </w:t>
      </w:r>
      <w:r w:rsidR="00EF7F22">
        <w:rPr>
          <w:rFonts w:ascii="Arial" w:hAnsi="Arial" w:cs="Arial"/>
          <w:sz w:val="24"/>
          <w:szCs w:val="24"/>
          <w:lang w:val="en-US"/>
        </w:rPr>
        <w:t>support.</w:t>
      </w:r>
    </w:p>
    <w:p w14:paraId="658F0C82" w14:textId="7E95765B" w:rsidR="001C187D" w:rsidRDefault="006D7B9D" w:rsidP="00064B0F">
      <w:pPr>
        <w:spacing w:line="360" w:lineRule="auto"/>
        <w:jc w:val="both"/>
        <w:rPr>
          <w:rFonts w:ascii="Arial" w:hAnsi="Arial" w:cs="Arial"/>
          <w:sz w:val="24"/>
          <w:szCs w:val="24"/>
          <w:lang w:val="en-US"/>
        </w:rPr>
      </w:pPr>
      <w:r w:rsidRPr="006D7B9D">
        <w:rPr>
          <w:rFonts w:ascii="Arial" w:hAnsi="Arial" w:cs="Arial"/>
          <w:b/>
          <w:bCs/>
          <w:sz w:val="24"/>
          <w:szCs w:val="24"/>
          <w:u w:val="single"/>
          <w:lang w:val="en-US"/>
        </w:rPr>
        <w:t>Section 2</w:t>
      </w:r>
      <w:r w:rsidRPr="006D7B9D">
        <w:rPr>
          <w:rFonts w:ascii="Arial" w:hAnsi="Arial" w:cs="Arial"/>
          <w:sz w:val="24"/>
          <w:szCs w:val="24"/>
          <w:lang w:val="en-US"/>
        </w:rPr>
        <w:t xml:space="preserve"> </w:t>
      </w:r>
    </w:p>
    <w:p w14:paraId="7BE5F8E1" w14:textId="26F4C696" w:rsidR="000C649C" w:rsidRDefault="000C649C" w:rsidP="00064B0F">
      <w:pPr>
        <w:spacing w:before="240" w:line="360" w:lineRule="auto"/>
        <w:jc w:val="both"/>
        <w:rPr>
          <w:rFonts w:ascii="Arial" w:hAnsi="Arial" w:cs="Arial"/>
          <w:sz w:val="24"/>
          <w:szCs w:val="24"/>
          <w:lang w:val="en-US"/>
        </w:rPr>
      </w:pPr>
      <w:r w:rsidRPr="000C649C">
        <w:rPr>
          <w:rFonts w:ascii="Arial" w:hAnsi="Arial" w:cs="Arial"/>
          <w:sz w:val="24"/>
          <w:szCs w:val="24"/>
          <w:lang w:val="en-US"/>
        </w:rPr>
        <w:t xml:space="preserve">After exploration and context is viewed of the child commissioner and the history is discussed there is a document that has been put into practice called </w:t>
      </w:r>
      <w:r w:rsidR="00667D83">
        <w:rPr>
          <w:rFonts w:ascii="Arial" w:hAnsi="Arial" w:cs="Arial"/>
          <w:sz w:val="24"/>
          <w:szCs w:val="24"/>
          <w:lang w:val="en-US"/>
        </w:rPr>
        <w:t>‘</w:t>
      </w:r>
      <w:r w:rsidR="009F4E54">
        <w:rPr>
          <w:rFonts w:ascii="Arial" w:hAnsi="Arial" w:cs="Arial"/>
          <w:sz w:val="24"/>
          <w:szCs w:val="24"/>
          <w:lang w:val="en-US"/>
        </w:rPr>
        <w:t>T</w:t>
      </w:r>
      <w:r w:rsidRPr="000C649C">
        <w:rPr>
          <w:rFonts w:ascii="Arial" w:hAnsi="Arial" w:cs="Arial"/>
          <w:sz w:val="24"/>
          <w:szCs w:val="24"/>
          <w:lang w:val="en-US"/>
        </w:rPr>
        <w:t>he right way</w:t>
      </w:r>
      <w:r w:rsidR="00667D83">
        <w:rPr>
          <w:rFonts w:ascii="Arial" w:hAnsi="Arial" w:cs="Arial"/>
          <w:sz w:val="24"/>
          <w:szCs w:val="24"/>
          <w:lang w:val="en-US"/>
        </w:rPr>
        <w:t>’</w:t>
      </w:r>
      <w:r w:rsidRPr="000C649C">
        <w:rPr>
          <w:rFonts w:ascii="Arial" w:hAnsi="Arial" w:cs="Arial"/>
          <w:sz w:val="24"/>
          <w:szCs w:val="24"/>
          <w:lang w:val="en-US"/>
        </w:rPr>
        <w:t xml:space="preserve"> framework</w:t>
      </w:r>
      <w:r w:rsidR="009F4E54">
        <w:rPr>
          <w:rFonts w:ascii="Arial" w:hAnsi="Arial" w:cs="Arial"/>
          <w:sz w:val="24"/>
          <w:szCs w:val="24"/>
          <w:lang w:val="en-US"/>
        </w:rPr>
        <w:t xml:space="preserve"> (2017</w:t>
      </w:r>
      <w:r w:rsidR="008245BD">
        <w:rPr>
          <w:rFonts w:ascii="Arial" w:hAnsi="Arial" w:cs="Arial"/>
          <w:sz w:val="24"/>
          <w:szCs w:val="24"/>
          <w:lang w:val="en-US"/>
        </w:rPr>
        <w:t xml:space="preserve">) </w:t>
      </w:r>
      <w:r w:rsidR="008245BD" w:rsidRPr="000C649C">
        <w:rPr>
          <w:rFonts w:ascii="Arial" w:hAnsi="Arial" w:cs="Arial"/>
          <w:sz w:val="24"/>
          <w:szCs w:val="24"/>
          <w:lang w:val="en-US"/>
        </w:rPr>
        <w:t>which</w:t>
      </w:r>
      <w:r w:rsidRPr="000C649C">
        <w:rPr>
          <w:rFonts w:ascii="Arial" w:hAnsi="Arial" w:cs="Arial"/>
          <w:sz w:val="24"/>
          <w:szCs w:val="24"/>
          <w:lang w:val="en-US"/>
        </w:rPr>
        <w:t xml:space="preserve"> has been centered around providing rights to all individual in an educational setting which was approved and proceeded by the child commissioner</w:t>
      </w:r>
      <w:r w:rsidR="00773264">
        <w:rPr>
          <w:rFonts w:ascii="Arial" w:hAnsi="Arial" w:cs="Arial"/>
          <w:sz w:val="24"/>
          <w:szCs w:val="24"/>
          <w:lang w:val="en-US"/>
        </w:rPr>
        <w:t>. This</w:t>
      </w:r>
      <w:r w:rsidR="00525987">
        <w:rPr>
          <w:rFonts w:ascii="Arial" w:hAnsi="Arial" w:cs="Arial"/>
          <w:sz w:val="24"/>
          <w:szCs w:val="24"/>
          <w:lang w:val="en-US"/>
        </w:rPr>
        <w:t xml:space="preserve"> upholds </w:t>
      </w:r>
      <w:r w:rsidR="00525987" w:rsidRPr="00525987">
        <w:rPr>
          <w:rFonts w:ascii="Arial" w:hAnsi="Arial" w:cs="Arial"/>
          <w:sz w:val="24"/>
          <w:szCs w:val="24"/>
          <w:lang w:val="en-US"/>
        </w:rPr>
        <w:t>Canning</w:t>
      </w:r>
      <w:r w:rsidR="00525987">
        <w:rPr>
          <w:rFonts w:ascii="Arial" w:hAnsi="Arial" w:cs="Arial"/>
          <w:sz w:val="24"/>
          <w:szCs w:val="24"/>
          <w:lang w:val="en-US"/>
        </w:rPr>
        <w:t xml:space="preserve"> </w:t>
      </w:r>
      <w:r w:rsidR="00525987" w:rsidRPr="00525987">
        <w:rPr>
          <w:rFonts w:ascii="Arial" w:hAnsi="Arial" w:cs="Arial"/>
          <w:sz w:val="24"/>
          <w:szCs w:val="24"/>
          <w:lang w:val="en-US"/>
        </w:rPr>
        <w:t xml:space="preserve">and Reed (2010) </w:t>
      </w:r>
      <w:r w:rsidR="00525987">
        <w:rPr>
          <w:rFonts w:ascii="Arial" w:hAnsi="Arial" w:cs="Arial"/>
          <w:sz w:val="24"/>
          <w:szCs w:val="24"/>
          <w:lang w:val="en-US"/>
        </w:rPr>
        <w:t xml:space="preserve">also </w:t>
      </w:r>
      <w:r w:rsidR="00525987" w:rsidRPr="00525987">
        <w:rPr>
          <w:rFonts w:ascii="Arial" w:hAnsi="Arial" w:cs="Arial"/>
          <w:sz w:val="24"/>
          <w:szCs w:val="24"/>
          <w:lang w:val="en-US"/>
        </w:rPr>
        <w:t>Blandford</w:t>
      </w:r>
      <w:r w:rsidR="00525987">
        <w:rPr>
          <w:rFonts w:ascii="Arial" w:hAnsi="Arial" w:cs="Arial"/>
          <w:sz w:val="24"/>
          <w:szCs w:val="24"/>
          <w:lang w:val="en-US"/>
        </w:rPr>
        <w:t xml:space="preserve"> </w:t>
      </w:r>
      <w:r w:rsidR="00525987" w:rsidRPr="00525987">
        <w:rPr>
          <w:rFonts w:ascii="Arial" w:hAnsi="Arial" w:cs="Arial"/>
          <w:sz w:val="24"/>
          <w:szCs w:val="24"/>
          <w:lang w:val="en-US"/>
        </w:rPr>
        <w:t>and Knowles,</w:t>
      </w:r>
      <w:r w:rsidR="00525987">
        <w:rPr>
          <w:rFonts w:ascii="Arial" w:hAnsi="Arial" w:cs="Arial"/>
          <w:sz w:val="24"/>
          <w:szCs w:val="24"/>
          <w:lang w:val="en-US"/>
        </w:rPr>
        <w:t xml:space="preserve"> </w:t>
      </w:r>
      <w:r w:rsidR="00525987" w:rsidRPr="00525987">
        <w:rPr>
          <w:rFonts w:ascii="Arial" w:hAnsi="Arial" w:cs="Arial"/>
          <w:sz w:val="24"/>
          <w:szCs w:val="24"/>
          <w:lang w:val="en-US"/>
        </w:rPr>
        <w:t>(2016</w:t>
      </w:r>
      <w:r w:rsidR="008245BD" w:rsidRPr="00525987">
        <w:rPr>
          <w:rFonts w:ascii="Arial" w:hAnsi="Arial" w:cs="Arial"/>
          <w:sz w:val="24"/>
          <w:szCs w:val="24"/>
          <w:lang w:val="en-US"/>
        </w:rPr>
        <w:t xml:space="preserve">) </w:t>
      </w:r>
      <w:r w:rsidR="008245BD">
        <w:rPr>
          <w:rFonts w:ascii="Arial" w:hAnsi="Arial" w:cs="Arial"/>
          <w:sz w:val="24"/>
          <w:szCs w:val="24"/>
          <w:lang w:val="en-US"/>
        </w:rPr>
        <w:t>study</w:t>
      </w:r>
      <w:r w:rsidR="00525987">
        <w:rPr>
          <w:rFonts w:ascii="Arial" w:hAnsi="Arial" w:cs="Arial"/>
          <w:sz w:val="24"/>
          <w:szCs w:val="24"/>
          <w:lang w:val="en-US"/>
        </w:rPr>
        <w:t xml:space="preserve"> guidelines of leading a child enabled approach where reflective practice can be used for the best needs of the child. </w:t>
      </w:r>
    </w:p>
    <w:p w14:paraId="7F0F5144" w14:textId="57D78E07" w:rsidR="00C86B29" w:rsidRDefault="0090571C" w:rsidP="00064B0F">
      <w:pPr>
        <w:spacing w:before="240" w:line="360" w:lineRule="auto"/>
        <w:jc w:val="both"/>
        <w:rPr>
          <w:rFonts w:ascii="Arial" w:hAnsi="Arial" w:cs="Arial"/>
          <w:sz w:val="24"/>
          <w:szCs w:val="24"/>
          <w:lang w:val="en-US"/>
        </w:rPr>
      </w:pPr>
      <w:r>
        <w:rPr>
          <w:rFonts w:ascii="Arial" w:hAnsi="Arial" w:cs="Arial"/>
          <w:sz w:val="24"/>
          <w:szCs w:val="24"/>
          <w:lang w:val="en-US"/>
        </w:rPr>
        <w:t xml:space="preserve">According to </w:t>
      </w:r>
      <w:r w:rsidR="00525987" w:rsidRPr="00525987">
        <w:rPr>
          <w:rFonts w:ascii="Arial" w:hAnsi="Arial" w:cs="Arial"/>
          <w:sz w:val="24"/>
          <w:szCs w:val="24"/>
          <w:lang w:val="en-US"/>
        </w:rPr>
        <w:t>Welsh Government (2021)</w:t>
      </w:r>
      <w:r>
        <w:rPr>
          <w:rFonts w:ascii="Arial" w:hAnsi="Arial" w:cs="Arial"/>
          <w:sz w:val="24"/>
          <w:szCs w:val="24"/>
          <w:lang w:val="en-US"/>
        </w:rPr>
        <w:t xml:space="preserve"> the </w:t>
      </w:r>
      <w:r w:rsidR="00710359">
        <w:rPr>
          <w:rFonts w:ascii="Arial" w:hAnsi="Arial" w:cs="Arial"/>
          <w:sz w:val="24"/>
          <w:szCs w:val="24"/>
          <w:lang w:val="en-US"/>
        </w:rPr>
        <w:t>right way</w:t>
      </w:r>
      <w:r>
        <w:rPr>
          <w:rFonts w:ascii="Arial" w:hAnsi="Arial" w:cs="Arial"/>
          <w:sz w:val="24"/>
          <w:szCs w:val="24"/>
          <w:lang w:val="en-US"/>
        </w:rPr>
        <w:t xml:space="preserve"> framework is based on</w:t>
      </w:r>
      <w:r w:rsidR="00710359">
        <w:rPr>
          <w:rFonts w:ascii="Arial" w:hAnsi="Arial" w:cs="Arial"/>
          <w:sz w:val="24"/>
          <w:szCs w:val="24"/>
          <w:lang w:val="en-US"/>
        </w:rPr>
        <w:t xml:space="preserve"> an </w:t>
      </w:r>
      <w:r w:rsidRPr="0090571C">
        <w:rPr>
          <w:rFonts w:ascii="Arial" w:hAnsi="Arial" w:cs="Arial"/>
          <w:sz w:val="24"/>
          <w:szCs w:val="24"/>
          <w:lang w:val="en-US"/>
        </w:rPr>
        <w:t xml:space="preserve">approach </w:t>
      </w:r>
      <w:r>
        <w:rPr>
          <w:rFonts w:ascii="Arial" w:hAnsi="Arial" w:cs="Arial"/>
          <w:sz w:val="24"/>
          <w:szCs w:val="24"/>
          <w:lang w:val="en-US"/>
        </w:rPr>
        <w:t xml:space="preserve">that considers the human rights which </w:t>
      </w:r>
      <w:r w:rsidRPr="0090571C">
        <w:rPr>
          <w:rFonts w:ascii="Arial" w:hAnsi="Arial" w:cs="Arial"/>
          <w:sz w:val="24"/>
          <w:szCs w:val="24"/>
          <w:lang w:val="en-US"/>
        </w:rPr>
        <w:t xml:space="preserve">means that </w:t>
      </w:r>
      <w:r>
        <w:rPr>
          <w:rFonts w:ascii="Arial" w:hAnsi="Arial" w:cs="Arial"/>
          <w:sz w:val="24"/>
          <w:szCs w:val="24"/>
          <w:lang w:val="en-US"/>
        </w:rPr>
        <w:t>a</w:t>
      </w:r>
      <w:r w:rsidR="007E3713">
        <w:rPr>
          <w:rFonts w:ascii="Arial" w:hAnsi="Arial" w:cs="Arial"/>
          <w:sz w:val="24"/>
          <w:szCs w:val="24"/>
          <w:lang w:val="en-US"/>
        </w:rPr>
        <w:t>ll areas</w:t>
      </w:r>
      <w:r w:rsidRPr="0090571C">
        <w:rPr>
          <w:rFonts w:ascii="Arial" w:hAnsi="Arial" w:cs="Arial"/>
          <w:sz w:val="24"/>
          <w:szCs w:val="24"/>
          <w:lang w:val="en-US"/>
        </w:rPr>
        <w:t xml:space="preserve"> of discrimination in the </w:t>
      </w:r>
      <w:r w:rsidR="00710359">
        <w:rPr>
          <w:rFonts w:ascii="Arial" w:hAnsi="Arial" w:cs="Arial"/>
          <w:sz w:val="24"/>
          <w:szCs w:val="24"/>
          <w:lang w:val="en-US"/>
        </w:rPr>
        <w:t xml:space="preserve">relation </w:t>
      </w:r>
      <w:r w:rsidRPr="0090571C">
        <w:rPr>
          <w:rFonts w:ascii="Arial" w:hAnsi="Arial" w:cs="Arial"/>
          <w:sz w:val="24"/>
          <w:szCs w:val="24"/>
          <w:lang w:val="en-US"/>
        </w:rPr>
        <w:t>of rights must be prevente</w:t>
      </w:r>
      <w:r w:rsidR="007E3713">
        <w:rPr>
          <w:rFonts w:ascii="Arial" w:hAnsi="Arial" w:cs="Arial"/>
          <w:sz w:val="24"/>
          <w:szCs w:val="24"/>
          <w:lang w:val="en-US"/>
        </w:rPr>
        <w:t xml:space="preserve">d and restrained. </w:t>
      </w:r>
      <w:r w:rsidR="00710359">
        <w:rPr>
          <w:rFonts w:ascii="Arial" w:hAnsi="Arial" w:cs="Arial"/>
          <w:sz w:val="24"/>
          <w:szCs w:val="24"/>
          <w:lang w:val="en-US"/>
        </w:rPr>
        <w:t>However</w:t>
      </w:r>
      <w:r w:rsidR="007E3713">
        <w:rPr>
          <w:rFonts w:ascii="Arial" w:hAnsi="Arial" w:cs="Arial"/>
          <w:sz w:val="24"/>
          <w:szCs w:val="24"/>
          <w:lang w:val="en-US"/>
        </w:rPr>
        <w:t xml:space="preserve">, </w:t>
      </w:r>
      <w:r w:rsidR="00F71490" w:rsidRPr="00F71490">
        <w:rPr>
          <w:rFonts w:ascii="Arial" w:hAnsi="Arial" w:cs="Arial"/>
          <w:sz w:val="24"/>
          <w:szCs w:val="24"/>
          <w:lang w:val="en-US"/>
        </w:rPr>
        <w:t xml:space="preserve">Hansen, et al. (2021) </w:t>
      </w:r>
      <w:r w:rsidR="007E3713">
        <w:rPr>
          <w:rFonts w:ascii="Arial" w:hAnsi="Arial" w:cs="Arial"/>
          <w:sz w:val="24"/>
          <w:szCs w:val="24"/>
          <w:lang w:val="en-US"/>
        </w:rPr>
        <w:t>considers</w:t>
      </w:r>
      <w:r w:rsidR="00710359">
        <w:rPr>
          <w:rFonts w:ascii="Arial" w:hAnsi="Arial" w:cs="Arial"/>
          <w:sz w:val="24"/>
          <w:szCs w:val="24"/>
          <w:lang w:val="en-US"/>
        </w:rPr>
        <w:t xml:space="preserve"> that</w:t>
      </w:r>
      <w:r w:rsidR="007E3713">
        <w:rPr>
          <w:rFonts w:ascii="Arial" w:hAnsi="Arial" w:cs="Arial"/>
          <w:sz w:val="24"/>
          <w:szCs w:val="24"/>
          <w:lang w:val="en-US"/>
        </w:rPr>
        <w:t xml:space="preserve"> this </w:t>
      </w:r>
      <w:r w:rsidR="00710359">
        <w:rPr>
          <w:rFonts w:ascii="Arial" w:hAnsi="Arial" w:cs="Arial"/>
          <w:sz w:val="24"/>
          <w:szCs w:val="24"/>
          <w:lang w:val="en-US"/>
        </w:rPr>
        <w:t>approach</w:t>
      </w:r>
      <w:r w:rsidRPr="0090571C">
        <w:rPr>
          <w:rFonts w:ascii="Arial" w:hAnsi="Arial" w:cs="Arial"/>
          <w:sz w:val="24"/>
          <w:szCs w:val="24"/>
          <w:lang w:val="en-US"/>
        </w:rPr>
        <w:t xml:space="preserve"> also </w:t>
      </w:r>
      <w:r w:rsidR="00710359">
        <w:rPr>
          <w:rFonts w:ascii="Arial" w:hAnsi="Arial" w:cs="Arial"/>
          <w:sz w:val="24"/>
          <w:szCs w:val="24"/>
          <w:lang w:val="en-US"/>
        </w:rPr>
        <w:t>highlights that</w:t>
      </w:r>
      <w:r w:rsidRPr="0090571C">
        <w:rPr>
          <w:rFonts w:ascii="Arial" w:hAnsi="Arial" w:cs="Arial"/>
          <w:sz w:val="24"/>
          <w:szCs w:val="24"/>
          <w:lang w:val="en-US"/>
        </w:rPr>
        <w:t xml:space="preserve"> priority should be </w:t>
      </w:r>
      <w:r w:rsidR="00710359">
        <w:rPr>
          <w:rFonts w:ascii="Arial" w:hAnsi="Arial" w:cs="Arial"/>
          <w:sz w:val="24"/>
          <w:szCs w:val="24"/>
          <w:lang w:val="en-US"/>
        </w:rPr>
        <w:t>provided</w:t>
      </w:r>
      <w:r w:rsidRPr="0090571C">
        <w:rPr>
          <w:rFonts w:ascii="Arial" w:hAnsi="Arial" w:cs="Arial"/>
          <w:sz w:val="24"/>
          <w:szCs w:val="24"/>
          <w:lang w:val="en-US"/>
        </w:rPr>
        <w:t xml:space="preserve"> to </w:t>
      </w:r>
      <w:r w:rsidR="00710359">
        <w:rPr>
          <w:rFonts w:ascii="Arial" w:hAnsi="Arial" w:cs="Arial"/>
          <w:sz w:val="24"/>
          <w:szCs w:val="24"/>
          <w:lang w:val="en-US"/>
        </w:rPr>
        <w:lastRenderedPageBreak/>
        <w:t>individuals</w:t>
      </w:r>
      <w:r w:rsidRPr="0090571C">
        <w:rPr>
          <w:rFonts w:ascii="Arial" w:hAnsi="Arial" w:cs="Arial"/>
          <w:sz w:val="24"/>
          <w:szCs w:val="24"/>
          <w:lang w:val="en-US"/>
        </w:rPr>
        <w:t xml:space="preserve"> in </w:t>
      </w:r>
      <w:r w:rsidR="00710359">
        <w:rPr>
          <w:rFonts w:ascii="Arial" w:hAnsi="Arial" w:cs="Arial"/>
          <w:sz w:val="24"/>
          <w:szCs w:val="24"/>
          <w:lang w:val="en-US"/>
        </w:rPr>
        <w:t>a</w:t>
      </w:r>
      <w:r w:rsidRPr="0090571C">
        <w:rPr>
          <w:rFonts w:ascii="Arial" w:hAnsi="Arial" w:cs="Arial"/>
          <w:sz w:val="24"/>
          <w:szCs w:val="24"/>
          <w:lang w:val="en-US"/>
        </w:rPr>
        <w:t xml:space="preserve"> vulnerable situation who </w:t>
      </w:r>
      <w:r w:rsidR="00710359">
        <w:rPr>
          <w:rFonts w:ascii="Arial" w:hAnsi="Arial" w:cs="Arial"/>
          <w:sz w:val="24"/>
          <w:szCs w:val="24"/>
          <w:lang w:val="en-US"/>
        </w:rPr>
        <w:t xml:space="preserve">have </w:t>
      </w:r>
      <w:r w:rsidR="000C649C">
        <w:rPr>
          <w:rFonts w:ascii="Arial" w:hAnsi="Arial" w:cs="Arial"/>
          <w:sz w:val="24"/>
          <w:szCs w:val="24"/>
          <w:lang w:val="en-US"/>
        </w:rPr>
        <w:t>experienced</w:t>
      </w:r>
      <w:r w:rsidR="000C649C" w:rsidRPr="0090571C">
        <w:rPr>
          <w:rFonts w:ascii="Arial" w:hAnsi="Arial" w:cs="Arial"/>
          <w:sz w:val="24"/>
          <w:szCs w:val="24"/>
          <w:lang w:val="en-US"/>
        </w:rPr>
        <w:t xml:space="preserve"> barriers</w:t>
      </w:r>
      <w:r w:rsidRPr="0090571C">
        <w:rPr>
          <w:rFonts w:ascii="Arial" w:hAnsi="Arial" w:cs="Arial"/>
          <w:sz w:val="24"/>
          <w:szCs w:val="24"/>
          <w:lang w:val="en-US"/>
        </w:rPr>
        <w:t xml:space="preserve"> to </w:t>
      </w:r>
      <w:r w:rsidR="00667D83">
        <w:rPr>
          <w:rFonts w:ascii="Arial" w:hAnsi="Arial" w:cs="Arial"/>
          <w:sz w:val="24"/>
          <w:szCs w:val="24"/>
          <w:lang w:val="en-US"/>
        </w:rPr>
        <w:t>using</w:t>
      </w:r>
      <w:r w:rsidRPr="0090571C">
        <w:rPr>
          <w:rFonts w:ascii="Arial" w:hAnsi="Arial" w:cs="Arial"/>
          <w:sz w:val="24"/>
          <w:szCs w:val="24"/>
          <w:lang w:val="en-US"/>
        </w:rPr>
        <w:t xml:space="preserve"> their rights</w:t>
      </w:r>
      <w:r w:rsidR="00710359">
        <w:rPr>
          <w:rFonts w:ascii="Arial" w:hAnsi="Arial" w:cs="Arial"/>
          <w:sz w:val="24"/>
          <w:szCs w:val="24"/>
          <w:lang w:val="en-US"/>
        </w:rPr>
        <w:t xml:space="preserve"> and how they can be protected</w:t>
      </w:r>
      <w:r w:rsidR="009F4E54" w:rsidRPr="009F4E54">
        <w:t xml:space="preserve"> </w:t>
      </w:r>
      <w:r w:rsidR="009F4E54">
        <w:t>(</w:t>
      </w:r>
      <w:r w:rsidR="009F4E54" w:rsidRPr="009F4E54">
        <w:rPr>
          <w:rFonts w:ascii="Arial" w:hAnsi="Arial" w:cs="Arial"/>
          <w:sz w:val="24"/>
          <w:szCs w:val="24"/>
          <w:lang w:val="en-US"/>
        </w:rPr>
        <w:t>Welsh Government</w:t>
      </w:r>
      <w:r w:rsidR="009F4E54">
        <w:rPr>
          <w:rFonts w:ascii="Arial" w:hAnsi="Arial" w:cs="Arial"/>
          <w:sz w:val="24"/>
          <w:szCs w:val="24"/>
          <w:lang w:val="en-US"/>
        </w:rPr>
        <w:t>,</w:t>
      </w:r>
      <w:r w:rsidR="00667D83">
        <w:rPr>
          <w:rFonts w:ascii="Arial" w:hAnsi="Arial" w:cs="Arial"/>
          <w:sz w:val="24"/>
          <w:szCs w:val="24"/>
          <w:lang w:val="en-US"/>
        </w:rPr>
        <w:t xml:space="preserve"> </w:t>
      </w:r>
      <w:r w:rsidR="009F4E54" w:rsidRPr="009F4E54">
        <w:rPr>
          <w:rFonts w:ascii="Arial" w:hAnsi="Arial" w:cs="Arial"/>
          <w:sz w:val="24"/>
          <w:szCs w:val="24"/>
          <w:lang w:val="en-US"/>
        </w:rPr>
        <w:t>2021)</w:t>
      </w:r>
      <w:r w:rsidR="00667D83">
        <w:rPr>
          <w:rFonts w:ascii="Arial" w:hAnsi="Arial" w:cs="Arial"/>
          <w:sz w:val="24"/>
          <w:szCs w:val="24"/>
          <w:lang w:val="en-US"/>
        </w:rPr>
        <w:t>.</w:t>
      </w:r>
    </w:p>
    <w:p w14:paraId="04DF4E1C" w14:textId="1553A1F3" w:rsidR="001D543C" w:rsidRDefault="001D543C" w:rsidP="00064B0F">
      <w:pPr>
        <w:spacing w:line="360" w:lineRule="auto"/>
        <w:jc w:val="both"/>
        <w:rPr>
          <w:rFonts w:ascii="Arial" w:hAnsi="Arial" w:cs="Arial"/>
          <w:sz w:val="24"/>
          <w:szCs w:val="24"/>
          <w:lang w:val="en-US"/>
        </w:rPr>
      </w:pPr>
      <w:r>
        <w:rPr>
          <w:rFonts w:ascii="Arial" w:hAnsi="Arial" w:cs="Arial"/>
          <w:sz w:val="24"/>
          <w:szCs w:val="24"/>
          <w:lang w:val="en-US"/>
        </w:rPr>
        <w:t xml:space="preserve">This document is </w:t>
      </w:r>
      <w:r w:rsidR="00D400C2">
        <w:rPr>
          <w:rFonts w:ascii="Arial" w:hAnsi="Arial" w:cs="Arial"/>
          <w:sz w:val="24"/>
          <w:szCs w:val="24"/>
          <w:lang w:val="en-US"/>
        </w:rPr>
        <w:t>offering the opportunity to practitioners in line with the Education of department (2022) that</w:t>
      </w:r>
      <w:r>
        <w:rPr>
          <w:rFonts w:ascii="Arial" w:hAnsi="Arial" w:cs="Arial"/>
          <w:sz w:val="24"/>
          <w:szCs w:val="24"/>
          <w:lang w:val="en-US"/>
        </w:rPr>
        <w:t xml:space="preserve"> it is guidance or instruction for educational settings to follow and ensure that the rights of individuals are met, to encourage a human rights approach throughout education</w:t>
      </w:r>
      <w:r w:rsidR="00667D83">
        <w:rPr>
          <w:rFonts w:ascii="Arial" w:hAnsi="Arial" w:cs="Arial"/>
          <w:sz w:val="24"/>
          <w:szCs w:val="24"/>
          <w:lang w:val="en-US"/>
        </w:rPr>
        <w:t>.</w:t>
      </w:r>
      <w:r>
        <w:rPr>
          <w:rFonts w:ascii="Arial" w:hAnsi="Arial" w:cs="Arial"/>
          <w:sz w:val="24"/>
          <w:szCs w:val="24"/>
          <w:lang w:val="en-US"/>
        </w:rPr>
        <w:t xml:space="preserve"> </w:t>
      </w:r>
      <w:r w:rsidR="00667D83">
        <w:rPr>
          <w:rFonts w:ascii="Arial" w:hAnsi="Arial" w:cs="Arial"/>
          <w:sz w:val="24"/>
          <w:szCs w:val="24"/>
          <w:lang w:val="en-US"/>
        </w:rPr>
        <w:t>A</w:t>
      </w:r>
      <w:r>
        <w:rPr>
          <w:rFonts w:ascii="Arial" w:hAnsi="Arial" w:cs="Arial"/>
          <w:sz w:val="24"/>
          <w:szCs w:val="24"/>
          <w:lang w:val="en-US"/>
        </w:rPr>
        <w:t>lso, this varies to anyone in education for example, primary school, secondary, college and university</w:t>
      </w:r>
      <w:r w:rsidR="00D400C2">
        <w:rPr>
          <w:rFonts w:ascii="Arial" w:hAnsi="Arial" w:cs="Arial"/>
          <w:sz w:val="24"/>
          <w:szCs w:val="24"/>
          <w:lang w:val="en-US"/>
        </w:rPr>
        <w:t xml:space="preserve"> (</w:t>
      </w:r>
      <w:r w:rsidR="00D400C2" w:rsidRPr="00D400C2">
        <w:rPr>
          <w:rFonts w:ascii="Arial" w:hAnsi="Arial" w:cs="Arial"/>
          <w:sz w:val="24"/>
          <w:szCs w:val="24"/>
          <w:lang w:val="en-US"/>
        </w:rPr>
        <w:t>Education of department</w:t>
      </w:r>
      <w:r w:rsidR="00D400C2">
        <w:rPr>
          <w:rFonts w:ascii="Arial" w:hAnsi="Arial" w:cs="Arial"/>
          <w:sz w:val="24"/>
          <w:szCs w:val="24"/>
          <w:lang w:val="en-US"/>
        </w:rPr>
        <w:t xml:space="preserve">, </w:t>
      </w:r>
      <w:r w:rsidR="00D400C2" w:rsidRPr="00D400C2">
        <w:rPr>
          <w:rFonts w:ascii="Arial" w:hAnsi="Arial" w:cs="Arial"/>
          <w:sz w:val="24"/>
          <w:szCs w:val="24"/>
          <w:lang w:val="en-US"/>
        </w:rPr>
        <w:t>2022)</w:t>
      </w:r>
      <w:r w:rsidR="00D400C2">
        <w:rPr>
          <w:rFonts w:ascii="Arial" w:hAnsi="Arial" w:cs="Arial"/>
          <w:sz w:val="24"/>
          <w:szCs w:val="24"/>
          <w:lang w:val="en-US"/>
        </w:rPr>
        <w:t>.</w:t>
      </w:r>
    </w:p>
    <w:p w14:paraId="0ECFBCFB" w14:textId="222037B5" w:rsidR="00F12FBE" w:rsidRPr="009A191A" w:rsidRDefault="00D400C2" w:rsidP="00064B0F">
      <w:pPr>
        <w:spacing w:line="360" w:lineRule="auto"/>
        <w:jc w:val="both"/>
        <w:rPr>
          <w:rFonts w:ascii="Arial" w:hAnsi="Arial" w:cs="Arial"/>
          <w:color w:val="000000" w:themeColor="text1"/>
          <w:sz w:val="24"/>
          <w:szCs w:val="24"/>
          <w:lang w:val="en-US"/>
        </w:rPr>
      </w:pPr>
      <w:r>
        <w:rPr>
          <w:rFonts w:ascii="Arial" w:hAnsi="Arial" w:cs="Arial"/>
          <w:sz w:val="24"/>
          <w:szCs w:val="24"/>
          <w:lang w:val="en-US"/>
        </w:rPr>
        <w:t>However, t</w:t>
      </w:r>
      <w:r w:rsidR="009C5DB0">
        <w:rPr>
          <w:rFonts w:ascii="Arial" w:hAnsi="Arial" w:cs="Arial"/>
          <w:sz w:val="24"/>
          <w:szCs w:val="24"/>
          <w:lang w:val="en-US"/>
        </w:rPr>
        <w:t xml:space="preserve">here are many </w:t>
      </w:r>
      <w:r w:rsidR="006168C8">
        <w:rPr>
          <w:rFonts w:ascii="Arial" w:hAnsi="Arial" w:cs="Arial"/>
          <w:sz w:val="24"/>
          <w:szCs w:val="24"/>
          <w:lang w:val="en-US"/>
        </w:rPr>
        <w:t>recommendations</w:t>
      </w:r>
      <w:r w:rsidR="009C5DB0">
        <w:rPr>
          <w:rFonts w:ascii="Arial" w:hAnsi="Arial" w:cs="Arial"/>
          <w:sz w:val="24"/>
          <w:szCs w:val="24"/>
          <w:lang w:val="en-US"/>
        </w:rPr>
        <w:t xml:space="preserve"> made by the child commissioner in this </w:t>
      </w:r>
      <w:r w:rsidR="006168C8">
        <w:rPr>
          <w:rFonts w:ascii="Arial" w:hAnsi="Arial" w:cs="Arial"/>
          <w:sz w:val="24"/>
          <w:szCs w:val="24"/>
          <w:lang w:val="en-US"/>
        </w:rPr>
        <w:t>documentation</w:t>
      </w:r>
      <w:r w:rsidR="009C5DB0">
        <w:rPr>
          <w:rFonts w:ascii="Arial" w:hAnsi="Arial" w:cs="Arial"/>
          <w:sz w:val="24"/>
          <w:szCs w:val="24"/>
          <w:lang w:val="en-US"/>
        </w:rPr>
        <w:t xml:space="preserve"> </w:t>
      </w:r>
      <w:r w:rsidR="00667D83">
        <w:rPr>
          <w:rFonts w:ascii="Arial" w:hAnsi="Arial" w:cs="Arial"/>
          <w:sz w:val="24"/>
          <w:szCs w:val="24"/>
          <w:lang w:val="en-US"/>
        </w:rPr>
        <w:t xml:space="preserve">in </w:t>
      </w:r>
      <w:r w:rsidR="00667D83" w:rsidRPr="009A191A">
        <w:rPr>
          <w:rFonts w:ascii="Arial" w:hAnsi="Arial" w:cs="Arial"/>
          <w:color w:val="000000" w:themeColor="text1"/>
          <w:sz w:val="24"/>
          <w:szCs w:val="24"/>
          <w:lang w:val="en-US"/>
        </w:rPr>
        <w:t xml:space="preserve">accordance with </w:t>
      </w:r>
      <w:r w:rsidR="005F2108" w:rsidRPr="009A191A">
        <w:rPr>
          <w:rFonts w:ascii="Arial" w:hAnsi="Arial" w:cs="Arial"/>
          <w:color w:val="000000" w:themeColor="text1"/>
          <w:sz w:val="24"/>
          <w:szCs w:val="24"/>
          <w:lang w:val="en-US"/>
        </w:rPr>
        <w:t xml:space="preserve">Verhellen (2015) study where </w:t>
      </w:r>
      <w:r w:rsidR="006168C8" w:rsidRPr="009A191A">
        <w:rPr>
          <w:rFonts w:ascii="Arial" w:hAnsi="Arial" w:cs="Arial"/>
          <w:color w:val="000000" w:themeColor="text1"/>
          <w:sz w:val="24"/>
          <w:szCs w:val="24"/>
          <w:lang w:val="en-US"/>
        </w:rPr>
        <w:t>educational setting</w:t>
      </w:r>
      <w:r w:rsidR="00667D83" w:rsidRPr="009A191A">
        <w:rPr>
          <w:rFonts w:ascii="Arial" w:hAnsi="Arial" w:cs="Arial"/>
          <w:color w:val="000000" w:themeColor="text1"/>
          <w:sz w:val="24"/>
          <w:szCs w:val="24"/>
          <w:lang w:val="en-US"/>
        </w:rPr>
        <w:t>s</w:t>
      </w:r>
      <w:r w:rsidR="006168C8" w:rsidRPr="009A191A">
        <w:rPr>
          <w:rFonts w:ascii="Arial" w:hAnsi="Arial" w:cs="Arial"/>
          <w:color w:val="000000" w:themeColor="text1"/>
          <w:sz w:val="24"/>
          <w:szCs w:val="24"/>
          <w:lang w:val="en-US"/>
        </w:rPr>
        <w:t xml:space="preserve"> providing a more resilient human right </w:t>
      </w:r>
      <w:r w:rsidR="00D07426" w:rsidRPr="009A191A">
        <w:rPr>
          <w:rFonts w:ascii="Arial" w:hAnsi="Arial" w:cs="Arial"/>
          <w:color w:val="000000" w:themeColor="text1"/>
          <w:sz w:val="24"/>
          <w:szCs w:val="24"/>
          <w:lang w:val="en-US"/>
        </w:rPr>
        <w:t xml:space="preserve">approach. This is so that </w:t>
      </w:r>
      <w:r w:rsidR="00F12FBE" w:rsidRPr="009A191A">
        <w:rPr>
          <w:rFonts w:ascii="Arial" w:hAnsi="Arial" w:cs="Arial"/>
          <w:color w:val="000000" w:themeColor="text1"/>
          <w:sz w:val="24"/>
          <w:szCs w:val="24"/>
          <w:lang w:val="en-US"/>
        </w:rPr>
        <w:t xml:space="preserve">children can understand their human rights and </w:t>
      </w:r>
      <w:r w:rsidR="00667D83" w:rsidRPr="009A191A">
        <w:rPr>
          <w:rFonts w:ascii="Arial" w:hAnsi="Arial" w:cs="Arial"/>
          <w:color w:val="000000" w:themeColor="text1"/>
          <w:sz w:val="24"/>
          <w:szCs w:val="24"/>
          <w:lang w:val="en-US"/>
        </w:rPr>
        <w:t xml:space="preserve">to </w:t>
      </w:r>
      <w:r w:rsidR="00F12FBE" w:rsidRPr="009A191A">
        <w:rPr>
          <w:rFonts w:ascii="Arial" w:hAnsi="Arial" w:cs="Arial"/>
          <w:color w:val="000000" w:themeColor="text1"/>
          <w:sz w:val="24"/>
          <w:szCs w:val="24"/>
          <w:lang w:val="en-US"/>
        </w:rPr>
        <w:t xml:space="preserve">promote </w:t>
      </w:r>
      <w:r w:rsidR="00667D83" w:rsidRPr="009A191A">
        <w:rPr>
          <w:rFonts w:ascii="Arial" w:hAnsi="Arial" w:cs="Arial"/>
          <w:color w:val="000000" w:themeColor="text1"/>
          <w:sz w:val="24"/>
          <w:szCs w:val="24"/>
          <w:lang w:val="en-US"/>
        </w:rPr>
        <w:t xml:space="preserve">the use of them when needed </w:t>
      </w:r>
      <w:r w:rsidR="00F12FBE" w:rsidRPr="009A191A">
        <w:rPr>
          <w:rFonts w:ascii="Arial" w:hAnsi="Arial" w:cs="Arial"/>
          <w:color w:val="000000" w:themeColor="text1"/>
          <w:sz w:val="24"/>
          <w:szCs w:val="24"/>
          <w:lang w:val="en-US"/>
        </w:rPr>
        <w:t>and why they are used also</w:t>
      </w:r>
      <w:r w:rsidR="00667D83" w:rsidRPr="009A191A">
        <w:rPr>
          <w:rFonts w:ascii="Arial" w:hAnsi="Arial" w:cs="Arial"/>
          <w:color w:val="000000" w:themeColor="text1"/>
          <w:sz w:val="24"/>
          <w:szCs w:val="24"/>
          <w:lang w:val="en-US"/>
        </w:rPr>
        <w:t>,</w:t>
      </w:r>
      <w:r w:rsidR="00F12FBE" w:rsidRPr="009A191A">
        <w:rPr>
          <w:rFonts w:ascii="Arial" w:hAnsi="Arial" w:cs="Arial"/>
          <w:color w:val="000000" w:themeColor="text1"/>
          <w:sz w:val="24"/>
          <w:szCs w:val="24"/>
          <w:lang w:val="en-US"/>
        </w:rPr>
        <w:t xml:space="preserve"> this can be implemented and experienced throughout their </w:t>
      </w:r>
      <w:r w:rsidR="00306709" w:rsidRPr="009A191A">
        <w:rPr>
          <w:rFonts w:ascii="Arial" w:hAnsi="Arial" w:cs="Arial"/>
          <w:color w:val="000000" w:themeColor="text1"/>
          <w:sz w:val="24"/>
          <w:szCs w:val="24"/>
          <w:lang w:val="en-US"/>
        </w:rPr>
        <w:t>education.</w:t>
      </w:r>
      <w:r w:rsidR="00F12FBE" w:rsidRPr="009A191A">
        <w:rPr>
          <w:rFonts w:ascii="Arial" w:hAnsi="Arial" w:cs="Arial"/>
          <w:color w:val="000000" w:themeColor="text1"/>
          <w:sz w:val="24"/>
          <w:szCs w:val="24"/>
          <w:lang w:val="en-US"/>
        </w:rPr>
        <w:t xml:space="preserve"> </w:t>
      </w:r>
      <w:r w:rsidR="00667D83" w:rsidRPr="009A191A">
        <w:rPr>
          <w:rFonts w:ascii="Arial" w:hAnsi="Arial" w:cs="Arial"/>
          <w:color w:val="000000" w:themeColor="text1"/>
          <w:sz w:val="24"/>
          <w:szCs w:val="24"/>
          <w:lang w:val="en-US"/>
        </w:rPr>
        <w:t>Furthermore</w:t>
      </w:r>
      <w:r w:rsidR="00187A65" w:rsidRPr="009A191A">
        <w:rPr>
          <w:rFonts w:ascii="Arial" w:hAnsi="Arial" w:cs="Arial"/>
          <w:color w:val="000000" w:themeColor="text1"/>
          <w:sz w:val="24"/>
          <w:szCs w:val="24"/>
          <w:lang w:val="en-US"/>
        </w:rPr>
        <w:t>,</w:t>
      </w:r>
      <w:r w:rsidR="00F12FBE" w:rsidRPr="009A191A">
        <w:rPr>
          <w:rFonts w:ascii="Arial" w:hAnsi="Arial" w:cs="Arial"/>
          <w:color w:val="000000" w:themeColor="text1"/>
          <w:sz w:val="24"/>
          <w:szCs w:val="24"/>
          <w:lang w:val="en-US"/>
        </w:rPr>
        <w:t xml:space="preserve"> </w:t>
      </w:r>
      <w:r w:rsidR="005F2108" w:rsidRPr="009A191A">
        <w:rPr>
          <w:rFonts w:ascii="Arial" w:hAnsi="Arial" w:cs="Arial"/>
          <w:color w:val="000000" w:themeColor="text1"/>
          <w:sz w:val="24"/>
          <w:szCs w:val="24"/>
          <w:lang w:val="en-US"/>
        </w:rPr>
        <w:t>as Murray and Clark (2012) stats a c</w:t>
      </w:r>
      <w:r w:rsidR="002D1CAA" w:rsidRPr="009A191A">
        <w:rPr>
          <w:rFonts w:ascii="Arial" w:hAnsi="Arial" w:cs="Arial"/>
          <w:color w:val="000000" w:themeColor="text1"/>
          <w:sz w:val="24"/>
          <w:szCs w:val="24"/>
          <w:lang w:val="en-US"/>
        </w:rPr>
        <w:t>atalytic</w:t>
      </w:r>
      <w:r w:rsidR="00F12FBE" w:rsidRPr="009A191A">
        <w:rPr>
          <w:rFonts w:ascii="Arial" w:hAnsi="Arial" w:cs="Arial"/>
          <w:color w:val="000000" w:themeColor="text1"/>
          <w:sz w:val="24"/>
          <w:szCs w:val="24"/>
          <w:lang w:val="en-US"/>
        </w:rPr>
        <w:t xml:space="preserve"> leader can be any individual </w:t>
      </w:r>
      <w:r w:rsidR="00667D83" w:rsidRPr="009A191A">
        <w:rPr>
          <w:rFonts w:ascii="Arial" w:hAnsi="Arial" w:cs="Arial"/>
          <w:color w:val="000000" w:themeColor="text1"/>
          <w:sz w:val="24"/>
          <w:szCs w:val="24"/>
          <w:lang w:val="en-US"/>
        </w:rPr>
        <w:t xml:space="preserve">that </w:t>
      </w:r>
      <w:r w:rsidR="00F12FBE" w:rsidRPr="009A191A">
        <w:rPr>
          <w:rFonts w:ascii="Arial" w:hAnsi="Arial" w:cs="Arial"/>
          <w:color w:val="000000" w:themeColor="text1"/>
          <w:sz w:val="24"/>
          <w:szCs w:val="24"/>
          <w:lang w:val="en-US"/>
        </w:rPr>
        <w:t>empower</w:t>
      </w:r>
      <w:r w:rsidR="00667D83" w:rsidRPr="009A191A">
        <w:rPr>
          <w:rFonts w:ascii="Arial" w:hAnsi="Arial" w:cs="Arial"/>
          <w:color w:val="000000" w:themeColor="text1"/>
          <w:sz w:val="24"/>
          <w:szCs w:val="24"/>
          <w:lang w:val="en-US"/>
        </w:rPr>
        <w:t xml:space="preserve">s </w:t>
      </w:r>
      <w:r w:rsidR="00F12FBE" w:rsidRPr="009A191A">
        <w:rPr>
          <w:rFonts w:ascii="Arial" w:hAnsi="Arial" w:cs="Arial"/>
          <w:color w:val="000000" w:themeColor="text1"/>
          <w:sz w:val="24"/>
          <w:szCs w:val="24"/>
          <w:lang w:val="en-US"/>
        </w:rPr>
        <w:t xml:space="preserve"> </w:t>
      </w:r>
      <w:r w:rsidR="00667D83" w:rsidRPr="009A191A">
        <w:rPr>
          <w:rFonts w:ascii="Arial" w:hAnsi="Arial" w:cs="Arial"/>
          <w:color w:val="000000" w:themeColor="text1"/>
          <w:sz w:val="24"/>
          <w:szCs w:val="24"/>
          <w:lang w:val="en-US"/>
        </w:rPr>
        <w:t>-children and often individuals influence</w:t>
      </w:r>
      <w:r w:rsidR="00F12FBE" w:rsidRPr="009A191A">
        <w:rPr>
          <w:rFonts w:ascii="Arial" w:hAnsi="Arial" w:cs="Arial"/>
          <w:color w:val="000000" w:themeColor="text1"/>
          <w:sz w:val="24"/>
          <w:szCs w:val="24"/>
          <w:lang w:val="en-US"/>
        </w:rPr>
        <w:t xml:space="preserve"> child </w:t>
      </w:r>
      <w:r w:rsidR="00667D83" w:rsidRPr="009A191A">
        <w:rPr>
          <w:rFonts w:ascii="Arial" w:hAnsi="Arial" w:cs="Arial"/>
          <w:color w:val="000000" w:themeColor="text1"/>
          <w:sz w:val="24"/>
          <w:szCs w:val="24"/>
          <w:lang w:val="en-US"/>
        </w:rPr>
        <w:t xml:space="preserve">to </w:t>
      </w:r>
      <w:r w:rsidR="002D1CAA" w:rsidRPr="009A191A">
        <w:rPr>
          <w:rFonts w:ascii="Arial" w:hAnsi="Arial" w:cs="Arial"/>
          <w:color w:val="000000" w:themeColor="text1"/>
          <w:sz w:val="24"/>
          <w:szCs w:val="24"/>
          <w:lang w:val="en-US"/>
        </w:rPr>
        <w:t xml:space="preserve">learn the skills </w:t>
      </w:r>
      <w:r w:rsidR="00314E7E" w:rsidRPr="009A191A">
        <w:rPr>
          <w:rFonts w:ascii="Arial" w:hAnsi="Arial" w:cs="Arial"/>
          <w:color w:val="000000" w:themeColor="text1"/>
          <w:sz w:val="24"/>
          <w:szCs w:val="24"/>
          <w:lang w:val="en-US"/>
        </w:rPr>
        <w:t>to</w:t>
      </w:r>
      <w:r w:rsidR="002D1CAA" w:rsidRPr="009A191A">
        <w:rPr>
          <w:rFonts w:ascii="Arial" w:hAnsi="Arial" w:cs="Arial"/>
          <w:color w:val="000000" w:themeColor="text1"/>
          <w:sz w:val="24"/>
          <w:szCs w:val="24"/>
          <w:lang w:val="en-US"/>
        </w:rPr>
        <w:t xml:space="preserve"> present as a </w:t>
      </w:r>
      <w:r w:rsidR="003B4B22" w:rsidRPr="009A191A">
        <w:rPr>
          <w:rFonts w:ascii="Arial" w:hAnsi="Arial" w:cs="Arial"/>
          <w:color w:val="000000" w:themeColor="text1"/>
          <w:sz w:val="24"/>
          <w:szCs w:val="24"/>
          <w:lang w:val="en-US"/>
        </w:rPr>
        <w:t>catalytical</w:t>
      </w:r>
      <w:r w:rsidR="002D1CAA" w:rsidRPr="009A191A">
        <w:rPr>
          <w:rFonts w:ascii="Arial" w:hAnsi="Arial" w:cs="Arial"/>
          <w:color w:val="000000" w:themeColor="text1"/>
          <w:sz w:val="24"/>
          <w:szCs w:val="24"/>
          <w:lang w:val="en-US"/>
        </w:rPr>
        <w:t xml:space="preserve"> leader. </w:t>
      </w:r>
    </w:p>
    <w:p w14:paraId="3354B520" w14:textId="3049F1FD" w:rsidR="00072C46" w:rsidRPr="00667D83" w:rsidRDefault="00187A65" w:rsidP="00064B0F">
      <w:pPr>
        <w:spacing w:line="360" w:lineRule="auto"/>
        <w:jc w:val="both"/>
        <w:rPr>
          <w:rFonts w:ascii="Arial" w:hAnsi="Arial" w:cs="Arial"/>
          <w:sz w:val="24"/>
          <w:szCs w:val="24"/>
          <w:lang w:val="en-US"/>
        </w:rPr>
      </w:pPr>
      <w:r w:rsidRPr="009A191A">
        <w:rPr>
          <w:rFonts w:ascii="Arial" w:hAnsi="Arial" w:cs="Arial"/>
          <w:color w:val="000000" w:themeColor="text1"/>
          <w:sz w:val="24"/>
          <w:szCs w:val="24"/>
          <w:lang w:val="en-US"/>
        </w:rPr>
        <w:t>Regardless of Verhellen (2015) study, Kosher and Ben-</w:t>
      </w:r>
      <w:proofErr w:type="spellStart"/>
      <w:r w:rsidRPr="009A191A">
        <w:rPr>
          <w:rFonts w:ascii="Arial" w:hAnsi="Arial" w:cs="Arial"/>
          <w:color w:val="000000" w:themeColor="text1"/>
          <w:sz w:val="24"/>
          <w:szCs w:val="24"/>
          <w:lang w:val="en-US"/>
        </w:rPr>
        <w:t>Arieh</w:t>
      </w:r>
      <w:proofErr w:type="spellEnd"/>
      <w:r w:rsidRPr="009A191A">
        <w:rPr>
          <w:rFonts w:ascii="Arial" w:hAnsi="Arial" w:cs="Arial"/>
          <w:color w:val="000000" w:themeColor="text1"/>
          <w:sz w:val="24"/>
          <w:szCs w:val="24"/>
          <w:lang w:val="en-US"/>
        </w:rPr>
        <w:t xml:space="preserve"> (2020) study sympathies with t</w:t>
      </w:r>
      <w:r w:rsidR="00072C46" w:rsidRPr="009A191A">
        <w:rPr>
          <w:rFonts w:ascii="Arial" w:hAnsi="Arial" w:cs="Arial"/>
          <w:color w:val="000000" w:themeColor="text1"/>
          <w:sz w:val="24"/>
          <w:szCs w:val="24"/>
          <w:lang w:val="en-US"/>
        </w:rPr>
        <w:t xml:space="preserve">he approach </w:t>
      </w:r>
      <w:r w:rsidR="00667D83" w:rsidRPr="009A191A">
        <w:rPr>
          <w:rFonts w:ascii="Arial" w:hAnsi="Arial" w:cs="Arial"/>
          <w:color w:val="000000" w:themeColor="text1"/>
          <w:sz w:val="24"/>
          <w:szCs w:val="24"/>
          <w:lang w:val="en-US"/>
        </w:rPr>
        <w:t xml:space="preserve">that is used in </w:t>
      </w:r>
      <w:r w:rsidR="00667D83">
        <w:rPr>
          <w:rFonts w:ascii="Arial" w:hAnsi="Arial" w:cs="Arial"/>
          <w:sz w:val="24"/>
          <w:szCs w:val="24"/>
          <w:lang w:val="en-US"/>
        </w:rPr>
        <w:t xml:space="preserve">the </w:t>
      </w:r>
      <w:r w:rsidR="00072C46">
        <w:rPr>
          <w:rFonts w:ascii="Arial" w:hAnsi="Arial" w:cs="Arial"/>
          <w:sz w:val="24"/>
          <w:szCs w:val="24"/>
          <w:lang w:val="en-US"/>
        </w:rPr>
        <w:t xml:space="preserve">document in the ‘right way framework’ </w:t>
      </w:r>
      <w:r w:rsidR="00667D83">
        <w:rPr>
          <w:rFonts w:ascii="Arial" w:hAnsi="Arial" w:cs="Arial"/>
          <w:sz w:val="24"/>
          <w:szCs w:val="24"/>
          <w:lang w:val="en-US"/>
        </w:rPr>
        <w:t>as it is there so</w:t>
      </w:r>
      <w:r w:rsidR="00072C46">
        <w:rPr>
          <w:rFonts w:ascii="Arial" w:hAnsi="Arial" w:cs="Arial"/>
          <w:sz w:val="24"/>
          <w:szCs w:val="24"/>
          <w:lang w:val="en-US"/>
        </w:rPr>
        <w:t xml:space="preserve"> that all children are given the </w:t>
      </w:r>
      <w:r w:rsidR="00314E7E">
        <w:rPr>
          <w:rFonts w:ascii="Arial" w:hAnsi="Arial" w:cs="Arial"/>
          <w:sz w:val="24"/>
          <w:szCs w:val="24"/>
          <w:lang w:val="en-US"/>
        </w:rPr>
        <w:t>opportunity</w:t>
      </w:r>
      <w:r w:rsidR="00072C46">
        <w:rPr>
          <w:rFonts w:ascii="Arial" w:hAnsi="Arial" w:cs="Arial"/>
          <w:sz w:val="24"/>
          <w:szCs w:val="24"/>
          <w:lang w:val="en-US"/>
        </w:rPr>
        <w:t xml:space="preserve"> to make the most of their talents and potential. This document also suggests that children often do not know they have rights which means they cannot</w:t>
      </w:r>
      <w:r w:rsidRPr="00187A65">
        <w:t xml:space="preserve"> </w:t>
      </w:r>
      <w:r w:rsidR="00667D83" w:rsidRPr="00667D83">
        <w:rPr>
          <w:rFonts w:ascii="Arial" w:hAnsi="Arial" w:cs="Arial"/>
          <w:sz w:val="24"/>
          <w:szCs w:val="24"/>
        </w:rPr>
        <w:t xml:space="preserve">use them in situation s that may affect them </w:t>
      </w:r>
      <w:r w:rsidRPr="00667D83">
        <w:rPr>
          <w:rFonts w:ascii="Arial" w:hAnsi="Arial" w:cs="Arial"/>
          <w:sz w:val="24"/>
          <w:szCs w:val="24"/>
        </w:rPr>
        <w:t>(</w:t>
      </w:r>
      <w:r w:rsidRPr="00667D83">
        <w:rPr>
          <w:rFonts w:ascii="Arial" w:hAnsi="Arial" w:cs="Arial"/>
          <w:sz w:val="24"/>
          <w:szCs w:val="24"/>
          <w:lang w:val="en-US"/>
        </w:rPr>
        <w:t>Kosher and Ben-</w:t>
      </w:r>
      <w:proofErr w:type="spellStart"/>
      <w:r w:rsidRPr="00667D83">
        <w:rPr>
          <w:rFonts w:ascii="Arial" w:hAnsi="Arial" w:cs="Arial"/>
          <w:sz w:val="24"/>
          <w:szCs w:val="24"/>
          <w:lang w:val="en-US"/>
        </w:rPr>
        <w:t>Arieh</w:t>
      </w:r>
      <w:proofErr w:type="spellEnd"/>
      <w:r w:rsidRPr="00667D83">
        <w:rPr>
          <w:rFonts w:ascii="Arial" w:hAnsi="Arial" w:cs="Arial"/>
          <w:sz w:val="24"/>
          <w:szCs w:val="24"/>
          <w:lang w:val="en-US"/>
        </w:rPr>
        <w:t>, 2020)</w:t>
      </w:r>
      <w:r w:rsidR="00072C46" w:rsidRPr="00667D83">
        <w:rPr>
          <w:rFonts w:ascii="Arial" w:hAnsi="Arial" w:cs="Arial"/>
          <w:sz w:val="24"/>
          <w:szCs w:val="24"/>
          <w:lang w:val="en-US"/>
        </w:rPr>
        <w:t>.</w:t>
      </w:r>
    </w:p>
    <w:p w14:paraId="48215143" w14:textId="47F22C72" w:rsidR="00511A7E" w:rsidRDefault="007552BD" w:rsidP="00064B0F">
      <w:pPr>
        <w:spacing w:line="360" w:lineRule="auto"/>
        <w:jc w:val="both"/>
        <w:rPr>
          <w:rFonts w:ascii="Arial" w:hAnsi="Arial" w:cs="Arial"/>
          <w:sz w:val="24"/>
          <w:szCs w:val="24"/>
          <w:lang w:val="en-US"/>
        </w:rPr>
      </w:pPr>
      <w:r>
        <w:rPr>
          <w:rFonts w:ascii="Arial" w:hAnsi="Arial" w:cs="Arial"/>
          <w:sz w:val="24"/>
          <w:szCs w:val="24"/>
          <w:lang w:val="en-US"/>
        </w:rPr>
        <w:t xml:space="preserve">During the framework there is mention of </w:t>
      </w:r>
      <w:r w:rsidR="00AA56B8">
        <w:rPr>
          <w:rFonts w:ascii="Arial" w:hAnsi="Arial" w:cs="Arial"/>
          <w:sz w:val="24"/>
          <w:szCs w:val="24"/>
          <w:lang w:val="en-US"/>
        </w:rPr>
        <w:t>the individual</w:t>
      </w:r>
      <w:r w:rsidR="00D402F9">
        <w:rPr>
          <w:rFonts w:ascii="Arial" w:hAnsi="Arial" w:cs="Arial"/>
          <w:sz w:val="24"/>
          <w:szCs w:val="24"/>
          <w:lang w:val="en-US"/>
        </w:rPr>
        <w:t>s</w:t>
      </w:r>
      <w:r w:rsidR="00AA56B8">
        <w:rPr>
          <w:rFonts w:ascii="Arial" w:hAnsi="Arial" w:cs="Arial"/>
          <w:sz w:val="24"/>
          <w:szCs w:val="24"/>
          <w:lang w:val="en-US"/>
        </w:rPr>
        <w:t xml:space="preserve"> that make the recommendation</w:t>
      </w:r>
      <w:r w:rsidR="00D402F9">
        <w:rPr>
          <w:rFonts w:ascii="Arial" w:hAnsi="Arial" w:cs="Arial"/>
          <w:sz w:val="24"/>
          <w:szCs w:val="24"/>
          <w:lang w:val="en-US"/>
        </w:rPr>
        <w:t xml:space="preserve">s </w:t>
      </w:r>
      <w:r w:rsidR="00AA56B8">
        <w:rPr>
          <w:rFonts w:ascii="Arial" w:hAnsi="Arial" w:cs="Arial"/>
          <w:sz w:val="24"/>
          <w:szCs w:val="24"/>
          <w:lang w:val="en-US"/>
        </w:rPr>
        <w:t>and decide on the final document with the commissioner</w:t>
      </w:r>
      <w:r w:rsidR="00D402F9">
        <w:rPr>
          <w:rFonts w:ascii="Arial" w:hAnsi="Arial" w:cs="Arial"/>
          <w:sz w:val="24"/>
          <w:szCs w:val="24"/>
          <w:lang w:val="en-US"/>
        </w:rPr>
        <w:t>,</w:t>
      </w:r>
      <w:r w:rsidR="00AA56B8">
        <w:rPr>
          <w:rFonts w:ascii="Arial" w:hAnsi="Arial" w:cs="Arial"/>
          <w:sz w:val="24"/>
          <w:szCs w:val="24"/>
          <w:lang w:val="en-US"/>
        </w:rPr>
        <w:t xml:space="preserve"> consist</w:t>
      </w:r>
      <w:r w:rsidR="00D402F9">
        <w:rPr>
          <w:rFonts w:ascii="Arial" w:hAnsi="Arial" w:cs="Arial"/>
          <w:sz w:val="24"/>
          <w:szCs w:val="24"/>
          <w:lang w:val="en-US"/>
        </w:rPr>
        <w:t>ing</w:t>
      </w:r>
      <w:r w:rsidR="00AA56B8">
        <w:rPr>
          <w:rFonts w:ascii="Arial" w:hAnsi="Arial" w:cs="Arial"/>
          <w:sz w:val="24"/>
          <w:szCs w:val="24"/>
          <w:lang w:val="en-US"/>
        </w:rPr>
        <w:t xml:space="preserve"> of a group of experts</w:t>
      </w:r>
      <w:r w:rsidR="000D1608">
        <w:rPr>
          <w:rFonts w:ascii="Arial" w:hAnsi="Arial" w:cs="Arial"/>
          <w:sz w:val="24"/>
          <w:szCs w:val="24"/>
          <w:lang w:val="en-US"/>
        </w:rPr>
        <w:t xml:space="preserve">, however, </w:t>
      </w:r>
      <w:r w:rsidR="00137454" w:rsidRPr="00137454">
        <w:rPr>
          <w:rFonts w:ascii="Arial" w:hAnsi="Arial" w:cs="Arial"/>
          <w:sz w:val="24"/>
          <w:szCs w:val="24"/>
          <w:lang w:val="en-US"/>
        </w:rPr>
        <w:t>Farley,</w:t>
      </w:r>
      <w:r w:rsidR="00137454">
        <w:rPr>
          <w:rFonts w:ascii="Arial" w:hAnsi="Arial" w:cs="Arial"/>
          <w:sz w:val="24"/>
          <w:szCs w:val="24"/>
          <w:lang w:val="en-US"/>
        </w:rPr>
        <w:t xml:space="preserve"> </w:t>
      </w:r>
      <w:r w:rsidR="00137454" w:rsidRPr="00137454">
        <w:rPr>
          <w:rFonts w:ascii="Arial" w:hAnsi="Arial" w:cs="Arial"/>
          <w:sz w:val="24"/>
          <w:szCs w:val="24"/>
          <w:lang w:val="en-US"/>
        </w:rPr>
        <w:t>Brock, and Winterbottom</w:t>
      </w:r>
      <w:r w:rsidR="00137454">
        <w:rPr>
          <w:rFonts w:ascii="Arial" w:hAnsi="Arial" w:cs="Arial"/>
          <w:sz w:val="24"/>
          <w:szCs w:val="24"/>
          <w:lang w:val="en-US"/>
        </w:rPr>
        <w:t xml:space="preserve"> </w:t>
      </w:r>
      <w:r w:rsidR="00137454" w:rsidRPr="00137454">
        <w:rPr>
          <w:rFonts w:ascii="Arial" w:hAnsi="Arial" w:cs="Arial"/>
          <w:sz w:val="24"/>
          <w:szCs w:val="24"/>
          <w:lang w:val="en-US"/>
        </w:rPr>
        <w:t xml:space="preserve">(2018) </w:t>
      </w:r>
      <w:r w:rsidR="00137454">
        <w:rPr>
          <w:rFonts w:ascii="Arial" w:hAnsi="Arial" w:cs="Arial"/>
          <w:sz w:val="24"/>
          <w:szCs w:val="24"/>
          <w:lang w:val="en-US"/>
        </w:rPr>
        <w:t>questions</w:t>
      </w:r>
      <w:r w:rsidR="000D1608">
        <w:rPr>
          <w:rFonts w:ascii="Arial" w:hAnsi="Arial" w:cs="Arial"/>
          <w:sz w:val="24"/>
          <w:szCs w:val="24"/>
          <w:lang w:val="en-US"/>
        </w:rPr>
        <w:t xml:space="preserve"> what makes an individual an expert in their field or subject to be able to justify the importance of finalising the recommendations and framework. </w:t>
      </w:r>
      <w:r w:rsidR="00686204" w:rsidRPr="00686204">
        <w:rPr>
          <w:rFonts w:ascii="Arial" w:hAnsi="Arial" w:cs="Arial"/>
          <w:sz w:val="24"/>
          <w:szCs w:val="24"/>
          <w:lang w:val="en-US"/>
        </w:rPr>
        <w:t xml:space="preserve">Child rights connect (2020) </w:t>
      </w:r>
      <w:r w:rsidR="000D1608">
        <w:rPr>
          <w:rFonts w:ascii="Arial" w:hAnsi="Arial" w:cs="Arial"/>
          <w:sz w:val="24"/>
          <w:szCs w:val="24"/>
          <w:lang w:val="en-US"/>
        </w:rPr>
        <w:t xml:space="preserve">presents that the committee consists of </w:t>
      </w:r>
      <w:r w:rsidR="00686204">
        <w:rPr>
          <w:rFonts w:ascii="Arial" w:hAnsi="Arial" w:cs="Arial"/>
          <w:sz w:val="24"/>
          <w:szCs w:val="24"/>
          <w:lang w:val="en-US"/>
        </w:rPr>
        <w:t>eighteen</w:t>
      </w:r>
      <w:r w:rsidR="00137454">
        <w:rPr>
          <w:rFonts w:ascii="Arial" w:hAnsi="Arial" w:cs="Arial"/>
          <w:sz w:val="24"/>
          <w:szCs w:val="24"/>
          <w:lang w:val="en-US"/>
        </w:rPr>
        <w:t xml:space="preserve"> individuals that are </w:t>
      </w:r>
      <w:r w:rsidR="00686204">
        <w:rPr>
          <w:rFonts w:ascii="Arial" w:hAnsi="Arial" w:cs="Arial"/>
          <w:sz w:val="24"/>
          <w:szCs w:val="24"/>
          <w:lang w:val="en-US"/>
        </w:rPr>
        <w:t>involved</w:t>
      </w:r>
      <w:r w:rsidR="00137454">
        <w:rPr>
          <w:rFonts w:ascii="Arial" w:hAnsi="Arial" w:cs="Arial"/>
          <w:sz w:val="24"/>
          <w:szCs w:val="24"/>
          <w:lang w:val="en-US"/>
        </w:rPr>
        <w:t xml:space="preserve"> with children’s </w:t>
      </w:r>
      <w:r w:rsidR="00686204">
        <w:rPr>
          <w:rFonts w:ascii="Arial" w:hAnsi="Arial" w:cs="Arial"/>
          <w:sz w:val="24"/>
          <w:szCs w:val="24"/>
          <w:lang w:val="en-US"/>
        </w:rPr>
        <w:t>right</w:t>
      </w:r>
      <w:r w:rsidR="00137454">
        <w:rPr>
          <w:rFonts w:ascii="Arial" w:hAnsi="Arial" w:cs="Arial"/>
          <w:sz w:val="24"/>
          <w:szCs w:val="24"/>
          <w:lang w:val="en-US"/>
        </w:rPr>
        <w:t xml:space="preserve"> to </w:t>
      </w:r>
      <w:r w:rsidR="00686204">
        <w:rPr>
          <w:rFonts w:ascii="Arial" w:hAnsi="Arial" w:cs="Arial"/>
          <w:sz w:val="24"/>
          <w:szCs w:val="24"/>
          <w:lang w:val="en-US"/>
        </w:rPr>
        <w:t>undertake</w:t>
      </w:r>
      <w:r w:rsidR="00137454">
        <w:rPr>
          <w:rFonts w:ascii="Arial" w:hAnsi="Arial" w:cs="Arial"/>
          <w:sz w:val="24"/>
          <w:szCs w:val="24"/>
          <w:lang w:val="en-US"/>
        </w:rPr>
        <w:t xml:space="preserve"> evaluation and reviews</w:t>
      </w:r>
      <w:r w:rsidR="00D402F9">
        <w:rPr>
          <w:rFonts w:ascii="Arial" w:hAnsi="Arial" w:cs="Arial"/>
          <w:sz w:val="24"/>
          <w:szCs w:val="24"/>
          <w:lang w:val="en-US"/>
        </w:rPr>
        <w:t>. This is done</w:t>
      </w:r>
      <w:r w:rsidR="00137454">
        <w:rPr>
          <w:rFonts w:ascii="Arial" w:hAnsi="Arial" w:cs="Arial"/>
          <w:sz w:val="24"/>
          <w:szCs w:val="24"/>
          <w:lang w:val="en-US"/>
        </w:rPr>
        <w:t xml:space="preserve"> under policies and </w:t>
      </w:r>
      <w:r w:rsidR="00686204">
        <w:rPr>
          <w:rFonts w:ascii="Arial" w:hAnsi="Arial" w:cs="Arial"/>
          <w:sz w:val="24"/>
          <w:szCs w:val="24"/>
          <w:lang w:val="en-US"/>
        </w:rPr>
        <w:t>procedures</w:t>
      </w:r>
      <w:r w:rsidR="00137454">
        <w:rPr>
          <w:rFonts w:ascii="Arial" w:hAnsi="Arial" w:cs="Arial"/>
          <w:sz w:val="24"/>
          <w:szCs w:val="24"/>
          <w:lang w:val="en-US"/>
        </w:rPr>
        <w:t xml:space="preserve"> </w:t>
      </w:r>
      <w:r w:rsidR="00137454" w:rsidRPr="00137454">
        <w:rPr>
          <w:rFonts w:ascii="Arial" w:hAnsi="Arial" w:cs="Arial"/>
          <w:sz w:val="24"/>
          <w:szCs w:val="24"/>
          <w:lang w:val="en-US"/>
        </w:rPr>
        <w:t xml:space="preserve">to provide </w:t>
      </w:r>
      <w:r w:rsidR="00137454">
        <w:rPr>
          <w:rFonts w:ascii="Arial" w:hAnsi="Arial" w:cs="Arial"/>
          <w:sz w:val="24"/>
          <w:szCs w:val="24"/>
          <w:lang w:val="en-US"/>
        </w:rPr>
        <w:t>action</w:t>
      </w:r>
      <w:r w:rsidR="00137454" w:rsidRPr="00137454">
        <w:rPr>
          <w:rFonts w:ascii="Arial" w:hAnsi="Arial" w:cs="Arial"/>
          <w:sz w:val="24"/>
          <w:szCs w:val="24"/>
          <w:lang w:val="en-US"/>
        </w:rPr>
        <w:t xml:space="preserve"> for victims of child rights </w:t>
      </w:r>
      <w:r w:rsidR="00137454">
        <w:rPr>
          <w:rFonts w:ascii="Arial" w:hAnsi="Arial" w:cs="Arial"/>
          <w:sz w:val="24"/>
          <w:szCs w:val="24"/>
          <w:lang w:val="en-US"/>
        </w:rPr>
        <w:t xml:space="preserve">and </w:t>
      </w:r>
      <w:r w:rsidR="00137454" w:rsidRPr="00137454">
        <w:rPr>
          <w:rFonts w:ascii="Arial" w:hAnsi="Arial" w:cs="Arial"/>
          <w:sz w:val="24"/>
          <w:szCs w:val="24"/>
          <w:lang w:val="en-US"/>
        </w:rPr>
        <w:t>violations</w:t>
      </w:r>
      <w:r w:rsidR="00137454">
        <w:rPr>
          <w:rFonts w:ascii="Arial" w:hAnsi="Arial" w:cs="Arial"/>
          <w:sz w:val="24"/>
          <w:szCs w:val="24"/>
          <w:lang w:val="en-US"/>
        </w:rPr>
        <w:t xml:space="preserve"> of these rights. </w:t>
      </w:r>
      <w:proofErr w:type="gramStart"/>
      <w:r w:rsidR="00686204">
        <w:rPr>
          <w:rFonts w:ascii="Arial" w:hAnsi="Arial" w:cs="Arial"/>
          <w:sz w:val="24"/>
          <w:szCs w:val="24"/>
          <w:lang w:val="en-US"/>
        </w:rPr>
        <w:t>In spite of</w:t>
      </w:r>
      <w:proofErr w:type="gramEnd"/>
      <w:r w:rsidR="00686204">
        <w:rPr>
          <w:rFonts w:ascii="Arial" w:hAnsi="Arial" w:cs="Arial"/>
          <w:sz w:val="24"/>
          <w:szCs w:val="24"/>
          <w:lang w:val="en-US"/>
        </w:rPr>
        <w:t xml:space="preserve"> that, </w:t>
      </w:r>
      <w:r w:rsidR="00137454">
        <w:rPr>
          <w:rFonts w:ascii="Arial" w:hAnsi="Arial" w:cs="Arial"/>
          <w:sz w:val="24"/>
          <w:szCs w:val="24"/>
          <w:lang w:val="en-US"/>
        </w:rPr>
        <w:t xml:space="preserve">the </w:t>
      </w:r>
      <w:r w:rsidR="00686204">
        <w:rPr>
          <w:rFonts w:ascii="Arial" w:hAnsi="Arial" w:cs="Arial"/>
          <w:sz w:val="24"/>
          <w:szCs w:val="24"/>
          <w:lang w:val="en-US"/>
        </w:rPr>
        <w:t>committee</w:t>
      </w:r>
      <w:r w:rsidR="00137454">
        <w:rPr>
          <w:rFonts w:ascii="Arial" w:hAnsi="Arial" w:cs="Arial"/>
          <w:sz w:val="24"/>
          <w:szCs w:val="24"/>
          <w:lang w:val="en-US"/>
        </w:rPr>
        <w:t xml:space="preserve"> are </w:t>
      </w:r>
      <w:r w:rsidR="00686204">
        <w:rPr>
          <w:rFonts w:ascii="Arial" w:hAnsi="Arial" w:cs="Arial"/>
          <w:sz w:val="24"/>
          <w:szCs w:val="24"/>
          <w:lang w:val="en-US"/>
        </w:rPr>
        <w:t xml:space="preserve">a group of </w:t>
      </w:r>
      <w:r w:rsidR="00137454">
        <w:rPr>
          <w:rFonts w:ascii="Arial" w:hAnsi="Arial" w:cs="Arial"/>
          <w:sz w:val="24"/>
          <w:szCs w:val="24"/>
          <w:lang w:val="en-US"/>
        </w:rPr>
        <w:t>professional</w:t>
      </w:r>
      <w:r w:rsidR="00D402F9">
        <w:rPr>
          <w:rFonts w:ascii="Arial" w:hAnsi="Arial" w:cs="Arial"/>
          <w:sz w:val="24"/>
          <w:szCs w:val="24"/>
          <w:lang w:val="en-US"/>
        </w:rPr>
        <w:t xml:space="preserve"> with</w:t>
      </w:r>
      <w:r w:rsidR="00137454">
        <w:rPr>
          <w:rFonts w:ascii="Arial" w:hAnsi="Arial" w:cs="Arial"/>
          <w:sz w:val="24"/>
          <w:szCs w:val="24"/>
          <w:lang w:val="en-US"/>
        </w:rPr>
        <w:t xml:space="preserve"> experienced </w:t>
      </w:r>
      <w:r w:rsidR="00686204">
        <w:rPr>
          <w:rFonts w:ascii="Arial" w:hAnsi="Arial" w:cs="Arial"/>
          <w:sz w:val="24"/>
          <w:szCs w:val="24"/>
          <w:lang w:val="en-US"/>
        </w:rPr>
        <w:t>and qualifications</w:t>
      </w:r>
      <w:r w:rsidR="00137454">
        <w:rPr>
          <w:rFonts w:ascii="Arial" w:hAnsi="Arial" w:cs="Arial"/>
          <w:sz w:val="24"/>
          <w:szCs w:val="24"/>
          <w:lang w:val="en-US"/>
        </w:rPr>
        <w:t xml:space="preserve"> that enable them to be able to be appointed for the position to set </w:t>
      </w:r>
      <w:r w:rsidR="00686204">
        <w:rPr>
          <w:rFonts w:ascii="Arial" w:hAnsi="Arial" w:cs="Arial"/>
          <w:sz w:val="24"/>
          <w:szCs w:val="24"/>
          <w:lang w:val="en-US"/>
        </w:rPr>
        <w:lastRenderedPageBreak/>
        <w:t>framework</w:t>
      </w:r>
      <w:r w:rsidR="00137454">
        <w:rPr>
          <w:rFonts w:ascii="Arial" w:hAnsi="Arial" w:cs="Arial"/>
          <w:sz w:val="24"/>
          <w:szCs w:val="24"/>
          <w:lang w:val="en-US"/>
        </w:rPr>
        <w:t xml:space="preserve"> and recommendation up and present them to the commissioner to be approved </w:t>
      </w:r>
      <w:r w:rsidR="00686204">
        <w:rPr>
          <w:rFonts w:ascii="Arial" w:hAnsi="Arial" w:cs="Arial"/>
          <w:sz w:val="24"/>
          <w:szCs w:val="24"/>
          <w:lang w:val="en-US"/>
        </w:rPr>
        <w:t>and produced (</w:t>
      </w:r>
      <w:r w:rsidR="00686204" w:rsidRPr="00686204">
        <w:rPr>
          <w:rFonts w:ascii="Arial" w:hAnsi="Arial" w:cs="Arial"/>
          <w:sz w:val="24"/>
          <w:szCs w:val="24"/>
          <w:lang w:val="en-US"/>
        </w:rPr>
        <w:t>Child rights connect</w:t>
      </w:r>
      <w:r w:rsidR="00686204">
        <w:rPr>
          <w:rFonts w:ascii="Arial" w:hAnsi="Arial" w:cs="Arial"/>
          <w:sz w:val="24"/>
          <w:szCs w:val="24"/>
          <w:lang w:val="en-US"/>
        </w:rPr>
        <w:t xml:space="preserve">, </w:t>
      </w:r>
      <w:r w:rsidR="00686204" w:rsidRPr="00686204">
        <w:rPr>
          <w:rFonts w:ascii="Arial" w:hAnsi="Arial" w:cs="Arial"/>
          <w:sz w:val="24"/>
          <w:szCs w:val="24"/>
          <w:lang w:val="en-US"/>
        </w:rPr>
        <w:t>2020)</w:t>
      </w:r>
      <w:r w:rsidR="00686204">
        <w:rPr>
          <w:rFonts w:ascii="Arial" w:hAnsi="Arial" w:cs="Arial"/>
          <w:sz w:val="24"/>
          <w:szCs w:val="24"/>
          <w:lang w:val="en-US"/>
        </w:rPr>
        <w:t xml:space="preserve">. </w:t>
      </w:r>
    </w:p>
    <w:p w14:paraId="07D9D8D4" w14:textId="04A330AC" w:rsidR="00546E03" w:rsidRPr="00546E03" w:rsidRDefault="00546E03" w:rsidP="00064B0F">
      <w:pPr>
        <w:spacing w:line="360" w:lineRule="auto"/>
        <w:jc w:val="both"/>
        <w:rPr>
          <w:rFonts w:ascii="Arial" w:hAnsi="Arial" w:cs="Arial"/>
          <w:sz w:val="24"/>
          <w:szCs w:val="24"/>
          <w:lang w:val="en-US"/>
        </w:rPr>
      </w:pPr>
      <w:r w:rsidRPr="00546E03">
        <w:rPr>
          <w:rFonts w:ascii="Arial" w:hAnsi="Arial" w:cs="Arial"/>
          <w:sz w:val="24"/>
          <w:szCs w:val="24"/>
          <w:lang w:val="en-US"/>
        </w:rPr>
        <w:t xml:space="preserve">When considering an </w:t>
      </w:r>
      <w:r w:rsidR="00314E7E" w:rsidRPr="00546E03">
        <w:rPr>
          <w:rFonts w:ascii="Arial" w:hAnsi="Arial" w:cs="Arial"/>
          <w:sz w:val="24"/>
          <w:szCs w:val="24"/>
          <w:lang w:val="en-US"/>
        </w:rPr>
        <w:t>all-based</w:t>
      </w:r>
      <w:r w:rsidRPr="00546E03">
        <w:rPr>
          <w:rFonts w:ascii="Arial" w:hAnsi="Arial" w:cs="Arial"/>
          <w:sz w:val="24"/>
          <w:szCs w:val="24"/>
          <w:lang w:val="en-US"/>
        </w:rPr>
        <w:t xml:space="preserve"> evaluation of the document and the </w:t>
      </w:r>
      <w:r w:rsidR="00314E7E" w:rsidRPr="00546E03">
        <w:rPr>
          <w:rFonts w:ascii="Arial" w:hAnsi="Arial" w:cs="Arial"/>
          <w:sz w:val="24"/>
          <w:szCs w:val="24"/>
          <w:lang w:val="en-US"/>
        </w:rPr>
        <w:t>recommendations</w:t>
      </w:r>
      <w:r w:rsidRPr="00546E03">
        <w:rPr>
          <w:rFonts w:ascii="Arial" w:hAnsi="Arial" w:cs="Arial"/>
          <w:sz w:val="24"/>
          <w:szCs w:val="24"/>
          <w:lang w:val="en-US"/>
        </w:rPr>
        <w:t xml:space="preserve"> there are many different approaches within the document </w:t>
      </w:r>
      <w:r w:rsidR="009F4E54">
        <w:rPr>
          <w:rFonts w:ascii="Arial" w:hAnsi="Arial" w:cs="Arial"/>
          <w:sz w:val="24"/>
          <w:szCs w:val="24"/>
          <w:lang w:val="en-US"/>
        </w:rPr>
        <w:t xml:space="preserve">that agree and are in conjunction of </w:t>
      </w:r>
      <w:r w:rsidR="009F4E54" w:rsidRPr="009F4E54">
        <w:rPr>
          <w:rFonts w:ascii="Arial" w:hAnsi="Arial" w:cs="Arial"/>
          <w:sz w:val="24"/>
          <w:szCs w:val="24"/>
          <w:lang w:val="en-US"/>
        </w:rPr>
        <w:t>Starkey</w:t>
      </w:r>
      <w:r w:rsidR="009F4E54">
        <w:rPr>
          <w:rFonts w:ascii="Arial" w:hAnsi="Arial" w:cs="Arial"/>
          <w:sz w:val="24"/>
          <w:szCs w:val="24"/>
          <w:lang w:val="en-US"/>
        </w:rPr>
        <w:t xml:space="preserve"> and </w:t>
      </w:r>
      <w:r w:rsidR="009F4E54" w:rsidRPr="009F4E54">
        <w:rPr>
          <w:rFonts w:ascii="Arial" w:hAnsi="Arial" w:cs="Arial"/>
          <w:sz w:val="24"/>
          <w:szCs w:val="24"/>
          <w:lang w:val="en-US"/>
        </w:rPr>
        <w:t>Osler</w:t>
      </w:r>
      <w:r w:rsidR="009F4E54">
        <w:rPr>
          <w:rFonts w:ascii="Arial" w:hAnsi="Arial" w:cs="Arial"/>
          <w:sz w:val="24"/>
          <w:szCs w:val="24"/>
          <w:lang w:val="en-US"/>
        </w:rPr>
        <w:t xml:space="preserve"> </w:t>
      </w:r>
      <w:r w:rsidR="009F4E54" w:rsidRPr="009F4E54">
        <w:rPr>
          <w:rFonts w:ascii="Arial" w:hAnsi="Arial" w:cs="Arial"/>
          <w:sz w:val="24"/>
          <w:szCs w:val="24"/>
          <w:lang w:val="en-US"/>
        </w:rPr>
        <w:t>(2017)</w:t>
      </w:r>
      <w:r w:rsidR="009F4E54">
        <w:rPr>
          <w:rFonts w:ascii="Arial" w:hAnsi="Arial" w:cs="Arial"/>
          <w:sz w:val="24"/>
          <w:szCs w:val="24"/>
          <w:lang w:val="en-US"/>
        </w:rPr>
        <w:t xml:space="preserve"> where </w:t>
      </w:r>
      <w:r w:rsidRPr="00546E03">
        <w:rPr>
          <w:rFonts w:ascii="Arial" w:hAnsi="Arial" w:cs="Arial"/>
          <w:sz w:val="24"/>
          <w:szCs w:val="24"/>
          <w:lang w:val="en-US"/>
        </w:rPr>
        <w:t xml:space="preserve">often </w:t>
      </w:r>
      <w:r w:rsidR="00314E7E" w:rsidRPr="00546E03">
        <w:rPr>
          <w:rFonts w:ascii="Arial" w:hAnsi="Arial" w:cs="Arial"/>
          <w:sz w:val="24"/>
          <w:szCs w:val="24"/>
          <w:lang w:val="en-US"/>
        </w:rPr>
        <w:t>individuals</w:t>
      </w:r>
      <w:r w:rsidRPr="00546E03">
        <w:rPr>
          <w:rFonts w:ascii="Arial" w:hAnsi="Arial" w:cs="Arial"/>
          <w:sz w:val="24"/>
          <w:szCs w:val="24"/>
          <w:lang w:val="en-US"/>
        </w:rPr>
        <w:t xml:space="preserve"> have a </w:t>
      </w:r>
      <w:r w:rsidR="00314E7E" w:rsidRPr="00546E03">
        <w:rPr>
          <w:rFonts w:ascii="Arial" w:hAnsi="Arial" w:cs="Arial"/>
          <w:sz w:val="24"/>
          <w:szCs w:val="24"/>
          <w:lang w:val="en-US"/>
        </w:rPr>
        <w:t>difference</w:t>
      </w:r>
      <w:r w:rsidRPr="00546E03">
        <w:rPr>
          <w:rFonts w:ascii="Arial" w:hAnsi="Arial" w:cs="Arial"/>
          <w:sz w:val="24"/>
          <w:szCs w:val="24"/>
          <w:lang w:val="en-US"/>
        </w:rPr>
        <w:t xml:space="preserve"> in </w:t>
      </w:r>
      <w:r w:rsidR="00314E7E" w:rsidRPr="00546E03">
        <w:rPr>
          <w:rFonts w:ascii="Arial" w:hAnsi="Arial" w:cs="Arial"/>
          <w:sz w:val="24"/>
          <w:szCs w:val="24"/>
          <w:lang w:val="en-US"/>
        </w:rPr>
        <w:t>opinion</w:t>
      </w:r>
      <w:r w:rsidRPr="00546E03">
        <w:rPr>
          <w:rFonts w:ascii="Arial" w:hAnsi="Arial" w:cs="Arial"/>
          <w:sz w:val="24"/>
          <w:szCs w:val="24"/>
          <w:lang w:val="en-US"/>
        </w:rPr>
        <w:t xml:space="preserve"> in society, how they would like to do thi</w:t>
      </w:r>
      <w:r w:rsidR="00D402F9">
        <w:rPr>
          <w:rFonts w:ascii="Arial" w:hAnsi="Arial" w:cs="Arial"/>
          <w:sz w:val="24"/>
          <w:szCs w:val="24"/>
          <w:lang w:val="en-US"/>
        </w:rPr>
        <w:t>n</w:t>
      </w:r>
      <w:r w:rsidRPr="00546E03">
        <w:rPr>
          <w:rFonts w:ascii="Arial" w:hAnsi="Arial" w:cs="Arial"/>
          <w:sz w:val="24"/>
          <w:szCs w:val="24"/>
          <w:lang w:val="en-US"/>
        </w:rPr>
        <w:t xml:space="preserve">gs or how they want their child to </w:t>
      </w:r>
      <w:r w:rsidR="00314E7E" w:rsidRPr="00546E03">
        <w:rPr>
          <w:rFonts w:ascii="Arial" w:hAnsi="Arial" w:cs="Arial"/>
          <w:sz w:val="24"/>
          <w:szCs w:val="24"/>
          <w:lang w:val="en-US"/>
        </w:rPr>
        <w:t>experience</w:t>
      </w:r>
      <w:r w:rsidRPr="00546E03">
        <w:rPr>
          <w:rFonts w:ascii="Arial" w:hAnsi="Arial" w:cs="Arial"/>
          <w:sz w:val="24"/>
          <w:szCs w:val="24"/>
          <w:lang w:val="en-US"/>
        </w:rPr>
        <w:t xml:space="preserve"> thing, this may not align with </w:t>
      </w:r>
      <w:r w:rsidR="00314E7E" w:rsidRPr="00546E03">
        <w:rPr>
          <w:rFonts w:ascii="Arial" w:hAnsi="Arial" w:cs="Arial"/>
          <w:sz w:val="24"/>
          <w:szCs w:val="24"/>
          <w:lang w:val="en-US"/>
        </w:rPr>
        <w:t>beliefs</w:t>
      </w:r>
      <w:r w:rsidRPr="00546E03">
        <w:rPr>
          <w:rFonts w:ascii="Arial" w:hAnsi="Arial" w:cs="Arial"/>
          <w:sz w:val="24"/>
          <w:szCs w:val="24"/>
          <w:lang w:val="en-US"/>
        </w:rPr>
        <w:t xml:space="preserve"> or </w:t>
      </w:r>
      <w:r w:rsidR="00314E7E" w:rsidRPr="00546E03">
        <w:rPr>
          <w:rFonts w:ascii="Arial" w:hAnsi="Arial" w:cs="Arial"/>
          <w:sz w:val="24"/>
          <w:szCs w:val="24"/>
          <w:lang w:val="en-US"/>
        </w:rPr>
        <w:t>points</w:t>
      </w:r>
      <w:r w:rsidRPr="00546E03">
        <w:rPr>
          <w:rFonts w:ascii="Arial" w:hAnsi="Arial" w:cs="Arial"/>
          <w:sz w:val="24"/>
          <w:szCs w:val="24"/>
          <w:lang w:val="en-US"/>
        </w:rPr>
        <w:t xml:space="preserve"> of human rights and may be difficult to implement </w:t>
      </w:r>
      <w:r w:rsidR="005A590F" w:rsidRPr="00546E03">
        <w:rPr>
          <w:rFonts w:ascii="Arial" w:hAnsi="Arial" w:cs="Arial"/>
          <w:sz w:val="24"/>
          <w:szCs w:val="24"/>
          <w:lang w:val="en-US"/>
        </w:rPr>
        <w:t>and</w:t>
      </w:r>
      <w:r w:rsidRPr="00546E03">
        <w:rPr>
          <w:rFonts w:ascii="Arial" w:hAnsi="Arial" w:cs="Arial"/>
          <w:sz w:val="24"/>
          <w:szCs w:val="24"/>
          <w:lang w:val="en-US"/>
        </w:rPr>
        <w:t xml:space="preserve"> suit all</w:t>
      </w:r>
      <w:r w:rsidR="009F4E54">
        <w:rPr>
          <w:rFonts w:ascii="Arial" w:hAnsi="Arial" w:cs="Arial"/>
          <w:sz w:val="24"/>
          <w:szCs w:val="24"/>
          <w:lang w:val="en-US"/>
        </w:rPr>
        <w:t xml:space="preserve"> (</w:t>
      </w:r>
      <w:r w:rsidR="009F4E54" w:rsidRPr="009F4E54">
        <w:rPr>
          <w:rFonts w:ascii="Arial" w:hAnsi="Arial" w:cs="Arial"/>
          <w:sz w:val="24"/>
          <w:szCs w:val="24"/>
          <w:lang w:val="en-US"/>
        </w:rPr>
        <w:t>Starkey and Osler</w:t>
      </w:r>
      <w:r w:rsidR="009F4E54">
        <w:rPr>
          <w:rFonts w:ascii="Arial" w:hAnsi="Arial" w:cs="Arial"/>
          <w:sz w:val="24"/>
          <w:szCs w:val="24"/>
          <w:lang w:val="en-US"/>
        </w:rPr>
        <w:t xml:space="preserve">, </w:t>
      </w:r>
      <w:r w:rsidR="009F4E54" w:rsidRPr="009F4E54">
        <w:rPr>
          <w:rFonts w:ascii="Arial" w:hAnsi="Arial" w:cs="Arial"/>
          <w:sz w:val="24"/>
          <w:szCs w:val="24"/>
          <w:lang w:val="en-US"/>
        </w:rPr>
        <w:t>2017)</w:t>
      </w:r>
      <w:r w:rsidR="00D402F9">
        <w:rPr>
          <w:rFonts w:ascii="Arial" w:hAnsi="Arial" w:cs="Arial"/>
          <w:sz w:val="24"/>
          <w:szCs w:val="24"/>
          <w:lang w:val="en-US"/>
        </w:rPr>
        <w:t>.</w:t>
      </w:r>
    </w:p>
    <w:p w14:paraId="4B6002D9" w14:textId="5504C6AE" w:rsidR="00546E03" w:rsidRPr="00546E03" w:rsidRDefault="00546E03" w:rsidP="00064B0F">
      <w:pPr>
        <w:spacing w:line="360" w:lineRule="auto"/>
        <w:jc w:val="both"/>
        <w:rPr>
          <w:rFonts w:ascii="Arial" w:hAnsi="Arial" w:cs="Arial"/>
          <w:sz w:val="24"/>
          <w:szCs w:val="24"/>
          <w:lang w:val="en-US"/>
        </w:rPr>
      </w:pPr>
      <w:r w:rsidRPr="00546E03">
        <w:rPr>
          <w:rFonts w:ascii="Arial" w:hAnsi="Arial" w:cs="Arial"/>
          <w:sz w:val="24"/>
          <w:szCs w:val="24"/>
          <w:lang w:val="en-US"/>
        </w:rPr>
        <w:t>Another recommendation</w:t>
      </w:r>
      <w:r w:rsidR="00D402F9">
        <w:rPr>
          <w:rFonts w:ascii="Arial" w:hAnsi="Arial" w:cs="Arial"/>
          <w:sz w:val="24"/>
          <w:szCs w:val="24"/>
          <w:lang w:val="en-US"/>
        </w:rPr>
        <w:t xml:space="preserve"> that is in line with</w:t>
      </w:r>
      <w:r w:rsidRPr="00546E03">
        <w:rPr>
          <w:rFonts w:ascii="Arial" w:hAnsi="Arial" w:cs="Arial"/>
          <w:sz w:val="24"/>
          <w:szCs w:val="24"/>
          <w:lang w:val="en-US"/>
        </w:rPr>
        <w:t xml:space="preserve"> </w:t>
      </w:r>
      <w:r w:rsidR="00DC66E8">
        <w:rPr>
          <w:rFonts w:ascii="Arial" w:hAnsi="Arial" w:cs="Arial"/>
          <w:sz w:val="24"/>
          <w:szCs w:val="24"/>
          <w:lang w:val="en-US"/>
        </w:rPr>
        <w:t xml:space="preserve">Welsh Government (2022) </w:t>
      </w:r>
      <w:r w:rsidR="00D402F9">
        <w:rPr>
          <w:rFonts w:ascii="Arial" w:hAnsi="Arial" w:cs="Arial"/>
          <w:sz w:val="24"/>
          <w:szCs w:val="24"/>
          <w:lang w:val="en-US"/>
        </w:rPr>
        <w:t xml:space="preserve">the </w:t>
      </w:r>
      <w:r w:rsidR="00DC66E8">
        <w:rPr>
          <w:rFonts w:ascii="Arial" w:hAnsi="Arial" w:cs="Arial"/>
          <w:sz w:val="24"/>
          <w:szCs w:val="24"/>
          <w:lang w:val="en-US"/>
        </w:rPr>
        <w:t xml:space="preserve">Wales education is </w:t>
      </w:r>
      <w:r w:rsidR="00187A65">
        <w:rPr>
          <w:rFonts w:ascii="Arial" w:hAnsi="Arial" w:cs="Arial"/>
          <w:sz w:val="24"/>
          <w:szCs w:val="24"/>
          <w:lang w:val="en-US"/>
        </w:rPr>
        <w:t>changing information</w:t>
      </w:r>
      <w:r w:rsidR="00D402F9">
        <w:rPr>
          <w:rFonts w:ascii="Arial" w:hAnsi="Arial" w:cs="Arial"/>
          <w:sz w:val="24"/>
          <w:szCs w:val="24"/>
          <w:lang w:val="en-US"/>
        </w:rPr>
        <w:t xml:space="preserve"> document</w:t>
      </w:r>
      <w:r w:rsidR="00DC66E8">
        <w:rPr>
          <w:rFonts w:ascii="Arial" w:hAnsi="Arial" w:cs="Arial"/>
          <w:sz w:val="24"/>
          <w:szCs w:val="24"/>
          <w:lang w:val="en-US"/>
        </w:rPr>
        <w:t xml:space="preserve"> </w:t>
      </w:r>
      <w:r w:rsidR="004E631B">
        <w:rPr>
          <w:rFonts w:ascii="Arial" w:hAnsi="Arial" w:cs="Arial"/>
          <w:sz w:val="24"/>
          <w:szCs w:val="24"/>
          <w:lang w:val="en-US"/>
        </w:rPr>
        <w:t xml:space="preserve">supports that </w:t>
      </w:r>
      <w:r w:rsidR="00D402F9">
        <w:rPr>
          <w:rFonts w:ascii="Arial" w:hAnsi="Arial" w:cs="Arial"/>
          <w:sz w:val="24"/>
          <w:szCs w:val="24"/>
          <w:lang w:val="en-US"/>
        </w:rPr>
        <w:t>the right way framework</w:t>
      </w:r>
      <w:r w:rsidR="004E631B">
        <w:rPr>
          <w:rFonts w:ascii="Arial" w:hAnsi="Arial" w:cs="Arial"/>
          <w:sz w:val="24"/>
          <w:szCs w:val="24"/>
          <w:lang w:val="en-US"/>
        </w:rPr>
        <w:t xml:space="preserve"> </w:t>
      </w:r>
      <w:r w:rsidR="00314E7E" w:rsidRPr="00546E03">
        <w:rPr>
          <w:rFonts w:ascii="Arial" w:hAnsi="Arial" w:cs="Arial"/>
          <w:sz w:val="24"/>
          <w:szCs w:val="24"/>
          <w:lang w:val="en-US"/>
        </w:rPr>
        <w:t>consists</w:t>
      </w:r>
      <w:r w:rsidRPr="00546E03">
        <w:rPr>
          <w:rFonts w:ascii="Arial" w:hAnsi="Arial" w:cs="Arial"/>
          <w:sz w:val="24"/>
          <w:szCs w:val="24"/>
          <w:lang w:val="en-US"/>
        </w:rPr>
        <w:t xml:space="preserve"> of stating that human rights must be embedded into the curriculum this could cause issue in implementing th</w:t>
      </w:r>
      <w:r w:rsidR="00D402F9">
        <w:rPr>
          <w:rFonts w:ascii="Arial" w:hAnsi="Arial" w:cs="Arial"/>
          <w:sz w:val="24"/>
          <w:szCs w:val="24"/>
          <w:lang w:val="en-US"/>
        </w:rPr>
        <w:t xml:space="preserve">e framework </w:t>
      </w:r>
      <w:r w:rsidRPr="00546E03">
        <w:rPr>
          <w:rFonts w:ascii="Arial" w:hAnsi="Arial" w:cs="Arial"/>
          <w:sz w:val="24"/>
          <w:szCs w:val="24"/>
          <w:lang w:val="en-US"/>
        </w:rPr>
        <w:t>as educational settings ca</w:t>
      </w:r>
      <w:r w:rsidR="00D402F9">
        <w:rPr>
          <w:rFonts w:ascii="Arial" w:hAnsi="Arial" w:cs="Arial"/>
          <w:sz w:val="24"/>
          <w:szCs w:val="24"/>
          <w:lang w:val="en-US"/>
        </w:rPr>
        <w:t>n</w:t>
      </w:r>
      <w:r w:rsidRPr="00546E03">
        <w:rPr>
          <w:rFonts w:ascii="Arial" w:hAnsi="Arial" w:cs="Arial"/>
          <w:sz w:val="24"/>
          <w:szCs w:val="24"/>
          <w:lang w:val="en-US"/>
        </w:rPr>
        <w:t xml:space="preserve"> </w:t>
      </w:r>
      <w:r w:rsidR="00314E7E" w:rsidRPr="00546E03">
        <w:rPr>
          <w:rFonts w:ascii="Arial" w:hAnsi="Arial" w:cs="Arial"/>
          <w:sz w:val="24"/>
          <w:szCs w:val="24"/>
          <w:lang w:val="en-US"/>
        </w:rPr>
        <w:t>influence</w:t>
      </w:r>
      <w:r w:rsidRPr="00546E03">
        <w:rPr>
          <w:rFonts w:ascii="Arial" w:hAnsi="Arial" w:cs="Arial"/>
          <w:sz w:val="24"/>
          <w:szCs w:val="24"/>
          <w:lang w:val="en-US"/>
        </w:rPr>
        <w:t xml:space="preserve"> and change the direction</w:t>
      </w:r>
      <w:r w:rsidR="00D402F9">
        <w:rPr>
          <w:rFonts w:ascii="Arial" w:hAnsi="Arial" w:cs="Arial"/>
          <w:sz w:val="24"/>
          <w:szCs w:val="24"/>
          <w:lang w:val="en-US"/>
        </w:rPr>
        <w:t xml:space="preserve"> that</w:t>
      </w:r>
      <w:r w:rsidRPr="00546E03">
        <w:rPr>
          <w:rFonts w:ascii="Arial" w:hAnsi="Arial" w:cs="Arial"/>
          <w:sz w:val="24"/>
          <w:szCs w:val="24"/>
          <w:lang w:val="en-US"/>
        </w:rPr>
        <w:t xml:space="preserve"> it is viewed from depending on their perception of the written principles</w:t>
      </w:r>
      <w:r w:rsidR="00DC66E8" w:rsidRPr="00DC66E8">
        <w:t xml:space="preserve"> </w:t>
      </w:r>
      <w:r w:rsidR="00DC66E8">
        <w:t>(</w:t>
      </w:r>
      <w:r w:rsidR="00DC66E8" w:rsidRPr="00DC66E8">
        <w:rPr>
          <w:rFonts w:ascii="Arial" w:hAnsi="Arial" w:cs="Arial"/>
          <w:sz w:val="24"/>
          <w:szCs w:val="24"/>
          <w:lang w:val="en-US"/>
        </w:rPr>
        <w:t>Welsh Government</w:t>
      </w:r>
      <w:r w:rsidR="00DC66E8">
        <w:rPr>
          <w:rFonts w:ascii="Arial" w:hAnsi="Arial" w:cs="Arial"/>
          <w:sz w:val="24"/>
          <w:szCs w:val="24"/>
          <w:lang w:val="en-US"/>
        </w:rPr>
        <w:t xml:space="preserve">, </w:t>
      </w:r>
      <w:r w:rsidR="00DC66E8" w:rsidRPr="00DC66E8">
        <w:rPr>
          <w:rFonts w:ascii="Arial" w:hAnsi="Arial" w:cs="Arial"/>
          <w:sz w:val="24"/>
          <w:szCs w:val="24"/>
          <w:lang w:val="en-US"/>
        </w:rPr>
        <w:t>2022)</w:t>
      </w:r>
      <w:r w:rsidRPr="00546E03">
        <w:rPr>
          <w:rFonts w:ascii="Arial" w:hAnsi="Arial" w:cs="Arial"/>
          <w:sz w:val="24"/>
          <w:szCs w:val="24"/>
          <w:lang w:val="en-US"/>
        </w:rPr>
        <w:t xml:space="preserve">. </w:t>
      </w:r>
    </w:p>
    <w:p w14:paraId="7EB0D977" w14:textId="662315E3" w:rsidR="00393A0E" w:rsidRDefault="00546E03" w:rsidP="00064B0F">
      <w:pPr>
        <w:spacing w:line="360" w:lineRule="auto"/>
        <w:jc w:val="both"/>
        <w:rPr>
          <w:rFonts w:ascii="Arial" w:hAnsi="Arial" w:cs="Arial"/>
          <w:sz w:val="24"/>
          <w:szCs w:val="24"/>
          <w:lang w:val="en-US"/>
        </w:rPr>
      </w:pPr>
      <w:r w:rsidRPr="00546E03">
        <w:rPr>
          <w:rFonts w:ascii="Arial" w:hAnsi="Arial" w:cs="Arial"/>
          <w:sz w:val="24"/>
          <w:szCs w:val="24"/>
          <w:lang w:val="en-US"/>
        </w:rPr>
        <w:t xml:space="preserve">Also </w:t>
      </w:r>
      <w:r w:rsidR="00CB23A2">
        <w:rPr>
          <w:rFonts w:ascii="Arial" w:hAnsi="Arial" w:cs="Arial"/>
          <w:sz w:val="24"/>
          <w:szCs w:val="24"/>
          <w:lang w:val="en-US"/>
        </w:rPr>
        <w:t xml:space="preserve">in line with </w:t>
      </w:r>
      <w:proofErr w:type="spellStart"/>
      <w:r w:rsidR="00CB23A2">
        <w:rPr>
          <w:rFonts w:ascii="Arial" w:hAnsi="Arial" w:cs="Arial"/>
          <w:sz w:val="24"/>
          <w:szCs w:val="24"/>
          <w:lang w:val="en-US"/>
        </w:rPr>
        <w:t>Estyn</w:t>
      </w:r>
      <w:proofErr w:type="spellEnd"/>
      <w:r w:rsidR="00CB23A2">
        <w:rPr>
          <w:rFonts w:ascii="Arial" w:hAnsi="Arial" w:cs="Arial"/>
          <w:sz w:val="24"/>
          <w:szCs w:val="24"/>
          <w:lang w:val="en-US"/>
        </w:rPr>
        <w:t xml:space="preserve"> (2021) </w:t>
      </w:r>
      <w:r w:rsidRPr="00546E03">
        <w:rPr>
          <w:rFonts w:ascii="Arial" w:hAnsi="Arial" w:cs="Arial"/>
          <w:sz w:val="24"/>
          <w:szCs w:val="24"/>
          <w:lang w:val="en-US"/>
        </w:rPr>
        <w:t>the document</w:t>
      </w:r>
      <w:r w:rsidR="00CB23A2">
        <w:rPr>
          <w:rFonts w:ascii="Arial" w:hAnsi="Arial" w:cs="Arial"/>
          <w:sz w:val="24"/>
          <w:szCs w:val="24"/>
          <w:lang w:val="en-US"/>
        </w:rPr>
        <w:t xml:space="preserve"> </w:t>
      </w:r>
      <w:r w:rsidRPr="00546E03">
        <w:rPr>
          <w:rFonts w:ascii="Arial" w:hAnsi="Arial" w:cs="Arial"/>
          <w:sz w:val="24"/>
          <w:szCs w:val="24"/>
          <w:lang w:val="en-US"/>
        </w:rPr>
        <w:t>considers the recommendation that government</w:t>
      </w:r>
      <w:r w:rsidR="00D402F9">
        <w:rPr>
          <w:rFonts w:ascii="Arial" w:hAnsi="Arial" w:cs="Arial"/>
          <w:sz w:val="24"/>
          <w:szCs w:val="24"/>
          <w:lang w:val="en-US"/>
        </w:rPr>
        <w:t>s</w:t>
      </w:r>
      <w:r w:rsidRPr="00546E03">
        <w:rPr>
          <w:rFonts w:ascii="Arial" w:hAnsi="Arial" w:cs="Arial"/>
          <w:sz w:val="24"/>
          <w:szCs w:val="24"/>
          <w:lang w:val="en-US"/>
        </w:rPr>
        <w:t xml:space="preserve"> want to be centered approached to each individual child in education however, according to the</w:t>
      </w:r>
      <w:r w:rsidR="008777D8">
        <w:rPr>
          <w:rFonts w:ascii="Arial" w:hAnsi="Arial" w:cs="Arial"/>
          <w:sz w:val="24"/>
          <w:szCs w:val="24"/>
          <w:lang w:val="en-US"/>
        </w:rPr>
        <w:t xml:space="preserve"> legislation government in </w:t>
      </w:r>
      <w:r w:rsidR="00D402F9">
        <w:rPr>
          <w:rFonts w:ascii="Arial" w:hAnsi="Arial" w:cs="Arial"/>
          <w:sz w:val="24"/>
          <w:szCs w:val="24"/>
          <w:lang w:val="en-US"/>
        </w:rPr>
        <w:t>conjunction</w:t>
      </w:r>
      <w:r w:rsidR="008777D8">
        <w:rPr>
          <w:rFonts w:ascii="Arial" w:hAnsi="Arial" w:cs="Arial"/>
          <w:sz w:val="24"/>
          <w:szCs w:val="24"/>
          <w:lang w:val="en-US"/>
        </w:rPr>
        <w:t xml:space="preserve"> with</w:t>
      </w:r>
      <w:r w:rsidR="00D402F9">
        <w:rPr>
          <w:rFonts w:ascii="Arial" w:hAnsi="Arial" w:cs="Arial"/>
          <w:sz w:val="24"/>
          <w:szCs w:val="24"/>
          <w:lang w:val="en-US"/>
        </w:rPr>
        <w:t xml:space="preserve"> the</w:t>
      </w:r>
      <w:r w:rsidRPr="00546E03">
        <w:rPr>
          <w:rFonts w:ascii="Arial" w:hAnsi="Arial" w:cs="Arial"/>
          <w:sz w:val="24"/>
          <w:szCs w:val="24"/>
          <w:lang w:val="en-US"/>
        </w:rPr>
        <w:t xml:space="preserve"> </w:t>
      </w:r>
      <w:r w:rsidR="00314E7E" w:rsidRPr="00546E03">
        <w:rPr>
          <w:rFonts w:ascii="Arial" w:hAnsi="Arial" w:cs="Arial"/>
          <w:sz w:val="24"/>
          <w:szCs w:val="24"/>
          <w:lang w:val="en-US"/>
        </w:rPr>
        <w:t>curriculum</w:t>
      </w:r>
      <w:r w:rsidRPr="00546E03">
        <w:rPr>
          <w:rFonts w:ascii="Arial" w:hAnsi="Arial" w:cs="Arial"/>
          <w:sz w:val="24"/>
          <w:szCs w:val="24"/>
          <w:lang w:val="en-US"/>
        </w:rPr>
        <w:t xml:space="preserve"> and assessment Wales (2021) </w:t>
      </w:r>
      <w:r w:rsidR="00314E7E" w:rsidRPr="00546E03">
        <w:rPr>
          <w:rFonts w:ascii="Arial" w:hAnsi="Arial" w:cs="Arial"/>
          <w:sz w:val="24"/>
          <w:szCs w:val="24"/>
          <w:lang w:val="en-US"/>
        </w:rPr>
        <w:t>highlights</w:t>
      </w:r>
      <w:r w:rsidRPr="00546E03">
        <w:rPr>
          <w:rFonts w:ascii="Arial" w:hAnsi="Arial" w:cs="Arial"/>
          <w:sz w:val="24"/>
          <w:szCs w:val="24"/>
          <w:lang w:val="en-US"/>
        </w:rPr>
        <w:t xml:space="preserve"> that educators must attain the knowledge of human </w:t>
      </w:r>
      <w:r w:rsidR="00314E7E" w:rsidRPr="00546E03">
        <w:rPr>
          <w:rFonts w:ascii="Arial" w:hAnsi="Arial" w:cs="Arial"/>
          <w:sz w:val="24"/>
          <w:szCs w:val="24"/>
          <w:lang w:val="en-US"/>
        </w:rPr>
        <w:t>right</w:t>
      </w:r>
      <w:r w:rsidR="00D402F9">
        <w:rPr>
          <w:rFonts w:ascii="Arial" w:hAnsi="Arial" w:cs="Arial"/>
          <w:sz w:val="24"/>
          <w:szCs w:val="24"/>
          <w:lang w:val="en-US"/>
        </w:rPr>
        <w:t>s</w:t>
      </w:r>
      <w:r w:rsidRPr="00546E03">
        <w:rPr>
          <w:rFonts w:ascii="Arial" w:hAnsi="Arial" w:cs="Arial"/>
          <w:sz w:val="24"/>
          <w:szCs w:val="24"/>
          <w:lang w:val="en-US"/>
        </w:rPr>
        <w:t xml:space="preserve"> </w:t>
      </w:r>
      <w:r w:rsidR="00314E7E" w:rsidRPr="00546E03">
        <w:rPr>
          <w:rFonts w:ascii="Arial" w:hAnsi="Arial" w:cs="Arial"/>
          <w:sz w:val="24"/>
          <w:szCs w:val="24"/>
          <w:lang w:val="en-US"/>
        </w:rPr>
        <w:t>however</w:t>
      </w:r>
      <w:r w:rsidRPr="00546E03">
        <w:rPr>
          <w:rFonts w:ascii="Arial" w:hAnsi="Arial" w:cs="Arial"/>
          <w:sz w:val="24"/>
          <w:szCs w:val="24"/>
          <w:lang w:val="en-US"/>
        </w:rPr>
        <w:t xml:space="preserve">, again the difference in new and old teaching staff could provide a whole </w:t>
      </w:r>
      <w:r w:rsidR="00314E7E" w:rsidRPr="00546E03">
        <w:rPr>
          <w:rFonts w:ascii="Arial" w:hAnsi="Arial" w:cs="Arial"/>
          <w:sz w:val="24"/>
          <w:szCs w:val="24"/>
          <w:lang w:val="en-US"/>
        </w:rPr>
        <w:t>unique</w:t>
      </w:r>
      <w:r w:rsidRPr="00546E03">
        <w:rPr>
          <w:rFonts w:ascii="Arial" w:hAnsi="Arial" w:cs="Arial"/>
          <w:sz w:val="24"/>
          <w:szCs w:val="24"/>
          <w:lang w:val="en-US"/>
        </w:rPr>
        <w:t xml:space="preserve"> learning experience for the child they are working,  this is  also where</w:t>
      </w:r>
      <w:r w:rsidR="00393A0E">
        <w:rPr>
          <w:rFonts w:ascii="Arial" w:hAnsi="Arial" w:cs="Arial"/>
          <w:sz w:val="24"/>
          <w:szCs w:val="24"/>
          <w:lang w:val="en-US"/>
        </w:rPr>
        <w:t xml:space="preserve"> practitioners should be using </w:t>
      </w:r>
      <w:r w:rsidR="00393A0E" w:rsidRPr="00393A0E">
        <w:rPr>
          <w:rFonts w:ascii="Arial" w:hAnsi="Arial" w:cs="Arial"/>
          <w:sz w:val="24"/>
          <w:szCs w:val="24"/>
          <w:lang w:val="en-US"/>
        </w:rPr>
        <w:t>Legalisation Government (2011) Rights of Children and Young Persons (Wales) Measure</w:t>
      </w:r>
      <w:r w:rsidR="00393A0E">
        <w:rPr>
          <w:rFonts w:ascii="Arial" w:hAnsi="Arial" w:cs="Arial"/>
          <w:sz w:val="24"/>
          <w:szCs w:val="24"/>
          <w:lang w:val="en-US"/>
        </w:rPr>
        <w:t>, so that</w:t>
      </w:r>
      <w:r w:rsidRPr="00546E03">
        <w:rPr>
          <w:rFonts w:ascii="Arial" w:hAnsi="Arial" w:cs="Arial"/>
          <w:sz w:val="24"/>
          <w:szCs w:val="24"/>
          <w:lang w:val="en-US"/>
        </w:rPr>
        <w:t xml:space="preserve"> issues</w:t>
      </w:r>
      <w:r w:rsidR="00393A0E">
        <w:rPr>
          <w:rFonts w:ascii="Arial" w:hAnsi="Arial" w:cs="Arial"/>
          <w:sz w:val="24"/>
          <w:szCs w:val="24"/>
          <w:lang w:val="en-US"/>
        </w:rPr>
        <w:t xml:space="preserve"> do not</w:t>
      </w:r>
      <w:r w:rsidRPr="00546E03">
        <w:rPr>
          <w:rFonts w:ascii="Arial" w:hAnsi="Arial" w:cs="Arial"/>
          <w:sz w:val="24"/>
          <w:szCs w:val="24"/>
          <w:lang w:val="en-US"/>
        </w:rPr>
        <w:t xml:space="preserve"> arise due to their own setting following their own systems with each child where they are closer to </w:t>
      </w:r>
      <w:r w:rsidR="00D402F9">
        <w:rPr>
          <w:rFonts w:ascii="Arial" w:hAnsi="Arial" w:cs="Arial"/>
          <w:sz w:val="24"/>
          <w:szCs w:val="24"/>
          <w:lang w:val="en-US"/>
        </w:rPr>
        <w:t xml:space="preserve">the </w:t>
      </w:r>
      <w:r w:rsidRPr="00546E03">
        <w:rPr>
          <w:rFonts w:ascii="Arial" w:hAnsi="Arial" w:cs="Arial"/>
          <w:sz w:val="24"/>
          <w:szCs w:val="24"/>
          <w:lang w:val="en-US"/>
        </w:rPr>
        <w:t xml:space="preserve">child and </w:t>
      </w:r>
      <w:r w:rsidR="000F4D2C" w:rsidRPr="00546E03">
        <w:rPr>
          <w:rFonts w:ascii="Arial" w:hAnsi="Arial" w:cs="Arial"/>
          <w:sz w:val="24"/>
          <w:szCs w:val="24"/>
          <w:lang w:val="en-US"/>
        </w:rPr>
        <w:t>could</w:t>
      </w:r>
      <w:r w:rsidRPr="00546E03">
        <w:rPr>
          <w:rFonts w:ascii="Arial" w:hAnsi="Arial" w:cs="Arial"/>
          <w:sz w:val="24"/>
          <w:szCs w:val="24"/>
          <w:lang w:val="en-US"/>
        </w:rPr>
        <w:t xml:space="preserve"> possibly view the </w:t>
      </w:r>
      <w:r w:rsidR="000F4D2C" w:rsidRPr="00546E03">
        <w:rPr>
          <w:rFonts w:ascii="Arial" w:hAnsi="Arial" w:cs="Arial"/>
          <w:sz w:val="24"/>
          <w:szCs w:val="24"/>
          <w:lang w:val="en-US"/>
        </w:rPr>
        <w:t>approach</w:t>
      </w:r>
      <w:r w:rsidRPr="00546E03">
        <w:rPr>
          <w:rFonts w:ascii="Arial" w:hAnsi="Arial" w:cs="Arial"/>
          <w:sz w:val="24"/>
          <w:szCs w:val="24"/>
          <w:lang w:val="en-US"/>
        </w:rPr>
        <w:t xml:space="preserve"> differently depending on the child and their needs.</w:t>
      </w:r>
      <w:r w:rsidR="009B75FC" w:rsidRPr="009B75FC">
        <w:rPr>
          <w:rFonts w:ascii="Arial" w:hAnsi="Arial" w:cs="Arial"/>
          <w:sz w:val="24"/>
          <w:szCs w:val="24"/>
          <w:lang w:val="en-US"/>
        </w:rPr>
        <w:t xml:space="preserve"> </w:t>
      </w:r>
    </w:p>
    <w:p w14:paraId="63FCEAB2" w14:textId="716B9328" w:rsidR="009B75FC" w:rsidRDefault="009B75FC" w:rsidP="00064B0F">
      <w:pPr>
        <w:spacing w:line="360" w:lineRule="auto"/>
        <w:jc w:val="both"/>
        <w:rPr>
          <w:rFonts w:ascii="Arial" w:hAnsi="Arial" w:cs="Arial"/>
          <w:sz w:val="24"/>
          <w:szCs w:val="24"/>
          <w:lang w:val="en-US"/>
        </w:rPr>
      </w:pPr>
      <w:r>
        <w:rPr>
          <w:rFonts w:ascii="Arial" w:hAnsi="Arial" w:cs="Arial"/>
          <w:sz w:val="24"/>
          <w:szCs w:val="24"/>
          <w:lang w:val="en-US"/>
        </w:rPr>
        <w:t>The recommendations a</w:t>
      </w:r>
      <w:r w:rsidR="008777D8">
        <w:rPr>
          <w:rFonts w:ascii="Arial" w:hAnsi="Arial" w:cs="Arial"/>
          <w:sz w:val="24"/>
          <w:szCs w:val="24"/>
          <w:lang w:val="en-US"/>
        </w:rPr>
        <w:t xml:space="preserve">re in line with </w:t>
      </w:r>
      <w:r w:rsidR="008777D8" w:rsidRPr="008777D8">
        <w:rPr>
          <w:rFonts w:ascii="Arial" w:hAnsi="Arial" w:cs="Arial"/>
          <w:sz w:val="24"/>
          <w:szCs w:val="24"/>
          <w:lang w:val="en-US"/>
        </w:rPr>
        <w:t>Hodgman</w:t>
      </w:r>
      <w:r w:rsidR="008777D8">
        <w:rPr>
          <w:rFonts w:ascii="Arial" w:hAnsi="Arial" w:cs="Arial"/>
          <w:sz w:val="24"/>
          <w:szCs w:val="24"/>
          <w:lang w:val="en-US"/>
        </w:rPr>
        <w:t xml:space="preserve"> </w:t>
      </w:r>
      <w:r w:rsidR="008777D8" w:rsidRPr="008777D8">
        <w:rPr>
          <w:rFonts w:ascii="Arial" w:hAnsi="Arial" w:cs="Arial"/>
          <w:sz w:val="24"/>
          <w:szCs w:val="24"/>
          <w:lang w:val="en-US"/>
        </w:rPr>
        <w:t xml:space="preserve">(2012) </w:t>
      </w:r>
      <w:r w:rsidR="008777D8">
        <w:rPr>
          <w:rFonts w:ascii="Arial" w:hAnsi="Arial" w:cs="Arial"/>
          <w:sz w:val="24"/>
          <w:szCs w:val="24"/>
          <w:lang w:val="en-US"/>
        </w:rPr>
        <w:t xml:space="preserve">study where </w:t>
      </w:r>
      <w:r>
        <w:rPr>
          <w:rFonts w:ascii="Arial" w:hAnsi="Arial" w:cs="Arial"/>
          <w:sz w:val="24"/>
          <w:szCs w:val="24"/>
          <w:lang w:val="en-US"/>
        </w:rPr>
        <w:t xml:space="preserve">empowering children </w:t>
      </w:r>
      <w:r w:rsidR="00EF7F22">
        <w:rPr>
          <w:rFonts w:ascii="Arial" w:hAnsi="Arial" w:cs="Arial"/>
          <w:sz w:val="24"/>
          <w:szCs w:val="24"/>
          <w:lang w:val="en-US"/>
        </w:rPr>
        <w:t xml:space="preserve">in </w:t>
      </w:r>
      <w:r w:rsidR="00F80B71">
        <w:rPr>
          <w:rFonts w:ascii="Arial" w:hAnsi="Arial" w:cs="Arial"/>
          <w:sz w:val="24"/>
          <w:szCs w:val="24"/>
          <w:lang w:val="en-US"/>
        </w:rPr>
        <w:t>educational</w:t>
      </w:r>
      <w:r>
        <w:rPr>
          <w:rFonts w:ascii="Arial" w:hAnsi="Arial" w:cs="Arial"/>
          <w:sz w:val="24"/>
          <w:szCs w:val="24"/>
          <w:lang w:val="en-US"/>
        </w:rPr>
        <w:t xml:space="preserve"> </w:t>
      </w:r>
      <w:r w:rsidR="00F80B71">
        <w:rPr>
          <w:rFonts w:ascii="Arial" w:hAnsi="Arial" w:cs="Arial"/>
          <w:sz w:val="24"/>
          <w:szCs w:val="24"/>
          <w:lang w:val="en-US"/>
        </w:rPr>
        <w:t>settings</w:t>
      </w:r>
      <w:r>
        <w:rPr>
          <w:rFonts w:ascii="Arial" w:hAnsi="Arial" w:cs="Arial"/>
          <w:sz w:val="24"/>
          <w:szCs w:val="24"/>
          <w:lang w:val="en-US"/>
        </w:rPr>
        <w:t xml:space="preserve"> </w:t>
      </w:r>
      <w:r w:rsidR="00F80B71">
        <w:rPr>
          <w:rFonts w:ascii="Arial" w:hAnsi="Arial" w:cs="Arial"/>
          <w:sz w:val="24"/>
          <w:szCs w:val="24"/>
          <w:lang w:val="en-US"/>
        </w:rPr>
        <w:t>should</w:t>
      </w:r>
      <w:r>
        <w:rPr>
          <w:rFonts w:ascii="Arial" w:hAnsi="Arial" w:cs="Arial"/>
          <w:sz w:val="24"/>
          <w:szCs w:val="24"/>
          <w:lang w:val="en-US"/>
        </w:rPr>
        <w:t xml:space="preserve"> </w:t>
      </w:r>
      <w:r w:rsidR="00F80B71">
        <w:rPr>
          <w:rFonts w:ascii="Arial" w:hAnsi="Arial" w:cs="Arial"/>
          <w:sz w:val="24"/>
          <w:szCs w:val="24"/>
          <w:lang w:val="en-US"/>
        </w:rPr>
        <w:t>enhance</w:t>
      </w:r>
      <w:r>
        <w:rPr>
          <w:rFonts w:ascii="Arial" w:hAnsi="Arial" w:cs="Arial"/>
          <w:sz w:val="24"/>
          <w:szCs w:val="24"/>
          <w:lang w:val="en-US"/>
        </w:rPr>
        <w:t xml:space="preserve"> the </w:t>
      </w:r>
      <w:r w:rsidR="00F80B71">
        <w:rPr>
          <w:rFonts w:ascii="Arial" w:hAnsi="Arial" w:cs="Arial"/>
          <w:sz w:val="24"/>
          <w:szCs w:val="24"/>
          <w:lang w:val="en-US"/>
        </w:rPr>
        <w:t>capabilities</w:t>
      </w:r>
      <w:r>
        <w:rPr>
          <w:rFonts w:ascii="Arial" w:hAnsi="Arial" w:cs="Arial"/>
          <w:sz w:val="24"/>
          <w:szCs w:val="24"/>
          <w:lang w:val="en-US"/>
        </w:rPr>
        <w:t xml:space="preserve"> and potential as an </w:t>
      </w:r>
      <w:r w:rsidR="00F80B71">
        <w:rPr>
          <w:rFonts w:ascii="Arial" w:hAnsi="Arial" w:cs="Arial"/>
          <w:sz w:val="24"/>
          <w:szCs w:val="24"/>
          <w:lang w:val="en-US"/>
        </w:rPr>
        <w:t>individual</w:t>
      </w:r>
      <w:r>
        <w:rPr>
          <w:rFonts w:ascii="Arial" w:hAnsi="Arial" w:cs="Arial"/>
          <w:sz w:val="24"/>
          <w:szCs w:val="24"/>
          <w:lang w:val="en-US"/>
        </w:rPr>
        <w:t xml:space="preserve"> so that the child can develop to understand how to use the rights to their advantage and </w:t>
      </w:r>
      <w:r w:rsidR="00F80B71">
        <w:rPr>
          <w:rFonts w:ascii="Arial" w:hAnsi="Arial" w:cs="Arial"/>
          <w:sz w:val="24"/>
          <w:szCs w:val="24"/>
          <w:lang w:val="en-US"/>
        </w:rPr>
        <w:t>h</w:t>
      </w:r>
      <w:r>
        <w:rPr>
          <w:rFonts w:ascii="Arial" w:hAnsi="Arial" w:cs="Arial"/>
          <w:sz w:val="24"/>
          <w:szCs w:val="24"/>
          <w:lang w:val="en-US"/>
        </w:rPr>
        <w:t xml:space="preserve">ave a </w:t>
      </w:r>
      <w:r w:rsidR="00D402F9">
        <w:rPr>
          <w:rFonts w:ascii="Arial" w:hAnsi="Arial" w:cs="Arial"/>
          <w:sz w:val="24"/>
          <w:szCs w:val="24"/>
          <w:lang w:val="en-US"/>
        </w:rPr>
        <w:t>s</w:t>
      </w:r>
      <w:r>
        <w:rPr>
          <w:rFonts w:ascii="Arial" w:hAnsi="Arial" w:cs="Arial"/>
          <w:sz w:val="24"/>
          <w:szCs w:val="24"/>
          <w:lang w:val="en-US"/>
        </w:rPr>
        <w:t xml:space="preserve">ay in what affects their </w:t>
      </w:r>
      <w:r w:rsidR="00711374">
        <w:rPr>
          <w:rFonts w:ascii="Arial" w:hAnsi="Arial" w:cs="Arial"/>
          <w:sz w:val="24"/>
          <w:szCs w:val="24"/>
          <w:lang w:val="en-US"/>
        </w:rPr>
        <w:t xml:space="preserve">lives, possible issues with this could arise as not all adults in education may find ways to do this without </w:t>
      </w:r>
      <w:r w:rsidR="00CF1153">
        <w:rPr>
          <w:rFonts w:ascii="Arial" w:hAnsi="Arial" w:cs="Arial"/>
          <w:sz w:val="24"/>
          <w:szCs w:val="24"/>
          <w:lang w:val="en-US"/>
        </w:rPr>
        <w:t>influencing</w:t>
      </w:r>
      <w:r w:rsidR="00711374">
        <w:rPr>
          <w:rFonts w:ascii="Arial" w:hAnsi="Arial" w:cs="Arial"/>
          <w:sz w:val="24"/>
          <w:szCs w:val="24"/>
          <w:lang w:val="en-US"/>
        </w:rPr>
        <w:t xml:space="preserve"> the</w:t>
      </w:r>
      <w:r w:rsidR="00CF1153">
        <w:rPr>
          <w:rFonts w:ascii="Arial" w:hAnsi="Arial" w:cs="Arial"/>
          <w:sz w:val="24"/>
          <w:szCs w:val="24"/>
          <w:lang w:val="en-US"/>
        </w:rPr>
        <w:t xml:space="preserve"> </w:t>
      </w:r>
      <w:r w:rsidR="00711374">
        <w:rPr>
          <w:rFonts w:ascii="Arial" w:hAnsi="Arial" w:cs="Arial"/>
          <w:sz w:val="24"/>
          <w:szCs w:val="24"/>
          <w:lang w:val="en-US"/>
        </w:rPr>
        <w:t xml:space="preserve">children in to thinking or feeling the same as </w:t>
      </w:r>
      <w:r w:rsidR="00CF1153">
        <w:rPr>
          <w:rFonts w:ascii="Arial" w:hAnsi="Arial" w:cs="Arial"/>
          <w:sz w:val="24"/>
          <w:szCs w:val="24"/>
          <w:lang w:val="en-US"/>
        </w:rPr>
        <w:t>views or belfies</w:t>
      </w:r>
      <w:r w:rsidR="00686204">
        <w:rPr>
          <w:rFonts w:ascii="Arial" w:hAnsi="Arial" w:cs="Arial"/>
          <w:sz w:val="24"/>
          <w:szCs w:val="24"/>
          <w:lang w:val="en-US"/>
        </w:rPr>
        <w:t xml:space="preserve"> (</w:t>
      </w:r>
      <w:r w:rsidR="00686204" w:rsidRPr="00686204">
        <w:rPr>
          <w:rFonts w:ascii="Arial" w:hAnsi="Arial" w:cs="Arial"/>
          <w:sz w:val="24"/>
          <w:szCs w:val="24"/>
          <w:lang w:val="en-US"/>
        </w:rPr>
        <w:t>Hodgman</w:t>
      </w:r>
      <w:r w:rsidR="00686204">
        <w:rPr>
          <w:rFonts w:ascii="Arial" w:hAnsi="Arial" w:cs="Arial"/>
          <w:sz w:val="24"/>
          <w:szCs w:val="24"/>
          <w:lang w:val="en-US"/>
        </w:rPr>
        <w:t xml:space="preserve">, </w:t>
      </w:r>
      <w:r w:rsidR="00686204" w:rsidRPr="00686204">
        <w:rPr>
          <w:rFonts w:ascii="Arial" w:hAnsi="Arial" w:cs="Arial"/>
          <w:sz w:val="24"/>
          <w:szCs w:val="24"/>
          <w:lang w:val="en-US"/>
        </w:rPr>
        <w:t>2012)</w:t>
      </w:r>
      <w:r w:rsidR="00686204">
        <w:rPr>
          <w:rFonts w:ascii="Arial" w:hAnsi="Arial" w:cs="Arial"/>
          <w:sz w:val="24"/>
          <w:szCs w:val="24"/>
          <w:lang w:val="en-US"/>
        </w:rPr>
        <w:t>.</w:t>
      </w:r>
      <w:r w:rsidR="00D36065" w:rsidRPr="00D36065">
        <w:t xml:space="preserve"> </w:t>
      </w:r>
      <w:r w:rsidR="00D36065" w:rsidRPr="00D36065">
        <w:rPr>
          <w:rFonts w:ascii="Arial" w:hAnsi="Arial" w:cs="Arial"/>
          <w:sz w:val="24"/>
          <w:szCs w:val="24"/>
          <w:lang w:val="en-US"/>
        </w:rPr>
        <w:t>Watson</w:t>
      </w:r>
      <w:r w:rsidR="00D36065">
        <w:rPr>
          <w:rFonts w:ascii="Arial" w:hAnsi="Arial" w:cs="Arial"/>
          <w:sz w:val="24"/>
          <w:szCs w:val="24"/>
          <w:lang w:val="en-US"/>
        </w:rPr>
        <w:t xml:space="preserve"> and </w:t>
      </w:r>
      <w:r w:rsidR="00D36065" w:rsidRPr="00D36065">
        <w:rPr>
          <w:rFonts w:ascii="Arial" w:hAnsi="Arial" w:cs="Arial"/>
          <w:sz w:val="24"/>
          <w:szCs w:val="24"/>
          <w:lang w:val="en-US"/>
        </w:rPr>
        <w:t>Fawcett</w:t>
      </w:r>
      <w:r w:rsidR="00D36065">
        <w:rPr>
          <w:rFonts w:ascii="Arial" w:hAnsi="Arial" w:cs="Arial"/>
          <w:sz w:val="24"/>
          <w:szCs w:val="24"/>
          <w:lang w:val="en-US"/>
        </w:rPr>
        <w:t xml:space="preserve"> </w:t>
      </w:r>
      <w:r w:rsidR="00D36065" w:rsidRPr="00D36065">
        <w:rPr>
          <w:rFonts w:ascii="Arial" w:hAnsi="Arial" w:cs="Arial"/>
          <w:sz w:val="24"/>
          <w:szCs w:val="24"/>
          <w:lang w:val="en-US"/>
        </w:rPr>
        <w:t>(2016)</w:t>
      </w:r>
      <w:r w:rsidR="000E399F">
        <w:rPr>
          <w:rFonts w:ascii="Arial" w:hAnsi="Arial" w:cs="Arial"/>
          <w:sz w:val="24"/>
          <w:szCs w:val="24"/>
          <w:lang w:val="en-US"/>
        </w:rPr>
        <w:t xml:space="preserve"> also </w:t>
      </w:r>
      <w:proofErr w:type="gramStart"/>
      <w:r w:rsidR="000E399F">
        <w:rPr>
          <w:rFonts w:ascii="Arial" w:hAnsi="Arial" w:cs="Arial"/>
          <w:sz w:val="24"/>
          <w:szCs w:val="24"/>
          <w:lang w:val="en-US"/>
        </w:rPr>
        <w:t>states</w:t>
      </w:r>
      <w:proofErr w:type="gramEnd"/>
      <w:r w:rsidR="000E399F">
        <w:rPr>
          <w:rFonts w:ascii="Arial" w:hAnsi="Arial" w:cs="Arial"/>
          <w:sz w:val="24"/>
          <w:szCs w:val="24"/>
          <w:lang w:val="en-US"/>
        </w:rPr>
        <w:t xml:space="preserve"> how important it Is within the early </w:t>
      </w:r>
      <w:r w:rsidR="00D402F9">
        <w:rPr>
          <w:rFonts w:ascii="Arial" w:hAnsi="Arial" w:cs="Arial"/>
          <w:sz w:val="24"/>
          <w:szCs w:val="24"/>
          <w:lang w:val="en-US"/>
        </w:rPr>
        <w:t>years</w:t>
      </w:r>
      <w:r w:rsidR="000E399F">
        <w:rPr>
          <w:rFonts w:ascii="Arial" w:hAnsi="Arial" w:cs="Arial"/>
          <w:sz w:val="24"/>
          <w:szCs w:val="24"/>
          <w:lang w:val="en-US"/>
        </w:rPr>
        <w:t xml:space="preserve"> to </w:t>
      </w:r>
      <w:r w:rsidR="00EF7F22">
        <w:rPr>
          <w:rFonts w:ascii="Arial" w:hAnsi="Arial" w:cs="Arial"/>
          <w:sz w:val="24"/>
          <w:szCs w:val="24"/>
          <w:lang w:val="en-US"/>
        </w:rPr>
        <w:t>promote</w:t>
      </w:r>
      <w:r w:rsidR="000E399F">
        <w:rPr>
          <w:rFonts w:ascii="Arial" w:hAnsi="Arial" w:cs="Arial"/>
          <w:sz w:val="24"/>
          <w:szCs w:val="24"/>
          <w:lang w:val="en-US"/>
        </w:rPr>
        <w:t xml:space="preserve"> the ide</w:t>
      </w:r>
      <w:r w:rsidR="00EF7F22">
        <w:rPr>
          <w:rFonts w:ascii="Arial" w:hAnsi="Arial" w:cs="Arial"/>
          <w:sz w:val="24"/>
          <w:szCs w:val="24"/>
          <w:lang w:val="en-US"/>
        </w:rPr>
        <w:t>a</w:t>
      </w:r>
      <w:r w:rsidR="000E399F">
        <w:rPr>
          <w:rFonts w:ascii="Arial" w:hAnsi="Arial" w:cs="Arial"/>
          <w:sz w:val="24"/>
          <w:szCs w:val="24"/>
          <w:lang w:val="en-US"/>
        </w:rPr>
        <w:t>s of the ‘unique child</w:t>
      </w:r>
      <w:r w:rsidR="00EF7F22">
        <w:rPr>
          <w:rFonts w:ascii="Arial" w:hAnsi="Arial" w:cs="Arial"/>
          <w:sz w:val="24"/>
          <w:szCs w:val="24"/>
          <w:lang w:val="en-US"/>
        </w:rPr>
        <w:t>’ and how their own choices and opinions</w:t>
      </w:r>
      <w:r w:rsidR="00686204">
        <w:rPr>
          <w:rFonts w:ascii="Arial" w:hAnsi="Arial" w:cs="Arial"/>
          <w:sz w:val="24"/>
          <w:szCs w:val="24"/>
          <w:lang w:val="en-US"/>
        </w:rPr>
        <w:t xml:space="preserve"> </w:t>
      </w:r>
      <w:r w:rsidR="00EF7F22">
        <w:rPr>
          <w:rFonts w:ascii="Arial" w:hAnsi="Arial" w:cs="Arial"/>
          <w:sz w:val="24"/>
          <w:szCs w:val="24"/>
          <w:lang w:val="en-US"/>
        </w:rPr>
        <w:t xml:space="preserve">should be </w:t>
      </w:r>
      <w:r w:rsidR="00EF7F22">
        <w:rPr>
          <w:rFonts w:ascii="Arial" w:hAnsi="Arial" w:cs="Arial"/>
          <w:sz w:val="24"/>
          <w:szCs w:val="24"/>
          <w:lang w:val="en-US"/>
        </w:rPr>
        <w:lastRenderedPageBreak/>
        <w:t>value</w:t>
      </w:r>
      <w:r w:rsidR="00D402F9">
        <w:rPr>
          <w:rFonts w:ascii="Arial" w:hAnsi="Arial" w:cs="Arial"/>
          <w:sz w:val="24"/>
          <w:szCs w:val="24"/>
          <w:lang w:val="en-US"/>
        </w:rPr>
        <w:t>d</w:t>
      </w:r>
      <w:r w:rsidR="00EF7F22">
        <w:rPr>
          <w:rFonts w:ascii="Arial" w:hAnsi="Arial" w:cs="Arial"/>
          <w:sz w:val="24"/>
          <w:szCs w:val="24"/>
          <w:lang w:val="en-US"/>
        </w:rPr>
        <w:t xml:space="preserve"> when</w:t>
      </w:r>
      <w:r w:rsidR="00D402F9">
        <w:rPr>
          <w:rFonts w:ascii="Arial" w:hAnsi="Arial" w:cs="Arial"/>
          <w:sz w:val="24"/>
          <w:szCs w:val="24"/>
          <w:lang w:val="en-US"/>
        </w:rPr>
        <w:t xml:space="preserve"> </w:t>
      </w:r>
      <w:r w:rsidR="00EF7F22">
        <w:rPr>
          <w:rFonts w:ascii="Arial" w:hAnsi="Arial" w:cs="Arial"/>
          <w:sz w:val="24"/>
          <w:szCs w:val="24"/>
          <w:lang w:val="en-US"/>
        </w:rPr>
        <w:t xml:space="preserve">making their own decisions regarding their education, health and well-being. </w:t>
      </w:r>
      <w:r w:rsidR="00EF7F22" w:rsidRPr="00EF7F22">
        <w:rPr>
          <w:rFonts w:ascii="Arial" w:hAnsi="Arial" w:cs="Arial"/>
          <w:sz w:val="24"/>
          <w:szCs w:val="24"/>
          <w:lang w:val="en-US"/>
        </w:rPr>
        <w:t xml:space="preserve">As stated within the </w:t>
      </w:r>
      <w:r w:rsidR="00373F2E">
        <w:rPr>
          <w:rFonts w:ascii="Arial" w:hAnsi="Arial" w:cs="Arial"/>
          <w:sz w:val="24"/>
          <w:szCs w:val="24"/>
          <w:lang w:val="en-US"/>
        </w:rPr>
        <w:t>E</w:t>
      </w:r>
      <w:r w:rsidR="00EF7F22" w:rsidRPr="00EF7F22">
        <w:rPr>
          <w:rFonts w:ascii="Arial" w:hAnsi="Arial" w:cs="Arial"/>
          <w:sz w:val="24"/>
          <w:szCs w:val="24"/>
          <w:lang w:val="en-US"/>
        </w:rPr>
        <w:t xml:space="preserve">quality act (2010) all children should not be treated the same but should always be given the same opportunities to thrive without discrimination.   </w:t>
      </w:r>
    </w:p>
    <w:p w14:paraId="5E4E8CA6" w14:textId="64C7AC6E" w:rsidR="009B75FC" w:rsidRPr="009B75FC" w:rsidRDefault="00CF1153" w:rsidP="00064B0F">
      <w:pPr>
        <w:spacing w:line="360" w:lineRule="auto"/>
        <w:jc w:val="both"/>
        <w:rPr>
          <w:rFonts w:ascii="Arial" w:hAnsi="Arial" w:cs="Arial"/>
          <w:sz w:val="24"/>
          <w:szCs w:val="24"/>
          <w:lang w:val="en-US"/>
        </w:rPr>
      </w:pPr>
      <w:r>
        <w:rPr>
          <w:rFonts w:ascii="Arial" w:hAnsi="Arial" w:cs="Arial"/>
          <w:sz w:val="24"/>
          <w:szCs w:val="24"/>
          <w:lang w:val="en-US"/>
        </w:rPr>
        <w:t xml:space="preserve">The </w:t>
      </w:r>
      <w:r w:rsidR="00F80B71">
        <w:rPr>
          <w:rFonts w:ascii="Arial" w:hAnsi="Arial" w:cs="Arial"/>
          <w:sz w:val="24"/>
          <w:szCs w:val="24"/>
          <w:lang w:val="en-US"/>
        </w:rPr>
        <w:t>recommendation</w:t>
      </w:r>
      <w:r>
        <w:rPr>
          <w:rFonts w:ascii="Arial" w:hAnsi="Arial" w:cs="Arial"/>
          <w:sz w:val="24"/>
          <w:szCs w:val="24"/>
          <w:lang w:val="en-US"/>
        </w:rPr>
        <w:t xml:space="preserve"> also </w:t>
      </w:r>
      <w:r w:rsidR="00F80B71">
        <w:rPr>
          <w:rFonts w:ascii="Arial" w:hAnsi="Arial" w:cs="Arial"/>
          <w:sz w:val="24"/>
          <w:szCs w:val="24"/>
          <w:lang w:val="en-US"/>
        </w:rPr>
        <w:t>highlights</w:t>
      </w:r>
      <w:r>
        <w:rPr>
          <w:rFonts w:ascii="Arial" w:hAnsi="Arial" w:cs="Arial"/>
          <w:sz w:val="24"/>
          <w:szCs w:val="24"/>
          <w:lang w:val="en-US"/>
        </w:rPr>
        <w:t xml:space="preserve"> </w:t>
      </w:r>
      <w:r w:rsidR="008777D8">
        <w:rPr>
          <w:rFonts w:ascii="Arial" w:hAnsi="Arial" w:cs="Arial"/>
          <w:sz w:val="24"/>
          <w:szCs w:val="24"/>
          <w:lang w:val="en-US"/>
        </w:rPr>
        <w:t xml:space="preserve">the same </w:t>
      </w:r>
      <w:r w:rsidR="00200B44">
        <w:rPr>
          <w:rFonts w:ascii="Arial" w:hAnsi="Arial" w:cs="Arial"/>
          <w:sz w:val="24"/>
          <w:szCs w:val="24"/>
          <w:lang w:val="en-US"/>
        </w:rPr>
        <w:t>principles</w:t>
      </w:r>
      <w:r w:rsidR="008777D8">
        <w:rPr>
          <w:rFonts w:ascii="Arial" w:hAnsi="Arial" w:cs="Arial"/>
          <w:sz w:val="24"/>
          <w:szCs w:val="24"/>
          <w:lang w:val="en-US"/>
        </w:rPr>
        <w:t xml:space="preserve"> of the </w:t>
      </w:r>
      <w:proofErr w:type="spellStart"/>
      <w:r w:rsidR="008777D8" w:rsidRPr="008777D8">
        <w:rPr>
          <w:rFonts w:ascii="Arial" w:hAnsi="Arial" w:cs="Arial"/>
          <w:sz w:val="24"/>
          <w:szCs w:val="24"/>
          <w:lang w:val="en-US"/>
        </w:rPr>
        <w:t>Estyn</w:t>
      </w:r>
      <w:proofErr w:type="spellEnd"/>
      <w:r w:rsidR="008777D8">
        <w:rPr>
          <w:rFonts w:ascii="Arial" w:hAnsi="Arial" w:cs="Arial"/>
          <w:sz w:val="24"/>
          <w:szCs w:val="24"/>
          <w:lang w:val="en-US"/>
        </w:rPr>
        <w:t xml:space="preserve"> (</w:t>
      </w:r>
      <w:r w:rsidR="00200B44">
        <w:rPr>
          <w:rFonts w:ascii="Arial" w:hAnsi="Arial" w:cs="Arial"/>
          <w:sz w:val="24"/>
          <w:szCs w:val="24"/>
          <w:lang w:val="en-US"/>
        </w:rPr>
        <w:t xml:space="preserve">2022) </w:t>
      </w:r>
      <w:r w:rsidR="008777D8" w:rsidRPr="008777D8">
        <w:rPr>
          <w:rFonts w:ascii="Arial" w:hAnsi="Arial" w:cs="Arial"/>
          <w:sz w:val="24"/>
          <w:szCs w:val="24"/>
          <w:lang w:val="en-US"/>
        </w:rPr>
        <w:t>policy and procedures</w:t>
      </w:r>
      <w:r w:rsidR="008777D8">
        <w:rPr>
          <w:rFonts w:ascii="Arial" w:hAnsi="Arial" w:cs="Arial"/>
          <w:sz w:val="24"/>
          <w:szCs w:val="24"/>
          <w:lang w:val="en-US"/>
        </w:rPr>
        <w:t xml:space="preserve"> </w:t>
      </w:r>
      <w:r w:rsidR="008777D8" w:rsidRPr="008777D8">
        <w:rPr>
          <w:rFonts w:ascii="Arial" w:hAnsi="Arial" w:cs="Arial"/>
          <w:sz w:val="24"/>
          <w:szCs w:val="24"/>
          <w:lang w:val="en-US"/>
        </w:rPr>
        <w:t>For</w:t>
      </w:r>
      <w:r w:rsidR="008777D8">
        <w:rPr>
          <w:rFonts w:ascii="Arial" w:hAnsi="Arial" w:cs="Arial"/>
          <w:sz w:val="24"/>
          <w:szCs w:val="24"/>
          <w:lang w:val="en-US"/>
        </w:rPr>
        <w:t xml:space="preserve"> </w:t>
      </w:r>
      <w:r w:rsidR="008777D8" w:rsidRPr="008777D8">
        <w:rPr>
          <w:rFonts w:ascii="Arial" w:hAnsi="Arial" w:cs="Arial"/>
          <w:sz w:val="24"/>
          <w:szCs w:val="24"/>
          <w:lang w:val="en-US"/>
        </w:rPr>
        <w:t xml:space="preserve">Safeguarding </w:t>
      </w:r>
      <w:r w:rsidR="008777D8">
        <w:rPr>
          <w:rFonts w:ascii="Arial" w:hAnsi="Arial" w:cs="Arial"/>
          <w:sz w:val="24"/>
          <w:szCs w:val="24"/>
          <w:lang w:val="en-US"/>
        </w:rPr>
        <w:t xml:space="preserve">where </w:t>
      </w:r>
      <w:r>
        <w:rPr>
          <w:rFonts w:ascii="Arial" w:hAnsi="Arial" w:cs="Arial"/>
          <w:sz w:val="24"/>
          <w:szCs w:val="24"/>
          <w:lang w:val="en-US"/>
        </w:rPr>
        <w:t xml:space="preserve">participation and </w:t>
      </w:r>
      <w:r w:rsidR="00F80B71">
        <w:rPr>
          <w:rFonts w:ascii="Arial" w:hAnsi="Arial" w:cs="Arial"/>
          <w:sz w:val="24"/>
          <w:szCs w:val="24"/>
          <w:lang w:val="en-US"/>
        </w:rPr>
        <w:t>accountability</w:t>
      </w:r>
      <w:r>
        <w:rPr>
          <w:rFonts w:ascii="Arial" w:hAnsi="Arial" w:cs="Arial"/>
          <w:sz w:val="24"/>
          <w:szCs w:val="24"/>
          <w:lang w:val="en-US"/>
        </w:rPr>
        <w:t xml:space="preserve"> is aimed</w:t>
      </w:r>
      <w:r w:rsidR="00F80B71">
        <w:rPr>
          <w:rFonts w:ascii="Arial" w:hAnsi="Arial" w:cs="Arial"/>
          <w:sz w:val="24"/>
          <w:szCs w:val="24"/>
          <w:lang w:val="en-US"/>
        </w:rPr>
        <w:t>, where</w:t>
      </w:r>
      <w:r>
        <w:rPr>
          <w:rFonts w:ascii="Arial" w:hAnsi="Arial" w:cs="Arial"/>
          <w:sz w:val="24"/>
          <w:szCs w:val="24"/>
          <w:lang w:val="en-US"/>
        </w:rPr>
        <w:t xml:space="preserve"> children </w:t>
      </w:r>
      <w:r w:rsidR="00F80B71">
        <w:rPr>
          <w:rFonts w:ascii="Arial" w:hAnsi="Arial" w:cs="Arial"/>
          <w:sz w:val="24"/>
          <w:szCs w:val="24"/>
          <w:lang w:val="en-US"/>
        </w:rPr>
        <w:t>should</w:t>
      </w:r>
      <w:r>
        <w:rPr>
          <w:rFonts w:ascii="Arial" w:hAnsi="Arial" w:cs="Arial"/>
          <w:sz w:val="24"/>
          <w:szCs w:val="24"/>
          <w:lang w:val="en-US"/>
        </w:rPr>
        <w:t xml:space="preserve"> be </w:t>
      </w:r>
      <w:r w:rsidR="00F80B71">
        <w:rPr>
          <w:rFonts w:ascii="Arial" w:hAnsi="Arial" w:cs="Arial"/>
          <w:sz w:val="24"/>
          <w:szCs w:val="24"/>
          <w:lang w:val="en-US"/>
        </w:rPr>
        <w:t>listened</w:t>
      </w:r>
      <w:r>
        <w:rPr>
          <w:rFonts w:ascii="Arial" w:hAnsi="Arial" w:cs="Arial"/>
          <w:sz w:val="24"/>
          <w:szCs w:val="24"/>
          <w:lang w:val="en-US"/>
        </w:rPr>
        <w:t xml:space="preserve"> </w:t>
      </w:r>
      <w:proofErr w:type="gramStart"/>
      <w:r w:rsidR="00F80B71">
        <w:rPr>
          <w:rFonts w:ascii="Arial" w:hAnsi="Arial" w:cs="Arial"/>
          <w:sz w:val="24"/>
          <w:szCs w:val="24"/>
          <w:lang w:val="en-US"/>
        </w:rPr>
        <w:t>t</w:t>
      </w:r>
      <w:r>
        <w:rPr>
          <w:rFonts w:ascii="Arial" w:hAnsi="Arial" w:cs="Arial"/>
          <w:sz w:val="24"/>
          <w:szCs w:val="24"/>
          <w:lang w:val="en-US"/>
        </w:rPr>
        <w:t>o</w:t>
      </w:r>
      <w:proofErr w:type="gramEnd"/>
      <w:r>
        <w:rPr>
          <w:rFonts w:ascii="Arial" w:hAnsi="Arial" w:cs="Arial"/>
          <w:sz w:val="24"/>
          <w:szCs w:val="24"/>
          <w:lang w:val="en-US"/>
        </w:rPr>
        <w:t xml:space="preserve"> and their views </w:t>
      </w:r>
      <w:r w:rsidR="00F80B71">
        <w:rPr>
          <w:rFonts w:ascii="Arial" w:hAnsi="Arial" w:cs="Arial"/>
          <w:sz w:val="24"/>
          <w:szCs w:val="24"/>
          <w:lang w:val="en-US"/>
        </w:rPr>
        <w:t>should</w:t>
      </w:r>
      <w:r>
        <w:rPr>
          <w:rFonts w:ascii="Arial" w:hAnsi="Arial" w:cs="Arial"/>
          <w:sz w:val="24"/>
          <w:szCs w:val="24"/>
          <w:lang w:val="en-US"/>
        </w:rPr>
        <w:t xml:space="preserve"> be taken </w:t>
      </w:r>
      <w:r w:rsidR="00F80B71">
        <w:rPr>
          <w:rFonts w:ascii="Arial" w:hAnsi="Arial" w:cs="Arial"/>
          <w:sz w:val="24"/>
          <w:szCs w:val="24"/>
          <w:lang w:val="en-US"/>
        </w:rPr>
        <w:t>seriously</w:t>
      </w:r>
      <w:r>
        <w:rPr>
          <w:rFonts w:ascii="Arial" w:hAnsi="Arial" w:cs="Arial"/>
          <w:sz w:val="24"/>
          <w:szCs w:val="24"/>
          <w:lang w:val="en-US"/>
        </w:rPr>
        <w:t xml:space="preserve"> when making decisions</w:t>
      </w:r>
      <w:r w:rsidR="00200B44">
        <w:rPr>
          <w:rFonts w:ascii="Arial" w:hAnsi="Arial" w:cs="Arial"/>
          <w:sz w:val="24"/>
          <w:szCs w:val="24"/>
          <w:lang w:val="en-US"/>
        </w:rPr>
        <w:t>. Continuing that</w:t>
      </w:r>
      <w:r>
        <w:rPr>
          <w:rFonts w:ascii="Arial" w:hAnsi="Arial" w:cs="Arial"/>
          <w:sz w:val="24"/>
          <w:szCs w:val="24"/>
          <w:lang w:val="en-US"/>
        </w:rPr>
        <w:t xml:space="preserve"> this statement is open to argument as</w:t>
      </w:r>
      <w:r w:rsidR="00F80B71">
        <w:rPr>
          <w:rFonts w:ascii="Arial" w:hAnsi="Arial" w:cs="Arial"/>
          <w:sz w:val="24"/>
          <w:szCs w:val="24"/>
          <w:lang w:val="en-US"/>
        </w:rPr>
        <w:t xml:space="preserve"> </w:t>
      </w:r>
      <w:r w:rsidR="00CB23A2" w:rsidRPr="00CB23A2">
        <w:rPr>
          <w:rFonts w:ascii="Arial" w:hAnsi="Arial" w:cs="Arial"/>
          <w:sz w:val="24"/>
          <w:szCs w:val="24"/>
          <w:lang w:val="en-US"/>
        </w:rPr>
        <w:t xml:space="preserve">Garvey (2017) </w:t>
      </w:r>
      <w:r>
        <w:rPr>
          <w:rFonts w:ascii="Arial" w:hAnsi="Arial" w:cs="Arial"/>
          <w:sz w:val="24"/>
          <w:szCs w:val="24"/>
          <w:lang w:val="en-US"/>
        </w:rPr>
        <w:t xml:space="preserve">suggests </w:t>
      </w:r>
      <w:r w:rsidR="00F80B71">
        <w:rPr>
          <w:rFonts w:ascii="Arial" w:hAnsi="Arial" w:cs="Arial"/>
          <w:sz w:val="24"/>
          <w:szCs w:val="24"/>
          <w:lang w:val="en-US"/>
        </w:rPr>
        <w:t>that</w:t>
      </w:r>
      <w:r>
        <w:rPr>
          <w:rFonts w:ascii="Arial" w:hAnsi="Arial" w:cs="Arial"/>
          <w:sz w:val="24"/>
          <w:szCs w:val="24"/>
          <w:lang w:val="en-US"/>
        </w:rPr>
        <w:t xml:space="preserve"> it is not t</w:t>
      </w:r>
      <w:r w:rsidR="00F80B71">
        <w:rPr>
          <w:rFonts w:ascii="Arial" w:hAnsi="Arial" w:cs="Arial"/>
          <w:sz w:val="24"/>
          <w:szCs w:val="24"/>
          <w:lang w:val="en-US"/>
        </w:rPr>
        <w:t>ested</w:t>
      </w:r>
      <w:r>
        <w:rPr>
          <w:rFonts w:ascii="Arial" w:hAnsi="Arial" w:cs="Arial"/>
          <w:sz w:val="24"/>
          <w:szCs w:val="24"/>
          <w:lang w:val="en-US"/>
        </w:rPr>
        <w:t xml:space="preserve"> or record</w:t>
      </w:r>
      <w:r w:rsidR="00D402F9">
        <w:rPr>
          <w:rFonts w:ascii="Arial" w:hAnsi="Arial" w:cs="Arial"/>
          <w:sz w:val="24"/>
          <w:szCs w:val="24"/>
          <w:lang w:val="en-US"/>
        </w:rPr>
        <w:t>ed</w:t>
      </w:r>
      <w:r>
        <w:rPr>
          <w:rFonts w:ascii="Arial" w:hAnsi="Arial" w:cs="Arial"/>
          <w:sz w:val="24"/>
          <w:szCs w:val="24"/>
          <w:lang w:val="en-US"/>
        </w:rPr>
        <w:t xml:space="preserve"> how children are confronted with issues regarding their life</w:t>
      </w:r>
      <w:r w:rsidR="00200B44">
        <w:rPr>
          <w:rFonts w:ascii="Arial" w:hAnsi="Arial" w:cs="Arial"/>
          <w:sz w:val="24"/>
          <w:szCs w:val="24"/>
          <w:lang w:val="en-US"/>
        </w:rPr>
        <w:t>, t</w:t>
      </w:r>
      <w:r w:rsidR="00227309">
        <w:rPr>
          <w:rFonts w:ascii="Arial" w:hAnsi="Arial" w:cs="Arial"/>
          <w:sz w:val="24"/>
          <w:szCs w:val="24"/>
          <w:lang w:val="en-US"/>
        </w:rPr>
        <w:t xml:space="preserve">he document also does not show evidence of how settings can be accountable where </w:t>
      </w:r>
      <w:r w:rsidR="00F80B71">
        <w:rPr>
          <w:rFonts w:ascii="Arial" w:hAnsi="Arial" w:cs="Arial"/>
          <w:sz w:val="24"/>
          <w:szCs w:val="24"/>
          <w:lang w:val="en-US"/>
        </w:rPr>
        <w:t>authorities</w:t>
      </w:r>
      <w:r w:rsidR="00227309">
        <w:rPr>
          <w:rFonts w:ascii="Arial" w:hAnsi="Arial" w:cs="Arial"/>
          <w:sz w:val="24"/>
          <w:szCs w:val="24"/>
          <w:lang w:val="en-US"/>
        </w:rPr>
        <w:t xml:space="preserve"> </w:t>
      </w:r>
      <w:r w:rsidR="00F80B71">
        <w:rPr>
          <w:rFonts w:ascii="Arial" w:hAnsi="Arial" w:cs="Arial"/>
          <w:sz w:val="24"/>
          <w:szCs w:val="24"/>
          <w:lang w:val="en-US"/>
        </w:rPr>
        <w:t>should</w:t>
      </w:r>
      <w:r w:rsidR="00227309">
        <w:rPr>
          <w:rFonts w:ascii="Arial" w:hAnsi="Arial" w:cs="Arial"/>
          <w:sz w:val="24"/>
          <w:szCs w:val="24"/>
          <w:lang w:val="en-US"/>
        </w:rPr>
        <w:t xml:space="preserve"> </w:t>
      </w:r>
      <w:r w:rsidR="00D402F9">
        <w:rPr>
          <w:rFonts w:ascii="Arial" w:hAnsi="Arial" w:cs="Arial"/>
          <w:sz w:val="24"/>
          <w:szCs w:val="24"/>
          <w:lang w:val="en-US"/>
        </w:rPr>
        <w:t>be</w:t>
      </w:r>
      <w:r w:rsidR="00227309">
        <w:rPr>
          <w:rFonts w:ascii="Arial" w:hAnsi="Arial" w:cs="Arial"/>
          <w:sz w:val="24"/>
          <w:szCs w:val="24"/>
          <w:lang w:val="en-US"/>
        </w:rPr>
        <w:t xml:space="preserve"> </w:t>
      </w:r>
      <w:r w:rsidR="00F80B71">
        <w:rPr>
          <w:rFonts w:ascii="Arial" w:hAnsi="Arial" w:cs="Arial"/>
          <w:sz w:val="24"/>
          <w:szCs w:val="24"/>
          <w:lang w:val="en-US"/>
        </w:rPr>
        <w:t>responsible</w:t>
      </w:r>
      <w:r w:rsidR="00227309">
        <w:rPr>
          <w:rFonts w:ascii="Arial" w:hAnsi="Arial" w:cs="Arial"/>
          <w:sz w:val="24"/>
          <w:szCs w:val="24"/>
          <w:lang w:val="en-US"/>
        </w:rPr>
        <w:t xml:space="preserve"> for </w:t>
      </w:r>
      <w:r w:rsidR="00F80B71">
        <w:rPr>
          <w:rFonts w:ascii="Arial" w:hAnsi="Arial" w:cs="Arial"/>
          <w:sz w:val="24"/>
          <w:szCs w:val="24"/>
          <w:lang w:val="en-US"/>
        </w:rPr>
        <w:t>ensuring</w:t>
      </w:r>
      <w:r w:rsidR="00227309">
        <w:rPr>
          <w:rFonts w:ascii="Arial" w:hAnsi="Arial" w:cs="Arial"/>
          <w:sz w:val="24"/>
          <w:szCs w:val="24"/>
          <w:lang w:val="en-US"/>
        </w:rPr>
        <w:t xml:space="preserve"> children are </w:t>
      </w:r>
      <w:r w:rsidR="00F80B71">
        <w:rPr>
          <w:rFonts w:ascii="Arial" w:hAnsi="Arial" w:cs="Arial"/>
          <w:sz w:val="24"/>
          <w:szCs w:val="24"/>
          <w:lang w:val="en-US"/>
        </w:rPr>
        <w:t>involved</w:t>
      </w:r>
      <w:r w:rsidR="007552BD">
        <w:rPr>
          <w:rFonts w:ascii="Arial" w:hAnsi="Arial" w:cs="Arial"/>
          <w:sz w:val="24"/>
          <w:szCs w:val="24"/>
          <w:lang w:val="en-US"/>
        </w:rPr>
        <w:t xml:space="preserve"> with actions involving their entitlements and rights. </w:t>
      </w:r>
    </w:p>
    <w:p w14:paraId="5200683F" w14:textId="395C8742" w:rsidR="00F80B71" w:rsidRDefault="00546E03" w:rsidP="00064B0F">
      <w:pPr>
        <w:spacing w:line="360" w:lineRule="auto"/>
        <w:jc w:val="both"/>
        <w:rPr>
          <w:rFonts w:ascii="Arial" w:hAnsi="Arial" w:cs="Arial"/>
          <w:sz w:val="24"/>
          <w:szCs w:val="24"/>
          <w:lang w:val="en-US"/>
        </w:rPr>
      </w:pPr>
      <w:r w:rsidRPr="00546E03">
        <w:rPr>
          <w:rFonts w:ascii="Arial" w:hAnsi="Arial" w:cs="Arial"/>
          <w:sz w:val="24"/>
          <w:szCs w:val="24"/>
          <w:lang w:val="en-US"/>
        </w:rPr>
        <w:t xml:space="preserve">The </w:t>
      </w:r>
      <w:r w:rsidR="000F4D2C" w:rsidRPr="00546E03">
        <w:rPr>
          <w:rFonts w:ascii="Arial" w:hAnsi="Arial" w:cs="Arial"/>
          <w:sz w:val="24"/>
          <w:szCs w:val="24"/>
          <w:lang w:val="en-US"/>
        </w:rPr>
        <w:t>recommendations</w:t>
      </w:r>
      <w:r w:rsidRPr="00546E03">
        <w:rPr>
          <w:rFonts w:ascii="Arial" w:hAnsi="Arial" w:cs="Arial"/>
          <w:sz w:val="24"/>
          <w:szCs w:val="24"/>
          <w:lang w:val="en-US"/>
        </w:rPr>
        <w:t xml:space="preserve"> based in this document ‘the right way’ is a supporting document that </w:t>
      </w:r>
      <w:r w:rsidR="000F4D2C" w:rsidRPr="00546E03">
        <w:rPr>
          <w:rFonts w:ascii="Arial" w:hAnsi="Arial" w:cs="Arial"/>
          <w:sz w:val="24"/>
          <w:szCs w:val="24"/>
          <w:lang w:val="en-US"/>
        </w:rPr>
        <w:t>compliments</w:t>
      </w:r>
      <w:r w:rsidRPr="00546E03">
        <w:rPr>
          <w:rFonts w:ascii="Arial" w:hAnsi="Arial" w:cs="Arial"/>
          <w:sz w:val="24"/>
          <w:szCs w:val="24"/>
          <w:lang w:val="en-US"/>
        </w:rPr>
        <w:t xml:space="preserve"> the </w:t>
      </w:r>
      <w:r w:rsidR="000F4D2C" w:rsidRPr="00546E03">
        <w:rPr>
          <w:rFonts w:ascii="Arial" w:hAnsi="Arial" w:cs="Arial"/>
          <w:sz w:val="24"/>
          <w:szCs w:val="24"/>
          <w:lang w:val="en-US"/>
        </w:rPr>
        <w:t>Welsh</w:t>
      </w:r>
      <w:r w:rsidRPr="00546E03">
        <w:rPr>
          <w:rFonts w:ascii="Arial" w:hAnsi="Arial" w:cs="Arial"/>
          <w:sz w:val="24"/>
          <w:szCs w:val="24"/>
          <w:lang w:val="en-US"/>
        </w:rPr>
        <w:t xml:space="preserve"> </w:t>
      </w:r>
      <w:r w:rsidR="000F4D2C" w:rsidRPr="00546E03">
        <w:rPr>
          <w:rFonts w:ascii="Arial" w:hAnsi="Arial" w:cs="Arial"/>
          <w:sz w:val="24"/>
          <w:szCs w:val="24"/>
          <w:lang w:val="en-US"/>
        </w:rPr>
        <w:t>government’s</w:t>
      </w:r>
      <w:r w:rsidRPr="00546E03">
        <w:rPr>
          <w:rFonts w:ascii="Arial" w:hAnsi="Arial" w:cs="Arial"/>
          <w:sz w:val="24"/>
          <w:szCs w:val="24"/>
          <w:lang w:val="en-US"/>
        </w:rPr>
        <w:t xml:space="preserve"> idea of human rights</w:t>
      </w:r>
      <w:r w:rsidR="00D36065">
        <w:rPr>
          <w:rFonts w:ascii="Arial" w:hAnsi="Arial" w:cs="Arial"/>
          <w:sz w:val="24"/>
          <w:szCs w:val="24"/>
          <w:lang w:val="en-US"/>
        </w:rPr>
        <w:t xml:space="preserve"> and in accordance with the human rights act (1998)</w:t>
      </w:r>
      <w:r w:rsidRPr="00546E03">
        <w:rPr>
          <w:rFonts w:ascii="Arial" w:hAnsi="Arial" w:cs="Arial"/>
          <w:sz w:val="24"/>
          <w:szCs w:val="24"/>
          <w:lang w:val="en-US"/>
        </w:rPr>
        <w:t>,</w:t>
      </w:r>
      <w:r w:rsidR="00CB00C2">
        <w:rPr>
          <w:rFonts w:ascii="Arial" w:hAnsi="Arial" w:cs="Arial"/>
          <w:sz w:val="24"/>
          <w:szCs w:val="24"/>
          <w:lang w:val="en-US"/>
        </w:rPr>
        <w:t xml:space="preserve"> including working in cooperation with </w:t>
      </w:r>
      <w:r w:rsidR="00D36065" w:rsidRPr="00D36065">
        <w:rPr>
          <w:rFonts w:ascii="Arial" w:hAnsi="Arial" w:cs="Arial"/>
          <w:sz w:val="24"/>
          <w:szCs w:val="24"/>
          <w:lang w:val="en-US"/>
        </w:rPr>
        <w:t>UNICEF (2022) the United Nations convention rights of the child</w:t>
      </w:r>
      <w:r w:rsidR="00D36065">
        <w:rPr>
          <w:rFonts w:ascii="Arial" w:hAnsi="Arial" w:cs="Arial"/>
          <w:sz w:val="24"/>
          <w:szCs w:val="24"/>
          <w:lang w:val="en-US"/>
        </w:rPr>
        <w:t xml:space="preserve"> presents</w:t>
      </w:r>
      <w:r w:rsidR="00D402F9">
        <w:rPr>
          <w:rFonts w:ascii="Arial" w:hAnsi="Arial" w:cs="Arial"/>
          <w:sz w:val="24"/>
          <w:szCs w:val="24"/>
          <w:lang w:val="en-US"/>
        </w:rPr>
        <w:t>, it tends to from a pattern that</w:t>
      </w:r>
      <w:r w:rsidRPr="00546E03">
        <w:rPr>
          <w:rFonts w:ascii="Arial" w:hAnsi="Arial" w:cs="Arial"/>
          <w:sz w:val="24"/>
          <w:szCs w:val="24"/>
          <w:lang w:val="en-US"/>
        </w:rPr>
        <w:t xml:space="preserve"> links in</w:t>
      </w:r>
      <w:r w:rsidR="00D402F9">
        <w:rPr>
          <w:rFonts w:ascii="Arial" w:hAnsi="Arial" w:cs="Arial"/>
          <w:sz w:val="24"/>
          <w:szCs w:val="24"/>
          <w:lang w:val="en-US"/>
        </w:rPr>
        <w:t xml:space="preserve"> to</w:t>
      </w:r>
      <w:r w:rsidRPr="00546E03">
        <w:rPr>
          <w:rFonts w:ascii="Arial" w:hAnsi="Arial" w:cs="Arial"/>
          <w:sz w:val="24"/>
          <w:szCs w:val="24"/>
          <w:lang w:val="en-US"/>
        </w:rPr>
        <w:t xml:space="preserve"> education </w:t>
      </w:r>
      <w:r w:rsidR="00662419">
        <w:rPr>
          <w:rFonts w:ascii="Arial" w:hAnsi="Arial" w:cs="Arial"/>
          <w:sz w:val="24"/>
          <w:szCs w:val="24"/>
          <w:lang w:val="en-US"/>
        </w:rPr>
        <w:t xml:space="preserve">and how it </w:t>
      </w:r>
      <w:r w:rsidRPr="00546E03">
        <w:rPr>
          <w:rFonts w:ascii="Arial" w:hAnsi="Arial" w:cs="Arial"/>
          <w:sz w:val="24"/>
          <w:szCs w:val="24"/>
          <w:lang w:val="en-US"/>
        </w:rPr>
        <w:t xml:space="preserve">should be put in </w:t>
      </w:r>
      <w:r w:rsidR="000F4D2C" w:rsidRPr="00546E03">
        <w:rPr>
          <w:rFonts w:ascii="Arial" w:hAnsi="Arial" w:cs="Arial"/>
          <w:sz w:val="24"/>
          <w:szCs w:val="24"/>
          <w:lang w:val="en-US"/>
        </w:rPr>
        <w:t>practice</w:t>
      </w:r>
      <w:r w:rsidRPr="00546E03">
        <w:rPr>
          <w:rFonts w:ascii="Arial" w:hAnsi="Arial" w:cs="Arial"/>
          <w:sz w:val="24"/>
          <w:szCs w:val="24"/>
          <w:lang w:val="en-US"/>
        </w:rPr>
        <w:t xml:space="preserve"> </w:t>
      </w:r>
      <w:r w:rsidR="000F4D2C" w:rsidRPr="00546E03">
        <w:rPr>
          <w:rFonts w:ascii="Arial" w:hAnsi="Arial" w:cs="Arial"/>
          <w:sz w:val="24"/>
          <w:szCs w:val="24"/>
          <w:lang w:val="en-US"/>
        </w:rPr>
        <w:t>however</w:t>
      </w:r>
      <w:r w:rsidRPr="00546E03">
        <w:rPr>
          <w:rFonts w:ascii="Arial" w:hAnsi="Arial" w:cs="Arial"/>
          <w:sz w:val="24"/>
          <w:szCs w:val="24"/>
          <w:lang w:val="en-US"/>
        </w:rPr>
        <w:t xml:space="preserve">, this is open to critique as it is not a direct </w:t>
      </w:r>
      <w:r w:rsidR="000F4D2C" w:rsidRPr="00546E03">
        <w:rPr>
          <w:rFonts w:ascii="Arial" w:hAnsi="Arial" w:cs="Arial"/>
          <w:sz w:val="24"/>
          <w:szCs w:val="24"/>
          <w:lang w:val="en-US"/>
        </w:rPr>
        <w:t>ruling, policy</w:t>
      </w:r>
      <w:r w:rsidRPr="00546E03">
        <w:rPr>
          <w:rFonts w:ascii="Arial" w:hAnsi="Arial" w:cs="Arial"/>
          <w:sz w:val="24"/>
          <w:szCs w:val="24"/>
          <w:lang w:val="en-US"/>
        </w:rPr>
        <w:t xml:space="preserve"> </w:t>
      </w:r>
      <w:r w:rsidR="000F4D2C" w:rsidRPr="00546E03">
        <w:rPr>
          <w:rFonts w:ascii="Arial" w:hAnsi="Arial" w:cs="Arial"/>
          <w:sz w:val="24"/>
          <w:szCs w:val="24"/>
          <w:lang w:val="en-US"/>
        </w:rPr>
        <w:t>or</w:t>
      </w:r>
      <w:r w:rsidRPr="00546E03">
        <w:rPr>
          <w:rFonts w:ascii="Arial" w:hAnsi="Arial" w:cs="Arial"/>
          <w:sz w:val="24"/>
          <w:szCs w:val="24"/>
          <w:lang w:val="en-US"/>
        </w:rPr>
        <w:t xml:space="preserve"> </w:t>
      </w:r>
      <w:r w:rsidR="000F4D2C" w:rsidRPr="00546E03">
        <w:rPr>
          <w:rFonts w:ascii="Arial" w:hAnsi="Arial" w:cs="Arial"/>
          <w:sz w:val="24"/>
          <w:szCs w:val="24"/>
          <w:lang w:val="en-US"/>
        </w:rPr>
        <w:t>legislation</w:t>
      </w:r>
      <w:r w:rsidRPr="00546E03">
        <w:rPr>
          <w:rFonts w:ascii="Arial" w:hAnsi="Arial" w:cs="Arial"/>
          <w:sz w:val="24"/>
          <w:szCs w:val="24"/>
          <w:lang w:val="en-US"/>
        </w:rPr>
        <w:t xml:space="preserve"> so staff do not have to follow the </w:t>
      </w:r>
      <w:r w:rsidR="000F4D2C" w:rsidRPr="00546E03">
        <w:rPr>
          <w:rFonts w:ascii="Arial" w:hAnsi="Arial" w:cs="Arial"/>
          <w:sz w:val="24"/>
          <w:szCs w:val="24"/>
          <w:lang w:val="en-US"/>
        </w:rPr>
        <w:t>suggestions</w:t>
      </w:r>
      <w:r w:rsidRPr="00546E03">
        <w:rPr>
          <w:rFonts w:ascii="Arial" w:hAnsi="Arial" w:cs="Arial"/>
          <w:sz w:val="24"/>
          <w:szCs w:val="24"/>
          <w:lang w:val="en-US"/>
        </w:rPr>
        <w:t xml:space="preserve"> as its not </w:t>
      </w:r>
      <w:r w:rsidR="000F4D2C" w:rsidRPr="00546E03">
        <w:rPr>
          <w:rFonts w:ascii="Arial" w:hAnsi="Arial" w:cs="Arial"/>
          <w:sz w:val="24"/>
          <w:szCs w:val="24"/>
          <w:lang w:val="en-US"/>
        </w:rPr>
        <w:t>compulsory</w:t>
      </w:r>
      <w:r w:rsidRPr="00546E03">
        <w:rPr>
          <w:rFonts w:ascii="Arial" w:hAnsi="Arial" w:cs="Arial"/>
          <w:sz w:val="24"/>
          <w:szCs w:val="24"/>
          <w:lang w:val="en-US"/>
        </w:rPr>
        <w:t xml:space="preserve">, its generally only </w:t>
      </w:r>
      <w:r w:rsidR="000F4D2C" w:rsidRPr="00546E03">
        <w:rPr>
          <w:rFonts w:ascii="Arial" w:hAnsi="Arial" w:cs="Arial"/>
          <w:sz w:val="24"/>
          <w:szCs w:val="24"/>
          <w:lang w:val="en-US"/>
        </w:rPr>
        <w:t>given</w:t>
      </w:r>
      <w:r w:rsidRPr="00546E03">
        <w:rPr>
          <w:rFonts w:ascii="Arial" w:hAnsi="Arial" w:cs="Arial"/>
          <w:sz w:val="24"/>
          <w:szCs w:val="24"/>
          <w:lang w:val="en-US"/>
        </w:rPr>
        <w:t xml:space="preserve"> </w:t>
      </w:r>
      <w:r w:rsidR="000F4D2C" w:rsidRPr="00546E03">
        <w:rPr>
          <w:rFonts w:ascii="Arial" w:hAnsi="Arial" w:cs="Arial"/>
          <w:sz w:val="24"/>
          <w:szCs w:val="24"/>
          <w:lang w:val="en-US"/>
        </w:rPr>
        <w:t>settings</w:t>
      </w:r>
      <w:r w:rsidRPr="00546E03">
        <w:rPr>
          <w:rFonts w:ascii="Arial" w:hAnsi="Arial" w:cs="Arial"/>
          <w:sz w:val="24"/>
          <w:szCs w:val="24"/>
          <w:lang w:val="en-US"/>
        </w:rPr>
        <w:t xml:space="preserve"> advise. </w:t>
      </w:r>
      <w:r w:rsidR="000F4D2C" w:rsidRPr="00546E03">
        <w:rPr>
          <w:rFonts w:ascii="Arial" w:hAnsi="Arial" w:cs="Arial"/>
          <w:sz w:val="24"/>
          <w:szCs w:val="24"/>
          <w:lang w:val="en-US"/>
        </w:rPr>
        <w:t>There</w:t>
      </w:r>
      <w:r w:rsidRPr="00546E03">
        <w:rPr>
          <w:rFonts w:ascii="Arial" w:hAnsi="Arial" w:cs="Arial"/>
          <w:sz w:val="24"/>
          <w:szCs w:val="24"/>
          <w:lang w:val="en-US"/>
        </w:rPr>
        <w:t xml:space="preserve"> is a </w:t>
      </w:r>
      <w:r w:rsidR="000F4D2C">
        <w:rPr>
          <w:rFonts w:ascii="Arial" w:hAnsi="Arial" w:cs="Arial"/>
          <w:sz w:val="24"/>
          <w:szCs w:val="24"/>
          <w:lang w:val="en-US"/>
        </w:rPr>
        <w:t>v</w:t>
      </w:r>
      <w:r w:rsidRPr="00546E03">
        <w:rPr>
          <w:rFonts w:ascii="Arial" w:hAnsi="Arial" w:cs="Arial"/>
          <w:sz w:val="24"/>
          <w:szCs w:val="24"/>
          <w:lang w:val="en-US"/>
        </w:rPr>
        <w:t xml:space="preserve">ast amount of </w:t>
      </w:r>
      <w:r w:rsidR="000F4D2C" w:rsidRPr="00546E03">
        <w:rPr>
          <w:rFonts w:ascii="Arial" w:hAnsi="Arial" w:cs="Arial"/>
          <w:sz w:val="24"/>
          <w:szCs w:val="24"/>
          <w:lang w:val="en-US"/>
        </w:rPr>
        <w:t>evidence</w:t>
      </w:r>
      <w:r w:rsidRPr="00546E03">
        <w:rPr>
          <w:rFonts w:ascii="Arial" w:hAnsi="Arial" w:cs="Arial"/>
          <w:sz w:val="24"/>
          <w:szCs w:val="24"/>
          <w:lang w:val="en-US"/>
        </w:rPr>
        <w:t xml:space="preserve"> in this </w:t>
      </w:r>
      <w:r w:rsidR="000F4D2C" w:rsidRPr="00546E03">
        <w:rPr>
          <w:rFonts w:ascii="Arial" w:hAnsi="Arial" w:cs="Arial"/>
          <w:sz w:val="24"/>
          <w:szCs w:val="24"/>
          <w:lang w:val="en-US"/>
        </w:rPr>
        <w:t>guidance</w:t>
      </w:r>
      <w:r w:rsidRPr="00546E03">
        <w:rPr>
          <w:rFonts w:ascii="Arial" w:hAnsi="Arial" w:cs="Arial"/>
          <w:sz w:val="24"/>
          <w:szCs w:val="24"/>
          <w:lang w:val="en-US"/>
        </w:rPr>
        <w:t xml:space="preserve"> that shows </w:t>
      </w:r>
      <w:r w:rsidR="00F277A3" w:rsidRPr="00546E03">
        <w:rPr>
          <w:rFonts w:ascii="Arial" w:hAnsi="Arial" w:cs="Arial"/>
          <w:sz w:val="24"/>
          <w:szCs w:val="24"/>
          <w:lang w:val="en-US"/>
        </w:rPr>
        <w:t>it’s</w:t>
      </w:r>
      <w:r w:rsidRPr="00546E03">
        <w:rPr>
          <w:rFonts w:ascii="Arial" w:hAnsi="Arial" w:cs="Arial"/>
          <w:sz w:val="24"/>
          <w:szCs w:val="24"/>
          <w:lang w:val="en-US"/>
        </w:rPr>
        <w:t xml:space="preserve"> not a document that has to be followed as the </w:t>
      </w:r>
      <w:r w:rsidR="008B3E81">
        <w:rPr>
          <w:rFonts w:ascii="Arial" w:hAnsi="Arial" w:cs="Arial"/>
          <w:sz w:val="24"/>
          <w:szCs w:val="24"/>
          <w:lang w:val="en-US"/>
        </w:rPr>
        <w:t>phrases</w:t>
      </w:r>
      <w:r w:rsidR="000F4D2C">
        <w:rPr>
          <w:rFonts w:ascii="Arial" w:hAnsi="Arial" w:cs="Arial"/>
          <w:sz w:val="24"/>
          <w:szCs w:val="24"/>
          <w:lang w:val="en-US"/>
        </w:rPr>
        <w:t xml:space="preserve"> that </w:t>
      </w:r>
      <w:r w:rsidRPr="00546E03">
        <w:rPr>
          <w:rFonts w:ascii="Arial" w:hAnsi="Arial" w:cs="Arial"/>
          <w:sz w:val="24"/>
          <w:szCs w:val="24"/>
          <w:lang w:val="en-US"/>
        </w:rPr>
        <w:t>are</w:t>
      </w:r>
      <w:r w:rsidR="000F4D2C">
        <w:rPr>
          <w:rFonts w:ascii="Arial" w:hAnsi="Arial" w:cs="Arial"/>
          <w:sz w:val="24"/>
          <w:szCs w:val="24"/>
          <w:lang w:val="en-US"/>
        </w:rPr>
        <w:t xml:space="preserve"> used for </w:t>
      </w:r>
      <w:r w:rsidR="00F80B71">
        <w:rPr>
          <w:rFonts w:ascii="Arial" w:hAnsi="Arial" w:cs="Arial"/>
          <w:sz w:val="24"/>
          <w:szCs w:val="24"/>
          <w:lang w:val="en-US"/>
        </w:rPr>
        <w:t xml:space="preserve">example, </w:t>
      </w:r>
      <w:r w:rsidR="00F80B71" w:rsidRPr="00546E03">
        <w:rPr>
          <w:rFonts w:ascii="Arial" w:hAnsi="Arial" w:cs="Arial"/>
          <w:sz w:val="24"/>
          <w:szCs w:val="24"/>
          <w:lang w:val="en-US"/>
        </w:rPr>
        <w:t>‘</w:t>
      </w:r>
      <w:r w:rsidRPr="00546E03">
        <w:rPr>
          <w:rFonts w:ascii="Arial" w:hAnsi="Arial" w:cs="Arial"/>
          <w:sz w:val="24"/>
          <w:szCs w:val="24"/>
          <w:lang w:val="en-US"/>
        </w:rPr>
        <w:t>should’</w:t>
      </w:r>
      <w:r w:rsidR="000F4D2C">
        <w:rPr>
          <w:rFonts w:ascii="Arial" w:hAnsi="Arial" w:cs="Arial"/>
          <w:sz w:val="24"/>
          <w:szCs w:val="24"/>
          <w:lang w:val="en-US"/>
        </w:rPr>
        <w:t>, ‘implement’</w:t>
      </w:r>
      <w:r w:rsidR="008B3E81">
        <w:rPr>
          <w:rFonts w:ascii="Arial" w:hAnsi="Arial" w:cs="Arial"/>
          <w:sz w:val="24"/>
          <w:szCs w:val="24"/>
          <w:lang w:val="en-US"/>
        </w:rPr>
        <w:t xml:space="preserve">, ‘ensure’ </w:t>
      </w:r>
      <w:r w:rsidR="000F4D2C">
        <w:rPr>
          <w:rFonts w:ascii="Arial" w:hAnsi="Arial" w:cs="Arial"/>
          <w:sz w:val="24"/>
          <w:szCs w:val="24"/>
          <w:lang w:val="en-US"/>
        </w:rPr>
        <w:t xml:space="preserve">and </w:t>
      </w:r>
      <w:r w:rsidR="00662419">
        <w:rPr>
          <w:rFonts w:ascii="Arial" w:hAnsi="Arial" w:cs="Arial"/>
          <w:sz w:val="24"/>
          <w:szCs w:val="24"/>
          <w:lang w:val="en-US"/>
        </w:rPr>
        <w:t>‘</w:t>
      </w:r>
      <w:r w:rsidR="000F4D2C">
        <w:rPr>
          <w:rFonts w:ascii="Arial" w:hAnsi="Arial" w:cs="Arial"/>
          <w:sz w:val="24"/>
          <w:szCs w:val="24"/>
          <w:lang w:val="en-US"/>
        </w:rPr>
        <w:t>aim to</w:t>
      </w:r>
      <w:r w:rsidR="00662419">
        <w:rPr>
          <w:rFonts w:ascii="Arial" w:hAnsi="Arial" w:cs="Arial"/>
          <w:sz w:val="24"/>
          <w:szCs w:val="24"/>
          <w:lang w:val="en-US"/>
        </w:rPr>
        <w:t xml:space="preserve">’ </w:t>
      </w:r>
      <w:r w:rsidR="000F4D2C">
        <w:rPr>
          <w:rFonts w:ascii="Arial" w:hAnsi="Arial" w:cs="Arial"/>
          <w:sz w:val="24"/>
          <w:szCs w:val="24"/>
          <w:lang w:val="en-US"/>
        </w:rPr>
        <w:t>are consistentl</w:t>
      </w:r>
      <w:r w:rsidR="008B3E81">
        <w:rPr>
          <w:rFonts w:ascii="Arial" w:hAnsi="Arial" w:cs="Arial"/>
          <w:sz w:val="24"/>
          <w:szCs w:val="24"/>
          <w:lang w:val="en-US"/>
        </w:rPr>
        <w:t xml:space="preserve">y used which suggest that is not mandatory to </w:t>
      </w:r>
      <w:r w:rsidR="00662419">
        <w:rPr>
          <w:rFonts w:ascii="Arial" w:hAnsi="Arial" w:cs="Arial"/>
          <w:sz w:val="24"/>
          <w:szCs w:val="24"/>
          <w:lang w:val="en-US"/>
        </w:rPr>
        <w:t xml:space="preserve">be </w:t>
      </w:r>
      <w:r w:rsidR="008B3E81">
        <w:rPr>
          <w:rFonts w:ascii="Arial" w:hAnsi="Arial" w:cs="Arial"/>
          <w:sz w:val="24"/>
          <w:szCs w:val="24"/>
          <w:lang w:val="en-US"/>
        </w:rPr>
        <w:t>undertake</w:t>
      </w:r>
      <w:r w:rsidR="00662419">
        <w:rPr>
          <w:rFonts w:ascii="Arial" w:hAnsi="Arial" w:cs="Arial"/>
          <w:sz w:val="24"/>
          <w:szCs w:val="24"/>
          <w:lang w:val="en-US"/>
        </w:rPr>
        <w:t>n</w:t>
      </w:r>
      <w:r w:rsidR="008B3E81">
        <w:rPr>
          <w:rFonts w:ascii="Arial" w:hAnsi="Arial" w:cs="Arial"/>
          <w:sz w:val="24"/>
          <w:szCs w:val="24"/>
          <w:lang w:val="en-US"/>
        </w:rPr>
        <w:t xml:space="preserve"> by any single person or setting.</w:t>
      </w:r>
    </w:p>
    <w:p w14:paraId="554F1AE6" w14:textId="1B010F65" w:rsidR="00EE3CD8" w:rsidRDefault="00CB00C2" w:rsidP="00064B0F">
      <w:pPr>
        <w:spacing w:line="360" w:lineRule="auto"/>
        <w:jc w:val="both"/>
        <w:rPr>
          <w:rFonts w:ascii="Arial" w:hAnsi="Arial" w:cs="Arial"/>
          <w:sz w:val="24"/>
          <w:szCs w:val="24"/>
          <w:lang w:val="en-US"/>
        </w:rPr>
      </w:pPr>
      <w:r w:rsidRPr="00CB00C2">
        <w:rPr>
          <w:rFonts w:ascii="Arial" w:hAnsi="Arial" w:cs="Arial"/>
          <w:sz w:val="24"/>
          <w:szCs w:val="24"/>
          <w:lang w:val="en-US"/>
        </w:rPr>
        <w:t>Jones,</w:t>
      </w:r>
      <w:r>
        <w:rPr>
          <w:rFonts w:ascii="Arial" w:hAnsi="Arial" w:cs="Arial"/>
          <w:sz w:val="24"/>
          <w:szCs w:val="24"/>
          <w:lang w:val="en-US"/>
        </w:rPr>
        <w:t xml:space="preserve"> </w:t>
      </w:r>
      <w:r w:rsidRPr="00CB00C2">
        <w:rPr>
          <w:rFonts w:ascii="Arial" w:hAnsi="Arial" w:cs="Arial"/>
          <w:sz w:val="24"/>
          <w:szCs w:val="24"/>
          <w:lang w:val="en-US"/>
        </w:rPr>
        <w:t>Welch</w:t>
      </w:r>
      <w:r>
        <w:rPr>
          <w:rFonts w:ascii="Arial" w:hAnsi="Arial" w:cs="Arial"/>
          <w:sz w:val="24"/>
          <w:szCs w:val="24"/>
          <w:lang w:val="en-US"/>
        </w:rPr>
        <w:t xml:space="preserve"> and </w:t>
      </w:r>
      <w:r w:rsidRPr="00CB00C2">
        <w:rPr>
          <w:rFonts w:ascii="Arial" w:hAnsi="Arial" w:cs="Arial"/>
          <w:sz w:val="24"/>
          <w:szCs w:val="24"/>
          <w:lang w:val="en-US"/>
        </w:rPr>
        <w:t>Welch (2018)</w:t>
      </w:r>
      <w:r>
        <w:rPr>
          <w:rFonts w:ascii="Arial" w:hAnsi="Arial" w:cs="Arial"/>
          <w:sz w:val="24"/>
          <w:szCs w:val="24"/>
          <w:lang w:val="en-US"/>
        </w:rPr>
        <w:t xml:space="preserve"> </w:t>
      </w:r>
      <w:r w:rsidR="000E399F" w:rsidRPr="00F80B71">
        <w:rPr>
          <w:rFonts w:ascii="Arial" w:hAnsi="Arial" w:cs="Arial"/>
          <w:sz w:val="24"/>
          <w:szCs w:val="24"/>
          <w:lang w:val="en-US"/>
        </w:rPr>
        <w:t>suggest</w:t>
      </w:r>
      <w:r w:rsidR="00F80B71" w:rsidRPr="00F80B71">
        <w:rPr>
          <w:rFonts w:ascii="Arial" w:hAnsi="Arial" w:cs="Arial"/>
          <w:sz w:val="24"/>
          <w:szCs w:val="24"/>
          <w:lang w:val="en-US"/>
        </w:rPr>
        <w:t xml:space="preserve"> that the difficulty with implement this framework for the individuals trying to empower</w:t>
      </w:r>
      <w:r w:rsidR="00662419">
        <w:rPr>
          <w:rFonts w:ascii="Arial" w:hAnsi="Arial" w:cs="Arial"/>
          <w:sz w:val="24"/>
          <w:szCs w:val="24"/>
          <w:lang w:val="en-US"/>
        </w:rPr>
        <w:t xml:space="preserve">, </w:t>
      </w:r>
      <w:r w:rsidR="00F80B71" w:rsidRPr="00F80B71">
        <w:rPr>
          <w:rFonts w:ascii="Arial" w:hAnsi="Arial" w:cs="Arial"/>
          <w:sz w:val="24"/>
          <w:szCs w:val="24"/>
          <w:lang w:val="en-US"/>
        </w:rPr>
        <w:t>could result in difference with views, opinions and express of recommendations due to being educat</w:t>
      </w:r>
      <w:r w:rsidR="00662419">
        <w:rPr>
          <w:rFonts w:ascii="Arial" w:hAnsi="Arial" w:cs="Arial"/>
          <w:sz w:val="24"/>
          <w:szCs w:val="24"/>
          <w:lang w:val="en-US"/>
        </w:rPr>
        <w:t>ed</w:t>
      </w:r>
      <w:r w:rsidR="00F80B71" w:rsidRPr="00F80B71">
        <w:rPr>
          <w:rFonts w:ascii="Arial" w:hAnsi="Arial" w:cs="Arial"/>
          <w:sz w:val="24"/>
          <w:szCs w:val="24"/>
          <w:lang w:val="en-US"/>
        </w:rPr>
        <w:t xml:space="preserve"> in </w:t>
      </w:r>
      <w:r w:rsidR="00662419">
        <w:rPr>
          <w:rFonts w:ascii="Arial" w:hAnsi="Arial" w:cs="Arial"/>
          <w:sz w:val="24"/>
          <w:szCs w:val="24"/>
          <w:lang w:val="en-US"/>
        </w:rPr>
        <w:t xml:space="preserve">an </w:t>
      </w:r>
      <w:proofErr w:type="gramStart"/>
      <w:r w:rsidR="00F80B71" w:rsidRPr="00F80B71">
        <w:rPr>
          <w:rFonts w:ascii="Arial" w:hAnsi="Arial" w:cs="Arial"/>
          <w:sz w:val="24"/>
          <w:szCs w:val="24"/>
          <w:lang w:val="en-US"/>
        </w:rPr>
        <w:t>old fashioned</w:t>
      </w:r>
      <w:proofErr w:type="gramEnd"/>
      <w:r w:rsidR="00F80B71" w:rsidRPr="00F80B71">
        <w:rPr>
          <w:rFonts w:ascii="Arial" w:hAnsi="Arial" w:cs="Arial"/>
          <w:sz w:val="24"/>
          <w:szCs w:val="24"/>
          <w:lang w:val="en-US"/>
        </w:rPr>
        <w:t xml:space="preserve"> </w:t>
      </w:r>
      <w:r w:rsidR="00662419">
        <w:rPr>
          <w:rFonts w:ascii="Arial" w:hAnsi="Arial" w:cs="Arial"/>
          <w:sz w:val="24"/>
          <w:szCs w:val="24"/>
          <w:lang w:val="en-US"/>
        </w:rPr>
        <w:t>manner</w:t>
      </w:r>
      <w:r w:rsidR="00F80B71" w:rsidRPr="00F80B71">
        <w:rPr>
          <w:rFonts w:ascii="Arial" w:hAnsi="Arial" w:cs="Arial"/>
          <w:sz w:val="24"/>
          <w:szCs w:val="24"/>
          <w:lang w:val="en-US"/>
        </w:rPr>
        <w:t xml:space="preserve"> or be influenced by their own perception of how it should be taught or presented. However,</w:t>
      </w:r>
      <w:r w:rsidR="00CB23A2">
        <w:rPr>
          <w:rFonts w:ascii="Arial" w:hAnsi="Arial" w:cs="Arial"/>
          <w:sz w:val="24"/>
          <w:szCs w:val="24"/>
          <w:lang w:val="en-US"/>
        </w:rPr>
        <w:t xml:space="preserve"> </w:t>
      </w:r>
      <w:r w:rsidR="00CB23A2" w:rsidRPr="00CB23A2">
        <w:rPr>
          <w:rFonts w:ascii="Arial" w:hAnsi="Arial" w:cs="Arial"/>
          <w:sz w:val="24"/>
          <w:szCs w:val="24"/>
          <w:lang w:val="en-US"/>
        </w:rPr>
        <w:t xml:space="preserve">Crutchley (2018) </w:t>
      </w:r>
      <w:r>
        <w:rPr>
          <w:rFonts w:ascii="Arial" w:hAnsi="Arial" w:cs="Arial"/>
          <w:sz w:val="24"/>
          <w:szCs w:val="24"/>
          <w:lang w:val="en-US"/>
        </w:rPr>
        <w:t>study</w:t>
      </w:r>
      <w:r w:rsidR="00CB23A2" w:rsidRPr="00CB23A2">
        <w:rPr>
          <w:rFonts w:ascii="Arial" w:hAnsi="Arial" w:cs="Arial"/>
          <w:sz w:val="24"/>
          <w:szCs w:val="24"/>
          <w:lang w:val="en-US"/>
        </w:rPr>
        <w:t xml:space="preserve"> </w:t>
      </w:r>
      <w:r w:rsidR="00F80B71" w:rsidRPr="00F80B71">
        <w:rPr>
          <w:rFonts w:ascii="Arial" w:hAnsi="Arial" w:cs="Arial"/>
          <w:sz w:val="24"/>
          <w:szCs w:val="24"/>
          <w:lang w:val="en-US"/>
        </w:rPr>
        <w:t>highlights that impl</w:t>
      </w:r>
      <w:r>
        <w:rPr>
          <w:rFonts w:ascii="Arial" w:hAnsi="Arial" w:cs="Arial"/>
          <w:sz w:val="24"/>
          <w:szCs w:val="24"/>
          <w:lang w:val="en-US"/>
        </w:rPr>
        <w:t>ementing</w:t>
      </w:r>
      <w:r w:rsidR="00F80B71" w:rsidRPr="00F80B71">
        <w:rPr>
          <w:rFonts w:ascii="Arial" w:hAnsi="Arial" w:cs="Arial"/>
          <w:sz w:val="24"/>
          <w:szCs w:val="24"/>
          <w:lang w:val="en-US"/>
        </w:rPr>
        <w:t xml:space="preserve"> this framework in curriculum for children could have possible faults as the document </w:t>
      </w:r>
      <w:r w:rsidR="00F80B71">
        <w:rPr>
          <w:rFonts w:ascii="Arial" w:hAnsi="Arial" w:cs="Arial"/>
          <w:sz w:val="24"/>
          <w:szCs w:val="24"/>
          <w:lang w:val="en-US"/>
        </w:rPr>
        <w:t xml:space="preserve">consistently </w:t>
      </w:r>
      <w:r w:rsidR="00F80B71" w:rsidRPr="00F80B71">
        <w:rPr>
          <w:rFonts w:ascii="Arial" w:hAnsi="Arial" w:cs="Arial"/>
          <w:sz w:val="24"/>
          <w:szCs w:val="24"/>
          <w:lang w:val="en-US"/>
        </w:rPr>
        <w:t>mention</w:t>
      </w:r>
      <w:r w:rsidR="00F80B71">
        <w:rPr>
          <w:rFonts w:ascii="Arial" w:hAnsi="Arial" w:cs="Arial"/>
          <w:sz w:val="24"/>
          <w:szCs w:val="24"/>
          <w:lang w:val="en-US"/>
        </w:rPr>
        <w:t xml:space="preserve">s </w:t>
      </w:r>
      <w:r w:rsidR="00F80B71" w:rsidRPr="00F80B71">
        <w:rPr>
          <w:rFonts w:ascii="Arial" w:hAnsi="Arial" w:cs="Arial"/>
          <w:sz w:val="24"/>
          <w:szCs w:val="24"/>
          <w:lang w:val="en-US"/>
        </w:rPr>
        <w:t xml:space="preserve">that it is not </w:t>
      </w:r>
      <w:r w:rsidR="00CB23A2">
        <w:rPr>
          <w:rFonts w:ascii="Arial" w:hAnsi="Arial" w:cs="Arial"/>
          <w:sz w:val="24"/>
          <w:szCs w:val="24"/>
          <w:lang w:val="en-US"/>
        </w:rPr>
        <w:t>compulsory</w:t>
      </w:r>
      <w:r w:rsidR="00F80B71">
        <w:rPr>
          <w:rFonts w:ascii="Arial" w:hAnsi="Arial" w:cs="Arial"/>
          <w:sz w:val="24"/>
          <w:szCs w:val="24"/>
          <w:lang w:val="en-US"/>
        </w:rPr>
        <w:t xml:space="preserve">, which children will begin to think about when learning about this framework, during this discovery </w:t>
      </w:r>
      <w:r w:rsidR="00F80B71" w:rsidRPr="00F80B71">
        <w:rPr>
          <w:rFonts w:ascii="Arial" w:hAnsi="Arial" w:cs="Arial"/>
          <w:sz w:val="24"/>
          <w:szCs w:val="24"/>
          <w:lang w:val="en-US"/>
        </w:rPr>
        <w:t>children could choose not to follow or take part in this approach</w:t>
      </w:r>
      <w:r>
        <w:rPr>
          <w:rFonts w:ascii="Arial" w:hAnsi="Arial" w:cs="Arial"/>
          <w:sz w:val="24"/>
          <w:szCs w:val="24"/>
          <w:lang w:val="en-US"/>
        </w:rPr>
        <w:t xml:space="preserve"> </w:t>
      </w:r>
      <w:r w:rsidRPr="00CB00C2">
        <w:rPr>
          <w:rFonts w:ascii="Arial" w:hAnsi="Arial" w:cs="Arial"/>
          <w:sz w:val="24"/>
          <w:szCs w:val="24"/>
          <w:lang w:val="en-US"/>
        </w:rPr>
        <w:t>Crutchley (2018)</w:t>
      </w:r>
      <w:r>
        <w:rPr>
          <w:rFonts w:ascii="Arial" w:hAnsi="Arial" w:cs="Arial"/>
          <w:sz w:val="24"/>
          <w:szCs w:val="24"/>
          <w:lang w:val="en-US"/>
        </w:rPr>
        <w:t xml:space="preserve">. </w:t>
      </w:r>
    </w:p>
    <w:p w14:paraId="441273E0" w14:textId="60582DFE" w:rsidR="00EF7F22" w:rsidRDefault="00373F2E" w:rsidP="00064B0F">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In order of Legalisation government (2022) in relation to the Education act (2011) </w:t>
      </w:r>
      <w:r w:rsidR="00EE3CD8">
        <w:rPr>
          <w:rFonts w:ascii="Arial" w:hAnsi="Arial" w:cs="Arial"/>
          <w:sz w:val="24"/>
          <w:szCs w:val="24"/>
          <w:lang w:val="en-US"/>
        </w:rPr>
        <w:t xml:space="preserve">From concluding the evidence this document presents and </w:t>
      </w:r>
      <w:r>
        <w:rPr>
          <w:rFonts w:ascii="Arial" w:hAnsi="Arial" w:cs="Arial"/>
          <w:sz w:val="24"/>
          <w:szCs w:val="24"/>
          <w:lang w:val="en-US"/>
        </w:rPr>
        <w:t>has</w:t>
      </w:r>
      <w:r w:rsidR="00EE3CD8">
        <w:rPr>
          <w:rFonts w:ascii="Arial" w:hAnsi="Arial" w:cs="Arial"/>
          <w:sz w:val="24"/>
          <w:szCs w:val="24"/>
          <w:lang w:val="en-US"/>
        </w:rPr>
        <w:t xml:space="preserve"> pointed out </w:t>
      </w:r>
      <w:r>
        <w:rPr>
          <w:rFonts w:ascii="Arial" w:hAnsi="Arial" w:cs="Arial"/>
          <w:sz w:val="24"/>
          <w:szCs w:val="24"/>
          <w:lang w:val="en-US"/>
        </w:rPr>
        <w:t xml:space="preserve">that </w:t>
      </w:r>
      <w:r w:rsidR="00EF7F22">
        <w:rPr>
          <w:rFonts w:ascii="Arial" w:hAnsi="Arial" w:cs="Arial"/>
          <w:sz w:val="24"/>
          <w:szCs w:val="24"/>
          <w:lang w:val="en-US"/>
        </w:rPr>
        <w:t>by implementing</w:t>
      </w:r>
      <w:r w:rsidR="00EE3CD8">
        <w:rPr>
          <w:rFonts w:ascii="Arial" w:hAnsi="Arial" w:cs="Arial"/>
          <w:sz w:val="24"/>
          <w:szCs w:val="24"/>
          <w:lang w:val="en-US"/>
        </w:rPr>
        <w:t xml:space="preserve"> the changes from</w:t>
      </w:r>
      <w:r w:rsidR="00662419">
        <w:rPr>
          <w:rFonts w:ascii="Arial" w:hAnsi="Arial" w:cs="Arial"/>
          <w:sz w:val="24"/>
          <w:szCs w:val="24"/>
          <w:lang w:val="en-US"/>
        </w:rPr>
        <w:t xml:space="preserve"> the</w:t>
      </w:r>
      <w:r w:rsidR="00EE3CD8">
        <w:rPr>
          <w:rFonts w:ascii="Arial" w:hAnsi="Arial" w:cs="Arial"/>
          <w:sz w:val="24"/>
          <w:szCs w:val="24"/>
          <w:lang w:val="en-US"/>
        </w:rPr>
        <w:t xml:space="preserve"> framework</w:t>
      </w:r>
      <w:r w:rsidR="00EF7F22">
        <w:rPr>
          <w:rFonts w:ascii="Arial" w:hAnsi="Arial" w:cs="Arial"/>
          <w:sz w:val="24"/>
          <w:szCs w:val="24"/>
          <w:lang w:val="en-US"/>
        </w:rPr>
        <w:t xml:space="preserve"> it </w:t>
      </w:r>
      <w:r w:rsidR="00EE3CD8">
        <w:rPr>
          <w:rFonts w:ascii="Arial" w:hAnsi="Arial" w:cs="Arial"/>
          <w:sz w:val="24"/>
          <w:szCs w:val="24"/>
          <w:lang w:val="en-US"/>
        </w:rPr>
        <w:t>could be an easy task when</w:t>
      </w:r>
      <w:r w:rsidR="00EF7F22">
        <w:rPr>
          <w:rFonts w:ascii="Arial" w:hAnsi="Arial" w:cs="Arial"/>
          <w:sz w:val="24"/>
          <w:szCs w:val="24"/>
          <w:lang w:val="en-US"/>
        </w:rPr>
        <w:t xml:space="preserve"> complying to the frameworks recommendations</w:t>
      </w:r>
      <w:r w:rsidR="00EE3CD8">
        <w:rPr>
          <w:rFonts w:ascii="Arial" w:hAnsi="Arial" w:cs="Arial"/>
          <w:sz w:val="24"/>
          <w:szCs w:val="24"/>
          <w:lang w:val="en-US"/>
        </w:rPr>
        <w:t xml:space="preserve"> for the children being educated</w:t>
      </w:r>
      <w:r w:rsidR="00662419">
        <w:rPr>
          <w:rFonts w:ascii="Arial" w:hAnsi="Arial" w:cs="Arial"/>
          <w:sz w:val="24"/>
          <w:szCs w:val="24"/>
          <w:lang w:val="en-US"/>
        </w:rPr>
        <w:t>. Counting that</w:t>
      </w:r>
      <w:r w:rsidR="00EE3CD8">
        <w:rPr>
          <w:rFonts w:ascii="Arial" w:hAnsi="Arial" w:cs="Arial"/>
          <w:sz w:val="24"/>
          <w:szCs w:val="24"/>
          <w:lang w:val="en-US"/>
        </w:rPr>
        <w:t xml:space="preserve"> in conside</w:t>
      </w:r>
      <w:r w:rsidR="00662419">
        <w:rPr>
          <w:rFonts w:ascii="Arial" w:hAnsi="Arial" w:cs="Arial"/>
          <w:sz w:val="24"/>
          <w:szCs w:val="24"/>
          <w:lang w:val="en-US"/>
        </w:rPr>
        <w:t>ration</w:t>
      </w:r>
      <w:r w:rsidR="00EE3CD8">
        <w:rPr>
          <w:rFonts w:ascii="Arial" w:hAnsi="Arial" w:cs="Arial"/>
          <w:sz w:val="24"/>
          <w:szCs w:val="24"/>
          <w:lang w:val="en-US"/>
        </w:rPr>
        <w:t xml:space="preserve"> </w:t>
      </w:r>
      <w:r w:rsidR="00EF7F22">
        <w:rPr>
          <w:rFonts w:ascii="Arial" w:hAnsi="Arial" w:cs="Arial"/>
          <w:sz w:val="24"/>
          <w:szCs w:val="24"/>
          <w:lang w:val="en-US"/>
        </w:rPr>
        <w:t xml:space="preserve">to </w:t>
      </w:r>
      <w:r w:rsidR="00EE3CD8">
        <w:rPr>
          <w:rFonts w:ascii="Arial" w:hAnsi="Arial" w:cs="Arial"/>
          <w:sz w:val="24"/>
          <w:szCs w:val="24"/>
          <w:lang w:val="en-US"/>
        </w:rPr>
        <w:t>early years education it can be used through the way that their settings educate them, in the curriculum and be highlighted during teaching activities and play</w:t>
      </w:r>
      <w:r w:rsidR="00CB00C2">
        <w:rPr>
          <w:rFonts w:ascii="Arial" w:hAnsi="Arial" w:cs="Arial"/>
          <w:sz w:val="24"/>
          <w:szCs w:val="24"/>
          <w:lang w:val="en-US"/>
        </w:rPr>
        <w:t xml:space="preserve"> as underlined in </w:t>
      </w:r>
      <w:r w:rsidR="00CB00C2" w:rsidRPr="00CB00C2">
        <w:rPr>
          <w:rFonts w:ascii="Arial" w:hAnsi="Arial" w:cs="Arial"/>
          <w:sz w:val="24"/>
          <w:szCs w:val="24"/>
          <w:lang w:val="en-US"/>
        </w:rPr>
        <w:t>Welsh Government (2022) Implementation plan</w:t>
      </w:r>
      <w:r w:rsidR="00CB00C2">
        <w:rPr>
          <w:rFonts w:ascii="Arial" w:hAnsi="Arial" w:cs="Arial"/>
          <w:sz w:val="24"/>
          <w:szCs w:val="24"/>
          <w:lang w:val="en-US"/>
        </w:rPr>
        <w:t xml:space="preserve">. </w:t>
      </w:r>
      <w:r w:rsidR="00EF7F22">
        <w:rPr>
          <w:rFonts w:ascii="Arial" w:hAnsi="Arial" w:cs="Arial"/>
          <w:sz w:val="24"/>
          <w:szCs w:val="24"/>
          <w:lang w:val="en-US"/>
        </w:rPr>
        <w:t xml:space="preserve">Also in line with </w:t>
      </w:r>
      <w:r w:rsidRPr="00373F2E">
        <w:rPr>
          <w:rFonts w:ascii="Arial" w:hAnsi="Arial" w:cs="Arial"/>
          <w:sz w:val="24"/>
          <w:szCs w:val="24"/>
          <w:lang w:val="en-US"/>
        </w:rPr>
        <w:t xml:space="preserve">Welsh Government (2022) </w:t>
      </w:r>
      <w:r w:rsidR="00EF7F22">
        <w:rPr>
          <w:rFonts w:ascii="Arial" w:hAnsi="Arial" w:cs="Arial"/>
          <w:sz w:val="24"/>
          <w:szCs w:val="24"/>
          <w:lang w:val="en-US"/>
        </w:rPr>
        <w:t>early years setting could make their own policy or procedure with a way of incorporating the recommendation from the document with providing group training to staff for the approach to be more efficient, evaluated and record. Setting would also then be able to see what works, how it works and look at different strategies of making it work</w:t>
      </w:r>
      <w:r w:rsidR="00662419">
        <w:rPr>
          <w:rFonts w:ascii="Arial" w:hAnsi="Arial" w:cs="Arial"/>
          <w:sz w:val="24"/>
          <w:szCs w:val="24"/>
          <w:lang w:val="en-US"/>
        </w:rPr>
        <w:t xml:space="preserve">. Furthermore, </w:t>
      </w:r>
      <w:r w:rsidR="00EF7F22">
        <w:rPr>
          <w:rFonts w:ascii="Arial" w:hAnsi="Arial" w:cs="Arial"/>
          <w:sz w:val="24"/>
          <w:szCs w:val="24"/>
          <w:lang w:val="en-US"/>
        </w:rPr>
        <w:t xml:space="preserve">during settings completing implementation they could also </w:t>
      </w:r>
      <w:r w:rsidR="00662419">
        <w:rPr>
          <w:rFonts w:ascii="Arial" w:hAnsi="Arial" w:cs="Arial"/>
          <w:sz w:val="24"/>
          <w:szCs w:val="24"/>
          <w:lang w:val="en-US"/>
        </w:rPr>
        <w:t xml:space="preserve">collect </w:t>
      </w:r>
      <w:r w:rsidR="009A191A">
        <w:rPr>
          <w:rFonts w:ascii="Arial" w:hAnsi="Arial" w:cs="Arial"/>
          <w:sz w:val="24"/>
          <w:szCs w:val="24"/>
          <w:lang w:val="en-US"/>
        </w:rPr>
        <w:t>data and</w:t>
      </w:r>
      <w:r w:rsidR="00EF7F22">
        <w:rPr>
          <w:rFonts w:ascii="Arial" w:hAnsi="Arial" w:cs="Arial"/>
          <w:sz w:val="24"/>
          <w:szCs w:val="24"/>
          <w:lang w:val="en-US"/>
        </w:rPr>
        <w:t xml:space="preserve"> evaluate by asking for feedback from pupils, via a questionnaire or 1-1 conversations to consider their thoughts, as advised and also completed </w:t>
      </w:r>
      <w:r w:rsidR="00160E85">
        <w:rPr>
          <w:rFonts w:ascii="Arial" w:hAnsi="Arial" w:cs="Arial"/>
          <w:sz w:val="24"/>
          <w:szCs w:val="24"/>
          <w:lang w:val="en-US"/>
        </w:rPr>
        <w:t xml:space="preserve">in document </w:t>
      </w:r>
      <w:r w:rsidR="00EF7F22">
        <w:rPr>
          <w:rFonts w:ascii="Arial" w:hAnsi="Arial" w:cs="Arial"/>
          <w:sz w:val="24"/>
          <w:szCs w:val="24"/>
          <w:lang w:val="en-US"/>
        </w:rPr>
        <w:t xml:space="preserve">by </w:t>
      </w:r>
      <w:proofErr w:type="spellStart"/>
      <w:r w:rsidR="00EF7F22" w:rsidRPr="00160E85">
        <w:rPr>
          <w:rFonts w:ascii="Arial" w:hAnsi="Arial" w:cs="Arial"/>
          <w:sz w:val="24"/>
          <w:szCs w:val="24"/>
          <w:lang w:val="en-US"/>
        </w:rPr>
        <w:t>Estyn</w:t>
      </w:r>
      <w:proofErr w:type="spellEnd"/>
      <w:r w:rsidR="00EF7F22">
        <w:rPr>
          <w:rFonts w:ascii="Arial" w:hAnsi="Arial" w:cs="Arial"/>
          <w:sz w:val="24"/>
          <w:szCs w:val="24"/>
          <w:lang w:val="en-US"/>
        </w:rPr>
        <w:t xml:space="preserve"> </w:t>
      </w:r>
      <w:r w:rsidR="00160E85">
        <w:rPr>
          <w:rFonts w:ascii="Arial" w:hAnsi="Arial" w:cs="Arial"/>
          <w:sz w:val="24"/>
          <w:szCs w:val="24"/>
          <w:lang w:val="en-US"/>
        </w:rPr>
        <w:t xml:space="preserve">(2022)  and </w:t>
      </w:r>
      <w:r w:rsidR="00EF7F22">
        <w:rPr>
          <w:rFonts w:ascii="Arial" w:hAnsi="Arial" w:cs="Arial"/>
          <w:sz w:val="24"/>
          <w:szCs w:val="24"/>
          <w:lang w:val="en-US"/>
        </w:rPr>
        <w:t>C</w:t>
      </w:r>
      <w:r w:rsidR="00160E85">
        <w:rPr>
          <w:rFonts w:ascii="Arial" w:hAnsi="Arial" w:cs="Arial"/>
          <w:sz w:val="24"/>
          <w:szCs w:val="24"/>
          <w:lang w:val="en-US"/>
        </w:rPr>
        <w:t xml:space="preserve">are Inspector Wales (2022) inspection of setting policy where </w:t>
      </w:r>
      <w:r w:rsidR="00EF7F22">
        <w:rPr>
          <w:rFonts w:ascii="Arial" w:hAnsi="Arial" w:cs="Arial"/>
          <w:sz w:val="24"/>
          <w:szCs w:val="24"/>
          <w:lang w:val="en-US"/>
        </w:rPr>
        <w:t xml:space="preserve"> they complete their inspections of ea</w:t>
      </w:r>
      <w:r w:rsidR="00160E85">
        <w:rPr>
          <w:rFonts w:ascii="Arial" w:hAnsi="Arial" w:cs="Arial"/>
          <w:sz w:val="24"/>
          <w:szCs w:val="24"/>
          <w:lang w:val="en-US"/>
        </w:rPr>
        <w:t>rly</w:t>
      </w:r>
      <w:r w:rsidR="00EF7F22">
        <w:rPr>
          <w:rFonts w:ascii="Arial" w:hAnsi="Arial" w:cs="Arial"/>
          <w:sz w:val="24"/>
          <w:szCs w:val="24"/>
          <w:lang w:val="en-US"/>
        </w:rPr>
        <w:t xml:space="preserve"> years settings. </w:t>
      </w:r>
      <w:r w:rsidR="00CB00C2">
        <w:rPr>
          <w:rFonts w:ascii="Arial" w:hAnsi="Arial" w:cs="Arial"/>
          <w:sz w:val="24"/>
          <w:szCs w:val="24"/>
          <w:lang w:val="en-US"/>
        </w:rPr>
        <w:t xml:space="preserve">Furthermore, in consideration to </w:t>
      </w:r>
      <w:r w:rsidR="00CB00C2" w:rsidRPr="00CB00C2">
        <w:rPr>
          <w:rFonts w:ascii="Arial" w:hAnsi="Arial" w:cs="Arial"/>
          <w:sz w:val="24"/>
          <w:szCs w:val="24"/>
          <w:lang w:val="en-US"/>
        </w:rPr>
        <w:t>Cottle</w:t>
      </w:r>
      <w:r w:rsidR="00CB00C2">
        <w:rPr>
          <w:rFonts w:ascii="Arial" w:hAnsi="Arial" w:cs="Arial"/>
          <w:sz w:val="24"/>
          <w:szCs w:val="24"/>
          <w:lang w:val="en-US"/>
        </w:rPr>
        <w:t xml:space="preserve"> </w:t>
      </w:r>
      <w:r w:rsidR="00CB00C2" w:rsidRPr="00CB00C2">
        <w:rPr>
          <w:rFonts w:ascii="Arial" w:hAnsi="Arial" w:cs="Arial"/>
          <w:sz w:val="24"/>
          <w:szCs w:val="24"/>
          <w:lang w:val="en-US"/>
        </w:rPr>
        <w:t>and Alexander</w:t>
      </w:r>
      <w:r w:rsidR="00CB00C2">
        <w:rPr>
          <w:rFonts w:ascii="Arial" w:hAnsi="Arial" w:cs="Arial"/>
          <w:sz w:val="24"/>
          <w:szCs w:val="24"/>
          <w:lang w:val="en-US"/>
        </w:rPr>
        <w:t xml:space="preserve"> </w:t>
      </w:r>
      <w:r w:rsidR="00CB00C2" w:rsidRPr="00CB00C2">
        <w:rPr>
          <w:rFonts w:ascii="Arial" w:hAnsi="Arial" w:cs="Arial"/>
          <w:sz w:val="24"/>
          <w:szCs w:val="24"/>
          <w:lang w:val="en-US"/>
        </w:rPr>
        <w:t xml:space="preserve">(2012) </w:t>
      </w:r>
      <w:r w:rsidR="00CB00C2">
        <w:rPr>
          <w:rFonts w:ascii="Arial" w:hAnsi="Arial" w:cs="Arial"/>
          <w:sz w:val="24"/>
          <w:szCs w:val="24"/>
          <w:lang w:val="en-US"/>
        </w:rPr>
        <w:t>study</w:t>
      </w:r>
      <w:r w:rsidR="00B02296">
        <w:rPr>
          <w:rFonts w:ascii="Arial" w:hAnsi="Arial" w:cs="Arial"/>
          <w:sz w:val="24"/>
          <w:szCs w:val="24"/>
          <w:lang w:val="en-US"/>
        </w:rPr>
        <w:t xml:space="preserve"> it</w:t>
      </w:r>
      <w:r w:rsidR="00CB00C2">
        <w:rPr>
          <w:rFonts w:ascii="Arial" w:hAnsi="Arial" w:cs="Arial"/>
          <w:sz w:val="24"/>
          <w:szCs w:val="24"/>
          <w:lang w:val="en-US"/>
        </w:rPr>
        <w:t xml:space="preserve"> presents that </w:t>
      </w:r>
      <w:r w:rsidR="00EE3CD8">
        <w:rPr>
          <w:rFonts w:ascii="Arial" w:hAnsi="Arial" w:cs="Arial"/>
          <w:sz w:val="24"/>
          <w:szCs w:val="24"/>
          <w:lang w:val="en-US"/>
        </w:rPr>
        <w:t xml:space="preserve">the individuals who are educated in early years </w:t>
      </w:r>
      <w:r w:rsidR="00B02296">
        <w:rPr>
          <w:rFonts w:ascii="Arial" w:hAnsi="Arial" w:cs="Arial"/>
          <w:sz w:val="24"/>
          <w:szCs w:val="24"/>
          <w:lang w:val="en-US"/>
        </w:rPr>
        <w:t>may find it to</w:t>
      </w:r>
      <w:r w:rsidR="00EE3CD8">
        <w:rPr>
          <w:rFonts w:ascii="Arial" w:hAnsi="Arial" w:cs="Arial"/>
          <w:sz w:val="24"/>
          <w:szCs w:val="24"/>
          <w:lang w:val="en-US"/>
        </w:rPr>
        <w:t xml:space="preserve"> be a simple task to incorporate the framework recommendations as this moral and </w:t>
      </w:r>
      <w:r w:rsidR="00AB2F5D">
        <w:rPr>
          <w:rFonts w:ascii="Arial" w:hAnsi="Arial" w:cs="Arial"/>
          <w:sz w:val="24"/>
          <w:szCs w:val="24"/>
          <w:lang w:val="en-US"/>
        </w:rPr>
        <w:t>value-based</w:t>
      </w:r>
      <w:r w:rsidR="00EE3CD8">
        <w:rPr>
          <w:rFonts w:ascii="Arial" w:hAnsi="Arial" w:cs="Arial"/>
          <w:sz w:val="24"/>
          <w:szCs w:val="24"/>
          <w:lang w:val="en-US"/>
        </w:rPr>
        <w:t xml:space="preserve"> documents is often how this area of practitioners are trained to think and empower, including experiencing </w:t>
      </w:r>
      <w:r w:rsidR="00F80B71">
        <w:rPr>
          <w:rFonts w:ascii="Arial" w:hAnsi="Arial" w:cs="Arial"/>
          <w:sz w:val="24"/>
          <w:szCs w:val="24"/>
          <w:lang w:val="en-US"/>
        </w:rPr>
        <w:t>it during</w:t>
      </w:r>
      <w:r w:rsidR="00EE3CD8">
        <w:rPr>
          <w:rFonts w:ascii="Arial" w:hAnsi="Arial" w:cs="Arial"/>
          <w:sz w:val="24"/>
          <w:szCs w:val="24"/>
          <w:lang w:val="en-US"/>
        </w:rPr>
        <w:t xml:space="preserve"> their time in education </w:t>
      </w:r>
      <w:r w:rsidR="00B02296">
        <w:rPr>
          <w:rFonts w:ascii="Arial" w:hAnsi="Arial" w:cs="Arial"/>
          <w:sz w:val="24"/>
          <w:szCs w:val="24"/>
          <w:lang w:val="en-US"/>
        </w:rPr>
        <w:t xml:space="preserve">or training </w:t>
      </w:r>
      <w:r w:rsidR="00EE3CD8">
        <w:rPr>
          <w:rFonts w:ascii="Arial" w:hAnsi="Arial" w:cs="Arial"/>
          <w:sz w:val="24"/>
          <w:szCs w:val="24"/>
          <w:lang w:val="en-US"/>
        </w:rPr>
        <w:t xml:space="preserve">to be in an </w:t>
      </w:r>
      <w:r w:rsidR="00777F2A">
        <w:rPr>
          <w:rFonts w:ascii="Arial" w:hAnsi="Arial" w:cs="Arial"/>
          <w:sz w:val="24"/>
          <w:szCs w:val="24"/>
          <w:lang w:val="en-US"/>
        </w:rPr>
        <w:t>early year</w:t>
      </w:r>
      <w:r w:rsidR="00EE3CD8">
        <w:rPr>
          <w:rFonts w:ascii="Arial" w:hAnsi="Arial" w:cs="Arial"/>
          <w:sz w:val="24"/>
          <w:szCs w:val="24"/>
          <w:lang w:val="en-US"/>
        </w:rPr>
        <w:t xml:space="preserve"> setting</w:t>
      </w:r>
      <w:r w:rsidR="00CB00C2">
        <w:rPr>
          <w:rFonts w:ascii="Arial" w:hAnsi="Arial" w:cs="Arial"/>
          <w:sz w:val="24"/>
          <w:szCs w:val="24"/>
          <w:lang w:val="en-US"/>
        </w:rPr>
        <w:t xml:space="preserve"> (</w:t>
      </w:r>
      <w:r w:rsidR="00CB00C2" w:rsidRPr="00CB00C2">
        <w:rPr>
          <w:rFonts w:ascii="Arial" w:hAnsi="Arial" w:cs="Arial"/>
          <w:sz w:val="24"/>
          <w:szCs w:val="24"/>
          <w:lang w:val="en-US"/>
        </w:rPr>
        <w:t>Cottle and Alexander</w:t>
      </w:r>
      <w:r w:rsidR="00CB00C2">
        <w:rPr>
          <w:rFonts w:ascii="Arial" w:hAnsi="Arial" w:cs="Arial"/>
          <w:sz w:val="24"/>
          <w:szCs w:val="24"/>
          <w:lang w:val="en-US"/>
        </w:rPr>
        <w:t xml:space="preserve">, </w:t>
      </w:r>
      <w:r w:rsidR="00CB00C2" w:rsidRPr="00CB00C2">
        <w:rPr>
          <w:rFonts w:ascii="Arial" w:hAnsi="Arial" w:cs="Arial"/>
          <w:sz w:val="24"/>
          <w:szCs w:val="24"/>
          <w:lang w:val="en-US"/>
        </w:rPr>
        <w:t>2012)</w:t>
      </w:r>
      <w:r w:rsidR="00393A0E">
        <w:rPr>
          <w:rFonts w:ascii="Arial" w:hAnsi="Arial" w:cs="Arial"/>
          <w:sz w:val="24"/>
          <w:szCs w:val="24"/>
          <w:lang w:val="en-US"/>
        </w:rPr>
        <w:t>.</w:t>
      </w:r>
      <w:r w:rsidR="00DA7A90">
        <w:rPr>
          <w:rFonts w:ascii="Arial" w:hAnsi="Arial" w:cs="Arial"/>
          <w:sz w:val="24"/>
          <w:szCs w:val="24"/>
          <w:lang w:val="en-US"/>
        </w:rPr>
        <w:t xml:space="preserve"> </w:t>
      </w:r>
    </w:p>
    <w:p w14:paraId="2DACDA09" w14:textId="3FE2C895" w:rsidR="00D22AB1" w:rsidRDefault="00D22AB1" w:rsidP="00064B0F">
      <w:pPr>
        <w:spacing w:line="360" w:lineRule="auto"/>
        <w:jc w:val="both"/>
        <w:rPr>
          <w:rFonts w:ascii="Arial" w:hAnsi="Arial" w:cs="Arial"/>
          <w:sz w:val="24"/>
          <w:szCs w:val="24"/>
          <w:lang w:val="en-US"/>
        </w:rPr>
      </w:pPr>
      <w:r>
        <w:rPr>
          <w:rFonts w:ascii="Arial" w:hAnsi="Arial" w:cs="Arial"/>
          <w:b/>
          <w:bCs/>
          <w:sz w:val="24"/>
          <w:szCs w:val="24"/>
          <w:u w:val="single"/>
          <w:lang w:val="en-US"/>
        </w:rPr>
        <w:t>S</w:t>
      </w:r>
      <w:r w:rsidR="006D7B9D" w:rsidRPr="006D7B9D">
        <w:rPr>
          <w:rFonts w:ascii="Arial" w:hAnsi="Arial" w:cs="Arial"/>
          <w:b/>
          <w:bCs/>
          <w:sz w:val="24"/>
          <w:szCs w:val="24"/>
          <w:u w:val="single"/>
          <w:lang w:val="en-US"/>
        </w:rPr>
        <w:t>ection 3</w:t>
      </w:r>
      <w:r w:rsidR="006D7B9D" w:rsidRPr="006D7B9D">
        <w:rPr>
          <w:rFonts w:ascii="Arial" w:hAnsi="Arial" w:cs="Arial"/>
          <w:sz w:val="24"/>
          <w:szCs w:val="24"/>
          <w:lang w:val="en-US"/>
        </w:rPr>
        <w:t xml:space="preserve"> </w:t>
      </w:r>
    </w:p>
    <w:p w14:paraId="25D65C11" w14:textId="0A83B3B2" w:rsidR="008C32E2" w:rsidRDefault="008C32E2" w:rsidP="00064B0F">
      <w:pPr>
        <w:spacing w:line="360" w:lineRule="auto"/>
        <w:jc w:val="both"/>
        <w:rPr>
          <w:rFonts w:ascii="Arial" w:hAnsi="Arial" w:cs="Arial"/>
          <w:sz w:val="24"/>
          <w:szCs w:val="24"/>
          <w:lang w:val="en-US"/>
        </w:rPr>
      </w:pPr>
      <w:r>
        <w:rPr>
          <w:rFonts w:ascii="Arial" w:hAnsi="Arial" w:cs="Arial"/>
          <w:sz w:val="24"/>
          <w:szCs w:val="24"/>
          <w:lang w:val="en-US"/>
        </w:rPr>
        <w:t xml:space="preserve">According to </w:t>
      </w:r>
      <w:proofErr w:type="spellStart"/>
      <w:r w:rsidR="00AD77CE" w:rsidRPr="00AD77CE">
        <w:rPr>
          <w:rFonts w:ascii="Arial" w:hAnsi="Arial" w:cs="Arial"/>
          <w:sz w:val="24"/>
          <w:szCs w:val="24"/>
          <w:lang w:val="en-US"/>
        </w:rPr>
        <w:t>Karatekin</w:t>
      </w:r>
      <w:proofErr w:type="spellEnd"/>
      <w:r w:rsidR="00182F70">
        <w:rPr>
          <w:rFonts w:ascii="Arial" w:hAnsi="Arial" w:cs="Arial"/>
          <w:sz w:val="24"/>
          <w:szCs w:val="24"/>
          <w:lang w:val="en-US"/>
        </w:rPr>
        <w:t xml:space="preserve"> and </w:t>
      </w:r>
      <w:r w:rsidR="00AD77CE" w:rsidRPr="00AD77CE">
        <w:rPr>
          <w:rFonts w:ascii="Arial" w:hAnsi="Arial" w:cs="Arial"/>
          <w:sz w:val="24"/>
          <w:szCs w:val="24"/>
          <w:lang w:val="en-US"/>
        </w:rPr>
        <w:t xml:space="preserve">Hill (2019) </w:t>
      </w:r>
      <w:r>
        <w:rPr>
          <w:rFonts w:ascii="Arial" w:hAnsi="Arial" w:cs="Arial"/>
          <w:sz w:val="24"/>
          <w:szCs w:val="24"/>
          <w:lang w:val="en-US"/>
        </w:rPr>
        <w:t>Adverse Childhood Experiences</w:t>
      </w:r>
      <w:r w:rsidR="00F90ED0" w:rsidRPr="00F90ED0">
        <w:rPr>
          <w:rFonts w:ascii="Arial" w:hAnsi="Arial" w:cs="Arial"/>
          <w:sz w:val="24"/>
          <w:szCs w:val="24"/>
          <w:lang w:val="en-US"/>
        </w:rPr>
        <w:t>, or ACE</w:t>
      </w:r>
      <w:r w:rsidR="00B02296">
        <w:rPr>
          <w:rFonts w:ascii="Arial" w:hAnsi="Arial" w:cs="Arial"/>
          <w:sz w:val="24"/>
          <w:szCs w:val="24"/>
          <w:lang w:val="en-US"/>
        </w:rPr>
        <w:t xml:space="preserve"> is </w:t>
      </w:r>
      <w:r w:rsidR="00F90ED0">
        <w:rPr>
          <w:rFonts w:ascii="Arial" w:hAnsi="Arial" w:cs="Arial"/>
          <w:sz w:val="24"/>
          <w:szCs w:val="24"/>
          <w:lang w:val="en-US"/>
        </w:rPr>
        <w:t>defined as</w:t>
      </w:r>
      <w:r w:rsidR="00B02296">
        <w:rPr>
          <w:rFonts w:ascii="Arial" w:hAnsi="Arial" w:cs="Arial"/>
          <w:sz w:val="24"/>
          <w:szCs w:val="24"/>
          <w:lang w:val="en-US"/>
        </w:rPr>
        <w:t xml:space="preserve"> a</w:t>
      </w:r>
      <w:r w:rsidR="00F90ED0">
        <w:rPr>
          <w:rFonts w:ascii="Arial" w:hAnsi="Arial" w:cs="Arial"/>
          <w:sz w:val="24"/>
          <w:szCs w:val="24"/>
          <w:lang w:val="en-US"/>
        </w:rPr>
        <w:t xml:space="preserve"> </w:t>
      </w:r>
      <w:proofErr w:type="gramStart"/>
      <w:r w:rsidR="00F90ED0" w:rsidRPr="00F90ED0">
        <w:rPr>
          <w:rFonts w:ascii="Arial" w:hAnsi="Arial" w:cs="Arial"/>
          <w:sz w:val="24"/>
          <w:szCs w:val="24"/>
          <w:lang w:val="en-US"/>
        </w:rPr>
        <w:t>traumatic events</w:t>
      </w:r>
      <w:proofErr w:type="gramEnd"/>
      <w:r w:rsidR="00B02296">
        <w:rPr>
          <w:rFonts w:ascii="Arial" w:hAnsi="Arial" w:cs="Arial"/>
          <w:sz w:val="24"/>
          <w:szCs w:val="24"/>
          <w:lang w:val="en-US"/>
        </w:rPr>
        <w:t xml:space="preserve"> </w:t>
      </w:r>
      <w:r w:rsidR="00F90ED0" w:rsidRPr="00F90ED0">
        <w:rPr>
          <w:rFonts w:ascii="Arial" w:hAnsi="Arial" w:cs="Arial"/>
          <w:sz w:val="24"/>
          <w:szCs w:val="24"/>
          <w:lang w:val="en-US"/>
        </w:rPr>
        <w:t>that occur</w:t>
      </w:r>
      <w:r w:rsidR="00B02296">
        <w:rPr>
          <w:rFonts w:ascii="Arial" w:hAnsi="Arial" w:cs="Arial"/>
          <w:sz w:val="24"/>
          <w:szCs w:val="24"/>
          <w:lang w:val="en-US"/>
        </w:rPr>
        <w:t>s</w:t>
      </w:r>
      <w:r w:rsidR="00F90ED0" w:rsidRPr="00F90ED0">
        <w:rPr>
          <w:rFonts w:ascii="Arial" w:hAnsi="Arial" w:cs="Arial"/>
          <w:sz w:val="24"/>
          <w:szCs w:val="24"/>
          <w:lang w:val="en-US"/>
        </w:rPr>
        <w:t xml:space="preserve"> in </w:t>
      </w:r>
      <w:r w:rsidR="00B02296">
        <w:rPr>
          <w:rFonts w:ascii="Arial" w:hAnsi="Arial" w:cs="Arial"/>
          <w:sz w:val="24"/>
          <w:szCs w:val="24"/>
          <w:lang w:val="en-US"/>
        </w:rPr>
        <w:t>early years,</w:t>
      </w:r>
      <w:r w:rsidR="00F90ED0" w:rsidRPr="00F90ED0">
        <w:rPr>
          <w:rFonts w:ascii="Arial" w:hAnsi="Arial" w:cs="Arial"/>
          <w:sz w:val="24"/>
          <w:szCs w:val="24"/>
          <w:lang w:val="en-US"/>
        </w:rPr>
        <w:t xml:space="preserve"> </w:t>
      </w:r>
      <w:r w:rsidR="00F90ED0">
        <w:rPr>
          <w:rFonts w:ascii="Arial" w:hAnsi="Arial" w:cs="Arial"/>
          <w:sz w:val="24"/>
          <w:szCs w:val="24"/>
          <w:lang w:val="en-US"/>
        </w:rPr>
        <w:t xml:space="preserve">typically between the ages of </w:t>
      </w:r>
      <w:r w:rsidR="00F90ED0" w:rsidRPr="00F90ED0">
        <w:rPr>
          <w:rFonts w:ascii="Arial" w:hAnsi="Arial" w:cs="Arial"/>
          <w:sz w:val="24"/>
          <w:szCs w:val="24"/>
          <w:lang w:val="en-US"/>
        </w:rPr>
        <w:t>0-17 years</w:t>
      </w:r>
      <w:r w:rsidR="00B02296">
        <w:rPr>
          <w:rFonts w:ascii="Arial" w:hAnsi="Arial" w:cs="Arial"/>
          <w:sz w:val="24"/>
          <w:szCs w:val="24"/>
          <w:lang w:val="en-US"/>
        </w:rPr>
        <w:t xml:space="preserve"> old</w:t>
      </w:r>
      <w:r w:rsidR="00F90ED0">
        <w:rPr>
          <w:rFonts w:ascii="Arial" w:hAnsi="Arial" w:cs="Arial"/>
          <w:sz w:val="24"/>
          <w:szCs w:val="24"/>
          <w:lang w:val="en-US"/>
        </w:rPr>
        <w:t>, it is</w:t>
      </w:r>
      <w:r>
        <w:rPr>
          <w:rFonts w:ascii="Arial" w:hAnsi="Arial" w:cs="Arial"/>
          <w:sz w:val="24"/>
          <w:szCs w:val="24"/>
          <w:lang w:val="en-US"/>
        </w:rPr>
        <w:t xml:space="preserve"> </w:t>
      </w:r>
      <w:r w:rsidR="00F90ED0">
        <w:rPr>
          <w:rFonts w:ascii="Arial" w:hAnsi="Arial" w:cs="Arial"/>
          <w:sz w:val="24"/>
          <w:szCs w:val="24"/>
          <w:lang w:val="en-US"/>
        </w:rPr>
        <w:t>a</w:t>
      </w:r>
      <w:r w:rsidR="00B02296">
        <w:rPr>
          <w:rFonts w:ascii="Arial" w:hAnsi="Arial" w:cs="Arial"/>
          <w:sz w:val="24"/>
          <w:szCs w:val="24"/>
          <w:lang w:val="en-US"/>
        </w:rPr>
        <w:t xml:space="preserve"> common</w:t>
      </w:r>
      <w:r>
        <w:rPr>
          <w:rFonts w:ascii="Arial" w:hAnsi="Arial" w:cs="Arial"/>
          <w:sz w:val="24"/>
          <w:szCs w:val="24"/>
          <w:lang w:val="en-US"/>
        </w:rPr>
        <w:t xml:space="preserve"> identified sociological aspect that effects children</w:t>
      </w:r>
      <w:r w:rsidR="00B02296">
        <w:rPr>
          <w:rFonts w:ascii="Arial" w:hAnsi="Arial" w:cs="Arial"/>
          <w:sz w:val="24"/>
          <w:szCs w:val="24"/>
          <w:lang w:val="en-US"/>
        </w:rPr>
        <w:t xml:space="preserve"> and often adults too, it is seen to</w:t>
      </w:r>
      <w:r>
        <w:rPr>
          <w:rFonts w:ascii="Arial" w:hAnsi="Arial" w:cs="Arial"/>
          <w:sz w:val="24"/>
          <w:szCs w:val="24"/>
          <w:lang w:val="en-US"/>
        </w:rPr>
        <w:t xml:space="preserve"> challenges them individually and </w:t>
      </w:r>
      <w:r w:rsidR="00F90ED0">
        <w:rPr>
          <w:rFonts w:ascii="Arial" w:hAnsi="Arial" w:cs="Arial"/>
          <w:sz w:val="24"/>
          <w:szCs w:val="24"/>
          <w:lang w:val="en-US"/>
        </w:rPr>
        <w:t>can control their life from</w:t>
      </w:r>
      <w:r w:rsidR="00B02296">
        <w:rPr>
          <w:rFonts w:ascii="Arial" w:hAnsi="Arial" w:cs="Arial"/>
          <w:sz w:val="24"/>
          <w:szCs w:val="24"/>
          <w:lang w:val="en-US"/>
        </w:rPr>
        <w:t xml:space="preserve"> early years furthering on to </w:t>
      </w:r>
      <w:r>
        <w:rPr>
          <w:rFonts w:ascii="Arial" w:hAnsi="Arial" w:cs="Arial"/>
          <w:sz w:val="24"/>
          <w:szCs w:val="24"/>
          <w:lang w:val="en-US"/>
        </w:rPr>
        <w:t xml:space="preserve">adulthood. </w:t>
      </w:r>
      <w:r w:rsidR="00AD77CE">
        <w:rPr>
          <w:rFonts w:ascii="Arial" w:hAnsi="Arial" w:cs="Arial"/>
          <w:sz w:val="24"/>
          <w:szCs w:val="24"/>
          <w:lang w:val="en-US"/>
        </w:rPr>
        <w:t xml:space="preserve"> </w:t>
      </w:r>
    </w:p>
    <w:p w14:paraId="0779CE8D" w14:textId="3CCE2DB3" w:rsidR="008C32E2" w:rsidRDefault="00045FA2" w:rsidP="00064B0F">
      <w:pPr>
        <w:spacing w:line="360" w:lineRule="auto"/>
        <w:jc w:val="both"/>
        <w:rPr>
          <w:rFonts w:ascii="Arial" w:hAnsi="Arial" w:cs="Arial"/>
          <w:sz w:val="24"/>
          <w:szCs w:val="24"/>
          <w:lang w:val="en-US"/>
        </w:rPr>
      </w:pPr>
      <w:r w:rsidRPr="00045FA2">
        <w:rPr>
          <w:rFonts w:ascii="Arial" w:hAnsi="Arial" w:cs="Arial"/>
          <w:sz w:val="24"/>
          <w:szCs w:val="24"/>
          <w:lang w:val="en-US"/>
        </w:rPr>
        <w:t>Brady and Lester</w:t>
      </w:r>
      <w:r w:rsidR="00182F70">
        <w:rPr>
          <w:rFonts w:ascii="Arial" w:hAnsi="Arial" w:cs="Arial"/>
          <w:sz w:val="24"/>
          <w:szCs w:val="24"/>
          <w:lang w:val="en-US"/>
        </w:rPr>
        <w:t xml:space="preserve"> </w:t>
      </w:r>
      <w:r w:rsidRPr="00045FA2">
        <w:rPr>
          <w:rFonts w:ascii="Arial" w:hAnsi="Arial" w:cs="Arial"/>
          <w:sz w:val="24"/>
          <w:szCs w:val="24"/>
          <w:lang w:val="en-US"/>
        </w:rPr>
        <w:t>(2018)</w:t>
      </w:r>
      <w:r>
        <w:rPr>
          <w:rFonts w:ascii="Arial" w:hAnsi="Arial" w:cs="Arial"/>
          <w:sz w:val="24"/>
          <w:szCs w:val="24"/>
          <w:lang w:val="en-US"/>
        </w:rPr>
        <w:t xml:space="preserve"> </w:t>
      </w:r>
      <w:r w:rsidR="008C32E2">
        <w:rPr>
          <w:rFonts w:ascii="Arial" w:hAnsi="Arial" w:cs="Arial"/>
          <w:sz w:val="24"/>
          <w:szCs w:val="24"/>
          <w:lang w:val="en-US"/>
        </w:rPr>
        <w:t xml:space="preserve">suggest that ACES can vary from a child experiencing </w:t>
      </w:r>
      <w:r w:rsidR="00F90ED0">
        <w:rPr>
          <w:rFonts w:ascii="Arial" w:hAnsi="Arial" w:cs="Arial"/>
          <w:sz w:val="24"/>
          <w:szCs w:val="24"/>
          <w:lang w:val="en-US"/>
        </w:rPr>
        <w:t>neglect, v</w:t>
      </w:r>
      <w:r w:rsidR="008C32E2" w:rsidRPr="008C32E2">
        <w:rPr>
          <w:rFonts w:ascii="Arial" w:hAnsi="Arial" w:cs="Arial"/>
          <w:sz w:val="24"/>
          <w:szCs w:val="24"/>
          <w:lang w:val="en-US"/>
        </w:rPr>
        <w:t xml:space="preserve">iolence, abuse, and </w:t>
      </w:r>
      <w:r w:rsidR="008C32E2">
        <w:rPr>
          <w:rFonts w:ascii="Arial" w:hAnsi="Arial" w:cs="Arial"/>
          <w:sz w:val="24"/>
          <w:szCs w:val="24"/>
          <w:lang w:val="en-US"/>
        </w:rPr>
        <w:t xml:space="preserve">often a home environment where family members may suffer with </w:t>
      </w:r>
      <w:r w:rsidR="008C32E2" w:rsidRPr="008C32E2">
        <w:rPr>
          <w:rFonts w:ascii="Arial" w:hAnsi="Arial" w:cs="Arial"/>
          <w:sz w:val="24"/>
          <w:szCs w:val="24"/>
          <w:lang w:val="en-US"/>
        </w:rPr>
        <w:t>mental health or substance use problems.</w:t>
      </w:r>
      <w:r w:rsidR="008C32E2">
        <w:rPr>
          <w:rFonts w:ascii="Arial" w:hAnsi="Arial" w:cs="Arial"/>
          <w:sz w:val="24"/>
          <w:szCs w:val="24"/>
          <w:lang w:val="en-US"/>
        </w:rPr>
        <w:t xml:space="preserve"> </w:t>
      </w:r>
      <w:r w:rsidR="00182F70" w:rsidRPr="00182F70">
        <w:rPr>
          <w:rFonts w:ascii="Arial" w:hAnsi="Arial" w:cs="Arial"/>
          <w:sz w:val="24"/>
          <w:szCs w:val="24"/>
          <w:lang w:val="en-US"/>
        </w:rPr>
        <w:t>Hays-</w:t>
      </w:r>
      <w:proofErr w:type="spellStart"/>
      <w:r w:rsidR="00182F70" w:rsidRPr="00182F70">
        <w:rPr>
          <w:rFonts w:ascii="Arial" w:hAnsi="Arial" w:cs="Arial"/>
          <w:sz w:val="24"/>
          <w:szCs w:val="24"/>
          <w:lang w:val="en-US"/>
        </w:rPr>
        <w:t>Grudo</w:t>
      </w:r>
      <w:proofErr w:type="spellEnd"/>
      <w:r w:rsidR="00182F70">
        <w:rPr>
          <w:rFonts w:ascii="Arial" w:hAnsi="Arial" w:cs="Arial"/>
          <w:sz w:val="24"/>
          <w:szCs w:val="24"/>
          <w:lang w:val="en-US"/>
        </w:rPr>
        <w:t xml:space="preserve"> </w:t>
      </w:r>
      <w:r w:rsidR="00182F70" w:rsidRPr="00182F70">
        <w:rPr>
          <w:rFonts w:ascii="Arial" w:hAnsi="Arial" w:cs="Arial"/>
          <w:sz w:val="24"/>
          <w:szCs w:val="24"/>
          <w:lang w:val="en-US"/>
        </w:rPr>
        <w:t>and Morris</w:t>
      </w:r>
      <w:r w:rsidR="00182F70">
        <w:rPr>
          <w:rFonts w:ascii="Arial" w:hAnsi="Arial" w:cs="Arial"/>
          <w:sz w:val="24"/>
          <w:szCs w:val="24"/>
          <w:lang w:val="en-US"/>
        </w:rPr>
        <w:t xml:space="preserve"> </w:t>
      </w:r>
      <w:r w:rsidR="00182F70" w:rsidRPr="00182F70">
        <w:rPr>
          <w:rFonts w:ascii="Arial" w:hAnsi="Arial" w:cs="Arial"/>
          <w:sz w:val="24"/>
          <w:szCs w:val="24"/>
          <w:lang w:val="en-US"/>
        </w:rPr>
        <w:t xml:space="preserve">(2020) </w:t>
      </w:r>
      <w:r w:rsidR="008C32E2">
        <w:rPr>
          <w:rFonts w:ascii="Arial" w:hAnsi="Arial" w:cs="Arial"/>
          <w:sz w:val="24"/>
          <w:szCs w:val="24"/>
          <w:lang w:val="en-US"/>
        </w:rPr>
        <w:t xml:space="preserve">highlights that the research into children who have suffered from ACES show signs of </w:t>
      </w:r>
      <w:r w:rsidR="008C32E2">
        <w:rPr>
          <w:rFonts w:ascii="Arial" w:hAnsi="Arial" w:cs="Arial"/>
          <w:sz w:val="24"/>
          <w:szCs w:val="24"/>
          <w:lang w:val="en-US"/>
        </w:rPr>
        <w:lastRenderedPageBreak/>
        <w:t xml:space="preserve">toxic stress which can </w:t>
      </w:r>
      <w:r w:rsidR="00F90ED0">
        <w:rPr>
          <w:rFonts w:ascii="Arial" w:hAnsi="Arial" w:cs="Arial"/>
          <w:sz w:val="24"/>
          <w:szCs w:val="24"/>
          <w:lang w:val="en-US"/>
        </w:rPr>
        <w:t>affect</w:t>
      </w:r>
      <w:r w:rsidR="008C32E2">
        <w:rPr>
          <w:rFonts w:ascii="Arial" w:hAnsi="Arial" w:cs="Arial"/>
          <w:sz w:val="24"/>
          <w:szCs w:val="24"/>
          <w:lang w:val="en-US"/>
        </w:rPr>
        <w:t xml:space="preserve"> </w:t>
      </w:r>
      <w:r w:rsidR="00F90ED0">
        <w:rPr>
          <w:rFonts w:ascii="Arial" w:hAnsi="Arial" w:cs="Arial"/>
          <w:sz w:val="24"/>
          <w:szCs w:val="24"/>
          <w:lang w:val="en-US"/>
        </w:rPr>
        <w:t>how</w:t>
      </w:r>
      <w:r w:rsidR="008C32E2">
        <w:rPr>
          <w:rFonts w:ascii="Arial" w:hAnsi="Arial" w:cs="Arial"/>
          <w:sz w:val="24"/>
          <w:szCs w:val="24"/>
          <w:lang w:val="en-US"/>
        </w:rPr>
        <w:t xml:space="preserve"> the brain develo</w:t>
      </w:r>
      <w:r w:rsidR="00B02296">
        <w:rPr>
          <w:rFonts w:ascii="Arial" w:hAnsi="Arial" w:cs="Arial"/>
          <w:sz w:val="24"/>
          <w:szCs w:val="24"/>
          <w:lang w:val="en-US"/>
        </w:rPr>
        <w:t xml:space="preserve">ps </w:t>
      </w:r>
      <w:r w:rsidR="008C32E2">
        <w:rPr>
          <w:rFonts w:ascii="Arial" w:hAnsi="Arial" w:cs="Arial"/>
          <w:sz w:val="24"/>
          <w:szCs w:val="24"/>
          <w:lang w:val="en-US"/>
        </w:rPr>
        <w:t xml:space="preserve">and how the body may respond and deal with stress. </w:t>
      </w:r>
      <w:r w:rsidR="00182F70" w:rsidRPr="00182F70">
        <w:rPr>
          <w:rFonts w:ascii="Arial" w:hAnsi="Arial" w:cs="Arial"/>
          <w:sz w:val="24"/>
          <w:szCs w:val="24"/>
          <w:lang w:val="en-US"/>
        </w:rPr>
        <w:t>Brooks</w:t>
      </w:r>
      <w:r w:rsidR="00182F70">
        <w:rPr>
          <w:rFonts w:ascii="Arial" w:hAnsi="Arial" w:cs="Arial"/>
          <w:sz w:val="24"/>
          <w:szCs w:val="24"/>
          <w:lang w:val="en-US"/>
        </w:rPr>
        <w:t xml:space="preserve"> </w:t>
      </w:r>
      <w:r w:rsidR="00182F70" w:rsidRPr="00182F70">
        <w:rPr>
          <w:rFonts w:ascii="Arial" w:hAnsi="Arial" w:cs="Arial"/>
          <w:sz w:val="24"/>
          <w:szCs w:val="24"/>
          <w:lang w:val="en-US"/>
        </w:rPr>
        <w:t xml:space="preserve">(2019) </w:t>
      </w:r>
      <w:r w:rsidR="008C32E2">
        <w:rPr>
          <w:rFonts w:ascii="Arial" w:hAnsi="Arial" w:cs="Arial"/>
          <w:sz w:val="24"/>
          <w:szCs w:val="24"/>
          <w:lang w:val="en-US"/>
        </w:rPr>
        <w:t xml:space="preserve">study has proven evidenced that aces </w:t>
      </w:r>
      <w:r w:rsidR="00F90ED0">
        <w:rPr>
          <w:rFonts w:ascii="Arial" w:hAnsi="Arial" w:cs="Arial"/>
          <w:sz w:val="24"/>
          <w:szCs w:val="24"/>
          <w:lang w:val="en-US"/>
        </w:rPr>
        <w:t>are</w:t>
      </w:r>
      <w:r w:rsidR="008C32E2">
        <w:rPr>
          <w:rFonts w:ascii="Arial" w:hAnsi="Arial" w:cs="Arial"/>
          <w:sz w:val="24"/>
          <w:szCs w:val="24"/>
          <w:lang w:val="en-US"/>
        </w:rPr>
        <w:t xml:space="preserve"> linked to mental health illness, chronic health issues and can lead to substance misuse when developing into teenage years and further to adulthood. </w:t>
      </w:r>
    </w:p>
    <w:p w14:paraId="625D2A8C" w14:textId="564A7232" w:rsidR="00384EE3" w:rsidRDefault="00384EE3" w:rsidP="00064B0F">
      <w:pPr>
        <w:spacing w:line="360" w:lineRule="auto"/>
        <w:jc w:val="both"/>
        <w:rPr>
          <w:rFonts w:ascii="Arial" w:hAnsi="Arial" w:cs="Arial"/>
          <w:sz w:val="24"/>
          <w:szCs w:val="24"/>
          <w:lang w:val="en-US"/>
        </w:rPr>
      </w:pPr>
      <w:r>
        <w:rPr>
          <w:rFonts w:ascii="Arial" w:hAnsi="Arial" w:cs="Arial"/>
          <w:sz w:val="24"/>
          <w:szCs w:val="24"/>
          <w:lang w:val="en-US"/>
        </w:rPr>
        <w:t xml:space="preserve">According to </w:t>
      </w:r>
      <w:r w:rsidR="00182F70" w:rsidRPr="00182F70">
        <w:rPr>
          <w:rFonts w:ascii="Arial" w:hAnsi="Arial" w:cs="Arial"/>
          <w:sz w:val="24"/>
          <w:szCs w:val="24"/>
          <w:lang w:val="en-US"/>
        </w:rPr>
        <w:t>Asmundson</w:t>
      </w:r>
      <w:r w:rsidR="00182F70">
        <w:rPr>
          <w:rFonts w:ascii="Arial" w:hAnsi="Arial" w:cs="Arial"/>
          <w:sz w:val="24"/>
          <w:szCs w:val="24"/>
          <w:lang w:val="en-US"/>
        </w:rPr>
        <w:t xml:space="preserve"> </w:t>
      </w:r>
      <w:r w:rsidR="00182F70" w:rsidRPr="00182F70">
        <w:rPr>
          <w:rFonts w:ascii="Arial" w:hAnsi="Arial" w:cs="Arial"/>
          <w:sz w:val="24"/>
          <w:szCs w:val="24"/>
          <w:lang w:val="en-US"/>
        </w:rPr>
        <w:t xml:space="preserve">and Afifi (2020) </w:t>
      </w:r>
      <w:r w:rsidR="00182F70">
        <w:rPr>
          <w:rFonts w:ascii="Arial" w:hAnsi="Arial" w:cs="Arial"/>
          <w:sz w:val="24"/>
          <w:szCs w:val="24"/>
          <w:lang w:val="en-US"/>
        </w:rPr>
        <w:t>study,</w:t>
      </w:r>
      <w:r w:rsidR="00072C46">
        <w:rPr>
          <w:rFonts w:ascii="Arial" w:hAnsi="Arial" w:cs="Arial"/>
          <w:sz w:val="24"/>
          <w:szCs w:val="24"/>
          <w:lang w:val="en-US"/>
        </w:rPr>
        <w:t xml:space="preserve"> when</w:t>
      </w:r>
      <w:r w:rsidR="00182F70">
        <w:rPr>
          <w:rFonts w:ascii="Arial" w:hAnsi="Arial" w:cs="Arial"/>
          <w:sz w:val="24"/>
          <w:szCs w:val="24"/>
          <w:lang w:val="en-US"/>
        </w:rPr>
        <w:t xml:space="preserve"> children are</w:t>
      </w:r>
      <w:r w:rsidR="00072C46">
        <w:rPr>
          <w:rFonts w:ascii="Arial" w:hAnsi="Arial" w:cs="Arial"/>
          <w:sz w:val="24"/>
          <w:szCs w:val="24"/>
          <w:lang w:val="en-US"/>
        </w:rPr>
        <w:t xml:space="preserve"> being evaluated for ace</w:t>
      </w:r>
      <w:r w:rsidR="00B02296">
        <w:rPr>
          <w:rFonts w:ascii="Arial" w:hAnsi="Arial" w:cs="Arial"/>
          <w:sz w:val="24"/>
          <w:szCs w:val="24"/>
          <w:lang w:val="en-US"/>
        </w:rPr>
        <w:t>s, they</w:t>
      </w:r>
      <w:r w:rsidR="00072C46">
        <w:rPr>
          <w:rFonts w:ascii="Arial" w:hAnsi="Arial" w:cs="Arial"/>
          <w:sz w:val="24"/>
          <w:szCs w:val="24"/>
          <w:lang w:val="en-US"/>
        </w:rPr>
        <w:t xml:space="preserve"> are marked on a </w:t>
      </w:r>
      <w:r w:rsidR="00A7415F">
        <w:rPr>
          <w:rFonts w:ascii="Arial" w:hAnsi="Arial" w:cs="Arial"/>
          <w:sz w:val="24"/>
          <w:szCs w:val="24"/>
          <w:lang w:val="en-US"/>
        </w:rPr>
        <w:t xml:space="preserve">tally system with different forms of </w:t>
      </w:r>
      <w:r w:rsidR="00072C46" w:rsidRPr="00072C46">
        <w:rPr>
          <w:rFonts w:ascii="Arial" w:hAnsi="Arial" w:cs="Arial"/>
          <w:sz w:val="24"/>
          <w:szCs w:val="24"/>
          <w:lang w:val="en-US"/>
        </w:rPr>
        <w:t xml:space="preserve">abuse, neglect, and other </w:t>
      </w:r>
      <w:r w:rsidR="00A7415F">
        <w:rPr>
          <w:rFonts w:ascii="Arial" w:hAnsi="Arial" w:cs="Arial"/>
          <w:sz w:val="24"/>
          <w:szCs w:val="24"/>
          <w:lang w:val="en-US"/>
        </w:rPr>
        <w:t xml:space="preserve">areas </w:t>
      </w:r>
      <w:r w:rsidR="00072C46" w:rsidRPr="00072C46">
        <w:rPr>
          <w:rFonts w:ascii="Arial" w:hAnsi="Arial" w:cs="Arial"/>
          <w:sz w:val="24"/>
          <w:szCs w:val="24"/>
          <w:lang w:val="en-US"/>
        </w:rPr>
        <w:t>of a</w:t>
      </w:r>
      <w:r w:rsidR="00A7415F">
        <w:rPr>
          <w:rFonts w:ascii="Arial" w:hAnsi="Arial" w:cs="Arial"/>
          <w:sz w:val="24"/>
          <w:szCs w:val="24"/>
          <w:lang w:val="en-US"/>
        </w:rPr>
        <w:t>n</w:t>
      </w:r>
      <w:r w:rsidR="00072C46" w:rsidRPr="00072C46">
        <w:rPr>
          <w:rFonts w:ascii="Arial" w:hAnsi="Arial" w:cs="Arial"/>
          <w:sz w:val="24"/>
          <w:szCs w:val="24"/>
          <w:lang w:val="en-US"/>
        </w:rPr>
        <w:t xml:space="preserve"> </w:t>
      </w:r>
      <w:r w:rsidR="00A7415F">
        <w:rPr>
          <w:rFonts w:ascii="Arial" w:hAnsi="Arial" w:cs="Arial"/>
          <w:sz w:val="24"/>
          <w:szCs w:val="24"/>
          <w:lang w:val="en-US"/>
        </w:rPr>
        <w:t>unsettled</w:t>
      </w:r>
      <w:r w:rsidR="00072C46" w:rsidRPr="00072C46">
        <w:rPr>
          <w:rFonts w:ascii="Arial" w:hAnsi="Arial" w:cs="Arial"/>
          <w:sz w:val="24"/>
          <w:szCs w:val="24"/>
          <w:lang w:val="en-US"/>
        </w:rPr>
        <w:t xml:space="preserve"> childhood. </w:t>
      </w:r>
      <w:r w:rsidR="00A7415F">
        <w:rPr>
          <w:rFonts w:ascii="Arial" w:hAnsi="Arial" w:cs="Arial"/>
          <w:sz w:val="24"/>
          <w:szCs w:val="24"/>
          <w:lang w:val="en-US"/>
        </w:rPr>
        <w:t xml:space="preserve">Often when </w:t>
      </w:r>
      <w:r w:rsidR="00B02296">
        <w:rPr>
          <w:rFonts w:ascii="Arial" w:hAnsi="Arial" w:cs="Arial"/>
          <w:sz w:val="24"/>
          <w:szCs w:val="24"/>
          <w:lang w:val="en-US"/>
        </w:rPr>
        <w:t xml:space="preserve">you’ve experienced more than one aces or </w:t>
      </w:r>
      <w:proofErr w:type="gramStart"/>
      <w:r w:rsidR="00B02296">
        <w:rPr>
          <w:rFonts w:ascii="Arial" w:hAnsi="Arial" w:cs="Arial"/>
          <w:sz w:val="24"/>
          <w:szCs w:val="24"/>
          <w:lang w:val="en-US"/>
        </w:rPr>
        <w:t>a</w:t>
      </w:r>
      <w:proofErr w:type="gramEnd"/>
      <w:r w:rsidR="00B02296">
        <w:rPr>
          <w:rFonts w:ascii="Arial" w:hAnsi="Arial" w:cs="Arial"/>
          <w:sz w:val="24"/>
          <w:szCs w:val="24"/>
          <w:lang w:val="en-US"/>
        </w:rPr>
        <w:t xml:space="preserve"> unsettled </w:t>
      </w:r>
      <w:r w:rsidR="00072C46" w:rsidRPr="00072C46">
        <w:rPr>
          <w:rFonts w:ascii="Arial" w:hAnsi="Arial" w:cs="Arial"/>
          <w:sz w:val="24"/>
          <w:szCs w:val="24"/>
          <w:lang w:val="en-US"/>
        </w:rPr>
        <w:t xml:space="preserve">childhood, the higher your score is likely to be and the higher your risk for later </w:t>
      </w:r>
      <w:r w:rsidR="00A7415F" w:rsidRPr="00072C46">
        <w:rPr>
          <w:rFonts w:ascii="Arial" w:hAnsi="Arial" w:cs="Arial"/>
          <w:sz w:val="24"/>
          <w:szCs w:val="24"/>
          <w:lang w:val="en-US"/>
        </w:rPr>
        <w:t>health.</w:t>
      </w:r>
    </w:p>
    <w:p w14:paraId="188A0039" w14:textId="3F0F5752" w:rsidR="00803B44" w:rsidRDefault="00803B44" w:rsidP="00064B0F">
      <w:pPr>
        <w:spacing w:line="360" w:lineRule="auto"/>
        <w:jc w:val="both"/>
        <w:rPr>
          <w:rFonts w:ascii="Arial" w:hAnsi="Arial" w:cs="Arial"/>
          <w:sz w:val="24"/>
          <w:szCs w:val="24"/>
          <w:lang w:val="en-US"/>
        </w:rPr>
      </w:pPr>
      <w:r>
        <w:rPr>
          <w:rFonts w:ascii="Arial" w:hAnsi="Arial" w:cs="Arial"/>
          <w:sz w:val="24"/>
          <w:szCs w:val="24"/>
          <w:lang w:val="en-US"/>
        </w:rPr>
        <w:t>However, according to</w:t>
      </w:r>
      <w:r w:rsidR="00182F70" w:rsidRPr="00182F70">
        <w:t xml:space="preserve"> </w:t>
      </w:r>
      <w:r w:rsidR="00182F70" w:rsidRPr="00182F70">
        <w:rPr>
          <w:rFonts w:ascii="Arial" w:hAnsi="Arial" w:cs="Arial"/>
          <w:sz w:val="24"/>
          <w:szCs w:val="24"/>
          <w:lang w:val="en-US"/>
        </w:rPr>
        <w:t xml:space="preserve">Someshwar, et al. (2020) </w:t>
      </w:r>
      <w:r>
        <w:rPr>
          <w:rFonts w:ascii="Arial" w:hAnsi="Arial" w:cs="Arial"/>
          <w:sz w:val="24"/>
          <w:szCs w:val="24"/>
          <w:lang w:val="en-US"/>
        </w:rPr>
        <w:t>during the screening of ACES the importance of assessing, is to identify individuals who are at the most risk for toxic stress, t</w:t>
      </w:r>
      <w:r w:rsidRPr="00803B44">
        <w:rPr>
          <w:rFonts w:ascii="Arial" w:hAnsi="Arial" w:cs="Arial"/>
          <w:sz w:val="24"/>
          <w:szCs w:val="24"/>
          <w:lang w:val="en-US"/>
        </w:rPr>
        <w:t xml:space="preserve">he purpose of </w:t>
      </w:r>
      <w:r>
        <w:rPr>
          <w:rFonts w:ascii="Arial" w:hAnsi="Arial" w:cs="Arial"/>
          <w:sz w:val="24"/>
          <w:szCs w:val="24"/>
          <w:lang w:val="en-US"/>
        </w:rPr>
        <w:t xml:space="preserve">this is to provide intervention as soon as possible and to prevent further complications in adult life, and for those who develop into having their own family. </w:t>
      </w:r>
    </w:p>
    <w:p w14:paraId="68D1BBEB" w14:textId="2BFCBD66" w:rsidR="000F4D2C" w:rsidRPr="000F4D2C" w:rsidRDefault="00045FA2" w:rsidP="00064B0F">
      <w:pPr>
        <w:spacing w:line="360" w:lineRule="auto"/>
        <w:jc w:val="both"/>
        <w:rPr>
          <w:rFonts w:ascii="Arial" w:hAnsi="Arial" w:cs="Arial"/>
          <w:sz w:val="24"/>
          <w:szCs w:val="24"/>
          <w:lang w:val="en-US"/>
        </w:rPr>
      </w:pPr>
      <w:r w:rsidRPr="00045FA2">
        <w:rPr>
          <w:rFonts w:ascii="Arial" w:hAnsi="Arial" w:cs="Arial"/>
          <w:sz w:val="24"/>
          <w:szCs w:val="24"/>
          <w:lang w:val="en-US"/>
        </w:rPr>
        <w:t>Children's Commissioner for Wales (2017)</w:t>
      </w:r>
      <w:r>
        <w:rPr>
          <w:rFonts w:ascii="Arial" w:hAnsi="Arial" w:cs="Arial"/>
          <w:sz w:val="24"/>
          <w:szCs w:val="24"/>
          <w:lang w:val="en-US"/>
        </w:rPr>
        <w:t xml:space="preserve"> </w:t>
      </w:r>
      <w:r w:rsidR="000F4D2C" w:rsidRPr="000F4D2C">
        <w:rPr>
          <w:rFonts w:ascii="Arial" w:hAnsi="Arial" w:cs="Arial"/>
          <w:sz w:val="24"/>
          <w:szCs w:val="24"/>
          <w:lang w:val="en-US"/>
        </w:rPr>
        <w:t>demonstrates that throughout their research there has been consistent evidence of early years practices becoming increasingly aware of the effect that adverse childhood experiences are having on an individual</w:t>
      </w:r>
      <w:r w:rsidR="00B02296">
        <w:rPr>
          <w:rFonts w:ascii="Arial" w:hAnsi="Arial" w:cs="Arial"/>
          <w:sz w:val="24"/>
          <w:szCs w:val="24"/>
          <w:lang w:val="en-US"/>
        </w:rPr>
        <w:t xml:space="preserve"> as it is generally happening a lot more within families. </w:t>
      </w:r>
    </w:p>
    <w:p w14:paraId="51ACFF70" w14:textId="2D198A28" w:rsidR="009B75FC" w:rsidRDefault="003C26F2" w:rsidP="00064B0F">
      <w:pPr>
        <w:spacing w:line="360" w:lineRule="auto"/>
        <w:jc w:val="both"/>
        <w:rPr>
          <w:rFonts w:ascii="Arial" w:hAnsi="Arial" w:cs="Arial"/>
          <w:sz w:val="24"/>
          <w:szCs w:val="24"/>
          <w:lang w:val="en-US"/>
        </w:rPr>
      </w:pPr>
      <w:proofErr w:type="spellStart"/>
      <w:r>
        <w:rPr>
          <w:rFonts w:ascii="Arial" w:hAnsi="Arial" w:cs="Arial"/>
          <w:sz w:val="24"/>
          <w:szCs w:val="24"/>
          <w:lang w:val="en-US"/>
        </w:rPr>
        <w:t>Estyn</w:t>
      </w:r>
      <w:proofErr w:type="spellEnd"/>
      <w:r>
        <w:rPr>
          <w:rFonts w:ascii="Arial" w:hAnsi="Arial" w:cs="Arial"/>
          <w:sz w:val="24"/>
          <w:szCs w:val="24"/>
          <w:lang w:val="en-US"/>
        </w:rPr>
        <w:t xml:space="preserve"> (2020) </w:t>
      </w:r>
      <w:r w:rsidR="000F4D2C" w:rsidRPr="000F4D2C">
        <w:rPr>
          <w:rFonts w:ascii="Arial" w:hAnsi="Arial" w:cs="Arial"/>
          <w:sz w:val="24"/>
          <w:szCs w:val="24"/>
          <w:lang w:val="en-US"/>
        </w:rPr>
        <w:t xml:space="preserve">highlights that </w:t>
      </w:r>
      <w:proofErr w:type="gramStart"/>
      <w:r w:rsidR="000F4D2C" w:rsidRPr="000F4D2C">
        <w:rPr>
          <w:rFonts w:ascii="Arial" w:hAnsi="Arial" w:cs="Arial"/>
          <w:sz w:val="24"/>
          <w:szCs w:val="24"/>
          <w:lang w:val="en-US"/>
        </w:rPr>
        <w:t>as a result of</w:t>
      </w:r>
      <w:proofErr w:type="gramEnd"/>
      <w:r w:rsidR="000F4D2C" w:rsidRPr="000F4D2C">
        <w:rPr>
          <w:rFonts w:ascii="Arial" w:hAnsi="Arial" w:cs="Arial"/>
          <w:sz w:val="24"/>
          <w:szCs w:val="24"/>
          <w:lang w:val="en-US"/>
        </w:rPr>
        <w:t xml:space="preserve"> aces becoming more known the government have funded many projects which will help professionals when working with children, adults and also to try tackle and use prevention to limit the experiences of aces. </w:t>
      </w:r>
      <w:r>
        <w:rPr>
          <w:rFonts w:ascii="Arial" w:hAnsi="Arial" w:cs="Arial"/>
          <w:sz w:val="24"/>
          <w:szCs w:val="24"/>
          <w:lang w:val="en-US"/>
        </w:rPr>
        <w:t xml:space="preserve">However, </w:t>
      </w:r>
      <w:r w:rsidRPr="003C26F2">
        <w:rPr>
          <w:rFonts w:ascii="Arial" w:hAnsi="Arial" w:cs="Arial"/>
          <w:sz w:val="24"/>
          <w:szCs w:val="24"/>
          <w:lang w:val="en-US"/>
        </w:rPr>
        <w:t>Welsh Government (2021)</w:t>
      </w:r>
      <w:r w:rsidR="00045FA2">
        <w:rPr>
          <w:rFonts w:ascii="Arial" w:hAnsi="Arial" w:cs="Arial"/>
          <w:sz w:val="24"/>
          <w:szCs w:val="24"/>
          <w:lang w:val="en-US"/>
        </w:rPr>
        <w:t xml:space="preserve"> shows </w:t>
      </w:r>
      <w:r w:rsidR="00182F70">
        <w:rPr>
          <w:rFonts w:ascii="Arial" w:hAnsi="Arial" w:cs="Arial"/>
          <w:sz w:val="24"/>
          <w:szCs w:val="24"/>
          <w:lang w:val="en-US"/>
        </w:rPr>
        <w:t>discovery</w:t>
      </w:r>
      <w:r w:rsidR="00045FA2">
        <w:rPr>
          <w:rFonts w:ascii="Arial" w:hAnsi="Arial" w:cs="Arial"/>
          <w:sz w:val="24"/>
          <w:szCs w:val="24"/>
          <w:lang w:val="en-US"/>
        </w:rPr>
        <w:t xml:space="preserve"> of </w:t>
      </w:r>
      <w:r w:rsidR="00182F70">
        <w:rPr>
          <w:rFonts w:ascii="Arial" w:hAnsi="Arial" w:cs="Arial"/>
          <w:sz w:val="24"/>
          <w:szCs w:val="24"/>
          <w:lang w:val="en-US"/>
        </w:rPr>
        <w:t>presenting</w:t>
      </w:r>
      <w:r w:rsidR="00045FA2">
        <w:rPr>
          <w:rFonts w:ascii="Arial" w:hAnsi="Arial" w:cs="Arial"/>
          <w:sz w:val="24"/>
          <w:szCs w:val="24"/>
          <w:lang w:val="en-US"/>
        </w:rPr>
        <w:t xml:space="preserve"> that the</w:t>
      </w:r>
      <w:r w:rsidR="000F4D2C" w:rsidRPr="000F4D2C">
        <w:rPr>
          <w:rFonts w:ascii="Arial" w:hAnsi="Arial" w:cs="Arial"/>
          <w:sz w:val="24"/>
          <w:szCs w:val="24"/>
          <w:lang w:val="en-US"/>
        </w:rPr>
        <w:t xml:space="preserve"> child commissioner also recommended that policies and rights that protect a child should follow an aces model</w:t>
      </w:r>
      <w:r w:rsidR="00B02296">
        <w:rPr>
          <w:rFonts w:ascii="Arial" w:hAnsi="Arial" w:cs="Arial"/>
          <w:sz w:val="24"/>
          <w:szCs w:val="24"/>
          <w:lang w:val="en-US"/>
        </w:rPr>
        <w:t xml:space="preserve">. This is so that </w:t>
      </w:r>
      <w:r w:rsidR="000F4D2C" w:rsidRPr="000F4D2C">
        <w:rPr>
          <w:rFonts w:ascii="Arial" w:hAnsi="Arial" w:cs="Arial"/>
          <w:sz w:val="24"/>
          <w:szCs w:val="24"/>
          <w:lang w:val="en-US"/>
        </w:rPr>
        <w:t xml:space="preserve">it builds towards a group understanding and impact of the child after experiencing their life and will also improve services for these children. Continuing that by using the aces </w:t>
      </w:r>
      <w:r w:rsidR="00B02296">
        <w:rPr>
          <w:rFonts w:ascii="Arial" w:hAnsi="Arial" w:cs="Arial"/>
          <w:sz w:val="24"/>
          <w:szCs w:val="24"/>
          <w:lang w:val="en-US"/>
        </w:rPr>
        <w:t xml:space="preserve">model </w:t>
      </w:r>
      <w:r w:rsidR="000F4D2C" w:rsidRPr="000F4D2C">
        <w:rPr>
          <w:rFonts w:ascii="Arial" w:hAnsi="Arial" w:cs="Arial"/>
          <w:sz w:val="24"/>
          <w:szCs w:val="24"/>
          <w:lang w:val="en-US"/>
        </w:rPr>
        <w:t xml:space="preserve">it </w:t>
      </w:r>
      <w:proofErr w:type="gramStart"/>
      <w:r w:rsidR="00B02296">
        <w:rPr>
          <w:rFonts w:ascii="Arial" w:hAnsi="Arial" w:cs="Arial"/>
          <w:sz w:val="24"/>
          <w:szCs w:val="24"/>
          <w:lang w:val="en-US"/>
        </w:rPr>
        <w:t>is considered to be</w:t>
      </w:r>
      <w:proofErr w:type="gramEnd"/>
      <w:r w:rsidR="00B02296">
        <w:rPr>
          <w:rFonts w:ascii="Arial" w:hAnsi="Arial" w:cs="Arial"/>
          <w:sz w:val="24"/>
          <w:szCs w:val="24"/>
          <w:lang w:val="en-US"/>
        </w:rPr>
        <w:t xml:space="preserve"> a </w:t>
      </w:r>
      <w:r w:rsidR="000F4D2C" w:rsidRPr="000F4D2C">
        <w:rPr>
          <w:rFonts w:ascii="Arial" w:hAnsi="Arial" w:cs="Arial"/>
          <w:sz w:val="24"/>
          <w:szCs w:val="24"/>
          <w:lang w:val="en-US"/>
        </w:rPr>
        <w:t xml:space="preserve">powerful new tool that is a way of providing child centered approach, also the use of the model in </w:t>
      </w:r>
      <w:r w:rsidR="006B3BA9" w:rsidRPr="000F4D2C">
        <w:rPr>
          <w:rFonts w:ascii="Arial" w:hAnsi="Arial" w:cs="Arial"/>
          <w:sz w:val="24"/>
          <w:szCs w:val="24"/>
          <w:lang w:val="en-US"/>
        </w:rPr>
        <w:t>practice could</w:t>
      </w:r>
      <w:r w:rsidR="000F4D2C" w:rsidRPr="000F4D2C">
        <w:rPr>
          <w:rFonts w:ascii="Arial" w:hAnsi="Arial" w:cs="Arial"/>
          <w:sz w:val="24"/>
          <w:szCs w:val="24"/>
          <w:lang w:val="en-US"/>
        </w:rPr>
        <w:t xml:space="preserve"> </w:t>
      </w:r>
      <w:r w:rsidR="006B3BA9" w:rsidRPr="000F4D2C">
        <w:rPr>
          <w:rFonts w:ascii="Arial" w:hAnsi="Arial" w:cs="Arial"/>
          <w:sz w:val="24"/>
          <w:szCs w:val="24"/>
          <w:lang w:val="en-US"/>
        </w:rPr>
        <w:t>provide room</w:t>
      </w:r>
      <w:r w:rsidR="000F4D2C" w:rsidRPr="000F4D2C">
        <w:rPr>
          <w:rFonts w:ascii="Arial" w:hAnsi="Arial" w:cs="Arial"/>
          <w:sz w:val="24"/>
          <w:szCs w:val="24"/>
          <w:lang w:val="en-US"/>
        </w:rPr>
        <w:t xml:space="preserve"> to achieve improvements of change</w:t>
      </w:r>
      <w:r w:rsidRPr="003C26F2">
        <w:t xml:space="preserve"> </w:t>
      </w:r>
      <w:r>
        <w:t>(</w:t>
      </w:r>
      <w:r w:rsidRPr="003C26F2">
        <w:rPr>
          <w:rFonts w:ascii="Arial" w:hAnsi="Arial" w:cs="Arial"/>
          <w:sz w:val="24"/>
          <w:szCs w:val="24"/>
          <w:lang w:val="en-US"/>
        </w:rPr>
        <w:t>Welsh Government</w:t>
      </w:r>
      <w:r>
        <w:rPr>
          <w:rFonts w:ascii="Arial" w:hAnsi="Arial" w:cs="Arial"/>
          <w:sz w:val="24"/>
          <w:szCs w:val="24"/>
          <w:lang w:val="en-US"/>
        </w:rPr>
        <w:t xml:space="preserve">, </w:t>
      </w:r>
      <w:r w:rsidRPr="003C26F2">
        <w:rPr>
          <w:rFonts w:ascii="Arial" w:hAnsi="Arial" w:cs="Arial"/>
          <w:sz w:val="24"/>
          <w:szCs w:val="24"/>
          <w:lang w:val="en-US"/>
        </w:rPr>
        <w:t>2021)</w:t>
      </w:r>
      <w:r>
        <w:rPr>
          <w:rFonts w:ascii="Arial" w:hAnsi="Arial" w:cs="Arial"/>
          <w:sz w:val="24"/>
          <w:szCs w:val="24"/>
          <w:lang w:val="en-US"/>
        </w:rPr>
        <w:t>.</w:t>
      </w:r>
    </w:p>
    <w:p w14:paraId="68F2AA22" w14:textId="1D64D18C" w:rsidR="00261967" w:rsidRDefault="003C26F2" w:rsidP="00064B0F">
      <w:pPr>
        <w:spacing w:line="360" w:lineRule="auto"/>
        <w:jc w:val="both"/>
        <w:rPr>
          <w:rFonts w:ascii="Arial" w:hAnsi="Arial" w:cs="Arial"/>
          <w:sz w:val="24"/>
          <w:szCs w:val="24"/>
          <w:lang w:val="en-US"/>
        </w:rPr>
      </w:pPr>
      <w:r w:rsidRPr="003C26F2">
        <w:rPr>
          <w:rFonts w:ascii="Arial" w:hAnsi="Arial" w:cs="Arial"/>
          <w:sz w:val="24"/>
          <w:szCs w:val="24"/>
          <w:lang w:val="en-US"/>
        </w:rPr>
        <w:t xml:space="preserve">Walsh, </w:t>
      </w:r>
      <w:r w:rsidRPr="009A191A">
        <w:rPr>
          <w:rFonts w:ascii="Arial" w:hAnsi="Arial" w:cs="Arial"/>
          <w:i/>
          <w:iCs/>
          <w:sz w:val="24"/>
          <w:szCs w:val="24"/>
          <w:lang w:val="en-US"/>
        </w:rPr>
        <w:t>et al.</w:t>
      </w:r>
      <w:r w:rsidRPr="003C26F2">
        <w:rPr>
          <w:rFonts w:ascii="Arial" w:hAnsi="Arial" w:cs="Arial"/>
          <w:sz w:val="24"/>
          <w:szCs w:val="24"/>
          <w:lang w:val="en-US"/>
        </w:rPr>
        <w:t xml:space="preserve"> (2019) </w:t>
      </w:r>
      <w:r w:rsidR="00261967" w:rsidRPr="00261967">
        <w:rPr>
          <w:rFonts w:ascii="Arial" w:hAnsi="Arial" w:cs="Arial"/>
          <w:sz w:val="24"/>
          <w:szCs w:val="24"/>
          <w:lang w:val="en-US"/>
        </w:rPr>
        <w:t xml:space="preserve">advocates </w:t>
      </w:r>
      <w:r w:rsidR="000A2E83">
        <w:rPr>
          <w:rFonts w:ascii="Arial" w:hAnsi="Arial" w:cs="Arial"/>
          <w:sz w:val="24"/>
          <w:szCs w:val="24"/>
          <w:lang w:val="en-US"/>
        </w:rPr>
        <w:t xml:space="preserve">in line with </w:t>
      </w:r>
      <w:proofErr w:type="spellStart"/>
      <w:r w:rsidR="000A2E83" w:rsidRPr="000A2E83">
        <w:rPr>
          <w:rFonts w:ascii="Arial" w:hAnsi="Arial" w:cs="Arial"/>
          <w:sz w:val="24"/>
          <w:szCs w:val="24"/>
          <w:lang w:val="en-US"/>
        </w:rPr>
        <w:t>Karatekin</w:t>
      </w:r>
      <w:proofErr w:type="spellEnd"/>
      <w:r w:rsidR="000A2E83">
        <w:rPr>
          <w:rFonts w:ascii="Arial" w:hAnsi="Arial" w:cs="Arial"/>
          <w:sz w:val="24"/>
          <w:szCs w:val="24"/>
          <w:lang w:val="en-US"/>
        </w:rPr>
        <w:t xml:space="preserve"> </w:t>
      </w:r>
      <w:r w:rsidR="000A2E83" w:rsidRPr="000A2E83">
        <w:rPr>
          <w:rFonts w:ascii="Arial" w:hAnsi="Arial" w:cs="Arial"/>
          <w:sz w:val="24"/>
          <w:szCs w:val="24"/>
          <w:lang w:val="en-US"/>
        </w:rPr>
        <w:t xml:space="preserve">(2019) </w:t>
      </w:r>
      <w:r w:rsidR="000A2E83">
        <w:rPr>
          <w:rFonts w:ascii="Arial" w:hAnsi="Arial" w:cs="Arial"/>
          <w:sz w:val="24"/>
          <w:szCs w:val="24"/>
          <w:lang w:val="en-US"/>
        </w:rPr>
        <w:t>article t</w:t>
      </w:r>
      <w:r w:rsidR="00261967" w:rsidRPr="00261967">
        <w:rPr>
          <w:rFonts w:ascii="Arial" w:hAnsi="Arial" w:cs="Arial"/>
          <w:sz w:val="24"/>
          <w:szCs w:val="24"/>
          <w:lang w:val="en-US"/>
        </w:rPr>
        <w:t>hat</w:t>
      </w:r>
      <w:r w:rsidR="00261967">
        <w:rPr>
          <w:rFonts w:ascii="Arial" w:hAnsi="Arial" w:cs="Arial"/>
          <w:sz w:val="24"/>
          <w:szCs w:val="24"/>
          <w:lang w:val="en-US"/>
        </w:rPr>
        <w:t xml:space="preserve"> an effect of a </w:t>
      </w:r>
      <w:r w:rsidR="00D81C73">
        <w:rPr>
          <w:rFonts w:ascii="Arial" w:hAnsi="Arial" w:cs="Arial"/>
          <w:sz w:val="24"/>
          <w:szCs w:val="24"/>
          <w:lang w:val="en-US"/>
        </w:rPr>
        <w:t>sociological</w:t>
      </w:r>
      <w:r w:rsidR="00C43B66">
        <w:rPr>
          <w:rFonts w:ascii="Arial" w:hAnsi="Arial" w:cs="Arial"/>
          <w:sz w:val="24"/>
          <w:szCs w:val="24"/>
          <w:lang w:val="en-US"/>
        </w:rPr>
        <w:t xml:space="preserve"> factor</w:t>
      </w:r>
      <w:r w:rsidR="00261967">
        <w:rPr>
          <w:rFonts w:ascii="Arial" w:hAnsi="Arial" w:cs="Arial"/>
          <w:sz w:val="24"/>
          <w:szCs w:val="24"/>
          <w:lang w:val="en-US"/>
        </w:rPr>
        <w:t xml:space="preserve"> such as aces, </w:t>
      </w:r>
      <w:r w:rsidR="00261967" w:rsidRPr="00261967">
        <w:rPr>
          <w:rFonts w:ascii="Arial" w:hAnsi="Arial" w:cs="Arial"/>
          <w:sz w:val="24"/>
          <w:szCs w:val="24"/>
          <w:lang w:val="en-US"/>
        </w:rPr>
        <w:t xml:space="preserve">can </w:t>
      </w:r>
      <w:r w:rsidR="00C17245">
        <w:rPr>
          <w:rFonts w:ascii="Arial" w:hAnsi="Arial" w:cs="Arial"/>
          <w:sz w:val="24"/>
          <w:szCs w:val="24"/>
          <w:lang w:val="en-US"/>
        </w:rPr>
        <w:t>delay a</w:t>
      </w:r>
      <w:r w:rsidR="00261967" w:rsidRPr="00261967">
        <w:rPr>
          <w:rFonts w:ascii="Arial" w:hAnsi="Arial" w:cs="Arial"/>
          <w:sz w:val="24"/>
          <w:szCs w:val="24"/>
          <w:lang w:val="en-US"/>
        </w:rPr>
        <w:t xml:space="preserve"> child</w:t>
      </w:r>
      <w:r w:rsidR="00C43B66">
        <w:rPr>
          <w:rFonts w:ascii="Arial" w:hAnsi="Arial" w:cs="Arial"/>
          <w:sz w:val="24"/>
          <w:szCs w:val="24"/>
          <w:lang w:val="en-US"/>
        </w:rPr>
        <w:t>’s</w:t>
      </w:r>
      <w:r w:rsidR="00261967" w:rsidRPr="00261967">
        <w:rPr>
          <w:rFonts w:ascii="Arial" w:hAnsi="Arial" w:cs="Arial"/>
          <w:sz w:val="24"/>
          <w:szCs w:val="24"/>
          <w:lang w:val="en-US"/>
        </w:rPr>
        <w:t xml:space="preserve"> </w:t>
      </w:r>
      <w:r w:rsidR="00C17245" w:rsidRPr="00261967">
        <w:rPr>
          <w:rFonts w:ascii="Arial" w:hAnsi="Arial" w:cs="Arial"/>
          <w:sz w:val="24"/>
          <w:szCs w:val="24"/>
          <w:lang w:val="en-US"/>
        </w:rPr>
        <w:t>development</w:t>
      </w:r>
      <w:r w:rsidR="00C17245">
        <w:rPr>
          <w:rFonts w:ascii="Arial" w:hAnsi="Arial" w:cs="Arial"/>
          <w:sz w:val="24"/>
          <w:szCs w:val="24"/>
          <w:lang w:val="en-US"/>
        </w:rPr>
        <w:t xml:space="preserve"> in all areas</w:t>
      </w:r>
      <w:r w:rsidR="00C43B66">
        <w:rPr>
          <w:rFonts w:ascii="Arial" w:hAnsi="Arial" w:cs="Arial"/>
          <w:sz w:val="24"/>
          <w:szCs w:val="24"/>
          <w:lang w:val="en-US"/>
        </w:rPr>
        <w:t>.</w:t>
      </w:r>
      <w:r w:rsidR="00D81C73">
        <w:rPr>
          <w:rFonts w:ascii="Arial" w:hAnsi="Arial" w:cs="Arial"/>
          <w:sz w:val="24"/>
          <w:szCs w:val="24"/>
          <w:lang w:val="en-US"/>
        </w:rPr>
        <w:t xml:space="preserve"> </w:t>
      </w:r>
      <w:r w:rsidR="00C43B66">
        <w:rPr>
          <w:rFonts w:ascii="Arial" w:hAnsi="Arial" w:cs="Arial"/>
          <w:sz w:val="24"/>
          <w:szCs w:val="24"/>
          <w:lang w:val="en-US"/>
        </w:rPr>
        <w:t>C</w:t>
      </w:r>
      <w:r w:rsidR="00C17245">
        <w:rPr>
          <w:rFonts w:ascii="Arial" w:hAnsi="Arial" w:cs="Arial"/>
          <w:sz w:val="24"/>
          <w:szCs w:val="24"/>
          <w:lang w:val="en-US"/>
        </w:rPr>
        <w:t>oncluding</w:t>
      </w:r>
      <w:r w:rsidR="00261967" w:rsidRPr="00261967">
        <w:rPr>
          <w:rFonts w:ascii="Arial" w:hAnsi="Arial" w:cs="Arial"/>
          <w:sz w:val="24"/>
          <w:szCs w:val="24"/>
          <w:lang w:val="en-US"/>
        </w:rPr>
        <w:t xml:space="preserve"> </w:t>
      </w:r>
      <w:r w:rsidR="00B02296">
        <w:rPr>
          <w:rFonts w:ascii="Arial" w:hAnsi="Arial" w:cs="Arial"/>
          <w:sz w:val="24"/>
          <w:szCs w:val="24"/>
          <w:lang w:val="en-US"/>
        </w:rPr>
        <w:t xml:space="preserve">that this can result in </w:t>
      </w:r>
      <w:r w:rsidR="00C17245">
        <w:rPr>
          <w:rFonts w:ascii="Arial" w:hAnsi="Arial" w:cs="Arial"/>
          <w:sz w:val="24"/>
          <w:szCs w:val="24"/>
          <w:lang w:val="en-US"/>
        </w:rPr>
        <w:t xml:space="preserve">physical, social, </w:t>
      </w:r>
      <w:r w:rsidR="00261967" w:rsidRPr="00261967">
        <w:rPr>
          <w:rFonts w:ascii="Arial" w:hAnsi="Arial" w:cs="Arial"/>
          <w:sz w:val="24"/>
          <w:szCs w:val="24"/>
          <w:lang w:val="en-US"/>
        </w:rPr>
        <w:t xml:space="preserve">cognitive, emotional and </w:t>
      </w:r>
      <w:r w:rsidR="00695EBD" w:rsidRPr="00261967">
        <w:rPr>
          <w:rFonts w:ascii="Arial" w:hAnsi="Arial" w:cs="Arial"/>
          <w:sz w:val="24"/>
          <w:szCs w:val="24"/>
          <w:lang w:val="en-US"/>
        </w:rPr>
        <w:t>behavior</w:t>
      </w:r>
      <w:r w:rsidR="00C17245">
        <w:rPr>
          <w:rFonts w:ascii="Arial" w:hAnsi="Arial" w:cs="Arial"/>
          <w:sz w:val="24"/>
          <w:szCs w:val="24"/>
          <w:lang w:val="en-US"/>
        </w:rPr>
        <w:t xml:space="preserve"> </w:t>
      </w:r>
      <w:r w:rsidR="00C17245">
        <w:rPr>
          <w:rFonts w:ascii="Arial" w:hAnsi="Arial" w:cs="Arial"/>
          <w:sz w:val="24"/>
          <w:szCs w:val="24"/>
          <w:lang w:val="en-US"/>
        </w:rPr>
        <w:lastRenderedPageBreak/>
        <w:t>being negatively impacted.</w:t>
      </w:r>
      <w:r w:rsidR="00C43B66">
        <w:rPr>
          <w:rFonts w:ascii="Arial" w:hAnsi="Arial" w:cs="Arial"/>
          <w:sz w:val="24"/>
          <w:szCs w:val="24"/>
          <w:lang w:val="en-US"/>
        </w:rPr>
        <w:t xml:space="preserve"> </w:t>
      </w:r>
      <w:r w:rsidR="00182F70" w:rsidRPr="00182F70">
        <w:rPr>
          <w:rFonts w:ascii="Arial" w:hAnsi="Arial" w:cs="Arial"/>
          <w:sz w:val="24"/>
          <w:szCs w:val="24"/>
          <w:lang w:val="en-US"/>
        </w:rPr>
        <w:t>Waite</w:t>
      </w:r>
      <w:r w:rsidR="00182F70">
        <w:rPr>
          <w:rFonts w:ascii="Arial" w:hAnsi="Arial" w:cs="Arial"/>
          <w:sz w:val="24"/>
          <w:szCs w:val="24"/>
          <w:lang w:val="en-US"/>
        </w:rPr>
        <w:t xml:space="preserve"> </w:t>
      </w:r>
      <w:r w:rsidR="00182F70" w:rsidRPr="00182F70">
        <w:rPr>
          <w:rFonts w:ascii="Arial" w:hAnsi="Arial" w:cs="Arial"/>
          <w:sz w:val="24"/>
          <w:szCs w:val="24"/>
          <w:lang w:val="en-US"/>
        </w:rPr>
        <w:t>and Ryan</w:t>
      </w:r>
      <w:r w:rsidR="00182F70">
        <w:rPr>
          <w:rFonts w:ascii="Arial" w:hAnsi="Arial" w:cs="Arial"/>
          <w:sz w:val="24"/>
          <w:szCs w:val="24"/>
          <w:lang w:val="en-US"/>
        </w:rPr>
        <w:t xml:space="preserve"> </w:t>
      </w:r>
      <w:r w:rsidR="00182F70" w:rsidRPr="00182F70">
        <w:rPr>
          <w:rFonts w:ascii="Arial" w:hAnsi="Arial" w:cs="Arial"/>
          <w:sz w:val="24"/>
          <w:szCs w:val="24"/>
          <w:lang w:val="en-US"/>
        </w:rPr>
        <w:t xml:space="preserve">(2020) </w:t>
      </w:r>
      <w:r w:rsidR="00D81C73">
        <w:rPr>
          <w:rFonts w:ascii="Arial" w:hAnsi="Arial" w:cs="Arial"/>
          <w:sz w:val="24"/>
          <w:szCs w:val="24"/>
          <w:lang w:val="en-US"/>
        </w:rPr>
        <w:t>suggest</w:t>
      </w:r>
      <w:r w:rsidR="00C17245">
        <w:rPr>
          <w:rFonts w:ascii="Arial" w:hAnsi="Arial" w:cs="Arial"/>
          <w:sz w:val="24"/>
          <w:szCs w:val="24"/>
          <w:lang w:val="en-US"/>
        </w:rPr>
        <w:t xml:space="preserve"> that</w:t>
      </w:r>
      <w:r w:rsidR="00261967" w:rsidRPr="00261967">
        <w:rPr>
          <w:rFonts w:ascii="Arial" w:hAnsi="Arial" w:cs="Arial"/>
          <w:sz w:val="24"/>
          <w:szCs w:val="24"/>
          <w:lang w:val="en-US"/>
        </w:rPr>
        <w:t xml:space="preserve"> </w:t>
      </w:r>
      <w:proofErr w:type="gramStart"/>
      <w:r w:rsidR="00C17245">
        <w:rPr>
          <w:rFonts w:ascii="Arial" w:hAnsi="Arial" w:cs="Arial"/>
          <w:sz w:val="24"/>
          <w:szCs w:val="24"/>
          <w:lang w:val="en-US"/>
        </w:rPr>
        <w:t>a</w:t>
      </w:r>
      <w:r w:rsidR="00261967" w:rsidRPr="00261967">
        <w:rPr>
          <w:rFonts w:ascii="Arial" w:hAnsi="Arial" w:cs="Arial"/>
          <w:sz w:val="24"/>
          <w:szCs w:val="24"/>
          <w:lang w:val="en-US"/>
        </w:rPr>
        <w:t>s a result</w:t>
      </w:r>
      <w:r w:rsidR="00C17245">
        <w:rPr>
          <w:rFonts w:ascii="Arial" w:hAnsi="Arial" w:cs="Arial"/>
          <w:sz w:val="24"/>
          <w:szCs w:val="24"/>
          <w:lang w:val="en-US"/>
        </w:rPr>
        <w:t xml:space="preserve"> of</w:t>
      </w:r>
      <w:proofErr w:type="gramEnd"/>
      <w:r w:rsidR="00C17245">
        <w:rPr>
          <w:rFonts w:ascii="Arial" w:hAnsi="Arial" w:cs="Arial"/>
          <w:sz w:val="24"/>
          <w:szCs w:val="24"/>
          <w:lang w:val="en-US"/>
        </w:rPr>
        <w:t xml:space="preserve"> </w:t>
      </w:r>
      <w:r w:rsidR="00695EBD">
        <w:rPr>
          <w:rFonts w:ascii="Arial" w:hAnsi="Arial" w:cs="Arial"/>
          <w:sz w:val="24"/>
          <w:szCs w:val="24"/>
          <w:lang w:val="en-US"/>
        </w:rPr>
        <w:t>experiencing</w:t>
      </w:r>
      <w:r w:rsidR="00261967" w:rsidRPr="00261967">
        <w:rPr>
          <w:rFonts w:ascii="Arial" w:hAnsi="Arial" w:cs="Arial"/>
          <w:sz w:val="24"/>
          <w:szCs w:val="24"/>
          <w:lang w:val="en-US"/>
        </w:rPr>
        <w:t xml:space="preserve"> ACEs </w:t>
      </w:r>
      <w:r w:rsidR="00D14397">
        <w:rPr>
          <w:rFonts w:ascii="Arial" w:hAnsi="Arial" w:cs="Arial"/>
          <w:sz w:val="24"/>
          <w:szCs w:val="24"/>
          <w:lang w:val="en-US"/>
        </w:rPr>
        <w:t xml:space="preserve">it can </w:t>
      </w:r>
      <w:r w:rsidR="00C17245">
        <w:rPr>
          <w:rFonts w:ascii="Arial" w:hAnsi="Arial" w:cs="Arial"/>
          <w:sz w:val="24"/>
          <w:szCs w:val="24"/>
          <w:lang w:val="en-US"/>
        </w:rPr>
        <w:t xml:space="preserve">lead </w:t>
      </w:r>
      <w:r w:rsidR="00C43B66">
        <w:rPr>
          <w:rFonts w:ascii="Arial" w:hAnsi="Arial" w:cs="Arial"/>
          <w:sz w:val="24"/>
          <w:szCs w:val="24"/>
          <w:lang w:val="en-US"/>
        </w:rPr>
        <w:t xml:space="preserve">to </w:t>
      </w:r>
      <w:r w:rsidR="00C17245">
        <w:rPr>
          <w:rFonts w:ascii="Arial" w:hAnsi="Arial" w:cs="Arial"/>
          <w:sz w:val="24"/>
          <w:szCs w:val="24"/>
          <w:lang w:val="en-US"/>
        </w:rPr>
        <w:t>children</w:t>
      </w:r>
      <w:r w:rsidR="00D14397">
        <w:rPr>
          <w:rFonts w:ascii="Arial" w:hAnsi="Arial" w:cs="Arial"/>
          <w:sz w:val="24"/>
          <w:szCs w:val="24"/>
          <w:lang w:val="en-US"/>
        </w:rPr>
        <w:t xml:space="preserve">’s </w:t>
      </w:r>
      <w:r w:rsidR="00C17245">
        <w:rPr>
          <w:rFonts w:ascii="Arial" w:hAnsi="Arial" w:cs="Arial"/>
          <w:sz w:val="24"/>
          <w:szCs w:val="24"/>
          <w:lang w:val="en-US"/>
        </w:rPr>
        <w:t xml:space="preserve">health </w:t>
      </w:r>
      <w:r w:rsidR="00C43B66">
        <w:rPr>
          <w:rFonts w:ascii="Arial" w:hAnsi="Arial" w:cs="Arial"/>
          <w:sz w:val="24"/>
          <w:szCs w:val="24"/>
          <w:lang w:val="en-US"/>
        </w:rPr>
        <w:t xml:space="preserve">undergoing </w:t>
      </w:r>
      <w:r w:rsidR="00261967" w:rsidRPr="00261967">
        <w:rPr>
          <w:rFonts w:ascii="Arial" w:hAnsi="Arial" w:cs="Arial"/>
          <w:sz w:val="24"/>
          <w:szCs w:val="24"/>
          <w:lang w:val="en-US"/>
        </w:rPr>
        <w:t xml:space="preserve">poor </w:t>
      </w:r>
      <w:r w:rsidR="00695EBD" w:rsidRPr="00261967">
        <w:rPr>
          <w:rFonts w:ascii="Arial" w:hAnsi="Arial" w:cs="Arial"/>
          <w:sz w:val="24"/>
          <w:szCs w:val="24"/>
          <w:lang w:val="en-US"/>
        </w:rPr>
        <w:t>outcomes,</w:t>
      </w:r>
      <w:r w:rsidR="00261967" w:rsidRPr="00261967">
        <w:rPr>
          <w:rFonts w:ascii="Arial" w:hAnsi="Arial" w:cs="Arial"/>
          <w:sz w:val="24"/>
          <w:szCs w:val="24"/>
          <w:lang w:val="en-US"/>
        </w:rPr>
        <w:t xml:space="preserve"> effecting </w:t>
      </w:r>
      <w:r w:rsidR="00D14397">
        <w:rPr>
          <w:rFonts w:ascii="Arial" w:hAnsi="Arial" w:cs="Arial"/>
          <w:sz w:val="24"/>
          <w:szCs w:val="24"/>
          <w:lang w:val="en-US"/>
        </w:rPr>
        <w:t>well-being</w:t>
      </w:r>
      <w:r w:rsidR="00261967" w:rsidRPr="00261967">
        <w:rPr>
          <w:rFonts w:ascii="Arial" w:hAnsi="Arial" w:cs="Arial"/>
          <w:sz w:val="24"/>
          <w:szCs w:val="24"/>
          <w:lang w:val="en-US"/>
        </w:rPr>
        <w:t xml:space="preserve"> and mental health and </w:t>
      </w:r>
      <w:r w:rsidR="00C43B66">
        <w:rPr>
          <w:rFonts w:ascii="Arial" w:hAnsi="Arial" w:cs="Arial"/>
          <w:sz w:val="24"/>
          <w:szCs w:val="24"/>
          <w:lang w:val="en-US"/>
        </w:rPr>
        <w:t xml:space="preserve">can enhance the child’s </w:t>
      </w:r>
      <w:r w:rsidR="00695EBD">
        <w:rPr>
          <w:rFonts w:ascii="Arial" w:hAnsi="Arial" w:cs="Arial"/>
          <w:sz w:val="24"/>
          <w:szCs w:val="24"/>
          <w:lang w:val="en-US"/>
        </w:rPr>
        <w:t>likeliness</w:t>
      </w:r>
      <w:r w:rsidR="00C43B66">
        <w:rPr>
          <w:rFonts w:ascii="Arial" w:hAnsi="Arial" w:cs="Arial"/>
          <w:sz w:val="24"/>
          <w:szCs w:val="24"/>
          <w:lang w:val="en-US"/>
        </w:rPr>
        <w:t xml:space="preserve"> of </w:t>
      </w:r>
      <w:r w:rsidR="00261967" w:rsidRPr="00261967">
        <w:rPr>
          <w:rFonts w:ascii="Arial" w:hAnsi="Arial" w:cs="Arial"/>
          <w:sz w:val="24"/>
          <w:szCs w:val="24"/>
          <w:lang w:val="en-US"/>
        </w:rPr>
        <w:t>adoption</w:t>
      </w:r>
      <w:r w:rsidR="00C43B66">
        <w:rPr>
          <w:rFonts w:ascii="Arial" w:hAnsi="Arial" w:cs="Arial"/>
          <w:sz w:val="24"/>
          <w:szCs w:val="24"/>
          <w:lang w:val="en-US"/>
        </w:rPr>
        <w:t xml:space="preserve"> bad habits or </w:t>
      </w:r>
      <w:r w:rsidR="00261967" w:rsidRPr="00261967">
        <w:rPr>
          <w:rFonts w:ascii="Arial" w:hAnsi="Arial" w:cs="Arial"/>
          <w:sz w:val="24"/>
          <w:szCs w:val="24"/>
          <w:lang w:val="en-US"/>
        </w:rPr>
        <w:t xml:space="preserve">health harming </w:t>
      </w:r>
      <w:r w:rsidR="00695EBD" w:rsidRPr="00261967">
        <w:rPr>
          <w:rFonts w:ascii="Arial" w:hAnsi="Arial" w:cs="Arial"/>
          <w:sz w:val="24"/>
          <w:szCs w:val="24"/>
          <w:lang w:val="en-US"/>
        </w:rPr>
        <w:t>behaviors</w:t>
      </w:r>
      <w:r w:rsidR="00C43B66">
        <w:rPr>
          <w:rFonts w:ascii="Arial" w:hAnsi="Arial" w:cs="Arial"/>
          <w:sz w:val="24"/>
          <w:szCs w:val="24"/>
          <w:lang w:val="en-US"/>
        </w:rPr>
        <w:t>.</w:t>
      </w:r>
      <w:r w:rsidR="006C6763" w:rsidRPr="006C6763">
        <w:t xml:space="preserve"> </w:t>
      </w:r>
      <w:r w:rsidR="006C6763" w:rsidRPr="006C6763">
        <w:rPr>
          <w:rFonts w:ascii="Arial" w:hAnsi="Arial" w:cs="Arial"/>
          <w:sz w:val="24"/>
          <w:szCs w:val="24"/>
          <w:lang w:val="en-US"/>
        </w:rPr>
        <w:t xml:space="preserve">Thompson, </w:t>
      </w:r>
      <w:r w:rsidR="006C6763" w:rsidRPr="009A191A">
        <w:rPr>
          <w:rFonts w:ascii="Arial" w:hAnsi="Arial" w:cs="Arial"/>
          <w:i/>
          <w:iCs/>
          <w:sz w:val="24"/>
          <w:szCs w:val="24"/>
          <w:lang w:val="en-US"/>
        </w:rPr>
        <w:t>et al.</w:t>
      </w:r>
      <w:r w:rsidR="006C6763" w:rsidRPr="006C6763">
        <w:rPr>
          <w:rFonts w:ascii="Arial" w:hAnsi="Arial" w:cs="Arial"/>
          <w:sz w:val="24"/>
          <w:szCs w:val="24"/>
          <w:lang w:val="en-US"/>
        </w:rPr>
        <w:t xml:space="preserve"> (2020) </w:t>
      </w:r>
      <w:r w:rsidR="006C6763">
        <w:rPr>
          <w:rFonts w:ascii="Arial" w:hAnsi="Arial" w:cs="Arial"/>
          <w:sz w:val="24"/>
          <w:szCs w:val="24"/>
          <w:lang w:val="en-US"/>
        </w:rPr>
        <w:t>discusses</w:t>
      </w:r>
      <w:r w:rsidR="00C43B66">
        <w:rPr>
          <w:rFonts w:ascii="Arial" w:hAnsi="Arial" w:cs="Arial"/>
          <w:sz w:val="24"/>
          <w:szCs w:val="24"/>
          <w:lang w:val="en-US"/>
        </w:rPr>
        <w:t xml:space="preserve"> </w:t>
      </w:r>
      <w:r w:rsidR="00695EBD">
        <w:rPr>
          <w:rFonts w:ascii="Arial" w:hAnsi="Arial" w:cs="Arial"/>
          <w:sz w:val="24"/>
          <w:szCs w:val="24"/>
          <w:lang w:val="en-US"/>
        </w:rPr>
        <w:t xml:space="preserve">that </w:t>
      </w:r>
      <w:r w:rsidR="00C43B66">
        <w:rPr>
          <w:rFonts w:ascii="Arial" w:hAnsi="Arial" w:cs="Arial"/>
          <w:sz w:val="24"/>
          <w:szCs w:val="24"/>
          <w:lang w:val="en-US"/>
        </w:rPr>
        <w:t xml:space="preserve">this can be varied from age for example, younger children will cause self-injury or develop eating </w:t>
      </w:r>
      <w:r w:rsidR="00695EBD">
        <w:rPr>
          <w:rFonts w:ascii="Arial" w:hAnsi="Arial" w:cs="Arial"/>
          <w:sz w:val="24"/>
          <w:szCs w:val="24"/>
          <w:lang w:val="en-US"/>
        </w:rPr>
        <w:t>conditions</w:t>
      </w:r>
      <w:r w:rsidR="00C43B66">
        <w:rPr>
          <w:rFonts w:ascii="Arial" w:hAnsi="Arial" w:cs="Arial"/>
          <w:sz w:val="24"/>
          <w:szCs w:val="24"/>
          <w:lang w:val="en-US"/>
        </w:rPr>
        <w:t xml:space="preserve"> and adult often t</w:t>
      </w:r>
      <w:r w:rsidR="00B02296">
        <w:rPr>
          <w:rFonts w:ascii="Arial" w:hAnsi="Arial" w:cs="Arial"/>
          <w:sz w:val="24"/>
          <w:szCs w:val="24"/>
          <w:lang w:val="en-US"/>
        </w:rPr>
        <w:t>ur</w:t>
      </w:r>
      <w:r w:rsidR="00C43B66">
        <w:rPr>
          <w:rFonts w:ascii="Arial" w:hAnsi="Arial" w:cs="Arial"/>
          <w:sz w:val="24"/>
          <w:szCs w:val="24"/>
          <w:lang w:val="en-US"/>
        </w:rPr>
        <w:t>n to addi</w:t>
      </w:r>
      <w:r w:rsidR="00B02296">
        <w:rPr>
          <w:rFonts w:ascii="Arial" w:hAnsi="Arial" w:cs="Arial"/>
          <w:sz w:val="24"/>
          <w:szCs w:val="24"/>
          <w:lang w:val="en-US"/>
        </w:rPr>
        <w:t xml:space="preserve">ction, </w:t>
      </w:r>
      <w:r w:rsidR="00C43B66">
        <w:rPr>
          <w:rFonts w:ascii="Arial" w:hAnsi="Arial" w:cs="Arial"/>
          <w:sz w:val="24"/>
          <w:szCs w:val="24"/>
          <w:lang w:val="en-US"/>
        </w:rPr>
        <w:t>with alcohol and drugs. Co</w:t>
      </w:r>
      <w:r w:rsidR="00695EBD">
        <w:rPr>
          <w:rFonts w:ascii="Arial" w:hAnsi="Arial" w:cs="Arial"/>
          <w:sz w:val="24"/>
          <w:szCs w:val="24"/>
          <w:lang w:val="en-US"/>
        </w:rPr>
        <w:t>nveying</w:t>
      </w:r>
      <w:r w:rsidR="00C43B66">
        <w:rPr>
          <w:rFonts w:ascii="Arial" w:hAnsi="Arial" w:cs="Arial"/>
          <w:sz w:val="24"/>
          <w:szCs w:val="24"/>
          <w:lang w:val="en-US"/>
        </w:rPr>
        <w:t xml:space="preserve"> that if </w:t>
      </w:r>
      <w:r w:rsidR="00B02296">
        <w:rPr>
          <w:rFonts w:ascii="Arial" w:hAnsi="Arial" w:cs="Arial"/>
          <w:sz w:val="24"/>
          <w:szCs w:val="24"/>
          <w:lang w:val="en-US"/>
        </w:rPr>
        <w:t xml:space="preserve">the individuals </w:t>
      </w:r>
      <w:proofErr w:type="gramStart"/>
      <w:r w:rsidR="00C43B66">
        <w:rPr>
          <w:rFonts w:ascii="Arial" w:hAnsi="Arial" w:cs="Arial"/>
          <w:sz w:val="24"/>
          <w:szCs w:val="24"/>
          <w:lang w:val="en-US"/>
        </w:rPr>
        <w:t>aces</w:t>
      </w:r>
      <w:proofErr w:type="gramEnd"/>
      <w:r w:rsidR="00C43B66">
        <w:rPr>
          <w:rFonts w:ascii="Arial" w:hAnsi="Arial" w:cs="Arial"/>
          <w:sz w:val="24"/>
          <w:szCs w:val="24"/>
          <w:lang w:val="en-US"/>
        </w:rPr>
        <w:t xml:space="preserve"> </w:t>
      </w:r>
      <w:r w:rsidR="00695EBD">
        <w:rPr>
          <w:rFonts w:ascii="Arial" w:hAnsi="Arial" w:cs="Arial"/>
          <w:sz w:val="24"/>
          <w:szCs w:val="24"/>
          <w:lang w:val="en-US"/>
        </w:rPr>
        <w:t>experience includes</w:t>
      </w:r>
      <w:r w:rsidR="00C43B66">
        <w:rPr>
          <w:rFonts w:ascii="Arial" w:hAnsi="Arial" w:cs="Arial"/>
          <w:sz w:val="24"/>
          <w:szCs w:val="24"/>
          <w:lang w:val="en-US"/>
        </w:rPr>
        <w:t xml:space="preserve"> abuse and domestic </w:t>
      </w:r>
      <w:r w:rsidR="00D81C73">
        <w:rPr>
          <w:rFonts w:ascii="Arial" w:hAnsi="Arial" w:cs="Arial"/>
          <w:sz w:val="24"/>
          <w:szCs w:val="24"/>
          <w:lang w:val="en-US"/>
        </w:rPr>
        <w:t>violence</w:t>
      </w:r>
      <w:r w:rsidR="00C43B66">
        <w:rPr>
          <w:rFonts w:ascii="Arial" w:hAnsi="Arial" w:cs="Arial"/>
          <w:sz w:val="24"/>
          <w:szCs w:val="24"/>
          <w:lang w:val="en-US"/>
        </w:rPr>
        <w:t xml:space="preserve">, children may </w:t>
      </w:r>
      <w:r w:rsidR="00D81C73">
        <w:rPr>
          <w:rFonts w:ascii="Arial" w:hAnsi="Arial" w:cs="Arial"/>
          <w:sz w:val="24"/>
          <w:szCs w:val="24"/>
          <w:lang w:val="en-US"/>
        </w:rPr>
        <w:t>struggle</w:t>
      </w:r>
      <w:r w:rsidR="00C43B66">
        <w:rPr>
          <w:rFonts w:ascii="Arial" w:hAnsi="Arial" w:cs="Arial"/>
          <w:sz w:val="24"/>
          <w:szCs w:val="24"/>
          <w:lang w:val="en-US"/>
        </w:rPr>
        <w:t xml:space="preserve"> with their i</w:t>
      </w:r>
      <w:r w:rsidR="00D81C73">
        <w:rPr>
          <w:rFonts w:ascii="Arial" w:hAnsi="Arial" w:cs="Arial"/>
          <w:sz w:val="24"/>
          <w:szCs w:val="24"/>
          <w:lang w:val="en-US"/>
        </w:rPr>
        <w:t>dentity</w:t>
      </w:r>
      <w:r w:rsidR="00C43B66">
        <w:rPr>
          <w:rFonts w:ascii="Arial" w:hAnsi="Arial" w:cs="Arial"/>
          <w:sz w:val="24"/>
          <w:szCs w:val="24"/>
          <w:lang w:val="en-US"/>
        </w:rPr>
        <w:t xml:space="preserve"> and </w:t>
      </w:r>
      <w:r w:rsidR="00D81C73">
        <w:rPr>
          <w:rFonts w:ascii="Arial" w:hAnsi="Arial" w:cs="Arial"/>
          <w:sz w:val="24"/>
          <w:szCs w:val="24"/>
          <w:lang w:val="en-US"/>
        </w:rPr>
        <w:t>personality</w:t>
      </w:r>
      <w:r w:rsidR="00C43B66">
        <w:rPr>
          <w:rFonts w:ascii="Arial" w:hAnsi="Arial" w:cs="Arial"/>
          <w:sz w:val="24"/>
          <w:szCs w:val="24"/>
          <w:lang w:val="en-US"/>
        </w:rPr>
        <w:t xml:space="preserve"> disorders or becoming the </w:t>
      </w:r>
      <w:r w:rsidR="00D81C73">
        <w:rPr>
          <w:rFonts w:ascii="Arial" w:hAnsi="Arial" w:cs="Arial"/>
          <w:sz w:val="24"/>
          <w:szCs w:val="24"/>
          <w:lang w:val="en-US"/>
        </w:rPr>
        <w:t>abuser</w:t>
      </w:r>
      <w:r w:rsidR="00C43B66">
        <w:rPr>
          <w:rFonts w:ascii="Arial" w:hAnsi="Arial" w:cs="Arial"/>
          <w:sz w:val="24"/>
          <w:szCs w:val="24"/>
          <w:lang w:val="en-US"/>
        </w:rPr>
        <w:t xml:space="preserve"> themselves</w:t>
      </w:r>
      <w:r w:rsidR="006C6763">
        <w:rPr>
          <w:rFonts w:ascii="Arial" w:hAnsi="Arial" w:cs="Arial"/>
          <w:sz w:val="24"/>
          <w:szCs w:val="24"/>
          <w:lang w:val="en-US"/>
        </w:rPr>
        <w:t xml:space="preserve"> (T</w:t>
      </w:r>
      <w:r w:rsidR="006C6763" w:rsidRPr="006C6763">
        <w:rPr>
          <w:rFonts w:ascii="Arial" w:hAnsi="Arial" w:cs="Arial"/>
          <w:sz w:val="24"/>
          <w:szCs w:val="24"/>
          <w:lang w:val="en-US"/>
        </w:rPr>
        <w:t xml:space="preserve">hompson, </w:t>
      </w:r>
      <w:r w:rsidR="006C6763" w:rsidRPr="009A191A">
        <w:rPr>
          <w:rFonts w:ascii="Arial" w:hAnsi="Arial" w:cs="Arial"/>
          <w:i/>
          <w:iCs/>
          <w:sz w:val="24"/>
          <w:szCs w:val="24"/>
          <w:lang w:val="en-US"/>
        </w:rPr>
        <w:t>et al.</w:t>
      </w:r>
      <w:r w:rsidR="006C6763">
        <w:rPr>
          <w:rFonts w:ascii="Arial" w:hAnsi="Arial" w:cs="Arial"/>
          <w:sz w:val="24"/>
          <w:szCs w:val="24"/>
          <w:lang w:val="en-US"/>
        </w:rPr>
        <w:t xml:space="preserve"> </w:t>
      </w:r>
      <w:r w:rsidR="006C6763" w:rsidRPr="006C6763">
        <w:rPr>
          <w:rFonts w:ascii="Arial" w:hAnsi="Arial" w:cs="Arial"/>
          <w:sz w:val="24"/>
          <w:szCs w:val="24"/>
          <w:lang w:val="en-US"/>
        </w:rPr>
        <w:t>2020)</w:t>
      </w:r>
      <w:r w:rsidR="00B02296">
        <w:rPr>
          <w:rFonts w:ascii="Arial" w:hAnsi="Arial" w:cs="Arial"/>
          <w:sz w:val="24"/>
          <w:szCs w:val="24"/>
          <w:lang w:val="en-US"/>
        </w:rPr>
        <w:t>.</w:t>
      </w:r>
    </w:p>
    <w:p w14:paraId="04B8A21F" w14:textId="12E3D54C" w:rsidR="00BC6054" w:rsidRDefault="00045FA2" w:rsidP="00064B0F">
      <w:pPr>
        <w:spacing w:line="360" w:lineRule="auto"/>
        <w:jc w:val="both"/>
        <w:rPr>
          <w:rFonts w:ascii="Arial" w:hAnsi="Arial" w:cs="Arial"/>
          <w:sz w:val="24"/>
          <w:szCs w:val="24"/>
          <w:lang w:val="en-US"/>
        </w:rPr>
      </w:pPr>
      <w:r w:rsidRPr="00045FA2">
        <w:rPr>
          <w:rFonts w:ascii="Arial" w:hAnsi="Arial" w:cs="Arial"/>
          <w:sz w:val="24"/>
          <w:szCs w:val="24"/>
          <w:lang w:val="en-US"/>
        </w:rPr>
        <w:t>Blaisdell</w:t>
      </w:r>
      <w:r w:rsidR="00182F70">
        <w:rPr>
          <w:rFonts w:ascii="Arial" w:hAnsi="Arial" w:cs="Arial"/>
          <w:sz w:val="24"/>
          <w:szCs w:val="24"/>
          <w:lang w:val="en-US"/>
        </w:rPr>
        <w:t xml:space="preserve"> </w:t>
      </w:r>
      <w:r w:rsidRPr="00045FA2">
        <w:rPr>
          <w:rFonts w:ascii="Arial" w:hAnsi="Arial" w:cs="Arial"/>
          <w:sz w:val="24"/>
          <w:szCs w:val="24"/>
          <w:lang w:val="en-US"/>
        </w:rPr>
        <w:t>(2018)</w:t>
      </w:r>
      <w:r w:rsidR="00BC6054" w:rsidRPr="00BC6054">
        <w:rPr>
          <w:rFonts w:ascii="Arial" w:hAnsi="Arial" w:cs="Arial"/>
          <w:sz w:val="24"/>
          <w:szCs w:val="24"/>
          <w:lang w:val="en-US"/>
        </w:rPr>
        <w:t xml:space="preserve"> </w:t>
      </w:r>
      <w:r w:rsidR="006C6763">
        <w:rPr>
          <w:rFonts w:ascii="Arial" w:hAnsi="Arial" w:cs="Arial"/>
          <w:sz w:val="24"/>
          <w:szCs w:val="24"/>
          <w:lang w:val="en-US"/>
        </w:rPr>
        <w:t xml:space="preserve">adds value to </w:t>
      </w:r>
      <w:r w:rsidR="006C6763" w:rsidRPr="006C6763">
        <w:rPr>
          <w:rFonts w:ascii="Arial" w:hAnsi="Arial" w:cs="Arial"/>
          <w:sz w:val="24"/>
          <w:szCs w:val="24"/>
          <w:lang w:val="en-US"/>
        </w:rPr>
        <w:t>Thompson</w:t>
      </w:r>
      <w:r w:rsidR="006C6763" w:rsidRPr="009A191A">
        <w:rPr>
          <w:rFonts w:ascii="Arial" w:hAnsi="Arial" w:cs="Arial"/>
          <w:i/>
          <w:iCs/>
          <w:sz w:val="24"/>
          <w:szCs w:val="24"/>
          <w:lang w:val="en-US"/>
        </w:rPr>
        <w:t>, et al.</w:t>
      </w:r>
      <w:r w:rsidR="006C6763" w:rsidRPr="006C6763">
        <w:rPr>
          <w:rFonts w:ascii="Arial" w:hAnsi="Arial" w:cs="Arial"/>
          <w:sz w:val="24"/>
          <w:szCs w:val="24"/>
          <w:lang w:val="en-US"/>
        </w:rPr>
        <w:t xml:space="preserve"> </w:t>
      </w:r>
      <w:r w:rsidR="006C6763">
        <w:rPr>
          <w:rFonts w:ascii="Arial" w:hAnsi="Arial" w:cs="Arial"/>
          <w:sz w:val="24"/>
          <w:szCs w:val="24"/>
          <w:lang w:val="en-US"/>
        </w:rPr>
        <w:t>(</w:t>
      </w:r>
      <w:r w:rsidR="006C6763" w:rsidRPr="006C6763">
        <w:rPr>
          <w:rFonts w:ascii="Arial" w:hAnsi="Arial" w:cs="Arial"/>
          <w:sz w:val="24"/>
          <w:szCs w:val="24"/>
          <w:lang w:val="en-US"/>
        </w:rPr>
        <w:t>2020</w:t>
      </w:r>
      <w:r w:rsidR="006C6763">
        <w:rPr>
          <w:rFonts w:ascii="Arial" w:hAnsi="Arial" w:cs="Arial"/>
          <w:sz w:val="24"/>
          <w:szCs w:val="24"/>
          <w:lang w:val="en-US"/>
        </w:rPr>
        <w:t xml:space="preserve">) study and </w:t>
      </w:r>
      <w:r w:rsidR="00BC6054" w:rsidRPr="00BC6054">
        <w:rPr>
          <w:rFonts w:ascii="Arial" w:hAnsi="Arial" w:cs="Arial"/>
          <w:sz w:val="24"/>
          <w:szCs w:val="24"/>
          <w:lang w:val="en-US"/>
        </w:rPr>
        <w:t>advocates that Aces is particularly dangerous for children to experience at a young ag</w:t>
      </w:r>
      <w:r>
        <w:rPr>
          <w:rFonts w:ascii="Arial" w:hAnsi="Arial" w:cs="Arial"/>
          <w:sz w:val="24"/>
          <w:szCs w:val="24"/>
          <w:lang w:val="en-US"/>
        </w:rPr>
        <w:t xml:space="preserve">e </w:t>
      </w:r>
      <w:r w:rsidR="00BC6054" w:rsidRPr="00BC6054">
        <w:rPr>
          <w:rFonts w:ascii="Arial" w:hAnsi="Arial" w:cs="Arial"/>
          <w:sz w:val="24"/>
          <w:szCs w:val="24"/>
          <w:lang w:val="en-US"/>
        </w:rPr>
        <w:t>as it will cause lifelong problems if it is not recogni</w:t>
      </w:r>
      <w:r w:rsidR="006C6763">
        <w:rPr>
          <w:rFonts w:ascii="Arial" w:hAnsi="Arial" w:cs="Arial"/>
          <w:sz w:val="24"/>
          <w:szCs w:val="24"/>
          <w:lang w:val="en-US"/>
        </w:rPr>
        <w:t>s</w:t>
      </w:r>
      <w:r w:rsidR="00BC6054" w:rsidRPr="00BC6054">
        <w:rPr>
          <w:rFonts w:ascii="Arial" w:hAnsi="Arial" w:cs="Arial"/>
          <w:sz w:val="24"/>
          <w:szCs w:val="24"/>
          <w:lang w:val="en-US"/>
        </w:rPr>
        <w:t>ed and provided with the correct multidisciplinary team to provide support, intervention, and prevention.</w:t>
      </w:r>
    </w:p>
    <w:p w14:paraId="3F460F71" w14:textId="257EC22C" w:rsidR="000A2E83" w:rsidRPr="000A2E83" w:rsidRDefault="00AD77CE" w:rsidP="00064B0F">
      <w:pPr>
        <w:spacing w:line="360" w:lineRule="auto"/>
        <w:jc w:val="both"/>
        <w:rPr>
          <w:rFonts w:ascii="Arial" w:hAnsi="Arial" w:cs="Arial"/>
        </w:rPr>
      </w:pPr>
      <w:r>
        <w:rPr>
          <w:rFonts w:ascii="Arial" w:hAnsi="Arial" w:cs="Arial"/>
          <w:sz w:val="24"/>
          <w:szCs w:val="24"/>
          <w:lang w:val="en-US"/>
        </w:rPr>
        <w:t xml:space="preserve"> </w:t>
      </w:r>
      <w:r w:rsidR="006C6763" w:rsidRPr="006C6763">
        <w:rPr>
          <w:rFonts w:ascii="Arial" w:hAnsi="Arial" w:cs="Arial"/>
          <w:sz w:val="24"/>
          <w:szCs w:val="24"/>
          <w:lang w:val="en-US"/>
        </w:rPr>
        <w:t>Jackson,</w:t>
      </w:r>
      <w:r w:rsidR="006C6763">
        <w:rPr>
          <w:rFonts w:ascii="Arial" w:hAnsi="Arial" w:cs="Arial"/>
          <w:sz w:val="24"/>
          <w:szCs w:val="24"/>
          <w:lang w:val="en-US"/>
        </w:rPr>
        <w:t xml:space="preserve"> </w:t>
      </w:r>
      <w:r w:rsidR="006C6763" w:rsidRPr="006C6763">
        <w:rPr>
          <w:rFonts w:ascii="Arial" w:hAnsi="Arial" w:cs="Arial"/>
          <w:sz w:val="24"/>
          <w:szCs w:val="24"/>
          <w:lang w:val="en-US"/>
        </w:rPr>
        <w:t>Testa and Vaughn</w:t>
      </w:r>
      <w:r w:rsidR="006C6763">
        <w:rPr>
          <w:rFonts w:ascii="Arial" w:hAnsi="Arial" w:cs="Arial"/>
          <w:sz w:val="24"/>
          <w:szCs w:val="24"/>
          <w:lang w:val="en-US"/>
        </w:rPr>
        <w:t xml:space="preserve"> </w:t>
      </w:r>
      <w:r w:rsidR="006C6763" w:rsidRPr="006C6763">
        <w:rPr>
          <w:rFonts w:ascii="Arial" w:hAnsi="Arial" w:cs="Arial"/>
          <w:sz w:val="24"/>
          <w:szCs w:val="24"/>
          <w:lang w:val="en-US"/>
        </w:rPr>
        <w:t xml:space="preserve">(2021) </w:t>
      </w:r>
      <w:r w:rsidR="007C381B">
        <w:rPr>
          <w:rFonts w:ascii="Arial" w:hAnsi="Arial" w:cs="Arial"/>
          <w:sz w:val="24"/>
          <w:szCs w:val="24"/>
          <w:lang w:val="en-US"/>
        </w:rPr>
        <w:t xml:space="preserve">highlights that in relation to a </w:t>
      </w:r>
      <w:r w:rsidR="006C6763">
        <w:rPr>
          <w:rFonts w:ascii="Arial" w:hAnsi="Arial" w:cs="Arial"/>
          <w:sz w:val="24"/>
          <w:szCs w:val="24"/>
          <w:lang w:val="en-US"/>
        </w:rPr>
        <w:t>school’s</w:t>
      </w:r>
      <w:r w:rsidR="007C381B">
        <w:rPr>
          <w:rFonts w:ascii="Arial" w:hAnsi="Arial" w:cs="Arial"/>
          <w:sz w:val="24"/>
          <w:szCs w:val="24"/>
          <w:lang w:val="en-US"/>
        </w:rPr>
        <w:t xml:space="preserve"> </w:t>
      </w:r>
      <w:r w:rsidR="00662BE7">
        <w:rPr>
          <w:rFonts w:ascii="Arial" w:hAnsi="Arial" w:cs="Arial"/>
          <w:sz w:val="24"/>
          <w:szCs w:val="24"/>
          <w:lang w:val="en-US"/>
        </w:rPr>
        <w:t>environment</w:t>
      </w:r>
      <w:r w:rsidR="007C381B">
        <w:rPr>
          <w:rFonts w:ascii="Arial" w:hAnsi="Arial" w:cs="Arial"/>
          <w:sz w:val="24"/>
          <w:szCs w:val="24"/>
          <w:lang w:val="en-US"/>
        </w:rPr>
        <w:t xml:space="preserve"> there are </w:t>
      </w:r>
      <w:r w:rsidR="00662BE7">
        <w:rPr>
          <w:rFonts w:ascii="Arial" w:hAnsi="Arial" w:cs="Arial"/>
          <w:sz w:val="24"/>
          <w:szCs w:val="24"/>
          <w:lang w:val="en-US"/>
        </w:rPr>
        <w:t>services</w:t>
      </w:r>
      <w:r w:rsidR="007C381B">
        <w:rPr>
          <w:rFonts w:ascii="Arial" w:hAnsi="Arial" w:cs="Arial"/>
          <w:sz w:val="24"/>
          <w:szCs w:val="24"/>
          <w:lang w:val="en-US"/>
        </w:rPr>
        <w:t xml:space="preserve"> in</w:t>
      </w:r>
      <w:r w:rsidR="00662BE7">
        <w:rPr>
          <w:rFonts w:ascii="Arial" w:hAnsi="Arial" w:cs="Arial"/>
          <w:sz w:val="24"/>
          <w:szCs w:val="24"/>
          <w:lang w:val="en-US"/>
        </w:rPr>
        <w:t xml:space="preserve"> </w:t>
      </w:r>
      <w:r w:rsidR="007C381B">
        <w:rPr>
          <w:rFonts w:ascii="Arial" w:hAnsi="Arial" w:cs="Arial"/>
          <w:sz w:val="24"/>
          <w:szCs w:val="24"/>
          <w:lang w:val="en-US"/>
        </w:rPr>
        <w:t xml:space="preserve">place </w:t>
      </w:r>
      <w:r w:rsidR="00662BE7">
        <w:rPr>
          <w:rFonts w:ascii="Arial" w:hAnsi="Arial" w:cs="Arial"/>
          <w:sz w:val="24"/>
          <w:szCs w:val="24"/>
          <w:lang w:val="en-US"/>
        </w:rPr>
        <w:t>that</w:t>
      </w:r>
      <w:r w:rsidR="007C381B">
        <w:rPr>
          <w:rFonts w:ascii="Arial" w:hAnsi="Arial" w:cs="Arial"/>
          <w:sz w:val="24"/>
          <w:szCs w:val="24"/>
          <w:lang w:val="en-US"/>
        </w:rPr>
        <w:t xml:space="preserve"> include counsellors, home support with em</w:t>
      </w:r>
      <w:r w:rsidR="00E74910">
        <w:rPr>
          <w:rFonts w:ascii="Arial" w:hAnsi="Arial" w:cs="Arial"/>
          <w:sz w:val="24"/>
          <w:szCs w:val="24"/>
          <w:lang w:val="en-US"/>
        </w:rPr>
        <w:t>otional</w:t>
      </w:r>
      <w:r w:rsidR="007C381B">
        <w:rPr>
          <w:rFonts w:ascii="Arial" w:hAnsi="Arial" w:cs="Arial"/>
          <w:sz w:val="24"/>
          <w:szCs w:val="24"/>
          <w:lang w:val="en-US"/>
        </w:rPr>
        <w:t xml:space="preserve"> development and </w:t>
      </w:r>
      <w:r w:rsidR="00662BE7">
        <w:rPr>
          <w:rFonts w:ascii="Arial" w:hAnsi="Arial" w:cs="Arial"/>
          <w:sz w:val="24"/>
          <w:szCs w:val="24"/>
          <w:lang w:val="en-US"/>
        </w:rPr>
        <w:t>a</w:t>
      </w:r>
      <w:r w:rsidR="00662BE7" w:rsidRPr="007C381B">
        <w:rPr>
          <w:rFonts w:ascii="Arial" w:hAnsi="Arial" w:cs="Arial"/>
          <w:sz w:val="24"/>
          <w:szCs w:val="24"/>
          <w:lang w:val="en-US"/>
        </w:rPr>
        <w:t>ssig</w:t>
      </w:r>
      <w:r w:rsidR="00662BE7">
        <w:rPr>
          <w:rFonts w:ascii="Arial" w:hAnsi="Arial" w:cs="Arial"/>
          <w:sz w:val="24"/>
          <w:szCs w:val="24"/>
          <w:lang w:val="en-US"/>
        </w:rPr>
        <w:t>n</w:t>
      </w:r>
      <w:r w:rsidR="00064B0F">
        <w:rPr>
          <w:rFonts w:ascii="Arial" w:hAnsi="Arial" w:cs="Arial"/>
          <w:sz w:val="24"/>
          <w:szCs w:val="24"/>
          <w:lang w:val="en-US"/>
        </w:rPr>
        <w:t>ing</w:t>
      </w:r>
      <w:r w:rsidR="007C381B" w:rsidRPr="007C381B">
        <w:rPr>
          <w:rFonts w:ascii="Arial" w:hAnsi="Arial" w:cs="Arial"/>
          <w:sz w:val="24"/>
          <w:szCs w:val="24"/>
          <w:lang w:val="en-US"/>
        </w:rPr>
        <w:t xml:space="preserve"> the identified children a stable key person</w:t>
      </w:r>
      <w:r w:rsidR="00E74910">
        <w:rPr>
          <w:rFonts w:ascii="Arial" w:hAnsi="Arial" w:cs="Arial"/>
          <w:sz w:val="24"/>
          <w:szCs w:val="24"/>
          <w:lang w:val="en-US"/>
        </w:rPr>
        <w:t xml:space="preserve"> as</w:t>
      </w:r>
      <w:r w:rsidR="007C381B" w:rsidRPr="007C381B">
        <w:rPr>
          <w:rFonts w:ascii="Arial" w:hAnsi="Arial" w:cs="Arial"/>
          <w:sz w:val="24"/>
          <w:szCs w:val="24"/>
          <w:lang w:val="en-US"/>
        </w:rPr>
        <w:t xml:space="preserve"> Children with high numbers of ACEs need </w:t>
      </w:r>
      <w:r w:rsidR="00E74910">
        <w:rPr>
          <w:rFonts w:ascii="Arial" w:hAnsi="Arial" w:cs="Arial"/>
          <w:sz w:val="24"/>
          <w:szCs w:val="24"/>
          <w:lang w:val="en-US"/>
        </w:rPr>
        <w:t xml:space="preserve">to have an individual that is </w:t>
      </w:r>
      <w:r w:rsidR="00662BE7">
        <w:rPr>
          <w:rFonts w:ascii="Arial" w:hAnsi="Arial" w:cs="Arial"/>
          <w:sz w:val="24"/>
          <w:szCs w:val="24"/>
          <w:lang w:val="en-US"/>
        </w:rPr>
        <w:t>consistent</w:t>
      </w:r>
      <w:r w:rsidR="00E74910">
        <w:rPr>
          <w:rFonts w:ascii="Arial" w:hAnsi="Arial" w:cs="Arial"/>
          <w:sz w:val="24"/>
          <w:szCs w:val="24"/>
          <w:lang w:val="en-US"/>
        </w:rPr>
        <w:t xml:space="preserve"> and </w:t>
      </w:r>
      <w:r w:rsidR="00662BE7">
        <w:rPr>
          <w:rFonts w:ascii="Arial" w:hAnsi="Arial" w:cs="Arial"/>
          <w:sz w:val="24"/>
          <w:szCs w:val="24"/>
          <w:lang w:val="en-US"/>
        </w:rPr>
        <w:t>dependable</w:t>
      </w:r>
      <w:r w:rsidR="00E74910">
        <w:rPr>
          <w:rFonts w:ascii="Arial" w:hAnsi="Arial" w:cs="Arial"/>
          <w:sz w:val="24"/>
          <w:szCs w:val="24"/>
          <w:lang w:val="en-US"/>
        </w:rPr>
        <w:t xml:space="preserve"> to </w:t>
      </w:r>
      <w:r w:rsidR="00662BE7">
        <w:rPr>
          <w:rFonts w:ascii="Arial" w:hAnsi="Arial" w:cs="Arial"/>
          <w:sz w:val="24"/>
          <w:szCs w:val="24"/>
          <w:lang w:val="en-US"/>
        </w:rPr>
        <w:t>guide</w:t>
      </w:r>
      <w:r w:rsidR="00E74910">
        <w:rPr>
          <w:rFonts w:ascii="Arial" w:hAnsi="Arial" w:cs="Arial"/>
          <w:sz w:val="24"/>
          <w:szCs w:val="24"/>
          <w:lang w:val="en-US"/>
        </w:rPr>
        <w:t xml:space="preserve"> the</w:t>
      </w:r>
      <w:r w:rsidR="00064B0F">
        <w:rPr>
          <w:rFonts w:ascii="Arial" w:hAnsi="Arial" w:cs="Arial"/>
          <w:sz w:val="24"/>
          <w:szCs w:val="24"/>
          <w:lang w:val="en-US"/>
        </w:rPr>
        <w:t xml:space="preserve">m </w:t>
      </w:r>
      <w:r w:rsidR="00E74910">
        <w:rPr>
          <w:rFonts w:ascii="Arial" w:hAnsi="Arial" w:cs="Arial"/>
          <w:sz w:val="24"/>
          <w:szCs w:val="24"/>
          <w:lang w:val="en-US"/>
        </w:rPr>
        <w:t xml:space="preserve">in the right direction. </w:t>
      </w:r>
      <w:r w:rsidR="006C6763" w:rsidRPr="006C6763">
        <w:rPr>
          <w:rFonts w:ascii="Arial" w:hAnsi="Arial" w:cs="Arial"/>
          <w:sz w:val="24"/>
          <w:szCs w:val="24"/>
          <w:lang w:val="en-US"/>
        </w:rPr>
        <w:t xml:space="preserve">Lipscomb, </w:t>
      </w:r>
      <w:r w:rsidR="006C6763" w:rsidRPr="009A191A">
        <w:rPr>
          <w:rFonts w:ascii="Arial" w:hAnsi="Arial" w:cs="Arial"/>
          <w:i/>
          <w:iCs/>
          <w:sz w:val="24"/>
          <w:szCs w:val="24"/>
          <w:lang w:val="en-US"/>
        </w:rPr>
        <w:t>et al.</w:t>
      </w:r>
      <w:r w:rsidR="006C6763" w:rsidRPr="006C6763">
        <w:rPr>
          <w:rFonts w:ascii="Arial" w:hAnsi="Arial" w:cs="Arial"/>
          <w:sz w:val="24"/>
          <w:szCs w:val="24"/>
          <w:lang w:val="en-US"/>
        </w:rPr>
        <w:t xml:space="preserve"> (2021) </w:t>
      </w:r>
      <w:r w:rsidR="006C6763">
        <w:rPr>
          <w:rFonts w:ascii="Arial" w:hAnsi="Arial" w:cs="Arial"/>
          <w:sz w:val="24"/>
          <w:szCs w:val="24"/>
          <w:lang w:val="en-US"/>
        </w:rPr>
        <w:t>demonstrates</w:t>
      </w:r>
      <w:r w:rsidR="00E74910">
        <w:rPr>
          <w:rFonts w:ascii="Arial" w:hAnsi="Arial" w:cs="Arial"/>
          <w:sz w:val="24"/>
          <w:szCs w:val="24"/>
          <w:lang w:val="en-US"/>
        </w:rPr>
        <w:t xml:space="preserve"> that</w:t>
      </w:r>
      <w:r w:rsidR="00064B0F">
        <w:rPr>
          <w:rFonts w:ascii="Arial" w:hAnsi="Arial" w:cs="Arial"/>
          <w:sz w:val="24"/>
          <w:szCs w:val="24"/>
          <w:lang w:val="en-US"/>
        </w:rPr>
        <w:t xml:space="preserve"> the</w:t>
      </w:r>
      <w:r w:rsidR="00E74910">
        <w:rPr>
          <w:rFonts w:ascii="Arial" w:hAnsi="Arial" w:cs="Arial"/>
          <w:sz w:val="24"/>
          <w:szCs w:val="24"/>
          <w:lang w:val="en-US"/>
        </w:rPr>
        <w:t xml:space="preserve"> </w:t>
      </w:r>
      <w:r w:rsidR="00662BE7">
        <w:rPr>
          <w:rFonts w:ascii="Arial" w:hAnsi="Arial" w:cs="Arial"/>
          <w:sz w:val="24"/>
          <w:szCs w:val="24"/>
          <w:lang w:val="en-US"/>
        </w:rPr>
        <w:t>local</w:t>
      </w:r>
      <w:r w:rsidR="00E74910">
        <w:rPr>
          <w:rFonts w:ascii="Arial" w:hAnsi="Arial" w:cs="Arial"/>
          <w:sz w:val="24"/>
          <w:szCs w:val="24"/>
          <w:lang w:val="en-US"/>
        </w:rPr>
        <w:t xml:space="preserve"> authority also </w:t>
      </w:r>
      <w:proofErr w:type="gramStart"/>
      <w:r w:rsidR="00E74910">
        <w:rPr>
          <w:rFonts w:ascii="Arial" w:hAnsi="Arial" w:cs="Arial"/>
          <w:sz w:val="24"/>
          <w:szCs w:val="24"/>
          <w:lang w:val="en-US"/>
        </w:rPr>
        <w:t>have</w:t>
      </w:r>
      <w:proofErr w:type="gramEnd"/>
      <w:r w:rsidR="00E74910">
        <w:rPr>
          <w:rFonts w:ascii="Arial" w:hAnsi="Arial" w:cs="Arial"/>
          <w:sz w:val="24"/>
          <w:szCs w:val="24"/>
          <w:lang w:val="en-US"/>
        </w:rPr>
        <w:t xml:space="preserve"> many </w:t>
      </w:r>
      <w:r w:rsidR="006C6763">
        <w:rPr>
          <w:rFonts w:ascii="Arial" w:hAnsi="Arial" w:cs="Arial"/>
          <w:sz w:val="24"/>
          <w:szCs w:val="24"/>
          <w:lang w:val="en-US"/>
        </w:rPr>
        <w:t>preventions</w:t>
      </w:r>
      <w:r w:rsidR="00E74910">
        <w:rPr>
          <w:rFonts w:ascii="Arial" w:hAnsi="Arial" w:cs="Arial"/>
          <w:sz w:val="24"/>
          <w:szCs w:val="24"/>
          <w:lang w:val="en-US"/>
        </w:rPr>
        <w:t xml:space="preserve"> that they put into </w:t>
      </w:r>
      <w:r w:rsidR="00662BE7">
        <w:rPr>
          <w:rFonts w:ascii="Arial" w:hAnsi="Arial" w:cs="Arial"/>
          <w:sz w:val="24"/>
          <w:szCs w:val="24"/>
          <w:lang w:val="en-US"/>
        </w:rPr>
        <w:t>practice</w:t>
      </w:r>
      <w:r w:rsidR="00E74910">
        <w:rPr>
          <w:rFonts w:ascii="Arial" w:hAnsi="Arial" w:cs="Arial"/>
          <w:sz w:val="24"/>
          <w:szCs w:val="24"/>
          <w:lang w:val="en-US"/>
        </w:rPr>
        <w:t xml:space="preserve"> for example, family first and the flying start </w:t>
      </w:r>
      <w:r w:rsidR="00662BE7">
        <w:rPr>
          <w:rFonts w:ascii="Arial" w:hAnsi="Arial" w:cs="Arial"/>
          <w:sz w:val="24"/>
          <w:szCs w:val="24"/>
          <w:lang w:val="en-US"/>
        </w:rPr>
        <w:t xml:space="preserve">program </w:t>
      </w:r>
      <w:r w:rsidR="00E74910">
        <w:rPr>
          <w:rFonts w:ascii="Arial" w:hAnsi="Arial" w:cs="Arial"/>
          <w:sz w:val="24"/>
          <w:szCs w:val="24"/>
          <w:lang w:val="en-US"/>
        </w:rPr>
        <w:t xml:space="preserve">which is aimed at decreasing the chances of children </w:t>
      </w:r>
      <w:r w:rsidR="00662BE7">
        <w:rPr>
          <w:rFonts w:ascii="Arial" w:hAnsi="Arial" w:cs="Arial"/>
          <w:sz w:val="24"/>
          <w:szCs w:val="24"/>
          <w:lang w:val="en-US"/>
        </w:rPr>
        <w:t>experiencing</w:t>
      </w:r>
      <w:r w:rsidR="00E74910">
        <w:rPr>
          <w:rFonts w:ascii="Arial" w:hAnsi="Arial" w:cs="Arial"/>
          <w:sz w:val="24"/>
          <w:szCs w:val="24"/>
          <w:lang w:val="en-US"/>
        </w:rPr>
        <w:t xml:space="preserve"> aces.</w:t>
      </w:r>
      <w:r w:rsidR="006E238F" w:rsidRPr="006E238F">
        <w:rPr>
          <w:rFonts w:ascii="Arial" w:hAnsi="Arial" w:cs="Arial"/>
          <w:sz w:val="24"/>
          <w:szCs w:val="24"/>
          <w:lang w:val="en-US"/>
        </w:rPr>
        <w:t xml:space="preserve"> </w:t>
      </w:r>
      <w:r w:rsidR="006C6763" w:rsidRPr="006C6763">
        <w:rPr>
          <w:rFonts w:ascii="Arial" w:hAnsi="Arial" w:cs="Arial"/>
          <w:sz w:val="24"/>
          <w:szCs w:val="24"/>
          <w:lang w:val="en-US"/>
        </w:rPr>
        <w:t>Ryan, et al. (2011)</w:t>
      </w:r>
      <w:r w:rsidR="000A2E83">
        <w:rPr>
          <w:rFonts w:ascii="Arial" w:hAnsi="Arial" w:cs="Arial"/>
          <w:sz w:val="24"/>
          <w:szCs w:val="24"/>
          <w:lang w:val="en-US"/>
        </w:rPr>
        <w:t xml:space="preserve"> study</w:t>
      </w:r>
      <w:r w:rsidR="006C6763" w:rsidRPr="006C6763">
        <w:rPr>
          <w:rFonts w:ascii="Arial" w:hAnsi="Arial" w:cs="Arial"/>
          <w:sz w:val="24"/>
          <w:szCs w:val="24"/>
          <w:lang w:val="en-US"/>
        </w:rPr>
        <w:t xml:space="preserve"> </w:t>
      </w:r>
      <w:r w:rsidR="000A2E83">
        <w:rPr>
          <w:rFonts w:ascii="Arial" w:hAnsi="Arial" w:cs="Arial"/>
          <w:sz w:val="24"/>
          <w:szCs w:val="24"/>
          <w:lang w:val="en-US"/>
        </w:rPr>
        <w:t xml:space="preserve">argues </w:t>
      </w:r>
      <w:r w:rsidR="000A2E83" w:rsidRPr="000A2E83">
        <w:rPr>
          <w:rFonts w:ascii="Arial" w:hAnsi="Arial" w:cs="Arial"/>
          <w:sz w:val="24"/>
          <w:szCs w:val="24"/>
          <w:lang w:val="en-US"/>
        </w:rPr>
        <w:t xml:space="preserve">Crouch, et al. (2019) </w:t>
      </w:r>
      <w:r w:rsidR="00E74910">
        <w:rPr>
          <w:rFonts w:ascii="Arial" w:hAnsi="Arial" w:cs="Arial"/>
          <w:sz w:val="24"/>
          <w:szCs w:val="24"/>
          <w:lang w:val="en-US"/>
        </w:rPr>
        <w:t xml:space="preserve">statement and </w:t>
      </w:r>
      <w:r w:rsidR="00662BE7">
        <w:rPr>
          <w:rFonts w:ascii="Arial" w:hAnsi="Arial" w:cs="Arial"/>
          <w:sz w:val="24"/>
          <w:szCs w:val="24"/>
          <w:lang w:val="en-US"/>
        </w:rPr>
        <w:t>suggests</w:t>
      </w:r>
      <w:r w:rsidR="00E74910">
        <w:rPr>
          <w:rFonts w:ascii="Arial" w:hAnsi="Arial" w:cs="Arial"/>
          <w:sz w:val="24"/>
          <w:szCs w:val="24"/>
          <w:lang w:val="en-US"/>
        </w:rPr>
        <w:t xml:space="preserve"> that these </w:t>
      </w:r>
      <w:r w:rsidR="00662BE7">
        <w:rPr>
          <w:rFonts w:ascii="Arial" w:hAnsi="Arial" w:cs="Arial"/>
          <w:sz w:val="24"/>
          <w:szCs w:val="24"/>
          <w:lang w:val="en-US"/>
        </w:rPr>
        <w:t>programmers</w:t>
      </w:r>
      <w:r w:rsidR="00E74910">
        <w:rPr>
          <w:rFonts w:ascii="Arial" w:hAnsi="Arial" w:cs="Arial"/>
          <w:sz w:val="24"/>
          <w:szCs w:val="24"/>
          <w:lang w:val="en-US"/>
        </w:rPr>
        <w:t xml:space="preserve"> are in place to ensure that families are provided with the correct foundations to have a happy, relaxed and aces free home </w:t>
      </w:r>
      <w:r w:rsidR="00662BE7">
        <w:rPr>
          <w:rFonts w:ascii="Arial" w:hAnsi="Arial" w:cs="Arial"/>
          <w:sz w:val="24"/>
          <w:szCs w:val="24"/>
          <w:lang w:val="en-US"/>
        </w:rPr>
        <w:t>environment</w:t>
      </w:r>
      <w:r w:rsidR="00E74910">
        <w:rPr>
          <w:rFonts w:ascii="Arial" w:hAnsi="Arial" w:cs="Arial"/>
          <w:sz w:val="24"/>
          <w:szCs w:val="24"/>
          <w:lang w:val="en-US"/>
        </w:rPr>
        <w:t xml:space="preserve">, also to support and limit </w:t>
      </w:r>
      <w:r w:rsidR="00662BE7">
        <w:rPr>
          <w:rFonts w:ascii="Arial" w:hAnsi="Arial" w:cs="Arial"/>
          <w:sz w:val="24"/>
          <w:szCs w:val="24"/>
          <w:lang w:val="en-US"/>
        </w:rPr>
        <w:t>damage</w:t>
      </w:r>
      <w:r w:rsidR="00E74910">
        <w:rPr>
          <w:rFonts w:ascii="Arial" w:hAnsi="Arial" w:cs="Arial"/>
          <w:sz w:val="24"/>
          <w:szCs w:val="24"/>
          <w:lang w:val="en-US"/>
        </w:rPr>
        <w:t xml:space="preserve"> if children or parents have experienced aces.</w:t>
      </w:r>
      <w:r w:rsidR="000A2E83" w:rsidRPr="000A2E83">
        <w:t xml:space="preserve"> </w:t>
      </w:r>
      <w:r w:rsidR="000A2E83" w:rsidRPr="000A2E83">
        <w:rPr>
          <w:rFonts w:ascii="Arial" w:hAnsi="Arial" w:cs="Arial"/>
          <w:sz w:val="24"/>
          <w:szCs w:val="24"/>
          <w:lang w:val="en-US"/>
        </w:rPr>
        <w:t>Larkin</w:t>
      </w:r>
      <w:r w:rsidR="000A2E83">
        <w:rPr>
          <w:rFonts w:ascii="Arial" w:hAnsi="Arial" w:cs="Arial"/>
          <w:sz w:val="24"/>
          <w:szCs w:val="24"/>
          <w:lang w:val="en-US"/>
        </w:rPr>
        <w:t xml:space="preserve"> </w:t>
      </w:r>
      <w:r w:rsidR="000A2E83" w:rsidRPr="000A2E83">
        <w:rPr>
          <w:rFonts w:ascii="Arial" w:hAnsi="Arial" w:cs="Arial"/>
          <w:sz w:val="24"/>
          <w:szCs w:val="24"/>
          <w:lang w:val="en-US"/>
        </w:rPr>
        <w:t>and Park</w:t>
      </w:r>
      <w:r w:rsidR="000A2E83">
        <w:rPr>
          <w:rFonts w:ascii="Arial" w:hAnsi="Arial" w:cs="Arial"/>
          <w:sz w:val="24"/>
          <w:szCs w:val="24"/>
          <w:lang w:val="en-US"/>
        </w:rPr>
        <w:t xml:space="preserve"> </w:t>
      </w:r>
      <w:r w:rsidR="000A2E83" w:rsidRPr="000A2E83">
        <w:rPr>
          <w:rFonts w:ascii="Arial" w:hAnsi="Arial" w:cs="Arial"/>
          <w:sz w:val="24"/>
          <w:szCs w:val="24"/>
          <w:lang w:val="en-US"/>
        </w:rPr>
        <w:t xml:space="preserve">(2012) </w:t>
      </w:r>
      <w:r w:rsidR="00F71490">
        <w:rPr>
          <w:rFonts w:ascii="Arial" w:hAnsi="Arial" w:cs="Arial"/>
          <w:sz w:val="24"/>
          <w:szCs w:val="24"/>
          <w:lang w:val="en-US"/>
        </w:rPr>
        <w:t>suggest</w:t>
      </w:r>
      <w:r w:rsidR="003246AB">
        <w:rPr>
          <w:rFonts w:ascii="Arial" w:hAnsi="Arial" w:cs="Arial"/>
          <w:sz w:val="24"/>
          <w:szCs w:val="24"/>
          <w:lang w:val="en-US"/>
        </w:rPr>
        <w:t xml:space="preserve"> that family </w:t>
      </w:r>
      <w:r w:rsidR="00556644">
        <w:rPr>
          <w:rFonts w:ascii="Arial" w:hAnsi="Arial" w:cs="Arial"/>
          <w:sz w:val="24"/>
          <w:szCs w:val="24"/>
          <w:lang w:val="en-US"/>
        </w:rPr>
        <w:t>information</w:t>
      </w:r>
      <w:r w:rsidR="003246AB">
        <w:rPr>
          <w:rFonts w:ascii="Arial" w:hAnsi="Arial" w:cs="Arial"/>
          <w:sz w:val="24"/>
          <w:szCs w:val="24"/>
          <w:lang w:val="en-US"/>
        </w:rPr>
        <w:t xml:space="preserve"> services (FIS) </w:t>
      </w:r>
      <w:proofErr w:type="gramStart"/>
      <w:r w:rsidR="00556644">
        <w:rPr>
          <w:rFonts w:ascii="Arial" w:hAnsi="Arial" w:cs="Arial"/>
          <w:sz w:val="24"/>
          <w:szCs w:val="24"/>
          <w:lang w:val="en-US"/>
        </w:rPr>
        <w:t>is</w:t>
      </w:r>
      <w:proofErr w:type="gramEnd"/>
      <w:r w:rsidR="00556644">
        <w:rPr>
          <w:rFonts w:ascii="Arial" w:hAnsi="Arial" w:cs="Arial"/>
          <w:sz w:val="24"/>
          <w:szCs w:val="24"/>
          <w:lang w:val="en-US"/>
        </w:rPr>
        <w:t xml:space="preserve"> also another source of support that can be accessed by children and parents for advice</w:t>
      </w:r>
      <w:r w:rsidR="00DF76AE">
        <w:rPr>
          <w:rFonts w:ascii="Arial" w:hAnsi="Arial" w:cs="Arial"/>
          <w:sz w:val="24"/>
          <w:szCs w:val="24"/>
          <w:lang w:val="en-US"/>
        </w:rPr>
        <w:t xml:space="preserve">. </w:t>
      </w:r>
      <w:r w:rsidR="000A2E83" w:rsidRPr="000A2E83">
        <w:rPr>
          <w:rFonts w:ascii="Arial" w:hAnsi="Arial" w:cs="Arial"/>
          <w:sz w:val="24"/>
          <w:szCs w:val="24"/>
          <w:lang w:val="en-US"/>
        </w:rPr>
        <w:t>Lee</w:t>
      </w:r>
      <w:r w:rsidR="000A2E83">
        <w:rPr>
          <w:rFonts w:ascii="Arial" w:hAnsi="Arial" w:cs="Arial"/>
          <w:sz w:val="24"/>
          <w:szCs w:val="24"/>
          <w:lang w:val="en-US"/>
        </w:rPr>
        <w:t xml:space="preserve"> </w:t>
      </w:r>
      <w:r w:rsidR="000A2E83" w:rsidRPr="000A2E83">
        <w:rPr>
          <w:rFonts w:ascii="Arial" w:hAnsi="Arial" w:cs="Arial"/>
          <w:sz w:val="24"/>
          <w:szCs w:val="24"/>
          <w:lang w:val="en-US"/>
        </w:rPr>
        <w:t>and Lawton</w:t>
      </w:r>
      <w:r w:rsidR="000A2E83">
        <w:rPr>
          <w:rFonts w:ascii="Arial" w:hAnsi="Arial" w:cs="Arial"/>
          <w:sz w:val="24"/>
          <w:szCs w:val="24"/>
          <w:lang w:val="en-US"/>
        </w:rPr>
        <w:t xml:space="preserve"> </w:t>
      </w:r>
      <w:r w:rsidR="000A2E83" w:rsidRPr="000A2E83">
        <w:rPr>
          <w:rFonts w:ascii="Arial" w:hAnsi="Arial" w:cs="Arial"/>
          <w:sz w:val="24"/>
          <w:szCs w:val="24"/>
          <w:lang w:val="en-US"/>
        </w:rPr>
        <w:t xml:space="preserve">(2022) </w:t>
      </w:r>
      <w:r w:rsidR="000A2E83">
        <w:rPr>
          <w:rFonts w:ascii="Arial" w:hAnsi="Arial" w:cs="Arial"/>
          <w:sz w:val="24"/>
          <w:szCs w:val="24"/>
          <w:lang w:val="en-US"/>
        </w:rPr>
        <w:t xml:space="preserve">sympathies with </w:t>
      </w:r>
      <w:r w:rsidR="000A2E83" w:rsidRPr="000A2E83">
        <w:rPr>
          <w:rFonts w:ascii="Arial" w:hAnsi="Arial" w:cs="Arial"/>
          <w:sz w:val="24"/>
          <w:szCs w:val="24"/>
          <w:lang w:val="en-US"/>
        </w:rPr>
        <w:t>Larkin and Park (2012</w:t>
      </w:r>
      <w:r w:rsidR="000A2E83">
        <w:rPr>
          <w:rFonts w:ascii="Arial" w:hAnsi="Arial" w:cs="Arial"/>
          <w:sz w:val="24"/>
          <w:szCs w:val="24"/>
          <w:lang w:val="en-US"/>
        </w:rPr>
        <w:t>) study and suggest that t</w:t>
      </w:r>
      <w:r w:rsidR="00DF76AE">
        <w:rPr>
          <w:rFonts w:ascii="Arial" w:hAnsi="Arial" w:cs="Arial"/>
          <w:sz w:val="24"/>
          <w:szCs w:val="24"/>
          <w:lang w:val="en-US"/>
        </w:rPr>
        <w:t xml:space="preserve">his service can also put them in touch with </w:t>
      </w:r>
      <w:r w:rsidR="00DF76AE" w:rsidRPr="00DF76AE">
        <w:rPr>
          <w:rFonts w:ascii="Arial" w:hAnsi="Arial" w:cs="Arial"/>
          <w:sz w:val="24"/>
          <w:szCs w:val="24"/>
          <w:lang w:val="en-US"/>
        </w:rPr>
        <w:t>Children and Family Services</w:t>
      </w:r>
      <w:r w:rsidR="00DF76AE">
        <w:rPr>
          <w:rFonts w:ascii="Arial" w:hAnsi="Arial" w:cs="Arial"/>
          <w:sz w:val="24"/>
          <w:szCs w:val="24"/>
          <w:lang w:val="en-US"/>
        </w:rPr>
        <w:t xml:space="preserve">, the local </w:t>
      </w:r>
      <w:r w:rsidR="00DF76AE" w:rsidRPr="00DF76AE">
        <w:rPr>
          <w:rFonts w:ascii="Arial" w:hAnsi="Arial" w:cs="Arial"/>
          <w:sz w:val="24"/>
          <w:szCs w:val="24"/>
          <w:lang w:val="en-US"/>
        </w:rPr>
        <w:t xml:space="preserve">Childcare </w:t>
      </w:r>
      <w:r w:rsidR="00DF76AE">
        <w:rPr>
          <w:rFonts w:ascii="Arial" w:hAnsi="Arial" w:cs="Arial"/>
          <w:sz w:val="24"/>
          <w:szCs w:val="24"/>
          <w:lang w:val="en-US"/>
        </w:rPr>
        <w:t>t</w:t>
      </w:r>
      <w:r w:rsidR="00DF76AE" w:rsidRPr="00DF76AE">
        <w:rPr>
          <w:rFonts w:ascii="Arial" w:hAnsi="Arial" w:cs="Arial"/>
          <w:sz w:val="24"/>
          <w:szCs w:val="24"/>
          <w:lang w:val="en-US"/>
        </w:rPr>
        <w:t>eam</w:t>
      </w:r>
      <w:r w:rsidR="00DF76AE">
        <w:rPr>
          <w:rFonts w:ascii="Arial" w:hAnsi="Arial" w:cs="Arial"/>
          <w:sz w:val="24"/>
          <w:szCs w:val="24"/>
          <w:lang w:val="en-US"/>
        </w:rPr>
        <w:t xml:space="preserve"> and t</w:t>
      </w:r>
      <w:r w:rsidR="00DF76AE" w:rsidRPr="00DF76AE">
        <w:rPr>
          <w:rFonts w:ascii="Arial" w:hAnsi="Arial" w:cs="Arial"/>
          <w:sz w:val="24"/>
          <w:szCs w:val="24"/>
          <w:lang w:val="en-US"/>
        </w:rPr>
        <w:t>eam Around the Family (TAF</w:t>
      </w:r>
      <w:r w:rsidR="006D708E">
        <w:rPr>
          <w:rFonts w:ascii="Arial" w:hAnsi="Arial" w:cs="Arial"/>
          <w:sz w:val="24"/>
          <w:szCs w:val="24"/>
          <w:lang w:val="en-US"/>
        </w:rPr>
        <w:t xml:space="preserve">) which can provide all sorts of services ranging from support in school, to educational courses/ training for parents and access to family centers and </w:t>
      </w:r>
      <w:r w:rsidR="006D708E" w:rsidRPr="000A2E83">
        <w:rPr>
          <w:rFonts w:ascii="Arial" w:hAnsi="Arial" w:cs="Arial"/>
          <w:sz w:val="24"/>
          <w:szCs w:val="24"/>
          <w:lang w:val="en-US"/>
        </w:rPr>
        <w:t>peer groups</w:t>
      </w:r>
      <w:r w:rsidR="000A2E83" w:rsidRPr="000A2E83">
        <w:rPr>
          <w:rFonts w:ascii="Arial" w:hAnsi="Arial" w:cs="Arial"/>
          <w:sz w:val="24"/>
          <w:szCs w:val="24"/>
        </w:rPr>
        <w:t xml:space="preserve"> </w:t>
      </w:r>
      <w:r w:rsidR="00064B0F">
        <w:rPr>
          <w:rFonts w:ascii="Arial" w:hAnsi="Arial" w:cs="Arial"/>
          <w:sz w:val="24"/>
          <w:szCs w:val="24"/>
        </w:rPr>
        <w:t>(</w:t>
      </w:r>
      <w:r w:rsidR="000A2E83" w:rsidRPr="000A2E83">
        <w:rPr>
          <w:rFonts w:ascii="Arial" w:hAnsi="Arial" w:cs="Arial"/>
          <w:sz w:val="24"/>
          <w:szCs w:val="24"/>
        </w:rPr>
        <w:t>Lee and Lawton</w:t>
      </w:r>
      <w:r w:rsidR="00064B0F">
        <w:rPr>
          <w:rFonts w:ascii="Arial" w:hAnsi="Arial" w:cs="Arial"/>
          <w:sz w:val="24"/>
          <w:szCs w:val="24"/>
        </w:rPr>
        <w:t xml:space="preserve">, </w:t>
      </w:r>
      <w:r w:rsidR="000A2E83" w:rsidRPr="000A2E83">
        <w:rPr>
          <w:rFonts w:ascii="Arial" w:hAnsi="Arial" w:cs="Arial"/>
          <w:sz w:val="24"/>
          <w:szCs w:val="24"/>
        </w:rPr>
        <w:t>2022)</w:t>
      </w:r>
      <w:r w:rsidR="000A2E83">
        <w:rPr>
          <w:rFonts w:ascii="Arial" w:hAnsi="Arial" w:cs="Arial"/>
          <w:sz w:val="24"/>
          <w:szCs w:val="24"/>
        </w:rPr>
        <w:t xml:space="preserve">. </w:t>
      </w:r>
    </w:p>
    <w:p w14:paraId="548D07EA" w14:textId="17703BC3" w:rsidR="009F3DF7" w:rsidRDefault="00D81C73" w:rsidP="00064B0F">
      <w:pPr>
        <w:spacing w:line="360" w:lineRule="auto"/>
        <w:jc w:val="both"/>
        <w:rPr>
          <w:rFonts w:ascii="Arial" w:hAnsi="Arial" w:cs="Arial"/>
          <w:sz w:val="24"/>
          <w:szCs w:val="24"/>
          <w:lang w:val="en-US"/>
        </w:rPr>
      </w:pPr>
      <w:proofErr w:type="spellStart"/>
      <w:r w:rsidRPr="006B3BA9">
        <w:rPr>
          <w:rFonts w:ascii="Arial" w:hAnsi="Arial" w:cs="Arial"/>
          <w:sz w:val="24"/>
          <w:szCs w:val="24"/>
          <w:lang w:val="en-US"/>
        </w:rPr>
        <w:lastRenderedPageBreak/>
        <w:t>Himelstein</w:t>
      </w:r>
      <w:proofErr w:type="spellEnd"/>
      <w:r w:rsidRPr="006B3BA9">
        <w:rPr>
          <w:rFonts w:ascii="Arial" w:hAnsi="Arial" w:cs="Arial"/>
          <w:sz w:val="24"/>
          <w:szCs w:val="24"/>
          <w:lang w:val="en-US"/>
        </w:rPr>
        <w:t xml:space="preserve"> (</w:t>
      </w:r>
      <w:r w:rsidR="006B3BA9" w:rsidRPr="006B3BA9">
        <w:rPr>
          <w:rFonts w:ascii="Arial" w:hAnsi="Arial" w:cs="Arial"/>
          <w:sz w:val="24"/>
          <w:szCs w:val="24"/>
          <w:lang w:val="en-US"/>
        </w:rPr>
        <w:t xml:space="preserve">2015) </w:t>
      </w:r>
      <w:r w:rsidR="006B3BA9">
        <w:rPr>
          <w:rFonts w:ascii="Arial" w:hAnsi="Arial" w:cs="Arial"/>
          <w:sz w:val="24"/>
          <w:szCs w:val="24"/>
          <w:lang w:val="en-US"/>
        </w:rPr>
        <w:t>presents</w:t>
      </w:r>
      <w:r w:rsidR="00DF005B">
        <w:rPr>
          <w:rFonts w:ascii="Arial" w:hAnsi="Arial" w:cs="Arial"/>
          <w:sz w:val="24"/>
          <w:szCs w:val="24"/>
          <w:lang w:val="en-US"/>
        </w:rPr>
        <w:t xml:space="preserve"> that there are a few </w:t>
      </w:r>
      <w:r w:rsidR="006B3BA9">
        <w:rPr>
          <w:rFonts w:ascii="Arial" w:hAnsi="Arial" w:cs="Arial"/>
          <w:sz w:val="24"/>
          <w:szCs w:val="24"/>
          <w:lang w:val="en-US"/>
        </w:rPr>
        <w:t>consistent approaches to interventions in relation to supporting aces, these are</w:t>
      </w:r>
      <w:r w:rsidR="00FA516A">
        <w:rPr>
          <w:rFonts w:ascii="Arial" w:hAnsi="Arial" w:cs="Arial"/>
          <w:sz w:val="24"/>
          <w:szCs w:val="24"/>
          <w:lang w:val="en-US"/>
        </w:rPr>
        <w:t xml:space="preserve"> I</w:t>
      </w:r>
      <w:r w:rsidR="00FA516A" w:rsidRPr="00FA516A">
        <w:rPr>
          <w:rFonts w:ascii="Arial" w:hAnsi="Arial" w:cs="Arial"/>
          <w:sz w:val="24"/>
          <w:szCs w:val="24"/>
          <w:lang w:val="en-US"/>
        </w:rPr>
        <w:t xml:space="preserve">nterventions aimed at </w:t>
      </w:r>
      <w:r w:rsidR="006B3BA9">
        <w:rPr>
          <w:rFonts w:ascii="Arial" w:hAnsi="Arial" w:cs="Arial"/>
          <w:sz w:val="24"/>
          <w:szCs w:val="24"/>
          <w:lang w:val="en-US"/>
        </w:rPr>
        <w:t>promoting</w:t>
      </w:r>
      <w:r w:rsidR="00FA516A" w:rsidRPr="00FA516A">
        <w:rPr>
          <w:rFonts w:ascii="Arial" w:hAnsi="Arial" w:cs="Arial"/>
          <w:sz w:val="24"/>
          <w:szCs w:val="24"/>
          <w:lang w:val="en-US"/>
        </w:rPr>
        <w:t xml:space="preserve"> relationships and </w:t>
      </w:r>
      <w:r w:rsidR="006B3BA9">
        <w:rPr>
          <w:rFonts w:ascii="Arial" w:hAnsi="Arial" w:cs="Arial"/>
          <w:sz w:val="24"/>
          <w:szCs w:val="24"/>
          <w:lang w:val="en-US"/>
        </w:rPr>
        <w:t xml:space="preserve">independence which could be </w:t>
      </w:r>
      <w:r w:rsidR="00FA516A" w:rsidRPr="00FA516A">
        <w:rPr>
          <w:rFonts w:ascii="Arial" w:hAnsi="Arial" w:cs="Arial"/>
          <w:sz w:val="24"/>
          <w:szCs w:val="24"/>
          <w:lang w:val="en-US"/>
        </w:rPr>
        <w:t xml:space="preserve">effective in the </w:t>
      </w:r>
      <w:r w:rsidR="006B3BA9">
        <w:rPr>
          <w:rFonts w:ascii="Arial" w:hAnsi="Arial" w:cs="Arial"/>
          <w:sz w:val="24"/>
          <w:szCs w:val="24"/>
          <w:lang w:val="en-US"/>
        </w:rPr>
        <w:t xml:space="preserve">cooperating of working with an </w:t>
      </w:r>
      <w:r>
        <w:rPr>
          <w:rFonts w:ascii="Arial" w:hAnsi="Arial" w:cs="Arial"/>
          <w:sz w:val="24"/>
          <w:szCs w:val="24"/>
          <w:lang w:val="en-US"/>
        </w:rPr>
        <w:t>individual</w:t>
      </w:r>
      <w:r w:rsidR="006B3BA9">
        <w:rPr>
          <w:rFonts w:ascii="Arial" w:hAnsi="Arial" w:cs="Arial"/>
          <w:sz w:val="24"/>
          <w:szCs w:val="24"/>
          <w:lang w:val="en-US"/>
        </w:rPr>
        <w:t xml:space="preserve"> to help understand </w:t>
      </w:r>
      <w:r w:rsidR="006D708E">
        <w:rPr>
          <w:rFonts w:ascii="Arial" w:hAnsi="Arial" w:cs="Arial"/>
          <w:sz w:val="24"/>
          <w:szCs w:val="24"/>
          <w:lang w:val="en-US"/>
        </w:rPr>
        <w:t>their</w:t>
      </w:r>
      <w:r w:rsidR="006B3BA9">
        <w:rPr>
          <w:rFonts w:ascii="Arial" w:hAnsi="Arial" w:cs="Arial"/>
          <w:sz w:val="24"/>
          <w:szCs w:val="24"/>
          <w:lang w:val="en-US"/>
        </w:rPr>
        <w:t xml:space="preserve"> aces. </w:t>
      </w:r>
      <w:r w:rsidR="006B3BA9" w:rsidRPr="006B3BA9">
        <w:rPr>
          <w:rFonts w:ascii="Arial" w:hAnsi="Arial" w:cs="Arial"/>
          <w:sz w:val="24"/>
          <w:szCs w:val="24"/>
          <w:lang w:val="en-US"/>
        </w:rPr>
        <w:t>Kilbourne</w:t>
      </w:r>
      <w:r w:rsidR="009A191A">
        <w:rPr>
          <w:rFonts w:ascii="Arial" w:hAnsi="Arial" w:cs="Arial"/>
          <w:sz w:val="24"/>
          <w:szCs w:val="24"/>
          <w:lang w:val="en-US"/>
        </w:rPr>
        <w:t xml:space="preserve">, </w:t>
      </w:r>
      <w:r w:rsidR="006B3BA9" w:rsidRPr="009A191A">
        <w:rPr>
          <w:rFonts w:ascii="Arial" w:hAnsi="Arial" w:cs="Arial"/>
          <w:i/>
          <w:iCs/>
          <w:sz w:val="24"/>
          <w:szCs w:val="24"/>
          <w:lang w:val="en-US"/>
        </w:rPr>
        <w:t>et al</w:t>
      </w:r>
      <w:r w:rsidR="009A191A" w:rsidRPr="009A191A">
        <w:rPr>
          <w:rFonts w:ascii="Arial" w:hAnsi="Arial" w:cs="Arial"/>
          <w:i/>
          <w:iCs/>
          <w:sz w:val="24"/>
          <w:szCs w:val="24"/>
          <w:lang w:val="en-US"/>
        </w:rPr>
        <w:t>.</w:t>
      </w:r>
      <w:r w:rsidR="006B3BA9" w:rsidRPr="006B3BA9">
        <w:rPr>
          <w:rFonts w:ascii="Arial" w:hAnsi="Arial" w:cs="Arial"/>
          <w:sz w:val="24"/>
          <w:szCs w:val="24"/>
          <w:lang w:val="en-US"/>
        </w:rPr>
        <w:t xml:space="preserve"> </w:t>
      </w:r>
      <w:r w:rsidR="00695EBD">
        <w:rPr>
          <w:rFonts w:ascii="Arial" w:hAnsi="Arial" w:cs="Arial"/>
          <w:sz w:val="24"/>
          <w:szCs w:val="24"/>
          <w:lang w:val="en-US"/>
        </w:rPr>
        <w:t>(</w:t>
      </w:r>
      <w:r w:rsidR="006B3BA9" w:rsidRPr="006B3BA9">
        <w:rPr>
          <w:rFonts w:ascii="Arial" w:hAnsi="Arial" w:cs="Arial"/>
          <w:sz w:val="24"/>
          <w:szCs w:val="24"/>
          <w:lang w:val="en-US"/>
        </w:rPr>
        <w:t>2017)</w:t>
      </w:r>
      <w:r w:rsidR="006B3BA9">
        <w:rPr>
          <w:rFonts w:ascii="Arial" w:hAnsi="Arial" w:cs="Arial"/>
          <w:sz w:val="24"/>
          <w:szCs w:val="24"/>
          <w:lang w:val="en-US"/>
        </w:rPr>
        <w:t xml:space="preserve"> highlights the importance of using these qualities during intervention</w:t>
      </w:r>
      <w:r w:rsidR="00064B0F">
        <w:rPr>
          <w:rFonts w:ascii="Arial" w:hAnsi="Arial" w:cs="Arial"/>
          <w:sz w:val="24"/>
          <w:szCs w:val="24"/>
          <w:lang w:val="en-US"/>
        </w:rPr>
        <w:t xml:space="preserve"> are important</w:t>
      </w:r>
      <w:r w:rsidR="006B3BA9">
        <w:rPr>
          <w:rFonts w:ascii="Arial" w:hAnsi="Arial" w:cs="Arial"/>
          <w:sz w:val="24"/>
          <w:szCs w:val="24"/>
          <w:lang w:val="en-US"/>
        </w:rPr>
        <w:t xml:space="preserve"> </w:t>
      </w:r>
      <w:r w:rsidR="00FA516A" w:rsidRPr="00FA516A">
        <w:rPr>
          <w:rFonts w:ascii="Arial" w:hAnsi="Arial" w:cs="Arial"/>
          <w:sz w:val="24"/>
          <w:szCs w:val="24"/>
          <w:lang w:val="en-US"/>
        </w:rPr>
        <w:t>as they demonstrable</w:t>
      </w:r>
      <w:r w:rsidR="006B3BA9">
        <w:rPr>
          <w:rFonts w:ascii="Arial" w:hAnsi="Arial" w:cs="Arial"/>
          <w:sz w:val="24"/>
          <w:szCs w:val="24"/>
          <w:lang w:val="en-US"/>
        </w:rPr>
        <w:t xml:space="preserve"> the</w:t>
      </w:r>
      <w:r w:rsidR="00FA516A" w:rsidRPr="00FA516A">
        <w:rPr>
          <w:rFonts w:ascii="Arial" w:hAnsi="Arial" w:cs="Arial"/>
          <w:sz w:val="24"/>
          <w:szCs w:val="24"/>
          <w:lang w:val="en-US"/>
        </w:rPr>
        <w:t xml:space="preserve"> impact on increasing self-esteem and decision-making skill</w:t>
      </w:r>
      <w:r w:rsidR="006B3BA9">
        <w:rPr>
          <w:rFonts w:ascii="Arial" w:hAnsi="Arial" w:cs="Arial"/>
          <w:sz w:val="24"/>
          <w:szCs w:val="24"/>
          <w:lang w:val="en-US"/>
        </w:rPr>
        <w:t xml:space="preserve">s, </w:t>
      </w:r>
      <w:r w:rsidR="00FA516A" w:rsidRPr="00FA516A">
        <w:rPr>
          <w:rFonts w:ascii="Arial" w:hAnsi="Arial" w:cs="Arial"/>
          <w:sz w:val="24"/>
          <w:szCs w:val="24"/>
          <w:lang w:val="en-US"/>
        </w:rPr>
        <w:t>reducing stress or anxiety</w:t>
      </w:r>
      <w:r w:rsidR="006B3BA9">
        <w:rPr>
          <w:rFonts w:ascii="Arial" w:hAnsi="Arial" w:cs="Arial"/>
          <w:sz w:val="24"/>
          <w:szCs w:val="24"/>
          <w:lang w:val="en-US"/>
        </w:rPr>
        <w:t xml:space="preserve">. </w:t>
      </w:r>
    </w:p>
    <w:p w14:paraId="2BCA2B65" w14:textId="53D48927" w:rsidR="00730C6C" w:rsidRDefault="004E6BBE" w:rsidP="00064B0F">
      <w:pPr>
        <w:spacing w:line="360" w:lineRule="auto"/>
        <w:jc w:val="both"/>
        <w:rPr>
          <w:rFonts w:ascii="Arial" w:hAnsi="Arial" w:cs="Arial"/>
          <w:sz w:val="24"/>
          <w:szCs w:val="24"/>
          <w:lang w:val="en-US"/>
        </w:rPr>
      </w:pPr>
      <w:proofErr w:type="spellStart"/>
      <w:r w:rsidRPr="004E6BBE">
        <w:rPr>
          <w:rFonts w:ascii="Arial" w:hAnsi="Arial" w:cs="Arial"/>
          <w:sz w:val="24"/>
          <w:szCs w:val="24"/>
          <w:lang w:val="en-US"/>
        </w:rPr>
        <w:t>Finkelhor</w:t>
      </w:r>
      <w:proofErr w:type="spellEnd"/>
      <w:r w:rsidR="00182F70">
        <w:rPr>
          <w:rFonts w:ascii="Arial" w:hAnsi="Arial" w:cs="Arial"/>
          <w:sz w:val="24"/>
          <w:szCs w:val="24"/>
          <w:lang w:val="en-US"/>
        </w:rPr>
        <w:t xml:space="preserve"> </w:t>
      </w:r>
      <w:r w:rsidRPr="004E6BBE">
        <w:rPr>
          <w:rFonts w:ascii="Arial" w:hAnsi="Arial" w:cs="Arial"/>
          <w:sz w:val="24"/>
          <w:szCs w:val="24"/>
          <w:lang w:val="en-US"/>
        </w:rPr>
        <w:t xml:space="preserve">(2018) </w:t>
      </w:r>
      <w:r w:rsidR="00662BE7">
        <w:rPr>
          <w:rFonts w:ascii="Arial" w:hAnsi="Arial" w:cs="Arial"/>
          <w:sz w:val="24"/>
          <w:szCs w:val="24"/>
          <w:lang w:val="en-US"/>
        </w:rPr>
        <w:t>assess</w:t>
      </w:r>
      <w:r w:rsidR="00BC6054">
        <w:rPr>
          <w:rFonts w:ascii="Arial" w:hAnsi="Arial" w:cs="Arial"/>
          <w:sz w:val="24"/>
          <w:szCs w:val="24"/>
          <w:lang w:val="en-US"/>
        </w:rPr>
        <w:t xml:space="preserve"> key issues where there </w:t>
      </w:r>
      <w:r w:rsidR="00640E1F">
        <w:rPr>
          <w:rFonts w:ascii="Arial" w:hAnsi="Arial" w:cs="Arial"/>
          <w:sz w:val="24"/>
          <w:szCs w:val="24"/>
          <w:lang w:val="en-US"/>
        </w:rPr>
        <w:t>are</w:t>
      </w:r>
      <w:r w:rsidR="00BC6054">
        <w:rPr>
          <w:rFonts w:ascii="Arial" w:hAnsi="Arial" w:cs="Arial"/>
          <w:sz w:val="24"/>
          <w:szCs w:val="24"/>
          <w:lang w:val="en-US"/>
        </w:rPr>
        <w:t xml:space="preserve"> </w:t>
      </w:r>
      <w:r w:rsidR="003A619A" w:rsidRPr="003A619A">
        <w:rPr>
          <w:rFonts w:ascii="Arial" w:hAnsi="Arial" w:cs="Arial"/>
          <w:sz w:val="24"/>
          <w:szCs w:val="24"/>
          <w:lang w:val="en-US"/>
        </w:rPr>
        <w:t>significant gaps in evidence on interventions for ACEs</w:t>
      </w:r>
      <w:r w:rsidR="00BC6054">
        <w:rPr>
          <w:rFonts w:ascii="Arial" w:hAnsi="Arial" w:cs="Arial"/>
          <w:sz w:val="24"/>
          <w:szCs w:val="24"/>
          <w:lang w:val="en-US"/>
        </w:rPr>
        <w:t>,</w:t>
      </w:r>
      <w:r w:rsidR="00064B0F">
        <w:rPr>
          <w:rFonts w:ascii="Arial" w:hAnsi="Arial" w:cs="Arial"/>
          <w:sz w:val="24"/>
          <w:szCs w:val="24"/>
          <w:lang w:val="en-US"/>
        </w:rPr>
        <w:t xml:space="preserve"> as</w:t>
      </w:r>
      <w:r w:rsidR="003A619A" w:rsidRPr="003A619A">
        <w:rPr>
          <w:rFonts w:ascii="Arial" w:hAnsi="Arial" w:cs="Arial"/>
          <w:sz w:val="24"/>
          <w:szCs w:val="24"/>
          <w:lang w:val="en-US"/>
        </w:rPr>
        <w:t xml:space="preserve"> </w:t>
      </w:r>
      <w:r w:rsidR="00BC6054">
        <w:rPr>
          <w:rFonts w:ascii="Arial" w:hAnsi="Arial" w:cs="Arial"/>
          <w:sz w:val="24"/>
          <w:szCs w:val="24"/>
          <w:lang w:val="en-US"/>
        </w:rPr>
        <w:t>m</w:t>
      </w:r>
      <w:r w:rsidR="003A619A" w:rsidRPr="003A619A">
        <w:rPr>
          <w:rFonts w:ascii="Arial" w:hAnsi="Arial" w:cs="Arial"/>
          <w:sz w:val="24"/>
          <w:szCs w:val="24"/>
          <w:lang w:val="en-US"/>
        </w:rPr>
        <w:t>ost approaches</w:t>
      </w:r>
      <w:r w:rsidR="00BC6054">
        <w:rPr>
          <w:rFonts w:ascii="Arial" w:hAnsi="Arial" w:cs="Arial"/>
          <w:sz w:val="24"/>
          <w:szCs w:val="24"/>
          <w:lang w:val="en-US"/>
        </w:rPr>
        <w:t xml:space="preserve"> used are</w:t>
      </w:r>
      <w:r w:rsidR="003A619A" w:rsidRPr="003A619A">
        <w:rPr>
          <w:rFonts w:ascii="Arial" w:hAnsi="Arial" w:cs="Arial"/>
          <w:sz w:val="24"/>
          <w:szCs w:val="24"/>
          <w:lang w:val="en-US"/>
        </w:rPr>
        <w:t xml:space="preserve"> focu</w:t>
      </w:r>
      <w:r w:rsidR="00BC6054">
        <w:rPr>
          <w:rFonts w:ascii="Arial" w:hAnsi="Arial" w:cs="Arial"/>
          <w:sz w:val="24"/>
          <w:szCs w:val="24"/>
          <w:lang w:val="en-US"/>
        </w:rPr>
        <w:t>sed</w:t>
      </w:r>
      <w:r w:rsidR="003A619A" w:rsidRPr="003A619A">
        <w:rPr>
          <w:rFonts w:ascii="Arial" w:hAnsi="Arial" w:cs="Arial"/>
          <w:sz w:val="24"/>
          <w:szCs w:val="24"/>
          <w:lang w:val="en-US"/>
        </w:rPr>
        <w:t xml:space="preserve"> on</w:t>
      </w:r>
      <w:r w:rsidR="00BC6054">
        <w:rPr>
          <w:rFonts w:ascii="Arial" w:hAnsi="Arial" w:cs="Arial"/>
          <w:sz w:val="24"/>
          <w:szCs w:val="24"/>
          <w:lang w:val="en-US"/>
        </w:rPr>
        <w:t xml:space="preserve"> intense</w:t>
      </w:r>
      <w:r w:rsidR="003A619A" w:rsidRPr="003A619A">
        <w:rPr>
          <w:rFonts w:ascii="Arial" w:hAnsi="Arial" w:cs="Arial"/>
          <w:sz w:val="24"/>
          <w:szCs w:val="24"/>
          <w:lang w:val="en-US"/>
        </w:rPr>
        <w:t xml:space="preserve"> individual </w:t>
      </w:r>
      <w:proofErr w:type="gramStart"/>
      <w:r w:rsidR="003A619A" w:rsidRPr="003A619A">
        <w:rPr>
          <w:rFonts w:ascii="Arial" w:hAnsi="Arial" w:cs="Arial"/>
          <w:sz w:val="24"/>
          <w:szCs w:val="24"/>
          <w:lang w:val="en-US"/>
        </w:rPr>
        <w:t xml:space="preserve">psychological </w:t>
      </w:r>
      <w:r w:rsidR="00BC6054">
        <w:rPr>
          <w:rFonts w:ascii="Arial" w:hAnsi="Arial" w:cs="Arial"/>
          <w:sz w:val="24"/>
          <w:szCs w:val="24"/>
          <w:lang w:val="en-US"/>
        </w:rPr>
        <w:t xml:space="preserve"> </w:t>
      </w:r>
      <w:r w:rsidR="00662BE7">
        <w:rPr>
          <w:rFonts w:ascii="Arial" w:hAnsi="Arial" w:cs="Arial"/>
          <w:sz w:val="24"/>
          <w:szCs w:val="24"/>
          <w:lang w:val="en-US"/>
        </w:rPr>
        <w:t>behaviors</w:t>
      </w:r>
      <w:proofErr w:type="gramEnd"/>
      <w:r w:rsidR="003A619A" w:rsidRPr="003A619A">
        <w:rPr>
          <w:rFonts w:ascii="Arial" w:hAnsi="Arial" w:cs="Arial"/>
          <w:sz w:val="24"/>
          <w:szCs w:val="24"/>
          <w:lang w:val="en-US"/>
        </w:rPr>
        <w:t xml:space="preserve">, and </w:t>
      </w:r>
      <w:r w:rsidR="00662BE7">
        <w:rPr>
          <w:rFonts w:ascii="Arial" w:hAnsi="Arial" w:cs="Arial"/>
          <w:sz w:val="24"/>
          <w:szCs w:val="24"/>
          <w:lang w:val="en-US"/>
        </w:rPr>
        <w:t>often</w:t>
      </w:r>
      <w:r w:rsidR="00BC6054">
        <w:rPr>
          <w:rFonts w:ascii="Arial" w:hAnsi="Arial" w:cs="Arial"/>
          <w:sz w:val="24"/>
          <w:szCs w:val="24"/>
          <w:lang w:val="en-US"/>
        </w:rPr>
        <w:t xml:space="preserve"> </w:t>
      </w:r>
      <w:r w:rsidR="003A619A" w:rsidRPr="003A619A">
        <w:rPr>
          <w:rFonts w:ascii="Arial" w:hAnsi="Arial" w:cs="Arial"/>
          <w:sz w:val="24"/>
          <w:szCs w:val="24"/>
          <w:lang w:val="en-US"/>
        </w:rPr>
        <w:t xml:space="preserve">do not address the social </w:t>
      </w:r>
      <w:r w:rsidR="00BC6054">
        <w:rPr>
          <w:rFonts w:ascii="Arial" w:hAnsi="Arial" w:cs="Arial"/>
          <w:sz w:val="24"/>
          <w:szCs w:val="24"/>
          <w:lang w:val="en-US"/>
        </w:rPr>
        <w:t>aspects</w:t>
      </w:r>
      <w:r w:rsidR="003A619A" w:rsidRPr="003A619A">
        <w:rPr>
          <w:rFonts w:ascii="Arial" w:hAnsi="Arial" w:cs="Arial"/>
          <w:sz w:val="24"/>
          <w:szCs w:val="24"/>
          <w:lang w:val="en-US"/>
        </w:rPr>
        <w:t xml:space="preserve"> which may </w:t>
      </w:r>
      <w:r w:rsidR="00BC6054">
        <w:rPr>
          <w:rFonts w:ascii="Arial" w:hAnsi="Arial" w:cs="Arial"/>
          <w:sz w:val="24"/>
          <w:szCs w:val="24"/>
          <w:lang w:val="en-US"/>
        </w:rPr>
        <w:t>lessen</w:t>
      </w:r>
      <w:r w:rsidR="003A619A" w:rsidRPr="003A619A">
        <w:rPr>
          <w:rFonts w:ascii="Arial" w:hAnsi="Arial" w:cs="Arial"/>
          <w:sz w:val="24"/>
          <w:szCs w:val="24"/>
          <w:lang w:val="en-US"/>
        </w:rPr>
        <w:t xml:space="preserve"> the negative impacts of ACEs</w:t>
      </w:r>
      <w:r w:rsidR="00064B0F">
        <w:rPr>
          <w:rFonts w:ascii="Arial" w:hAnsi="Arial" w:cs="Arial"/>
          <w:sz w:val="24"/>
          <w:szCs w:val="24"/>
          <w:lang w:val="en-US"/>
        </w:rPr>
        <w:t xml:space="preserve"> or they do not address the needs </w:t>
      </w:r>
      <w:proofErr w:type="spellStart"/>
      <w:r w:rsidR="00064B0F">
        <w:rPr>
          <w:rFonts w:ascii="Arial" w:hAnsi="Arial" w:cs="Arial"/>
          <w:sz w:val="24"/>
          <w:szCs w:val="24"/>
          <w:lang w:val="en-US"/>
        </w:rPr>
        <w:t>if</w:t>
      </w:r>
      <w:proofErr w:type="spellEnd"/>
      <w:r w:rsidR="00064B0F">
        <w:rPr>
          <w:rFonts w:ascii="Arial" w:hAnsi="Arial" w:cs="Arial"/>
          <w:sz w:val="24"/>
          <w:szCs w:val="24"/>
          <w:lang w:val="en-US"/>
        </w:rPr>
        <w:t xml:space="preserve"> children need further help for example, psychological support</w:t>
      </w:r>
      <w:r w:rsidR="003A619A" w:rsidRPr="003A619A">
        <w:rPr>
          <w:rFonts w:ascii="Arial" w:hAnsi="Arial" w:cs="Arial"/>
          <w:sz w:val="24"/>
          <w:szCs w:val="24"/>
          <w:lang w:val="en-US"/>
        </w:rPr>
        <w:t xml:space="preserve">. </w:t>
      </w:r>
      <w:r w:rsidR="005F6B9C" w:rsidRPr="005F6B9C">
        <w:rPr>
          <w:rFonts w:ascii="Arial" w:hAnsi="Arial" w:cs="Arial"/>
          <w:sz w:val="24"/>
          <w:szCs w:val="24"/>
          <w:lang w:val="en-US"/>
        </w:rPr>
        <w:t>Dube</w:t>
      </w:r>
      <w:r w:rsidR="00182F70">
        <w:rPr>
          <w:rFonts w:ascii="Arial" w:hAnsi="Arial" w:cs="Arial"/>
          <w:sz w:val="24"/>
          <w:szCs w:val="24"/>
          <w:lang w:val="en-US"/>
        </w:rPr>
        <w:t xml:space="preserve"> </w:t>
      </w:r>
      <w:r w:rsidR="005F6B9C" w:rsidRPr="005F6B9C">
        <w:rPr>
          <w:rFonts w:ascii="Arial" w:hAnsi="Arial" w:cs="Arial"/>
          <w:sz w:val="24"/>
          <w:szCs w:val="24"/>
          <w:lang w:val="en-US"/>
        </w:rPr>
        <w:t xml:space="preserve">(2018) </w:t>
      </w:r>
      <w:r w:rsidR="009F3DF7">
        <w:rPr>
          <w:rFonts w:ascii="Arial" w:hAnsi="Arial" w:cs="Arial"/>
          <w:sz w:val="24"/>
          <w:szCs w:val="24"/>
          <w:lang w:val="en-US"/>
        </w:rPr>
        <w:t>argues that m</w:t>
      </w:r>
      <w:r w:rsidR="009F3DF7" w:rsidRPr="009F3DF7">
        <w:rPr>
          <w:rFonts w:ascii="Arial" w:hAnsi="Arial" w:cs="Arial"/>
          <w:sz w:val="24"/>
          <w:szCs w:val="24"/>
          <w:lang w:val="en-US"/>
        </w:rPr>
        <w:t xml:space="preserve">any negative impacts of ACEs include health behaviors, social relationships, and day to day circumstances, these areas have also not been widely addressed by intervention or prevention studies. </w:t>
      </w:r>
      <w:r w:rsidR="005F6B9C" w:rsidRPr="005F6B9C">
        <w:rPr>
          <w:rFonts w:ascii="Arial" w:hAnsi="Arial" w:cs="Arial"/>
          <w:sz w:val="24"/>
          <w:szCs w:val="24"/>
          <w:lang w:val="en-US"/>
        </w:rPr>
        <w:t xml:space="preserve">Hughes, </w:t>
      </w:r>
      <w:r w:rsidR="005F6B9C" w:rsidRPr="009A191A">
        <w:rPr>
          <w:rFonts w:ascii="Arial" w:hAnsi="Arial" w:cs="Arial"/>
          <w:i/>
          <w:iCs/>
          <w:sz w:val="24"/>
          <w:szCs w:val="24"/>
          <w:lang w:val="en-US"/>
        </w:rPr>
        <w:t>et al.</w:t>
      </w:r>
      <w:r w:rsidR="005F6B9C" w:rsidRPr="005F6B9C">
        <w:rPr>
          <w:rFonts w:ascii="Arial" w:hAnsi="Arial" w:cs="Arial"/>
          <w:sz w:val="24"/>
          <w:szCs w:val="24"/>
          <w:lang w:val="en-US"/>
        </w:rPr>
        <w:t xml:space="preserve"> (2017)</w:t>
      </w:r>
      <w:r w:rsidR="00AD77CE">
        <w:rPr>
          <w:rFonts w:ascii="Arial" w:hAnsi="Arial" w:cs="Arial"/>
          <w:sz w:val="24"/>
          <w:szCs w:val="24"/>
          <w:lang w:val="en-US"/>
        </w:rPr>
        <w:t xml:space="preserve"> and </w:t>
      </w:r>
      <w:r w:rsidR="005F6B9C" w:rsidRPr="005F6B9C">
        <w:rPr>
          <w:rFonts w:ascii="Arial" w:hAnsi="Arial" w:cs="Arial"/>
          <w:sz w:val="24"/>
          <w:szCs w:val="24"/>
          <w:lang w:val="en-US"/>
        </w:rPr>
        <w:t xml:space="preserve"> </w:t>
      </w:r>
      <w:proofErr w:type="spellStart"/>
      <w:r w:rsidR="00AD77CE" w:rsidRPr="00AD77CE">
        <w:rPr>
          <w:rFonts w:ascii="Arial" w:hAnsi="Arial" w:cs="Arial"/>
          <w:sz w:val="24"/>
          <w:szCs w:val="24"/>
          <w:lang w:val="en-US"/>
        </w:rPr>
        <w:t>Nurius</w:t>
      </w:r>
      <w:proofErr w:type="spellEnd"/>
      <w:r w:rsidR="00182F70">
        <w:rPr>
          <w:rFonts w:ascii="Arial" w:hAnsi="Arial" w:cs="Arial"/>
          <w:sz w:val="24"/>
          <w:szCs w:val="24"/>
          <w:lang w:val="en-US"/>
        </w:rPr>
        <w:t xml:space="preserve">, </w:t>
      </w:r>
      <w:r w:rsidR="00AD77CE" w:rsidRPr="00AD77CE">
        <w:rPr>
          <w:rFonts w:ascii="Arial" w:hAnsi="Arial" w:cs="Arial"/>
          <w:sz w:val="24"/>
          <w:szCs w:val="24"/>
          <w:lang w:val="en-US"/>
        </w:rPr>
        <w:t>Logan-Greene</w:t>
      </w:r>
      <w:r w:rsidR="00182F70">
        <w:rPr>
          <w:rFonts w:ascii="Arial" w:hAnsi="Arial" w:cs="Arial"/>
          <w:sz w:val="24"/>
          <w:szCs w:val="24"/>
          <w:lang w:val="en-US"/>
        </w:rPr>
        <w:t xml:space="preserve"> </w:t>
      </w:r>
      <w:r w:rsidR="00AD77CE" w:rsidRPr="00AD77CE">
        <w:rPr>
          <w:rFonts w:ascii="Arial" w:hAnsi="Arial" w:cs="Arial"/>
          <w:sz w:val="24"/>
          <w:szCs w:val="24"/>
          <w:lang w:val="en-US"/>
        </w:rPr>
        <w:t xml:space="preserve">and Green, (2012) </w:t>
      </w:r>
      <w:r w:rsidR="00AD77CE">
        <w:rPr>
          <w:rFonts w:ascii="Arial" w:hAnsi="Arial" w:cs="Arial"/>
          <w:sz w:val="24"/>
          <w:szCs w:val="24"/>
          <w:lang w:val="en-US"/>
        </w:rPr>
        <w:t xml:space="preserve">both </w:t>
      </w:r>
      <w:r w:rsidR="009F3DF7">
        <w:rPr>
          <w:rFonts w:ascii="Arial" w:hAnsi="Arial" w:cs="Arial"/>
          <w:sz w:val="24"/>
          <w:szCs w:val="24"/>
          <w:lang w:val="en-US"/>
        </w:rPr>
        <w:t>highlight</w:t>
      </w:r>
      <w:r w:rsidR="00AD77CE">
        <w:rPr>
          <w:rFonts w:ascii="Arial" w:hAnsi="Arial" w:cs="Arial"/>
          <w:sz w:val="24"/>
          <w:szCs w:val="24"/>
          <w:lang w:val="en-US"/>
        </w:rPr>
        <w:t xml:space="preserve"> in their studies</w:t>
      </w:r>
      <w:r w:rsidR="009F3DF7">
        <w:rPr>
          <w:rFonts w:ascii="Arial" w:hAnsi="Arial" w:cs="Arial"/>
          <w:sz w:val="24"/>
          <w:szCs w:val="24"/>
          <w:lang w:val="en-US"/>
        </w:rPr>
        <w:t xml:space="preserve"> that issues may arise with barriers to supporting aces as many of the programs </w:t>
      </w:r>
      <w:r w:rsidR="009F3DF7" w:rsidRPr="009F3DF7">
        <w:rPr>
          <w:rFonts w:ascii="Arial" w:hAnsi="Arial" w:cs="Arial"/>
          <w:sz w:val="24"/>
          <w:szCs w:val="24"/>
          <w:lang w:val="en-US"/>
        </w:rPr>
        <w:t xml:space="preserve">focus on the sociological issue </w:t>
      </w:r>
      <w:r w:rsidR="00064B0F">
        <w:rPr>
          <w:rFonts w:ascii="Arial" w:hAnsi="Arial" w:cs="Arial"/>
          <w:sz w:val="24"/>
          <w:szCs w:val="24"/>
          <w:lang w:val="en-US"/>
        </w:rPr>
        <w:t xml:space="preserve">itself </w:t>
      </w:r>
      <w:r w:rsidR="009F3DF7" w:rsidRPr="009F3DF7">
        <w:rPr>
          <w:rFonts w:ascii="Arial" w:hAnsi="Arial" w:cs="Arial"/>
          <w:sz w:val="24"/>
          <w:szCs w:val="24"/>
          <w:lang w:val="en-US"/>
        </w:rPr>
        <w:t xml:space="preserve">rather than </w:t>
      </w:r>
      <w:r w:rsidR="009F3DF7">
        <w:rPr>
          <w:rFonts w:ascii="Arial" w:hAnsi="Arial" w:cs="Arial"/>
          <w:sz w:val="24"/>
          <w:szCs w:val="24"/>
          <w:lang w:val="en-US"/>
        </w:rPr>
        <w:t xml:space="preserve">the cause and may not be able to provide immediate action, including presenting that accessing the services may be difficult as awareness of these services may not be known by everyone. </w:t>
      </w:r>
      <w:r w:rsidR="00B517B7" w:rsidRPr="00B517B7">
        <w:rPr>
          <w:rFonts w:ascii="Arial" w:hAnsi="Arial" w:cs="Arial"/>
          <w:sz w:val="24"/>
          <w:szCs w:val="24"/>
          <w:lang w:val="en-US"/>
        </w:rPr>
        <w:t>Lacey</w:t>
      </w:r>
      <w:r w:rsidR="00182F70">
        <w:rPr>
          <w:rFonts w:ascii="Arial" w:hAnsi="Arial" w:cs="Arial"/>
          <w:sz w:val="24"/>
          <w:szCs w:val="24"/>
          <w:lang w:val="en-US"/>
        </w:rPr>
        <w:t xml:space="preserve"> </w:t>
      </w:r>
      <w:r w:rsidR="00B517B7" w:rsidRPr="00B517B7">
        <w:rPr>
          <w:rFonts w:ascii="Arial" w:hAnsi="Arial" w:cs="Arial"/>
          <w:sz w:val="24"/>
          <w:szCs w:val="24"/>
          <w:lang w:val="en-US"/>
        </w:rPr>
        <w:t xml:space="preserve">and </w:t>
      </w:r>
      <w:proofErr w:type="spellStart"/>
      <w:r w:rsidR="00B517B7" w:rsidRPr="00B517B7">
        <w:rPr>
          <w:rFonts w:ascii="Arial" w:hAnsi="Arial" w:cs="Arial"/>
          <w:sz w:val="24"/>
          <w:szCs w:val="24"/>
          <w:lang w:val="en-US"/>
        </w:rPr>
        <w:t>Minnis</w:t>
      </w:r>
      <w:proofErr w:type="spellEnd"/>
      <w:r w:rsidR="00B517B7" w:rsidRPr="00B517B7">
        <w:rPr>
          <w:rFonts w:ascii="Arial" w:hAnsi="Arial" w:cs="Arial"/>
          <w:sz w:val="24"/>
          <w:szCs w:val="24"/>
          <w:lang w:val="en-US"/>
        </w:rPr>
        <w:t xml:space="preserve"> (2020) </w:t>
      </w:r>
      <w:r w:rsidR="009F3DF7">
        <w:rPr>
          <w:rFonts w:ascii="Arial" w:hAnsi="Arial" w:cs="Arial"/>
          <w:sz w:val="24"/>
          <w:szCs w:val="24"/>
          <w:lang w:val="en-US"/>
        </w:rPr>
        <w:t>suggest that barriers could occur when trying to attend these services for example</w:t>
      </w:r>
      <w:r w:rsidR="00064B0F">
        <w:rPr>
          <w:rFonts w:ascii="Arial" w:hAnsi="Arial" w:cs="Arial"/>
          <w:sz w:val="24"/>
          <w:szCs w:val="24"/>
          <w:lang w:val="en-US"/>
        </w:rPr>
        <w:t>,</w:t>
      </w:r>
      <w:r w:rsidR="009F3DF7">
        <w:rPr>
          <w:rFonts w:ascii="Arial" w:hAnsi="Arial" w:cs="Arial"/>
          <w:sz w:val="24"/>
          <w:szCs w:val="24"/>
          <w:lang w:val="en-US"/>
        </w:rPr>
        <w:t xml:space="preserve"> being in poverty and not be able to use a pho</w:t>
      </w:r>
      <w:r w:rsidR="00064B0F">
        <w:rPr>
          <w:rFonts w:ascii="Arial" w:hAnsi="Arial" w:cs="Arial"/>
          <w:sz w:val="24"/>
          <w:szCs w:val="24"/>
          <w:lang w:val="en-US"/>
        </w:rPr>
        <w:t xml:space="preserve">ne </w:t>
      </w:r>
      <w:r w:rsidR="009F3DF7">
        <w:rPr>
          <w:rFonts w:ascii="Arial" w:hAnsi="Arial" w:cs="Arial"/>
          <w:sz w:val="24"/>
          <w:szCs w:val="24"/>
          <w:lang w:val="en-US"/>
        </w:rPr>
        <w:t>or travel, also there is a high chance that the individual</w:t>
      </w:r>
      <w:r w:rsidR="00064B0F">
        <w:rPr>
          <w:rFonts w:ascii="Arial" w:hAnsi="Arial" w:cs="Arial"/>
          <w:sz w:val="24"/>
          <w:szCs w:val="24"/>
          <w:lang w:val="en-US"/>
        </w:rPr>
        <w:t>s</w:t>
      </w:r>
      <w:r w:rsidR="009F3DF7">
        <w:rPr>
          <w:rFonts w:ascii="Arial" w:hAnsi="Arial" w:cs="Arial"/>
          <w:sz w:val="24"/>
          <w:szCs w:val="24"/>
          <w:lang w:val="en-US"/>
        </w:rPr>
        <w:t xml:space="preserve"> that run the interventions may </w:t>
      </w:r>
      <w:r w:rsidR="00064B0F">
        <w:rPr>
          <w:rFonts w:ascii="Arial" w:hAnsi="Arial" w:cs="Arial"/>
          <w:sz w:val="24"/>
          <w:szCs w:val="24"/>
          <w:lang w:val="en-US"/>
        </w:rPr>
        <w:t>b</w:t>
      </w:r>
      <w:r w:rsidR="009F3DF7">
        <w:rPr>
          <w:rFonts w:ascii="Arial" w:hAnsi="Arial" w:cs="Arial"/>
          <w:sz w:val="24"/>
          <w:szCs w:val="24"/>
          <w:lang w:val="en-US"/>
        </w:rPr>
        <w:t xml:space="preserve">e parenting groups that have only expressed low grade family issues and may not be able to highlight </w:t>
      </w:r>
      <w:r w:rsidR="00064B0F">
        <w:rPr>
          <w:rFonts w:ascii="Arial" w:hAnsi="Arial" w:cs="Arial"/>
          <w:sz w:val="24"/>
          <w:szCs w:val="24"/>
          <w:lang w:val="en-US"/>
        </w:rPr>
        <w:t>t</w:t>
      </w:r>
      <w:r w:rsidR="009F3DF7">
        <w:rPr>
          <w:rFonts w:ascii="Arial" w:hAnsi="Arial" w:cs="Arial"/>
          <w:sz w:val="24"/>
          <w:szCs w:val="24"/>
          <w:lang w:val="en-US"/>
        </w:rPr>
        <w:t>he support needed for more server experiences</w:t>
      </w:r>
      <w:r w:rsidR="00064B0F">
        <w:rPr>
          <w:rFonts w:ascii="Arial" w:hAnsi="Arial" w:cs="Arial"/>
          <w:sz w:val="24"/>
          <w:szCs w:val="24"/>
          <w:lang w:val="en-US"/>
        </w:rPr>
        <w:t xml:space="preserve"> or the understand of what aces experienced individuals might have had</w:t>
      </w:r>
      <w:r w:rsidR="000A2E83" w:rsidRPr="000A2E83">
        <w:t xml:space="preserve"> </w:t>
      </w:r>
      <w:r w:rsidR="000A2E83">
        <w:t>(</w:t>
      </w:r>
      <w:r w:rsidR="000A2E83" w:rsidRPr="000A2E83">
        <w:rPr>
          <w:rFonts w:ascii="Arial" w:hAnsi="Arial" w:cs="Arial"/>
          <w:sz w:val="24"/>
          <w:szCs w:val="24"/>
          <w:lang w:val="en-US"/>
        </w:rPr>
        <w:t xml:space="preserve">Lacey and </w:t>
      </w:r>
      <w:proofErr w:type="spellStart"/>
      <w:r w:rsidR="000A2E83" w:rsidRPr="000A2E83">
        <w:rPr>
          <w:rFonts w:ascii="Arial" w:hAnsi="Arial" w:cs="Arial"/>
          <w:sz w:val="24"/>
          <w:szCs w:val="24"/>
          <w:lang w:val="en-US"/>
        </w:rPr>
        <w:t>Minnis</w:t>
      </w:r>
      <w:proofErr w:type="spellEnd"/>
      <w:r w:rsidR="000A2E83">
        <w:rPr>
          <w:rFonts w:ascii="Arial" w:hAnsi="Arial" w:cs="Arial"/>
          <w:sz w:val="24"/>
          <w:szCs w:val="24"/>
          <w:lang w:val="en-US"/>
        </w:rPr>
        <w:t xml:space="preserve">, </w:t>
      </w:r>
      <w:r w:rsidR="000A2E83" w:rsidRPr="000A2E83">
        <w:rPr>
          <w:rFonts w:ascii="Arial" w:hAnsi="Arial" w:cs="Arial"/>
          <w:sz w:val="24"/>
          <w:szCs w:val="24"/>
          <w:lang w:val="en-US"/>
        </w:rPr>
        <w:t>2020)</w:t>
      </w:r>
      <w:r w:rsidR="000A2E83">
        <w:rPr>
          <w:rFonts w:ascii="Arial" w:hAnsi="Arial" w:cs="Arial"/>
          <w:sz w:val="24"/>
          <w:szCs w:val="24"/>
          <w:lang w:val="en-US"/>
        </w:rPr>
        <w:t xml:space="preserve">. </w:t>
      </w:r>
    </w:p>
    <w:p w14:paraId="33FACE55" w14:textId="37CA5292" w:rsidR="00045FA2" w:rsidRDefault="00045FA2" w:rsidP="001B6E88">
      <w:pPr>
        <w:rPr>
          <w:rFonts w:ascii="Arial" w:hAnsi="Arial" w:cs="Arial"/>
          <w:sz w:val="24"/>
          <w:szCs w:val="24"/>
          <w:lang w:val="en-US"/>
        </w:rPr>
      </w:pPr>
    </w:p>
    <w:p w14:paraId="67CE6DA6" w14:textId="75516580" w:rsidR="00045FA2" w:rsidRDefault="00045FA2" w:rsidP="001B6E88">
      <w:pPr>
        <w:rPr>
          <w:rFonts w:ascii="Arial" w:hAnsi="Arial" w:cs="Arial"/>
          <w:sz w:val="24"/>
          <w:szCs w:val="24"/>
          <w:lang w:val="en-US"/>
        </w:rPr>
      </w:pPr>
    </w:p>
    <w:p w14:paraId="4EAFC46E" w14:textId="480F7D36" w:rsidR="00045FA2" w:rsidRDefault="00045FA2" w:rsidP="001B6E88">
      <w:pPr>
        <w:rPr>
          <w:rFonts w:ascii="Arial" w:hAnsi="Arial" w:cs="Arial"/>
          <w:sz w:val="24"/>
          <w:szCs w:val="24"/>
          <w:lang w:val="en-US"/>
        </w:rPr>
      </w:pPr>
    </w:p>
    <w:p w14:paraId="154364E0" w14:textId="55819A33" w:rsidR="00045FA2" w:rsidRDefault="00045FA2" w:rsidP="001B6E88">
      <w:pPr>
        <w:rPr>
          <w:rFonts w:ascii="Arial" w:hAnsi="Arial" w:cs="Arial"/>
          <w:sz w:val="24"/>
          <w:szCs w:val="24"/>
          <w:lang w:val="en-US"/>
        </w:rPr>
      </w:pPr>
    </w:p>
    <w:p w14:paraId="79D73CE5" w14:textId="4B587EBA" w:rsidR="00045FA2" w:rsidRDefault="00045FA2" w:rsidP="001B6E88">
      <w:pPr>
        <w:rPr>
          <w:rFonts w:ascii="Arial" w:hAnsi="Arial" w:cs="Arial"/>
          <w:sz w:val="24"/>
          <w:szCs w:val="24"/>
          <w:lang w:val="en-US"/>
        </w:rPr>
      </w:pPr>
    </w:p>
    <w:p w14:paraId="1D027A04" w14:textId="5CD8320D" w:rsidR="0023179C" w:rsidRDefault="0023179C" w:rsidP="001B6E88">
      <w:pPr>
        <w:rPr>
          <w:rFonts w:ascii="Arial" w:hAnsi="Arial" w:cs="Arial"/>
          <w:sz w:val="24"/>
          <w:szCs w:val="24"/>
          <w:lang w:val="en-US"/>
        </w:rPr>
      </w:pPr>
    </w:p>
    <w:p w14:paraId="6BA35716" w14:textId="77777777" w:rsidR="0023179C" w:rsidRPr="0023179C" w:rsidRDefault="0023179C" w:rsidP="0023179C">
      <w:pPr>
        <w:suppressAutoHyphens/>
        <w:autoSpaceDN w:val="0"/>
        <w:spacing w:line="256" w:lineRule="auto"/>
        <w:rPr>
          <w:rFonts w:ascii="Calibri" w:eastAsia="Calibri" w:hAnsi="Calibri" w:cs="Times New Roman"/>
        </w:rPr>
      </w:pPr>
      <w:r w:rsidRPr="0023179C">
        <w:rPr>
          <w:rFonts w:ascii="Arial" w:eastAsia="Calibri" w:hAnsi="Arial" w:cs="Arial"/>
          <w:b/>
          <w:bCs/>
          <w:sz w:val="24"/>
          <w:szCs w:val="24"/>
          <w:u w:val="single"/>
          <w:lang w:val="en-US"/>
        </w:rPr>
        <w:lastRenderedPageBreak/>
        <w:t>Reference list</w:t>
      </w:r>
    </w:p>
    <w:p w14:paraId="792CCB97" w14:textId="7B915E5F"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1" w:name="_Hlk129480184"/>
      <w:r w:rsidRPr="00FF7B55">
        <w:rPr>
          <w:rFonts w:ascii="Arial" w:eastAsia="Calibri" w:hAnsi="Arial" w:cs="Arial"/>
          <w:sz w:val="24"/>
          <w:szCs w:val="24"/>
        </w:rPr>
        <w:t xml:space="preserve">Ang, L., Brooker, E. and Stephen, C. (2017) </w:t>
      </w:r>
      <w:bookmarkEnd w:id="1"/>
      <w:r w:rsidRPr="00FF7B55">
        <w:rPr>
          <w:rFonts w:ascii="Arial" w:eastAsia="Calibri" w:hAnsi="Arial" w:cs="Arial"/>
          <w:sz w:val="24"/>
          <w:szCs w:val="24"/>
        </w:rPr>
        <w:t xml:space="preserve">‘A Review of the Research on Childminding: Understanding Children’s Experiences in Home-Based Childcare Settings’, </w:t>
      </w:r>
      <w:r w:rsidRPr="00FF7B55">
        <w:rPr>
          <w:rFonts w:ascii="Arial" w:eastAsia="Calibri" w:hAnsi="Arial" w:cs="Arial"/>
          <w:i/>
          <w:iCs/>
          <w:sz w:val="24"/>
          <w:szCs w:val="24"/>
        </w:rPr>
        <w:t>Early childhood education journal, 45</w:t>
      </w:r>
      <w:r w:rsidRPr="00FF7B55">
        <w:rPr>
          <w:rFonts w:ascii="Arial" w:eastAsia="Calibri" w:hAnsi="Arial" w:cs="Arial"/>
          <w:sz w:val="24"/>
          <w:szCs w:val="24"/>
        </w:rPr>
        <w:t xml:space="preserve">(2), pp. 261–270. Available at: </w:t>
      </w:r>
      <w:hyperlink r:id="rId7" w:history="1">
        <w:r w:rsidRPr="00FF7B55">
          <w:rPr>
            <w:rFonts w:ascii="Arial" w:eastAsia="Calibri" w:hAnsi="Arial" w:cs="Arial"/>
            <w:color w:val="0563C1"/>
            <w:sz w:val="24"/>
            <w:szCs w:val="24"/>
            <w:u w:val="single"/>
          </w:rPr>
          <w:t>https://doi.org/10.1007/s10643-016-0773-2</w:t>
        </w:r>
      </w:hyperlink>
      <w:r w:rsidRPr="00FF7B55">
        <w:rPr>
          <w:rFonts w:ascii="Arial" w:eastAsia="Calibri" w:hAnsi="Arial" w:cs="Arial"/>
          <w:sz w:val="24"/>
          <w:szCs w:val="24"/>
        </w:rPr>
        <w:t xml:space="preserve"> </w:t>
      </w:r>
      <w:r w:rsidRPr="00FF7B55">
        <w:rPr>
          <w:rFonts w:ascii="Arial" w:eastAsia="Calibri" w:hAnsi="Arial" w:cs="Arial"/>
          <w:sz w:val="24"/>
          <w:szCs w:val="24"/>
        </w:rPr>
        <w:t xml:space="preserve">(Accessed: 26 February 2023).   </w:t>
      </w:r>
    </w:p>
    <w:p w14:paraId="468B5D5C"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2" w:name="_Hlk129439862"/>
      <w:r w:rsidRPr="00FF7B55">
        <w:rPr>
          <w:rFonts w:ascii="Arial" w:eastAsia="Calibri" w:hAnsi="Arial" w:cs="Arial"/>
          <w:sz w:val="24"/>
          <w:szCs w:val="24"/>
        </w:rPr>
        <w:t xml:space="preserve">Arnott, L. (2016) </w:t>
      </w:r>
      <w:bookmarkEnd w:id="2"/>
      <w:r w:rsidRPr="00FF7B55">
        <w:rPr>
          <w:rFonts w:ascii="Arial" w:eastAsia="Calibri" w:hAnsi="Arial" w:cs="Arial"/>
          <w:sz w:val="24"/>
          <w:szCs w:val="24"/>
        </w:rPr>
        <w:t xml:space="preserve">‘An ecological exploration of young children’s digital play: framing children’s social experiences with technologies in early childhood’, </w:t>
      </w:r>
      <w:r w:rsidRPr="00FF7B55">
        <w:rPr>
          <w:rFonts w:ascii="Arial" w:eastAsia="Calibri" w:hAnsi="Arial" w:cs="Arial"/>
          <w:i/>
          <w:iCs/>
          <w:sz w:val="24"/>
          <w:szCs w:val="24"/>
        </w:rPr>
        <w:t>An International Research Journal,</w:t>
      </w:r>
      <w:r w:rsidRPr="00FF7B55">
        <w:rPr>
          <w:rFonts w:ascii="Arial" w:eastAsia="Calibri" w:hAnsi="Arial" w:cs="Arial"/>
          <w:sz w:val="24"/>
          <w:szCs w:val="24"/>
        </w:rPr>
        <w:t xml:space="preserve"> 36(3), PP. 271-288. Available at: </w:t>
      </w:r>
      <w:hyperlink r:id="rId8" w:history="1">
        <w:r w:rsidRPr="00FF7B55">
          <w:rPr>
            <w:rFonts w:ascii="Arial" w:eastAsia="Calibri" w:hAnsi="Arial" w:cs="Arial"/>
            <w:color w:val="0563C1"/>
            <w:sz w:val="24"/>
            <w:szCs w:val="24"/>
            <w:u w:val="single"/>
          </w:rPr>
          <w:t>https://doi.org/10.1080/09575146.2016.1181049</w:t>
        </w:r>
      </w:hyperlink>
      <w:r w:rsidRPr="00FF7B55">
        <w:rPr>
          <w:rFonts w:ascii="Arial" w:eastAsia="Calibri" w:hAnsi="Arial" w:cs="Arial"/>
          <w:sz w:val="24"/>
          <w:szCs w:val="24"/>
        </w:rPr>
        <w:t xml:space="preserve"> </w:t>
      </w:r>
      <w:bookmarkStart w:id="3" w:name="_Hlk129553633"/>
      <w:r w:rsidRPr="00FF7B55">
        <w:rPr>
          <w:rFonts w:ascii="Arial" w:eastAsia="Calibri" w:hAnsi="Arial" w:cs="Arial"/>
          <w:sz w:val="24"/>
          <w:szCs w:val="24"/>
        </w:rPr>
        <w:t xml:space="preserve">(Accessed: 26 February 2023).   </w:t>
      </w:r>
      <w:bookmarkEnd w:id="3"/>
    </w:p>
    <w:p w14:paraId="6B8975D9" w14:textId="77777777" w:rsidR="00FF7B55" w:rsidRPr="00FF7B55" w:rsidRDefault="00FF7B55" w:rsidP="00FF7B55">
      <w:pPr>
        <w:suppressAutoHyphens/>
        <w:autoSpaceDN w:val="0"/>
        <w:spacing w:line="240" w:lineRule="auto"/>
        <w:jc w:val="both"/>
        <w:rPr>
          <w:rFonts w:ascii="Arial" w:eastAsia="Calibri" w:hAnsi="Arial" w:cs="Arial"/>
          <w:sz w:val="24"/>
          <w:szCs w:val="24"/>
          <w:lang w:val="en-US"/>
        </w:rPr>
      </w:pPr>
      <w:r w:rsidRPr="00FF7B55">
        <w:rPr>
          <w:rFonts w:ascii="Arial" w:eastAsia="Calibri" w:hAnsi="Arial" w:cs="Arial"/>
          <w:sz w:val="24"/>
          <w:szCs w:val="24"/>
          <w:lang w:val="en-US"/>
        </w:rPr>
        <w:t xml:space="preserve">Asmundson, G.J.G. and Afifi, T.O. (2020) </w:t>
      </w:r>
      <w:r w:rsidRPr="00FF7B55">
        <w:rPr>
          <w:rFonts w:ascii="Arial" w:eastAsia="Calibri" w:hAnsi="Arial" w:cs="Arial"/>
          <w:i/>
          <w:iCs/>
          <w:sz w:val="24"/>
          <w:szCs w:val="24"/>
          <w:lang w:val="en-US"/>
        </w:rPr>
        <w:t>Adverse childhood experiences: using evidence to advance research, practice, policy, and prevention</w:t>
      </w:r>
      <w:r w:rsidRPr="00FF7B55">
        <w:rPr>
          <w:rFonts w:ascii="Arial" w:eastAsia="Calibri" w:hAnsi="Arial" w:cs="Arial"/>
          <w:sz w:val="24"/>
          <w:szCs w:val="24"/>
          <w:lang w:val="en-US"/>
        </w:rPr>
        <w:t>. 1</w:t>
      </w:r>
      <w:r w:rsidRPr="00FF7B55">
        <w:rPr>
          <w:rFonts w:ascii="Arial" w:eastAsia="Calibri" w:hAnsi="Arial" w:cs="Arial"/>
          <w:sz w:val="24"/>
          <w:szCs w:val="24"/>
          <w:vertAlign w:val="superscript"/>
          <w:lang w:val="en-US"/>
        </w:rPr>
        <w:t>st</w:t>
      </w:r>
      <w:r w:rsidRPr="00FF7B55">
        <w:rPr>
          <w:rFonts w:ascii="Arial" w:eastAsia="Calibri" w:hAnsi="Arial" w:cs="Arial"/>
          <w:sz w:val="24"/>
          <w:szCs w:val="24"/>
          <w:lang w:val="en-US"/>
        </w:rPr>
        <w:t xml:space="preserve"> edn. England: Academic Press. </w:t>
      </w:r>
    </w:p>
    <w:p w14:paraId="137B0776"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4" w:name="_Hlk129481169"/>
      <w:r w:rsidRPr="00FF7B55">
        <w:rPr>
          <w:rFonts w:ascii="Arial" w:eastAsia="Calibri" w:hAnsi="Arial" w:cs="Arial"/>
          <w:sz w:val="24"/>
          <w:szCs w:val="24"/>
        </w:rPr>
        <w:t xml:space="preserve">Aubrey, C. (2016) </w:t>
      </w:r>
      <w:bookmarkEnd w:id="4"/>
      <w:r w:rsidRPr="00FF7B55">
        <w:rPr>
          <w:rFonts w:ascii="Arial" w:eastAsia="Calibri" w:hAnsi="Arial" w:cs="Arial"/>
          <w:i/>
          <w:iCs/>
          <w:sz w:val="24"/>
          <w:szCs w:val="24"/>
        </w:rPr>
        <w:t>Leading and managing in the early years.</w:t>
      </w:r>
      <w:r w:rsidRPr="00FF7B55">
        <w:rPr>
          <w:rFonts w:ascii="Arial" w:eastAsia="Calibri" w:hAnsi="Arial" w:cs="Arial"/>
          <w:sz w:val="24"/>
          <w:szCs w:val="24"/>
        </w:rPr>
        <w:t xml:space="preserve"> 2</w:t>
      </w:r>
      <w:r w:rsidRPr="00FF7B55">
        <w:rPr>
          <w:rFonts w:ascii="Arial" w:eastAsia="Calibri" w:hAnsi="Arial" w:cs="Arial"/>
          <w:sz w:val="24"/>
          <w:szCs w:val="24"/>
          <w:vertAlign w:val="superscript"/>
        </w:rPr>
        <w:t>nd</w:t>
      </w:r>
      <w:r w:rsidRPr="00FF7B55">
        <w:rPr>
          <w:rFonts w:ascii="Arial" w:eastAsia="Calibri" w:hAnsi="Arial" w:cs="Arial"/>
          <w:sz w:val="24"/>
          <w:szCs w:val="24"/>
        </w:rPr>
        <w:t xml:space="preserve"> edn. London: SAGE.</w:t>
      </w:r>
    </w:p>
    <w:p w14:paraId="71D9F6A2" w14:textId="77777777" w:rsidR="00FF7B55" w:rsidRPr="00FF7B55" w:rsidRDefault="00FF7B55" w:rsidP="00FF7B55">
      <w:pPr>
        <w:suppressAutoHyphens/>
        <w:autoSpaceDN w:val="0"/>
        <w:spacing w:line="240" w:lineRule="auto"/>
        <w:jc w:val="both"/>
        <w:rPr>
          <w:rFonts w:ascii="Arial" w:eastAsia="Calibri" w:hAnsi="Arial" w:cs="Arial"/>
          <w:sz w:val="24"/>
          <w:szCs w:val="24"/>
          <w:lang w:val="en-US"/>
        </w:rPr>
      </w:pPr>
      <w:bookmarkStart w:id="5" w:name="_Hlk129303401"/>
      <w:r w:rsidRPr="00FF7B55">
        <w:rPr>
          <w:rFonts w:ascii="Arial" w:eastAsia="Calibri" w:hAnsi="Arial" w:cs="Arial"/>
          <w:sz w:val="24"/>
          <w:szCs w:val="24"/>
          <w:lang w:val="en-US"/>
        </w:rPr>
        <w:t>Blaisdell, C. (2018)</w:t>
      </w:r>
      <w:bookmarkEnd w:id="5"/>
      <w:r w:rsidRPr="00FF7B55">
        <w:rPr>
          <w:rFonts w:ascii="Arial" w:eastAsia="Calibri" w:hAnsi="Arial" w:cs="Arial"/>
          <w:sz w:val="24"/>
          <w:szCs w:val="24"/>
          <w:lang w:val="en-US"/>
        </w:rPr>
        <w:t xml:space="preserve"> </w:t>
      </w:r>
      <w:r w:rsidRPr="00FF7B55">
        <w:rPr>
          <w:rFonts w:ascii="Arial" w:eastAsia="Calibri" w:hAnsi="Arial" w:cs="Arial"/>
          <w:i/>
          <w:iCs/>
          <w:sz w:val="24"/>
          <w:szCs w:val="24"/>
          <w:lang w:val="en-US"/>
        </w:rPr>
        <w:t>ACE Awareness, damage narratives and social justice in early years practice: personal and professional reflection</w:t>
      </w:r>
      <w:r w:rsidRPr="00FF7B55">
        <w:rPr>
          <w:rFonts w:ascii="Arial" w:eastAsia="Calibri" w:hAnsi="Arial" w:cs="Arial"/>
          <w:sz w:val="24"/>
          <w:szCs w:val="24"/>
          <w:lang w:val="en-US"/>
        </w:rPr>
        <w:t>. Available at:</w:t>
      </w:r>
      <w:r w:rsidRPr="00FF7B55">
        <w:rPr>
          <w:rFonts w:ascii="Arial" w:hAnsi="Arial" w:cs="Arial"/>
        </w:rPr>
        <w:t xml:space="preserve"> </w:t>
      </w:r>
      <w:hyperlink r:id="rId9" w:history="1">
        <w:r w:rsidRPr="00FF7B55">
          <w:rPr>
            <w:rStyle w:val="Hyperlink"/>
            <w:rFonts w:ascii="Arial" w:eastAsia="Calibri" w:hAnsi="Arial" w:cs="Arial"/>
            <w:sz w:val="24"/>
            <w:szCs w:val="24"/>
            <w:lang w:val="en-US"/>
          </w:rPr>
          <w:t>http://crfrblog.blogspot.com/2018/12/ace-awareness-damage-narratives-and.html</w:t>
        </w:r>
      </w:hyperlink>
      <w:r w:rsidRPr="00FF7B55">
        <w:rPr>
          <w:rFonts w:ascii="Arial" w:eastAsia="Calibri" w:hAnsi="Arial" w:cs="Arial"/>
          <w:sz w:val="24"/>
          <w:szCs w:val="24"/>
          <w:lang w:val="en-US"/>
        </w:rPr>
        <w:t xml:space="preserve"> </w:t>
      </w:r>
      <w:r w:rsidRPr="00FF7B55">
        <w:rPr>
          <w:rFonts w:ascii="Arial" w:eastAsia="Calibri" w:hAnsi="Arial" w:cs="Arial"/>
          <w:sz w:val="24"/>
          <w:szCs w:val="24"/>
          <w:lang w:val="en-US"/>
        </w:rPr>
        <w:t>(Accessed 15 February 2023).</w:t>
      </w:r>
      <w:r w:rsidRPr="00FF7B55">
        <w:rPr>
          <w:rFonts w:ascii="Arial" w:eastAsia="Calibri" w:hAnsi="Arial" w:cs="Arial"/>
          <w:sz w:val="24"/>
          <w:szCs w:val="24"/>
          <w:lang w:val="en-US"/>
        </w:rPr>
        <w:t xml:space="preserve"> </w:t>
      </w:r>
    </w:p>
    <w:p w14:paraId="51D78A9A"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Blandford, S. and Knowles, C. (2016) </w:t>
      </w:r>
      <w:r w:rsidRPr="00FF7B55">
        <w:rPr>
          <w:rFonts w:ascii="Arial" w:eastAsia="Calibri" w:hAnsi="Arial" w:cs="Arial"/>
          <w:i/>
          <w:iCs/>
          <w:sz w:val="24"/>
          <w:szCs w:val="24"/>
        </w:rPr>
        <w:t>Developing professional practice</w:t>
      </w:r>
      <w:r w:rsidRPr="00FF7B55">
        <w:rPr>
          <w:rFonts w:ascii="Arial" w:eastAsia="Calibri" w:hAnsi="Arial" w:cs="Arial"/>
          <w:sz w:val="24"/>
          <w:szCs w:val="24"/>
        </w:rPr>
        <w:t>, 2</w:t>
      </w:r>
      <w:r w:rsidRPr="00FF7B55">
        <w:rPr>
          <w:rFonts w:ascii="Arial" w:eastAsia="Calibri" w:hAnsi="Arial" w:cs="Arial"/>
          <w:sz w:val="24"/>
          <w:szCs w:val="24"/>
          <w:vertAlign w:val="superscript"/>
        </w:rPr>
        <w:t>nd</w:t>
      </w:r>
      <w:r w:rsidRPr="00FF7B55">
        <w:rPr>
          <w:rFonts w:ascii="Arial" w:eastAsia="Calibri" w:hAnsi="Arial" w:cs="Arial"/>
          <w:sz w:val="24"/>
          <w:szCs w:val="24"/>
        </w:rPr>
        <w:t xml:space="preserve"> edn, London: Routledge.</w:t>
      </w:r>
    </w:p>
    <w:p w14:paraId="54ED298F"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6" w:name="_Hlk129480294"/>
      <w:r w:rsidRPr="00FF7B55">
        <w:rPr>
          <w:rFonts w:ascii="Arial" w:eastAsia="Calibri" w:hAnsi="Arial" w:cs="Arial"/>
          <w:sz w:val="24"/>
          <w:szCs w:val="24"/>
        </w:rPr>
        <w:t xml:space="preserve">Boyd, D., Hirst, N. and Siraj-Blatchford, J. (2018) </w:t>
      </w:r>
      <w:bookmarkEnd w:id="6"/>
      <w:r w:rsidRPr="00FF7B55">
        <w:rPr>
          <w:rFonts w:ascii="Arial" w:eastAsia="Calibri" w:hAnsi="Arial" w:cs="Arial"/>
          <w:sz w:val="24"/>
          <w:szCs w:val="24"/>
        </w:rPr>
        <w:t>Understanding sustainability in early childhood education across the UK. 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Milton Park:  Routledge. </w:t>
      </w:r>
      <w:r w:rsidRPr="00FF7B55">
        <w:rPr>
          <w:rFonts w:ascii="Arial" w:eastAsia="Calibri" w:hAnsi="Arial" w:cs="Arial"/>
          <w:sz w:val="24"/>
          <w:szCs w:val="24"/>
        </w:rPr>
        <w:t xml:space="preserve">  </w:t>
      </w:r>
    </w:p>
    <w:p w14:paraId="29603734" w14:textId="77777777" w:rsidR="00FF7B55" w:rsidRPr="00FF7B55" w:rsidRDefault="00FF7B55" w:rsidP="00FF7B55">
      <w:pPr>
        <w:suppressAutoHyphens/>
        <w:autoSpaceDN w:val="0"/>
        <w:spacing w:line="240" w:lineRule="auto"/>
        <w:jc w:val="both"/>
        <w:rPr>
          <w:rFonts w:ascii="Arial" w:eastAsia="Calibri" w:hAnsi="Arial" w:cs="Arial"/>
          <w:sz w:val="24"/>
          <w:szCs w:val="24"/>
          <w:lang w:val="en-US"/>
        </w:rPr>
      </w:pPr>
      <w:r w:rsidRPr="00FF7B55">
        <w:rPr>
          <w:rFonts w:ascii="Arial" w:eastAsia="Calibri" w:hAnsi="Arial" w:cs="Arial"/>
          <w:sz w:val="24"/>
          <w:szCs w:val="24"/>
          <w:lang w:val="en-US"/>
        </w:rPr>
        <w:t xml:space="preserve">Brady, L. M. and Lester, S. (2018) </w:t>
      </w:r>
      <w:r w:rsidRPr="00FF7B55">
        <w:rPr>
          <w:rFonts w:ascii="Arial" w:eastAsia="Calibri" w:hAnsi="Arial" w:cs="Arial"/>
          <w:i/>
          <w:iCs/>
          <w:sz w:val="24"/>
          <w:szCs w:val="24"/>
          <w:lang w:val="en-US"/>
        </w:rPr>
        <w:t>Involving young people with lived experience of adverse childhood experience (ACEs) in a systematic review</w:t>
      </w:r>
      <w:r w:rsidRPr="00FF7B55">
        <w:rPr>
          <w:rFonts w:ascii="Arial" w:eastAsia="Calibri" w:hAnsi="Arial" w:cs="Arial"/>
          <w:sz w:val="24"/>
          <w:szCs w:val="24"/>
          <w:lang w:val="en-US"/>
        </w:rPr>
        <w:t>. 1</w:t>
      </w:r>
      <w:r w:rsidRPr="00FF7B55">
        <w:rPr>
          <w:rFonts w:ascii="Arial" w:eastAsia="Calibri" w:hAnsi="Arial" w:cs="Arial"/>
          <w:sz w:val="24"/>
          <w:szCs w:val="24"/>
          <w:vertAlign w:val="superscript"/>
          <w:lang w:val="en-US"/>
        </w:rPr>
        <w:t>st</w:t>
      </w:r>
      <w:r w:rsidRPr="00FF7B55">
        <w:rPr>
          <w:rFonts w:ascii="Arial" w:eastAsia="Calibri" w:hAnsi="Arial" w:cs="Arial"/>
          <w:sz w:val="24"/>
          <w:szCs w:val="24"/>
          <w:lang w:val="en-US"/>
        </w:rPr>
        <w:t xml:space="preserve"> end. London: EPPI-Centre. </w:t>
      </w:r>
    </w:p>
    <w:p w14:paraId="6B32A113" w14:textId="77777777" w:rsidR="00FF7B55" w:rsidRPr="00FF7B55" w:rsidRDefault="00FF7B55" w:rsidP="00FF7B55">
      <w:pPr>
        <w:suppressAutoHyphens/>
        <w:autoSpaceDN w:val="0"/>
        <w:spacing w:line="240" w:lineRule="auto"/>
        <w:jc w:val="both"/>
        <w:rPr>
          <w:rFonts w:ascii="Arial" w:eastAsia="Calibri" w:hAnsi="Arial" w:cs="Arial"/>
          <w:sz w:val="24"/>
          <w:szCs w:val="24"/>
        </w:rPr>
      </w:pPr>
      <w:r w:rsidRPr="00FF7B55">
        <w:rPr>
          <w:rFonts w:ascii="Arial" w:eastAsia="Calibri" w:hAnsi="Arial" w:cs="Arial"/>
          <w:sz w:val="24"/>
          <w:szCs w:val="24"/>
        </w:rPr>
        <w:t xml:space="preserve">Brooks, R. (2019) </w:t>
      </w:r>
      <w:r w:rsidRPr="00FF7B55">
        <w:rPr>
          <w:rFonts w:ascii="Arial" w:eastAsia="Calibri" w:hAnsi="Arial" w:cs="Arial"/>
          <w:i/>
          <w:iCs/>
          <w:sz w:val="24"/>
          <w:szCs w:val="24"/>
        </w:rPr>
        <w:t xml:space="preserve">The trauma and attachment-aware </w:t>
      </w:r>
      <w:proofErr w:type="gramStart"/>
      <w:r w:rsidRPr="00FF7B55">
        <w:rPr>
          <w:rFonts w:ascii="Arial" w:eastAsia="Calibri" w:hAnsi="Arial" w:cs="Arial"/>
          <w:i/>
          <w:iCs/>
          <w:sz w:val="24"/>
          <w:szCs w:val="24"/>
        </w:rPr>
        <w:t>classroom :</w:t>
      </w:r>
      <w:proofErr w:type="gramEnd"/>
      <w:r w:rsidRPr="00FF7B55">
        <w:rPr>
          <w:rFonts w:ascii="Arial" w:eastAsia="Calibri" w:hAnsi="Arial" w:cs="Arial"/>
          <w:i/>
          <w:iCs/>
          <w:sz w:val="24"/>
          <w:szCs w:val="24"/>
        </w:rPr>
        <w:t xml:space="preserve"> a practical guide to supporting children who have encountered trauma and adverse childhood experiences</w:t>
      </w:r>
      <w:r w:rsidRPr="00FF7B55">
        <w:rPr>
          <w:rFonts w:ascii="Arial" w:eastAsia="Calibri" w:hAnsi="Arial" w:cs="Arial"/>
          <w:sz w:val="24"/>
          <w:szCs w:val="24"/>
        </w:rPr>
        <w:t>. London: Jessica Kingsley Publishers.</w:t>
      </w:r>
    </w:p>
    <w:p w14:paraId="105A5848"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bookmarkStart w:id="7" w:name="_Hlk129482928"/>
      <w:r w:rsidRPr="00FF7B55">
        <w:rPr>
          <w:rFonts w:ascii="Arial" w:eastAsia="Calibri" w:hAnsi="Arial" w:cs="Arial"/>
          <w:color w:val="000000"/>
          <w:sz w:val="24"/>
          <w:szCs w:val="24"/>
        </w:rPr>
        <w:t>Burman, E. (2020)</w:t>
      </w:r>
      <w:bookmarkEnd w:id="7"/>
      <w:r w:rsidRPr="00FF7B55">
        <w:rPr>
          <w:rFonts w:ascii="Arial" w:eastAsia="Calibri" w:hAnsi="Arial" w:cs="Arial"/>
          <w:color w:val="000000"/>
          <w:sz w:val="24"/>
          <w:szCs w:val="24"/>
        </w:rPr>
        <w:t xml:space="preserve"> </w:t>
      </w:r>
      <w:r w:rsidRPr="00FF7B55">
        <w:rPr>
          <w:rFonts w:ascii="Arial" w:eastAsia="Calibri" w:hAnsi="Arial" w:cs="Arial"/>
          <w:i/>
          <w:iCs/>
          <w:color w:val="000000"/>
          <w:sz w:val="24"/>
          <w:szCs w:val="24"/>
        </w:rPr>
        <w:t>Developments: Child, Image, Nation.</w:t>
      </w:r>
      <w:r w:rsidRPr="00FF7B55">
        <w:rPr>
          <w:rFonts w:ascii="Arial" w:eastAsia="Calibri" w:hAnsi="Arial" w:cs="Arial"/>
          <w:color w:val="000000"/>
          <w:sz w:val="24"/>
          <w:szCs w:val="24"/>
        </w:rPr>
        <w:t>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United Kingdom: Taylor &amp; Francis.</w:t>
      </w:r>
    </w:p>
    <w:p w14:paraId="74F977BA"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8" w:name="_Hlk129481226"/>
      <w:r w:rsidRPr="00FF7B55">
        <w:rPr>
          <w:rFonts w:ascii="Arial" w:eastAsia="Calibri" w:hAnsi="Arial" w:cs="Arial"/>
          <w:sz w:val="24"/>
          <w:szCs w:val="24"/>
        </w:rPr>
        <w:t>Campbell-Barr, V. and Leeson, C. (2016</w:t>
      </w:r>
      <w:bookmarkEnd w:id="8"/>
      <w:r w:rsidRPr="00FF7B55">
        <w:rPr>
          <w:rFonts w:ascii="Arial" w:eastAsia="Calibri" w:hAnsi="Arial" w:cs="Arial"/>
          <w:i/>
          <w:iCs/>
          <w:sz w:val="24"/>
          <w:szCs w:val="24"/>
        </w:rPr>
        <w:t xml:space="preserve">) Quality and leadership in the early </w:t>
      </w:r>
      <w:proofErr w:type="gramStart"/>
      <w:r w:rsidRPr="00FF7B55">
        <w:rPr>
          <w:rFonts w:ascii="Arial" w:eastAsia="Calibri" w:hAnsi="Arial" w:cs="Arial"/>
          <w:i/>
          <w:iCs/>
          <w:sz w:val="24"/>
          <w:szCs w:val="24"/>
        </w:rPr>
        <w:t>years :</w:t>
      </w:r>
      <w:proofErr w:type="gramEnd"/>
      <w:r w:rsidRPr="00FF7B55">
        <w:rPr>
          <w:rFonts w:ascii="Arial" w:eastAsia="Calibri" w:hAnsi="Arial" w:cs="Arial"/>
          <w:i/>
          <w:iCs/>
          <w:sz w:val="24"/>
          <w:szCs w:val="24"/>
        </w:rPr>
        <w:t xml:space="preserve"> research, theory and practice</w:t>
      </w:r>
      <w:r w:rsidRPr="00FF7B55">
        <w:rPr>
          <w:rFonts w:ascii="Arial" w:eastAsia="Calibri" w:hAnsi="Arial" w:cs="Arial"/>
          <w:sz w:val="24"/>
          <w:szCs w:val="24"/>
        </w:rPr>
        <w:t>. London: SAGE Publications Ltd.</w:t>
      </w:r>
    </w:p>
    <w:p w14:paraId="217315E8"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Canning, N. and Reed, M. (2010) </w:t>
      </w:r>
      <w:r w:rsidRPr="00FF7B55">
        <w:rPr>
          <w:rFonts w:ascii="Arial" w:eastAsia="Calibri" w:hAnsi="Arial" w:cs="Arial"/>
          <w:i/>
          <w:iCs/>
          <w:sz w:val="24"/>
          <w:szCs w:val="24"/>
        </w:rPr>
        <w:t>Reflective practice in the early years</w:t>
      </w:r>
      <w:r w:rsidRPr="00FF7B55">
        <w:rPr>
          <w:rFonts w:ascii="Arial" w:eastAsia="Calibri" w:hAnsi="Arial" w:cs="Arial"/>
          <w:sz w:val="24"/>
          <w:szCs w:val="24"/>
        </w:rPr>
        <w:t>. 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Los Angeles SAGE.</w:t>
      </w:r>
    </w:p>
    <w:p w14:paraId="571C1828"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Care Inspector Wales (2022) </w:t>
      </w:r>
      <w:r w:rsidRPr="00FF7B55">
        <w:rPr>
          <w:rFonts w:ascii="Arial" w:eastAsia="Calibri" w:hAnsi="Arial" w:cs="Arial"/>
          <w:i/>
          <w:iCs/>
          <w:color w:val="000000"/>
          <w:sz w:val="24"/>
          <w:szCs w:val="24"/>
        </w:rPr>
        <w:t>How we inspect services for people.</w:t>
      </w:r>
      <w:r w:rsidRPr="00FF7B55">
        <w:rPr>
          <w:rFonts w:ascii="Arial" w:eastAsia="Calibri" w:hAnsi="Arial" w:cs="Arial"/>
          <w:color w:val="000000"/>
          <w:sz w:val="24"/>
          <w:szCs w:val="24"/>
        </w:rPr>
        <w:t xml:space="preserve"> Available at: </w:t>
      </w:r>
      <w:hyperlink r:id="rId10" w:history="1">
        <w:r w:rsidRPr="00FF7B55">
          <w:rPr>
            <w:rFonts w:ascii="Arial" w:eastAsia="Calibri" w:hAnsi="Arial" w:cs="Arial"/>
            <w:color w:val="0563C1"/>
            <w:sz w:val="24"/>
            <w:szCs w:val="24"/>
            <w:u w:val="single"/>
          </w:rPr>
          <w:t>https://www.careinspectorate.wales/sites/default/files/2022-08/090822-How-we-inspect-services-for-people-en.pdf</w:t>
        </w:r>
      </w:hyperlink>
      <w:r w:rsidRPr="00FF7B55">
        <w:rPr>
          <w:rFonts w:ascii="Arial" w:eastAsia="Calibri" w:hAnsi="Arial" w:cs="Arial"/>
          <w:color w:val="000000"/>
          <w:sz w:val="24"/>
          <w:szCs w:val="24"/>
        </w:rPr>
        <w:t xml:space="preserve"> (Accessed 5 March 2023). </w:t>
      </w:r>
    </w:p>
    <w:p w14:paraId="6BD79D2E"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Child rights connect (2020) </w:t>
      </w:r>
      <w:r w:rsidRPr="00FF7B55">
        <w:rPr>
          <w:rFonts w:ascii="Arial" w:eastAsia="Calibri" w:hAnsi="Arial" w:cs="Arial"/>
          <w:i/>
          <w:iCs/>
          <w:color w:val="000000"/>
          <w:sz w:val="24"/>
          <w:szCs w:val="24"/>
        </w:rPr>
        <w:t>UN Committee on the Rights of the Child</w:t>
      </w:r>
      <w:r w:rsidRPr="00FF7B55">
        <w:rPr>
          <w:rFonts w:ascii="Arial" w:eastAsia="Calibri" w:hAnsi="Arial" w:cs="Arial"/>
          <w:color w:val="000000"/>
          <w:sz w:val="24"/>
          <w:szCs w:val="24"/>
        </w:rPr>
        <w:t xml:space="preserve">. Available at: </w:t>
      </w:r>
      <w:hyperlink r:id="rId11" w:anchor=":~:text=It%20reviews%20cases%20under%20the,victims%20of%20child%20rights%20violations" w:history="1">
        <w:r w:rsidRPr="00FF7B55">
          <w:rPr>
            <w:rFonts w:ascii="Arial" w:eastAsia="Calibri" w:hAnsi="Arial" w:cs="Arial"/>
            <w:color w:val="0563C1"/>
            <w:sz w:val="24"/>
            <w:szCs w:val="24"/>
            <w:u w:val="single"/>
          </w:rPr>
          <w:t>https://childrightsconnect.org/un-committee-on-the-rights-of-the-</w:t>
        </w:r>
        <w:r w:rsidRPr="00FF7B55">
          <w:rPr>
            <w:rFonts w:ascii="Arial" w:eastAsia="Calibri" w:hAnsi="Arial" w:cs="Arial"/>
            <w:color w:val="0563C1"/>
            <w:sz w:val="24"/>
            <w:szCs w:val="24"/>
            <w:u w:val="single"/>
          </w:rPr>
          <w:lastRenderedPageBreak/>
          <w:t>child/#:~:text=It%20reviews%20cases%20under%20the,victims%20of%20child%20rights%20violations</w:t>
        </w:r>
      </w:hyperlink>
      <w:r w:rsidRPr="00FF7B55">
        <w:rPr>
          <w:rFonts w:ascii="Arial" w:eastAsia="Calibri" w:hAnsi="Arial" w:cs="Arial"/>
          <w:color w:val="000000"/>
          <w:sz w:val="24"/>
          <w:szCs w:val="24"/>
        </w:rPr>
        <w:t xml:space="preserve"> (Accessed: 25 February 2023).  </w:t>
      </w:r>
    </w:p>
    <w:p w14:paraId="49B5E812"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Children’s commissioner (2017) </w:t>
      </w:r>
      <w:r w:rsidRPr="00FF7B55">
        <w:rPr>
          <w:rFonts w:ascii="Arial" w:eastAsia="Calibri" w:hAnsi="Arial" w:cs="Arial"/>
          <w:i/>
          <w:iCs/>
          <w:color w:val="000000"/>
          <w:sz w:val="24"/>
          <w:szCs w:val="24"/>
        </w:rPr>
        <w:t>The right way: A Children’s Rights Approach in Wales</w:t>
      </w:r>
      <w:r w:rsidRPr="00FF7B55">
        <w:rPr>
          <w:rFonts w:ascii="Arial" w:eastAsia="Calibri" w:hAnsi="Arial" w:cs="Arial"/>
          <w:color w:val="000000"/>
          <w:sz w:val="24"/>
          <w:szCs w:val="24"/>
        </w:rPr>
        <w:t xml:space="preserve">. Available at:  </w:t>
      </w:r>
      <w:hyperlink r:id="rId12" w:history="1">
        <w:r w:rsidRPr="00FF7B55">
          <w:rPr>
            <w:rFonts w:ascii="Arial" w:eastAsia="Calibri" w:hAnsi="Arial" w:cs="Arial"/>
            <w:color w:val="0563C1"/>
            <w:sz w:val="24"/>
            <w:szCs w:val="24"/>
            <w:u w:val="single"/>
          </w:rPr>
          <w:t>https://www.childcomwales.org.uk/wp-content/uploads/2017/04/The-Right-Way.pdf</w:t>
        </w:r>
      </w:hyperlink>
      <w:r w:rsidRPr="00FF7B55">
        <w:rPr>
          <w:rFonts w:ascii="Arial" w:eastAsia="Calibri" w:hAnsi="Arial" w:cs="Arial"/>
          <w:color w:val="FF0000"/>
          <w:sz w:val="24"/>
          <w:szCs w:val="24"/>
        </w:rPr>
        <w:t xml:space="preserve"> </w:t>
      </w:r>
      <w:r w:rsidRPr="00FF7B55">
        <w:rPr>
          <w:rFonts w:ascii="Arial" w:eastAsia="Calibri" w:hAnsi="Arial" w:cs="Arial"/>
          <w:color w:val="000000"/>
          <w:sz w:val="24"/>
          <w:szCs w:val="24"/>
        </w:rPr>
        <w:t xml:space="preserve">(Accessed: 20 February 2023).  </w:t>
      </w:r>
    </w:p>
    <w:p w14:paraId="6294C5D7" w14:textId="77777777" w:rsidR="00FF7B55" w:rsidRPr="00FF7B55" w:rsidRDefault="00FF7B55" w:rsidP="00FF7B55">
      <w:pPr>
        <w:suppressAutoHyphens/>
        <w:autoSpaceDN w:val="0"/>
        <w:spacing w:line="240" w:lineRule="auto"/>
        <w:jc w:val="both"/>
        <w:rPr>
          <w:rFonts w:ascii="Arial" w:eastAsia="Calibri" w:hAnsi="Arial" w:cs="Arial"/>
          <w:sz w:val="24"/>
          <w:szCs w:val="24"/>
        </w:rPr>
      </w:pPr>
      <w:r w:rsidRPr="00FF7B55">
        <w:rPr>
          <w:rFonts w:ascii="Arial" w:eastAsia="Calibri" w:hAnsi="Arial" w:cs="Arial"/>
          <w:sz w:val="24"/>
          <w:szCs w:val="24"/>
          <w:lang w:val="en-US"/>
        </w:rPr>
        <w:t xml:space="preserve">Children's Commissioner for Wales (2017) </w:t>
      </w:r>
      <w:r w:rsidRPr="00FF7B55">
        <w:rPr>
          <w:rFonts w:ascii="Arial" w:eastAsia="Calibri" w:hAnsi="Arial" w:cs="Arial"/>
          <w:i/>
          <w:iCs/>
          <w:sz w:val="24"/>
          <w:szCs w:val="24"/>
          <w:lang w:val="en-US"/>
        </w:rPr>
        <w:t>Policy Position.</w:t>
      </w:r>
      <w:r w:rsidRPr="00FF7B55">
        <w:rPr>
          <w:rFonts w:ascii="Arial" w:eastAsia="Calibri" w:hAnsi="Arial" w:cs="Arial"/>
          <w:sz w:val="24"/>
          <w:szCs w:val="24"/>
          <w:lang w:val="en-US"/>
        </w:rPr>
        <w:t xml:space="preserve"> Available: </w:t>
      </w:r>
      <w:hyperlink r:id="rId13" w:history="1">
        <w:r w:rsidRPr="00FF7B55">
          <w:rPr>
            <w:rFonts w:ascii="Arial" w:eastAsia="Calibri" w:hAnsi="Arial" w:cs="Arial"/>
            <w:color w:val="0563C1"/>
            <w:sz w:val="24"/>
            <w:szCs w:val="24"/>
            <w:u w:val="single"/>
            <w:lang w:val="en-US"/>
          </w:rPr>
          <w:t>https://www.childcomwales.org.uk/wp-content/uploads/2018/10/ACEs-Position-Paper-CCFW-Sally-Holland.pdf</w:t>
        </w:r>
      </w:hyperlink>
      <w:r w:rsidRPr="00FF7B55">
        <w:rPr>
          <w:rFonts w:ascii="Arial" w:eastAsia="Calibri" w:hAnsi="Arial" w:cs="Arial"/>
          <w:sz w:val="24"/>
          <w:szCs w:val="24"/>
          <w:lang w:val="en-US"/>
        </w:rPr>
        <w:t xml:space="preserve"> </w:t>
      </w:r>
      <w:r w:rsidRPr="00FF7B55">
        <w:rPr>
          <w:rFonts w:ascii="Arial" w:eastAsia="Calibri" w:hAnsi="Arial" w:cs="Arial"/>
          <w:sz w:val="24"/>
          <w:szCs w:val="24"/>
          <w:lang w:val="en-US"/>
        </w:rPr>
        <w:t>(Accessed 15 February 2023).</w:t>
      </w:r>
      <w:r w:rsidRPr="00FF7B55">
        <w:rPr>
          <w:rFonts w:ascii="Arial" w:eastAsia="Calibri" w:hAnsi="Arial" w:cs="Arial"/>
          <w:sz w:val="24"/>
          <w:szCs w:val="24"/>
          <w:lang w:val="en-US"/>
        </w:rPr>
        <w:t xml:space="preserve"> </w:t>
      </w:r>
    </w:p>
    <w:p w14:paraId="0076B801" w14:textId="77777777" w:rsidR="00FF7B55" w:rsidRPr="00FF7B55" w:rsidRDefault="00FF7B55" w:rsidP="00FF7B55">
      <w:pPr>
        <w:suppressAutoHyphens/>
        <w:autoSpaceDN w:val="0"/>
        <w:spacing w:line="240" w:lineRule="auto"/>
        <w:jc w:val="both"/>
        <w:rPr>
          <w:rFonts w:ascii="Arial" w:eastAsia="Calibri" w:hAnsi="Arial" w:cs="Arial"/>
          <w:sz w:val="24"/>
          <w:szCs w:val="24"/>
        </w:rPr>
      </w:pPr>
      <w:r w:rsidRPr="00FF7B55">
        <w:rPr>
          <w:rFonts w:ascii="Arial" w:eastAsia="Calibri" w:hAnsi="Arial" w:cs="Arial"/>
          <w:sz w:val="24"/>
          <w:szCs w:val="24"/>
          <w:lang w:val="en-US"/>
        </w:rPr>
        <w:t xml:space="preserve">Clark, H., et al (2020) ‘A future for the world's children’, </w:t>
      </w:r>
      <w:r w:rsidRPr="00FF7B55">
        <w:rPr>
          <w:rFonts w:ascii="Arial" w:eastAsia="Calibri" w:hAnsi="Arial" w:cs="Arial"/>
          <w:i/>
          <w:iCs/>
          <w:sz w:val="24"/>
          <w:szCs w:val="24"/>
          <w:lang w:val="en-US"/>
        </w:rPr>
        <w:t>journal of Commission</w:t>
      </w:r>
      <w:r w:rsidRPr="00FF7B55">
        <w:rPr>
          <w:rFonts w:ascii="Arial" w:eastAsia="Calibri" w:hAnsi="Arial" w:cs="Arial"/>
          <w:sz w:val="24"/>
          <w:szCs w:val="24"/>
          <w:lang w:val="en-US"/>
        </w:rPr>
        <w:t xml:space="preserve">, 395(10), pp. 605-658. Available at: </w:t>
      </w:r>
      <w:r w:rsidRPr="00FF7B55">
        <w:rPr>
          <w:rFonts w:ascii="Arial" w:hAnsi="Arial" w:cs="Arial"/>
          <w:sz w:val="24"/>
          <w:szCs w:val="24"/>
        </w:rPr>
        <w:fldChar w:fldCharType="begin"/>
      </w:r>
      <w:r w:rsidRPr="00FF7B55">
        <w:rPr>
          <w:rFonts w:ascii="Arial" w:hAnsi="Arial" w:cs="Arial"/>
          <w:sz w:val="24"/>
          <w:szCs w:val="24"/>
        </w:rPr>
        <w:instrText>HYPERLINK "https://doi.org/10.1016/S0140-6736(19)32540-1"</w:instrText>
      </w:r>
      <w:r w:rsidRPr="00FF7B55">
        <w:rPr>
          <w:rFonts w:ascii="Arial" w:hAnsi="Arial" w:cs="Arial"/>
          <w:sz w:val="24"/>
          <w:szCs w:val="24"/>
        </w:rPr>
      </w:r>
      <w:r w:rsidRPr="00FF7B55">
        <w:rPr>
          <w:rFonts w:ascii="Arial" w:hAnsi="Arial" w:cs="Arial"/>
          <w:sz w:val="24"/>
          <w:szCs w:val="24"/>
        </w:rPr>
        <w:fldChar w:fldCharType="separate"/>
      </w:r>
      <w:r w:rsidRPr="00FF7B55">
        <w:rPr>
          <w:rFonts w:ascii="Arial" w:eastAsia="Calibri" w:hAnsi="Arial" w:cs="Arial"/>
          <w:color w:val="0563C1"/>
          <w:sz w:val="24"/>
          <w:szCs w:val="24"/>
          <w:u w:val="single"/>
          <w:lang w:val="en-US"/>
        </w:rPr>
        <w:t>https://doi.org/10.1016/S0140-6736(19)32540-1</w:t>
      </w:r>
      <w:r w:rsidRPr="00FF7B55">
        <w:rPr>
          <w:rFonts w:ascii="Arial" w:eastAsia="Calibri" w:hAnsi="Arial" w:cs="Arial"/>
          <w:color w:val="0563C1"/>
          <w:sz w:val="24"/>
          <w:szCs w:val="24"/>
          <w:u w:val="single"/>
          <w:lang w:val="en-US"/>
        </w:rPr>
        <w:fldChar w:fldCharType="end"/>
      </w:r>
      <w:r w:rsidRPr="00FF7B55">
        <w:rPr>
          <w:rFonts w:ascii="Arial" w:eastAsia="Calibri" w:hAnsi="Arial" w:cs="Arial"/>
          <w:sz w:val="24"/>
          <w:szCs w:val="24"/>
          <w:lang w:val="en-US"/>
        </w:rPr>
        <w:t xml:space="preserve"> </w:t>
      </w:r>
      <w:r w:rsidRPr="00FF7B55">
        <w:rPr>
          <w:rFonts w:ascii="Arial" w:eastAsia="Calibri" w:hAnsi="Arial" w:cs="Arial"/>
          <w:sz w:val="24"/>
          <w:szCs w:val="24"/>
          <w:lang w:val="en-US"/>
        </w:rPr>
        <w:t>(Accessed: 10 February 2023).</w:t>
      </w:r>
    </w:p>
    <w:p w14:paraId="657DAB3E"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Colmer, K. (2017) ‘Collaborative professional learning: contributing to the growth of leadership, professional identity and professionalism’, </w:t>
      </w:r>
      <w:r w:rsidRPr="00FF7B55">
        <w:rPr>
          <w:rFonts w:ascii="Arial" w:eastAsia="Calibri" w:hAnsi="Arial" w:cs="Arial"/>
          <w:i/>
          <w:iCs/>
          <w:color w:val="000000"/>
          <w:sz w:val="24"/>
          <w:szCs w:val="24"/>
        </w:rPr>
        <w:t>European Early Childhood Education Research Journal</w:t>
      </w:r>
      <w:r w:rsidRPr="00FF7B55">
        <w:rPr>
          <w:rFonts w:ascii="Arial" w:eastAsia="Calibri" w:hAnsi="Arial" w:cs="Arial"/>
          <w:color w:val="000000"/>
          <w:sz w:val="24"/>
          <w:szCs w:val="24"/>
        </w:rPr>
        <w:t xml:space="preserve">, 25(3), pp. 436-449. Available at: </w:t>
      </w:r>
      <w:hyperlink r:id="rId14" w:history="1">
        <w:r w:rsidRPr="00FF7B55">
          <w:rPr>
            <w:rFonts w:ascii="Arial" w:eastAsia="Calibri" w:hAnsi="Arial" w:cs="Arial"/>
            <w:color w:val="0563C1"/>
            <w:sz w:val="24"/>
            <w:szCs w:val="24"/>
            <w:u w:val="single"/>
          </w:rPr>
          <w:t>https://doi.org/10.1080/1350293X.2017.1308167</w:t>
        </w:r>
      </w:hyperlink>
      <w:r w:rsidRPr="00FF7B55">
        <w:rPr>
          <w:rFonts w:ascii="Arial" w:eastAsia="Calibri" w:hAnsi="Arial" w:cs="Arial"/>
          <w:color w:val="000000"/>
          <w:sz w:val="24"/>
          <w:szCs w:val="24"/>
        </w:rPr>
        <w:t xml:space="preserve"> (Accessed: 25 February 2023).    </w:t>
      </w:r>
    </w:p>
    <w:p w14:paraId="211F6229"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proofErr w:type="spellStart"/>
      <w:r w:rsidRPr="00FF7B55">
        <w:rPr>
          <w:rFonts w:ascii="Arial" w:eastAsia="Calibri" w:hAnsi="Arial" w:cs="Arial"/>
          <w:color w:val="000000"/>
          <w:sz w:val="24"/>
          <w:szCs w:val="24"/>
        </w:rPr>
        <w:t>Cosma</w:t>
      </w:r>
      <w:proofErr w:type="spellEnd"/>
      <w:r w:rsidRPr="00FF7B55">
        <w:rPr>
          <w:rFonts w:ascii="Arial" w:eastAsia="Calibri" w:hAnsi="Arial" w:cs="Arial"/>
          <w:color w:val="000000"/>
          <w:sz w:val="24"/>
          <w:szCs w:val="24"/>
        </w:rPr>
        <w:t>, P. and Anita Soni, A. (2019)</w:t>
      </w:r>
      <w:r w:rsidRPr="00FF7B55">
        <w:rPr>
          <w:rFonts w:ascii="Arial" w:eastAsia="Calibri" w:hAnsi="Arial" w:cs="Arial"/>
          <w:sz w:val="24"/>
          <w:szCs w:val="24"/>
        </w:rPr>
        <w:t xml:space="preserve"> ‘</w:t>
      </w:r>
      <w:r w:rsidRPr="00FF7B55">
        <w:rPr>
          <w:rFonts w:ascii="Arial" w:eastAsia="Calibri" w:hAnsi="Arial" w:cs="Arial"/>
          <w:color w:val="000000"/>
          <w:sz w:val="24"/>
          <w:szCs w:val="24"/>
        </w:rPr>
        <w:t xml:space="preserve">A systematic literature review exploring the factors identified by children and young people with behavioural, emotional, and social difficulties as influential on their experiences of education’, </w:t>
      </w:r>
      <w:r w:rsidRPr="00FF7B55">
        <w:rPr>
          <w:rFonts w:ascii="Arial" w:eastAsia="Calibri" w:hAnsi="Arial" w:cs="Arial"/>
          <w:i/>
          <w:iCs/>
          <w:color w:val="000000"/>
          <w:sz w:val="24"/>
          <w:szCs w:val="24"/>
        </w:rPr>
        <w:t>Emotional and Behavioural Difficulties,</w:t>
      </w:r>
      <w:r w:rsidRPr="00FF7B55">
        <w:rPr>
          <w:rFonts w:ascii="Arial" w:eastAsia="Calibri" w:hAnsi="Arial" w:cs="Arial"/>
          <w:color w:val="000000"/>
          <w:sz w:val="24"/>
          <w:szCs w:val="24"/>
        </w:rPr>
        <w:t xml:space="preserve"> 24(4), pp. 421-435. Available at:</w:t>
      </w:r>
      <w:r w:rsidRPr="00FF7B55">
        <w:rPr>
          <w:rFonts w:ascii="Arial" w:eastAsia="Calibri" w:hAnsi="Arial" w:cs="Arial"/>
          <w:sz w:val="24"/>
          <w:szCs w:val="24"/>
        </w:rPr>
        <w:t xml:space="preserve"> </w:t>
      </w:r>
      <w:hyperlink r:id="rId15" w:history="1">
        <w:r w:rsidRPr="00FF7B55">
          <w:rPr>
            <w:rFonts w:ascii="Arial" w:eastAsia="Calibri" w:hAnsi="Arial" w:cs="Arial"/>
            <w:color w:val="0563C1"/>
            <w:sz w:val="24"/>
            <w:szCs w:val="24"/>
            <w:u w:val="single"/>
          </w:rPr>
          <w:t>https://doi.org/10.1080/13632752.2019.1633738</w:t>
        </w:r>
      </w:hyperlink>
      <w:r w:rsidRPr="00FF7B55">
        <w:rPr>
          <w:rFonts w:ascii="Arial" w:eastAsia="Calibri" w:hAnsi="Arial" w:cs="Arial"/>
          <w:color w:val="000000"/>
          <w:sz w:val="24"/>
          <w:szCs w:val="24"/>
        </w:rPr>
        <w:t xml:space="preserve"> (Accessed: 26 February 2023).   </w:t>
      </w:r>
    </w:p>
    <w:p w14:paraId="4C058EC5"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Cottle, M. and Alexander, E. (2012) ‘Quality in early years settings: government, research and practitioners’ perspectives’, </w:t>
      </w:r>
      <w:r w:rsidRPr="00FF7B55">
        <w:rPr>
          <w:rFonts w:ascii="Arial" w:eastAsia="Calibri" w:hAnsi="Arial" w:cs="Arial"/>
          <w:i/>
          <w:iCs/>
          <w:color w:val="000000"/>
          <w:sz w:val="24"/>
          <w:szCs w:val="24"/>
        </w:rPr>
        <w:t>British Educational Research Journal</w:t>
      </w:r>
      <w:r w:rsidRPr="00FF7B55">
        <w:rPr>
          <w:rFonts w:ascii="Arial" w:eastAsia="Calibri" w:hAnsi="Arial" w:cs="Arial"/>
          <w:color w:val="000000"/>
          <w:sz w:val="24"/>
          <w:szCs w:val="24"/>
        </w:rPr>
        <w:t xml:space="preserve">, 38 (4), pp. 635-654. Available at: </w:t>
      </w:r>
      <w:hyperlink r:id="rId16" w:history="1">
        <w:r w:rsidRPr="00FF7B55">
          <w:rPr>
            <w:rFonts w:ascii="Arial" w:eastAsia="Calibri" w:hAnsi="Arial" w:cs="Arial"/>
            <w:color w:val="0563C1"/>
            <w:sz w:val="24"/>
            <w:szCs w:val="24"/>
            <w:u w:val="single"/>
          </w:rPr>
          <w:t>https://doi.org/10.1080/01411926.2011.571661</w:t>
        </w:r>
      </w:hyperlink>
      <w:r w:rsidRPr="00FF7B55">
        <w:rPr>
          <w:rFonts w:ascii="Arial" w:eastAsia="Calibri" w:hAnsi="Arial" w:cs="Arial"/>
          <w:color w:val="000000"/>
          <w:sz w:val="24"/>
          <w:szCs w:val="24"/>
        </w:rPr>
        <w:t xml:space="preserve"> (Accessed: 20 February 2023).  </w:t>
      </w:r>
    </w:p>
    <w:p w14:paraId="0C42E72C"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Crouch, E. et al. (2019) ‘Challenges to School Success and the Role of Adverse Childhood Experiences’, </w:t>
      </w:r>
      <w:r w:rsidRPr="00FF7B55">
        <w:rPr>
          <w:rFonts w:ascii="Arial" w:eastAsia="Calibri" w:hAnsi="Arial" w:cs="Arial"/>
          <w:i/>
          <w:iCs/>
          <w:sz w:val="24"/>
          <w:szCs w:val="24"/>
        </w:rPr>
        <w:t xml:space="preserve">Academic </w:t>
      </w:r>
      <w:proofErr w:type="spellStart"/>
      <w:r w:rsidRPr="00FF7B55">
        <w:rPr>
          <w:rFonts w:ascii="Arial" w:eastAsia="Calibri" w:hAnsi="Arial" w:cs="Arial"/>
          <w:i/>
          <w:iCs/>
          <w:sz w:val="24"/>
          <w:szCs w:val="24"/>
        </w:rPr>
        <w:t>pediatrics</w:t>
      </w:r>
      <w:proofErr w:type="spellEnd"/>
      <w:r w:rsidRPr="00FF7B55">
        <w:rPr>
          <w:rFonts w:ascii="Arial" w:eastAsia="Calibri" w:hAnsi="Arial" w:cs="Arial"/>
          <w:sz w:val="24"/>
          <w:szCs w:val="24"/>
        </w:rPr>
        <w:t xml:space="preserve">, 19(8), pp. 899–907. Available at: </w:t>
      </w:r>
      <w:hyperlink r:id="rId17" w:history="1">
        <w:r w:rsidRPr="00FF7B55">
          <w:rPr>
            <w:rFonts w:ascii="Arial" w:eastAsia="Calibri" w:hAnsi="Arial" w:cs="Arial"/>
            <w:color w:val="0563C1"/>
            <w:sz w:val="24"/>
            <w:szCs w:val="24"/>
            <w:u w:val="single"/>
          </w:rPr>
          <w:t>https://doi.org/10.1016/j.acap.2019.08.006</w:t>
        </w:r>
      </w:hyperlink>
      <w:r w:rsidRPr="00FF7B55">
        <w:rPr>
          <w:rFonts w:ascii="Arial" w:eastAsia="Calibri" w:hAnsi="Arial" w:cs="Arial"/>
          <w:sz w:val="24"/>
          <w:szCs w:val="24"/>
        </w:rPr>
        <w:t xml:space="preserve"> (Accessed: 20 February 2023). </w:t>
      </w:r>
    </w:p>
    <w:p w14:paraId="7DAB4106"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Crutchley, R. (2018) </w:t>
      </w:r>
      <w:r w:rsidRPr="00FF7B55">
        <w:rPr>
          <w:rFonts w:ascii="Arial" w:eastAsia="Calibri" w:hAnsi="Arial" w:cs="Arial"/>
          <w:i/>
          <w:iCs/>
          <w:sz w:val="24"/>
          <w:szCs w:val="24"/>
        </w:rPr>
        <w:t xml:space="preserve">Special needs in the early years : partnership and participation. </w:t>
      </w:r>
      <w:r w:rsidRPr="00FF7B55">
        <w:rPr>
          <w:rFonts w:ascii="Arial" w:eastAsia="Calibri" w:hAnsi="Arial" w:cs="Arial"/>
          <w:sz w:val="24"/>
          <w:szCs w:val="24"/>
        </w:rPr>
        <w:t xml:space="preserve">1st edn. London: SAGE. </w:t>
      </w:r>
    </w:p>
    <w:p w14:paraId="2DEA6C4E"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9" w:name="_Hlk129480373"/>
      <w:r w:rsidRPr="00FF7B55">
        <w:rPr>
          <w:rFonts w:ascii="Arial" w:eastAsia="Calibri" w:hAnsi="Arial" w:cs="Arial"/>
          <w:sz w:val="24"/>
          <w:szCs w:val="24"/>
        </w:rPr>
        <w:t xml:space="preserve">Davis, G. and Ryder, G. (2016) </w:t>
      </w:r>
      <w:bookmarkEnd w:id="9"/>
      <w:r w:rsidRPr="00FF7B55">
        <w:rPr>
          <w:rFonts w:ascii="Arial" w:eastAsia="Calibri" w:hAnsi="Arial" w:cs="Arial"/>
          <w:i/>
          <w:iCs/>
          <w:sz w:val="24"/>
          <w:szCs w:val="24"/>
        </w:rPr>
        <w:t>Leading in early childhood</w:t>
      </w:r>
      <w:r w:rsidRPr="00FF7B55">
        <w:rPr>
          <w:rFonts w:ascii="Arial" w:eastAsia="Calibri" w:hAnsi="Arial" w:cs="Arial"/>
          <w:sz w:val="24"/>
          <w:szCs w:val="24"/>
        </w:rPr>
        <w:t>. 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London: SAGE Publications Ltd. </w:t>
      </w:r>
    </w:p>
    <w:p w14:paraId="1549C02F"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Department of education (2022) </w:t>
      </w:r>
      <w:r w:rsidRPr="00FF7B55">
        <w:rPr>
          <w:rFonts w:ascii="Arial" w:eastAsia="Calibri" w:hAnsi="Arial" w:cs="Arial"/>
          <w:i/>
          <w:iCs/>
          <w:color w:val="000000"/>
          <w:sz w:val="24"/>
          <w:szCs w:val="24"/>
        </w:rPr>
        <w:t>Keeping children safe in education</w:t>
      </w:r>
      <w:r w:rsidRPr="00FF7B55">
        <w:rPr>
          <w:rFonts w:ascii="Arial" w:eastAsia="Calibri" w:hAnsi="Arial" w:cs="Arial"/>
          <w:color w:val="000000"/>
          <w:sz w:val="24"/>
          <w:szCs w:val="24"/>
        </w:rPr>
        <w:t xml:space="preserve">. Available at: </w:t>
      </w:r>
      <w:hyperlink r:id="rId18" w:history="1">
        <w:r w:rsidRPr="00FF7B55">
          <w:rPr>
            <w:rFonts w:ascii="Arial" w:eastAsia="Calibri" w:hAnsi="Arial" w:cs="Arial"/>
            <w:color w:val="0563C1"/>
            <w:sz w:val="24"/>
            <w:szCs w:val="24"/>
            <w:u w:val="single"/>
          </w:rPr>
          <w:t>https://assets.publishing.service.gov.uk/government/uploads/system/uploads/attachment_data/file/1101454/Keeping_children_safe_in_education_2022.pdf</w:t>
        </w:r>
      </w:hyperlink>
      <w:r w:rsidRPr="00FF7B55">
        <w:rPr>
          <w:rFonts w:ascii="Arial" w:eastAsia="Calibri" w:hAnsi="Arial" w:cs="Arial"/>
          <w:color w:val="000000"/>
          <w:sz w:val="24"/>
          <w:szCs w:val="24"/>
        </w:rPr>
        <w:t xml:space="preserve"> (Accessed: 20 February 2023).  </w:t>
      </w:r>
    </w:p>
    <w:p w14:paraId="495E885E"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10" w:name="_Hlk129480640"/>
      <w:r w:rsidRPr="00FF7B55">
        <w:rPr>
          <w:rFonts w:ascii="Arial" w:eastAsia="Calibri" w:hAnsi="Arial" w:cs="Arial"/>
          <w:sz w:val="24"/>
          <w:szCs w:val="24"/>
        </w:rPr>
        <w:t xml:space="preserve">Diab, S.Y., </w:t>
      </w:r>
      <w:proofErr w:type="spellStart"/>
      <w:r w:rsidRPr="00FF7B55">
        <w:rPr>
          <w:rFonts w:ascii="Arial" w:eastAsia="Calibri" w:hAnsi="Arial" w:cs="Arial"/>
          <w:sz w:val="24"/>
          <w:szCs w:val="24"/>
        </w:rPr>
        <w:t>Palosaari</w:t>
      </w:r>
      <w:proofErr w:type="spellEnd"/>
      <w:r w:rsidRPr="00FF7B55">
        <w:rPr>
          <w:rFonts w:ascii="Arial" w:eastAsia="Calibri" w:hAnsi="Arial" w:cs="Arial"/>
          <w:sz w:val="24"/>
          <w:szCs w:val="24"/>
        </w:rPr>
        <w:t xml:space="preserve">, E. and </w:t>
      </w:r>
      <w:proofErr w:type="spellStart"/>
      <w:r w:rsidRPr="00FF7B55">
        <w:rPr>
          <w:rFonts w:ascii="Arial" w:eastAsia="Calibri" w:hAnsi="Arial" w:cs="Arial"/>
          <w:sz w:val="24"/>
          <w:szCs w:val="24"/>
        </w:rPr>
        <w:t>Punamäki</w:t>
      </w:r>
      <w:proofErr w:type="spellEnd"/>
      <w:r w:rsidRPr="00FF7B55">
        <w:rPr>
          <w:rFonts w:ascii="Arial" w:eastAsia="Calibri" w:hAnsi="Arial" w:cs="Arial"/>
          <w:sz w:val="24"/>
          <w:szCs w:val="24"/>
        </w:rPr>
        <w:t>, R.-L. (2018</w:t>
      </w:r>
      <w:bookmarkEnd w:id="10"/>
      <w:r w:rsidRPr="00FF7B55">
        <w:rPr>
          <w:rFonts w:ascii="Arial" w:eastAsia="Calibri" w:hAnsi="Arial" w:cs="Arial"/>
          <w:sz w:val="24"/>
          <w:szCs w:val="24"/>
        </w:rPr>
        <w:t xml:space="preserve">) ‘Society, individual, family, and school factors contributing to child mental health in war: The ecological-theory perspective’, </w:t>
      </w:r>
      <w:r w:rsidRPr="00FF7B55">
        <w:rPr>
          <w:rFonts w:ascii="Arial" w:eastAsia="Calibri" w:hAnsi="Arial" w:cs="Arial"/>
          <w:i/>
          <w:iCs/>
          <w:sz w:val="24"/>
          <w:szCs w:val="24"/>
        </w:rPr>
        <w:t>Child abuse &amp; neglect</w:t>
      </w:r>
      <w:r w:rsidRPr="00FF7B55">
        <w:rPr>
          <w:rFonts w:ascii="Arial" w:eastAsia="Calibri" w:hAnsi="Arial" w:cs="Arial"/>
          <w:sz w:val="24"/>
          <w:szCs w:val="24"/>
        </w:rPr>
        <w:t xml:space="preserve">, 84, pp. 205–216. Available at: </w:t>
      </w:r>
      <w:hyperlink r:id="rId19" w:history="1">
        <w:r w:rsidRPr="00FF7B55">
          <w:rPr>
            <w:rFonts w:ascii="Arial" w:eastAsia="Calibri" w:hAnsi="Arial" w:cs="Arial"/>
            <w:color w:val="0563C1"/>
            <w:sz w:val="24"/>
            <w:szCs w:val="24"/>
            <w:u w:val="single"/>
          </w:rPr>
          <w:t>https://doi.org/10.1016/j.chiabu.2018.07.033</w:t>
        </w:r>
      </w:hyperlink>
      <w:r w:rsidRPr="00FF7B55">
        <w:rPr>
          <w:rFonts w:ascii="Arial" w:eastAsia="Calibri" w:hAnsi="Arial" w:cs="Arial"/>
          <w:sz w:val="24"/>
          <w:szCs w:val="24"/>
        </w:rPr>
        <w:t xml:space="preserve"> </w:t>
      </w:r>
      <w:r w:rsidRPr="00FF7B55">
        <w:rPr>
          <w:rFonts w:ascii="Arial" w:eastAsia="Calibri" w:hAnsi="Arial" w:cs="Arial"/>
          <w:sz w:val="24"/>
          <w:szCs w:val="24"/>
        </w:rPr>
        <w:t xml:space="preserve">(Accessed: 26 February 2023).   </w:t>
      </w:r>
    </w:p>
    <w:p w14:paraId="4AA247F4" w14:textId="77777777" w:rsidR="00FF7B55" w:rsidRPr="00FF7B55" w:rsidRDefault="00FF7B55" w:rsidP="00FF7B55">
      <w:pPr>
        <w:suppressAutoHyphens/>
        <w:autoSpaceDN w:val="0"/>
        <w:spacing w:line="240" w:lineRule="auto"/>
        <w:jc w:val="both"/>
        <w:rPr>
          <w:rFonts w:ascii="Arial" w:eastAsia="Calibri" w:hAnsi="Arial" w:cs="Arial"/>
          <w:sz w:val="24"/>
          <w:szCs w:val="24"/>
        </w:rPr>
      </w:pPr>
      <w:r w:rsidRPr="00FF7B55">
        <w:rPr>
          <w:rFonts w:ascii="Arial" w:eastAsia="Calibri" w:hAnsi="Arial" w:cs="Arial"/>
          <w:sz w:val="24"/>
          <w:szCs w:val="24"/>
          <w:lang w:val="en-US"/>
        </w:rPr>
        <w:t xml:space="preserve">Dube, S. (2018) ‘Continuing conversations about adverse childhood experiences (ACEs) screening: A public health perspective’, </w:t>
      </w:r>
      <w:r w:rsidRPr="00FF7B55">
        <w:rPr>
          <w:rFonts w:ascii="Arial" w:eastAsia="Calibri" w:hAnsi="Arial" w:cs="Arial"/>
          <w:i/>
          <w:iCs/>
          <w:sz w:val="24"/>
          <w:szCs w:val="24"/>
          <w:lang w:val="en-US"/>
        </w:rPr>
        <w:t>Child Abuse &amp; Neglect</w:t>
      </w:r>
      <w:r w:rsidRPr="00FF7B55">
        <w:rPr>
          <w:rFonts w:ascii="Arial" w:eastAsia="Calibri" w:hAnsi="Arial" w:cs="Arial"/>
          <w:sz w:val="24"/>
          <w:szCs w:val="24"/>
          <w:lang w:val="en-US"/>
        </w:rPr>
        <w:t>, 85(1), pp. 180-</w:t>
      </w:r>
      <w:r w:rsidRPr="00FF7B55">
        <w:rPr>
          <w:rFonts w:ascii="Arial" w:eastAsia="Calibri" w:hAnsi="Arial" w:cs="Arial"/>
          <w:sz w:val="24"/>
          <w:szCs w:val="24"/>
          <w:lang w:val="en-US"/>
        </w:rPr>
        <w:lastRenderedPageBreak/>
        <w:t>184. Available at:</w:t>
      </w:r>
      <w:r w:rsidRPr="00FF7B55">
        <w:rPr>
          <w:rFonts w:ascii="Arial" w:eastAsia="Calibri" w:hAnsi="Arial" w:cs="Arial"/>
          <w:sz w:val="24"/>
          <w:szCs w:val="24"/>
        </w:rPr>
        <w:t xml:space="preserve"> </w:t>
      </w:r>
      <w:hyperlink r:id="rId20" w:history="1">
        <w:r w:rsidRPr="00FF7B55">
          <w:rPr>
            <w:rFonts w:ascii="Arial" w:eastAsia="Calibri" w:hAnsi="Arial" w:cs="Arial"/>
            <w:color w:val="0563C1"/>
            <w:sz w:val="24"/>
            <w:szCs w:val="24"/>
            <w:u w:val="single"/>
            <w:lang w:val="en-US"/>
          </w:rPr>
          <w:t>https://doi.org/10.1016/j.chiabu.2018.03.007</w:t>
        </w:r>
      </w:hyperlink>
      <w:r w:rsidRPr="00FF7B55">
        <w:rPr>
          <w:rFonts w:ascii="Arial" w:eastAsia="Calibri" w:hAnsi="Arial" w:cs="Arial"/>
          <w:sz w:val="24"/>
          <w:szCs w:val="24"/>
          <w:lang w:val="en-US"/>
        </w:rPr>
        <w:t xml:space="preserve"> (Accessed 15 February 2023). </w:t>
      </w:r>
    </w:p>
    <w:p w14:paraId="4EAF3242"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11" w:name="_Hlk129480135"/>
      <w:r w:rsidRPr="00FF7B55">
        <w:rPr>
          <w:rFonts w:ascii="Arial" w:eastAsia="Calibri" w:hAnsi="Arial" w:cs="Arial"/>
          <w:sz w:val="24"/>
          <w:szCs w:val="24"/>
        </w:rPr>
        <w:t>Duddy, E. (2019</w:t>
      </w:r>
      <w:bookmarkEnd w:id="11"/>
      <w:r w:rsidRPr="00FF7B55">
        <w:rPr>
          <w:rFonts w:ascii="Arial" w:eastAsia="Calibri" w:hAnsi="Arial" w:cs="Arial"/>
          <w:sz w:val="24"/>
          <w:szCs w:val="24"/>
        </w:rPr>
        <w:t xml:space="preserve">) ‘Parent participation in early years settings in Northern Ireland: identifying the key themes in “becoming involved”’, </w:t>
      </w:r>
      <w:r w:rsidRPr="00FF7B55">
        <w:rPr>
          <w:rFonts w:ascii="Arial" w:eastAsia="Calibri" w:hAnsi="Arial" w:cs="Arial"/>
          <w:i/>
          <w:iCs/>
          <w:sz w:val="24"/>
          <w:szCs w:val="24"/>
        </w:rPr>
        <w:t>European early childhood education research journal</w:t>
      </w:r>
      <w:r w:rsidRPr="00FF7B55">
        <w:rPr>
          <w:rFonts w:ascii="Arial" w:eastAsia="Calibri" w:hAnsi="Arial" w:cs="Arial"/>
          <w:sz w:val="24"/>
          <w:szCs w:val="24"/>
        </w:rPr>
        <w:t xml:space="preserve">, 27(5), pp. 675–692. Available at: </w:t>
      </w:r>
      <w:hyperlink r:id="rId21" w:history="1">
        <w:r w:rsidRPr="00FF7B55">
          <w:rPr>
            <w:rFonts w:ascii="Arial" w:eastAsia="Calibri" w:hAnsi="Arial" w:cs="Arial"/>
            <w:color w:val="0563C1"/>
            <w:sz w:val="24"/>
            <w:szCs w:val="24"/>
            <w:u w:val="single"/>
          </w:rPr>
          <w:t>https://doi.org/10.1080/1350293X.2019.1652397</w:t>
        </w:r>
      </w:hyperlink>
      <w:r w:rsidRPr="00FF7B55">
        <w:rPr>
          <w:rFonts w:ascii="Arial" w:eastAsia="Calibri" w:hAnsi="Arial" w:cs="Arial"/>
          <w:color w:val="0563C1"/>
          <w:sz w:val="24"/>
          <w:szCs w:val="24"/>
          <w:u w:val="single"/>
        </w:rPr>
        <w:t xml:space="preserve"> </w:t>
      </w:r>
      <w:r w:rsidRPr="00FF7B55">
        <w:rPr>
          <w:rFonts w:ascii="Arial" w:eastAsia="Calibri" w:hAnsi="Arial" w:cs="Arial"/>
          <w:color w:val="000000" w:themeColor="text1"/>
          <w:sz w:val="24"/>
          <w:szCs w:val="24"/>
        </w:rPr>
        <w:t>(Accessed: 26 February 2023).</w:t>
      </w:r>
      <w:r w:rsidRPr="00FF7B55">
        <w:rPr>
          <w:rFonts w:ascii="Arial" w:eastAsia="Calibri" w:hAnsi="Arial" w:cs="Arial"/>
          <w:color w:val="000000" w:themeColor="text1"/>
          <w:sz w:val="24"/>
          <w:szCs w:val="24"/>
          <w:u w:val="single"/>
        </w:rPr>
        <w:t xml:space="preserve">   </w:t>
      </w:r>
    </w:p>
    <w:p w14:paraId="3227E6EB"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bookmarkStart w:id="12" w:name="_Hlk129482979"/>
      <w:proofErr w:type="spellStart"/>
      <w:r w:rsidRPr="00FF7B55">
        <w:rPr>
          <w:rFonts w:ascii="Arial" w:eastAsia="Calibri" w:hAnsi="Arial" w:cs="Arial"/>
          <w:color w:val="000000"/>
          <w:sz w:val="24"/>
          <w:szCs w:val="24"/>
        </w:rPr>
        <w:t>Entwisle</w:t>
      </w:r>
      <w:proofErr w:type="spellEnd"/>
      <w:r w:rsidRPr="00FF7B55">
        <w:rPr>
          <w:rFonts w:ascii="Arial" w:eastAsia="Calibri" w:hAnsi="Arial" w:cs="Arial"/>
          <w:color w:val="000000"/>
          <w:sz w:val="24"/>
          <w:szCs w:val="24"/>
        </w:rPr>
        <w:t xml:space="preserve">, D. R. (2018) </w:t>
      </w:r>
      <w:r w:rsidRPr="00FF7B55">
        <w:rPr>
          <w:rFonts w:ascii="Arial" w:eastAsia="Calibri" w:hAnsi="Arial" w:cs="Arial"/>
          <w:i/>
          <w:iCs/>
          <w:color w:val="000000"/>
          <w:sz w:val="24"/>
          <w:szCs w:val="24"/>
        </w:rPr>
        <w:t>Children</w:t>
      </w:r>
      <w:bookmarkEnd w:id="12"/>
      <w:r w:rsidRPr="00FF7B55">
        <w:rPr>
          <w:rFonts w:ascii="Arial" w:eastAsia="Calibri" w:hAnsi="Arial" w:cs="Arial"/>
          <w:i/>
          <w:iCs/>
          <w:color w:val="000000"/>
          <w:sz w:val="24"/>
          <w:szCs w:val="24"/>
        </w:rPr>
        <w:t>, Schools, And Inequality</w:t>
      </w:r>
      <w:r w:rsidRPr="00FF7B55">
        <w:rPr>
          <w:rFonts w:ascii="Arial" w:eastAsia="Calibri" w:hAnsi="Arial" w:cs="Arial"/>
          <w:color w:val="000000"/>
          <w:sz w:val="24"/>
          <w:szCs w:val="24"/>
        </w:rPr>
        <w:t>.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United States: Taylor &amp; Francis.</w:t>
      </w:r>
    </w:p>
    <w:p w14:paraId="3FD29026"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Estyn (2020) </w:t>
      </w:r>
      <w:r w:rsidRPr="00FF7B55">
        <w:rPr>
          <w:rFonts w:ascii="Arial" w:eastAsia="Calibri" w:hAnsi="Arial" w:cs="Arial"/>
          <w:i/>
          <w:iCs/>
          <w:sz w:val="24"/>
          <w:szCs w:val="24"/>
        </w:rPr>
        <w:t>Knowing your children – supporting pupils with adverse childhood experiences (ACES).</w:t>
      </w:r>
      <w:r w:rsidRPr="00FF7B55">
        <w:rPr>
          <w:rFonts w:ascii="Arial" w:eastAsia="Calibri" w:hAnsi="Arial" w:cs="Arial"/>
          <w:sz w:val="24"/>
          <w:szCs w:val="24"/>
        </w:rPr>
        <w:t xml:space="preserve"> Available at: </w:t>
      </w:r>
      <w:hyperlink r:id="rId22" w:history="1">
        <w:r w:rsidRPr="00FF7B55">
          <w:rPr>
            <w:rFonts w:ascii="Arial" w:eastAsia="Calibri" w:hAnsi="Arial" w:cs="Arial"/>
            <w:color w:val="0563C1"/>
            <w:sz w:val="24"/>
            <w:szCs w:val="24"/>
            <w:u w:val="single"/>
          </w:rPr>
          <w:t>https://www.estyn.gov.wales/system/files/2022-01/Knowing%2520your%2520children%2520%2520supporting%2520pupils%2520with%2520adverse%2520childhood%2520experiences_0.pdf</w:t>
        </w:r>
      </w:hyperlink>
      <w:r w:rsidRPr="00FF7B55">
        <w:rPr>
          <w:rFonts w:ascii="Arial" w:eastAsia="Calibri" w:hAnsi="Arial" w:cs="Arial"/>
          <w:sz w:val="24"/>
          <w:szCs w:val="24"/>
        </w:rPr>
        <w:t xml:space="preserve"> (Accessed: 20 February 2023).</w:t>
      </w:r>
    </w:p>
    <w:p w14:paraId="0BF0E649"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Estyn (2021) </w:t>
      </w:r>
      <w:r w:rsidRPr="00FF7B55">
        <w:rPr>
          <w:rFonts w:ascii="Arial" w:eastAsia="Calibri" w:hAnsi="Arial" w:cs="Arial"/>
          <w:i/>
          <w:iCs/>
          <w:sz w:val="24"/>
          <w:szCs w:val="24"/>
        </w:rPr>
        <w:t>Supplementary guidance for inspecting safeguarding in schools and PRUs.</w:t>
      </w:r>
      <w:r w:rsidRPr="00FF7B55">
        <w:rPr>
          <w:rFonts w:ascii="Arial" w:eastAsia="Calibri" w:hAnsi="Arial" w:cs="Arial"/>
          <w:sz w:val="24"/>
          <w:szCs w:val="24"/>
        </w:rPr>
        <w:t xml:space="preserve"> Available at: </w:t>
      </w:r>
      <w:hyperlink r:id="rId23" w:history="1">
        <w:r w:rsidRPr="00FF7B55">
          <w:rPr>
            <w:rFonts w:ascii="Arial" w:eastAsia="Calibri" w:hAnsi="Arial" w:cs="Arial"/>
            <w:color w:val="0563C1"/>
            <w:sz w:val="24"/>
            <w:szCs w:val="24"/>
            <w:u w:val="single"/>
          </w:rPr>
          <w:t>https://www.estyn.gov.wales/book/print/pdf/20482</w:t>
        </w:r>
      </w:hyperlink>
      <w:r w:rsidRPr="00FF7B55">
        <w:rPr>
          <w:rFonts w:ascii="Arial" w:eastAsia="Calibri" w:hAnsi="Arial" w:cs="Arial"/>
          <w:sz w:val="24"/>
          <w:szCs w:val="24"/>
        </w:rPr>
        <w:t xml:space="preserve"> (Accessed: 20 February 2023).  </w:t>
      </w:r>
    </w:p>
    <w:p w14:paraId="33BF4840"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Estyn (2022) </w:t>
      </w:r>
      <w:r w:rsidRPr="00FF7B55">
        <w:rPr>
          <w:rFonts w:ascii="Arial" w:eastAsia="Calibri" w:hAnsi="Arial" w:cs="Arial"/>
          <w:i/>
          <w:iCs/>
          <w:color w:val="000000"/>
          <w:sz w:val="24"/>
          <w:szCs w:val="24"/>
        </w:rPr>
        <w:t>Guidance for Inspectors: What we inspect.</w:t>
      </w:r>
      <w:r w:rsidRPr="00FF7B55">
        <w:rPr>
          <w:rFonts w:ascii="Arial" w:eastAsia="Calibri" w:hAnsi="Arial" w:cs="Arial"/>
          <w:color w:val="000000"/>
          <w:sz w:val="24"/>
          <w:szCs w:val="24"/>
        </w:rPr>
        <w:t xml:space="preserve"> Available at: </w:t>
      </w:r>
      <w:hyperlink r:id="rId24" w:history="1">
        <w:r w:rsidRPr="00FF7B55">
          <w:rPr>
            <w:rFonts w:ascii="Arial" w:eastAsia="Calibri" w:hAnsi="Arial" w:cs="Arial"/>
            <w:color w:val="0563C1"/>
            <w:sz w:val="24"/>
            <w:szCs w:val="24"/>
            <w:u w:val="single"/>
          </w:rPr>
          <w:t>https://www.estyn.gov.wales/system/files/2022-09/What%20we%20inspect%20-%202022_0.pdf</w:t>
        </w:r>
      </w:hyperlink>
      <w:r w:rsidRPr="00FF7B55">
        <w:rPr>
          <w:rFonts w:ascii="Arial" w:eastAsia="Calibri" w:hAnsi="Arial" w:cs="Arial"/>
          <w:color w:val="000000"/>
          <w:sz w:val="24"/>
          <w:szCs w:val="24"/>
        </w:rPr>
        <w:t xml:space="preserve">   </w:t>
      </w:r>
      <w:bookmarkStart w:id="13" w:name="_Hlk129481629"/>
      <w:r w:rsidRPr="00FF7B55">
        <w:rPr>
          <w:rFonts w:ascii="Arial" w:eastAsia="Calibri" w:hAnsi="Arial" w:cs="Arial"/>
          <w:color w:val="000000"/>
          <w:sz w:val="24"/>
          <w:szCs w:val="24"/>
        </w:rPr>
        <w:t>(Accessed 5 March 2023)</w:t>
      </w:r>
      <w:bookmarkEnd w:id="13"/>
      <w:r w:rsidRPr="00FF7B55">
        <w:rPr>
          <w:rFonts w:ascii="Arial" w:eastAsia="Calibri" w:hAnsi="Arial" w:cs="Arial"/>
          <w:color w:val="000000"/>
          <w:sz w:val="24"/>
          <w:szCs w:val="24"/>
        </w:rPr>
        <w:t xml:space="preserve">. </w:t>
      </w:r>
    </w:p>
    <w:p w14:paraId="4C438EE6"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proofErr w:type="spellStart"/>
      <w:r w:rsidRPr="00FF7B55">
        <w:rPr>
          <w:rFonts w:ascii="Arial" w:eastAsia="Calibri" w:hAnsi="Arial" w:cs="Arial"/>
          <w:sz w:val="24"/>
          <w:szCs w:val="24"/>
        </w:rPr>
        <w:t>Etyn</w:t>
      </w:r>
      <w:proofErr w:type="spellEnd"/>
      <w:r w:rsidRPr="00FF7B55">
        <w:rPr>
          <w:rFonts w:ascii="Arial" w:eastAsia="Calibri" w:hAnsi="Arial" w:cs="Arial"/>
          <w:sz w:val="24"/>
          <w:szCs w:val="24"/>
        </w:rPr>
        <w:t xml:space="preserve"> (2022</w:t>
      </w:r>
      <w:r w:rsidRPr="00FF7B55">
        <w:rPr>
          <w:rFonts w:ascii="Arial" w:eastAsia="Calibri" w:hAnsi="Arial" w:cs="Arial"/>
          <w:i/>
          <w:iCs/>
          <w:sz w:val="24"/>
          <w:szCs w:val="24"/>
        </w:rPr>
        <w:t>) Estyn policy and procedures for Safeguarding</w:t>
      </w:r>
      <w:r w:rsidRPr="00FF7B55">
        <w:rPr>
          <w:rFonts w:ascii="Arial" w:eastAsia="Calibri" w:hAnsi="Arial" w:cs="Arial"/>
          <w:sz w:val="24"/>
          <w:szCs w:val="24"/>
        </w:rPr>
        <w:t xml:space="preserve">. Available at: </w:t>
      </w:r>
      <w:hyperlink r:id="rId25" w:history="1">
        <w:r w:rsidRPr="00FF7B55">
          <w:rPr>
            <w:rFonts w:ascii="Arial" w:eastAsia="Calibri" w:hAnsi="Arial" w:cs="Arial"/>
            <w:color w:val="0563C1"/>
            <w:sz w:val="24"/>
            <w:szCs w:val="24"/>
            <w:u w:val="single"/>
          </w:rPr>
          <w:t>https://www.estyn.gov.wales/system/files/2022-01/Estyn%20Safeguarding%20Policy%20En.pdf</w:t>
        </w:r>
      </w:hyperlink>
      <w:r w:rsidRPr="00FF7B55">
        <w:rPr>
          <w:rFonts w:ascii="Arial" w:eastAsia="Calibri" w:hAnsi="Arial" w:cs="Arial"/>
          <w:sz w:val="24"/>
          <w:szCs w:val="24"/>
        </w:rPr>
        <w:t xml:space="preserve"> (Accessed: 20 February 2023).</w:t>
      </w:r>
    </w:p>
    <w:p w14:paraId="56CDEA9D"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14" w:name="_Hlk129439434"/>
      <w:r w:rsidRPr="00FF7B55">
        <w:rPr>
          <w:rFonts w:ascii="Arial" w:eastAsia="Calibri" w:hAnsi="Arial" w:cs="Arial"/>
          <w:sz w:val="24"/>
          <w:szCs w:val="24"/>
        </w:rPr>
        <w:t xml:space="preserve">Fane, J and Andrew, Y. (2018) </w:t>
      </w:r>
      <w:bookmarkEnd w:id="14"/>
      <w:r w:rsidRPr="00FF7B55">
        <w:rPr>
          <w:rFonts w:ascii="Arial" w:eastAsia="Calibri" w:hAnsi="Arial" w:cs="Arial"/>
          <w:i/>
          <w:iCs/>
          <w:sz w:val="24"/>
          <w:szCs w:val="24"/>
        </w:rPr>
        <w:t>The Sociology of Early Childhood: Young Children’s Lives and Worlds.</w:t>
      </w:r>
      <w:r w:rsidRPr="00FF7B55">
        <w:rPr>
          <w:rFonts w:ascii="Arial" w:eastAsia="Calibri" w:hAnsi="Arial" w:cs="Arial"/>
          <w:sz w:val="24"/>
          <w:szCs w:val="24"/>
        </w:rPr>
        <w:t> 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United Kingdom: Taylor &amp; Francis.</w:t>
      </w:r>
    </w:p>
    <w:p w14:paraId="34AE79CE"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Farley, K., Brock, M. and Winterbottom, C. (2018) ‘Evidence-Based Practices: Providing Guidance for Early Childhood Practitioners’, </w:t>
      </w:r>
      <w:r w:rsidRPr="00FF7B55">
        <w:rPr>
          <w:rFonts w:ascii="Arial" w:eastAsia="Calibri" w:hAnsi="Arial" w:cs="Arial"/>
          <w:i/>
          <w:iCs/>
          <w:color w:val="000000"/>
          <w:sz w:val="24"/>
          <w:szCs w:val="24"/>
        </w:rPr>
        <w:t>Journal of Research in Childhood Education</w:t>
      </w:r>
      <w:r w:rsidRPr="00FF7B55">
        <w:rPr>
          <w:rFonts w:ascii="Arial" w:eastAsia="Calibri" w:hAnsi="Arial" w:cs="Arial"/>
          <w:color w:val="000000"/>
          <w:sz w:val="24"/>
          <w:szCs w:val="24"/>
        </w:rPr>
        <w:t>, 32(1), pp. 1-13. Available at:</w:t>
      </w:r>
      <w:r w:rsidRPr="00FF7B55">
        <w:rPr>
          <w:rFonts w:ascii="Arial" w:eastAsia="Calibri" w:hAnsi="Arial" w:cs="Arial"/>
          <w:sz w:val="24"/>
          <w:szCs w:val="24"/>
        </w:rPr>
        <w:t xml:space="preserve"> </w:t>
      </w:r>
      <w:hyperlink r:id="rId26" w:history="1">
        <w:r w:rsidRPr="00FF7B55">
          <w:rPr>
            <w:rFonts w:ascii="Arial" w:eastAsia="Calibri" w:hAnsi="Arial" w:cs="Arial"/>
            <w:color w:val="0563C1"/>
            <w:sz w:val="24"/>
            <w:szCs w:val="24"/>
            <w:u w:val="single"/>
          </w:rPr>
          <w:t>https://doi.org/10.1080/02568543.2017.1387205</w:t>
        </w:r>
      </w:hyperlink>
      <w:r w:rsidRPr="00FF7B55">
        <w:rPr>
          <w:rFonts w:ascii="Arial" w:eastAsia="Calibri" w:hAnsi="Arial" w:cs="Arial"/>
          <w:color w:val="000000"/>
          <w:sz w:val="24"/>
          <w:szCs w:val="24"/>
        </w:rPr>
        <w:t xml:space="preserve"> (Accessed: 25 February 2023).  </w:t>
      </w:r>
    </w:p>
    <w:p w14:paraId="2483957A" w14:textId="77777777" w:rsidR="00FF7B55" w:rsidRPr="00FF7B55" w:rsidRDefault="00FF7B55" w:rsidP="00FF7B55">
      <w:pPr>
        <w:suppressAutoHyphens/>
        <w:autoSpaceDN w:val="0"/>
        <w:spacing w:line="240" w:lineRule="auto"/>
        <w:jc w:val="both"/>
        <w:rPr>
          <w:rFonts w:ascii="Arial" w:eastAsia="Calibri" w:hAnsi="Arial" w:cs="Arial"/>
          <w:sz w:val="24"/>
          <w:szCs w:val="24"/>
        </w:rPr>
      </w:pPr>
      <w:proofErr w:type="spellStart"/>
      <w:r w:rsidRPr="00FF7B55">
        <w:rPr>
          <w:rFonts w:ascii="Arial" w:eastAsia="Calibri" w:hAnsi="Arial" w:cs="Arial"/>
          <w:sz w:val="24"/>
          <w:szCs w:val="24"/>
          <w:lang w:val="en-US"/>
        </w:rPr>
        <w:t>Finkelhor</w:t>
      </w:r>
      <w:proofErr w:type="spellEnd"/>
      <w:r w:rsidRPr="00FF7B55">
        <w:rPr>
          <w:rFonts w:ascii="Arial" w:eastAsia="Calibri" w:hAnsi="Arial" w:cs="Arial"/>
          <w:sz w:val="24"/>
          <w:szCs w:val="24"/>
          <w:lang w:val="en-US"/>
        </w:rPr>
        <w:t>, D. (2018)</w:t>
      </w:r>
      <w:r w:rsidRPr="00FF7B55">
        <w:rPr>
          <w:rFonts w:ascii="Arial" w:eastAsia="Calibri" w:hAnsi="Arial" w:cs="Arial"/>
          <w:sz w:val="24"/>
          <w:szCs w:val="24"/>
        </w:rPr>
        <w:t xml:space="preserve"> ‘</w:t>
      </w:r>
      <w:r w:rsidRPr="00FF7B55">
        <w:rPr>
          <w:rFonts w:ascii="Arial" w:eastAsia="Calibri" w:hAnsi="Arial" w:cs="Arial"/>
          <w:sz w:val="24"/>
          <w:szCs w:val="24"/>
          <w:lang w:val="en-US"/>
        </w:rPr>
        <w:t xml:space="preserve">Screening for adverse childhood experiences (ACEs): Cautions and suggestions’, </w:t>
      </w:r>
      <w:r w:rsidRPr="00FF7B55">
        <w:rPr>
          <w:rFonts w:ascii="Arial" w:eastAsia="Calibri" w:hAnsi="Arial" w:cs="Arial"/>
          <w:i/>
          <w:iCs/>
          <w:sz w:val="24"/>
          <w:szCs w:val="24"/>
          <w:lang w:val="en-US"/>
        </w:rPr>
        <w:t>Child Abuse and Neglect</w:t>
      </w:r>
      <w:r w:rsidRPr="00FF7B55">
        <w:rPr>
          <w:rFonts w:ascii="Arial" w:eastAsia="Calibri" w:hAnsi="Arial" w:cs="Arial"/>
          <w:sz w:val="24"/>
          <w:szCs w:val="24"/>
          <w:lang w:val="en-US"/>
        </w:rPr>
        <w:t xml:space="preserve">, 85(1), pp.174-179. Available at: </w:t>
      </w:r>
      <w:hyperlink r:id="rId27" w:history="1">
        <w:r w:rsidRPr="00FF7B55">
          <w:rPr>
            <w:rFonts w:ascii="Arial" w:eastAsia="Calibri" w:hAnsi="Arial" w:cs="Arial"/>
            <w:color w:val="0563C1"/>
            <w:sz w:val="24"/>
            <w:szCs w:val="24"/>
            <w:u w:val="single"/>
            <w:lang w:val="en-US"/>
          </w:rPr>
          <w:t>https://doi.org/10.1016/j.chiabu.2017.07.016</w:t>
        </w:r>
      </w:hyperlink>
      <w:r w:rsidRPr="00FF7B55">
        <w:rPr>
          <w:rFonts w:ascii="Arial" w:eastAsia="Calibri" w:hAnsi="Arial" w:cs="Arial"/>
          <w:sz w:val="24"/>
          <w:szCs w:val="24"/>
          <w:lang w:val="en-US"/>
        </w:rPr>
        <w:t xml:space="preserve"> (Accessed 15 February 2023). </w:t>
      </w:r>
    </w:p>
    <w:p w14:paraId="670A214A"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15" w:name="_Hlk129439532"/>
      <w:r w:rsidRPr="00FF7B55">
        <w:rPr>
          <w:rFonts w:ascii="Arial" w:eastAsia="Calibri" w:hAnsi="Arial" w:cs="Arial"/>
          <w:sz w:val="24"/>
          <w:szCs w:val="24"/>
        </w:rPr>
        <w:t xml:space="preserve">Gabriel, N. (2017) </w:t>
      </w:r>
      <w:bookmarkEnd w:id="15"/>
      <w:r w:rsidRPr="00FF7B55">
        <w:rPr>
          <w:rFonts w:ascii="Arial" w:eastAsia="Calibri" w:hAnsi="Arial" w:cs="Arial"/>
          <w:i/>
          <w:iCs/>
          <w:sz w:val="24"/>
          <w:szCs w:val="24"/>
        </w:rPr>
        <w:t xml:space="preserve">The Sociology of Early Childhood: Critical Perspectives. </w:t>
      </w:r>
      <w:r w:rsidRPr="00FF7B55">
        <w:rPr>
          <w:rFonts w:ascii="Arial" w:eastAsia="Calibri" w:hAnsi="Arial" w:cs="Arial"/>
          <w:sz w:val="24"/>
          <w:szCs w:val="24"/>
        </w:rPr>
        <w:t>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United Kingdom: SAGE Publications.</w:t>
      </w:r>
    </w:p>
    <w:p w14:paraId="0AAC0806" w14:textId="3B5AB9C5" w:rsid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Garvey, D. (2017) </w:t>
      </w:r>
      <w:r w:rsidRPr="00FF7B55">
        <w:rPr>
          <w:rFonts w:ascii="Arial" w:eastAsia="Calibri" w:hAnsi="Arial" w:cs="Arial"/>
          <w:i/>
          <w:iCs/>
          <w:sz w:val="24"/>
          <w:szCs w:val="24"/>
        </w:rPr>
        <w:t xml:space="preserve">Performance management in early years </w:t>
      </w:r>
      <w:proofErr w:type="gramStart"/>
      <w:r w:rsidRPr="00FF7B55">
        <w:rPr>
          <w:rFonts w:ascii="Arial" w:eastAsia="Calibri" w:hAnsi="Arial" w:cs="Arial"/>
          <w:i/>
          <w:iCs/>
          <w:sz w:val="24"/>
          <w:szCs w:val="24"/>
        </w:rPr>
        <w:t>settings :</w:t>
      </w:r>
      <w:proofErr w:type="gramEnd"/>
      <w:r w:rsidRPr="00FF7B55">
        <w:rPr>
          <w:rFonts w:ascii="Arial" w:eastAsia="Calibri" w:hAnsi="Arial" w:cs="Arial"/>
          <w:i/>
          <w:iCs/>
          <w:sz w:val="24"/>
          <w:szCs w:val="24"/>
        </w:rPr>
        <w:t xml:space="preserve"> a practical guide for leaders and managers</w:t>
      </w:r>
      <w:r w:rsidRPr="00FF7B55">
        <w:rPr>
          <w:rFonts w:ascii="Arial" w:eastAsia="Calibri" w:hAnsi="Arial" w:cs="Arial"/>
          <w:sz w:val="24"/>
          <w:szCs w:val="24"/>
        </w:rPr>
        <w:t>. 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London: Jessica Kingsley Publishers.</w:t>
      </w:r>
    </w:p>
    <w:p w14:paraId="229583C6" w14:textId="1C9D0B84"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Gómez-Hurtado, I.</w:t>
      </w:r>
      <w:r w:rsidR="009A191A">
        <w:rPr>
          <w:rFonts w:ascii="Arial" w:eastAsia="Calibri" w:hAnsi="Arial" w:cs="Arial"/>
          <w:sz w:val="24"/>
          <w:szCs w:val="24"/>
        </w:rPr>
        <w:t xml:space="preserve">, </w:t>
      </w:r>
      <w:r w:rsidRPr="00FF7B55">
        <w:rPr>
          <w:rFonts w:ascii="Arial" w:eastAsia="Calibri" w:hAnsi="Arial" w:cs="Arial"/>
          <w:sz w:val="24"/>
          <w:szCs w:val="24"/>
        </w:rPr>
        <w:t xml:space="preserve">et al. (2021) ‘Inclusive Leadership: Good Managerial Practices to Address Cultural Diversity in Schools’, </w:t>
      </w:r>
      <w:r w:rsidRPr="009A191A">
        <w:rPr>
          <w:rFonts w:ascii="Arial" w:eastAsia="Calibri" w:hAnsi="Arial" w:cs="Arial"/>
          <w:i/>
          <w:iCs/>
          <w:sz w:val="24"/>
          <w:szCs w:val="24"/>
        </w:rPr>
        <w:t>Social inclusion</w:t>
      </w:r>
      <w:r w:rsidRPr="00FF7B55">
        <w:rPr>
          <w:rFonts w:ascii="Arial" w:eastAsia="Calibri" w:hAnsi="Arial" w:cs="Arial"/>
          <w:sz w:val="24"/>
          <w:szCs w:val="24"/>
        </w:rPr>
        <w:t xml:space="preserve">, 9(4), pp. 69–80. Available at: </w:t>
      </w:r>
      <w:hyperlink r:id="rId28" w:history="1">
        <w:r w:rsidRPr="000E4AF5">
          <w:rPr>
            <w:rStyle w:val="Hyperlink"/>
            <w:rFonts w:ascii="Arial" w:eastAsia="Calibri" w:hAnsi="Arial" w:cs="Arial"/>
            <w:sz w:val="24"/>
            <w:szCs w:val="24"/>
          </w:rPr>
          <w:t>https://doi.org/10.17645/si.v9i4.4611</w:t>
        </w:r>
      </w:hyperlink>
      <w:r>
        <w:rPr>
          <w:rFonts w:ascii="Arial" w:eastAsia="Calibri" w:hAnsi="Arial" w:cs="Arial"/>
          <w:sz w:val="24"/>
          <w:szCs w:val="24"/>
        </w:rPr>
        <w:t xml:space="preserve"> </w:t>
      </w:r>
      <w:r w:rsidR="009A191A" w:rsidRPr="009A191A">
        <w:rPr>
          <w:rFonts w:ascii="Arial" w:eastAsia="Calibri" w:hAnsi="Arial" w:cs="Arial"/>
          <w:sz w:val="24"/>
          <w:szCs w:val="24"/>
        </w:rPr>
        <w:t>(Accessed 15 February 2023).</w:t>
      </w:r>
    </w:p>
    <w:p w14:paraId="04BC967D" w14:textId="4EC28BA5" w:rsidR="00FF7B55" w:rsidRDefault="00FF7B55" w:rsidP="00FF7B55">
      <w:pPr>
        <w:suppressAutoHyphens/>
        <w:autoSpaceDN w:val="0"/>
        <w:spacing w:line="240" w:lineRule="auto"/>
        <w:jc w:val="both"/>
        <w:rPr>
          <w:rFonts w:ascii="Arial" w:eastAsia="Calibri" w:hAnsi="Arial" w:cs="Arial"/>
          <w:sz w:val="24"/>
          <w:szCs w:val="24"/>
          <w:lang w:val="en-US"/>
        </w:rPr>
      </w:pPr>
      <w:r w:rsidRPr="00FF7B55">
        <w:rPr>
          <w:rFonts w:ascii="Arial" w:eastAsia="Calibri" w:hAnsi="Arial" w:cs="Arial"/>
          <w:sz w:val="24"/>
          <w:szCs w:val="24"/>
          <w:lang w:val="en-US"/>
        </w:rPr>
        <w:lastRenderedPageBreak/>
        <w:t xml:space="preserve">Gondek, D., </w:t>
      </w:r>
      <w:proofErr w:type="spellStart"/>
      <w:r w:rsidRPr="00FF7B55">
        <w:rPr>
          <w:rFonts w:ascii="Arial" w:eastAsia="Calibri" w:hAnsi="Arial" w:cs="Arial"/>
          <w:sz w:val="24"/>
          <w:szCs w:val="24"/>
          <w:lang w:val="en-US"/>
        </w:rPr>
        <w:t>Patalay</w:t>
      </w:r>
      <w:proofErr w:type="spellEnd"/>
      <w:r w:rsidRPr="00FF7B55">
        <w:rPr>
          <w:rFonts w:ascii="Arial" w:eastAsia="Calibri" w:hAnsi="Arial" w:cs="Arial"/>
          <w:sz w:val="24"/>
          <w:szCs w:val="24"/>
          <w:lang w:val="en-US"/>
        </w:rPr>
        <w:t xml:space="preserve">, P. and Lacey, R. (2021) ‘Adverse childhood experiences and multiple mental health outcomes through adulthood: A prospective birth cohort study’, </w:t>
      </w:r>
      <w:r w:rsidRPr="00FF7B55">
        <w:rPr>
          <w:rFonts w:ascii="Arial" w:eastAsia="Calibri" w:hAnsi="Arial" w:cs="Arial"/>
          <w:i/>
          <w:iCs/>
          <w:sz w:val="24"/>
          <w:szCs w:val="24"/>
          <w:lang w:val="en-US"/>
        </w:rPr>
        <w:t xml:space="preserve">SSM - Mental Health, </w:t>
      </w:r>
      <w:r w:rsidRPr="00FF7B55">
        <w:rPr>
          <w:rFonts w:ascii="Arial" w:eastAsia="Calibri" w:hAnsi="Arial" w:cs="Arial"/>
          <w:sz w:val="24"/>
          <w:szCs w:val="24"/>
          <w:lang w:val="en-US"/>
        </w:rPr>
        <w:t xml:space="preserve">1(1), pp.1-5. Available at: </w:t>
      </w:r>
      <w:hyperlink r:id="rId29" w:history="1">
        <w:r w:rsidRPr="00FF7B55">
          <w:rPr>
            <w:rFonts w:ascii="Arial" w:eastAsia="Calibri" w:hAnsi="Arial" w:cs="Arial"/>
            <w:color w:val="0563C1"/>
            <w:sz w:val="24"/>
            <w:szCs w:val="24"/>
            <w:u w:val="single"/>
            <w:lang w:val="en-US"/>
          </w:rPr>
          <w:t>https://doi.org/10.1016/j.ssmmh.2021.100013</w:t>
        </w:r>
      </w:hyperlink>
      <w:r w:rsidRPr="00FF7B55">
        <w:rPr>
          <w:rFonts w:ascii="Arial" w:eastAsia="Calibri" w:hAnsi="Arial" w:cs="Arial"/>
          <w:sz w:val="24"/>
          <w:szCs w:val="24"/>
          <w:lang w:val="en-US"/>
        </w:rPr>
        <w:t xml:space="preserve"> (Accessed 15 February 2023). </w:t>
      </w:r>
    </w:p>
    <w:p w14:paraId="51E5F7C0" w14:textId="01D1B9AD"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Guzzetti, B. and Lesley, M. (2016) </w:t>
      </w:r>
      <w:r w:rsidRPr="00FF7B55">
        <w:rPr>
          <w:rFonts w:ascii="Arial" w:eastAsia="Calibri" w:hAnsi="Arial" w:cs="Arial"/>
          <w:i/>
          <w:iCs/>
          <w:sz w:val="24"/>
          <w:szCs w:val="24"/>
        </w:rPr>
        <w:t xml:space="preserve">Handbook of research on the societal impact of digital media. </w:t>
      </w:r>
      <w:r w:rsidRPr="00FF7B55">
        <w:rPr>
          <w:rFonts w:ascii="Arial" w:eastAsia="Calibri" w:hAnsi="Arial" w:cs="Arial"/>
          <w:sz w:val="24"/>
          <w:szCs w:val="24"/>
        </w:rPr>
        <w:t>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Pennsylvania: Information Science Reference.</w:t>
      </w:r>
    </w:p>
    <w:p w14:paraId="7E5E5F62"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Hadfield, M., Jopling, M. and Needham, M. (2015) </w:t>
      </w:r>
      <w:r w:rsidRPr="00FF7B55">
        <w:rPr>
          <w:rFonts w:ascii="Arial" w:eastAsia="Calibri" w:hAnsi="Arial" w:cs="Arial"/>
          <w:i/>
          <w:iCs/>
          <w:color w:val="000000"/>
          <w:sz w:val="24"/>
          <w:szCs w:val="24"/>
        </w:rPr>
        <w:t xml:space="preserve">Practice leadership in the early </w:t>
      </w:r>
      <w:proofErr w:type="gramStart"/>
      <w:r w:rsidRPr="00FF7B55">
        <w:rPr>
          <w:rFonts w:ascii="Arial" w:eastAsia="Calibri" w:hAnsi="Arial" w:cs="Arial"/>
          <w:i/>
          <w:iCs/>
          <w:color w:val="000000"/>
          <w:sz w:val="24"/>
          <w:szCs w:val="24"/>
        </w:rPr>
        <w:t>years :</w:t>
      </w:r>
      <w:proofErr w:type="gramEnd"/>
      <w:r w:rsidRPr="00FF7B55">
        <w:rPr>
          <w:rFonts w:ascii="Arial" w:eastAsia="Calibri" w:hAnsi="Arial" w:cs="Arial"/>
          <w:i/>
          <w:iCs/>
          <w:color w:val="000000"/>
          <w:sz w:val="24"/>
          <w:szCs w:val="24"/>
        </w:rPr>
        <w:t xml:space="preserve"> becoming, being and developing as a leader.</w:t>
      </w:r>
      <w:r w:rsidRPr="00FF7B55">
        <w:rPr>
          <w:rFonts w:ascii="Arial" w:eastAsia="Calibri" w:hAnsi="Arial" w:cs="Arial"/>
          <w:color w:val="000000"/>
          <w:sz w:val="24"/>
          <w:szCs w:val="24"/>
        </w:rPr>
        <w:t xml:space="preserve">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England: Open University Press.</w:t>
      </w:r>
    </w:p>
    <w:p w14:paraId="057E1C41"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Hansen, A.S., et al. (2021) ‘Parent-perceived barriers to accessing services for their child’s mental health problems’, </w:t>
      </w:r>
      <w:r w:rsidRPr="00FF7B55">
        <w:rPr>
          <w:rFonts w:ascii="Arial" w:eastAsia="Calibri" w:hAnsi="Arial" w:cs="Arial"/>
          <w:i/>
          <w:iCs/>
          <w:color w:val="000000"/>
          <w:sz w:val="24"/>
          <w:szCs w:val="24"/>
        </w:rPr>
        <w:t>Child Adolescent Psychiatry Mental Health</w:t>
      </w:r>
      <w:r w:rsidRPr="00FF7B55">
        <w:rPr>
          <w:rFonts w:ascii="Arial" w:eastAsia="Calibri" w:hAnsi="Arial" w:cs="Arial"/>
          <w:color w:val="000000"/>
          <w:sz w:val="24"/>
          <w:szCs w:val="24"/>
        </w:rPr>
        <w:t xml:space="preserve">, 15(4), pp. 1-25. Available at: </w:t>
      </w:r>
      <w:hyperlink r:id="rId30" w:history="1">
        <w:r w:rsidRPr="00FF7B55">
          <w:rPr>
            <w:rFonts w:ascii="Arial" w:eastAsia="Calibri" w:hAnsi="Arial" w:cs="Arial"/>
            <w:color w:val="0563C1"/>
            <w:sz w:val="24"/>
            <w:szCs w:val="24"/>
            <w:u w:val="single"/>
          </w:rPr>
          <w:t>https://doi.org/10.1186/s13034-021-00357-7</w:t>
        </w:r>
      </w:hyperlink>
      <w:r w:rsidRPr="00FF7B55">
        <w:rPr>
          <w:rFonts w:ascii="Arial" w:eastAsia="Calibri" w:hAnsi="Arial" w:cs="Arial"/>
          <w:color w:val="000000"/>
          <w:sz w:val="24"/>
          <w:szCs w:val="24"/>
        </w:rPr>
        <w:t xml:space="preserve"> (Accessed: 25 February 2023).   </w:t>
      </w:r>
    </w:p>
    <w:p w14:paraId="520EA195" w14:textId="77777777" w:rsidR="00FF7B55" w:rsidRPr="00FF7B55" w:rsidRDefault="00FF7B55" w:rsidP="00FF7B55">
      <w:pPr>
        <w:suppressAutoHyphens/>
        <w:autoSpaceDN w:val="0"/>
        <w:spacing w:line="240" w:lineRule="auto"/>
        <w:jc w:val="both"/>
        <w:rPr>
          <w:rFonts w:ascii="Arial" w:eastAsia="Calibri" w:hAnsi="Arial" w:cs="Arial"/>
          <w:sz w:val="24"/>
          <w:szCs w:val="24"/>
          <w:lang w:val="en-US"/>
        </w:rPr>
      </w:pPr>
      <w:r w:rsidRPr="00FF7B55">
        <w:rPr>
          <w:rFonts w:ascii="Arial" w:eastAsia="Calibri" w:hAnsi="Arial" w:cs="Arial"/>
          <w:sz w:val="24"/>
          <w:szCs w:val="24"/>
          <w:lang w:val="en-US"/>
        </w:rPr>
        <w:t>Hays-</w:t>
      </w:r>
      <w:proofErr w:type="spellStart"/>
      <w:r w:rsidRPr="00FF7B55">
        <w:rPr>
          <w:rFonts w:ascii="Arial" w:eastAsia="Calibri" w:hAnsi="Arial" w:cs="Arial"/>
          <w:sz w:val="24"/>
          <w:szCs w:val="24"/>
          <w:lang w:val="en-US"/>
        </w:rPr>
        <w:t>Grudo</w:t>
      </w:r>
      <w:proofErr w:type="spellEnd"/>
      <w:r w:rsidRPr="00FF7B55">
        <w:rPr>
          <w:rFonts w:ascii="Arial" w:eastAsia="Calibri" w:hAnsi="Arial" w:cs="Arial"/>
          <w:sz w:val="24"/>
          <w:szCs w:val="24"/>
          <w:lang w:val="en-US"/>
        </w:rPr>
        <w:t xml:space="preserve">, J. and Morris, A.S. (2020) </w:t>
      </w:r>
      <w:r w:rsidRPr="00FF7B55">
        <w:rPr>
          <w:rFonts w:ascii="Arial" w:eastAsia="Calibri" w:hAnsi="Arial" w:cs="Arial"/>
          <w:i/>
          <w:iCs/>
          <w:sz w:val="24"/>
          <w:szCs w:val="24"/>
          <w:lang w:val="en-US"/>
        </w:rPr>
        <w:t>Adverse and protective childhood experiences: a developmental perspective.</w:t>
      </w:r>
      <w:r w:rsidRPr="00FF7B55">
        <w:rPr>
          <w:rFonts w:ascii="Arial" w:eastAsia="Calibri" w:hAnsi="Arial" w:cs="Arial"/>
          <w:sz w:val="24"/>
          <w:szCs w:val="24"/>
          <w:lang w:val="en-US"/>
        </w:rPr>
        <w:t xml:space="preserve"> 1</w:t>
      </w:r>
      <w:r w:rsidRPr="00FF7B55">
        <w:rPr>
          <w:rFonts w:ascii="Arial" w:eastAsia="Calibri" w:hAnsi="Arial" w:cs="Arial"/>
          <w:sz w:val="24"/>
          <w:szCs w:val="24"/>
          <w:vertAlign w:val="superscript"/>
          <w:lang w:val="en-US"/>
        </w:rPr>
        <w:t>st</w:t>
      </w:r>
      <w:r w:rsidRPr="00FF7B55">
        <w:rPr>
          <w:rFonts w:ascii="Arial" w:eastAsia="Calibri" w:hAnsi="Arial" w:cs="Arial"/>
          <w:sz w:val="24"/>
          <w:szCs w:val="24"/>
          <w:lang w:val="en-US"/>
        </w:rPr>
        <w:t xml:space="preserve"> edn. Washington: American Psychological Association.</w:t>
      </w:r>
    </w:p>
    <w:p w14:paraId="1659C545" w14:textId="77777777" w:rsidR="00FF7B55" w:rsidRPr="00FF7B55" w:rsidRDefault="00FF7B55" w:rsidP="00FF7B55">
      <w:pPr>
        <w:suppressAutoHyphens/>
        <w:autoSpaceDN w:val="0"/>
        <w:spacing w:line="240" w:lineRule="auto"/>
        <w:jc w:val="both"/>
        <w:rPr>
          <w:rFonts w:ascii="Arial" w:eastAsia="Calibri" w:hAnsi="Arial" w:cs="Arial"/>
          <w:sz w:val="24"/>
          <w:szCs w:val="24"/>
        </w:rPr>
      </w:pPr>
      <w:proofErr w:type="spellStart"/>
      <w:r w:rsidRPr="00FF7B55">
        <w:rPr>
          <w:rFonts w:ascii="Arial" w:eastAsia="Calibri" w:hAnsi="Arial" w:cs="Arial"/>
          <w:sz w:val="24"/>
          <w:szCs w:val="24"/>
          <w:lang w:val="en-US"/>
        </w:rPr>
        <w:t>Himelstein</w:t>
      </w:r>
      <w:proofErr w:type="spellEnd"/>
      <w:r w:rsidRPr="00FF7B55">
        <w:rPr>
          <w:rFonts w:ascii="Arial" w:eastAsia="Calibri" w:hAnsi="Arial" w:cs="Arial"/>
          <w:sz w:val="24"/>
          <w:szCs w:val="24"/>
          <w:lang w:val="en-US"/>
        </w:rPr>
        <w:t xml:space="preserve"> </w:t>
      </w:r>
      <w:proofErr w:type="spellStart"/>
      <w:proofErr w:type="gramStart"/>
      <w:r w:rsidRPr="00FF7B55">
        <w:rPr>
          <w:rFonts w:ascii="Arial" w:eastAsia="Calibri" w:hAnsi="Arial" w:cs="Arial"/>
          <w:sz w:val="24"/>
          <w:szCs w:val="24"/>
          <w:lang w:val="en-US"/>
        </w:rPr>
        <w:t>S,Saul</w:t>
      </w:r>
      <w:proofErr w:type="spellEnd"/>
      <w:proofErr w:type="gramEnd"/>
      <w:r w:rsidRPr="00FF7B55">
        <w:rPr>
          <w:rFonts w:ascii="Arial" w:eastAsia="Calibri" w:hAnsi="Arial" w:cs="Arial"/>
          <w:sz w:val="24"/>
          <w:szCs w:val="24"/>
          <w:lang w:val="en-US"/>
        </w:rPr>
        <w:t xml:space="preserve"> S and Garcia-Romeu, A (2015) ‘Does Mindfulness meditation increase effectiveness of substance abuse treatment with incarcerated youth’, </w:t>
      </w:r>
      <w:r w:rsidRPr="00FF7B55">
        <w:rPr>
          <w:rFonts w:ascii="Arial" w:eastAsia="Calibri" w:hAnsi="Arial" w:cs="Arial"/>
          <w:i/>
          <w:iCs/>
          <w:sz w:val="24"/>
          <w:szCs w:val="24"/>
          <w:lang w:val="en-US"/>
        </w:rPr>
        <w:t xml:space="preserve">A pilot randomized controlled trial. Mindfulness, </w:t>
      </w:r>
      <w:r w:rsidRPr="00FF7B55">
        <w:rPr>
          <w:rFonts w:ascii="Arial" w:eastAsia="Calibri" w:hAnsi="Arial" w:cs="Arial"/>
          <w:sz w:val="24"/>
          <w:szCs w:val="24"/>
          <w:lang w:val="en-US"/>
        </w:rPr>
        <w:t>6(6), pp. 1472-1480. DOI 10.1007/s12671-015-0431-6</w:t>
      </w:r>
    </w:p>
    <w:p w14:paraId="0CF1B060"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Hodgman, L. (2012) </w:t>
      </w:r>
      <w:r w:rsidRPr="00FF7B55">
        <w:rPr>
          <w:rFonts w:ascii="Arial" w:eastAsia="Calibri" w:hAnsi="Arial" w:cs="Arial"/>
          <w:i/>
          <w:iCs/>
          <w:sz w:val="24"/>
          <w:szCs w:val="24"/>
        </w:rPr>
        <w:t>Enabling environments in the early years making provision for high quality and challenging learning experiences in early years settings</w:t>
      </w:r>
      <w:r w:rsidRPr="00FF7B55">
        <w:rPr>
          <w:rFonts w:ascii="Arial" w:eastAsia="Calibri" w:hAnsi="Arial" w:cs="Arial"/>
          <w:sz w:val="24"/>
          <w:szCs w:val="24"/>
        </w:rPr>
        <w:t>. United Kingdom: Andrews.</w:t>
      </w:r>
    </w:p>
    <w:p w14:paraId="2F081137" w14:textId="77777777" w:rsidR="00FF7B55" w:rsidRPr="00FF7B55" w:rsidRDefault="00FF7B55" w:rsidP="00FF7B55">
      <w:pPr>
        <w:suppressAutoHyphens/>
        <w:autoSpaceDN w:val="0"/>
        <w:spacing w:line="240" w:lineRule="auto"/>
        <w:jc w:val="both"/>
        <w:rPr>
          <w:rFonts w:ascii="Arial" w:eastAsia="Calibri" w:hAnsi="Arial" w:cs="Arial"/>
          <w:sz w:val="24"/>
          <w:szCs w:val="24"/>
        </w:rPr>
      </w:pPr>
      <w:proofErr w:type="spellStart"/>
      <w:proofErr w:type="gramStart"/>
      <w:r w:rsidRPr="00FF7B55">
        <w:rPr>
          <w:rFonts w:ascii="Arial" w:eastAsia="Calibri" w:hAnsi="Arial" w:cs="Arial"/>
          <w:sz w:val="24"/>
          <w:szCs w:val="24"/>
          <w:lang w:val="en-US"/>
        </w:rPr>
        <w:t>Hughes,K</w:t>
      </w:r>
      <w:proofErr w:type="spellEnd"/>
      <w:r w:rsidRPr="00FF7B55">
        <w:rPr>
          <w:rFonts w:ascii="Arial" w:eastAsia="Calibri" w:hAnsi="Arial" w:cs="Arial"/>
          <w:sz w:val="24"/>
          <w:szCs w:val="24"/>
          <w:lang w:val="en-US"/>
        </w:rPr>
        <w:t>.</w:t>
      </w:r>
      <w:proofErr w:type="gramEnd"/>
      <w:r w:rsidRPr="00FF7B55">
        <w:rPr>
          <w:rFonts w:ascii="Arial" w:eastAsia="Calibri" w:hAnsi="Arial" w:cs="Arial"/>
          <w:sz w:val="24"/>
          <w:szCs w:val="24"/>
          <w:lang w:val="en-US"/>
        </w:rPr>
        <w:t xml:space="preserve">, et al. (2017) ‘The effect of multiple adverse childhood experiences on health: a systematic review and meta-analysis’, </w:t>
      </w:r>
      <w:r w:rsidRPr="00FF7B55">
        <w:rPr>
          <w:rFonts w:ascii="Arial" w:eastAsia="Calibri" w:hAnsi="Arial" w:cs="Arial"/>
          <w:i/>
          <w:iCs/>
          <w:sz w:val="24"/>
          <w:szCs w:val="24"/>
          <w:lang w:val="en-US"/>
        </w:rPr>
        <w:t>Public Health,</w:t>
      </w:r>
      <w:r w:rsidRPr="00FF7B55">
        <w:rPr>
          <w:rFonts w:ascii="Arial" w:eastAsia="Calibri" w:hAnsi="Arial" w:cs="Arial"/>
          <w:sz w:val="24"/>
          <w:szCs w:val="24"/>
          <w:lang w:val="en-US"/>
        </w:rPr>
        <w:t xml:space="preserve"> 2(8), pp. 56-366. Available at: </w:t>
      </w:r>
      <w:hyperlink r:id="rId31" w:history="1">
        <w:r w:rsidRPr="00FF7B55">
          <w:rPr>
            <w:rFonts w:ascii="Arial" w:eastAsia="Calibri" w:hAnsi="Arial" w:cs="Arial"/>
            <w:color w:val="0563C1"/>
            <w:sz w:val="24"/>
            <w:szCs w:val="24"/>
            <w:u w:val="single"/>
            <w:lang w:val="en-US"/>
          </w:rPr>
          <w:t>https://doi.org/10.1016/S2468-2667(17)30118-4</w:t>
        </w:r>
      </w:hyperlink>
      <w:r w:rsidRPr="00FF7B55">
        <w:rPr>
          <w:rFonts w:ascii="Arial" w:eastAsia="Calibri" w:hAnsi="Arial" w:cs="Arial"/>
          <w:sz w:val="24"/>
          <w:szCs w:val="24"/>
          <w:lang w:val="en-US"/>
        </w:rPr>
        <w:t xml:space="preserve"> (Accessed 15 February 2023).</w:t>
      </w:r>
    </w:p>
    <w:p w14:paraId="6389499D" w14:textId="12DE6EEE"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16" w:name="_Hlk129479566"/>
      <w:r w:rsidRPr="00FF7B55">
        <w:rPr>
          <w:rFonts w:ascii="Arial" w:eastAsia="Calibri" w:hAnsi="Arial" w:cs="Arial"/>
          <w:sz w:val="24"/>
          <w:szCs w:val="24"/>
        </w:rPr>
        <w:t xml:space="preserve">Humphrey, R.H. (2014) </w:t>
      </w:r>
      <w:bookmarkEnd w:id="16"/>
      <w:r w:rsidRPr="00FF7B55">
        <w:rPr>
          <w:rFonts w:ascii="Arial" w:eastAsia="Calibri" w:hAnsi="Arial" w:cs="Arial"/>
          <w:i/>
          <w:iCs/>
          <w:sz w:val="24"/>
          <w:szCs w:val="24"/>
        </w:rPr>
        <w:t xml:space="preserve">Effective </w:t>
      </w:r>
      <w:proofErr w:type="gramStart"/>
      <w:r w:rsidRPr="00FF7B55">
        <w:rPr>
          <w:rFonts w:ascii="Arial" w:eastAsia="Calibri" w:hAnsi="Arial" w:cs="Arial"/>
          <w:i/>
          <w:iCs/>
          <w:sz w:val="24"/>
          <w:szCs w:val="24"/>
        </w:rPr>
        <w:t>leadership :</w:t>
      </w:r>
      <w:proofErr w:type="gramEnd"/>
      <w:r w:rsidRPr="00FF7B55">
        <w:rPr>
          <w:rFonts w:ascii="Arial" w:eastAsia="Calibri" w:hAnsi="Arial" w:cs="Arial"/>
          <w:i/>
          <w:iCs/>
          <w:sz w:val="24"/>
          <w:szCs w:val="24"/>
        </w:rPr>
        <w:t xml:space="preserve"> theory, cases, and applications.</w:t>
      </w:r>
      <w:r w:rsidRPr="00FF7B55">
        <w:rPr>
          <w:rFonts w:ascii="Arial" w:eastAsia="Calibri" w:hAnsi="Arial" w:cs="Arial"/>
          <w:sz w:val="24"/>
          <w:szCs w:val="24"/>
        </w:rPr>
        <w:t xml:space="preserve"> 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w:t>
      </w:r>
      <w:proofErr w:type="spellStart"/>
      <w:proofErr w:type="gramStart"/>
      <w:r w:rsidRPr="00FF7B55">
        <w:rPr>
          <w:rFonts w:ascii="Arial" w:eastAsia="Calibri" w:hAnsi="Arial" w:cs="Arial"/>
          <w:sz w:val="24"/>
          <w:szCs w:val="24"/>
        </w:rPr>
        <w:t>edn.Los</w:t>
      </w:r>
      <w:proofErr w:type="spellEnd"/>
      <w:proofErr w:type="gramEnd"/>
      <w:r w:rsidRPr="00FF7B55">
        <w:rPr>
          <w:rFonts w:ascii="Arial" w:eastAsia="Calibri" w:hAnsi="Arial" w:cs="Arial"/>
          <w:sz w:val="24"/>
          <w:szCs w:val="24"/>
        </w:rPr>
        <w:t xml:space="preserve"> Angeles: SAGE.</w:t>
      </w:r>
    </w:p>
    <w:p w14:paraId="24D9F5B0" w14:textId="77777777" w:rsidR="00FF7B55" w:rsidRPr="00FF7B55" w:rsidRDefault="00FF7B55" w:rsidP="00FF7B55">
      <w:pPr>
        <w:suppressAutoHyphens/>
        <w:autoSpaceDN w:val="0"/>
        <w:spacing w:line="240" w:lineRule="auto"/>
        <w:jc w:val="both"/>
        <w:rPr>
          <w:rFonts w:ascii="Arial" w:eastAsia="Calibri" w:hAnsi="Arial" w:cs="Arial"/>
          <w:sz w:val="24"/>
          <w:szCs w:val="24"/>
        </w:rPr>
      </w:pPr>
      <w:proofErr w:type="spellStart"/>
      <w:r w:rsidRPr="00FF7B55">
        <w:rPr>
          <w:rFonts w:ascii="Arial" w:eastAsia="Calibri" w:hAnsi="Arial" w:cs="Arial"/>
          <w:sz w:val="24"/>
          <w:szCs w:val="24"/>
          <w:lang w:val="en-US"/>
        </w:rPr>
        <w:t>Invernizzi</w:t>
      </w:r>
      <w:proofErr w:type="spellEnd"/>
      <w:r w:rsidRPr="00FF7B55">
        <w:rPr>
          <w:rFonts w:ascii="Arial" w:eastAsia="Calibri" w:hAnsi="Arial" w:cs="Arial"/>
          <w:sz w:val="24"/>
          <w:szCs w:val="24"/>
          <w:lang w:val="en-US"/>
        </w:rPr>
        <w:t xml:space="preserve">, A. (2016) </w:t>
      </w:r>
      <w:r w:rsidRPr="00FF7B55">
        <w:rPr>
          <w:rFonts w:ascii="Arial" w:eastAsia="Calibri" w:hAnsi="Arial" w:cs="Arial"/>
          <w:i/>
          <w:iCs/>
          <w:sz w:val="24"/>
          <w:szCs w:val="24"/>
          <w:lang w:val="en-US"/>
        </w:rPr>
        <w:t>The Human Rights of Children: From Visions to Implementation</w:t>
      </w:r>
      <w:r w:rsidRPr="00FF7B55">
        <w:rPr>
          <w:rFonts w:ascii="Arial" w:eastAsia="Calibri" w:hAnsi="Arial" w:cs="Arial"/>
          <w:sz w:val="24"/>
          <w:szCs w:val="24"/>
          <w:lang w:val="en-US"/>
        </w:rPr>
        <w:t>. 1</w:t>
      </w:r>
      <w:r w:rsidRPr="00FF7B55">
        <w:rPr>
          <w:rFonts w:ascii="Arial" w:eastAsia="Calibri" w:hAnsi="Arial" w:cs="Arial"/>
          <w:sz w:val="24"/>
          <w:szCs w:val="24"/>
          <w:vertAlign w:val="superscript"/>
          <w:lang w:val="en-US"/>
        </w:rPr>
        <w:t>st</w:t>
      </w:r>
      <w:r w:rsidRPr="00FF7B55">
        <w:rPr>
          <w:rFonts w:ascii="Arial" w:eastAsia="Calibri" w:hAnsi="Arial" w:cs="Arial"/>
          <w:sz w:val="24"/>
          <w:szCs w:val="24"/>
          <w:lang w:val="en-US"/>
        </w:rPr>
        <w:t xml:space="preserve"> Edn. London: Taylor &amp; Francis.</w:t>
      </w:r>
    </w:p>
    <w:p w14:paraId="58B318C2"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Jackson, D.B., Testa, </w:t>
      </w:r>
      <w:proofErr w:type="gramStart"/>
      <w:r w:rsidRPr="00FF7B55">
        <w:rPr>
          <w:rFonts w:ascii="Arial" w:eastAsia="Calibri" w:hAnsi="Arial" w:cs="Arial"/>
          <w:sz w:val="24"/>
          <w:szCs w:val="24"/>
        </w:rPr>
        <w:t>A.</w:t>
      </w:r>
      <w:proofErr w:type="gramEnd"/>
      <w:r w:rsidRPr="00FF7B55">
        <w:rPr>
          <w:rFonts w:ascii="Arial" w:eastAsia="Calibri" w:hAnsi="Arial" w:cs="Arial"/>
          <w:sz w:val="24"/>
          <w:szCs w:val="24"/>
        </w:rPr>
        <w:t xml:space="preserve"> and Vaughn, M.G. (2021) ‘Adverse Childhood Experiences and School Readiness Among Preschool-Aged Children’, </w:t>
      </w:r>
      <w:r w:rsidRPr="00FF7B55">
        <w:rPr>
          <w:rFonts w:ascii="Arial" w:eastAsia="Calibri" w:hAnsi="Arial" w:cs="Arial"/>
          <w:i/>
          <w:iCs/>
          <w:sz w:val="24"/>
          <w:szCs w:val="24"/>
        </w:rPr>
        <w:t xml:space="preserve">The Journal of </w:t>
      </w:r>
      <w:proofErr w:type="spellStart"/>
      <w:r w:rsidRPr="00FF7B55">
        <w:rPr>
          <w:rFonts w:ascii="Arial" w:eastAsia="Calibri" w:hAnsi="Arial" w:cs="Arial"/>
          <w:i/>
          <w:iCs/>
          <w:sz w:val="24"/>
          <w:szCs w:val="24"/>
        </w:rPr>
        <w:t>pediatrics</w:t>
      </w:r>
      <w:proofErr w:type="spellEnd"/>
      <w:r w:rsidRPr="00FF7B55">
        <w:rPr>
          <w:rFonts w:ascii="Arial" w:eastAsia="Calibri" w:hAnsi="Arial" w:cs="Arial"/>
          <w:sz w:val="24"/>
          <w:szCs w:val="24"/>
        </w:rPr>
        <w:t xml:space="preserve">, 230(1), pp. 191–197.  Available at: </w:t>
      </w:r>
      <w:hyperlink r:id="rId32" w:history="1">
        <w:r w:rsidRPr="00FF7B55">
          <w:rPr>
            <w:rFonts w:ascii="Arial" w:eastAsia="Calibri" w:hAnsi="Arial" w:cs="Arial"/>
            <w:color w:val="0563C1"/>
            <w:sz w:val="24"/>
            <w:szCs w:val="24"/>
            <w:u w:val="single"/>
          </w:rPr>
          <w:t>https://doi.org/10.1016/j.jpeds.2020.11.023</w:t>
        </w:r>
      </w:hyperlink>
      <w:r w:rsidRPr="00FF7B55">
        <w:rPr>
          <w:rFonts w:ascii="Arial" w:eastAsia="Calibri" w:hAnsi="Arial" w:cs="Arial"/>
          <w:sz w:val="24"/>
          <w:szCs w:val="24"/>
        </w:rPr>
        <w:t xml:space="preserve"> (Accessed: 20 February 2023).</w:t>
      </w:r>
    </w:p>
    <w:p w14:paraId="69C9B0AD"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Jacobs, G., et al (2020) ‘Catalytic Strategies for Socially Transformative Leadership: Leadership Principles, Strategies and Examples’, </w:t>
      </w:r>
      <w:r w:rsidRPr="00FF7B55">
        <w:rPr>
          <w:rFonts w:ascii="Arial" w:eastAsia="Calibri" w:hAnsi="Arial" w:cs="Arial"/>
          <w:i/>
          <w:iCs/>
          <w:color w:val="000000"/>
          <w:sz w:val="24"/>
          <w:szCs w:val="24"/>
        </w:rPr>
        <w:t>journal of promoting leadership</w:t>
      </w:r>
      <w:r w:rsidRPr="00FF7B55">
        <w:rPr>
          <w:rFonts w:ascii="Arial" w:eastAsia="Calibri" w:hAnsi="Arial" w:cs="Arial"/>
          <w:color w:val="000000"/>
          <w:sz w:val="24"/>
          <w:szCs w:val="24"/>
        </w:rPr>
        <w:t xml:space="preserve">, 4(2), pp. 1-40. Available at: </w:t>
      </w:r>
      <w:hyperlink r:id="rId33" w:history="1">
        <w:r w:rsidRPr="00FF7B55">
          <w:rPr>
            <w:rFonts w:ascii="Arial" w:eastAsia="Calibri" w:hAnsi="Arial" w:cs="Arial"/>
            <w:color w:val="0563C1"/>
            <w:sz w:val="24"/>
            <w:szCs w:val="24"/>
            <w:u w:val="single"/>
          </w:rPr>
          <w:t>https://www.researchgate.net/profile/Garry-Jacobs-3/publication/351049037_Catalytic_Strategies_for_Socially_Transformative_Leadership_Leadership_Principles_Strategies_and_Examples/links/6081210b2fb9097c0cfdfb4c/Catalytic-Strategies-for-Socially-Transformative-Leadership-Leadership-Principles-Strategies-and-Examples.pdf</w:t>
        </w:r>
      </w:hyperlink>
      <w:r w:rsidRPr="00FF7B55">
        <w:rPr>
          <w:rFonts w:ascii="Arial" w:eastAsia="Calibri" w:hAnsi="Arial" w:cs="Arial"/>
          <w:color w:val="000000"/>
          <w:sz w:val="24"/>
          <w:szCs w:val="24"/>
        </w:rPr>
        <w:t xml:space="preserve"> (Accessed: 26 February 2023).   </w:t>
      </w:r>
    </w:p>
    <w:p w14:paraId="798BD3C1"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lastRenderedPageBreak/>
        <w:t>Jones, P., Welch, S., Welch, S. (2018) </w:t>
      </w:r>
      <w:r w:rsidRPr="00FF7B55">
        <w:rPr>
          <w:rFonts w:ascii="Arial" w:eastAsia="Calibri" w:hAnsi="Arial" w:cs="Arial"/>
          <w:i/>
          <w:iCs/>
          <w:color w:val="000000"/>
          <w:sz w:val="24"/>
          <w:szCs w:val="24"/>
        </w:rPr>
        <w:t>Rethinking Children's Rights: Attitudes in Contemporary Society.</w:t>
      </w:r>
      <w:r w:rsidRPr="00FF7B55">
        <w:rPr>
          <w:rFonts w:ascii="Arial" w:eastAsia="Calibri" w:hAnsi="Arial" w:cs="Arial"/>
          <w:color w:val="000000"/>
          <w:sz w:val="24"/>
          <w:szCs w:val="24"/>
        </w:rPr>
        <w:t>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India: Bloomsbury Academic. </w:t>
      </w:r>
    </w:p>
    <w:p w14:paraId="04479D6F"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proofErr w:type="spellStart"/>
      <w:r w:rsidRPr="00FF7B55">
        <w:rPr>
          <w:rFonts w:ascii="Arial" w:eastAsia="Calibri" w:hAnsi="Arial" w:cs="Arial"/>
          <w:sz w:val="24"/>
          <w:szCs w:val="24"/>
        </w:rPr>
        <w:t>Karatekin</w:t>
      </w:r>
      <w:proofErr w:type="spellEnd"/>
      <w:r w:rsidRPr="00FF7B55">
        <w:rPr>
          <w:rFonts w:ascii="Arial" w:eastAsia="Calibri" w:hAnsi="Arial" w:cs="Arial"/>
          <w:sz w:val="24"/>
          <w:szCs w:val="24"/>
        </w:rPr>
        <w:t xml:space="preserve">, C. (2019) ‘Adverse Childhood Experiences (ACEs) and Help-Seeking for Health-Related Interventions in Young Adults’, </w:t>
      </w:r>
      <w:r w:rsidRPr="00FF7B55">
        <w:rPr>
          <w:rFonts w:ascii="Arial" w:eastAsia="Calibri" w:hAnsi="Arial" w:cs="Arial"/>
          <w:i/>
          <w:iCs/>
          <w:sz w:val="24"/>
          <w:szCs w:val="24"/>
        </w:rPr>
        <w:t>The journal of psychology</w:t>
      </w:r>
      <w:r w:rsidRPr="00FF7B55">
        <w:rPr>
          <w:rFonts w:ascii="Arial" w:eastAsia="Calibri" w:hAnsi="Arial" w:cs="Arial"/>
          <w:sz w:val="24"/>
          <w:szCs w:val="24"/>
        </w:rPr>
        <w:t xml:space="preserve">, 153(1), pp. 6–22. Available at: </w:t>
      </w:r>
      <w:hyperlink r:id="rId34" w:history="1">
        <w:r w:rsidRPr="00FF7B55">
          <w:rPr>
            <w:rFonts w:ascii="Arial" w:eastAsia="Calibri" w:hAnsi="Arial" w:cs="Arial"/>
            <w:color w:val="0563C1"/>
            <w:sz w:val="24"/>
            <w:szCs w:val="24"/>
            <w:u w:val="single"/>
          </w:rPr>
          <w:t>https://doi.org/10.1080/00223980.2018.1476316</w:t>
        </w:r>
      </w:hyperlink>
      <w:r w:rsidRPr="00FF7B55">
        <w:rPr>
          <w:rFonts w:ascii="Arial" w:eastAsia="Calibri" w:hAnsi="Arial" w:cs="Arial"/>
          <w:sz w:val="24"/>
          <w:szCs w:val="24"/>
        </w:rPr>
        <w:t xml:space="preserve"> (Accessed: 20 February 2023).</w:t>
      </w:r>
    </w:p>
    <w:p w14:paraId="4A6F6ACA" w14:textId="77777777" w:rsidR="00FF7B55" w:rsidRPr="00FF7B55" w:rsidRDefault="00FF7B55" w:rsidP="00FF7B55">
      <w:pPr>
        <w:suppressAutoHyphens/>
        <w:autoSpaceDN w:val="0"/>
        <w:spacing w:line="240" w:lineRule="auto"/>
        <w:jc w:val="both"/>
        <w:rPr>
          <w:rFonts w:ascii="Arial" w:eastAsia="Calibri" w:hAnsi="Arial" w:cs="Arial"/>
          <w:sz w:val="24"/>
          <w:szCs w:val="24"/>
        </w:rPr>
      </w:pPr>
      <w:proofErr w:type="spellStart"/>
      <w:r w:rsidRPr="00FF7B55">
        <w:rPr>
          <w:rFonts w:ascii="Arial" w:eastAsia="Calibri" w:hAnsi="Arial" w:cs="Arial"/>
          <w:sz w:val="24"/>
          <w:szCs w:val="24"/>
          <w:lang w:val="en-US"/>
        </w:rPr>
        <w:t>Karatekin</w:t>
      </w:r>
      <w:proofErr w:type="spellEnd"/>
      <w:r w:rsidRPr="00FF7B55">
        <w:rPr>
          <w:rFonts w:ascii="Arial" w:eastAsia="Calibri" w:hAnsi="Arial" w:cs="Arial"/>
          <w:sz w:val="24"/>
          <w:szCs w:val="24"/>
          <w:lang w:val="en-US"/>
        </w:rPr>
        <w:t>, C. and Hill, M. (2019) ‘Expanding the Original Definition of Adverse Childhood Experiences (ACEs)’</w:t>
      </w:r>
      <w:r w:rsidRPr="00FF7B55">
        <w:rPr>
          <w:rFonts w:ascii="Arial" w:eastAsia="Calibri" w:hAnsi="Arial" w:cs="Arial"/>
          <w:i/>
          <w:iCs/>
          <w:sz w:val="24"/>
          <w:szCs w:val="24"/>
          <w:lang w:val="en-US"/>
        </w:rPr>
        <w:t>, Journal of Child Trauma</w:t>
      </w:r>
      <w:r w:rsidRPr="00FF7B55">
        <w:rPr>
          <w:rFonts w:ascii="Arial" w:eastAsia="Calibri" w:hAnsi="Arial" w:cs="Arial"/>
          <w:sz w:val="24"/>
          <w:szCs w:val="24"/>
          <w:lang w:val="en-US"/>
        </w:rPr>
        <w:t xml:space="preserve">, 12(1), pp. 289–306. Available at: </w:t>
      </w:r>
      <w:hyperlink r:id="rId35" w:history="1">
        <w:r w:rsidRPr="00FF7B55">
          <w:rPr>
            <w:rFonts w:ascii="Arial" w:eastAsia="Calibri" w:hAnsi="Arial" w:cs="Arial"/>
            <w:color w:val="0563C1"/>
            <w:sz w:val="24"/>
            <w:szCs w:val="24"/>
            <w:u w:val="single"/>
            <w:lang w:val="en-US"/>
          </w:rPr>
          <w:t>https://doi.org/10.1007/s40653-018-0237-5</w:t>
        </w:r>
      </w:hyperlink>
      <w:r w:rsidRPr="00FF7B55">
        <w:rPr>
          <w:rFonts w:ascii="Arial" w:eastAsia="Calibri" w:hAnsi="Arial" w:cs="Arial"/>
          <w:sz w:val="24"/>
          <w:szCs w:val="24"/>
          <w:lang w:val="en-US"/>
        </w:rPr>
        <w:t xml:space="preserve"> (Accessed 15 February 2023).</w:t>
      </w:r>
    </w:p>
    <w:p w14:paraId="2F609B74" w14:textId="77777777" w:rsidR="00FF7B55" w:rsidRPr="00FF7B55" w:rsidRDefault="00FF7B55" w:rsidP="00FF7B55">
      <w:pPr>
        <w:suppressAutoHyphens/>
        <w:autoSpaceDN w:val="0"/>
        <w:spacing w:line="240" w:lineRule="auto"/>
        <w:jc w:val="both"/>
        <w:rPr>
          <w:rFonts w:ascii="Arial" w:eastAsia="Calibri" w:hAnsi="Arial" w:cs="Arial"/>
          <w:sz w:val="24"/>
          <w:szCs w:val="24"/>
          <w:lang w:val="en-US"/>
        </w:rPr>
      </w:pPr>
      <w:r w:rsidRPr="00FF7B55">
        <w:rPr>
          <w:rFonts w:ascii="Arial" w:eastAsia="Calibri" w:hAnsi="Arial" w:cs="Arial"/>
          <w:sz w:val="24"/>
          <w:szCs w:val="24"/>
          <w:lang w:val="en-US"/>
        </w:rPr>
        <w:t xml:space="preserve">Kilkelly, U. (2017) </w:t>
      </w:r>
      <w:r w:rsidRPr="00FF7B55">
        <w:rPr>
          <w:rFonts w:ascii="Arial" w:eastAsia="Calibri" w:hAnsi="Arial" w:cs="Arial"/>
          <w:i/>
          <w:iCs/>
          <w:sz w:val="24"/>
          <w:szCs w:val="24"/>
          <w:lang w:val="en-US"/>
        </w:rPr>
        <w:t>The Child and the European Convention on Human Rights.</w:t>
      </w:r>
      <w:r>
        <w:rPr>
          <w:rFonts w:ascii="Arial" w:eastAsia="Calibri" w:hAnsi="Arial" w:cs="Arial"/>
          <w:sz w:val="24"/>
          <w:szCs w:val="24"/>
          <w:lang w:val="en-US"/>
        </w:rPr>
        <w:t xml:space="preserve"> </w:t>
      </w:r>
      <w:r w:rsidRPr="00FF7B55">
        <w:rPr>
          <w:rFonts w:ascii="Arial" w:eastAsia="Calibri" w:hAnsi="Arial" w:cs="Arial"/>
          <w:sz w:val="24"/>
          <w:szCs w:val="24"/>
          <w:lang w:val="en-US"/>
        </w:rPr>
        <w:t xml:space="preserve">1st Edn. London: Routledge. </w:t>
      </w:r>
    </w:p>
    <w:p w14:paraId="28388357" w14:textId="77777777" w:rsidR="00FF7B55" w:rsidRPr="00FF7B55" w:rsidRDefault="00FF7B55" w:rsidP="00FF7B55">
      <w:pPr>
        <w:suppressAutoHyphens/>
        <w:autoSpaceDN w:val="0"/>
        <w:spacing w:line="240" w:lineRule="auto"/>
        <w:jc w:val="both"/>
        <w:rPr>
          <w:rFonts w:ascii="Arial" w:eastAsia="Calibri" w:hAnsi="Arial" w:cs="Arial"/>
          <w:sz w:val="24"/>
          <w:szCs w:val="24"/>
        </w:rPr>
      </w:pPr>
      <w:r w:rsidRPr="00FF7B55">
        <w:rPr>
          <w:rFonts w:ascii="Arial" w:eastAsia="Calibri" w:hAnsi="Arial" w:cs="Arial"/>
          <w:sz w:val="24"/>
          <w:szCs w:val="24"/>
          <w:lang w:val="en-US"/>
        </w:rPr>
        <w:t>Kilkelly, U. (2019) ‘The UN convention on the rights of the child: incremental and transformative approaches to legal implementation’,</w:t>
      </w:r>
      <w:r w:rsidRPr="00FF7B55">
        <w:rPr>
          <w:rFonts w:ascii="Arial" w:eastAsia="Calibri" w:hAnsi="Arial" w:cs="Arial"/>
          <w:sz w:val="24"/>
          <w:szCs w:val="24"/>
        </w:rPr>
        <w:t xml:space="preserve"> </w:t>
      </w:r>
      <w:r w:rsidRPr="00FF7B55">
        <w:rPr>
          <w:rFonts w:ascii="Arial" w:eastAsia="Calibri" w:hAnsi="Arial" w:cs="Arial"/>
          <w:i/>
          <w:iCs/>
          <w:sz w:val="24"/>
          <w:szCs w:val="24"/>
          <w:lang w:val="en-US"/>
        </w:rPr>
        <w:t>The International Journal of Human Rights</w:t>
      </w:r>
      <w:r w:rsidRPr="00FF7B55">
        <w:rPr>
          <w:rFonts w:ascii="Arial" w:eastAsia="Calibri" w:hAnsi="Arial" w:cs="Arial"/>
          <w:sz w:val="24"/>
          <w:szCs w:val="24"/>
          <w:lang w:val="en-US"/>
        </w:rPr>
        <w:t>, 23(3), pp. 323-337. Available at:</w:t>
      </w:r>
      <w:r w:rsidRPr="00FF7B55">
        <w:rPr>
          <w:rFonts w:ascii="Arial" w:eastAsia="Calibri" w:hAnsi="Arial" w:cs="Arial"/>
          <w:sz w:val="24"/>
          <w:szCs w:val="24"/>
        </w:rPr>
        <w:t xml:space="preserve"> </w:t>
      </w:r>
      <w:hyperlink r:id="rId36" w:history="1">
        <w:r w:rsidRPr="00FF7B55">
          <w:rPr>
            <w:rFonts w:ascii="Arial" w:eastAsia="Calibri" w:hAnsi="Arial" w:cs="Arial"/>
            <w:color w:val="0563C1"/>
            <w:sz w:val="24"/>
            <w:szCs w:val="24"/>
            <w:u w:val="single"/>
            <w:lang w:val="en-US"/>
          </w:rPr>
          <w:t>https://doi.org/10.1080/13642987.2018.1558974</w:t>
        </w:r>
      </w:hyperlink>
      <w:r w:rsidRPr="00FF7B55">
        <w:rPr>
          <w:rFonts w:ascii="Arial" w:eastAsia="Calibri" w:hAnsi="Arial" w:cs="Arial"/>
          <w:sz w:val="24"/>
          <w:szCs w:val="24"/>
          <w:lang w:val="en-US"/>
        </w:rPr>
        <w:t xml:space="preserve"> (Accessed: 10 February 2023). </w:t>
      </w:r>
    </w:p>
    <w:p w14:paraId="1B135E0D"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Knight, C. and Crick, T. (2022) ‘Inclusive Education in Wales: Interpreting Discourses of Values and Practice Using Critical Policy Analysis’, </w:t>
      </w:r>
      <w:r w:rsidRPr="00FF7B55">
        <w:rPr>
          <w:rFonts w:ascii="Arial" w:eastAsia="Calibri" w:hAnsi="Arial" w:cs="Arial"/>
          <w:i/>
          <w:iCs/>
          <w:sz w:val="24"/>
          <w:szCs w:val="24"/>
        </w:rPr>
        <w:t>Review of Education</w:t>
      </w:r>
      <w:r w:rsidRPr="00FF7B55">
        <w:rPr>
          <w:rFonts w:ascii="Arial" w:eastAsia="Calibri" w:hAnsi="Arial" w:cs="Arial"/>
          <w:sz w:val="24"/>
          <w:szCs w:val="24"/>
        </w:rPr>
        <w:t xml:space="preserve">, 5(2), pp. 258–283. DOI: 10.1177/20965311211039858 </w:t>
      </w:r>
    </w:p>
    <w:p w14:paraId="510BCA1A"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proofErr w:type="spellStart"/>
      <w:r w:rsidRPr="00FF7B55">
        <w:rPr>
          <w:rFonts w:ascii="Arial" w:eastAsia="Calibri" w:hAnsi="Arial" w:cs="Arial"/>
          <w:color w:val="000000"/>
          <w:sz w:val="24"/>
          <w:szCs w:val="24"/>
        </w:rPr>
        <w:t>Kosher,H</w:t>
      </w:r>
      <w:proofErr w:type="spellEnd"/>
      <w:r w:rsidRPr="00FF7B55">
        <w:rPr>
          <w:rFonts w:ascii="Arial" w:eastAsia="Calibri" w:hAnsi="Arial" w:cs="Arial"/>
          <w:color w:val="000000"/>
          <w:sz w:val="24"/>
          <w:szCs w:val="24"/>
        </w:rPr>
        <w:t>. and Ben-</w:t>
      </w:r>
      <w:proofErr w:type="spellStart"/>
      <w:r w:rsidRPr="00FF7B55">
        <w:rPr>
          <w:rFonts w:ascii="Arial" w:eastAsia="Calibri" w:hAnsi="Arial" w:cs="Arial"/>
          <w:color w:val="000000"/>
          <w:sz w:val="24"/>
          <w:szCs w:val="24"/>
        </w:rPr>
        <w:t>Arieh</w:t>
      </w:r>
      <w:proofErr w:type="spellEnd"/>
      <w:r w:rsidRPr="00FF7B55">
        <w:rPr>
          <w:rFonts w:ascii="Arial" w:eastAsia="Calibri" w:hAnsi="Arial" w:cs="Arial"/>
          <w:color w:val="000000"/>
          <w:sz w:val="24"/>
          <w:szCs w:val="24"/>
        </w:rPr>
        <w:t xml:space="preserve">, A (2020) ‘Social workers' perceptions of children's right to participation’, </w:t>
      </w:r>
      <w:r w:rsidRPr="00FF7B55">
        <w:rPr>
          <w:rFonts w:ascii="Arial" w:eastAsia="Calibri" w:hAnsi="Arial" w:cs="Arial"/>
          <w:i/>
          <w:iCs/>
          <w:color w:val="000000"/>
          <w:sz w:val="24"/>
          <w:szCs w:val="24"/>
        </w:rPr>
        <w:t>journal of child family and social work</w:t>
      </w:r>
      <w:r w:rsidRPr="00FF7B55">
        <w:rPr>
          <w:rFonts w:ascii="Arial" w:eastAsia="Calibri" w:hAnsi="Arial" w:cs="Arial"/>
          <w:color w:val="000000"/>
          <w:sz w:val="24"/>
          <w:szCs w:val="24"/>
        </w:rPr>
        <w:t xml:space="preserve">, 25(2),  pp.294-303 Available at: </w:t>
      </w:r>
      <w:hyperlink r:id="rId37" w:history="1">
        <w:r w:rsidRPr="00FF7B55">
          <w:rPr>
            <w:rFonts w:ascii="Arial" w:eastAsia="Calibri" w:hAnsi="Arial" w:cs="Arial"/>
            <w:color w:val="0563C1"/>
            <w:sz w:val="24"/>
            <w:szCs w:val="24"/>
            <w:u w:val="single"/>
          </w:rPr>
          <w:t>https://doi.org/10.1111/cfs.12685C</w:t>
        </w:r>
      </w:hyperlink>
      <w:r w:rsidRPr="00FF7B55">
        <w:rPr>
          <w:rFonts w:ascii="Arial" w:eastAsia="Calibri" w:hAnsi="Arial" w:cs="Arial"/>
          <w:color w:val="000000"/>
          <w:sz w:val="24"/>
          <w:szCs w:val="24"/>
        </w:rPr>
        <w:t xml:space="preserve"> (Accessed: 25 February 2023).  </w:t>
      </w:r>
    </w:p>
    <w:p w14:paraId="4C5515D2" w14:textId="77777777" w:rsidR="00FF7B55" w:rsidRPr="00FF7B55" w:rsidRDefault="00FF7B55" w:rsidP="00FF7B55">
      <w:pPr>
        <w:suppressAutoHyphens/>
        <w:autoSpaceDN w:val="0"/>
        <w:spacing w:line="240" w:lineRule="auto"/>
        <w:jc w:val="both"/>
        <w:rPr>
          <w:rFonts w:ascii="Arial" w:eastAsia="Calibri" w:hAnsi="Arial" w:cs="Arial"/>
          <w:sz w:val="24"/>
          <w:szCs w:val="24"/>
        </w:rPr>
      </w:pPr>
      <w:bookmarkStart w:id="17" w:name="_Hlk129302017"/>
      <w:r w:rsidRPr="00FF7B55">
        <w:rPr>
          <w:rFonts w:ascii="Arial" w:eastAsia="Calibri" w:hAnsi="Arial" w:cs="Arial"/>
          <w:sz w:val="24"/>
          <w:szCs w:val="24"/>
          <w:lang w:val="en-US"/>
        </w:rPr>
        <w:t xml:space="preserve">Lacey, R. and </w:t>
      </w:r>
      <w:proofErr w:type="spellStart"/>
      <w:r w:rsidRPr="00FF7B55">
        <w:rPr>
          <w:rFonts w:ascii="Arial" w:eastAsia="Calibri" w:hAnsi="Arial" w:cs="Arial"/>
          <w:sz w:val="24"/>
          <w:szCs w:val="24"/>
          <w:lang w:val="en-US"/>
        </w:rPr>
        <w:t>Minnis</w:t>
      </w:r>
      <w:proofErr w:type="spellEnd"/>
      <w:r w:rsidRPr="00FF7B55">
        <w:rPr>
          <w:rFonts w:ascii="Arial" w:eastAsia="Calibri" w:hAnsi="Arial" w:cs="Arial"/>
          <w:sz w:val="24"/>
          <w:szCs w:val="24"/>
          <w:lang w:val="en-US"/>
        </w:rPr>
        <w:t xml:space="preserve">, H. (2020) </w:t>
      </w:r>
      <w:bookmarkEnd w:id="17"/>
      <w:r w:rsidRPr="00FF7B55">
        <w:rPr>
          <w:rFonts w:ascii="Arial" w:eastAsia="Calibri" w:hAnsi="Arial" w:cs="Arial"/>
          <w:sz w:val="24"/>
          <w:szCs w:val="24"/>
          <w:lang w:val="en-US"/>
        </w:rPr>
        <w:t xml:space="preserve">‘Practitioner Review: Twenty years of research with adverse childhood experience scores – Advantages, disadvantages, and applications to practice’, </w:t>
      </w:r>
      <w:r w:rsidRPr="00FF7B55">
        <w:rPr>
          <w:rFonts w:ascii="Arial" w:eastAsia="Calibri" w:hAnsi="Arial" w:cs="Arial"/>
          <w:i/>
          <w:iCs/>
          <w:sz w:val="24"/>
          <w:szCs w:val="24"/>
          <w:lang w:val="en-US"/>
        </w:rPr>
        <w:t>the journal of child psychiatry and psychology</w:t>
      </w:r>
      <w:r w:rsidRPr="00FF7B55">
        <w:rPr>
          <w:rFonts w:ascii="Arial" w:eastAsia="Calibri" w:hAnsi="Arial" w:cs="Arial"/>
          <w:sz w:val="24"/>
          <w:szCs w:val="24"/>
          <w:lang w:val="en-US"/>
        </w:rPr>
        <w:t xml:space="preserve">, 61(2), pp.116-130, Available at: </w:t>
      </w:r>
      <w:hyperlink r:id="rId38" w:history="1">
        <w:r w:rsidRPr="00FF7B55">
          <w:rPr>
            <w:rFonts w:ascii="Arial" w:eastAsia="Calibri" w:hAnsi="Arial" w:cs="Arial"/>
            <w:color w:val="0563C1"/>
            <w:sz w:val="24"/>
            <w:szCs w:val="24"/>
            <w:u w:val="single"/>
            <w:lang w:val="en-US"/>
          </w:rPr>
          <w:t>https://doi.org/10.1111/jcpp.13135</w:t>
        </w:r>
      </w:hyperlink>
      <w:r w:rsidRPr="00FF7B55">
        <w:rPr>
          <w:rFonts w:ascii="Arial" w:eastAsia="Calibri" w:hAnsi="Arial" w:cs="Arial"/>
          <w:sz w:val="24"/>
          <w:szCs w:val="24"/>
          <w:lang w:val="en-US"/>
        </w:rPr>
        <w:t xml:space="preserve"> (Accessed 15 February 2023). </w:t>
      </w:r>
    </w:p>
    <w:p w14:paraId="7732F2FA"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Larkin, H. and Park, J. (2012) ‘Adverse Childhood Experiences (ACEs), service use, and service helpfulness among people experiencing homelessness’, </w:t>
      </w:r>
      <w:r w:rsidRPr="00FF7B55">
        <w:rPr>
          <w:rFonts w:ascii="Arial" w:eastAsia="Calibri" w:hAnsi="Arial" w:cs="Arial"/>
          <w:i/>
          <w:iCs/>
          <w:sz w:val="24"/>
          <w:szCs w:val="24"/>
        </w:rPr>
        <w:t>Families in Society</w:t>
      </w:r>
      <w:r w:rsidRPr="00FF7B55">
        <w:rPr>
          <w:rFonts w:ascii="Arial" w:eastAsia="Calibri" w:hAnsi="Arial" w:cs="Arial"/>
          <w:sz w:val="24"/>
          <w:szCs w:val="24"/>
        </w:rPr>
        <w:t xml:space="preserve">, 93(2), pp. 85–93. Available at: </w:t>
      </w:r>
      <w:hyperlink r:id="rId39" w:history="1">
        <w:r w:rsidRPr="00FF7B55">
          <w:rPr>
            <w:rFonts w:ascii="Arial" w:eastAsia="Calibri" w:hAnsi="Arial" w:cs="Arial"/>
            <w:color w:val="0563C1"/>
            <w:sz w:val="24"/>
            <w:szCs w:val="24"/>
            <w:u w:val="single"/>
          </w:rPr>
          <w:t>https://doi.org/10.1606/1044-3894.4192</w:t>
        </w:r>
      </w:hyperlink>
      <w:r w:rsidRPr="00FF7B55">
        <w:rPr>
          <w:rFonts w:ascii="Arial" w:eastAsia="Calibri" w:hAnsi="Arial" w:cs="Arial"/>
          <w:sz w:val="24"/>
          <w:szCs w:val="24"/>
        </w:rPr>
        <w:t xml:space="preserve"> (Accessed: 20 February 2023).</w:t>
      </w:r>
    </w:p>
    <w:p w14:paraId="78A04AEA"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Lee, K. and Lawton, C. (2022) ‘The Associations between Adverse Childhood Experiences and Social Services Use among Head Start–Eligible Low-Income Families’, Health &amp; social work, 47(3), pp. 215–224. Available at: </w:t>
      </w:r>
      <w:hyperlink r:id="rId40" w:history="1">
        <w:r w:rsidRPr="00FF7B55">
          <w:rPr>
            <w:rFonts w:ascii="Arial" w:eastAsia="Calibri" w:hAnsi="Arial" w:cs="Arial"/>
            <w:color w:val="0563C1"/>
            <w:sz w:val="24"/>
            <w:szCs w:val="24"/>
            <w:u w:val="single"/>
          </w:rPr>
          <w:t>https://doi.org/10.1093/hsw/hlac017</w:t>
        </w:r>
      </w:hyperlink>
      <w:r w:rsidRPr="00FF7B55">
        <w:rPr>
          <w:rFonts w:ascii="Arial" w:eastAsia="Calibri" w:hAnsi="Arial" w:cs="Arial"/>
          <w:sz w:val="24"/>
          <w:szCs w:val="24"/>
        </w:rPr>
        <w:t>(Accessed: 20 February 2023).</w:t>
      </w:r>
    </w:p>
    <w:p w14:paraId="3866FB01"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Legalisation Government (2011</w:t>
      </w:r>
      <w:r w:rsidRPr="00FF7B55">
        <w:rPr>
          <w:rFonts w:ascii="Arial" w:eastAsia="Calibri" w:hAnsi="Arial" w:cs="Arial"/>
          <w:i/>
          <w:iCs/>
          <w:color w:val="000000"/>
          <w:sz w:val="24"/>
          <w:szCs w:val="24"/>
        </w:rPr>
        <w:t>) Rights of Children and Young Persons (Wales) Measure</w:t>
      </w:r>
      <w:r w:rsidRPr="00FF7B55">
        <w:rPr>
          <w:rFonts w:ascii="Arial" w:eastAsia="Calibri" w:hAnsi="Arial" w:cs="Arial"/>
          <w:color w:val="000000"/>
          <w:sz w:val="24"/>
          <w:szCs w:val="24"/>
        </w:rPr>
        <w:t xml:space="preserve">. Available at: </w:t>
      </w:r>
      <w:hyperlink r:id="rId41" w:history="1">
        <w:r w:rsidRPr="00FF7B55">
          <w:rPr>
            <w:rFonts w:ascii="Arial" w:eastAsia="Calibri" w:hAnsi="Arial" w:cs="Arial"/>
            <w:color w:val="0563C1"/>
            <w:sz w:val="24"/>
            <w:szCs w:val="24"/>
            <w:u w:val="single"/>
          </w:rPr>
          <w:t>https://www.legislation.gov.uk/mwa/2011/2/contents</w:t>
        </w:r>
      </w:hyperlink>
      <w:r w:rsidRPr="00FF7B55">
        <w:rPr>
          <w:rFonts w:ascii="Arial" w:eastAsia="Calibri" w:hAnsi="Arial" w:cs="Arial"/>
          <w:color w:val="000000"/>
          <w:sz w:val="24"/>
          <w:szCs w:val="24"/>
        </w:rPr>
        <w:t xml:space="preserve"> (Accessed: 25 February 2023).   </w:t>
      </w:r>
    </w:p>
    <w:p w14:paraId="61B822EA"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Legalisation government (2022) </w:t>
      </w:r>
      <w:r w:rsidRPr="00FF7B55">
        <w:rPr>
          <w:rFonts w:ascii="Arial" w:eastAsia="Calibri" w:hAnsi="Arial" w:cs="Arial"/>
          <w:i/>
          <w:iCs/>
          <w:color w:val="000000"/>
          <w:sz w:val="24"/>
          <w:szCs w:val="24"/>
        </w:rPr>
        <w:t>Education act 2011.</w:t>
      </w:r>
      <w:r w:rsidRPr="00FF7B55">
        <w:rPr>
          <w:rFonts w:ascii="Arial" w:eastAsia="Calibri" w:hAnsi="Arial" w:cs="Arial"/>
          <w:color w:val="000000"/>
          <w:sz w:val="24"/>
          <w:szCs w:val="24"/>
        </w:rPr>
        <w:t xml:space="preserve"> Available at: </w:t>
      </w:r>
      <w:hyperlink r:id="rId42" w:history="1">
        <w:r w:rsidRPr="00FF7B55">
          <w:rPr>
            <w:rFonts w:ascii="Arial" w:eastAsia="Calibri" w:hAnsi="Arial" w:cs="Arial"/>
            <w:color w:val="0563C1"/>
            <w:sz w:val="24"/>
            <w:szCs w:val="24"/>
            <w:u w:val="single"/>
          </w:rPr>
          <w:t>https://www.legislation.gov.uk/ukpga/2011/21/contents/enacted</w:t>
        </w:r>
      </w:hyperlink>
      <w:r w:rsidRPr="00FF7B55">
        <w:rPr>
          <w:rFonts w:ascii="Arial" w:eastAsia="Calibri" w:hAnsi="Arial" w:cs="Arial"/>
          <w:color w:val="000000"/>
          <w:sz w:val="24"/>
          <w:szCs w:val="24"/>
        </w:rPr>
        <w:t xml:space="preserve"> (Accessed 5 March 2023).  </w:t>
      </w:r>
    </w:p>
    <w:p w14:paraId="702044C5"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lastRenderedPageBreak/>
        <w:t xml:space="preserve">Legalisation Government (2022) </w:t>
      </w:r>
      <w:r w:rsidRPr="00FF7B55">
        <w:rPr>
          <w:rFonts w:ascii="Arial" w:eastAsia="Calibri" w:hAnsi="Arial" w:cs="Arial"/>
          <w:i/>
          <w:iCs/>
          <w:color w:val="000000"/>
          <w:sz w:val="24"/>
          <w:szCs w:val="24"/>
        </w:rPr>
        <w:t>Equality Act (2011).</w:t>
      </w:r>
      <w:r w:rsidRPr="00FF7B55">
        <w:rPr>
          <w:rFonts w:ascii="Arial" w:eastAsia="Calibri" w:hAnsi="Arial" w:cs="Arial"/>
          <w:color w:val="000000"/>
          <w:sz w:val="24"/>
          <w:szCs w:val="24"/>
        </w:rPr>
        <w:t xml:space="preserve"> Available at:   </w:t>
      </w:r>
      <w:hyperlink r:id="rId43" w:history="1">
        <w:r w:rsidRPr="00FF7B55">
          <w:rPr>
            <w:rFonts w:ascii="Arial" w:eastAsia="Calibri" w:hAnsi="Arial" w:cs="Arial"/>
            <w:color w:val="0563C1"/>
            <w:sz w:val="24"/>
            <w:szCs w:val="24"/>
            <w:u w:val="single"/>
          </w:rPr>
          <w:t>https://www.legislation.gov.uk/ukpga/2010/15/contents</w:t>
        </w:r>
      </w:hyperlink>
      <w:r w:rsidRPr="00FF7B55">
        <w:rPr>
          <w:rFonts w:ascii="Arial" w:eastAsia="Calibri" w:hAnsi="Arial" w:cs="Arial"/>
          <w:color w:val="000000"/>
          <w:sz w:val="24"/>
          <w:szCs w:val="24"/>
        </w:rPr>
        <w:t xml:space="preserve"> </w:t>
      </w:r>
      <w:bookmarkStart w:id="18" w:name="_Hlk129482625"/>
      <w:r w:rsidRPr="00FF7B55">
        <w:rPr>
          <w:rFonts w:ascii="Arial" w:eastAsia="Calibri" w:hAnsi="Arial" w:cs="Arial"/>
          <w:color w:val="000000"/>
          <w:sz w:val="24"/>
          <w:szCs w:val="24"/>
        </w:rPr>
        <w:t xml:space="preserve">(Accessed 5 March 2023).   </w:t>
      </w:r>
      <w:bookmarkEnd w:id="18"/>
    </w:p>
    <w:p w14:paraId="20FB2AA3"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Legalisation Government (2022) </w:t>
      </w:r>
      <w:r w:rsidRPr="00FF7B55">
        <w:rPr>
          <w:rFonts w:ascii="Arial" w:eastAsia="Calibri" w:hAnsi="Arial" w:cs="Arial"/>
          <w:i/>
          <w:iCs/>
          <w:color w:val="000000"/>
          <w:sz w:val="24"/>
          <w:szCs w:val="24"/>
        </w:rPr>
        <w:t>Human rights act (1998).</w:t>
      </w:r>
      <w:r w:rsidRPr="00FF7B55">
        <w:rPr>
          <w:rFonts w:ascii="Arial" w:eastAsia="Calibri" w:hAnsi="Arial" w:cs="Arial"/>
          <w:color w:val="000000"/>
          <w:sz w:val="24"/>
          <w:szCs w:val="24"/>
        </w:rPr>
        <w:t xml:space="preserve"> Available at: </w:t>
      </w:r>
      <w:hyperlink r:id="rId44" w:history="1">
        <w:r w:rsidRPr="00FF7B55">
          <w:rPr>
            <w:rFonts w:ascii="Arial" w:eastAsia="Calibri" w:hAnsi="Arial" w:cs="Arial"/>
            <w:color w:val="0563C1"/>
            <w:sz w:val="24"/>
            <w:szCs w:val="24"/>
            <w:u w:val="single"/>
          </w:rPr>
          <w:t>https://www.legislation.gov.uk/ukpga/1998/42/contents</w:t>
        </w:r>
      </w:hyperlink>
      <w:r w:rsidRPr="00FF7B55">
        <w:rPr>
          <w:rFonts w:ascii="Arial" w:eastAsia="Calibri" w:hAnsi="Arial" w:cs="Arial"/>
          <w:color w:val="000000"/>
          <w:sz w:val="24"/>
          <w:szCs w:val="24"/>
        </w:rPr>
        <w:t xml:space="preserve">  (Accessed 5 March 2023).    </w:t>
      </w:r>
    </w:p>
    <w:p w14:paraId="5E9F666F"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Legislation government (2021) </w:t>
      </w:r>
      <w:r w:rsidRPr="00FF7B55">
        <w:rPr>
          <w:rFonts w:ascii="Arial" w:eastAsia="Calibri" w:hAnsi="Arial" w:cs="Arial"/>
          <w:i/>
          <w:iCs/>
          <w:sz w:val="24"/>
          <w:szCs w:val="24"/>
        </w:rPr>
        <w:t>Curriculum and Assessment (Wales) Act 2021</w:t>
      </w:r>
      <w:r w:rsidRPr="00FF7B55">
        <w:rPr>
          <w:rFonts w:ascii="Arial" w:eastAsia="Calibri" w:hAnsi="Arial" w:cs="Arial"/>
          <w:sz w:val="24"/>
          <w:szCs w:val="24"/>
        </w:rPr>
        <w:t xml:space="preserve">. Available at: </w:t>
      </w:r>
      <w:hyperlink r:id="rId45" w:history="1">
        <w:r w:rsidRPr="00FF7B55">
          <w:rPr>
            <w:rFonts w:ascii="Arial" w:eastAsia="Calibri" w:hAnsi="Arial" w:cs="Arial"/>
            <w:color w:val="0563C1"/>
            <w:sz w:val="24"/>
            <w:szCs w:val="24"/>
            <w:u w:val="single"/>
          </w:rPr>
          <w:t>https://www.legislation.gov.uk/asc/2021/4/contents/enacted</w:t>
        </w:r>
      </w:hyperlink>
      <w:r w:rsidRPr="00FF7B55">
        <w:rPr>
          <w:rFonts w:ascii="Arial" w:eastAsia="Calibri" w:hAnsi="Arial" w:cs="Arial"/>
          <w:sz w:val="24"/>
          <w:szCs w:val="24"/>
        </w:rPr>
        <w:t xml:space="preserve"> (Accessed: 20 February 2023).</w:t>
      </w:r>
    </w:p>
    <w:p w14:paraId="2429AB82"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Lipscomb, S.T., et al. (2021) ‘Adverse childhood experiences and children’s development in early care and education programs’, </w:t>
      </w:r>
      <w:r w:rsidRPr="00FF7B55">
        <w:rPr>
          <w:rFonts w:ascii="Arial" w:eastAsia="Calibri" w:hAnsi="Arial" w:cs="Arial"/>
          <w:i/>
          <w:iCs/>
          <w:sz w:val="24"/>
          <w:szCs w:val="24"/>
        </w:rPr>
        <w:t>Journal of applied developmental psychology</w:t>
      </w:r>
      <w:r w:rsidRPr="00FF7B55">
        <w:rPr>
          <w:rFonts w:ascii="Arial" w:eastAsia="Calibri" w:hAnsi="Arial" w:cs="Arial"/>
          <w:sz w:val="24"/>
          <w:szCs w:val="24"/>
        </w:rPr>
        <w:t xml:space="preserve">, 72(1), p. 101218–. Available at: </w:t>
      </w:r>
      <w:hyperlink r:id="rId46" w:history="1">
        <w:r w:rsidRPr="00FF7B55">
          <w:rPr>
            <w:rFonts w:ascii="Arial" w:eastAsia="Calibri" w:hAnsi="Arial" w:cs="Arial"/>
            <w:color w:val="0563C1"/>
            <w:sz w:val="24"/>
            <w:szCs w:val="24"/>
            <w:u w:val="single"/>
          </w:rPr>
          <w:t>https://doi.org/10.1016/j.appdev.2020.101218</w:t>
        </w:r>
      </w:hyperlink>
      <w:r w:rsidRPr="00FF7B55">
        <w:rPr>
          <w:rFonts w:ascii="Arial" w:eastAsia="Calibri" w:hAnsi="Arial" w:cs="Arial"/>
          <w:sz w:val="24"/>
          <w:szCs w:val="24"/>
        </w:rPr>
        <w:t xml:space="preserve"> (Accessed: 20 February 2023).</w:t>
      </w:r>
    </w:p>
    <w:p w14:paraId="6DA56561"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bookmarkStart w:id="19" w:name="_Hlk129479999"/>
      <w:proofErr w:type="spellStart"/>
      <w:r w:rsidRPr="00FF7B55">
        <w:rPr>
          <w:rFonts w:ascii="Arial" w:eastAsia="Calibri" w:hAnsi="Arial" w:cs="Arial"/>
          <w:sz w:val="24"/>
          <w:szCs w:val="24"/>
        </w:rPr>
        <w:t>Lonati</w:t>
      </w:r>
      <w:proofErr w:type="spellEnd"/>
      <w:r w:rsidRPr="00FF7B55">
        <w:rPr>
          <w:rFonts w:ascii="Arial" w:eastAsia="Calibri" w:hAnsi="Arial" w:cs="Arial"/>
          <w:sz w:val="24"/>
          <w:szCs w:val="24"/>
        </w:rPr>
        <w:t xml:space="preserve">, S. (2020) </w:t>
      </w:r>
      <w:bookmarkEnd w:id="19"/>
      <w:r w:rsidRPr="00FF7B55">
        <w:rPr>
          <w:rFonts w:ascii="Arial" w:eastAsia="Calibri" w:hAnsi="Arial" w:cs="Arial"/>
          <w:sz w:val="24"/>
          <w:szCs w:val="24"/>
        </w:rPr>
        <w:t xml:space="preserve">‘What explains cultural differences in leadership styles? On the agricultural origins of participative and directive leadership’, </w:t>
      </w:r>
      <w:r w:rsidRPr="00FF7B55">
        <w:rPr>
          <w:rFonts w:ascii="Arial" w:eastAsia="Calibri" w:hAnsi="Arial" w:cs="Arial"/>
          <w:i/>
          <w:iCs/>
          <w:sz w:val="24"/>
          <w:szCs w:val="24"/>
        </w:rPr>
        <w:t>The Leadership quarterly,</w:t>
      </w:r>
      <w:r w:rsidRPr="00FF7B55">
        <w:rPr>
          <w:rFonts w:ascii="Arial" w:eastAsia="Calibri" w:hAnsi="Arial" w:cs="Arial"/>
          <w:sz w:val="24"/>
          <w:szCs w:val="24"/>
        </w:rPr>
        <w:t xml:space="preserve"> 31(2), p. 101- 305–. Available at: </w:t>
      </w:r>
      <w:hyperlink r:id="rId47" w:history="1">
        <w:r w:rsidRPr="00FF7B55">
          <w:rPr>
            <w:rFonts w:ascii="Arial" w:eastAsia="Calibri" w:hAnsi="Arial" w:cs="Arial"/>
            <w:color w:val="0563C1"/>
            <w:sz w:val="24"/>
            <w:szCs w:val="24"/>
            <w:u w:val="single"/>
          </w:rPr>
          <w:t>https://doi.org/10.1016/j.leaqua.2019.07.003</w:t>
        </w:r>
      </w:hyperlink>
      <w:r w:rsidRPr="00FF7B55">
        <w:rPr>
          <w:rFonts w:ascii="Arial" w:eastAsia="Calibri" w:hAnsi="Arial" w:cs="Arial"/>
          <w:color w:val="0563C1"/>
          <w:sz w:val="24"/>
          <w:szCs w:val="24"/>
          <w:u w:val="single"/>
        </w:rPr>
        <w:t xml:space="preserve"> </w:t>
      </w:r>
      <w:bookmarkStart w:id="20" w:name="_Hlk129553662"/>
      <w:r w:rsidRPr="00FF7B55">
        <w:rPr>
          <w:rFonts w:ascii="Arial" w:eastAsia="Calibri" w:hAnsi="Arial" w:cs="Arial"/>
          <w:color w:val="000000" w:themeColor="text1"/>
          <w:sz w:val="24"/>
          <w:szCs w:val="24"/>
        </w:rPr>
        <w:t>(Accessed: 26 February 2023).</w:t>
      </w:r>
      <w:r w:rsidRPr="00FF7B55">
        <w:rPr>
          <w:rFonts w:ascii="Arial" w:eastAsia="Calibri" w:hAnsi="Arial" w:cs="Arial"/>
          <w:color w:val="000000" w:themeColor="text1"/>
          <w:sz w:val="24"/>
          <w:szCs w:val="24"/>
          <w:u w:val="single"/>
        </w:rPr>
        <w:t xml:space="preserve">   </w:t>
      </w:r>
    </w:p>
    <w:bookmarkEnd w:id="20"/>
    <w:p w14:paraId="7D2F1B31"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McKibben, B., Umstead, L. and Borders, D. (2017) ‘Identifying Dynamics of Counselling Leadership: A Content Analysis Study’, </w:t>
      </w:r>
      <w:r w:rsidRPr="00FF7B55">
        <w:rPr>
          <w:rFonts w:ascii="Arial" w:eastAsia="Calibri" w:hAnsi="Arial" w:cs="Arial"/>
          <w:i/>
          <w:iCs/>
          <w:color w:val="000000"/>
          <w:sz w:val="24"/>
          <w:szCs w:val="24"/>
        </w:rPr>
        <w:t>Journal of counselling and development</w:t>
      </w:r>
      <w:r w:rsidRPr="00FF7B55">
        <w:rPr>
          <w:rFonts w:ascii="Arial" w:eastAsia="Calibri" w:hAnsi="Arial" w:cs="Arial"/>
          <w:color w:val="000000"/>
          <w:sz w:val="24"/>
          <w:szCs w:val="24"/>
        </w:rPr>
        <w:t xml:space="preserve">, 94(2), pp. 192-202. Available at: </w:t>
      </w:r>
      <w:hyperlink r:id="rId48" w:history="1">
        <w:r w:rsidRPr="00FF7B55">
          <w:rPr>
            <w:rFonts w:ascii="Arial" w:eastAsia="Calibri" w:hAnsi="Arial" w:cs="Arial"/>
            <w:color w:val="0563C1"/>
            <w:sz w:val="24"/>
            <w:szCs w:val="24"/>
            <w:u w:val="single"/>
          </w:rPr>
          <w:t>https://doi.org/10.1002/jcad.12131</w:t>
        </w:r>
      </w:hyperlink>
      <w:r w:rsidRPr="00FF7B55">
        <w:rPr>
          <w:rFonts w:ascii="Arial" w:eastAsia="Calibri" w:hAnsi="Arial" w:cs="Arial"/>
          <w:color w:val="000000"/>
          <w:sz w:val="24"/>
          <w:szCs w:val="24"/>
        </w:rPr>
        <w:t xml:space="preserve"> (Accessed: 26 February 2023).   </w:t>
      </w:r>
    </w:p>
    <w:p w14:paraId="133328CE"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 Meredith, P., et al. (2018) </w:t>
      </w:r>
      <w:r w:rsidRPr="00FF7B55">
        <w:rPr>
          <w:rFonts w:ascii="Arial" w:eastAsia="Calibri" w:hAnsi="Arial" w:cs="Arial"/>
          <w:i/>
          <w:iCs/>
          <w:color w:val="000000"/>
          <w:sz w:val="24"/>
          <w:szCs w:val="24"/>
        </w:rPr>
        <w:t>Catalytic Governance: Leading Change in the Information Age.</w:t>
      </w:r>
      <w:r w:rsidRPr="00FF7B55">
        <w:rPr>
          <w:rFonts w:ascii="Arial" w:eastAsia="Calibri" w:hAnsi="Arial" w:cs="Arial"/>
          <w:color w:val="000000"/>
          <w:sz w:val="24"/>
          <w:szCs w:val="24"/>
        </w:rPr>
        <w:t xml:space="preserve">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Toronto: University of Toronto Press. </w:t>
      </w:r>
    </w:p>
    <w:p w14:paraId="2CB12002"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Murray, J., Clark, R. M. (2012). </w:t>
      </w:r>
      <w:r w:rsidRPr="00FF7B55">
        <w:rPr>
          <w:rFonts w:ascii="Arial" w:eastAsia="Calibri" w:hAnsi="Arial" w:cs="Arial"/>
          <w:i/>
          <w:iCs/>
          <w:color w:val="000000"/>
          <w:sz w:val="24"/>
          <w:szCs w:val="24"/>
        </w:rPr>
        <w:t>Reconceptualizing Leadership in the Early Years.</w:t>
      </w:r>
      <w:r w:rsidRPr="00FF7B55">
        <w:rPr>
          <w:rFonts w:ascii="Arial" w:eastAsia="Calibri" w:hAnsi="Arial" w:cs="Arial"/>
          <w:color w:val="000000"/>
          <w:sz w:val="24"/>
          <w:szCs w:val="24"/>
        </w:rPr>
        <w:t>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United Kingdom: McGraw-Hill Education.</w:t>
      </w:r>
    </w:p>
    <w:p w14:paraId="2225B6E8" w14:textId="77777777" w:rsidR="00FF7B55" w:rsidRPr="00FF7B55" w:rsidRDefault="00FF7B55" w:rsidP="00FF7B55">
      <w:pPr>
        <w:suppressAutoHyphens/>
        <w:autoSpaceDN w:val="0"/>
        <w:spacing w:line="240" w:lineRule="auto"/>
        <w:jc w:val="both"/>
        <w:rPr>
          <w:rFonts w:ascii="Arial" w:eastAsia="Calibri" w:hAnsi="Arial" w:cs="Arial"/>
          <w:sz w:val="24"/>
          <w:szCs w:val="24"/>
        </w:rPr>
      </w:pPr>
      <w:r w:rsidRPr="00FF7B55">
        <w:rPr>
          <w:rFonts w:ascii="Arial" w:eastAsia="Calibri" w:hAnsi="Arial" w:cs="Arial"/>
          <w:sz w:val="24"/>
          <w:szCs w:val="24"/>
          <w:lang w:val="en-US"/>
        </w:rPr>
        <w:t xml:space="preserve"> </w:t>
      </w:r>
      <w:proofErr w:type="spellStart"/>
      <w:r w:rsidRPr="00FF7B55">
        <w:rPr>
          <w:rFonts w:ascii="Arial" w:eastAsia="Calibri" w:hAnsi="Arial" w:cs="Arial"/>
          <w:sz w:val="24"/>
          <w:szCs w:val="24"/>
          <w:lang w:val="en-US"/>
        </w:rPr>
        <w:t>Nurius</w:t>
      </w:r>
      <w:proofErr w:type="spellEnd"/>
      <w:r w:rsidRPr="00FF7B55">
        <w:rPr>
          <w:rFonts w:ascii="Arial" w:eastAsia="Calibri" w:hAnsi="Arial" w:cs="Arial"/>
          <w:sz w:val="24"/>
          <w:szCs w:val="24"/>
          <w:lang w:val="en-US"/>
        </w:rPr>
        <w:t>, P., Logan-Greene, P and Green, S. (2012) ‘Adverse Childhood Experiences (ACE) Within a Social Disadvantage Framework: Distinguishing Unique, Cumulative, and Moderated Contributions to Adult Mental Health’, J</w:t>
      </w:r>
      <w:r w:rsidRPr="00FF7B55">
        <w:rPr>
          <w:rFonts w:ascii="Arial" w:eastAsia="Calibri" w:hAnsi="Arial" w:cs="Arial"/>
          <w:i/>
          <w:iCs/>
          <w:sz w:val="24"/>
          <w:szCs w:val="24"/>
          <w:lang w:val="en-US"/>
        </w:rPr>
        <w:t>ournal of Prevention &amp; Intervention in the Community</w:t>
      </w:r>
      <w:r w:rsidRPr="00FF7B55">
        <w:rPr>
          <w:rFonts w:ascii="Arial" w:eastAsia="Calibri" w:hAnsi="Arial" w:cs="Arial"/>
          <w:sz w:val="24"/>
          <w:szCs w:val="24"/>
          <w:lang w:val="en-US"/>
        </w:rPr>
        <w:t xml:space="preserve">, 40(4), pp. 278-290. Available at: </w:t>
      </w:r>
      <w:hyperlink r:id="rId49" w:history="1">
        <w:r w:rsidRPr="00FF7B55">
          <w:rPr>
            <w:rFonts w:ascii="Arial" w:eastAsia="Calibri" w:hAnsi="Arial" w:cs="Arial"/>
            <w:color w:val="0563C1"/>
            <w:sz w:val="24"/>
            <w:szCs w:val="24"/>
            <w:u w:val="single"/>
            <w:lang w:val="en-US"/>
          </w:rPr>
          <w:t>https://doi.org/10.1080/10852352.2012.707443</w:t>
        </w:r>
      </w:hyperlink>
      <w:r w:rsidRPr="00FF7B55">
        <w:rPr>
          <w:rFonts w:ascii="Arial" w:eastAsia="Calibri" w:hAnsi="Arial" w:cs="Arial"/>
          <w:sz w:val="24"/>
          <w:szCs w:val="24"/>
          <w:lang w:val="en-US"/>
        </w:rPr>
        <w:t xml:space="preserve"> (Accessed 15 February 2023).</w:t>
      </w:r>
    </w:p>
    <w:p w14:paraId="1BE6B561"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Parker, P.S. (2020) </w:t>
      </w:r>
      <w:r w:rsidRPr="00FF7B55">
        <w:rPr>
          <w:rFonts w:ascii="Arial" w:eastAsia="Calibri" w:hAnsi="Arial" w:cs="Arial"/>
          <w:i/>
          <w:iCs/>
          <w:color w:val="000000"/>
          <w:sz w:val="24"/>
          <w:szCs w:val="24"/>
        </w:rPr>
        <w:t xml:space="preserve">Ella Baker’s catalytic </w:t>
      </w:r>
      <w:proofErr w:type="gramStart"/>
      <w:r w:rsidRPr="00FF7B55">
        <w:rPr>
          <w:rFonts w:ascii="Arial" w:eastAsia="Calibri" w:hAnsi="Arial" w:cs="Arial"/>
          <w:i/>
          <w:iCs/>
          <w:color w:val="000000"/>
          <w:sz w:val="24"/>
          <w:szCs w:val="24"/>
        </w:rPr>
        <w:t>leadership :</w:t>
      </w:r>
      <w:proofErr w:type="gramEnd"/>
      <w:r w:rsidRPr="00FF7B55">
        <w:rPr>
          <w:rFonts w:ascii="Arial" w:eastAsia="Calibri" w:hAnsi="Arial" w:cs="Arial"/>
          <w:i/>
          <w:iCs/>
          <w:color w:val="000000"/>
          <w:sz w:val="24"/>
          <w:szCs w:val="24"/>
        </w:rPr>
        <w:t xml:space="preserve"> a primer on community engagement and communication for social justice</w:t>
      </w:r>
      <w:r w:rsidRPr="00FF7B55">
        <w:rPr>
          <w:rFonts w:ascii="Arial" w:eastAsia="Calibri" w:hAnsi="Arial" w:cs="Arial"/>
          <w:color w:val="000000"/>
          <w:sz w:val="24"/>
          <w:szCs w:val="24"/>
        </w:rPr>
        <w:t>.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Oakland: University of California Press. </w:t>
      </w:r>
    </w:p>
    <w:p w14:paraId="7CC90E92"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proofErr w:type="spellStart"/>
      <w:r w:rsidRPr="00FF7B55">
        <w:rPr>
          <w:rFonts w:ascii="Arial" w:eastAsia="Calibri" w:hAnsi="Arial" w:cs="Arial"/>
          <w:sz w:val="24"/>
          <w:szCs w:val="24"/>
        </w:rPr>
        <w:t>Railean</w:t>
      </w:r>
      <w:proofErr w:type="spellEnd"/>
      <w:r w:rsidRPr="00FF7B55">
        <w:rPr>
          <w:rFonts w:ascii="Arial" w:eastAsia="Calibri" w:hAnsi="Arial" w:cs="Arial"/>
          <w:sz w:val="24"/>
          <w:szCs w:val="24"/>
        </w:rPr>
        <w:t xml:space="preserve">, E. (2016) </w:t>
      </w:r>
      <w:r w:rsidRPr="00FF7B55">
        <w:rPr>
          <w:rFonts w:ascii="Arial" w:eastAsia="Calibri" w:hAnsi="Arial" w:cs="Arial"/>
          <w:i/>
          <w:iCs/>
          <w:sz w:val="24"/>
          <w:szCs w:val="24"/>
        </w:rPr>
        <w:t>Handbook of research on applied learning theory and design in modern education.</w:t>
      </w:r>
      <w:r w:rsidRPr="00FF7B55">
        <w:rPr>
          <w:rFonts w:ascii="Arial" w:eastAsia="Calibri" w:hAnsi="Arial" w:cs="Arial"/>
          <w:sz w:val="24"/>
          <w:szCs w:val="24"/>
        </w:rPr>
        <w:t xml:space="preserve">  1</w:t>
      </w:r>
      <w:r w:rsidRPr="00FF7B55">
        <w:rPr>
          <w:rFonts w:ascii="Arial" w:eastAsia="Calibri" w:hAnsi="Arial" w:cs="Arial"/>
          <w:sz w:val="24"/>
          <w:szCs w:val="24"/>
          <w:vertAlign w:val="superscript"/>
        </w:rPr>
        <w:t>st</w:t>
      </w:r>
      <w:r w:rsidRPr="00FF7B55">
        <w:rPr>
          <w:rFonts w:ascii="Arial" w:eastAsia="Calibri" w:hAnsi="Arial" w:cs="Arial"/>
          <w:sz w:val="24"/>
          <w:szCs w:val="24"/>
        </w:rPr>
        <w:t xml:space="preserve"> edn. Pennsylvania: Information Science Reference.</w:t>
      </w:r>
    </w:p>
    <w:p w14:paraId="4840EA0E" w14:textId="77777777" w:rsidR="00FF7B55" w:rsidRPr="00FF7B55" w:rsidRDefault="00FF7B55" w:rsidP="00FF7B55">
      <w:pPr>
        <w:suppressAutoHyphens/>
        <w:autoSpaceDN w:val="0"/>
        <w:spacing w:line="240" w:lineRule="auto"/>
        <w:jc w:val="both"/>
        <w:rPr>
          <w:rFonts w:ascii="Arial" w:eastAsia="Calibri" w:hAnsi="Arial" w:cs="Arial"/>
          <w:sz w:val="24"/>
          <w:szCs w:val="24"/>
          <w:lang w:val="en-US"/>
        </w:rPr>
      </w:pPr>
      <w:r w:rsidRPr="00FF7B55">
        <w:rPr>
          <w:rFonts w:ascii="Arial" w:eastAsia="Calibri" w:hAnsi="Arial" w:cs="Arial"/>
          <w:sz w:val="24"/>
          <w:szCs w:val="24"/>
          <w:lang w:val="en-US"/>
        </w:rPr>
        <w:t xml:space="preserve">Roberts, H. (2017) </w:t>
      </w:r>
      <w:r w:rsidRPr="00FF7B55">
        <w:rPr>
          <w:rFonts w:ascii="Arial" w:eastAsia="Calibri" w:hAnsi="Arial" w:cs="Arial"/>
          <w:i/>
          <w:iCs/>
          <w:sz w:val="24"/>
          <w:szCs w:val="24"/>
          <w:lang w:val="en-US"/>
        </w:rPr>
        <w:t>Research with Children: Listening to children: And hearing them</w:t>
      </w:r>
      <w:r>
        <w:rPr>
          <w:rFonts w:ascii="Arial" w:eastAsia="Calibri" w:hAnsi="Arial" w:cs="Arial"/>
          <w:sz w:val="24"/>
          <w:szCs w:val="24"/>
          <w:lang w:val="en-US"/>
        </w:rPr>
        <w:t xml:space="preserve">. </w:t>
      </w:r>
      <w:r w:rsidRPr="00FF7B55">
        <w:rPr>
          <w:rFonts w:ascii="Arial" w:eastAsia="Calibri" w:hAnsi="Arial" w:cs="Arial"/>
          <w:sz w:val="24"/>
          <w:szCs w:val="24"/>
          <w:lang w:val="en-US"/>
        </w:rPr>
        <w:t>3rd Edn. London: Routledge.</w:t>
      </w:r>
    </w:p>
    <w:p w14:paraId="7D5FEE07"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Ryan, J.D., et al. (2011) ‘Analysis of Cognitive Environmental Support (ACES): Preliminary testing’, </w:t>
      </w:r>
      <w:r w:rsidRPr="00FF7B55">
        <w:rPr>
          <w:rFonts w:ascii="Arial" w:eastAsia="Calibri" w:hAnsi="Arial" w:cs="Arial"/>
          <w:i/>
          <w:iCs/>
          <w:sz w:val="24"/>
          <w:szCs w:val="24"/>
        </w:rPr>
        <w:t>Neuropsychological rehabilitation</w:t>
      </w:r>
      <w:r w:rsidRPr="00FF7B55">
        <w:rPr>
          <w:rFonts w:ascii="Arial" w:eastAsia="Calibri" w:hAnsi="Arial" w:cs="Arial"/>
          <w:sz w:val="24"/>
          <w:szCs w:val="24"/>
        </w:rPr>
        <w:t xml:space="preserve">, 21(3), pp. 401–427. Available at: </w:t>
      </w:r>
      <w:hyperlink r:id="rId50" w:history="1">
        <w:r w:rsidRPr="00FF7B55">
          <w:rPr>
            <w:rFonts w:ascii="Arial" w:eastAsia="Calibri" w:hAnsi="Arial" w:cs="Arial"/>
            <w:color w:val="0563C1"/>
            <w:sz w:val="24"/>
            <w:szCs w:val="24"/>
            <w:u w:val="single"/>
          </w:rPr>
          <w:t>https://doi.org/10.1080/09602011.2011.572692</w:t>
        </w:r>
      </w:hyperlink>
      <w:r w:rsidRPr="00FF7B55">
        <w:rPr>
          <w:rFonts w:ascii="Arial" w:eastAsia="Calibri" w:hAnsi="Arial" w:cs="Arial"/>
          <w:sz w:val="24"/>
          <w:szCs w:val="24"/>
        </w:rPr>
        <w:t xml:space="preserve"> (Accessed: 20 February 2023). </w:t>
      </w:r>
    </w:p>
    <w:p w14:paraId="643B85AA"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lastRenderedPageBreak/>
        <w:t>Sims, M., et al. (2015) ‘Conceptions of early childhood leadership: driving new professionalism?’,</w:t>
      </w:r>
      <w:r w:rsidRPr="00FF7B55">
        <w:rPr>
          <w:rFonts w:ascii="Arial" w:eastAsia="Calibri" w:hAnsi="Arial" w:cs="Arial"/>
          <w:sz w:val="24"/>
          <w:szCs w:val="24"/>
        </w:rPr>
        <w:t xml:space="preserve"> </w:t>
      </w:r>
      <w:r w:rsidRPr="00FF7B55">
        <w:rPr>
          <w:rFonts w:ascii="Arial" w:eastAsia="Calibri" w:hAnsi="Arial" w:cs="Arial"/>
          <w:i/>
          <w:iCs/>
          <w:color w:val="000000"/>
          <w:sz w:val="24"/>
          <w:szCs w:val="24"/>
        </w:rPr>
        <w:t>International Journal of Leadership in Education</w:t>
      </w:r>
      <w:r w:rsidRPr="00FF7B55">
        <w:rPr>
          <w:rFonts w:ascii="Arial" w:eastAsia="Calibri" w:hAnsi="Arial" w:cs="Arial"/>
          <w:color w:val="000000"/>
          <w:sz w:val="24"/>
          <w:szCs w:val="24"/>
        </w:rPr>
        <w:t xml:space="preserve">, 18(2), pp. 149-166. Available at: </w:t>
      </w:r>
      <w:hyperlink r:id="rId51" w:history="1">
        <w:r w:rsidRPr="00FF7B55">
          <w:rPr>
            <w:rFonts w:ascii="Arial" w:eastAsia="Calibri" w:hAnsi="Arial" w:cs="Arial"/>
            <w:color w:val="0563C1"/>
            <w:sz w:val="24"/>
            <w:szCs w:val="24"/>
            <w:u w:val="single"/>
          </w:rPr>
          <w:t>https://doi.org/10.1080/13603124.2014.962101</w:t>
        </w:r>
      </w:hyperlink>
      <w:r w:rsidRPr="00FF7B55">
        <w:rPr>
          <w:rFonts w:ascii="Arial" w:eastAsia="Calibri" w:hAnsi="Arial" w:cs="Arial"/>
          <w:color w:val="000000"/>
          <w:sz w:val="24"/>
          <w:szCs w:val="24"/>
        </w:rPr>
        <w:t xml:space="preserve"> (Accessed: 26 February 2023).  </w:t>
      </w:r>
    </w:p>
    <w:p w14:paraId="5A83C62A" w14:textId="77777777" w:rsidR="00FF7B55" w:rsidRPr="00FF7B55" w:rsidRDefault="00FF7B55" w:rsidP="00FF7B55">
      <w:pPr>
        <w:suppressAutoHyphens/>
        <w:autoSpaceDN w:val="0"/>
        <w:spacing w:line="240" w:lineRule="auto"/>
        <w:jc w:val="both"/>
        <w:rPr>
          <w:rFonts w:ascii="Arial" w:eastAsia="Calibri" w:hAnsi="Arial" w:cs="Arial"/>
          <w:sz w:val="24"/>
          <w:szCs w:val="24"/>
        </w:rPr>
      </w:pPr>
      <w:r w:rsidRPr="00FF7B55">
        <w:rPr>
          <w:rFonts w:ascii="Arial" w:eastAsia="Calibri" w:hAnsi="Arial" w:cs="Arial"/>
          <w:sz w:val="24"/>
          <w:szCs w:val="24"/>
        </w:rPr>
        <w:t xml:space="preserve">Someshwar, A. et al. (2020) ‘Adverse childhood experiences in families with multiple members diagnosed to have psychiatric illnesses’, </w:t>
      </w:r>
      <w:r w:rsidRPr="00FF7B55">
        <w:rPr>
          <w:rFonts w:ascii="Arial" w:eastAsia="Calibri" w:hAnsi="Arial" w:cs="Arial"/>
          <w:i/>
          <w:iCs/>
          <w:sz w:val="24"/>
          <w:szCs w:val="24"/>
        </w:rPr>
        <w:t>Australian and New Zealand journal of psychiatry</w:t>
      </w:r>
      <w:r w:rsidRPr="00FF7B55">
        <w:rPr>
          <w:rFonts w:ascii="Arial" w:eastAsia="Calibri" w:hAnsi="Arial" w:cs="Arial"/>
          <w:sz w:val="24"/>
          <w:szCs w:val="24"/>
        </w:rPr>
        <w:t xml:space="preserve">, 54(11), pp. 1086–1094. Available at: </w:t>
      </w:r>
      <w:hyperlink r:id="rId52" w:history="1">
        <w:r w:rsidRPr="00FF7B55">
          <w:rPr>
            <w:rFonts w:ascii="Arial" w:eastAsia="Calibri" w:hAnsi="Arial" w:cs="Arial"/>
            <w:color w:val="0563C1"/>
            <w:sz w:val="24"/>
            <w:szCs w:val="24"/>
            <w:u w:val="single"/>
          </w:rPr>
          <w:t>https://doi.org/10.1177/0004867420931157</w:t>
        </w:r>
      </w:hyperlink>
      <w:r w:rsidRPr="00FF7B55">
        <w:rPr>
          <w:rFonts w:ascii="Arial" w:eastAsia="Calibri" w:hAnsi="Arial" w:cs="Arial"/>
          <w:sz w:val="24"/>
          <w:szCs w:val="24"/>
        </w:rPr>
        <w:t>(Accessed: 20 February 2023).</w:t>
      </w:r>
    </w:p>
    <w:p w14:paraId="0C561952"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Starkey, H., Osler, A. (2017) </w:t>
      </w:r>
      <w:r w:rsidRPr="00FF7B55">
        <w:rPr>
          <w:rFonts w:ascii="Arial" w:eastAsia="Calibri" w:hAnsi="Arial" w:cs="Arial"/>
          <w:i/>
          <w:iCs/>
          <w:color w:val="000000"/>
          <w:sz w:val="24"/>
          <w:szCs w:val="24"/>
        </w:rPr>
        <w:t>Teacher Education and Human Rights</w:t>
      </w:r>
      <w:r w:rsidRPr="00FF7B55">
        <w:rPr>
          <w:rFonts w:ascii="Arial" w:eastAsia="Calibri" w:hAnsi="Arial" w:cs="Arial"/>
          <w:color w:val="000000"/>
          <w:sz w:val="24"/>
          <w:szCs w:val="24"/>
        </w:rPr>
        <w:t>.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London: Taylor &amp; Francis.</w:t>
      </w:r>
    </w:p>
    <w:p w14:paraId="5E160D05"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bookmarkStart w:id="21" w:name="_Hlk129480986"/>
      <w:r w:rsidRPr="00FF7B55">
        <w:rPr>
          <w:rFonts w:ascii="Arial" w:eastAsia="Calibri" w:hAnsi="Arial" w:cs="Arial"/>
          <w:color w:val="000000"/>
          <w:sz w:val="24"/>
          <w:szCs w:val="24"/>
        </w:rPr>
        <w:t xml:space="preserve">Sullivan, P.M., Lantz, J.L. and Sullivan, B.A. (2020) </w:t>
      </w:r>
      <w:bookmarkEnd w:id="21"/>
      <w:r w:rsidRPr="00FF7B55">
        <w:rPr>
          <w:rFonts w:ascii="Arial" w:eastAsia="Calibri" w:hAnsi="Arial" w:cs="Arial"/>
          <w:i/>
          <w:iCs/>
          <w:color w:val="000000"/>
          <w:sz w:val="24"/>
          <w:szCs w:val="24"/>
        </w:rPr>
        <w:t>Handbook of research on integrating digital technology with literacy pedagogies.</w:t>
      </w:r>
      <w:r w:rsidRPr="00FF7B55">
        <w:rPr>
          <w:rFonts w:ascii="Arial" w:eastAsia="Calibri" w:hAnsi="Arial" w:cs="Arial"/>
          <w:color w:val="000000"/>
          <w:sz w:val="24"/>
          <w:szCs w:val="24"/>
        </w:rPr>
        <w:t xml:space="preserve">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Pennsylvania: Information Science Reference. </w:t>
      </w:r>
    </w:p>
    <w:p w14:paraId="0EFE556E"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Thompson, L.A., et al. (2020) ‘Specific adverse childhood experiences and their association with other adverse childhood experiences, asthma and emotional, developmental and </w:t>
      </w:r>
      <w:proofErr w:type="spellStart"/>
      <w:r w:rsidRPr="00FF7B55">
        <w:rPr>
          <w:rFonts w:ascii="Arial" w:eastAsia="Calibri" w:hAnsi="Arial" w:cs="Arial"/>
          <w:sz w:val="24"/>
          <w:szCs w:val="24"/>
        </w:rPr>
        <w:t>behavioral</w:t>
      </w:r>
      <w:proofErr w:type="spellEnd"/>
      <w:r w:rsidRPr="00FF7B55">
        <w:rPr>
          <w:rFonts w:ascii="Arial" w:eastAsia="Calibri" w:hAnsi="Arial" w:cs="Arial"/>
          <w:sz w:val="24"/>
          <w:szCs w:val="24"/>
        </w:rPr>
        <w:t xml:space="preserve"> problems in childhood’, </w:t>
      </w:r>
      <w:proofErr w:type="spellStart"/>
      <w:r w:rsidRPr="00FF7B55">
        <w:rPr>
          <w:rFonts w:ascii="Arial" w:eastAsia="Calibri" w:hAnsi="Arial" w:cs="Arial"/>
          <w:i/>
          <w:iCs/>
          <w:sz w:val="24"/>
          <w:szCs w:val="24"/>
        </w:rPr>
        <w:t>Pediatric</w:t>
      </w:r>
      <w:proofErr w:type="spellEnd"/>
      <w:r w:rsidRPr="00FF7B55">
        <w:rPr>
          <w:rFonts w:ascii="Arial" w:eastAsia="Calibri" w:hAnsi="Arial" w:cs="Arial"/>
          <w:i/>
          <w:iCs/>
          <w:sz w:val="24"/>
          <w:szCs w:val="24"/>
        </w:rPr>
        <w:t xml:space="preserve"> research</w:t>
      </w:r>
      <w:r w:rsidRPr="00FF7B55">
        <w:rPr>
          <w:rFonts w:ascii="Arial" w:eastAsia="Calibri" w:hAnsi="Arial" w:cs="Arial"/>
          <w:sz w:val="24"/>
          <w:szCs w:val="24"/>
        </w:rPr>
        <w:t xml:space="preserve">, 88(1), pp. 100–109. Available at: </w:t>
      </w:r>
      <w:hyperlink r:id="rId53" w:history="1">
        <w:r w:rsidRPr="00FF7B55">
          <w:rPr>
            <w:rFonts w:ascii="Arial" w:eastAsia="Calibri" w:hAnsi="Arial" w:cs="Arial"/>
            <w:color w:val="0563C1"/>
            <w:sz w:val="24"/>
            <w:szCs w:val="24"/>
            <w:u w:val="single"/>
          </w:rPr>
          <w:t>https://doi.org/10.1038/s41390-020-0784-y</w:t>
        </w:r>
      </w:hyperlink>
      <w:r w:rsidRPr="00FF7B55">
        <w:rPr>
          <w:rFonts w:ascii="Arial" w:eastAsia="Calibri" w:hAnsi="Arial" w:cs="Arial"/>
          <w:sz w:val="24"/>
          <w:szCs w:val="24"/>
        </w:rPr>
        <w:t xml:space="preserve"> (Accessed: 20 February 2023). </w:t>
      </w:r>
    </w:p>
    <w:p w14:paraId="4E2023EB"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bookmarkStart w:id="22" w:name="_Hlk129482656"/>
      <w:r w:rsidRPr="00FF7B55">
        <w:rPr>
          <w:rFonts w:ascii="Arial" w:eastAsia="Calibri" w:hAnsi="Arial" w:cs="Arial"/>
          <w:color w:val="000000"/>
          <w:sz w:val="24"/>
          <w:szCs w:val="24"/>
        </w:rPr>
        <w:t xml:space="preserve">UNICEF (2022) </w:t>
      </w:r>
      <w:r w:rsidRPr="00FF7B55">
        <w:rPr>
          <w:rFonts w:ascii="Arial" w:eastAsia="Calibri" w:hAnsi="Arial" w:cs="Arial"/>
          <w:i/>
          <w:iCs/>
          <w:color w:val="000000"/>
          <w:sz w:val="24"/>
          <w:szCs w:val="24"/>
        </w:rPr>
        <w:t>The United Nations convention rights of the child</w:t>
      </w:r>
      <w:bookmarkEnd w:id="22"/>
      <w:r w:rsidRPr="00FF7B55">
        <w:rPr>
          <w:rFonts w:ascii="Arial" w:eastAsia="Calibri" w:hAnsi="Arial" w:cs="Arial"/>
          <w:color w:val="000000"/>
          <w:sz w:val="24"/>
          <w:szCs w:val="24"/>
        </w:rPr>
        <w:t xml:space="preserve">. Available at: </w:t>
      </w:r>
      <w:hyperlink r:id="rId54" w:history="1">
        <w:r w:rsidRPr="00FF7B55">
          <w:rPr>
            <w:rFonts w:ascii="Arial" w:eastAsia="Calibri" w:hAnsi="Arial" w:cs="Arial"/>
            <w:color w:val="0563C1"/>
            <w:sz w:val="24"/>
            <w:szCs w:val="24"/>
            <w:u w:val="single"/>
          </w:rPr>
          <w:t>https://www.unicef.org.uk/wpcontent/uploads/2010/05/UNCRC_united_nations_convention_on_the_rights_of_the_child.pdf</w:t>
        </w:r>
      </w:hyperlink>
      <w:r w:rsidRPr="00FF7B55">
        <w:rPr>
          <w:rFonts w:ascii="Arial" w:eastAsia="Calibri" w:hAnsi="Arial" w:cs="Arial"/>
          <w:color w:val="000000"/>
          <w:sz w:val="24"/>
          <w:szCs w:val="24"/>
        </w:rPr>
        <w:t xml:space="preserve">(Accessed 5 March 2023).    </w:t>
      </w:r>
    </w:p>
    <w:p w14:paraId="420EC8BC"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r w:rsidRPr="00FF7B55">
        <w:rPr>
          <w:rFonts w:ascii="Arial" w:eastAsia="Calibri" w:hAnsi="Arial" w:cs="Arial"/>
          <w:color w:val="000000"/>
          <w:sz w:val="24"/>
          <w:szCs w:val="24"/>
        </w:rPr>
        <w:t xml:space="preserve">Verhellen, E. (2015) </w:t>
      </w:r>
      <w:r w:rsidRPr="00FF7B55">
        <w:rPr>
          <w:rFonts w:ascii="Arial" w:eastAsia="Calibri" w:hAnsi="Arial" w:cs="Arial"/>
          <w:i/>
          <w:iCs/>
          <w:color w:val="000000"/>
          <w:sz w:val="24"/>
          <w:szCs w:val="24"/>
        </w:rPr>
        <w:t>The Convention on the Rights of the Child Reflections from a historical, social policy and educational perspective</w:t>
      </w:r>
      <w:r w:rsidRPr="00FF7B55">
        <w:rPr>
          <w:rFonts w:ascii="Arial" w:eastAsia="Calibri" w:hAnsi="Arial" w:cs="Arial"/>
          <w:color w:val="000000"/>
          <w:sz w:val="24"/>
          <w:szCs w:val="24"/>
        </w:rPr>
        <w:t>. 1</w:t>
      </w:r>
      <w:r w:rsidRPr="00FF7B55">
        <w:rPr>
          <w:rFonts w:ascii="Arial" w:eastAsia="Calibri" w:hAnsi="Arial" w:cs="Arial"/>
          <w:color w:val="000000"/>
          <w:sz w:val="24"/>
          <w:szCs w:val="24"/>
          <w:vertAlign w:val="superscript"/>
        </w:rPr>
        <w:t>st</w:t>
      </w:r>
      <w:r w:rsidRPr="00FF7B55">
        <w:rPr>
          <w:rFonts w:ascii="Arial" w:eastAsia="Calibri" w:hAnsi="Arial" w:cs="Arial"/>
          <w:color w:val="000000"/>
          <w:sz w:val="24"/>
          <w:szCs w:val="24"/>
        </w:rPr>
        <w:t xml:space="preserve"> edn. London: Routledge.</w:t>
      </w:r>
    </w:p>
    <w:p w14:paraId="4C37B062" w14:textId="77777777" w:rsidR="00FF7B55" w:rsidRPr="00FF7B55" w:rsidRDefault="00FF7B55" w:rsidP="00FF7B55">
      <w:pPr>
        <w:suppressAutoHyphens/>
        <w:autoSpaceDN w:val="0"/>
        <w:spacing w:line="240" w:lineRule="auto"/>
        <w:jc w:val="both"/>
        <w:rPr>
          <w:rFonts w:ascii="Arial" w:eastAsia="Calibri" w:hAnsi="Arial" w:cs="Arial"/>
          <w:sz w:val="24"/>
          <w:szCs w:val="24"/>
          <w:lang w:val="en-US"/>
        </w:rPr>
      </w:pPr>
      <w:bookmarkStart w:id="23" w:name="_Hlk129365872"/>
      <w:r w:rsidRPr="00FF7B55">
        <w:rPr>
          <w:rFonts w:ascii="Arial" w:eastAsia="Calibri" w:hAnsi="Arial" w:cs="Arial"/>
          <w:sz w:val="24"/>
          <w:szCs w:val="24"/>
          <w:lang w:val="en-US"/>
        </w:rPr>
        <w:t xml:space="preserve">Waite, R. and Ryan, R.A. (2020) </w:t>
      </w:r>
      <w:bookmarkEnd w:id="23"/>
      <w:r w:rsidRPr="00FF7B55">
        <w:rPr>
          <w:rFonts w:ascii="Arial" w:eastAsia="Calibri" w:hAnsi="Arial" w:cs="Arial"/>
          <w:i/>
          <w:iCs/>
          <w:sz w:val="24"/>
          <w:szCs w:val="24"/>
          <w:lang w:val="en-US"/>
        </w:rPr>
        <w:t>Adverse childhood experiences: what students and health professionals need to know</w:t>
      </w:r>
      <w:r w:rsidRPr="00FF7B55">
        <w:rPr>
          <w:rFonts w:ascii="Arial" w:eastAsia="Calibri" w:hAnsi="Arial" w:cs="Arial"/>
          <w:sz w:val="24"/>
          <w:szCs w:val="24"/>
          <w:lang w:val="en-US"/>
        </w:rPr>
        <w:t>. London: Routledge, Taylor &amp; Francis Group.</w:t>
      </w:r>
    </w:p>
    <w:p w14:paraId="0F768283"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Walk, M. (2023) ‘Leaders as change executors: The impact of leader attitudes to change and change-specific support on followers’, </w:t>
      </w:r>
      <w:r w:rsidRPr="00FF7B55">
        <w:rPr>
          <w:rFonts w:ascii="Arial" w:eastAsia="Calibri" w:hAnsi="Arial" w:cs="Arial"/>
          <w:i/>
          <w:iCs/>
          <w:color w:val="000000"/>
          <w:sz w:val="24"/>
          <w:szCs w:val="24"/>
        </w:rPr>
        <w:t>European Management Journal</w:t>
      </w:r>
      <w:r w:rsidRPr="00FF7B55">
        <w:rPr>
          <w:rFonts w:ascii="Arial" w:eastAsia="Calibri" w:hAnsi="Arial" w:cs="Arial"/>
          <w:color w:val="000000"/>
          <w:sz w:val="24"/>
          <w:szCs w:val="24"/>
        </w:rPr>
        <w:t xml:space="preserve">, 41(1), pp. 154-163. Available at: </w:t>
      </w:r>
      <w:hyperlink r:id="rId55" w:history="1">
        <w:r w:rsidRPr="00FF7B55">
          <w:rPr>
            <w:rFonts w:ascii="Arial" w:eastAsia="Calibri" w:hAnsi="Arial" w:cs="Arial"/>
            <w:color w:val="0563C1"/>
            <w:sz w:val="24"/>
            <w:szCs w:val="24"/>
            <w:u w:val="single"/>
          </w:rPr>
          <w:t>https://doi.org/10.1016/j.emj.2022.01.002</w:t>
        </w:r>
      </w:hyperlink>
      <w:r w:rsidRPr="00FF7B55">
        <w:rPr>
          <w:rFonts w:ascii="Arial" w:eastAsia="Calibri" w:hAnsi="Arial" w:cs="Arial"/>
          <w:color w:val="000000"/>
          <w:sz w:val="24"/>
          <w:szCs w:val="24"/>
        </w:rPr>
        <w:t xml:space="preserve"> (Accessed: 26 February 2023).  </w:t>
      </w:r>
    </w:p>
    <w:p w14:paraId="50798613"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Walsh, D. et al. (2019) ‘Relationship between childhood socioeconomic position and adverse childhood experiences (ACEs): a systematic review’, </w:t>
      </w:r>
      <w:r w:rsidRPr="00FF7B55">
        <w:rPr>
          <w:rFonts w:ascii="Arial" w:eastAsia="Calibri" w:hAnsi="Arial" w:cs="Arial"/>
          <w:i/>
          <w:iCs/>
          <w:sz w:val="24"/>
          <w:szCs w:val="24"/>
        </w:rPr>
        <w:t>Journal of epidemiology and community health,</w:t>
      </w:r>
      <w:r w:rsidRPr="00FF7B55">
        <w:rPr>
          <w:rFonts w:ascii="Arial" w:eastAsia="Calibri" w:hAnsi="Arial" w:cs="Arial"/>
          <w:sz w:val="24"/>
          <w:szCs w:val="24"/>
        </w:rPr>
        <w:t xml:space="preserve"> 73(12), pp. 1087–1093. Available at: </w:t>
      </w:r>
      <w:hyperlink r:id="rId56" w:history="1">
        <w:r w:rsidRPr="00FF7B55">
          <w:rPr>
            <w:rFonts w:ascii="Arial" w:eastAsia="Calibri" w:hAnsi="Arial" w:cs="Arial"/>
            <w:color w:val="0563C1"/>
            <w:sz w:val="24"/>
            <w:szCs w:val="24"/>
            <w:u w:val="single"/>
          </w:rPr>
          <w:t>https://doi.org/10.1136/jech-2019-212738</w:t>
        </w:r>
      </w:hyperlink>
      <w:r w:rsidRPr="00FF7B55">
        <w:rPr>
          <w:rFonts w:ascii="Arial" w:eastAsia="Calibri" w:hAnsi="Arial" w:cs="Arial"/>
          <w:sz w:val="24"/>
          <w:szCs w:val="24"/>
        </w:rPr>
        <w:t xml:space="preserve"> (Accessed: 20 February 2023).</w:t>
      </w:r>
    </w:p>
    <w:p w14:paraId="6119605D"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bookmarkStart w:id="24" w:name="_Hlk129482473"/>
      <w:r w:rsidRPr="00FF7B55">
        <w:rPr>
          <w:rFonts w:ascii="Arial" w:eastAsia="Calibri" w:hAnsi="Arial" w:cs="Arial"/>
          <w:color w:val="000000"/>
          <w:sz w:val="24"/>
          <w:szCs w:val="24"/>
        </w:rPr>
        <w:t>Watson, D., Fawcett, M. (2016)</w:t>
      </w:r>
      <w:bookmarkEnd w:id="24"/>
      <w:r w:rsidRPr="00FF7B55">
        <w:rPr>
          <w:rFonts w:ascii="Arial" w:eastAsia="Calibri" w:hAnsi="Arial" w:cs="Arial"/>
          <w:color w:val="000000"/>
          <w:sz w:val="24"/>
          <w:szCs w:val="24"/>
        </w:rPr>
        <w:t xml:space="preserve"> </w:t>
      </w:r>
      <w:r w:rsidRPr="00FF7B55">
        <w:rPr>
          <w:rFonts w:ascii="Arial" w:eastAsia="Calibri" w:hAnsi="Arial" w:cs="Arial"/>
          <w:i/>
          <w:iCs/>
          <w:color w:val="000000"/>
          <w:sz w:val="24"/>
          <w:szCs w:val="24"/>
        </w:rPr>
        <w:t>Learning Through Child Observation</w:t>
      </w:r>
      <w:r w:rsidRPr="00FF7B55">
        <w:rPr>
          <w:rFonts w:ascii="Arial" w:eastAsia="Calibri" w:hAnsi="Arial" w:cs="Arial"/>
          <w:color w:val="000000"/>
          <w:sz w:val="24"/>
          <w:szCs w:val="24"/>
        </w:rPr>
        <w:t>. 3</w:t>
      </w:r>
      <w:r w:rsidRPr="00FF7B55">
        <w:rPr>
          <w:rFonts w:ascii="Arial" w:eastAsia="Calibri" w:hAnsi="Arial" w:cs="Arial"/>
          <w:color w:val="000000"/>
          <w:sz w:val="24"/>
          <w:szCs w:val="24"/>
          <w:vertAlign w:val="superscript"/>
        </w:rPr>
        <w:t>rd</w:t>
      </w:r>
      <w:r w:rsidRPr="00FF7B55">
        <w:rPr>
          <w:rFonts w:ascii="Arial" w:eastAsia="Calibri" w:hAnsi="Arial" w:cs="Arial"/>
          <w:color w:val="000000"/>
          <w:sz w:val="24"/>
          <w:szCs w:val="24"/>
        </w:rPr>
        <w:t xml:space="preserve"> edn. United Kingdom: Jessica Kingsley Publishers. </w:t>
      </w:r>
    </w:p>
    <w:p w14:paraId="2592CB58"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sz w:val="24"/>
          <w:szCs w:val="24"/>
        </w:rPr>
        <w:t xml:space="preserve">Welsh Government (2021) </w:t>
      </w:r>
      <w:r w:rsidRPr="00FF7B55">
        <w:rPr>
          <w:rFonts w:ascii="Arial" w:eastAsia="Calibri" w:hAnsi="Arial" w:cs="Arial"/>
          <w:i/>
          <w:iCs/>
          <w:sz w:val="24"/>
          <w:szCs w:val="24"/>
        </w:rPr>
        <w:t>Reducing restrictive practices framework: children's rights impact assessment</w:t>
      </w:r>
      <w:r w:rsidRPr="00FF7B55">
        <w:rPr>
          <w:rFonts w:ascii="Arial" w:eastAsia="Calibri" w:hAnsi="Arial" w:cs="Arial"/>
          <w:sz w:val="24"/>
          <w:szCs w:val="24"/>
        </w:rPr>
        <w:t xml:space="preserve">. Available at: </w:t>
      </w:r>
      <w:hyperlink r:id="rId57" w:history="1">
        <w:r w:rsidRPr="00FF7B55">
          <w:rPr>
            <w:rFonts w:ascii="Arial" w:eastAsia="Calibri" w:hAnsi="Arial" w:cs="Arial"/>
            <w:color w:val="0563C1"/>
            <w:sz w:val="24"/>
            <w:szCs w:val="24"/>
            <w:u w:val="single"/>
          </w:rPr>
          <w:t>https://www.gov.wales/reducing-restrictive-practices-framework-childrens-rights-impact-assessment-html</w:t>
        </w:r>
      </w:hyperlink>
      <w:r w:rsidRPr="00FF7B55">
        <w:rPr>
          <w:rFonts w:ascii="Arial" w:eastAsia="Calibri" w:hAnsi="Arial" w:cs="Arial"/>
          <w:sz w:val="24"/>
          <w:szCs w:val="24"/>
        </w:rPr>
        <w:t xml:space="preserve"> (Accessed: 20 February 2023).  </w:t>
      </w:r>
    </w:p>
    <w:p w14:paraId="0B8FB69B" w14:textId="77777777" w:rsidR="00FF7B55" w:rsidRPr="00FF7B55" w:rsidRDefault="00FF7B55" w:rsidP="00FF7B55">
      <w:pPr>
        <w:suppressAutoHyphens/>
        <w:autoSpaceDN w:val="0"/>
        <w:spacing w:line="240" w:lineRule="auto"/>
        <w:jc w:val="both"/>
        <w:rPr>
          <w:rFonts w:ascii="Arial" w:eastAsia="Calibri" w:hAnsi="Arial" w:cs="Arial"/>
          <w:sz w:val="24"/>
          <w:szCs w:val="24"/>
        </w:rPr>
      </w:pPr>
      <w:bookmarkStart w:id="25" w:name="_Hlk129365666"/>
      <w:r w:rsidRPr="00FF7B55">
        <w:rPr>
          <w:rFonts w:ascii="Arial" w:eastAsia="Calibri" w:hAnsi="Arial" w:cs="Arial"/>
          <w:sz w:val="24"/>
          <w:szCs w:val="24"/>
          <w:lang w:val="en-US"/>
        </w:rPr>
        <w:t xml:space="preserve">Welsh Government (2021) </w:t>
      </w:r>
      <w:bookmarkEnd w:id="25"/>
      <w:r w:rsidRPr="00FF7B55">
        <w:rPr>
          <w:rFonts w:ascii="Arial" w:eastAsia="Calibri" w:hAnsi="Arial" w:cs="Arial"/>
          <w:i/>
          <w:iCs/>
          <w:sz w:val="24"/>
          <w:szCs w:val="24"/>
          <w:lang w:val="en-US"/>
        </w:rPr>
        <w:t>Review of Adverse Childhood Experiences (ACE) policy: report How the ACE policy has performed and how it can be developed in the future.</w:t>
      </w:r>
      <w:r w:rsidRPr="00FF7B55">
        <w:rPr>
          <w:rFonts w:ascii="Arial" w:eastAsia="Calibri" w:hAnsi="Arial" w:cs="Arial"/>
          <w:sz w:val="24"/>
          <w:szCs w:val="24"/>
          <w:lang w:val="en-US"/>
        </w:rPr>
        <w:t xml:space="preserve"> </w:t>
      </w:r>
      <w:r w:rsidRPr="00FF7B55">
        <w:rPr>
          <w:rFonts w:ascii="Arial" w:eastAsia="Calibri" w:hAnsi="Arial" w:cs="Arial"/>
          <w:sz w:val="24"/>
          <w:szCs w:val="24"/>
          <w:lang w:val="en-US"/>
        </w:rPr>
        <w:lastRenderedPageBreak/>
        <w:t xml:space="preserve">Available at: </w:t>
      </w:r>
      <w:hyperlink r:id="rId58" w:history="1">
        <w:r w:rsidRPr="00FF7B55">
          <w:rPr>
            <w:rFonts w:ascii="Arial" w:eastAsia="Calibri" w:hAnsi="Arial" w:cs="Arial"/>
            <w:color w:val="0563C1"/>
            <w:sz w:val="24"/>
            <w:szCs w:val="24"/>
            <w:u w:val="single"/>
            <w:lang w:val="en-US"/>
          </w:rPr>
          <w:t>https://www.gov.wales/sites/default/files/pdf-versions/2021/3/3/1615991408/review-adverse-childhood-experiences-ace-policy-report.pdf</w:t>
        </w:r>
      </w:hyperlink>
      <w:r w:rsidRPr="00FF7B55">
        <w:rPr>
          <w:rFonts w:ascii="Arial" w:eastAsia="Calibri" w:hAnsi="Arial" w:cs="Arial"/>
          <w:sz w:val="24"/>
          <w:szCs w:val="24"/>
          <w:lang w:val="en-US"/>
        </w:rPr>
        <w:t xml:space="preserve"> (Accessed 15 February 2023). </w:t>
      </w:r>
    </w:p>
    <w:p w14:paraId="235CFE4D"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Welsh Government (2022) </w:t>
      </w:r>
      <w:r w:rsidRPr="00FF7B55">
        <w:rPr>
          <w:rFonts w:ascii="Arial" w:eastAsia="Calibri" w:hAnsi="Arial" w:cs="Arial"/>
          <w:i/>
          <w:iCs/>
          <w:color w:val="000000"/>
          <w:sz w:val="24"/>
          <w:szCs w:val="24"/>
        </w:rPr>
        <w:t>Curriculum for Wales: Implementation plan</w:t>
      </w:r>
      <w:r w:rsidRPr="00FF7B55">
        <w:rPr>
          <w:rFonts w:ascii="Arial" w:eastAsia="Calibri" w:hAnsi="Arial" w:cs="Arial"/>
          <w:color w:val="000000"/>
          <w:sz w:val="24"/>
          <w:szCs w:val="24"/>
        </w:rPr>
        <w:t xml:space="preserve">. Available at: </w:t>
      </w:r>
      <w:hyperlink r:id="rId59" w:history="1">
        <w:r w:rsidRPr="00FF7B55">
          <w:rPr>
            <w:rFonts w:ascii="Arial" w:eastAsia="Calibri" w:hAnsi="Arial" w:cs="Arial"/>
            <w:color w:val="0563C1"/>
            <w:sz w:val="24"/>
            <w:szCs w:val="24"/>
            <w:u w:val="single"/>
          </w:rPr>
          <w:t>https://hwb.gov.wales/curriculum-for-wales/curriculum-for-wales-implementation-plan</w:t>
        </w:r>
      </w:hyperlink>
      <w:r w:rsidRPr="00FF7B55">
        <w:rPr>
          <w:rFonts w:ascii="Arial" w:eastAsia="Calibri" w:hAnsi="Arial" w:cs="Arial"/>
          <w:color w:val="000000"/>
          <w:sz w:val="24"/>
          <w:szCs w:val="24"/>
        </w:rPr>
        <w:t xml:space="preserve"> (Accessed: 20 February 2023).  </w:t>
      </w:r>
    </w:p>
    <w:p w14:paraId="419486F8" w14:textId="77777777" w:rsidR="00FF7B55" w:rsidRPr="00FF7B55" w:rsidRDefault="00FF7B55" w:rsidP="00FF7B55">
      <w:pPr>
        <w:suppressAutoHyphens/>
        <w:autoSpaceDN w:val="0"/>
        <w:spacing w:before="240" w:line="240" w:lineRule="auto"/>
        <w:jc w:val="both"/>
        <w:rPr>
          <w:rFonts w:ascii="Arial" w:eastAsia="Calibri" w:hAnsi="Arial" w:cs="Arial"/>
          <w:sz w:val="24"/>
          <w:szCs w:val="24"/>
        </w:rPr>
      </w:pPr>
      <w:r w:rsidRPr="00FF7B55">
        <w:rPr>
          <w:rFonts w:ascii="Arial" w:eastAsia="Calibri" w:hAnsi="Arial" w:cs="Arial"/>
          <w:color w:val="000000"/>
          <w:sz w:val="24"/>
          <w:szCs w:val="24"/>
        </w:rPr>
        <w:t xml:space="preserve">Welsh Government (2022) </w:t>
      </w:r>
      <w:r w:rsidRPr="00FF7B55">
        <w:rPr>
          <w:rFonts w:ascii="Arial" w:eastAsia="Calibri" w:hAnsi="Arial" w:cs="Arial"/>
          <w:i/>
          <w:iCs/>
          <w:color w:val="000000"/>
          <w:sz w:val="24"/>
          <w:szCs w:val="24"/>
        </w:rPr>
        <w:t>Education is changing.</w:t>
      </w:r>
      <w:r w:rsidRPr="00FF7B55">
        <w:rPr>
          <w:rFonts w:ascii="Arial" w:eastAsia="Calibri" w:hAnsi="Arial" w:cs="Arial"/>
          <w:color w:val="000000"/>
          <w:sz w:val="24"/>
          <w:szCs w:val="24"/>
        </w:rPr>
        <w:t xml:space="preserve"> Available at: </w:t>
      </w:r>
      <w:hyperlink r:id="rId60" w:history="1">
        <w:r w:rsidRPr="00FF7B55">
          <w:rPr>
            <w:rFonts w:ascii="Arial" w:eastAsia="Calibri" w:hAnsi="Arial" w:cs="Arial"/>
            <w:color w:val="0563C1"/>
            <w:sz w:val="24"/>
            <w:szCs w:val="24"/>
            <w:u w:val="single"/>
          </w:rPr>
          <w:t>https://www.gov.wales/education-changing</w:t>
        </w:r>
      </w:hyperlink>
      <w:r w:rsidRPr="00FF7B55">
        <w:rPr>
          <w:rFonts w:ascii="Arial" w:eastAsia="Calibri" w:hAnsi="Arial" w:cs="Arial"/>
          <w:color w:val="000000"/>
          <w:sz w:val="24"/>
          <w:szCs w:val="24"/>
        </w:rPr>
        <w:t xml:space="preserve"> (Accessed: 20 February 2023).  </w:t>
      </w:r>
    </w:p>
    <w:p w14:paraId="7A0ABE5E" w14:textId="77777777" w:rsidR="00FF7B55" w:rsidRPr="00FF7B55" w:rsidRDefault="00FF7B55" w:rsidP="00FF7B55">
      <w:pPr>
        <w:suppressAutoHyphens/>
        <w:autoSpaceDN w:val="0"/>
        <w:spacing w:before="240" w:line="240" w:lineRule="auto"/>
        <w:jc w:val="both"/>
        <w:rPr>
          <w:rFonts w:ascii="Arial" w:eastAsia="Calibri" w:hAnsi="Arial" w:cs="Arial"/>
          <w:color w:val="000000"/>
          <w:sz w:val="24"/>
          <w:szCs w:val="24"/>
        </w:rPr>
      </w:pPr>
      <w:bookmarkStart w:id="26" w:name="_Hlk129482038"/>
      <w:r w:rsidRPr="00FF7B55">
        <w:rPr>
          <w:rFonts w:ascii="Arial" w:eastAsia="Calibri" w:hAnsi="Arial" w:cs="Arial"/>
          <w:color w:val="000000"/>
          <w:sz w:val="24"/>
          <w:szCs w:val="24"/>
        </w:rPr>
        <w:t xml:space="preserve">Welsh Government (2022) </w:t>
      </w:r>
      <w:bookmarkEnd w:id="26"/>
      <w:r w:rsidRPr="00FF7B55">
        <w:rPr>
          <w:rFonts w:ascii="Arial" w:eastAsia="Calibri" w:hAnsi="Arial" w:cs="Arial"/>
          <w:i/>
          <w:iCs/>
          <w:color w:val="000000"/>
          <w:sz w:val="24"/>
          <w:szCs w:val="24"/>
        </w:rPr>
        <w:t xml:space="preserve">School improvement guidance: framework for evaluation, </w:t>
      </w:r>
      <w:proofErr w:type="gramStart"/>
      <w:r w:rsidRPr="00FF7B55">
        <w:rPr>
          <w:rFonts w:ascii="Arial" w:eastAsia="Calibri" w:hAnsi="Arial" w:cs="Arial"/>
          <w:i/>
          <w:iCs/>
          <w:color w:val="000000"/>
          <w:sz w:val="24"/>
          <w:szCs w:val="24"/>
        </w:rPr>
        <w:t>improvement</w:t>
      </w:r>
      <w:proofErr w:type="gramEnd"/>
      <w:r w:rsidRPr="00FF7B55">
        <w:rPr>
          <w:rFonts w:ascii="Arial" w:eastAsia="Calibri" w:hAnsi="Arial" w:cs="Arial"/>
          <w:i/>
          <w:iCs/>
          <w:color w:val="000000"/>
          <w:sz w:val="24"/>
          <w:szCs w:val="24"/>
        </w:rPr>
        <w:t xml:space="preserve"> and accountability</w:t>
      </w:r>
      <w:r w:rsidRPr="00FF7B55">
        <w:rPr>
          <w:rFonts w:ascii="Arial" w:eastAsia="Calibri" w:hAnsi="Arial" w:cs="Arial"/>
          <w:color w:val="000000"/>
          <w:sz w:val="24"/>
          <w:szCs w:val="24"/>
        </w:rPr>
        <w:t xml:space="preserve">. Available at: </w:t>
      </w:r>
      <w:hyperlink r:id="rId61" w:history="1">
        <w:r w:rsidRPr="00FF7B55">
          <w:rPr>
            <w:rFonts w:ascii="Arial" w:eastAsia="Calibri" w:hAnsi="Arial" w:cs="Arial"/>
            <w:color w:val="0563C1"/>
            <w:sz w:val="24"/>
            <w:szCs w:val="24"/>
            <w:u w:val="single"/>
          </w:rPr>
          <w:t>https://hwb.gov.wales/evaluation-improvement-and-accountability/school-improvement-guidance-framework-for-evaluation-improvement-and-accountability</w:t>
        </w:r>
      </w:hyperlink>
      <w:r w:rsidRPr="00FF7B55">
        <w:rPr>
          <w:rFonts w:ascii="Arial" w:eastAsia="Calibri" w:hAnsi="Arial" w:cs="Arial"/>
          <w:color w:val="000000"/>
          <w:sz w:val="24"/>
          <w:szCs w:val="24"/>
        </w:rPr>
        <w:t xml:space="preserve"> (Accessed 5 March 2023). </w:t>
      </w:r>
    </w:p>
    <w:p w14:paraId="09361A08" w14:textId="7A526338" w:rsidR="00FF7B55" w:rsidRDefault="00FF7B55" w:rsidP="00FF7B55">
      <w:pPr>
        <w:suppressAutoHyphens/>
        <w:autoSpaceDN w:val="0"/>
        <w:spacing w:line="240" w:lineRule="auto"/>
        <w:jc w:val="both"/>
        <w:rPr>
          <w:rFonts w:ascii="Arial" w:eastAsia="Calibri" w:hAnsi="Arial" w:cs="Arial"/>
          <w:sz w:val="24"/>
          <w:szCs w:val="24"/>
          <w:lang w:val="en-US"/>
        </w:rPr>
      </w:pPr>
      <w:r w:rsidRPr="00FF7B55">
        <w:rPr>
          <w:rFonts w:ascii="Arial" w:eastAsia="Calibri" w:hAnsi="Arial" w:cs="Arial"/>
          <w:sz w:val="24"/>
          <w:szCs w:val="24"/>
          <w:lang w:val="en-US"/>
        </w:rPr>
        <w:t xml:space="preserve">Whalley, M. et al. (2019) </w:t>
      </w:r>
      <w:proofErr w:type="spellStart"/>
      <w:r w:rsidRPr="00FF7B55">
        <w:rPr>
          <w:rFonts w:ascii="Arial" w:eastAsia="Calibri" w:hAnsi="Arial" w:cs="Arial"/>
          <w:i/>
          <w:iCs/>
          <w:sz w:val="24"/>
          <w:szCs w:val="24"/>
          <w:lang w:val="en-US"/>
        </w:rPr>
        <w:t>Democratising</w:t>
      </w:r>
      <w:proofErr w:type="spellEnd"/>
      <w:r w:rsidRPr="00FF7B55">
        <w:rPr>
          <w:rFonts w:ascii="Arial" w:eastAsia="Calibri" w:hAnsi="Arial" w:cs="Arial"/>
          <w:i/>
          <w:iCs/>
          <w:sz w:val="24"/>
          <w:szCs w:val="24"/>
          <w:lang w:val="en-US"/>
        </w:rPr>
        <w:t xml:space="preserve"> Leadership in the Early Years: A systematic approach</w:t>
      </w:r>
      <w:r w:rsidRPr="00FF7B55">
        <w:rPr>
          <w:rFonts w:ascii="Arial" w:eastAsia="Calibri" w:hAnsi="Arial" w:cs="Arial"/>
          <w:sz w:val="24"/>
          <w:szCs w:val="24"/>
          <w:lang w:val="en-US"/>
        </w:rPr>
        <w:t>. 1</w:t>
      </w:r>
      <w:r w:rsidRPr="00FF7B55">
        <w:rPr>
          <w:rFonts w:ascii="Arial" w:eastAsia="Calibri" w:hAnsi="Arial" w:cs="Arial"/>
          <w:sz w:val="24"/>
          <w:szCs w:val="24"/>
          <w:vertAlign w:val="superscript"/>
          <w:lang w:val="en-US"/>
        </w:rPr>
        <w:t>st</w:t>
      </w:r>
      <w:r w:rsidRPr="00FF7B55">
        <w:rPr>
          <w:rFonts w:ascii="Arial" w:eastAsia="Calibri" w:hAnsi="Arial" w:cs="Arial"/>
          <w:sz w:val="24"/>
          <w:szCs w:val="24"/>
          <w:lang w:val="en-US"/>
        </w:rPr>
        <w:t xml:space="preserve"> end. Oxon: Routledge. </w:t>
      </w:r>
    </w:p>
    <w:p w14:paraId="0C00C143" w14:textId="77777777" w:rsidR="00FF7B55" w:rsidRDefault="00FF7B55" w:rsidP="00FF7B55">
      <w:pPr>
        <w:suppressAutoHyphens/>
        <w:autoSpaceDN w:val="0"/>
        <w:spacing w:line="240" w:lineRule="auto"/>
        <w:jc w:val="both"/>
        <w:rPr>
          <w:rFonts w:ascii="Arial" w:eastAsia="Calibri" w:hAnsi="Arial" w:cs="Arial"/>
          <w:sz w:val="24"/>
          <w:szCs w:val="24"/>
          <w:lang w:val="en-US"/>
        </w:rPr>
      </w:pPr>
    </w:p>
    <w:p w14:paraId="6D0516DA" w14:textId="77777777" w:rsidR="0023179C" w:rsidRPr="00064B0F" w:rsidRDefault="0023179C" w:rsidP="001B6E88">
      <w:pPr>
        <w:rPr>
          <w:rFonts w:ascii="Arial" w:hAnsi="Arial" w:cs="Arial"/>
          <w:sz w:val="24"/>
          <w:szCs w:val="24"/>
          <w:lang w:val="en-US"/>
        </w:rPr>
      </w:pPr>
    </w:p>
    <w:p w14:paraId="562252F9" w14:textId="7DD5EDA0" w:rsidR="00045FA2" w:rsidRPr="00064B0F" w:rsidRDefault="00045FA2" w:rsidP="001B6E88">
      <w:pPr>
        <w:rPr>
          <w:rFonts w:ascii="Arial" w:hAnsi="Arial" w:cs="Arial"/>
          <w:sz w:val="24"/>
          <w:szCs w:val="24"/>
          <w:lang w:val="en-US"/>
        </w:rPr>
      </w:pPr>
    </w:p>
    <w:p w14:paraId="130A04CB" w14:textId="0266A85B" w:rsidR="00045FA2" w:rsidRPr="00064B0F" w:rsidRDefault="00045FA2" w:rsidP="001B6E88">
      <w:pPr>
        <w:rPr>
          <w:rFonts w:ascii="Arial" w:hAnsi="Arial" w:cs="Arial"/>
          <w:sz w:val="24"/>
          <w:szCs w:val="24"/>
          <w:lang w:val="en-US"/>
        </w:rPr>
      </w:pPr>
    </w:p>
    <w:p w14:paraId="37555EE9" w14:textId="6126DECC" w:rsidR="00045FA2" w:rsidRPr="00064B0F" w:rsidRDefault="00045FA2" w:rsidP="001B6E88">
      <w:pPr>
        <w:rPr>
          <w:rFonts w:ascii="Arial" w:hAnsi="Arial" w:cs="Arial"/>
          <w:sz w:val="24"/>
          <w:szCs w:val="24"/>
          <w:lang w:val="en-US"/>
        </w:rPr>
      </w:pPr>
    </w:p>
    <w:p w14:paraId="2B3E13E6" w14:textId="078E2597" w:rsidR="00045FA2" w:rsidRPr="00064B0F" w:rsidRDefault="00045FA2" w:rsidP="001B6E88">
      <w:pPr>
        <w:rPr>
          <w:rFonts w:ascii="Arial" w:hAnsi="Arial" w:cs="Arial"/>
          <w:sz w:val="24"/>
          <w:szCs w:val="24"/>
          <w:lang w:val="en-US"/>
        </w:rPr>
      </w:pPr>
    </w:p>
    <w:p w14:paraId="7344CCD2" w14:textId="3172929F" w:rsidR="00045FA2" w:rsidRPr="00064B0F" w:rsidRDefault="00045FA2" w:rsidP="001B6E88">
      <w:pPr>
        <w:rPr>
          <w:rFonts w:ascii="Arial" w:hAnsi="Arial" w:cs="Arial"/>
          <w:sz w:val="24"/>
          <w:szCs w:val="24"/>
          <w:lang w:val="en-US"/>
        </w:rPr>
      </w:pPr>
    </w:p>
    <w:p w14:paraId="136F9AD5" w14:textId="3B939247" w:rsidR="00045FA2" w:rsidRPr="00064B0F" w:rsidRDefault="00045FA2" w:rsidP="001B6E88">
      <w:pPr>
        <w:rPr>
          <w:rFonts w:ascii="Arial" w:hAnsi="Arial" w:cs="Arial"/>
          <w:sz w:val="24"/>
          <w:szCs w:val="24"/>
          <w:lang w:val="en-US"/>
        </w:rPr>
      </w:pPr>
    </w:p>
    <w:p w14:paraId="275F90C6" w14:textId="1841D3C0" w:rsidR="00045FA2" w:rsidRPr="00064B0F" w:rsidRDefault="00045FA2" w:rsidP="001B6E88">
      <w:pPr>
        <w:rPr>
          <w:rFonts w:ascii="Arial" w:hAnsi="Arial" w:cs="Arial"/>
          <w:sz w:val="24"/>
          <w:szCs w:val="24"/>
          <w:lang w:val="en-US"/>
        </w:rPr>
      </w:pPr>
    </w:p>
    <w:p w14:paraId="77C67729" w14:textId="77777777" w:rsidR="002A0568" w:rsidRPr="00064B0F" w:rsidRDefault="002A0568" w:rsidP="001B6E88">
      <w:pPr>
        <w:rPr>
          <w:rFonts w:ascii="Arial" w:hAnsi="Arial" w:cs="Arial"/>
          <w:sz w:val="24"/>
          <w:szCs w:val="24"/>
          <w:lang w:val="en-US"/>
        </w:rPr>
      </w:pPr>
    </w:p>
    <w:p w14:paraId="20CD00DE" w14:textId="77777777" w:rsidR="002A0568" w:rsidRPr="00064B0F" w:rsidRDefault="002A0568" w:rsidP="001B6E88">
      <w:pPr>
        <w:rPr>
          <w:rFonts w:ascii="Arial" w:hAnsi="Arial" w:cs="Arial"/>
          <w:sz w:val="24"/>
          <w:szCs w:val="24"/>
          <w:lang w:val="en-US"/>
        </w:rPr>
      </w:pPr>
    </w:p>
    <w:p w14:paraId="6A5B34D5" w14:textId="77777777" w:rsidR="002A0568" w:rsidRPr="00064B0F" w:rsidRDefault="002A0568" w:rsidP="001B6E88">
      <w:pPr>
        <w:rPr>
          <w:rFonts w:ascii="Arial" w:hAnsi="Arial" w:cs="Arial"/>
          <w:sz w:val="24"/>
          <w:szCs w:val="24"/>
          <w:lang w:val="en-US"/>
        </w:rPr>
      </w:pPr>
    </w:p>
    <w:p w14:paraId="487E96FD" w14:textId="77777777" w:rsidR="002A0568" w:rsidRPr="00064B0F" w:rsidRDefault="002A0568" w:rsidP="001B6E88">
      <w:pPr>
        <w:rPr>
          <w:rFonts w:ascii="Arial" w:hAnsi="Arial" w:cs="Arial"/>
          <w:sz w:val="24"/>
          <w:szCs w:val="24"/>
          <w:lang w:val="en-US"/>
        </w:rPr>
      </w:pPr>
    </w:p>
    <w:p w14:paraId="52771459" w14:textId="77777777" w:rsidR="002A0568" w:rsidRPr="00064B0F" w:rsidRDefault="002A0568" w:rsidP="001B6E88">
      <w:pPr>
        <w:rPr>
          <w:rFonts w:ascii="Arial" w:hAnsi="Arial" w:cs="Arial"/>
          <w:sz w:val="24"/>
          <w:szCs w:val="24"/>
          <w:lang w:val="en-US"/>
        </w:rPr>
      </w:pPr>
    </w:p>
    <w:p w14:paraId="6DF936A2" w14:textId="77777777" w:rsidR="002A0568" w:rsidRPr="00064B0F" w:rsidRDefault="002A0568" w:rsidP="001B6E88">
      <w:pPr>
        <w:rPr>
          <w:rFonts w:ascii="Arial" w:hAnsi="Arial" w:cs="Arial"/>
          <w:sz w:val="24"/>
          <w:szCs w:val="24"/>
          <w:lang w:val="en-US"/>
        </w:rPr>
      </w:pPr>
    </w:p>
    <w:p w14:paraId="1EE9A4A1" w14:textId="77777777" w:rsidR="002A0568" w:rsidRPr="00064B0F" w:rsidRDefault="002A0568" w:rsidP="001B6E88">
      <w:pPr>
        <w:rPr>
          <w:rFonts w:ascii="Arial" w:hAnsi="Arial" w:cs="Arial"/>
          <w:sz w:val="24"/>
          <w:szCs w:val="24"/>
          <w:lang w:val="en-US"/>
        </w:rPr>
      </w:pPr>
    </w:p>
    <w:p w14:paraId="1124C0FB" w14:textId="77777777" w:rsidR="002A0568" w:rsidRPr="00064B0F" w:rsidRDefault="002A0568" w:rsidP="001B6E88">
      <w:pPr>
        <w:rPr>
          <w:rFonts w:ascii="Arial" w:hAnsi="Arial" w:cs="Arial"/>
          <w:sz w:val="24"/>
          <w:szCs w:val="24"/>
          <w:lang w:val="en-US"/>
        </w:rPr>
      </w:pPr>
    </w:p>
    <w:p w14:paraId="4B3E5CB2" w14:textId="77777777" w:rsidR="002A0568" w:rsidRPr="00064B0F" w:rsidRDefault="002A0568" w:rsidP="001B6E88">
      <w:pPr>
        <w:rPr>
          <w:rFonts w:ascii="Arial" w:hAnsi="Arial" w:cs="Arial"/>
          <w:sz w:val="24"/>
          <w:szCs w:val="24"/>
          <w:lang w:val="en-US"/>
        </w:rPr>
      </w:pPr>
    </w:p>
    <w:p w14:paraId="1A221AF1" w14:textId="77777777" w:rsidR="002A0568" w:rsidRPr="00064B0F" w:rsidRDefault="002A0568" w:rsidP="001B6E88">
      <w:pPr>
        <w:rPr>
          <w:rFonts w:ascii="Arial" w:hAnsi="Arial" w:cs="Arial"/>
          <w:sz w:val="24"/>
          <w:szCs w:val="24"/>
          <w:lang w:val="en-US"/>
        </w:rPr>
      </w:pPr>
    </w:p>
    <w:p w14:paraId="531011FB" w14:textId="77777777" w:rsidR="002A0568" w:rsidRPr="00064B0F" w:rsidRDefault="002A0568" w:rsidP="001B6E88">
      <w:pPr>
        <w:rPr>
          <w:rFonts w:ascii="Arial" w:hAnsi="Arial" w:cs="Arial"/>
          <w:sz w:val="24"/>
          <w:szCs w:val="24"/>
          <w:lang w:val="en-US"/>
        </w:rPr>
      </w:pPr>
    </w:p>
    <w:p w14:paraId="3EF4D7CE" w14:textId="77777777" w:rsidR="002A0568" w:rsidRPr="00064B0F" w:rsidRDefault="002A0568" w:rsidP="001B6E88">
      <w:pPr>
        <w:rPr>
          <w:rFonts w:ascii="Arial" w:hAnsi="Arial" w:cs="Arial"/>
          <w:sz w:val="24"/>
          <w:szCs w:val="24"/>
          <w:lang w:val="en-US"/>
        </w:rPr>
      </w:pPr>
    </w:p>
    <w:p w14:paraId="1341AF26" w14:textId="77777777" w:rsidR="002A0568" w:rsidRPr="00064B0F" w:rsidRDefault="002A0568" w:rsidP="001B6E88">
      <w:pPr>
        <w:rPr>
          <w:rFonts w:ascii="Arial" w:hAnsi="Arial" w:cs="Arial"/>
          <w:sz w:val="24"/>
          <w:szCs w:val="24"/>
          <w:lang w:val="en-US"/>
        </w:rPr>
      </w:pPr>
    </w:p>
    <w:p w14:paraId="5BDCB90E" w14:textId="77777777" w:rsidR="002A0568" w:rsidRPr="00064B0F" w:rsidRDefault="002A0568" w:rsidP="001B6E88">
      <w:pPr>
        <w:rPr>
          <w:rFonts w:ascii="Arial" w:hAnsi="Arial" w:cs="Arial"/>
          <w:sz w:val="24"/>
          <w:szCs w:val="24"/>
          <w:lang w:val="en-US"/>
        </w:rPr>
      </w:pPr>
    </w:p>
    <w:p w14:paraId="47BF2EFB" w14:textId="77777777" w:rsidR="002A0568" w:rsidRPr="00064B0F" w:rsidRDefault="002A0568" w:rsidP="001B6E88">
      <w:pPr>
        <w:rPr>
          <w:rFonts w:ascii="Arial" w:hAnsi="Arial" w:cs="Arial"/>
          <w:sz w:val="24"/>
          <w:szCs w:val="24"/>
          <w:lang w:val="en-US"/>
        </w:rPr>
      </w:pPr>
    </w:p>
    <w:p w14:paraId="43FEC94B" w14:textId="77777777" w:rsidR="002A0568" w:rsidRPr="00064B0F" w:rsidRDefault="002A0568" w:rsidP="001B6E88">
      <w:pPr>
        <w:rPr>
          <w:rFonts w:ascii="Arial" w:hAnsi="Arial" w:cs="Arial"/>
          <w:sz w:val="24"/>
          <w:szCs w:val="24"/>
          <w:lang w:val="en-US"/>
        </w:rPr>
      </w:pPr>
    </w:p>
    <w:p w14:paraId="7C579664" w14:textId="77777777" w:rsidR="002A0568" w:rsidRPr="00064B0F" w:rsidRDefault="002A0568" w:rsidP="001B6E88">
      <w:pPr>
        <w:rPr>
          <w:rFonts w:ascii="Arial" w:hAnsi="Arial" w:cs="Arial"/>
          <w:sz w:val="24"/>
          <w:szCs w:val="24"/>
          <w:lang w:val="en-US"/>
        </w:rPr>
      </w:pPr>
    </w:p>
    <w:p w14:paraId="501CA664" w14:textId="77777777" w:rsidR="002A0568" w:rsidRPr="00064B0F" w:rsidRDefault="002A0568" w:rsidP="001B6E88">
      <w:pPr>
        <w:rPr>
          <w:rFonts w:ascii="Arial" w:hAnsi="Arial" w:cs="Arial"/>
          <w:sz w:val="24"/>
          <w:szCs w:val="24"/>
          <w:lang w:val="en-US"/>
        </w:rPr>
      </w:pPr>
    </w:p>
    <w:p w14:paraId="7ED4E236" w14:textId="77777777" w:rsidR="002A0568" w:rsidRPr="00064B0F" w:rsidRDefault="002A0568" w:rsidP="001B6E88">
      <w:pPr>
        <w:rPr>
          <w:rFonts w:ascii="Arial" w:hAnsi="Arial" w:cs="Arial"/>
          <w:sz w:val="24"/>
          <w:szCs w:val="24"/>
          <w:lang w:val="en-US"/>
        </w:rPr>
      </w:pPr>
    </w:p>
    <w:p w14:paraId="6E42796F" w14:textId="77777777" w:rsidR="002A0568" w:rsidRPr="00064B0F" w:rsidRDefault="002A0568" w:rsidP="001B6E88">
      <w:pPr>
        <w:rPr>
          <w:rFonts w:ascii="Arial" w:hAnsi="Arial" w:cs="Arial"/>
          <w:sz w:val="24"/>
          <w:szCs w:val="24"/>
          <w:lang w:val="en-US"/>
        </w:rPr>
      </w:pPr>
    </w:p>
    <w:p w14:paraId="45FE58A8" w14:textId="77777777" w:rsidR="002A0568" w:rsidRPr="00064B0F" w:rsidRDefault="002A0568" w:rsidP="001B6E88">
      <w:pPr>
        <w:rPr>
          <w:rFonts w:ascii="Arial" w:hAnsi="Arial" w:cs="Arial"/>
          <w:sz w:val="24"/>
          <w:szCs w:val="24"/>
          <w:lang w:val="en-US"/>
        </w:rPr>
      </w:pPr>
    </w:p>
    <w:p w14:paraId="00E69EAE" w14:textId="77777777" w:rsidR="002A0568" w:rsidRPr="00064B0F" w:rsidRDefault="002A0568" w:rsidP="001B6E88">
      <w:pPr>
        <w:rPr>
          <w:rFonts w:ascii="Arial" w:hAnsi="Arial" w:cs="Arial"/>
          <w:sz w:val="24"/>
          <w:szCs w:val="24"/>
          <w:lang w:val="en-US"/>
        </w:rPr>
      </w:pPr>
    </w:p>
    <w:p w14:paraId="1162243F" w14:textId="77777777" w:rsidR="002A0568" w:rsidRPr="00064B0F" w:rsidRDefault="002A0568" w:rsidP="001B6E88">
      <w:pPr>
        <w:rPr>
          <w:rFonts w:ascii="Arial" w:hAnsi="Arial" w:cs="Arial"/>
          <w:sz w:val="24"/>
          <w:szCs w:val="24"/>
          <w:lang w:val="en-US"/>
        </w:rPr>
      </w:pPr>
    </w:p>
    <w:p w14:paraId="32A003B4" w14:textId="77777777" w:rsidR="002A0568" w:rsidRPr="00064B0F" w:rsidRDefault="002A0568" w:rsidP="001B6E88">
      <w:pPr>
        <w:rPr>
          <w:rFonts w:ascii="Arial" w:hAnsi="Arial" w:cs="Arial"/>
          <w:sz w:val="24"/>
          <w:szCs w:val="24"/>
          <w:lang w:val="en-US"/>
        </w:rPr>
      </w:pPr>
    </w:p>
    <w:p w14:paraId="5657663B" w14:textId="3081B88D" w:rsidR="00C3153F" w:rsidRPr="00064B0F" w:rsidRDefault="00C3153F" w:rsidP="00C3153F">
      <w:pPr>
        <w:rPr>
          <w:rFonts w:ascii="Arial" w:hAnsi="Arial" w:cs="Arial"/>
          <w:sz w:val="24"/>
          <w:szCs w:val="24"/>
          <w:lang w:val="en-US"/>
        </w:rPr>
      </w:pPr>
    </w:p>
    <w:sectPr w:rsidR="00C3153F" w:rsidRPr="00064B0F" w:rsidSect="001B6E88">
      <w:headerReference w:type="default" r:id="rId62"/>
      <w:footerReference w:type="default" r:id="rId6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D068A" w14:textId="77777777" w:rsidR="00172F0A" w:rsidRDefault="00172F0A" w:rsidP="00B60BEC">
      <w:pPr>
        <w:spacing w:after="0" w:line="240" w:lineRule="auto"/>
      </w:pPr>
      <w:r>
        <w:separator/>
      </w:r>
    </w:p>
  </w:endnote>
  <w:endnote w:type="continuationSeparator" w:id="0">
    <w:p w14:paraId="4C9265A9" w14:textId="77777777" w:rsidR="00172F0A" w:rsidRDefault="00172F0A" w:rsidP="00B60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321727"/>
      <w:docPartObj>
        <w:docPartGallery w:val="Page Numbers (Bottom of Page)"/>
        <w:docPartUnique/>
      </w:docPartObj>
    </w:sdtPr>
    <w:sdtEndPr>
      <w:rPr>
        <w:noProof/>
      </w:rPr>
    </w:sdtEndPr>
    <w:sdtContent>
      <w:p w14:paraId="69D41EF0" w14:textId="54103933" w:rsidR="006D7B9D" w:rsidRDefault="006D7B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008258" w14:textId="77777777" w:rsidR="006D7B9D" w:rsidRDefault="006D7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38E43" w14:textId="77777777" w:rsidR="00172F0A" w:rsidRDefault="00172F0A" w:rsidP="00B60BEC">
      <w:pPr>
        <w:spacing w:after="0" w:line="240" w:lineRule="auto"/>
      </w:pPr>
      <w:r>
        <w:separator/>
      </w:r>
    </w:p>
  </w:footnote>
  <w:footnote w:type="continuationSeparator" w:id="0">
    <w:p w14:paraId="7CE664AF" w14:textId="77777777" w:rsidR="00172F0A" w:rsidRDefault="00172F0A" w:rsidP="00B60B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960B3" w14:textId="62C6FA04" w:rsidR="00B60BEC" w:rsidRPr="001B6E88" w:rsidRDefault="006D7B9D" w:rsidP="006D7B9D">
    <w:pPr>
      <w:pStyle w:val="Header"/>
      <w:rPr>
        <w:rFonts w:ascii="Arial" w:hAnsi="Arial" w:cs="Arial"/>
        <w:lang w:val="en-US"/>
      </w:rPr>
    </w:pPr>
    <w:r w:rsidRPr="001B6E88">
      <w:rPr>
        <w:rFonts w:ascii="Arial" w:hAnsi="Arial" w:cs="Arial"/>
        <w:b/>
        <w:bCs/>
        <w:lang w:val="en-US"/>
      </w:rPr>
      <w:t>ECEY</w:t>
    </w:r>
    <w:r w:rsidR="001C187D" w:rsidRPr="001B6E88">
      <w:rPr>
        <w:rFonts w:ascii="Arial" w:hAnsi="Arial" w:cs="Arial"/>
        <w:b/>
        <w:bCs/>
        <w:lang w:val="en-US"/>
      </w:rPr>
      <w:t xml:space="preserve">6009    </w:t>
    </w:r>
    <w:r w:rsidR="00FE3358">
      <w:rPr>
        <w:rFonts w:ascii="Arial" w:hAnsi="Arial" w:cs="Arial"/>
        <w:b/>
        <w:bCs/>
        <w:lang w:val="en-US"/>
      </w:rPr>
      <w:t xml:space="preserve">     </w:t>
    </w:r>
    <w:r w:rsidR="001C187D" w:rsidRPr="001B6E88">
      <w:rPr>
        <w:rFonts w:ascii="Arial" w:hAnsi="Arial" w:cs="Arial"/>
        <w:b/>
        <w:bCs/>
        <w:lang w:val="en-US"/>
      </w:rPr>
      <w:t>Catalytic</w:t>
    </w:r>
    <w:r w:rsidRPr="001B6E88">
      <w:rPr>
        <w:rFonts w:ascii="Arial" w:hAnsi="Arial" w:cs="Arial"/>
        <w:b/>
        <w:bCs/>
      </w:rPr>
      <w:t xml:space="preserve"> leadership: Rights, </w:t>
    </w:r>
    <w:r w:rsidR="001B6E88" w:rsidRPr="001B6E88">
      <w:rPr>
        <w:rFonts w:ascii="Arial" w:hAnsi="Arial" w:cs="Arial"/>
        <w:b/>
        <w:bCs/>
      </w:rPr>
      <w:t>resilience,</w:t>
    </w:r>
    <w:r w:rsidRPr="001B6E88">
      <w:rPr>
        <w:rFonts w:ascii="Arial" w:hAnsi="Arial" w:cs="Arial"/>
        <w:b/>
        <w:bCs/>
      </w:rPr>
      <w:t xml:space="preserve"> and social change  </w:t>
    </w:r>
    <w:r w:rsidR="00FE3358">
      <w:rPr>
        <w:rFonts w:ascii="Arial" w:hAnsi="Arial" w:cs="Arial"/>
        <w:b/>
        <w:bCs/>
      </w:rPr>
      <w:t xml:space="preserve">         </w:t>
    </w:r>
    <w:r w:rsidR="001B6E88" w:rsidRPr="001B6E88">
      <w:rPr>
        <w:rFonts w:ascii="Arial" w:hAnsi="Arial" w:cs="Arial"/>
        <w:b/>
        <w:bCs/>
      </w:rPr>
      <w:t>4</w:t>
    </w:r>
    <w:r w:rsidRPr="001B6E88">
      <w:rPr>
        <w:rFonts w:ascii="Arial" w:hAnsi="Arial" w:cs="Arial"/>
        <w:b/>
        <w:bCs/>
      </w:rPr>
      <w:t>,</w:t>
    </w:r>
    <w:r w:rsidR="009A191A">
      <w:rPr>
        <w:rFonts w:ascii="Arial" w:hAnsi="Arial" w:cs="Arial"/>
        <w:b/>
        <w:bCs/>
      </w:rPr>
      <w:t>267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406EE"/>
    <w:multiLevelType w:val="hybridMultilevel"/>
    <w:tmpl w:val="EA68157C"/>
    <w:lvl w:ilvl="0" w:tplc="7CBCADA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0389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BEC"/>
    <w:rsid w:val="00000C35"/>
    <w:rsid w:val="00003B4A"/>
    <w:rsid w:val="00013EE9"/>
    <w:rsid w:val="00017C30"/>
    <w:rsid w:val="00033641"/>
    <w:rsid w:val="00045FA2"/>
    <w:rsid w:val="0005798A"/>
    <w:rsid w:val="000614BC"/>
    <w:rsid w:val="00064B0F"/>
    <w:rsid w:val="00072C46"/>
    <w:rsid w:val="000A2E83"/>
    <w:rsid w:val="000B0771"/>
    <w:rsid w:val="000B123F"/>
    <w:rsid w:val="000C4EF6"/>
    <w:rsid w:val="000C649C"/>
    <w:rsid w:val="000D1608"/>
    <w:rsid w:val="000E399F"/>
    <w:rsid w:val="000E7DB3"/>
    <w:rsid w:val="000F4D2C"/>
    <w:rsid w:val="001030B1"/>
    <w:rsid w:val="00126623"/>
    <w:rsid w:val="0012729F"/>
    <w:rsid w:val="00130F5E"/>
    <w:rsid w:val="00137454"/>
    <w:rsid w:val="00160E85"/>
    <w:rsid w:val="00172F0A"/>
    <w:rsid w:val="001815F3"/>
    <w:rsid w:val="00182F70"/>
    <w:rsid w:val="00187A65"/>
    <w:rsid w:val="001B6E88"/>
    <w:rsid w:val="001C187D"/>
    <w:rsid w:val="001C388C"/>
    <w:rsid w:val="001D1C37"/>
    <w:rsid w:val="001D543C"/>
    <w:rsid w:val="00200B44"/>
    <w:rsid w:val="00227309"/>
    <w:rsid w:val="0023179C"/>
    <w:rsid w:val="00247106"/>
    <w:rsid w:val="00256B11"/>
    <w:rsid w:val="00261967"/>
    <w:rsid w:val="00290C40"/>
    <w:rsid w:val="00292B84"/>
    <w:rsid w:val="002A0568"/>
    <w:rsid w:val="002B5711"/>
    <w:rsid w:val="002D1CAA"/>
    <w:rsid w:val="00306709"/>
    <w:rsid w:val="00314E7E"/>
    <w:rsid w:val="003236A2"/>
    <w:rsid w:val="003246AB"/>
    <w:rsid w:val="00347EA9"/>
    <w:rsid w:val="00352AEF"/>
    <w:rsid w:val="00355D88"/>
    <w:rsid w:val="00372872"/>
    <w:rsid w:val="00373F2E"/>
    <w:rsid w:val="00384EE3"/>
    <w:rsid w:val="00392380"/>
    <w:rsid w:val="00393A0E"/>
    <w:rsid w:val="003A619A"/>
    <w:rsid w:val="003B4B22"/>
    <w:rsid w:val="003C26F2"/>
    <w:rsid w:val="003D3002"/>
    <w:rsid w:val="00423F28"/>
    <w:rsid w:val="00437136"/>
    <w:rsid w:val="00441CE0"/>
    <w:rsid w:val="00464193"/>
    <w:rsid w:val="00473604"/>
    <w:rsid w:val="00480BCD"/>
    <w:rsid w:val="004C0722"/>
    <w:rsid w:val="004D05E4"/>
    <w:rsid w:val="004E36E1"/>
    <w:rsid w:val="004E631B"/>
    <w:rsid w:val="004E6BBE"/>
    <w:rsid w:val="00511A7E"/>
    <w:rsid w:val="00515587"/>
    <w:rsid w:val="00525740"/>
    <w:rsid w:val="00525987"/>
    <w:rsid w:val="00527A3C"/>
    <w:rsid w:val="00542848"/>
    <w:rsid w:val="00546E03"/>
    <w:rsid w:val="00556644"/>
    <w:rsid w:val="0059248B"/>
    <w:rsid w:val="00597EAF"/>
    <w:rsid w:val="005A590F"/>
    <w:rsid w:val="005E3BCB"/>
    <w:rsid w:val="005F2108"/>
    <w:rsid w:val="005F6B9C"/>
    <w:rsid w:val="006168C8"/>
    <w:rsid w:val="0061773B"/>
    <w:rsid w:val="00633DF5"/>
    <w:rsid w:val="0063711B"/>
    <w:rsid w:val="00640E1F"/>
    <w:rsid w:val="00641983"/>
    <w:rsid w:val="00662419"/>
    <w:rsid w:val="00662BE7"/>
    <w:rsid w:val="00667D83"/>
    <w:rsid w:val="00686204"/>
    <w:rsid w:val="00691285"/>
    <w:rsid w:val="00695EBD"/>
    <w:rsid w:val="006B3BA9"/>
    <w:rsid w:val="006C6763"/>
    <w:rsid w:val="006D708E"/>
    <w:rsid w:val="006D7B9D"/>
    <w:rsid w:val="006E238F"/>
    <w:rsid w:val="006F29B2"/>
    <w:rsid w:val="006F47C2"/>
    <w:rsid w:val="00710359"/>
    <w:rsid w:val="00711374"/>
    <w:rsid w:val="00714898"/>
    <w:rsid w:val="00730C6C"/>
    <w:rsid w:val="007552BD"/>
    <w:rsid w:val="00773264"/>
    <w:rsid w:val="00777F2A"/>
    <w:rsid w:val="00797875"/>
    <w:rsid w:val="007C381B"/>
    <w:rsid w:val="007E3713"/>
    <w:rsid w:val="007E6C2F"/>
    <w:rsid w:val="00803B44"/>
    <w:rsid w:val="00806146"/>
    <w:rsid w:val="00817F53"/>
    <w:rsid w:val="0082381D"/>
    <w:rsid w:val="008245BD"/>
    <w:rsid w:val="0082695E"/>
    <w:rsid w:val="00835A48"/>
    <w:rsid w:val="00845AEE"/>
    <w:rsid w:val="008469D2"/>
    <w:rsid w:val="008777D8"/>
    <w:rsid w:val="008802C0"/>
    <w:rsid w:val="008B3E81"/>
    <w:rsid w:val="008B7262"/>
    <w:rsid w:val="008C32E2"/>
    <w:rsid w:val="008C3E34"/>
    <w:rsid w:val="008E39B1"/>
    <w:rsid w:val="0090571C"/>
    <w:rsid w:val="00943FAD"/>
    <w:rsid w:val="009926B7"/>
    <w:rsid w:val="009A191A"/>
    <w:rsid w:val="009B75FC"/>
    <w:rsid w:val="009C5DB0"/>
    <w:rsid w:val="009C6D9F"/>
    <w:rsid w:val="009C75AB"/>
    <w:rsid w:val="009F110F"/>
    <w:rsid w:val="009F3DF7"/>
    <w:rsid w:val="009F4E54"/>
    <w:rsid w:val="009F4F42"/>
    <w:rsid w:val="00A041F0"/>
    <w:rsid w:val="00A374F2"/>
    <w:rsid w:val="00A43DCF"/>
    <w:rsid w:val="00A7415F"/>
    <w:rsid w:val="00AA56B8"/>
    <w:rsid w:val="00AB2F5D"/>
    <w:rsid w:val="00AC048A"/>
    <w:rsid w:val="00AC0906"/>
    <w:rsid w:val="00AC4BCB"/>
    <w:rsid w:val="00AC56CE"/>
    <w:rsid w:val="00AD77CE"/>
    <w:rsid w:val="00AF4B65"/>
    <w:rsid w:val="00B02296"/>
    <w:rsid w:val="00B517B7"/>
    <w:rsid w:val="00B60BEC"/>
    <w:rsid w:val="00BA0DF5"/>
    <w:rsid w:val="00BB0096"/>
    <w:rsid w:val="00BC6054"/>
    <w:rsid w:val="00BD57E9"/>
    <w:rsid w:val="00C17245"/>
    <w:rsid w:val="00C3153F"/>
    <w:rsid w:val="00C31EEE"/>
    <w:rsid w:val="00C43B66"/>
    <w:rsid w:val="00C55DE6"/>
    <w:rsid w:val="00C6125F"/>
    <w:rsid w:val="00C86B29"/>
    <w:rsid w:val="00CA0076"/>
    <w:rsid w:val="00CB00C2"/>
    <w:rsid w:val="00CB23A2"/>
    <w:rsid w:val="00CD28E2"/>
    <w:rsid w:val="00CF1153"/>
    <w:rsid w:val="00D03D02"/>
    <w:rsid w:val="00D07426"/>
    <w:rsid w:val="00D11313"/>
    <w:rsid w:val="00D14397"/>
    <w:rsid w:val="00D22AB1"/>
    <w:rsid w:val="00D31812"/>
    <w:rsid w:val="00D36065"/>
    <w:rsid w:val="00D400C2"/>
    <w:rsid w:val="00D402F9"/>
    <w:rsid w:val="00D414C3"/>
    <w:rsid w:val="00D81C73"/>
    <w:rsid w:val="00DA7A90"/>
    <w:rsid w:val="00DB2C84"/>
    <w:rsid w:val="00DB3319"/>
    <w:rsid w:val="00DB3905"/>
    <w:rsid w:val="00DB489C"/>
    <w:rsid w:val="00DC1D77"/>
    <w:rsid w:val="00DC30BF"/>
    <w:rsid w:val="00DC66E8"/>
    <w:rsid w:val="00DE08E3"/>
    <w:rsid w:val="00DE4F21"/>
    <w:rsid w:val="00DF005B"/>
    <w:rsid w:val="00DF76AE"/>
    <w:rsid w:val="00E47761"/>
    <w:rsid w:val="00E734FE"/>
    <w:rsid w:val="00E74910"/>
    <w:rsid w:val="00EA7680"/>
    <w:rsid w:val="00EB1EDF"/>
    <w:rsid w:val="00EE3CD8"/>
    <w:rsid w:val="00EF1169"/>
    <w:rsid w:val="00EF7F22"/>
    <w:rsid w:val="00F05B5A"/>
    <w:rsid w:val="00F07787"/>
    <w:rsid w:val="00F11E31"/>
    <w:rsid w:val="00F12FBE"/>
    <w:rsid w:val="00F277A3"/>
    <w:rsid w:val="00F6003E"/>
    <w:rsid w:val="00F71490"/>
    <w:rsid w:val="00F80B71"/>
    <w:rsid w:val="00F814EA"/>
    <w:rsid w:val="00F81549"/>
    <w:rsid w:val="00F90ED0"/>
    <w:rsid w:val="00FA0422"/>
    <w:rsid w:val="00FA516A"/>
    <w:rsid w:val="00FC0DCB"/>
    <w:rsid w:val="00FD625F"/>
    <w:rsid w:val="00FE3358"/>
    <w:rsid w:val="00FF6B81"/>
    <w:rsid w:val="00FF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90F6B"/>
  <w15:chartTrackingRefBased/>
  <w15:docId w15:val="{4B51D2AD-8052-49D9-B11C-AB6F9D8CA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0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BEC"/>
  </w:style>
  <w:style w:type="paragraph" w:styleId="Footer">
    <w:name w:val="footer"/>
    <w:basedOn w:val="Normal"/>
    <w:link w:val="FooterChar"/>
    <w:uiPriority w:val="99"/>
    <w:unhideWhenUsed/>
    <w:rsid w:val="00B60B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BEC"/>
  </w:style>
  <w:style w:type="paragraph" w:styleId="ListParagraph">
    <w:name w:val="List Paragraph"/>
    <w:basedOn w:val="Normal"/>
    <w:uiPriority w:val="34"/>
    <w:qFormat/>
    <w:rsid w:val="00D22AB1"/>
    <w:pPr>
      <w:ind w:left="720"/>
      <w:contextualSpacing/>
    </w:pPr>
  </w:style>
  <w:style w:type="character" w:styleId="Hyperlink">
    <w:name w:val="Hyperlink"/>
    <w:basedOn w:val="DefaultParagraphFont"/>
    <w:uiPriority w:val="99"/>
    <w:unhideWhenUsed/>
    <w:rsid w:val="000C649C"/>
    <w:rPr>
      <w:color w:val="0563C1" w:themeColor="hyperlink"/>
      <w:u w:val="single"/>
    </w:rPr>
  </w:style>
  <w:style w:type="character" w:styleId="UnresolvedMention">
    <w:name w:val="Unresolved Mention"/>
    <w:basedOn w:val="DefaultParagraphFont"/>
    <w:uiPriority w:val="99"/>
    <w:semiHidden/>
    <w:unhideWhenUsed/>
    <w:rsid w:val="000C649C"/>
    <w:rPr>
      <w:color w:val="605E5C"/>
      <w:shd w:val="clear" w:color="auto" w:fill="E1DFDD"/>
    </w:rPr>
  </w:style>
  <w:style w:type="character" w:styleId="FollowedHyperlink">
    <w:name w:val="FollowedHyperlink"/>
    <w:basedOn w:val="DefaultParagraphFont"/>
    <w:uiPriority w:val="99"/>
    <w:semiHidden/>
    <w:unhideWhenUsed/>
    <w:rsid w:val="006F47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8/10/ACEs-Position-Paper-CCFW-Sally-Holland.pdf" TargetMode="External"/><Relationship Id="rId18" Type="http://schemas.openxmlformats.org/officeDocument/2006/relationships/hyperlink" Target="https://assets.publishing.service.gov.uk/government/uploads/system/uploads/attachment_data/file/1101454/Keeping_children_safe_in_education_2022.pdf" TargetMode="External"/><Relationship Id="rId26" Type="http://schemas.openxmlformats.org/officeDocument/2006/relationships/hyperlink" Target="https://doi.org/10.1080/02568543.2017.1387205" TargetMode="External"/><Relationship Id="rId39" Type="http://schemas.openxmlformats.org/officeDocument/2006/relationships/hyperlink" Target="https://doi.org/10.1606/1044-3894.4192" TargetMode="External"/><Relationship Id="rId21" Type="http://schemas.openxmlformats.org/officeDocument/2006/relationships/hyperlink" Target="https://doi.org/10.1080/1350293X.2019.1652397" TargetMode="External"/><Relationship Id="rId34" Type="http://schemas.openxmlformats.org/officeDocument/2006/relationships/hyperlink" Target="https://doi.org/10.1080/00223980.2018.1476316" TargetMode="External"/><Relationship Id="rId42" Type="http://schemas.openxmlformats.org/officeDocument/2006/relationships/hyperlink" Target="https://www.legislation.gov.uk/ukpga/2011/21/contents/enacted" TargetMode="External"/><Relationship Id="rId47" Type="http://schemas.openxmlformats.org/officeDocument/2006/relationships/hyperlink" Target="https://doi.org/10.1016/j.leaqua.2019.07.003" TargetMode="External"/><Relationship Id="rId50" Type="http://schemas.openxmlformats.org/officeDocument/2006/relationships/hyperlink" Target="https://doi.org/10.1080/09602011.2011.572692" TargetMode="External"/><Relationship Id="rId55" Type="http://schemas.openxmlformats.org/officeDocument/2006/relationships/hyperlink" Target="https://doi.org/10.1016/j.emj.2022.01.002" TargetMode="External"/><Relationship Id="rId63" Type="http://schemas.openxmlformats.org/officeDocument/2006/relationships/footer" Target="footer1.xml"/><Relationship Id="rId7" Type="http://schemas.openxmlformats.org/officeDocument/2006/relationships/hyperlink" Target="https://doi.org/10.1007/s10643-016-0773-2" TargetMode="External"/><Relationship Id="rId2" Type="http://schemas.openxmlformats.org/officeDocument/2006/relationships/styles" Target="styles.xml"/><Relationship Id="rId16" Type="http://schemas.openxmlformats.org/officeDocument/2006/relationships/hyperlink" Target="https://doi.org/10.1080/01411926.2011.571661" TargetMode="External"/><Relationship Id="rId20" Type="http://schemas.openxmlformats.org/officeDocument/2006/relationships/hyperlink" Target="https://doi.org/10.1016/j.chiabu.2018.03.007" TargetMode="External"/><Relationship Id="rId29" Type="http://schemas.openxmlformats.org/officeDocument/2006/relationships/hyperlink" Target="https://doi.org/10.1016/j.ssmmh.2021.100013" TargetMode="External"/><Relationship Id="rId41" Type="http://schemas.openxmlformats.org/officeDocument/2006/relationships/hyperlink" Target="https://www.legislation.gov.uk/mwa/2011/2/contents" TargetMode="External"/><Relationship Id="rId54" Type="http://schemas.openxmlformats.org/officeDocument/2006/relationships/hyperlink" Target="https://www.unicef.org.uk/wpcontent/uploads/2010/05/UNCRC_united_nations_convention_on_the_rights_of_the_child.pdf"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rightsconnect.org/un-committee-on-the-rights-of-the-child/" TargetMode="External"/><Relationship Id="rId24" Type="http://schemas.openxmlformats.org/officeDocument/2006/relationships/hyperlink" Target="https://www.estyn.gov.wales/system/files/2022-09/What%20we%20inspect%20-%202022_0.pdf" TargetMode="External"/><Relationship Id="rId32" Type="http://schemas.openxmlformats.org/officeDocument/2006/relationships/hyperlink" Target="https://doi.org/10.1016/j.jpeds.2020.11.023" TargetMode="External"/><Relationship Id="rId37" Type="http://schemas.openxmlformats.org/officeDocument/2006/relationships/hyperlink" Target="https://doi.org/10.1111/cfs.12685C" TargetMode="External"/><Relationship Id="rId40" Type="http://schemas.openxmlformats.org/officeDocument/2006/relationships/hyperlink" Target="https://doi.org/10.1093/hsw/hlac017" TargetMode="External"/><Relationship Id="rId45" Type="http://schemas.openxmlformats.org/officeDocument/2006/relationships/hyperlink" Target="https://www.legislation.gov.uk/asc/2021/4/contents/enacted" TargetMode="External"/><Relationship Id="rId53" Type="http://schemas.openxmlformats.org/officeDocument/2006/relationships/hyperlink" Target="https://doi.org/10.1038/s41390-020-0784-y" TargetMode="External"/><Relationship Id="rId58" Type="http://schemas.openxmlformats.org/officeDocument/2006/relationships/hyperlink" Target="https://www.gov.wales/sites/default/files/pdf-versions/2021/3/3/1615991408/review-adverse-childhood-experiences-ace-policy-report.pdf" TargetMode="External"/><Relationship Id="rId5" Type="http://schemas.openxmlformats.org/officeDocument/2006/relationships/footnotes" Target="footnotes.xml"/><Relationship Id="rId15" Type="http://schemas.openxmlformats.org/officeDocument/2006/relationships/hyperlink" Target="https://doi.org/10.1080/13632752.2019.1633738" TargetMode="External"/><Relationship Id="rId23" Type="http://schemas.openxmlformats.org/officeDocument/2006/relationships/hyperlink" Target="https://www.estyn.gov.wales/book/print/pdf/20482" TargetMode="External"/><Relationship Id="rId28" Type="http://schemas.openxmlformats.org/officeDocument/2006/relationships/hyperlink" Target="https://doi.org/10.17645/si.v9i4.4611" TargetMode="External"/><Relationship Id="rId36" Type="http://schemas.openxmlformats.org/officeDocument/2006/relationships/hyperlink" Target="https://doi.org/10.1080/13642987.2018.1558974" TargetMode="External"/><Relationship Id="rId49" Type="http://schemas.openxmlformats.org/officeDocument/2006/relationships/hyperlink" Target="https://doi.org/10.1080/10852352.2012.707443" TargetMode="External"/><Relationship Id="rId57" Type="http://schemas.openxmlformats.org/officeDocument/2006/relationships/hyperlink" Target="https://www.gov.wales/reducing-restrictive-practices-framework-childrens-rights-impact-assessment-html" TargetMode="External"/><Relationship Id="rId61" Type="http://schemas.openxmlformats.org/officeDocument/2006/relationships/hyperlink" Target="https://hwb.gov.wales/evaluation-improvement-and-accountability/school-improvement-guidance-framework-for-evaluation-improvement-and-accountability" TargetMode="External"/><Relationship Id="rId10" Type="http://schemas.openxmlformats.org/officeDocument/2006/relationships/hyperlink" Target="https://www.careinspectorate.wales/sites/default/files/2022-08/090822-How-we-inspect-services-for-people-en.pdf" TargetMode="External"/><Relationship Id="rId19" Type="http://schemas.openxmlformats.org/officeDocument/2006/relationships/hyperlink" Target="https://doi.org/10.1016/j.chiabu.2018.07.033" TargetMode="External"/><Relationship Id="rId31" Type="http://schemas.openxmlformats.org/officeDocument/2006/relationships/hyperlink" Target="https://doi.org/10.1016/S2468-2667(17)30118-4" TargetMode="External"/><Relationship Id="rId44" Type="http://schemas.openxmlformats.org/officeDocument/2006/relationships/hyperlink" Target="https://www.legislation.gov.uk/ukpga/1998/42/contents" TargetMode="External"/><Relationship Id="rId52" Type="http://schemas.openxmlformats.org/officeDocument/2006/relationships/hyperlink" Target="https://doi.org/10.1177/0004867420931157" TargetMode="External"/><Relationship Id="rId60" Type="http://schemas.openxmlformats.org/officeDocument/2006/relationships/hyperlink" Target="https://www.gov.wales/education-changing"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crfrblog.blogspot.com/2018/12/ace-awareness-damage-narratives-and.html" TargetMode="External"/><Relationship Id="rId14" Type="http://schemas.openxmlformats.org/officeDocument/2006/relationships/hyperlink" Target="https://doi.org/10.1080/1350293X.2017.1308167" TargetMode="External"/><Relationship Id="rId22" Type="http://schemas.openxmlformats.org/officeDocument/2006/relationships/hyperlink" Target="https://www.estyn.gov.wales/system/files/2022-01/Knowing%2520your%2520children%2520%2520supporting%2520pupils%2520with%2520adverse%2520childhood%2520experiences_0.pdf" TargetMode="External"/><Relationship Id="rId27" Type="http://schemas.openxmlformats.org/officeDocument/2006/relationships/hyperlink" Target="https://doi.org/10.1016/j.chiabu.2017.07.016" TargetMode="External"/><Relationship Id="rId30" Type="http://schemas.openxmlformats.org/officeDocument/2006/relationships/hyperlink" Target="https://doi.org/10.1186/s13034-021-00357-7" TargetMode="External"/><Relationship Id="rId35" Type="http://schemas.openxmlformats.org/officeDocument/2006/relationships/hyperlink" Target="https://doi.org/10.1007/s40653-018-0237-5" TargetMode="External"/><Relationship Id="rId43" Type="http://schemas.openxmlformats.org/officeDocument/2006/relationships/hyperlink" Target="https://www.legislation.gov.uk/ukpga/2010/15/contents" TargetMode="External"/><Relationship Id="rId48" Type="http://schemas.openxmlformats.org/officeDocument/2006/relationships/hyperlink" Target="https://doi.org/10.1002/jcad.12131" TargetMode="External"/><Relationship Id="rId56" Type="http://schemas.openxmlformats.org/officeDocument/2006/relationships/hyperlink" Target="https://doi.org/10.1136/jech-2019-212738" TargetMode="External"/><Relationship Id="rId64" Type="http://schemas.openxmlformats.org/officeDocument/2006/relationships/fontTable" Target="fontTable.xml"/><Relationship Id="rId8" Type="http://schemas.openxmlformats.org/officeDocument/2006/relationships/hyperlink" Target="https://doi.org/10.1080/09575146.2016.1181049" TargetMode="External"/><Relationship Id="rId51" Type="http://schemas.openxmlformats.org/officeDocument/2006/relationships/hyperlink" Target="https://doi.org/10.1080/13603124.2014.962101" TargetMode="External"/><Relationship Id="rId3" Type="http://schemas.openxmlformats.org/officeDocument/2006/relationships/settings" Target="settings.xml"/><Relationship Id="rId12" Type="http://schemas.openxmlformats.org/officeDocument/2006/relationships/hyperlink" Target="https://www.childcomwales.org.uk/wp-content/uploads/2017/04/The-Right-Way.pdf" TargetMode="External"/><Relationship Id="rId17" Type="http://schemas.openxmlformats.org/officeDocument/2006/relationships/hyperlink" Target="https://doi.org/10.1016/j.acap.2019.08.006" TargetMode="External"/><Relationship Id="rId25" Type="http://schemas.openxmlformats.org/officeDocument/2006/relationships/hyperlink" Target="https://www.estyn.gov.wales/system/files/2022-01/Estyn%20Safeguarding%20Policy%20En.pdf" TargetMode="External"/><Relationship Id="rId33" Type="http://schemas.openxmlformats.org/officeDocument/2006/relationships/hyperlink" Target="https://www.researchgate.net/profile/Garry-Jacobs-3/publication/351049037_Catalytic_Strategies_for_Socially_Transformative_Leadership_Leadership_Principles_Strategies_and_Examples/links/6081210b2fb9097c0cfdfb4c/Catalytic-Strategies-for-Socially-Transformative-Leadership-Leadership-Principles-Strategies-and-Examples.pdf" TargetMode="External"/><Relationship Id="rId38" Type="http://schemas.openxmlformats.org/officeDocument/2006/relationships/hyperlink" Target="https://doi.org/10.1111/jcpp.13135" TargetMode="External"/><Relationship Id="rId46" Type="http://schemas.openxmlformats.org/officeDocument/2006/relationships/hyperlink" Target="https://doi.org/10.1016/j.appdev.2020.101218" TargetMode="External"/><Relationship Id="rId59" Type="http://schemas.openxmlformats.org/officeDocument/2006/relationships/hyperlink" Target="https://hwb.gov.wales/curriculum-for-wales/curriculum-for-wales-implementa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7698</Words>
  <Characters>43881</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Montgomery</dc:creator>
  <cp:keywords/>
  <dc:description/>
  <cp:lastModifiedBy>Caitlin Montgomery (2004452)</cp:lastModifiedBy>
  <cp:revision>2</cp:revision>
  <cp:lastPrinted>2023-03-12T23:05:00Z</cp:lastPrinted>
  <dcterms:created xsi:type="dcterms:W3CDTF">2023-03-12T23:06:00Z</dcterms:created>
  <dcterms:modified xsi:type="dcterms:W3CDTF">2023-03-12T23:06:00Z</dcterms:modified>
</cp:coreProperties>
</file>