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1BF1D" w14:textId="77777777" w:rsidR="002025F3" w:rsidRDefault="002025F3" w:rsidP="002025F3">
      <w:pPr>
        <w:jc w:val="center"/>
        <w:rPr>
          <w:b/>
        </w:rPr>
      </w:pPr>
    </w:p>
    <w:p w14:paraId="46FD6E90" w14:textId="77777777" w:rsidR="002025F3" w:rsidRDefault="002025F3" w:rsidP="002025F3">
      <w:pPr>
        <w:jc w:val="center"/>
        <w:rPr>
          <w:b/>
        </w:rPr>
      </w:pPr>
    </w:p>
    <w:p w14:paraId="0387588B" w14:textId="77777777" w:rsidR="002025F3" w:rsidRDefault="002025F3" w:rsidP="002025F3">
      <w:pPr>
        <w:jc w:val="center"/>
        <w:rPr>
          <w:b/>
        </w:rPr>
      </w:pPr>
    </w:p>
    <w:p w14:paraId="7A5C71E2" w14:textId="77777777" w:rsidR="002025F3" w:rsidRDefault="002025F3" w:rsidP="002025F3">
      <w:pPr>
        <w:jc w:val="center"/>
        <w:rPr>
          <w:b/>
        </w:rPr>
      </w:pPr>
    </w:p>
    <w:p w14:paraId="4789DD71" w14:textId="77777777" w:rsidR="002025F3" w:rsidRDefault="002025F3" w:rsidP="002025F3">
      <w:pPr>
        <w:jc w:val="center"/>
        <w:rPr>
          <w:b/>
        </w:rPr>
      </w:pPr>
    </w:p>
    <w:p w14:paraId="0F0118F0" w14:textId="124F823E" w:rsidR="002025F3" w:rsidRDefault="005972E5" w:rsidP="002025F3">
      <w:pPr>
        <w:jc w:val="center"/>
        <w:rPr>
          <w:b/>
        </w:rPr>
      </w:pPr>
      <w:r>
        <w:rPr>
          <w:b/>
        </w:rPr>
        <w:t>Marriott International Case Study</w:t>
      </w:r>
    </w:p>
    <w:p w14:paraId="38265D58" w14:textId="77777777" w:rsidR="002025F3" w:rsidRDefault="002025F3" w:rsidP="002025F3">
      <w:pPr>
        <w:jc w:val="center"/>
        <w:rPr>
          <w:b/>
        </w:rPr>
      </w:pPr>
      <w:r w:rsidRPr="00A1602B">
        <w:rPr>
          <w:b/>
        </w:rPr>
        <w:t>Management &amp; Organisational Behaviour</w:t>
      </w:r>
    </w:p>
    <w:p w14:paraId="69262968" w14:textId="370B5DD1" w:rsidR="00771C59" w:rsidRDefault="00771C59" w:rsidP="002025F3">
      <w:pPr>
        <w:jc w:val="center"/>
        <w:rPr>
          <w:b/>
        </w:rPr>
      </w:pPr>
      <w:r>
        <w:rPr>
          <w:b/>
        </w:rPr>
        <w:t>Module code: BMIH5004</w:t>
      </w:r>
    </w:p>
    <w:p w14:paraId="0355C11C" w14:textId="06515E11" w:rsidR="00771C59" w:rsidRDefault="00771C59" w:rsidP="002025F3">
      <w:pPr>
        <w:jc w:val="center"/>
        <w:rPr>
          <w:b/>
        </w:rPr>
      </w:pPr>
      <w:r>
        <w:rPr>
          <w:b/>
        </w:rPr>
        <w:t>Lecturer name</w:t>
      </w:r>
      <w:r w:rsidR="005972E5">
        <w:rPr>
          <w:b/>
        </w:rPr>
        <w:t xml:space="preserve"> Antoinette Milne</w:t>
      </w:r>
      <w:r>
        <w:rPr>
          <w:b/>
        </w:rPr>
        <w:t xml:space="preserve"> </w:t>
      </w:r>
    </w:p>
    <w:p w14:paraId="17C7F7C5" w14:textId="3A308C9C" w:rsidR="00771C59" w:rsidRDefault="00771C59" w:rsidP="002025F3">
      <w:pPr>
        <w:jc w:val="center"/>
        <w:rPr>
          <w:b/>
        </w:rPr>
      </w:pPr>
      <w:r>
        <w:rPr>
          <w:b/>
        </w:rPr>
        <w:t>Saima Jabeen</w:t>
      </w:r>
    </w:p>
    <w:p w14:paraId="788F2408" w14:textId="4EBFBE8C" w:rsidR="00771C59" w:rsidRDefault="00771C59" w:rsidP="002025F3">
      <w:pPr>
        <w:jc w:val="center"/>
        <w:rPr>
          <w:b/>
        </w:rPr>
      </w:pPr>
      <w:r>
        <w:rPr>
          <w:b/>
        </w:rPr>
        <w:t>2241265</w:t>
      </w:r>
    </w:p>
    <w:p w14:paraId="1C1E281E" w14:textId="1110299B" w:rsidR="002025F3" w:rsidRDefault="00771C59" w:rsidP="002025F3">
      <w:pPr>
        <w:jc w:val="center"/>
        <w:rPr>
          <w:b/>
          <w:bCs/>
        </w:rPr>
      </w:pPr>
      <w:r>
        <w:rPr>
          <w:b/>
          <w:bCs/>
        </w:rPr>
        <w:t>Date: 07-03-2025</w:t>
      </w:r>
    </w:p>
    <w:p w14:paraId="472DC949" w14:textId="77777777" w:rsidR="005972E5" w:rsidRDefault="005972E5" w:rsidP="002025F3">
      <w:pPr>
        <w:jc w:val="center"/>
        <w:rPr>
          <w:b/>
          <w:bCs/>
        </w:rPr>
      </w:pPr>
    </w:p>
    <w:p w14:paraId="20274436" w14:textId="279F706B" w:rsidR="005972E5" w:rsidRDefault="005972E5" w:rsidP="002025F3">
      <w:pPr>
        <w:jc w:val="center"/>
        <w:rPr>
          <w:b/>
          <w:bCs/>
        </w:rPr>
      </w:pPr>
      <w:r>
        <w:rPr>
          <w:b/>
          <w:bCs/>
        </w:rPr>
        <w:t>AI Declaration</w:t>
      </w:r>
    </w:p>
    <w:p w14:paraId="1F702909" w14:textId="665C8A59" w:rsidR="005972E5" w:rsidRPr="00771C59" w:rsidRDefault="005972E5" w:rsidP="002025F3">
      <w:pPr>
        <w:jc w:val="center"/>
        <w:rPr>
          <w:b/>
          <w:bCs/>
        </w:rPr>
      </w:pPr>
      <w:r>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roofErr w:type="gramStart"/>
      <w:r>
        <w:rPr>
          <w:b/>
          <w:bCs/>
        </w:rPr>
        <w:t>”.</w:t>
      </w:r>
      <w:proofErr w:type="gramEnd"/>
    </w:p>
    <w:p w14:paraId="4BF5BA86" w14:textId="77777777" w:rsidR="002025F3" w:rsidRDefault="002025F3" w:rsidP="002025F3">
      <w:pPr>
        <w:spacing w:line="259" w:lineRule="auto"/>
        <w:jc w:val="left"/>
      </w:pPr>
      <w:r>
        <w:br w:type="page"/>
      </w:r>
    </w:p>
    <w:p w14:paraId="2D01864A" w14:textId="77777777" w:rsidR="002025F3" w:rsidRDefault="002025F3" w:rsidP="002025F3">
      <w:pPr>
        <w:pStyle w:val="Heading1"/>
      </w:pPr>
      <w:bookmarkStart w:id="0" w:name="_Toc191745476"/>
      <w:r>
        <w:lastRenderedPageBreak/>
        <w:t>Executive Summary</w:t>
      </w:r>
      <w:bookmarkEnd w:id="0"/>
    </w:p>
    <w:p w14:paraId="2E899608" w14:textId="7A3675F5" w:rsidR="00DF54D9" w:rsidRPr="00DF54D9" w:rsidRDefault="00DF54D9" w:rsidP="00DF54D9">
      <w:r w:rsidRPr="00DF54D9">
        <w:t xml:space="preserve">The analysis of Marriott International organizational structure, corporate </w:t>
      </w:r>
      <w:r w:rsidR="003F38CF" w:rsidRPr="00DF54D9">
        <w:t>culture,</w:t>
      </w:r>
      <w:r w:rsidRPr="00DF54D9">
        <w:t xml:space="preserve"> and strategic direction along with the review of Marriott International approach to the management of change is provided in this report. Marriott is decentralized and thus </w:t>
      </w:r>
      <w:r w:rsidR="003F38CF" w:rsidRPr="00DF54D9">
        <w:t>can</w:t>
      </w:r>
      <w:r w:rsidRPr="00DF54D9">
        <w:t xml:space="preserve"> gain regionally flexibility but also maintain corporate standards, and this strong corporate culture, based on a people first philosophy, helps to engage </w:t>
      </w:r>
      <w:r w:rsidR="003F38CF" w:rsidRPr="00DF54D9">
        <w:t>employees,</w:t>
      </w:r>
      <w:r w:rsidRPr="00DF54D9">
        <w:t xml:space="preserve"> and keep customers satisfied. These programs which include the digital transformation and sustainability programs have enhanced the performance and company reputation in corporate social responsibility. But there is still a technological adoption resistance, and any financial investment required for sustainability efforts. The global expansion, sustainable practices and digital innovation are the three pillars in Marriott’s long term strategic direction and the key strategies in place include brand diversification, enhancing their loyalty programs, sustaining operation through designing their hotels in ways that will meet the challenges of tomorrow as well as innovation in technology. Finally, recommendations </w:t>
      </w:r>
      <w:proofErr w:type="gramStart"/>
      <w:r w:rsidRPr="00DF54D9">
        <w:t>are made</w:t>
      </w:r>
      <w:proofErr w:type="gramEnd"/>
      <w:r w:rsidRPr="00DF54D9">
        <w:t xml:space="preserve"> for Marriott to further build upon its competitive position such as improving employee training for the rapid adoption of digital service tools, pushing for faster sustainability initiatives, </w:t>
      </w:r>
      <w:r w:rsidR="00C74EFB" w:rsidRPr="00DF54D9">
        <w:t>entering</w:t>
      </w:r>
      <w:r w:rsidRPr="00DF54D9">
        <w:t xml:space="preserve"> new markets, and improving its loyalty program. Marriott will be able to sustain its leadership position in the industry and continue to deliver superior guest experience and enable contributions to long term business growth with the implementation of these initiatives.</w:t>
      </w:r>
    </w:p>
    <w:p w14:paraId="6F4D7FE1" w14:textId="77777777" w:rsidR="002025F3" w:rsidRDefault="002025F3" w:rsidP="002025F3">
      <w:pPr>
        <w:spacing w:line="259" w:lineRule="auto"/>
        <w:jc w:val="left"/>
        <w:rPr>
          <w:rFonts w:eastAsiaTheme="majorEastAsia" w:cstheme="majorBidi"/>
          <w:b/>
          <w:color w:val="000000" w:themeColor="text1"/>
          <w:szCs w:val="32"/>
        </w:rPr>
      </w:pPr>
      <w:r>
        <w:br w:type="page"/>
      </w:r>
    </w:p>
    <w:sdt>
      <w:sdtPr>
        <w:rPr>
          <w:rFonts w:asciiTheme="minorHAnsi" w:eastAsiaTheme="minorHAnsi" w:hAnsiTheme="minorHAnsi" w:cs="Times New Roman"/>
          <w:color w:val="auto"/>
          <w:sz w:val="24"/>
          <w:szCs w:val="24"/>
          <w:lang w:val="en-GB"/>
        </w:rPr>
        <w:id w:val="-1273321600"/>
        <w:docPartObj>
          <w:docPartGallery w:val="Table of Contents"/>
          <w:docPartUnique/>
        </w:docPartObj>
      </w:sdtPr>
      <w:sdtEndPr>
        <w:rPr>
          <w:b/>
          <w:bCs/>
          <w:noProof/>
        </w:rPr>
      </w:sdtEndPr>
      <w:sdtContent>
        <w:p w14:paraId="0B2FC5D0" w14:textId="77777777" w:rsidR="002025F3" w:rsidRPr="00A1602B" w:rsidRDefault="002025F3" w:rsidP="002025F3">
          <w:pPr>
            <w:pStyle w:val="TOCHeading"/>
            <w:jc w:val="center"/>
            <w:rPr>
              <w:rFonts w:ascii="Times New Roman" w:hAnsi="Times New Roman" w:cs="Times New Roman"/>
              <w:b/>
              <w:color w:val="auto"/>
              <w:sz w:val="24"/>
            </w:rPr>
          </w:pPr>
          <w:r w:rsidRPr="00A1602B">
            <w:rPr>
              <w:rFonts w:ascii="Times New Roman" w:hAnsi="Times New Roman" w:cs="Times New Roman"/>
              <w:b/>
              <w:color w:val="auto"/>
              <w:sz w:val="24"/>
            </w:rPr>
            <w:t>Table of Contents</w:t>
          </w:r>
        </w:p>
        <w:p w14:paraId="42C485C5" w14:textId="77777777" w:rsidR="0020732B" w:rsidRDefault="002025F3">
          <w:pPr>
            <w:pStyle w:val="TOC1"/>
            <w:tabs>
              <w:tab w:val="right" w:leader="dot" w:pos="9350"/>
            </w:tabs>
            <w:rPr>
              <w:rFonts w:eastAsiaTheme="minorEastAsia" w:cstheme="minorBidi"/>
              <w:noProof/>
              <w:sz w:val="22"/>
              <w:szCs w:val="22"/>
              <w:lang w:val="en-US"/>
            </w:rPr>
          </w:pPr>
          <w:r>
            <w:fldChar w:fldCharType="begin"/>
          </w:r>
          <w:r>
            <w:instrText xml:space="preserve"> TOC \o "1-3" \h \z \u </w:instrText>
          </w:r>
          <w:r>
            <w:fldChar w:fldCharType="separate"/>
          </w:r>
          <w:hyperlink w:anchor="_Toc191745476" w:history="1">
            <w:r w:rsidR="0020732B" w:rsidRPr="00D41A2A">
              <w:rPr>
                <w:rStyle w:val="Hyperlink"/>
                <w:noProof/>
              </w:rPr>
              <w:t>Executive Summary</w:t>
            </w:r>
            <w:r w:rsidR="0020732B">
              <w:rPr>
                <w:noProof/>
                <w:webHidden/>
              </w:rPr>
              <w:tab/>
            </w:r>
            <w:r w:rsidR="0020732B">
              <w:rPr>
                <w:noProof/>
                <w:webHidden/>
              </w:rPr>
              <w:fldChar w:fldCharType="begin"/>
            </w:r>
            <w:r w:rsidR="0020732B">
              <w:rPr>
                <w:noProof/>
                <w:webHidden/>
              </w:rPr>
              <w:instrText xml:space="preserve"> PAGEREF _Toc191745476 \h </w:instrText>
            </w:r>
            <w:r w:rsidR="0020732B">
              <w:rPr>
                <w:noProof/>
                <w:webHidden/>
              </w:rPr>
            </w:r>
            <w:r w:rsidR="0020732B">
              <w:rPr>
                <w:noProof/>
                <w:webHidden/>
              </w:rPr>
              <w:fldChar w:fldCharType="separate"/>
            </w:r>
            <w:r w:rsidR="0020732B">
              <w:rPr>
                <w:noProof/>
                <w:webHidden/>
              </w:rPr>
              <w:t>2</w:t>
            </w:r>
            <w:r w:rsidR="0020732B">
              <w:rPr>
                <w:noProof/>
                <w:webHidden/>
              </w:rPr>
              <w:fldChar w:fldCharType="end"/>
            </w:r>
          </w:hyperlink>
        </w:p>
        <w:p w14:paraId="084C9BCE" w14:textId="77777777" w:rsidR="0020732B" w:rsidRDefault="0020732B">
          <w:pPr>
            <w:pStyle w:val="TOC1"/>
            <w:tabs>
              <w:tab w:val="right" w:leader="dot" w:pos="9350"/>
            </w:tabs>
            <w:rPr>
              <w:rFonts w:eastAsiaTheme="minorEastAsia" w:cstheme="minorBidi"/>
              <w:noProof/>
              <w:sz w:val="22"/>
              <w:szCs w:val="22"/>
              <w:lang w:val="en-US"/>
            </w:rPr>
          </w:pPr>
          <w:hyperlink w:anchor="_Toc191745477" w:history="1">
            <w:r w:rsidRPr="00D41A2A">
              <w:rPr>
                <w:rStyle w:val="Hyperlink"/>
                <w:noProof/>
              </w:rPr>
              <w:t>Introduction</w:t>
            </w:r>
            <w:r>
              <w:rPr>
                <w:noProof/>
                <w:webHidden/>
              </w:rPr>
              <w:tab/>
            </w:r>
            <w:r>
              <w:rPr>
                <w:noProof/>
                <w:webHidden/>
              </w:rPr>
              <w:fldChar w:fldCharType="begin"/>
            </w:r>
            <w:r>
              <w:rPr>
                <w:noProof/>
                <w:webHidden/>
              </w:rPr>
              <w:instrText xml:space="preserve"> PAGEREF _Toc191745477 \h </w:instrText>
            </w:r>
            <w:r>
              <w:rPr>
                <w:noProof/>
                <w:webHidden/>
              </w:rPr>
            </w:r>
            <w:r>
              <w:rPr>
                <w:noProof/>
                <w:webHidden/>
              </w:rPr>
              <w:fldChar w:fldCharType="separate"/>
            </w:r>
            <w:r>
              <w:rPr>
                <w:noProof/>
                <w:webHidden/>
              </w:rPr>
              <w:t>4</w:t>
            </w:r>
            <w:r>
              <w:rPr>
                <w:noProof/>
                <w:webHidden/>
              </w:rPr>
              <w:fldChar w:fldCharType="end"/>
            </w:r>
          </w:hyperlink>
        </w:p>
        <w:p w14:paraId="7E01DB04" w14:textId="77777777" w:rsidR="0020732B" w:rsidRDefault="0020732B" w:rsidP="005972E5">
          <w:pPr>
            <w:pStyle w:val="TOC2"/>
            <w:tabs>
              <w:tab w:val="right" w:leader="dot" w:pos="9350"/>
            </w:tabs>
            <w:ind w:left="0"/>
            <w:rPr>
              <w:noProof/>
            </w:rPr>
          </w:pPr>
          <w:hyperlink w:anchor="_Toc191745478" w:history="1">
            <w:r w:rsidRPr="00D41A2A">
              <w:rPr>
                <w:rStyle w:val="Hyperlink"/>
                <w:noProof/>
              </w:rPr>
              <w:t>Organisational structure</w:t>
            </w:r>
            <w:r>
              <w:rPr>
                <w:noProof/>
                <w:webHidden/>
              </w:rPr>
              <w:tab/>
            </w:r>
            <w:r>
              <w:rPr>
                <w:noProof/>
                <w:webHidden/>
              </w:rPr>
              <w:fldChar w:fldCharType="begin"/>
            </w:r>
            <w:r>
              <w:rPr>
                <w:noProof/>
                <w:webHidden/>
              </w:rPr>
              <w:instrText xml:space="preserve"> PAGEREF _Toc191745478 \h </w:instrText>
            </w:r>
            <w:r>
              <w:rPr>
                <w:noProof/>
                <w:webHidden/>
              </w:rPr>
            </w:r>
            <w:r>
              <w:rPr>
                <w:noProof/>
                <w:webHidden/>
              </w:rPr>
              <w:fldChar w:fldCharType="separate"/>
            </w:r>
            <w:r>
              <w:rPr>
                <w:noProof/>
                <w:webHidden/>
              </w:rPr>
              <w:t>4</w:t>
            </w:r>
            <w:r>
              <w:rPr>
                <w:noProof/>
                <w:webHidden/>
              </w:rPr>
              <w:fldChar w:fldCharType="end"/>
            </w:r>
          </w:hyperlink>
        </w:p>
        <w:p w14:paraId="283C1699" w14:textId="77777777" w:rsidR="0020732B" w:rsidRDefault="0020732B" w:rsidP="005972E5">
          <w:pPr>
            <w:pStyle w:val="TOC3"/>
            <w:tabs>
              <w:tab w:val="right" w:leader="dot" w:pos="9350"/>
            </w:tabs>
            <w:ind w:left="0"/>
            <w:rPr>
              <w:noProof/>
            </w:rPr>
          </w:pPr>
          <w:hyperlink w:anchor="_Toc191745479" w:history="1">
            <w:r w:rsidRPr="00D41A2A">
              <w:rPr>
                <w:rStyle w:val="Hyperlink"/>
                <w:noProof/>
              </w:rPr>
              <w:t>Corporate culture and its influence on operations</w:t>
            </w:r>
            <w:r>
              <w:rPr>
                <w:noProof/>
                <w:webHidden/>
              </w:rPr>
              <w:tab/>
            </w:r>
            <w:r>
              <w:rPr>
                <w:noProof/>
                <w:webHidden/>
              </w:rPr>
              <w:fldChar w:fldCharType="begin"/>
            </w:r>
            <w:r>
              <w:rPr>
                <w:noProof/>
                <w:webHidden/>
              </w:rPr>
              <w:instrText xml:space="preserve"> PAGEREF _Toc191745479 \h </w:instrText>
            </w:r>
            <w:r>
              <w:rPr>
                <w:noProof/>
                <w:webHidden/>
              </w:rPr>
            </w:r>
            <w:r>
              <w:rPr>
                <w:noProof/>
                <w:webHidden/>
              </w:rPr>
              <w:fldChar w:fldCharType="separate"/>
            </w:r>
            <w:r>
              <w:rPr>
                <w:noProof/>
                <w:webHidden/>
              </w:rPr>
              <w:t>5</w:t>
            </w:r>
            <w:r>
              <w:rPr>
                <w:noProof/>
                <w:webHidden/>
              </w:rPr>
              <w:fldChar w:fldCharType="end"/>
            </w:r>
          </w:hyperlink>
        </w:p>
        <w:p w14:paraId="243BC5DF" w14:textId="77777777" w:rsidR="0020732B" w:rsidRDefault="0020732B" w:rsidP="005972E5">
          <w:pPr>
            <w:pStyle w:val="TOC3"/>
            <w:tabs>
              <w:tab w:val="right" w:leader="dot" w:pos="9350"/>
            </w:tabs>
            <w:ind w:left="0"/>
            <w:rPr>
              <w:noProof/>
            </w:rPr>
          </w:pPr>
          <w:hyperlink w:anchor="_Toc191745480" w:history="1">
            <w:r w:rsidRPr="00D41A2A">
              <w:rPr>
                <w:rStyle w:val="Hyperlink"/>
                <w:noProof/>
              </w:rPr>
              <w:t>Goals at corporate and unit levels</w:t>
            </w:r>
            <w:r>
              <w:rPr>
                <w:noProof/>
                <w:webHidden/>
              </w:rPr>
              <w:tab/>
            </w:r>
            <w:r>
              <w:rPr>
                <w:noProof/>
                <w:webHidden/>
              </w:rPr>
              <w:fldChar w:fldCharType="begin"/>
            </w:r>
            <w:r>
              <w:rPr>
                <w:noProof/>
                <w:webHidden/>
              </w:rPr>
              <w:instrText xml:space="preserve"> PAGEREF _Toc191745480 \h </w:instrText>
            </w:r>
            <w:r>
              <w:rPr>
                <w:noProof/>
                <w:webHidden/>
              </w:rPr>
            </w:r>
            <w:r>
              <w:rPr>
                <w:noProof/>
                <w:webHidden/>
              </w:rPr>
              <w:fldChar w:fldCharType="separate"/>
            </w:r>
            <w:r>
              <w:rPr>
                <w:noProof/>
                <w:webHidden/>
              </w:rPr>
              <w:t>5</w:t>
            </w:r>
            <w:r>
              <w:rPr>
                <w:noProof/>
                <w:webHidden/>
              </w:rPr>
              <w:fldChar w:fldCharType="end"/>
            </w:r>
          </w:hyperlink>
        </w:p>
        <w:p w14:paraId="2422D122" w14:textId="77777777" w:rsidR="0020732B" w:rsidRDefault="0020732B" w:rsidP="005972E5">
          <w:pPr>
            <w:pStyle w:val="TOC2"/>
            <w:tabs>
              <w:tab w:val="right" w:leader="dot" w:pos="9350"/>
            </w:tabs>
            <w:ind w:left="0"/>
            <w:rPr>
              <w:noProof/>
            </w:rPr>
          </w:pPr>
          <w:hyperlink w:anchor="_Toc191745481" w:history="1">
            <w:r w:rsidRPr="00D41A2A">
              <w:rPr>
                <w:rStyle w:val="Hyperlink"/>
                <w:noProof/>
              </w:rPr>
              <w:t>Recent change initiatives at Marriott Hotel</w:t>
            </w:r>
            <w:r>
              <w:rPr>
                <w:noProof/>
                <w:webHidden/>
              </w:rPr>
              <w:tab/>
            </w:r>
            <w:r>
              <w:rPr>
                <w:noProof/>
                <w:webHidden/>
              </w:rPr>
              <w:fldChar w:fldCharType="begin"/>
            </w:r>
            <w:r>
              <w:rPr>
                <w:noProof/>
                <w:webHidden/>
              </w:rPr>
              <w:instrText xml:space="preserve"> PAGEREF _Toc191745481 \h </w:instrText>
            </w:r>
            <w:r>
              <w:rPr>
                <w:noProof/>
                <w:webHidden/>
              </w:rPr>
            </w:r>
            <w:r>
              <w:rPr>
                <w:noProof/>
                <w:webHidden/>
              </w:rPr>
              <w:fldChar w:fldCharType="separate"/>
            </w:r>
            <w:r>
              <w:rPr>
                <w:noProof/>
                <w:webHidden/>
              </w:rPr>
              <w:t>6</w:t>
            </w:r>
            <w:r>
              <w:rPr>
                <w:noProof/>
                <w:webHidden/>
              </w:rPr>
              <w:fldChar w:fldCharType="end"/>
            </w:r>
          </w:hyperlink>
        </w:p>
        <w:p w14:paraId="66BDC603" w14:textId="77777777" w:rsidR="0020732B" w:rsidRDefault="0020732B" w:rsidP="005972E5">
          <w:pPr>
            <w:pStyle w:val="TOC2"/>
            <w:tabs>
              <w:tab w:val="right" w:leader="dot" w:pos="9350"/>
            </w:tabs>
            <w:ind w:left="0"/>
            <w:rPr>
              <w:noProof/>
            </w:rPr>
          </w:pPr>
          <w:hyperlink w:anchor="_Toc191745482" w:history="1">
            <w:r w:rsidRPr="00D41A2A">
              <w:rPr>
                <w:rStyle w:val="Hyperlink"/>
                <w:noProof/>
              </w:rPr>
              <w:t>Strategic Direction</w:t>
            </w:r>
            <w:r>
              <w:rPr>
                <w:noProof/>
                <w:webHidden/>
              </w:rPr>
              <w:tab/>
            </w:r>
            <w:r>
              <w:rPr>
                <w:noProof/>
                <w:webHidden/>
              </w:rPr>
              <w:fldChar w:fldCharType="begin"/>
            </w:r>
            <w:r>
              <w:rPr>
                <w:noProof/>
                <w:webHidden/>
              </w:rPr>
              <w:instrText xml:space="preserve"> PAGEREF _Toc191745482 \h </w:instrText>
            </w:r>
            <w:r>
              <w:rPr>
                <w:noProof/>
                <w:webHidden/>
              </w:rPr>
            </w:r>
            <w:r>
              <w:rPr>
                <w:noProof/>
                <w:webHidden/>
              </w:rPr>
              <w:fldChar w:fldCharType="separate"/>
            </w:r>
            <w:r>
              <w:rPr>
                <w:noProof/>
                <w:webHidden/>
              </w:rPr>
              <w:t>8</w:t>
            </w:r>
            <w:r>
              <w:rPr>
                <w:noProof/>
                <w:webHidden/>
              </w:rPr>
              <w:fldChar w:fldCharType="end"/>
            </w:r>
          </w:hyperlink>
        </w:p>
        <w:p w14:paraId="196257EE" w14:textId="77777777" w:rsidR="0020732B" w:rsidRDefault="0020732B" w:rsidP="005972E5">
          <w:pPr>
            <w:pStyle w:val="TOC2"/>
            <w:tabs>
              <w:tab w:val="right" w:leader="dot" w:pos="9350"/>
            </w:tabs>
            <w:ind w:left="0"/>
            <w:rPr>
              <w:noProof/>
            </w:rPr>
          </w:pPr>
          <w:hyperlink w:anchor="_Toc191745483" w:history="1">
            <w:r w:rsidRPr="00D41A2A">
              <w:rPr>
                <w:rStyle w:val="Hyperlink"/>
                <w:noProof/>
              </w:rPr>
              <w:t>Conclusion</w:t>
            </w:r>
            <w:r>
              <w:rPr>
                <w:noProof/>
                <w:webHidden/>
              </w:rPr>
              <w:tab/>
            </w:r>
            <w:r>
              <w:rPr>
                <w:noProof/>
                <w:webHidden/>
              </w:rPr>
              <w:fldChar w:fldCharType="begin"/>
            </w:r>
            <w:r>
              <w:rPr>
                <w:noProof/>
                <w:webHidden/>
              </w:rPr>
              <w:instrText xml:space="preserve"> PAGEREF _Toc191745483 \h </w:instrText>
            </w:r>
            <w:r>
              <w:rPr>
                <w:noProof/>
                <w:webHidden/>
              </w:rPr>
            </w:r>
            <w:r>
              <w:rPr>
                <w:noProof/>
                <w:webHidden/>
              </w:rPr>
              <w:fldChar w:fldCharType="separate"/>
            </w:r>
            <w:r>
              <w:rPr>
                <w:noProof/>
                <w:webHidden/>
              </w:rPr>
              <w:t>10</w:t>
            </w:r>
            <w:r>
              <w:rPr>
                <w:noProof/>
                <w:webHidden/>
              </w:rPr>
              <w:fldChar w:fldCharType="end"/>
            </w:r>
          </w:hyperlink>
        </w:p>
        <w:p w14:paraId="6CD3FC15" w14:textId="77777777" w:rsidR="0020732B" w:rsidRDefault="0020732B">
          <w:pPr>
            <w:pStyle w:val="TOC1"/>
            <w:tabs>
              <w:tab w:val="right" w:leader="dot" w:pos="9350"/>
            </w:tabs>
            <w:rPr>
              <w:rFonts w:eastAsiaTheme="minorEastAsia" w:cstheme="minorBidi"/>
              <w:noProof/>
              <w:sz w:val="22"/>
              <w:szCs w:val="22"/>
              <w:lang w:val="en-US"/>
            </w:rPr>
          </w:pPr>
          <w:hyperlink w:anchor="_Toc191745484" w:history="1">
            <w:r w:rsidRPr="00D41A2A">
              <w:rPr>
                <w:rStyle w:val="Hyperlink"/>
                <w:noProof/>
              </w:rPr>
              <w:t>References</w:t>
            </w:r>
            <w:r>
              <w:rPr>
                <w:noProof/>
                <w:webHidden/>
              </w:rPr>
              <w:tab/>
            </w:r>
            <w:r>
              <w:rPr>
                <w:noProof/>
                <w:webHidden/>
              </w:rPr>
              <w:fldChar w:fldCharType="begin"/>
            </w:r>
            <w:r>
              <w:rPr>
                <w:noProof/>
                <w:webHidden/>
              </w:rPr>
              <w:instrText xml:space="preserve"> PAGEREF _Toc191745484 \h </w:instrText>
            </w:r>
            <w:r>
              <w:rPr>
                <w:noProof/>
                <w:webHidden/>
              </w:rPr>
            </w:r>
            <w:r>
              <w:rPr>
                <w:noProof/>
                <w:webHidden/>
              </w:rPr>
              <w:fldChar w:fldCharType="separate"/>
            </w:r>
            <w:r>
              <w:rPr>
                <w:noProof/>
                <w:webHidden/>
              </w:rPr>
              <w:t>11</w:t>
            </w:r>
            <w:r>
              <w:rPr>
                <w:noProof/>
                <w:webHidden/>
              </w:rPr>
              <w:fldChar w:fldCharType="end"/>
            </w:r>
          </w:hyperlink>
        </w:p>
        <w:p w14:paraId="1B7A9B6E" w14:textId="77777777" w:rsidR="002025F3" w:rsidRDefault="002025F3" w:rsidP="002025F3">
          <w:r>
            <w:rPr>
              <w:b/>
              <w:bCs/>
              <w:noProof/>
            </w:rPr>
            <w:fldChar w:fldCharType="end"/>
          </w:r>
        </w:p>
      </w:sdtContent>
    </w:sdt>
    <w:p w14:paraId="49A990B8" w14:textId="77777777" w:rsidR="002025F3" w:rsidRDefault="002025F3" w:rsidP="002025F3">
      <w:pPr>
        <w:spacing w:line="259" w:lineRule="auto"/>
        <w:jc w:val="left"/>
        <w:rPr>
          <w:rFonts w:eastAsiaTheme="majorEastAsia" w:cstheme="majorBidi"/>
          <w:b/>
          <w:color w:val="000000" w:themeColor="text1"/>
          <w:szCs w:val="32"/>
        </w:rPr>
      </w:pPr>
      <w:r>
        <w:br w:type="page"/>
      </w:r>
    </w:p>
    <w:p w14:paraId="0921C0CF" w14:textId="77777777" w:rsidR="002025F3" w:rsidRDefault="002025F3" w:rsidP="002025F3">
      <w:pPr>
        <w:pStyle w:val="Heading1"/>
      </w:pPr>
      <w:bookmarkStart w:id="1" w:name="_Toc191745477"/>
      <w:r>
        <w:lastRenderedPageBreak/>
        <w:t>Introduction</w:t>
      </w:r>
      <w:bookmarkEnd w:id="1"/>
    </w:p>
    <w:p w14:paraId="6EEE7021" w14:textId="158B091F" w:rsidR="002B48F3" w:rsidRDefault="002B48F3" w:rsidP="002B48F3">
      <w:r>
        <w:t>Marriott International is a universally known hospitality company that owns a large</w:t>
      </w:r>
      <w:r w:rsidR="003F38CF">
        <w:t>,</w:t>
      </w:r>
      <w:r>
        <w:t xml:space="preserve"> number of hotels and accommodations for a wide spectrum of market segments. The organisation has grown immensely since its inception in 1927 and is now one of the largest hotel chains in the world, with a solid brand positioning in more than 130 countries</w:t>
      </w:r>
      <w:r w:rsidR="006A1487">
        <w:t xml:space="preserve"> </w:t>
      </w:r>
      <w:r w:rsidR="006A1487">
        <w:rPr>
          <w:color w:val="000000"/>
          <w:shd w:val="clear" w:color="auto" w:fill="FFFFFF"/>
        </w:rPr>
        <w:t>(Marriott, 2025)</w:t>
      </w:r>
      <w:r>
        <w:t xml:space="preserve">. In business model, Marriott establishes its competitive advantage in hospitality industry through service excellence, continuous </w:t>
      </w:r>
      <w:r w:rsidR="00C74EFB">
        <w:t>innovation,</w:t>
      </w:r>
      <w:r>
        <w:t xml:space="preserve"> and customer service commitment. </w:t>
      </w:r>
    </w:p>
    <w:p w14:paraId="4C50A543" w14:textId="286FBDE1" w:rsidR="002D7D61" w:rsidRDefault="002B48F3" w:rsidP="002B48F3">
      <w:r>
        <w:t xml:space="preserve">The purpose of this report is to explain Marriott's organizational structure, corporate culture, strategies and how the company </w:t>
      </w:r>
      <w:r w:rsidR="00C74EFB">
        <w:t>oversees</w:t>
      </w:r>
      <w:r>
        <w:t xml:space="preserve"> change. It will analyse the approach to leadership, operational </w:t>
      </w:r>
      <w:r w:rsidR="00C74EFB">
        <w:t>efficiency,</w:t>
      </w:r>
      <w:r>
        <w:t xml:space="preserve"> and adaptability that the organisation has to the constantly changing business environment. In addition, this report will address Marriott’s long term strategic direction by defining critical projects that ensure increase in growth and sustainability. As such, depending on the significance of this analysis, this paper will present </w:t>
      </w:r>
      <w:proofErr w:type="gramStart"/>
      <w:r>
        <w:t>some</w:t>
      </w:r>
      <w:proofErr w:type="gramEnd"/>
      <w:r>
        <w:t xml:space="preserve"> recommendations on how Marriott can improve its competitive posture to ensure its continuous success in the global hospitality industry.</w:t>
      </w:r>
    </w:p>
    <w:p w14:paraId="4CE0DE2B" w14:textId="77777777" w:rsidR="002B48F3" w:rsidRDefault="002B48F3" w:rsidP="002B48F3">
      <w:pPr>
        <w:pStyle w:val="Heading2"/>
      </w:pPr>
      <w:bookmarkStart w:id="2" w:name="_Toc191745478"/>
      <w:r>
        <w:t>Organisational structure</w:t>
      </w:r>
      <w:bookmarkEnd w:id="2"/>
    </w:p>
    <w:p w14:paraId="69B807DD" w14:textId="641A4D13" w:rsidR="00C73C7E" w:rsidRDefault="00C73C7E" w:rsidP="00C73C7E">
      <w:r>
        <w:t xml:space="preserve">Marriott International granted the individual hotel </w:t>
      </w:r>
      <w:r w:rsidR="00C74EFB">
        <w:t>unit’s</w:t>
      </w:r>
      <w:r>
        <w:t xml:space="preserve"> high degrees of freedom within the scope of their operations as Marriott International is</w:t>
      </w:r>
      <w:r w:rsidR="00C74EFB">
        <w:t>,</w:t>
      </w:r>
      <w:r>
        <w:t xml:space="preserve"> </w:t>
      </w:r>
      <w:r w:rsidR="00C74EFB">
        <w:t>owned and</w:t>
      </w:r>
      <w:r>
        <w:t xml:space="preserve"> operated on a decentralized basis. This structure assures that any specific need of a regional market would be</w:t>
      </w:r>
      <w:r w:rsidR="00C74EFB">
        <w:t>,</w:t>
      </w:r>
      <w:r>
        <w:t xml:space="preserve"> fulfilled</w:t>
      </w:r>
      <w:r w:rsidR="00C74EFB">
        <w:t>,</w:t>
      </w:r>
      <w:r>
        <w:t xml:space="preserve"> by the respective hotel limiting the quality of service remains same in whole chain</w:t>
      </w:r>
      <w:r w:rsidR="006A1487">
        <w:t xml:space="preserve"> (</w:t>
      </w:r>
      <w:r w:rsidR="006A1487" w:rsidRPr="006A1487">
        <w:t>Eschenbrenner</w:t>
      </w:r>
      <w:r w:rsidR="006A1487">
        <w:t xml:space="preserve"> et al., 2023)</w:t>
      </w:r>
      <w:r>
        <w:t>. At the same time, Marriott follows a hierarchical leadership framework which involves clear lines of authority and responsibility</w:t>
      </w:r>
      <w:r w:rsidR="006A1487">
        <w:t xml:space="preserve"> (Chen, 2025)</w:t>
      </w:r>
      <w:r>
        <w:t>. Regional and brand specific managers have been</w:t>
      </w:r>
      <w:r w:rsidR="00C74EFB">
        <w:t>,</w:t>
      </w:r>
      <w:r>
        <w:t xml:space="preserve"> implanted in the corporate structure that </w:t>
      </w:r>
      <w:r w:rsidR="00C74EFB">
        <w:t>oversees</w:t>
      </w:r>
      <w:r>
        <w:t xml:space="preserve"> operations </w:t>
      </w:r>
      <w:r w:rsidR="00C74EFB">
        <w:t>to</w:t>
      </w:r>
      <w:r>
        <w:t xml:space="preserve"> facilitate flexibility in local operations decision making, and to ensure strategic objectives</w:t>
      </w:r>
      <w:r w:rsidR="006A1487">
        <w:t xml:space="preserve"> (Wesley et al., 2024)</w:t>
      </w:r>
      <w:r>
        <w:t xml:space="preserve">. The structure allows for Marriott to operate efficiently, consistently deliver service and help manage brand identity across its global portfolio. Also, a decentralized way makes it easier for the company to adjust to market specific </w:t>
      </w:r>
      <w:r w:rsidR="00C74EFB">
        <w:t>demands,</w:t>
      </w:r>
      <w:r>
        <w:t xml:space="preserve"> regulatory </w:t>
      </w:r>
      <w:r w:rsidR="00C74EFB">
        <w:t>requirements,</w:t>
      </w:r>
      <w:r>
        <w:t xml:space="preserve"> and customer preferences, this </w:t>
      </w:r>
      <w:r w:rsidR="006A1487">
        <w:t>contributes</w:t>
      </w:r>
      <w:r>
        <w:t xml:space="preserve"> to its competitive position in the hospitality industry</w:t>
      </w:r>
      <w:r w:rsidR="006A1487">
        <w:t xml:space="preserve"> (Tillery et al., 2023)</w:t>
      </w:r>
      <w:r>
        <w:t xml:space="preserve">. </w:t>
      </w:r>
    </w:p>
    <w:p w14:paraId="541286DF" w14:textId="77777777" w:rsidR="002B48F3" w:rsidRDefault="002B48F3" w:rsidP="002B48F3">
      <w:pPr>
        <w:pStyle w:val="Heading3"/>
      </w:pPr>
      <w:bookmarkStart w:id="3" w:name="_Toc191745479"/>
      <w:r>
        <w:lastRenderedPageBreak/>
        <w:t>Corporate culture and its influence on operations</w:t>
      </w:r>
      <w:bookmarkEnd w:id="3"/>
    </w:p>
    <w:p w14:paraId="65CCEDD4" w14:textId="37973E15" w:rsidR="0075598A" w:rsidRPr="0075598A" w:rsidRDefault="0075598A" w:rsidP="0075598A">
      <w:r>
        <w:t xml:space="preserve">The core values like service excellence, integrity, and people first are the basis of Marriott’s corporate culture. The company is very engaged in the employee engagement, as they understand that </w:t>
      </w:r>
      <w:r w:rsidR="006A1487">
        <w:t xml:space="preserve">both </w:t>
      </w:r>
      <w:r w:rsidR="00493FFA">
        <w:t xml:space="preserve">a </w:t>
      </w:r>
      <w:r w:rsidR="006A1487">
        <w:t xml:space="preserve">content </w:t>
      </w:r>
      <w:r>
        <w:t>and motivated employee is important for delivering amazing experiences to the guests</w:t>
      </w:r>
      <w:r w:rsidR="00493FFA">
        <w:t xml:space="preserve"> (</w:t>
      </w:r>
      <w:r w:rsidR="00493FFA" w:rsidRPr="00493FFA">
        <w:t>Rastitiati, 2024</w:t>
      </w:r>
      <w:r w:rsidR="00493FFA">
        <w:t>)</w:t>
      </w:r>
      <w:r>
        <w:t xml:space="preserve">. Marriott has a culture of respect, </w:t>
      </w:r>
      <w:proofErr w:type="gramStart"/>
      <w:r>
        <w:t>inclusion</w:t>
      </w:r>
      <w:proofErr w:type="gramEnd"/>
      <w:r>
        <w:t xml:space="preserve"> and professional growth, where career growth is encouraged, workers are continuously trained and well being as an employee is considered. A people first culture has such an emphasis that it plays a role in daily operations, as employees who feel cared about and cared for tend to give </w:t>
      </w:r>
      <w:r w:rsidR="00493FFA">
        <w:t xml:space="preserve">an exceptional </w:t>
      </w:r>
      <w:r>
        <w:t>customer service and the process leads to high guest satisfaction, and loyalty levels of the brand</w:t>
      </w:r>
      <w:r w:rsidR="00493FFA">
        <w:t xml:space="preserve"> (Fagyas and Datta, 2023)</w:t>
      </w:r>
      <w:r>
        <w:t>. Marriott’s corporate culture can be measured through the principles of Herzberg’s Two Factor Theory, as Marriott makes the eff</w:t>
      </w:r>
      <w:r w:rsidR="00493FFA">
        <w:t xml:space="preserve">ort to provide both motivators </w:t>
      </w:r>
      <w:r>
        <w:t>such as career development opportunities and recognition p</w:t>
      </w:r>
      <w:r w:rsidR="00493FFA">
        <w:t xml:space="preserve">rogrammes and hygiene factors </w:t>
      </w:r>
      <w:r>
        <w:t>such as competitive salaries along wit</w:t>
      </w:r>
      <w:r w:rsidR="00493FFA">
        <w:t>h a supportive work environment</w:t>
      </w:r>
      <w:r>
        <w:t xml:space="preserve"> that improve job satisfaction as well as productivity</w:t>
      </w:r>
      <w:r w:rsidR="00493FFA">
        <w:t xml:space="preserve"> (Lu, 2022)</w:t>
      </w:r>
      <w:r>
        <w:t xml:space="preserve">. Prioritising employee well being makes Marriott a strong organisation internally </w:t>
      </w:r>
      <w:r w:rsidR="00C74EFB">
        <w:t>and</w:t>
      </w:r>
      <w:r>
        <w:t xml:space="preserve"> strengthens its brand reputation as a leader in hospitality employer. </w:t>
      </w:r>
    </w:p>
    <w:p w14:paraId="01CCCF89" w14:textId="77777777" w:rsidR="002B48F3" w:rsidRDefault="002B48F3" w:rsidP="002B48F3">
      <w:pPr>
        <w:pStyle w:val="Heading3"/>
      </w:pPr>
      <w:bookmarkStart w:id="4" w:name="_Toc191745480"/>
      <w:r>
        <w:t>Goals at corporate and unit levels</w:t>
      </w:r>
      <w:bookmarkEnd w:id="4"/>
    </w:p>
    <w:p w14:paraId="2942755D" w14:textId="0B3A522B" w:rsidR="0075598A" w:rsidRDefault="0075598A" w:rsidP="0075598A">
      <w:r>
        <w:t xml:space="preserve">Both corporate and unit level goals of Marriott are in line with the </w:t>
      </w:r>
      <w:r w:rsidR="005972E5">
        <w:t>long-term</w:t>
      </w:r>
      <w:r>
        <w:t xml:space="preserve"> vision to become the preferred travel provider of the world. The hearing at the corporate level is to expand business, ensure the sustainability of a hospitality operation and to expand the chain of hospitality services. Investing in Starwood Hotels &amp; Resorts was one of Marriott’s strategic acquisitions, which had helped to diversify its brand portfolio</w:t>
      </w:r>
      <w:r w:rsidR="004062A8">
        <w:t xml:space="preserve"> </w:t>
      </w:r>
      <w:r w:rsidR="004062A8">
        <w:rPr>
          <w:color w:val="000000"/>
          <w:shd w:val="clear" w:color="auto" w:fill="FFFFFF"/>
        </w:rPr>
        <w:t>(Business Travel News, 2025)</w:t>
      </w:r>
      <w:r>
        <w:t xml:space="preserve">. Moreover, the company is also </w:t>
      </w:r>
      <w:r w:rsidR="00C74EFB">
        <w:t>resolute</w:t>
      </w:r>
      <w:r>
        <w:t xml:space="preserve"> in initiating its own sustainability initiatives such as efforts to minimize its carbon footprint, embrace energy efficient building designs and green practices</w:t>
      </w:r>
      <w:r w:rsidR="009D6157">
        <w:t xml:space="preserve"> </w:t>
      </w:r>
      <w:r w:rsidR="009D6157">
        <w:rPr>
          <w:color w:val="000000"/>
          <w:shd w:val="clear" w:color="auto" w:fill="FFFFFF"/>
        </w:rPr>
        <w:t>(O’Neill, 2025)</w:t>
      </w:r>
      <w:r>
        <w:t xml:space="preserve">. Marriott continues to embody the hope to innovate, for which the company invests in digital transformation to make guest experiences better via mobile check in and AI powered customers interactions as well as offering personalized loyalty program. </w:t>
      </w:r>
    </w:p>
    <w:p w14:paraId="759D4C46" w14:textId="77777777" w:rsidR="0075598A" w:rsidRDefault="0075598A" w:rsidP="0075598A">
      <w:r>
        <w:t xml:space="preserve">The unit for Marriott hotel delivers high guest satisfaction, improves operational </w:t>
      </w:r>
      <w:proofErr w:type="gramStart"/>
      <w:r>
        <w:t>efficiency</w:t>
      </w:r>
      <w:proofErr w:type="gramEnd"/>
      <w:r>
        <w:t xml:space="preserve"> and increases profits at the individual Marriott hotel level. A hotel is accountable to a mother hotel, </w:t>
      </w:r>
      <w:r>
        <w:lastRenderedPageBreak/>
        <w:t>which is the responsibility to maintain the brand standards and to adapt the local market. While each unit is a success, the KPIs that matter include guest satisfaction scores, revenue per available room (RevPAR), and occupancy rates. At unit level, Marriott stresses collaborative leadership by creating necessary involvement of general managers and department heads in improving guest’s experiences, controlling costs and implementation of corporate sustainability goals</w:t>
      </w:r>
      <w:r w:rsidR="009D6157">
        <w:t xml:space="preserve"> (Bacik et al., 2020)</w:t>
      </w:r>
      <w:r>
        <w:t>. The alignment exists between corporate objectives and unit level operations; therefore, Marriott can keep the brand consistent, profitable, and capable of constant success in the competitive hospitality market.</w:t>
      </w:r>
    </w:p>
    <w:p w14:paraId="2E8401F5" w14:textId="77777777" w:rsidR="0075598A" w:rsidRDefault="0075598A" w:rsidP="007B5CB0">
      <w:pPr>
        <w:pStyle w:val="Heading2"/>
      </w:pPr>
      <w:bookmarkStart w:id="5" w:name="_Toc191745481"/>
      <w:r>
        <w:t xml:space="preserve">Recent change initiatives </w:t>
      </w:r>
      <w:r w:rsidR="007B5CB0">
        <w:t>at Marriott Hotel</w:t>
      </w:r>
      <w:bookmarkEnd w:id="5"/>
    </w:p>
    <w:p w14:paraId="194BD678" w14:textId="77777777" w:rsidR="006D1B94" w:rsidRDefault="006D1B94" w:rsidP="006D1B94">
      <w:r>
        <w:t xml:space="preserve">To cope up with the quickly changing hospitality industry, Marriott International has initiated </w:t>
      </w:r>
      <w:proofErr w:type="gramStart"/>
      <w:r>
        <w:t>numerous</w:t>
      </w:r>
      <w:proofErr w:type="gramEnd"/>
      <w:r>
        <w:t xml:space="preserve"> change initiatives to improve the customer experience, maximize the operational efficiency, and corporate sustainability</w:t>
      </w:r>
      <w:r w:rsidR="009D6157">
        <w:t xml:space="preserve"> (Selin, 2022)</w:t>
      </w:r>
      <w:r>
        <w:t>. Among the most important of these is digital transformation of its customer service processes. This encompasses mobile check in and check out services expanding for guests to have a seamless contactless experience</w:t>
      </w:r>
      <w:r w:rsidR="0090118F">
        <w:t xml:space="preserve"> (Neves, 2022)</w:t>
      </w:r>
      <w:r>
        <w:t xml:space="preserve">. Furthermore, AI powered customer support service model of Marriott has also introduced for instant responses to guest queries and personal trips recommendations based on the customer preferences. Additionally, </w:t>
      </w:r>
      <w:r w:rsidRPr="006D1B94">
        <w:rPr>
          <w:i/>
        </w:rPr>
        <w:t>Marriott Bonvoy</w:t>
      </w:r>
      <w:r>
        <w:t xml:space="preserve">, the company’s loyalty program, has </w:t>
      </w:r>
      <w:proofErr w:type="gramStart"/>
      <w:r>
        <w:t>been transformed</w:t>
      </w:r>
      <w:proofErr w:type="gramEnd"/>
      <w:r>
        <w:t xml:space="preserve"> with the infusion of rewards and promotions augmented by artificial intelligence and personalized with the attention to a guest’s booking history and preferences</w:t>
      </w:r>
      <w:r w:rsidR="0090118F">
        <w:t xml:space="preserve"> </w:t>
      </w:r>
      <w:r w:rsidR="0090118F">
        <w:rPr>
          <w:color w:val="000000"/>
          <w:shd w:val="clear" w:color="auto" w:fill="FFFFFF"/>
        </w:rPr>
        <w:t>(Zaytsev, 2024)</w:t>
      </w:r>
      <w:r>
        <w:t xml:space="preserve">. </w:t>
      </w:r>
    </w:p>
    <w:p w14:paraId="0D6F717E" w14:textId="77777777" w:rsidR="006D1B94" w:rsidRDefault="006D1B94" w:rsidP="006D1B94">
      <w:r>
        <w:t xml:space="preserve">These efforts, including reducing the company’s environmental impact, represent another of Marriott’s major initiatives which </w:t>
      </w:r>
      <w:proofErr w:type="gramStart"/>
      <w:r>
        <w:t>are taken</w:t>
      </w:r>
      <w:proofErr w:type="gramEnd"/>
      <w:r>
        <w:t xml:space="preserve"> for the improvement of its hotel chains. Strategies adopted for this initiative are energy efficient building designs, waste reduction programs, increased use of renewable energy sources and water conservation. Furthermore, Marriott has also ushered in sustainable sourcing policies that require suppliers to be congruent with the environmentally responsible practices that the company should be known for</w:t>
      </w:r>
      <w:r w:rsidR="0090118F">
        <w:t xml:space="preserve"> (Kolobkova et al., 2021)</w:t>
      </w:r>
      <w:r>
        <w:t xml:space="preserve">. Marriott’s involvement in these initiatives, however, indicates that the company </w:t>
      </w:r>
      <w:proofErr w:type="gramStart"/>
      <w:r>
        <w:t>is dedicated</w:t>
      </w:r>
      <w:proofErr w:type="gramEnd"/>
      <w:r>
        <w:t xml:space="preserve"> to corporate social responsibility and simply aligning with the global movement towards sustainable tourism.</w:t>
      </w:r>
    </w:p>
    <w:p w14:paraId="0761B596" w14:textId="5DBBF2E2" w:rsidR="006D1B94" w:rsidRDefault="006D1B94" w:rsidP="006D1B94">
      <w:r>
        <w:lastRenderedPageBreak/>
        <w:t>These initiatives from Marriott have affected the organization</w:t>
      </w:r>
      <w:r w:rsidR="00C74EFB">
        <w:t xml:space="preserve"> in</w:t>
      </w:r>
      <w:r>
        <w:t xml:space="preserve"> customer experience, operational efficiency, and brand reputation. Efforts towards digital transformation have highly improved customer's ease, providing them convenience, shortened wait time, and personalized experiences based on their preferences</w:t>
      </w:r>
      <w:r w:rsidR="0090118F">
        <w:t xml:space="preserve"> (</w:t>
      </w:r>
      <w:r w:rsidR="0090118F" w:rsidRPr="0090118F">
        <w:t>Awaludini, 2024</w:t>
      </w:r>
      <w:r w:rsidR="0090118F">
        <w:t>)</w:t>
      </w:r>
      <w:r>
        <w:t xml:space="preserve">. Hotel operations have </w:t>
      </w:r>
      <w:proofErr w:type="gramStart"/>
      <w:r>
        <w:t>been streamlined</w:t>
      </w:r>
      <w:proofErr w:type="gramEnd"/>
      <w:r>
        <w:t xml:space="preserve"> thanks to mobile check ins and AI support to allow the staff to do more of guest interaction and customised service than administrative works. Regarding those innovations, such increased brand loyalty contributes, including among the guests, who appreciate how efficient and easy to customize Marriott’s digital solutions</w:t>
      </w:r>
      <w:r w:rsidR="0090118F">
        <w:t xml:space="preserve"> (Abel et al., 2024)</w:t>
      </w:r>
      <w:r>
        <w:t xml:space="preserve">. </w:t>
      </w:r>
    </w:p>
    <w:p w14:paraId="4A7FE18E" w14:textId="54FE9A31" w:rsidR="006D1B94" w:rsidRDefault="006D1B94" w:rsidP="006D1B94">
      <w:r>
        <w:t xml:space="preserve">Moreover, Marriott has </w:t>
      </w:r>
      <w:proofErr w:type="gramStart"/>
      <w:r>
        <w:t>been seen</w:t>
      </w:r>
      <w:proofErr w:type="gramEnd"/>
      <w:r>
        <w:t xml:space="preserve"> ahead of the crowd as a leader in corporate social responsibility </w:t>
      </w:r>
      <w:r w:rsidR="005972E5">
        <w:t>within</w:t>
      </w:r>
      <w:r>
        <w:t xml:space="preserve"> hospitality sector with its sustainability initiatives. Eco conscious </w:t>
      </w:r>
      <w:r w:rsidR="00C74EFB">
        <w:t>travellers</w:t>
      </w:r>
      <w:r>
        <w:t xml:space="preserve">, investors and corporate clients that prioritize responsible tourism are why the organization has </w:t>
      </w:r>
      <w:proofErr w:type="gramStart"/>
      <w:r>
        <w:t>been attracted</w:t>
      </w:r>
      <w:proofErr w:type="gramEnd"/>
      <w:r>
        <w:t xml:space="preserve"> to attract them to their organization because they stick to environmental sustainability</w:t>
      </w:r>
      <w:r w:rsidR="00972DB2">
        <w:t xml:space="preserve"> (Rice et al., 2023)</w:t>
      </w:r>
      <w:r>
        <w:t xml:space="preserve">. Moreover, these initiatives have enabled the reduction of costs in terms of energy efficiency operations and waste reduction strategies which consequently yields </w:t>
      </w:r>
      <w:r w:rsidR="00C74EFB">
        <w:t>overall</w:t>
      </w:r>
      <w:r>
        <w:t xml:space="preserve"> savings and thus financial benefits</w:t>
      </w:r>
      <w:r w:rsidR="00972DB2">
        <w:t xml:space="preserve"> (Lim and Seo, 2021)</w:t>
      </w:r>
      <w:r>
        <w:t xml:space="preserve">. Marriott’s role in applying sustainability for competitive purposes has helped it to build corporate reputation, create strong relationship with stakeholders, and achieve competitive edge at an industry where environmental responsibility is becoming </w:t>
      </w:r>
      <w:r w:rsidR="00C74EFB">
        <w:t>necessary</w:t>
      </w:r>
      <w:r>
        <w:t>.</w:t>
      </w:r>
    </w:p>
    <w:p w14:paraId="26FCE8EB" w14:textId="77777777" w:rsidR="006D1B94" w:rsidRDefault="006D1B94" w:rsidP="006D1B94">
      <w:r>
        <w:t xml:space="preserve">Structured implementation frameworks for the change initiatives </w:t>
      </w:r>
      <w:proofErr w:type="gramStart"/>
      <w:r>
        <w:t>were effectively managed</w:t>
      </w:r>
      <w:proofErr w:type="gramEnd"/>
      <w:r>
        <w:t xml:space="preserve"> as Marriott used the Kotter’s Eight Steps Model to assist in the transformation process. To this day, the engagement and training programs that the company has emphasized to its employees allow the workers to </w:t>
      </w:r>
      <w:proofErr w:type="gramStart"/>
      <w:r>
        <w:t>be updated</w:t>
      </w:r>
      <w:proofErr w:type="gramEnd"/>
      <w:r>
        <w:t xml:space="preserve"> with new digital tools and best practices for an environmentally friendly workplace</w:t>
      </w:r>
      <w:r w:rsidR="00972DB2">
        <w:t xml:space="preserve"> (</w:t>
      </w:r>
      <w:r w:rsidR="00972DB2" w:rsidRPr="00972DB2">
        <w:t>Vasilopoulos, 2025</w:t>
      </w:r>
      <w:r w:rsidR="00972DB2">
        <w:t>)</w:t>
      </w:r>
      <w:r>
        <w:t xml:space="preserve">. While Marriott’s leadership has had a hand in developing the culture of adaptability on the way of fostering the capability to adjust to changes, innovating and complementing with the evolving business strategies of the company. </w:t>
      </w:r>
    </w:p>
    <w:p w14:paraId="4F803B2A" w14:textId="6D902C25" w:rsidR="006D1B94" w:rsidRDefault="006D1B94" w:rsidP="006D1B94">
      <w:r>
        <w:t xml:space="preserve">Although a success for Marriott, the implementation of these changes </w:t>
      </w:r>
      <w:r w:rsidR="00C74EFB">
        <w:t>has</w:t>
      </w:r>
      <w:r>
        <w:t xml:space="preserve"> been a challenge. Employee resistance to technological adoption has been one of the primacy challenges and this has been </w:t>
      </w:r>
      <w:r w:rsidR="00C74EFB">
        <w:t>in</w:t>
      </w:r>
      <w:r>
        <w:t xml:space="preserve"> the</w:t>
      </w:r>
      <w:r w:rsidR="00C74EFB">
        <w:t xml:space="preserve"> case in</w:t>
      </w:r>
      <w:r>
        <w:t xml:space="preserve"> older staff who may not have the familiarity with </w:t>
      </w:r>
      <w:proofErr w:type="gramStart"/>
      <w:r>
        <w:t>some of</w:t>
      </w:r>
      <w:proofErr w:type="gramEnd"/>
      <w:r>
        <w:t xml:space="preserve"> the digital </w:t>
      </w:r>
      <w:r>
        <w:lastRenderedPageBreak/>
        <w:t>systems</w:t>
      </w:r>
      <w:r w:rsidR="000A61B4">
        <w:t xml:space="preserve"> (Sapiro, 2024)</w:t>
      </w:r>
      <w:r>
        <w:t xml:space="preserve">. </w:t>
      </w:r>
      <w:r w:rsidR="00C74EFB">
        <w:t>To</w:t>
      </w:r>
      <w:r>
        <w:t xml:space="preserve"> cope with this, Marriott has created these comprehensive training programs and support system in respect of adapting to new circumstances. The large amount of stake needed for sustainability has also been a challenge, since energy efficient technology and renewable energy sources are capital intensive</w:t>
      </w:r>
      <w:r w:rsidR="000A61B4">
        <w:t xml:space="preserve"> (</w:t>
      </w:r>
      <w:r w:rsidR="000A61B4" w:rsidRPr="000A61B4">
        <w:t>Van Ulbrich, 2023</w:t>
      </w:r>
      <w:r w:rsidR="000A61B4">
        <w:t>)</w:t>
      </w:r>
      <w:r>
        <w:t>. Yet Marriott has managed to employ various measures to counter this issue by using the available resources to balance that while partnering with environmental organizations in offsetting costs.</w:t>
      </w:r>
    </w:p>
    <w:p w14:paraId="056A9227" w14:textId="1EF0DB65" w:rsidR="007B5CB0" w:rsidRDefault="006D1B94" w:rsidP="006D1B94">
      <w:r>
        <w:t xml:space="preserve">Based on the overall success, it is evident that, Marriott’s approach to change management has been </w:t>
      </w:r>
      <w:r w:rsidR="00C74EFB">
        <w:t>successful</w:t>
      </w:r>
      <w:r>
        <w:t>, in a way that the company has shown resilience, strategic planning, and adaptability to industry challenges</w:t>
      </w:r>
      <w:r w:rsidR="000A61B4">
        <w:t xml:space="preserve"> (Akunne and Ibrahim, 2021)</w:t>
      </w:r>
      <w:r>
        <w:t>. Marriott can continue to lead its industry by further refining its digital transformation and sustainability initiatives and thus improve long term business sustainability.</w:t>
      </w:r>
    </w:p>
    <w:p w14:paraId="6475981D" w14:textId="77777777" w:rsidR="006D1B94" w:rsidRDefault="006D1B94" w:rsidP="006D1B94">
      <w:pPr>
        <w:pStyle w:val="Heading2"/>
      </w:pPr>
      <w:bookmarkStart w:id="6" w:name="_Toc191745482"/>
      <w:r>
        <w:t>Strategic Direction</w:t>
      </w:r>
      <w:bookmarkEnd w:id="6"/>
    </w:p>
    <w:p w14:paraId="0E598859" w14:textId="11AC7D3E" w:rsidR="0052370C" w:rsidRDefault="0052370C" w:rsidP="0052370C">
      <w:r>
        <w:t>Forecasting with Marriott International’s long term strategic direction will lay a sound strategy of growth, sustainability, and digital innovation enabling its key players sustain their position as the leading name in hospitality business globally</w:t>
      </w:r>
      <w:r w:rsidR="000A61B4">
        <w:t xml:space="preserve"> (Correia, 2022)</w:t>
      </w:r>
      <w:r>
        <w:t xml:space="preserve">. It aims to expand its global footprint by buying </w:t>
      </w:r>
      <w:r w:rsidR="00C74EFB">
        <w:t>latest brands and</w:t>
      </w:r>
      <w:r>
        <w:t xml:space="preserve"> growing its business in the emerging market. Despite </w:t>
      </w:r>
      <w:proofErr w:type="gramStart"/>
      <w:r>
        <w:t>a number of</w:t>
      </w:r>
      <w:proofErr w:type="gramEnd"/>
      <w:r>
        <w:t xml:space="preserve"> challenges, Marriott continues to gain ground in strengthening its position of the market by moving into high growth regions </w:t>
      </w:r>
      <w:r w:rsidR="00C74EFB">
        <w:t>to</w:t>
      </w:r>
      <w:r>
        <w:t xml:space="preserve"> attract business and leisure travellers</w:t>
      </w:r>
      <w:r w:rsidR="000A61B4">
        <w:t xml:space="preserve"> (</w:t>
      </w:r>
      <w:r w:rsidR="000A61B4" w:rsidRPr="000A61B4">
        <w:t>Simões, 2021</w:t>
      </w:r>
      <w:r w:rsidR="000A61B4">
        <w:t>)</w:t>
      </w:r>
      <w:r>
        <w:t xml:space="preserve">. </w:t>
      </w:r>
    </w:p>
    <w:p w14:paraId="1BD082D2" w14:textId="3241537E" w:rsidR="0052370C" w:rsidRDefault="0052370C" w:rsidP="0052370C">
      <w:r>
        <w:t>As a result, Marriott is</w:t>
      </w:r>
      <w:r w:rsidR="00C74EFB">
        <w:t>,</w:t>
      </w:r>
      <w:r>
        <w:t xml:space="preserve"> dedicated to green building certifications, energy efficient hotel design and responsible sourcing policies. In another key aspect of its strategic direction, the integration of technology for improving the guest experiences and enhancing the operational efficiency is</w:t>
      </w:r>
      <w:r w:rsidR="00C74EFB">
        <w:t>,</w:t>
      </w:r>
      <w:r>
        <w:t xml:space="preserve"> taken care of</w:t>
      </w:r>
      <w:r w:rsidR="00DA778D">
        <w:t xml:space="preserve"> (Rice et al., 2023)</w:t>
      </w:r>
      <w:r>
        <w:t xml:space="preserve">. In pursuit of achieving maximum service delivery and reduce its business costs, Marriott has directed investments into artificial intelligence, automation, and data analytics for this. Through these core pillars, Marriott seeks to overcome changing </w:t>
      </w:r>
      <w:r w:rsidR="00C74EFB">
        <w:t>traveller,</w:t>
      </w:r>
      <w:r>
        <w:t xml:space="preserve"> and stakeholder needs and aim to remain competitive in the new landscape</w:t>
      </w:r>
      <w:r w:rsidR="00DA778D">
        <w:t xml:space="preserve"> (Cherenkov et al., 2024)</w:t>
      </w:r>
      <w:r>
        <w:t>.</w:t>
      </w:r>
    </w:p>
    <w:p w14:paraId="29376684" w14:textId="3F644725" w:rsidR="0052370C" w:rsidRDefault="0052370C" w:rsidP="0052370C">
      <w:r>
        <w:lastRenderedPageBreak/>
        <w:t xml:space="preserve">Marriott has developed key business strategies to help </w:t>
      </w:r>
      <w:r w:rsidR="00C74EFB">
        <w:t>fulfil</w:t>
      </w:r>
      <w:r>
        <w:t xml:space="preserve"> its strategic objectives which align with vision for the </w:t>
      </w:r>
      <w:r w:rsidR="00C74EFB">
        <w:t>long-term</w:t>
      </w:r>
      <w:r>
        <w:t xml:space="preserve"> growth and sustainability. Brand expansion is one of the most important strategies by the company to continue purchasing and building luxury, mid-tier and budget lines of hotel chains targeting different segments of customers</w:t>
      </w:r>
      <w:r w:rsidR="00DA778D">
        <w:t xml:space="preserve"> (Eyring, 2024)</w:t>
      </w:r>
      <w:r>
        <w:t xml:space="preserve">. Expanding its brand portfolio, Marriott can attract a different range of </w:t>
      </w:r>
      <w:r w:rsidR="00C74EFB">
        <w:t>traveller’s</w:t>
      </w:r>
      <w:r>
        <w:t xml:space="preserve">, from luxury hotels targeting the </w:t>
      </w:r>
      <w:r w:rsidR="00C74EFB">
        <w:t>high-end</w:t>
      </w:r>
      <w:r>
        <w:t xml:space="preserve"> clientele to budget hotels catering for low budgets and tourist who </w:t>
      </w:r>
      <w:r w:rsidR="00C74EFB">
        <w:t>does not</w:t>
      </w:r>
      <w:r>
        <w:t xml:space="preserve"> want to spend. </w:t>
      </w:r>
    </w:p>
    <w:p w14:paraId="4D64A095" w14:textId="52B40716" w:rsidR="0052370C" w:rsidRDefault="0052370C" w:rsidP="0052370C">
      <w:r>
        <w:t>One of its other vital strategies is to improve its loyalty programme, Marriott Bonvoy, which has been</w:t>
      </w:r>
      <w:r w:rsidR="00C74EFB">
        <w:t>,</w:t>
      </w:r>
      <w:r>
        <w:t xml:space="preserve"> revamped to offer personalised rewards and special experiences depending on the customer’s preferences and booking history. In this regard, this initiative has been critical to retention of customers and their loyalty to Marriott’s properties around the world, which has helped to extend visits, create long-term engagement with Marriott’s products, and recommitment</w:t>
      </w:r>
      <w:r w:rsidR="00DA778D">
        <w:t xml:space="preserve"> (</w:t>
      </w:r>
      <w:r w:rsidR="00DA778D" w:rsidRPr="00DA778D">
        <w:t>Chourasia, 2024</w:t>
      </w:r>
      <w:r w:rsidR="00DA778D">
        <w:t>)</w:t>
      </w:r>
      <w:r>
        <w:t xml:space="preserve">. </w:t>
      </w:r>
    </w:p>
    <w:p w14:paraId="28714AAC" w14:textId="73ABA329" w:rsidR="0052370C" w:rsidRDefault="0052370C" w:rsidP="0052370C">
      <w:r>
        <w:t xml:space="preserve">Furthermore, Marriott has focused on the sustainable operations as the core component of its strategic direction. To respect its commitments </w:t>
      </w:r>
      <w:r w:rsidR="00C74EFB">
        <w:t>regarding</w:t>
      </w:r>
      <w:r>
        <w:t xml:space="preserve"> sustainability, the company has adopted energy saving building designs, waste reduction projects and has implemented ecology friendly projects</w:t>
      </w:r>
      <w:r w:rsidR="00DA778D">
        <w:t xml:space="preserve"> (</w:t>
      </w:r>
      <w:r w:rsidR="00DA778D" w:rsidRPr="00DA778D">
        <w:t>Velickovic</w:t>
      </w:r>
      <w:r w:rsidR="00DA778D">
        <w:t xml:space="preserve"> et al., 2023)</w:t>
      </w:r>
      <w:r>
        <w:t xml:space="preserve">. Reduction of the company’s environmental footprint brings not only the reduced costs, but also attracts eco-conscious travellers, and investors who value responsible business. </w:t>
      </w:r>
    </w:p>
    <w:p w14:paraId="1D4A7A75" w14:textId="16537F50" w:rsidR="0052370C" w:rsidRDefault="0052370C" w:rsidP="0052370C">
      <w:r>
        <w:t>Marriott has also focused on digital transformation where it has infused artificial intelligence, data analytics and mobile technology to make operations to be more efficient and decision making in operation and guest service to be more effective</w:t>
      </w:r>
      <w:r w:rsidR="00DA778D">
        <w:t xml:space="preserve"> (</w:t>
      </w:r>
      <w:r w:rsidR="00DA778D" w:rsidRPr="00DA778D">
        <w:t>Štilić</w:t>
      </w:r>
      <w:r w:rsidR="00DA778D">
        <w:t xml:space="preserve"> et al., 2023)</w:t>
      </w:r>
      <w:r>
        <w:t>. Moreover, data analytics are</w:t>
      </w:r>
      <w:r w:rsidR="00C74EFB">
        <w:t>,</w:t>
      </w:r>
      <w:r>
        <w:t xml:space="preserve"> used to understand customer preferences as well as to develop marketing strategies and enhances hotel operations.</w:t>
      </w:r>
    </w:p>
    <w:p w14:paraId="4D48A967" w14:textId="36879361" w:rsidR="0052370C" w:rsidRDefault="0052370C" w:rsidP="0052370C">
      <w:r>
        <w:t xml:space="preserve">Through adopting these strategic initiatives, Marriott has created itself as a dominant player in the hospitality industry and is well capable of keeping up with the changing market trends, improving customer satisfaction and maintaining profitability </w:t>
      </w:r>
      <w:r w:rsidR="00C74EFB">
        <w:t>overall</w:t>
      </w:r>
      <w:r w:rsidR="0020732B">
        <w:t xml:space="preserve"> (Yoo and Yang, 2021)</w:t>
      </w:r>
      <w:r>
        <w:t xml:space="preserve">. From now on, it will be important for Marriott to keep on investing in innovation and sustainability </w:t>
      </w:r>
      <w:r>
        <w:lastRenderedPageBreak/>
        <w:t xml:space="preserve">while expanding markets </w:t>
      </w:r>
      <w:r w:rsidR="00C74EFB">
        <w:t>to</w:t>
      </w:r>
      <w:r>
        <w:t xml:space="preserve"> guarantee its success in such a competitive and fast changing global market.</w:t>
      </w:r>
    </w:p>
    <w:p w14:paraId="7797B885" w14:textId="77777777" w:rsidR="0052370C" w:rsidRDefault="0052370C" w:rsidP="0052370C">
      <w:pPr>
        <w:pStyle w:val="Heading2"/>
      </w:pPr>
      <w:bookmarkStart w:id="7" w:name="_Toc191745483"/>
      <w:r>
        <w:t>Conclusion</w:t>
      </w:r>
      <w:bookmarkEnd w:id="7"/>
      <w:r>
        <w:t xml:space="preserve"> </w:t>
      </w:r>
    </w:p>
    <w:p w14:paraId="128EB9EF" w14:textId="15D7555C" w:rsidR="00DF54D9" w:rsidRDefault="0052370C" w:rsidP="0052370C">
      <w:r w:rsidRPr="0052370C">
        <w:t xml:space="preserve">One of the reasons why Marriott International has become a global leader in the hospitality industry is because it is a </w:t>
      </w:r>
      <w:r w:rsidR="0020732B" w:rsidRPr="0052370C">
        <w:t>well-structured</w:t>
      </w:r>
      <w:r w:rsidRPr="0052370C">
        <w:t xml:space="preserve"> organization having a strong corporate culture and extend strategic vision. The decentralised nature of the company’s organisational structure enables the company to operate flexibly while achieving uniformity in the service quality, while the people first culture enhances employee engagement and drives </w:t>
      </w:r>
      <w:r w:rsidR="00C74EFB" w:rsidRPr="0052370C">
        <w:t>elevated level</w:t>
      </w:r>
      <w:r w:rsidRPr="0052370C">
        <w:t xml:space="preserve"> of customer satisfaction. Marriott’s commitment to business expansion, sustainability and digital innovation classifies it as a retail hospitality brand which is always adapting to its market demands. However, challenges such as employee reluctance to technology and high investment costs still face the company, pertaining to its current change initiatives like digital transformation and sustainability programs. </w:t>
      </w:r>
    </w:p>
    <w:p w14:paraId="087FC3CB" w14:textId="6B0BFF02" w:rsidR="0052370C" w:rsidRPr="0052370C" w:rsidRDefault="0052370C" w:rsidP="0052370C">
      <w:r w:rsidRPr="0052370C">
        <w:t xml:space="preserve">Marriott's long–term strategy is about further global growth, a green agenda, and using technology to offer its guests the best possible experience while also boosting business and operations. Marriott effectively manages the change and instigates the appropriate strategies to compete in a constantly evolving industry. However, such </w:t>
      </w:r>
      <w:r w:rsidR="00C74EFB" w:rsidRPr="0052370C">
        <w:t>long-term</w:t>
      </w:r>
      <w:r w:rsidRPr="0052370C">
        <w:t xml:space="preserve"> success will rely on the continuous improvement in other areas like adoption of technologies, sustainability efforts and the customer engagement strategy.</w:t>
      </w:r>
    </w:p>
    <w:p w14:paraId="2886FE8A" w14:textId="77777777" w:rsidR="0075598A" w:rsidRPr="0075598A" w:rsidRDefault="0075598A" w:rsidP="0075598A"/>
    <w:p w14:paraId="5DDFCC06" w14:textId="77777777" w:rsidR="002025F3" w:rsidRDefault="002025F3" w:rsidP="002025F3">
      <w:pPr>
        <w:spacing w:line="259" w:lineRule="auto"/>
        <w:jc w:val="left"/>
        <w:rPr>
          <w:rFonts w:eastAsiaTheme="majorEastAsia" w:cstheme="majorBidi"/>
          <w:b/>
          <w:color w:val="000000" w:themeColor="text1"/>
          <w:szCs w:val="32"/>
        </w:rPr>
      </w:pPr>
      <w:r>
        <w:br w:type="page"/>
      </w:r>
    </w:p>
    <w:p w14:paraId="6DA2DE7D" w14:textId="77777777" w:rsidR="002025F3" w:rsidRDefault="002025F3" w:rsidP="002025F3">
      <w:pPr>
        <w:pStyle w:val="Heading1"/>
      </w:pPr>
      <w:bookmarkStart w:id="8" w:name="_Toc191745484"/>
      <w:r>
        <w:lastRenderedPageBreak/>
        <w:t>References</w:t>
      </w:r>
      <w:bookmarkEnd w:id="8"/>
    </w:p>
    <w:p w14:paraId="1C3E5939" w14:textId="77777777" w:rsidR="0020732B" w:rsidRDefault="0020732B" w:rsidP="0020732B">
      <w:pPr>
        <w:ind w:left="720" w:hanging="720"/>
      </w:pPr>
      <w:r>
        <w:t>Abel, G., Atherton, H., Sussex, J., Akter, N., Aminu, A.Q., Bak, W., Bryce, C., Clark, C.E., Cockcroft, E., Evans, H. and Gkousis, E., 2024. Current experience and future potential of facilitating access to digital NHS primary care services in England: the Di-Facto mixed-methods study. Health and Social Care Delivery Research, 12(32), pp.1-197.</w:t>
      </w:r>
    </w:p>
    <w:p w14:paraId="1EF1A445" w14:textId="77777777" w:rsidR="0020732B" w:rsidRDefault="0020732B" w:rsidP="0020732B">
      <w:pPr>
        <w:ind w:left="720" w:hanging="720"/>
      </w:pPr>
      <w:r>
        <w:t>Akunne, C.S. and Ibrahim, U.A., 2021. An Evaluation of the Impact of Change Management on Employee Performance in the Nigerian Electricity Regulatory Commission. Open Journal of Business and Management, 9(5), pp.2591-2604.</w:t>
      </w:r>
    </w:p>
    <w:p w14:paraId="3737A643" w14:textId="77777777" w:rsidR="0020732B" w:rsidRDefault="0020732B" w:rsidP="0020732B">
      <w:pPr>
        <w:ind w:left="720" w:hanging="720"/>
      </w:pPr>
      <w:r>
        <w:t>Awaludini, N., 2024. Service Encounter Front Office at Yogyakarta Marriott Hotel. Jurnal Indonesia Sosial Teknologi, 5(10).</w:t>
      </w:r>
    </w:p>
    <w:p w14:paraId="6CF21ED8" w14:textId="77777777" w:rsidR="0020732B" w:rsidRDefault="0020732B" w:rsidP="0020732B">
      <w:pPr>
        <w:ind w:left="720" w:hanging="720"/>
      </w:pPr>
      <w:r>
        <w:t>Bacik, R., Fedorko, R., Gavurova, B., Ivankova, V. and Rigelsky, M., 2020. Differences in financial performance between various categories of hotels in the Visegrad Group countries. Journal of International Studies, 13(2).</w:t>
      </w:r>
    </w:p>
    <w:p w14:paraId="1F9641C0" w14:textId="77777777" w:rsidR="0020732B" w:rsidRDefault="0020732B" w:rsidP="0020732B">
      <w:pPr>
        <w:ind w:left="720" w:hanging="720"/>
      </w:pPr>
      <w:r>
        <w:t>Business Travel News (2025). Starwood Brand Set to Reemerge After SH Name Change. [online] Businesstravelnews.com. Available at: https://www.businesstravelnews.com/Interviews/Starwood-Brand-Set-to-Reemerge-After-SH-Name-Change [Accessed 1 Mar. 2025].</w:t>
      </w:r>
    </w:p>
    <w:p w14:paraId="62653133" w14:textId="77777777" w:rsidR="0020732B" w:rsidRDefault="0020732B" w:rsidP="0020732B">
      <w:pPr>
        <w:ind w:left="720" w:hanging="720"/>
      </w:pPr>
      <w:r>
        <w:t>Chen, Y., 2025, February. Corporate Competition and Financial Analysis-Based on Marriott’s Analysis. In International Workshop on Navigating the Digital Business Frontier for Sustainable Financial Innovation (ICDEBA 2024) (pp. 554-565). Atlantis Press.</w:t>
      </w:r>
    </w:p>
    <w:p w14:paraId="5F1D522F" w14:textId="77777777" w:rsidR="0020732B" w:rsidRDefault="0020732B" w:rsidP="0020732B">
      <w:pPr>
        <w:ind w:left="720" w:hanging="720"/>
      </w:pPr>
      <w:r>
        <w:t>Cherenkov, E., Benga, V., Lee, M., Nandwani, N., Raguin, K., Sueur, M.C. and Sun, G., 2024. From Machine Learning Algorithms to Superior Customer Experience: Business Implications of Machine Learning-Driven Data Analytics in the Hospitality Industry. Journal of Smart Tourism, 4(2), pp.5-14.</w:t>
      </w:r>
    </w:p>
    <w:p w14:paraId="02E6BB0E" w14:textId="0F85A006" w:rsidR="0020732B" w:rsidRDefault="0020732B" w:rsidP="0020732B">
      <w:pPr>
        <w:ind w:left="720" w:hanging="720"/>
      </w:pPr>
      <w:r>
        <w:t xml:space="preserve">Chourasia, B., 2024. Leveraging AI for Branding Strategy in Service Marketing of Hotels. In Integrating AI-Driven Technologies </w:t>
      </w:r>
      <w:r w:rsidR="00C74EFB">
        <w:t>into</w:t>
      </w:r>
      <w:r>
        <w:t xml:space="preserve"> Service Marketing (pp. 439-450). IGI Global.</w:t>
      </w:r>
    </w:p>
    <w:p w14:paraId="68A2C3BA" w14:textId="2B9D8AC8" w:rsidR="0020732B" w:rsidRDefault="0020732B" w:rsidP="0020732B">
      <w:pPr>
        <w:ind w:left="720" w:hanging="720"/>
      </w:pPr>
      <w:r>
        <w:lastRenderedPageBreak/>
        <w:t>Correia, H.F.P.R.N., 2022. Marriott International Inc Equity Research-Consolidating a Leading Position Amid Recovery (</w:t>
      </w:r>
      <w:r w:rsidR="00C74EFB">
        <w:t>master’s</w:t>
      </w:r>
      <w:r>
        <w:t xml:space="preserve"> thesis, Universidade NOVA de Lisboa (Portugal)).</w:t>
      </w:r>
    </w:p>
    <w:p w14:paraId="473BA6E4" w14:textId="77777777" w:rsidR="0020732B" w:rsidRDefault="0020732B" w:rsidP="0020732B">
      <w:pPr>
        <w:ind w:left="720" w:hanging="720"/>
      </w:pPr>
      <w:r>
        <w:t>Eschenbrenner, B., Zlatic, A., Bechtel, M., Collins, B., Straley, C. and Gubbels, G., 2023. Marriott International: A Managerial Strategic Audit.</w:t>
      </w:r>
    </w:p>
    <w:p w14:paraId="567E4E05" w14:textId="77777777" w:rsidR="0020732B" w:rsidRDefault="0020732B" w:rsidP="0020732B">
      <w:pPr>
        <w:ind w:left="720" w:hanging="720"/>
      </w:pPr>
      <w:r>
        <w:t>Eyring, J.D., 2024. Strategies and Technology for Multispeed Growth James D. Eyring, Andrew P. Newmark, and Sunil Setlur. Strategic Workforce Planning: Best Practices and Emerging Directions, p.140.</w:t>
      </w:r>
    </w:p>
    <w:p w14:paraId="468403D0" w14:textId="77777777" w:rsidR="0020732B" w:rsidRDefault="0020732B" w:rsidP="0020732B">
      <w:pPr>
        <w:ind w:left="720" w:hanging="720"/>
      </w:pPr>
      <w:r>
        <w:t xml:space="preserve">Fagyas, C. and Datta, P., 2023. An investigation of the factors associated with consumer behaviour at arrival, </w:t>
      </w:r>
      <w:proofErr w:type="gramStart"/>
      <w:r>
        <w:t>check-in</w:t>
      </w:r>
      <w:proofErr w:type="gramEnd"/>
      <w:r>
        <w:t xml:space="preserve"> and the check-out process: A case study Marriott International Inc. in the UK. Journal of Business and Retail Management Research, 17(2).</w:t>
      </w:r>
    </w:p>
    <w:p w14:paraId="51930EEA" w14:textId="77777777" w:rsidR="0020732B" w:rsidRDefault="0020732B" w:rsidP="0020732B">
      <w:pPr>
        <w:ind w:left="720" w:hanging="720"/>
      </w:pPr>
      <w:r>
        <w:t>Kolobkova, V.A., Romanov, A.A. and Frolova, E.A., 2021. Digital technologies in the hotel industry: new prospects for sustainable development. Socio-economic Systems: Paradigms for the Future, pp.387-394.</w:t>
      </w:r>
    </w:p>
    <w:p w14:paraId="11B0045F" w14:textId="77777777" w:rsidR="0020732B" w:rsidRDefault="0020732B" w:rsidP="0020732B">
      <w:pPr>
        <w:ind w:left="720" w:hanging="720"/>
      </w:pPr>
      <w:r>
        <w:t>Lim, H.W. and Seo, D.S., 2021. Improvement Strategy According to the Change of Hotel Environment. International Journal of Advanced Culture Technology, 9(2), pp.72-79.</w:t>
      </w:r>
    </w:p>
    <w:p w14:paraId="28A4706D" w14:textId="77777777" w:rsidR="0020732B" w:rsidRDefault="0020732B" w:rsidP="0020732B">
      <w:pPr>
        <w:ind w:left="720" w:hanging="720"/>
      </w:pPr>
      <w:r>
        <w:t>Lu, L., 2022. Impact of Students’ Satisfaction with their Internship Experience on their Career Decision Intention to Stay in the Chinese Hospitality Industry: Moderating Role of Organizational Climate and Organizational Culture.</w:t>
      </w:r>
    </w:p>
    <w:p w14:paraId="4779DD1D" w14:textId="77777777" w:rsidR="0020732B" w:rsidRDefault="0020732B" w:rsidP="0020732B">
      <w:pPr>
        <w:ind w:left="720" w:hanging="720"/>
      </w:pPr>
      <w:r>
        <w:t>Marriott (2025). About Marriott International | Corporate Information. [online] Marriott.com. Available at: https://www.marriott.com/marriott/aboutmarriott.mi [Accessed 1 Mar. 2025].</w:t>
      </w:r>
    </w:p>
    <w:p w14:paraId="2924815F" w14:textId="77777777" w:rsidR="0020732B" w:rsidRDefault="0020732B" w:rsidP="0020732B">
      <w:pPr>
        <w:ind w:left="720" w:hanging="720"/>
      </w:pPr>
      <w:r>
        <w:t>Neves, D.D., 2022. Marriott International Inc. Equity Research-the Hotel Giant´ s Recovery (Master's thesis, Universidade NOVA de Lisboa (Portugal)).</w:t>
      </w:r>
    </w:p>
    <w:p w14:paraId="7883D933" w14:textId="77777777" w:rsidR="0020732B" w:rsidRDefault="0020732B" w:rsidP="0020732B">
      <w:pPr>
        <w:ind w:left="720" w:hanging="720"/>
      </w:pPr>
      <w:r>
        <w:t>O’Neill, S. (2025). Hotel Loyalty Race: Marriott Leads, Hilton Is Gaining Fast — See the Top 13 Programs. [online] Skift. Available at: https://skift.com/2025/02/26/hotel-loyalty-race-marriott-leads-hilton-is-gaining-fast-see-the-top-13-programs/ [Accessed 1 Mar. 2025].</w:t>
      </w:r>
    </w:p>
    <w:p w14:paraId="75306280" w14:textId="77777777" w:rsidR="0020732B" w:rsidRDefault="0020732B" w:rsidP="0020732B">
      <w:pPr>
        <w:ind w:left="720" w:hanging="720"/>
      </w:pPr>
      <w:r>
        <w:lastRenderedPageBreak/>
        <w:t>Rastitiati, N.K.J., 2024. A Critical Discourse Analysis (CDA) of Marriott International Core Values. LACULTOUR: Journal of Language and Cultural Tourism, 3(2), pp.109-114.</w:t>
      </w:r>
    </w:p>
    <w:p w14:paraId="5C3FB4C5" w14:textId="77777777" w:rsidR="0020732B" w:rsidRDefault="0020732B" w:rsidP="0020732B">
      <w:pPr>
        <w:ind w:left="720" w:hanging="720"/>
      </w:pPr>
      <w:r>
        <w:t>Rice, J., Raziq, M.M., Martin, N., Fieger, P. and Rice, B., 2023. The debt crisis and the adoption of Asset-Light and Fee-Orientated (ALFO) arrangements at Marriott: 1980-1995. Journal of Tourism, Heritage &amp; Services Marketing, 9(1), pp.58-66.</w:t>
      </w:r>
    </w:p>
    <w:p w14:paraId="1306D58B" w14:textId="77777777" w:rsidR="0020732B" w:rsidRDefault="0020732B" w:rsidP="0020732B">
      <w:pPr>
        <w:ind w:left="720" w:hanging="720"/>
      </w:pPr>
      <w:r>
        <w:t>Rice, J., Raziq, M.M., Martin, N., Fieger, P. and Rice, B., 2023. The debt crisis and the adoption of Asset-Light and Fee-Orientated (ALFO) arrangements at Marriott.</w:t>
      </w:r>
    </w:p>
    <w:p w14:paraId="083ADF29" w14:textId="77777777" w:rsidR="0020732B" w:rsidRDefault="0020732B" w:rsidP="0020732B">
      <w:pPr>
        <w:ind w:left="720" w:hanging="720"/>
      </w:pPr>
      <w:r>
        <w:t>Sapiro, A., 2024. Change and Project Management. In Strategic Management: Fundamental Concepts for Decision Making and Strategy Execution (pp. 251-274). Cham: Springer International Publishing.</w:t>
      </w:r>
    </w:p>
    <w:p w14:paraId="558FDB12" w14:textId="77777777" w:rsidR="0020732B" w:rsidRDefault="0020732B" w:rsidP="0020732B">
      <w:pPr>
        <w:ind w:left="720" w:hanging="720"/>
      </w:pPr>
      <w:r>
        <w:t>Selin, J., 2022. More than just a workplace: A case study of diversity, equity, and inclusion in Marriott International Inc. hotels.</w:t>
      </w:r>
    </w:p>
    <w:p w14:paraId="0AD41DB4" w14:textId="77777777" w:rsidR="0020732B" w:rsidRDefault="0020732B" w:rsidP="0020732B">
      <w:pPr>
        <w:ind w:left="720" w:hanging="720"/>
      </w:pPr>
      <w:r>
        <w:t>Simões, A.V.C., 2021. Equity Valuation of Marriott International (Master's thesis, ISCTE-Instituto Universitario de Lisboa (Portugal)).</w:t>
      </w:r>
    </w:p>
    <w:p w14:paraId="068445E8" w14:textId="77777777" w:rsidR="0020732B" w:rsidRDefault="0020732B" w:rsidP="0020732B">
      <w:pPr>
        <w:ind w:left="720" w:hanging="720"/>
      </w:pPr>
      <w:r>
        <w:t>Štilić, A., Nicić, M. and Puška, A., 2023. Check-in to the future: Exploring the impact of contemporary information technologies and artificial intelligence on the hotel industry. Turističko poslovanje, (31).</w:t>
      </w:r>
    </w:p>
    <w:p w14:paraId="1B7A7BA6" w14:textId="77777777" w:rsidR="0020732B" w:rsidRDefault="0020732B" w:rsidP="0020732B">
      <w:pPr>
        <w:ind w:left="720" w:hanging="720"/>
      </w:pPr>
      <w:r>
        <w:t>Tillery, H., Sheppard, S. and Ayoun, B., 2023. Marriott’s Strategy to Survive an Economic Crisis: Invest and Reposition the Brand. Journal of Hospitality &amp; Tourism Cases, 11(2), pp.50-57.</w:t>
      </w:r>
    </w:p>
    <w:p w14:paraId="44E642C8" w14:textId="77777777" w:rsidR="0020732B" w:rsidRDefault="0020732B" w:rsidP="0020732B">
      <w:pPr>
        <w:ind w:left="720" w:hanging="720"/>
      </w:pPr>
      <w:r>
        <w:t>Van Ulbrich, G., 2023. Transforming Sales Management: Lead Sales Teams Through Change. Kogan Page Publishers.</w:t>
      </w:r>
    </w:p>
    <w:p w14:paraId="509CC454" w14:textId="77777777" w:rsidR="0020732B" w:rsidRDefault="0020732B" w:rsidP="0020732B">
      <w:pPr>
        <w:ind w:left="720" w:hanging="720"/>
      </w:pPr>
      <w:r>
        <w:t>Vasilopoulos, A.K., 2025. Integrating Organizational Leadership and Technology in the Hotel Industry (Doctoral dissertation, St. Thomas University).</w:t>
      </w:r>
    </w:p>
    <w:p w14:paraId="2924A3E8" w14:textId="77777777" w:rsidR="0020732B" w:rsidRDefault="0020732B" w:rsidP="0020732B">
      <w:pPr>
        <w:ind w:left="720" w:hanging="720"/>
      </w:pPr>
      <w:r>
        <w:t>Velickovic, G., Stanojevic, J. and Veselinovic, M., 2023. Managing Financial Performance toward Achievements in Sustainability Prospects: Comparative Analysis of the e-Commerce and Hospitality Industries. Journal of Risk and Financial Management, 16(9), p.395.</w:t>
      </w:r>
    </w:p>
    <w:p w14:paraId="7DB0C981" w14:textId="77777777" w:rsidR="0020732B" w:rsidRDefault="0020732B" w:rsidP="0020732B">
      <w:pPr>
        <w:ind w:left="720" w:hanging="720"/>
      </w:pPr>
      <w:r>
        <w:lastRenderedPageBreak/>
        <w:t>Wesley, S., Jackson, K.N., Martínez Ramos, D., Vanbeber, S. and Mujtaba, B.G., 2024. Marriott Hotel's Practices in Mitigating Discrimination Through Inclusionary Employee Resource Groups. Journal of Business Diversity, 24(1).</w:t>
      </w:r>
    </w:p>
    <w:p w14:paraId="022F4BFC" w14:textId="77777777" w:rsidR="0020732B" w:rsidRPr="0020732B" w:rsidRDefault="0020732B" w:rsidP="0020732B">
      <w:pPr>
        <w:ind w:left="720" w:hanging="720"/>
      </w:pPr>
      <w:r>
        <w:t>Yoo, M.M. and Yang, S., 2021. Forecasting demand. In Operations Management in the Hospitality Industry (pp. 71-94). Emerald Publishing Limited.</w:t>
      </w:r>
    </w:p>
    <w:p w14:paraId="6B82A83C" w14:textId="77777777" w:rsidR="0020732B" w:rsidRDefault="0020732B" w:rsidP="0020732B">
      <w:pPr>
        <w:ind w:left="720" w:hanging="720"/>
      </w:pPr>
      <w:r>
        <w:t>Zaytsev, A. (2024). Case Study: How Marriott Leverages AI for Digital Innovation - AIX | AI Expert Network. [online] AIX | AI Expert Network. Available at: https://aiexpert.network/marriott-ai/ [Accessed 1 Mar. 2025].</w:t>
      </w:r>
    </w:p>
    <w:p w14:paraId="0E7CEDA7" w14:textId="77777777" w:rsidR="009251D7" w:rsidRDefault="009251D7"/>
    <w:sectPr w:rsidR="009251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8CE"/>
    <w:rsid w:val="000A61B4"/>
    <w:rsid w:val="000E2E5B"/>
    <w:rsid w:val="000E2E77"/>
    <w:rsid w:val="002025F3"/>
    <w:rsid w:val="0020732B"/>
    <w:rsid w:val="00262DE4"/>
    <w:rsid w:val="002B48F3"/>
    <w:rsid w:val="002D7D61"/>
    <w:rsid w:val="003151D7"/>
    <w:rsid w:val="0031647C"/>
    <w:rsid w:val="003A08F9"/>
    <w:rsid w:val="003F38CF"/>
    <w:rsid w:val="004062A8"/>
    <w:rsid w:val="00411872"/>
    <w:rsid w:val="0045442E"/>
    <w:rsid w:val="00460998"/>
    <w:rsid w:val="00493FFA"/>
    <w:rsid w:val="0052370C"/>
    <w:rsid w:val="00540093"/>
    <w:rsid w:val="005972E5"/>
    <w:rsid w:val="00657025"/>
    <w:rsid w:val="006A1487"/>
    <w:rsid w:val="006D1B94"/>
    <w:rsid w:val="006D67B5"/>
    <w:rsid w:val="0075598A"/>
    <w:rsid w:val="00771C59"/>
    <w:rsid w:val="007B5CB0"/>
    <w:rsid w:val="007D07A7"/>
    <w:rsid w:val="00845017"/>
    <w:rsid w:val="00871448"/>
    <w:rsid w:val="0090118F"/>
    <w:rsid w:val="009251D7"/>
    <w:rsid w:val="00972DB2"/>
    <w:rsid w:val="009A69D9"/>
    <w:rsid w:val="009D6157"/>
    <w:rsid w:val="00B348CE"/>
    <w:rsid w:val="00B506FC"/>
    <w:rsid w:val="00B70905"/>
    <w:rsid w:val="00C401FA"/>
    <w:rsid w:val="00C73C7E"/>
    <w:rsid w:val="00C74EFB"/>
    <w:rsid w:val="00DA778D"/>
    <w:rsid w:val="00DF54D9"/>
    <w:rsid w:val="00E46840"/>
    <w:rsid w:val="00F1715A"/>
    <w:rsid w:val="00FC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71A3E"/>
  <w15:chartTrackingRefBased/>
  <w15:docId w15:val="{AAC24371-78A5-441D-96CF-08166139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D61"/>
    <w:pPr>
      <w:spacing w:line="360" w:lineRule="auto"/>
      <w:jc w:val="both"/>
    </w:pPr>
    <w:rPr>
      <w:rFonts w:cs="Times New Roman"/>
      <w:sz w:val="24"/>
      <w:szCs w:val="24"/>
    </w:rPr>
  </w:style>
  <w:style w:type="paragraph" w:styleId="Heading1">
    <w:name w:val="heading 1"/>
    <w:basedOn w:val="Normal"/>
    <w:next w:val="Normal"/>
    <w:link w:val="Heading1Char"/>
    <w:autoRedefine/>
    <w:uiPriority w:val="9"/>
    <w:qFormat/>
    <w:rsid w:val="0031647C"/>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B70905"/>
    <w:pPr>
      <w:keepNext/>
      <w:keepLines/>
      <w:widowControl w:val="0"/>
      <w:autoSpaceDE w:val="0"/>
      <w:autoSpaceDN w:val="0"/>
      <w:spacing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0E2E77"/>
    <w:pPr>
      <w:keepNext/>
      <w:keepLines/>
      <w:spacing w:before="40" w:after="0"/>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540093"/>
    <w:pPr>
      <w:keepNext/>
      <w:keepLines/>
      <w:spacing w:before="4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47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7090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E2E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540093"/>
    <w:rPr>
      <w:rFonts w:ascii="Times New Roman" w:eastAsiaTheme="majorEastAsia" w:hAnsi="Times New Roman" w:cstheme="majorBidi"/>
      <w:i/>
      <w:iCs/>
      <w:sz w:val="24"/>
    </w:rPr>
  </w:style>
  <w:style w:type="paragraph" w:styleId="TOCHeading">
    <w:name w:val="TOC Heading"/>
    <w:basedOn w:val="Heading1"/>
    <w:next w:val="Normal"/>
    <w:uiPriority w:val="39"/>
    <w:unhideWhenUsed/>
    <w:qFormat/>
    <w:rsid w:val="002025F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025F3"/>
    <w:pPr>
      <w:spacing w:after="100"/>
    </w:pPr>
  </w:style>
  <w:style w:type="character" w:styleId="Hyperlink">
    <w:name w:val="Hyperlink"/>
    <w:basedOn w:val="DefaultParagraphFont"/>
    <w:uiPriority w:val="99"/>
    <w:unhideWhenUsed/>
    <w:rsid w:val="002025F3"/>
    <w:rPr>
      <w:color w:val="0563C1" w:themeColor="hyperlink"/>
      <w:u w:val="single"/>
    </w:rPr>
  </w:style>
  <w:style w:type="paragraph" w:styleId="TOC2">
    <w:name w:val="toc 2"/>
    <w:basedOn w:val="Normal"/>
    <w:next w:val="Normal"/>
    <w:autoRedefine/>
    <w:uiPriority w:val="39"/>
    <w:unhideWhenUsed/>
    <w:rsid w:val="0020732B"/>
    <w:pPr>
      <w:spacing w:after="100"/>
      <w:ind w:left="240"/>
    </w:pPr>
  </w:style>
  <w:style w:type="paragraph" w:styleId="TOC3">
    <w:name w:val="toc 3"/>
    <w:basedOn w:val="Normal"/>
    <w:next w:val="Normal"/>
    <w:autoRedefine/>
    <w:uiPriority w:val="39"/>
    <w:unhideWhenUsed/>
    <w:rsid w:val="0020732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3805</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DELL232</dc:creator>
  <cp:keywords/>
  <dc:description/>
  <cp:lastModifiedBy>Saima Jabeen (2241265)</cp:lastModifiedBy>
  <cp:revision>2</cp:revision>
  <dcterms:created xsi:type="dcterms:W3CDTF">2025-03-07T23:13:00Z</dcterms:created>
  <dcterms:modified xsi:type="dcterms:W3CDTF">2025-03-07T23:13:00Z</dcterms:modified>
</cp:coreProperties>
</file>